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0CBD9" w14:textId="77777777" w:rsidR="008005B5" w:rsidRDefault="008005B5" w:rsidP="008005B5">
      <w:pPr>
        <w:spacing w:after="0" w:line="240" w:lineRule="auto"/>
        <w:rPr>
          <w:rFonts w:eastAsia="Times New Roman"/>
          <w:lang w:eastAsia="es-ES"/>
        </w:rPr>
      </w:pPr>
      <w:r>
        <w:rPr>
          <w:rFonts w:eastAsia="Times New Roman"/>
          <w:lang w:eastAsia="es-ES"/>
        </w:rPr>
        <w:t xml:space="preserve">    </w:t>
      </w:r>
    </w:p>
    <w:p w14:paraId="06092505" w14:textId="77777777" w:rsidR="00B60DCF" w:rsidRDefault="008005B5" w:rsidP="00B60DCF">
      <w:pPr>
        <w:tabs>
          <w:tab w:val="left" w:pos="709"/>
          <w:tab w:val="left" w:pos="7797"/>
        </w:tabs>
        <w:spacing w:after="200" w:line="240" w:lineRule="auto"/>
        <w:contextualSpacing/>
        <w:jc w:val="both"/>
        <w:rPr>
          <w:rFonts w:eastAsia="Calibri"/>
          <w:bCs/>
          <w:lang w:val="es-MX"/>
        </w:rPr>
      </w:pPr>
      <w:r>
        <w:rPr>
          <w:rFonts w:eastAsia="Times New Roman"/>
          <w:lang w:eastAsia="es-ES"/>
        </w:rPr>
        <w:t xml:space="preserve"> </w:t>
      </w:r>
    </w:p>
    <w:p w14:paraId="27DDD47C" w14:textId="77777777" w:rsidR="00B60DCF" w:rsidRDefault="00B60DCF" w:rsidP="00B60DCF">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TREINTA Y CINCO: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 xml:space="preserve">a las ocho horas con cuarenta  minutos del día </w:t>
      </w:r>
      <w:r w:rsidR="001C6FDF">
        <w:rPr>
          <w:rFonts w:eastAsia="Calibri"/>
          <w:szCs w:val="24"/>
        </w:rPr>
        <w:t xml:space="preserve">cinco de agosto </w:t>
      </w:r>
      <w:r>
        <w:rPr>
          <w:rFonts w:eastAsia="Calibri"/>
          <w:szCs w:val="24"/>
        </w:rPr>
        <w:t xml:space="preserve">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001C6FDF"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042D5E36" w14:textId="77777777" w:rsidR="00B60DCF" w:rsidRDefault="00B60DCF" w:rsidP="00B60DCF">
      <w:pPr>
        <w:tabs>
          <w:tab w:val="left" w:pos="922"/>
          <w:tab w:val="left" w:pos="7513"/>
          <w:tab w:val="left" w:pos="7797"/>
        </w:tabs>
        <w:spacing w:after="0" w:line="240" w:lineRule="auto"/>
        <w:jc w:val="both"/>
        <w:rPr>
          <w:rFonts w:eastAsia="Calibri"/>
          <w:szCs w:val="24"/>
        </w:rPr>
      </w:pPr>
    </w:p>
    <w:p w14:paraId="5B83E3D4" w14:textId="77777777" w:rsidR="00B60DCF" w:rsidRDefault="00B60DCF" w:rsidP="00B60DCF">
      <w:pPr>
        <w:tabs>
          <w:tab w:val="left" w:pos="922"/>
          <w:tab w:val="left" w:pos="7513"/>
          <w:tab w:val="left" w:pos="7797"/>
        </w:tabs>
        <w:spacing w:after="0" w:line="240" w:lineRule="auto"/>
        <w:jc w:val="both"/>
        <w:rPr>
          <w:rFonts w:eastAsia="Calibri"/>
          <w:b/>
          <w:bCs/>
          <w:szCs w:val="24"/>
          <w:u w:val="single"/>
        </w:rPr>
      </w:pPr>
    </w:p>
    <w:p w14:paraId="6DC82E47" w14:textId="77777777" w:rsidR="00B60DCF" w:rsidRDefault="00B60DCF" w:rsidP="00B60DCF">
      <w:pPr>
        <w:spacing w:after="0" w:line="240" w:lineRule="auto"/>
        <w:jc w:val="both"/>
        <w:rPr>
          <w:rFonts w:eastAsia="Calibri"/>
          <w:b/>
          <w:bCs/>
          <w:spacing w:val="-3"/>
          <w:szCs w:val="24"/>
          <w:u w:val="single"/>
          <w:lang w:eastAsia="es-ES"/>
        </w:rPr>
      </w:pPr>
      <w:r w:rsidRPr="005A7054">
        <w:rPr>
          <w:rFonts w:eastAsia="Calibri"/>
          <w:b/>
          <w:bCs/>
          <w:spacing w:val="-3"/>
          <w:szCs w:val="24"/>
          <w:u w:val="single"/>
          <w:lang w:eastAsia="es-ES"/>
        </w:rPr>
        <w:t>ACUERDO NÚMERO UNO:</w:t>
      </w:r>
    </w:p>
    <w:p w14:paraId="33A45A12" w14:textId="77777777" w:rsidR="00B60DCF" w:rsidRPr="0042258F" w:rsidRDefault="00B60DCF" w:rsidP="00B60DCF">
      <w:pPr>
        <w:numPr>
          <w:ilvl w:val="12"/>
          <w:numId w:val="0"/>
        </w:numPr>
        <w:tabs>
          <w:tab w:val="left" w:pos="-720"/>
        </w:tabs>
        <w:suppressAutoHyphens/>
        <w:jc w:val="both"/>
        <w:rPr>
          <w:rFonts w:eastAsia="Calibri"/>
          <w:spacing w:val="-3"/>
          <w:szCs w:val="24"/>
        </w:rPr>
      </w:pPr>
      <w:r w:rsidRPr="0042258F">
        <w:rPr>
          <w:rFonts w:eastAsia="Calibri"/>
          <w:spacing w:val="-3"/>
          <w:szCs w:val="24"/>
        </w:rPr>
        <w:t>I.- Que la Unidad de Adquisiciones y Contrataciones Institucional (UACI) ha recibido una serie de solicitudes o requerimientos de Obras, Bienes o Servicios, de las distintas dependencias municipales;</w:t>
      </w:r>
    </w:p>
    <w:p w14:paraId="43203D2E" w14:textId="77777777" w:rsidR="00B60DCF" w:rsidRPr="0042258F" w:rsidRDefault="00B60DCF" w:rsidP="00B60DCF">
      <w:pPr>
        <w:numPr>
          <w:ilvl w:val="12"/>
          <w:numId w:val="0"/>
        </w:numPr>
        <w:tabs>
          <w:tab w:val="left" w:pos="-720"/>
        </w:tabs>
        <w:suppressAutoHyphens/>
        <w:jc w:val="both"/>
        <w:rPr>
          <w:rFonts w:eastAsia="Calibri"/>
          <w:spacing w:val="-3"/>
          <w:szCs w:val="24"/>
        </w:rPr>
      </w:pPr>
      <w:r w:rsidRPr="0042258F">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46D7E2FB" w14:textId="77777777" w:rsidR="00B60DCF" w:rsidRPr="0042258F" w:rsidRDefault="00B60DCF" w:rsidP="00B60DCF">
      <w:pPr>
        <w:numPr>
          <w:ilvl w:val="12"/>
          <w:numId w:val="0"/>
        </w:numPr>
        <w:tabs>
          <w:tab w:val="left" w:pos="-720"/>
        </w:tabs>
        <w:suppressAutoHyphens/>
        <w:jc w:val="both"/>
        <w:rPr>
          <w:rFonts w:eastAsia="Calibri"/>
          <w:spacing w:val="-3"/>
          <w:szCs w:val="24"/>
        </w:rPr>
      </w:pPr>
      <w:r w:rsidRPr="0042258F">
        <w:rPr>
          <w:rFonts w:eastAsia="Calibri"/>
          <w:spacing w:val="-3"/>
          <w:szCs w:val="24"/>
        </w:rPr>
        <w:t>III.- Que para cada solicitud se debe verificar que exista crédito presupuestario, previo al inicio del proceso adquisitivo;</w:t>
      </w:r>
    </w:p>
    <w:p w14:paraId="632B85C8" w14:textId="77777777" w:rsidR="008005B5" w:rsidRPr="00D344F1" w:rsidRDefault="00B60DCF" w:rsidP="00D344F1">
      <w:pPr>
        <w:numPr>
          <w:ilvl w:val="12"/>
          <w:numId w:val="0"/>
        </w:numPr>
        <w:tabs>
          <w:tab w:val="left" w:pos="-720"/>
        </w:tabs>
        <w:suppressAutoHyphens/>
        <w:jc w:val="both"/>
        <w:rPr>
          <w:rFonts w:eastAsia="Calibri"/>
          <w:spacing w:val="-3"/>
          <w:szCs w:val="24"/>
        </w:rPr>
      </w:pPr>
      <w:r w:rsidRPr="0042258F">
        <w:rPr>
          <w:rFonts w:eastAsia="Calibri"/>
          <w:spacing w:val="-3"/>
          <w:szCs w:val="24"/>
        </w:rPr>
        <w:t>POR TANTO, en uso de las facultades que le confiere el Código Municipal y la Ley de Adquisiciones y Contrataciones de la Administración Pública el Concejo Municipal, ACUERDA:</w:t>
      </w:r>
    </w:p>
    <w:p w14:paraId="17B83841" w14:textId="77777777" w:rsidR="00D344F1" w:rsidRDefault="00D344F1" w:rsidP="008238C8">
      <w:pPr>
        <w:pStyle w:val="Prrafodelista"/>
        <w:numPr>
          <w:ilvl w:val="0"/>
          <w:numId w:val="26"/>
        </w:numPr>
        <w:spacing w:after="0" w:line="240" w:lineRule="auto"/>
        <w:jc w:val="both"/>
      </w:pPr>
      <w:r>
        <w:t>Proceso por compra de herramientas repuestos y accesorios, para uso en taller municipal, Según certificación de crédito presupuestario No.1706</w:t>
      </w:r>
    </w:p>
    <w:p w14:paraId="1152CCFD"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retroexcavadora </w:t>
      </w:r>
      <w:proofErr w:type="spellStart"/>
      <w:r>
        <w:t>jcb</w:t>
      </w:r>
      <w:proofErr w:type="spellEnd"/>
      <w:r>
        <w:t xml:space="preserve"> equipo 91, Según certificación de crédito presupuestario No.1707</w:t>
      </w:r>
    </w:p>
    <w:p w14:paraId="308EC24E"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retroexcavadora </w:t>
      </w:r>
      <w:proofErr w:type="spellStart"/>
      <w:r>
        <w:t>jcb</w:t>
      </w:r>
      <w:proofErr w:type="spellEnd"/>
      <w:r>
        <w:t xml:space="preserve"> equipo 102, Según certificación de crédito presupuestario No.1708</w:t>
      </w:r>
    </w:p>
    <w:p w14:paraId="6FC0ED3F"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de taller </w:t>
      </w:r>
      <w:proofErr w:type="spellStart"/>
      <w:r>
        <w:t>muncipal</w:t>
      </w:r>
      <w:proofErr w:type="spellEnd"/>
      <w:r>
        <w:t>, Según certificación de crédito presupuestario No.1709</w:t>
      </w:r>
    </w:p>
    <w:p w14:paraId="575A6B98" w14:textId="77777777" w:rsidR="00D344F1" w:rsidRDefault="00D344F1" w:rsidP="008238C8">
      <w:pPr>
        <w:pStyle w:val="Prrafodelista"/>
        <w:numPr>
          <w:ilvl w:val="0"/>
          <w:numId w:val="26"/>
        </w:numPr>
        <w:spacing w:after="0" w:line="240" w:lineRule="auto"/>
        <w:jc w:val="both"/>
      </w:pPr>
      <w:r>
        <w:t>Proceso por compra de herramientas repuestos y accesorios, para taller municipal, Según certificación de crédito presupuestario No.1710</w:t>
      </w:r>
    </w:p>
    <w:p w14:paraId="42DE7AAA" w14:textId="77777777" w:rsidR="00D344F1" w:rsidRDefault="00D344F1" w:rsidP="008238C8">
      <w:pPr>
        <w:pStyle w:val="Prrafodelista"/>
        <w:numPr>
          <w:ilvl w:val="0"/>
          <w:numId w:val="26"/>
        </w:numPr>
        <w:spacing w:after="0" w:line="240" w:lineRule="auto"/>
        <w:jc w:val="both"/>
      </w:pPr>
      <w:r>
        <w:t>Proceso por compra de herramientas repuestos y accesorios, para camión pesado internacional equipo 138, Según certificación de crédito presupuestario No.1711</w:t>
      </w:r>
    </w:p>
    <w:p w14:paraId="6C149A6E" w14:textId="77777777" w:rsidR="00D344F1" w:rsidRDefault="00D344F1" w:rsidP="008238C8">
      <w:pPr>
        <w:pStyle w:val="Prrafodelista"/>
        <w:numPr>
          <w:ilvl w:val="0"/>
          <w:numId w:val="26"/>
        </w:numPr>
        <w:spacing w:after="0" w:line="240" w:lineRule="auto"/>
        <w:jc w:val="both"/>
      </w:pPr>
      <w:r>
        <w:t>Proceso por compra de herramientas repuestos y accesorios, para cabezal marca volvo equipo 147, Según certificación de crédito presupuestario No.1712</w:t>
      </w:r>
    </w:p>
    <w:p w14:paraId="6D756385" w14:textId="77777777" w:rsidR="00D344F1" w:rsidRDefault="00D344F1" w:rsidP="008238C8">
      <w:pPr>
        <w:pStyle w:val="Prrafodelista"/>
        <w:numPr>
          <w:ilvl w:val="0"/>
          <w:numId w:val="26"/>
        </w:numPr>
        <w:spacing w:after="0" w:line="240" w:lineRule="auto"/>
        <w:jc w:val="both"/>
      </w:pPr>
      <w:r>
        <w:lastRenderedPageBreak/>
        <w:t xml:space="preserve">Proceso por compra de herramientas repuestos y accesorios, para camión pesado </w:t>
      </w:r>
      <w:proofErr w:type="spellStart"/>
      <w:r>
        <w:t>freightliner</w:t>
      </w:r>
      <w:proofErr w:type="spellEnd"/>
      <w:r>
        <w:t xml:space="preserve"> año 2007 equipo 149, Según certificación de crédito presupuestario No.1713</w:t>
      </w:r>
    </w:p>
    <w:p w14:paraId="4B77E55E"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cabezal </w:t>
      </w:r>
      <w:proofErr w:type="spellStart"/>
      <w:r>
        <w:t>freightliner</w:t>
      </w:r>
      <w:proofErr w:type="spellEnd"/>
      <w:r>
        <w:t xml:space="preserve"> color anaranjado equipo 150, Según certificación de crédito presupuestario No.1714</w:t>
      </w:r>
    </w:p>
    <w:p w14:paraId="51A73152"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camión pesado </w:t>
      </w:r>
      <w:proofErr w:type="spellStart"/>
      <w:r>
        <w:t>freightliner</w:t>
      </w:r>
      <w:proofErr w:type="spellEnd"/>
      <w:r>
        <w:t xml:space="preserve"> columbia equipo 156, Según certificación de crédito presupuestario No.1715</w:t>
      </w:r>
    </w:p>
    <w:p w14:paraId="161BFF64"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cabezal </w:t>
      </w:r>
      <w:proofErr w:type="spellStart"/>
      <w:r>
        <w:t>freightliner</w:t>
      </w:r>
      <w:proofErr w:type="spellEnd"/>
      <w:r>
        <w:t xml:space="preserve"> color blanco año 2005 equipo 159, Según certificación de crédito presupuestario No.1716</w:t>
      </w:r>
    </w:p>
    <w:p w14:paraId="4B2168AF"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motoniveladora </w:t>
      </w:r>
      <w:proofErr w:type="spellStart"/>
      <w:r>
        <w:t>liugong</w:t>
      </w:r>
      <w:proofErr w:type="spellEnd"/>
      <w:r>
        <w:t xml:space="preserve"> equipo 162, Según certificación de crédito presupuestario No.1717</w:t>
      </w:r>
    </w:p>
    <w:p w14:paraId="5BB9D4BE"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camión pesado </w:t>
      </w:r>
      <w:proofErr w:type="spellStart"/>
      <w:r>
        <w:t>freightliner</w:t>
      </w:r>
      <w:proofErr w:type="spellEnd"/>
      <w:r>
        <w:t xml:space="preserve"> color azul equipo 163, Según certificación de crédito presupuestario No.1718</w:t>
      </w:r>
    </w:p>
    <w:p w14:paraId="03236EB2"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camión pesado </w:t>
      </w:r>
      <w:proofErr w:type="spellStart"/>
      <w:r>
        <w:t>freightliner</w:t>
      </w:r>
      <w:proofErr w:type="spellEnd"/>
      <w:r>
        <w:t xml:space="preserve"> equipo 164, Según certificación de crédito presupuestario No.1719</w:t>
      </w:r>
    </w:p>
    <w:p w14:paraId="015A44D6"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motoniveladora </w:t>
      </w:r>
      <w:proofErr w:type="spellStart"/>
      <w:r>
        <w:t>carterpillar</w:t>
      </w:r>
      <w:proofErr w:type="spellEnd"/>
      <w:r>
        <w:t xml:space="preserve"> equipo 47, Según certificación de crédito presupuestario No.1720</w:t>
      </w:r>
    </w:p>
    <w:p w14:paraId="7F0F72A0"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camión pesado cisterna mercedes </w:t>
      </w:r>
      <w:proofErr w:type="spellStart"/>
      <w:r>
        <w:t>benz</w:t>
      </w:r>
      <w:proofErr w:type="spellEnd"/>
      <w:r>
        <w:t xml:space="preserve"> equipo 53, Según certificación de crédito presupuestario No.1721</w:t>
      </w:r>
    </w:p>
    <w:p w14:paraId="0EAD4D66" w14:textId="77777777" w:rsidR="00D344F1" w:rsidRDefault="00D344F1" w:rsidP="008238C8">
      <w:pPr>
        <w:pStyle w:val="Prrafodelista"/>
        <w:numPr>
          <w:ilvl w:val="0"/>
          <w:numId w:val="26"/>
        </w:numPr>
        <w:spacing w:after="0" w:line="240" w:lineRule="auto"/>
        <w:jc w:val="both"/>
      </w:pPr>
      <w:r>
        <w:t xml:space="preserve">Proceso por compra de productos </w:t>
      </w:r>
      <w:proofErr w:type="spellStart"/>
      <w:r>
        <w:t>quimicos</w:t>
      </w:r>
      <w:proofErr w:type="spellEnd"/>
      <w:r>
        <w:t xml:space="preserve">, para tractor </w:t>
      </w:r>
      <w:proofErr w:type="spellStart"/>
      <w:r>
        <w:t>komatsu</w:t>
      </w:r>
      <w:proofErr w:type="spellEnd"/>
      <w:r>
        <w:t xml:space="preserve">  equipo 63, Según certificación de crédito presupuestario No.1722</w:t>
      </w:r>
    </w:p>
    <w:p w14:paraId="297EEA4B" w14:textId="77777777" w:rsidR="00D344F1" w:rsidRDefault="00D344F1" w:rsidP="008238C8">
      <w:pPr>
        <w:pStyle w:val="Prrafodelista"/>
        <w:numPr>
          <w:ilvl w:val="0"/>
          <w:numId w:val="26"/>
        </w:numPr>
        <w:spacing w:after="0" w:line="240" w:lineRule="auto"/>
        <w:jc w:val="both"/>
      </w:pPr>
      <w:r>
        <w:t>Proceso por compra de herramientas repuestos y accesorios, para camión pesado tipo cisterna equipo 64, Según certificación de crédito presupuestario No.1723</w:t>
      </w:r>
    </w:p>
    <w:p w14:paraId="04EF077B"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camión pesado </w:t>
      </w:r>
      <w:proofErr w:type="spellStart"/>
      <w:r>
        <w:t>freightliner</w:t>
      </w:r>
      <w:proofErr w:type="spellEnd"/>
      <w:r>
        <w:t xml:space="preserve"> blanco equipo 65, Según certificación de crédito presupuestario No.1724</w:t>
      </w:r>
    </w:p>
    <w:p w14:paraId="60FEB10E" w14:textId="77777777" w:rsidR="00D344F1" w:rsidRDefault="00D344F1" w:rsidP="008238C8">
      <w:pPr>
        <w:pStyle w:val="Prrafodelista"/>
        <w:numPr>
          <w:ilvl w:val="0"/>
          <w:numId w:val="26"/>
        </w:numPr>
        <w:spacing w:after="0" w:line="240" w:lineRule="auto"/>
        <w:jc w:val="both"/>
      </w:pPr>
      <w:r>
        <w:t>Proceso por compra de herramientas repuestos y accesorios, para retroexcavadora cat.416 equipo 74, Según certificación de crédito presupuestario No.1725</w:t>
      </w:r>
    </w:p>
    <w:p w14:paraId="25DB48D8"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camión pesado </w:t>
      </w:r>
      <w:proofErr w:type="spellStart"/>
      <w:r>
        <w:t>freightliner</w:t>
      </w:r>
      <w:proofErr w:type="spellEnd"/>
      <w:r>
        <w:t xml:space="preserve"> equipo 75, Según certificación de crédito presupuestario No.1726</w:t>
      </w:r>
    </w:p>
    <w:p w14:paraId="68864961"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camión pesado </w:t>
      </w:r>
      <w:proofErr w:type="spellStart"/>
      <w:r>
        <w:t>freightliner</w:t>
      </w:r>
      <w:proofErr w:type="spellEnd"/>
      <w:r>
        <w:t xml:space="preserve"> equipo 76, Según certificación de crédito presupuestario No.1727</w:t>
      </w:r>
    </w:p>
    <w:p w14:paraId="02B9EFF3" w14:textId="77777777" w:rsidR="00D344F1" w:rsidRDefault="00D344F1" w:rsidP="008238C8">
      <w:pPr>
        <w:pStyle w:val="Prrafodelista"/>
        <w:numPr>
          <w:ilvl w:val="0"/>
          <w:numId w:val="26"/>
        </w:numPr>
        <w:spacing w:after="0" w:line="240" w:lineRule="auto"/>
        <w:jc w:val="both"/>
      </w:pPr>
      <w:r>
        <w:t>Proceso por compra de herramientas repuestos y accesorios, para cargador frontal equipo 77, Según certificación de crédito presupuestario No.1728</w:t>
      </w:r>
    </w:p>
    <w:p w14:paraId="3236EB5C" w14:textId="77777777" w:rsidR="00D344F1" w:rsidRDefault="00D344F1" w:rsidP="008238C8">
      <w:pPr>
        <w:pStyle w:val="Prrafodelista"/>
        <w:numPr>
          <w:ilvl w:val="0"/>
          <w:numId w:val="26"/>
        </w:numPr>
        <w:spacing w:after="0" w:line="240" w:lineRule="auto"/>
        <w:jc w:val="both"/>
      </w:pPr>
      <w:r>
        <w:t>Proceso por compra de herramientas repuestos y accesorios, para camión  equipo 79, Según certificación de crédito presupuestario No.1729</w:t>
      </w:r>
    </w:p>
    <w:p w14:paraId="7FEFF718"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camión pesado </w:t>
      </w:r>
      <w:proofErr w:type="spellStart"/>
      <w:r>
        <w:t>freightliner</w:t>
      </w:r>
      <w:proofErr w:type="spellEnd"/>
      <w:r>
        <w:t xml:space="preserve"> equipo 85, Según certificación de crédito presupuestario No.1730</w:t>
      </w:r>
    </w:p>
    <w:p w14:paraId="33E76049"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camión </w:t>
      </w:r>
      <w:proofErr w:type="spellStart"/>
      <w:r>
        <w:t>kenworth</w:t>
      </w:r>
      <w:proofErr w:type="spellEnd"/>
      <w:r>
        <w:t xml:space="preserve"> de volteo color verde equipo 89, Según certificación de crédito presupuestario No.1731</w:t>
      </w:r>
    </w:p>
    <w:p w14:paraId="4E65A111"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cabezal </w:t>
      </w:r>
      <w:proofErr w:type="spellStart"/>
      <w:r>
        <w:t>international</w:t>
      </w:r>
      <w:proofErr w:type="spellEnd"/>
      <w:r>
        <w:t xml:space="preserve"> blanco equipo 97, Según certificación de crédito presupuestario No.1732</w:t>
      </w:r>
    </w:p>
    <w:p w14:paraId="2BE0ED22"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camión pesado </w:t>
      </w:r>
      <w:proofErr w:type="spellStart"/>
      <w:r>
        <w:t>kenworth</w:t>
      </w:r>
      <w:proofErr w:type="spellEnd"/>
      <w:r>
        <w:t xml:space="preserve"> equipo 100, Según certificación de crédito presupuestario No.1733</w:t>
      </w:r>
    </w:p>
    <w:p w14:paraId="6EF5F0AA"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camión pesado </w:t>
      </w:r>
      <w:proofErr w:type="spellStart"/>
      <w:r>
        <w:t>kenworth</w:t>
      </w:r>
      <w:proofErr w:type="spellEnd"/>
      <w:r>
        <w:t xml:space="preserve"> equipo 101, Según certificación de crédito presupuestario No.1734</w:t>
      </w:r>
    </w:p>
    <w:p w14:paraId="6C1E9640"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camión pesado </w:t>
      </w:r>
      <w:proofErr w:type="spellStart"/>
      <w:r>
        <w:t>international</w:t>
      </w:r>
      <w:proofErr w:type="spellEnd"/>
      <w:r>
        <w:t xml:space="preserve"> equipo 111, Según certificación de crédito presupuestario No.1735</w:t>
      </w:r>
    </w:p>
    <w:p w14:paraId="6C77160D"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camión pesado </w:t>
      </w:r>
      <w:proofErr w:type="spellStart"/>
      <w:r>
        <w:t>freightliner</w:t>
      </w:r>
      <w:proofErr w:type="spellEnd"/>
      <w:r>
        <w:t xml:space="preserve"> equipo 131, Según certificación de crédito presupuestario No.1736</w:t>
      </w:r>
    </w:p>
    <w:p w14:paraId="2F95D3DB" w14:textId="77777777" w:rsidR="00D344F1" w:rsidRDefault="00D344F1" w:rsidP="008238C8">
      <w:pPr>
        <w:pStyle w:val="Prrafodelista"/>
        <w:numPr>
          <w:ilvl w:val="0"/>
          <w:numId w:val="26"/>
        </w:numPr>
        <w:spacing w:after="0" w:line="240" w:lineRule="auto"/>
        <w:jc w:val="both"/>
      </w:pPr>
      <w:r>
        <w:t>Proceso por compra de herramientas repuestos y accesorios, para camión pesado internacional equipo 113, Según certificación de crédito presupuestario No.1737</w:t>
      </w:r>
    </w:p>
    <w:p w14:paraId="21ED3806" w14:textId="77777777" w:rsidR="00D344F1" w:rsidRDefault="00D344F1" w:rsidP="008238C8">
      <w:pPr>
        <w:pStyle w:val="Prrafodelista"/>
        <w:numPr>
          <w:ilvl w:val="0"/>
          <w:numId w:val="26"/>
        </w:numPr>
        <w:spacing w:after="0" w:line="240" w:lineRule="auto"/>
        <w:jc w:val="both"/>
      </w:pPr>
      <w:r>
        <w:lastRenderedPageBreak/>
        <w:t xml:space="preserve">Proceso por compra de herramientas repuestos y accesorios, para camión pesado </w:t>
      </w:r>
      <w:proofErr w:type="spellStart"/>
      <w:r>
        <w:t>freightliner</w:t>
      </w:r>
      <w:proofErr w:type="spellEnd"/>
      <w:r>
        <w:t xml:space="preserve"> equipo 117, Según certificación de crédito presupuestario No.1738</w:t>
      </w:r>
    </w:p>
    <w:p w14:paraId="248B1240"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camión pesado </w:t>
      </w:r>
      <w:proofErr w:type="spellStart"/>
      <w:r>
        <w:t>freightliner</w:t>
      </w:r>
      <w:proofErr w:type="spellEnd"/>
      <w:r>
        <w:t xml:space="preserve"> equipo 118, Según certificación de crédito presupuestario No.1739</w:t>
      </w:r>
    </w:p>
    <w:p w14:paraId="0647F373"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camión pesado </w:t>
      </w:r>
      <w:proofErr w:type="spellStart"/>
      <w:r>
        <w:t>international</w:t>
      </w:r>
      <w:proofErr w:type="spellEnd"/>
      <w:r>
        <w:t xml:space="preserve"> equipo 112, Según certificación de crédito presupuestario No.1740</w:t>
      </w:r>
    </w:p>
    <w:p w14:paraId="11534039" w14:textId="77777777" w:rsidR="00D344F1" w:rsidRDefault="00D344F1" w:rsidP="008238C8">
      <w:pPr>
        <w:pStyle w:val="Prrafodelista"/>
        <w:numPr>
          <w:ilvl w:val="0"/>
          <w:numId w:val="26"/>
        </w:numPr>
        <w:spacing w:after="0" w:line="240" w:lineRule="auto"/>
        <w:jc w:val="both"/>
      </w:pPr>
      <w:r>
        <w:t xml:space="preserve">Proceso por compra de 2 unidades sulfato </w:t>
      </w:r>
      <w:proofErr w:type="spellStart"/>
      <w:r>
        <w:t>fertica</w:t>
      </w:r>
      <w:proofErr w:type="spellEnd"/>
      <w:r>
        <w:t xml:space="preserve">, 2 unidades formula 20-20-20 </w:t>
      </w:r>
      <w:proofErr w:type="spellStart"/>
      <w:r>
        <w:t>nordic</w:t>
      </w:r>
      <w:proofErr w:type="spellEnd"/>
      <w:r>
        <w:t>, para uso en ADESCO Fuente de Agua Viva, Según certificación de crédito presupuestario No.1741</w:t>
      </w:r>
    </w:p>
    <w:p w14:paraId="41D37C16" w14:textId="77777777" w:rsidR="00D344F1" w:rsidRDefault="00D344F1" w:rsidP="008238C8">
      <w:pPr>
        <w:pStyle w:val="Prrafodelista"/>
        <w:numPr>
          <w:ilvl w:val="0"/>
          <w:numId w:val="26"/>
        </w:numPr>
        <w:spacing w:after="0" w:line="240" w:lineRule="auto"/>
        <w:jc w:val="both"/>
      </w:pPr>
      <w:r>
        <w:t>Proceso por compra de herramientas repuestos y accesorios, para uso en unidad de contabilidad, Según certificación de crédito presupuestario No.1742</w:t>
      </w:r>
    </w:p>
    <w:p w14:paraId="694C265D" w14:textId="77777777" w:rsidR="00D344F1" w:rsidRDefault="00D344F1" w:rsidP="008238C8">
      <w:pPr>
        <w:pStyle w:val="Prrafodelista"/>
        <w:numPr>
          <w:ilvl w:val="0"/>
          <w:numId w:val="26"/>
        </w:numPr>
        <w:spacing w:after="0" w:line="240" w:lineRule="auto"/>
        <w:jc w:val="both"/>
      </w:pPr>
      <w:r>
        <w:t xml:space="preserve">Proceso por compra de 1 hule para barra tensora, 1 manecilla p/subir vidrio, perno p-5/8x31/2rf, tuercas, 1 soporte para caja, bujes originales para barra, 2 cuartos de aceite, 1 cambio de hules en barra tensora y 2 tijeras,  para </w:t>
      </w:r>
      <w:proofErr w:type="spellStart"/>
      <w:r>
        <w:t>contribucion</w:t>
      </w:r>
      <w:proofErr w:type="spellEnd"/>
      <w:r>
        <w:t xml:space="preserve"> a ministerio de salud UCSFI-</w:t>
      </w:r>
      <w:proofErr w:type="spellStart"/>
      <w:r>
        <w:t>Metapan</w:t>
      </w:r>
      <w:proofErr w:type="spellEnd"/>
      <w:r>
        <w:t>, Según certificación de crédito presupuestario No.1743</w:t>
      </w:r>
    </w:p>
    <w:p w14:paraId="2968BDD7" w14:textId="77777777" w:rsidR="00D344F1" w:rsidRDefault="00D344F1" w:rsidP="008238C8">
      <w:pPr>
        <w:pStyle w:val="Prrafodelista"/>
        <w:numPr>
          <w:ilvl w:val="0"/>
          <w:numId w:val="26"/>
        </w:numPr>
        <w:spacing w:after="0" w:line="240" w:lineRule="auto"/>
        <w:jc w:val="both"/>
      </w:pPr>
      <w:r>
        <w:t xml:space="preserve">Proceso por compra de 2 amortiguadores, tuerca T-12mm/1.50, 1 arandela de presión, bujes para tijera, esfera </w:t>
      </w:r>
      <w:proofErr w:type="spellStart"/>
      <w:r>
        <w:t>inf</w:t>
      </w:r>
      <w:proofErr w:type="spellEnd"/>
      <w:r>
        <w:t>. Sb-1521, 2 unidades de arandela p/</w:t>
      </w:r>
      <w:proofErr w:type="spellStart"/>
      <w:r>
        <w:t>iny</w:t>
      </w:r>
      <w:proofErr w:type="spellEnd"/>
      <w:r>
        <w:t xml:space="preserve"> original 1 n/a cambio de hules a tijera, para para </w:t>
      </w:r>
      <w:proofErr w:type="spellStart"/>
      <w:r>
        <w:t>contribucion</w:t>
      </w:r>
      <w:proofErr w:type="spellEnd"/>
      <w:r>
        <w:t xml:space="preserve"> a ministerio de salud UCSFI-</w:t>
      </w:r>
      <w:proofErr w:type="spellStart"/>
      <w:r>
        <w:t>Metapan</w:t>
      </w:r>
      <w:proofErr w:type="spellEnd"/>
      <w:r>
        <w:t>, Según certificación de crédito presupuestario No.1744</w:t>
      </w:r>
    </w:p>
    <w:p w14:paraId="3247A4D8" w14:textId="77777777" w:rsidR="00D344F1" w:rsidRDefault="00D344F1" w:rsidP="008238C8">
      <w:pPr>
        <w:pStyle w:val="Prrafodelista"/>
        <w:numPr>
          <w:ilvl w:val="0"/>
          <w:numId w:val="26"/>
        </w:numPr>
        <w:spacing w:after="0" w:line="240" w:lineRule="auto"/>
        <w:jc w:val="both"/>
      </w:pPr>
      <w:r>
        <w:t xml:space="preserve">Proceso por compra de minerales no </w:t>
      </w:r>
      <w:proofErr w:type="spellStart"/>
      <w:r>
        <w:t>metalicos</w:t>
      </w:r>
      <w:proofErr w:type="spellEnd"/>
      <w:r>
        <w:t xml:space="preserve"> y productos derivados, para uso en promoción social, Según certificación de crédito presupuestario No.1745</w:t>
      </w:r>
    </w:p>
    <w:p w14:paraId="018BADBE"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pick up Toyota </w:t>
      </w:r>
      <w:proofErr w:type="spellStart"/>
      <w:r>
        <w:t>hilux</w:t>
      </w:r>
      <w:proofErr w:type="spellEnd"/>
      <w:r>
        <w:t xml:space="preserve"> eq.87, Según certificación de crédito presupuestario No.1746</w:t>
      </w:r>
    </w:p>
    <w:p w14:paraId="6694F922"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camión pesado </w:t>
      </w:r>
      <w:proofErr w:type="spellStart"/>
      <w:r>
        <w:t>freightliner</w:t>
      </w:r>
      <w:proofErr w:type="spellEnd"/>
      <w:r>
        <w:t xml:space="preserve"> blanco eq.85, Según certificación de crédito presupuestario No.1747</w:t>
      </w:r>
    </w:p>
    <w:p w14:paraId="7C268682" w14:textId="77777777" w:rsidR="00D344F1" w:rsidRDefault="00D344F1" w:rsidP="008238C8">
      <w:pPr>
        <w:pStyle w:val="Prrafodelista"/>
        <w:numPr>
          <w:ilvl w:val="0"/>
          <w:numId w:val="26"/>
        </w:numPr>
        <w:spacing w:after="0" w:line="240" w:lineRule="auto"/>
        <w:jc w:val="both"/>
      </w:pPr>
      <w:r>
        <w:t>Proceso por compra de herramientas repuestos y accesorios, para uso en camión liviano Toyota dina blanco eq.80, Según certificación de crédito presupuestario No.1748</w:t>
      </w:r>
    </w:p>
    <w:p w14:paraId="6D0329E0" w14:textId="77777777" w:rsidR="00D344F1" w:rsidRDefault="00D344F1" w:rsidP="008238C8">
      <w:pPr>
        <w:pStyle w:val="Prrafodelista"/>
        <w:numPr>
          <w:ilvl w:val="0"/>
          <w:numId w:val="26"/>
        </w:numPr>
        <w:spacing w:after="0" w:line="240" w:lineRule="auto"/>
        <w:jc w:val="both"/>
      </w:pPr>
      <w:r>
        <w:t>Proceso por compra de herramientas repuestos y accesorios, para uso en camión pesado tipo cisterna eq.64, Según certificación de crédito presupuestario No.1749</w:t>
      </w:r>
    </w:p>
    <w:p w14:paraId="2D6A71EF" w14:textId="77777777" w:rsidR="00D344F1" w:rsidRDefault="00D344F1" w:rsidP="008238C8">
      <w:pPr>
        <w:pStyle w:val="Prrafodelista"/>
        <w:numPr>
          <w:ilvl w:val="0"/>
          <w:numId w:val="26"/>
        </w:numPr>
        <w:spacing w:after="0" w:line="240" w:lineRule="auto"/>
        <w:jc w:val="both"/>
      </w:pPr>
      <w:r>
        <w:t>Proceso por compra de herramientas repuestos y accesorios, para uso en camión pesado dina blanco eq.38, Según certificación de crédito presupuestario No.1750</w:t>
      </w:r>
    </w:p>
    <w:p w14:paraId="67A1A587"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pick up Toyota </w:t>
      </w:r>
      <w:proofErr w:type="spellStart"/>
      <w:r>
        <w:t>hilux</w:t>
      </w:r>
      <w:proofErr w:type="spellEnd"/>
      <w:r>
        <w:t xml:space="preserve"> blanco eq.03, Según certificación de crédito presupuestario No.1751</w:t>
      </w:r>
    </w:p>
    <w:p w14:paraId="3F5825BA"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pick up Toyota </w:t>
      </w:r>
      <w:proofErr w:type="spellStart"/>
      <w:r>
        <w:t>hilux</w:t>
      </w:r>
      <w:proofErr w:type="spellEnd"/>
      <w:r>
        <w:t xml:space="preserve"> blanco eq.03, Según certificación de crédito presupuestario No.1752</w:t>
      </w:r>
    </w:p>
    <w:p w14:paraId="33AC29D0"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pick up Toyota </w:t>
      </w:r>
      <w:proofErr w:type="spellStart"/>
      <w:r>
        <w:t>hilux</w:t>
      </w:r>
      <w:proofErr w:type="spellEnd"/>
      <w:r>
        <w:t xml:space="preserve"> blanco eq.160, Según certificación de crédito presupuestario No.1753</w:t>
      </w:r>
    </w:p>
    <w:p w14:paraId="6ECCD0D9" w14:textId="77777777" w:rsidR="00D344F1" w:rsidRDefault="00D344F1" w:rsidP="008238C8">
      <w:pPr>
        <w:pStyle w:val="Prrafodelista"/>
        <w:numPr>
          <w:ilvl w:val="0"/>
          <w:numId w:val="26"/>
        </w:numPr>
        <w:spacing w:after="0" w:line="240" w:lineRule="auto"/>
        <w:jc w:val="both"/>
      </w:pPr>
      <w:r>
        <w:t xml:space="preserve">Proceso por compra de 1 asiento tapizado rc-1, para uso en pick up Toyota </w:t>
      </w:r>
      <w:proofErr w:type="spellStart"/>
      <w:r>
        <w:t>hilux</w:t>
      </w:r>
      <w:proofErr w:type="spellEnd"/>
      <w:r>
        <w:t xml:space="preserve"> verde eq.88, Según certificación de crédito presupuestario No.1754</w:t>
      </w:r>
    </w:p>
    <w:p w14:paraId="42750F31"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retroexcavadora </w:t>
      </w:r>
      <w:proofErr w:type="spellStart"/>
      <w:r>
        <w:t>jcb</w:t>
      </w:r>
      <w:proofErr w:type="spellEnd"/>
      <w:r>
        <w:t xml:space="preserve"> eq.102, Según certificación de crédito presupuestario No.1755</w:t>
      </w:r>
    </w:p>
    <w:p w14:paraId="1FD4961B"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retroexcavadora </w:t>
      </w:r>
      <w:proofErr w:type="spellStart"/>
      <w:r>
        <w:t>jcb</w:t>
      </w:r>
      <w:proofErr w:type="spellEnd"/>
      <w:r>
        <w:t xml:space="preserve"> eq.91, Según certificación de crédito presupuestario No.1756</w:t>
      </w:r>
    </w:p>
    <w:p w14:paraId="398F5257"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pick up Mazda </w:t>
      </w:r>
      <w:proofErr w:type="spellStart"/>
      <w:r>
        <w:t>bt</w:t>
      </w:r>
      <w:proofErr w:type="spellEnd"/>
      <w:r>
        <w:t xml:space="preserve"> 50 color gris eq.152, Según certificación de crédito presupuestario No.1757</w:t>
      </w:r>
    </w:p>
    <w:p w14:paraId="4A56A6DA" w14:textId="77777777" w:rsidR="00D344F1" w:rsidRDefault="00D344F1" w:rsidP="008238C8">
      <w:pPr>
        <w:pStyle w:val="Prrafodelista"/>
        <w:numPr>
          <w:ilvl w:val="0"/>
          <w:numId w:val="26"/>
        </w:numPr>
        <w:spacing w:after="0" w:line="240" w:lineRule="auto"/>
        <w:jc w:val="both"/>
      </w:pPr>
      <w:r>
        <w:t>Proceso por compra de herramientas repuestos y accesorios, para uso en pick up Mazda bt50 color gris eq.152, Según certificación de crédito presupuestario No.1758</w:t>
      </w:r>
    </w:p>
    <w:p w14:paraId="794BCB77"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cabezal </w:t>
      </w:r>
      <w:proofErr w:type="spellStart"/>
      <w:r>
        <w:t>freightliner</w:t>
      </w:r>
      <w:proofErr w:type="spellEnd"/>
      <w:r>
        <w:t xml:space="preserve"> color anaranjado eq.150, Según certificación de crédito presupuestario No.1759</w:t>
      </w:r>
    </w:p>
    <w:p w14:paraId="6BC97F00"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pick up Toyota </w:t>
      </w:r>
      <w:proofErr w:type="spellStart"/>
      <w:r>
        <w:t>hilux</w:t>
      </w:r>
      <w:proofErr w:type="spellEnd"/>
      <w:r>
        <w:t xml:space="preserve"> blanco eq.115, Según certificación de crédito presupuestario No.1760</w:t>
      </w:r>
    </w:p>
    <w:p w14:paraId="2C1A1D0F"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pick up Mazda </w:t>
      </w:r>
      <w:proofErr w:type="spellStart"/>
      <w:r>
        <w:t>bt</w:t>
      </w:r>
      <w:proofErr w:type="spellEnd"/>
      <w:r>
        <w:t xml:space="preserve"> 50 eq.109, Según certificación de crédito presupuestario No.1761</w:t>
      </w:r>
    </w:p>
    <w:p w14:paraId="00D99E3F" w14:textId="77777777" w:rsidR="00D344F1" w:rsidRDefault="00D344F1" w:rsidP="008238C8">
      <w:pPr>
        <w:pStyle w:val="Prrafodelista"/>
        <w:numPr>
          <w:ilvl w:val="0"/>
          <w:numId w:val="26"/>
        </w:numPr>
        <w:spacing w:after="0" w:line="240" w:lineRule="auto"/>
        <w:jc w:val="both"/>
      </w:pPr>
      <w:r>
        <w:lastRenderedPageBreak/>
        <w:t xml:space="preserve">Proceso por compra de herramientas repuestos y accesorios, para uso en tractor de cadena marca </w:t>
      </w:r>
      <w:proofErr w:type="spellStart"/>
      <w:r>
        <w:t>liugong</w:t>
      </w:r>
      <w:proofErr w:type="spellEnd"/>
      <w:r>
        <w:t xml:space="preserve"> eq.108, Según certificación de crédito presupuestario No.1762</w:t>
      </w:r>
    </w:p>
    <w:p w14:paraId="3798898A"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tractor de cadena marca </w:t>
      </w:r>
      <w:proofErr w:type="spellStart"/>
      <w:r>
        <w:t>liugong</w:t>
      </w:r>
      <w:proofErr w:type="spellEnd"/>
      <w:r>
        <w:t xml:space="preserve"> eq.108, Según certificación de crédito presupuestario No.1763</w:t>
      </w:r>
    </w:p>
    <w:p w14:paraId="71E144E1" w14:textId="77777777" w:rsidR="00D344F1" w:rsidRDefault="00D344F1" w:rsidP="008238C8">
      <w:pPr>
        <w:pStyle w:val="Prrafodelista"/>
        <w:numPr>
          <w:ilvl w:val="0"/>
          <w:numId w:val="26"/>
        </w:numPr>
        <w:spacing w:after="0" w:line="240" w:lineRule="auto"/>
        <w:jc w:val="both"/>
      </w:pPr>
      <w:r>
        <w:t>Proceso por compra de herramientas repuestos y accesorios, para uso en camión liviano Isuzu  eq.104, Según certificación de crédito presupuestario No.1764</w:t>
      </w:r>
    </w:p>
    <w:p w14:paraId="6A1C578F"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camión liviano </w:t>
      </w:r>
      <w:proofErr w:type="spellStart"/>
      <w:r>
        <w:t>isuzu</w:t>
      </w:r>
      <w:proofErr w:type="spellEnd"/>
      <w:r>
        <w:t xml:space="preserve"> eq.104, Según certificación de crédito presupuestario No.1765</w:t>
      </w:r>
    </w:p>
    <w:p w14:paraId="5C57F179"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retroexcavadora </w:t>
      </w:r>
      <w:proofErr w:type="spellStart"/>
      <w:r>
        <w:t>jcb</w:t>
      </w:r>
      <w:proofErr w:type="spellEnd"/>
      <w:r>
        <w:t xml:space="preserve"> eq.102, Según certificación de crédito presupuestario No.1766</w:t>
      </w:r>
    </w:p>
    <w:p w14:paraId="34D797B5"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cabezal </w:t>
      </w:r>
      <w:proofErr w:type="spellStart"/>
      <w:r>
        <w:t>international</w:t>
      </w:r>
      <w:proofErr w:type="spellEnd"/>
      <w:r>
        <w:t xml:space="preserve"> blanco eq.97, Según certificación de crédito presupuestario No.1767</w:t>
      </w:r>
    </w:p>
    <w:p w14:paraId="4DE3D20B"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pick up Toyota </w:t>
      </w:r>
      <w:proofErr w:type="spellStart"/>
      <w:r>
        <w:t>hilux</w:t>
      </w:r>
      <w:proofErr w:type="spellEnd"/>
      <w:r>
        <w:t xml:space="preserve"> eq.87, Según certificación de crédito presupuestario No.1768</w:t>
      </w:r>
    </w:p>
    <w:p w14:paraId="37FDE14A" w14:textId="77777777" w:rsidR="00D344F1" w:rsidRDefault="00D344F1" w:rsidP="008238C8">
      <w:pPr>
        <w:pStyle w:val="Prrafodelista"/>
        <w:numPr>
          <w:ilvl w:val="0"/>
          <w:numId w:val="26"/>
        </w:numPr>
        <w:spacing w:after="0" w:line="240" w:lineRule="auto"/>
        <w:jc w:val="both"/>
      </w:pPr>
      <w:r>
        <w:t xml:space="preserve">Proceso por compra de herramientas repuestos y accesorios, para uso en camión liviano </w:t>
      </w:r>
      <w:proofErr w:type="spellStart"/>
      <w:r>
        <w:t>toyota</w:t>
      </w:r>
      <w:proofErr w:type="spellEnd"/>
      <w:r>
        <w:t xml:space="preserve"> eq.80, Según certificación de crédito presupuestario No.1769</w:t>
      </w:r>
    </w:p>
    <w:p w14:paraId="21B89FF0" w14:textId="77777777" w:rsidR="00D344F1" w:rsidRDefault="00D344F1" w:rsidP="008238C8">
      <w:pPr>
        <w:pStyle w:val="Prrafodelista"/>
        <w:numPr>
          <w:ilvl w:val="0"/>
          <w:numId w:val="26"/>
        </w:numPr>
        <w:spacing w:after="0" w:line="240" w:lineRule="auto"/>
        <w:jc w:val="both"/>
      </w:pPr>
      <w:r>
        <w:t>Proceso por compra de herramientas repuestos y accesorios, para uso en camión liviano Toyota dina blanco eq.80, Según certificación de crédito presupuestario No.1770</w:t>
      </w:r>
    </w:p>
    <w:p w14:paraId="42DC7BAD" w14:textId="77777777" w:rsidR="00D344F1" w:rsidRDefault="00D344F1" w:rsidP="008238C8">
      <w:pPr>
        <w:pStyle w:val="Prrafodelista"/>
        <w:numPr>
          <w:ilvl w:val="0"/>
          <w:numId w:val="26"/>
        </w:numPr>
        <w:tabs>
          <w:tab w:val="left" w:pos="1425"/>
        </w:tabs>
        <w:spacing w:after="0" w:line="240" w:lineRule="auto"/>
        <w:jc w:val="both"/>
      </w:pPr>
      <w:r w:rsidRPr="00274EFE">
        <w:t xml:space="preserve">Proceso por compra de herramientas repuestos y accesorios, para pick up Toyota </w:t>
      </w:r>
      <w:proofErr w:type="spellStart"/>
      <w:r w:rsidRPr="00274EFE">
        <w:t>HIlux</w:t>
      </w:r>
      <w:proofErr w:type="spellEnd"/>
      <w:r w:rsidRPr="00274EFE">
        <w:t xml:space="preserve"> azul año 2005 equipo 69, Según certificación de crédito presupuestario No. 1771</w:t>
      </w:r>
    </w:p>
    <w:p w14:paraId="1F816C3F"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pick up Nissan blanco sencillo año 2003 equipo 26, Según certificación de crédito presupuestario No. 1772</w:t>
      </w:r>
    </w:p>
    <w:p w14:paraId="432282E8" w14:textId="77777777" w:rsidR="00D344F1" w:rsidRDefault="00D344F1" w:rsidP="008238C8">
      <w:pPr>
        <w:pStyle w:val="Prrafodelista"/>
        <w:numPr>
          <w:ilvl w:val="0"/>
          <w:numId w:val="26"/>
        </w:numPr>
        <w:tabs>
          <w:tab w:val="left" w:pos="1425"/>
        </w:tabs>
        <w:spacing w:after="0" w:line="240" w:lineRule="auto"/>
        <w:jc w:val="both"/>
      </w:pPr>
      <w:r>
        <w:t xml:space="preserve">Proceso por compra de herramientas repuestos y accesorios, para camión pesado </w:t>
      </w:r>
      <w:proofErr w:type="spellStart"/>
      <w:r>
        <w:t>freightliner</w:t>
      </w:r>
      <w:proofErr w:type="spellEnd"/>
      <w:r>
        <w:t xml:space="preserve"> Columbia negro año 2003 equipo 156, Según certificación de crédito presupuestario No. 1773</w:t>
      </w:r>
    </w:p>
    <w:p w14:paraId="1E04C5D7" w14:textId="77777777" w:rsidR="00D344F1" w:rsidRDefault="00D344F1" w:rsidP="008238C8">
      <w:pPr>
        <w:pStyle w:val="Prrafodelista"/>
        <w:numPr>
          <w:ilvl w:val="0"/>
          <w:numId w:val="26"/>
        </w:numPr>
        <w:tabs>
          <w:tab w:val="left" w:pos="1425"/>
        </w:tabs>
        <w:spacing w:after="0" w:line="240" w:lineRule="auto"/>
        <w:jc w:val="both"/>
      </w:pPr>
      <w:r>
        <w:t xml:space="preserve">Proceso por compra de herramientas repuestos y accesorios, para pala mecánica </w:t>
      </w:r>
      <w:proofErr w:type="spellStart"/>
      <w:r>
        <w:t>liulong</w:t>
      </w:r>
      <w:proofErr w:type="spellEnd"/>
      <w:r>
        <w:t xml:space="preserve"> hidráulica </w:t>
      </w:r>
      <w:proofErr w:type="spellStart"/>
      <w:r>
        <w:t>excavator</w:t>
      </w:r>
      <w:proofErr w:type="spellEnd"/>
      <w:r>
        <w:t xml:space="preserve"> equipo 135, Según certificación de crédito presupuestario No. 1774</w:t>
      </w:r>
    </w:p>
    <w:p w14:paraId="38268E7D"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tractor Caterpillar D6K-XL equipo 125, Según certificación de crédito presupuestario No. 1775</w:t>
      </w:r>
    </w:p>
    <w:p w14:paraId="3A3532E4" w14:textId="77777777" w:rsidR="00D344F1" w:rsidRDefault="00D344F1" w:rsidP="008238C8">
      <w:pPr>
        <w:pStyle w:val="Prrafodelista"/>
        <w:numPr>
          <w:ilvl w:val="0"/>
          <w:numId w:val="26"/>
        </w:numPr>
        <w:tabs>
          <w:tab w:val="left" w:pos="1425"/>
        </w:tabs>
        <w:spacing w:after="0" w:line="240" w:lineRule="auto"/>
        <w:jc w:val="both"/>
      </w:pPr>
      <w:r>
        <w:t xml:space="preserve">Proceso por compra de herramientas repuestos y accesorios, para tractor cadena marca </w:t>
      </w:r>
      <w:proofErr w:type="spellStart"/>
      <w:r>
        <w:t>liulong</w:t>
      </w:r>
      <w:proofErr w:type="spellEnd"/>
      <w:r>
        <w:t xml:space="preserve"> modelo B160 equipo 108, Según certificación de crédito presupuestario No. 1776</w:t>
      </w:r>
    </w:p>
    <w:p w14:paraId="25EE3ABC"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pick up Mazda BT-50 color blanco año 2015 equipo 120, Según certificación de crédito presupuestario No. 1777</w:t>
      </w:r>
    </w:p>
    <w:p w14:paraId="3F4FF2F9" w14:textId="77777777" w:rsidR="00D344F1" w:rsidRDefault="00D344F1" w:rsidP="008238C8">
      <w:pPr>
        <w:pStyle w:val="Prrafodelista"/>
        <w:numPr>
          <w:ilvl w:val="0"/>
          <w:numId w:val="26"/>
        </w:numPr>
        <w:tabs>
          <w:tab w:val="left" w:pos="1425"/>
        </w:tabs>
        <w:spacing w:after="0" w:line="240" w:lineRule="auto"/>
        <w:jc w:val="both"/>
      </w:pPr>
      <w:r>
        <w:t xml:space="preserve">Proceso por compra de herramientas repuestos y accesorios, para tractor </w:t>
      </w:r>
      <w:proofErr w:type="spellStart"/>
      <w:r>
        <w:t>komatsu</w:t>
      </w:r>
      <w:proofErr w:type="spellEnd"/>
      <w:r>
        <w:t xml:space="preserve"> equipo 63, Según certificación de crédito presupuestario No. 1778</w:t>
      </w:r>
    </w:p>
    <w:p w14:paraId="79290887" w14:textId="77777777" w:rsidR="00D344F1" w:rsidRDefault="00D344F1" w:rsidP="008238C8">
      <w:pPr>
        <w:pStyle w:val="Prrafodelista"/>
        <w:numPr>
          <w:ilvl w:val="0"/>
          <w:numId w:val="26"/>
        </w:numPr>
        <w:tabs>
          <w:tab w:val="left" w:pos="1425"/>
        </w:tabs>
        <w:spacing w:after="0" w:line="240" w:lineRule="auto"/>
        <w:jc w:val="both"/>
      </w:pPr>
      <w:r>
        <w:t>Proceso por pago de 2 albañiles, 2 auxiliares, para contribución a Centro Escolar Caserío El Carmen, Cantón El Panal, Según certificación de crédito presupuestario No. 1779</w:t>
      </w:r>
    </w:p>
    <w:p w14:paraId="36392D96" w14:textId="77777777" w:rsidR="00D344F1" w:rsidRDefault="00D344F1" w:rsidP="008238C8">
      <w:pPr>
        <w:pStyle w:val="Prrafodelista"/>
        <w:numPr>
          <w:ilvl w:val="0"/>
          <w:numId w:val="26"/>
        </w:numPr>
        <w:tabs>
          <w:tab w:val="left" w:pos="1425"/>
        </w:tabs>
        <w:spacing w:after="0" w:line="240" w:lineRule="auto"/>
        <w:jc w:val="both"/>
      </w:pPr>
      <w:r>
        <w:t>Proceso por compra de 5 andaderas con rodos, para contribución a personas de escasos recursos económicos y que necesitan apoyo para sostenerse mientras caminan debido a sus discapacidades, gestionado por unidad de promoción social, Según certificación de crédito presupuestario No. 1780</w:t>
      </w:r>
    </w:p>
    <w:p w14:paraId="4A96A7C9" w14:textId="77777777" w:rsidR="00D344F1" w:rsidRDefault="00D344F1" w:rsidP="008238C8">
      <w:pPr>
        <w:pStyle w:val="Prrafodelista"/>
        <w:numPr>
          <w:ilvl w:val="0"/>
          <w:numId w:val="26"/>
        </w:numPr>
        <w:tabs>
          <w:tab w:val="left" w:pos="1425"/>
        </w:tabs>
        <w:spacing w:after="0" w:line="240" w:lineRule="auto"/>
        <w:jc w:val="both"/>
      </w:pPr>
      <w:r>
        <w:t>Proceso por compra de 10 galones de diésel, para contribución a Ministerio de Salud UCSFI, Metapán, Según certificación de crédito presupuestario No. 1781</w:t>
      </w:r>
    </w:p>
    <w:p w14:paraId="10AFB120" w14:textId="77777777" w:rsidR="00D344F1" w:rsidRDefault="00D344F1" w:rsidP="008238C8">
      <w:pPr>
        <w:pStyle w:val="Prrafodelista"/>
        <w:numPr>
          <w:ilvl w:val="0"/>
          <w:numId w:val="26"/>
        </w:numPr>
        <w:tabs>
          <w:tab w:val="left" w:pos="1425"/>
        </w:tabs>
        <w:spacing w:after="0" w:line="240" w:lineRule="auto"/>
        <w:jc w:val="both"/>
      </w:pPr>
      <w:r>
        <w:t>Proceso por compra de 30 galones de diésel, para contribución a Ministerio de Salud, Región Occidental (UCSFI-Metapán), Según certificación de crédito presupuestario No. 1782</w:t>
      </w:r>
    </w:p>
    <w:p w14:paraId="3F2AC9B4" w14:textId="77777777" w:rsidR="00D344F1" w:rsidRDefault="00D344F1" w:rsidP="008238C8">
      <w:pPr>
        <w:pStyle w:val="Prrafodelista"/>
        <w:numPr>
          <w:ilvl w:val="0"/>
          <w:numId w:val="26"/>
        </w:numPr>
        <w:tabs>
          <w:tab w:val="left" w:pos="1425"/>
        </w:tabs>
        <w:spacing w:after="0" w:line="240" w:lineRule="auto"/>
        <w:jc w:val="both"/>
      </w:pPr>
      <w:r>
        <w:t>Proceso por pago de 2 albañiles, 2 ayudantes, para contribución a Ministerio de Salud UCSFI-Metapán, Según certificación de crédito presupuestario No. 1783</w:t>
      </w:r>
    </w:p>
    <w:p w14:paraId="6788D741" w14:textId="77777777" w:rsidR="00D344F1" w:rsidRDefault="00D344F1" w:rsidP="008238C8">
      <w:pPr>
        <w:pStyle w:val="Prrafodelista"/>
        <w:numPr>
          <w:ilvl w:val="0"/>
          <w:numId w:val="26"/>
        </w:numPr>
        <w:tabs>
          <w:tab w:val="left" w:pos="1425"/>
        </w:tabs>
        <w:spacing w:after="0" w:line="240" w:lineRule="auto"/>
        <w:jc w:val="both"/>
      </w:pPr>
      <w:r>
        <w:lastRenderedPageBreak/>
        <w:t>Proceso por compra de productos químicos, minerales metálicos y productos derivados, bienes de uso y consumo diversos, para uso en unidad de recreación, cultura y deporte, Según certificación de crédito presupuestario No. 1784</w:t>
      </w:r>
    </w:p>
    <w:p w14:paraId="07B6C2CA" w14:textId="77777777" w:rsidR="00D344F1" w:rsidRDefault="00D344F1" w:rsidP="008238C8">
      <w:pPr>
        <w:pStyle w:val="Prrafodelista"/>
        <w:numPr>
          <w:ilvl w:val="0"/>
          <w:numId w:val="26"/>
        </w:numPr>
        <w:tabs>
          <w:tab w:val="left" w:pos="1425"/>
        </w:tabs>
        <w:spacing w:after="0" w:line="240" w:lineRule="auto"/>
        <w:jc w:val="both"/>
      </w:pPr>
      <w:r>
        <w:t>Proceso por compra de bienes de uso y consumo diversos, para unidad de recreación, cultura y deporte, Según certificación de crédito presupuestario No. 1785</w:t>
      </w:r>
    </w:p>
    <w:p w14:paraId="095B81A0" w14:textId="77777777" w:rsidR="00D344F1" w:rsidRDefault="00D344F1" w:rsidP="008238C8">
      <w:pPr>
        <w:pStyle w:val="Prrafodelista"/>
        <w:numPr>
          <w:ilvl w:val="0"/>
          <w:numId w:val="26"/>
        </w:numPr>
        <w:tabs>
          <w:tab w:val="left" w:pos="1425"/>
        </w:tabs>
        <w:spacing w:after="0" w:line="240" w:lineRule="auto"/>
        <w:jc w:val="both"/>
      </w:pPr>
      <w:r>
        <w:t>Proceso por compra de productos químicos, herramientas repuestos y accesorios, pago por mantenimientos y reparaciones de vehículos, para retroexcavadora JCB 3C 2016 equipo 137, Según certificación de crédito presupuestario No. 1786</w:t>
      </w:r>
    </w:p>
    <w:p w14:paraId="16887A1F" w14:textId="77777777" w:rsidR="00D344F1" w:rsidRDefault="00D344F1" w:rsidP="008238C8">
      <w:pPr>
        <w:pStyle w:val="Prrafodelista"/>
        <w:numPr>
          <w:ilvl w:val="0"/>
          <w:numId w:val="26"/>
        </w:numPr>
        <w:tabs>
          <w:tab w:val="left" w:pos="1425"/>
        </w:tabs>
        <w:spacing w:after="0" w:line="240" w:lineRule="auto"/>
        <w:jc w:val="both"/>
      </w:pPr>
      <w:r>
        <w:t>Proceso por compra de productos químicos, herramientas repuestos y accesorios, pago por mantenimientos y reparaciones de vehículos, para automóvil Chevrolet tipo ambulancia blanco año 2004 equipo 67, Según certificación de crédito presupuestario No. 1787</w:t>
      </w:r>
    </w:p>
    <w:p w14:paraId="0CC1A413" w14:textId="77777777" w:rsidR="00D344F1" w:rsidRDefault="00D344F1" w:rsidP="008238C8">
      <w:pPr>
        <w:pStyle w:val="Prrafodelista"/>
        <w:numPr>
          <w:ilvl w:val="0"/>
          <w:numId w:val="26"/>
        </w:numPr>
        <w:tabs>
          <w:tab w:val="left" w:pos="1425"/>
        </w:tabs>
        <w:spacing w:after="0" w:line="240" w:lineRule="auto"/>
        <w:jc w:val="both"/>
      </w:pPr>
      <w:r>
        <w:t xml:space="preserve">Proceso por compra de productos químicos, combustibles y lubricantes, herramientas repuestos y accesorios, bienes de uso y consumo diversos, para unidad de plantel de maquinaria y equipo, Según certificación de crédito presupuestario No. 1788 </w:t>
      </w:r>
    </w:p>
    <w:p w14:paraId="7BC011D7" w14:textId="77777777" w:rsidR="00D344F1" w:rsidRDefault="00D344F1" w:rsidP="008238C8">
      <w:pPr>
        <w:pStyle w:val="Prrafodelista"/>
        <w:numPr>
          <w:ilvl w:val="0"/>
          <w:numId w:val="26"/>
        </w:numPr>
        <w:tabs>
          <w:tab w:val="left" w:pos="1425"/>
        </w:tabs>
        <w:spacing w:after="0" w:line="240" w:lineRule="auto"/>
        <w:jc w:val="both"/>
      </w:pPr>
      <w:r>
        <w:t>Proceso por compra de bienes de uso y consumo diversos, para unidad de plantel de maquinaria y equipo, Según certificación de crédito presupuestario No. 1789</w:t>
      </w:r>
    </w:p>
    <w:p w14:paraId="12795401" w14:textId="77777777" w:rsidR="00D344F1" w:rsidRDefault="00D344F1" w:rsidP="008238C8">
      <w:pPr>
        <w:pStyle w:val="Prrafodelista"/>
        <w:numPr>
          <w:ilvl w:val="0"/>
          <w:numId w:val="26"/>
        </w:numPr>
        <w:tabs>
          <w:tab w:val="left" w:pos="1425"/>
        </w:tabs>
        <w:spacing w:after="0" w:line="240" w:lineRule="auto"/>
        <w:jc w:val="both"/>
      </w:pPr>
      <w:r>
        <w:t>Proceso por pago de mantenimientos y reparaciones de vehículos, para concretera, Según certificación de crédito presupuestario No. 1790</w:t>
      </w:r>
    </w:p>
    <w:p w14:paraId="5398573F" w14:textId="77777777" w:rsidR="00D344F1" w:rsidRDefault="00D344F1" w:rsidP="008238C8">
      <w:pPr>
        <w:pStyle w:val="Prrafodelista"/>
        <w:numPr>
          <w:ilvl w:val="0"/>
          <w:numId w:val="26"/>
        </w:numPr>
        <w:tabs>
          <w:tab w:val="left" w:pos="1425"/>
        </w:tabs>
        <w:spacing w:after="0" w:line="240" w:lineRule="auto"/>
        <w:jc w:val="both"/>
      </w:pPr>
      <w:r>
        <w:t>Proceso por pago de mantenimientos y reparaciones de vehículos, para camión liviano Isuzu QKR blanco año 2004 equipo 104, Según certificación de crédito presupuestario No. 1791</w:t>
      </w:r>
    </w:p>
    <w:p w14:paraId="1657DE29"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unidad de plantel de maquinaria y equipo, Según certificación de crédito presupuestario No. 1792</w:t>
      </w:r>
    </w:p>
    <w:p w14:paraId="43F28F4E"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rodo grande Caterpillar equipo 42, Según certificación de crédito presupuestario No. 1793</w:t>
      </w:r>
    </w:p>
    <w:p w14:paraId="4B7076F5"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rodo grande Caterpillar equipo 42, Según certificación de crédito presupuestario No. 1794</w:t>
      </w:r>
    </w:p>
    <w:p w14:paraId="349063C1" w14:textId="77777777" w:rsidR="00D344F1" w:rsidRDefault="00D344F1" w:rsidP="008238C8">
      <w:pPr>
        <w:pStyle w:val="Prrafodelista"/>
        <w:numPr>
          <w:ilvl w:val="0"/>
          <w:numId w:val="26"/>
        </w:numPr>
        <w:tabs>
          <w:tab w:val="left" w:pos="1425"/>
        </w:tabs>
        <w:spacing w:after="0" w:line="240" w:lineRule="auto"/>
        <w:jc w:val="both"/>
      </w:pPr>
      <w:r>
        <w:t>Proceso por pago de mantenimientos y reparaciones de vehículos, para motoniveladora Caterpillar 120 G equipo 47, Según certificación de crédito presupuestario No. 1795</w:t>
      </w:r>
    </w:p>
    <w:p w14:paraId="224FB948"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retroexcavadora Caterpillar 416E equipo 48, Según certificación de crédito presupuestario No. 1796</w:t>
      </w:r>
    </w:p>
    <w:p w14:paraId="6783D4A6"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camión liviano Toyota Dina blanco año 2008 equipo 80, Según certificación de crédito presupuestario No. 1797</w:t>
      </w:r>
    </w:p>
    <w:p w14:paraId="4781C7CF"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camión liviano Toyota Dina blanco año 2008 equipo 80, Según certificación de crédito presupuestario No. 1798</w:t>
      </w:r>
    </w:p>
    <w:p w14:paraId="58DB326E" w14:textId="77777777" w:rsidR="00D344F1" w:rsidRDefault="00D344F1" w:rsidP="008238C8">
      <w:pPr>
        <w:pStyle w:val="Prrafodelista"/>
        <w:numPr>
          <w:ilvl w:val="0"/>
          <w:numId w:val="26"/>
        </w:numPr>
        <w:tabs>
          <w:tab w:val="left" w:pos="1425"/>
        </w:tabs>
        <w:spacing w:after="0" w:line="240" w:lineRule="auto"/>
        <w:jc w:val="both"/>
      </w:pPr>
      <w:r>
        <w:t xml:space="preserve">Proceso por compra de herramientas repuestos y accesorios, para camión pesado </w:t>
      </w:r>
      <w:proofErr w:type="spellStart"/>
      <w:r>
        <w:t>freightliner</w:t>
      </w:r>
      <w:proofErr w:type="spellEnd"/>
      <w:r>
        <w:t xml:space="preserve"> blanco año 2001 equipo 85, Según certificación de crédito presupuestario No. 1799</w:t>
      </w:r>
    </w:p>
    <w:p w14:paraId="6C2A84D1" w14:textId="77777777" w:rsidR="00D344F1" w:rsidRDefault="00D344F1" w:rsidP="008238C8">
      <w:pPr>
        <w:pStyle w:val="Prrafodelista"/>
        <w:numPr>
          <w:ilvl w:val="0"/>
          <w:numId w:val="26"/>
        </w:numPr>
        <w:tabs>
          <w:tab w:val="left" w:pos="1425"/>
        </w:tabs>
        <w:spacing w:after="0" w:line="240" w:lineRule="auto"/>
        <w:jc w:val="both"/>
      </w:pPr>
      <w:r>
        <w:t xml:space="preserve">Proceso por compra de herramientas repuestos y accesorios, para camión pesado </w:t>
      </w:r>
      <w:proofErr w:type="spellStart"/>
      <w:r>
        <w:t>freightliner</w:t>
      </w:r>
      <w:proofErr w:type="spellEnd"/>
      <w:r>
        <w:t xml:space="preserve"> blanco año 2001 equipo 85, Según certificación de crédito presupuestario No. 1800</w:t>
      </w:r>
    </w:p>
    <w:p w14:paraId="3636447B"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motoniveladora Caterpillar 12G equipo 96, Según certificación de crédito presupuestario No. 1801</w:t>
      </w:r>
    </w:p>
    <w:p w14:paraId="5AEDF494" w14:textId="77777777" w:rsidR="00D344F1" w:rsidRDefault="00D344F1" w:rsidP="008238C8">
      <w:pPr>
        <w:pStyle w:val="Prrafodelista"/>
        <w:numPr>
          <w:ilvl w:val="0"/>
          <w:numId w:val="26"/>
        </w:numPr>
        <w:tabs>
          <w:tab w:val="left" w:pos="1425"/>
        </w:tabs>
        <w:spacing w:after="0" w:line="240" w:lineRule="auto"/>
        <w:jc w:val="both"/>
      </w:pPr>
      <w:r>
        <w:t>Proceso por compra de minerales metálicos y productos derivados, para unidad de plantel de maquinaria y equipo, Según certificación de crédito presupuestario No. 1802</w:t>
      </w:r>
    </w:p>
    <w:p w14:paraId="75CCC00F"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unidad de plantel de maquinaria y equipo, Según certificación de crédito presupuestario No. 1803</w:t>
      </w:r>
    </w:p>
    <w:p w14:paraId="4AF0E7AD"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maquinaria y equipo de producción para apoyo institucional, para unidad de plantel de maquinaria y equipo, Según certificación de crédito presupuestario No. 1804</w:t>
      </w:r>
    </w:p>
    <w:p w14:paraId="16F4A4CD" w14:textId="77777777" w:rsidR="00D344F1" w:rsidRDefault="00D344F1" w:rsidP="008238C8">
      <w:pPr>
        <w:pStyle w:val="Prrafodelista"/>
        <w:numPr>
          <w:ilvl w:val="0"/>
          <w:numId w:val="26"/>
        </w:numPr>
        <w:tabs>
          <w:tab w:val="left" w:pos="1425"/>
        </w:tabs>
        <w:spacing w:after="0" w:line="240" w:lineRule="auto"/>
        <w:jc w:val="both"/>
      </w:pPr>
      <w:r>
        <w:lastRenderedPageBreak/>
        <w:t>Proceso por compra de herramientas repuestos y accesorios, bienes de uso y consumo diversos, para unidad de plantel de maquinaria y equipo, Según certificación de crédito presupuestario No. 1805</w:t>
      </w:r>
    </w:p>
    <w:p w14:paraId="426314DB" w14:textId="77777777" w:rsidR="00D344F1" w:rsidRDefault="00D344F1" w:rsidP="008238C8">
      <w:pPr>
        <w:pStyle w:val="Prrafodelista"/>
        <w:numPr>
          <w:ilvl w:val="0"/>
          <w:numId w:val="26"/>
        </w:numPr>
        <w:tabs>
          <w:tab w:val="left" w:pos="1425"/>
        </w:tabs>
        <w:spacing w:after="0" w:line="240" w:lineRule="auto"/>
        <w:jc w:val="both"/>
      </w:pPr>
      <w:r>
        <w:t>Proceso por compra de productos químicos, para uso en cementerios municipales, Según certificación de crédito presupuestario No. 1806</w:t>
      </w:r>
    </w:p>
    <w:p w14:paraId="6E23DADD" w14:textId="77777777" w:rsidR="00D344F1" w:rsidRDefault="00D344F1" w:rsidP="008238C8">
      <w:pPr>
        <w:pStyle w:val="Prrafodelista"/>
        <w:numPr>
          <w:ilvl w:val="0"/>
          <w:numId w:val="26"/>
        </w:numPr>
        <w:tabs>
          <w:tab w:val="left" w:pos="1425"/>
        </w:tabs>
        <w:spacing w:after="0" w:line="240" w:lineRule="auto"/>
        <w:jc w:val="both"/>
      </w:pPr>
      <w:r>
        <w:t>Proceso por compra de productos químicos, para unidad de mantenimiento de bienes municipales, Según certificación de crédito presupuestario No. 1807</w:t>
      </w:r>
    </w:p>
    <w:p w14:paraId="70905129" w14:textId="77777777" w:rsidR="00D344F1" w:rsidRDefault="00D344F1" w:rsidP="008238C8">
      <w:pPr>
        <w:pStyle w:val="Prrafodelista"/>
        <w:numPr>
          <w:ilvl w:val="0"/>
          <w:numId w:val="26"/>
        </w:numPr>
        <w:tabs>
          <w:tab w:val="left" w:pos="1425"/>
        </w:tabs>
        <w:spacing w:after="0" w:line="240" w:lineRule="auto"/>
        <w:jc w:val="both"/>
      </w:pPr>
      <w:r>
        <w:t>Proceso por compra de materiales informáticos, para uso en unidad del registro del estado familiar, Según certificación de crédito presupuestario No. 1808</w:t>
      </w:r>
    </w:p>
    <w:p w14:paraId="6B867BEA" w14:textId="77777777" w:rsidR="00D344F1" w:rsidRDefault="00D344F1" w:rsidP="008238C8">
      <w:pPr>
        <w:pStyle w:val="Prrafodelista"/>
        <w:numPr>
          <w:ilvl w:val="0"/>
          <w:numId w:val="26"/>
        </w:numPr>
        <w:tabs>
          <w:tab w:val="left" w:pos="1425"/>
        </w:tabs>
        <w:spacing w:after="0" w:line="240" w:lineRule="auto"/>
        <w:jc w:val="both"/>
      </w:pPr>
      <w:r>
        <w:t>Proceso por compra de productos de papel y cartón, materiales de oficina, materiales informáticos, pago por mantenimientos y reparaciones de bienes muebles, compra de equipos informáticos, para uso en la unidad de UACI, Según certificación de crédito presupuestario No. 1809</w:t>
      </w:r>
    </w:p>
    <w:p w14:paraId="214CC11D" w14:textId="77777777" w:rsidR="00D344F1" w:rsidRDefault="00D344F1" w:rsidP="008238C8">
      <w:pPr>
        <w:pStyle w:val="Prrafodelista"/>
        <w:numPr>
          <w:ilvl w:val="0"/>
          <w:numId w:val="26"/>
        </w:numPr>
        <w:tabs>
          <w:tab w:val="left" w:pos="1425"/>
        </w:tabs>
        <w:spacing w:after="0" w:line="240" w:lineRule="auto"/>
        <w:jc w:val="both"/>
      </w:pPr>
      <w:r>
        <w:t>Proceso por compra de productos alimenticios para personas, productos de papel y cartón, productos químicos, pago por servicios generales y arrendamientos diversos, para uso en alcaldía municipal y sus dependencias, gestionado por unidad de servicios generales, Según certificación de crédito presupuestario No. 1810</w:t>
      </w:r>
    </w:p>
    <w:p w14:paraId="189927D1" w14:textId="77777777" w:rsidR="00D344F1" w:rsidRDefault="00D344F1" w:rsidP="008238C8">
      <w:pPr>
        <w:pStyle w:val="Prrafodelista"/>
        <w:numPr>
          <w:ilvl w:val="0"/>
          <w:numId w:val="26"/>
        </w:numPr>
        <w:tabs>
          <w:tab w:val="left" w:pos="1425"/>
        </w:tabs>
        <w:spacing w:after="0" w:line="240" w:lineRule="auto"/>
        <w:jc w:val="both"/>
      </w:pPr>
      <w:r>
        <w:t>Proceso por compra de productos químicos, para mantenimiento de instalaciones de academia de ingles municipal, Según certificación de crédito presupuestario No. 1811</w:t>
      </w:r>
    </w:p>
    <w:p w14:paraId="46992BD5" w14:textId="77777777" w:rsidR="00D344F1" w:rsidRDefault="00D344F1" w:rsidP="008238C8">
      <w:pPr>
        <w:pStyle w:val="Prrafodelista"/>
        <w:numPr>
          <w:ilvl w:val="0"/>
          <w:numId w:val="26"/>
        </w:numPr>
        <w:tabs>
          <w:tab w:val="left" w:pos="1425"/>
        </w:tabs>
        <w:spacing w:after="0" w:line="240" w:lineRule="auto"/>
        <w:jc w:val="both"/>
      </w:pPr>
      <w:r>
        <w:t>Proceso por compra de bienes de uso y consumo diversos, para uso de personal ubicado en cementerios municipales, Según certificación de crédito presupuestario No. 1812</w:t>
      </w:r>
    </w:p>
    <w:p w14:paraId="7D3358FA"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pago por mantenimientos y reparaciones de vehículos, para pick up Mazda BT 50 blanco año 2008 equipo 58, Según certificación de crédito presupuestario No. 1813</w:t>
      </w:r>
    </w:p>
    <w:p w14:paraId="35E95D6A" w14:textId="77777777" w:rsidR="00D344F1" w:rsidRDefault="00D344F1" w:rsidP="008238C8">
      <w:pPr>
        <w:pStyle w:val="Prrafodelista"/>
        <w:numPr>
          <w:ilvl w:val="0"/>
          <w:numId w:val="26"/>
        </w:numPr>
        <w:tabs>
          <w:tab w:val="left" w:pos="1425"/>
        </w:tabs>
        <w:spacing w:after="0" w:line="240" w:lineRule="auto"/>
        <w:jc w:val="both"/>
      </w:pPr>
      <w:r>
        <w:t xml:space="preserve">Proceso por compra de herramientas repuestos y accesorios, para unidad de plantel de maquinaria y equipo, Según certificación de crédito presupuestario No. 1814 </w:t>
      </w:r>
    </w:p>
    <w:p w14:paraId="54B1893E"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unidad de plantel de maquinaria y equipo, Según certificación de crédito presupuestario No. 1815</w:t>
      </w:r>
    </w:p>
    <w:p w14:paraId="39EAF248"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unidad de plantel de maquinaria y equipo, Según certificación de crédito presupuestario No. 1816</w:t>
      </w:r>
    </w:p>
    <w:p w14:paraId="055D7712" w14:textId="77777777" w:rsidR="00D344F1" w:rsidRDefault="00D344F1" w:rsidP="008238C8">
      <w:pPr>
        <w:pStyle w:val="Prrafodelista"/>
        <w:numPr>
          <w:ilvl w:val="0"/>
          <w:numId w:val="26"/>
        </w:numPr>
        <w:tabs>
          <w:tab w:val="left" w:pos="1425"/>
        </w:tabs>
        <w:spacing w:after="0" w:line="240" w:lineRule="auto"/>
        <w:jc w:val="both"/>
      </w:pPr>
      <w:r>
        <w:t xml:space="preserve">Proceso por compra de herramientas repuestos y accesorios, para camión pesado </w:t>
      </w:r>
      <w:proofErr w:type="spellStart"/>
      <w:r>
        <w:t>freightliner</w:t>
      </w:r>
      <w:proofErr w:type="spellEnd"/>
      <w:r>
        <w:t xml:space="preserve"> color azul año 2007 equipo 163, Según certificación de crédito presupuestario No. 1817</w:t>
      </w:r>
    </w:p>
    <w:p w14:paraId="6DADA8E1" w14:textId="77777777" w:rsidR="00D344F1" w:rsidRDefault="00D344F1" w:rsidP="008238C8">
      <w:pPr>
        <w:pStyle w:val="Prrafodelista"/>
        <w:numPr>
          <w:ilvl w:val="0"/>
          <w:numId w:val="26"/>
        </w:numPr>
        <w:tabs>
          <w:tab w:val="left" w:pos="1425"/>
        </w:tabs>
        <w:spacing w:after="0" w:line="240" w:lineRule="auto"/>
        <w:jc w:val="both"/>
      </w:pPr>
      <w:r>
        <w:t xml:space="preserve">Proceso por compra de herramientas repuestos y accesorios, para camión pesado </w:t>
      </w:r>
      <w:proofErr w:type="spellStart"/>
      <w:r>
        <w:t>freightliner</w:t>
      </w:r>
      <w:proofErr w:type="spellEnd"/>
      <w:r>
        <w:t xml:space="preserve"> color blanco año 2007 equipo 164, Según certificación de crédito presupuestario No. 1818</w:t>
      </w:r>
    </w:p>
    <w:p w14:paraId="3A34BA8C" w14:textId="77777777" w:rsidR="00D344F1" w:rsidRDefault="00D344F1" w:rsidP="008238C8">
      <w:pPr>
        <w:pStyle w:val="Prrafodelista"/>
        <w:numPr>
          <w:ilvl w:val="0"/>
          <w:numId w:val="26"/>
        </w:numPr>
        <w:tabs>
          <w:tab w:val="left" w:pos="1425"/>
        </w:tabs>
        <w:spacing w:after="0" w:line="240" w:lineRule="auto"/>
        <w:jc w:val="both"/>
      </w:pPr>
      <w:r>
        <w:t>Proceso por pago de servicios generales y arrendamientos diversos, para unidad de plantel de maquinaria y equipo, Según certificación de crédito presupuestario No. 1819</w:t>
      </w:r>
    </w:p>
    <w:p w14:paraId="13E55B9D"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camión liviano Isuzu blanco/azul modelo QKR año 2015 equipo 170, Según certificación de crédito presupuestario No. 1820</w:t>
      </w:r>
    </w:p>
    <w:p w14:paraId="60F845D6" w14:textId="77777777" w:rsidR="00D344F1" w:rsidRDefault="00D344F1" w:rsidP="008238C8">
      <w:pPr>
        <w:pStyle w:val="Prrafodelista"/>
        <w:numPr>
          <w:ilvl w:val="0"/>
          <w:numId w:val="26"/>
        </w:numPr>
        <w:tabs>
          <w:tab w:val="left" w:pos="1425"/>
        </w:tabs>
        <w:spacing w:after="0" w:line="240" w:lineRule="auto"/>
        <w:jc w:val="both"/>
      </w:pPr>
      <w:r>
        <w:t>Proceso por pago de mantenimientos y reparaciones de vehículos, para pick up Mitsubishi blanco sencillo año 2004 equipo 07, Según certificación de crédito presupuestario No. 1821</w:t>
      </w:r>
    </w:p>
    <w:p w14:paraId="2F9C1E9A" w14:textId="77777777" w:rsidR="00D344F1" w:rsidRDefault="00D344F1" w:rsidP="008238C8">
      <w:pPr>
        <w:pStyle w:val="Prrafodelista"/>
        <w:numPr>
          <w:ilvl w:val="0"/>
          <w:numId w:val="26"/>
        </w:numPr>
        <w:tabs>
          <w:tab w:val="left" w:pos="1425"/>
        </w:tabs>
        <w:spacing w:after="0" w:line="240" w:lineRule="auto"/>
        <w:jc w:val="both"/>
      </w:pPr>
      <w:r>
        <w:t>Proceso por pago de mantenimientos y reparaciones de vehículos, para camión pesado cisterna mercedes Benz año 1984 equipo 53, Según certificación de crédito presupuestario No. 1822</w:t>
      </w:r>
    </w:p>
    <w:p w14:paraId="134EB717" w14:textId="77777777" w:rsidR="00D344F1" w:rsidRDefault="00D344F1" w:rsidP="008238C8">
      <w:pPr>
        <w:pStyle w:val="Prrafodelista"/>
        <w:numPr>
          <w:ilvl w:val="0"/>
          <w:numId w:val="26"/>
        </w:numPr>
        <w:tabs>
          <w:tab w:val="left" w:pos="1425"/>
        </w:tabs>
        <w:spacing w:after="0" w:line="240" w:lineRule="auto"/>
        <w:jc w:val="both"/>
      </w:pPr>
      <w:r>
        <w:t>Proceso por pago de mantenimientos y reparaciones de vehículos, para camión pesado tipo cisterna inter azul con gris año 1998 equipo 64, Según certificación de crédito presupuestario No. 1823</w:t>
      </w:r>
    </w:p>
    <w:p w14:paraId="4DD2A939" w14:textId="77777777" w:rsidR="00D344F1" w:rsidRDefault="00D344F1" w:rsidP="008238C8">
      <w:pPr>
        <w:pStyle w:val="Prrafodelista"/>
        <w:numPr>
          <w:ilvl w:val="0"/>
          <w:numId w:val="26"/>
        </w:numPr>
        <w:tabs>
          <w:tab w:val="left" w:pos="1425"/>
        </w:tabs>
        <w:spacing w:after="0" w:line="240" w:lineRule="auto"/>
        <w:jc w:val="both"/>
      </w:pPr>
      <w:r>
        <w:lastRenderedPageBreak/>
        <w:t>Proceso por pago de mantenimientos y reparaciones de vehículos, para camión pesado de volteo internacional anaranjado año 2003 equipo 72, Según certificación de crédito presupuestario No. 1824</w:t>
      </w:r>
    </w:p>
    <w:p w14:paraId="25B2CE91" w14:textId="77777777" w:rsidR="00D344F1" w:rsidRDefault="00D344F1" w:rsidP="008238C8">
      <w:pPr>
        <w:pStyle w:val="Prrafodelista"/>
        <w:numPr>
          <w:ilvl w:val="0"/>
          <w:numId w:val="26"/>
        </w:numPr>
        <w:tabs>
          <w:tab w:val="left" w:pos="1425"/>
        </w:tabs>
        <w:spacing w:after="0" w:line="240" w:lineRule="auto"/>
        <w:jc w:val="both"/>
      </w:pPr>
      <w:r>
        <w:t>Proceso por pago de mantenimientos y reparaciones de vehículos, para retroexcavadora cat. 416 E equipo 74, Según certificación de crédito presupuestario No. 1825</w:t>
      </w:r>
    </w:p>
    <w:p w14:paraId="57AB68DE" w14:textId="77777777" w:rsidR="00D344F1" w:rsidRDefault="00D344F1" w:rsidP="008238C8">
      <w:pPr>
        <w:pStyle w:val="Prrafodelista"/>
        <w:numPr>
          <w:ilvl w:val="0"/>
          <w:numId w:val="26"/>
        </w:numPr>
        <w:tabs>
          <w:tab w:val="left" w:pos="1425"/>
        </w:tabs>
        <w:spacing w:after="0" w:line="240" w:lineRule="auto"/>
        <w:jc w:val="both"/>
      </w:pPr>
      <w:r>
        <w:t>Proceso por pago de mantenimientos y reparaciones de vehículos, para camión liviano Toyota dina blanco año 2008 equipo 80, Según certificación de crédito presupuestario No. 1826</w:t>
      </w:r>
    </w:p>
    <w:p w14:paraId="65E2DE78"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unidad de plantel de maquinaria y equipo, Según certificación de crédito presupuestario No. 1827</w:t>
      </w:r>
    </w:p>
    <w:p w14:paraId="4B7D88EB" w14:textId="77777777" w:rsidR="00D344F1" w:rsidRDefault="00D344F1" w:rsidP="008238C8">
      <w:pPr>
        <w:pStyle w:val="Prrafodelista"/>
        <w:numPr>
          <w:ilvl w:val="0"/>
          <w:numId w:val="26"/>
        </w:numPr>
        <w:tabs>
          <w:tab w:val="left" w:pos="1425"/>
        </w:tabs>
        <w:spacing w:after="0" w:line="240" w:lineRule="auto"/>
        <w:jc w:val="both"/>
      </w:pPr>
      <w:r>
        <w:t xml:space="preserve">Proceso por pago de mantenimientos y reparaciones de vehículos, para camión pesado </w:t>
      </w:r>
      <w:proofErr w:type="spellStart"/>
      <w:r>
        <w:t>international</w:t>
      </w:r>
      <w:proofErr w:type="spellEnd"/>
      <w:r>
        <w:t xml:space="preserve"> color rojo/negro año 2006 equipo 112, Según certificación de crédito presupuestario No. 1828</w:t>
      </w:r>
    </w:p>
    <w:p w14:paraId="29FA8BB8" w14:textId="77777777" w:rsidR="00D344F1" w:rsidRDefault="00D344F1" w:rsidP="008238C8">
      <w:pPr>
        <w:pStyle w:val="Prrafodelista"/>
        <w:numPr>
          <w:ilvl w:val="0"/>
          <w:numId w:val="26"/>
        </w:numPr>
        <w:tabs>
          <w:tab w:val="left" w:pos="1425"/>
        </w:tabs>
        <w:spacing w:after="0" w:line="240" w:lineRule="auto"/>
        <w:jc w:val="both"/>
      </w:pPr>
      <w:r>
        <w:t xml:space="preserve">Proceso por pago de mantenimientos y reparaciones de vehículos, para camión pesado </w:t>
      </w:r>
      <w:proofErr w:type="spellStart"/>
      <w:r>
        <w:t>freightliner</w:t>
      </w:r>
      <w:proofErr w:type="spellEnd"/>
      <w:r>
        <w:t xml:space="preserve"> color blanco año 2006 equipo 131, Según certificación de crédito presupuestario No. 1829</w:t>
      </w:r>
    </w:p>
    <w:p w14:paraId="0BCEDE59" w14:textId="77777777" w:rsidR="00D344F1" w:rsidRDefault="00D344F1" w:rsidP="008238C8">
      <w:pPr>
        <w:pStyle w:val="Prrafodelista"/>
        <w:numPr>
          <w:ilvl w:val="0"/>
          <w:numId w:val="26"/>
        </w:numPr>
        <w:tabs>
          <w:tab w:val="left" w:pos="1425"/>
        </w:tabs>
        <w:spacing w:after="0" w:line="240" w:lineRule="auto"/>
        <w:jc w:val="both"/>
      </w:pPr>
      <w:r>
        <w:t>Proceso por compra de productos químicos, minerales metálicos y productos derivados, pago por mantenimientos y reparaciones de vehículos, para retroexcavadora JCB 3C 2016 equipo 137, Según certificación de crédito presupuestario No. 1830</w:t>
      </w:r>
    </w:p>
    <w:p w14:paraId="1A34C145" w14:textId="77777777" w:rsidR="00D344F1" w:rsidRDefault="00D344F1" w:rsidP="008238C8">
      <w:pPr>
        <w:pStyle w:val="Prrafodelista"/>
        <w:numPr>
          <w:ilvl w:val="0"/>
          <w:numId w:val="26"/>
        </w:numPr>
        <w:tabs>
          <w:tab w:val="left" w:pos="1425"/>
        </w:tabs>
        <w:spacing w:after="0" w:line="240" w:lineRule="auto"/>
        <w:jc w:val="both"/>
      </w:pPr>
      <w:r>
        <w:t>Proceso por compra de bienes de uso y consumo diversos, para unidad de plantel de maquinaria y equipo, Según certificación de crédito presupuestario No. 1831</w:t>
      </w:r>
    </w:p>
    <w:p w14:paraId="74E72BBC" w14:textId="77777777" w:rsidR="00D344F1" w:rsidRDefault="00D344F1" w:rsidP="008238C8">
      <w:pPr>
        <w:pStyle w:val="Prrafodelista"/>
        <w:numPr>
          <w:ilvl w:val="0"/>
          <w:numId w:val="26"/>
        </w:numPr>
        <w:tabs>
          <w:tab w:val="left" w:pos="1425"/>
        </w:tabs>
        <w:spacing w:after="0" w:line="240" w:lineRule="auto"/>
        <w:jc w:val="both"/>
      </w:pPr>
      <w:r>
        <w:t>Proceso por compra de productos químicos, minerales metálicos y productos derivados, herramientas repuestos y accesorios, bienes de uso y consumo diversos, para unidad de plantel de maquinaria y equipo, Según certificación de crédito presupuestario No. 1832</w:t>
      </w:r>
    </w:p>
    <w:p w14:paraId="6385C9ED" w14:textId="77777777" w:rsidR="00D344F1" w:rsidRDefault="00D344F1" w:rsidP="008238C8">
      <w:pPr>
        <w:pStyle w:val="Prrafodelista"/>
        <w:numPr>
          <w:ilvl w:val="0"/>
          <w:numId w:val="26"/>
        </w:numPr>
        <w:tabs>
          <w:tab w:val="left" w:pos="1425"/>
        </w:tabs>
        <w:spacing w:after="0" w:line="240" w:lineRule="auto"/>
        <w:jc w:val="both"/>
      </w:pPr>
      <w:r>
        <w:t xml:space="preserve">Proceso por compra de herramientas repuestos y accesorios, para cabezal </w:t>
      </w:r>
      <w:proofErr w:type="spellStart"/>
      <w:r>
        <w:t>international</w:t>
      </w:r>
      <w:proofErr w:type="spellEnd"/>
      <w:r>
        <w:t xml:space="preserve"> blanco año 2005 equipo 97, Según certificación de crédito presupuestario No. 1833</w:t>
      </w:r>
    </w:p>
    <w:p w14:paraId="1EA0620A" w14:textId="77777777" w:rsidR="00D344F1" w:rsidRDefault="00D344F1" w:rsidP="008238C8">
      <w:pPr>
        <w:pStyle w:val="Prrafodelista"/>
        <w:numPr>
          <w:ilvl w:val="0"/>
          <w:numId w:val="26"/>
        </w:numPr>
        <w:tabs>
          <w:tab w:val="left" w:pos="1425"/>
        </w:tabs>
        <w:spacing w:after="0" w:line="240" w:lineRule="auto"/>
        <w:jc w:val="both"/>
      </w:pPr>
      <w:r>
        <w:t>Proceso por compra de herramientas repuestos y accesorios, para retroexcavadora JCB 3C 2016 equipo 137, Según certificación de crédito presupuestario No. 1834</w:t>
      </w:r>
    </w:p>
    <w:p w14:paraId="09DDE46A" w14:textId="77777777" w:rsidR="00D344F1" w:rsidRDefault="00D344F1" w:rsidP="008238C8">
      <w:pPr>
        <w:pStyle w:val="Prrafodelista"/>
        <w:numPr>
          <w:ilvl w:val="0"/>
          <w:numId w:val="26"/>
        </w:numPr>
        <w:tabs>
          <w:tab w:val="left" w:pos="1425"/>
        </w:tabs>
        <w:spacing w:after="0" w:line="240" w:lineRule="auto"/>
        <w:jc w:val="both"/>
      </w:pPr>
      <w:r>
        <w:t xml:space="preserve">Proceso por compra de herramientas repuestos y accesorios, para motoniveladora </w:t>
      </w:r>
      <w:proofErr w:type="spellStart"/>
      <w:r>
        <w:t>liulong</w:t>
      </w:r>
      <w:proofErr w:type="spellEnd"/>
      <w:r>
        <w:t xml:space="preserve"> modelo XG3165 equipo 151, Según certificación de crédito presupuestario No. 1835</w:t>
      </w:r>
    </w:p>
    <w:p w14:paraId="209074A0" w14:textId="77777777" w:rsidR="00D344F1" w:rsidRDefault="00D344F1" w:rsidP="008238C8">
      <w:pPr>
        <w:pStyle w:val="Prrafodelista"/>
        <w:numPr>
          <w:ilvl w:val="0"/>
          <w:numId w:val="26"/>
        </w:numPr>
        <w:tabs>
          <w:tab w:val="left" w:pos="1425"/>
        </w:tabs>
        <w:spacing w:after="0" w:line="240" w:lineRule="auto"/>
        <w:jc w:val="both"/>
      </w:pPr>
      <w:r>
        <w:t xml:space="preserve">Proceso por pago de 1 albañil y 9 auxiliares, para contribución a Hospital Nacional Arturo Morales de Metapán, para realizar poda y limpieza de áreas verdes </w:t>
      </w:r>
      <w:proofErr w:type="spellStart"/>
      <w:r>
        <w:t>asi</w:t>
      </w:r>
      <w:proofErr w:type="spellEnd"/>
      <w:r>
        <w:t xml:space="preserve"> como personal para reparación de tuberías de aguas negras, Según certificación de crédito presupuestario No. 1836</w:t>
      </w:r>
    </w:p>
    <w:p w14:paraId="60D6E7DA" w14:textId="77777777" w:rsidR="00D344F1" w:rsidRDefault="00D344F1" w:rsidP="00D344F1">
      <w:pPr>
        <w:tabs>
          <w:tab w:val="left" w:pos="1425"/>
        </w:tabs>
        <w:spacing w:after="0" w:line="240" w:lineRule="auto"/>
        <w:jc w:val="both"/>
      </w:pPr>
    </w:p>
    <w:p w14:paraId="2F898C35" w14:textId="77777777" w:rsidR="00D344F1" w:rsidRPr="00D344F1" w:rsidRDefault="00D344F1" w:rsidP="00D344F1">
      <w:pPr>
        <w:tabs>
          <w:tab w:val="left" w:pos="1425"/>
        </w:tabs>
        <w:spacing w:after="0" w:line="240" w:lineRule="auto"/>
        <w:jc w:val="both"/>
      </w:pPr>
    </w:p>
    <w:p w14:paraId="4AD4AA51" w14:textId="77777777" w:rsidR="00444C1F" w:rsidRPr="00444C1F" w:rsidRDefault="00444C1F" w:rsidP="008005B5">
      <w:pPr>
        <w:spacing w:after="0" w:line="240" w:lineRule="auto"/>
        <w:rPr>
          <w:rFonts w:eastAsia="Times New Roman"/>
          <w:b/>
          <w:bCs/>
          <w:u w:val="single"/>
          <w:lang w:eastAsia="es-ES"/>
        </w:rPr>
      </w:pPr>
      <w:r w:rsidRPr="00444C1F">
        <w:rPr>
          <w:rFonts w:eastAsia="Times New Roman"/>
          <w:b/>
          <w:bCs/>
          <w:u w:val="single"/>
          <w:lang w:eastAsia="es-ES"/>
        </w:rPr>
        <w:t xml:space="preserve">ACUERDO NÚMERO </w:t>
      </w:r>
      <w:r w:rsidR="00144271">
        <w:rPr>
          <w:rFonts w:eastAsia="Times New Roman"/>
          <w:b/>
          <w:bCs/>
          <w:u w:val="single"/>
          <w:lang w:eastAsia="es-ES"/>
        </w:rPr>
        <w:t xml:space="preserve">DOS: </w:t>
      </w:r>
    </w:p>
    <w:p w14:paraId="5B96AFD4" w14:textId="77777777" w:rsidR="00444C1F" w:rsidRDefault="00444C1F" w:rsidP="008005B5">
      <w:pPr>
        <w:spacing w:after="0" w:line="240" w:lineRule="auto"/>
        <w:rPr>
          <w:rFonts w:eastAsia="Times New Roman"/>
          <w:lang w:eastAsia="es-ES"/>
        </w:rPr>
      </w:pPr>
    </w:p>
    <w:p w14:paraId="3EE44004" w14:textId="77777777" w:rsidR="00444C1F" w:rsidRPr="00AB3961" w:rsidRDefault="00444C1F" w:rsidP="00444C1F">
      <w:pPr>
        <w:spacing w:after="0" w:line="240" w:lineRule="auto"/>
        <w:jc w:val="both"/>
        <w:rPr>
          <w:rFonts w:eastAsia="Calibri"/>
          <w:szCs w:val="24"/>
        </w:rPr>
      </w:pPr>
      <w:r w:rsidRPr="00AB3961">
        <w:rPr>
          <w:rFonts w:eastAsia="Calibri"/>
          <w:szCs w:val="24"/>
        </w:rPr>
        <w:t>El Concejo Municipal, CONSIDERANDO:</w:t>
      </w:r>
    </w:p>
    <w:p w14:paraId="5578B7C9" w14:textId="77777777" w:rsidR="00444C1F" w:rsidRPr="00AB3961" w:rsidRDefault="00444C1F" w:rsidP="00444C1F">
      <w:pPr>
        <w:spacing w:after="0" w:line="240" w:lineRule="auto"/>
        <w:jc w:val="both"/>
        <w:rPr>
          <w:rFonts w:eastAsia="Calibri"/>
          <w:szCs w:val="24"/>
        </w:rPr>
      </w:pPr>
    </w:p>
    <w:p w14:paraId="132F8E29" w14:textId="77777777" w:rsidR="00444C1F" w:rsidRPr="00AB3961" w:rsidRDefault="00444C1F" w:rsidP="00444C1F">
      <w:pPr>
        <w:tabs>
          <w:tab w:val="left" w:pos="2137"/>
        </w:tabs>
        <w:spacing w:after="0" w:line="240" w:lineRule="auto"/>
        <w:jc w:val="both"/>
        <w:rPr>
          <w:rFonts w:eastAsia="Calibri"/>
          <w:szCs w:val="24"/>
        </w:rPr>
      </w:pPr>
      <w:r w:rsidRPr="00AB3961">
        <w:rPr>
          <w:rFonts w:eastAsia="Calibri"/>
          <w:szCs w:val="24"/>
        </w:rPr>
        <w:t>I.- Que de conformidad al artículo 4 numeral 1 y 4 del Código Municipal, les compete a los municipios la elaboración, aprobación y ejecución de planes de desarrollo local, así como la promoción de la educación, la cultura, el deporte, la recreación, las ciencias y las artes;</w:t>
      </w:r>
    </w:p>
    <w:p w14:paraId="226D8334" w14:textId="77777777" w:rsidR="00444C1F" w:rsidRPr="00AB3961" w:rsidRDefault="00444C1F" w:rsidP="00444C1F">
      <w:pPr>
        <w:tabs>
          <w:tab w:val="left" w:pos="2137"/>
        </w:tabs>
        <w:spacing w:after="0" w:line="240" w:lineRule="auto"/>
        <w:jc w:val="both"/>
        <w:rPr>
          <w:rFonts w:eastAsia="Calibri"/>
          <w:szCs w:val="24"/>
        </w:rPr>
      </w:pPr>
    </w:p>
    <w:p w14:paraId="5E4F203B" w14:textId="77777777" w:rsidR="00444C1F" w:rsidRPr="00AB3961" w:rsidRDefault="00444C1F" w:rsidP="00444C1F">
      <w:pPr>
        <w:tabs>
          <w:tab w:val="left" w:pos="2137"/>
        </w:tabs>
        <w:spacing w:after="0" w:line="240" w:lineRule="auto"/>
        <w:jc w:val="both"/>
        <w:rPr>
          <w:rFonts w:eastAsia="Calibri"/>
          <w:szCs w:val="24"/>
        </w:rPr>
      </w:pPr>
      <w:r w:rsidRPr="00AB3961">
        <w:rPr>
          <w:rFonts w:eastAsia="Calibri"/>
          <w:szCs w:val="24"/>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1C945612" w14:textId="77777777" w:rsidR="00444C1F" w:rsidRPr="00AB3961" w:rsidRDefault="00444C1F" w:rsidP="00444C1F">
      <w:pPr>
        <w:tabs>
          <w:tab w:val="left" w:pos="2137"/>
        </w:tabs>
        <w:spacing w:after="0" w:line="240" w:lineRule="auto"/>
        <w:jc w:val="both"/>
        <w:rPr>
          <w:rFonts w:eastAsia="Calibri"/>
          <w:szCs w:val="24"/>
        </w:rPr>
      </w:pPr>
    </w:p>
    <w:p w14:paraId="01B6B3D4" w14:textId="77777777" w:rsidR="00444C1F" w:rsidRPr="00AB3961" w:rsidRDefault="00444C1F" w:rsidP="00444C1F">
      <w:pPr>
        <w:tabs>
          <w:tab w:val="left" w:pos="2137"/>
        </w:tabs>
        <w:spacing w:after="0" w:line="240" w:lineRule="auto"/>
        <w:jc w:val="both"/>
        <w:rPr>
          <w:rFonts w:eastAsia="Calibri"/>
          <w:szCs w:val="24"/>
        </w:rPr>
      </w:pPr>
      <w:r w:rsidRPr="00AB3961">
        <w:rPr>
          <w:rFonts w:eastAsia="Calibri"/>
          <w:szCs w:val="24"/>
        </w:rPr>
        <w:lastRenderedPageBreak/>
        <w:t xml:space="preserve">III.- Que es necesaria la creación, apertura y ejecución de proyectos de infraestructura económica y social para beneficio de la población del Municipio de Metapán; </w:t>
      </w:r>
    </w:p>
    <w:p w14:paraId="591D83D6" w14:textId="77777777" w:rsidR="00444C1F" w:rsidRPr="00AB3961" w:rsidRDefault="00444C1F" w:rsidP="00444C1F">
      <w:pPr>
        <w:autoSpaceDE w:val="0"/>
        <w:autoSpaceDN w:val="0"/>
        <w:adjustRightInd w:val="0"/>
        <w:spacing w:after="0" w:line="240" w:lineRule="auto"/>
        <w:jc w:val="both"/>
        <w:rPr>
          <w:rFonts w:eastAsia="Calibri"/>
          <w:szCs w:val="24"/>
        </w:rPr>
      </w:pPr>
    </w:p>
    <w:p w14:paraId="5C578EF2" w14:textId="77777777" w:rsidR="00444C1F" w:rsidRDefault="00444C1F" w:rsidP="00444C1F">
      <w:pPr>
        <w:autoSpaceDE w:val="0"/>
        <w:autoSpaceDN w:val="0"/>
        <w:adjustRightInd w:val="0"/>
        <w:spacing w:after="0" w:line="240" w:lineRule="auto"/>
        <w:jc w:val="both"/>
        <w:rPr>
          <w:rFonts w:eastAsia="Calibri"/>
          <w:szCs w:val="24"/>
        </w:rPr>
      </w:pPr>
      <w:r w:rsidRPr="00AB3961">
        <w:rPr>
          <w:rFonts w:eastAsia="Calibri"/>
          <w:szCs w:val="24"/>
        </w:rPr>
        <w:t>IV- Que la municipalidad</w:t>
      </w:r>
      <w:r w:rsidR="00217298">
        <w:rPr>
          <w:rFonts w:eastAsia="Calibri"/>
          <w:szCs w:val="24"/>
        </w:rPr>
        <w:t xml:space="preserve">, con el objetivo de solventar la problemática de la comunidad en Lotificación </w:t>
      </w:r>
      <w:proofErr w:type="spellStart"/>
      <w:r w:rsidR="00217298">
        <w:rPr>
          <w:rFonts w:eastAsia="Calibri"/>
          <w:szCs w:val="24"/>
        </w:rPr>
        <w:t>Agricola</w:t>
      </w:r>
      <w:proofErr w:type="spellEnd"/>
      <w:r w:rsidR="00217298">
        <w:rPr>
          <w:rFonts w:eastAsia="Calibri"/>
          <w:szCs w:val="24"/>
        </w:rPr>
        <w:t xml:space="preserve">, Hacienda San Francisco, </w:t>
      </w:r>
      <w:r w:rsidR="00087DF4">
        <w:rPr>
          <w:rFonts w:eastAsia="Calibri"/>
          <w:szCs w:val="24"/>
        </w:rPr>
        <w:t xml:space="preserve">considera </w:t>
      </w:r>
      <w:r w:rsidR="00217298">
        <w:rPr>
          <w:rFonts w:eastAsia="Calibri"/>
          <w:szCs w:val="24"/>
        </w:rPr>
        <w:t xml:space="preserve">necesario la ejecución del proyecto pavimento hidráulico y obras complementarias </w:t>
      </w:r>
      <w:r w:rsidR="00087DF4">
        <w:rPr>
          <w:rFonts w:eastAsia="Calibri"/>
          <w:szCs w:val="24"/>
        </w:rPr>
        <w:t>en tramos de calle</w:t>
      </w:r>
      <w:r w:rsidR="00C37B6D">
        <w:rPr>
          <w:rFonts w:eastAsia="Calibri"/>
          <w:szCs w:val="24"/>
        </w:rPr>
        <w:t xml:space="preserve">; </w:t>
      </w:r>
      <w:r w:rsidR="00087DF4">
        <w:rPr>
          <w:rFonts w:eastAsia="Calibri"/>
          <w:szCs w:val="24"/>
        </w:rPr>
        <w:t xml:space="preserve"> </w:t>
      </w:r>
    </w:p>
    <w:p w14:paraId="2613C178" w14:textId="77777777" w:rsidR="00701FC9" w:rsidRPr="00AB3961" w:rsidRDefault="00701FC9" w:rsidP="00444C1F">
      <w:pPr>
        <w:autoSpaceDE w:val="0"/>
        <w:autoSpaceDN w:val="0"/>
        <w:adjustRightInd w:val="0"/>
        <w:spacing w:after="0" w:line="240" w:lineRule="auto"/>
        <w:jc w:val="both"/>
        <w:rPr>
          <w:rFonts w:eastAsia="Calibri"/>
          <w:szCs w:val="24"/>
        </w:rPr>
      </w:pPr>
    </w:p>
    <w:p w14:paraId="5EF1CD1E" w14:textId="77777777" w:rsidR="00444C1F" w:rsidRPr="00AB3961" w:rsidRDefault="00444C1F" w:rsidP="00444C1F">
      <w:pPr>
        <w:rPr>
          <w:rFonts w:eastAsia="Calibri"/>
          <w:b/>
          <w:szCs w:val="24"/>
        </w:rPr>
      </w:pPr>
      <w:r w:rsidRPr="00AB3961">
        <w:rPr>
          <w:rFonts w:eastAsia="Calibri"/>
          <w:b/>
          <w:szCs w:val="24"/>
        </w:rPr>
        <w:t>POR TANTO,</w:t>
      </w:r>
      <w:r w:rsidRPr="00AB3961">
        <w:rPr>
          <w:rFonts w:eastAsia="Calibri"/>
          <w:szCs w:val="24"/>
        </w:rPr>
        <w:t xml:space="preserve"> El Concejo Municipal en uso de las facultades que el Código Municipal les confiere por unanimidad </w:t>
      </w:r>
      <w:r w:rsidRPr="00AB3961">
        <w:rPr>
          <w:rFonts w:eastAsia="Calibri"/>
          <w:b/>
          <w:szCs w:val="24"/>
        </w:rPr>
        <w:t>ACUERDA:</w:t>
      </w:r>
    </w:p>
    <w:p w14:paraId="7D56DE66" w14:textId="77777777" w:rsidR="00D06B99" w:rsidRPr="00D06B99" w:rsidRDefault="00D06B99" w:rsidP="00D06B99">
      <w:pPr>
        <w:spacing w:after="0" w:line="240" w:lineRule="auto"/>
        <w:ind w:left="720"/>
        <w:contextualSpacing/>
        <w:jc w:val="both"/>
        <w:rPr>
          <w:rFonts w:eastAsia="Times New Roman"/>
          <w:szCs w:val="24"/>
          <w:lang w:eastAsia="es-ES"/>
        </w:rPr>
      </w:pPr>
    </w:p>
    <w:p w14:paraId="089EDB7B" w14:textId="77777777" w:rsidR="00D06B99" w:rsidRPr="00D06B99" w:rsidRDefault="00D06B99" w:rsidP="008238C8">
      <w:pPr>
        <w:numPr>
          <w:ilvl w:val="0"/>
          <w:numId w:val="14"/>
        </w:numPr>
        <w:spacing w:after="0" w:line="240" w:lineRule="auto"/>
        <w:contextualSpacing/>
        <w:jc w:val="both"/>
        <w:rPr>
          <w:rFonts w:eastAsia="Calibri"/>
          <w:b/>
          <w:color w:val="000000"/>
          <w:szCs w:val="24"/>
          <w:lang w:val="es-MX"/>
        </w:rPr>
      </w:pPr>
      <w:r w:rsidRPr="00D06B99">
        <w:rPr>
          <w:rFonts w:eastAsia="Calibri"/>
          <w:color w:val="000000"/>
          <w:szCs w:val="24"/>
          <w:lang w:val="es-MX"/>
        </w:rPr>
        <w:t xml:space="preserve">Ejecutar el proyecto </w:t>
      </w:r>
      <w:r w:rsidRPr="00D06B99">
        <w:rPr>
          <w:rFonts w:eastAsia="Calibri"/>
          <w:b/>
          <w:szCs w:val="24"/>
          <w:lang w:val="es-MX"/>
        </w:rPr>
        <w:t xml:space="preserve">CONSTRUCCION DE PAVIMENTO HIDRAULICO Y OBRAS COMPLEMENTARIAS EN TRAMOS DE CALLE EN LOTIFICACION AGRICOLA HACIENDA SAN FRANCISCO CANTON BELEN GUIJAT METAPÁN  </w:t>
      </w:r>
      <w:r w:rsidRPr="00D06B99">
        <w:rPr>
          <w:rFonts w:eastAsia="Calibri"/>
          <w:color w:val="000000"/>
          <w:szCs w:val="24"/>
          <w:lang w:val="es-MX"/>
        </w:rPr>
        <w:t xml:space="preserve">Bajo la modalidad de ADMINISTRACIÓN, con fuente de financiamiento FONDOS FODES. </w:t>
      </w:r>
      <w:r w:rsidRPr="00D06B99">
        <w:rPr>
          <w:rFonts w:eastAsia="Calibri"/>
          <w:szCs w:val="24"/>
          <w:lang w:val="es-MX"/>
        </w:rPr>
        <w:t xml:space="preserve">El supervisor encargado para el proyecto antes relacionado será el </w:t>
      </w:r>
      <w:proofErr w:type="spellStart"/>
      <w:r w:rsidRPr="00D06B99">
        <w:rPr>
          <w:rFonts w:eastAsia="Calibri"/>
          <w:color w:val="000000"/>
          <w:szCs w:val="24"/>
          <w:lang w:val="es-MX"/>
        </w:rPr>
        <w:t>Téc</w:t>
      </w:r>
      <w:proofErr w:type="spellEnd"/>
      <w:r w:rsidRPr="00D06B99">
        <w:rPr>
          <w:rFonts w:eastAsia="Calibri"/>
          <w:color w:val="000000"/>
          <w:szCs w:val="24"/>
          <w:lang w:val="es-MX"/>
        </w:rPr>
        <w:t>. Concepción Manuel Magaña Flores</w:t>
      </w:r>
      <w:r w:rsidRPr="00D06B99">
        <w:rPr>
          <w:rFonts w:eastAsia="Calibri"/>
          <w:szCs w:val="24"/>
          <w:lang w:val="es-MX"/>
        </w:rPr>
        <w:t>, el</w:t>
      </w:r>
      <w:r w:rsidRPr="00D06B99">
        <w:rPr>
          <w:rFonts w:eastAsia="Calibri"/>
          <w:color w:val="000000"/>
          <w:szCs w:val="24"/>
          <w:lang w:val="es-MX"/>
        </w:rPr>
        <w:t xml:space="preserve"> formulador de la Carpeta Técnica del referido proyecto es el Ing. Wilson Antonio </w:t>
      </w:r>
      <w:proofErr w:type="spellStart"/>
      <w:r w:rsidRPr="00D06B99">
        <w:rPr>
          <w:rFonts w:eastAsia="Calibri"/>
          <w:color w:val="000000"/>
          <w:szCs w:val="24"/>
          <w:lang w:val="es-MX"/>
        </w:rPr>
        <w:t>Gallardo</w:t>
      </w:r>
      <w:proofErr w:type="spellEnd"/>
      <w:r w:rsidRPr="00D06B99">
        <w:rPr>
          <w:rFonts w:eastAsia="Calibri"/>
          <w:color w:val="000000"/>
          <w:szCs w:val="24"/>
          <w:lang w:val="es-MX"/>
        </w:rPr>
        <w:t xml:space="preserve"> Guardado, quien además será el responsable de elaborar las Órdenes de Cambio y Obras Adicionales que fueren necesarias para la correcta ejecución del mismo;</w:t>
      </w:r>
    </w:p>
    <w:p w14:paraId="5156AADD" w14:textId="77777777" w:rsidR="00D06B99" w:rsidRPr="00D06B99" w:rsidRDefault="00D06B99" w:rsidP="00D06B99">
      <w:pPr>
        <w:tabs>
          <w:tab w:val="left" w:pos="-720"/>
        </w:tabs>
        <w:suppressAutoHyphens/>
        <w:spacing w:after="0" w:line="240" w:lineRule="auto"/>
        <w:jc w:val="both"/>
        <w:rPr>
          <w:rFonts w:eastAsia="Calibri"/>
          <w:b/>
          <w:szCs w:val="24"/>
          <w:lang w:val="es-MX"/>
        </w:rPr>
      </w:pPr>
    </w:p>
    <w:p w14:paraId="04E5CE6F" w14:textId="77777777" w:rsidR="00D06B99" w:rsidRPr="00D06B99" w:rsidRDefault="00D06B99" w:rsidP="008238C8">
      <w:pPr>
        <w:numPr>
          <w:ilvl w:val="0"/>
          <w:numId w:val="14"/>
        </w:numPr>
        <w:autoSpaceDE w:val="0"/>
        <w:autoSpaceDN w:val="0"/>
        <w:adjustRightInd w:val="0"/>
        <w:spacing w:after="0" w:line="240" w:lineRule="auto"/>
        <w:contextualSpacing/>
        <w:jc w:val="both"/>
        <w:rPr>
          <w:rFonts w:eastAsia="Calibri"/>
          <w:b/>
          <w:color w:val="FF0000"/>
          <w:szCs w:val="24"/>
          <w:lang w:val="es-MX"/>
        </w:rPr>
      </w:pPr>
      <w:r w:rsidRPr="00D06B99">
        <w:rPr>
          <w:rFonts w:eastAsia="Calibri"/>
          <w:szCs w:val="24"/>
          <w:lang w:val="es-MX" w:eastAsia="es-ES"/>
        </w:rPr>
        <w:t xml:space="preserve">Erogar la suma </w:t>
      </w:r>
      <w:r w:rsidRPr="00D06B99">
        <w:rPr>
          <w:rFonts w:eastAsia="Calibri"/>
          <w:b/>
          <w:szCs w:val="24"/>
          <w:lang w:val="es-MX" w:eastAsia="es-ES"/>
        </w:rPr>
        <w:t xml:space="preserve">QUINIENTOS VEINTITRES MIL DOSCIENTOS NUEVE 76/100 (523,209.76) </w:t>
      </w:r>
      <w:r w:rsidRPr="00D06B99">
        <w:rPr>
          <w:rFonts w:eastAsia="Calibri"/>
          <w:color w:val="000000"/>
          <w:szCs w:val="24"/>
          <w:lang w:val="es-MX" w:eastAsia="es-ES"/>
        </w:rPr>
        <w:t>Para sufragar los gastos que ocasionara la ejecución del proyecto</w:t>
      </w:r>
      <w:r w:rsidRPr="00D06B99">
        <w:rPr>
          <w:rFonts w:eastAsia="Calibri"/>
          <w:b/>
          <w:szCs w:val="24"/>
          <w:lang w:val="es-MX" w:eastAsia="es-ES"/>
        </w:rPr>
        <w:t xml:space="preserve"> </w:t>
      </w:r>
      <w:r w:rsidRPr="00D06B99">
        <w:rPr>
          <w:rFonts w:eastAsia="Calibri"/>
          <w:b/>
          <w:szCs w:val="24"/>
          <w:lang w:val="es-MX"/>
        </w:rPr>
        <w:t xml:space="preserve">CONSTRUCCION DE PAVIMENTO HIDRAULICO Y OBRAS COMPLEMENTARIAS EN TRAMOS DE CALLE EN LOTIFICACION AGRICOLA HACIENDA SAN FRANCISCO CANTON BELEN GUIJAT METAPÁN </w:t>
      </w:r>
      <w:r w:rsidRPr="00D06B99">
        <w:rPr>
          <w:rFonts w:eastAsia="Calibri"/>
          <w:color w:val="000000"/>
          <w:szCs w:val="24"/>
          <w:lang w:val="es-MX" w:eastAsia="es-ES"/>
        </w:rPr>
        <w:t xml:space="preserve">Bajo la modalidad de ADMINISTRACIÓN, con fuente de financiamiento FONDOS FODES Código </w:t>
      </w:r>
      <w:proofErr w:type="spellStart"/>
      <w:r w:rsidRPr="00D06B99">
        <w:rPr>
          <w:rFonts w:eastAsia="Calibri"/>
          <w:color w:val="000000"/>
          <w:szCs w:val="24"/>
          <w:lang w:val="es-MX" w:eastAsia="es-ES"/>
        </w:rPr>
        <w:t>N°</w:t>
      </w:r>
      <w:proofErr w:type="spellEnd"/>
      <w:r w:rsidRPr="00D06B99">
        <w:rPr>
          <w:rFonts w:eastAsia="Calibri"/>
          <w:color w:val="000000"/>
          <w:szCs w:val="24"/>
          <w:lang w:val="es-MX" w:eastAsia="es-ES"/>
        </w:rPr>
        <w:t xml:space="preserve"> 20027 </w:t>
      </w:r>
      <w:r w:rsidRPr="00D06B99">
        <w:rPr>
          <w:rFonts w:eastAsia="Calibri"/>
          <w:szCs w:val="24"/>
          <w:lang w:val="es-MX" w:eastAsia="es-ES"/>
        </w:rPr>
        <w:t xml:space="preserve">el administrador de contrato </w:t>
      </w:r>
      <w:r w:rsidRPr="00D06B99">
        <w:rPr>
          <w:rFonts w:eastAsia="Calibri"/>
          <w:szCs w:val="24"/>
          <w:lang w:eastAsia="es-ES"/>
        </w:rPr>
        <w:t>y/o orden de compra será el  Sr. Pedro Antonio Sanabria Salazar, Segundo Regidor Propietario</w:t>
      </w:r>
    </w:p>
    <w:p w14:paraId="7F2D2C3F" w14:textId="77777777" w:rsidR="00D06B99" w:rsidRPr="00D06B99" w:rsidRDefault="00D06B99" w:rsidP="00D06B99">
      <w:pPr>
        <w:spacing w:after="0" w:line="240" w:lineRule="auto"/>
        <w:ind w:left="720"/>
        <w:contextualSpacing/>
        <w:rPr>
          <w:rFonts w:eastAsia="Calibri"/>
          <w:b/>
          <w:color w:val="FF0000"/>
          <w:szCs w:val="24"/>
          <w:lang w:val="es-ES" w:eastAsia="es-ES"/>
        </w:rPr>
      </w:pPr>
    </w:p>
    <w:p w14:paraId="0307685F" w14:textId="77777777" w:rsidR="00D06B99" w:rsidRPr="00D06B99" w:rsidRDefault="00D06B99" w:rsidP="00D06B99">
      <w:pPr>
        <w:autoSpaceDE w:val="0"/>
        <w:autoSpaceDN w:val="0"/>
        <w:adjustRightInd w:val="0"/>
        <w:spacing w:after="0" w:line="240" w:lineRule="auto"/>
        <w:ind w:left="720"/>
        <w:contextualSpacing/>
        <w:jc w:val="both"/>
        <w:rPr>
          <w:rFonts w:eastAsia="Calibri"/>
          <w:b/>
          <w:color w:val="FF0000"/>
          <w:szCs w:val="24"/>
          <w:lang w:val="es-MX"/>
        </w:rPr>
      </w:pPr>
    </w:p>
    <w:p w14:paraId="4E3BC52D" w14:textId="77777777" w:rsidR="00D06B99" w:rsidRPr="00D06B99" w:rsidRDefault="00D06B99" w:rsidP="008238C8">
      <w:pPr>
        <w:numPr>
          <w:ilvl w:val="0"/>
          <w:numId w:val="14"/>
        </w:numPr>
        <w:spacing w:after="0" w:line="240" w:lineRule="auto"/>
        <w:contextualSpacing/>
        <w:jc w:val="both"/>
        <w:rPr>
          <w:rFonts w:eastAsia="Calibri"/>
          <w:color w:val="000000"/>
          <w:szCs w:val="24"/>
          <w:lang w:val="es-MX"/>
        </w:rPr>
      </w:pPr>
      <w:r w:rsidRPr="00D06B99">
        <w:rPr>
          <w:rFonts w:eastAsia="Calibri"/>
          <w:color w:val="000000"/>
          <w:szCs w:val="24"/>
          <w:lang w:val="es-MX"/>
        </w:rPr>
        <w:t>Solicitar al Banco Hipotecario de El Salvador, Sucursal Metapán la apertura de la cuenta corriente a la vista a favor de esta Alcaldía, por la suma de</w:t>
      </w:r>
      <w:r w:rsidRPr="00D06B99">
        <w:rPr>
          <w:rFonts w:eastAsia="Calibri"/>
          <w:b/>
          <w:szCs w:val="24"/>
          <w:lang w:val="es-MX" w:eastAsia="es-ES"/>
        </w:rPr>
        <w:t xml:space="preserve"> CIEN MIL 00/100 </w:t>
      </w:r>
      <w:r w:rsidRPr="00D06B99">
        <w:rPr>
          <w:rFonts w:eastAsia="Calibri"/>
          <w:color w:val="000000"/>
          <w:szCs w:val="24"/>
          <w:lang w:val="es-MX"/>
        </w:rPr>
        <w:t xml:space="preserve"> </w:t>
      </w:r>
      <w:r w:rsidRPr="00D06B99">
        <w:rPr>
          <w:rFonts w:eastAsia="Calibri"/>
          <w:b/>
          <w:color w:val="000000"/>
          <w:szCs w:val="24"/>
          <w:lang w:val="es-MX"/>
        </w:rPr>
        <w:t>(100,000.00)</w:t>
      </w:r>
      <w:r w:rsidRPr="00D06B99">
        <w:rPr>
          <w:rFonts w:eastAsia="Calibri"/>
          <w:color w:val="000000"/>
          <w:szCs w:val="24"/>
          <w:lang w:val="es-MX"/>
        </w:rPr>
        <w:t xml:space="preserve"> </w:t>
      </w:r>
      <w:r w:rsidRPr="00D06B99">
        <w:rPr>
          <w:rFonts w:eastAsia="Calibri"/>
          <w:szCs w:val="24"/>
          <w:lang w:val="es-MX"/>
        </w:rPr>
        <w:t>para</w:t>
      </w:r>
      <w:r w:rsidRPr="00D06B99">
        <w:rPr>
          <w:rFonts w:eastAsia="Calibri"/>
          <w:color w:val="000000"/>
          <w:szCs w:val="24"/>
          <w:lang w:val="es-MX"/>
        </w:rPr>
        <w:t xml:space="preserve"> sufragar los gastos que ocasionara la realización del proyecto</w:t>
      </w:r>
      <w:r w:rsidRPr="00D06B99">
        <w:rPr>
          <w:rFonts w:eastAsia="Calibri"/>
          <w:b/>
          <w:color w:val="000000"/>
          <w:szCs w:val="24"/>
          <w:lang w:val="es-MX"/>
        </w:rPr>
        <w:t xml:space="preserve"> </w:t>
      </w:r>
      <w:r w:rsidRPr="00D06B99">
        <w:rPr>
          <w:rFonts w:eastAsia="Calibri"/>
          <w:b/>
          <w:szCs w:val="24"/>
          <w:lang w:val="es-MX"/>
        </w:rPr>
        <w:t>CONSTRUCCION DE PAVIMENTO HIDRAULICO Y OBRAS COMPLEMENTARIAS EN TRAMOS DE CALLE EN LOTIFICACION AGRICOLA HACIENDA SAN FRANCISCO CANTON BELEN GUIJAT METAPÁN</w:t>
      </w:r>
    </w:p>
    <w:p w14:paraId="66081FD2" w14:textId="77777777" w:rsidR="00D06B99" w:rsidRPr="00D06B99" w:rsidRDefault="00D06B99" w:rsidP="00D06B99">
      <w:pPr>
        <w:spacing w:after="0" w:line="240" w:lineRule="auto"/>
        <w:ind w:left="720"/>
        <w:contextualSpacing/>
        <w:jc w:val="both"/>
        <w:rPr>
          <w:rFonts w:eastAsia="Calibri"/>
          <w:color w:val="000000"/>
          <w:szCs w:val="24"/>
          <w:lang w:val="es-MX"/>
        </w:rPr>
      </w:pPr>
    </w:p>
    <w:p w14:paraId="60B9AF47" w14:textId="77777777" w:rsidR="00D06B99" w:rsidRPr="00D06B99" w:rsidRDefault="00D06B99" w:rsidP="008238C8">
      <w:pPr>
        <w:numPr>
          <w:ilvl w:val="0"/>
          <w:numId w:val="14"/>
        </w:numPr>
        <w:spacing w:after="0" w:line="240" w:lineRule="auto"/>
        <w:contextualSpacing/>
        <w:jc w:val="both"/>
        <w:rPr>
          <w:rFonts w:eastAsia="Calibri"/>
          <w:color w:val="000000"/>
          <w:szCs w:val="24"/>
          <w:lang w:val="es-ES" w:eastAsia="es-ES"/>
        </w:rPr>
      </w:pPr>
      <w:r w:rsidRPr="00D06B99">
        <w:rPr>
          <w:rFonts w:eastAsia="Calibri"/>
          <w:color w:val="000000"/>
          <w:szCs w:val="24"/>
          <w:lang w:val="es-MX"/>
        </w:rPr>
        <w:t xml:space="preserve">Asignar el nombre a la cuenta bancaria </w:t>
      </w:r>
      <w:r w:rsidRPr="00D06B99">
        <w:rPr>
          <w:rFonts w:eastAsia="Calibri"/>
          <w:b/>
          <w:color w:val="000000"/>
          <w:szCs w:val="24"/>
          <w:lang w:val="es-MX"/>
        </w:rPr>
        <w:t xml:space="preserve">ALCALDIA MUNICIPAL DE METAPÁN/ </w:t>
      </w:r>
      <w:r w:rsidRPr="00D06B99">
        <w:rPr>
          <w:rFonts w:eastAsia="Calibri"/>
          <w:b/>
          <w:szCs w:val="24"/>
          <w:lang w:val="es-MX"/>
        </w:rPr>
        <w:t>CONSTRUCCION DE PAVIMENTO HIDRAULICO Y OBRAS COMPLEMENTARIAS EN TRAMOS DE CALLE EN LOTIFICACION AGRICOLA HACIENDA SAN FRANCISCO CANTON BELEN GUIJAT METAPÁN</w:t>
      </w:r>
    </w:p>
    <w:p w14:paraId="4E861786" w14:textId="77777777" w:rsidR="00D06B99" w:rsidRPr="00D06B99" w:rsidRDefault="00D06B99" w:rsidP="00D06B99">
      <w:pPr>
        <w:spacing w:after="0" w:line="240" w:lineRule="auto"/>
        <w:ind w:left="720"/>
        <w:contextualSpacing/>
        <w:jc w:val="both"/>
        <w:rPr>
          <w:rFonts w:eastAsia="Calibri"/>
          <w:color w:val="000000"/>
          <w:szCs w:val="24"/>
          <w:lang w:val="es-MX"/>
        </w:rPr>
      </w:pPr>
    </w:p>
    <w:p w14:paraId="09415CA1" w14:textId="77777777" w:rsidR="00D06B99" w:rsidRPr="00D06B99" w:rsidRDefault="00D06B99" w:rsidP="008238C8">
      <w:pPr>
        <w:numPr>
          <w:ilvl w:val="0"/>
          <w:numId w:val="14"/>
        </w:numPr>
        <w:spacing w:after="0" w:line="240" w:lineRule="auto"/>
        <w:contextualSpacing/>
        <w:jc w:val="both"/>
        <w:rPr>
          <w:rFonts w:eastAsia="Calibri"/>
          <w:color w:val="000000"/>
          <w:szCs w:val="24"/>
          <w:lang w:val="es-MX"/>
        </w:rPr>
      </w:pPr>
      <w:r w:rsidRPr="00D06B99">
        <w:rPr>
          <w:rFonts w:eastAsia="Calibri"/>
          <w:color w:val="000000"/>
          <w:szCs w:val="24"/>
          <w:lang w:val="es-MX"/>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D06B99">
        <w:rPr>
          <w:rFonts w:eastAsia="Calibri"/>
          <w:color w:val="000000"/>
          <w:szCs w:val="24"/>
          <w:lang w:val="es-MX"/>
        </w:rPr>
        <w:t>Marilin</w:t>
      </w:r>
      <w:proofErr w:type="spellEnd"/>
      <w:r w:rsidRPr="00D06B99">
        <w:rPr>
          <w:rFonts w:eastAsia="Calibri"/>
          <w:color w:val="000000"/>
          <w:szCs w:val="24"/>
          <w:lang w:val="es-MX"/>
        </w:rPr>
        <w:t xml:space="preserve"> Murillos, siendo indispensable la firma del Alcalde Municipal Prof. José Rigoberto Pinto Rivera, y de la Tesorera y los restantes indistintamente firmen los cheques, los cuales constaran de tres firmas. Comuníquese al </w:t>
      </w:r>
      <w:r w:rsidRPr="00D06B99">
        <w:rPr>
          <w:rFonts w:eastAsia="Calibri"/>
          <w:b/>
          <w:color w:val="000000"/>
          <w:szCs w:val="24"/>
          <w:lang w:val="es-MX"/>
        </w:rPr>
        <w:t xml:space="preserve">BANCO HIPOTECARIO DE EL SALVADOR, </w:t>
      </w:r>
      <w:r w:rsidRPr="00D06B99">
        <w:rPr>
          <w:rFonts w:eastAsia="Calibri"/>
          <w:color w:val="000000"/>
          <w:szCs w:val="24"/>
          <w:lang w:val="es-MX"/>
        </w:rPr>
        <w:t xml:space="preserve">para la apertura de la cuenta en mención. Autorizando En este mismo acto a la Sra. Delmy </w:t>
      </w:r>
      <w:proofErr w:type="spellStart"/>
      <w:r w:rsidRPr="00D06B99">
        <w:rPr>
          <w:rFonts w:eastAsia="Calibri"/>
          <w:color w:val="000000"/>
          <w:szCs w:val="24"/>
          <w:lang w:val="es-MX"/>
        </w:rPr>
        <w:t>Marilin</w:t>
      </w:r>
      <w:proofErr w:type="spellEnd"/>
      <w:r w:rsidRPr="00D06B99">
        <w:rPr>
          <w:rFonts w:eastAsia="Calibri"/>
          <w:color w:val="000000"/>
          <w:szCs w:val="24"/>
          <w:lang w:val="es-MX"/>
        </w:rPr>
        <w:t xml:space="preserve"> Murillos para que emita cheque de la cuenta 00500003704 </w:t>
      </w:r>
      <w:r w:rsidRPr="00D06B99">
        <w:rPr>
          <w:rFonts w:eastAsia="Calibri"/>
          <w:b/>
          <w:color w:val="000000"/>
          <w:szCs w:val="24"/>
          <w:lang w:val="es-MX"/>
        </w:rPr>
        <w:t xml:space="preserve">FONDOS FODES 75% del Banco Hipotecario, </w:t>
      </w:r>
      <w:r w:rsidRPr="00D06B99">
        <w:rPr>
          <w:rFonts w:eastAsia="Calibri"/>
          <w:color w:val="000000"/>
          <w:szCs w:val="24"/>
          <w:lang w:val="es-MX"/>
        </w:rPr>
        <w:lastRenderedPageBreak/>
        <w:t xml:space="preserve">por la suma de </w:t>
      </w:r>
      <w:r w:rsidRPr="00D06B99">
        <w:rPr>
          <w:rFonts w:eastAsia="Calibri"/>
          <w:b/>
          <w:szCs w:val="24"/>
          <w:lang w:val="es-MX" w:eastAsia="es-ES"/>
        </w:rPr>
        <w:t xml:space="preserve">CIEN MIL 00/100 </w:t>
      </w:r>
      <w:r w:rsidRPr="00D06B99">
        <w:rPr>
          <w:rFonts w:eastAsia="Calibri"/>
          <w:color w:val="000000"/>
          <w:szCs w:val="24"/>
          <w:lang w:val="es-MX"/>
        </w:rPr>
        <w:t xml:space="preserve"> </w:t>
      </w:r>
      <w:r w:rsidRPr="00D06B99">
        <w:rPr>
          <w:rFonts w:eastAsia="Calibri"/>
          <w:b/>
          <w:color w:val="000000"/>
          <w:szCs w:val="24"/>
          <w:lang w:val="es-MX"/>
        </w:rPr>
        <w:t xml:space="preserve">(100,000.00) </w:t>
      </w:r>
      <w:r w:rsidRPr="00D06B99">
        <w:rPr>
          <w:rFonts w:eastAsia="Calibri"/>
          <w:color w:val="000000"/>
          <w:szCs w:val="24"/>
          <w:lang w:val="es-MX"/>
        </w:rPr>
        <w:t>para apertura la cuenta del proyecto</w:t>
      </w:r>
      <w:r w:rsidRPr="00D06B99">
        <w:rPr>
          <w:rFonts w:eastAsia="Calibri"/>
          <w:b/>
          <w:color w:val="000000"/>
          <w:szCs w:val="24"/>
          <w:lang w:val="es-MX"/>
        </w:rPr>
        <w:t xml:space="preserve"> </w:t>
      </w:r>
      <w:r w:rsidRPr="00D06B99">
        <w:rPr>
          <w:rFonts w:eastAsia="Calibri"/>
          <w:b/>
          <w:szCs w:val="24"/>
          <w:lang w:val="es-MX"/>
        </w:rPr>
        <w:t>CONSTRUCCION DE PAVIMENTO HIDRAULICO Y OBRAS COMPLEMENTARIAS EN TRAMOS DE CALLE EN LOTIFICACION AGRICOLA HACIENDA SAN FRANCISCO CANTON BELEN GUIJAT METAPÁN</w:t>
      </w:r>
    </w:p>
    <w:p w14:paraId="2B8B4403" w14:textId="77777777" w:rsidR="00D06B99" w:rsidRPr="00D06B99" w:rsidRDefault="00D06B99" w:rsidP="00D06B99">
      <w:pPr>
        <w:spacing w:after="0" w:line="240" w:lineRule="auto"/>
        <w:ind w:left="720"/>
        <w:contextualSpacing/>
        <w:jc w:val="both"/>
        <w:rPr>
          <w:rFonts w:eastAsia="Calibri"/>
          <w:color w:val="000000"/>
          <w:szCs w:val="24"/>
          <w:lang w:val="es-MX"/>
        </w:rPr>
      </w:pPr>
    </w:p>
    <w:p w14:paraId="18BCF16C" w14:textId="77777777" w:rsidR="00D06B99" w:rsidRPr="00D06B99" w:rsidRDefault="00D06B99" w:rsidP="008238C8">
      <w:pPr>
        <w:numPr>
          <w:ilvl w:val="0"/>
          <w:numId w:val="14"/>
        </w:numPr>
        <w:spacing w:after="0" w:line="240" w:lineRule="auto"/>
        <w:contextualSpacing/>
        <w:jc w:val="both"/>
        <w:rPr>
          <w:rFonts w:eastAsia="Calibri"/>
          <w:color w:val="000000"/>
          <w:szCs w:val="24"/>
          <w:lang w:val="es-MX"/>
        </w:rPr>
      </w:pPr>
      <w:r w:rsidRPr="00D06B99">
        <w:rPr>
          <w:rFonts w:eastAsia="Calibri"/>
          <w:szCs w:val="24"/>
          <w:lang w:val="es-MX"/>
        </w:rPr>
        <w:t>Autorizase a la jefatura de Presupuesto a realizar la siguiente Reprogramación Presupuestaria:</w:t>
      </w:r>
    </w:p>
    <w:p w14:paraId="238676E8" w14:textId="77777777" w:rsidR="00D06B99" w:rsidRPr="00D06B99" w:rsidRDefault="00D06B99" w:rsidP="00D06B99">
      <w:pPr>
        <w:spacing w:after="0" w:line="240" w:lineRule="auto"/>
        <w:ind w:left="720"/>
        <w:contextualSpacing/>
        <w:rPr>
          <w:rFonts w:eastAsia="Calibri"/>
          <w:color w:val="000000"/>
          <w:sz w:val="22"/>
          <w:szCs w:val="24"/>
          <w:lang w:val="es-MX" w:eastAsia="es-ES"/>
        </w:rPr>
      </w:pPr>
    </w:p>
    <w:p w14:paraId="788C5E5F" w14:textId="77777777" w:rsidR="00D06B99" w:rsidRPr="00D06B99" w:rsidRDefault="00D06B99" w:rsidP="00D06B99">
      <w:pPr>
        <w:spacing w:after="0" w:line="240" w:lineRule="auto"/>
        <w:jc w:val="both"/>
        <w:rPr>
          <w:rFonts w:eastAsia="Calibri"/>
          <w:b/>
          <w:color w:val="000000"/>
          <w:szCs w:val="24"/>
          <w:lang w:val="es-MX"/>
        </w:rPr>
      </w:pPr>
    </w:p>
    <w:tbl>
      <w:tblPr>
        <w:tblStyle w:val="Tablaconcuadrcula53"/>
        <w:tblW w:w="0" w:type="auto"/>
        <w:tblLook w:val="04A0" w:firstRow="1" w:lastRow="0" w:firstColumn="1" w:lastColumn="0" w:noHBand="0" w:noVBand="1"/>
      </w:tblPr>
      <w:tblGrid>
        <w:gridCol w:w="2405"/>
        <w:gridCol w:w="6423"/>
      </w:tblGrid>
      <w:tr w:rsidR="00D06B99" w:rsidRPr="00D06B99" w14:paraId="161B5F95"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3C0D5647" w14:textId="77777777" w:rsidR="00D06B99" w:rsidRPr="00D06B99" w:rsidRDefault="00D06B99" w:rsidP="00D06B99">
            <w:pPr>
              <w:spacing w:after="160" w:line="259" w:lineRule="auto"/>
              <w:rPr>
                <w:rFonts w:eastAsia="Calibri"/>
                <w:sz w:val="20"/>
                <w:szCs w:val="20"/>
              </w:rPr>
            </w:pPr>
            <w:r w:rsidRPr="00D06B99">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66B3ADB1" w14:textId="77777777" w:rsidR="00D06B99" w:rsidRPr="00D06B99" w:rsidRDefault="00D06B99" w:rsidP="00D06B99">
            <w:pPr>
              <w:spacing w:after="160" w:line="259" w:lineRule="auto"/>
              <w:rPr>
                <w:rFonts w:eastAsia="Calibri"/>
                <w:sz w:val="20"/>
                <w:szCs w:val="20"/>
              </w:rPr>
            </w:pPr>
            <w:r w:rsidRPr="00D06B99">
              <w:rPr>
                <w:rFonts w:eastAsia="Calibri"/>
                <w:sz w:val="20"/>
                <w:szCs w:val="20"/>
              </w:rPr>
              <w:t>20027</w:t>
            </w:r>
          </w:p>
        </w:tc>
      </w:tr>
      <w:tr w:rsidR="00D06B99" w:rsidRPr="00D06B99" w14:paraId="6DF23152" w14:textId="77777777" w:rsidTr="00C724CC">
        <w:trPr>
          <w:trHeight w:val="827"/>
        </w:trPr>
        <w:tc>
          <w:tcPr>
            <w:tcW w:w="2405" w:type="dxa"/>
            <w:tcBorders>
              <w:top w:val="single" w:sz="4" w:space="0" w:color="auto"/>
              <w:left w:val="single" w:sz="4" w:space="0" w:color="auto"/>
              <w:bottom w:val="single" w:sz="4" w:space="0" w:color="auto"/>
              <w:right w:val="single" w:sz="4" w:space="0" w:color="auto"/>
            </w:tcBorders>
            <w:hideMark/>
          </w:tcPr>
          <w:p w14:paraId="332E8968" w14:textId="77777777" w:rsidR="00D06B99" w:rsidRPr="00D06B99" w:rsidRDefault="00D06B99" w:rsidP="00D06B99">
            <w:pPr>
              <w:spacing w:after="160" w:line="259" w:lineRule="auto"/>
              <w:rPr>
                <w:rFonts w:eastAsia="Calibri"/>
                <w:sz w:val="20"/>
                <w:szCs w:val="20"/>
              </w:rPr>
            </w:pPr>
            <w:r w:rsidRPr="00D06B99">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1B5A300D" w14:textId="77777777" w:rsidR="00D06B99" w:rsidRPr="00D06B99" w:rsidRDefault="00D06B99" w:rsidP="00D06B99">
            <w:pPr>
              <w:spacing w:after="160" w:line="259" w:lineRule="auto"/>
              <w:contextualSpacing/>
              <w:jc w:val="both"/>
              <w:rPr>
                <w:rFonts w:eastAsia="Calibri"/>
                <w:bCs/>
                <w:color w:val="000000"/>
                <w:sz w:val="20"/>
                <w:szCs w:val="20"/>
              </w:rPr>
            </w:pPr>
            <w:r w:rsidRPr="00D06B99">
              <w:rPr>
                <w:rFonts w:eastAsia="Calibri"/>
                <w:sz w:val="20"/>
                <w:szCs w:val="20"/>
              </w:rPr>
              <w:t>CONSTRUCCION DE PAVIMENTO HIDRAULICO Y OBRAS COMPLEMENTARIAS EN TRAMOS DE CALLE EN LOTIFICACION AGRICOLA HACIENDA SAN FRANCISCO CANTON BELEN GUIJAT METAPÁN</w:t>
            </w:r>
            <w:r w:rsidRPr="00D06B99">
              <w:rPr>
                <w:rFonts w:eastAsia="Calibri"/>
                <w:bCs/>
                <w:color w:val="000000"/>
                <w:sz w:val="20"/>
                <w:szCs w:val="20"/>
              </w:rPr>
              <w:t xml:space="preserve"> </w:t>
            </w:r>
          </w:p>
        </w:tc>
      </w:tr>
      <w:tr w:rsidR="00D06B99" w:rsidRPr="00D06B99" w14:paraId="7731EC12"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7F5B0561" w14:textId="77777777" w:rsidR="00D06B99" w:rsidRPr="00D06B99" w:rsidRDefault="00D06B99" w:rsidP="00D06B99">
            <w:pPr>
              <w:spacing w:after="160" w:line="259" w:lineRule="auto"/>
              <w:rPr>
                <w:rFonts w:eastAsia="Calibri"/>
                <w:sz w:val="20"/>
                <w:szCs w:val="20"/>
              </w:rPr>
            </w:pPr>
            <w:r w:rsidRPr="00D06B99">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61EA5E56" w14:textId="77777777" w:rsidR="00D06B99" w:rsidRPr="00D06B99" w:rsidRDefault="00D06B99" w:rsidP="00D06B99">
            <w:pPr>
              <w:spacing w:after="160" w:line="259" w:lineRule="auto"/>
              <w:jc w:val="both"/>
              <w:rPr>
                <w:rFonts w:eastAsia="Calibri"/>
                <w:bCs/>
                <w:sz w:val="20"/>
                <w:szCs w:val="20"/>
              </w:rPr>
            </w:pPr>
            <w:r w:rsidRPr="00D06B99">
              <w:rPr>
                <w:rFonts w:eastAsia="Calibri"/>
                <w:bCs/>
                <w:sz w:val="20"/>
                <w:szCs w:val="20"/>
              </w:rPr>
              <w:t>3 DESARROLLO SOCIAL</w:t>
            </w:r>
          </w:p>
        </w:tc>
      </w:tr>
      <w:tr w:rsidR="00D06B99" w:rsidRPr="00D06B99" w14:paraId="55A96B15"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513A5EC8" w14:textId="77777777" w:rsidR="00D06B99" w:rsidRPr="00D06B99" w:rsidRDefault="00D06B99" w:rsidP="00D06B99">
            <w:pPr>
              <w:spacing w:after="160" w:line="259" w:lineRule="auto"/>
              <w:rPr>
                <w:rFonts w:eastAsia="Calibri"/>
                <w:sz w:val="20"/>
                <w:szCs w:val="20"/>
              </w:rPr>
            </w:pPr>
            <w:r w:rsidRPr="00D06B99">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4752FC64" w14:textId="77777777" w:rsidR="00D06B99" w:rsidRPr="00D06B99" w:rsidRDefault="00D06B99" w:rsidP="00D06B99">
            <w:pPr>
              <w:spacing w:after="160" w:line="259" w:lineRule="auto"/>
              <w:jc w:val="both"/>
              <w:rPr>
                <w:rFonts w:eastAsia="Calibri"/>
                <w:bCs/>
                <w:sz w:val="20"/>
                <w:szCs w:val="20"/>
              </w:rPr>
            </w:pPr>
            <w:r w:rsidRPr="00D06B99">
              <w:rPr>
                <w:rFonts w:eastAsia="Calibri"/>
                <w:bCs/>
                <w:sz w:val="20"/>
                <w:szCs w:val="20"/>
              </w:rPr>
              <w:t>0302 INVERSIÓN PARA EL DESARROLLO ECONÓMICO Y SOCIAL</w:t>
            </w:r>
          </w:p>
        </w:tc>
      </w:tr>
      <w:tr w:rsidR="00D06B99" w:rsidRPr="00D06B99" w14:paraId="4D180692"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5F7DEDE7" w14:textId="77777777" w:rsidR="00D06B99" w:rsidRPr="00D06B99" w:rsidRDefault="00D06B99" w:rsidP="00D06B99">
            <w:pPr>
              <w:spacing w:after="160" w:line="259" w:lineRule="auto"/>
              <w:rPr>
                <w:rFonts w:eastAsia="Calibri"/>
                <w:sz w:val="20"/>
                <w:szCs w:val="20"/>
              </w:rPr>
            </w:pPr>
            <w:r w:rsidRPr="00D06B99">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7D1C989F" w14:textId="77777777" w:rsidR="00D06B99" w:rsidRPr="00D06B99" w:rsidRDefault="00D06B99" w:rsidP="00D06B99">
            <w:pPr>
              <w:spacing w:after="160" w:line="259" w:lineRule="auto"/>
              <w:rPr>
                <w:rFonts w:eastAsia="Calibri"/>
                <w:sz w:val="20"/>
                <w:szCs w:val="20"/>
              </w:rPr>
            </w:pPr>
            <w:r w:rsidRPr="00D06B99">
              <w:rPr>
                <w:rFonts w:eastAsia="Calibri"/>
                <w:bCs/>
                <w:sz w:val="20"/>
                <w:szCs w:val="20"/>
              </w:rPr>
              <w:t>1 FONDO GENERAL – FODES</w:t>
            </w:r>
          </w:p>
        </w:tc>
      </w:tr>
      <w:tr w:rsidR="00D06B99" w:rsidRPr="00D06B99" w14:paraId="12634AB8"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2DC0DDCA" w14:textId="77777777" w:rsidR="00D06B99" w:rsidRPr="00D06B99" w:rsidRDefault="00D06B99" w:rsidP="00D06B99">
            <w:pPr>
              <w:spacing w:after="160" w:line="259" w:lineRule="auto"/>
              <w:rPr>
                <w:rFonts w:eastAsia="Calibri"/>
                <w:sz w:val="20"/>
                <w:szCs w:val="20"/>
              </w:rPr>
            </w:pPr>
            <w:r w:rsidRPr="00D06B99">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5B09648D" w14:textId="77777777" w:rsidR="00D06B99" w:rsidRPr="00D06B99" w:rsidRDefault="00D06B99" w:rsidP="00D06B99">
            <w:pPr>
              <w:spacing w:after="160" w:line="259" w:lineRule="auto"/>
              <w:jc w:val="both"/>
              <w:rPr>
                <w:rFonts w:eastAsia="Calibri"/>
                <w:bCs/>
                <w:sz w:val="20"/>
                <w:szCs w:val="20"/>
              </w:rPr>
            </w:pPr>
            <w:r w:rsidRPr="00D06B99">
              <w:rPr>
                <w:rFonts w:eastAsia="Calibri"/>
                <w:bCs/>
                <w:sz w:val="20"/>
                <w:szCs w:val="20"/>
              </w:rPr>
              <w:t>111 – 75% FODES PARA INVERSION</w:t>
            </w:r>
          </w:p>
        </w:tc>
      </w:tr>
      <w:tr w:rsidR="00D06B99" w:rsidRPr="00D06B99" w14:paraId="72C81B26"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063631FD" w14:textId="77777777" w:rsidR="00D06B99" w:rsidRPr="00D06B99" w:rsidRDefault="00D06B99" w:rsidP="00D06B99">
            <w:pPr>
              <w:spacing w:after="160" w:line="259" w:lineRule="auto"/>
              <w:rPr>
                <w:rFonts w:eastAsia="Calibri"/>
                <w:bCs/>
                <w:sz w:val="20"/>
                <w:szCs w:val="20"/>
              </w:rPr>
            </w:pPr>
            <w:r w:rsidRPr="00D06B99">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682872C7" w14:textId="77777777" w:rsidR="00D06B99" w:rsidRPr="00D06B99" w:rsidRDefault="00D06B99" w:rsidP="00D06B99">
            <w:pPr>
              <w:spacing w:after="160" w:line="259" w:lineRule="auto"/>
              <w:jc w:val="both"/>
              <w:rPr>
                <w:rFonts w:eastAsia="Calibri"/>
                <w:bCs/>
                <w:sz w:val="20"/>
                <w:szCs w:val="20"/>
              </w:rPr>
            </w:pPr>
            <w:r w:rsidRPr="00D06B99">
              <w:rPr>
                <w:rFonts w:eastAsia="Calibri"/>
                <w:bCs/>
                <w:sz w:val="20"/>
                <w:szCs w:val="20"/>
              </w:rPr>
              <w:t>ADMINISTRACION</w:t>
            </w:r>
          </w:p>
        </w:tc>
      </w:tr>
      <w:tr w:rsidR="00D06B99" w:rsidRPr="00D06B99" w14:paraId="186217BA"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01C67F5D" w14:textId="77777777" w:rsidR="00D06B99" w:rsidRPr="00D06B99" w:rsidRDefault="00D06B99" w:rsidP="00D06B99">
            <w:pPr>
              <w:spacing w:after="160" w:line="259" w:lineRule="auto"/>
              <w:rPr>
                <w:rFonts w:eastAsia="Calibri"/>
                <w:bCs/>
                <w:sz w:val="20"/>
                <w:szCs w:val="20"/>
              </w:rPr>
            </w:pPr>
            <w:r w:rsidRPr="00D06B99">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3710BE52" w14:textId="77777777" w:rsidR="00D06B99" w:rsidRPr="00D06B99" w:rsidRDefault="00D06B99" w:rsidP="00D06B99">
            <w:pPr>
              <w:spacing w:after="160" w:line="259" w:lineRule="auto"/>
              <w:jc w:val="both"/>
              <w:rPr>
                <w:rFonts w:eastAsia="Calibri"/>
                <w:bCs/>
                <w:sz w:val="20"/>
                <w:szCs w:val="20"/>
              </w:rPr>
            </w:pPr>
            <w:r w:rsidRPr="00D06B99">
              <w:rPr>
                <w:rFonts w:eastAsia="Calibri"/>
                <w:bCs/>
                <w:sz w:val="20"/>
                <w:szCs w:val="20"/>
              </w:rPr>
              <w:t>DESARROLLO SOCIAL</w:t>
            </w:r>
          </w:p>
        </w:tc>
      </w:tr>
      <w:tr w:rsidR="00D06B99" w:rsidRPr="00D06B99" w14:paraId="0682EFB9"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0634ED13" w14:textId="77777777" w:rsidR="00D06B99" w:rsidRPr="00D06B99" w:rsidRDefault="00D06B99" w:rsidP="00D06B99">
            <w:pPr>
              <w:spacing w:after="160" w:line="259" w:lineRule="auto"/>
              <w:rPr>
                <w:rFonts w:eastAsia="Calibri"/>
                <w:bCs/>
                <w:sz w:val="20"/>
                <w:szCs w:val="20"/>
              </w:rPr>
            </w:pPr>
            <w:r w:rsidRPr="00D06B99">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3777B5B7" w14:textId="77777777" w:rsidR="00D06B99" w:rsidRPr="00D06B99" w:rsidRDefault="00D06B99" w:rsidP="00D06B99">
            <w:pPr>
              <w:spacing w:after="160" w:line="259" w:lineRule="auto"/>
              <w:jc w:val="both"/>
              <w:rPr>
                <w:rFonts w:eastAsia="Calibri"/>
                <w:bCs/>
                <w:sz w:val="20"/>
                <w:szCs w:val="20"/>
              </w:rPr>
            </w:pPr>
            <w:r w:rsidRPr="00D06B99">
              <w:rPr>
                <w:rFonts w:eastAsia="Calibri"/>
                <w:bCs/>
                <w:sz w:val="20"/>
                <w:szCs w:val="20"/>
              </w:rPr>
              <w:t>EJECUCIÓN</w:t>
            </w:r>
          </w:p>
        </w:tc>
      </w:tr>
      <w:tr w:rsidR="00D06B99" w:rsidRPr="00D06B99" w14:paraId="2623C055"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68332F32" w14:textId="77777777" w:rsidR="00D06B99" w:rsidRPr="00D06B99" w:rsidRDefault="00D06B99" w:rsidP="00D06B99">
            <w:pPr>
              <w:spacing w:after="160" w:line="259" w:lineRule="auto"/>
              <w:rPr>
                <w:rFonts w:eastAsia="Calibri"/>
                <w:bCs/>
                <w:sz w:val="20"/>
                <w:szCs w:val="20"/>
              </w:rPr>
            </w:pPr>
            <w:r w:rsidRPr="00D06B99">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0EA68AB3" w14:textId="77777777" w:rsidR="00D06B99" w:rsidRPr="00D06B99" w:rsidRDefault="00D06B99" w:rsidP="00D06B99">
            <w:pPr>
              <w:spacing w:after="160" w:line="259" w:lineRule="auto"/>
              <w:jc w:val="both"/>
              <w:rPr>
                <w:rFonts w:eastAsia="Calibri"/>
                <w:bCs/>
                <w:sz w:val="20"/>
                <w:szCs w:val="20"/>
              </w:rPr>
            </w:pPr>
            <w:r w:rsidRPr="00D06B99">
              <w:rPr>
                <w:rFonts w:eastAsia="Calibri"/>
                <w:bCs/>
                <w:sz w:val="20"/>
                <w:szCs w:val="20"/>
              </w:rPr>
              <w:t>16 DE SEPTIEMBRE 2020</w:t>
            </w:r>
          </w:p>
        </w:tc>
      </w:tr>
      <w:tr w:rsidR="00D06B99" w:rsidRPr="00D06B99" w14:paraId="77A2EE99"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tcPr>
          <w:p w14:paraId="44964569" w14:textId="77777777" w:rsidR="00D06B99" w:rsidRPr="00D06B99" w:rsidRDefault="00D06B99" w:rsidP="00D06B99">
            <w:pPr>
              <w:spacing w:after="160" w:line="259" w:lineRule="auto"/>
              <w:rPr>
                <w:rFonts w:eastAsia="Calibri"/>
                <w:bCs/>
                <w:sz w:val="20"/>
                <w:szCs w:val="20"/>
              </w:rPr>
            </w:pPr>
            <w:proofErr w:type="spellStart"/>
            <w:r w:rsidRPr="00D06B99">
              <w:rPr>
                <w:rFonts w:eastAsia="Calibri"/>
                <w:bCs/>
                <w:sz w:val="20"/>
                <w:szCs w:val="20"/>
              </w:rPr>
              <w:t>Clasificacion</w:t>
            </w:r>
            <w:proofErr w:type="spellEnd"/>
            <w:r w:rsidRPr="00D06B99">
              <w:rPr>
                <w:rFonts w:eastAsia="Calibri"/>
                <w:bCs/>
                <w:sz w:val="20"/>
                <w:szCs w:val="20"/>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53F1A064" w14:textId="77777777" w:rsidR="00D06B99" w:rsidRPr="00D06B99" w:rsidRDefault="00D06B99" w:rsidP="00D06B99">
            <w:pPr>
              <w:spacing w:after="160" w:line="259" w:lineRule="auto"/>
              <w:jc w:val="both"/>
              <w:rPr>
                <w:rFonts w:eastAsia="Calibri"/>
                <w:bCs/>
                <w:sz w:val="20"/>
                <w:szCs w:val="20"/>
              </w:rPr>
            </w:pPr>
            <w:r w:rsidRPr="00D06B99">
              <w:rPr>
                <w:rFonts w:eastAsia="Times New Roman"/>
                <w:bCs/>
                <w:sz w:val="20"/>
                <w:szCs w:val="20"/>
                <w:lang w:eastAsia="es-SV"/>
              </w:rPr>
              <w:t>PROYECTOS DE  CONSTRUCCIÓN DE INFRAESTRUCTURA VIAL</w:t>
            </w:r>
          </w:p>
        </w:tc>
      </w:tr>
    </w:tbl>
    <w:p w14:paraId="40A84E5B" w14:textId="77777777" w:rsidR="00D06B99" w:rsidRPr="00D06B99" w:rsidRDefault="00D06B99" w:rsidP="00D06B99">
      <w:pPr>
        <w:spacing w:after="0" w:line="240" w:lineRule="auto"/>
        <w:rPr>
          <w:rFonts w:eastAsia="Calibri"/>
          <w:szCs w:val="24"/>
          <w:lang w:val="es-MX"/>
        </w:rPr>
      </w:pPr>
    </w:p>
    <w:p w14:paraId="13D2CCC2" w14:textId="77777777" w:rsidR="00D06B99" w:rsidRPr="00D06B99" w:rsidRDefault="00D06B99" w:rsidP="00D06B99">
      <w:pPr>
        <w:spacing w:after="0" w:line="240" w:lineRule="auto"/>
        <w:rPr>
          <w:rFonts w:eastAsia="Calibri"/>
          <w:szCs w:val="24"/>
          <w:lang w:val="es-MX"/>
        </w:rPr>
      </w:pPr>
      <w:r w:rsidRPr="00D06B99">
        <w:rPr>
          <w:rFonts w:eastAsia="Calibri"/>
          <w:szCs w:val="24"/>
          <w:lang w:val="es-MX"/>
        </w:rPr>
        <w:t>Cifras Presupuestarias a reprogramar:</w:t>
      </w:r>
    </w:p>
    <w:p w14:paraId="1905DDD5" w14:textId="77777777" w:rsidR="00D06B99" w:rsidRPr="00D06B99" w:rsidRDefault="00D06B99" w:rsidP="00D06B99">
      <w:pPr>
        <w:spacing w:after="0" w:line="240" w:lineRule="auto"/>
        <w:jc w:val="both"/>
        <w:rPr>
          <w:rFonts w:ascii="Calibri" w:eastAsia="Calibri" w:hAnsi="Calibri"/>
          <w:b/>
          <w:color w:val="000000"/>
          <w:sz w:val="22"/>
          <w:szCs w:val="24"/>
          <w:lang w:val="es-MX"/>
        </w:rPr>
      </w:pPr>
    </w:p>
    <w:tbl>
      <w:tblPr>
        <w:tblW w:w="8864" w:type="dxa"/>
        <w:tblInd w:w="-90" w:type="dxa"/>
        <w:tblCellMar>
          <w:left w:w="70" w:type="dxa"/>
          <w:right w:w="70" w:type="dxa"/>
        </w:tblCellMar>
        <w:tblLook w:val="04A0" w:firstRow="1" w:lastRow="0" w:firstColumn="1" w:lastColumn="0" w:noHBand="0" w:noVBand="1"/>
      </w:tblPr>
      <w:tblGrid>
        <w:gridCol w:w="640"/>
        <w:gridCol w:w="5364"/>
        <w:gridCol w:w="1412"/>
        <w:gridCol w:w="1448"/>
      </w:tblGrid>
      <w:tr w:rsidR="00D06B99" w:rsidRPr="00D06B99" w14:paraId="539FD3E9" w14:textId="77777777" w:rsidTr="00C724CC">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111C066E" w14:textId="77777777" w:rsidR="00D06B99" w:rsidRPr="00D06B99" w:rsidRDefault="00D06B99" w:rsidP="00D06B99">
            <w:pPr>
              <w:spacing w:after="0" w:line="240" w:lineRule="auto"/>
              <w:jc w:val="center"/>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7B2F5976" w14:textId="77777777" w:rsidR="00D06B99" w:rsidRPr="00D06B99" w:rsidRDefault="00D06B99" w:rsidP="00D06B99">
            <w:pPr>
              <w:spacing w:after="0" w:line="240" w:lineRule="auto"/>
              <w:jc w:val="center"/>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62880A36" w14:textId="77777777" w:rsidR="00D06B99" w:rsidRPr="00D06B99" w:rsidRDefault="00D06B99" w:rsidP="00D06B99">
            <w:pPr>
              <w:spacing w:after="0" w:line="240" w:lineRule="auto"/>
              <w:jc w:val="center"/>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17FCADAF" w14:textId="77777777" w:rsidR="00D06B99" w:rsidRPr="00D06B99" w:rsidRDefault="00D06B99" w:rsidP="00D06B99">
            <w:pPr>
              <w:spacing w:after="0" w:line="240" w:lineRule="auto"/>
              <w:jc w:val="center"/>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AUMENTA</w:t>
            </w:r>
          </w:p>
        </w:tc>
      </w:tr>
      <w:tr w:rsidR="00D06B99" w:rsidRPr="00D06B99" w14:paraId="597434BB" w14:textId="77777777" w:rsidTr="00C724CC">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917A78" w14:textId="77777777" w:rsidR="00D06B99" w:rsidRPr="00D06B99" w:rsidRDefault="00D06B99" w:rsidP="00D06B99">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42BDB" w14:textId="77777777" w:rsidR="00D06B99" w:rsidRPr="00D06B99" w:rsidRDefault="00D06B99" w:rsidP="00D06B99">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3375F" w14:textId="77777777" w:rsidR="00D06B99" w:rsidRPr="00D06B99" w:rsidRDefault="00D06B99" w:rsidP="00D06B99">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FDD92" w14:textId="77777777" w:rsidR="00D06B99" w:rsidRPr="00D06B99" w:rsidRDefault="00D06B99" w:rsidP="00D06B99">
            <w:pPr>
              <w:spacing w:after="0" w:line="256" w:lineRule="auto"/>
              <w:rPr>
                <w:rFonts w:ascii="Calibri" w:eastAsia="Times New Roman" w:hAnsi="Calibri"/>
                <w:b/>
                <w:bCs/>
                <w:color w:val="000000"/>
                <w:sz w:val="18"/>
                <w:szCs w:val="18"/>
                <w:lang w:val="es-MX" w:eastAsia="es-SV"/>
              </w:rPr>
            </w:pPr>
          </w:p>
        </w:tc>
      </w:tr>
      <w:tr w:rsidR="00D06B99" w:rsidRPr="00D06B99" w14:paraId="3F2BD52D" w14:textId="77777777" w:rsidTr="00C724CC">
        <w:trPr>
          <w:trHeight w:val="300"/>
        </w:trPr>
        <w:tc>
          <w:tcPr>
            <w:tcW w:w="6004" w:type="dxa"/>
            <w:gridSpan w:val="2"/>
            <w:tcBorders>
              <w:top w:val="single" w:sz="4" w:space="0" w:color="auto"/>
              <w:left w:val="nil"/>
              <w:bottom w:val="nil"/>
              <w:right w:val="nil"/>
            </w:tcBorders>
            <w:noWrap/>
            <w:hideMark/>
          </w:tcPr>
          <w:p w14:paraId="5A17CC2A" w14:textId="77777777" w:rsidR="00D06B99" w:rsidRPr="00D06B99" w:rsidRDefault="00D06B99" w:rsidP="00D06B99">
            <w:pPr>
              <w:spacing w:after="0" w:line="240" w:lineRule="auto"/>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u w:val="single"/>
                <w:lang w:val="es-MX" w:eastAsia="es-SV"/>
              </w:rPr>
              <w:t>Cuentas de presupuesto que se afectan</w:t>
            </w:r>
            <w:r w:rsidRPr="00D06B99">
              <w:rPr>
                <w:rFonts w:ascii="Calibri" w:eastAsia="Times New Roman" w:hAnsi="Calibri"/>
                <w:b/>
                <w:bCs/>
                <w:color w:val="000000"/>
                <w:sz w:val="18"/>
                <w:szCs w:val="18"/>
                <w:lang w:val="es-MX" w:eastAsia="es-SV"/>
              </w:rPr>
              <w:t>:</w:t>
            </w:r>
          </w:p>
        </w:tc>
        <w:tc>
          <w:tcPr>
            <w:tcW w:w="1412" w:type="dxa"/>
            <w:tcBorders>
              <w:top w:val="single" w:sz="4" w:space="0" w:color="auto"/>
              <w:left w:val="nil"/>
              <w:bottom w:val="nil"/>
              <w:right w:val="nil"/>
            </w:tcBorders>
            <w:hideMark/>
          </w:tcPr>
          <w:p w14:paraId="5E00461E" w14:textId="77777777" w:rsidR="00D06B99" w:rsidRPr="00D06B99" w:rsidRDefault="00D06B99" w:rsidP="00D06B99">
            <w:pPr>
              <w:rPr>
                <w:rFonts w:ascii="Calibri" w:eastAsia="Times New Roman" w:hAnsi="Calibri"/>
                <w:b/>
                <w:bCs/>
                <w:color w:val="000000"/>
                <w:sz w:val="18"/>
                <w:szCs w:val="18"/>
                <w:lang w:val="es-MX" w:eastAsia="es-SV"/>
              </w:rPr>
            </w:pPr>
          </w:p>
        </w:tc>
        <w:tc>
          <w:tcPr>
            <w:tcW w:w="1448" w:type="dxa"/>
            <w:tcBorders>
              <w:top w:val="single" w:sz="4" w:space="0" w:color="auto"/>
              <w:left w:val="nil"/>
              <w:bottom w:val="nil"/>
              <w:right w:val="nil"/>
            </w:tcBorders>
            <w:hideMark/>
          </w:tcPr>
          <w:p w14:paraId="4B8EC517" w14:textId="77777777" w:rsidR="00D06B99" w:rsidRPr="00D06B99" w:rsidRDefault="00D06B99" w:rsidP="00D06B99">
            <w:pPr>
              <w:spacing w:after="0" w:line="256" w:lineRule="auto"/>
              <w:rPr>
                <w:rFonts w:ascii="Calibri" w:eastAsia="Calibri" w:hAnsi="Calibri"/>
                <w:sz w:val="20"/>
                <w:szCs w:val="20"/>
                <w:lang w:val="es-MX" w:eastAsia="es-MX"/>
              </w:rPr>
            </w:pPr>
          </w:p>
        </w:tc>
      </w:tr>
      <w:tr w:rsidR="00D06B99" w:rsidRPr="00D06B99" w14:paraId="56A67D4E" w14:textId="77777777" w:rsidTr="00C724CC">
        <w:trPr>
          <w:trHeight w:val="300"/>
        </w:trPr>
        <w:tc>
          <w:tcPr>
            <w:tcW w:w="640" w:type="dxa"/>
            <w:noWrap/>
            <w:hideMark/>
          </w:tcPr>
          <w:p w14:paraId="0F9E06AD" w14:textId="77777777" w:rsidR="00D06B99" w:rsidRPr="00D06B99" w:rsidRDefault="00D06B99" w:rsidP="00D06B99">
            <w:pPr>
              <w:spacing w:after="0" w:line="240" w:lineRule="auto"/>
              <w:rPr>
                <w:rFonts w:ascii="Calibri" w:eastAsia="Times New Roman" w:hAnsi="Calibri"/>
                <w:b/>
                <w:bCs/>
                <w:sz w:val="18"/>
                <w:szCs w:val="18"/>
                <w:lang w:val="es-MX" w:eastAsia="es-SV"/>
              </w:rPr>
            </w:pPr>
            <w:r w:rsidRPr="00D06B99">
              <w:rPr>
                <w:rFonts w:ascii="Calibri" w:eastAsia="Times New Roman" w:hAnsi="Calibri"/>
                <w:b/>
                <w:bCs/>
                <w:sz w:val="18"/>
                <w:szCs w:val="18"/>
                <w:lang w:val="es-MX" w:eastAsia="es-SV"/>
              </w:rPr>
              <w:t>61</w:t>
            </w:r>
          </w:p>
        </w:tc>
        <w:tc>
          <w:tcPr>
            <w:tcW w:w="5364" w:type="dxa"/>
            <w:noWrap/>
            <w:hideMark/>
          </w:tcPr>
          <w:p w14:paraId="3C72E0D5" w14:textId="77777777" w:rsidR="00D06B99" w:rsidRPr="00D06B99" w:rsidRDefault="00D06B99" w:rsidP="00D06B99">
            <w:pPr>
              <w:spacing w:after="0" w:line="240" w:lineRule="auto"/>
              <w:rPr>
                <w:rFonts w:ascii="Calibri" w:eastAsia="Times New Roman" w:hAnsi="Calibri"/>
                <w:b/>
                <w:bCs/>
                <w:sz w:val="18"/>
                <w:szCs w:val="18"/>
                <w:lang w:val="es-MX" w:eastAsia="es-SV"/>
              </w:rPr>
            </w:pPr>
            <w:r w:rsidRPr="00D06B99">
              <w:rPr>
                <w:rFonts w:ascii="Calibri" w:eastAsia="Times New Roman" w:hAnsi="Calibri"/>
                <w:b/>
                <w:bCs/>
                <w:sz w:val="18"/>
                <w:szCs w:val="18"/>
                <w:lang w:val="es-MX" w:eastAsia="es-SV"/>
              </w:rPr>
              <w:t>INVERSIONES EN ACTIVOS FIJOS</w:t>
            </w:r>
          </w:p>
        </w:tc>
        <w:tc>
          <w:tcPr>
            <w:tcW w:w="1412" w:type="dxa"/>
            <w:hideMark/>
          </w:tcPr>
          <w:p w14:paraId="1E2817E2" w14:textId="77777777" w:rsidR="00D06B99" w:rsidRPr="00D06B99" w:rsidRDefault="00D06B99" w:rsidP="00D06B99">
            <w:pPr>
              <w:rPr>
                <w:rFonts w:ascii="Calibri" w:eastAsia="Times New Roman" w:hAnsi="Calibri"/>
                <w:b/>
                <w:bCs/>
                <w:sz w:val="18"/>
                <w:szCs w:val="18"/>
                <w:lang w:val="es-MX" w:eastAsia="es-SV"/>
              </w:rPr>
            </w:pPr>
          </w:p>
        </w:tc>
        <w:tc>
          <w:tcPr>
            <w:tcW w:w="1448" w:type="dxa"/>
            <w:hideMark/>
          </w:tcPr>
          <w:p w14:paraId="0328FE0A" w14:textId="77777777" w:rsidR="00D06B99" w:rsidRPr="00D06B99" w:rsidRDefault="00D06B99" w:rsidP="00D06B99">
            <w:pPr>
              <w:spacing w:after="0" w:line="256" w:lineRule="auto"/>
              <w:rPr>
                <w:rFonts w:ascii="Calibri" w:eastAsia="Calibri" w:hAnsi="Calibri"/>
                <w:sz w:val="20"/>
                <w:szCs w:val="20"/>
                <w:lang w:val="es-MX" w:eastAsia="es-MX"/>
              </w:rPr>
            </w:pPr>
          </w:p>
        </w:tc>
      </w:tr>
      <w:tr w:rsidR="00D06B99" w:rsidRPr="00D06B99" w14:paraId="0E557517" w14:textId="77777777" w:rsidTr="00C724CC">
        <w:trPr>
          <w:trHeight w:val="300"/>
        </w:trPr>
        <w:tc>
          <w:tcPr>
            <w:tcW w:w="640" w:type="dxa"/>
            <w:noWrap/>
            <w:hideMark/>
          </w:tcPr>
          <w:p w14:paraId="4C21F19A" w14:textId="77777777" w:rsidR="00D06B99" w:rsidRPr="00D06B99" w:rsidRDefault="00D06B99" w:rsidP="00D06B99">
            <w:pPr>
              <w:spacing w:after="0" w:line="240" w:lineRule="auto"/>
              <w:rPr>
                <w:rFonts w:ascii="Calibri" w:eastAsia="Times New Roman" w:hAnsi="Calibri"/>
                <w:b/>
                <w:bCs/>
                <w:sz w:val="18"/>
                <w:szCs w:val="18"/>
                <w:lang w:val="es-MX" w:eastAsia="es-SV"/>
              </w:rPr>
            </w:pPr>
            <w:r w:rsidRPr="00D06B99">
              <w:rPr>
                <w:rFonts w:ascii="Calibri" w:eastAsia="Times New Roman" w:hAnsi="Calibri"/>
                <w:b/>
                <w:bCs/>
                <w:sz w:val="18"/>
                <w:szCs w:val="18"/>
                <w:lang w:val="es-MX" w:eastAsia="es-SV"/>
              </w:rPr>
              <w:t>616</w:t>
            </w:r>
          </w:p>
        </w:tc>
        <w:tc>
          <w:tcPr>
            <w:tcW w:w="5364" w:type="dxa"/>
            <w:noWrap/>
            <w:hideMark/>
          </w:tcPr>
          <w:p w14:paraId="4D3E90BD" w14:textId="77777777" w:rsidR="00D06B99" w:rsidRPr="00D06B99" w:rsidRDefault="00D06B99" w:rsidP="00D06B99">
            <w:pPr>
              <w:spacing w:after="0" w:line="240" w:lineRule="auto"/>
              <w:rPr>
                <w:rFonts w:ascii="Calibri" w:eastAsia="Times New Roman" w:hAnsi="Calibri"/>
                <w:b/>
                <w:bCs/>
                <w:sz w:val="18"/>
                <w:szCs w:val="18"/>
                <w:lang w:val="es-MX" w:eastAsia="es-SV"/>
              </w:rPr>
            </w:pPr>
            <w:r w:rsidRPr="00D06B99">
              <w:rPr>
                <w:rFonts w:ascii="Calibri" w:eastAsia="Times New Roman" w:hAnsi="Calibri"/>
                <w:b/>
                <w:bCs/>
                <w:sz w:val="18"/>
                <w:szCs w:val="18"/>
                <w:lang w:val="es-MX" w:eastAsia="es-SV"/>
              </w:rPr>
              <w:t>INFRAESTRUCTURAS</w:t>
            </w:r>
          </w:p>
        </w:tc>
        <w:tc>
          <w:tcPr>
            <w:tcW w:w="1412" w:type="dxa"/>
            <w:hideMark/>
          </w:tcPr>
          <w:p w14:paraId="74437CCC" w14:textId="77777777" w:rsidR="00D06B99" w:rsidRPr="00D06B99" w:rsidRDefault="00D06B99" w:rsidP="00D06B99">
            <w:pPr>
              <w:rPr>
                <w:rFonts w:ascii="Calibri" w:eastAsia="Times New Roman" w:hAnsi="Calibri"/>
                <w:b/>
                <w:bCs/>
                <w:sz w:val="18"/>
                <w:szCs w:val="18"/>
                <w:lang w:val="es-MX" w:eastAsia="es-SV"/>
              </w:rPr>
            </w:pPr>
          </w:p>
        </w:tc>
        <w:tc>
          <w:tcPr>
            <w:tcW w:w="1448" w:type="dxa"/>
            <w:hideMark/>
          </w:tcPr>
          <w:p w14:paraId="5C178BA7" w14:textId="77777777" w:rsidR="00D06B99" w:rsidRPr="00D06B99" w:rsidRDefault="00D06B99" w:rsidP="00D06B99">
            <w:pPr>
              <w:spacing w:after="0" w:line="256" w:lineRule="auto"/>
              <w:rPr>
                <w:rFonts w:ascii="Calibri" w:eastAsia="Calibri" w:hAnsi="Calibri"/>
                <w:sz w:val="20"/>
                <w:szCs w:val="20"/>
                <w:lang w:val="es-MX" w:eastAsia="es-MX"/>
              </w:rPr>
            </w:pPr>
          </w:p>
        </w:tc>
      </w:tr>
      <w:tr w:rsidR="00D06B99" w:rsidRPr="00D06B99" w14:paraId="2239672D" w14:textId="77777777" w:rsidTr="00C724CC">
        <w:trPr>
          <w:trHeight w:val="300"/>
        </w:trPr>
        <w:tc>
          <w:tcPr>
            <w:tcW w:w="640" w:type="dxa"/>
            <w:noWrap/>
            <w:hideMark/>
          </w:tcPr>
          <w:p w14:paraId="7F79AAA6" w14:textId="77777777" w:rsidR="00D06B99" w:rsidRPr="00D06B99" w:rsidRDefault="00D06B99" w:rsidP="00D06B99">
            <w:pPr>
              <w:spacing w:after="0" w:line="240" w:lineRule="auto"/>
              <w:rPr>
                <w:rFonts w:ascii="Calibri" w:eastAsia="Times New Roman" w:hAnsi="Calibri"/>
                <w:sz w:val="18"/>
                <w:szCs w:val="18"/>
                <w:lang w:val="es-MX" w:eastAsia="es-SV"/>
              </w:rPr>
            </w:pPr>
            <w:r w:rsidRPr="00D06B99">
              <w:rPr>
                <w:rFonts w:ascii="Calibri" w:eastAsia="Times New Roman" w:hAnsi="Calibri"/>
                <w:sz w:val="18"/>
                <w:szCs w:val="18"/>
                <w:lang w:val="es-MX" w:eastAsia="es-SV"/>
              </w:rPr>
              <w:t>61699</w:t>
            </w:r>
          </w:p>
        </w:tc>
        <w:tc>
          <w:tcPr>
            <w:tcW w:w="5364" w:type="dxa"/>
            <w:noWrap/>
            <w:hideMark/>
          </w:tcPr>
          <w:p w14:paraId="7994A474" w14:textId="77777777" w:rsidR="00D06B99" w:rsidRPr="00D06B99" w:rsidRDefault="00D06B99" w:rsidP="00D06B99">
            <w:pPr>
              <w:spacing w:after="0" w:line="240" w:lineRule="auto"/>
              <w:rPr>
                <w:rFonts w:ascii="Calibri" w:eastAsia="Times New Roman" w:hAnsi="Calibri"/>
                <w:sz w:val="18"/>
                <w:szCs w:val="18"/>
                <w:lang w:val="es-MX" w:eastAsia="es-SV"/>
              </w:rPr>
            </w:pPr>
            <w:r w:rsidRPr="00D06B99">
              <w:rPr>
                <w:rFonts w:ascii="Calibri" w:eastAsia="Times New Roman" w:hAnsi="Calibri"/>
                <w:sz w:val="18"/>
                <w:szCs w:val="18"/>
                <w:lang w:val="es-MX" w:eastAsia="es-SV"/>
              </w:rPr>
              <w:t>OBRAS DE INFRAESTRUCTURA DIVERSAS</w:t>
            </w:r>
          </w:p>
        </w:tc>
        <w:tc>
          <w:tcPr>
            <w:tcW w:w="1412" w:type="dxa"/>
            <w:hideMark/>
          </w:tcPr>
          <w:p w14:paraId="5675E39C"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 xml:space="preserve">   $ 523,209.76</w:t>
            </w:r>
          </w:p>
        </w:tc>
        <w:tc>
          <w:tcPr>
            <w:tcW w:w="1448" w:type="dxa"/>
          </w:tcPr>
          <w:p w14:paraId="03A9C00D"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p>
        </w:tc>
      </w:tr>
      <w:tr w:rsidR="00D06B99" w:rsidRPr="00D06B99" w14:paraId="275A3335" w14:textId="77777777" w:rsidTr="00C724CC">
        <w:trPr>
          <w:trHeight w:val="300"/>
        </w:trPr>
        <w:tc>
          <w:tcPr>
            <w:tcW w:w="6004" w:type="dxa"/>
            <w:gridSpan w:val="2"/>
            <w:noWrap/>
            <w:hideMark/>
          </w:tcPr>
          <w:p w14:paraId="0F37E285" w14:textId="77777777" w:rsidR="00D06B99" w:rsidRPr="00D06B99" w:rsidRDefault="00D06B99" w:rsidP="00D06B99">
            <w:pPr>
              <w:spacing w:after="0" w:line="240" w:lineRule="auto"/>
              <w:rPr>
                <w:rFonts w:ascii="Calibri" w:eastAsia="Times New Roman" w:hAnsi="Calibri"/>
                <w:b/>
                <w:bCs/>
                <w:color w:val="000000"/>
                <w:sz w:val="18"/>
                <w:szCs w:val="18"/>
                <w:lang w:val="es-MX" w:eastAsia="es-SV"/>
              </w:rPr>
            </w:pPr>
            <w:r w:rsidRPr="00D06B99">
              <w:rPr>
                <w:rFonts w:ascii="Calibri" w:eastAsia="Times New Roman" w:hAnsi="Calibri"/>
                <w:b/>
                <w:bCs/>
                <w:sz w:val="18"/>
                <w:szCs w:val="18"/>
                <w:u w:val="single"/>
                <w:lang w:val="es-MX" w:eastAsia="es-SV"/>
              </w:rPr>
              <w:t>Cuentas de presupuesto que se refuerzan</w:t>
            </w:r>
            <w:r w:rsidRPr="00D06B99">
              <w:rPr>
                <w:rFonts w:ascii="Calibri" w:eastAsia="Times New Roman" w:hAnsi="Calibri"/>
                <w:b/>
                <w:bCs/>
                <w:sz w:val="18"/>
                <w:szCs w:val="18"/>
                <w:lang w:val="es-MX" w:eastAsia="es-SV"/>
              </w:rPr>
              <w:t>:</w:t>
            </w:r>
          </w:p>
        </w:tc>
        <w:tc>
          <w:tcPr>
            <w:tcW w:w="1412" w:type="dxa"/>
          </w:tcPr>
          <w:p w14:paraId="6DF9D27E" w14:textId="77777777" w:rsidR="00D06B99" w:rsidRPr="00D06B99" w:rsidRDefault="00D06B99" w:rsidP="00D06B99">
            <w:pPr>
              <w:spacing w:after="0" w:line="240" w:lineRule="auto"/>
              <w:jc w:val="right"/>
              <w:rPr>
                <w:rFonts w:ascii="Calibri" w:eastAsia="Times New Roman" w:hAnsi="Calibri"/>
                <w:b/>
                <w:bCs/>
                <w:color w:val="000000"/>
                <w:sz w:val="18"/>
                <w:szCs w:val="18"/>
                <w:lang w:val="es-MX" w:eastAsia="es-SV"/>
              </w:rPr>
            </w:pPr>
          </w:p>
        </w:tc>
        <w:tc>
          <w:tcPr>
            <w:tcW w:w="1448" w:type="dxa"/>
          </w:tcPr>
          <w:p w14:paraId="240D253C" w14:textId="77777777" w:rsidR="00D06B99" w:rsidRPr="00D06B99" w:rsidRDefault="00D06B99" w:rsidP="00D06B99">
            <w:pPr>
              <w:spacing w:after="0" w:line="240" w:lineRule="auto"/>
              <w:jc w:val="right"/>
              <w:rPr>
                <w:rFonts w:ascii="Calibri" w:eastAsia="Times New Roman" w:hAnsi="Calibri"/>
                <w:b/>
                <w:bCs/>
                <w:color w:val="000000"/>
                <w:sz w:val="18"/>
                <w:szCs w:val="18"/>
                <w:lang w:val="es-MX" w:eastAsia="es-SV"/>
              </w:rPr>
            </w:pPr>
          </w:p>
        </w:tc>
      </w:tr>
      <w:tr w:rsidR="00D06B99" w:rsidRPr="00D06B99" w14:paraId="78D428BD" w14:textId="77777777" w:rsidTr="00C724CC">
        <w:trPr>
          <w:trHeight w:val="300"/>
        </w:trPr>
        <w:tc>
          <w:tcPr>
            <w:tcW w:w="640" w:type="dxa"/>
            <w:noWrap/>
            <w:hideMark/>
          </w:tcPr>
          <w:p w14:paraId="4A6B4BE0" w14:textId="77777777" w:rsidR="00D06B99" w:rsidRPr="00D06B99" w:rsidRDefault="00D06B99" w:rsidP="00D06B99">
            <w:pPr>
              <w:spacing w:after="0" w:line="240" w:lineRule="auto"/>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51</w:t>
            </w:r>
          </w:p>
        </w:tc>
        <w:tc>
          <w:tcPr>
            <w:tcW w:w="5364" w:type="dxa"/>
            <w:noWrap/>
            <w:hideMark/>
          </w:tcPr>
          <w:p w14:paraId="114A9F21" w14:textId="77777777" w:rsidR="00D06B99" w:rsidRPr="00D06B99" w:rsidRDefault="00D06B99" w:rsidP="00D06B99">
            <w:pPr>
              <w:spacing w:after="0" w:line="240" w:lineRule="auto"/>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REMUNERACIONES</w:t>
            </w:r>
          </w:p>
        </w:tc>
        <w:tc>
          <w:tcPr>
            <w:tcW w:w="1412" w:type="dxa"/>
          </w:tcPr>
          <w:p w14:paraId="76C764CA" w14:textId="77777777" w:rsidR="00D06B99" w:rsidRPr="00D06B99" w:rsidRDefault="00D06B99" w:rsidP="00D06B99">
            <w:pPr>
              <w:spacing w:after="0" w:line="240" w:lineRule="auto"/>
              <w:jc w:val="right"/>
              <w:rPr>
                <w:rFonts w:ascii="Calibri" w:eastAsia="Times New Roman" w:hAnsi="Calibri"/>
                <w:sz w:val="18"/>
                <w:szCs w:val="18"/>
                <w:lang w:val="es-MX" w:eastAsia="es-SV"/>
              </w:rPr>
            </w:pPr>
          </w:p>
        </w:tc>
        <w:tc>
          <w:tcPr>
            <w:tcW w:w="1448" w:type="dxa"/>
          </w:tcPr>
          <w:p w14:paraId="5A72953D" w14:textId="77777777" w:rsidR="00D06B99" w:rsidRPr="00D06B99" w:rsidRDefault="00D06B99" w:rsidP="00D06B99">
            <w:pPr>
              <w:spacing w:after="0" w:line="240" w:lineRule="auto"/>
              <w:jc w:val="right"/>
              <w:rPr>
                <w:rFonts w:ascii="Calibri" w:eastAsia="Times New Roman" w:hAnsi="Calibri"/>
                <w:sz w:val="18"/>
                <w:szCs w:val="18"/>
                <w:lang w:val="es-MX" w:eastAsia="es-SV"/>
              </w:rPr>
            </w:pPr>
          </w:p>
        </w:tc>
      </w:tr>
      <w:tr w:rsidR="00D06B99" w:rsidRPr="00D06B99" w14:paraId="44B7EB9A" w14:textId="77777777" w:rsidTr="00C724CC">
        <w:trPr>
          <w:trHeight w:val="300"/>
        </w:trPr>
        <w:tc>
          <w:tcPr>
            <w:tcW w:w="640" w:type="dxa"/>
            <w:noWrap/>
            <w:hideMark/>
          </w:tcPr>
          <w:p w14:paraId="7E2BC3DB" w14:textId="77777777" w:rsidR="00D06B99" w:rsidRPr="00D06B99" w:rsidRDefault="00D06B99" w:rsidP="00D06B99">
            <w:pPr>
              <w:spacing w:after="0" w:line="240" w:lineRule="auto"/>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512</w:t>
            </w:r>
          </w:p>
        </w:tc>
        <w:tc>
          <w:tcPr>
            <w:tcW w:w="5364" w:type="dxa"/>
            <w:noWrap/>
            <w:hideMark/>
          </w:tcPr>
          <w:p w14:paraId="7005A9A8" w14:textId="77777777" w:rsidR="00D06B99" w:rsidRPr="00D06B99" w:rsidRDefault="00D06B99" w:rsidP="00D06B99">
            <w:pPr>
              <w:spacing w:after="0" w:line="240" w:lineRule="auto"/>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REMUNERACIONES EVENTUALES</w:t>
            </w:r>
          </w:p>
        </w:tc>
        <w:tc>
          <w:tcPr>
            <w:tcW w:w="1412" w:type="dxa"/>
          </w:tcPr>
          <w:p w14:paraId="244A9109" w14:textId="77777777" w:rsidR="00D06B99" w:rsidRPr="00D06B99" w:rsidRDefault="00D06B99" w:rsidP="00D06B99">
            <w:pPr>
              <w:spacing w:after="0" w:line="240" w:lineRule="auto"/>
              <w:jc w:val="right"/>
              <w:rPr>
                <w:rFonts w:ascii="Calibri" w:eastAsia="Times New Roman" w:hAnsi="Calibri"/>
                <w:sz w:val="18"/>
                <w:szCs w:val="18"/>
                <w:lang w:val="es-MX" w:eastAsia="es-SV"/>
              </w:rPr>
            </w:pPr>
          </w:p>
        </w:tc>
        <w:tc>
          <w:tcPr>
            <w:tcW w:w="1448" w:type="dxa"/>
          </w:tcPr>
          <w:p w14:paraId="5BAADB9D" w14:textId="77777777" w:rsidR="00D06B99" w:rsidRPr="00D06B99" w:rsidRDefault="00D06B99" w:rsidP="00D06B99">
            <w:pPr>
              <w:spacing w:after="0" w:line="240" w:lineRule="auto"/>
              <w:jc w:val="right"/>
              <w:rPr>
                <w:rFonts w:ascii="Calibri" w:eastAsia="Times New Roman" w:hAnsi="Calibri"/>
                <w:sz w:val="18"/>
                <w:szCs w:val="18"/>
                <w:lang w:val="es-MX" w:eastAsia="es-SV"/>
              </w:rPr>
            </w:pPr>
          </w:p>
        </w:tc>
      </w:tr>
      <w:tr w:rsidR="00D06B99" w:rsidRPr="00D06B99" w14:paraId="5B48A1B6" w14:textId="77777777" w:rsidTr="00C724CC">
        <w:trPr>
          <w:trHeight w:val="300"/>
        </w:trPr>
        <w:tc>
          <w:tcPr>
            <w:tcW w:w="640" w:type="dxa"/>
            <w:noWrap/>
            <w:hideMark/>
          </w:tcPr>
          <w:p w14:paraId="5ED65D6B"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51201</w:t>
            </w:r>
          </w:p>
        </w:tc>
        <w:tc>
          <w:tcPr>
            <w:tcW w:w="5364" w:type="dxa"/>
            <w:noWrap/>
            <w:hideMark/>
          </w:tcPr>
          <w:p w14:paraId="60CAAFFB"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SUELDO</w:t>
            </w:r>
          </w:p>
        </w:tc>
        <w:tc>
          <w:tcPr>
            <w:tcW w:w="1412" w:type="dxa"/>
          </w:tcPr>
          <w:p w14:paraId="5ACE0F6B"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p>
        </w:tc>
        <w:tc>
          <w:tcPr>
            <w:tcW w:w="1448" w:type="dxa"/>
            <w:hideMark/>
          </w:tcPr>
          <w:p w14:paraId="2E32508B"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$57,939.00</w:t>
            </w:r>
          </w:p>
        </w:tc>
      </w:tr>
      <w:tr w:rsidR="00D06B99" w:rsidRPr="00D06B99" w14:paraId="77577C6F" w14:textId="77777777" w:rsidTr="00C724CC">
        <w:trPr>
          <w:trHeight w:val="300"/>
        </w:trPr>
        <w:tc>
          <w:tcPr>
            <w:tcW w:w="640" w:type="dxa"/>
            <w:noWrap/>
            <w:hideMark/>
          </w:tcPr>
          <w:p w14:paraId="0C70AC52" w14:textId="77777777" w:rsidR="00D06B99" w:rsidRPr="00D06B99" w:rsidRDefault="00D06B99" w:rsidP="00D06B99">
            <w:pPr>
              <w:spacing w:after="0" w:line="240" w:lineRule="auto"/>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514</w:t>
            </w:r>
          </w:p>
        </w:tc>
        <w:tc>
          <w:tcPr>
            <w:tcW w:w="5364" w:type="dxa"/>
            <w:noWrap/>
            <w:hideMark/>
          </w:tcPr>
          <w:p w14:paraId="598F7A2A" w14:textId="77777777" w:rsidR="00D06B99" w:rsidRPr="00D06B99" w:rsidRDefault="00D06B99" w:rsidP="00D06B99">
            <w:pPr>
              <w:spacing w:after="0" w:line="240" w:lineRule="auto"/>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CONTRIBUCIONES PATRONALES A INST. SEG. SOC. PUB</w:t>
            </w:r>
          </w:p>
        </w:tc>
        <w:tc>
          <w:tcPr>
            <w:tcW w:w="1412" w:type="dxa"/>
          </w:tcPr>
          <w:p w14:paraId="704E75D2" w14:textId="77777777" w:rsidR="00D06B99" w:rsidRPr="00D06B99" w:rsidRDefault="00D06B99" w:rsidP="00D06B99">
            <w:pPr>
              <w:spacing w:after="0" w:line="240" w:lineRule="auto"/>
              <w:jc w:val="right"/>
              <w:rPr>
                <w:rFonts w:ascii="Calibri" w:eastAsia="Times New Roman" w:hAnsi="Calibri"/>
                <w:sz w:val="18"/>
                <w:szCs w:val="18"/>
                <w:lang w:val="es-MX" w:eastAsia="es-SV"/>
              </w:rPr>
            </w:pPr>
          </w:p>
        </w:tc>
        <w:tc>
          <w:tcPr>
            <w:tcW w:w="1448" w:type="dxa"/>
          </w:tcPr>
          <w:p w14:paraId="0D0AEDF5" w14:textId="77777777" w:rsidR="00D06B99" w:rsidRPr="00D06B99" w:rsidRDefault="00D06B99" w:rsidP="00D06B99">
            <w:pPr>
              <w:spacing w:after="0" w:line="240" w:lineRule="auto"/>
              <w:jc w:val="right"/>
              <w:rPr>
                <w:rFonts w:ascii="Calibri" w:eastAsia="Times New Roman" w:hAnsi="Calibri"/>
                <w:sz w:val="18"/>
                <w:szCs w:val="18"/>
                <w:lang w:val="es-MX" w:eastAsia="es-SV"/>
              </w:rPr>
            </w:pPr>
          </w:p>
        </w:tc>
      </w:tr>
      <w:tr w:rsidR="00D06B99" w:rsidRPr="00D06B99" w14:paraId="0F42DAB7" w14:textId="77777777" w:rsidTr="00C724CC">
        <w:trPr>
          <w:trHeight w:val="300"/>
        </w:trPr>
        <w:tc>
          <w:tcPr>
            <w:tcW w:w="640" w:type="dxa"/>
            <w:noWrap/>
            <w:hideMark/>
          </w:tcPr>
          <w:p w14:paraId="724DA382"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51402</w:t>
            </w:r>
          </w:p>
        </w:tc>
        <w:tc>
          <w:tcPr>
            <w:tcW w:w="5364" w:type="dxa"/>
            <w:noWrap/>
            <w:hideMark/>
          </w:tcPr>
          <w:p w14:paraId="2786B5BA"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REMUNERACIONES EVENTUALES</w:t>
            </w:r>
          </w:p>
        </w:tc>
        <w:tc>
          <w:tcPr>
            <w:tcW w:w="1412" w:type="dxa"/>
          </w:tcPr>
          <w:p w14:paraId="75F67204"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p>
        </w:tc>
        <w:tc>
          <w:tcPr>
            <w:tcW w:w="1448" w:type="dxa"/>
            <w:hideMark/>
          </w:tcPr>
          <w:p w14:paraId="0A80EE4E"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$4,924.82</w:t>
            </w:r>
          </w:p>
        </w:tc>
      </w:tr>
      <w:tr w:rsidR="00D06B99" w:rsidRPr="00D06B99" w14:paraId="565F7D72" w14:textId="77777777" w:rsidTr="00C724CC">
        <w:trPr>
          <w:trHeight w:val="300"/>
        </w:trPr>
        <w:tc>
          <w:tcPr>
            <w:tcW w:w="640" w:type="dxa"/>
            <w:noWrap/>
            <w:hideMark/>
          </w:tcPr>
          <w:p w14:paraId="12CD50AF" w14:textId="77777777" w:rsidR="00D06B99" w:rsidRPr="00D06B99" w:rsidRDefault="00D06B99" w:rsidP="00D06B99">
            <w:pPr>
              <w:spacing w:after="0" w:line="240" w:lineRule="auto"/>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515</w:t>
            </w:r>
          </w:p>
        </w:tc>
        <w:tc>
          <w:tcPr>
            <w:tcW w:w="5364" w:type="dxa"/>
            <w:noWrap/>
            <w:hideMark/>
          </w:tcPr>
          <w:p w14:paraId="699D17DF" w14:textId="77777777" w:rsidR="00D06B99" w:rsidRPr="00D06B99" w:rsidRDefault="00D06B99" w:rsidP="00D06B99">
            <w:pPr>
              <w:spacing w:after="0" w:line="240" w:lineRule="auto"/>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CONTRIBUCIONES PATRONALES A INST. SEG. SOC. PRIV</w:t>
            </w:r>
          </w:p>
        </w:tc>
        <w:tc>
          <w:tcPr>
            <w:tcW w:w="1412" w:type="dxa"/>
          </w:tcPr>
          <w:p w14:paraId="4AA9BF18" w14:textId="77777777" w:rsidR="00D06B99" w:rsidRPr="00D06B99" w:rsidRDefault="00D06B99" w:rsidP="00D06B99">
            <w:pPr>
              <w:spacing w:after="0" w:line="240" w:lineRule="auto"/>
              <w:jc w:val="right"/>
              <w:rPr>
                <w:rFonts w:ascii="Calibri" w:eastAsia="Times New Roman" w:hAnsi="Calibri"/>
                <w:sz w:val="18"/>
                <w:szCs w:val="18"/>
                <w:lang w:val="es-MX" w:eastAsia="es-SV"/>
              </w:rPr>
            </w:pPr>
          </w:p>
        </w:tc>
        <w:tc>
          <w:tcPr>
            <w:tcW w:w="1448" w:type="dxa"/>
          </w:tcPr>
          <w:p w14:paraId="6D14E9F0" w14:textId="77777777" w:rsidR="00D06B99" w:rsidRPr="00D06B99" w:rsidRDefault="00D06B99" w:rsidP="00D06B99">
            <w:pPr>
              <w:spacing w:after="0" w:line="240" w:lineRule="auto"/>
              <w:jc w:val="right"/>
              <w:rPr>
                <w:rFonts w:ascii="Calibri" w:eastAsia="Times New Roman" w:hAnsi="Calibri"/>
                <w:sz w:val="18"/>
                <w:szCs w:val="18"/>
                <w:lang w:val="es-MX" w:eastAsia="es-SV"/>
              </w:rPr>
            </w:pPr>
          </w:p>
        </w:tc>
      </w:tr>
      <w:tr w:rsidR="00D06B99" w:rsidRPr="00D06B99" w14:paraId="7AFBCBD4" w14:textId="77777777" w:rsidTr="00C724CC">
        <w:trPr>
          <w:trHeight w:val="300"/>
        </w:trPr>
        <w:tc>
          <w:tcPr>
            <w:tcW w:w="640" w:type="dxa"/>
            <w:noWrap/>
            <w:hideMark/>
          </w:tcPr>
          <w:p w14:paraId="285C4F90"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51502</w:t>
            </w:r>
          </w:p>
        </w:tc>
        <w:tc>
          <w:tcPr>
            <w:tcW w:w="5364" w:type="dxa"/>
            <w:noWrap/>
            <w:hideMark/>
          </w:tcPr>
          <w:p w14:paraId="78651649"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REMUNERACIONES EVENTUALES</w:t>
            </w:r>
          </w:p>
        </w:tc>
        <w:tc>
          <w:tcPr>
            <w:tcW w:w="1412" w:type="dxa"/>
          </w:tcPr>
          <w:p w14:paraId="5914D997"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p>
        </w:tc>
        <w:tc>
          <w:tcPr>
            <w:tcW w:w="1448" w:type="dxa"/>
            <w:hideMark/>
          </w:tcPr>
          <w:p w14:paraId="0FEC656D"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 xml:space="preserve">  $4,490.27</w:t>
            </w:r>
          </w:p>
        </w:tc>
      </w:tr>
      <w:tr w:rsidR="00D06B99" w:rsidRPr="00D06B99" w14:paraId="6AEF6D9F" w14:textId="77777777" w:rsidTr="00C724CC">
        <w:trPr>
          <w:trHeight w:val="300"/>
        </w:trPr>
        <w:tc>
          <w:tcPr>
            <w:tcW w:w="640" w:type="dxa"/>
            <w:noWrap/>
            <w:hideMark/>
          </w:tcPr>
          <w:p w14:paraId="28C77DED" w14:textId="77777777" w:rsidR="00D06B99" w:rsidRPr="00D06B99" w:rsidRDefault="00D06B99" w:rsidP="00D06B99">
            <w:pPr>
              <w:spacing w:after="0" w:line="240" w:lineRule="auto"/>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54</w:t>
            </w:r>
          </w:p>
        </w:tc>
        <w:tc>
          <w:tcPr>
            <w:tcW w:w="5364" w:type="dxa"/>
            <w:noWrap/>
            <w:hideMark/>
          </w:tcPr>
          <w:p w14:paraId="0836B4F5" w14:textId="77777777" w:rsidR="00D06B99" w:rsidRPr="00D06B99" w:rsidRDefault="00D06B99" w:rsidP="00D06B99">
            <w:pPr>
              <w:spacing w:after="0" w:line="240" w:lineRule="auto"/>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ADQUISICIONES DE BIENES Y SERVICIOS</w:t>
            </w:r>
          </w:p>
        </w:tc>
        <w:tc>
          <w:tcPr>
            <w:tcW w:w="1412" w:type="dxa"/>
          </w:tcPr>
          <w:p w14:paraId="35C8D5E6" w14:textId="77777777" w:rsidR="00D06B99" w:rsidRPr="00D06B99" w:rsidRDefault="00D06B99" w:rsidP="00D06B99">
            <w:pPr>
              <w:spacing w:after="0" w:line="240" w:lineRule="auto"/>
              <w:jc w:val="right"/>
              <w:rPr>
                <w:rFonts w:ascii="Calibri" w:eastAsia="Times New Roman" w:hAnsi="Calibri"/>
                <w:sz w:val="18"/>
                <w:szCs w:val="18"/>
                <w:lang w:val="es-MX" w:eastAsia="es-SV"/>
              </w:rPr>
            </w:pPr>
          </w:p>
        </w:tc>
        <w:tc>
          <w:tcPr>
            <w:tcW w:w="1448" w:type="dxa"/>
          </w:tcPr>
          <w:p w14:paraId="74C2A98D" w14:textId="77777777" w:rsidR="00D06B99" w:rsidRPr="00D06B99" w:rsidRDefault="00D06B99" w:rsidP="00D06B99">
            <w:pPr>
              <w:spacing w:after="0" w:line="240" w:lineRule="auto"/>
              <w:jc w:val="right"/>
              <w:rPr>
                <w:rFonts w:ascii="Calibri" w:eastAsia="Times New Roman" w:hAnsi="Calibri"/>
                <w:sz w:val="18"/>
                <w:szCs w:val="18"/>
                <w:lang w:val="es-MX" w:eastAsia="es-SV"/>
              </w:rPr>
            </w:pPr>
          </w:p>
        </w:tc>
      </w:tr>
      <w:tr w:rsidR="00D06B99" w:rsidRPr="00D06B99" w14:paraId="24468BD9" w14:textId="77777777" w:rsidTr="00C724CC">
        <w:trPr>
          <w:trHeight w:val="300"/>
        </w:trPr>
        <w:tc>
          <w:tcPr>
            <w:tcW w:w="640" w:type="dxa"/>
            <w:noWrap/>
            <w:hideMark/>
          </w:tcPr>
          <w:p w14:paraId="7E4D6013" w14:textId="77777777" w:rsidR="00D06B99" w:rsidRPr="00D06B99" w:rsidRDefault="00D06B99" w:rsidP="00D06B99">
            <w:pPr>
              <w:spacing w:after="0" w:line="240" w:lineRule="auto"/>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541</w:t>
            </w:r>
          </w:p>
        </w:tc>
        <w:tc>
          <w:tcPr>
            <w:tcW w:w="5364" w:type="dxa"/>
            <w:noWrap/>
            <w:hideMark/>
          </w:tcPr>
          <w:p w14:paraId="796BA7B8" w14:textId="77777777" w:rsidR="00D06B99" w:rsidRPr="00D06B99" w:rsidRDefault="00D06B99" w:rsidP="00D06B99">
            <w:pPr>
              <w:spacing w:after="0" w:line="240" w:lineRule="auto"/>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BIENES DE USO Y CONSUMO</w:t>
            </w:r>
          </w:p>
        </w:tc>
        <w:tc>
          <w:tcPr>
            <w:tcW w:w="1412" w:type="dxa"/>
          </w:tcPr>
          <w:p w14:paraId="320E308F" w14:textId="77777777" w:rsidR="00D06B99" w:rsidRPr="00D06B99" w:rsidRDefault="00D06B99" w:rsidP="00D06B99">
            <w:pPr>
              <w:spacing w:after="0" w:line="240" w:lineRule="auto"/>
              <w:jc w:val="right"/>
              <w:rPr>
                <w:rFonts w:ascii="Calibri" w:eastAsia="Times New Roman" w:hAnsi="Calibri"/>
                <w:sz w:val="18"/>
                <w:szCs w:val="18"/>
                <w:lang w:val="es-MX" w:eastAsia="es-SV"/>
              </w:rPr>
            </w:pPr>
          </w:p>
        </w:tc>
        <w:tc>
          <w:tcPr>
            <w:tcW w:w="1448" w:type="dxa"/>
          </w:tcPr>
          <w:p w14:paraId="6569BB62" w14:textId="77777777" w:rsidR="00D06B99" w:rsidRPr="00D06B99" w:rsidRDefault="00D06B99" w:rsidP="00D06B99">
            <w:pPr>
              <w:spacing w:after="0" w:line="240" w:lineRule="auto"/>
              <w:jc w:val="right"/>
              <w:rPr>
                <w:rFonts w:ascii="Calibri" w:eastAsia="Times New Roman" w:hAnsi="Calibri"/>
                <w:sz w:val="18"/>
                <w:szCs w:val="18"/>
                <w:lang w:val="es-MX" w:eastAsia="es-SV"/>
              </w:rPr>
            </w:pPr>
          </w:p>
        </w:tc>
      </w:tr>
      <w:tr w:rsidR="00D06B99" w:rsidRPr="00D06B99" w14:paraId="00530243" w14:textId="77777777" w:rsidTr="00C724CC">
        <w:trPr>
          <w:trHeight w:val="300"/>
        </w:trPr>
        <w:tc>
          <w:tcPr>
            <w:tcW w:w="640" w:type="dxa"/>
            <w:noWrap/>
          </w:tcPr>
          <w:p w14:paraId="416FD73A" w14:textId="77777777" w:rsidR="00D06B99" w:rsidRPr="00D06B99" w:rsidRDefault="00D06B99" w:rsidP="00D06B99">
            <w:pPr>
              <w:spacing w:after="0" w:line="240" w:lineRule="auto"/>
              <w:rPr>
                <w:rFonts w:ascii="Calibri" w:eastAsia="Times New Roman" w:hAnsi="Calibri"/>
                <w:bCs/>
                <w:color w:val="000000"/>
                <w:sz w:val="18"/>
                <w:szCs w:val="18"/>
                <w:lang w:val="es-MX" w:eastAsia="es-SV"/>
              </w:rPr>
            </w:pPr>
            <w:r w:rsidRPr="00D06B99">
              <w:rPr>
                <w:rFonts w:ascii="Calibri" w:eastAsia="Times New Roman" w:hAnsi="Calibri"/>
                <w:bCs/>
                <w:color w:val="000000"/>
                <w:sz w:val="18"/>
                <w:szCs w:val="18"/>
                <w:lang w:val="es-MX" w:eastAsia="es-SV"/>
              </w:rPr>
              <w:t xml:space="preserve">54106    </w:t>
            </w:r>
          </w:p>
        </w:tc>
        <w:tc>
          <w:tcPr>
            <w:tcW w:w="5364" w:type="dxa"/>
            <w:noWrap/>
          </w:tcPr>
          <w:p w14:paraId="7AA0AC46" w14:textId="77777777" w:rsidR="00D06B99" w:rsidRPr="00D06B99" w:rsidRDefault="00D06B99" w:rsidP="00D06B99">
            <w:pPr>
              <w:spacing w:after="0" w:line="240" w:lineRule="auto"/>
              <w:rPr>
                <w:rFonts w:ascii="Calibri" w:eastAsia="Times New Roman" w:hAnsi="Calibri"/>
                <w:bCs/>
                <w:color w:val="000000"/>
                <w:sz w:val="18"/>
                <w:szCs w:val="18"/>
                <w:lang w:val="es-MX" w:eastAsia="es-SV"/>
              </w:rPr>
            </w:pPr>
            <w:r w:rsidRPr="00D06B99">
              <w:rPr>
                <w:rFonts w:ascii="Calibri" w:eastAsia="Times New Roman" w:hAnsi="Calibri"/>
                <w:bCs/>
                <w:color w:val="000000"/>
                <w:sz w:val="18"/>
                <w:szCs w:val="18"/>
                <w:lang w:val="es-MX" w:eastAsia="es-SV"/>
              </w:rPr>
              <w:t>PRODUCTOS DE CUERO Y CAUCHO</w:t>
            </w:r>
          </w:p>
        </w:tc>
        <w:tc>
          <w:tcPr>
            <w:tcW w:w="1412" w:type="dxa"/>
          </w:tcPr>
          <w:p w14:paraId="00FE0254" w14:textId="77777777" w:rsidR="00D06B99" w:rsidRPr="00D06B99" w:rsidRDefault="00D06B99" w:rsidP="00D06B99">
            <w:pPr>
              <w:spacing w:after="0" w:line="240" w:lineRule="auto"/>
              <w:jc w:val="right"/>
              <w:rPr>
                <w:rFonts w:ascii="Calibri" w:eastAsia="Times New Roman" w:hAnsi="Calibri"/>
                <w:sz w:val="18"/>
                <w:szCs w:val="18"/>
                <w:lang w:val="es-MX" w:eastAsia="es-SV"/>
              </w:rPr>
            </w:pPr>
          </w:p>
        </w:tc>
        <w:tc>
          <w:tcPr>
            <w:tcW w:w="1448" w:type="dxa"/>
          </w:tcPr>
          <w:p w14:paraId="2BABFE99" w14:textId="77777777" w:rsidR="00D06B99" w:rsidRPr="00D06B99" w:rsidRDefault="00D06B99" w:rsidP="00D06B99">
            <w:pPr>
              <w:spacing w:after="0" w:line="240" w:lineRule="auto"/>
              <w:jc w:val="right"/>
              <w:rPr>
                <w:rFonts w:ascii="Calibri" w:eastAsia="Times New Roman" w:hAnsi="Calibri"/>
                <w:sz w:val="18"/>
                <w:szCs w:val="18"/>
                <w:lang w:val="es-MX" w:eastAsia="es-SV"/>
              </w:rPr>
            </w:pPr>
            <w:r w:rsidRPr="00D06B99">
              <w:rPr>
                <w:rFonts w:ascii="Calibri" w:eastAsia="Times New Roman" w:hAnsi="Calibri"/>
                <w:sz w:val="18"/>
                <w:szCs w:val="18"/>
                <w:lang w:val="es-MX" w:eastAsia="es-SV"/>
              </w:rPr>
              <w:t>$8,240.00</w:t>
            </w:r>
          </w:p>
        </w:tc>
      </w:tr>
      <w:tr w:rsidR="00D06B99" w:rsidRPr="00D06B99" w14:paraId="3075DDD4" w14:textId="77777777" w:rsidTr="00C724CC">
        <w:trPr>
          <w:trHeight w:val="300"/>
        </w:trPr>
        <w:tc>
          <w:tcPr>
            <w:tcW w:w="640" w:type="dxa"/>
            <w:noWrap/>
          </w:tcPr>
          <w:p w14:paraId="0B8A78AE" w14:textId="77777777" w:rsidR="00D06B99" w:rsidRPr="00D06B99" w:rsidRDefault="00D06B99" w:rsidP="00D06B99">
            <w:pPr>
              <w:spacing w:after="0" w:line="240" w:lineRule="auto"/>
              <w:rPr>
                <w:rFonts w:ascii="Calibri" w:eastAsia="Times New Roman" w:hAnsi="Calibri"/>
                <w:bCs/>
                <w:color w:val="000000"/>
                <w:sz w:val="18"/>
                <w:szCs w:val="18"/>
                <w:lang w:val="es-MX" w:eastAsia="es-SV"/>
              </w:rPr>
            </w:pPr>
            <w:r w:rsidRPr="00D06B99">
              <w:rPr>
                <w:rFonts w:ascii="Calibri" w:eastAsia="Times New Roman" w:hAnsi="Calibri"/>
                <w:bCs/>
                <w:color w:val="000000"/>
                <w:sz w:val="18"/>
                <w:szCs w:val="18"/>
                <w:lang w:val="es-MX" w:eastAsia="es-SV"/>
              </w:rPr>
              <w:t>54107</w:t>
            </w:r>
          </w:p>
        </w:tc>
        <w:tc>
          <w:tcPr>
            <w:tcW w:w="5364" w:type="dxa"/>
            <w:noWrap/>
          </w:tcPr>
          <w:p w14:paraId="5A446D1C" w14:textId="77777777" w:rsidR="00D06B99" w:rsidRPr="00D06B99" w:rsidRDefault="00D06B99" w:rsidP="00D06B99">
            <w:pPr>
              <w:spacing w:after="0" w:line="240" w:lineRule="auto"/>
              <w:rPr>
                <w:rFonts w:ascii="Calibri" w:eastAsia="Times New Roman" w:hAnsi="Calibri"/>
                <w:bCs/>
                <w:color w:val="000000"/>
                <w:sz w:val="18"/>
                <w:szCs w:val="18"/>
                <w:lang w:val="es-MX" w:eastAsia="es-SV"/>
              </w:rPr>
            </w:pPr>
            <w:r w:rsidRPr="00D06B99">
              <w:rPr>
                <w:rFonts w:ascii="Calibri" w:eastAsia="Times New Roman" w:hAnsi="Calibri"/>
                <w:bCs/>
                <w:color w:val="000000"/>
                <w:sz w:val="18"/>
                <w:szCs w:val="18"/>
                <w:lang w:val="es-MX" w:eastAsia="es-SV"/>
              </w:rPr>
              <w:t>PRODUCTOS QUÍMICOS</w:t>
            </w:r>
          </w:p>
        </w:tc>
        <w:tc>
          <w:tcPr>
            <w:tcW w:w="1412" w:type="dxa"/>
          </w:tcPr>
          <w:p w14:paraId="0E1ABD18" w14:textId="77777777" w:rsidR="00D06B99" w:rsidRPr="00D06B99" w:rsidRDefault="00D06B99" w:rsidP="00D06B99">
            <w:pPr>
              <w:spacing w:after="0" w:line="240" w:lineRule="auto"/>
              <w:jc w:val="right"/>
              <w:rPr>
                <w:rFonts w:ascii="Calibri" w:eastAsia="Times New Roman" w:hAnsi="Calibri"/>
                <w:sz w:val="18"/>
                <w:szCs w:val="18"/>
                <w:lang w:val="es-MX" w:eastAsia="es-SV"/>
              </w:rPr>
            </w:pPr>
          </w:p>
        </w:tc>
        <w:tc>
          <w:tcPr>
            <w:tcW w:w="1448" w:type="dxa"/>
          </w:tcPr>
          <w:p w14:paraId="32D50036" w14:textId="77777777" w:rsidR="00D06B99" w:rsidRPr="00D06B99" w:rsidRDefault="00D06B99" w:rsidP="00D06B99">
            <w:pPr>
              <w:spacing w:after="0" w:line="240" w:lineRule="auto"/>
              <w:jc w:val="right"/>
              <w:rPr>
                <w:rFonts w:ascii="Calibri" w:eastAsia="Times New Roman" w:hAnsi="Calibri"/>
                <w:sz w:val="18"/>
                <w:szCs w:val="18"/>
                <w:lang w:val="es-MX" w:eastAsia="es-SV"/>
              </w:rPr>
            </w:pPr>
            <w:r w:rsidRPr="00D06B99">
              <w:rPr>
                <w:rFonts w:ascii="Calibri" w:eastAsia="Times New Roman" w:hAnsi="Calibri"/>
                <w:sz w:val="18"/>
                <w:szCs w:val="18"/>
                <w:lang w:val="es-MX" w:eastAsia="es-SV"/>
              </w:rPr>
              <w:t>$7,786.05</w:t>
            </w:r>
          </w:p>
        </w:tc>
      </w:tr>
      <w:tr w:rsidR="00D06B99" w:rsidRPr="00D06B99" w14:paraId="11BBF0D6" w14:textId="77777777" w:rsidTr="00C724CC">
        <w:trPr>
          <w:trHeight w:val="300"/>
        </w:trPr>
        <w:tc>
          <w:tcPr>
            <w:tcW w:w="640" w:type="dxa"/>
            <w:noWrap/>
          </w:tcPr>
          <w:p w14:paraId="34CBC90F"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54110</w:t>
            </w:r>
          </w:p>
        </w:tc>
        <w:tc>
          <w:tcPr>
            <w:tcW w:w="5364" w:type="dxa"/>
            <w:noWrap/>
          </w:tcPr>
          <w:p w14:paraId="08ED2363"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COMBUSTIBLES Y LUBRICANTES</w:t>
            </w:r>
          </w:p>
        </w:tc>
        <w:tc>
          <w:tcPr>
            <w:tcW w:w="1412" w:type="dxa"/>
          </w:tcPr>
          <w:p w14:paraId="0C7345C4"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p>
        </w:tc>
        <w:tc>
          <w:tcPr>
            <w:tcW w:w="1448" w:type="dxa"/>
          </w:tcPr>
          <w:p w14:paraId="3D48178A"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$626.25</w:t>
            </w:r>
          </w:p>
        </w:tc>
      </w:tr>
      <w:tr w:rsidR="00D06B99" w:rsidRPr="00D06B99" w14:paraId="6FAD1EFF" w14:textId="77777777" w:rsidTr="00C724CC">
        <w:trPr>
          <w:trHeight w:val="300"/>
        </w:trPr>
        <w:tc>
          <w:tcPr>
            <w:tcW w:w="640" w:type="dxa"/>
            <w:noWrap/>
            <w:hideMark/>
          </w:tcPr>
          <w:p w14:paraId="72130433"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54111</w:t>
            </w:r>
          </w:p>
        </w:tc>
        <w:tc>
          <w:tcPr>
            <w:tcW w:w="5364" w:type="dxa"/>
            <w:noWrap/>
            <w:hideMark/>
          </w:tcPr>
          <w:p w14:paraId="5E951D26"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MINERALES NO METALICOS Y PRODUC. DERIVADOS</w:t>
            </w:r>
          </w:p>
        </w:tc>
        <w:tc>
          <w:tcPr>
            <w:tcW w:w="1412" w:type="dxa"/>
          </w:tcPr>
          <w:p w14:paraId="198C2821"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p>
        </w:tc>
        <w:tc>
          <w:tcPr>
            <w:tcW w:w="1448" w:type="dxa"/>
            <w:hideMark/>
          </w:tcPr>
          <w:p w14:paraId="30EC2DFD"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 xml:space="preserve">         $349,472.16</w:t>
            </w:r>
          </w:p>
        </w:tc>
      </w:tr>
      <w:tr w:rsidR="00D06B99" w:rsidRPr="00D06B99" w14:paraId="283E29B1" w14:textId="77777777" w:rsidTr="00C724CC">
        <w:trPr>
          <w:trHeight w:val="300"/>
        </w:trPr>
        <w:tc>
          <w:tcPr>
            <w:tcW w:w="640" w:type="dxa"/>
            <w:noWrap/>
          </w:tcPr>
          <w:p w14:paraId="5F8AFF8A"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 xml:space="preserve">54112    </w:t>
            </w:r>
          </w:p>
        </w:tc>
        <w:tc>
          <w:tcPr>
            <w:tcW w:w="5364" w:type="dxa"/>
            <w:noWrap/>
          </w:tcPr>
          <w:p w14:paraId="727A4857"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MINERALES METALICOS Y PRODUCTOS DERIVADOS</w:t>
            </w:r>
          </w:p>
        </w:tc>
        <w:tc>
          <w:tcPr>
            <w:tcW w:w="1412" w:type="dxa"/>
          </w:tcPr>
          <w:p w14:paraId="5836316F"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p>
        </w:tc>
        <w:tc>
          <w:tcPr>
            <w:tcW w:w="1448" w:type="dxa"/>
          </w:tcPr>
          <w:p w14:paraId="321344AB"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$20,011.60</w:t>
            </w:r>
          </w:p>
        </w:tc>
      </w:tr>
      <w:tr w:rsidR="00D06B99" w:rsidRPr="00D06B99" w14:paraId="5D1C4414" w14:textId="77777777" w:rsidTr="00C724CC">
        <w:trPr>
          <w:trHeight w:val="300"/>
        </w:trPr>
        <w:tc>
          <w:tcPr>
            <w:tcW w:w="640" w:type="dxa"/>
            <w:noWrap/>
          </w:tcPr>
          <w:p w14:paraId="73D22F68"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lastRenderedPageBreak/>
              <w:t>54118</w:t>
            </w:r>
          </w:p>
        </w:tc>
        <w:tc>
          <w:tcPr>
            <w:tcW w:w="5364" w:type="dxa"/>
            <w:noWrap/>
          </w:tcPr>
          <w:p w14:paraId="6171AD41"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HERRAMIENTAS, REPUESTOS Y ACCESORIOS</w:t>
            </w:r>
          </w:p>
        </w:tc>
        <w:tc>
          <w:tcPr>
            <w:tcW w:w="1412" w:type="dxa"/>
          </w:tcPr>
          <w:p w14:paraId="611075D8"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p>
        </w:tc>
        <w:tc>
          <w:tcPr>
            <w:tcW w:w="1448" w:type="dxa"/>
          </w:tcPr>
          <w:p w14:paraId="4F85DA80"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$7,800.18</w:t>
            </w:r>
          </w:p>
        </w:tc>
      </w:tr>
      <w:tr w:rsidR="00D06B99" w:rsidRPr="00D06B99" w14:paraId="5A2A1B2E" w14:textId="77777777" w:rsidTr="00C724CC">
        <w:trPr>
          <w:trHeight w:val="332"/>
        </w:trPr>
        <w:tc>
          <w:tcPr>
            <w:tcW w:w="640" w:type="dxa"/>
            <w:noWrap/>
            <w:hideMark/>
          </w:tcPr>
          <w:p w14:paraId="206C9C78"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54199</w:t>
            </w:r>
          </w:p>
        </w:tc>
        <w:tc>
          <w:tcPr>
            <w:tcW w:w="5364" w:type="dxa"/>
            <w:noWrap/>
            <w:hideMark/>
          </w:tcPr>
          <w:p w14:paraId="01BB5BF9"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BIENES DE USO Y CONSUMO DIVERSO</w:t>
            </w:r>
          </w:p>
        </w:tc>
        <w:tc>
          <w:tcPr>
            <w:tcW w:w="1412" w:type="dxa"/>
          </w:tcPr>
          <w:p w14:paraId="0BC411AA"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p>
        </w:tc>
        <w:tc>
          <w:tcPr>
            <w:tcW w:w="1448" w:type="dxa"/>
            <w:hideMark/>
          </w:tcPr>
          <w:p w14:paraId="7BE64EB2"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 xml:space="preserve">        $28,627.73</w:t>
            </w:r>
          </w:p>
          <w:p w14:paraId="4D65EC61"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p>
        </w:tc>
      </w:tr>
      <w:tr w:rsidR="00D06B99" w:rsidRPr="00D06B99" w14:paraId="485D492B" w14:textId="77777777" w:rsidTr="00C724CC">
        <w:trPr>
          <w:trHeight w:val="332"/>
        </w:trPr>
        <w:tc>
          <w:tcPr>
            <w:tcW w:w="640" w:type="dxa"/>
            <w:noWrap/>
          </w:tcPr>
          <w:p w14:paraId="1C619AAA"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54304</w:t>
            </w:r>
          </w:p>
        </w:tc>
        <w:tc>
          <w:tcPr>
            <w:tcW w:w="5364" w:type="dxa"/>
            <w:noWrap/>
          </w:tcPr>
          <w:p w14:paraId="67773543"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TRANSPORTE FLETES Y ALMACENAMIENTOS</w:t>
            </w:r>
          </w:p>
        </w:tc>
        <w:tc>
          <w:tcPr>
            <w:tcW w:w="1412" w:type="dxa"/>
          </w:tcPr>
          <w:p w14:paraId="63432C72"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p>
        </w:tc>
        <w:tc>
          <w:tcPr>
            <w:tcW w:w="1448" w:type="dxa"/>
          </w:tcPr>
          <w:p w14:paraId="230CFAD7"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$33,131.70</w:t>
            </w:r>
          </w:p>
          <w:p w14:paraId="43FFD363"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p>
        </w:tc>
      </w:tr>
      <w:tr w:rsidR="00D06B99" w:rsidRPr="00D06B99" w14:paraId="3CDAC87C" w14:textId="77777777" w:rsidTr="00C724CC">
        <w:trPr>
          <w:trHeight w:val="332"/>
        </w:trPr>
        <w:tc>
          <w:tcPr>
            <w:tcW w:w="640" w:type="dxa"/>
            <w:noWrap/>
          </w:tcPr>
          <w:p w14:paraId="3DCCC60C"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54399</w:t>
            </w:r>
          </w:p>
        </w:tc>
        <w:tc>
          <w:tcPr>
            <w:tcW w:w="5364" w:type="dxa"/>
            <w:noWrap/>
          </w:tcPr>
          <w:p w14:paraId="73D68283" w14:textId="77777777" w:rsidR="00D06B99" w:rsidRPr="00D06B99" w:rsidRDefault="00D06B99" w:rsidP="00D06B99">
            <w:pPr>
              <w:spacing w:after="0" w:line="240" w:lineRule="auto"/>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SERVICIOS GENERALES Y ARRENDAMIENTOS DIVERSOS</w:t>
            </w:r>
          </w:p>
        </w:tc>
        <w:tc>
          <w:tcPr>
            <w:tcW w:w="1412" w:type="dxa"/>
          </w:tcPr>
          <w:p w14:paraId="0759D8B9"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p>
        </w:tc>
        <w:tc>
          <w:tcPr>
            <w:tcW w:w="1448" w:type="dxa"/>
          </w:tcPr>
          <w:p w14:paraId="1CDBF1DF" w14:textId="77777777" w:rsidR="00D06B99" w:rsidRPr="00D06B99" w:rsidRDefault="00D06B99" w:rsidP="00D06B99">
            <w:pPr>
              <w:spacing w:after="0" w:line="240" w:lineRule="auto"/>
              <w:jc w:val="right"/>
              <w:rPr>
                <w:rFonts w:ascii="Calibri" w:eastAsia="Times New Roman" w:hAnsi="Calibri"/>
                <w:color w:val="000000"/>
                <w:sz w:val="18"/>
                <w:szCs w:val="18"/>
                <w:lang w:val="es-MX" w:eastAsia="es-SV"/>
              </w:rPr>
            </w:pPr>
            <w:r w:rsidRPr="00D06B99">
              <w:rPr>
                <w:rFonts w:ascii="Calibri" w:eastAsia="Times New Roman" w:hAnsi="Calibri"/>
                <w:color w:val="000000"/>
                <w:sz w:val="18"/>
                <w:szCs w:val="18"/>
                <w:lang w:val="es-MX" w:eastAsia="es-SV"/>
              </w:rPr>
              <w:t>$160.00</w:t>
            </w:r>
          </w:p>
        </w:tc>
      </w:tr>
      <w:tr w:rsidR="00D06B99" w:rsidRPr="00D06B99" w14:paraId="0849A886" w14:textId="77777777" w:rsidTr="00C724CC">
        <w:trPr>
          <w:trHeight w:val="315"/>
        </w:trPr>
        <w:tc>
          <w:tcPr>
            <w:tcW w:w="640" w:type="dxa"/>
            <w:tcBorders>
              <w:top w:val="single" w:sz="4" w:space="0" w:color="auto"/>
              <w:left w:val="nil"/>
              <w:bottom w:val="double" w:sz="6" w:space="0" w:color="auto"/>
              <w:right w:val="nil"/>
            </w:tcBorders>
            <w:noWrap/>
            <w:hideMark/>
          </w:tcPr>
          <w:p w14:paraId="304A1A09" w14:textId="77777777" w:rsidR="00D06B99" w:rsidRPr="00D06B99" w:rsidRDefault="00D06B99" w:rsidP="00D06B99">
            <w:pPr>
              <w:spacing w:line="240" w:lineRule="auto"/>
              <w:rPr>
                <w:rFonts w:ascii="Calibri" w:eastAsia="Times New Roman" w:hAnsi="Calibri"/>
                <w:sz w:val="18"/>
                <w:szCs w:val="18"/>
                <w:lang w:val="es-MX" w:eastAsia="es-SV"/>
              </w:rPr>
            </w:pPr>
          </w:p>
        </w:tc>
        <w:tc>
          <w:tcPr>
            <w:tcW w:w="5364" w:type="dxa"/>
            <w:tcBorders>
              <w:top w:val="single" w:sz="4" w:space="0" w:color="auto"/>
              <w:left w:val="nil"/>
              <w:bottom w:val="double" w:sz="6" w:space="0" w:color="auto"/>
              <w:right w:val="nil"/>
            </w:tcBorders>
            <w:noWrap/>
            <w:hideMark/>
          </w:tcPr>
          <w:p w14:paraId="25D58EB5" w14:textId="77777777" w:rsidR="00D06B99" w:rsidRPr="00D06B99" w:rsidRDefault="00D06B99" w:rsidP="00D06B99">
            <w:pPr>
              <w:spacing w:after="0" w:line="240" w:lineRule="auto"/>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TOTAL REPROGRAMACIÓN PRESUPUESTARIA</w:t>
            </w:r>
          </w:p>
        </w:tc>
        <w:tc>
          <w:tcPr>
            <w:tcW w:w="1412" w:type="dxa"/>
            <w:tcBorders>
              <w:top w:val="single" w:sz="4" w:space="0" w:color="auto"/>
              <w:left w:val="nil"/>
              <w:bottom w:val="double" w:sz="6" w:space="0" w:color="auto"/>
              <w:right w:val="nil"/>
            </w:tcBorders>
            <w:hideMark/>
          </w:tcPr>
          <w:p w14:paraId="0CD07B84" w14:textId="77777777" w:rsidR="00D06B99" w:rsidRPr="00D06B99" w:rsidRDefault="00D06B99" w:rsidP="00D06B99">
            <w:pPr>
              <w:spacing w:after="0" w:line="240" w:lineRule="auto"/>
              <w:jc w:val="right"/>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$523,209.76</w:t>
            </w:r>
          </w:p>
        </w:tc>
        <w:tc>
          <w:tcPr>
            <w:tcW w:w="1448" w:type="dxa"/>
            <w:tcBorders>
              <w:top w:val="single" w:sz="4" w:space="0" w:color="auto"/>
              <w:left w:val="nil"/>
              <w:bottom w:val="double" w:sz="6" w:space="0" w:color="auto"/>
              <w:right w:val="nil"/>
            </w:tcBorders>
            <w:hideMark/>
          </w:tcPr>
          <w:p w14:paraId="351F2E8D" w14:textId="77777777" w:rsidR="00D06B99" w:rsidRPr="00D06B99" w:rsidRDefault="00D06B99" w:rsidP="00D06B99">
            <w:pPr>
              <w:spacing w:after="0" w:line="240" w:lineRule="auto"/>
              <w:jc w:val="right"/>
              <w:rPr>
                <w:rFonts w:ascii="Calibri" w:eastAsia="Times New Roman" w:hAnsi="Calibri"/>
                <w:b/>
                <w:bCs/>
                <w:color w:val="000000"/>
                <w:sz w:val="18"/>
                <w:szCs w:val="18"/>
                <w:lang w:val="es-MX" w:eastAsia="es-SV"/>
              </w:rPr>
            </w:pPr>
            <w:r w:rsidRPr="00D06B99">
              <w:rPr>
                <w:rFonts w:ascii="Calibri" w:eastAsia="Times New Roman" w:hAnsi="Calibri"/>
                <w:b/>
                <w:bCs/>
                <w:color w:val="000000"/>
                <w:sz w:val="18"/>
                <w:szCs w:val="18"/>
                <w:lang w:val="es-MX" w:eastAsia="es-SV"/>
              </w:rPr>
              <w:t xml:space="preserve">    $523,209.76</w:t>
            </w:r>
          </w:p>
        </w:tc>
      </w:tr>
    </w:tbl>
    <w:p w14:paraId="0CD2D33B" w14:textId="77777777" w:rsidR="00D06B99" w:rsidRPr="00D06B99" w:rsidRDefault="00D06B99" w:rsidP="00D06B99">
      <w:pPr>
        <w:spacing w:after="0" w:line="240" w:lineRule="auto"/>
        <w:ind w:left="720"/>
        <w:contextualSpacing/>
        <w:jc w:val="both"/>
        <w:rPr>
          <w:rFonts w:eastAsia="Times New Roman"/>
          <w:szCs w:val="24"/>
          <w:lang w:eastAsia="es-ES"/>
        </w:rPr>
      </w:pPr>
    </w:p>
    <w:p w14:paraId="0EFE3AE7" w14:textId="77777777" w:rsidR="00B60DCF" w:rsidRDefault="00D06B99" w:rsidP="002A3454">
      <w:pPr>
        <w:tabs>
          <w:tab w:val="left" w:pos="709"/>
          <w:tab w:val="left" w:pos="7797"/>
        </w:tabs>
        <w:spacing w:after="200" w:line="240" w:lineRule="auto"/>
        <w:contextualSpacing/>
        <w:jc w:val="both"/>
        <w:rPr>
          <w:szCs w:val="24"/>
        </w:rPr>
      </w:pPr>
      <w:r>
        <w:rPr>
          <w:szCs w:val="24"/>
        </w:rPr>
        <w:t>COMUNIQUESE Y CERTIFIQUESE.-</w:t>
      </w:r>
    </w:p>
    <w:p w14:paraId="4A2679CC" w14:textId="77777777" w:rsidR="00D97B8A" w:rsidRDefault="00D97B8A" w:rsidP="002A3454">
      <w:pPr>
        <w:tabs>
          <w:tab w:val="left" w:pos="709"/>
          <w:tab w:val="left" w:pos="7797"/>
        </w:tabs>
        <w:spacing w:after="200" w:line="240" w:lineRule="auto"/>
        <w:contextualSpacing/>
        <w:jc w:val="both"/>
        <w:rPr>
          <w:szCs w:val="24"/>
        </w:rPr>
      </w:pPr>
    </w:p>
    <w:p w14:paraId="411B64B2" w14:textId="77777777" w:rsidR="00D97B8A" w:rsidRDefault="00D97B8A" w:rsidP="002A3454">
      <w:pPr>
        <w:tabs>
          <w:tab w:val="left" w:pos="709"/>
          <w:tab w:val="left" w:pos="7797"/>
        </w:tabs>
        <w:spacing w:after="200" w:line="240" w:lineRule="auto"/>
        <w:contextualSpacing/>
        <w:jc w:val="both"/>
        <w:rPr>
          <w:szCs w:val="24"/>
        </w:rPr>
      </w:pPr>
    </w:p>
    <w:p w14:paraId="52F2D57B" w14:textId="77777777" w:rsidR="00DE45E4" w:rsidRPr="00DE45E4" w:rsidRDefault="00DE45E4" w:rsidP="00DE45E4">
      <w:pPr>
        <w:spacing w:line="240" w:lineRule="auto"/>
        <w:rPr>
          <w:rFonts w:eastAsia="Calibri"/>
          <w:b/>
          <w:bCs/>
          <w:u w:val="single"/>
          <w:lang w:val="es-ES"/>
        </w:rPr>
      </w:pPr>
      <w:r w:rsidRPr="00DE45E4">
        <w:rPr>
          <w:rFonts w:eastAsia="Calibri"/>
          <w:b/>
          <w:bCs/>
          <w:u w:val="single"/>
          <w:lang w:val="es-ES"/>
        </w:rPr>
        <w:t xml:space="preserve">ACUERDO NÚMERO </w:t>
      </w:r>
      <w:r>
        <w:rPr>
          <w:rFonts w:eastAsia="Calibri"/>
          <w:b/>
          <w:bCs/>
          <w:u w:val="single"/>
          <w:lang w:val="es-ES"/>
        </w:rPr>
        <w:t xml:space="preserve">TRES: </w:t>
      </w:r>
    </w:p>
    <w:p w14:paraId="48F4C133" w14:textId="77777777" w:rsidR="00DE45E4" w:rsidRPr="00DE45E4" w:rsidRDefault="00DE45E4" w:rsidP="00DE45E4">
      <w:pPr>
        <w:spacing w:after="0" w:line="240" w:lineRule="auto"/>
        <w:jc w:val="both"/>
        <w:rPr>
          <w:rFonts w:eastAsia="Calibri"/>
          <w:szCs w:val="24"/>
        </w:rPr>
      </w:pPr>
      <w:r w:rsidRPr="00DE45E4">
        <w:rPr>
          <w:rFonts w:eastAsia="Calibri"/>
          <w:szCs w:val="24"/>
        </w:rPr>
        <w:t>El Concejo Municipal, CONSIDERANDO:</w:t>
      </w:r>
    </w:p>
    <w:p w14:paraId="70A4A27B" w14:textId="77777777" w:rsidR="00DE45E4" w:rsidRPr="00DE45E4" w:rsidRDefault="00DE45E4" w:rsidP="00DE45E4">
      <w:pPr>
        <w:spacing w:after="0" w:line="240" w:lineRule="auto"/>
        <w:jc w:val="both"/>
        <w:rPr>
          <w:rFonts w:eastAsia="Calibri"/>
          <w:szCs w:val="24"/>
        </w:rPr>
      </w:pPr>
    </w:p>
    <w:p w14:paraId="76FA4A88" w14:textId="77777777" w:rsidR="00DE45E4" w:rsidRPr="00DE45E4" w:rsidRDefault="00DE45E4" w:rsidP="00DE45E4">
      <w:pPr>
        <w:tabs>
          <w:tab w:val="left" w:pos="2137"/>
        </w:tabs>
        <w:spacing w:after="0" w:line="240" w:lineRule="auto"/>
        <w:jc w:val="both"/>
        <w:rPr>
          <w:rFonts w:eastAsia="Calibri"/>
          <w:szCs w:val="24"/>
        </w:rPr>
      </w:pPr>
      <w:r w:rsidRPr="00DE45E4">
        <w:rPr>
          <w:rFonts w:eastAsia="Calibri"/>
          <w:szCs w:val="24"/>
        </w:rPr>
        <w:t>I.- Que de conformidad al artículo 4 del Código Municipal, les compete a los municipios la elaboración, aprobación y ejecución de planes de desarrollo local,</w:t>
      </w:r>
    </w:p>
    <w:p w14:paraId="7B0A3B5D" w14:textId="77777777" w:rsidR="00DE45E4" w:rsidRPr="00DE45E4" w:rsidRDefault="00DE45E4" w:rsidP="00DE45E4">
      <w:pPr>
        <w:tabs>
          <w:tab w:val="left" w:pos="2137"/>
        </w:tabs>
        <w:spacing w:after="0" w:line="240" w:lineRule="auto"/>
        <w:jc w:val="both"/>
        <w:rPr>
          <w:rFonts w:eastAsia="Calibri"/>
          <w:szCs w:val="24"/>
        </w:rPr>
      </w:pPr>
    </w:p>
    <w:p w14:paraId="529457A5" w14:textId="77777777" w:rsidR="00DE45E4" w:rsidRPr="00DE45E4" w:rsidRDefault="00DE45E4" w:rsidP="00DE45E4">
      <w:pPr>
        <w:tabs>
          <w:tab w:val="left" w:pos="2137"/>
        </w:tabs>
        <w:spacing w:after="0" w:line="240" w:lineRule="auto"/>
        <w:jc w:val="both"/>
        <w:rPr>
          <w:rFonts w:eastAsia="Calibri"/>
          <w:szCs w:val="24"/>
        </w:rPr>
      </w:pPr>
      <w:r w:rsidRPr="00DE45E4">
        <w:rPr>
          <w:rFonts w:eastAsia="Calibri"/>
          <w:szCs w:val="24"/>
        </w:rPr>
        <w:t>II.- Que el Concejo Municipal orienta los recursos financieros en beneficio de la población, en la creación y ejecución en proyecto</w:t>
      </w:r>
      <w:r w:rsidR="002A4365">
        <w:rPr>
          <w:rFonts w:eastAsia="Calibri"/>
          <w:szCs w:val="24"/>
        </w:rPr>
        <w:t>s</w:t>
      </w:r>
      <w:r w:rsidRPr="00DE45E4">
        <w:rPr>
          <w:rFonts w:eastAsia="Calibri"/>
          <w:szCs w:val="24"/>
        </w:rPr>
        <w:t xml:space="preserve"> y programas para el desarrollo económico y social;</w:t>
      </w:r>
    </w:p>
    <w:p w14:paraId="1FF32E55" w14:textId="77777777" w:rsidR="00DE45E4" w:rsidRPr="00DE45E4" w:rsidRDefault="00DE45E4" w:rsidP="00DE45E4">
      <w:pPr>
        <w:tabs>
          <w:tab w:val="left" w:pos="2137"/>
        </w:tabs>
        <w:spacing w:after="0" w:line="240" w:lineRule="auto"/>
        <w:jc w:val="both"/>
        <w:rPr>
          <w:rFonts w:eastAsia="Calibri"/>
          <w:szCs w:val="24"/>
        </w:rPr>
      </w:pPr>
    </w:p>
    <w:p w14:paraId="4F45411A" w14:textId="77777777" w:rsidR="00DE45E4" w:rsidRPr="00DE45E4" w:rsidRDefault="00DE45E4" w:rsidP="00DE45E4">
      <w:pPr>
        <w:tabs>
          <w:tab w:val="left" w:pos="2137"/>
        </w:tabs>
        <w:spacing w:after="0" w:line="240" w:lineRule="auto"/>
        <w:jc w:val="both"/>
        <w:rPr>
          <w:rFonts w:eastAsia="Calibri"/>
          <w:szCs w:val="24"/>
        </w:rPr>
      </w:pPr>
      <w:r w:rsidRPr="00DE45E4">
        <w:rPr>
          <w:rFonts w:eastAsia="Calibri"/>
          <w:szCs w:val="24"/>
        </w:rPr>
        <w:t xml:space="preserve">III.- Que </w:t>
      </w:r>
      <w:r w:rsidR="002A4365">
        <w:rPr>
          <w:rFonts w:eastAsia="Calibri"/>
          <w:szCs w:val="24"/>
        </w:rPr>
        <w:t xml:space="preserve">la comunidad del caserío el naranjo, cazuelejas ubicados en el Cantón El Rosario, carecen del servicio de energía eléctrica, viéndose afectadas económicamente por la falta del servicio, ya que tienen que incurrir a fuentes de abastecimiento más caras como gas, candelas, </w:t>
      </w:r>
      <w:proofErr w:type="spellStart"/>
      <w:r w:rsidR="002A4365">
        <w:rPr>
          <w:rFonts w:eastAsia="Calibri"/>
          <w:szCs w:val="24"/>
        </w:rPr>
        <w:t>baterias</w:t>
      </w:r>
      <w:proofErr w:type="spellEnd"/>
      <w:r w:rsidR="002A4365">
        <w:rPr>
          <w:rFonts w:eastAsia="Calibri"/>
          <w:szCs w:val="24"/>
        </w:rPr>
        <w:t>, deteriorando aún más la flora y fauna, por lo que este Concejo, cons</w:t>
      </w:r>
      <w:r w:rsidR="009C5405">
        <w:rPr>
          <w:rFonts w:eastAsia="Calibri"/>
          <w:szCs w:val="24"/>
        </w:rPr>
        <w:t>i</w:t>
      </w:r>
      <w:r w:rsidR="002A4365">
        <w:rPr>
          <w:rFonts w:eastAsia="Calibri"/>
          <w:szCs w:val="24"/>
        </w:rPr>
        <w:t xml:space="preserve">dera de </w:t>
      </w:r>
      <w:r w:rsidR="009C5405">
        <w:rPr>
          <w:rFonts w:eastAsia="Calibri"/>
          <w:szCs w:val="24"/>
        </w:rPr>
        <w:t>gran</w:t>
      </w:r>
      <w:r w:rsidR="002A4365">
        <w:rPr>
          <w:rFonts w:eastAsia="Calibri"/>
          <w:szCs w:val="24"/>
        </w:rPr>
        <w:t xml:space="preserve"> necesi</w:t>
      </w:r>
      <w:r w:rsidR="009C5405">
        <w:rPr>
          <w:rFonts w:eastAsia="Calibri"/>
          <w:szCs w:val="24"/>
        </w:rPr>
        <w:t>dad</w:t>
      </w:r>
      <w:r w:rsidR="002A4365">
        <w:rPr>
          <w:rFonts w:eastAsia="Calibri"/>
          <w:szCs w:val="24"/>
        </w:rPr>
        <w:t xml:space="preserve"> e importancia la ejecución de un proyecto de electrificación </w:t>
      </w:r>
    </w:p>
    <w:p w14:paraId="2EDF7490" w14:textId="77777777" w:rsidR="00DE45E4" w:rsidRPr="00DE45E4" w:rsidRDefault="00DE45E4" w:rsidP="00DE45E4">
      <w:pPr>
        <w:autoSpaceDE w:val="0"/>
        <w:autoSpaceDN w:val="0"/>
        <w:adjustRightInd w:val="0"/>
        <w:spacing w:after="0" w:line="240" w:lineRule="auto"/>
        <w:jc w:val="both"/>
        <w:rPr>
          <w:rFonts w:eastAsia="Calibri"/>
        </w:rPr>
      </w:pPr>
    </w:p>
    <w:p w14:paraId="4D87844A" w14:textId="77777777" w:rsidR="00DE45E4" w:rsidRPr="00DE45E4" w:rsidRDefault="00DE45E4" w:rsidP="00DE45E4">
      <w:pPr>
        <w:spacing w:line="240" w:lineRule="auto"/>
        <w:rPr>
          <w:rFonts w:eastAsia="Calibri"/>
        </w:rPr>
      </w:pPr>
      <w:r w:rsidRPr="00DE45E4">
        <w:rPr>
          <w:rFonts w:eastAsia="Calibri"/>
        </w:rPr>
        <w:t xml:space="preserve">POR TANTO, el Concejo Municipal en uso de las facultades que el Código Municipal les confiere, por UNANIMIDAD ACUERDA: </w:t>
      </w:r>
    </w:p>
    <w:p w14:paraId="62EAEBC3" w14:textId="77777777" w:rsidR="00D97B8A" w:rsidRPr="00D97B8A" w:rsidRDefault="00D97B8A" w:rsidP="00D97B8A">
      <w:pPr>
        <w:jc w:val="both"/>
        <w:rPr>
          <w:rFonts w:ascii="Calibri" w:eastAsia="Calibri" w:hAnsi="Calibri"/>
          <w:sz w:val="22"/>
        </w:rPr>
      </w:pPr>
    </w:p>
    <w:p w14:paraId="696392B8" w14:textId="77777777" w:rsidR="00D97B8A" w:rsidRPr="00D97B8A" w:rsidRDefault="00D97B8A" w:rsidP="008238C8">
      <w:pPr>
        <w:numPr>
          <w:ilvl w:val="0"/>
          <w:numId w:val="15"/>
        </w:numPr>
        <w:spacing w:after="0" w:line="240" w:lineRule="auto"/>
        <w:contextualSpacing/>
        <w:jc w:val="both"/>
        <w:rPr>
          <w:rFonts w:eastAsia="Calibri"/>
          <w:b/>
          <w:color w:val="000000"/>
        </w:rPr>
      </w:pPr>
      <w:r w:rsidRPr="00D97B8A">
        <w:rPr>
          <w:rFonts w:eastAsia="Calibri"/>
          <w:color w:val="000000"/>
        </w:rPr>
        <w:t xml:space="preserve">Ejecutar el proyecto </w:t>
      </w:r>
      <w:r w:rsidRPr="00D97B8A">
        <w:rPr>
          <w:rFonts w:eastAsia="Calibri"/>
          <w:b/>
        </w:rPr>
        <w:t xml:space="preserve">INTRODUCCION DE ENERGIA ELECTRICA A CASERIOS EL NARANJO Y CAZUELEJAS CANTON EL ROSARIO  METAPAN. </w:t>
      </w:r>
      <w:r w:rsidRPr="00D97B8A">
        <w:rPr>
          <w:rFonts w:eastAsia="Calibri"/>
          <w:color w:val="000000"/>
        </w:rPr>
        <w:t xml:space="preserve">Bajo la modalidad de ADMINISTRACIÓN, con fuente de financiamiento FONDOS FODES. </w:t>
      </w:r>
      <w:r w:rsidRPr="00D97B8A">
        <w:rPr>
          <w:rFonts w:eastAsia="Calibri"/>
        </w:rPr>
        <w:t xml:space="preserve">El supervisor encargado para el proyecto antes relacionado será </w:t>
      </w:r>
      <w:r w:rsidRPr="00D97B8A">
        <w:rPr>
          <w:rFonts w:eastAsia="Calibri"/>
          <w:szCs w:val="24"/>
        </w:rPr>
        <w:t xml:space="preserve">el Ing. </w:t>
      </w:r>
      <w:proofErr w:type="spellStart"/>
      <w:r w:rsidRPr="00D97B8A">
        <w:rPr>
          <w:rFonts w:eastAsia="Calibri"/>
          <w:szCs w:val="24"/>
        </w:rPr>
        <w:t>Jose</w:t>
      </w:r>
      <w:proofErr w:type="spellEnd"/>
      <w:r w:rsidRPr="00D97B8A">
        <w:rPr>
          <w:rFonts w:eastAsia="Calibri"/>
          <w:szCs w:val="24"/>
        </w:rPr>
        <w:t xml:space="preserve"> </w:t>
      </w:r>
      <w:proofErr w:type="spellStart"/>
      <w:r w:rsidRPr="00D97B8A">
        <w:rPr>
          <w:rFonts w:eastAsia="Calibri"/>
          <w:szCs w:val="24"/>
        </w:rPr>
        <w:t>Amilcar</w:t>
      </w:r>
      <w:proofErr w:type="spellEnd"/>
      <w:r w:rsidRPr="00D97B8A">
        <w:rPr>
          <w:rFonts w:eastAsia="Calibri"/>
          <w:szCs w:val="24"/>
        </w:rPr>
        <w:t xml:space="preserve"> Posadas</w:t>
      </w:r>
      <w:r w:rsidRPr="00D97B8A">
        <w:rPr>
          <w:rFonts w:eastAsia="Calibri"/>
        </w:rPr>
        <w:t>, el</w:t>
      </w:r>
      <w:r w:rsidRPr="00D97B8A">
        <w:rPr>
          <w:rFonts w:eastAsia="Calibri"/>
          <w:color w:val="000000"/>
        </w:rPr>
        <w:t xml:space="preserve"> formulador de la Carpeta Técnica del referido proyecto es </w:t>
      </w:r>
      <w:r w:rsidRPr="00D97B8A">
        <w:rPr>
          <w:rFonts w:eastAsia="Calibri"/>
          <w:color w:val="000000"/>
          <w:szCs w:val="24"/>
        </w:rPr>
        <w:t>el</w:t>
      </w:r>
      <w:r w:rsidRPr="00D97B8A">
        <w:rPr>
          <w:rFonts w:eastAsia="Calibri"/>
          <w:szCs w:val="24"/>
        </w:rPr>
        <w:t xml:space="preserve"> </w:t>
      </w:r>
      <w:proofErr w:type="spellStart"/>
      <w:r w:rsidRPr="00D97B8A">
        <w:rPr>
          <w:rFonts w:eastAsia="Calibri"/>
          <w:szCs w:val="24"/>
        </w:rPr>
        <w:t>Tec</w:t>
      </w:r>
      <w:proofErr w:type="spellEnd"/>
      <w:r w:rsidRPr="00D97B8A">
        <w:rPr>
          <w:rFonts w:eastAsia="Calibri"/>
          <w:szCs w:val="24"/>
        </w:rPr>
        <w:t xml:space="preserve">. </w:t>
      </w:r>
      <w:proofErr w:type="spellStart"/>
      <w:r w:rsidRPr="00D97B8A">
        <w:rPr>
          <w:rFonts w:eastAsia="Calibri"/>
          <w:szCs w:val="24"/>
        </w:rPr>
        <w:t>Jose</w:t>
      </w:r>
      <w:proofErr w:type="spellEnd"/>
      <w:r w:rsidRPr="00D97B8A">
        <w:rPr>
          <w:rFonts w:eastAsia="Calibri"/>
          <w:szCs w:val="24"/>
        </w:rPr>
        <w:t xml:space="preserve"> Atilio Escobar </w:t>
      </w:r>
      <w:proofErr w:type="spellStart"/>
      <w:r w:rsidRPr="00D97B8A">
        <w:rPr>
          <w:rFonts w:eastAsia="Calibri"/>
          <w:szCs w:val="24"/>
        </w:rPr>
        <w:t>Gomez</w:t>
      </w:r>
      <w:proofErr w:type="spellEnd"/>
      <w:r w:rsidRPr="00D97B8A">
        <w:rPr>
          <w:rFonts w:eastAsia="Calibri"/>
          <w:szCs w:val="24"/>
        </w:rPr>
        <w:t>,</w:t>
      </w:r>
      <w:r w:rsidRPr="00D97B8A">
        <w:rPr>
          <w:rFonts w:eastAsia="Calibri"/>
          <w:color w:val="000000"/>
        </w:rPr>
        <w:t xml:space="preserve"> quien además será el responsable de elaborar las Órdenes de Cambio y Obras Adicionales que fueren necesarias para la correcta ejecución del mismo;</w:t>
      </w:r>
    </w:p>
    <w:p w14:paraId="2C0098DA" w14:textId="77777777" w:rsidR="00D97B8A" w:rsidRPr="00D97B8A" w:rsidRDefault="00D97B8A" w:rsidP="00D97B8A">
      <w:pPr>
        <w:spacing w:after="0" w:line="240" w:lineRule="auto"/>
        <w:ind w:left="720"/>
        <w:contextualSpacing/>
        <w:jc w:val="both"/>
        <w:rPr>
          <w:rFonts w:eastAsia="Calibri"/>
          <w:b/>
          <w:color w:val="000000"/>
        </w:rPr>
      </w:pPr>
    </w:p>
    <w:p w14:paraId="2DF4AE46" w14:textId="77777777" w:rsidR="00D97B8A" w:rsidRPr="00D97B8A" w:rsidRDefault="00D97B8A" w:rsidP="008238C8">
      <w:pPr>
        <w:numPr>
          <w:ilvl w:val="0"/>
          <w:numId w:val="15"/>
        </w:numPr>
        <w:spacing w:after="0" w:line="240" w:lineRule="auto"/>
        <w:contextualSpacing/>
        <w:jc w:val="both"/>
        <w:rPr>
          <w:rFonts w:eastAsia="Calibri"/>
        </w:rPr>
      </w:pPr>
      <w:r w:rsidRPr="00D97B8A">
        <w:rPr>
          <w:rFonts w:eastAsia="Calibri"/>
          <w:lang w:eastAsia="es-ES"/>
        </w:rPr>
        <w:t xml:space="preserve">Erogar la suma </w:t>
      </w:r>
      <w:r w:rsidRPr="00D97B8A">
        <w:rPr>
          <w:rFonts w:eastAsia="Calibri"/>
          <w:b/>
          <w:lang w:eastAsia="es-ES"/>
        </w:rPr>
        <w:t xml:space="preserve">OCHENTA Y SEIS MIL QUINIENTOS VEINTICUATRO 03/100 (86,524.03) </w:t>
      </w:r>
      <w:r w:rsidRPr="00D97B8A">
        <w:rPr>
          <w:rFonts w:eastAsia="Calibri"/>
          <w:color w:val="000000"/>
          <w:lang w:eastAsia="es-ES"/>
        </w:rPr>
        <w:t>Para sufragar los gastos que ocasionara la ejecución del proyecto</w:t>
      </w:r>
      <w:r w:rsidRPr="00D97B8A">
        <w:rPr>
          <w:rFonts w:eastAsia="Calibri"/>
          <w:b/>
          <w:lang w:eastAsia="es-ES"/>
        </w:rPr>
        <w:t xml:space="preserve"> </w:t>
      </w:r>
      <w:r w:rsidRPr="00D97B8A">
        <w:rPr>
          <w:rFonts w:eastAsia="Calibri"/>
          <w:b/>
        </w:rPr>
        <w:t>INTRODUCCION DE ENERGIA ELECTRICA A CASERIOS EL NARANJO Y CAZUELEJAS CANTON EL ROSARIO  METAPAN.</w:t>
      </w:r>
      <w:r w:rsidRPr="00D97B8A">
        <w:rPr>
          <w:rFonts w:eastAsia="Calibri"/>
          <w:color w:val="000000"/>
          <w:lang w:eastAsia="es-ES"/>
        </w:rPr>
        <w:t xml:space="preserve"> Bajo la modalidad de ADMINISTRACIÓN, con fuente de financiamiento FONDOS FODES Código </w:t>
      </w:r>
      <w:proofErr w:type="spellStart"/>
      <w:r w:rsidRPr="00D97B8A">
        <w:rPr>
          <w:rFonts w:eastAsia="Calibri"/>
          <w:color w:val="000000"/>
          <w:lang w:eastAsia="es-ES"/>
        </w:rPr>
        <w:t>N°</w:t>
      </w:r>
      <w:proofErr w:type="spellEnd"/>
      <w:r w:rsidRPr="00D97B8A">
        <w:rPr>
          <w:rFonts w:eastAsia="Calibri"/>
          <w:color w:val="000000"/>
          <w:lang w:eastAsia="es-ES"/>
        </w:rPr>
        <w:t xml:space="preserve"> 20028 </w:t>
      </w:r>
      <w:r w:rsidRPr="00D97B8A">
        <w:rPr>
          <w:rFonts w:eastAsia="Calibri"/>
          <w:lang w:eastAsia="es-ES"/>
        </w:rPr>
        <w:t>el administrador de contrato y/</w:t>
      </w:r>
      <w:proofErr w:type="spellStart"/>
      <w:r w:rsidRPr="00D97B8A">
        <w:rPr>
          <w:rFonts w:eastAsia="Calibri"/>
          <w:lang w:eastAsia="es-ES"/>
        </w:rPr>
        <w:t>o</w:t>
      </w:r>
      <w:proofErr w:type="spellEnd"/>
      <w:r w:rsidRPr="00D97B8A">
        <w:rPr>
          <w:rFonts w:eastAsia="Calibri"/>
          <w:lang w:eastAsia="es-ES"/>
        </w:rPr>
        <w:t xml:space="preserve"> orden de compra será la señora Nora Elizabeth </w:t>
      </w:r>
      <w:proofErr w:type="spellStart"/>
      <w:r w:rsidRPr="00D97B8A">
        <w:rPr>
          <w:rFonts w:eastAsia="Calibri"/>
          <w:lang w:eastAsia="es-ES"/>
        </w:rPr>
        <w:t>Hernandez</w:t>
      </w:r>
      <w:proofErr w:type="spellEnd"/>
      <w:r w:rsidRPr="00D97B8A">
        <w:rPr>
          <w:rFonts w:eastAsia="Calibri"/>
          <w:lang w:eastAsia="es-ES"/>
        </w:rPr>
        <w:t xml:space="preserve"> de Castaneda Tercera Regidora Suplente</w:t>
      </w:r>
      <w:r w:rsidRPr="00D97B8A">
        <w:rPr>
          <w:rFonts w:eastAsia="Calibri"/>
          <w:szCs w:val="24"/>
        </w:rPr>
        <w:t>.</w:t>
      </w:r>
    </w:p>
    <w:p w14:paraId="1ECE8D6C" w14:textId="77777777" w:rsidR="00D97B8A" w:rsidRPr="00D97B8A" w:rsidRDefault="00D97B8A" w:rsidP="00D97B8A">
      <w:pPr>
        <w:autoSpaceDE w:val="0"/>
        <w:autoSpaceDN w:val="0"/>
        <w:adjustRightInd w:val="0"/>
        <w:spacing w:after="0" w:line="240" w:lineRule="auto"/>
        <w:contextualSpacing/>
        <w:jc w:val="both"/>
        <w:rPr>
          <w:rFonts w:eastAsia="Calibri"/>
          <w:lang w:eastAsia="es-ES"/>
        </w:rPr>
      </w:pPr>
    </w:p>
    <w:p w14:paraId="7514217A" w14:textId="77777777" w:rsidR="00D97B8A" w:rsidRPr="00D97B8A" w:rsidRDefault="00D97B8A" w:rsidP="008238C8">
      <w:pPr>
        <w:numPr>
          <w:ilvl w:val="0"/>
          <w:numId w:val="15"/>
        </w:numPr>
        <w:autoSpaceDE w:val="0"/>
        <w:autoSpaceDN w:val="0"/>
        <w:adjustRightInd w:val="0"/>
        <w:spacing w:after="0" w:line="240" w:lineRule="auto"/>
        <w:contextualSpacing/>
        <w:jc w:val="both"/>
        <w:rPr>
          <w:rFonts w:eastAsia="Calibri"/>
          <w:lang w:eastAsia="es-ES"/>
        </w:rPr>
      </w:pPr>
      <w:r w:rsidRPr="00D97B8A">
        <w:rPr>
          <w:rFonts w:eastAsia="Calibri"/>
          <w:color w:val="000000"/>
        </w:rPr>
        <w:t>Solicitar al Banco Hipotecario de El Salvador, Sucursal Metapán la apertura de la cuenta corriente a la vista a favor de esta Alcaldía, por la suma de</w:t>
      </w:r>
      <w:r w:rsidRPr="00D97B8A">
        <w:rPr>
          <w:rFonts w:eastAsia="Calibri"/>
          <w:b/>
        </w:rPr>
        <w:t xml:space="preserve"> </w:t>
      </w:r>
      <w:r w:rsidRPr="00D97B8A">
        <w:rPr>
          <w:rFonts w:eastAsia="Calibri"/>
          <w:b/>
          <w:lang w:eastAsia="es-ES"/>
        </w:rPr>
        <w:t>OCHENTA Y SEIS MIL QUINIENTOS VEINTICUATRO 03/100</w:t>
      </w:r>
      <w:r w:rsidRPr="00D97B8A">
        <w:rPr>
          <w:rFonts w:eastAsia="Calibri"/>
          <w:b/>
        </w:rPr>
        <w:t xml:space="preserve"> </w:t>
      </w:r>
      <w:r w:rsidRPr="00D97B8A">
        <w:rPr>
          <w:rFonts w:eastAsia="Calibri"/>
          <w:color w:val="000000"/>
        </w:rPr>
        <w:t xml:space="preserve"> </w:t>
      </w:r>
      <w:r w:rsidRPr="00D97B8A">
        <w:rPr>
          <w:rFonts w:eastAsia="Calibri"/>
          <w:b/>
          <w:color w:val="000000"/>
        </w:rPr>
        <w:t>($86,524.03)</w:t>
      </w:r>
      <w:r w:rsidRPr="00D97B8A">
        <w:rPr>
          <w:rFonts w:eastAsia="Calibri"/>
          <w:color w:val="000000"/>
        </w:rPr>
        <w:t xml:space="preserve"> </w:t>
      </w:r>
      <w:r w:rsidRPr="00D97B8A">
        <w:rPr>
          <w:rFonts w:eastAsia="Calibri"/>
        </w:rPr>
        <w:t>para</w:t>
      </w:r>
      <w:r w:rsidRPr="00D97B8A">
        <w:rPr>
          <w:rFonts w:eastAsia="Calibri"/>
          <w:color w:val="000000"/>
        </w:rPr>
        <w:t xml:space="preserve"> sufragar los gastos que ocasionara la realización del proyecto</w:t>
      </w:r>
      <w:r w:rsidRPr="00D97B8A">
        <w:rPr>
          <w:rFonts w:eastAsia="Calibri"/>
          <w:b/>
          <w:color w:val="000000"/>
        </w:rPr>
        <w:t xml:space="preserve"> </w:t>
      </w:r>
      <w:r w:rsidRPr="00D97B8A">
        <w:rPr>
          <w:rFonts w:eastAsia="Calibri"/>
          <w:b/>
        </w:rPr>
        <w:t>INTRODUCCION DE ENERGIA ELECTRICA A CASERIOS EL NARANJO Y CAZUELEJAS CANTON EL ROSARIO  METAPAN</w:t>
      </w:r>
    </w:p>
    <w:p w14:paraId="20553CD5" w14:textId="77777777" w:rsidR="00D97B8A" w:rsidRPr="00D97B8A" w:rsidRDefault="00D97B8A" w:rsidP="00D97B8A">
      <w:pPr>
        <w:autoSpaceDE w:val="0"/>
        <w:autoSpaceDN w:val="0"/>
        <w:adjustRightInd w:val="0"/>
        <w:spacing w:after="0" w:line="240" w:lineRule="auto"/>
        <w:contextualSpacing/>
        <w:jc w:val="both"/>
        <w:rPr>
          <w:rFonts w:eastAsia="Calibri"/>
          <w:lang w:eastAsia="es-ES"/>
        </w:rPr>
      </w:pPr>
    </w:p>
    <w:p w14:paraId="010B866F" w14:textId="77777777" w:rsidR="00D97B8A" w:rsidRPr="00D97B8A" w:rsidRDefault="00D97B8A" w:rsidP="008238C8">
      <w:pPr>
        <w:numPr>
          <w:ilvl w:val="0"/>
          <w:numId w:val="15"/>
        </w:numPr>
        <w:spacing w:after="0" w:line="240" w:lineRule="auto"/>
        <w:contextualSpacing/>
        <w:jc w:val="both"/>
        <w:rPr>
          <w:rFonts w:eastAsia="Calibri"/>
          <w:color w:val="000000"/>
        </w:rPr>
      </w:pPr>
      <w:r w:rsidRPr="00D97B8A">
        <w:rPr>
          <w:rFonts w:eastAsia="Calibri"/>
          <w:color w:val="000000"/>
        </w:rPr>
        <w:t xml:space="preserve">Asignar el nombre a la cuenta bancaria </w:t>
      </w:r>
      <w:r w:rsidRPr="00D97B8A">
        <w:rPr>
          <w:rFonts w:eastAsia="Calibri"/>
          <w:b/>
          <w:color w:val="000000"/>
        </w:rPr>
        <w:t xml:space="preserve">ALCALDIA MUNICIPAL DE METAPÁN/ </w:t>
      </w:r>
      <w:r w:rsidRPr="00D97B8A">
        <w:rPr>
          <w:rFonts w:eastAsia="Calibri"/>
          <w:b/>
        </w:rPr>
        <w:t>INTRODUCCION DE ENERGIA ELECTRICA A CASERIOS EL NARANJO Y CAZUELEJAS CANTON EL ROSARIO  METAPAN</w:t>
      </w:r>
    </w:p>
    <w:p w14:paraId="3230F5A4" w14:textId="77777777" w:rsidR="00D97B8A" w:rsidRPr="00D97B8A" w:rsidRDefault="00D97B8A" w:rsidP="00D97B8A">
      <w:pPr>
        <w:ind w:left="720"/>
        <w:contextualSpacing/>
        <w:jc w:val="both"/>
        <w:rPr>
          <w:rFonts w:eastAsia="Calibri"/>
        </w:rPr>
      </w:pPr>
    </w:p>
    <w:p w14:paraId="1B4C5997" w14:textId="77777777" w:rsidR="00D97B8A" w:rsidRPr="00D97B8A" w:rsidRDefault="00D97B8A" w:rsidP="008238C8">
      <w:pPr>
        <w:numPr>
          <w:ilvl w:val="0"/>
          <w:numId w:val="15"/>
        </w:numPr>
        <w:spacing w:after="0" w:line="240" w:lineRule="auto"/>
        <w:contextualSpacing/>
        <w:jc w:val="both"/>
        <w:rPr>
          <w:rFonts w:eastAsia="Calibri"/>
          <w:color w:val="000000"/>
          <w:szCs w:val="24"/>
        </w:rPr>
      </w:pPr>
      <w:r w:rsidRPr="00D97B8A">
        <w:rPr>
          <w:rFonts w:eastAsia="Calibri"/>
          <w:color w:val="000000"/>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D97B8A">
        <w:rPr>
          <w:rFonts w:eastAsia="Calibri"/>
          <w:color w:val="000000"/>
        </w:rPr>
        <w:t>Marilin</w:t>
      </w:r>
      <w:proofErr w:type="spellEnd"/>
      <w:r w:rsidRPr="00D97B8A">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D97B8A">
        <w:rPr>
          <w:rFonts w:eastAsia="Calibri"/>
          <w:b/>
          <w:color w:val="000000"/>
        </w:rPr>
        <w:t xml:space="preserve">BANCO HIPOTECARIO DE EL SALVADOR, </w:t>
      </w:r>
      <w:r w:rsidRPr="00D97B8A">
        <w:rPr>
          <w:rFonts w:eastAsia="Calibri"/>
          <w:color w:val="000000"/>
        </w:rPr>
        <w:t xml:space="preserve">para la apertura de la cuenta en mención. Autorizando En este mismo acto a la Sra. Delmy </w:t>
      </w:r>
      <w:proofErr w:type="spellStart"/>
      <w:r w:rsidRPr="00D97B8A">
        <w:rPr>
          <w:rFonts w:eastAsia="Calibri"/>
          <w:color w:val="000000"/>
        </w:rPr>
        <w:t>Marilin</w:t>
      </w:r>
      <w:proofErr w:type="spellEnd"/>
      <w:r w:rsidRPr="00D97B8A">
        <w:rPr>
          <w:rFonts w:eastAsia="Calibri"/>
          <w:color w:val="000000"/>
        </w:rPr>
        <w:t xml:space="preserve"> Murillos para que emita cheque de la cuenta 00500003704 </w:t>
      </w:r>
      <w:r w:rsidRPr="00D97B8A">
        <w:rPr>
          <w:rFonts w:eastAsia="Calibri"/>
          <w:b/>
          <w:color w:val="000000"/>
        </w:rPr>
        <w:t xml:space="preserve">FONDOS FODES 75% del Banco Hipotecario, </w:t>
      </w:r>
      <w:r w:rsidRPr="00D97B8A">
        <w:rPr>
          <w:rFonts w:eastAsia="Calibri"/>
          <w:color w:val="000000"/>
        </w:rPr>
        <w:t xml:space="preserve">por la suma de </w:t>
      </w:r>
      <w:r w:rsidRPr="00D97B8A">
        <w:rPr>
          <w:rFonts w:eastAsia="Calibri"/>
          <w:b/>
          <w:lang w:eastAsia="es-ES"/>
        </w:rPr>
        <w:t>OCHENTA Y SEIS MIL QUINIENTOS VEINTICUATRO 03/100</w:t>
      </w:r>
      <w:r w:rsidRPr="00D97B8A">
        <w:rPr>
          <w:rFonts w:eastAsia="Calibri"/>
          <w:b/>
        </w:rPr>
        <w:t xml:space="preserve"> </w:t>
      </w:r>
      <w:r w:rsidRPr="00D97B8A">
        <w:rPr>
          <w:rFonts w:eastAsia="Calibri"/>
          <w:color w:val="000000"/>
        </w:rPr>
        <w:t xml:space="preserve"> </w:t>
      </w:r>
      <w:r w:rsidRPr="00D97B8A">
        <w:rPr>
          <w:rFonts w:eastAsia="Calibri"/>
          <w:b/>
          <w:color w:val="000000"/>
        </w:rPr>
        <w:t xml:space="preserve">($86,524.03) </w:t>
      </w:r>
      <w:r w:rsidRPr="00D97B8A">
        <w:rPr>
          <w:rFonts w:eastAsia="Calibri"/>
          <w:color w:val="000000"/>
        </w:rPr>
        <w:t>para apertura la cuenta del proyecto</w:t>
      </w:r>
      <w:r w:rsidRPr="00D97B8A">
        <w:rPr>
          <w:rFonts w:eastAsia="Calibri"/>
          <w:b/>
          <w:color w:val="000000"/>
        </w:rPr>
        <w:t xml:space="preserve"> </w:t>
      </w:r>
      <w:r w:rsidRPr="00D97B8A">
        <w:rPr>
          <w:rFonts w:eastAsia="Calibri"/>
          <w:b/>
        </w:rPr>
        <w:t>INTRODUCCION DE ENERGIA ELECTRICA A CASERIOS EL NARANJO Y CAZUELEJAS CANTON EL ROSARIO  METAPAN</w:t>
      </w:r>
      <w:r w:rsidRPr="00D97B8A">
        <w:rPr>
          <w:rFonts w:eastAsia="Calibri"/>
          <w:szCs w:val="24"/>
        </w:rPr>
        <w:t xml:space="preserve"> </w:t>
      </w:r>
    </w:p>
    <w:p w14:paraId="5B15BFFF" w14:textId="77777777" w:rsidR="00D97B8A" w:rsidRPr="00D97B8A" w:rsidRDefault="00D97B8A" w:rsidP="00D97B8A">
      <w:pPr>
        <w:spacing w:after="0" w:line="240" w:lineRule="auto"/>
        <w:ind w:left="720"/>
        <w:contextualSpacing/>
        <w:rPr>
          <w:rFonts w:eastAsia="Calibri"/>
          <w:szCs w:val="24"/>
          <w:lang w:eastAsia="es-ES"/>
        </w:rPr>
      </w:pPr>
    </w:p>
    <w:p w14:paraId="6C737C6D" w14:textId="77777777" w:rsidR="00D97B8A" w:rsidRPr="00D97B8A" w:rsidRDefault="00D97B8A" w:rsidP="008238C8">
      <w:pPr>
        <w:numPr>
          <w:ilvl w:val="0"/>
          <w:numId w:val="15"/>
        </w:numPr>
        <w:spacing w:after="0" w:line="240" w:lineRule="auto"/>
        <w:contextualSpacing/>
        <w:jc w:val="both"/>
        <w:rPr>
          <w:rFonts w:eastAsia="Calibri"/>
          <w:color w:val="000000"/>
          <w:szCs w:val="24"/>
        </w:rPr>
      </w:pPr>
      <w:r w:rsidRPr="00D97B8A">
        <w:rPr>
          <w:rFonts w:eastAsia="Calibri"/>
          <w:szCs w:val="24"/>
        </w:rPr>
        <w:t>Autorizase a la jefatura de Presupuesto a realizar la siguiente Reprogramación Presupuestaria:</w:t>
      </w:r>
    </w:p>
    <w:p w14:paraId="25796194" w14:textId="77777777" w:rsidR="00D97B8A" w:rsidRPr="00D97B8A" w:rsidRDefault="00D97B8A" w:rsidP="00D97B8A">
      <w:pPr>
        <w:spacing w:after="0" w:line="240" w:lineRule="auto"/>
        <w:jc w:val="both"/>
        <w:rPr>
          <w:rFonts w:eastAsia="Calibri"/>
          <w:b/>
          <w:color w:val="000000"/>
        </w:rPr>
      </w:pPr>
    </w:p>
    <w:tbl>
      <w:tblPr>
        <w:tblStyle w:val="Tablaconcuadrcula511"/>
        <w:tblW w:w="0" w:type="auto"/>
        <w:tblLook w:val="04A0" w:firstRow="1" w:lastRow="0" w:firstColumn="1" w:lastColumn="0" w:noHBand="0" w:noVBand="1"/>
      </w:tblPr>
      <w:tblGrid>
        <w:gridCol w:w="2405"/>
        <w:gridCol w:w="6423"/>
      </w:tblGrid>
      <w:tr w:rsidR="00D97B8A" w:rsidRPr="00D97B8A" w14:paraId="14065C00"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3CA12788" w14:textId="77777777" w:rsidR="00D97B8A" w:rsidRPr="00D97B8A" w:rsidRDefault="00D97B8A" w:rsidP="00D97B8A">
            <w:pPr>
              <w:rPr>
                <w:rFonts w:eastAsia="Calibri"/>
                <w:sz w:val="22"/>
              </w:rPr>
            </w:pPr>
            <w:r w:rsidRPr="00D97B8A">
              <w:rPr>
                <w:rFonts w:eastAsia="Calibri"/>
                <w:sz w:val="22"/>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0D76722A" w14:textId="77777777" w:rsidR="00D97B8A" w:rsidRPr="00D97B8A" w:rsidRDefault="00D97B8A" w:rsidP="00D97B8A">
            <w:pPr>
              <w:rPr>
                <w:rFonts w:eastAsia="Calibri"/>
                <w:sz w:val="22"/>
              </w:rPr>
            </w:pPr>
            <w:r w:rsidRPr="00D97B8A">
              <w:rPr>
                <w:rFonts w:eastAsia="Calibri"/>
                <w:sz w:val="22"/>
              </w:rPr>
              <w:t>20028</w:t>
            </w:r>
          </w:p>
        </w:tc>
      </w:tr>
      <w:tr w:rsidR="00D97B8A" w:rsidRPr="00D97B8A" w14:paraId="2E66E4CE"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53041BF4" w14:textId="77777777" w:rsidR="00D97B8A" w:rsidRPr="00D97B8A" w:rsidRDefault="00D97B8A" w:rsidP="00D97B8A">
            <w:pPr>
              <w:rPr>
                <w:rFonts w:eastAsia="Calibri"/>
                <w:sz w:val="22"/>
              </w:rPr>
            </w:pPr>
            <w:r w:rsidRPr="00D97B8A">
              <w:rPr>
                <w:rFonts w:eastAsia="Calibri"/>
                <w:sz w:val="22"/>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5FB14312" w14:textId="77777777" w:rsidR="00D97B8A" w:rsidRPr="00D97B8A" w:rsidRDefault="00D97B8A" w:rsidP="00D97B8A">
            <w:pPr>
              <w:contextualSpacing/>
              <w:jc w:val="both"/>
              <w:rPr>
                <w:rFonts w:eastAsia="Calibri"/>
                <w:bCs/>
                <w:color w:val="000000"/>
                <w:sz w:val="22"/>
              </w:rPr>
            </w:pPr>
            <w:r w:rsidRPr="00D97B8A">
              <w:rPr>
                <w:rFonts w:eastAsia="Calibri"/>
              </w:rPr>
              <w:t>INTRODUCCION DE ENERGIA ELECTRICA A CASERIOS EL NARANJO Y CAZUELEJAS CANTON EL ROSARIO  METAPAN</w:t>
            </w:r>
          </w:p>
        </w:tc>
      </w:tr>
      <w:tr w:rsidR="00D97B8A" w:rsidRPr="00D97B8A" w14:paraId="53706859"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3C646F74" w14:textId="77777777" w:rsidR="00D97B8A" w:rsidRPr="00D97B8A" w:rsidRDefault="00D97B8A" w:rsidP="00D97B8A">
            <w:pPr>
              <w:rPr>
                <w:rFonts w:eastAsia="Calibri"/>
                <w:sz w:val="22"/>
              </w:rPr>
            </w:pPr>
            <w:r w:rsidRPr="00D97B8A">
              <w:rPr>
                <w:rFonts w:eastAsia="Calibri"/>
                <w:bCs/>
                <w:sz w:val="22"/>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74148CF4" w14:textId="77777777" w:rsidR="00D97B8A" w:rsidRPr="00D97B8A" w:rsidRDefault="00D97B8A" w:rsidP="00D97B8A">
            <w:pPr>
              <w:jc w:val="both"/>
              <w:rPr>
                <w:rFonts w:eastAsia="Calibri"/>
                <w:bCs/>
                <w:sz w:val="22"/>
              </w:rPr>
            </w:pPr>
            <w:r w:rsidRPr="00D97B8A">
              <w:rPr>
                <w:rFonts w:eastAsia="Calibri"/>
                <w:bCs/>
                <w:sz w:val="22"/>
              </w:rPr>
              <w:t>3 DESARROLLO SOCIAL</w:t>
            </w:r>
          </w:p>
        </w:tc>
      </w:tr>
      <w:tr w:rsidR="00D97B8A" w:rsidRPr="00D97B8A" w14:paraId="4AD3B98B"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1A5FF3FA" w14:textId="77777777" w:rsidR="00D97B8A" w:rsidRPr="00D97B8A" w:rsidRDefault="00D97B8A" w:rsidP="00D97B8A">
            <w:pPr>
              <w:rPr>
                <w:rFonts w:eastAsia="Calibri"/>
                <w:sz w:val="22"/>
              </w:rPr>
            </w:pPr>
            <w:r w:rsidRPr="00D97B8A">
              <w:rPr>
                <w:rFonts w:eastAsia="Calibri"/>
                <w:bCs/>
                <w:sz w:val="22"/>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6E1F88E5" w14:textId="77777777" w:rsidR="00D97B8A" w:rsidRPr="00D97B8A" w:rsidRDefault="00D97B8A" w:rsidP="00D97B8A">
            <w:pPr>
              <w:jc w:val="both"/>
              <w:rPr>
                <w:rFonts w:eastAsia="Calibri"/>
                <w:bCs/>
                <w:sz w:val="22"/>
              </w:rPr>
            </w:pPr>
            <w:r w:rsidRPr="00D97B8A">
              <w:rPr>
                <w:rFonts w:eastAsia="Calibri"/>
                <w:bCs/>
                <w:sz w:val="22"/>
              </w:rPr>
              <w:t>0302 INVERSIÓN PARA EL DESARROLLO ECONÓMICO Y SOCIAL</w:t>
            </w:r>
          </w:p>
        </w:tc>
      </w:tr>
      <w:tr w:rsidR="00D97B8A" w:rsidRPr="00D97B8A" w14:paraId="3444CCDF"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3781E92E" w14:textId="77777777" w:rsidR="00D97B8A" w:rsidRPr="00D97B8A" w:rsidRDefault="00D97B8A" w:rsidP="00D97B8A">
            <w:pPr>
              <w:rPr>
                <w:rFonts w:eastAsia="Calibri"/>
                <w:sz w:val="22"/>
              </w:rPr>
            </w:pPr>
            <w:r w:rsidRPr="00D97B8A">
              <w:rPr>
                <w:rFonts w:eastAsia="Calibri"/>
                <w:bCs/>
                <w:sz w:val="22"/>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0DDB61D4" w14:textId="77777777" w:rsidR="00D97B8A" w:rsidRPr="00D97B8A" w:rsidRDefault="00D97B8A" w:rsidP="00D97B8A">
            <w:pPr>
              <w:rPr>
                <w:rFonts w:eastAsia="Calibri"/>
                <w:sz w:val="22"/>
              </w:rPr>
            </w:pPr>
            <w:r w:rsidRPr="00D97B8A">
              <w:rPr>
                <w:rFonts w:eastAsia="Calibri"/>
                <w:bCs/>
                <w:sz w:val="22"/>
              </w:rPr>
              <w:t>1 FONDO GENERAL – FODES</w:t>
            </w:r>
          </w:p>
        </w:tc>
      </w:tr>
      <w:tr w:rsidR="00D97B8A" w:rsidRPr="00D97B8A" w14:paraId="4438A7B1"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4E744C18" w14:textId="77777777" w:rsidR="00D97B8A" w:rsidRPr="00D97B8A" w:rsidRDefault="00D97B8A" w:rsidP="00D97B8A">
            <w:pPr>
              <w:rPr>
                <w:rFonts w:eastAsia="Calibri"/>
                <w:sz w:val="22"/>
              </w:rPr>
            </w:pPr>
            <w:r w:rsidRPr="00D97B8A">
              <w:rPr>
                <w:rFonts w:eastAsia="Calibri"/>
                <w:bCs/>
                <w:sz w:val="22"/>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5E9820B0" w14:textId="77777777" w:rsidR="00D97B8A" w:rsidRPr="00D97B8A" w:rsidRDefault="00D97B8A" w:rsidP="00D97B8A">
            <w:pPr>
              <w:jc w:val="both"/>
              <w:rPr>
                <w:rFonts w:eastAsia="Calibri"/>
                <w:bCs/>
                <w:sz w:val="22"/>
              </w:rPr>
            </w:pPr>
            <w:r w:rsidRPr="00D97B8A">
              <w:rPr>
                <w:rFonts w:eastAsia="Calibri"/>
                <w:bCs/>
                <w:sz w:val="22"/>
              </w:rPr>
              <w:t>111 – 75% FODES PARA INVERSION</w:t>
            </w:r>
          </w:p>
          <w:p w14:paraId="0D2AF654" w14:textId="77777777" w:rsidR="00D97B8A" w:rsidRPr="00D97B8A" w:rsidRDefault="00D97B8A" w:rsidP="00D97B8A">
            <w:pPr>
              <w:rPr>
                <w:rFonts w:eastAsia="Calibri"/>
                <w:sz w:val="22"/>
              </w:rPr>
            </w:pPr>
          </w:p>
        </w:tc>
      </w:tr>
      <w:tr w:rsidR="00D97B8A" w:rsidRPr="00D97B8A" w14:paraId="3FAFB2C0"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4C860D76" w14:textId="77777777" w:rsidR="00D97B8A" w:rsidRPr="00D97B8A" w:rsidRDefault="00D97B8A" w:rsidP="00D97B8A">
            <w:pPr>
              <w:rPr>
                <w:rFonts w:eastAsia="Calibri"/>
                <w:bCs/>
                <w:sz w:val="22"/>
              </w:rPr>
            </w:pPr>
            <w:r w:rsidRPr="00D97B8A">
              <w:rPr>
                <w:rFonts w:eastAsia="Calibri"/>
                <w:bCs/>
                <w:sz w:val="22"/>
              </w:rPr>
              <w:t>Tipo:</w:t>
            </w:r>
          </w:p>
        </w:tc>
        <w:tc>
          <w:tcPr>
            <w:tcW w:w="6423" w:type="dxa"/>
            <w:tcBorders>
              <w:top w:val="single" w:sz="4" w:space="0" w:color="auto"/>
              <w:left w:val="single" w:sz="4" w:space="0" w:color="auto"/>
              <w:bottom w:val="single" w:sz="4" w:space="0" w:color="auto"/>
              <w:right w:val="single" w:sz="4" w:space="0" w:color="auto"/>
            </w:tcBorders>
            <w:hideMark/>
          </w:tcPr>
          <w:p w14:paraId="4DBF51BE" w14:textId="77777777" w:rsidR="00D97B8A" w:rsidRPr="00D97B8A" w:rsidRDefault="00D97B8A" w:rsidP="00D97B8A">
            <w:pPr>
              <w:jc w:val="both"/>
              <w:rPr>
                <w:rFonts w:eastAsia="Calibri"/>
                <w:bCs/>
                <w:sz w:val="22"/>
              </w:rPr>
            </w:pPr>
            <w:r w:rsidRPr="00D97B8A">
              <w:rPr>
                <w:rFonts w:eastAsia="Calibri"/>
                <w:bCs/>
                <w:sz w:val="22"/>
              </w:rPr>
              <w:t>ADMINISTRACION</w:t>
            </w:r>
          </w:p>
        </w:tc>
      </w:tr>
      <w:tr w:rsidR="00D97B8A" w:rsidRPr="00D97B8A" w14:paraId="207CCF6F"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52694997" w14:textId="77777777" w:rsidR="00D97B8A" w:rsidRPr="00D97B8A" w:rsidRDefault="00D97B8A" w:rsidP="00D97B8A">
            <w:pPr>
              <w:rPr>
                <w:rFonts w:eastAsia="Calibri"/>
                <w:bCs/>
                <w:sz w:val="22"/>
              </w:rPr>
            </w:pPr>
            <w:r w:rsidRPr="00D97B8A">
              <w:rPr>
                <w:rFonts w:eastAsia="Calibri"/>
                <w:bCs/>
                <w:sz w:val="22"/>
              </w:rPr>
              <w:t>Naturaleza:</w:t>
            </w:r>
          </w:p>
        </w:tc>
        <w:tc>
          <w:tcPr>
            <w:tcW w:w="6423" w:type="dxa"/>
            <w:tcBorders>
              <w:top w:val="single" w:sz="4" w:space="0" w:color="auto"/>
              <w:left w:val="single" w:sz="4" w:space="0" w:color="auto"/>
              <w:bottom w:val="single" w:sz="4" w:space="0" w:color="auto"/>
              <w:right w:val="single" w:sz="4" w:space="0" w:color="auto"/>
            </w:tcBorders>
            <w:hideMark/>
          </w:tcPr>
          <w:p w14:paraId="2C38F787" w14:textId="77777777" w:rsidR="00D97B8A" w:rsidRPr="00D97B8A" w:rsidRDefault="00D97B8A" w:rsidP="00D97B8A">
            <w:pPr>
              <w:jc w:val="both"/>
              <w:rPr>
                <w:rFonts w:eastAsia="Calibri"/>
                <w:bCs/>
                <w:sz w:val="22"/>
              </w:rPr>
            </w:pPr>
            <w:r w:rsidRPr="00D97B8A">
              <w:rPr>
                <w:rFonts w:eastAsia="Calibri"/>
                <w:bCs/>
                <w:sz w:val="22"/>
              </w:rPr>
              <w:t>DESARROLLO SOCIAL</w:t>
            </w:r>
          </w:p>
        </w:tc>
      </w:tr>
      <w:tr w:rsidR="00D97B8A" w:rsidRPr="00D97B8A" w14:paraId="5681F9DF"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6F2EA38C" w14:textId="77777777" w:rsidR="00D97B8A" w:rsidRPr="00D97B8A" w:rsidRDefault="00D97B8A" w:rsidP="00D97B8A">
            <w:pPr>
              <w:rPr>
                <w:rFonts w:eastAsia="Calibri"/>
                <w:bCs/>
                <w:sz w:val="22"/>
              </w:rPr>
            </w:pPr>
            <w:r w:rsidRPr="00D97B8A">
              <w:rPr>
                <w:rFonts w:eastAsia="Calibri"/>
                <w:bCs/>
                <w:sz w:val="22"/>
              </w:rPr>
              <w:t>Fase:</w:t>
            </w:r>
          </w:p>
        </w:tc>
        <w:tc>
          <w:tcPr>
            <w:tcW w:w="6423" w:type="dxa"/>
            <w:tcBorders>
              <w:top w:val="single" w:sz="4" w:space="0" w:color="auto"/>
              <w:left w:val="single" w:sz="4" w:space="0" w:color="auto"/>
              <w:bottom w:val="single" w:sz="4" w:space="0" w:color="auto"/>
              <w:right w:val="single" w:sz="4" w:space="0" w:color="auto"/>
            </w:tcBorders>
            <w:hideMark/>
          </w:tcPr>
          <w:p w14:paraId="6B4523F9" w14:textId="77777777" w:rsidR="00D97B8A" w:rsidRPr="00D97B8A" w:rsidRDefault="00D97B8A" w:rsidP="00D97B8A">
            <w:pPr>
              <w:jc w:val="both"/>
              <w:rPr>
                <w:rFonts w:eastAsia="Calibri"/>
                <w:bCs/>
                <w:sz w:val="22"/>
              </w:rPr>
            </w:pPr>
            <w:r w:rsidRPr="00D97B8A">
              <w:rPr>
                <w:rFonts w:eastAsia="Calibri"/>
                <w:bCs/>
                <w:sz w:val="22"/>
              </w:rPr>
              <w:t>EJECUCIÓN</w:t>
            </w:r>
          </w:p>
        </w:tc>
      </w:tr>
      <w:tr w:rsidR="00D97B8A" w:rsidRPr="00D97B8A" w14:paraId="686B2E7B"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535BC7F0" w14:textId="77777777" w:rsidR="00D97B8A" w:rsidRPr="00D97B8A" w:rsidRDefault="00D97B8A" w:rsidP="00D97B8A">
            <w:pPr>
              <w:rPr>
                <w:rFonts w:eastAsia="Calibri"/>
                <w:bCs/>
                <w:sz w:val="22"/>
              </w:rPr>
            </w:pPr>
            <w:r w:rsidRPr="00D97B8A">
              <w:rPr>
                <w:rFonts w:eastAsia="Calibri"/>
                <w:bCs/>
                <w:sz w:val="22"/>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0312198F" w14:textId="77777777" w:rsidR="00D97B8A" w:rsidRPr="00D97B8A" w:rsidRDefault="00D97B8A" w:rsidP="00D97B8A">
            <w:pPr>
              <w:jc w:val="both"/>
              <w:rPr>
                <w:rFonts w:eastAsia="Calibri"/>
                <w:bCs/>
                <w:sz w:val="22"/>
              </w:rPr>
            </w:pPr>
            <w:r w:rsidRPr="00D97B8A">
              <w:rPr>
                <w:rFonts w:eastAsia="Calibri"/>
                <w:bCs/>
                <w:sz w:val="22"/>
              </w:rPr>
              <w:t>08 DE SEPTIEMBRE DEL 2020</w:t>
            </w:r>
          </w:p>
        </w:tc>
      </w:tr>
      <w:tr w:rsidR="00D97B8A" w:rsidRPr="00D97B8A" w14:paraId="407AB6AF"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tcPr>
          <w:p w14:paraId="72E312FA" w14:textId="77777777" w:rsidR="00D97B8A" w:rsidRPr="00D97B8A" w:rsidRDefault="00D97B8A" w:rsidP="00D97B8A">
            <w:pPr>
              <w:rPr>
                <w:rFonts w:eastAsia="Calibri"/>
                <w:bCs/>
                <w:sz w:val="22"/>
              </w:rPr>
            </w:pPr>
            <w:proofErr w:type="spellStart"/>
            <w:r w:rsidRPr="00D97B8A">
              <w:rPr>
                <w:rFonts w:eastAsia="Calibri"/>
                <w:bCs/>
                <w:sz w:val="22"/>
              </w:rPr>
              <w:t>Clasificacion</w:t>
            </w:r>
            <w:proofErr w:type="spellEnd"/>
            <w:r w:rsidRPr="00D97B8A">
              <w:rPr>
                <w:rFonts w:eastAsia="Calibri"/>
                <w:bCs/>
                <w:sz w:val="22"/>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0C5C000D" w14:textId="77777777" w:rsidR="00D97B8A" w:rsidRPr="00D97B8A" w:rsidRDefault="00D97B8A" w:rsidP="00D97B8A">
            <w:pPr>
              <w:jc w:val="both"/>
              <w:rPr>
                <w:rFonts w:eastAsia="Calibri"/>
                <w:bCs/>
                <w:color w:val="FF0000"/>
                <w:sz w:val="22"/>
              </w:rPr>
            </w:pPr>
            <w:r w:rsidRPr="00D97B8A">
              <w:rPr>
                <w:rFonts w:eastAsia="Times New Roman"/>
                <w:bCs/>
                <w:sz w:val="22"/>
                <w:lang w:eastAsia="es-SV"/>
              </w:rPr>
              <w:t>PROYECTOS DE INSTALACIONES ELECTRICAS Y COMUNICACIONES</w:t>
            </w:r>
          </w:p>
        </w:tc>
      </w:tr>
    </w:tbl>
    <w:p w14:paraId="3EBF27BF" w14:textId="77777777" w:rsidR="00D97B8A" w:rsidRPr="00D97B8A" w:rsidRDefault="00D97B8A" w:rsidP="00D97B8A">
      <w:pPr>
        <w:spacing w:after="0" w:line="240" w:lineRule="auto"/>
        <w:rPr>
          <w:rFonts w:eastAsia="Calibri"/>
        </w:rPr>
      </w:pPr>
      <w:r w:rsidRPr="00D97B8A">
        <w:rPr>
          <w:rFonts w:eastAsia="Calibri"/>
        </w:rPr>
        <w:t>Cifras Presupuestarias a reprogramar:</w:t>
      </w:r>
    </w:p>
    <w:p w14:paraId="4664B1DD" w14:textId="77777777" w:rsidR="00D97B8A" w:rsidRPr="00D97B8A" w:rsidRDefault="00D97B8A" w:rsidP="00D97B8A">
      <w:pPr>
        <w:spacing w:after="0" w:line="240" w:lineRule="auto"/>
        <w:jc w:val="both"/>
        <w:rPr>
          <w:rFonts w:eastAsia="Calibri"/>
          <w:b/>
          <w:color w:val="000000"/>
        </w:rPr>
      </w:pPr>
    </w:p>
    <w:tbl>
      <w:tblPr>
        <w:tblW w:w="8864" w:type="dxa"/>
        <w:tblInd w:w="-120" w:type="dxa"/>
        <w:tblCellMar>
          <w:left w:w="70" w:type="dxa"/>
          <w:right w:w="70" w:type="dxa"/>
        </w:tblCellMar>
        <w:tblLook w:val="04A0" w:firstRow="1" w:lastRow="0" w:firstColumn="1" w:lastColumn="0" w:noHBand="0" w:noVBand="1"/>
      </w:tblPr>
      <w:tblGrid>
        <w:gridCol w:w="690"/>
        <w:gridCol w:w="5364"/>
        <w:gridCol w:w="1424"/>
        <w:gridCol w:w="1386"/>
      </w:tblGrid>
      <w:tr w:rsidR="00D97B8A" w:rsidRPr="00D97B8A" w14:paraId="4347E76A" w14:textId="77777777" w:rsidTr="00C724CC">
        <w:trPr>
          <w:trHeight w:val="458"/>
          <w:tblHeader/>
        </w:trPr>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20083F35" w14:textId="77777777" w:rsidR="00D97B8A" w:rsidRPr="00D97B8A" w:rsidRDefault="00D97B8A" w:rsidP="00D97B8A">
            <w:pPr>
              <w:spacing w:after="0" w:line="240" w:lineRule="auto"/>
              <w:jc w:val="center"/>
              <w:rPr>
                <w:rFonts w:eastAsia="Times New Roman"/>
                <w:b/>
                <w:bCs/>
                <w:color w:val="000000"/>
                <w:sz w:val="22"/>
                <w:lang w:val="es-MX" w:eastAsia="es-SV"/>
              </w:rPr>
            </w:pPr>
            <w:r w:rsidRPr="00D97B8A">
              <w:rPr>
                <w:rFonts w:eastAsia="Times New Roman"/>
                <w:b/>
                <w:bCs/>
                <w:color w:val="000000"/>
                <w:sz w:val="22"/>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776D9883" w14:textId="77777777" w:rsidR="00D97B8A" w:rsidRPr="00D97B8A" w:rsidRDefault="00D97B8A" w:rsidP="00D97B8A">
            <w:pPr>
              <w:spacing w:after="0" w:line="240" w:lineRule="auto"/>
              <w:jc w:val="center"/>
              <w:rPr>
                <w:rFonts w:eastAsia="Times New Roman"/>
                <w:b/>
                <w:bCs/>
                <w:color w:val="000000"/>
                <w:sz w:val="22"/>
                <w:lang w:val="es-MX" w:eastAsia="es-SV"/>
              </w:rPr>
            </w:pPr>
            <w:r w:rsidRPr="00D97B8A">
              <w:rPr>
                <w:rFonts w:eastAsia="Times New Roman"/>
                <w:b/>
                <w:bCs/>
                <w:color w:val="000000"/>
                <w:sz w:val="22"/>
                <w:lang w:val="es-MX" w:eastAsia="es-SV"/>
              </w:rPr>
              <w:t>CUENTA</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4280C5A3" w14:textId="77777777" w:rsidR="00D97B8A" w:rsidRPr="00D97B8A" w:rsidRDefault="00D97B8A" w:rsidP="00D97B8A">
            <w:pPr>
              <w:spacing w:after="0" w:line="240" w:lineRule="auto"/>
              <w:jc w:val="center"/>
              <w:rPr>
                <w:rFonts w:eastAsia="Times New Roman"/>
                <w:b/>
                <w:bCs/>
                <w:color w:val="000000"/>
                <w:sz w:val="22"/>
                <w:lang w:val="es-MX" w:eastAsia="es-SV"/>
              </w:rPr>
            </w:pPr>
            <w:r w:rsidRPr="00D97B8A">
              <w:rPr>
                <w:rFonts w:eastAsia="Times New Roman"/>
                <w:b/>
                <w:bCs/>
                <w:color w:val="000000"/>
                <w:sz w:val="22"/>
                <w:lang w:val="es-MX" w:eastAsia="es-SV"/>
              </w:rPr>
              <w:t>DISMINUYE</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612AD55B" w14:textId="77777777" w:rsidR="00D97B8A" w:rsidRPr="00D97B8A" w:rsidRDefault="00D97B8A" w:rsidP="00D97B8A">
            <w:pPr>
              <w:spacing w:after="0" w:line="240" w:lineRule="auto"/>
              <w:jc w:val="center"/>
              <w:rPr>
                <w:rFonts w:eastAsia="Times New Roman"/>
                <w:b/>
                <w:bCs/>
                <w:color w:val="000000"/>
                <w:sz w:val="22"/>
                <w:lang w:val="es-MX" w:eastAsia="es-SV"/>
              </w:rPr>
            </w:pPr>
            <w:r w:rsidRPr="00D97B8A">
              <w:rPr>
                <w:rFonts w:eastAsia="Times New Roman"/>
                <w:b/>
                <w:bCs/>
                <w:color w:val="000000"/>
                <w:sz w:val="22"/>
                <w:lang w:val="es-MX" w:eastAsia="es-SV"/>
              </w:rPr>
              <w:t>AUMENTA</w:t>
            </w:r>
          </w:p>
        </w:tc>
      </w:tr>
      <w:tr w:rsidR="00D97B8A" w:rsidRPr="00D97B8A" w14:paraId="10EB5BED" w14:textId="77777777" w:rsidTr="00C724CC">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5A1CE" w14:textId="77777777" w:rsidR="00D97B8A" w:rsidRPr="00D97B8A" w:rsidRDefault="00D97B8A" w:rsidP="00D97B8A">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D1C92" w14:textId="77777777" w:rsidR="00D97B8A" w:rsidRPr="00D97B8A" w:rsidRDefault="00D97B8A" w:rsidP="00D97B8A">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E0AD9" w14:textId="77777777" w:rsidR="00D97B8A" w:rsidRPr="00D97B8A" w:rsidRDefault="00D97B8A" w:rsidP="00D97B8A">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2D96A" w14:textId="77777777" w:rsidR="00D97B8A" w:rsidRPr="00D97B8A" w:rsidRDefault="00D97B8A" w:rsidP="00D97B8A">
            <w:pPr>
              <w:spacing w:after="0" w:line="256" w:lineRule="auto"/>
              <w:rPr>
                <w:rFonts w:eastAsia="Times New Roman"/>
                <w:b/>
                <w:bCs/>
                <w:color w:val="000000"/>
                <w:sz w:val="22"/>
                <w:lang w:val="es-MX" w:eastAsia="es-SV"/>
              </w:rPr>
            </w:pPr>
          </w:p>
        </w:tc>
      </w:tr>
      <w:tr w:rsidR="00D97B8A" w:rsidRPr="00D97B8A" w14:paraId="3039EDB3" w14:textId="77777777" w:rsidTr="00C724CC">
        <w:trPr>
          <w:trHeight w:val="300"/>
        </w:trPr>
        <w:tc>
          <w:tcPr>
            <w:tcW w:w="6054" w:type="dxa"/>
            <w:gridSpan w:val="2"/>
            <w:tcBorders>
              <w:top w:val="single" w:sz="4" w:space="0" w:color="auto"/>
              <w:left w:val="nil"/>
              <w:bottom w:val="nil"/>
              <w:right w:val="nil"/>
            </w:tcBorders>
            <w:noWrap/>
            <w:hideMark/>
          </w:tcPr>
          <w:p w14:paraId="30325138" w14:textId="77777777" w:rsidR="00D97B8A" w:rsidRPr="00D97B8A" w:rsidRDefault="00D97B8A" w:rsidP="00D97B8A">
            <w:pPr>
              <w:spacing w:after="0" w:line="240" w:lineRule="auto"/>
              <w:rPr>
                <w:rFonts w:eastAsia="Times New Roman"/>
                <w:b/>
                <w:bCs/>
                <w:color w:val="000000"/>
                <w:sz w:val="18"/>
                <w:szCs w:val="18"/>
                <w:lang w:val="es-MX" w:eastAsia="es-SV"/>
              </w:rPr>
            </w:pPr>
            <w:r w:rsidRPr="00D97B8A">
              <w:rPr>
                <w:rFonts w:eastAsia="Times New Roman"/>
                <w:b/>
                <w:bCs/>
                <w:color w:val="000000"/>
                <w:sz w:val="18"/>
                <w:szCs w:val="18"/>
                <w:u w:val="single"/>
                <w:lang w:val="es-MX" w:eastAsia="es-SV"/>
              </w:rPr>
              <w:t>Cuentas de presupuesto que se afectan</w:t>
            </w:r>
            <w:r w:rsidRPr="00D97B8A">
              <w:rPr>
                <w:rFonts w:eastAsia="Times New Roman"/>
                <w:b/>
                <w:bCs/>
                <w:color w:val="000000"/>
                <w:sz w:val="18"/>
                <w:szCs w:val="18"/>
                <w:lang w:val="es-MX" w:eastAsia="es-SV"/>
              </w:rPr>
              <w:t>:</w:t>
            </w:r>
          </w:p>
        </w:tc>
        <w:tc>
          <w:tcPr>
            <w:tcW w:w="1424" w:type="dxa"/>
            <w:tcBorders>
              <w:top w:val="single" w:sz="4" w:space="0" w:color="auto"/>
              <w:left w:val="nil"/>
              <w:bottom w:val="nil"/>
              <w:right w:val="nil"/>
            </w:tcBorders>
            <w:hideMark/>
          </w:tcPr>
          <w:p w14:paraId="15628BB7" w14:textId="77777777" w:rsidR="00D97B8A" w:rsidRPr="00D97B8A" w:rsidRDefault="00D97B8A" w:rsidP="00D97B8A">
            <w:pPr>
              <w:rPr>
                <w:rFonts w:eastAsia="Times New Roman"/>
                <w:b/>
                <w:bCs/>
                <w:color w:val="000000"/>
                <w:sz w:val="18"/>
                <w:szCs w:val="18"/>
                <w:lang w:val="es-MX" w:eastAsia="es-SV"/>
              </w:rPr>
            </w:pPr>
          </w:p>
        </w:tc>
        <w:tc>
          <w:tcPr>
            <w:tcW w:w="1386" w:type="dxa"/>
            <w:tcBorders>
              <w:top w:val="single" w:sz="4" w:space="0" w:color="auto"/>
              <w:left w:val="nil"/>
              <w:bottom w:val="nil"/>
              <w:right w:val="nil"/>
            </w:tcBorders>
            <w:hideMark/>
          </w:tcPr>
          <w:p w14:paraId="0096B211" w14:textId="77777777" w:rsidR="00D97B8A" w:rsidRPr="00D97B8A" w:rsidRDefault="00D97B8A" w:rsidP="00D97B8A">
            <w:pPr>
              <w:spacing w:after="0" w:line="256" w:lineRule="auto"/>
              <w:rPr>
                <w:rFonts w:eastAsia="Calibri"/>
                <w:sz w:val="18"/>
                <w:szCs w:val="18"/>
                <w:lang w:val="es-MX" w:eastAsia="es-MX"/>
              </w:rPr>
            </w:pPr>
          </w:p>
        </w:tc>
      </w:tr>
      <w:tr w:rsidR="00D97B8A" w:rsidRPr="00D97B8A" w14:paraId="780951A0" w14:textId="77777777" w:rsidTr="00C724CC">
        <w:trPr>
          <w:trHeight w:val="300"/>
        </w:trPr>
        <w:tc>
          <w:tcPr>
            <w:tcW w:w="690" w:type="dxa"/>
            <w:noWrap/>
            <w:hideMark/>
          </w:tcPr>
          <w:p w14:paraId="3960B65C" w14:textId="77777777" w:rsidR="00D97B8A" w:rsidRPr="00D97B8A" w:rsidRDefault="00D97B8A" w:rsidP="00D97B8A">
            <w:pPr>
              <w:spacing w:after="0" w:line="240" w:lineRule="auto"/>
              <w:rPr>
                <w:rFonts w:eastAsia="Times New Roman"/>
                <w:b/>
                <w:bCs/>
                <w:sz w:val="18"/>
                <w:szCs w:val="18"/>
                <w:lang w:val="es-MX" w:eastAsia="es-SV"/>
              </w:rPr>
            </w:pPr>
            <w:r w:rsidRPr="00D97B8A">
              <w:rPr>
                <w:rFonts w:eastAsia="Times New Roman"/>
                <w:b/>
                <w:bCs/>
                <w:sz w:val="18"/>
                <w:szCs w:val="18"/>
                <w:lang w:val="es-MX" w:eastAsia="es-SV"/>
              </w:rPr>
              <w:t>61</w:t>
            </w:r>
          </w:p>
        </w:tc>
        <w:tc>
          <w:tcPr>
            <w:tcW w:w="5364" w:type="dxa"/>
            <w:noWrap/>
            <w:hideMark/>
          </w:tcPr>
          <w:p w14:paraId="4E40AD97" w14:textId="77777777" w:rsidR="00D97B8A" w:rsidRPr="00D97B8A" w:rsidRDefault="00D97B8A" w:rsidP="00D97B8A">
            <w:pPr>
              <w:spacing w:after="0" w:line="240" w:lineRule="auto"/>
              <w:rPr>
                <w:rFonts w:eastAsia="Times New Roman"/>
                <w:b/>
                <w:bCs/>
                <w:sz w:val="18"/>
                <w:szCs w:val="18"/>
                <w:lang w:val="es-MX" w:eastAsia="es-SV"/>
              </w:rPr>
            </w:pPr>
            <w:r w:rsidRPr="00D97B8A">
              <w:rPr>
                <w:rFonts w:eastAsia="Times New Roman"/>
                <w:b/>
                <w:bCs/>
                <w:sz w:val="18"/>
                <w:szCs w:val="18"/>
                <w:lang w:val="es-MX" w:eastAsia="es-SV"/>
              </w:rPr>
              <w:t>INVERSIONES EN ACTIVOS FIJOS</w:t>
            </w:r>
          </w:p>
        </w:tc>
        <w:tc>
          <w:tcPr>
            <w:tcW w:w="1424" w:type="dxa"/>
            <w:hideMark/>
          </w:tcPr>
          <w:p w14:paraId="22506B00" w14:textId="77777777" w:rsidR="00D97B8A" w:rsidRPr="00D97B8A" w:rsidRDefault="00D97B8A" w:rsidP="00D97B8A">
            <w:pPr>
              <w:rPr>
                <w:rFonts w:eastAsia="Times New Roman"/>
                <w:b/>
                <w:bCs/>
                <w:sz w:val="18"/>
                <w:szCs w:val="18"/>
                <w:lang w:val="es-MX" w:eastAsia="es-SV"/>
              </w:rPr>
            </w:pPr>
          </w:p>
        </w:tc>
        <w:tc>
          <w:tcPr>
            <w:tcW w:w="1386" w:type="dxa"/>
            <w:hideMark/>
          </w:tcPr>
          <w:p w14:paraId="02259D1F" w14:textId="77777777" w:rsidR="00D97B8A" w:rsidRPr="00D97B8A" w:rsidRDefault="00D97B8A" w:rsidP="00D97B8A">
            <w:pPr>
              <w:spacing w:after="0" w:line="256" w:lineRule="auto"/>
              <w:rPr>
                <w:rFonts w:eastAsia="Calibri"/>
                <w:sz w:val="18"/>
                <w:szCs w:val="18"/>
                <w:lang w:val="es-MX" w:eastAsia="es-MX"/>
              </w:rPr>
            </w:pPr>
          </w:p>
        </w:tc>
      </w:tr>
      <w:tr w:rsidR="00D97B8A" w:rsidRPr="00D97B8A" w14:paraId="73EA5158" w14:textId="77777777" w:rsidTr="00C724CC">
        <w:trPr>
          <w:trHeight w:val="300"/>
        </w:trPr>
        <w:tc>
          <w:tcPr>
            <w:tcW w:w="690" w:type="dxa"/>
            <w:noWrap/>
            <w:hideMark/>
          </w:tcPr>
          <w:p w14:paraId="188D5D24" w14:textId="77777777" w:rsidR="00D97B8A" w:rsidRPr="00D97B8A" w:rsidRDefault="00D97B8A" w:rsidP="00D97B8A">
            <w:pPr>
              <w:spacing w:after="0" w:line="240" w:lineRule="auto"/>
              <w:rPr>
                <w:rFonts w:eastAsia="Times New Roman"/>
                <w:b/>
                <w:bCs/>
                <w:sz w:val="18"/>
                <w:szCs w:val="18"/>
                <w:lang w:val="es-MX" w:eastAsia="es-SV"/>
              </w:rPr>
            </w:pPr>
            <w:r w:rsidRPr="00D97B8A">
              <w:rPr>
                <w:rFonts w:eastAsia="Times New Roman"/>
                <w:b/>
                <w:bCs/>
                <w:sz w:val="18"/>
                <w:szCs w:val="18"/>
                <w:lang w:val="es-MX" w:eastAsia="es-SV"/>
              </w:rPr>
              <w:t>616</w:t>
            </w:r>
          </w:p>
        </w:tc>
        <w:tc>
          <w:tcPr>
            <w:tcW w:w="5364" w:type="dxa"/>
            <w:noWrap/>
            <w:hideMark/>
          </w:tcPr>
          <w:p w14:paraId="023AFBC8" w14:textId="77777777" w:rsidR="00D97B8A" w:rsidRPr="00D97B8A" w:rsidRDefault="00D97B8A" w:rsidP="00D97B8A">
            <w:pPr>
              <w:spacing w:after="0" w:line="240" w:lineRule="auto"/>
              <w:rPr>
                <w:rFonts w:eastAsia="Times New Roman"/>
                <w:b/>
                <w:bCs/>
                <w:sz w:val="18"/>
                <w:szCs w:val="18"/>
                <w:lang w:val="es-MX" w:eastAsia="es-SV"/>
              </w:rPr>
            </w:pPr>
            <w:r w:rsidRPr="00D97B8A">
              <w:rPr>
                <w:rFonts w:eastAsia="Times New Roman"/>
                <w:b/>
                <w:bCs/>
                <w:sz w:val="18"/>
                <w:szCs w:val="18"/>
                <w:lang w:val="es-MX" w:eastAsia="es-SV"/>
              </w:rPr>
              <w:t>INFRAESTRUCTURAS</w:t>
            </w:r>
          </w:p>
        </w:tc>
        <w:tc>
          <w:tcPr>
            <w:tcW w:w="1424" w:type="dxa"/>
            <w:hideMark/>
          </w:tcPr>
          <w:p w14:paraId="2BD9E8FF" w14:textId="77777777" w:rsidR="00D97B8A" w:rsidRPr="00D97B8A" w:rsidRDefault="00D97B8A" w:rsidP="00D97B8A">
            <w:pPr>
              <w:rPr>
                <w:rFonts w:eastAsia="Times New Roman"/>
                <w:b/>
                <w:bCs/>
                <w:sz w:val="18"/>
                <w:szCs w:val="18"/>
                <w:lang w:val="es-MX" w:eastAsia="es-SV"/>
              </w:rPr>
            </w:pPr>
          </w:p>
        </w:tc>
        <w:tc>
          <w:tcPr>
            <w:tcW w:w="1386" w:type="dxa"/>
            <w:hideMark/>
          </w:tcPr>
          <w:p w14:paraId="61CC4119" w14:textId="77777777" w:rsidR="00D97B8A" w:rsidRPr="00D97B8A" w:rsidRDefault="00D97B8A" w:rsidP="00D97B8A">
            <w:pPr>
              <w:spacing w:after="0" w:line="256" w:lineRule="auto"/>
              <w:rPr>
                <w:rFonts w:eastAsia="Calibri"/>
                <w:sz w:val="18"/>
                <w:szCs w:val="18"/>
                <w:lang w:val="es-MX" w:eastAsia="es-MX"/>
              </w:rPr>
            </w:pPr>
          </w:p>
        </w:tc>
      </w:tr>
      <w:tr w:rsidR="00D97B8A" w:rsidRPr="00D97B8A" w14:paraId="2FAB4223" w14:textId="77777777" w:rsidTr="00C724CC">
        <w:trPr>
          <w:trHeight w:val="300"/>
        </w:trPr>
        <w:tc>
          <w:tcPr>
            <w:tcW w:w="690" w:type="dxa"/>
            <w:noWrap/>
            <w:hideMark/>
          </w:tcPr>
          <w:p w14:paraId="7F3F8112" w14:textId="77777777" w:rsidR="00D97B8A" w:rsidRPr="00D97B8A" w:rsidRDefault="00D97B8A" w:rsidP="00D97B8A">
            <w:pPr>
              <w:spacing w:after="0" w:line="240" w:lineRule="auto"/>
              <w:rPr>
                <w:rFonts w:eastAsia="Times New Roman"/>
                <w:sz w:val="18"/>
                <w:szCs w:val="18"/>
                <w:lang w:val="es-MX" w:eastAsia="es-SV"/>
              </w:rPr>
            </w:pPr>
            <w:r w:rsidRPr="00D97B8A">
              <w:rPr>
                <w:rFonts w:eastAsia="Times New Roman"/>
                <w:sz w:val="18"/>
                <w:szCs w:val="18"/>
                <w:lang w:val="es-MX" w:eastAsia="es-SV"/>
              </w:rPr>
              <w:t>61699</w:t>
            </w:r>
          </w:p>
        </w:tc>
        <w:tc>
          <w:tcPr>
            <w:tcW w:w="5364" w:type="dxa"/>
            <w:noWrap/>
            <w:hideMark/>
          </w:tcPr>
          <w:p w14:paraId="42478327" w14:textId="77777777" w:rsidR="00D97B8A" w:rsidRPr="00D97B8A" w:rsidRDefault="00D97B8A" w:rsidP="00D97B8A">
            <w:pPr>
              <w:spacing w:after="0" w:line="240" w:lineRule="auto"/>
              <w:rPr>
                <w:rFonts w:eastAsia="Times New Roman"/>
                <w:sz w:val="18"/>
                <w:szCs w:val="18"/>
                <w:lang w:val="es-MX" w:eastAsia="es-SV"/>
              </w:rPr>
            </w:pPr>
            <w:r w:rsidRPr="00D97B8A">
              <w:rPr>
                <w:rFonts w:eastAsia="Times New Roman"/>
                <w:sz w:val="18"/>
                <w:szCs w:val="18"/>
                <w:lang w:val="es-MX" w:eastAsia="es-SV"/>
              </w:rPr>
              <w:t>OBRAS DE INFRAESTRUCTURA DIVERSAS</w:t>
            </w:r>
          </w:p>
        </w:tc>
        <w:tc>
          <w:tcPr>
            <w:tcW w:w="1424" w:type="dxa"/>
            <w:hideMark/>
          </w:tcPr>
          <w:p w14:paraId="4C7F537F" w14:textId="77777777" w:rsidR="00D97B8A" w:rsidRPr="00D97B8A" w:rsidRDefault="00D97B8A" w:rsidP="00D97B8A">
            <w:pPr>
              <w:spacing w:after="0" w:line="240" w:lineRule="auto"/>
              <w:jc w:val="right"/>
              <w:rPr>
                <w:rFonts w:eastAsia="Times New Roman"/>
                <w:color w:val="000000"/>
                <w:sz w:val="18"/>
                <w:szCs w:val="18"/>
                <w:lang w:val="es-MX" w:eastAsia="es-SV"/>
              </w:rPr>
            </w:pPr>
            <w:r w:rsidRPr="00D97B8A">
              <w:rPr>
                <w:rFonts w:eastAsia="Times New Roman"/>
                <w:color w:val="000000"/>
                <w:sz w:val="18"/>
                <w:szCs w:val="18"/>
                <w:lang w:val="es-MX" w:eastAsia="es-SV"/>
              </w:rPr>
              <w:t xml:space="preserve">   $86,524.03 </w:t>
            </w:r>
          </w:p>
        </w:tc>
        <w:tc>
          <w:tcPr>
            <w:tcW w:w="1386" w:type="dxa"/>
          </w:tcPr>
          <w:p w14:paraId="4BB3114B" w14:textId="77777777" w:rsidR="00D97B8A" w:rsidRPr="00D97B8A" w:rsidRDefault="00D97B8A" w:rsidP="00D97B8A">
            <w:pPr>
              <w:spacing w:after="0" w:line="240" w:lineRule="auto"/>
              <w:jc w:val="right"/>
              <w:rPr>
                <w:rFonts w:eastAsia="Times New Roman"/>
                <w:color w:val="000000"/>
                <w:sz w:val="18"/>
                <w:szCs w:val="18"/>
                <w:lang w:val="es-MX" w:eastAsia="es-SV"/>
              </w:rPr>
            </w:pPr>
          </w:p>
        </w:tc>
      </w:tr>
      <w:tr w:rsidR="00D97B8A" w:rsidRPr="00D97B8A" w14:paraId="64F5DF10" w14:textId="77777777" w:rsidTr="00C724CC">
        <w:trPr>
          <w:trHeight w:val="300"/>
        </w:trPr>
        <w:tc>
          <w:tcPr>
            <w:tcW w:w="6054" w:type="dxa"/>
            <w:gridSpan w:val="2"/>
            <w:noWrap/>
            <w:hideMark/>
          </w:tcPr>
          <w:p w14:paraId="58151506" w14:textId="77777777" w:rsidR="00D97B8A" w:rsidRPr="00D97B8A" w:rsidRDefault="00D97B8A" w:rsidP="00D97B8A">
            <w:pPr>
              <w:spacing w:after="0" w:line="240" w:lineRule="auto"/>
              <w:rPr>
                <w:rFonts w:eastAsia="Times New Roman"/>
                <w:b/>
                <w:bCs/>
                <w:color w:val="000000"/>
                <w:sz w:val="18"/>
                <w:szCs w:val="18"/>
                <w:lang w:val="es-MX" w:eastAsia="es-SV"/>
              </w:rPr>
            </w:pPr>
            <w:r w:rsidRPr="00D97B8A">
              <w:rPr>
                <w:rFonts w:eastAsia="Times New Roman"/>
                <w:b/>
                <w:bCs/>
                <w:sz w:val="18"/>
                <w:szCs w:val="18"/>
                <w:u w:val="single"/>
                <w:lang w:val="es-MX" w:eastAsia="es-SV"/>
              </w:rPr>
              <w:t>Cuentas de presupuesto que se refuerzan</w:t>
            </w:r>
            <w:r w:rsidRPr="00D97B8A">
              <w:rPr>
                <w:rFonts w:eastAsia="Times New Roman"/>
                <w:b/>
                <w:bCs/>
                <w:sz w:val="18"/>
                <w:szCs w:val="18"/>
                <w:lang w:val="es-MX" w:eastAsia="es-SV"/>
              </w:rPr>
              <w:t>:</w:t>
            </w:r>
          </w:p>
        </w:tc>
        <w:tc>
          <w:tcPr>
            <w:tcW w:w="1424" w:type="dxa"/>
          </w:tcPr>
          <w:p w14:paraId="3BD47EFE" w14:textId="77777777" w:rsidR="00D97B8A" w:rsidRPr="00D97B8A" w:rsidRDefault="00D97B8A" w:rsidP="00D97B8A">
            <w:pPr>
              <w:spacing w:after="0" w:line="240" w:lineRule="auto"/>
              <w:jc w:val="right"/>
              <w:rPr>
                <w:rFonts w:eastAsia="Times New Roman"/>
                <w:b/>
                <w:bCs/>
                <w:color w:val="000000"/>
                <w:sz w:val="18"/>
                <w:szCs w:val="18"/>
                <w:lang w:val="es-MX" w:eastAsia="es-SV"/>
              </w:rPr>
            </w:pPr>
          </w:p>
        </w:tc>
        <w:tc>
          <w:tcPr>
            <w:tcW w:w="1386" w:type="dxa"/>
          </w:tcPr>
          <w:p w14:paraId="62189AC2" w14:textId="77777777" w:rsidR="00D97B8A" w:rsidRPr="00D97B8A" w:rsidRDefault="00D97B8A" w:rsidP="00D97B8A">
            <w:pPr>
              <w:spacing w:after="0" w:line="240" w:lineRule="auto"/>
              <w:jc w:val="right"/>
              <w:rPr>
                <w:rFonts w:eastAsia="Times New Roman"/>
                <w:b/>
                <w:bCs/>
                <w:color w:val="000000"/>
                <w:sz w:val="18"/>
                <w:szCs w:val="18"/>
                <w:lang w:val="es-MX" w:eastAsia="es-SV"/>
              </w:rPr>
            </w:pPr>
          </w:p>
        </w:tc>
      </w:tr>
      <w:tr w:rsidR="00D97B8A" w:rsidRPr="00D97B8A" w14:paraId="644ADF0E" w14:textId="77777777" w:rsidTr="00C724CC">
        <w:trPr>
          <w:trHeight w:val="300"/>
        </w:trPr>
        <w:tc>
          <w:tcPr>
            <w:tcW w:w="690" w:type="dxa"/>
            <w:noWrap/>
            <w:hideMark/>
          </w:tcPr>
          <w:p w14:paraId="477B59CE" w14:textId="77777777" w:rsidR="00D97B8A" w:rsidRPr="00D97B8A" w:rsidRDefault="00D97B8A" w:rsidP="00D97B8A">
            <w:pPr>
              <w:spacing w:after="0" w:line="240" w:lineRule="auto"/>
              <w:rPr>
                <w:rFonts w:eastAsia="Times New Roman"/>
                <w:b/>
                <w:bCs/>
                <w:color w:val="000000"/>
                <w:sz w:val="18"/>
                <w:szCs w:val="18"/>
                <w:lang w:val="es-MX" w:eastAsia="es-SV"/>
              </w:rPr>
            </w:pPr>
            <w:r w:rsidRPr="00D97B8A">
              <w:rPr>
                <w:rFonts w:eastAsia="Times New Roman"/>
                <w:b/>
                <w:bCs/>
                <w:color w:val="000000"/>
                <w:sz w:val="18"/>
                <w:szCs w:val="18"/>
                <w:lang w:val="es-MX" w:eastAsia="es-SV"/>
              </w:rPr>
              <w:t>51</w:t>
            </w:r>
          </w:p>
        </w:tc>
        <w:tc>
          <w:tcPr>
            <w:tcW w:w="5364" w:type="dxa"/>
            <w:noWrap/>
            <w:hideMark/>
          </w:tcPr>
          <w:p w14:paraId="62310A60" w14:textId="77777777" w:rsidR="00D97B8A" w:rsidRPr="00D97B8A" w:rsidRDefault="00D97B8A" w:rsidP="00D97B8A">
            <w:pPr>
              <w:spacing w:after="0" w:line="240" w:lineRule="auto"/>
              <w:rPr>
                <w:rFonts w:eastAsia="Times New Roman"/>
                <w:b/>
                <w:bCs/>
                <w:color w:val="000000"/>
                <w:sz w:val="18"/>
                <w:szCs w:val="18"/>
                <w:lang w:val="es-MX" w:eastAsia="es-SV"/>
              </w:rPr>
            </w:pPr>
            <w:r w:rsidRPr="00D97B8A">
              <w:rPr>
                <w:rFonts w:eastAsia="Times New Roman"/>
                <w:b/>
                <w:bCs/>
                <w:color w:val="000000"/>
                <w:sz w:val="18"/>
                <w:szCs w:val="18"/>
                <w:lang w:val="es-MX" w:eastAsia="es-SV"/>
              </w:rPr>
              <w:t>REMUNERACIONES</w:t>
            </w:r>
          </w:p>
        </w:tc>
        <w:tc>
          <w:tcPr>
            <w:tcW w:w="1424" w:type="dxa"/>
          </w:tcPr>
          <w:p w14:paraId="0E67FD37" w14:textId="77777777" w:rsidR="00D97B8A" w:rsidRPr="00D97B8A" w:rsidRDefault="00D97B8A" w:rsidP="00D97B8A">
            <w:pPr>
              <w:spacing w:after="0" w:line="240" w:lineRule="auto"/>
              <w:jc w:val="right"/>
              <w:rPr>
                <w:rFonts w:eastAsia="Times New Roman"/>
                <w:sz w:val="18"/>
                <w:szCs w:val="18"/>
                <w:lang w:val="es-MX" w:eastAsia="es-SV"/>
              </w:rPr>
            </w:pPr>
          </w:p>
        </w:tc>
        <w:tc>
          <w:tcPr>
            <w:tcW w:w="1386" w:type="dxa"/>
          </w:tcPr>
          <w:p w14:paraId="4669CF84" w14:textId="77777777" w:rsidR="00D97B8A" w:rsidRPr="00D97B8A" w:rsidRDefault="00D97B8A" w:rsidP="00D97B8A">
            <w:pPr>
              <w:spacing w:after="0" w:line="240" w:lineRule="auto"/>
              <w:jc w:val="right"/>
              <w:rPr>
                <w:rFonts w:eastAsia="Times New Roman"/>
                <w:sz w:val="18"/>
                <w:szCs w:val="18"/>
                <w:lang w:val="es-MX" w:eastAsia="es-SV"/>
              </w:rPr>
            </w:pPr>
          </w:p>
        </w:tc>
      </w:tr>
      <w:tr w:rsidR="00D97B8A" w:rsidRPr="00D97B8A" w14:paraId="169BD720" w14:textId="77777777" w:rsidTr="00C724CC">
        <w:trPr>
          <w:trHeight w:val="300"/>
        </w:trPr>
        <w:tc>
          <w:tcPr>
            <w:tcW w:w="690" w:type="dxa"/>
            <w:noWrap/>
            <w:hideMark/>
          </w:tcPr>
          <w:p w14:paraId="275C0FB4" w14:textId="77777777" w:rsidR="00D97B8A" w:rsidRPr="00D97B8A" w:rsidRDefault="00D97B8A" w:rsidP="00D97B8A">
            <w:pPr>
              <w:spacing w:after="0" w:line="240" w:lineRule="auto"/>
              <w:rPr>
                <w:rFonts w:eastAsia="Times New Roman"/>
                <w:b/>
                <w:bCs/>
                <w:color w:val="000000"/>
                <w:sz w:val="18"/>
                <w:szCs w:val="18"/>
                <w:lang w:val="es-MX" w:eastAsia="es-SV"/>
              </w:rPr>
            </w:pPr>
            <w:r w:rsidRPr="00D97B8A">
              <w:rPr>
                <w:rFonts w:eastAsia="Times New Roman"/>
                <w:b/>
                <w:bCs/>
                <w:color w:val="000000"/>
                <w:sz w:val="18"/>
                <w:szCs w:val="18"/>
                <w:lang w:val="es-MX" w:eastAsia="es-SV"/>
              </w:rPr>
              <w:t>512</w:t>
            </w:r>
          </w:p>
        </w:tc>
        <w:tc>
          <w:tcPr>
            <w:tcW w:w="5364" w:type="dxa"/>
            <w:noWrap/>
            <w:hideMark/>
          </w:tcPr>
          <w:p w14:paraId="11D32A49" w14:textId="77777777" w:rsidR="00D97B8A" w:rsidRPr="00D97B8A" w:rsidRDefault="00D97B8A" w:rsidP="00D97B8A">
            <w:pPr>
              <w:spacing w:after="0" w:line="240" w:lineRule="auto"/>
              <w:rPr>
                <w:rFonts w:eastAsia="Times New Roman"/>
                <w:b/>
                <w:bCs/>
                <w:color w:val="000000"/>
                <w:sz w:val="18"/>
                <w:szCs w:val="18"/>
                <w:lang w:val="es-MX" w:eastAsia="es-SV"/>
              </w:rPr>
            </w:pPr>
            <w:r w:rsidRPr="00D97B8A">
              <w:rPr>
                <w:rFonts w:eastAsia="Times New Roman"/>
                <w:b/>
                <w:bCs/>
                <w:color w:val="000000"/>
                <w:sz w:val="18"/>
                <w:szCs w:val="18"/>
                <w:lang w:val="es-MX" w:eastAsia="es-SV"/>
              </w:rPr>
              <w:t>REMUNERACIONES EVENTUALES</w:t>
            </w:r>
          </w:p>
        </w:tc>
        <w:tc>
          <w:tcPr>
            <w:tcW w:w="1424" w:type="dxa"/>
          </w:tcPr>
          <w:p w14:paraId="6D09E757" w14:textId="77777777" w:rsidR="00D97B8A" w:rsidRPr="00D97B8A" w:rsidRDefault="00D97B8A" w:rsidP="00D97B8A">
            <w:pPr>
              <w:spacing w:after="0" w:line="240" w:lineRule="auto"/>
              <w:jc w:val="right"/>
              <w:rPr>
                <w:rFonts w:eastAsia="Times New Roman"/>
                <w:sz w:val="18"/>
                <w:szCs w:val="18"/>
                <w:lang w:val="es-MX" w:eastAsia="es-SV"/>
              </w:rPr>
            </w:pPr>
          </w:p>
        </w:tc>
        <w:tc>
          <w:tcPr>
            <w:tcW w:w="1386" w:type="dxa"/>
          </w:tcPr>
          <w:p w14:paraId="2FFCF6FB" w14:textId="77777777" w:rsidR="00D97B8A" w:rsidRPr="00D97B8A" w:rsidRDefault="00D97B8A" w:rsidP="00D97B8A">
            <w:pPr>
              <w:spacing w:after="0" w:line="240" w:lineRule="auto"/>
              <w:jc w:val="right"/>
              <w:rPr>
                <w:rFonts w:eastAsia="Times New Roman"/>
                <w:sz w:val="18"/>
                <w:szCs w:val="18"/>
                <w:lang w:val="es-MX" w:eastAsia="es-SV"/>
              </w:rPr>
            </w:pPr>
          </w:p>
        </w:tc>
      </w:tr>
      <w:tr w:rsidR="00D97B8A" w:rsidRPr="00D97B8A" w14:paraId="659A4ED4" w14:textId="77777777" w:rsidTr="00C724CC">
        <w:trPr>
          <w:trHeight w:val="300"/>
        </w:trPr>
        <w:tc>
          <w:tcPr>
            <w:tcW w:w="690" w:type="dxa"/>
            <w:noWrap/>
            <w:hideMark/>
          </w:tcPr>
          <w:p w14:paraId="7398953A"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51201</w:t>
            </w:r>
          </w:p>
        </w:tc>
        <w:tc>
          <w:tcPr>
            <w:tcW w:w="5364" w:type="dxa"/>
            <w:noWrap/>
            <w:hideMark/>
          </w:tcPr>
          <w:p w14:paraId="3FA1D186"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SUELDO</w:t>
            </w:r>
          </w:p>
        </w:tc>
        <w:tc>
          <w:tcPr>
            <w:tcW w:w="1424" w:type="dxa"/>
          </w:tcPr>
          <w:p w14:paraId="3DEFDA78" w14:textId="77777777" w:rsidR="00D97B8A" w:rsidRPr="00D97B8A" w:rsidRDefault="00D97B8A" w:rsidP="00D97B8A">
            <w:pPr>
              <w:spacing w:after="0" w:line="240" w:lineRule="auto"/>
              <w:jc w:val="right"/>
              <w:rPr>
                <w:rFonts w:eastAsia="Times New Roman"/>
                <w:color w:val="000000"/>
                <w:sz w:val="18"/>
                <w:szCs w:val="18"/>
                <w:lang w:val="es-MX" w:eastAsia="es-SV"/>
              </w:rPr>
            </w:pPr>
          </w:p>
        </w:tc>
        <w:tc>
          <w:tcPr>
            <w:tcW w:w="1386" w:type="dxa"/>
            <w:hideMark/>
          </w:tcPr>
          <w:p w14:paraId="359D10CD" w14:textId="77777777" w:rsidR="00D97B8A" w:rsidRPr="00D97B8A" w:rsidRDefault="00D97B8A" w:rsidP="00D97B8A">
            <w:pPr>
              <w:spacing w:after="0" w:line="240" w:lineRule="auto"/>
              <w:jc w:val="right"/>
              <w:rPr>
                <w:rFonts w:eastAsia="Times New Roman"/>
                <w:color w:val="000000"/>
                <w:sz w:val="18"/>
                <w:szCs w:val="18"/>
                <w:lang w:val="es-MX" w:eastAsia="es-SV"/>
              </w:rPr>
            </w:pPr>
            <w:r w:rsidRPr="00D97B8A">
              <w:rPr>
                <w:rFonts w:eastAsia="Times New Roman"/>
                <w:color w:val="000000"/>
                <w:sz w:val="18"/>
                <w:szCs w:val="18"/>
                <w:lang w:val="es-MX" w:eastAsia="es-SV"/>
              </w:rPr>
              <w:t>$ 25,920.00</w:t>
            </w:r>
          </w:p>
        </w:tc>
      </w:tr>
      <w:tr w:rsidR="00D97B8A" w:rsidRPr="00D97B8A" w14:paraId="56463ABF" w14:textId="77777777" w:rsidTr="00C724CC">
        <w:trPr>
          <w:trHeight w:val="300"/>
        </w:trPr>
        <w:tc>
          <w:tcPr>
            <w:tcW w:w="690" w:type="dxa"/>
            <w:noWrap/>
            <w:hideMark/>
          </w:tcPr>
          <w:p w14:paraId="6BCF0A5B" w14:textId="77777777" w:rsidR="00D97B8A" w:rsidRPr="00D97B8A" w:rsidRDefault="00D97B8A" w:rsidP="00D97B8A">
            <w:pPr>
              <w:spacing w:after="0" w:line="240" w:lineRule="auto"/>
              <w:rPr>
                <w:rFonts w:eastAsia="Times New Roman"/>
                <w:b/>
                <w:bCs/>
                <w:color w:val="000000"/>
                <w:sz w:val="18"/>
                <w:szCs w:val="18"/>
                <w:lang w:val="es-MX" w:eastAsia="es-SV"/>
              </w:rPr>
            </w:pPr>
            <w:r w:rsidRPr="00D97B8A">
              <w:rPr>
                <w:rFonts w:eastAsia="Times New Roman"/>
                <w:b/>
                <w:bCs/>
                <w:color w:val="000000"/>
                <w:sz w:val="18"/>
                <w:szCs w:val="18"/>
                <w:lang w:val="es-MX" w:eastAsia="es-SV"/>
              </w:rPr>
              <w:t>514</w:t>
            </w:r>
          </w:p>
        </w:tc>
        <w:tc>
          <w:tcPr>
            <w:tcW w:w="5364" w:type="dxa"/>
            <w:noWrap/>
            <w:hideMark/>
          </w:tcPr>
          <w:p w14:paraId="00CD421E" w14:textId="77777777" w:rsidR="00D97B8A" w:rsidRPr="00D97B8A" w:rsidRDefault="00D97B8A" w:rsidP="00D97B8A">
            <w:pPr>
              <w:spacing w:after="0" w:line="240" w:lineRule="auto"/>
              <w:rPr>
                <w:rFonts w:eastAsia="Times New Roman"/>
                <w:b/>
                <w:bCs/>
                <w:color w:val="000000"/>
                <w:sz w:val="18"/>
                <w:szCs w:val="18"/>
                <w:lang w:val="es-MX" w:eastAsia="es-SV"/>
              </w:rPr>
            </w:pPr>
            <w:r w:rsidRPr="00D97B8A">
              <w:rPr>
                <w:rFonts w:eastAsia="Times New Roman"/>
                <w:b/>
                <w:bCs/>
                <w:color w:val="000000"/>
                <w:sz w:val="18"/>
                <w:szCs w:val="18"/>
                <w:lang w:val="es-MX" w:eastAsia="es-SV"/>
              </w:rPr>
              <w:t>CONTRIBUCIONES PATRONALES A INST. SEG. SOC. PUB</w:t>
            </w:r>
          </w:p>
        </w:tc>
        <w:tc>
          <w:tcPr>
            <w:tcW w:w="1424" w:type="dxa"/>
          </w:tcPr>
          <w:p w14:paraId="5D6E3284" w14:textId="77777777" w:rsidR="00D97B8A" w:rsidRPr="00D97B8A" w:rsidRDefault="00D97B8A" w:rsidP="00D97B8A">
            <w:pPr>
              <w:spacing w:after="0" w:line="240" w:lineRule="auto"/>
              <w:jc w:val="right"/>
              <w:rPr>
                <w:rFonts w:eastAsia="Times New Roman"/>
                <w:sz w:val="18"/>
                <w:szCs w:val="18"/>
                <w:lang w:val="es-MX" w:eastAsia="es-SV"/>
              </w:rPr>
            </w:pPr>
          </w:p>
        </w:tc>
        <w:tc>
          <w:tcPr>
            <w:tcW w:w="1386" w:type="dxa"/>
          </w:tcPr>
          <w:p w14:paraId="6794E5F1" w14:textId="77777777" w:rsidR="00D97B8A" w:rsidRPr="00D97B8A" w:rsidRDefault="00D97B8A" w:rsidP="00D97B8A">
            <w:pPr>
              <w:spacing w:after="0" w:line="240" w:lineRule="auto"/>
              <w:jc w:val="right"/>
              <w:rPr>
                <w:rFonts w:eastAsia="Times New Roman"/>
                <w:sz w:val="18"/>
                <w:szCs w:val="18"/>
                <w:lang w:val="es-MX" w:eastAsia="es-SV"/>
              </w:rPr>
            </w:pPr>
          </w:p>
        </w:tc>
      </w:tr>
      <w:tr w:rsidR="00D97B8A" w:rsidRPr="00D97B8A" w14:paraId="63D1B19B" w14:textId="77777777" w:rsidTr="00C724CC">
        <w:trPr>
          <w:trHeight w:val="300"/>
        </w:trPr>
        <w:tc>
          <w:tcPr>
            <w:tcW w:w="690" w:type="dxa"/>
            <w:noWrap/>
            <w:hideMark/>
          </w:tcPr>
          <w:p w14:paraId="5F489650"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51402</w:t>
            </w:r>
          </w:p>
        </w:tc>
        <w:tc>
          <w:tcPr>
            <w:tcW w:w="5364" w:type="dxa"/>
            <w:noWrap/>
            <w:hideMark/>
          </w:tcPr>
          <w:p w14:paraId="7EBB6E99"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REMUNERACIONES EVENTUALES</w:t>
            </w:r>
          </w:p>
        </w:tc>
        <w:tc>
          <w:tcPr>
            <w:tcW w:w="1424" w:type="dxa"/>
          </w:tcPr>
          <w:p w14:paraId="778EE73A" w14:textId="77777777" w:rsidR="00D97B8A" w:rsidRPr="00D97B8A" w:rsidRDefault="00D97B8A" w:rsidP="00D97B8A">
            <w:pPr>
              <w:spacing w:after="0" w:line="240" w:lineRule="auto"/>
              <w:jc w:val="right"/>
              <w:rPr>
                <w:rFonts w:eastAsia="Times New Roman"/>
                <w:color w:val="000000"/>
                <w:sz w:val="18"/>
                <w:szCs w:val="18"/>
                <w:lang w:val="es-MX" w:eastAsia="es-SV"/>
              </w:rPr>
            </w:pPr>
          </w:p>
        </w:tc>
        <w:tc>
          <w:tcPr>
            <w:tcW w:w="1386" w:type="dxa"/>
            <w:hideMark/>
          </w:tcPr>
          <w:p w14:paraId="4049A1D1" w14:textId="77777777" w:rsidR="00D97B8A" w:rsidRPr="00D97B8A" w:rsidRDefault="00D97B8A" w:rsidP="00D97B8A">
            <w:pPr>
              <w:spacing w:after="0" w:line="240" w:lineRule="auto"/>
              <w:jc w:val="center"/>
              <w:rPr>
                <w:rFonts w:eastAsia="Times New Roman"/>
                <w:color w:val="000000"/>
                <w:sz w:val="18"/>
                <w:szCs w:val="18"/>
                <w:lang w:val="es-MX" w:eastAsia="es-SV"/>
              </w:rPr>
            </w:pPr>
            <w:r w:rsidRPr="00D97B8A">
              <w:rPr>
                <w:rFonts w:eastAsia="Times New Roman"/>
                <w:color w:val="000000"/>
                <w:sz w:val="18"/>
                <w:szCs w:val="18"/>
                <w:lang w:val="es-MX" w:eastAsia="es-SV"/>
              </w:rPr>
              <w:t xml:space="preserve">          $ 2,203.20</w:t>
            </w:r>
          </w:p>
        </w:tc>
      </w:tr>
      <w:tr w:rsidR="00D97B8A" w:rsidRPr="00D97B8A" w14:paraId="05066350" w14:textId="77777777" w:rsidTr="00C724CC">
        <w:trPr>
          <w:trHeight w:val="300"/>
        </w:trPr>
        <w:tc>
          <w:tcPr>
            <w:tcW w:w="690" w:type="dxa"/>
            <w:noWrap/>
            <w:hideMark/>
          </w:tcPr>
          <w:p w14:paraId="7E97699C" w14:textId="77777777" w:rsidR="00D97B8A" w:rsidRPr="00D97B8A" w:rsidRDefault="00D97B8A" w:rsidP="00D97B8A">
            <w:pPr>
              <w:spacing w:after="0" w:line="240" w:lineRule="auto"/>
              <w:rPr>
                <w:rFonts w:eastAsia="Times New Roman"/>
                <w:b/>
                <w:bCs/>
                <w:color w:val="000000"/>
                <w:sz w:val="18"/>
                <w:szCs w:val="18"/>
                <w:lang w:val="es-MX" w:eastAsia="es-SV"/>
              </w:rPr>
            </w:pPr>
            <w:r w:rsidRPr="00D97B8A">
              <w:rPr>
                <w:rFonts w:eastAsia="Times New Roman"/>
                <w:b/>
                <w:bCs/>
                <w:color w:val="000000"/>
                <w:sz w:val="18"/>
                <w:szCs w:val="18"/>
                <w:lang w:val="es-MX" w:eastAsia="es-SV"/>
              </w:rPr>
              <w:t>515</w:t>
            </w:r>
          </w:p>
        </w:tc>
        <w:tc>
          <w:tcPr>
            <w:tcW w:w="5364" w:type="dxa"/>
            <w:noWrap/>
            <w:hideMark/>
          </w:tcPr>
          <w:p w14:paraId="11BB91DE" w14:textId="77777777" w:rsidR="00D97B8A" w:rsidRPr="00D97B8A" w:rsidRDefault="00D97B8A" w:rsidP="00D97B8A">
            <w:pPr>
              <w:spacing w:after="0" w:line="240" w:lineRule="auto"/>
              <w:rPr>
                <w:rFonts w:eastAsia="Times New Roman"/>
                <w:b/>
                <w:bCs/>
                <w:color w:val="000000"/>
                <w:sz w:val="18"/>
                <w:szCs w:val="18"/>
                <w:lang w:val="es-MX" w:eastAsia="es-SV"/>
              </w:rPr>
            </w:pPr>
            <w:r w:rsidRPr="00D97B8A">
              <w:rPr>
                <w:rFonts w:eastAsia="Times New Roman"/>
                <w:b/>
                <w:bCs/>
                <w:color w:val="000000"/>
                <w:sz w:val="18"/>
                <w:szCs w:val="18"/>
                <w:lang w:val="es-MX" w:eastAsia="es-SV"/>
              </w:rPr>
              <w:t>CONTRIBUCIONES PATRONALES A INST. SEG. SOC. PRIV</w:t>
            </w:r>
          </w:p>
        </w:tc>
        <w:tc>
          <w:tcPr>
            <w:tcW w:w="1424" w:type="dxa"/>
          </w:tcPr>
          <w:p w14:paraId="63D79F6E" w14:textId="77777777" w:rsidR="00D97B8A" w:rsidRPr="00D97B8A" w:rsidRDefault="00D97B8A" w:rsidP="00D97B8A">
            <w:pPr>
              <w:spacing w:after="0" w:line="240" w:lineRule="auto"/>
              <w:jc w:val="right"/>
              <w:rPr>
                <w:rFonts w:eastAsia="Times New Roman"/>
                <w:sz w:val="18"/>
                <w:szCs w:val="18"/>
                <w:lang w:val="es-MX" w:eastAsia="es-SV"/>
              </w:rPr>
            </w:pPr>
          </w:p>
        </w:tc>
        <w:tc>
          <w:tcPr>
            <w:tcW w:w="1386" w:type="dxa"/>
          </w:tcPr>
          <w:p w14:paraId="620C1820" w14:textId="77777777" w:rsidR="00D97B8A" w:rsidRPr="00D97B8A" w:rsidRDefault="00D97B8A" w:rsidP="00D97B8A">
            <w:pPr>
              <w:spacing w:after="0" w:line="240" w:lineRule="auto"/>
              <w:jc w:val="right"/>
              <w:rPr>
                <w:rFonts w:eastAsia="Times New Roman"/>
                <w:sz w:val="18"/>
                <w:szCs w:val="18"/>
                <w:lang w:val="es-MX" w:eastAsia="es-SV"/>
              </w:rPr>
            </w:pPr>
          </w:p>
        </w:tc>
      </w:tr>
      <w:tr w:rsidR="00D97B8A" w:rsidRPr="00D97B8A" w14:paraId="7DEE42DF" w14:textId="77777777" w:rsidTr="00C724CC">
        <w:trPr>
          <w:trHeight w:val="300"/>
        </w:trPr>
        <w:tc>
          <w:tcPr>
            <w:tcW w:w="690" w:type="dxa"/>
            <w:noWrap/>
            <w:hideMark/>
          </w:tcPr>
          <w:p w14:paraId="611CA5D0"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lastRenderedPageBreak/>
              <w:t>51502</w:t>
            </w:r>
          </w:p>
        </w:tc>
        <w:tc>
          <w:tcPr>
            <w:tcW w:w="5364" w:type="dxa"/>
            <w:noWrap/>
            <w:hideMark/>
          </w:tcPr>
          <w:p w14:paraId="23120DC8"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REMUNERACIONES EVENTUALES</w:t>
            </w:r>
          </w:p>
        </w:tc>
        <w:tc>
          <w:tcPr>
            <w:tcW w:w="1424" w:type="dxa"/>
          </w:tcPr>
          <w:p w14:paraId="06A776BE" w14:textId="77777777" w:rsidR="00D97B8A" w:rsidRPr="00D97B8A" w:rsidRDefault="00D97B8A" w:rsidP="00D97B8A">
            <w:pPr>
              <w:spacing w:after="0" w:line="240" w:lineRule="auto"/>
              <w:jc w:val="right"/>
              <w:rPr>
                <w:rFonts w:eastAsia="Times New Roman"/>
                <w:color w:val="000000"/>
                <w:sz w:val="18"/>
                <w:szCs w:val="18"/>
                <w:lang w:val="es-MX" w:eastAsia="es-SV"/>
              </w:rPr>
            </w:pPr>
          </w:p>
        </w:tc>
        <w:tc>
          <w:tcPr>
            <w:tcW w:w="1386" w:type="dxa"/>
            <w:hideMark/>
          </w:tcPr>
          <w:p w14:paraId="61831CA1" w14:textId="77777777" w:rsidR="00D97B8A" w:rsidRPr="00D97B8A" w:rsidRDefault="00D97B8A" w:rsidP="00D97B8A">
            <w:pPr>
              <w:spacing w:after="0" w:line="240" w:lineRule="auto"/>
              <w:jc w:val="center"/>
              <w:rPr>
                <w:rFonts w:eastAsia="Times New Roman"/>
                <w:color w:val="000000"/>
                <w:sz w:val="18"/>
                <w:szCs w:val="18"/>
                <w:lang w:val="es-MX" w:eastAsia="es-SV"/>
              </w:rPr>
            </w:pPr>
            <w:r w:rsidRPr="00D97B8A">
              <w:rPr>
                <w:rFonts w:eastAsia="Times New Roman"/>
                <w:color w:val="000000"/>
                <w:sz w:val="18"/>
                <w:szCs w:val="18"/>
                <w:lang w:val="es-MX" w:eastAsia="es-SV"/>
              </w:rPr>
              <w:t xml:space="preserve">          $ 2,008.80</w:t>
            </w:r>
          </w:p>
        </w:tc>
      </w:tr>
      <w:tr w:rsidR="00D97B8A" w:rsidRPr="00D97B8A" w14:paraId="7B910453" w14:textId="77777777" w:rsidTr="00C724CC">
        <w:trPr>
          <w:trHeight w:val="300"/>
        </w:trPr>
        <w:tc>
          <w:tcPr>
            <w:tcW w:w="690" w:type="dxa"/>
            <w:noWrap/>
            <w:hideMark/>
          </w:tcPr>
          <w:p w14:paraId="388864EA" w14:textId="77777777" w:rsidR="00D97B8A" w:rsidRPr="00D97B8A" w:rsidRDefault="00D97B8A" w:rsidP="00D97B8A">
            <w:pPr>
              <w:spacing w:after="0" w:line="240" w:lineRule="auto"/>
              <w:rPr>
                <w:rFonts w:eastAsia="Times New Roman"/>
                <w:b/>
                <w:bCs/>
                <w:color w:val="000000"/>
                <w:sz w:val="18"/>
                <w:szCs w:val="18"/>
                <w:lang w:val="es-MX" w:eastAsia="es-SV"/>
              </w:rPr>
            </w:pPr>
            <w:r w:rsidRPr="00D97B8A">
              <w:rPr>
                <w:rFonts w:eastAsia="Times New Roman"/>
                <w:b/>
                <w:bCs/>
                <w:color w:val="000000"/>
                <w:sz w:val="18"/>
                <w:szCs w:val="18"/>
                <w:lang w:val="es-MX" w:eastAsia="es-SV"/>
              </w:rPr>
              <w:t>54</w:t>
            </w:r>
          </w:p>
        </w:tc>
        <w:tc>
          <w:tcPr>
            <w:tcW w:w="5364" w:type="dxa"/>
            <w:noWrap/>
            <w:hideMark/>
          </w:tcPr>
          <w:p w14:paraId="6394413E" w14:textId="77777777" w:rsidR="00D97B8A" w:rsidRPr="00D97B8A" w:rsidRDefault="00D97B8A" w:rsidP="00D97B8A">
            <w:pPr>
              <w:spacing w:after="0" w:line="240" w:lineRule="auto"/>
              <w:rPr>
                <w:rFonts w:eastAsia="Times New Roman"/>
                <w:b/>
                <w:bCs/>
                <w:color w:val="000000"/>
                <w:sz w:val="18"/>
                <w:szCs w:val="18"/>
                <w:lang w:val="es-MX" w:eastAsia="es-SV"/>
              </w:rPr>
            </w:pPr>
            <w:r w:rsidRPr="00D97B8A">
              <w:rPr>
                <w:rFonts w:eastAsia="Times New Roman"/>
                <w:b/>
                <w:bCs/>
                <w:color w:val="000000"/>
                <w:sz w:val="18"/>
                <w:szCs w:val="18"/>
                <w:lang w:val="es-MX" w:eastAsia="es-SV"/>
              </w:rPr>
              <w:t>ADQUISICIONES DE BIENES Y SERVICIOS</w:t>
            </w:r>
          </w:p>
        </w:tc>
        <w:tc>
          <w:tcPr>
            <w:tcW w:w="1424" w:type="dxa"/>
          </w:tcPr>
          <w:p w14:paraId="4997D85D" w14:textId="77777777" w:rsidR="00D97B8A" w:rsidRPr="00D97B8A" w:rsidRDefault="00D97B8A" w:rsidP="00D97B8A">
            <w:pPr>
              <w:spacing w:after="0" w:line="240" w:lineRule="auto"/>
              <w:jc w:val="right"/>
              <w:rPr>
                <w:rFonts w:eastAsia="Times New Roman"/>
                <w:sz w:val="18"/>
                <w:szCs w:val="18"/>
                <w:lang w:val="es-MX" w:eastAsia="es-SV"/>
              </w:rPr>
            </w:pPr>
          </w:p>
        </w:tc>
        <w:tc>
          <w:tcPr>
            <w:tcW w:w="1386" w:type="dxa"/>
          </w:tcPr>
          <w:p w14:paraId="615456C1" w14:textId="77777777" w:rsidR="00D97B8A" w:rsidRPr="00D97B8A" w:rsidRDefault="00D97B8A" w:rsidP="00D97B8A">
            <w:pPr>
              <w:spacing w:after="0" w:line="240" w:lineRule="auto"/>
              <w:jc w:val="right"/>
              <w:rPr>
                <w:rFonts w:eastAsia="Times New Roman"/>
                <w:sz w:val="18"/>
                <w:szCs w:val="18"/>
                <w:lang w:val="es-MX" w:eastAsia="es-SV"/>
              </w:rPr>
            </w:pPr>
          </w:p>
        </w:tc>
      </w:tr>
      <w:tr w:rsidR="00D97B8A" w:rsidRPr="00D97B8A" w14:paraId="52A76CA1" w14:textId="77777777" w:rsidTr="00C724CC">
        <w:trPr>
          <w:trHeight w:val="300"/>
        </w:trPr>
        <w:tc>
          <w:tcPr>
            <w:tcW w:w="690" w:type="dxa"/>
            <w:noWrap/>
            <w:hideMark/>
          </w:tcPr>
          <w:p w14:paraId="055FD8AB" w14:textId="77777777" w:rsidR="00D97B8A" w:rsidRPr="00D97B8A" w:rsidRDefault="00D97B8A" w:rsidP="00D97B8A">
            <w:pPr>
              <w:spacing w:after="0" w:line="240" w:lineRule="auto"/>
              <w:rPr>
                <w:rFonts w:eastAsia="Times New Roman"/>
                <w:b/>
                <w:bCs/>
                <w:color w:val="000000"/>
                <w:sz w:val="18"/>
                <w:szCs w:val="18"/>
                <w:lang w:val="es-MX" w:eastAsia="es-SV"/>
              </w:rPr>
            </w:pPr>
            <w:r w:rsidRPr="00D97B8A">
              <w:rPr>
                <w:rFonts w:eastAsia="Times New Roman"/>
                <w:b/>
                <w:bCs/>
                <w:color w:val="000000"/>
                <w:sz w:val="18"/>
                <w:szCs w:val="18"/>
                <w:lang w:val="es-MX" w:eastAsia="es-SV"/>
              </w:rPr>
              <w:t>541</w:t>
            </w:r>
          </w:p>
        </w:tc>
        <w:tc>
          <w:tcPr>
            <w:tcW w:w="5364" w:type="dxa"/>
            <w:noWrap/>
            <w:hideMark/>
          </w:tcPr>
          <w:p w14:paraId="4907DCFB" w14:textId="77777777" w:rsidR="00D97B8A" w:rsidRPr="00D97B8A" w:rsidRDefault="00D97B8A" w:rsidP="00D97B8A">
            <w:pPr>
              <w:spacing w:after="0" w:line="240" w:lineRule="auto"/>
              <w:rPr>
                <w:rFonts w:eastAsia="Times New Roman"/>
                <w:b/>
                <w:bCs/>
                <w:color w:val="000000"/>
                <w:sz w:val="18"/>
                <w:szCs w:val="18"/>
                <w:lang w:val="es-MX" w:eastAsia="es-SV"/>
              </w:rPr>
            </w:pPr>
            <w:r w:rsidRPr="00D97B8A">
              <w:rPr>
                <w:rFonts w:eastAsia="Times New Roman"/>
                <w:b/>
                <w:bCs/>
                <w:color w:val="000000"/>
                <w:sz w:val="18"/>
                <w:szCs w:val="18"/>
                <w:lang w:val="es-MX" w:eastAsia="es-SV"/>
              </w:rPr>
              <w:t>BIENES DE USO Y CONSUMO</w:t>
            </w:r>
          </w:p>
        </w:tc>
        <w:tc>
          <w:tcPr>
            <w:tcW w:w="1424" w:type="dxa"/>
          </w:tcPr>
          <w:p w14:paraId="4DB56040" w14:textId="77777777" w:rsidR="00D97B8A" w:rsidRPr="00D97B8A" w:rsidRDefault="00D97B8A" w:rsidP="00D97B8A">
            <w:pPr>
              <w:spacing w:after="0" w:line="240" w:lineRule="auto"/>
              <w:jc w:val="right"/>
              <w:rPr>
                <w:rFonts w:eastAsia="Times New Roman"/>
                <w:sz w:val="18"/>
                <w:szCs w:val="18"/>
                <w:lang w:val="es-MX" w:eastAsia="es-SV"/>
              </w:rPr>
            </w:pPr>
          </w:p>
        </w:tc>
        <w:tc>
          <w:tcPr>
            <w:tcW w:w="1386" w:type="dxa"/>
          </w:tcPr>
          <w:p w14:paraId="423A53A3" w14:textId="77777777" w:rsidR="00D97B8A" w:rsidRPr="00D97B8A" w:rsidRDefault="00D97B8A" w:rsidP="00D97B8A">
            <w:pPr>
              <w:spacing w:after="0" w:line="240" w:lineRule="auto"/>
              <w:jc w:val="right"/>
              <w:rPr>
                <w:rFonts w:eastAsia="Times New Roman"/>
                <w:sz w:val="18"/>
                <w:szCs w:val="18"/>
                <w:lang w:val="es-MX" w:eastAsia="es-SV"/>
              </w:rPr>
            </w:pPr>
          </w:p>
        </w:tc>
      </w:tr>
      <w:tr w:rsidR="00D97B8A" w:rsidRPr="00D97B8A" w14:paraId="2FA8FC87" w14:textId="77777777" w:rsidTr="00C724CC">
        <w:trPr>
          <w:trHeight w:val="300"/>
        </w:trPr>
        <w:tc>
          <w:tcPr>
            <w:tcW w:w="690" w:type="dxa"/>
            <w:noWrap/>
          </w:tcPr>
          <w:p w14:paraId="7BFF4336"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54111</w:t>
            </w:r>
          </w:p>
        </w:tc>
        <w:tc>
          <w:tcPr>
            <w:tcW w:w="5364" w:type="dxa"/>
            <w:noWrap/>
          </w:tcPr>
          <w:p w14:paraId="0AC26FF2"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 xml:space="preserve">MINERALES NO METALICOS Y PRODUCTOS DERIVADOS </w:t>
            </w:r>
          </w:p>
        </w:tc>
        <w:tc>
          <w:tcPr>
            <w:tcW w:w="1424" w:type="dxa"/>
          </w:tcPr>
          <w:p w14:paraId="604D5E2B" w14:textId="77777777" w:rsidR="00D97B8A" w:rsidRPr="00D97B8A" w:rsidRDefault="00D97B8A" w:rsidP="00D97B8A">
            <w:pPr>
              <w:spacing w:after="0" w:line="240" w:lineRule="auto"/>
              <w:jc w:val="right"/>
              <w:rPr>
                <w:rFonts w:eastAsia="Times New Roman"/>
                <w:color w:val="000000"/>
                <w:sz w:val="18"/>
                <w:szCs w:val="18"/>
                <w:lang w:val="es-MX" w:eastAsia="es-SV"/>
              </w:rPr>
            </w:pPr>
          </w:p>
        </w:tc>
        <w:tc>
          <w:tcPr>
            <w:tcW w:w="1386" w:type="dxa"/>
          </w:tcPr>
          <w:p w14:paraId="13228DDC" w14:textId="77777777" w:rsidR="00D97B8A" w:rsidRPr="00D97B8A" w:rsidRDefault="00D97B8A" w:rsidP="00D97B8A">
            <w:pPr>
              <w:spacing w:after="0" w:line="240" w:lineRule="auto"/>
              <w:jc w:val="center"/>
              <w:rPr>
                <w:rFonts w:eastAsia="Times New Roman"/>
                <w:color w:val="000000"/>
                <w:sz w:val="18"/>
                <w:szCs w:val="18"/>
                <w:lang w:val="es-MX" w:eastAsia="es-SV"/>
              </w:rPr>
            </w:pPr>
            <w:r w:rsidRPr="00D97B8A">
              <w:rPr>
                <w:rFonts w:eastAsia="Times New Roman"/>
                <w:color w:val="000000"/>
                <w:sz w:val="18"/>
                <w:szCs w:val="18"/>
                <w:lang w:val="es-MX" w:eastAsia="es-SV"/>
              </w:rPr>
              <w:t xml:space="preserve">          $ 2,575.50</w:t>
            </w:r>
          </w:p>
        </w:tc>
      </w:tr>
      <w:tr w:rsidR="00D97B8A" w:rsidRPr="00D97B8A" w14:paraId="095ECEDF" w14:textId="77777777" w:rsidTr="00C724CC">
        <w:trPr>
          <w:trHeight w:val="300"/>
        </w:trPr>
        <w:tc>
          <w:tcPr>
            <w:tcW w:w="690" w:type="dxa"/>
            <w:noWrap/>
          </w:tcPr>
          <w:p w14:paraId="00EC8516"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 xml:space="preserve">54112    </w:t>
            </w:r>
          </w:p>
        </w:tc>
        <w:tc>
          <w:tcPr>
            <w:tcW w:w="5364" w:type="dxa"/>
            <w:noWrap/>
          </w:tcPr>
          <w:p w14:paraId="0CBA5FC2"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MINERALES METALICOS Y PRODUCTOS DERIVADOS</w:t>
            </w:r>
          </w:p>
        </w:tc>
        <w:tc>
          <w:tcPr>
            <w:tcW w:w="1424" w:type="dxa"/>
          </w:tcPr>
          <w:p w14:paraId="64F842E2" w14:textId="77777777" w:rsidR="00D97B8A" w:rsidRPr="00D97B8A" w:rsidRDefault="00D97B8A" w:rsidP="00D97B8A">
            <w:pPr>
              <w:spacing w:after="0" w:line="240" w:lineRule="auto"/>
              <w:jc w:val="right"/>
              <w:rPr>
                <w:rFonts w:eastAsia="Times New Roman"/>
                <w:color w:val="000000"/>
                <w:sz w:val="18"/>
                <w:szCs w:val="18"/>
                <w:lang w:val="es-MX" w:eastAsia="es-SV"/>
              </w:rPr>
            </w:pPr>
          </w:p>
        </w:tc>
        <w:tc>
          <w:tcPr>
            <w:tcW w:w="1386" w:type="dxa"/>
          </w:tcPr>
          <w:p w14:paraId="232AC04B" w14:textId="77777777" w:rsidR="00D97B8A" w:rsidRPr="00D97B8A" w:rsidRDefault="00D97B8A" w:rsidP="00D97B8A">
            <w:pPr>
              <w:spacing w:after="0" w:line="240" w:lineRule="auto"/>
              <w:jc w:val="center"/>
              <w:rPr>
                <w:rFonts w:eastAsia="Times New Roman"/>
                <w:color w:val="000000"/>
                <w:sz w:val="18"/>
                <w:szCs w:val="18"/>
                <w:lang w:val="es-MX" w:eastAsia="es-SV"/>
              </w:rPr>
            </w:pPr>
            <w:r w:rsidRPr="00D97B8A">
              <w:rPr>
                <w:rFonts w:eastAsia="Times New Roman"/>
                <w:color w:val="000000"/>
                <w:sz w:val="18"/>
                <w:szCs w:val="18"/>
                <w:lang w:val="es-MX" w:eastAsia="es-SV"/>
              </w:rPr>
              <w:t xml:space="preserve">        $ 23,479.01</w:t>
            </w:r>
          </w:p>
          <w:p w14:paraId="3A1FB37F" w14:textId="77777777" w:rsidR="00D97B8A" w:rsidRPr="00D97B8A" w:rsidRDefault="00D97B8A" w:rsidP="00D97B8A">
            <w:pPr>
              <w:spacing w:after="0" w:line="240" w:lineRule="auto"/>
              <w:jc w:val="center"/>
              <w:rPr>
                <w:rFonts w:eastAsia="Times New Roman"/>
                <w:color w:val="000000"/>
                <w:sz w:val="18"/>
                <w:szCs w:val="18"/>
                <w:lang w:val="es-MX" w:eastAsia="es-SV"/>
              </w:rPr>
            </w:pPr>
          </w:p>
          <w:p w14:paraId="6D35D617" w14:textId="77777777" w:rsidR="00D97B8A" w:rsidRPr="00D97B8A" w:rsidRDefault="00D97B8A" w:rsidP="00D97B8A">
            <w:pPr>
              <w:spacing w:after="0" w:line="240" w:lineRule="auto"/>
              <w:jc w:val="center"/>
              <w:rPr>
                <w:rFonts w:eastAsia="Times New Roman"/>
                <w:color w:val="000000"/>
                <w:sz w:val="18"/>
                <w:szCs w:val="18"/>
                <w:lang w:val="es-MX" w:eastAsia="es-SV"/>
              </w:rPr>
            </w:pPr>
          </w:p>
          <w:p w14:paraId="45633115" w14:textId="77777777" w:rsidR="00D97B8A" w:rsidRPr="00D97B8A" w:rsidRDefault="00D97B8A" w:rsidP="00D97B8A">
            <w:pPr>
              <w:spacing w:after="0" w:line="240" w:lineRule="auto"/>
              <w:jc w:val="center"/>
              <w:rPr>
                <w:rFonts w:eastAsia="Times New Roman"/>
                <w:color w:val="000000"/>
                <w:sz w:val="18"/>
                <w:szCs w:val="18"/>
                <w:lang w:val="es-MX" w:eastAsia="es-SV"/>
              </w:rPr>
            </w:pPr>
          </w:p>
        </w:tc>
      </w:tr>
      <w:tr w:rsidR="00D97B8A" w:rsidRPr="00D97B8A" w14:paraId="35C598CA" w14:textId="77777777" w:rsidTr="00C724CC">
        <w:trPr>
          <w:trHeight w:val="332"/>
        </w:trPr>
        <w:tc>
          <w:tcPr>
            <w:tcW w:w="690" w:type="dxa"/>
            <w:noWrap/>
          </w:tcPr>
          <w:p w14:paraId="1532E521"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54119</w:t>
            </w:r>
          </w:p>
        </w:tc>
        <w:tc>
          <w:tcPr>
            <w:tcW w:w="5364" w:type="dxa"/>
            <w:noWrap/>
          </w:tcPr>
          <w:p w14:paraId="5C8CEB98"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MATERIALES ELECTRICOS</w:t>
            </w:r>
          </w:p>
        </w:tc>
        <w:tc>
          <w:tcPr>
            <w:tcW w:w="1424" w:type="dxa"/>
          </w:tcPr>
          <w:p w14:paraId="2537006F" w14:textId="77777777" w:rsidR="00D97B8A" w:rsidRPr="00D97B8A" w:rsidRDefault="00D97B8A" w:rsidP="00D97B8A">
            <w:pPr>
              <w:spacing w:after="0" w:line="240" w:lineRule="auto"/>
              <w:jc w:val="right"/>
              <w:rPr>
                <w:rFonts w:eastAsia="Times New Roman"/>
                <w:color w:val="000000"/>
                <w:sz w:val="18"/>
                <w:szCs w:val="18"/>
                <w:lang w:val="es-MX" w:eastAsia="es-SV"/>
              </w:rPr>
            </w:pPr>
            <w:r w:rsidRPr="00D97B8A">
              <w:rPr>
                <w:rFonts w:eastAsia="Times New Roman"/>
                <w:color w:val="000000"/>
                <w:sz w:val="18"/>
                <w:szCs w:val="18"/>
                <w:lang w:val="es-MX" w:eastAsia="es-SV"/>
              </w:rPr>
              <w:t xml:space="preserve">  </w:t>
            </w:r>
          </w:p>
        </w:tc>
        <w:tc>
          <w:tcPr>
            <w:tcW w:w="1386" w:type="dxa"/>
          </w:tcPr>
          <w:p w14:paraId="4A187079"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 xml:space="preserve">                      </w:t>
            </w:r>
          </w:p>
          <w:p w14:paraId="269FBD1B"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 xml:space="preserve">        $ 15,182.23</w:t>
            </w:r>
          </w:p>
          <w:p w14:paraId="592684E8" w14:textId="77777777" w:rsidR="00D97B8A" w:rsidRPr="00D97B8A" w:rsidRDefault="00D97B8A" w:rsidP="00D97B8A">
            <w:pPr>
              <w:spacing w:after="0" w:line="240" w:lineRule="auto"/>
              <w:rPr>
                <w:rFonts w:eastAsia="Times New Roman"/>
                <w:color w:val="000000"/>
                <w:sz w:val="18"/>
                <w:szCs w:val="18"/>
                <w:lang w:val="es-MX" w:eastAsia="es-SV"/>
              </w:rPr>
            </w:pPr>
          </w:p>
        </w:tc>
      </w:tr>
      <w:tr w:rsidR="00D97B8A" w:rsidRPr="00D97B8A" w14:paraId="09753BBE" w14:textId="77777777" w:rsidTr="00C724CC">
        <w:trPr>
          <w:trHeight w:val="332"/>
        </w:trPr>
        <w:tc>
          <w:tcPr>
            <w:tcW w:w="690" w:type="dxa"/>
            <w:noWrap/>
            <w:hideMark/>
          </w:tcPr>
          <w:p w14:paraId="7883556C"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54199</w:t>
            </w:r>
          </w:p>
        </w:tc>
        <w:tc>
          <w:tcPr>
            <w:tcW w:w="5364" w:type="dxa"/>
            <w:noWrap/>
            <w:hideMark/>
          </w:tcPr>
          <w:p w14:paraId="6170FA7B"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 xml:space="preserve">BIENES DE USO Y CONSUMO DIVERSO                                                </w:t>
            </w:r>
          </w:p>
          <w:p w14:paraId="46463067" w14:textId="77777777" w:rsidR="00D97B8A" w:rsidRPr="00D97B8A" w:rsidRDefault="00D97B8A" w:rsidP="00D97B8A">
            <w:pPr>
              <w:tabs>
                <w:tab w:val="left" w:pos="4275"/>
              </w:tabs>
              <w:spacing w:line="240" w:lineRule="auto"/>
              <w:rPr>
                <w:rFonts w:eastAsia="Times New Roman"/>
                <w:sz w:val="18"/>
                <w:szCs w:val="18"/>
                <w:lang w:val="es-MX" w:eastAsia="es-SV"/>
              </w:rPr>
            </w:pPr>
            <w:r w:rsidRPr="00D97B8A">
              <w:rPr>
                <w:rFonts w:eastAsia="Times New Roman"/>
                <w:sz w:val="18"/>
                <w:szCs w:val="18"/>
                <w:lang w:val="es-MX" w:eastAsia="es-SV"/>
              </w:rPr>
              <w:tab/>
            </w:r>
          </w:p>
        </w:tc>
        <w:tc>
          <w:tcPr>
            <w:tcW w:w="1424" w:type="dxa"/>
          </w:tcPr>
          <w:p w14:paraId="0DBBB297" w14:textId="77777777" w:rsidR="00D97B8A" w:rsidRPr="00D97B8A" w:rsidRDefault="00D97B8A" w:rsidP="00D97B8A">
            <w:pPr>
              <w:spacing w:after="0" w:line="240" w:lineRule="auto"/>
              <w:jc w:val="right"/>
              <w:rPr>
                <w:rFonts w:eastAsia="Times New Roman"/>
                <w:color w:val="000000"/>
                <w:sz w:val="18"/>
                <w:szCs w:val="18"/>
                <w:lang w:val="es-MX" w:eastAsia="es-SV"/>
              </w:rPr>
            </w:pPr>
          </w:p>
        </w:tc>
        <w:tc>
          <w:tcPr>
            <w:tcW w:w="1386" w:type="dxa"/>
            <w:hideMark/>
          </w:tcPr>
          <w:p w14:paraId="74BF1628"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 xml:space="preserve">        $ 11,855.19</w:t>
            </w:r>
          </w:p>
          <w:p w14:paraId="61C1EB6C"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 xml:space="preserve">    </w:t>
            </w:r>
          </w:p>
          <w:p w14:paraId="677187D7" w14:textId="77777777" w:rsidR="00D97B8A" w:rsidRPr="00D97B8A" w:rsidRDefault="00D97B8A" w:rsidP="00D97B8A">
            <w:pPr>
              <w:spacing w:after="0" w:line="240" w:lineRule="auto"/>
              <w:jc w:val="right"/>
              <w:rPr>
                <w:rFonts w:eastAsia="Times New Roman"/>
                <w:color w:val="000000"/>
                <w:sz w:val="18"/>
                <w:szCs w:val="18"/>
                <w:lang w:val="es-MX" w:eastAsia="es-SV"/>
              </w:rPr>
            </w:pPr>
          </w:p>
        </w:tc>
      </w:tr>
      <w:tr w:rsidR="00D97B8A" w:rsidRPr="00D97B8A" w14:paraId="7AB2E397" w14:textId="77777777" w:rsidTr="00C724CC">
        <w:trPr>
          <w:trHeight w:val="332"/>
        </w:trPr>
        <w:tc>
          <w:tcPr>
            <w:tcW w:w="690" w:type="dxa"/>
            <w:noWrap/>
          </w:tcPr>
          <w:p w14:paraId="7181AC6E"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54304</w:t>
            </w:r>
          </w:p>
        </w:tc>
        <w:tc>
          <w:tcPr>
            <w:tcW w:w="5364" w:type="dxa"/>
            <w:noWrap/>
          </w:tcPr>
          <w:p w14:paraId="16C0F1F2"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TRANSPORTES Y FLETES</w:t>
            </w:r>
          </w:p>
        </w:tc>
        <w:tc>
          <w:tcPr>
            <w:tcW w:w="1424" w:type="dxa"/>
          </w:tcPr>
          <w:p w14:paraId="030E9FAB" w14:textId="77777777" w:rsidR="00D97B8A" w:rsidRPr="00D97B8A" w:rsidRDefault="00D97B8A" w:rsidP="00D97B8A">
            <w:pPr>
              <w:spacing w:after="0" w:line="240" w:lineRule="auto"/>
              <w:jc w:val="right"/>
              <w:rPr>
                <w:rFonts w:eastAsia="Times New Roman"/>
                <w:color w:val="000000"/>
                <w:sz w:val="18"/>
                <w:szCs w:val="18"/>
                <w:lang w:val="es-MX" w:eastAsia="es-SV"/>
              </w:rPr>
            </w:pPr>
            <w:r w:rsidRPr="00D97B8A">
              <w:rPr>
                <w:rFonts w:eastAsia="Times New Roman"/>
                <w:color w:val="000000"/>
                <w:sz w:val="18"/>
                <w:szCs w:val="18"/>
                <w:lang w:val="es-MX" w:eastAsia="es-SV"/>
              </w:rPr>
              <w:t xml:space="preserve">   </w:t>
            </w:r>
          </w:p>
        </w:tc>
        <w:tc>
          <w:tcPr>
            <w:tcW w:w="1386" w:type="dxa"/>
          </w:tcPr>
          <w:p w14:paraId="631012EC"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 xml:space="preserve">         $ 1,300.00</w:t>
            </w:r>
          </w:p>
        </w:tc>
      </w:tr>
      <w:tr w:rsidR="00D97B8A" w:rsidRPr="00D97B8A" w14:paraId="7B745C2D" w14:textId="77777777" w:rsidTr="00C724CC">
        <w:trPr>
          <w:trHeight w:val="332"/>
        </w:trPr>
        <w:tc>
          <w:tcPr>
            <w:tcW w:w="690" w:type="dxa"/>
            <w:noWrap/>
          </w:tcPr>
          <w:p w14:paraId="3BD2125D"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54399</w:t>
            </w:r>
          </w:p>
        </w:tc>
        <w:tc>
          <w:tcPr>
            <w:tcW w:w="5364" w:type="dxa"/>
            <w:noWrap/>
          </w:tcPr>
          <w:p w14:paraId="05175307"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SERVICIOS GENERALES Y ARRENDAMIENTOS DIV.</w:t>
            </w:r>
          </w:p>
        </w:tc>
        <w:tc>
          <w:tcPr>
            <w:tcW w:w="1424" w:type="dxa"/>
          </w:tcPr>
          <w:p w14:paraId="6AD8F3D4" w14:textId="77777777" w:rsidR="00D97B8A" w:rsidRPr="00D97B8A" w:rsidRDefault="00D97B8A" w:rsidP="00D97B8A">
            <w:pPr>
              <w:spacing w:after="0" w:line="240" w:lineRule="auto"/>
              <w:jc w:val="right"/>
              <w:rPr>
                <w:rFonts w:eastAsia="Times New Roman"/>
                <w:color w:val="000000"/>
                <w:sz w:val="18"/>
                <w:szCs w:val="18"/>
                <w:lang w:val="es-MX" w:eastAsia="es-SV"/>
              </w:rPr>
            </w:pPr>
          </w:p>
        </w:tc>
        <w:tc>
          <w:tcPr>
            <w:tcW w:w="1386" w:type="dxa"/>
          </w:tcPr>
          <w:p w14:paraId="200F0660" w14:textId="77777777" w:rsidR="00D97B8A" w:rsidRPr="00D97B8A" w:rsidRDefault="00D97B8A" w:rsidP="00D97B8A">
            <w:pPr>
              <w:spacing w:after="0" w:line="240" w:lineRule="auto"/>
              <w:rPr>
                <w:rFonts w:eastAsia="Times New Roman"/>
                <w:color w:val="000000"/>
                <w:sz w:val="18"/>
                <w:szCs w:val="18"/>
                <w:lang w:val="es-MX" w:eastAsia="es-SV"/>
              </w:rPr>
            </w:pPr>
            <w:r w:rsidRPr="00D97B8A">
              <w:rPr>
                <w:rFonts w:eastAsia="Times New Roman"/>
                <w:color w:val="000000"/>
                <w:sz w:val="18"/>
                <w:szCs w:val="18"/>
                <w:lang w:val="es-MX" w:eastAsia="es-SV"/>
              </w:rPr>
              <w:t xml:space="preserve">         $ 2,000.00</w:t>
            </w:r>
          </w:p>
        </w:tc>
      </w:tr>
      <w:tr w:rsidR="00D97B8A" w:rsidRPr="00D97B8A" w14:paraId="48647093" w14:textId="77777777" w:rsidTr="00C724CC">
        <w:trPr>
          <w:trHeight w:val="332"/>
        </w:trPr>
        <w:tc>
          <w:tcPr>
            <w:tcW w:w="690" w:type="dxa"/>
            <w:noWrap/>
          </w:tcPr>
          <w:p w14:paraId="3A01193E" w14:textId="77777777" w:rsidR="00D97B8A" w:rsidRPr="00D97B8A" w:rsidRDefault="00D97B8A" w:rsidP="00D97B8A">
            <w:pPr>
              <w:spacing w:after="0" w:line="240" w:lineRule="auto"/>
              <w:rPr>
                <w:rFonts w:eastAsia="Times New Roman"/>
                <w:color w:val="000000"/>
                <w:sz w:val="18"/>
                <w:szCs w:val="18"/>
                <w:lang w:val="es-MX" w:eastAsia="es-SV"/>
              </w:rPr>
            </w:pPr>
          </w:p>
        </w:tc>
        <w:tc>
          <w:tcPr>
            <w:tcW w:w="5364" w:type="dxa"/>
            <w:noWrap/>
          </w:tcPr>
          <w:p w14:paraId="573232C5" w14:textId="77777777" w:rsidR="00D97B8A" w:rsidRPr="00D97B8A" w:rsidRDefault="00D97B8A" w:rsidP="00D97B8A">
            <w:pPr>
              <w:spacing w:after="0" w:line="240" w:lineRule="auto"/>
              <w:rPr>
                <w:rFonts w:eastAsia="Times New Roman"/>
                <w:color w:val="000000"/>
                <w:sz w:val="18"/>
                <w:szCs w:val="18"/>
                <w:lang w:val="es-MX" w:eastAsia="es-SV"/>
              </w:rPr>
            </w:pPr>
          </w:p>
        </w:tc>
        <w:tc>
          <w:tcPr>
            <w:tcW w:w="1424" w:type="dxa"/>
          </w:tcPr>
          <w:p w14:paraId="3BD281D7" w14:textId="77777777" w:rsidR="00D97B8A" w:rsidRPr="00D97B8A" w:rsidRDefault="00D97B8A" w:rsidP="00D97B8A">
            <w:pPr>
              <w:spacing w:after="0" w:line="240" w:lineRule="auto"/>
              <w:jc w:val="right"/>
              <w:rPr>
                <w:rFonts w:eastAsia="Times New Roman"/>
                <w:color w:val="000000"/>
                <w:sz w:val="18"/>
                <w:szCs w:val="18"/>
                <w:lang w:val="es-MX" w:eastAsia="es-SV"/>
              </w:rPr>
            </w:pPr>
          </w:p>
        </w:tc>
        <w:tc>
          <w:tcPr>
            <w:tcW w:w="1386" w:type="dxa"/>
          </w:tcPr>
          <w:p w14:paraId="15CBD985" w14:textId="77777777" w:rsidR="00D97B8A" w:rsidRPr="00D97B8A" w:rsidRDefault="00D97B8A" w:rsidP="00D97B8A">
            <w:pPr>
              <w:spacing w:after="0" w:line="240" w:lineRule="auto"/>
              <w:rPr>
                <w:rFonts w:eastAsia="Times New Roman"/>
                <w:color w:val="000000"/>
                <w:sz w:val="18"/>
                <w:szCs w:val="18"/>
                <w:lang w:val="es-MX" w:eastAsia="es-SV"/>
              </w:rPr>
            </w:pPr>
          </w:p>
        </w:tc>
      </w:tr>
      <w:tr w:rsidR="00D97B8A" w:rsidRPr="00D97B8A" w14:paraId="796D51B3" w14:textId="77777777" w:rsidTr="00C724CC">
        <w:trPr>
          <w:trHeight w:val="315"/>
        </w:trPr>
        <w:tc>
          <w:tcPr>
            <w:tcW w:w="690" w:type="dxa"/>
            <w:tcBorders>
              <w:top w:val="single" w:sz="4" w:space="0" w:color="auto"/>
              <w:left w:val="nil"/>
              <w:bottom w:val="double" w:sz="6" w:space="0" w:color="auto"/>
              <w:right w:val="nil"/>
            </w:tcBorders>
            <w:noWrap/>
            <w:hideMark/>
          </w:tcPr>
          <w:p w14:paraId="503F8627" w14:textId="77777777" w:rsidR="00D97B8A" w:rsidRPr="00D97B8A" w:rsidRDefault="00D97B8A" w:rsidP="00D97B8A">
            <w:pPr>
              <w:rPr>
                <w:rFonts w:eastAsia="Times New Roman"/>
                <w:sz w:val="18"/>
                <w:szCs w:val="18"/>
                <w:lang w:val="es-MX" w:eastAsia="es-SV"/>
              </w:rPr>
            </w:pPr>
          </w:p>
        </w:tc>
        <w:tc>
          <w:tcPr>
            <w:tcW w:w="5364" w:type="dxa"/>
            <w:tcBorders>
              <w:top w:val="single" w:sz="4" w:space="0" w:color="auto"/>
              <w:left w:val="nil"/>
              <w:bottom w:val="double" w:sz="6" w:space="0" w:color="auto"/>
              <w:right w:val="nil"/>
            </w:tcBorders>
            <w:noWrap/>
            <w:hideMark/>
          </w:tcPr>
          <w:p w14:paraId="300A5C56" w14:textId="77777777" w:rsidR="00D97B8A" w:rsidRPr="00D97B8A" w:rsidRDefault="00D97B8A" w:rsidP="00D97B8A">
            <w:pPr>
              <w:spacing w:after="0" w:line="240" w:lineRule="auto"/>
              <w:rPr>
                <w:rFonts w:eastAsia="Times New Roman"/>
                <w:b/>
                <w:bCs/>
                <w:color w:val="000000"/>
                <w:sz w:val="18"/>
                <w:szCs w:val="18"/>
                <w:lang w:val="es-MX" w:eastAsia="es-SV"/>
              </w:rPr>
            </w:pPr>
            <w:r w:rsidRPr="00D97B8A">
              <w:rPr>
                <w:rFonts w:eastAsia="Times New Roman"/>
                <w:b/>
                <w:bCs/>
                <w:color w:val="000000"/>
                <w:sz w:val="18"/>
                <w:szCs w:val="18"/>
                <w:lang w:val="es-MX" w:eastAsia="es-SV"/>
              </w:rPr>
              <w:t>TOTAL REPROGRAMACIÓN PRESUPUESTARIA</w:t>
            </w:r>
          </w:p>
        </w:tc>
        <w:tc>
          <w:tcPr>
            <w:tcW w:w="1424" w:type="dxa"/>
            <w:tcBorders>
              <w:top w:val="single" w:sz="4" w:space="0" w:color="auto"/>
              <w:left w:val="nil"/>
              <w:bottom w:val="double" w:sz="6" w:space="0" w:color="auto"/>
              <w:right w:val="nil"/>
            </w:tcBorders>
            <w:hideMark/>
          </w:tcPr>
          <w:p w14:paraId="188524BD" w14:textId="77777777" w:rsidR="00D97B8A" w:rsidRPr="00D97B8A" w:rsidRDefault="00D97B8A" w:rsidP="00D97B8A">
            <w:pPr>
              <w:spacing w:after="0" w:line="240" w:lineRule="auto"/>
              <w:jc w:val="right"/>
              <w:rPr>
                <w:rFonts w:eastAsia="Times New Roman"/>
                <w:b/>
                <w:bCs/>
                <w:color w:val="000000"/>
                <w:sz w:val="18"/>
                <w:szCs w:val="18"/>
                <w:lang w:val="es-MX" w:eastAsia="es-SV"/>
              </w:rPr>
            </w:pPr>
            <w:r w:rsidRPr="00D97B8A">
              <w:rPr>
                <w:rFonts w:eastAsia="Times New Roman"/>
                <w:b/>
                <w:bCs/>
                <w:color w:val="000000"/>
                <w:sz w:val="18"/>
                <w:szCs w:val="18"/>
                <w:lang w:val="es-MX" w:eastAsia="es-SV"/>
              </w:rPr>
              <w:t>$86,524.03</w:t>
            </w:r>
          </w:p>
        </w:tc>
        <w:tc>
          <w:tcPr>
            <w:tcW w:w="1386" w:type="dxa"/>
            <w:tcBorders>
              <w:top w:val="single" w:sz="4" w:space="0" w:color="auto"/>
              <w:left w:val="nil"/>
              <w:bottom w:val="double" w:sz="6" w:space="0" w:color="auto"/>
              <w:right w:val="nil"/>
            </w:tcBorders>
            <w:hideMark/>
          </w:tcPr>
          <w:p w14:paraId="46DF23CD" w14:textId="77777777" w:rsidR="00D97B8A" w:rsidRPr="00D97B8A" w:rsidRDefault="00D97B8A" w:rsidP="00D97B8A">
            <w:pPr>
              <w:spacing w:after="0" w:line="240" w:lineRule="auto"/>
              <w:jc w:val="right"/>
              <w:rPr>
                <w:rFonts w:eastAsia="Times New Roman"/>
                <w:b/>
                <w:bCs/>
                <w:color w:val="000000"/>
                <w:sz w:val="18"/>
                <w:szCs w:val="18"/>
                <w:lang w:val="es-MX" w:eastAsia="es-SV"/>
              </w:rPr>
            </w:pPr>
            <w:r w:rsidRPr="00D97B8A">
              <w:rPr>
                <w:rFonts w:eastAsia="Times New Roman"/>
                <w:b/>
                <w:bCs/>
                <w:color w:val="000000"/>
                <w:sz w:val="18"/>
                <w:szCs w:val="18"/>
                <w:lang w:val="es-MX" w:eastAsia="es-SV"/>
              </w:rPr>
              <w:t xml:space="preserve">    $86,524.03</w:t>
            </w:r>
          </w:p>
        </w:tc>
      </w:tr>
    </w:tbl>
    <w:p w14:paraId="71E4453F" w14:textId="77777777" w:rsidR="00D97B8A" w:rsidRDefault="0070751D" w:rsidP="002A3454">
      <w:pPr>
        <w:tabs>
          <w:tab w:val="left" w:pos="709"/>
          <w:tab w:val="left" w:pos="7797"/>
        </w:tabs>
        <w:spacing w:after="200" w:line="240" w:lineRule="auto"/>
        <w:contextualSpacing/>
        <w:jc w:val="both"/>
        <w:rPr>
          <w:szCs w:val="24"/>
        </w:rPr>
      </w:pPr>
      <w:r>
        <w:rPr>
          <w:szCs w:val="24"/>
        </w:rPr>
        <w:t>CERTIFIQUESE Y COMUNIQUESE, PARA LOS EFECTOS LEGALES SUBSIGUIENTES.-</w:t>
      </w:r>
    </w:p>
    <w:p w14:paraId="5D418097" w14:textId="77777777" w:rsidR="0081439F" w:rsidRDefault="0081439F" w:rsidP="002A3454">
      <w:pPr>
        <w:tabs>
          <w:tab w:val="left" w:pos="709"/>
          <w:tab w:val="left" w:pos="7797"/>
        </w:tabs>
        <w:spacing w:after="200" w:line="240" w:lineRule="auto"/>
        <w:contextualSpacing/>
        <w:jc w:val="both"/>
        <w:rPr>
          <w:szCs w:val="24"/>
        </w:rPr>
      </w:pPr>
    </w:p>
    <w:p w14:paraId="34EF00B1" w14:textId="77777777" w:rsidR="0081439F" w:rsidRDefault="0081439F" w:rsidP="002A3454">
      <w:pPr>
        <w:tabs>
          <w:tab w:val="left" w:pos="709"/>
          <w:tab w:val="left" w:pos="7797"/>
        </w:tabs>
        <w:spacing w:after="200" w:line="240" w:lineRule="auto"/>
        <w:contextualSpacing/>
        <w:jc w:val="both"/>
        <w:rPr>
          <w:szCs w:val="24"/>
        </w:rPr>
      </w:pPr>
    </w:p>
    <w:p w14:paraId="4FFA45FD" w14:textId="77777777" w:rsidR="0081439F" w:rsidRPr="0081439F" w:rsidRDefault="0081439F" w:rsidP="002A3454">
      <w:pPr>
        <w:tabs>
          <w:tab w:val="left" w:pos="709"/>
          <w:tab w:val="left" w:pos="7797"/>
        </w:tabs>
        <w:spacing w:after="200" w:line="240" w:lineRule="auto"/>
        <w:contextualSpacing/>
        <w:jc w:val="both"/>
        <w:rPr>
          <w:b/>
          <w:bCs/>
          <w:szCs w:val="24"/>
          <w:u w:val="single"/>
        </w:rPr>
      </w:pPr>
      <w:r w:rsidRPr="0081439F">
        <w:rPr>
          <w:b/>
          <w:bCs/>
          <w:szCs w:val="24"/>
          <w:u w:val="single"/>
        </w:rPr>
        <w:t>ACUERDO NÚMERO CUATRO:</w:t>
      </w:r>
    </w:p>
    <w:p w14:paraId="4F5BE3E2" w14:textId="77777777" w:rsidR="0081439F" w:rsidRDefault="0081439F" w:rsidP="002A3454">
      <w:pPr>
        <w:tabs>
          <w:tab w:val="left" w:pos="709"/>
          <w:tab w:val="left" w:pos="7797"/>
        </w:tabs>
        <w:spacing w:after="200" w:line="240" w:lineRule="auto"/>
        <w:contextualSpacing/>
        <w:jc w:val="both"/>
        <w:rPr>
          <w:szCs w:val="24"/>
        </w:rPr>
      </w:pPr>
    </w:p>
    <w:p w14:paraId="1342414D" w14:textId="77777777" w:rsidR="007D69F3" w:rsidRPr="00DE45E4" w:rsidRDefault="007D69F3" w:rsidP="007D69F3">
      <w:pPr>
        <w:tabs>
          <w:tab w:val="left" w:pos="2137"/>
        </w:tabs>
        <w:spacing w:after="0" w:line="240" w:lineRule="auto"/>
        <w:jc w:val="both"/>
        <w:rPr>
          <w:rFonts w:eastAsia="Calibri"/>
          <w:szCs w:val="24"/>
        </w:rPr>
      </w:pPr>
      <w:r w:rsidRPr="00DE45E4">
        <w:rPr>
          <w:rFonts w:eastAsia="Calibri"/>
          <w:szCs w:val="24"/>
        </w:rPr>
        <w:t>I.- Que de conformidad al artículo 4 del Código Municipal, les compete a los municipios la elaboración, aprobación y ejecución de planes de desarrollo local,</w:t>
      </w:r>
    </w:p>
    <w:p w14:paraId="6FCFE589" w14:textId="77777777" w:rsidR="007D69F3" w:rsidRPr="00DE45E4" w:rsidRDefault="007D69F3" w:rsidP="007D69F3">
      <w:pPr>
        <w:tabs>
          <w:tab w:val="left" w:pos="2137"/>
        </w:tabs>
        <w:spacing w:after="0" w:line="240" w:lineRule="auto"/>
        <w:jc w:val="both"/>
        <w:rPr>
          <w:rFonts w:eastAsia="Calibri"/>
          <w:szCs w:val="24"/>
        </w:rPr>
      </w:pPr>
    </w:p>
    <w:p w14:paraId="15A5AC50" w14:textId="77777777" w:rsidR="007D69F3" w:rsidRPr="00DE45E4" w:rsidRDefault="007D69F3" w:rsidP="007D69F3">
      <w:pPr>
        <w:tabs>
          <w:tab w:val="left" w:pos="2137"/>
        </w:tabs>
        <w:spacing w:after="0" w:line="240" w:lineRule="auto"/>
        <w:jc w:val="both"/>
        <w:rPr>
          <w:rFonts w:eastAsia="Calibri"/>
          <w:szCs w:val="24"/>
        </w:rPr>
      </w:pPr>
      <w:r w:rsidRPr="00DE45E4">
        <w:rPr>
          <w:rFonts w:eastAsia="Calibri"/>
          <w:szCs w:val="24"/>
        </w:rPr>
        <w:t>II.- Que el Concejo Municipal orienta los recursos financieros en beneficio de la población, en la creación y ejecución en proyecto</w:t>
      </w:r>
      <w:r>
        <w:rPr>
          <w:rFonts w:eastAsia="Calibri"/>
          <w:szCs w:val="24"/>
        </w:rPr>
        <w:t>s</w:t>
      </w:r>
      <w:r w:rsidRPr="00DE45E4">
        <w:rPr>
          <w:rFonts w:eastAsia="Calibri"/>
          <w:szCs w:val="24"/>
        </w:rPr>
        <w:t xml:space="preserve"> y programas para el desarrollo económico y social;</w:t>
      </w:r>
    </w:p>
    <w:p w14:paraId="0FD03023" w14:textId="77777777" w:rsidR="007D69F3" w:rsidRPr="00DE45E4" w:rsidRDefault="007D69F3" w:rsidP="007D69F3">
      <w:pPr>
        <w:tabs>
          <w:tab w:val="left" w:pos="2137"/>
        </w:tabs>
        <w:spacing w:after="0" w:line="240" w:lineRule="auto"/>
        <w:jc w:val="both"/>
        <w:rPr>
          <w:rFonts w:eastAsia="Calibri"/>
          <w:szCs w:val="24"/>
        </w:rPr>
      </w:pPr>
    </w:p>
    <w:p w14:paraId="40D37599" w14:textId="77777777" w:rsidR="007D69F3" w:rsidRPr="00DE45E4" w:rsidRDefault="007D69F3" w:rsidP="007D69F3">
      <w:pPr>
        <w:tabs>
          <w:tab w:val="left" w:pos="2137"/>
        </w:tabs>
        <w:spacing w:after="0" w:line="240" w:lineRule="auto"/>
        <w:jc w:val="both"/>
        <w:rPr>
          <w:rFonts w:eastAsia="Calibri"/>
          <w:szCs w:val="24"/>
        </w:rPr>
      </w:pPr>
      <w:r w:rsidRPr="00DE45E4">
        <w:rPr>
          <w:rFonts w:eastAsia="Calibri"/>
          <w:szCs w:val="24"/>
        </w:rPr>
        <w:t xml:space="preserve">III.- Que </w:t>
      </w:r>
      <w:r w:rsidR="00962155">
        <w:rPr>
          <w:rFonts w:eastAsia="Calibri"/>
          <w:szCs w:val="24"/>
        </w:rPr>
        <w:t>con el objetivo de solventar la problemática del Caserío la Virgen del Cantón San Jerónimo, este Concejo considera necesaria la ejecución del proyecto de energía eléctrica</w:t>
      </w:r>
      <w:r w:rsidR="001F2AAC">
        <w:rPr>
          <w:rFonts w:eastAsia="Calibri"/>
          <w:szCs w:val="24"/>
        </w:rPr>
        <w:t>;</w:t>
      </w:r>
      <w:r w:rsidR="00962155">
        <w:rPr>
          <w:rFonts w:eastAsia="Calibri"/>
          <w:szCs w:val="24"/>
        </w:rPr>
        <w:t xml:space="preserve"> </w:t>
      </w:r>
    </w:p>
    <w:p w14:paraId="0B5341FB" w14:textId="77777777" w:rsidR="007D69F3" w:rsidRPr="00DE45E4" w:rsidRDefault="007D69F3" w:rsidP="007D69F3">
      <w:pPr>
        <w:autoSpaceDE w:val="0"/>
        <w:autoSpaceDN w:val="0"/>
        <w:adjustRightInd w:val="0"/>
        <w:spacing w:after="0" w:line="240" w:lineRule="auto"/>
        <w:jc w:val="both"/>
        <w:rPr>
          <w:rFonts w:eastAsia="Calibri"/>
        </w:rPr>
      </w:pPr>
    </w:p>
    <w:p w14:paraId="1416F408" w14:textId="77777777" w:rsidR="007D69F3" w:rsidRPr="00DE45E4" w:rsidRDefault="007D69F3" w:rsidP="007D69F3">
      <w:pPr>
        <w:spacing w:line="240" w:lineRule="auto"/>
        <w:rPr>
          <w:rFonts w:eastAsia="Calibri"/>
        </w:rPr>
      </w:pPr>
      <w:r w:rsidRPr="00DE45E4">
        <w:rPr>
          <w:rFonts w:eastAsia="Calibri"/>
        </w:rPr>
        <w:t xml:space="preserve">POR TANTO, el Concejo Municipal en uso de las facultades que el Código Municipal les confiere, por UNANIMIDAD ACUERDA: </w:t>
      </w:r>
    </w:p>
    <w:p w14:paraId="4F9C9313" w14:textId="77777777" w:rsidR="0081439F" w:rsidRPr="0081439F" w:rsidRDefault="0081439F" w:rsidP="0081439F">
      <w:pPr>
        <w:spacing w:after="0" w:line="240" w:lineRule="auto"/>
        <w:ind w:left="720"/>
        <w:contextualSpacing/>
        <w:jc w:val="both"/>
        <w:rPr>
          <w:rFonts w:eastAsia="Times New Roman"/>
          <w:szCs w:val="24"/>
          <w:lang w:eastAsia="es-ES"/>
        </w:rPr>
      </w:pPr>
    </w:p>
    <w:p w14:paraId="44C31446" w14:textId="77777777" w:rsidR="0081439F" w:rsidRPr="0081439F" w:rsidRDefault="0081439F" w:rsidP="008238C8">
      <w:pPr>
        <w:numPr>
          <w:ilvl w:val="0"/>
          <w:numId w:val="16"/>
        </w:numPr>
        <w:spacing w:after="0" w:line="240" w:lineRule="auto"/>
        <w:contextualSpacing/>
        <w:jc w:val="both"/>
        <w:rPr>
          <w:rFonts w:eastAsia="Calibri"/>
          <w:b/>
          <w:color w:val="000000"/>
        </w:rPr>
      </w:pPr>
      <w:r w:rsidRPr="0081439F">
        <w:rPr>
          <w:rFonts w:eastAsia="Calibri"/>
          <w:color w:val="000000"/>
        </w:rPr>
        <w:t xml:space="preserve">Ejecutar el proyecto </w:t>
      </w:r>
      <w:r w:rsidRPr="0081439F">
        <w:rPr>
          <w:rFonts w:eastAsia="Calibri"/>
          <w:b/>
        </w:rPr>
        <w:t xml:space="preserve">INTRODUCCION DE ENERGIA ELECTRICA EN MT Y BT EN CASERIO LA VIRGEN CANTON SAN JERONIMO  METAPAN. </w:t>
      </w:r>
      <w:r w:rsidRPr="0081439F">
        <w:rPr>
          <w:rFonts w:eastAsia="Calibri"/>
          <w:color w:val="000000"/>
        </w:rPr>
        <w:t xml:space="preserve">Bajo la modalidad de ADMINISTRACIÓN, con fuente de financiamiento FONDOS FODES. </w:t>
      </w:r>
      <w:r w:rsidRPr="0081439F">
        <w:rPr>
          <w:rFonts w:eastAsia="Calibri"/>
        </w:rPr>
        <w:t xml:space="preserve">El supervisor encargado para el proyecto antes relacionado será </w:t>
      </w:r>
      <w:r w:rsidRPr="0081439F">
        <w:rPr>
          <w:rFonts w:eastAsia="Calibri"/>
          <w:szCs w:val="24"/>
        </w:rPr>
        <w:t xml:space="preserve">el Ing. </w:t>
      </w:r>
      <w:proofErr w:type="spellStart"/>
      <w:r w:rsidRPr="0081439F">
        <w:rPr>
          <w:rFonts w:eastAsia="Calibri"/>
          <w:szCs w:val="24"/>
        </w:rPr>
        <w:t>Jose</w:t>
      </w:r>
      <w:proofErr w:type="spellEnd"/>
      <w:r w:rsidRPr="0081439F">
        <w:rPr>
          <w:rFonts w:eastAsia="Calibri"/>
          <w:szCs w:val="24"/>
        </w:rPr>
        <w:t xml:space="preserve"> </w:t>
      </w:r>
      <w:proofErr w:type="spellStart"/>
      <w:r w:rsidRPr="0081439F">
        <w:rPr>
          <w:rFonts w:eastAsia="Calibri"/>
          <w:szCs w:val="24"/>
        </w:rPr>
        <w:t>Amilcar</w:t>
      </w:r>
      <w:proofErr w:type="spellEnd"/>
      <w:r w:rsidRPr="0081439F">
        <w:rPr>
          <w:rFonts w:eastAsia="Calibri"/>
          <w:szCs w:val="24"/>
        </w:rPr>
        <w:t xml:space="preserve"> Posadas</w:t>
      </w:r>
      <w:r w:rsidRPr="0081439F">
        <w:rPr>
          <w:rFonts w:eastAsia="Calibri"/>
        </w:rPr>
        <w:t>, el</w:t>
      </w:r>
      <w:r w:rsidRPr="0081439F">
        <w:rPr>
          <w:rFonts w:eastAsia="Calibri"/>
          <w:color w:val="000000"/>
        </w:rPr>
        <w:t xml:space="preserve"> formulador de la Carpeta Técnica del referido proyecto es </w:t>
      </w:r>
      <w:r w:rsidRPr="0081439F">
        <w:rPr>
          <w:rFonts w:eastAsia="Calibri"/>
          <w:color w:val="000000"/>
          <w:szCs w:val="24"/>
        </w:rPr>
        <w:t>el</w:t>
      </w:r>
      <w:r w:rsidRPr="0081439F">
        <w:rPr>
          <w:rFonts w:eastAsia="Calibri"/>
          <w:szCs w:val="24"/>
        </w:rPr>
        <w:t xml:space="preserve"> Ing. Francis Antonio Figueroa </w:t>
      </w:r>
      <w:proofErr w:type="spellStart"/>
      <w:r w:rsidRPr="0081439F">
        <w:rPr>
          <w:rFonts w:eastAsia="Calibri"/>
          <w:szCs w:val="24"/>
        </w:rPr>
        <w:t>Martinez</w:t>
      </w:r>
      <w:proofErr w:type="spellEnd"/>
      <w:r w:rsidRPr="0081439F">
        <w:rPr>
          <w:rFonts w:eastAsia="Calibri"/>
          <w:szCs w:val="24"/>
        </w:rPr>
        <w:t>,</w:t>
      </w:r>
      <w:r w:rsidRPr="0081439F">
        <w:rPr>
          <w:rFonts w:eastAsia="Calibri"/>
          <w:color w:val="000000"/>
        </w:rPr>
        <w:t xml:space="preserve"> quien además será el responsable de elaborar las Órdenes de Cambio y Obras Adicionales que fueren necesarias para la correcta ejecución del mismo;</w:t>
      </w:r>
    </w:p>
    <w:p w14:paraId="0AED8924" w14:textId="77777777" w:rsidR="0081439F" w:rsidRPr="0081439F" w:rsidRDefault="0081439F" w:rsidP="0081439F">
      <w:pPr>
        <w:spacing w:after="0" w:line="240" w:lineRule="auto"/>
        <w:ind w:left="720"/>
        <w:contextualSpacing/>
        <w:jc w:val="both"/>
        <w:rPr>
          <w:rFonts w:eastAsia="Calibri"/>
          <w:b/>
          <w:color w:val="000000"/>
        </w:rPr>
      </w:pPr>
    </w:p>
    <w:p w14:paraId="55B2D709" w14:textId="77777777" w:rsidR="0081439F" w:rsidRPr="0081439F" w:rsidRDefault="0081439F" w:rsidP="008238C8">
      <w:pPr>
        <w:numPr>
          <w:ilvl w:val="0"/>
          <w:numId w:val="16"/>
        </w:numPr>
        <w:spacing w:after="0" w:line="240" w:lineRule="auto"/>
        <w:contextualSpacing/>
        <w:jc w:val="both"/>
        <w:rPr>
          <w:rFonts w:eastAsia="Calibri"/>
        </w:rPr>
      </w:pPr>
      <w:r w:rsidRPr="0081439F">
        <w:rPr>
          <w:rFonts w:eastAsia="Calibri"/>
          <w:lang w:eastAsia="es-ES"/>
        </w:rPr>
        <w:t xml:space="preserve">Erogar la suma </w:t>
      </w:r>
      <w:r w:rsidRPr="0081439F">
        <w:rPr>
          <w:rFonts w:eastAsia="Calibri"/>
          <w:b/>
          <w:lang w:eastAsia="es-ES"/>
        </w:rPr>
        <w:t xml:space="preserve">CUATRO MIL OCHOCIENTOS CUARENTA Y DOS 88/100 (4,842.88) </w:t>
      </w:r>
      <w:r w:rsidRPr="0081439F">
        <w:rPr>
          <w:rFonts w:eastAsia="Calibri"/>
          <w:color w:val="000000"/>
          <w:lang w:eastAsia="es-ES"/>
        </w:rPr>
        <w:t>Para sufragar los gastos que ocasionara la ejecución del proyecto</w:t>
      </w:r>
      <w:r w:rsidRPr="0081439F">
        <w:rPr>
          <w:rFonts w:eastAsia="Calibri"/>
          <w:b/>
          <w:lang w:eastAsia="es-ES"/>
        </w:rPr>
        <w:t xml:space="preserve"> </w:t>
      </w:r>
      <w:r w:rsidRPr="0081439F">
        <w:rPr>
          <w:rFonts w:eastAsia="Calibri"/>
          <w:b/>
        </w:rPr>
        <w:t>INTRODUCCION DE ENERGIA ELECTRICA EN MT Y BT EN CASERIO LA VIRGEN CANTON SAN JERONIMO  METAPAN.</w:t>
      </w:r>
      <w:r w:rsidRPr="0081439F">
        <w:rPr>
          <w:rFonts w:eastAsia="Calibri"/>
          <w:color w:val="000000"/>
          <w:lang w:eastAsia="es-ES"/>
        </w:rPr>
        <w:t xml:space="preserve"> Bajo la modalidad de ADMINISTRACIÓN, con fuente de financiamiento FONDOS FODES Código </w:t>
      </w:r>
      <w:proofErr w:type="spellStart"/>
      <w:r w:rsidRPr="0081439F">
        <w:rPr>
          <w:rFonts w:eastAsia="Calibri"/>
          <w:color w:val="000000"/>
          <w:lang w:eastAsia="es-ES"/>
        </w:rPr>
        <w:t>N°</w:t>
      </w:r>
      <w:proofErr w:type="spellEnd"/>
      <w:r w:rsidRPr="0081439F">
        <w:rPr>
          <w:rFonts w:eastAsia="Calibri"/>
          <w:color w:val="000000"/>
          <w:lang w:eastAsia="es-ES"/>
        </w:rPr>
        <w:t xml:space="preserve"> 20029 </w:t>
      </w:r>
      <w:r w:rsidRPr="0081439F">
        <w:rPr>
          <w:rFonts w:eastAsia="Calibri"/>
          <w:lang w:eastAsia="es-ES"/>
        </w:rPr>
        <w:t>el administrador de contrato y/</w:t>
      </w:r>
      <w:proofErr w:type="spellStart"/>
      <w:r w:rsidRPr="0081439F">
        <w:rPr>
          <w:rFonts w:eastAsia="Calibri"/>
          <w:lang w:eastAsia="es-ES"/>
        </w:rPr>
        <w:t>o</w:t>
      </w:r>
      <w:proofErr w:type="spellEnd"/>
      <w:r w:rsidRPr="0081439F">
        <w:rPr>
          <w:rFonts w:eastAsia="Calibri"/>
          <w:lang w:eastAsia="es-ES"/>
        </w:rPr>
        <w:t xml:space="preserve"> orden de compra será el señor </w:t>
      </w:r>
      <w:proofErr w:type="spellStart"/>
      <w:r w:rsidRPr="0081439F">
        <w:rPr>
          <w:rFonts w:eastAsia="Calibri"/>
          <w:lang w:eastAsia="es-ES"/>
        </w:rPr>
        <w:t>Jose</w:t>
      </w:r>
      <w:proofErr w:type="spellEnd"/>
      <w:r w:rsidRPr="0081439F">
        <w:rPr>
          <w:rFonts w:eastAsia="Calibri"/>
          <w:lang w:eastAsia="es-ES"/>
        </w:rPr>
        <w:t xml:space="preserve"> Atilio Granados </w:t>
      </w:r>
      <w:proofErr w:type="spellStart"/>
      <w:r w:rsidRPr="0081439F">
        <w:rPr>
          <w:rFonts w:eastAsia="Calibri"/>
          <w:lang w:eastAsia="es-ES"/>
        </w:rPr>
        <w:t>Hernandez</w:t>
      </w:r>
      <w:proofErr w:type="spellEnd"/>
      <w:r w:rsidRPr="0081439F">
        <w:rPr>
          <w:rFonts w:eastAsia="Calibri"/>
          <w:lang w:eastAsia="es-ES"/>
        </w:rPr>
        <w:t xml:space="preserve"> Sexto Regidor Propietario</w:t>
      </w:r>
      <w:r w:rsidRPr="0081439F">
        <w:rPr>
          <w:rFonts w:eastAsia="Calibri"/>
          <w:szCs w:val="24"/>
        </w:rPr>
        <w:t>.</w:t>
      </w:r>
    </w:p>
    <w:p w14:paraId="48F04D82" w14:textId="77777777" w:rsidR="0081439F" w:rsidRPr="0081439F" w:rsidRDefault="0081439F" w:rsidP="0081439F">
      <w:pPr>
        <w:autoSpaceDE w:val="0"/>
        <w:autoSpaceDN w:val="0"/>
        <w:adjustRightInd w:val="0"/>
        <w:spacing w:after="0" w:line="240" w:lineRule="auto"/>
        <w:contextualSpacing/>
        <w:jc w:val="both"/>
        <w:rPr>
          <w:rFonts w:eastAsia="Calibri"/>
          <w:lang w:eastAsia="es-ES"/>
        </w:rPr>
      </w:pPr>
    </w:p>
    <w:p w14:paraId="45DA5AE1" w14:textId="77777777" w:rsidR="0081439F" w:rsidRPr="0081439F" w:rsidRDefault="0081439F" w:rsidP="008238C8">
      <w:pPr>
        <w:numPr>
          <w:ilvl w:val="0"/>
          <w:numId w:val="16"/>
        </w:numPr>
        <w:autoSpaceDE w:val="0"/>
        <w:autoSpaceDN w:val="0"/>
        <w:adjustRightInd w:val="0"/>
        <w:spacing w:after="0" w:line="240" w:lineRule="auto"/>
        <w:contextualSpacing/>
        <w:jc w:val="both"/>
        <w:rPr>
          <w:rFonts w:eastAsia="Calibri"/>
          <w:lang w:eastAsia="es-ES"/>
        </w:rPr>
      </w:pPr>
      <w:r w:rsidRPr="0081439F">
        <w:rPr>
          <w:rFonts w:eastAsia="Calibri"/>
          <w:color w:val="000000"/>
        </w:rPr>
        <w:lastRenderedPageBreak/>
        <w:t>Solicitar al Banco Hipotecario de El Salvador, Sucursal Metapán la apertura de la cuenta corriente a la vista a favor de esta Alcaldía, por la suma de</w:t>
      </w:r>
      <w:r w:rsidRPr="0081439F">
        <w:rPr>
          <w:rFonts w:eastAsia="Calibri"/>
          <w:b/>
        </w:rPr>
        <w:t xml:space="preserve"> </w:t>
      </w:r>
      <w:r w:rsidRPr="0081439F">
        <w:rPr>
          <w:rFonts w:eastAsia="Calibri"/>
          <w:b/>
          <w:lang w:eastAsia="es-ES"/>
        </w:rPr>
        <w:t xml:space="preserve">CUATRO MIL OCHOCIENTOS CUARENTA Y DOS 88/100 (4,842.88) </w:t>
      </w:r>
      <w:r w:rsidRPr="0081439F">
        <w:rPr>
          <w:rFonts w:eastAsia="Calibri"/>
          <w:color w:val="000000"/>
          <w:lang w:eastAsia="es-ES"/>
        </w:rPr>
        <w:t>Para sufragar los gastos que ocasionara la ejecución del proyecto</w:t>
      </w:r>
      <w:r w:rsidRPr="0081439F">
        <w:rPr>
          <w:rFonts w:eastAsia="Calibri"/>
          <w:b/>
          <w:lang w:eastAsia="es-ES"/>
        </w:rPr>
        <w:t xml:space="preserve"> </w:t>
      </w:r>
      <w:r w:rsidRPr="0081439F">
        <w:rPr>
          <w:rFonts w:eastAsia="Calibri"/>
          <w:b/>
        </w:rPr>
        <w:t>INTRODUCCION DE ENERGIA ELECTRICA EN MT Y BT EN CASERIO LA VIRGEN CANTON SAN JERONIMO  METAPAN</w:t>
      </w:r>
    </w:p>
    <w:p w14:paraId="64DD3DBB" w14:textId="77777777" w:rsidR="0081439F" w:rsidRPr="0081439F" w:rsidRDefault="0081439F" w:rsidP="0081439F">
      <w:pPr>
        <w:autoSpaceDE w:val="0"/>
        <w:autoSpaceDN w:val="0"/>
        <w:adjustRightInd w:val="0"/>
        <w:spacing w:after="0" w:line="240" w:lineRule="auto"/>
        <w:contextualSpacing/>
        <w:jc w:val="both"/>
        <w:rPr>
          <w:rFonts w:eastAsia="Calibri"/>
          <w:lang w:eastAsia="es-ES"/>
        </w:rPr>
      </w:pPr>
    </w:p>
    <w:p w14:paraId="16962087" w14:textId="77777777" w:rsidR="0081439F" w:rsidRPr="0081439F" w:rsidRDefault="0081439F" w:rsidP="008238C8">
      <w:pPr>
        <w:numPr>
          <w:ilvl w:val="0"/>
          <w:numId w:val="16"/>
        </w:numPr>
        <w:autoSpaceDE w:val="0"/>
        <w:autoSpaceDN w:val="0"/>
        <w:adjustRightInd w:val="0"/>
        <w:spacing w:after="0" w:line="240" w:lineRule="auto"/>
        <w:contextualSpacing/>
        <w:jc w:val="both"/>
        <w:rPr>
          <w:rFonts w:eastAsia="Calibri"/>
          <w:lang w:eastAsia="es-ES"/>
        </w:rPr>
      </w:pPr>
      <w:r w:rsidRPr="0081439F">
        <w:rPr>
          <w:rFonts w:eastAsia="Calibri"/>
          <w:color w:val="000000"/>
        </w:rPr>
        <w:t xml:space="preserve">Asignar el nombre a la cuenta bancaria </w:t>
      </w:r>
      <w:r w:rsidRPr="0081439F">
        <w:rPr>
          <w:rFonts w:eastAsia="Calibri"/>
          <w:b/>
          <w:color w:val="000000"/>
        </w:rPr>
        <w:t xml:space="preserve">ALCALDIA MUNICIPAL DE METAPÁN/ </w:t>
      </w:r>
      <w:r w:rsidRPr="0081439F">
        <w:rPr>
          <w:rFonts w:eastAsia="Calibri"/>
          <w:b/>
        </w:rPr>
        <w:t>INTRODUCCION DE ENERGIA ELECTRICA EN MT Y BT EN CASERIO LA VIRGEN CANTON SAN JERONIMO  METAPAN</w:t>
      </w:r>
    </w:p>
    <w:p w14:paraId="186A9C9C" w14:textId="77777777" w:rsidR="0081439F" w:rsidRPr="0081439F" w:rsidRDefault="0081439F" w:rsidP="0081439F">
      <w:pPr>
        <w:ind w:left="720"/>
        <w:contextualSpacing/>
        <w:jc w:val="both"/>
        <w:rPr>
          <w:rFonts w:eastAsia="Calibri"/>
        </w:rPr>
      </w:pPr>
    </w:p>
    <w:p w14:paraId="4D06BDAD" w14:textId="77777777" w:rsidR="0081439F" w:rsidRPr="0081439F" w:rsidRDefault="0081439F" w:rsidP="008238C8">
      <w:pPr>
        <w:numPr>
          <w:ilvl w:val="0"/>
          <w:numId w:val="16"/>
        </w:numPr>
        <w:autoSpaceDE w:val="0"/>
        <w:autoSpaceDN w:val="0"/>
        <w:adjustRightInd w:val="0"/>
        <w:spacing w:after="0" w:line="240" w:lineRule="auto"/>
        <w:contextualSpacing/>
        <w:jc w:val="both"/>
        <w:rPr>
          <w:rFonts w:eastAsia="Calibri"/>
          <w:lang w:eastAsia="es-ES"/>
        </w:rPr>
      </w:pPr>
      <w:r w:rsidRPr="0081439F">
        <w:rPr>
          <w:rFonts w:eastAsia="Calibri"/>
          <w:color w:val="000000"/>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81439F">
        <w:rPr>
          <w:rFonts w:eastAsia="Calibri"/>
          <w:color w:val="000000"/>
        </w:rPr>
        <w:t>Marilin</w:t>
      </w:r>
      <w:proofErr w:type="spellEnd"/>
      <w:r w:rsidRPr="0081439F">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81439F">
        <w:rPr>
          <w:rFonts w:eastAsia="Calibri"/>
          <w:b/>
          <w:color w:val="000000"/>
        </w:rPr>
        <w:t xml:space="preserve">BANCO HIPOTECARIO DE EL SALVADOR, </w:t>
      </w:r>
      <w:r w:rsidRPr="0081439F">
        <w:rPr>
          <w:rFonts w:eastAsia="Calibri"/>
          <w:color w:val="000000"/>
        </w:rPr>
        <w:t xml:space="preserve">para la apertura de la cuenta en mención. Autorizando En este mismo acto a la Sra. Delmy </w:t>
      </w:r>
      <w:proofErr w:type="spellStart"/>
      <w:r w:rsidRPr="0081439F">
        <w:rPr>
          <w:rFonts w:eastAsia="Calibri"/>
          <w:color w:val="000000"/>
        </w:rPr>
        <w:t>Marilin</w:t>
      </w:r>
      <w:proofErr w:type="spellEnd"/>
      <w:r w:rsidRPr="0081439F">
        <w:rPr>
          <w:rFonts w:eastAsia="Calibri"/>
          <w:color w:val="000000"/>
        </w:rPr>
        <w:t xml:space="preserve"> Murillos para que emita cheque de la cuenta 00500003704 </w:t>
      </w:r>
      <w:r w:rsidRPr="0081439F">
        <w:rPr>
          <w:rFonts w:eastAsia="Calibri"/>
          <w:b/>
          <w:color w:val="000000"/>
        </w:rPr>
        <w:t xml:space="preserve">FONDOS FODES 75% del Banco Hipotecario, </w:t>
      </w:r>
      <w:r w:rsidRPr="0081439F">
        <w:rPr>
          <w:rFonts w:eastAsia="Calibri"/>
          <w:color w:val="000000"/>
        </w:rPr>
        <w:t xml:space="preserve">por la suma de </w:t>
      </w:r>
      <w:r w:rsidRPr="0081439F">
        <w:rPr>
          <w:rFonts w:eastAsia="Calibri"/>
          <w:b/>
          <w:lang w:eastAsia="es-ES"/>
        </w:rPr>
        <w:t xml:space="preserve">CUATRO MIL OCHOCIENTOS CUARENTA Y DOS 88/100 </w:t>
      </w:r>
      <w:r w:rsidRPr="0081439F">
        <w:rPr>
          <w:rFonts w:eastAsia="Calibri"/>
          <w:b/>
        </w:rPr>
        <w:t xml:space="preserve"> </w:t>
      </w:r>
      <w:r w:rsidRPr="0081439F">
        <w:rPr>
          <w:rFonts w:eastAsia="Calibri"/>
          <w:color w:val="000000"/>
        </w:rPr>
        <w:t xml:space="preserve"> </w:t>
      </w:r>
      <w:r w:rsidRPr="0081439F">
        <w:rPr>
          <w:rFonts w:eastAsia="Calibri"/>
          <w:b/>
          <w:color w:val="000000"/>
        </w:rPr>
        <w:t xml:space="preserve">($4,842.88) </w:t>
      </w:r>
      <w:r w:rsidRPr="0081439F">
        <w:rPr>
          <w:rFonts w:eastAsia="Calibri"/>
          <w:color w:val="000000"/>
        </w:rPr>
        <w:t>para apertura la cuenta del proyecto</w:t>
      </w:r>
      <w:r w:rsidRPr="0081439F">
        <w:rPr>
          <w:rFonts w:eastAsia="Calibri"/>
          <w:b/>
          <w:color w:val="000000"/>
        </w:rPr>
        <w:t xml:space="preserve"> </w:t>
      </w:r>
      <w:r w:rsidRPr="0081439F">
        <w:rPr>
          <w:rFonts w:eastAsia="Calibri"/>
          <w:b/>
        </w:rPr>
        <w:t>INTRODUCCION DE ENERGIA ELECTRICA EN MT Y BT EN CASERIO LA VIRGEN CANTON SAN JERONIMO  METAPAN</w:t>
      </w:r>
    </w:p>
    <w:p w14:paraId="16A767BF" w14:textId="77777777" w:rsidR="0081439F" w:rsidRPr="0081439F" w:rsidRDefault="0081439F" w:rsidP="0081439F">
      <w:pPr>
        <w:spacing w:after="0" w:line="240" w:lineRule="auto"/>
        <w:ind w:left="720"/>
        <w:contextualSpacing/>
        <w:jc w:val="both"/>
        <w:rPr>
          <w:rFonts w:ascii="Calibri" w:eastAsia="Calibri" w:hAnsi="Calibri"/>
          <w:sz w:val="22"/>
        </w:rPr>
      </w:pPr>
    </w:p>
    <w:p w14:paraId="2F43D252" w14:textId="77777777" w:rsidR="0081439F" w:rsidRPr="0081439F" w:rsidRDefault="0081439F" w:rsidP="008238C8">
      <w:pPr>
        <w:numPr>
          <w:ilvl w:val="0"/>
          <w:numId w:val="16"/>
        </w:numPr>
        <w:spacing w:after="0" w:line="240" w:lineRule="auto"/>
        <w:contextualSpacing/>
        <w:jc w:val="both"/>
        <w:rPr>
          <w:rFonts w:eastAsia="Calibri"/>
          <w:color w:val="000000"/>
          <w:szCs w:val="24"/>
        </w:rPr>
      </w:pPr>
      <w:r w:rsidRPr="0081439F">
        <w:rPr>
          <w:rFonts w:eastAsia="Calibri"/>
          <w:szCs w:val="24"/>
        </w:rPr>
        <w:t>Autorizase a la jefatura de Presupuesto a realizar la siguiente Reprogramación Presupuestaria:</w:t>
      </w:r>
    </w:p>
    <w:p w14:paraId="57E855A6" w14:textId="77777777" w:rsidR="0081439F" w:rsidRPr="0081439F" w:rsidRDefault="0081439F" w:rsidP="0081439F">
      <w:pPr>
        <w:spacing w:after="0" w:line="240" w:lineRule="auto"/>
        <w:jc w:val="both"/>
        <w:rPr>
          <w:rFonts w:eastAsia="Calibri"/>
          <w:b/>
          <w:color w:val="000000"/>
        </w:rPr>
      </w:pPr>
    </w:p>
    <w:tbl>
      <w:tblPr>
        <w:tblStyle w:val="Tablaconcuadrcula511"/>
        <w:tblW w:w="0" w:type="auto"/>
        <w:tblLook w:val="04A0" w:firstRow="1" w:lastRow="0" w:firstColumn="1" w:lastColumn="0" w:noHBand="0" w:noVBand="1"/>
      </w:tblPr>
      <w:tblGrid>
        <w:gridCol w:w="2405"/>
        <w:gridCol w:w="6423"/>
      </w:tblGrid>
      <w:tr w:rsidR="0081439F" w:rsidRPr="0081439F" w14:paraId="6BABE6DB"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072AB48C" w14:textId="77777777" w:rsidR="0081439F" w:rsidRPr="0081439F" w:rsidRDefault="0081439F" w:rsidP="0081439F">
            <w:pPr>
              <w:rPr>
                <w:rFonts w:eastAsia="Calibri"/>
                <w:sz w:val="22"/>
              </w:rPr>
            </w:pPr>
            <w:r w:rsidRPr="0081439F">
              <w:rPr>
                <w:rFonts w:eastAsia="Calibri"/>
                <w:sz w:val="22"/>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0C5D2046" w14:textId="77777777" w:rsidR="0081439F" w:rsidRPr="0081439F" w:rsidRDefault="0081439F" w:rsidP="0081439F">
            <w:pPr>
              <w:rPr>
                <w:rFonts w:eastAsia="Calibri"/>
                <w:sz w:val="22"/>
              </w:rPr>
            </w:pPr>
            <w:r w:rsidRPr="0081439F">
              <w:rPr>
                <w:rFonts w:eastAsia="Calibri"/>
                <w:sz w:val="22"/>
              </w:rPr>
              <w:t>20029</w:t>
            </w:r>
          </w:p>
        </w:tc>
      </w:tr>
      <w:tr w:rsidR="0081439F" w:rsidRPr="0081439F" w14:paraId="7E041D1B"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3CC46010" w14:textId="77777777" w:rsidR="0081439F" w:rsidRPr="0081439F" w:rsidRDefault="0081439F" w:rsidP="0081439F">
            <w:pPr>
              <w:rPr>
                <w:rFonts w:eastAsia="Calibri"/>
                <w:sz w:val="22"/>
              </w:rPr>
            </w:pPr>
            <w:r w:rsidRPr="0081439F">
              <w:rPr>
                <w:rFonts w:eastAsia="Calibri"/>
                <w:sz w:val="22"/>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54A60D12" w14:textId="77777777" w:rsidR="0081439F" w:rsidRPr="0081439F" w:rsidRDefault="0081439F" w:rsidP="0081439F">
            <w:pPr>
              <w:autoSpaceDE w:val="0"/>
              <w:autoSpaceDN w:val="0"/>
              <w:adjustRightInd w:val="0"/>
              <w:contextualSpacing/>
              <w:jc w:val="both"/>
              <w:rPr>
                <w:rFonts w:eastAsia="Calibri"/>
                <w:lang w:eastAsia="es-ES"/>
              </w:rPr>
            </w:pPr>
            <w:r w:rsidRPr="0081439F">
              <w:rPr>
                <w:rFonts w:eastAsia="Calibri"/>
              </w:rPr>
              <w:t>INTRODUCCION DE ENERGIA ELECTRICA EN MT Y BT EN CASERIO LA VIRGEN CANTON SAN JERONIMO  METAPAN</w:t>
            </w:r>
          </w:p>
          <w:p w14:paraId="01503B6B" w14:textId="77777777" w:rsidR="0081439F" w:rsidRPr="0081439F" w:rsidRDefault="0081439F" w:rsidP="0081439F">
            <w:pPr>
              <w:contextualSpacing/>
              <w:jc w:val="both"/>
              <w:rPr>
                <w:rFonts w:eastAsia="Calibri"/>
                <w:bCs/>
                <w:color w:val="000000"/>
                <w:sz w:val="22"/>
              </w:rPr>
            </w:pPr>
          </w:p>
        </w:tc>
      </w:tr>
      <w:tr w:rsidR="0081439F" w:rsidRPr="0081439F" w14:paraId="0391C1FA"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7EDD9F93" w14:textId="77777777" w:rsidR="0081439F" w:rsidRPr="0081439F" w:rsidRDefault="0081439F" w:rsidP="0081439F">
            <w:pPr>
              <w:rPr>
                <w:rFonts w:eastAsia="Calibri"/>
                <w:sz w:val="22"/>
              </w:rPr>
            </w:pPr>
            <w:r w:rsidRPr="0081439F">
              <w:rPr>
                <w:rFonts w:eastAsia="Calibri"/>
                <w:bCs/>
                <w:sz w:val="22"/>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173FBF12" w14:textId="77777777" w:rsidR="0081439F" w:rsidRPr="0081439F" w:rsidRDefault="0081439F" w:rsidP="0081439F">
            <w:pPr>
              <w:jc w:val="both"/>
              <w:rPr>
                <w:rFonts w:eastAsia="Calibri"/>
                <w:bCs/>
                <w:sz w:val="22"/>
              </w:rPr>
            </w:pPr>
            <w:r w:rsidRPr="0081439F">
              <w:rPr>
                <w:rFonts w:eastAsia="Calibri"/>
                <w:bCs/>
                <w:sz w:val="22"/>
              </w:rPr>
              <w:t>3 DESARROLLO SOCIAL</w:t>
            </w:r>
          </w:p>
        </w:tc>
      </w:tr>
      <w:tr w:rsidR="0081439F" w:rsidRPr="0081439F" w14:paraId="7557D59E"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09CB3C49" w14:textId="77777777" w:rsidR="0081439F" w:rsidRPr="0081439F" w:rsidRDefault="0081439F" w:rsidP="0081439F">
            <w:pPr>
              <w:rPr>
                <w:rFonts w:eastAsia="Calibri"/>
                <w:sz w:val="22"/>
              </w:rPr>
            </w:pPr>
            <w:r w:rsidRPr="0081439F">
              <w:rPr>
                <w:rFonts w:eastAsia="Calibri"/>
                <w:bCs/>
                <w:sz w:val="22"/>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54D4734B" w14:textId="77777777" w:rsidR="0081439F" w:rsidRPr="0081439F" w:rsidRDefault="0081439F" w:rsidP="0081439F">
            <w:pPr>
              <w:jc w:val="both"/>
              <w:rPr>
                <w:rFonts w:eastAsia="Calibri"/>
                <w:bCs/>
                <w:sz w:val="22"/>
              </w:rPr>
            </w:pPr>
            <w:r w:rsidRPr="0081439F">
              <w:rPr>
                <w:rFonts w:eastAsia="Calibri"/>
                <w:bCs/>
                <w:sz w:val="22"/>
              </w:rPr>
              <w:t>0302 INVERSIÓN PARA EL DESARROLLO ECONÓMICO Y SOCIAL</w:t>
            </w:r>
          </w:p>
        </w:tc>
      </w:tr>
      <w:tr w:rsidR="0081439F" w:rsidRPr="0081439F" w14:paraId="65DB3AFC"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45AAF247" w14:textId="77777777" w:rsidR="0081439F" w:rsidRPr="0081439F" w:rsidRDefault="0081439F" w:rsidP="0081439F">
            <w:pPr>
              <w:rPr>
                <w:rFonts w:eastAsia="Calibri"/>
                <w:sz w:val="22"/>
              </w:rPr>
            </w:pPr>
            <w:r w:rsidRPr="0081439F">
              <w:rPr>
                <w:rFonts w:eastAsia="Calibri"/>
                <w:bCs/>
                <w:sz w:val="22"/>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4A1D6C94" w14:textId="77777777" w:rsidR="0081439F" w:rsidRPr="0081439F" w:rsidRDefault="0081439F" w:rsidP="0081439F">
            <w:pPr>
              <w:rPr>
                <w:rFonts w:eastAsia="Calibri"/>
                <w:sz w:val="22"/>
              </w:rPr>
            </w:pPr>
            <w:r w:rsidRPr="0081439F">
              <w:rPr>
                <w:rFonts w:eastAsia="Calibri"/>
                <w:bCs/>
                <w:sz w:val="22"/>
              </w:rPr>
              <w:t>1 FONDO GENERAL – FODES</w:t>
            </w:r>
          </w:p>
        </w:tc>
      </w:tr>
      <w:tr w:rsidR="0081439F" w:rsidRPr="0081439F" w14:paraId="4F291DCE"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2672D1DB" w14:textId="77777777" w:rsidR="0081439F" w:rsidRPr="0081439F" w:rsidRDefault="0081439F" w:rsidP="0081439F">
            <w:pPr>
              <w:rPr>
                <w:rFonts w:eastAsia="Calibri"/>
                <w:sz w:val="22"/>
              </w:rPr>
            </w:pPr>
            <w:r w:rsidRPr="0081439F">
              <w:rPr>
                <w:rFonts w:eastAsia="Calibri"/>
                <w:bCs/>
                <w:sz w:val="22"/>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1DE97F26" w14:textId="77777777" w:rsidR="0081439F" w:rsidRPr="0081439F" w:rsidRDefault="0081439F" w:rsidP="0081439F">
            <w:pPr>
              <w:jc w:val="both"/>
              <w:rPr>
                <w:rFonts w:eastAsia="Calibri"/>
                <w:bCs/>
                <w:sz w:val="22"/>
              </w:rPr>
            </w:pPr>
            <w:r w:rsidRPr="0081439F">
              <w:rPr>
                <w:rFonts w:eastAsia="Calibri"/>
                <w:bCs/>
                <w:sz w:val="22"/>
              </w:rPr>
              <w:t>111 – 75% FODES PARA INVERSION</w:t>
            </w:r>
          </w:p>
          <w:p w14:paraId="21BF9E50" w14:textId="77777777" w:rsidR="0081439F" w:rsidRPr="0081439F" w:rsidRDefault="0081439F" w:rsidP="0081439F">
            <w:pPr>
              <w:rPr>
                <w:rFonts w:eastAsia="Calibri"/>
                <w:sz w:val="22"/>
              </w:rPr>
            </w:pPr>
          </w:p>
        </w:tc>
      </w:tr>
      <w:tr w:rsidR="0081439F" w:rsidRPr="0081439F" w14:paraId="473EE01D"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77695142" w14:textId="77777777" w:rsidR="0081439F" w:rsidRPr="0081439F" w:rsidRDefault="0081439F" w:rsidP="0081439F">
            <w:pPr>
              <w:rPr>
                <w:rFonts w:eastAsia="Calibri"/>
                <w:bCs/>
                <w:sz w:val="22"/>
              </w:rPr>
            </w:pPr>
            <w:r w:rsidRPr="0081439F">
              <w:rPr>
                <w:rFonts w:eastAsia="Calibri"/>
                <w:bCs/>
                <w:sz w:val="22"/>
              </w:rPr>
              <w:t>Tipo:</w:t>
            </w:r>
          </w:p>
        </w:tc>
        <w:tc>
          <w:tcPr>
            <w:tcW w:w="6423" w:type="dxa"/>
            <w:tcBorders>
              <w:top w:val="single" w:sz="4" w:space="0" w:color="auto"/>
              <w:left w:val="single" w:sz="4" w:space="0" w:color="auto"/>
              <w:bottom w:val="single" w:sz="4" w:space="0" w:color="auto"/>
              <w:right w:val="single" w:sz="4" w:space="0" w:color="auto"/>
            </w:tcBorders>
            <w:hideMark/>
          </w:tcPr>
          <w:p w14:paraId="1E5F409F" w14:textId="77777777" w:rsidR="0081439F" w:rsidRPr="0081439F" w:rsidRDefault="0081439F" w:rsidP="0081439F">
            <w:pPr>
              <w:jc w:val="both"/>
              <w:rPr>
                <w:rFonts w:eastAsia="Calibri"/>
                <w:bCs/>
                <w:sz w:val="22"/>
              </w:rPr>
            </w:pPr>
            <w:r w:rsidRPr="0081439F">
              <w:rPr>
                <w:rFonts w:eastAsia="Calibri"/>
                <w:bCs/>
                <w:sz w:val="22"/>
              </w:rPr>
              <w:t>ADMINISTRACION</w:t>
            </w:r>
          </w:p>
        </w:tc>
      </w:tr>
      <w:tr w:rsidR="0081439F" w:rsidRPr="0081439F" w14:paraId="204DCB1D"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522895E5" w14:textId="77777777" w:rsidR="0081439F" w:rsidRPr="0081439F" w:rsidRDefault="0081439F" w:rsidP="0081439F">
            <w:pPr>
              <w:rPr>
                <w:rFonts w:eastAsia="Calibri"/>
                <w:bCs/>
                <w:sz w:val="22"/>
              </w:rPr>
            </w:pPr>
            <w:r w:rsidRPr="0081439F">
              <w:rPr>
                <w:rFonts w:eastAsia="Calibri"/>
                <w:bCs/>
                <w:sz w:val="22"/>
              </w:rPr>
              <w:t>Naturaleza:</w:t>
            </w:r>
          </w:p>
        </w:tc>
        <w:tc>
          <w:tcPr>
            <w:tcW w:w="6423" w:type="dxa"/>
            <w:tcBorders>
              <w:top w:val="single" w:sz="4" w:space="0" w:color="auto"/>
              <w:left w:val="single" w:sz="4" w:space="0" w:color="auto"/>
              <w:bottom w:val="single" w:sz="4" w:space="0" w:color="auto"/>
              <w:right w:val="single" w:sz="4" w:space="0" w:color="auto"/>
            </w:tcBorders>
            <w:hideMark/>
          </w:tcPr>
          <w:p w14:paraId="7A0B5877" w14:textId="77777777" w:rsidR="0081439F" w:rsidRPr="0081439F" w:rsidRDefault="0081439F" w:rsidP="0081439F">
            <w:pPr>
              <w:jc w:val="both"/>
              <w:rPr>
                <w:rFonts w:eastAsia="Calibri"/>
                <w:bCs/>
                <w:sz w:val="22"/>
              </w:rPr>
            </w:pPr>
            <w:r w:rsidRPr="0081439F">
              <w:rPr>
                <w:rFonts w:eastAsia="Calibri"/>
                <w:bCs/>
                <w:sz w:val="22"/>
              </w:rPr>
              <w:t>DESARROLLO SOCIAL</w:t>
            </w:r>
          </w:p>
        </w:tc>
      </w:tr>
      <w:tr w:rsidR="0081439F" w:rsidRPr="0081439F" w14:paraId="6070407B"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6375D101" w14:textId="77777777" w:rsidR="0081439F" w:rsidRPr="0081439F" w:rsidRDefault="0081439F" w:rsidP="0081439F">
            <w:pPr>
              <w:rPr>
                <w:rFonts w:eastAsia="Calibri"/>
                <w:bCs/>
                <w:sz w:val="22"/>
              </w:rPr>
            </w:pPr>
            <w:r w:rsidRPr="0081439F">
              <w:rPr>
                <w:rFonts w:eastAsia="Calibri"/>
                <w:bCs/>
                <w:sz w:val="22"/>
              </w:rPr>
              <w:t>Fase:</w:t>
            </w:r>
          </w:p>
        </w:tc>
        <w:tc>
          <w:tcPr>
            <w:tcW w:w="6423" w:type="dxa"/>
            <w:tcBorders>
              <w:top w:val="single" w:sz="4" w:space="0" w:color="auto"/>
              <w:left w:val="single" w:sz="4" w:space="0" w:color="auto"/>
              <w:bottom w:val="single" w:sz="4" w:space="0" w:color="auto"/>
              <w:right w:val="single" w:sz="4" w:space="0" w:color="auto"/>
            </w:tcBorders>
            <w:hideMark/>
          </w:tcPr>
          <w:p w14:paraId="39DFF96B" w14:textId="77777777" w:rsidR="0081439F" w:rsidRPr="0081439F" w:rsidRDefault="0081439F" w:rsidP="0081439F">
            <w:pPr>
              <w:jc w:val="both"/>
              <w:rPr>
                <w:rFonts w:eastAsia="Calibri"/>
                <w:bCs/>
                <w:sz w:val="22"/>
              </w:rPr>
            </w:pPr>
            <w:r w:rsidRPr="0081439F">
              <w:rPr>
                <w:rFonts w:eastAsia="Calibri"/>
                <w:bCs/>
                <w:sz w:val="22"/>
              </w:rPr>
              <w:t>EJECUCIÓN</w:t>
            </w:r>
          </w:p>
        </w:tc>
      </w:tr>
      <w:tr w:rsidR="0081439F" w:rsidRPr="0081439F" w14:paraId="517E034C"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hideMark/>
          </w:tcPr>
          <w:p w14:paraId="4D669AE1" w14:textId="77777777" w:rsidR="0081439F" w:rsidRPr="0081439F" w:rsidRDefault="0081439F" w:rsidP="0081439F">
            <w:pPr>
              <w:rPr>
                <w:rFonts w:eastAsia="Calibri"/>
                <w:bCs/>
                <w:sz w:val="22"/>
              </w:rPr>
            </w:pPr>
            <w:r w:rsidRPr="0081439F">
              <w:rPr>
                <w:rFonts w:eastAsia="Calibri"/>
                <w:bCs/>
                <w:sz w:val="22"/>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74508EAA" w14:textId="77777777" w:rsidR="0081439F" w:rsidRPr="0081439F" w:rsidRDefault="0081439F" w:rsidP="0081439F">
            <w:pPr>
              <w:jc w:val="both"/>
              <w:rPr>
                <w:rFonts w:eastAsia="Calibri"/>
                <w:bCs/>
                <w:sz w:val="22"/>
              </w:rPr>
            </w:pPr>
            <w:r w:rsidRPr="0081439F">
              <w:rPr>
                <w:rFonts w:eastAsia="Calibri"/>
                <w:bCs/>
                <w:sz w:val="22"/>
              </w:rPr>
              <w:t>18 DE AGOSTO DEL 2020</w:t>
            </w:r>
          </w:p>
        </w:tc>
      </w:tr>
      <w:tr w:rsidR="0081439F" w:rsidRPr="0081439F" w14:paraId="49099CEB" w14:textId="77777777" w:rsidTr="00C724CC">
        <w:trPr>
          <w:trHeight w:val="283"/>
        </w:trPr>
        <w:tc>
          <w:tcPr>
            <w:tcW w:w="2405" w:type="dxa"/>
            <w:tcBorders>
              <w:top w:val="single" w:sz="4" w:space="0" w:color="auto"/>
              <w:left w:val="single" w:sz="4" w:space="0" w:color="auto"/>
              <w:bottom w:val="single" w:sz="4" w:space="0" w:color="auto"/>
              <w:right w:val="single" w:sz="4" w:space="0" w:color="auto"/>
            </w:tcBorders>
          </w:tcPr>
          <w:p w14:paraId="6A51580B" w14:textId="77777777" w:rsidR="0081439F" w:rsidRPr="0081439F" w:rsidRDefault="0081439F" w:rsidP="0081439F">
            <w:pPr>
              <w:rPr>
                <w:rFonts w:eastAsia="Calibri"/>
                <w:bCs/>
                <w:sz w:val="22"/>
              </w:rPr>
            </w:pPr>
            <w:proofErr w:type="spellStart"/>
            <w:r w:rsidRPr="0081439F">
              <w:rPr>
                <w:rFonts w:eastAsia="Calibri"/>
                <w:bCs/>
                <w:sz w:val="22"/>
              </w:rPr>
              <w:t>Clasificacion</w:t>
            </w:r>
            <w:proofErr w:type="spellEnd"/>
            <w:r w:rsidRPr="0081439F">
              <w:rPr>
                <w:rFonts w:eastAsia="Calibri"/>
                <w:bCs/>
                <w:sz w:val="22"/>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4DAB8B3E" w14:textId="77777777" w:rsidR="0081439F" w:rsidRPr="0081439F" w:rsidRDefault="0081439F" w:rsidP="0081439F">
            <w:pPr>
              <w:jc w:val="both"/>
              <w:rPr>
                <w:rFonts w:eastAsia="Calibri"/>
                <w:bCs/>
                <w:color w:val="FF0000"/>
                <w:sz w:val="22"/>
              </w:rPr>
            </w:pPr>
            <w:r w:rsidRPr="0081439F">
              <w:rPr>
                <w:rFonts w:eastAsia="Times New Roman"/>
                <w:bCs/>
                <w:sz w:val="22"/>
                <w:lang w:eastAsia="es-SV"/>
              </w:rPr>
              <w:t>PROYECTOS DE INSTALACIONES ELECTRICAS Y COMUNICACIONES</w:t>
            </w:r>
          </w:p>
        </w:tc>
      </w:tr>
    </w:tbl>
    <w:p w14:paraId="10D5C395" w14:textId="77777777" w:rsidR="0081439F" w:rsidRPr="0081439F" w:rsidRDefault="0081439F" w:rsidP="0081439F">
      <w:pPr>
        <w:spacing w:after="0" w:line="240" w:lineRule="auto"/>
        <w:rPr>
          <w:rFonts w:eastAsia="Calibri"/>
        </w:rPr>
      </w:pPr>
      <w:r w:rsidRPr="0081439F">
        <w:rPr>
          <w:rFonts w:eastAsia="Calibri"/>
        </w:rPr>
        <w:t>Cifras Presupuestarias a reprogramar:</w:t>
      </w:r>
    </w:p>
    <w:p w14:paraId="73BCE74B" w14:textId="77777777" w:rsidR="0081439F" w:rsidRPr="0081439F" w:rsidRDefault="0081439F" w:rsidP="0081439F">
      <w:pPr>
        <w:spacing w:after="0" w:line="240" w:lineRule="auto"/>
        <w:jc w:val="both"/>
        <w:rPr>
          <w:rFonts w:eastAsia="Calibri"/>
          <w:b/>
          <w:color w:val="000000"/>
        </w:rPr>
      </w:pPr>
    </w:p>
    <w:tbl>
      <w:tblPr>
        <w:tblW w:w="8864" w:type="dxa"/>
        <w:tblInd w:w="-125" w:type="dxa"/>
        <w:tblCellMar>
          <w:left w:w="70" w:type="dxa"/>
          <w:right w:w="70" w:type="dxa"/>
        </w:tblCellMar>
        <w:tblLook w:val="04A0" w:firstRow="1" w:lastRow="0" w:firstColumn="1" w:lastColumn="0" w:noHBand="0" w:noVBand="1"/>
      </w:tblPr>
      <w:tblGrid>
        <w:gridCol w:w="690"/>
        <w:gridCol w:w="5364"/>
        <w:gridCol w:w="1424"/>
        <w:gridCol w:w="1386"/>
      </w:tblGrid>
      <w:tr w:rsidR="0081439F" w:rsidRPr="0081439F" w14:paraId="33F8D00E" w14:textId="77777777" w:rsidTr="00C724CC">
        <w:trPr>
          <w:trHeight w:val="458"/>
          <w:tblHeader/>
        </w:trPr>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310222FB" w14:textId="77777777" w:rsidR="0081439F" w:rsidRPr="0081439F" w:rsidRDefault="0081439F" w:rsidP="0081439F">
            <w:pPr>
              <w:spacing w:after="0" w:line="240" w:lineRule="auto"/>
              <w:jc w:val="center"/>
              <w:rPr>
                <w:rFonts w:eastAsia="Times New Roman"/>
                <w:b/>
                <w:bCs/>
                <w:color w:val="000000"/>
                <w:sz w:val="22"/>
                <w:lang w:val="es-MX" w:eastAsia="es-SV"/>
              </w:rPr>
            </w:pPr>
            <w:r w:rsidRPr="0081439F">
              <w:rPr>
                <w:rFonts w:eastAsia="Times New Roman"/>
                <w:b/>
                <w:bCs/>
                <w:color w:val="000000"/>
                <w:sz w:val="22"/>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3A04BF0A" w14:textId="77777777" w:rsidR="0081439F" w:rsidRPr="0081439F" w:rsidRDefault="0081439F" w:rsidP="0081439F">
            <w:pPr>
              <w:spacing w:after="0" w:line="240" w:lineRule="auto"/>
              <w:jc w:val="center"/>
              <w:rPr>
                <w:rFonts w:eastAsia="Times New Roman"/>
                <w:b/>
                <w:bCs/>
                <w:color w:val="000000"/>
                <w:sz w:val="22"/>
                <w:lang w:val="es-MX" w:eastAsia="es-SV"/>
              </w:rPr>
            </w:pPr>
            <w:r w:rsidRPr="0081439F">
              <w:rPr>
                <w:rFonts w:eastAsia="Times New Roman"/>
                <w:b/>
                <w:bCs/>
                <w:color w:val="000000"/>
                <w:sz w:val="22"/>
                <w:lang w:val="es-MX" w:eastAsia="es-SV"/>
              </w:rPr>
              <w:t>CUENTA</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6321C3E3" w14:textId="77777777" w:rsidR="0081439F" w:rsidRPr="0081439F" w:rsidRDefault="0081439F" w:rsidP="0081439F">
            <w:pPr>
              <w:spacing w:after="0" w:line="240" w:lineRule="auto"/>
              <w:jc w:val="center"/>
              <w:rPr>
                <w:rFonts w:eastAsia="Times New Roman"/>
                <w:b/>
                <w:bCs/>
                <w:color w:val="000000"/>
                <w:sz w:val="22"/>
                <w:lang w:val="es-MX" w:eastAsia="es-SV"/>
              </w:rPr>
            </w:pPr>
            <w:r w:rsidRPr="0081439F">
              <w:rPr>
                <w:rFonts w:eastAsia="Times New Roman"/>
                <w:b/>
                <w:bCs/>
                <w:color w:val="000000"/>
                <w:sz w:val="22"/>
                <w:lang w:val="es-MX" w:eastAsia="es-SV"/>
              </w:rPr>
              <w:t>DISMINUYE</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2164D2D4" w14:textId="77777777" w:rsidR="0081439F" w:rsidRPr="0081439F" w:rsidRDefault="0081439F" w:rsidP="0081439F">
            <w:pPr>
              <w:spacing w:after="0" w:line="240" w:lineRule="auto"/>
              <w:jc w:val="center"/>
              <w:rPr>
                <w:rFonts w:eastAsia="Times New Roman"/>
                <w:b/>
                <w:bCs/>
                <w:color w:val="000000"/>
                <w:sz w:val="22"/>
                <w:lang w:val="es-MX" w:eastAsia="es-SV"/>
              </w:rPr>
            </w:pPr>
            <w:r w:rsidRPr="0081439F">
              <w:rPr>
                <w:rFonts w:eastAsia="Times New Roman"/>
                <w:b/>
                <w:bCs/>
                <w:color w:val="000000"/>
                <w:sz w:val="22"/>
                <w:lang w:val="es-MX" w:eastAsia="es-SV"/>
              </w:rPr>
              <w:t>AUMENTA</w:t>
            </w:r>
          </w:p>
        </w:tc>
      </w:tr>
      <w:tr w:rsidR="0081439F" w:rsidRPr="0081439F" w14:paraId="65FAAD80" w14:textId="77777777" w:rsidTr="00C724CC">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27609" w14:textId="77777777" w:rsidR="0081439F" w:rsidRPr="0081439F" w:rsidRDefault="0081439F" w:rsidP="0081439F">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872603" w14:textId="77777777" w:rsidR="0081439F" w:rsidRPr="0081439F" w:rsidRDefault="0081439F" w:rsidP="0081439F">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A2CEA" w14:textId="77777777" w:rsidR="0081439F" w:rsidRPr="0081439F" w:rsidRDefault="0081439F" w:rsidP="0081439F">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9CF18" w14:textId="77777777" w:rsidR="0081439F" w:rsidRPr="0081439F" w:rsidRDefault="0081439F" w:rsidP="0081439F">
            <w:pPr>
              <w:spacing w:after="0" w:line="256" w:lineRule="auto"/>
              <w:rPr>
                <w:rFonts w:eastAsia="Times New Roman"/>
                <w:b/>
                <w:bCs/>
                <w:color w:val="000000"/>
                <w:sz w:val="22"/>
                <w:lang w:val="es-MX" w:eastAsia="es-SV"/>
              </w:rPr>
            </w:pPr>
          </w:p>
        </w:tc>
      </w:tr>
      <w:tr w:rsidR="0081439F" w:rsidRPr="0081439F" w14:paraId="5A8B2EB5" w14:textId="77777777" w:rsidTr="00C724CC">
        <w:trPr>
          <w:trHeight w:val="300"/>
        </w:trPr>
        <w:tc>
          <w:tcPr>
            <w:tcW w:w="6054" w:type="dxa"/>
            <w:gridSpan w:val="2"/>
            <w:tcBorders>
              <w:top w:val="single" w:sz="4" w:space="0" w:color="auto"/>
              <w:left w:val="nil"/>
              <w:bottom w:val="nil"/>
              <w:right w:val="nil"/>
            </w:tcBorders>
            <w:noWrap/>
            <w:hideMark/>
          </w:tcPr>
          <w:p w14:paraId="5CDEE2E9" w14:textId="77777777" w:rsidR="0081439F" w:rsidRPr="0081439F" w:rsidRDefault="0081439F" w:rsidP="0081439F">
            <w:pPr>
              <w:spacing w:after="0" w:line="240" w:lineRule="auto"/>
              <w:rPr>
                <w:rFonts w:eastAsia="Times New Roman"/>
                <w:b/>
                <w:bCs/>
                <w:color w:val="000000"/>
                <w:sz w:val="18"/>
                <w:szCs w:val="18"/>
                <w:lang w:val="es-MX" w:eastAsia="es-SV"/>
              </w:rPr>
            </w:pPr>
            <w:r w:rsidRPr="0081439F">
              <w:rPr>
                <w:rFonts w:eastAsia="Times New Roman"/>
                <w:b/>
                <w:bCs/>
                <w:color w:val="000000"/>
                <w:sz w:val="18"/>
                <w:szCs w:val="18"/>
                <w:u w:val="single"/>
                <w:lang w:val="es-MX" w:eastAsia="es-SV"/>
              </w:rPr>
              <w:t>Cuentas de presupuesto que se afectan</w:t>
            </w:r>
            <w:r w:rsidRPr="0081439F">
              <w:rPr>
                <w:rFonts w:eastAsia="Times New Roman"/>
                <w:b/>
                <w:bCs/>
                <w:color w:val="000000"/>
                <w:sz w:val="18"/>
                <w:szCs w:val="18"/>
                <w:lang w:val="es-MX" w:eastAsia="es-SV"/>
              </w:rPr>
              <w:t>:</w:t>
            </w:r>
          </w:p>
        </w:tc>
        <w:tc>
          <w:tcPr>
            <w:tcW w:w="1424" w:type="dxa"/>
            <w:tcBorders>
              <w:top w:val="single" w:sz="4" w:space="0" w:color="auto"/>
              <w:left w:val="nil"/>
              <w:bottom w:val="nil"/>
              <w:right w:val="nil"/>
            </w:tcBorders>
            <w:hideMark/>
          </w:tcPr>
          <w:p w14:paraId="6DB3F58F" w14:textId="77777777" w:rsidR="0081439F" w:rsidRPr="0081439F" w:rsidRDefault="0081439F" w:rsidP="0081439F">
            <w:pPr>
              <w:rPr>
                <w:rFonts w:eastAsia="Times New Roman"/>
                <w:b/>
                <w:bCs/>
                <w:color w:val="000000"/>
                <w:sz w:val="18"/>
                <w:szCs w:val="18"/>
                <w:lang w:val="es-MX" w:eastAsia="es-SV"/>
              </w:rPr>
            </w:pPr>
          </w:p>
        </w:tc>
        <w:tc>
          <w:tcPr>
            <w:tcW w:w="1386" w:type="dxa"/>
            <w:tcBorders>
              <w:top w:val="single" w:sz="4" w:space="0" w:color="auto"/>
              <w:left w:val="nil"/>
              <w:bottom w:val="nil"/>
              <w:right w:val="nil"/>
            </w:tcBorders>
            <w:hideMark/>
          </w:tcPr>
          <w:p w14:paraId="2BE064E3" w14:textId="77777777" w:rsidR="0081439F" w:rsidRPr="0081439F" w:rsidRDefault="0081439F" w:rsidP="0081439F">
            <w:pPr>
              <w:spacing w:after="0" w:line="256" w:lineRule="auto"/>
              <w:rPr>
                <w:rFonts w:eastAsia="Calibri"/>
                <w:sz w:val="18"/>
                <w:szCs w:val="18"/>
                <w:lang w:val="es-MX" w:eastAsia="es-MX"/>
              </w:rPr>
            </w:pPr>
          </w:p>
        </w:tc>
      </w:tr>
      <w:tr w:rsidR="0081439F" w:rsidRPr="0081439F" w14:paraId="550243B5" w14:textId="77777777" w:rsidTr="00C724CC">
        <w:trPr>
          <w:trHeight w:val="300"/>
        </w:trPr>
        <w:tc>
          <w:tcPr>
            <w:tcW w:w="690" w:type="dxa"/>
            <w:noWrap/>
            <w:hideMark/>
          </w:tcPr>
          <w:p w14:paraId="288BB238" w14:textId="77777777" w:rsidR="0081439F" w:rsidRPr="0081439F" w:rsidRDefault="0081439F" w:rsidP="0081439F">
            <w:pPr>
              <w:spacing w:after="0" w:line="240" w:lineRule="auto"/>
              <w:rPr>
                <w:rFonts w:eastAsia="Times New Roman"/>
                <w:b/>
                <w:bCs/>
                <w:sz w:val="18"/>
                <w:szCs w:val="18"/>
                <w:lang w:val="es-MX" w:eastAsia="es-SV"/>
              </w:rPr>
            </w:pPr>
            <w:r w:rsidRPr="0081439F">
              <w:rPr>
                <w:rFonts w:eastAsia="Times New Roman"/>
                <w:b/>
                <w:bCs/>
                <w:sz w:val="18"/>
                <w:szCs w:val="18"/>
                <w:lang w:val="es-MX" w:eastAsia="es-SV"/>
              </w:rPr>
              <w:t>61</w:t>
            </w:r>
          </w:p>
        </w:tc>
        <w:tc>
          <w:tcPr>
            <w:tcW w:w="5364" w:type="dxa"/>
            <w:noWrap/>
            <w:hideMark/>
          </w:tcPr>
          <w:p w14:paraId="1240C75E" w14:textId="77777777" w:rsidR="0081439F" w:rsidRPr="0081439F" w:rsidRDefault="0081439F" w:rsidP="0081439F">
            <w:pPr>
              <w:spacing w:after="0" w:line="240" w:lineRule="auto"/>
              <w:rPr>
                <w:rFonts w:eastAsia="Times New Roman"/>
                <w:b/>
                <w:bCs/>
                <w:sz w:val="18"/>
                <w:szCs w:val="18"/>
                <w:lang w:val="es-MX" w:eastAsia="es-SV"/>
              </w:rPr>
            </w:pPr>
            <w:r w:rsidRPr="0081439F">
              <w:rPr>
                <w:rFonts w:eastAsia="Times New Roman"/>
                <w:b/>
                <w:bCs/>
                <w:sz w:val="18"/>
                <w:szCs w:val="18"/>
                <w:lang w:val="es-MX" w:eastAsia="es-SV"/>
              </w:rPr>
              <w:t>INVERSIONES EN ACTIVOS FIJOS</w:t>
            </w:r>
          </w:p>
        </w:tc>
        <w:tc>
          <w:tcPr>
            <w:tcW w:w="1424" w:type="dxa"/>
            <w:hideMark/>
          </w:tcPr>
          <w:p w14:paraId="5A2D1D64" w14:textId="77777777" w:rsidR="0081439F" w:rsidRPr="0081439F" w:rsidRDefault="0081439F" w:rsidP="0081439F">
            <w:pPr>
              <w:rPr>
                <w:rFonts w:eastAsia="Times New Roman"/>
                <w:b/>
                <w:bCs/>
                <w:sz w:val="18"/>
                <w:szCs w:val="18"/>
                <w:lang w:val="es-MX" w:eastAsia="es-SV"/>
              </w:rPr>
            </w:pPr>
          </w:p>
        </w:tc>
        <w:tc>
          <w:tcPr>
            <w:tcW w:w="1386" w:type="dxa"/>
            <w:hideMark/>
          </w:tcPr>
          <w:p w14:paraId="0FCD60AB" w14:textId="77777777" w:rsidR="0081439F" w:rsidRPr="0081439F" w:rsidRDefault="0081439F" w:rsidP="0081439F">
            <w:pPr>
              <w:spacing w:after="0" w:line="256" w:lineRule="auto"/>
              <w:rPr>
                <w:rFonts w:eastAsia="Calibri"/>
                <w:sz w:val="18"/>
                <w:szCs w:val="18"/>
                <w:lang w:val="es-MX" w:eastAsia="es-MX"/>
              </w:rPr>
            </w:pPr>
          </w:p>
        </w:tc>
      </w:tr>
      <w:tr w:rsidR="0081439F" w:rsidRPr="0081439F" w14:paraId="672A4688" w14:textId="77777777" w:rsidTr="00C724CC">
        <w:trPr>
          <w:trHeight w:val="300"/>
        </w:trPr>
        <w:tc>
          <w:tcPr>
            <w:tcW w:w="690" w:type="dxa"/>
            <w:noWrap/>
            <w:hideMark/>
          </w:tcPr>
          <w:p w14:paraId="52EC4A73" w14:textId="77777777" w:rsidR="0081439F" w:rsidRPr="0081439F" w:rsidRDefault="0081439F" w:rsidP="0081439F">
            <w:pPr>
              <w:spacing w:after="0" w:line="240" w:lineRule="auto"/>
              <w:rPr>
                <w:rFonts w:eastAsia="Times New Roman"/>
                <w:b/>
                <w:bCs/>
                <w:sz w:val="18"/>
                <w:szCs w:val="18"/>
                <w:lang w:val="es-MX" w:eastAsia="es-SV"/>
              </w:rPr>
            </w:pPr>
            <w:r w:rsidRPr="0081439F">
              <w:rPr>
                <w:rFonts w:eastAsia="Times New Roman"/>
                <w:b/>
                <w:bCs/>
                <w:sz w:val="18"/>
                <w:szCs w:val="18"/>
                <w:lang w:val="es-MX" w:eastAsia="es-SV"/>
              </w:rPr>
              <w:t>616</w:t>
            </w:r>
          </w:p>
        </w:tc>
        <w:tc>
          <w:tcPr>
            <w:tcW w:w="5364" w:type="dxa"/>
            <w:noWrap/>
            <w:hideMark/>
          </w:tcPr>
          <w:p w14:paraId="4DF0F37F" w14:textId="77777777" w:rsidR="0081439F" w:rsidRPr="0081439F" w:rsidRDefault="0081439F" w:rsidP="0081439F">
            <w:pPr>
              <w:spacing w:after="0" w:line="240" w:lineRule="auto"/>
              <w:rPr>
                <w:rFonts w:eastAsia="Times New Roman"/>
                <w:b/>
                <w:bCs/>
                <w:sz w:val="18"/>
                <w:szCs w:val="18"/>
                <w:lang w:val="es-MX" w:eastAsia="es-SV"/>
              </w:rPr>
            </w:pPr>
            <w:r w:rsidRPr="0081439F">
              <w:rPr>
                <w:rFonts w:eastAsia="Times New Roman"/>
                <w:b/>
                <w:bCs/>
                <w:sz w:val="18"/>
                <w:szCs w:val="18"/>
                <w:lang w:val="es-MX" w:eastAsia="es-SV"/>
              </w:rPr>
              <w:t>INFRAESTRUCTURAS</w:t>
            </w:r>
          </w:p>
        </w:tc>
        <w:tc>
          <w:tcPr>
            <w:tcW w:w="1424" w:type="dxa"/>
            <w:hideMark/>
          </w:tcPr>
          <w:p w14:paraId="2FBA212F" w14:textId="77777777" w:rsidR="0081439F" w:rsidRPr="0081439F" w:rsidRDefault="0081439F" w:rsidP="0081439F">
            <w:pPr>
              <w:rPr>
                <w:rFonts w:eastAsia="Times New Roman"/>
                <w:b/>
                <w:bCs/>
                <w:sz w:val="18"/>
                <w:szCs w:val="18"/>
                <w:lang w:val="es-MX" w:eastAsia="es-SV"/>
              </w:rPr>
            </w:pPr>
          </w:p>
        </w:tc>
        <w:tc>
          <w:tcPr>
            <w:tcW w:w="1386" w:type="dxa"/>
            <w:hideMark/>
          </w:tcPr>
          <w:p w14:paraId="1297DDF2" w14:textId="77777777" w:rsidR="0081439F" w:rsidRPr="0081439F" w:rsidRDefault="0081439F" w:rsidP="0081439F">
            <w:pPr>
              <w:spacing w:after="0" w:line="256" w:lineRule="auto"/>
              <w:rPr>
                <w:rFonts w:eastAsia="Calibri"/>
                <w:sz w:val="18"/>
                <w:szCs w:val="18"/>
                <w:lang w:val="es-MX" w:eastAsia="es-MX"/>
              </w:rPr>
            </w:pPr>
          </w:p>
        </w:tc>
      </w:tr>
      <w:tr w:rsidR="0081439F" w:rsidRPr="0081439F" w14:paraId="3F7C6FE9" w14:textId="77777777" w:rsidTr="00C724CC">
        <w:trPr>
          <w:trHeight w:val="300"/>
        </w:trPr>
        <w:tc>
          <w:tcPr>
            <w:tcW w:w="690" w:type="dxa"/>
            <w:noWrap/>
            <w:hideMark/>
          </w:tcPr>
          <w:p w14:paraId="5BE0C365" w14:textId="77777777" w:rsidR="0081439F" w:rsidRPr="0081439F" w:rsidRDefault="0081439F" w:rsidP="0081439F">
            <w:pPr>
              <w:spacing w:after="0" w:line="240" w:lineRule="auto"/>
              <w:rPr>
                <w:rFonts w:eastAsia="Times New Roman"/>
                <w:sz w:val="18"/>
                <w:szCs w:val="18"/>
                <w:lang w:val="es-MX" w:eastAsia="es-SV"/>
              </w:rPr>
            </w:pPr>
            <w:r w:rsidRPr="0081439F">
              <w:rPr>
                <w:rFonts w:eastAsia="Times New Roman"/>
                <w:sz w:val="18"/>
                <w:szCs w:val="18"/>
                <w:lang w:val="es-MX" w:eastAsia="es-SV"/>
              </w:rPr>
              <w:t>61699</w:t>
            </w:r>
          </w:p>
        </w:tc>
        <w:tc>
          <w:tcPr>
            <w:tcW w:w="5364" w:type="dxa"/>
            <w:noWrap/>
            <w:hideMark/>
          </w:tcPr>
          <w:p w14:paraId="58B4DA6C" w14:textId="77777777" w:rsidR="0081439F" w:rsidRPr="0081439F" w:rsidRDefault="0081439F" w:rsidP="0081439F">
            <w:pPr>
              <w:spacing w:after="0" w:line="240" w:lineRule="auto"/>
              <w:rPr>
                <w:rFonts w:eastAsia="Times New Roman"/>
                <w:sz w:val="18"/>
                <w:szCs w:val="18"/>
                <w:lang w:val="es-MX" w:eastAsia="es-SV"/>
              </w:rPr>
            </w:pPr>
            <w:r w:rsidRPr="0081439F">
              <w:rPr>
                <w:rFonts w:eastAsia="Times New Roman"/>
                <w:sz w:val="18"/>
                <w:szCs w:val="18"/>
                <w:lang w:val="es-MX" w:eastAsia="es-SV"/>
              </w:rPr>
              <w:t>OBRAS DE INFRAESTRUCTURA DIVERSAS</w:t>
            </w:r>
          </w:p>
        </w:tc>
        <w:tc>
          <w:tcPr>
            <w:tcW w:w="1424" w:type="dxa"/>
            <w:hideMark/>
          </w:tcPr>
          <w:p w14:paraId="2D2C4E2E" w14:textId="77777777" w:rsidR="0081439F" w:rsidRPr="0081439F" w:rsidRDefault="0081439F" w:rsidP="0081439F">
            <w:pPr>
              <w:spacing w:after="0" w:line="240" w:lineRule="auto"/>
              <w:jc w:val="right"/>
              <w:rPr>
                <w:rFonts w:eastAsia="Times New Roman"/>
                <w:color w:val="000000"/>
                <w:sz w:val="18"/>
                <w:szCs w:val="18"/>
                <w:lang w:val="es-MX" w:eastAsia="es-SV"/>
              </w:rPr>
            </w:pPr>
            <w:r w:rsidRPr="0081439F">
              <w:rPr>
                <w:rFonts w:eastAsia="Times New Roman"/>
                <w:color w:val="000000"/>
                <w:sz w:val="18"/>
                <w:szCs w:val="18"/>
                <w:lang w:val="es-MX" w:eastAsia="es-SV"/>
              </w:rPr>
              <w:t xml:space="preserve">   $ 4,842.88 </w:t>
            </w:r>
          </w:p>
        </w:tc>
        <w:tc>
          <w:tcPr>
            <w:tcW w:w="1386" w:type="dxa"/>
          </w:tcPr>
          <w:p w14:paraId="17C01899" w14:textId="77777777" w:rsidR="0081439F" w:rsidRPr="0081439F" w:rsidRDefault="0081439F" w:rsidP="0081439F">
            <w:pPr>
              <w:spacing w:after="0" w:line="240" w:lineRule="auto"/>
              <w:jc w:val="right"/>
              <w:rPr>
                <w:rFonts w:eastAsia="Times New Roman"/>
                <w:color w:val="000000"/>
                <w:sz w:val="18"/>
                <w:szCs w:val="18"/>
                <w:lang w:val="es-MX" w:eastAsia="es-SV"/>
              </w:rPr>
            </w:pPr>
          </w:p>
        </w:tc>
      </w:tr>
      <w:tr w:rsidR="0081439F" w:rsidRPr="0081439F" w14:paraId="73AEA47C" w14:textId="77777777" w:rsidTr="00C724CC">
        <w:trPr>
          <w:trHeight w:val="300"/>
        </w:trPr>
        <w:tc>
          <w:tcPr>
            <w:tcW w:w="6054" w:type="dxa"/>
            <w:gridSpan w:val="2"/>
            <w:noWrap/>
            <w:hideMark/>
          </w:tcPr>
          <w:p w14:paraId="23DE1EAE" w14:textId="77777777" w:rsidR="0081439F" w:rsidRPr="0081439F" w:rsidRDefault="0081439F" w:rsidP="0081439F">
            <w:pPr>
              <w:spacing w:after="0" w:line="240" w:lineRule="auto"/>
              <w:rPr>
                <w:rFonts w:eastAsia="Times New Roman"/>
                <w:b/>
                <w:bCs/>
                <w:color w:val="000000"/>
                <w:sz w:val="18"/>
                <w:szCs w:val="18"/>
                <w:lang w:val="es-MX" w:eastAsia="es-SV"/>
              </w:rPr>
            </w:pPr>
            <w:r w:rsidRPr="0081439F">
              <w:rPr>
                <w:rFonts w:eastAsia="Times New Roman"/>
                <w:b/>
                <w:bCs/>
                <w:sz w:val="18"/>
                <w:szCs w:val="18"/>
                <w:u w:val="single"/>
                <w:lang w:val="es-MX" w:eastAsia="es-SV"/>
              </w:rPr>
              <w:t>Cuentas de presupuesto que se refuerzan</w:t>
            </w:r>
            <w:r w:rsidRPr="0081439F">
              <w:rPr>
                <w:rFonts w:eastAsia="Times New Roman"/>
                <w:b/>
                <w:bCs/>
                <w:sz w:val="18"/>
                <w:szCs w:val="18"/>
                <w:lang w:val="es-MX" w:eastAsia="es-SV"/>
              </w:rPr>
              <w:t>:</w:t>
            </w:r>
          </w:p>
        </w:tc>
        <w:tc>
          <w:tcPr>
            <w:tcW w:w="1424" w:type="dxa"/>
          </w:tcPr>
          <w:p w14:paraId="1B4BB54E" w14:textId="77777777" w:rsidR="0081439F" w:rsidRPr="0081439F" w:rsidRDefault="0081439F" w:rsidP="0081439F">
            <w:pPr>
              <w:spacing w:after="0" w:line="240" w:lineRule="auto"/>
              <w:jc w:val="right"/>
              <w:rPr>
                <w:rFonts w:eastAsia="Times New Roman"/>
                <w:b/>
                <w:bCs/>
                <w:color w:val="000000"/>
                <w:sz w:val="18"/>
                <w:szCs w:val="18"/>
                <w:lang w:val="es-MX" w:eastAsia="es-SV"/>
              </w:rPr>
            </w:pPr>
          </w:p>
        </w:tc>
        <w:tc>
          <w:tcPr>
            <w:tcW w:w="1386" w:type="dxa"/>
          </w:tcPr>
          <w:p w14:paraId="42773EBD" w14:textId="77777777" w:rsidR="0081439F" w:rsidRPr="0081439F" w:rsidRDefault="0081439F" w:rsidP="0081439F">
            <w:pPr>
              <w:spacing w:after="0" w:line="240" w:lineRule="auto"/>
              <w:jc w:val="right"/>
              <w:rPr>
                <w:rFonts w:eastAsia="Times New Roman"/>
                <w:b/>
                <w:bCs/>
                <w:color w:val="000000"/>
                <w:sz w:val="18"/>
                <w:szCs w:val="18"/>
                <w:lang w:val="es-MX" w:eastAsia="es-SV"/>
              </w:rPr>
            </w:pPr>
          </w:p>
        </w:tc>
      </w:tr>
      <w:tr w:rsidR="0081439F" w:rsidRPr="0081439F" w14:paraId="34C6A634" w14:textId="77777777" w:rsidTr="00C724CC">
        <w:trPr>
          <w:trHeight w:val="300"/>
        </w:trPr>
        <w:tc>
          <w:tcPr>
            <w:tcW w:w="690" w:type="dxa"/>
            <w:noWrap/>
            <w:hideMark/>
          </w:tcPr>
          <w:p w14:paraId="0DE9225C" w14:textId="77777777" w:rsidR="0081439F" w:rsidRPr="0081439F" w:rsidRDefault="0081439F" w:rsidP="0081439F">
            <w:pPr>
              <w:spacing w:after="0" w:line="240" w:lineRule="auto"/>
              <w:rPr>
                <w:rFonts w:eastAsia="Times New Roman"/>
                <w:b/>
                <w:bCs/>
                <w:color w:val="000000"/>
                <w:sz w:val="18"/>
                <w:szCs w:val="18"/>
                <w:lang w:val="es-MX" w:eastAsia="es-SV"/>
              </w:rPr>
            </w:pPr>
            <w:r w:rsidRPr="0081439F">
              <w:rPr>
                <w:rFonts w:eastAsia="Times New Roman"/>
                <w:b/>
                <w:bCs/>
                <w:color w:val="000000"/>
                <w:sz w:val="18"/>
                <w:szCs w:val="18"/>
                <w:lang w:val="es-MX" w:eastAsia="es-SV"/>
              </w:rPr>
              <w:lastRenderedPageBreak/>
              <w:t>51</w:t>
            </w:r>
          </w:p>
        </w:tc>
        <w:tc>
          <w:tcPr>
            <w:tcW w:w="5364" w:type="dxa"/>
            <w:noWrap/>
            <w:hideMark/>
          </w:tcPr>
          <w:p w14:paraId="43D7D9E5" w14:textId="77777777" w:rsidR="0081439F" w:rsidRPr="0081439F" w:rsidRDefault="0081439F" w:rsidP="0081439F">
            <w:pPr>
              <w:spacing w:after="0" w:line="240" w:lineRule="auto"/>
              <w:rPr>
                <w:rFonts w:eastAsia="Times New Roman"/>
                <w:b/>
                <w:bCs/>
                <w:color w:val="000000"/>
                <w:sz w:val="18"/>
                <w:szCs w:val="18"/>
                <w:lang w:val="es-MX" w:eastAsia="es-SV"/>
              </w:rPr>
            </w:pPr>
            <w:r w:rsidRPr="0081439F">
              <w:rPr>
                <w:rFonts w:eastAsia="Times New Roman"/>
                <w:b/>
                <w:bCs/>
                <w:color w:val="000000"/>
                <w:sz w:val="18"/>
                <w:szCs w:val="18"/>
                <w:lang w:val="es-MX" w:eastAsia="es-SV"/>
              </w:rPr>
              <w:t>REMUNERACIONES</w:t>
            </w:r>
          </w:p>
        </w:tc>
        <w:tc>
          <w:tcPr>
            <w:tcW w:w="1424" w:type="dxa"/>
          </w:tcPr>
          <w:p w14:paraId="4ACF020E" w14:textId="77777777" w:rsidR="0081439F" w:rsidRPr="0081439F" w:rsidRDefault="0081439F" w:rsidP="0081439F">
            <w:pPr>
              <w:spacing w:after="0" w:line="240" w:lineRule="auto"/>
              <w:jc w:val="right"/>
              <w:rPr>
                <w:rFonts w:eastAsia="Times New Roman"/>
                <w:sz w:val="18"/>
                <w:szCs w:val="18"/>
                <w:lang w:val="es-MX" w:eastAsia="es-SV"/>
              </w:rPr>
            </w:pPr>
          </w:p>
        </w:tc>
        <w:tc>
          <w:tcPr>
            <w:tcW w:w="1386" w:type="dxa"/>
          </w:tcPr>
          <w:p w14:paraId="028EA117" w14:textId="77777777" w:rsidR="0081439F" w:rsidRPr="0081439F" w:rsidRDefault="0081439F" w:rsidP="0081439F">
            <w:pPr>
              <w:spacing w:after="0" w:line="240" w:lineRule="auto"/>
              <w:jc w:val="right"/>
              <w:rPr>
                <w:rFonts w:eastAsia="Times New Roman"/>
                <w:sz w:val="18"/>
                <w:szCs w:val="18"/>
                <w:lang w:val="es-MX" w:eastAsia="es-SV"/>
              </w:rPr>
            </w:pPr>
          </w:p>
        </w:tc>
      </w:tr>
      <w:tr w:rsidR="0081439F" w:rsidRPr="0081439F" w14:paraId="0919113D" w14:textId="77777777" w:rsidTr="00C724CC">
        <w:trPr>
          <w:trHeight w:val="300"/>
        </w:trPr>
        <w:tc>
          <w:tcPr>
            <w:tcW w:w="690" w:type="dxa"/>
            <w:noWrap/>
            <w:hideMark/>
          </w:tcPr>
          <w:p w14:paraId="43E2F13C" w14:textId="77777777" w:rsidR="0081439F" w:rsidRPr="0081439F" w:rsidRDefault="0081439F" w:rsidP="0081439F">
            <w:pPr>
              <w:spacing w:after="0" w:line="240" w:lineRule="auto"/>
              <w:rPr>
                <w:rFonts w:eastAsia="Times New Roman"/>
                <w:b/>
                <w:bCs/>
                <w:color w:val="000000"/>
                <w:sz w:val="18"/>
                <w:szCs w:val="18"/>
                <w:lang w:val="es-MX" w:eastAsia="es-SV"/>
              </w:rPr>
            </w:pPr>
            <w:r w:rsidRPr="0081439F">
              <w:rPr>
                <w:rFonts w:eastAsia="Times New Roman"/>
                <w:b/>
                <w:bCs/>
                <w:color w:val="000000"/>
                <w:sz w:val="18"/>
                <w:szCs w:val="18"/>
                <w:lang w:val="es-MX" w:eastAsia="es-SV"/>
              </w:rPr>
              <w:t>512</w:t>
            </w:r>
          </w:p>
        </w:tc>
        <w:tc>
          <w:tcPr>
            <w:tcW w:w="5364" w:type="dxa"/>
            <w:noWrap/>
            <w:hideMark/>
          </w:tcPr>
          <w:p w14:paraId="744D5B31" w14:textId="77777777" w:rsidR="0081439F" w:rsidRPr="0081439F" w:rsidRDefault="0081439F" w:rsidP="0081439F">
            <w:pPr>
              <w:spacing w:after="0" w:line="240" w:lineRule="auto"/>
              <w:rPr>
                <w:rFonts w:eastAsia="Times New Roman"/>
                <w:b/>
                <w:bCs/>
                <w:color w:val="000000"/>
                <w:sz w:val="18"/>
                <w:szCs w:val="18"/>
                <w:lang w:val="es-MX" w:eastAsia="es-SV"/>
              </w:rPr>
            </w:pPr>
            <w:r w:rsidRPr="0081439F">
              <w:rPr>
                <w:rFonts w:eastAsia="Times New Roman"/>
                <w:b/>
                <w:bCs/>
                <w:color w:val="000000"/>
                <w:sz w:val="18"/>
                <w:szCs w:val="18"/>
                <w:lang w:val="es-MX" w:eastAsia="es-SV"/>
              </w:rPr>
              <w:t>REMUNERACIONES EVENTUALES</w:t>
            </w:r>
          </w:p>
        </w:tc>
        <w:tc>
          <w:tcPr>
            <w:tcW w:w="1424" w:type="dxa"/>
          </w:tcPr>
          <w:p w14:paraId="56B0632E" w14:textId="77777777" w:rsidR="0081439F" w:rsidRPr="0081439F" w:rsidRDefault="0081439F" w:rsidP="0081439F">
            <w:pPr>
              <w:spacing w:after="0" w:line="240" w:lineRule="auto"/>
              <w:jc w:val="right"/>
              <w:rPr>
                <w:rFonts w:eastAsia="Times New Roman"/>
                <w:sz w:val="18"/>
                <w:szCs w:val="18"/>
                <w:lang w:val="es-MX" w:eastAsia="es-SV"/>
              </w:rPr>
            </w:pPr>
          </w:p>
        </w:tc>
        <w:tc>
          <w:tcPr>
            <w:tcW w:w="1386" w:type="dxa"/>
          </w:tcPr>
          <w:p w14:paraId="47D9C9A1" w14:textId="77777777" w:rsidR="0081439F" w:rsidRPr="0081439F" w:rsidRDefault="0081439F" w:rsidP="0081439F">
            <w:pPr>
              <w:spacing w:after="0" w:line="240" w:lineRule="auto"/>
              <w:jc w:val="right"/>
              <w:rPr>
                <w:rFonts w:eastAsia="Times New Roman"/>
                <w:sz w:val="18"/>
                <w:szCs w:val="18"/>
                <w:lang w:val="es-MX" w:eastAsia="es-SV"/>
              </w:rPr>
            </w:pPr>
          </w:p>
        </w:tc>
      </w:tr>
      <w:tr w:rsidR="0081439F" w:rsidRPr="0081439F" w14:paraId="1B927C6A" w14:textId="77777777" w:rsidTr="00C724CC">
        <w:trPr>
          <w:trHeight w:val="300"/>
        </w:trPr>
        <w:tc>
          <w:tcPr>
            <w:tcW w:w="690" w:type="dxa"/>
            <w:noWrap/>
            <w:hideMark/>
          </w:tcPr>
          <w:p w14:paraId="21B70C48"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51201</w:t>
            </w:r>
          </w:p>
        </w:tc>
        <w:tc>
          <w:tcPr>
            <w:tcW w:w="5364" w:type="dxa"/>
            <w:noWrap/>
            <w:hideMark/>
          </w:tcPr>
          <w:p w14:paraId="065EE5B3"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SUELDO</w:t>
            </w:r>
          </w:p>
        </w:tc>
        <w:tc>
          <w:tcPr>
            <w:tcW w:w="1424" w:type="dxa"/>
          </w:tcPr>
          <w:p w14:paraId="019EB8B5" w14:textId="77777777" w:rsidR="0081439F" w:rsidRPr="0081439F" w:rsidRDefault="0081439F" w:rsidP="0081439F">
            <w:pPr>
              <w:spacing w:after="0" w:line="240" w:lineRule="auto"/>
              <w:jc w:val="right"/>
              <w:rPr>
                <w:rFonts w:eastAsia="Times New Roman"/>
                <w:color w:val="000000"/>
                <w:sz w:val="18"/>
                <w:szCs w:val="18"/>
                <w:lang w:val="es-MX" w:eastAsia="es-SV"/>
              </w:rPr>
            </w:pPr>
          </w:p>
        </w:tc>
        <w:tc>
          <w:tcPr>
            <w:tcW w:w="1386" w:type="dxa"/>
            <w:hideMark/>
          </w:tcPr>
          <w:p w14:paraId="41209F77" w14:textId="77777777" w:rsidR="0081439F" w:rsidRPr="0081439F" w:rsidRDefault="0081439F" w:rsidP="0081439F">
            <w:pPr>
              <w:spacing w:after="0" w:line="240" w:lineRule="auto"/>
              <w:jc w:val="right"/>
              <w:rPr>
                <w:rFonts w:eastAsia="Times New Roman"/>
                <w:color w:val="000000"/>
                <w:sz w:val="18"/>
                <w:szCs w:val="18"/>
                <w:lang w:val="es-MX" w:eastAsia="es-SV"/>
              </w:rPr>
            </w:pPr>
            <w:r w:rsidRPr="0081439F">
              <w:rPr>
                <w:rFonts w:eastAsia="Times New Roman"/>
                <w:color w:val="000000"/>
                <w:sz w:val="18"/>
                <w:szCs w:val="18"/>
                <w:lang w:val="es-MX" w:eastAsia="es-SV"/>
              </w:rPr>
              <w:t>$ 336.00</w:t>
            </w:r>
          </w:p>
        </w:tc>
      </w:tr>
      <w:tr w:rsidR="0081439F" w:rsidRPr="0081439F" w14:paraId="0731A738" w14:textId="77777777" w:rsidTr="00C724CC">
        <w:trPr>
          <w:trHeight w:val="300"/>
        </w:trPr>
        <w:tc>
          <w:tcPr>
            <w:tcW w:w="690" w:type="dxa"/>
            <w:noWrap/>
            <w:hideMark/>
          </w:tcPr>
          <w:p w14:paraId="5DBBA7D4" w14:textId="77777777" w:rsidR="0081439F" w:rsidRPr="0081439F" w:rsidRDefault="0081439F" w:rsidP="0081439F">
            <w:pPr>
              <w:spacing w:after="0" w:line="240" w:lineRule="auto"/>
              <w:rPr>
                <w:rFonts w:eastAsia="Times New Roman"/>
                <w:b/>
                <w:bCs/>
                <w:color w:val="000000"/>
                <w:sz w:val="18"/>
                <w:szCs w:val="18"/>
                <w:lang w:val="es-MX" w:eastAsia="es-SV"/>
              </w:rPr>
            </w:pPr>
            <w:r w:rsidRPr="0081439F">
              <w:rPr>
                <w:rFonts w:eastAsia="Times New Roman"/>
                <w:b/>
                <w:bCs/>
                <w:color w:val="000000"/>
                <w:sz w:val="18"/>
                <w:szCs w:val="18"/>
                <w:lang w:val="es-MX" w:eastAsia="es-SV"/>
              </w:rPr>
              <w:t>514</w:t>
            </w:r>
          </w:p>
        </w:tc>
        <w:tc>
          <w:tcPr>
            <w:tcW w:w="5364" w:type="dxa"/>
            <w:noWrap/>
            <w:hideMark/>
          </w:tcPr>
          <w:p w14:paraId="03224823" w14:textId="77777777" w:rsidR="0081439F" w:rsidRPr="0081439F" w:rsidRDefault="0081439F" w:rsidP="0081439F">
            <w:pPr>
              <w:spacing w:after="0" w:line="240" w:lineRule="auto"/>
              <w:rPr>
                <w:rFonts w:eastAsia="Times New Roman"/>
                <w:b/>
                <w:bCs/>
                <w:color w:val="000000"/>
                <w:sz w:val="18"/>
                <w:szCs w:val="18"/>
                <w:lang w:val="es-MX" w:eastAsia="es-SV"/>
              </w:rPr>
            </w:pPr>
            <w:r w:rsidRPr="0081439F">
              <w:rPr>
                <w:rFonts w:eastAsia="Times New Roman"/>
                <w:b/>
                <w:bCs/>
                <w:color w:val="000000"/>
                <w:sz w:val="18"/>
                <w:szCs w:val="18"/>
                <w:lang w:val="es-MX" w:eastAsia="es-SV"/>
              </w:rPr>
              <w:t>CONTRIBUCIONES PATRONALES A INST. SEG. SOC. PUB</w:t>
            </w:r>
          </w:p>
        </w:tc>
        <w:tc>
          <w:tcPr>
            <w:tcW w:w="1424" w:type="dxa"/>
          </w:tcPr>
          <w:p w14:paraId="55360B34" w14:textId="77777777" w:rsidR="0081439F" w:rsidRPr="0081439F" w:rsidRDefault="0081439F" w:rsidP="0081439F">
            <w:pPr>
              <w:spacing w:after="0" w:line="240" w:lineRule="auto"/>
              <w:jc w:val="right"/>
              <w:rPr>
                <w:rFonts w:eastAsia="Times New Roman"/>
                <w:sz w:val="18"/>
                <w:szCs w:val="18"/>
                <w:lang w:val="es-MX" w:eastAsia="es-SV"/>
              </w:rPr>
            </w:pPr>
          </w:p>
        </w:tc>
        <w:tc>
          <w:tcPr>
            <w:tcW w:w="1386" w:type="dxa"/>
          </w:tcPr>
          <w:p w14:paraId="1558B558" w14:textId="77777777" w:rsidR="0081439F" w:rsidRPr="0081439F" w:rsidRDefault="0081439F" w:rsidP="0081439F">
            <w:pPr>
              <w:spacing w:after="0" w:line="240" w:lineRule="auto"/>
              <w:jc w:val="right"/>
              <w:rPr>
                <w:rFonts w:eastAsia="Times New Roman"/>
                <w:sz w:val="18"/>
                <w:szCs w:val="18"/>
                <w:lang w:val="es-MX" w:eastAsia="es-SV"/>
              </w:rPr>
            </w:pPr>
          </w:p>
        </w:tc>
      </w:tr>
      <w:tr w:rsidR="0081439F" w:rsidRPr="0081439F" w14:paraId="295B75F4" w14:textId="77777777" w:rsidTr="00C724CC">
        <w:trPr>
          <w:trHeight w:val="300"/>
        </w:trPr>
        <w:tc>
          <w:tcPr>
            <w:tcW w:w="690" w:type="dxa"/>
            <w:noWrap/>
            <w:hideMark/>
          </w:tcPr>
          <w:p w14:paraId="16E8D64E"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51402</w:t>
            </w:r>
          </w:p>
        </w:tc>
        <w:tc>
          <w:tcPr>
            <w:tcW w:w="5364" w:type="dxa"/>
            <w:noWrap/>
            <w:hideMark/>
          </w:tcPr>
          <w:p w14:paraId="7D722255"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REMUNERACIONES EVENTUALES</w:t>
            </w:r>
          </w:p>
        </w:tc>
        <w:tc>
          <w:tcPr>
            <w:tcW w:w="1424" w:type="dxa"/>
          </w:tcPr>
          <w:p w14:paraId="1E9C1955" w14:textId="77777777" w:rsidR="0081439F" w:rsidRPr="0081439F" w:rsidRDefault="0081439F" w:rsidP="0081439F">
            <w:pPr>
              <w:spacing w:after="0" w:line="240" w:lineRule="auto"/>
              <w:jc w:val="right"/>
              <w:rPr>
                <w:rFonts w:eastAsia="Times New Roman"/>
                <w:color w:val="000000"/>
                <w:sz w:val="18"/>
                <w:szCs w:val="18"/>
                <w:lang w:val="es-MX" w:eastAsia="es-SV"/>
              </w:rPr>
            </w:pPr>
          </w:p>
        </w:tc>
        <w:tc>
          <w:tcPr>
            <w:tcW w:w="1386" w:type="dxa"/>
            <w:hideMark/>
          </w:tcPr>
          <w:p w14:paraId="65848E7E" w14:textId="77777777" w:rsidR="0081439F" w:rsidRPr="0081439F" w:rsidRDefault="0081439F" w:rsidP="0081439F">
            <w:pPr>
              <w:spacing w:after="0" w:line="240" w:lineRule="auto"/>
              <w:jc w:val="center"/>
              <w:rPr>
                <w:rFonts w:eastAsia="Times New Roman"/>
                <w:color w:val="000000"/>
                <w:sz w:val="18"/>
                <w:szCs w:val="18"/>
                <w:lang w:val="es-MX" w:eastAsia="es-SV"/>
              </w:rPr>
            </w:pPr>
            <w:r w:rsidRPr="0081439F">
              <w:rPr>
                <w:rFonts w:eastAsia="Times New Roman"/>
                <w:color w:val="000000"/>
                <w:sz w:val="18"/>
                <w:szCs w:val="18"/>
                <w:lang w:val="es-MX" w:eastAsia="es-SV"/>
              </w:rPr>
              <w:t xml:space="preserve">              $ 28.56</w:t>
            </w:r>
          </w:p>
        </w:tc>
      </w:tr>
      <w:tr w:rsidR="0081439F" w:rsidRPr="0081439F" w14:paraId="364890FA" w14:textId="77777777" w:rsidTr="00C724CC">
        <w:trPr>
          <w:trHeight w:val="300"/>
        </w:trPr>
        <w:tc>
          <w:tcPr>
            <w:tcW w:w="690" w:type="dxa"/>
            <w:noWrap/>
            <w:hideMark/>
          </w:tcPr>
          <w:p w14:paraId="34C8E6FC" w14:textId="77777777" w:rsidR="0081439F" w:rsidRPr="0081439F" w:rsidRDefault="0081439F" w:rsidP="0081439F">
            <w:pPr>
              <w:spacing w:after="0" w:line="240" w:lineRule="auto"/>
              <w:rPr>
                <w:rFonts w:eastAsia="Times New Roman"/>
                <w:b/>
                <w:bCs/>
                <w:color w:val="000000"/>
                <w:sz w:val="18"/>
                <w:szCs w:val="18"/>
                <w:lang w:val="es-MX" w:eastAsia="es-SV"/>
              </w:rPr>
            </w:pPr>
            <w:r w:rsidRPr="0081439F">
              <w:rPr>
                <w:rFonts w:eastAsia="Times New Roman"/>
                <w:b/>
                <w:bCs/>
                <w:color w:val="000000"/>
                <w:sz w:val="18"/>
                <w:szCs w:val="18"/>
                <w:lang w:val="es-MX" w:eastAsia="es-SV"/>
              </w:rPr>
              <w:t>515</w:t>
            </w:r>
          </w:p>
        </w:tc>
        <w:tc>
          <w:tcPr>
            <w:tcW w:w="5364" w:type="dxa"/>
            <w:noWrap/>
            <w:hideMark/>
          </w:tcPr>
          <w:p w14:paraId="1A52271E" w14:textId="77777777" w:rsidR="0081439F" w:rsidRPr="0081439F" w:rsidRDefault="0081439F" w:rsidP="0081439F">
            <w:pPr>
              <w:spacing w:after="0" w:line="240" w:lineRule="auto"/>
              <w:rPr>
                <w:rFonts w:eastAsia="Times New Roman"/>
                <w:b/>
                <w:bCs/>
                <w:color w:val="000000"/>
                <w:sz w:val="18"/>
                <w:szCs w:val="18"/>
                <w:lang w:val="es-MX" w:eastAsia="es-SV"/>
              </w:rPr>
            </w:pPr>
            <w:r w:rsidRPr="0081439F">
              <w:rPr>
                <w:rFonts w:eastAsia="Times New Roman"/>
                <w:b/>
                <w:bCs/>
                <w:color w:val="000000"/>
                <w:sz w:val="18"/>
                <w:szCs w:val="18"/>
                <w:lang w:val="es-MX" w:eastAsia="es-SV"/>
              </w:rPr>
              <w:t>CONTRIBUCIONES PATRONALES A INST. SEG. SOC. PRIV</w:t>
            </w:r>
          </w:p>
        </w:tc>
        <w:tc>
          <w:tcPr>
            <w:tcW w:w="1424" w:type="dxa"/>
          </w:tcPr>
          <w:p w14:paraId="5CB36E02" w14:textId="77777777" w:rsidR="0081439F" w:rsidRPr="0081439F" w:rsidRDefault="0081439F" w:rsidP="0081439F">
            <w:pPr>
              <w:spacing w:after="0" w:line="240" w:lineRule="auto"/>
              <w:jc w:val="right"/>
              <w:rPr>
                <w:rFonts w:eastAsia="Times New Roman"/>
                <w:sz w:val="18"/>
                <w:szCs w:val="18"/>
                <w:lang w:val="es-MX" w:eastAsia="es-SV"/>
              </w:rPr>
            </w:pPr>
          </w:p>
        </w:tc>
        <w:tc>
          <w:tcPr>
            <w:tcW w:w="1386" w:type="dxa"/>
          </w:tcPr>
          <w:p w14:paraId="6A9020D6" w14:textId="77777777" w:rsidR="0081439F" w:rsidRPr="0081439F" w:rsidRDefault="0081439F" w:rsidP="0081439F">
            <w:pPr>
              <w:spacing w:after="0" w:line="240" w:lineRule="auto"/>
              <w:jc w:val="right"/>
              <w:rPr>
                <w:rFonts w:eastAsia="Times New Roman"/>
                <w:sz w:val="18"/>
                <w:szCs w:val="18"/>
                <w:lang w:val="es-MX" w:eastAsia="es-SV"/>
              </w:rPr>
            </w:pPr>
          </w:p>
        </w:tc>
      </w:tr>
      <w:tr w:rsidR="0081439F" w:rsidRPr="0081439F" w14:paraId="760F6B35" w14:textId="77777777" w:rsidTr="00C724CC">
        <w:trPr>
          <w:trHeight w:val="300"/>
        </w:trPr>
        <w:tc>
          <w:tcPr>
            <w:tcW w:w="690" w:type="dxa"/>
            <w:noWrap/>
            <w:hideMark/>
          </w:tcPr>
          <w:p w14:paraId="18EE9B7E"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51502</w:t>
            </w:r>
          </w:p>
        </w:tc>
        <w:tc>
          <w:tcPr>
            <w:tcW w:w="5364" w:type="dxa"/>
            <w:noWrap/>
            <w:hideMark/>
          </w:tcPr>
          <w:p w14:paraId="14CFEDFE"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REMUNERACIONES EVENTUALES</w:t>
            </w:r>
          </w:p>
        </w:tc>
        <w:tc>
          <w:tcPr>
            <w:tcW w:w="1424" w:type="dxa"/>
          </w:tcPr>
          <w:p w14:paraId="07E9EC1D" w14:textId="77777777" w:rsidR="0081439F" w:rsidRPr="0081439F" w:rsidRDefault="0081439F" w:rsidP="0081439F">
            <w:pPr>
              <w:spacing w:after="0" w:line="240" w:lineRule="auto"/>
              <w:jc w:val="right"/>
              <w:rPr>
                <w:rFonts w:eastAsia="Times New Roman"/>
                <w:color w:val="000000"/>
                <w:sz w:val="18"/>
                <w:szCs w:val="18"/>
                <w:lang w:val="es-MX" w:eastAsia="es-SV"/>
              </w:rPr>
            </w:pPr>
          </w:p>
        </w:tc>
        <w:tc>
          <w:tcPr>
            <w:tcW w:w="1386" w:type="dxa"/>
            <w:hideMark/>
          </w:tcPr>
          <w:p w14:paraId="3413C8E9" w14:textId="77777777" w:rsidR="0081439F" w:rsidRPr="0081439F" w:rsidRDefault="0081439F" w:rsidP="0081439F">
            <w:pPr>
              <w:spacing w:after="0" w:line="240" w:lineRule="auto"/>
              <w:jc w:val="center"/>
              <w:rPr>
                <w:rFonts w:eastAsia="Times New Roman"/>
                <w:color w:val="000000"/>
                <w:sz w:val="18"/>
                <w:szCs w:val="18"/>
                <w:lang w:val="es-MX" w:eastAsia="es-SV"/>
              </w:rPr>
            </w:pPr>
            <w:r w:rsidRPr="0081439F">
              <w:rPr>
                <w:rFonts w:eastAsia="Times New Roman"/>
                <w:color w:val="000000"/>
                <w:sz w:val="18"/>
                <w:szCs w:val="18"/>
                <w:lang w:val="es-MX" w:eastAsia="es-SV"/>
              </w:rPr>
              <w:t xml:space="preserve">             $ 26.04</w:t>
            </w:r>
          </w:p>
        </w:tc>
      </w:tr>
      <w:tr w:rsidR="0081439F" w:rsidRPr="0081439F" w14:paraId="6A185298" w14:textId="77777777" w:rsidTr="00C724CC">
        <w:trPr>
          <w:trHeight w:val="300"/>
        </w:trPr>
        <w:tc>
          <w:tcPr>
            <w:tcW w:w="690" w:type="dxa"/>
            <w:noWrap/>
            <w:hideMark/>
          </w:tcPr>
          <w:p w14:paraId="4890C4EB" w14:textId="77777777" w:rsidR="0081439F" w:rsidRPr="0081439F" w:rsidRDefault="0081439F" w:rsidP="0081439F">
            <w:pPr>
              <w:spacing w:after="0" w:line="240" w:lineRule="auto"/>
              <w:rPr>
                <w:rFonts w:eastAsia="Times New Roman"/>
                <w:b/>
                <w:bCs/>
                <w:color w:val="000000"/>
                <w:sz w:val="18"/>
                <w:szCs w:val="18"/>
                <w:lang w:val="es-MX" w:eastAsia="es-SV"/>
              </w:rPr>
            </w:pPr>
            <w:r w:rsidRPr="0081439F">
              <w:rPr>
                <w:rFonts w:eastAsia="Times New Roman"/>
                <w:b/>
                <w:bCs/>
                <w:color w:val="000000"/>
                <w:sz w:val="18"/>
                <w:szCs w:val="18"/>
                <w:lang w:val="es-MX" w:eastAsia="es-SV"/>
              </w:rPr>
              <w:t>54</w:t>
            </w:r>
          </w:p>
        </w:tc>
        <w:tc>
          <w:tcPr>
            <w:tcW w:w="5364" w:type="dxa"/>
            <w:noWrap/>
            <w:hideMark/>
          </w:tcPr>
          <w:p w14:paraId="74DF3E2A" w14:textId="77777777" w:rsidR="0081439F" w:rsidRPr="0081439F" w:rsidRDefault="0081439F" w:rsidP="0081439F">
            <w:pPr>
              <w:spacing w:after="0" w:line="240" w:lineRule="auto"/>
              <w:rPr>
                <w:rFonts w:eastAsia="Times New Roman"/>
                <w:b/>
                <w:bCs/>
                <w:color w:val="000000"/>
                <w:sz w:val="18"/>
                <w:szCs w:val="18"/>
                <w:lang w:val="es-MX" w:eastAsia="es-SV"/>
              </w:rPr>
            </w:pPr>
            <w:r w:rsidRPr="0081439F">
              <w:rPr>
                <w:rFonts w:eastAsia="Times New Roman"/>
                <w:b/>
                <w:bCs/>
                <w:color w:val="000000"/>
                <w:sz w:val="18"/>
                <w:szCs w:val="18"/>
                <w:lang w:val="es-MX" w:eastAsia="es-SV"/>
              </w:rPr>
              <w:t>ADQUISICIONES DE BIENES Y SERVICIOS</w:t>
            </w:r>
          </w:p>
        </w:tc>
        <w:tc>
          <w:tcPr>
            <w:tcW w:w="1424" w:type="dxa"/>
          </w:tcPr>
          <w:p w14:paraId="3360C672" w14:textId="77777777" w:rsidR="0081439F" w:rsidRPr="0081439F" w:rsidRDefault="0081439F" w:rsidP="0081439F">
            <w:pPr>
              <w:spacing w:after="0" w:line="240" w:lineRule="auto"/>
              <w:jc w:val="right"/>
              <w:rPr>
                <w:rFonts w:eastAsia="Times New Roman"/>
                <w:sz w:val="18"/>
                <w:szCs w:val="18"/>
                <w:lang w:val="es-MX" w:eastAsia="es-SV"/>
              </w:rPr>
            </w:pPr>
          </w:p>
        </w:tc>
        <w:tc>
          <w:tcPr>
            <w:tcW w:w="1386" w:type="dxa"/>
          </w:tcPr>
          <w:p w14:paraId="22A9E08D" w14:textId="77777777" w:rsidR="0081439F" w:rsidRPr="0081439F" w:rsidRDefault="0081439F" w:rsidP="0081439F">
            <w:pPr>
              <w:spacing w:after="0" w:line="240" w:lineRule="auto"/>
              <w:jc w:val="right"/>
              <w:rPr>
                <w:rFonts w:eastAsia="Times New Roman"/>
                <w:sz w:val="18"/>
                <w:szCs w:val="18"/>
                <w:lang w:val="es-MX" w:eastAsia="es-SV"/>
              </w:rPr>
            </w:pPr>
          </w:p>
        </w:tc>
      </w:tr>
      <w:tr w:rsidR="0081439F" w:rsidRPr="0081439F" w14:paraId="78847A63" w14:textId="77777777" w:rsidTr="00C724CC">
        <w:trPr>
          <w:trHeight w:val="300"/>
        </w:trPr>
        <w:tc>
          <w:tcPr>
            <w:tcW w:w="690" w:type="dxa"/>
            <w:noWrap/>
            <w:hideMark/>
          </w:tcPr>
          <w:p w14:paraId="42257519" w14:textId="77777777" w:rsidR="0081439F" w:rsidRPr="0081439F" w:rsidRDefault="0081439F" w:rsidP="0081439F">
            <w:pPr>
              <w:spacing w:after="0" w:line="240" w:lineRule="auto"/>
              <w:rPr>
                <w:rFonts w:eastAsia="Times New Roman"/>
                <w:b/>
                <w:bCs/>
                <w:color w:val="000000"/>
                <w:sz w:val="18"/>
                <w:szCs w:val="18"/>
                <w:lang w:val="es-MX" w:eastAsia="es-SV"/>
              </w:rPr>
            </w:pPr>
            <w:r w:rsidRPr="0081439F">
              <w:rPr>
                <w:rFonts w:eastAsia="Times New Roman"/>
                <w:b/>
                <w:bCs/>
                <w:color w:val="000000"/>
                <w:sz w:val="18"/>
                <w:szCs w:val="18"/>
                <w:lang w:val="es-MX" w:eastAsia="es-SV"/>
              </w:rPr>
              <w:t>541</w:t>
            </w:r>
          </w:p>
        </w:tc>
        <w:tc>
          <w:tcPr>
            <w:tcW w:w="5364" w:type="dxa"/>
            <w:noWrap/>
            <w:hideMark/>
          </w:tcPr>
          <w:p w14:paraId="320A1ECB" w14:textId="77777777" w:rsidR="0081439F" w:rsidRPr="0081439F" w:rsidRDefault="0081439F" w:rsidP="0081439F">
            <w:pPr>
              <w:spacing w:after="0" w:line="240" w:lineRule="auto"/>
              <w:rPr>
                <w:rFonts w:eastAsia="Times New Roman"/>
                <w:b/>
                <w:bCs/>
                <w:color w:val="000000"/>
                <w:sz w:val="18"/>
                <w:szCs w:val="18"/>
                <w:lang w:val="es-MX" w:eastAsia="es-SV"/>
              </w:rPr>
            </w:pPr>
            <w:r w:rsidRPr="0081439F">
              <w:rPr>
                <w:rFonts w:eastAsia="Times New Roman"/>
                <w:b/>
                <w:bCs/>
                <w:color w:val="000000"/>
                <w:sz w:val="18"/>
                <w:szCs w:val="18"/>
                <w:lang w:val="es-MX" w:eastAsia="es-SV"/>
              </w:rPr>
              <w:t>BIENES DE USO Y CONSUMO</w:t>
            </w:r>
          </w:p>
        </w:tc>
        <w:tc>
          <w:tcPr>
            <w:tcW w:w="1424" w:type="dxa"/>
          </w:tcPr>
          <w:p w14:paraId="494C1C00" w14:textId="77777777" w:rsidR="0081439F" w:rsidRPr="0081439F" w:rsidRDefault="0081439F" w:rsidP="0081439F">
            <w:pPr>
              <w:spacing w:after="0" w:line="240" w:lineRule="auto"/>
              <w:jc w:val="right"/>
              <w:rPr>
                <w:rFonts w:eastAsia="Times New Roman"/>
                <w:sz w:val="18"/>
                <w:szCs w:val="18"/>
                <w:lang w:val="es-MX" w:eastAsia="es-SV"/>
              </w:rPr>
            </w:pPr>
          </w:p>
        </w:tc>
        <w:tc>
          <w:tcPr>
            <w:tcW w:w="1386" w:type="dxa"/>
          </w:tcPr>
          <w:p w14:paraId="07DB0611" w14:textId="77777777" w:rsidR="0081439F" w:rsidRPr="0081439F" w:rsidRDefault="0081439F" w:rsidP="0081439F">
            <w:pPr>
              <w:spacing w:after="0" w:line="240" w:lineRule="auto"/>
              <w:jc w:val="right"/>
              <w:rPr>
                <w:rFonts w:eastAsia="Times New Roman"/>
                <w:sz w:val="18"/>
                <w:szCs w:val="18"/>
                <w:lang w:val="es-MX" w:eastAsia="es-SV"/>
              </w:rPr>
            </w:pPr>
          </w:p>
        </w:tc>
      </w:tr>
      <w:tr w:rsidR="0081439F" w:rsidRPr="0081439F" w14:paraId="32E68AB5" w14:textId="77777777" w:rsidTr="00C724CC">
        <w:trPr>
          <w:trHeight w:val="300"/>
        </w:trPr>
        <w:tc>
          <w:tcPr>
            <w:tcW w:w="690" w:type="dxa"/>
            <w:noWrap/>
          </w:tcPr>
          <w:p w14:paraId="0D581B5C"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54111</w:t>
            </w:r>
          </w:p>
        </w:tc>
        <w:tc>
          <w:tcPr>
            <w:tcW w:w="5364" w:type="dxa"/>
            <w:noWrap/>
          </w:tcPr>
          <w:p w14:paraId="081E4169"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 xml:space="preserve">MINERALES NO METALICOS Y PRODUCTOS DERIVADOS </w:t>
            </w:r>
          </w:p>
        </w:tc>
        <w:tc>
          <w:tcPr>
            <w:tcW w:w="1424" w:type="dxa"/>
          </w:tcPr>
          <w:p w14:paraId="0BC01A56" w14:textId="77777777" w:rsidR="0081439F" w:rsidRPr="0081439F" w:rsidRDefault="0081439F" w:rsidP="0081439F">
            <w:pPr>
              <w:spacing w:after="0" w:line="240" w:lineRule="auto"/>
              <w:jc w:val="right"/>
              <w:rPr>
                <w:rFonts w:eastAsia="Times New Roman"/>
                <w:color w:val="000000"/>
                <w:sz w:val="18"/>
                <w:szCs w:val="18"/>
                <w:lang w:val="es-MX" w:eastAsia="es-SV"/>
              </w:rPr>
            </w:pPr>
          </w:p>
        </w:tc>
        <w:tc>
          <w:tcPr>
            <w:tcW w:w="1386" w:type="dxa"/>
          </w:tcPr>
          <w:p w14:paraId="63BF09C4" w14:textId="77777777" w:rsidR="0081439F" w:rsidRPr="0081439F" w:rsidRDefault="0081439F" w:rsidP="0081439F">
            <w:pPr>
              <w:spacing w:after="0" w:line="240" w:lineRule="auto"/>
              <w:jc w:val="center"/>
              <w:rPr>
                <w:rFonts w:eastAsia="Times New Roman"/>
                <w:color w:val="000000"/>
                <w:sz w:val="18"/>
                <w:szCs w:val="18"/>
                <w:lang w:val="es-MX" w:eastAsia="es-SV"/>
              </w:rPr>
            </w:pPr>
            <w:r w:rsidRPr="0081439F">
              <w:rPr>
                <w:rFonts w:eastAsia="Times New Roman"/>
                <w:color w:val="000000"/>
                <w:sz w:val="18"/>
                <w:szCs w:val="18"/>
                <w:lang w:val="es-MX" w:eastAsia="es-SV"/>
              </w:rPr>
              <w:t xml:space="preserve">             $ 50.00</w:t>
            </w:r>
          </w:p>
        </w:tc>
      </w:tr>
      <w:tr w:rsidR="0081439F" w:rsidRPr="0081439F" w14:paraId="27801C2E" w14:textId="77777777" w:rsidTr="00C724CC">
        <w:trPr>
          <w:trHeight w:val="300"/>
        </w:trPr>
        <w:tc>
          <w:tcPr>
            <w:tcW w:w="690" w:type="dxa"/>
            <w:noWrap/>
          </w:tcPr>
          <w:p w14:paraId="516407D0"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 xml:space="preserve">54112    </w:t>
            </w:r>
          </w:p>
        </w:tc>
        <w:tc>
          <w:tcPr>
            <w:tcW w:w="5364" w:type="dxa"/>
            <w:noWrap/>
          </w:tcPr>
          <w:p w14:paraId="058C8A09"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MINERALES METALICOS Y PRODUCTOS DERIVADOS</w:t>
            </w:r>
          </w:p>
        </w:tc>
        <w:tc>
          <w:tcPr>
            <w:tcW w:w="1424" w:type="dxa"/>
          </w:tcPr>
          <w:p w14:paraId="7B983C14" w14:textId="77777777" w:rsidR="0081439F" w:rsidRPr="0081439F" w:rsidRDefault="0081439F" w:rsidP="0081439F">
            <w:pPr>
              <w:spacing w:after="0" w:line="240" w:lineRule="auto"/>
              <w:jc w:val="right"/>
              <w:rPr>
                <w:rFonts w:eastAsia="Times New Roman"/>
                <w:color w:val="000000"/>
                <w:sz w:val="18"/>
                <w:szCs w:val="18"/>
                <w:lang w:val="es-MX" w:eastAsia="es-SV"/>
              </w:rPr>
            </w:pPr>
          </w:p>
        </w:tc>
        <w:tc>
          <w:tcPr>
            <w:tcW w:w="1386" w:type="dxa"/>
          </w:tcPr>
          <w:p w14:paraId="1A45D00B" w14:textId="77777777" w:rsidR="0081439F" w:rsidRPr="0081439F" w:rsidRDefault="0081439F" w:rsidP="0081439F">
            <w:pPr>
              <w:spacing w:after="0" w:line="240" w:lineRule="auto"/>
              <w:jc w:val="center"/>
              <w:rPr>
                <w:rFonts w:eastAsia="Times New Roman"/>
                <w:color w:val="000000"/>
                <w:sz w:val="18"/>
                <w:szCs w:val="18"/>
                <w:lang w:val="es-MX" w:eastAsia="es-SV"/>
              </w:rPr>
            </w:pPr>
            <w:r w:rsidRPr="0081439F">
              <w:rPr>
                <w:rFonts w:eastAsia="Times New Roman"/>
                <w:color w:val="000000"/>
                <w:sz w:val="18"/>
                <w:szCs w:val="18"/>
                <w:lang w:val="es-MX" w:eastAsia="es-SV"/>
              </w:rPr>
              <w:t xml:space="preserve">        $ 1,311.43</w:t>
            </w:r>
          </w:p>
          <w:p w14:paraId="034AE461" w14:textId="77777777" w:rsidR="0081439F" w:rsidRPr="0081439F" w:rsidRDefault="0081439F" w:rsidP="0081439F">
            <w:pPr>
              <w:spacing w:after="0" w:line="240" w:lineRule="auto"/>
              <w:jc w:val="center"/>
              <w:rPr>
                <w:rFonts w:eastAsia="Times New Roman"/>
                <w:color w:val="000000"/>
                <w:sz w:val="18"/>
                <w:szCs w:val="18"/>
                <w:lang w:val="es-MX" w:eastAsia="es-SV"/>
              </w:rPr>
            </w:pPr>
          </w:p>
          <w:p w14:paraId="6B28216C" w14:textId="77777777" w:rsidR="0081439F" w:rsidRPr="0081439F" w:rsidRDefault="0081439F" w:rsidP="0081439F">
            <w:pPr>
              <w:spacing w:after="0" w:line="240" w:lineRule="auto"/>
              <w:jc w:val="center"/>
              <w:rPr>
                <w:rFonts w:eastAsia="Times New Roman"/>
                <w:color w:val="000000"/>
                <w:sz w:val="18"/>
                <w:szCs w:val="18"/>
                <w:lang w:val="es-MX" w:eastAsia="es-SV"/>
              </w:rPr>
            </w:pPr>
          </w:p>
          <w:p w14:paraId="7D971150" w14:textId="77777777" w:rsidR="0081439F" w:rsidRPr="0081439F" w:rsidRDefault="0081439F" w:rsidP="0081439F">
            <w:pPr>
              <w:spacing w:after="0" w:line="240" w:lineRule="auto"/>
              <w:jc w:val="center"/>
              <w:rPr>
                <w:rFonts w:eastAsia="Times New Roman"/>
                <w:color w:val="000000"/>
                <w:sz w:val="18"/>
                <w:szCs w:val="18"/>
                <w:lang w:val="es-MX" w:eastAsia="es-SV"/>
              </w:rPr>
            </w:pPr>
          </w:p>
        </w:tc>
      </w:tr>
      <w:tr w:rsidR="0081439F" w:rsidRPr="0081439F" w14:paraId="44598EB3" w14:textId="77777777" w:rsidTr="00C724CC">
        <w:trPr>
          <w:trHeight w:val="300"/>
        </w:trPr>
        <w:tc>
          <w:tcPr>
            <w:tcW w:w="690" w:type="dxa"/>
            <w:noWrap/>
          </w:tcPr>
          <w:p w14:paraId="78C5DCC3"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54118</w:t>
            </w:r>
          </w:p>
        </w:tc>
        <w:tc>
          <w:tcPr>
            <w:tcW w:w="5364" w:type="dxa"/>
            <w:noWrap/>
          </w:tcPr>
          <w:p w14:paraId="59B30CB0"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HERRAMIENTAS, REPUESTOS Y ACCESORIOS</w:t>
            </w:r>
          </w:p>
        </w:tc>
        <w:tc>
          <w:tcPr>
            <w:tcW w:w="1424" w:type="dxa"/>
          </w:tcPr>
          <w:p w14:paraId="44FAB2D9" w14:textId="77777777" w:rsidR="0081439F" w:rsidRPr="0081439F" w:rsidRDefault="0081439F" w:rsidP="0081439F">
            <w:pPr>
              <w:spacing w:after="0" w:line="240" w:lineRule="auto"/>
              <w:jc w:val="right"/>
              <w:rPr>
                <w:rFonts w:eastAsia="Times New Roman"/>
                <w:color w:val="000000"/>
                <w:sz w:val="18"/>
                <w:szCs w:val="18"/>
                <w:lang w:val="es-MX" w:eastAsia="es-SV"/>
              </w:rPr>
            </w:pPr>
          </w:p>
        </w:tc>
        <w:tc>
          <w:tcPr>
            <w:tcW w:w="1386" w:type="dxa"/>
          </w:tcPr>
          <w:p w14:paraId="60AC12C9" w14:textId="77777777" w:rsidR="0081439F" w:rsidRPr="0081439F" w:rsidRDefault="0081439F" w:rsidP="0081439F">
            <w:pPr>
              <w:spacing w:after="0" w:line="240" w:lineRule="auto"/>
              <w:jc w:val="center"/>
              <w:rPr>
                <w:rFonts w:eastAsia="Times New Roman"/>
                <w:color w:val="000000"/>
                <w:sz w:val="18"/>
                <w:szCs w:val="18"/>
                <w:lang w:val="es-MX" w:eastAsia="es-SV"/>
              </w:rPr>
            </w:pPr>
            <w:r w:rsidRPr="0081439F">
              <w:rPr>
                <w:rFonts w:eastAsia="Times New Roman"/>
                <w:color w:val="000000"/>
                <w:sz w:val="18"/>
                <w:szCs w:val="18"/>
                <w:lang w:val="es-MX" w:eastAsia="es-SV"/>
              </w:rPr>
              <w:t xml:space="preserve">         $ 200.00</w:t>
            </w:r>
          </w:p>
        </w:tc>
      </w:tr>
      <w:tr w:rsidR="0081439F" w:rsidRPr="0081439F" w14:paraId="55FE2822" w14:textId="77777777" w:rsidTr="00C724CC">
        <w:trPr>
          <w:trHeight w:val="332"/>
        </w:trPr>
        <w:tc>
          <w:tcPr>
            <w:tcW w:w="690" w:type="dxa"/>
            <w:noWrap/>
          </w:tcPr>
          <w:p w14:paraId="3AC42F29"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54119</w:t>
            </w:r>
          </w:p>
        </w:tc>
        <w:tc>
          <w:tcPr>
            <w:tcW w:w="5364" w:type="dxa"/>
            <w:noWrap/>
          </w:tcPr>
          <w:p w14:paraId="13521256"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MATERIALES ELECTRICOS</w:t>
            </w:r>
          </w:p>
        </w:tc>
        <w:tc>
          <w:tcPr>
            <w:tcW w:w="1424" w:type="dxa"/>
          </w:tcPr>
          <w:p w14:paraId="4E9629EF" w14:textId="77777777" w:rsidR="0081439F" w:rsidRPr="0081439F" w:rsidRDefault="0081439F" w:rsidP="0081439F">
            <w:pPr>
              <w:spacing w:after="0" w:line="240" w:lineRule="auto"/>
              <w:jc w:val="right"/>
              <w:rPr>
                <w:rFonts w:eastAsia="Times New Roman"/>
                <w:color w:val="000000"/>
                <w:sz w:val="18"/>
                <w:szCs w:val="18"/>
                <w:lang w:val="es-MX" w:eastAsia="es-SV"/>
              </w:rPr>
            </w:pPr>
            <w:r w:rsidRPr="0081439F">
              <w:rPr>
                <w:rFonts w:eastAsia="Times New Roman"/>
                <w:color w:val="000000"/>
                <w:sz w:val="18"/>
                <w:szCs w:val="18"/>
                <w:lang w:val="es-MX" w:eastAsia="es-SV"/>
              </w:rPr>
              <w:t xml:space="preserve">  </w:t>
            </w:r>
          </w:p>
        </w:tc>
        <w:tc>
          <w:tcPr>
            <w:tcW w:w="1386" w:type="dxa"/>
          </w:tcPr>
          <w:p w14:paraId="71D3949B"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 xml:space="preserve">           $ 660.24</w:t>
            </w:r>
          </w:p>
          <w:p w14:paraId="5CF8F5E5" w14:textId="77777777" w:rsidR="0081439F" w:rsidRPr="0081439F" w:rsidRDefault="0081439F" w:rsidP="0081439F">
            <w:pPr>
              <w:spacing w:after="0" w:line="240" w:lineRule="auto"/>
              <w:rPr>
                <w:rFonts w:eastAsia="Times New Roman"/>
                <w:color w:val="000000"/>
                <w:sz w:val="18"/>
                <w:szCs w:val="18"/>
                <w:lang w:val="es-MX" w:eastAsia="es-SV"/>
              </w:rPr>
            </w:pPr>
          </w:p>
        </w:tc>
      </w:tr>
      <w:tr w:rsidR="0081439F" w:rsidRPr="0081439F" w14:paraId="4BF487F8" w14:textId="77777777" w:rsidTr="00C724CC">
        <w:trPr>
          <w:trHeight w:val="332"/>
        </w:trPr>
        <w:tc>
          <w:tcPr>
            <w:tcW w:w="690" w:type="dxa"/>
            <w:noWrap/>
            <w:hideMark/>
          </w:tcPr>
          <w:p w14:paraId="1256874E"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54199</w:t>
            </w:r>
          </w:p>
        </w:tc>
        <w:tc>
          <w:tcPr>
            <w:tcW w:w="5364" w:type="dxa"/>
            <w:noWrap/>
            <w:hideMark/>
          </w:tcPr>
          <w:p w14:paraId="1C9184D8"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 xml:space="preserve">BIENES DE USO Y CONSUMO DIVERSO                                                </w:t>
            </w:r>
          </w:p>
          <w:p w14:paraId="15A20D37" w14:textId="77777777" w:rsidR="0081439F" w:rsidRPr="0081439F" w:rsidRDefault="0081439F" w:rsidP="0081439F">
            <w:pPr>
              <w:tabs>
                <w:tab w:val="left" w:pos="4275"/>
              </w:tabs>
              <w:spacing w:line="240" w:lineRule="auto"/>
              <w:rPr>
                <w:rFonts w:eastAsia="Times New Roman"/>
                <w:sz w:val="18"/>
                <w:szCs w:val="18"/>
                <w:lang w:val="es-MX" w:eastAsia="es-SV"/>
              </w:rPr>
            </w:pPr>
            <w:r w:rsidRPr="0081439F">
              <w:rPr>
                <w:rFonts w:eastAsia="Times New Roman"/>
                <w:sz w:val="18"/>
                <w:szCs w:val="18"/>
                <w:lang w:val="es-MX" w:eastAsia="es-SV"/>
              </w:rPr>
              <w:tab/>
            </w:r>
          </w:p>
        </w:tc>
        <w:tc>
          <w:tcPr>
            <w:tcW w:w="1424" w:type="dxa"/>
          </w:tcPr>
          <w:p w14:paraId="04E1BA0C" w14:textId="77777777" w:rsidR="0081439F" w:rsidRPr="0081439F" w:rsidRDefault="0081439F" w:rsidP="0081439F">
            <w:pPr>
              <w:spacing w:after="0" w:line="240" w:lineRule="auto"/>
              <w:jc w:val="right"/>
              <w:rPr>
                <w:rFonts w:eastAsia="Times New Roman"/>
                <w:color w:val="000000"/>
                <w:sz w:val="18"/>
                <w:szCs w:val="18"/>
                <w:lang w:val="es-MX" w:eastAsia="es-SV"/>
              </w:rPr>
            </w:pPr>
          </w:p>
        </w:tc>
        <w:tc>
          <w:tcPr>
            <w:tcW w:w="1386" w:type="dxa"/>
            <w:hideMark/>
          </w:tcPr>
          <w:p w14:paraId="62AB0146"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 xml:space="preserve">        $ 1,230.61</w:t>
            </w:r>
          </w:p>
          <w:p w14:paraId="555CCCFE"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 xml:space="preserve">    </w:t>
            </w:r>
          </w:p>
          <w:p w14:paraId="6431220F" w14:textId="77777777" w:rsidR="0081439F" w:rsidRPr="0081439F" w:rsidRDefault="0081439F" w:rsidP="0081439F">
            <w:pPr>
              <w:spacing w:after="0" w:line="240" w:lineRule="auto"/>
              <w:jc w:val="right"/>
              <w:rPr>
                <w:rFonts w:eastAsia="Times New Roman"/>
                <w:color w:val="000000"/>
                <w:sz w:val="18"/>
                <w:szCs w:val="18"/>
                <w:lang w:val="es-MX" w:eastAsia="es-SV"/>
              </w:rPr>
            </w:pPr>
          </w:p>
        </w:tc>
      </w:tr>
      <w:tr w:rsidR="0081439F" w:rsidRPr="0081439F" w14:paraId="56279494" w14:textId="77777777" w:rsidTr="00C724CC">
        <w:trPr>
          <w:trHeight w:val="332"/>
        </w:trPr>
        <w:tc>
          <w:tcPr>
            <w:tcW w:w="690" w:type="dxa"/>
            <w:noWrap/>
          </w:tcPr>
          <w:p w14:paraId="7F110BDB"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54399</w:t>
            </w:r>
          </w:p>
        </w:tc>
        <w:tc>
          <w:tcPr>
            <w:tcW w:w="5364" w:type="dxa"/>
            <w:noWrap/>
          </w:tcPr>
          <w:p w14:paraId="4C00DDCC"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SERVICIOS GENERALES Y ARRENDAMIENTOS DIV.</w:t>
            </w:r>
          </w:p>
        </w:tc>
        <w:tc>
          <w:tcPr>
            <w:tcW w:w="1424" w:type="dxa"/>
          </w:tcPr>
          <w:p w14:paraId="5849C415" w14:textId="77777777" w:rsidR="0081439F" w:rsidRPr="0081439F" w:rsidRDefault="0081439F" w:rsidP="0081439F">
            <w:pPr>
              <w:spacing w:after="0" w:line="240" w:lineRule="auto"/>
              <w:jc w:val="right"/>
              <w:rPr>
                <w:rFonts w:eastAsia="Times New Roman"/>
                <w:color w:val="000000"/>
                <w:sz w:val="18"/>
                <w:szCs w:val="18"/>
                <w:lang w:val="es-MX" w:eastAsia="es-SV"/>
              </w:rPr>
            </w:pPr>
          </w:p>
        </w:tc>
        <w:tc>
          <w:tcPr>
            <w:tcW w:w="1386" w:type="dxa"/>
          </w:tcPr>
          <w:p w14:paraId="20F445D4" w14:textId="77777777" w:rsidR="0081439F" w:rsidRPr="0081439F" w:rsidRDefault="0081439F" w:rsidP="0081439F">
            <w:pPr>
              <w:spacing w:after="0" w:line="240" w:lineRule="auto"/>
              <w:rPr>
                <w:rFonts w:eastAsia="Times New Roman"/>
                <w:color w:val="000000"/>
                <w:sz w:val="18"/>
                <w:szCs w:val="18"/>
                <w:lang w:val="es-MX" w:eastAsia="es-SV"/>
              </w:rPr>
            </w:pPr>
            <w:r w:rsidRPr="0081439F">
              <w:rPr>
                <w:rFonts w:eastAsia="Times New Roman"/>
                <w:color w:val="000000"/>
                <w:sz w:val="18"/>
                <w:szCs w:val="18"/>
                <w:lang w:val="es-MX" w:eastAsia="es-SV"/>
              </w:rPr>
              <w:t xml:space="preserve">         $ 1,000.00</w:t>
            </w:r>
          </w:p>
        </w:tc>
      </w:tr>
      <w:tr w:rsidR="0081439F" w:rsidRPr="0081439F" w14:paraId="75B174CE" w14:textId="77777777" w:rsidTr="00C724CC">
        <w:trPr>
          <w:trHeight w:val="332"/>
        </w:trPr>
        <w:tc>
          <w:tcPr>
            <w:tcW w:w="690" w:type="dxa"/>
            <w:noWrap/>
          </w:tcPr>
          <w:p w14:paraId="477BE54E" w14:textId="77777777" w:rsidR="0081439F" w:rsidRPr="0081439F" w:rsidRDefault="0081439F" w:rsidP="0081439F">
            <w:pPr>
              <w:spacing w:after="0" w:line="240" w:lineRule="auto"/>
              <w:rPr>
                <w:rFonts w:eastAsia="Times New Roman"/>
                <w:color w:val="000000"/>
                <w:sz w:val="18"/>
                <w:szCs w:val="18"/>
                <w:lang w:val="es-MX" w:eastAsia="es-SV"/>
              </w:rPr>
            </w:pPr>
          </w:p>
        </w:tc>
        <w:tc>
          <w:tcPr>
            <w:tcW w:w="5364" w:type="dxa"/>
            <w:noWrap/>
          </w:tcPr>
          <w:p w14:paraId="7718BE9E" w14:textId="77777777" w:rsidR="0081439F" w:rsidRPr="0081439F" w:rsidRDefault="0081439F" w:rsidP="0081439F">
            <w:pPr>
              <w:spacing w:after="0" w:line="240" w:lineRule="auto"/>
              <w:rPr>
                <w:rFonts w:eastAsia="Times New Roman"/>
                <w:color w:val="000000"/>
                <w:sz w:val="18"/>
                <w:szCs w:val="18"/>
                <w:lang w:val="es-MX" w:eastAsia="es-SV"/>
              </w:rPr>
            </w:pPr>
          </w:p>
        </w:tc>
        <w:tc>
          <w:tcPr>
            <w:tcW w:w="1424" w:type="dxa"/>
          </w:tcPr>
          <w:p w14:paraId="0B55B913" w14:textId="77777777" w:rsidR="0081439F" w:rsidRPr="0081439F" w:rsidRDefault="0081439F" w:rsidP="0081439F">
            <w:pPr>
              <w:spacing w:after="0" w:line="240" w:lineRule="auto"/>
              <w:jc w:val="right"/>
              <w:rPr>
                <w:rFonts w:eastAsia="Times New Roman"/>
                <w:color w:val="000000"/>
                <w:sz w:val="18"/>
                <w:szCs w:val="18"/>
                <w:lang w:val="es-MX" w:eastAsia="es-SV"/>
              </w:rPr>
            </w:pPr>
          </w:p>
        </w:tc>
        <w:tc>
          <w:tcPr>
            <w:tcW w:w="1386" w:type="dxa"/>
          </w:tcPr>
          <w:p w14:paraId="72A9C32C" w14:textId="77777777" w:rsidR="0081439F" w:rsidRPr="0081439F" w:rsidRDefault="0081439F" w:rsidP="0081439F">
            <w:pPr>
              <w:spacing w:after="0" w:line="240" w:lineRule="auto"/>
              <w:rPr>
                <w:rFonts w:eastAsia="Times New Roman"/>
                <w:color w:val="000000"/>
                <w:sz w:val="18"/>
                <w:szCs w:val="18"/>
                <w:lang w:val="es-MX" w:eastAsia="es-SV"/>
              </w:rPr>
            </w:pPr>
          </w:p>
        </w:tc>
      </w:tr>
      <w:tr w:rsidR="0081439F" w:rsidRPr="0081439F" w14:paraId="29707D2F" w14:textId="77777777" w:rsidTr="00C724CC">
        <w:trPr>
          <w:trHeight w:val="315"/>
        </w:trPr>
        <w:tc>
          <w:tcPr>
            <w:tcW w:w="690" w:type="dxa"/>
            <w:tcBorders>
              <w:top w:val="single" w:sz="4" w:space="0" w:color="auto"/>
              <w:left w:val="nil"/>
              <w:bottom w:val="double" w:sz="6" w:space="0" w:color="auto"/>
              <w:right w:val="nil"/>
            </w:tcBorders>
            <w:noWrap/>
            <w:hideMark/>
          </w:tcPr>
          <w:p w14:paraId="33DAEC90" w14:textId="77777777" w:rsidR="0081439F" w:rsidRPr="0081439F" w:rsidRDefault="0081439F" w:rsidP="0081439F">
            <w:pPr>
              <w:rPr>
                <w:rFonts w:eastAsia="Times New Roman"/>
                <w:sz w:val="18"/>
                <w:szCs w:val="18"/>
                <w:lang w:val="es-MX" w:eastAsia="es-SV"/>
              </w:rPr>
            </w:pPr>
          </w:p>
        </w:tc>
        <w:tc>
          <w:tcPr>
            <w:tcW w:w="5364" w:type="dxa"/>
            <w:tcBorders>
              <w:top w:val="single" w:sz="4" w:space="0" w:color="auto"/>
              <w:left w:val="nil"/>
              <w:bottom w:val="double" w:sz="6" w:space="0" w:color="auto"/>
              <w:right w:val="nil"/>
            </w:tcBorders>
            <w:noWrap/>
            <w:hideMark/>
          </w:tcPr>
          <w:p w14:paraId="70B20F2D" w14:textId="77777777" w:rsidR="0081439F" w:rsidRPr="0081439F" w:rsidRDefault="0081439F" w:rsidP="0081439F">
            <w:pPr>
              <w:spacing w:after="0" w:line="240" w:lineRule="auto"/>
              <w:rPr>
                <w:rFonts w:eastAsia="Times New Roman"/>
                <w:b/>
                <w:bCs/>
                <w:color w:val="000000"/>
                <w:sz w:val="18"/>
                <w:szCs w:val="18"/>
                <w:lang w:val="es-MX" w:eastAsia="es-SV"/>
              </w:rPr>
            </w:pPr>
            <w:r w:rsidRPr="0081439F">
              <w:rPr>
                <w:rFonts w:eastAsia="Times New Roman"/>
                <w:b/>
                <w:bCs/>
                <w:color w:val="000000"/>
                <w:sz w:val="18"/>
                <w:szCs w:val="18"/>
                <w:lang w:val="es-MX" w:eastAsia="es-SV"/>
              </w:rPr>
              <w:t>TOTAL REPROGRAMACIÓN PRESUPUESTARIA</w:t>
            </w:r>
          </w:p>
        </w:tc>
        <w:tc>
          <w:tcPr>
            <w:tcW w:w="1424" w:type="dxa"/>
            <w:tcBorders>
              <w:top w:val="single" w:sz="4" w:space="0" w:color="auto"/>
              <w:left w:val="nil"/>
              <w:bottom w:val="double" w:sz="6" w:space="0" w:color="auto"/>
              <w:right w:val="nil"/>
            </w:tcBorders>
            <w:hideMark/>
          </w:tcPr>
          <w:p w14:paraId="79FD1A65" w14:textId="77777777" w:rsidR="0081439F" w:rsidRPr="0081439F" w:rsidRDefault="0081439F" w:rsidP="0081439F">
            <w:pPr>
              <w:spacing w:after="0" w:line="240" w:lineRule="auto"/>
              <w:jc w:val="right"/>
              <w:rPr>
                <w:rFonts w:eastAsia="Times New Roman"/>
                <w:b/>
                <w:bCs/>
                <w:color w:val="000000"/>
                <w:sz w:val="18"/>
                <w:szCs w:val="18"/>
                <w:lang w:val="es-MX" w:eastAsia="es-SV"/>
              </w:rPr>
            </w:pPr>
            <w:r w:rsidRPr="0081439F">
              <w:rPr>
                <w:rFonts w:eastAsia="Times New Roman"/>
                <w:b/>
                <w:bCs/>
                <w:color w:val="000000"/>
                <w:sz w:val="18"/>
                <w:szCs w:val="18"/>
                <w:lang w:val="es-MX" w:eastAsia="es-SV"/>
              </w:rPr>
              <w:t>$4,842.88</w:t>
            </w:r>
          </w:p>
        </w:tc>
        <w:tc>
          <w:tcPr>
            <w:tcW w:w="1386" w:type="dxa"/>
            <w:tcBorders>
              <w:top w:val="single" w:sz="4" w:space="0" w:color="auto"/>
              <w:left w:val="nil"/>
              <w:bottom w:val="double" w:sz="6" w:space="0" w:color="auto"/>
              <w:right w:val="nil"/>
            </w:tcBorders>
            <w:hideMark/>
          </w:tcPr>
          <w:p w14:paraId="7DEA8801" w14:textId="77777777" w:rsidR="0081439F" w:rsidRPr="0081439F" w:rsidRDefault="0081439F" w:rsidP="0081439F">
            <w:pPr>
              <w:spacing w:after="0" w:line="240" w:lineRule="auto"/>
              <w:jc w:val="right"/>
              <w:rPr>
                <w:rFonts w:eastAsia="Times New Roman"/>
                <w:b/>
                <w:bCs/>
                <w:color w:val="000000"/>
                <w:sz w:val="18"/>
                <w:szCs w:val="18"/>
                <w:lang w:val="es-MX" w:eastAsia="es-SV"/>
              </w:rPr>
            </w:pPr>
            <w:r w:rsidRPr="0081439F">
              <w:rPr>
                <w:rFonts w:eastAsia="Times New Roman"/>
                <w:b/>
                <w:bCs/>
                <w:color w:val="000000"/>
                <w:sz w:val="18"/>
                <w:szCs w:val="18"/>
                <w:lang w:val="es-MX" w:eastAsia="es-SV"/>
              </w:rPr>
              <w:t xml:space="preserve">    $4,842.88</w:t>
            </w:r>
          </w:p>
        </w:tc>
      </w:tr>
    </w:tbl>
    <w:p w14:paraId="5B7F406D" w14:textId="77777777" w:rsidR="007547B6" w:rsidRDefault="001A6BCF" w:rsidP="007547B6">
      <w:pPr>
        <w:tabs>
          <w:tab w:val="left" w:pos="709"/>
          <w:tab w:val="left" w:pos="7797"/>
        </w:tabs>
        <w:spacing w:after="200" w:line="240" w:lineRule="auto"/>
        <w:contextualSpacing/>
        <w:jc w:val="both"/>
        <w:rPr>
          <w:szCs w:val="24"/>
        </w:rPr>
      </w:pPr>
      <w:r>
        <w:rPr>
          <w:szCs w:val="24"/>
        </w:rPr>
        <w:t xml:space="preserve">COMUNIQUESE Y </w:t>
      </w:r>
      <w:r w:rsidR="007547B6">
        <w:rPr>
          <w:szCs w:val="24"/>
        </w:rPr>
        <w:t>CERTIFIQUESE PARA LOS EFECTOS LEGALES SUBSIGUIENTES.-</w:t>
      </w:r>
    </w:p>
    <w:p w14:paraId="3BD772F5" w14:textId="77777777" w:rsidR="0081439F" w:rsidRPr="0081439F" w:rsidRDefault="0081439F" w:rsidP="0081439F">
      <w:pPr>
        <w:jc w:val="both"/>
        <w:rPr>
          <w:rFonts w:ascii="Calibri" w:eastAsia="Calibri" w:hAnsi="Calibri"/>
          <w:sz w:val="22"/>
        </w:rPr>
      </w:pPr>
    </w:p>
    <w:p w14:paraId="53620748" w14:textId="77777777" w:rsidR="00293A75" w:rsidRDefault="00293A75" w:rsidP="00293A75">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CINCO: </w:t>
      </w:r>
    </w:p>
    <w:p w14:paraId="72BE2CAB" w14:textId="77777777" w:rsidR="00293A75" w:rsidRDefault="00293A75" w:rsidP="00293A75">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04C4A252" w14:textId="77777777" w:rsidR="004F3E29" w:rsidRDefault="004F3E29" w:rsidP="00293A75">
      <w:pPr>
        <w:jc w:val="both"/>
        <w:rPr>
          <w:rFonts w:eastAsia="Times New Roman"/>
          <w:b/>
          <w:szCs w:val="24"/>
          <w:u w:val="single"/>
        </w:rPr>
      </w:pPr>
    </w:p>
    <w:p w14:paraId="0693E38F" w14:textId="77777777" w:rsidR="00293A75" w:rsidRPr="007A0DC2" w:rsidRDefault="00293A75" w:rsidP="00293A75">
      <w:pPr>
        <w:jc w:val="both"/>
        <w:rPr>
          <w:b/>
          <w:szCs w:val="24"/>
          <w:u w:val="single"/>
        </w:rPr>
      </w:pPr>
      <w:r w:rsidRPr="00F842D0">
        <w:rPr>
          <w:b/>
          <w:szCs w:val="24"/>
          <w:u w:val="single"/>
        </w:rPr>
        <w:t>LINEA  0101          DIRECCION   SUPERIOR</w:t>
      </w:r>
    </w:p>
    <w:p w14:paraId="728D882A" w14:textId="77777777" w:rsidR="00293A75" w:rsidRPr="007C3194" w:rsidRDefault="00293A75" w:rsidP="008238C8">
      <w:pPr>
        <w:pStyle w:val="Prrafodelista"/>
        <w:numPr>
          <w:ilvl w:val="0"/>
          <w:numId w:val="18"/>
        </w:numPr>
        <w:spacing w:after="200" w:line="276" w:lineRule="auto"/>
        <w:jc w:val="both"/>
      </w:pPr>
      <w:r w:rsidRPr="007D1007">
        <w:rPr>
          <w:b/>
        </w:rPr>
        <w:t>AES CLESA Y CIA. S EN C DE C.V.</w:t>
      </w:r>
      <w:r>
        <w:t xml:space="preserve"> (NIC 5571389</w:t>
      </w:r>
      <w:r w:rsidRPr="007C3194">
        <w:t>) V/ Pago en concepto de servicios de energía eléctrica por uso de equipos de aire acondicionado en la academia municipal de inglés y centro de aprendizaje informático, corr</w:t>
      </w:r>
      <w:r>
        <w:t>espondiente al período del 03/07/2020 al 03/08/2020 Según factura N°64433183</w:t>
      </w:r>
      <w:r w:rsidRPr="007C3194">
        <w:t xml:space="preserve"> Aplicando dicho gasto al código que a continuación se detalla:</w:t>
      </w:r>
    </w:p>
    <w:p w14:paraId="3AAD9B55" w14:textId="77777777" w:rsidR="00293A75" w:rsidRPr="001D5534" w:rsidRDefault="00293A75" w:rsidP="00293A75">
      <w:pPr>
        <w:jc w:val="both"/>
        <w:rPr>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$ 298.89</w:t>
      </w:r>
    </w:p>
    <w:p w14:paraId="312CF142" w14:textId="77777777" w:rsidR="00293A75" w:rsidRPr="008C0469" w:rsidRDefault="00293A75" w:rsidP="00293A75">
      <w:pPr>
        <w:pStyle w:val="Prrafodelista"/>
        <w:jc w:val="both"/>
      </w:pPr>
    </w:p>
    <w:p w14:paraId="2430419A" w14:textId="77777777" w:rsidR="00293A75" w:rsidRPr="002A5FFA" w:rsidRDefault="00293A75" w:rsidP="008238C8">
      <w:pPr>
        <w:pStyle w:val="Prrafodelista"/>
        <w:numPr>
          <w:ilvl w:val="0"/>
          <w:numId w:val="18"/>
        </w:numPr>
        <w:spacing w:after="200" w:line="276" w:lineRule="auto"/>
        <w:jc w:val="both"/>
        <w:rPr>
          <w:b/>
        </w:rPr>
      </w:pPr>
      <w:r w:rsidRPr="002A5FFA">
        <w:rPr>
          <w:b/>
        </w:rPr>
        <w:t>AES CLESA Y CIA. S EN C DE C.V.</w:t>
      </w:r>
      <w:r>
        <w:t xml:space="preserve"> (NIC 5557883)</w:t>
      </w:r>
      <w:r w:rsidRPr="00844C89">
        <w:t xml:space="preserve">  V/ en concepto de cargo por energía en Urb. Altos de San Juan CL. PPAL, lote 1, Metapán, c</w:t>
      </w:r>
      <w:r>
        <w:t>orrespondiente al período del 04/07/2020 al 04/08/2020</w:t>
      </w:r>
      <w:r w:rsidRPr="00844C89">
        <w:t xml:space="preserve"> ( mesón de hombres</w:t>
      </w:r>
      <w:r>
        <w:t xml:space="preserve">) conforme a factura N°64457627 </w:t>
      </w:r>
      <w:r w:rsidRPr="00054C6A">
        <w:t>Aplicando dicho gasto al códig</w:t>
      </w:r>
      <w:r>
        <w:t>o que a continuación se detalla:</w:t>
      </w:r>
    </w:p>
    <w:p w14:paraId="6A517581" w14:textId="77777777" w:rsidR="00293A75" w:rsidRPr="008B537C" w:rsidRDefault="00293A75" w:rsidP="00293A75">
      <w:pPr>
        <w:pStyle w:val="Prrafodelista"/>
        <w:spacing w:after="200" w:line="276" w:lineRule="auto"/>
        <w:jc w:val="both"/>
        <w:rPr>
          <w:b/>
        </w:rPr>
      </w:pPr>
    </w:p>
    <w:p w14:paraId="5215B76B" w14:textId="77777777" w:rsidR="00293A75" w:rsidRDefault="00293A75" w:rsidP="00293A75">
      <w:pPr>
        <w:pStyle w:val="Prrafodelista"/>
        <w:spacing w:after="200" w:line="276" w:lineRule="auto"/>
        <w:jc w:val="both"/>
        <w:rPr>
          <w:b/>
        </w:rPr>
      </w:pPr>
      <w:r w:rsidRPr="008B537C">
        <w:rPr>
          <w:b/>
        </w:rPr>
        <w:t xml:space="preserve"> 54201</w:t>
      </w:r>
      <w:r w:rsidRPr="008B537C">
        <w:t>.…………………………………………………………</w:t>
      </w:r>
      <w:r>
        <w:t>……….</w:t>
      </w:r>
      <w:r w:rsidRPr="008B537C">
        <w:t xml:space="preserve">..… </w:t>
      </w:r>
      <w:r>
        <w:rPr>
          <w:b/>
        </w:rPr>
        <w:t>$  37.18</w:t>
      </w:r>
    </w:p>
    <w:p w14:paraId="262A70BE" w14:textId="77777777" w:rsidR="00293A75" w:rsidRDefault="00293A75" w:rsidP="00293A75">
      <w:pPr>
        <w:pStyle w:val="Prrafodelista"/>
        <w:spacing w:after="200" w:line="276" w:lineRule="auto"/>
        <w:jc w:val="both"/>
        <w:rPr>
          <w:b/>
        </w:rPr>
      </w:pPr>
    </w:p>
    <w:p w14:paraId="4533FFF1" w14:textId="77777777" w:rsidR="00293A75" w:rsidRPr="00A160C1" w:rsidRDefault="00293A75" w:rsidP="008238C8">
      <w:pPr>
        <w:pStyle w:val="Prrafodelista"/>
        <w:numPr>
          <w:ilvl w:val="0"/>
          <w:numId w:val="18"/>
        </w:numPr>
        <w:jc w:val="both"/>
      </w:pPr>
      <w:r w:rsidRPr="00A160C1">
        <w:rPr>
          <w:b/>
        </w:rPr>
        <w:t>AES CLESA Y CIA. S EN C DE C.V.</w:t>
      </w:r>
      <w:r w:rsidRPr="00A160C1">
        <w:t xml:space="preserve"> (NIC 5557889)  V/ en concepto de cargo por Energía en Urb. Altos de San Juan CL. PPAL, lote 1, Metapán, corr</w:t>
      </w:r>
      <w:r>
        <w:t>espondiente al período del 04/07/2020 al 04/08/2020</w:t>
      </w:r>
      <w:r w:rsidRPr="00A160C1">
        <w:t xml:space="preserve"> (mesón de mujeres</w:t>
      </w:r>
      <w:r>
        <w:t>)  conforme a factura N°64457628</w:t>
      </w:r>
      <w:r w:rsidRPr="00A160C1">
        <w:t xml:space="preserve"> Aplicando dicho gasto al código que a continuación se detalla:</w:t>
      </w:r>
    </w:p>
    <w:p w14:paraId="76EE8EFF" w14:textId="77777777" w:rsidR="00293A75" w:rsidRDefault="00293A75" w:rsidP="00293A75">
      <w:pPr>
        <w:tabs>
          <w:tab w:val="left" w:pos="922"/>
          <w:tab w:val="left" w:pos="7797"/>
        </w:tabs>
        <w:jc w:val="both"/>
        <w:rPr>
          <w:b/>
          <w:szCs w:val="24"/>
        </w:rPr>
      </w:pPr>
      <w:r>
        <w:rPr>
          <w:b/>
          <w:szCs w:val="24"/>
        </w:rPr>
        <w:lastRenderedPageBreak/>
        <w:t xml:space="preserve">              </w:t>
      </w:r>
      <w:r w:rsidRPr="00BB75B9">
        <w:rPr>
          <w:b/>
          <w:szCs w:val="24"/>
        </w:rPr>
        <w:t>54201</w:t>
      </w:r>
      <w:r w:rsidRPr="00BB75B9">
        <w:rPr>
          <w:szCs w:val="24"/>
        </w:rPr>
        <w:t>.……………………………………………</w:t>
      </w:r>
      <w:r>
        <w:rPr>
          <w:szCs w:val="24"/>
        </w:rPr>
        <w:t>…</w:t>
      </w:r>
      <w:r w:rsidRPr="00BB75B9">
        <w:rPr>
          <w:szCs w:val="24"/>
        </w:rPr>
        <w:t>…</w:t>
      </w:r>
      <w:r>
        <w:rPr>
          <w:szCs w:val="24"/>
        </w:rPr>
        <w:t>…………………..…</w:t>
      </w:r>
      <w:r>
        <w:rPr>
          <w:b/>
          <w:szCs w:val="24"/>
        </w:rPr>
        <w:t>$ 22.26</w:t>
      </w:r>
    </w:p>
    <w:p w14:paraId="38F0D3A9" w14:textId="77777777" w:rsidR="00293A75" w:rsidRPr="00D95FB1" w:rsidRDefault="00453391" w:rsidP="00293A75">
      <w:pPr>
        <w:tabs>
          <w:tab w:val="left" w:pos="922"/>
          <w:tab w:val="left" w:pos="7797"/>
        </w:tabs>
        <w:jc w:val="both"/>
        <w:rPr>
          <w:b/>
          <w:szCs w:val="24"/>
          <w:lang w:val="es-MX"/>
        </w:rPr>
      </w:pPr>
      <w:r>
        <w:rPr>
          <w:rFonts w:eastAsia="Times New Roman"/>
          <w:szCs w:val="24"/>
        </w:rPr>
        <w:t>A</w:t>
      </w:r>
      <w:r>
        <w:rPr>
          <w:rFonts w:eastAsia="Times New Roman"/>
          <w:szCs w:val="24"/>
          <w:lang w:eastAsia="es-ES"/>
        </w:rPr>
        <w:t xml:space="preserve">utorizando a Tesorería a efectuar los pagos correspondientes FONDOS PROPIOS. </w:t>
      </w:r>
      <w:proofErr w:type="spellStart"/>
      <w:r>
        <w:rPr>
          <w:rFonts w:eastAsia="Times New Roman"/>
          <w:szCs w:val="24"/>
          <w:lang w:eastAsia="es-SV"/>
        </w:rPr>
        <w:t>N°</w:t>
      </w:r>
      <w:proofErr w:type="spellEnd"/>
      <w:r>
        <w:rPr>
          <w:rFonts w:eastAsia="Times New Roman"/>
          <w:szCs w:val="24"/>
          <w:lang w:eastAsia="es-SV"/>
        </w:rPr>
        <w:t xml:space="preserve"> </w:t>
      </w:r>
      <w:r>
        <w:rPr>
          <w:rFonts w:eastAsia="Times New Roman"/>
          <w:szCs w:val="24"/>
          <w:lang w:eastAsia="es-ES"/>
        </w:rPr>
        <w:t>00500003666</w:t>
      </w:r>
    </w:p>
    <w:p w14:paraId="09F4BA2A" w14:textId="77777777" w:rsidR="00293A75" w:rsidRPr="00D0057B" w:rsidRDefault="00293A75" w:rsidP="00293A75">
      <w:pPr>
        <w:tabs>
          <w:tab w:val="left" w:pos="8789"/>
        </w:tabs>
        <w:jc w:val="both"/>
        <w:rPr>
          <w:rFonts w:eastAsia="Times New Roman"/>
          <w:b/>
          <w:szCs w:val="24"/>
          <w:u w:val="single"/>
        </w:rPr>
      </w:pPr>
      <w:r>
        <w:rPr>
          <w:rFonts w:eastAsia="Times New Roman"/>
          <w:b/>
          <w:szCs w:val="24"/>
          <w:u w:val="single"/>
        </w:rPr>
        <w:t>ACUERDO NÚMERO SEIS</w:t>
      </w:r>
      <w:r w:rsidRPr="00D0057B">
        <w:rPr>
          <w:rFonts w:eastAsia="Times New Roman"/>
          <w:b/>
          <w:szCs w:val="24"/>
          <w:u w:val="single"/>
        </w:rPr>
        <w:t xml:space="preserve">:  </w:t>
      </w:r>
    </w:p>
    <w:p w14:paraId="0C96807A" w14:textId="77777777" w:rsidR="00293A75" w:rsidRDefault="00293A75" w:rsidP="00293A75">
      <w:pPr>
        <w:spacing w:line="240" w:lineRule="auto"/>
        <w:rPr>
          <w:rFonts w:eastAsia="Times New Roman"/>
          <w:szCs w:val="24"/>
          <w:lang w:eastAsia="es-ES"/>
        </w:rPr>
      </w:pPr>
      <w:r w:rsidRPr="00D0057B">
        <w:rPr>
          <w:rFonts w:eastAsia="Times New Roman"/>
          <w:szCs w:val="24"/>
          <w:lang w:eastAsia="es-ES"/>
        </w:rPr>
        <w:t>El Concejo Municipal de Metapán, en uso de las  facultades que el código municipal les confiere: ACUERDA:</w:t>
      </w:r>
    </w:p>
    <w:p w14:paraId="04CB8A09" w14:textId="77777777" w:rsidR="00293A75" w:rsidRPr="007F6E03" w:rsidRDefault="00293A75" w:rsidP="008238C8">
      <w:pPr>
        <w:pStyle w:val="Prrafodelista"/>
        <w:numPr>
          <w:ilvl w:val="0"/>
          <w:numId w:val="17"/>
        </w:numPr>
        <w:spacing w:after="0" w:line="240" w:lineRule="auto"/>
        <w:jc w:val="both"/>
        <w:rPr>
          <w:rFonts w:eastAsia="Times New Roman"/>
        </w:rPr>
      </w:pPr>
      <w:r>
        <w:rPr>
          <w:rFonts w:eastAsia="Calibri"/>
        </w:rPr>
        <w:t>EROGAR la cantidad de</w:t>
      </w:r>
      <w:r w:rsidRPr="00BD2A91">
        <w:rPr>
          <w:rFonts w:eastAsia="Calibri"/>
          <w:b/>
        </w:rPr>
        <w:t xml:space="preserve"> </w:t>
      </w:r>
      <w:r>
        <w:rPr>
          <w:rFonts w:eastAsia="Calibri"/>
          <w:b/>
        </w:rPr>
        <w:t xml:space="preserve">UN MIL CINCUENTA </w:t>
      </w:r>
      <w:r w:rsidRPr="006A5B54">
        <w:rPr>
          <w:rFonts w:eastAsia="Calibri"/>
          <w:b/>
        </w:rPr>
        <w:t>00</w:t>
      </w:r>
      <w:r w:rsidRPr="00BD2A91">
        <w:rPr>
          <w:rFonts w:eastAsia="Calibri"/>
          <w:b/>
        </w:rPr>
        <w:t xml:space="preserve">/100 DÓLARES DE LOS ESTADOS UNIDOS DE </w:t>
      </w:r>
      <w:r>
        <w:rPr>
          <w:rFonts w:eastAsia="Calibri"/>
          <w:b/>
        </w:rPr>
        <w:t xml:space="preserve">AMÉRICA </w:t>
      </w:r>
      <w:r w:rsidRPr="006A5B54">
        <w:rPr>
          <w:rFonts w:eastAsia="Calibri"/>
          <w:b/>
        </w:rPr>
        <w:t>($</w:t>
      </w:r>
      <w:r>
        <w:rPr>
          <w:rFonts w:eastAsia="Calibri"/>
          <w:b/>
        </w:rPr>
        <w:t>1,050</w:t>
      </w:r>
      <w:r w:rsidRPr="006A5B54">
        <w:rPr>
          <w:rFonts w:eastAsia="Calibri"/>
          <w:b/>
        </w:rPr>
        <w:t xml:space="preserve">.00) </w:t>
      </w:r>
      <w:r w:rsidRPr="006A5B54">
        <w:rPr>
          <w:rFonts w:eastAsia="Calibri"/>
        </w:rPr>
        <w:t>a</w:t>
      </w:r>
      <w:r w:rsidRPr="00BD2A91">
        <w:rPr>
          <w:rFonts w:eastAsia="Calibri"/>
        </w:rPr>
        <w:t xml:space="preserve"> favor de </w:t>
      </w:r>
      <w:r w:rsidRPr="00BD2A91">
        <w:rPr>
          <w:rFonts w:eastAsia="Calibri"/>
          <w:b/>
        </w:rPr>
        <w:t xml:space="preserve">EDWIN GIOVANNI CAMPOS ACOSTA “FUNERALES SAN PEDRO” V/ </w:t>
      </w:r>
      <w:r>
        <w:rPr>
          <w:rFonts w:eastAsia="Calibri"/>
        </w:rPr>
        <w:t xml:space="preserve">Pago por compra </w:t>
      </w:r>
      <w:r w:rsidRPr="00F47CC3">
        <w:rPr>
          <w:rFonts w:eastAsia="Calibri"/>
        </w:rPr>
        <w:t>de</w:t>
      </w:r>
      <w:r>
        <w:rPr>
          <w:rFonts w:eastAsia="Calibri"/>
        </w:rPr>
        <w:t xml:space="preserve"> 7 </w:t>
      </w:r>
      <w:r w:rsidRPr="00BD2A91">
        <w:rPr>
          <w:rFonts w:eastAsia="Calibri"/>
        </w:rPr>
        <w:t xml:space="preserve"> ataúdes, que fueron entregados en concepto de contribución a personas de escasos recursos económicos </w:t>
      </w:r>
      <w:r w:rsidRPr="00F47CC3">
        <w:rPr>
          <w:rFonts w:eastAsia="Calibri"/>
        </w:rPr>
        <w:t>(</w:t>
      </w:r>
      <w:r>
        <w:rPr>
          <w:rFonts w:eastAsia="Calibri"/>
        </w:rPr>
        <w:t xml:space="preserve">Mario Alfredo Salazar Umaña, David Edgardo Heredia, </w:t>
      </w:r>
      <w:proofErr w:type="spellStart"/>
      <w:r>
        <w:rPr>
          <w:rFonts w:eastAsia="Calibri"/>
        </w:rPr>
        <w:t>Osdir</w:t>
      </w:r>
      <w:proofErr w:type="spellEnd"/>
      <w:r>
        <w:rPr>
          <w:rFonts w:eastAsia="Calibri"/>
        </w:rPr>
        <w:t xml:space="preserve"> Miguel </w:t>
      </w:r>
      <w:proofErr w:type="spellStart"/>
      <w:r>
        <w:rPr>
          <w:rFonts w:eastAsia="Calibri"/>
        </w:rPr>
        <w:t>Caceres</w:t>
      </w:r>
      <w:proofErr w:type="spellEnd"/>
      <w:r>
        <w:rPr>
          <w:rFonts w:eastAsia="Calibri"/>
        </w:rPr>
        <w:t xml:space="preserve">, Juan </w:t>
      </w:r>
      <w:proofErr w:type="spellStart"/>
      <w:r>
        <w:rPr>
          <w:rFonts w:eastAsia="Calibri"/>
        </w:rPr>
        <w:t>Monzon</w:t>
      </w:r>
      <w:proofErr w:type="spellEnd"/>
      <w:r>
        <w:rPr>
          <w:rFonts w:eastAsia="Calibri"/>
        </w:rPr>
        <w:t xml:space="preserve">, Francisca Matute de Salinas, </w:t>
      </w:r>
      <w:proofErr w:type="spellStart"/>
      <w:r>
        <w:rPr>
          <w:rFonts w:eastAsia="Calibri"/>
        </w:rPr>
        <w:t>Benjamin</w:t>
      </w:r>
      <w:proofErr w:type="spellEnd"/>
      <w:r>
        <w:rPr>
          <w:rFonts w:eastAsia="Calibri"/>
        </w:rPr>
        <w:t xml:space="preserve"> Colindres Orellana, Glenda Marisol </w:t>
      </w:r>
      <w:proofErr w:type="spellStart"/>
      <w:r>
        <w:rPr>
          <w:rFonts w:eastAsia="Calibri"/>
        </w:rPr>
        <w:t>Guitierrez</w:t>
      </w:r>
      <w:proofErr w:type="spellEnd"/>
      <w:r w:rsidRPr="00F47CC3">
        <w:rPr>
          <w:rFonts w:eastAsia="Calibri"/>
        </w:rPr>
        <w:t>)</w:t>
      </w:r>
      <w:r w:rsidRPr="00BD2A91">
        <w:rPr>
          <w:rFonts w:eastAsia="Calibri"/>
        </w:rPr>
        <w:t xml:space="preserve"> Conforme a facturas </w:t>
      </w:r>
      <w:r w:rsidRPr="00F47CC3">
        <w:rPr>
          <w:rFonts w:eastAsia="Calibri"/>
        </w:rPr>
        <w:t>Nos.-</w:t>
      </w:r>
      <w:r>
        <w:rPr>
          <w:rFonts w:eastAsia="Calibri"/>
        </w:rPr>
        <w:t>60-79-78-76-77-75-74</w:t>
      </w:r>
      <w:r w:rsidRPr="00F47CC3">
        <w:rPr>
          <w:rFonts w:eastAsia="Calibri"/>
        </w:rPr>
        <w:t>.</w:t>
      </w:r>
      <w:r w:rsidRPr="00BD2A91">
        <w:rPr>
          <w:rFonts w:eastAsia="Calibri"/>
        </w:rPr>
        <w:t xml:space="preserve"> Aplicando dicho gasto al código 56304 de la línea 0101. Del Presupuesto Municipal Vigente</w:t>
      </w:r>
    </w:p>
    <w:p w14:paraId="0F7B3A36" w14:textId="77777777" w:rsidR="00293A75" w:rsidRPr="007F6E03" w:rsidRDefault="00293A75" w:rsidP="00293A75">
      <w:pPr>
        <w:pStyle w:val="Prrafodelista"/>
        <w:jc w:val="both"/>
        <w:rPr>
          <w:rFonts w:eastAsia="Times New Roman"/>
        </w:rPr>
      </w:pPr>
    </w:p>
    <w:p w14:paraId="0574F347" w14:textId="77777777" w:rsidR="00293A75" w:rsidRPr="001F30F7" w:rsidRDefault="00293A75" w:rsidP="008238C8">
      <w:pPr>
        <w:numPr>
          <w:ilvl w:val="0"/>
          <w:numId w:val="17"/>
        </w:numPr>
        <w:spacing w:after="0" w:line="240" w:lineRule="auto"/>
        <w:contextualSpacing/>
        <w:jc w:val="both"/>
        <w:rPr>
          <w:rFonts w:eastAsia="Calibri"/>
          <w:szCs w:val="24"/>
          <w:lang w:val="es-ES"/>
        </w:rPr>
      </w:pPr>
      <w:r w:rsidRPr="0013113B">
        <w:rPr>
          <w:rFonts w:eastAsia="Times New Roman"/>
          <w:szCs w:val="24"/>
        </w:rPr>
        <w:t xml:space="preserve">Erogar la cantidad de </w:t>
      </w:r>
      <w:r>
        <w:rPr>
          <w:rFonts w:eastAsia="Times New Roman"/>
          <w:b/>
          <w:szCs w:val="24"/>
        </w:rPr>
        <w:t>QUINIENTOS OCHENTA Y DOS 41</w:t>
      </w:r>
      <w:r w:rsidRPr="0013113B">
        <w:rPr>
          <w:rFonts w:eastAsia="Times New Roman"/>
          <w:b/>
          <w:szCs w:val="24"/>
        </w:rPr>
        <w:t>/100 DÓLARES DE LOS ESTADOS UNIDOS DE AMÉRICA</w:t>
      </w:r>
      <w:r w:rsidRPr="0013113B">
        <w:rPr>
          <w:rFonts w:eastAsia="Times New Roman"/>
          <w:szCs w:val="24"/>
        </w:rPr>
        <w:t>.</w:t>
      </w:r>
      <w:r>
        <w:rPr>
          <w:rFonts w:eastAsia="Times New Roman"/>
          <w:b/>
          <w:szCs w:val="24"/>
        </w:rPr>
        <w:t xml:space="preserve"> ($582.41</w:t>
      </w:r>
      <w:r w:rsidRPr="0013113B">
        <w:rPr>
          <w:rFonts w:eastAsia="Times New Roman"/>
          <w:b/>
          <w:szCs w:val="24"/>
        </w:rPr>
        <w:t xml:space="preserve">) </w:t>
      </w:r>
      <w:r w:rsidRPr="0013113B">
        <w:rPr>
          <w:rFonts w:eastAsia="Times New Roman"/>
          <w:szCs w:val="24"/>
        </w:rPr>
        <w:t xml:space="preserve"> A favor de la Sra. </w:t>
      </w:r>
      <w:r w:rsidRPr="0013113B">
        <w:rPr>
          <w:rFonts w:eastAsia="Times New Roman"/>
          <w:b/>
          <w:szCs w:val="24"/>
        </w:rPr>
        <w:t xml:space="preserve">MARIA ANTONIA GONZALEZ GALDAMEZ. </w:t>
      </w:r>
      <w:r w:rsidRPr="0013113B">
        <w:rPr>
          <w:rFonts w:eastAsia="Times New Roman"/>
          <w:szCs w:val="24"/>
        </w:rPr>
        <w:t xml:space="preserve">De los cuales $334.00 corresponden al pago de arrendamiento de una casa que está siendo utilizada para que funcione el taller vocacional de máquinas industriales, </w:t>
      </w:r>
      <w:r w:rsidRPr="0013113B">
        <w:rPr>
          <w:rFonts w:eastAsia="Calibri"/>
          <w:szCs w:val="24"/>
        </w:rPr>
        <w:t>cor</w:t>
      </w:r>
      <w:r>
        <w:rPr>
          <w:rFonts w:eastAsia="Calibri"/>
          <w:szCs w:val="24"/>
        </w:rPr>
        <w:t>respondiente al mes de JULIO del 2020; $227.20</w:t>
      </w:r>
      <w:r w:rsidRPr="0013113B">
        <w:rPr>
          <w:rFonts w:eastAsia="Calibri"/>
          <w:szCs w:val="24"/>
        </w:rPr>
        <w:t xml:space="preserve"> que corresponden al </w:t>
      </w:r>
      <w:r>
        <w:rPr>
          <w:rFonts w:eastAsia="Calibri"/>
          <w:szCs w:val="24"/>
        </w:rPr>
        <w:t>pago de energía eléctrica, $21.21</w:t>
      </w:r>
      <w:r w:rsidRPr="0013113B">
        <w:rPr>
          <w:rFonts w:eastAsia="Calibri"/>
          <w:szCs w:val="24"/>
        </w:rPr>
        <w:t xml:space="preserve"> que corresponden al pago de agua. Aplicando dicho gasto al código No. 54317 de la línea 0101, de</w:t>
      </w:r>
      <w:r>
        <w:rPr>
          <w:rFonts w:eastAsia="Calibri"/>
          <w:szCs w:val="24"/>
        </w:rPr>
        <w:t>l Presupuesto Municipal Vigente</w:t>
      </w:r>
      <w:r w:rsidR="00453391">
        <w:rPr>
          <w:rFonts w:eastAsia="Calibri"/>
          <w:szCs w:val="24"/>
        </w:rPr>
        <w:t xml:space="preserve"> </w:t>
      </w:r>
      <w:r w:rsidR="00453391">
        <w:rPr>
          <w:rFonts w:eastAsia="Times New Roman"/>
          <w:szCs w:val="24"/>
        </w:rPr>
        <w:t>A</w:t>
      </w:r>
      <w:r w:rsidR="00453391">
        <w:rPr>
          <w:rFonts w:eastAsia="Times New Roman"/>
          <w:szCs w:val="24"/>
          <w:lang w:eastAsia="es-ES"/>
        </w:rPr>
        <w:t xml:space="preserve">utorizando a Tesorería a efectuar los pagos correspondientes FONDOS PROPIOS. </w:t>
      </w:r>
      <w:proofErr w:type="spellStart"/>
      <w:r w:rsidR="00453391">
        <w:rPr>
          <w:rFonts w:eastAsia="Times New Roman"/>
          <w:szCs w:val="24"/>
          <w:lang w:eastAsia="es-SV"/>
        </w:rPr>
        <w:t>N°</w:t>
      </w:r>
      <w:proofErr w:type="spellEnd"/>
      <w:r w:rsidR="00453391">
        <w:rPr>
          <w:rFonts w:eastAsia="Times New Roman"/>
          <w:szCs w:val="24"/>
          <w:lang w:eastAsia="es-SV"/>
        </w:rPr>
        <w:t xml:space="preserve"> </w:t>
      </w:r>
      <w:r w:rsidR="00453391">
        <w:rPr>
          <w:rFonts w:eastAsia="Times New Roman"/>
          <w:szCs w:val="24"/>
          <w:lang w:eastAsia="es-ES"/>
        </w:rPr>
        <w:t>00500003666</w:t>
      </w:r>
    </w:p>
    <w:p w14:paraId="72A58D1B" w14:textId="77777777" w:rsidR="00293A75" w:rsidRPr="00D46743" w:rsidRDefault="00293A75" w:rsidP="00293A75">
      <w:pPr>
        <w:jc w:val="both"/>
      </w:pPr>
    </w:p>
    <w:p w14:paraId="54234C5A" w14:textId="77777777" w:rsidR="00293A75" w:rsidRPr="004B4FF5" w:rsidRDefault="00293A75" w:rsidP="00293A75">
      <w:pPr>
        <w:tabs>
          <w:tab w:val="left" w:pos="709"/>
          <w:tab w:val="left" w:pos="7797"/>
        </w:tabs>
        <w:jc w:val="both"/>
        <w:rPr>
          <w:b/>
          <w:bCs/>
          <w:szCs w:val="24"/>
          <w:u w:val="single"/>
        </w:rPr>
      </w:pPr>
      <w:r>
        <w:rPr>
          <w:b/>
          <w:bCs/>
          <w:szCs w:val="24"/>
          <w:u w:val="single"/>
        </w:rPr>
        <w:t>ACUERDO NÚMERO SIETE</w:t>
      </w:r>
      <w:r w:rsidRPr="004B4FF5">
        <w:rPr>
          <w:b/>
          <w:bCs/>
          <w:szCs w:val="24"/>
          <w:u w:val="single"/>
        </w:rPr>
        <w:t>:</w:t>
      </w:r>
    </w:p>
    <w:p w14:paraId="69350929" w14:textId="77777777" w:rsidR="00293A75" w:rsidRPr="004B4FF5" w:rsidRDefault="00293A75" w:rsidP="00293A75">
      <w:pPr>
        <w:tabs>
          <w:tab w:val="left" w:pos="709"/>
          <w:tab w:val="left" w:pos="7797"/>
        </w:tabs>
        <w:jc w:val="both"/>
        <w:rPr>
          <w:szCs w:val="24"/>
        </w:rPr>
      </w:pPr>
      <w:r w:rsidRPr="004B4FF5">
        <w:rPr>
          <w:szCs w:val="24"/>
        </w:rPr>
        <w:t>El Concejo Municipal CONSIDERANDO:</w:t>
      </w:r>
    </w:p>
    <w:p w14:paraId="32AD5C63" w14:textId="77777777" w:rsidR="00293A75" w:rsidRPr="004B4FF5" w:rsidRDefault="00293A75" w:rsidP="00293A75">
      <w:pPr>
        <w:tabs>
          <w:tab w:val="left" w:pos="709"/>
          <w:tab w:val="left" w:pos="7797"/>
        </w:tabs>
        <w:jc w:val="both"/>
        <w:rPr>
          <w:szCs w:val="24"/>
        </w:rPr>
      </w:pPr>
      <w:r w:rsidRPr="004B4FF5">
        <w:rPr>
          <w:szCs w:val="24"/>
        </w:rPr>
        <w:t xml:space="preserve">I.- Que según acuerdo número veintitrés del acta número siete de fecha 18 de febrero del 2019,  se acordó adjudicar de forma parcial  la Licitación Pública </w:t>
      </w:r>
      <w:r w:rsidRPr="004B4FF5">
        <w:rPr>
          <w:rFonts w:eastAsia="Times New Roman"/>
          <w:color w:val="000000"/>
          <w:lang w:eastAsia="es-SV"/>
        </w:rPr>
        <w:t>04/2020 “SUMINISTRO DE MEDICAMENTOS PARA LA CLÍNICA COMUNAL DE LA MUNICIPALIDAD DE METAPAN” a las empresas siguientes:</w:t>
      </w:r>
    </w:p>
    <w:p w14:paraId="3FBE0A6C" w14:textId="77777777" w:rsidR="00293A75" w:rsidRPr="004B4FF5" w:rsidRDefault="00293A75" w:rsidP="00293A75">
      <w:pPr>
        <w:spacing w:after="0" w:line="240" w:lineRule="auto"/>
        <w:jc w:val="both"/>
        <w:rPr>
          <w:rFonts w:eastAsia="Times New Roman"/>
          <w:color w:val="000000"/>
          <w:lang w:eastAsia="es-SV"/>
        </w:rPr>
      </w:pPr>
      <w:r w:rsidRPr="004B4FF5">
        <w:rPr>
          <w:rFonts w:eastAsia="Times New Roman"/>
          <w:color w:val="000000"/>
          <w:lang w:eastAsia="es-SV"/>
        </w:rPr>
        <w:t>QUIMEX, S.A. DE C.V. por el monto de $ 13,578.80</w:t>
      </w:r>
    </w:p>
    <w:p w14:paraId="78A29D82" w14:textId="77777777" w:rsidR="00293A75" w:rsidRPr="004B4FF5" w:rsidRDefault="00293A75" w:rsidP="00293A75">
      <w:pPr>
        <w:spacing w:after="0" w:line="240" w:lineRule="auto"/>
        <w:jc w:val="both"/>
        <w:rPr>
          <w:rFonts w:eastAsia="Times New Roman"/>
          <w:color w:val="000000"/>
          <w:lang w:eastAsia="es-SV"/>
        </w:rPr>
      </w:pPr>
      <w:r w:rsidRPr="004B4FF5">
        <w:rPr>
          <w:rFonts w:eastAsia="Times New Roman"/>
          <w:color w:val="000000"/>
          <w:lang w:eastAsia="es-SV"/>
        </w:rPr>
        <w:t>LABORATORIOS SUIZOS, S.A. DE C.V. por el monto de $ 15,478.62</w:t>
      </w:r>
    </w:p>
    <w:p w14:paraId="118180FC" w14:textId="77777777" w:rsidR="00293A75" w:rsidRPr="004B4FF5" w:rsidRDefault="00293A75" w:rsidP="00293A75">
      <w:pPr>
        <w:spacing w:after="0" w:line="240" w:lineRule="auto"/>
        <w:jc w:val="both"/>
        <w:rPr>
          <w:rFonts w:eastAsia="Times New Roman"/>
          <w:color w:val="000000"/>
          <w:lang w:eastAsia="es-SV"/>
        </w:rPr>
      </w:pPr>
      <w:r w:rsidRPr="004B4FF5">
        <w:rPr>
          <w:rFonts w:eastAsia="Times New Roman"/>
          <w:color w:val="000000"/>
          <w:lang w:eastAsia="es-SV"/>
        </w:rPr>
        <w:t>ACTIVA, S.A. DE C.V. por el monto de $ 37,243.00</w:t>
      </w:r>
    </w:p>
    <w:p w14:paraId="303E07A8" w14:textId="77777777" w:rsidR="00293A75" w:rsidRPr="004B4FF5" w:rsidRDefault="00293A75" w:rsidP="00293A75">
      <w:pPr>
        <w:spacing w:after="0" w:line="240" w:lineRule="auto"/>
        <w:jc w:val="both"/>
        <w:rPr>
          <w:rFonts w:eastAsia="Times New Roman"/>
          <w:color w:val="000000"/>
          <w:lang w:eastAsia="es-SV"/>
        </w:rPr>
      </w:pPr>
      <w:r w:rsidRPr="004B4FF5">
        <w:rPr>
          <w:rFonts w:eastAsia="Times New Roman"/>
          <w:color w:val="000000"/>
          <w:lang w:eastAsia="es-SV"/>
        </w:rPr>
        <w:t>GUARDADO, S.A. DE C.V. por el monto de $ 33,360.74</w:t>
      </w:r>
    </w:p>
    <w:p w14:paraId="56B89624" w14:textId="77777777" w:rsidR="00293A75" w:rsidRPr="004B4FF5" w:rsidRDefault="00293A75" w:rsidP="00293A75">
      <w:pPr>
        <w:spacing w:after="0" w:line="240" w:lineRule="auto"/>
        <w:jc w:val="both"/>
        <w:rPr>
          <w:rFonts w:eastAsia="Times New Roman"/>
          <w:color w:val="000000"/>
          <w:lang w:eastAsia="es-SV"/>
        </w:rPr>
      </w:pPr>
    </w:p>
    <w:p w14:paraId="0264C251" w14:textId="77777777" w:rsidR="00293A75" w:rsidRPr="004B4FF5" w:rsidRDefault="00293A75" w:rsidP="00293A75">
      <w:pPr>
        <w:spacing w:after="0" w:line="240" w:lineRule="auto"/>
        <w:jc w:val="both"/>
        <w:rPr>
          <w:rFonts w:eastAsia="Times New Roman"/>
          <w:color w:val="000000"/>
          <w:lang w:eastAsia="es-SV"/>
        </w:rPr>
      </w:pPr>
      <w:r w:rsidRPr="004B4FF5">
        <w:rPr>
          <w:rFonts w:eastAsia="Times New Roman"/>
          <w:color w:val="000000"/>
          <w:lang w:eastAsia="es-SV"/>
        </w:rPr>
        <w:t xml:space="preserve">II.- Que teniendo a la vista facturas correspondiente al suministro de la compra de medicamentos, los cuales han sido despachados para la </w:t>
      </w:r>
      <w:proofErr w:type="spellStart"/>
      <w:r w:rsidRPr="004B4FF5">
        <w:rPr>
          <w:rFonts w:eastAsia="Times New Roman"/>
          <w:color w:val="000000"/>
          <w:lang w:eastAsia="es-SV"/>
        </w:rPr>
        <w:t>Clinica</w:t>
      </w:r>
      <w:proofErr w:type="spellEnd"/>
      <w:r w:rsidRPr="004B4FF5">
        <w:rPr>
          <w:rFonts w:eastAsia="Times New Roman"/>
          <w:color w:val="000000"/>
          <w:lang w:eastAsia="es-SV"/>
        </w:rPr>
        <w:t xml:space="preserve"> de </w:t>
      </w:r>
      <w:proofErr w:type="spellStart"/>
      <w:r w:rsidRPr="004B4FF5">
        <w:rPr>
          <w:rFonts w:eastAsia="Times New Roman"/>
          <w:color w:val="000000"/>
          <w:lang w:eastAsia="es-SV"/>
        </w:rPr>
        <w:t>Tahuilapa</w:t>
      </w:r>
      <w:proofErr w:type="spellEnd"/>
      <w:r w:rsidRPr="004B4FF5">
        <w:rPr>
          <w:rFonts w:eastAsia="Times New Roman"/>
          <w:color w:val="000000"/>
          <w:lang w:eastAsia="es-SV"/>
        </w:rPr>
        <w:t>, y con el objetivo de cancelarlas;</w:t>
      </w:r>
    </w:p>
    <w:p w14:paraId="6E7F4BBB" w14:textId="77777777" w:rsidR="00293A75" w:rsidRPr="004B4FF5" w:rsidRDefault="00293A75" w:rsidP="00293A75">
      <w:pPr>
        <w:spacing w:after="0" w:line="240" w:lineRule="auto"/>
        <w:jc w:val="both"/>
        <w:rPr>
          <w:rFonts w:eastAsia="Times New Roman"/>
          <w:color w:val="000000"/>
          <w:lang w:eastAsia="es-SV"/>
        </w:rPr>
      </w:pPr>
    </w:p>
    <w:p w14:paraId="24892885" w14:textId="77777777" w:rsidR="00293A75" w:rsidRPr="004B4FF5" w:rsidRDefault="00293A75" w:rsidP="00293A75">
      <w:pPr>
        <w:spacing w:after="0" w:line="240" w:lineRule="auto"/>
        <w:jc w:val="both"/>
        <w:rPr>
          <w:rFonts w:eastAsia="Times New Roman"/>
          <w:color w:val="000000"/>
          <w:lang w:eastAsia="es-SV"/>
        </w:rPr>
      </w:pPr>
      <w:r w:rsidRPr="004B4FF5">
        <w:rPr>
          <w:rFonts w:eastAsia="Times New Roman"/>
          <w:color w:val="000000"/>
          <w:lang w:eastAsia="es-SV"/>
        </w:rPr>
        <w:t xml:space="preserve">POR TANTO, EL CONCEJO MUNICIPAL EN USO DE LAS FACULTADES QUE EL CÓDIGO MUNICIPAL LES CONFIERE ACUERDA: </w:t>
      </w:r>
    </w:p>
    <w:p w14:paraId="3CE429CB" w14:textId="77777777" w:rsidR="00293A75" w:rsidRPr="004B4FF5" w:rsidRDefault="00293A75" w:rsidP="00293A75">
      <w:pPr>
        <w:spacing w:after="0" w:line="240" w:lineRule="auto"/>
        <w:contextualSpacing/>
        <w:jc w:val="both"/>
        <w:rPr>
          <w:rFonts w:ascii="Calibri" w:eastAsia="Times New Roman" w:hAnsi="Calibri" w:cs="Calibri"/>
          <w:lang w:eastAsia="es-SV"/>
        </w:rPr>
      </w:pPr>
    </w:p>
    <w:p w14:paraId="1824226C" w14:textId="77777777" w:rsidR="00293A75" w:rsidRPr="0052168F" w:rsidRDefault="00293A75" w:rsidP="008238C8">
      <w:pPr>
        <w:pStyle w:val="Prrafodelista"/>
        <w:numPr>
          <w:ilvl w:val="0"/>
          <w:numId w:val="19"/>
        </w:numPr>
        <w:spacing w:after="0" w:line="240" w:lineRule="auto"/>
        <w:jc w:val="both"/>
      </w:pPr>
      <w:r w:rsidRPr="004B4FF5">
        <w:t xml:space="preserve">EROGAR la cantidad de </w:t>
      </w:r>
      <w:r w:rsidRPr="00D95FB1">
        <w:rPr>
          <w:b/>
        </w:rPr>
        <w:t>DOCE MIL CUATROCIENTOS VEINTISEIS 60/100 DÓLARES DE</w:t>
      </w:r>
      <w:r w:rsidRPr="004B4FF5">
        <w:t xml:space="preserve"> </w:t>
      </w:r>
      <w:r w:rsidRPr="00D95FB1">
        <w:rPr>
          <w:b/>
        </w:rPr>
        <w:t>LOS ESTADOS UNIDOS DE AMÉRICA ($12,426.60)</w:t>
      </w:r>
      <w:r w:rsidRPr="004B4FF5">
        <w:t xml:space="preserve">  a favor de </w:t>
      </w:r>
      <w:r w:rsidRPr="00D95FB1">
        <w:rPr>
          <w:b/>
        </w:rPr>
        <w:t xml:space="preserve">ACTIVA S.A. DE C.V.  V/ </w:t>
      </w:r>
      <w:r w:rsidRPr="004B4FF5">
        <w:t xml:space="preserve">Pago por compra de productos </w:t>
      </w:r>
      <w:proofErr w:type="spellStart"/>
      <w:r w:rsidRPr="004B4FF5">
        <w:t>farmaceuticos</w:t>
      </w:r>
      <w:proofErr w:type="spellEnd"/>
      <w:r w:rsidRPr="004B4FF5">
        <w:t xml:space="preserve"> y medicinales, para uso en clínica municipal de </w:t>
      </w:r>
      <w:proofErr w:type="spellStart"/>
      <w:r w:rsidRPr="004B4FF5">
        <w:t>Tahuilapa</w:t>
      </w:r>
      <w:proofErr w:type="spellEnd"/>
      <w:r w:rsidRPr="004B4FF5">
        <w:t>, según f</w:t>
      </w:r>
      <w:r>
        <w:t>actura  No.2151-2152-2153-2155-2156-2157</w:t>
      </w:r>
      <w:r w:rsidRPr="004B4FF5">
        <w:t xml:space="preserve"> Aplicando dicho gasto a la línea  0101 del código  54108, del presupuesto municipal vigente</w:t>
      </w:r>
    </w:p>
    <w:p w14:paraId="3D493C43" w14:textId="77777777" w:rsidR="00293A75" w:rsidRPr="0052168F" w:rsidRDefault="00293A75" w:rsidP="00293A75">
      <w:pPr>
        <w:pStyle w:val="Prrafodelista"/>
        <w:jc w:val="both"/>
      </w:pPr>
    </w:p>
    <w:p w14:paraId="3D99A491" w14:textId="77777777" w:rsidR="0081439F" w:rsidRPr="001C0B40" w:rsidRDefault="00293A75" w:rsidP="008238C8">
      <w:pPr>
        <w:pStyle w:val="Prrafodelista"/>
        <w:numPr>
          <w:ilvl w:val="0"/>
          <w:numId w:val="19"/>
        </w:numPr>
        <w:tabs>
          <w:tab w:val="left" w:pos="709"/>
          <w:tab w:val="left" w:pos="7797"/>
        </w:tabs>
        <w:spacing w:after="200" w:line="240" w:lineRule="auto"/>
        <w:jc w:val="both"/>
        <w:rPr>
          <w:szCs w:val="24"/>
        </w:rPr>
      </w:pPr>
      <w:r w:rsidRPr="00293A75">
        <w:rPr>
          <w:rFonts w:eastAsia="Times New Roman"/>
          <w:szCs w:val="24"/>
          <w:lang w:val="es-ES" w:eastAsia="es-ES"/>
        </w:rPr>
        <w:lastRenderedPageBreak/>
        <w:t xml:space="preserve">EROGAR la cantidad de </w:t>
      </w:r>
      <w:r w:rsidRPr="00293A75">
        <w:rPr>
          <w:rFonts w:eastAsia="Times New Roman"/>
          <w:b/>
          <w:szCs w:val="24"/>
          <w:lang w:val="es-ES" w:eastAsia="es-ES"/>
        </w:rPr>
        <w:t>CUATRO MIL QUNIENTOS VEINTICINCO 14/100 DÓLARES DE</w:t>
      </w:r>
      <w:r w:rsidRPr="00293A75">
        <w:rPr>
          <w:rFonts w:eastAsia="Times New Roman"/>
          <w:szCs w:val="24"/>
          <w:lang w:val="es-ES" w:eastAsia="es-ES"/>
        </w:rPr>
        <w:t xml:space="preserve"> </w:t>
      </w:r>
      <w:r w:rsidRPr="00293A75">
        <w:rPr>
          <w:rFonts w:eastAsia="Times New Roman"/>
          <w:b/>
          <w:szCs w:val="24"/>
          <w:lang w:val="es-ES" w:eastAsia="es-ES"/>
        </w:rPr>
        <w:t>LOS ESTADOS UNIDOS DE AMÉRICA ($4,525.14)</w:t>
      </w:r>
      <w:r w:rsidRPr="00293A75">
        <w:rPr>
          <w:rFonts w:eastAsia="Times New Roman"/>
          <w:szCs w:val="24"/>
          <w:lang w:val="es-ES" w:eastAsia="es-ES"/>
        </w:rPr>
        <w:t xml:space="preserve">  a favor de </w:t>
      </w:r>
      <w:r w:rsidRPr="00293A75">
        <w:rPr>
          <w:rFonts w:eastAsia="Times New Roman"/>
          <w:b/>
          <w:szCs w:val="24"/>
          <w:lang w:val="es-ES" w:eastAsia="es-ES"/>
        </w:rPr>
        <w:t xml:space="preserve">QUIMEX S.A. DE C.V.  V/ </w:t>
      </w:r>
      <w:r w:rsidRPr="00293A75">
        <w:rPr>
          <w:rFonts w:eastAsia="Times New Roman"/>
          <w:szCs w:val="24"/>
          <w:lang w:val="es-ES" w:eastAsia="es-ES"/>
        </w:rPr>
        <w:t xml:space="preserve">Pago por compra de productos </w:t>
      </w:r>
      <w:proofErr w:type="spellStart"/>
      <w:r w:rsidRPr="00293A75">
        <w:rPr>
          <w:rFonts w:eastAsia="Times New Roman"/>
          <w:szCs w:val="24"/>
          <w:lang w:val="es-ES" w:eastAsia="es-ES"/>
        </w:rPr>
        <w:t>farmaceuticos</w:t>
      </w:r>
      <w:proofErr w:type="spellEnd"/>
      <w:r w:rsidRPr="00293A75">
        <w:rPr>
          <w:rFonts w:eastAsia="Times New Roman"/>
          <w:szCs w:val="24"/>
          <w:lang w:val="es-ES" w:eastAsia="es-ES"/>
        </w:rPr>
        <w:t xml:space="preserve"> y medicinales, para uso en clínica municipal de </w:t>
      </w:r>
      <w:proofErr w:type="spellStart"/>
      <w:r w:rsidRPr="00293A75">
        <w:rPr>
          <w:rFonts w:eastAsia="Times New Roman"/>
          <w:szCs w:val="24"/>
          <w:lang w:val="es-ES" w:eastAsia="es-ES"/>
        </w:rPr>
        <w:t>Tahuilapa</w:t>
      </w:r>
      <w:proofErr w:type="spellEnd"/>
      <w:r w:rsidRPr="00293A75">
        <w:rPr>
          <w:rFonts w:eastAsia="Times New Roman"/>
          <w:szCs w:val="24"/>
          <w:lang w:val="es-ES" w:eastAsia="es-ES"/>
        </w:rPr>
        <w:t>, según factura  No.-1282-1283-1284-1285-1286 Aplicando dicho gasto a la línea  0101 del código  54108, del presupuesto municipal vigente</w:t>
      </w:r>
      <w:r w:rsidR="00453391">
        <w:rPr>
          <w:rFonts w:eastAsia="Times New Roman"/>
          <w:szCs w:val="24"/>
          <w:lang w:val="es-ES" w:eastAsia="es-ES"/>
        </w:rPr>
        <w:t xml:space="preserve"> </w:t>
      </w:r>
      <w:r w:rsidR="00453391">
        <w:rPr>
          <w:rFonts w:eastAsia="Times New Roman"/>
          <w:szCs w:val="24"/>
        </w:rPr>
        <w:t>A</w:t>
      </w:r>
      <w:r w:rsidR="00453391">
        <w:rPr>
          <w:rFonts w:eastAsia="Times New Roman"/>
          <w:szCs w:val="24"/>
          <w:lang w:eastAsia="es-ES"/>
        </w:rPr>
        <w:t xml:space="preserve">utorizando a Tesorería a efectuar los pagos correspondientes FONDOS PROPIOS. </w:t>
      </w:r>
      <w:proofErr w:type="spellStart"/>
      <w:r w:rsidR="00453391">
        <w:rPr>
          <w:rFonts w:eastAsia="Times New Roman"/>
          <w:szCs w:val="24"/>
          <w:lang w:eastAsia="es-SV"/>
        </w:rPr>
        <w:t>N°</w:t>
      </w:r>
      <w:proofErr w:type="spellEnd"/>
      <w:r w:rsidR="00453391">
        <w:rPr>
          <w:rFonts w:eastAsia="Times New Roman"/>
          <w:szCs w:val="24"/>
          <w:lang w:eastAsia="es-SV"/>
        </w:rPr>
        <w:t xml:space="preserve"> </w:t>
      </w:r>
      <w:r w:rsidR="00453391">
        <w:rPr>
          <w:rFonts w:eastAsia="Times New Roman"/>
          <w:szCs w:val="24"/>
          <w:lang w:eastAsia="es-ES"/>
        </w:rPr>
        <w:t>00500003666</w:t>
      </w:r>
    </w:p>
    <w:p w14:paraId="4A4B1A6E" w14:textId="77777777" w:rsidR="001C0B40" w:rsidRPr="001C0B40" w:rsidRDefault="001C0B40" w:rsidP="001C0B40">
      <w:pPr>
        <w:pStyle w:val="Prrafodelista"/>
        <w:rPr>
          <w:szCs w:val="24"/>
        </w:rPr>
      </w:pPr>
    </w:p>
    <w:p w14:paraId="3E41B9F0" w14:textId="77777777" w:rsidR="001C0B40" w:rsidRDefault="001C0B40" w:rsidP="001C0B40">
      <w:pPr>
        <w:tabs>
          <w:tab w:val="left" w:pos="709"/>
          <w:tab w:val="left" w:pos="7797"/>
        </w:tabs>
        <w:spacing w:after="200" w:line="240" w:lineRule="auto"/>
        <w:jc w:val="both"/>
        <w:rPr>
          <w:szCs w:val="24"/>
        </w:rPr>
      </w:pPr>
    </w:p>
    <w:p w14:paraId="7A870D11" w14:textId="77777777" w:rsidR="000D2D7B" w:rsidRPr="001C0B40" w:rsidRDefault="000D2D7B" w:rsidP="000D2D7B">
      <w:pPr>
        <w:tabs>
          <w:tab w:val="left" w:pos="709"/>
          <w:tab w:val="left" w:pos="7797"/>
        </w:tabs>
        <w:spacing w:after="200" w:line="240" w:lineRule="auto"/>
        <w:jc w:val="both"/>
        <w:rPr>
          <w:b/>
          <w:bCs/>
          <w:szCs w:val="24"/>
          <w:u w:val="single"/>
        </w:rPr>
      </w:pPr>
      <w:bookmarkStart w:id="0" w:name="_Hlk47941621"/>
      <w:r w:rsidRPr="001C0B40">
        <w:rPr>
          <w:b/>
          <w:bCs/>
          <w:szCs w:val="24"/>
          <w:u w:val="single"/>
        </w:rPr>
        <w:t>ACUERDO NÚMERO OCHO:</w:t>
      </w:r>
    </w:p>
    <w:p w14:paraId="2A0D400F" w14:textId="77777777" w:rsidR="000D2D7B" w:rsidRPr="00DE45E4" w:rsidRDefault="000D2D7B" w:rsidP="000D2D7B">
      <w:pPr>
        <w:tabs>
          <w:tab w:val="left" w:pos="2137"/>
        </w:tabs>
        <w:spacing w:after="0" w:line="240" w:lineRule="auto"/>
        <w:jc w:val="both"/>
        <w:rPr>
          <w:rFonts w:eastAsia="Calibri"/>
          <w:szCs w:val="24"/>
        </w:rPr>
      </w:pPr>
      <w:r w:rsidRPr="00DE45E4">
        <w:rPr>
          <w:rFonts w:eastAsia="Calibri"/>
          <w:szCs w:val="24"/>
        </w:rPr>
        <w:t>I.- Que de conformidad al artículo 4 del Código Municipal, les compete a los municipios la elaboración, aprobación y ejecución de planes de desarrollo local,</w:t>
      </w:r>
    </w:p>
    <w:p w14:paraId="595F5517" w14:textId="77777777" w:rsidR="000D2D7B" w:rsidRPr="00DE45E4" w:rsidRDefault="000D2D7B" w:rsidP="000D2D7B">
      <w:pPr>
        <w:tabs>
          <w:tab w:val="left" w:pos="2137"/>
        </w:tabs>
        <w:spacing w:after="0" w:line="240" w:lineRule="auto"/>
        <w:jc w:val="both"/>
        <w:rPr>
          <w:rFonts w:eastAsia="Calibri"/>
          <w:szCs w:val="24"/>
        </w:rPr>
      </w:pPr>
    </w:p>
    <w:p w14:paraId="395044CC" w14:textId="77777777" w:rsidR="000D2D7B" w:rsidRPr="00DE45E4" w:rsidRDefault="000D2D7B" w:rsidP="000D2D7B">
      <w:pPr>
        <w:tabs>
          <w:tab w:val="left" w:pos="2137"/>
        </w:tabs>
        <w:spacing w:after="0" w:line="240" w:lineRule="auto"/>
        <w:jc w:val="both"/>
        <w:rPr>
          <w:rFonts w:eastAsia="Calibri"/>
          <w:szCs w:val="24"/>
        </w:rPr>
      </w:pPr>
      <w:r w:rsidRPr="00DE45E4">
        <w:rPr>
          <w:rFonts w:eastAsia="Calibri"/>
          <w:szCs w:val="24"/>
        </w:rPr>
        <w:t>II.- Que el Concejo Municipal orienta los recursos financieros en beneficio de la población, en la creación y ejecución en proyecto</w:t>
      </w:r>
      <w:r>
        <w:rPr>
          <w:rFonts w:eastAsia="Calibri"/>
          <w:szCs w:val="24"/>
        </w:rPr>
        <w:t>s</w:t>
      </w:r>
      <w:r w:rsidRPr="00DE45E4">
        <w:rPr>
          <w:rFonts w:eastAsia="Calibri"/>
          <w:szCs w:val="24"/>
        </w:rPr>
        <w:t xml:space="preserve"> y programas para el desarrollo económico y social;</w:t>
      </w:r>
    </w:p>
    <w:p w14:paraId="576C2019" w14:textId="77777777" w:rsidR="000D2D7B" w:rsidRPr="00DE45E4" w:rsidRDefault="000D2D7B" w:rsidP="000D2D7B">
      <w:pPr>
        <w:tabs>
          <w:tab w:val="left" w:pos="2137"/>
        </w:tabs>
        <w:spacing w:after="0" w:line="240" w:lineRule="auto"/>
        <w:jc w:val="both"/>
        <w:rPr>
          <w:rFonts w:eastAsia="Calibri"/>
          <w:szCs w:val="24"/>
        </w:rPr>
      </w:pPr>
    </w:p>
    <w:p w14:paraId="6A183EB0" w14:textId="77777777" w:rsidR="000D2D7B" w:rsidRPr="00DE45E4" w:rsidRDefault="000D2D7B" w:rsidP="000D2D7B">
      <w:pPr>
        <w:tabs>
          <w:tab w:val="left" w:pos="2137"/>
        </w:tabs>
        <w:spacing w:after="0" w:line="240" w:lineRule="auto"/>
        <w:jc w:val="both"/>
        <w:rPr>
          <w:rFonts w:eastAsia="Calibri"/>
          <w:szCs w:val="24"/>
        </w:rPr>
      </w:pPr>
      <w:r w:rsidRPr="00DE45E4">
        <w:rPr>
          <w:rFonts w:eastAsia="Calibri"/>
          <w:szCs w:val="24"/>
        </w:rPr>
        <w:t xml:space="preserve">III.- Que </w:t>
      </w:r>
      <w:r>
        <w:rPr>
          <w:rFonts w:eastAsia="Calibri"/>
          <w:szCs w:val="24"/>
        </w:rPr>
        <w:t xml:space="preserve">con el objetivo de solventar la problemática del Caserío El </w:t>
      </w:r>
      <w:proofErr w:type="spellStart"/>
      <w:r>
        <w:rPr>
          <w:rFonts w:eastAsia="Calibri"/>
          <w:szCs w:val="24"/>
        </w:rPr>
        <w:t>Chaguite</w:t>
      </w:r>
      <w:proofErr w:type="spellEnd"/>
      <w:r>
        <w:rPr>
          <w:rFonts w:eastAsia="Calibri"/>
          <w:szCs w:val="24"/>
        </w:rPr>
        <w:t xml:space="preserve">, Cantón El Limo, de contar con el servicio de energía eléctrica, este Concejo considera necesaria la ejecución del proyecto; </w:t>
      </w:r>
    </w:p>
    <w:p w14:paraId="3F29DD73" w14:textId="77777777" w:rsidR="000D2D7B" w:rsidRPr="00DE45E4" w:rsidRDefault="000D2D7B" w:rsidP="000D2D7B">
      <w:pPr>
        <w:autoSpaceDE w:val="0"/>
        <w:autoSpaceDN w:val="0"/>
        <w:adjustRightInd w:val="0"/>
        <w:spacing w:after="0" w:line="240" w:lineRule="auto"/>
        <w:jc w:val="both"/>
        <w:rPr>
          <w:rFonts w:eastAsia="Calibri"/>
        </w:rPr>
      </w:pPr>
    </w:p>
    <w:p w14:paraId="442153C0" w14:textId="77777777" w:rsidR="000D2D7B" w:rsidRPr="00DE45E4" w:rsidRDefault="000D2D7B" w:rsidP="000D2D7B">
      <w:pPr>
        <w:spacing w:line="240" w:lineRule="auto"/>
        <w:rPr>
          <w:rFonts w:eastAsia="Calibri"/>
        </w:rPr>
      </w:pPr>
      <w:r w:rsidRPr="00DE45E4">
        <w:rPr>
          <w:rFonts w:eastAsia="Calibri"/>
        </w:rPr>
        <w:t xml:space="preserve">POR TANTO, el Concejo Municipal en uso de las facultades que el Código Municipal les confiere, por UNANIMIDAD ACUERDA: </w:t>
      </w:r>
    </w:p>
    <w:p w14:paraId="4D96D7D2" w14:textId="77777777" w:rsidR="000D2D7B" w:rsidRPr="001C0B40" w:rsidRDefault="000D2D7B" w:rsidP="000D2D7B">
      <w:pPr>
        <w:spacing w:after="0" w:line="240" w:lineRule="auto"/>
        <w:ind w:left="720"/>
        <w:contextualSpacing/>
        <w:jc w:val="both"/>
        <w:rPr>
          <w:rFonts w:eastAsia="Times New Roman"/>
          <w:szCs w:val="24"/>
          <w:lang w:eastAsia="es-ES"/>
        </w:rPr>
      </w:pPr>
    </w:p>
    <w:p w14:paraId="2EE282C9" w14:textId="77777777" w:rsidR="000D2D7B" w:rsidRPr="001C0B40" w:rsidRDefault="000D2D7B" w:rsidP="000D2D7B">
      <w:pPr>
        <w:spacing w:after="0" w:line="240" w:lineRule="auto"/>
        <w:ind w:left="720"/>
        <w:contextualSpacing/>
        <w:jc w:val="both"/>
        <w:rPr>
          <w:rFonts w:eastAsia="Times New Roman"/>
          <w:szCs w:val="24"/>
          <w:lang w:eastAsia="es-ES"/>
        </w:rPr>
      </w:pPr>
    </w:p>
    <w:p w14:paraId="42C01749" w14:textId="77777777" w:rsidR="000D2D7B" w:rsidRPr="001C0B40" w:rsidRDefault="000D2D7B" w:rsidP="008238C8">
      <w:pPr>
        <w:numPr>
          <w:ilvl w:val="0"/>
          <w:numId w:val="20"/>
        </w:numPr>
        <w:spacing w:after="0" w:line="240" w:lineRule="auto"/>
        <w:contextualSpacing/>
        <w:jc w:val="both"/>
        <w:rPr>
          <w:rFonts w:eastAsia="Calibri"/>
          <w:b/>
          <w:color w:val="000000"/>
        </w:rPr>
      </w:pPr>
      <w:r w:rsidRPr="001C0B40">
        <w:rPr>
          <w:rFonts w:eastAsia="Calibri"/>
          <w:color w:val="000000"/>
        </w:rPr>
        <w:t xml:space="preserve">Ejecutar el proyecto </w:t>
      </w:r>
      <w:r w:rsidRPr="001C0B40">
        <w:rPr>
          <w:rFonts w:eastAsia="Calibri"/>
          <w:b/>
        </w:rPr>
        <w:t xml:space="preserve">INTRODUCCION DE ENERGIA ELECTRICA EN MT Y BT EN CASERIO EL CHAGUITE CANTON EL LIMO METAPAN. </w:t>
      </w:r>
      <w:r w:rsidRPr="001C0B40">
        <w:rPr>
          <w:rFonts w:eastAsia="Calibri"/>
          <w:color w:val="000000"/>
        </w:rPr>
        <w:t xml:space="preserve">Bajo la modalidad de ADMINISTRACIÓN, con fuente de financiamiento FONDOS FODES. </w:t>
      </w:r>
      <w:r w:rsidRPr="001C0B40">
        <w:rPr>
          <w:rFonts w:eastAsia="Calibri"/>
        </w:rPr>
        <w:t xml:space="preserve">El supervisor encargado para el proyecto antes relacionado será </w:t>
      </w:r>
      <w:r w:rsidRPr="001C0B40">
        <w:rPr>
          <w:rFonts w:eastAsia="Calibri"/>
          <w:szCs w:val="24"/>
        </w:rPr>
        <w:t xml:space="preserve">el </w:t>
      </w:r>
      <w:proofErr w:type="spellStart"/>
      <w:r w:rsidRPr="001C0B40">
        <w:rPr>
          <w:rFonts w:eastAsia="Calibri"/>
          <w:szCs w:val="24"/>
        </w:rPr>
        <w:t>Tec</w:t>
      </w:r>
      <w:proofErr w:type="spellEnd"/>
      <w:r w:rsidRPr="001C0B40">
        <w:rPr>
          <w:rFonts w:eastAsia="Calibri"/>
          <w:szCs w:val="24"/>
        </w:rPr>
        <w:t xml:space="preserve">. </w:t>
      </w:r>
      <w:proofErr w:type="spellStart"/>
      <w:r w:rsidRPr="001C0B40">
        <w:rPr>
          <w:rFonts w:eastAsia="Calibri"/>
          <w:szCs w:val="24"/>
        </w:rPr>
        <w:t>Jose</w:t>
      </w:r>
      <w:proofErr w:type="spellEnd"/>
      <w:r w:rsidRPr="001C0B40">
        <w:rPr>
          <w:rFonts w:eastAsia="Calibri"/>
          <w:szCs w:val="24"/>
        </w:rPr>
        <w:t xml:space="preserve"> Rodolfo Torres </w:t>
      </w:r>
      <w:proofErr w:type="spellStart"/>
      <w:r w:rsidRPr="001C0B40">
        <w:rPr>
          <w:rFonts w:eastAsia="Calibri"/>
          <w:szCs w:val="24"/>
        </w:rPr>
        <w:t>Verganza</w:t>
      </w:r>
      <w:proofErr w:type="spellEnd"/>
      <w:r w:rsidRPr="001C0B40">
        <w:rPr>
          <w:rFonts w:eastAsia="Calibri"/>
        </w:rPr>
        <w:t>, el</w:t>
      </w:r>
      <w:r w:rsidRPr="001C0B40">
        <w:rPr>
          <w:rFonts w:eastAsia="Calibri"/>
          <w:color w:val="000000"/>
        </w:rPr>
        <w:t xml:space="preserve"> formulador de la Carpeta Técnica del referido proyecto es </w:t>
      </w:r>
      <w:r w:rsidRPr="001C0B40">
        <w:rPr>
          <w:rFonts w:eastAsia="Calibri"/>
          <w:color w:val="000000"/>
          <w:szCs w:val="24"/>
        </w:rPr>
        <w:t>el</w:t>
      </w:r>
      <w:r w:rsidRPr="001C0B40">
        <w:rPr>
          <w:rFonts w:eastAsia="Calibri"/>
          <w:szCs w:val="24"/>
        </w:rPr>
        <w:t xml:space="preserve"> Ing. Francis Antonio Figueroa </w:t>
      </w:r>
      <w:proofErr w:type="spellStart"/>
      <w:r w:rsidRPr="001C0B40">
        <w:rPr>
          <w:rFonts w:eastAsia="Calibri"/>
          <w:szCs w:val="24"/>
        </w:rPr>
        <w:t>Martinez</w:t>
      </w:r>
      <w:proofErr w:type="spellEnd"/>
      <w:r w:rsidRPr="001C0B40">
        <w:rPr>
          <w:rFonts w:eastAsia="Calibri"/>
          <w:szCs w:val="24"/>
        </w:rPr>
        <w:t>,</w:t>
      </w:r>
      <w:r w:rsidRPr="001C0B40">
        <w:rPr>
          <w:rFonts w:eastAsia="Calibri"/>
          <w:color w:val="000000"/>
        </w:rPr>
        <w:t xml:space="preserve"> quien además será el responsable de elaborar las Órdenes de Cambio y Obras Adicionales que fueren necesarias para la correcta ejecución del mismo;</w:t>
      </w:r>
    </w:p>
    <w:p w14:paraId="5E4A232F" w14:textId="77777777" w:rsidR="000D2D7B" w:rsidRPr="001C0B40" w:rsidRDefault="000D2D7B" w:rsidP="000D2D7B">
      <w:pPr>
        <w:spacing w:after="0" w:line="240" w:lineRule="auto"/>
        <w:ind w:left="720"/>
        <w:contextualSpacing/>
        <w:jc w:val="both"/>
        <w:rPr>
          <w:rFonts w:eastAsia="Calibri"/>
          <w:b/>
          <w:color w:val="000000"/>
        </w:rPr>
      </w:pPr>
    </w:p>
    <w:p w14:paraId="5D34AFD8" w14:textId="77777777" w:rsidR="000D2D7B" w:rsidRPr="001C0B40" w:rsidRDefault="000D2D7B" w:rsidP="008238C8">
      <w:pPr>
        <w:numPr>
          <w:ilvl w:val="0"/>
          <w:numId w:val="20"/>
        </w:numPr>
        <w:spacing w:after="0" w:line="240" w:lineRule="auto"/>
        <w:contextualSpacing/>
        <w:jc w:val="both"/>
        <w:rPr>
          <w:rFonts w:eastAsia="Calibri"/>
        </w:rPr>
      </w:pPr>
      <w:r w:rsidRPr="001C0B40">
        <w:rPr>
          <w:rFonts w:eastAsia="Calibri"/>
          <w:lang w:eastAsia="es-ES"/>
        </w:rPr>
        <w:t xml:space="preserve">Erogar la suma </w:t>
      </w:r>
      <w:r w:rsidRPr="001C0B40">
        <w:rPr>
          <w:rFonts w:eastAsia="Calibri"/>
          <w:b/>
          <w:lang w:eastAsia="es-ES"/>
        </w:rPr>
        <w:t>NUEVE MIL NOVECIENTOS NOVENTA</w:t>
      </w:r>
      <w:r w:rsidRPr="001C0B40">
        <w:rPr>
          <w:rFonts w:eastAsia="Calibri"/>
          <w:lang w:eastAsia="es-ES"/>
        </w:rPr>
        <w:t xml:space="preserve"> </w:t>
      </w:r>
      <w:r w:rsidRPr="001C0B40">
        <w:rPr>
          <w:rFonts w:eastAsia="Calibri"/>
          <w:b/>
          <w:lang w:eastAsia="es-ES"/>
        </w:rPr>
        <w:t xml:space="preserve">72/100 (9,990.72) </w:t>
      </w:r>
      <w:r w:rsidRPr="001C0B40">
        <w:rPr>
          <w:rFonts w:eastAsia="Calibri"/>
          <w:color w:val="000000"/>
          <w:lang w:eastAsia="es-ES"/>
        </w:rPr>
        <w:t>Para sufragar los gastos que ocasionara la ejecución del proyecto</w:t>
      </w:r>
      <w:r w:rsidRPr="001C0B40">
        <w:rPr>
          <w:rFonts w:eastAsia="Calibri"/>
          <w:b/>
          <w:lang w:eastAsia="es-ES"/>
        </w:rPr>
        <w:t xml:space="preserve"> </w:t>
      </w:r>
      <w:r w:rsidRPr="001C0B40">
        <w:rPr>
          <w:rFonts w:eastAsia="Calibri"/>
          <w:b/>
        </w:rPr>
        <w:t>INTRODUCCION DE ENERGIA ELECTRICA EN MT Y BT EN CASERIO EL CHAGUITE CANTON EL LIMO METAPAN</w:t>
      </w:r>
      <w:r w:rsidRPr="001C0B40">
        <w:rPr>
          <w:rFonts w:eastAsia="Calibri"/>
          <w:color w:val="000000"/>
          <w:lang w:eastAsia="es-ES"/>
        </w:rPr>
        <w:t xml:space="preserve"> Bajo la modalidad de ADMINISTRACIÓN, con fuente de financiamiento FONDOS FODES Código </w:t>
      </w:r>
      <w:proofErr w:type="spellStart"/>
      <w:r w:rsidRPr="001C0B40">
        <w:rPr>
          <w:rFonts w:eastAsia="Calibri"/>
          <w:color w:val="000000"/>
          <w:lang w:eastAsia="es-ES"/>
        </w:rPr>
        <w:t>N°</w:t>
      </w:r>
      <w:proofErr w:type="spellEnd"/>
      <w:r w:rsidRPr="001C0B40">
        <w:rPr>
          <w:rFonts w:eastAsia="Calibri"/>
          <w:color w:val="000000"/>
          <w:lang w:eastAsia="es-ES"/>
        </w:rPr>
        <w:t xml:space="preserve"> 20030 </w:t>
      </w:r>
      <w:r w:rsidRPr="001C0B40">
        <w:rPr>
          <w:rFonts w:eastAsia="Calibri"/>
          <w:lang w:eastAsia="es-ES"/>
        </w:rPr>
        <w:t>el administrador de contrato y/</w:t>
      </w:r>
      <w:proofErr w:type="spellStart"/>
      <w:r w:rsidRPr="001C0B40">
        <w:rPr>
          <w:rFonts w:eastAsia="Calibri"/>
          <w:lang w:eastAsia="es-ES"/>
        </w:rPr>
        <w:t>o</w:t>
      </w:r>
      <w:proofErr w:type="spellEnd"/>
      <w:r w:rsidRPr="001C0B40">
        <w:rPr>
          <w:rFonts w:eastAsia="Calibri"/>
          <w:lang w:eastAsia="es-ES"/>
        </w:rPr>
        <w:t xml:space="preserve"> orden de compra será el señor </w:t>
      </w:r>
      <w:proofErr w:type="spellStart"/>
      <w:r w:rsidRPr="001C0B40">
        <w:rPr>
          <w:rFonts w:eastAsia="Calibri"/>
          <w:lang w:eastAsia="es-ES"/>
        </w:rPr>
        <w:t>Jose</w:t>
      </w:r>
      <w:proofErr w:type="spellEnd"/>
      <w:r w:rsidRPr="001C0B40">
        <w:rPr>
          <w:rFonts w:eastAsia="Calibri"/>
          <w:lang w:eastAsia="es-ES"/>
        </w:rPr>
        <w:t xml:space="preserve"> Atilio Granados </w:t>
      </w:r>
      <w:proofErr w:type="spellStart"/>
      <w:r w:rsidRPr="001C0B40">
        <w:rPr>
          <w:rFonts w:eastAsia="Calibri"/>
          <w:lang w:eastAsia="es-ES"/>
        </w:rPr>
        <w:t>Hernandez</w:t>
      </w:r>
      <w:proofErr w:type="spellEnd"/>
      <w:r w:rsidRPr="001C0B40">
        <w:rPr>
          <w:rFonts w:eastAsia="Calibri"/>
          <w:lang w:eastAsia="es-ES"/>
        </w:rPr>
        <w:t xml:space="preserve"> Sexto Regidor Propietario</w:t>
      </w:r>
      <w:r w:rsidRPr="001C0B40">
        <w:rPr>
          <w:rFonts w:eastAsia="Calibri"/>
          <w:szCs w:val="24"/>
        </w:rPr>
        <w:t>.</w:t>
      </w:r>
    </w:p>
    <w:p w14:paraId="494ACF47" w14:textId="77777777" w:rsidR="000D2D7B" w:rsidRPr="001C0B40" w:rsidRDefault="000D2D7B" w:rsidP="000D2D7B">
      <w:pPr>
        <w:autoSpaceDE w:val="0"/>
        <w:autoSpaceDN w:val="0"/>
        <w:adjustRightInd w:val="0"/>
        <w:spacing w:after="0" w:line="240" w:lineRule="auto"/>
        <w:contextualSpacing/>
        <w:jc w:val="both"/>
        <w:rPr>
          <w:rFonts w:eastAsia="Calibri"/>
          <w:lang w:eastAsia="es-ES"/>
        </w:rPr>
      </w:pPr>
    </w:p>
    <w:p w14:paraId="55FEC084" w14:textId="77777777" w:rsidR="000D2D7B" w:rsidRPr="001C0B40" w:rsidRDefault="000D2D7B" w:rsidP="008238C8">
      <w:pPr>
        <w:numPr>
          <w:ilvl w:val="0"/>
          <w:numId w:val="20"/>
        </w:numPr>
        <w:autoSpaceDE w:val="0"/>
        <w:autoSpaceDN w:val="0"/>
        <w:adjustRightInd w:val="0"/>
        <w:spacing w:after="0" w:line="240" w:lineRule="auto"/>
        <w:contextualSpacing/>
        <w:jc w:val="both"/>
        <w:rPr>
          <w:rFonts w:eastAsia="Calibri"/>
          <w:lang w:eastAsia="es-ES"/>
        </w:rPr>
      </w:pPr>
      <w:r w:rsidRPr="001C0B40">
        <w:rPr>
          <w:rFonts w:eastAsia="Calibri"/>
          <w:color w:val="000000"/>
        </w:rPr>
        <w:t>Solicitar al Banco Hipotecario de El Salvador, Sucursal Metapán la apertura de la cuenta corriente a la vista a favor de esta Alcaldía, por la suma de</w:t>
      </w:r>
      <w:r w:rsidRPr="001C0B40">
        <w:rPr>
          <w:rFonts w:eastAsia="Calibri"/>
          <w:b/>
        </w:rPr>
        <w:t xml:space="preserve"> </w:t>
      </w:r>
      <w:r w:rsidRPr="001C0B40">
        <w:rPr>
          <w:rFonts w:eastAsia="Calibri"/>
          <w:b/>
          <w:lang w:eastAsia="es-ES"/>
        </w:rPr>
        <w:t>NUEVE MIL NOVECIENTOS NOVENTA</w:t>
      </w:r>
      <w:r w:rsidRPr="001C0B40">
        <w:rPr>
          <w:rFonts w:eastAsia="Calibri"/>
          <w:lang w:eastAsia="es-ES"/>
        </w:rPr>
        <w:t xml:space="preserve"> </w:t>
      </w:r>
      <w:r w:rsidRPr="001C0B40">
        <w:rPr>
          <w:rFonts w:eastAsia="Calibri"/>
          <w:b/>
          <w:lang w:eastAsia="es-ES"/>
        </w:rPr>
        <w:t xml:space="preserve">72/100 (9,990.72) </w:t>
      </w:r>
      <w:r w:rsidRPr="001C0B40">
        <w:rPr>
          <w:rFonts w:eastAsia="Calibri"/>
          <w:color w:val="000000"/>
          <w:lang w:eastAsia="es-ES"/>
        </w:rPr>
        <w:t>Para sufragar los gastos que ocasionara la ejecución del proyecto</w:t>
      </w:r>
      <w:r w:rsidRPr="001C0B40">
        <w:rPr>
          <w:rFonts w:eastAsia="Calibri"/>
          <w:b/>
          <w:lang w:eastAsia="es-ES"/>
        </w:rPr>
        <w:t xml:space="preserve"> </w:t>
      </w:r>
      <w:r w:rsidRPr="001C0B40">
        <w:rPr>
          <w:rFonts w:eastAsia="Calibri"/>
          <w:b/>
        </w:rPr>
        <w:t>INTRODUCCION DE ENERGIA ELECTRICA EN MT Y BT EN CASERIO EL CHAGUITE CANTON EL LIMO METAPAN</w:t>
      </w:r>
    </w:p>
    <w:p w14:paraId="292C6D1C" w14:textId="77777777" w:rsidR="000D2D7B" w:rsidRPr="001C0B40" w:rsidRDefault="000D2D7B" w:rsidP="000D2D7B">
      <w:pPr>
        <w:autoSpaceDE w:val="0"/>
        <w:autoSpaceDN w:val="0"/>
        <w:adjustRightInd w:val="0"/>
        <w:spacing w:after="0" w:line="240" w:lineRule="auto"/>
        <w:contextualSpacing/>
        <w:jc w:val="both"/>
        <w:rPr>
          <w:rFonts w:eastAsia="Calibri"/>
          <w:lang w:eastAsia="es-ES"/>
        </w:rPr>
      </w:pPr>
    </w:p>
    <w:p w14:paraId="286286E4" w14:textId="77777777" w:rsidR="000D2D7B" w:rsidRPr="001C0B40" w:rsidRDefault="000D2D7B" w:rsidP="008238C8">
      <w:pPr>
        <w:numPr>
          <w:ilvl w:val="0"/>
          <w:numId w:val="20"/>
        </w:numPr>
        <w:autoSpaceDE w:val="0"/>
        <w:autoSpaceDN w:val="0"/>
        <w:adjustRightInd w:val="0"/>
        <w:spacing w:after="0" w:line="240" w:lineRule="auto"/>
        <w:contextualSpacing/>
        <w:jc w:val="both"/>
        <w:rPr>
          <w:rFonts w:eastAsia="Calibri"/>
          <w:lang w:eastAsia="es-ES"/>
        </w:rPr>
      </w:pPr>
      <w:r w:rsidRPr="001C0B40">
        <w:rPr>
          <w:rFonts w:eastAsia="Calibri"/>
          <w:color w:val="000000"/>
        </w:rPr>
        <w:t xml:space="preserve">Asignar el nombre a la cuenta bancaria </w:t>
      </w:r>
      <w:r w:rsidRPr="001C0B40">
        <w:rPr>
          <w:rFonts w:eastAsia="Calibri"/>
          <w:b/>
          <w:color w:val="000000"/>
        </w:rPr>
        <w:t xml:space="preserve">ALCALDIA MUNICIPAL DE METAPÁN/ </w:t>
      </w:r>
      <w:r w:rsidRPr="001C0B40">
        <w:rPr>
          <w:rFonts w:eastAsia="Calibri"/>
          <w:b/>
        </w:rPr>
        <w:t>INTRODUCCION DE ENERGIA ELECTRICA EN MT Y BT EN CASERIO EL CHAGUITE CANTON EL LIMO METAPAN</w:t>
      </w:r>
    </w:p>
    <w:p w14:paraId="66DDA9C0" w14:textId="77777777" w:rsidR="000D2D7B" w:rsidRPr="001C0B40" w:rsidRDefault="000D2D7B" w:rsidP="000D2D7B">
      <w:pPr>
        <w:autoSpaceDE w:val="0"/>
        <w:autoSpaceDN w:val="0"/>
        <w:adjustRightInd w:val="0"/>
        <w:spacing w:after="0" w:line="240" w:lineRule="auto"/>
        <w:ind w:left="720"/>
        <w:contextualSpacing/>
        <w:jc w:val="both"/>
        <w:rPr>
          <w:rFonts w:eastAsia="Calibri"/>
          <w:lang w:eastAsia="es-ES"/>
        </w:rPr>
      </w:pPr>
    </w:p>
    <w:p w14:paraId="60C60B2E" w14:textId="77777777" w:rsidR="000D2D7B" w:rsidRPr="001C0B40" w:rsidRDefault="000D2D7B" w:rsidP="008238C8">
      <w:pPr>
        <w:numPr>
          <w:ilvl w:val="0"/>
          <w:numId w:val="20"/>
        </w:numPr>
        <w:autoSpaceDE w:val="0"/>
        <w:autoSpaceDN w:val="0"/>
        <w:adjustRightInd w:val="0"/>
        <w:spacing w:after="0" w:line="240" w:lineRule="auto"/>
        <w:contextualSpacing/>
        <w:jc w:val="both"/>
        <w:rPr>
          <w:rFonts w:eastAsia="Calibri"/>
          <w:lang w:eastAsia="es-ES"/>
        </w:rPr>
      </w:pPr>
      <w:r w:rsidRPr="001C0B40">
        <w:rPr>
          <w:rFonts w:eastAsia="Calibri"/>
          <w:color w:val="000000"/>
        </w:rPr>
        <w:t xml:space="preserve">Nómbrese al Prof. José Rigoberto Pinto Rivera, Alcalde Municipal y los regidores Sr. Pedro Antonio Sanabria Salazar, Segundo Regidor Propietario, Sr. José Misael </w:t>
      </w:r>
      <w:r w:rsidRPr="001C0B40">
        <w:rPr>
          <w:rFonts w:eastAsia="Calibri"/>
          <w:color w:val="000000"/>
        </w:rPr>
        <w:lastRenderedPageBreak/>
        <w:t xml:space="preserve">Posadas Mejía, Octavo Regidor Propietario como  REFRENDARIOS para que indistintamente firmen los cheques que extienda la Tesorera Municipal Señora Delmy </w:t>
      </w:r>
      <w:proofErr w:type="spellStart"/>
      <w:r w:rsidRPr="001C0B40">
        <w:rPr>
          <w:rFonts w:eastAsia="Calibri"/>
          <w:color w:val="000000"/>
        </w:rPr>
        <w:t>Marilin</w:t>
      </w:r>
      <w:proofErr w:type="spellEnd"/>
      <w:r w:rsidRPr="001C0B40">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1C0B40">
        <w:rPr>
          <w:rFonts w:eastAsia="Calibri"/>
          <w:b/>
          <w:color w:val="000000"/>
        </w:rPr>
        <w:t xml:space="preserve">BANCO HIPOTECARIO DE EL SALVADOR, </w:t>
      </w:r>
      <w:r w:rsidRPr="001C0B40">
        <w:rPr>
          <w:rFonts w:eastAsia="Calibri"/>
          <w:color w:val="000000"/>
        </w:rPr>
        <w:t xml:space="preserve">para la apertura de la cuenta en mención. Autorizando En este mismo acto a la Sra. Delmy </w:t>
      </w:r>
      <w:proofErr w:type="spellStart"/>
      <w:r w:rsidRPr="001C0B40">
        <w:rPr>
          <w:rFonts w:eastAsia="Calibri"/>
          <w:color w:val="000000"/>
        </w:rPr>
        <w:t>Marilin</w:t>
      </w:r>
      <w:proofErr w:type="spellEnd"/>
      <w:r w:rsidRPr="001C0B40">
        <w:rPr>
          <w:rFonts w:eastAsia="Calibri"/>
          <w:color w:val="000000"/>
        </w:rPr>
        <w:t xml:space="preserve"> Murillos para que emita cheque de la cuenta 00500003704 </w:t>
      </w:r>
      <w:r w:rsidRPr="001C0B40">
        <w:rPr>
          <w:rFonts w:eastAsia="Calibri"/>
          <w:b/>
          <w:color w:val="000000"/>
        </w:rPr>
        <w:t xml:space="preserve">FONDOS FODES 75% del Banco Hipotecario, </w:t>
      </w:r>
      <w:r w:rsidRPr="001C0B40">
        <w:rPr>
          <w:rFonts w:eastAsia="Calibri"/>
          <w:color w:val="000000"/>
        </w:rPr>
        <w:t xml:space="preserve">por la suma de </w:t>
      </w:r>
      <w:r w:rsidRPr="001C0B40">
        <w:rPr>
          <w:rFonts w:eastAsia="Calibri"/>
          <w:b/>
          <w:lang w:eastAsia="es-ES"/>
        </w:rPr>
        <w:t>NUEVE MIL NOVECIENTOS NOVENTA</w:t>
      </w:r>
      <w:r w:rsidRPr="001C0B40">
        <w:rPr>
          <w:rFonts w:eastAsia="Calibri"/>
          <w:lang w:eastAsia="es-ES"/>
        </w:rPr>
        <w:t xml:space="preserve"> </w:t>
      </w:r>
      <w:r w:rsidRPr="001C0B40">
        <w:rPr>
          <w:rFonts w:eastAsia="Calibri"/>
          <w:b/>
          <w:lang w:eastAsia="es-ES"/>
        </w:rPr>
        <w:t xml:space="preserve">72/100 (9,990.72) </w:t>
      </w:r>
      <w:r w:rsidRPr="001C0B40">
        <w:rPr>
          <w:rFonts w:eastAsia="Calibri"/>
          <w:color w:val="000000"/>
        </w:rPr>
        <w:t>para apertura la cuenta del proyecto</w:t>
      </w:r>
      <w:r w:rsidRPr="001C0B40">
        <w:rPr>
          <w:rFonts w:eastAsia="Calibri"/>
          <w:b/>
          <w:color w:val="000000"/>
        </w:rPr>
        <w:t xml:space="preserve"> </w:t>
      </w:r>
      <w:r w:rsidRPr="001C0B40">
        <w:rPr>
          <w:rFonts w:eastAsia="Calibri"/>
          <w:b/>
        </w:rPr>
        <w:t>INTRODUCCION DE ENERGIA ELECTRICA EN MT Y BT EN CASERIO EL CHAGUITE CANTON EL LIMO METAPAN</w:t>
      </w:r>
    </w:p>
    <w:p w14:paraId="28A7DB26" w14:textId="77777777" w:rsidR="000D2D7B" w:rsidRPr="001C0B40" w:rsidRDefault="000D2D7B" w:rsidP="000D2D7B">
      <w:pPr>
        <w:autoSpaceDE w:val="0"/>
        <w:autoSpaceDN w:val="0"/>
        <w:adjustRightInd w:val="0"/>
        <w:spacing w:after="0" w:line="240" w:lineRule="auto"/>
        <w:ind w:left="720"/>
        <w:contextualSpacing/>
        <w:jc w:val="both"/>
        <w:rPr>
          <w:rFonts w:ascii="Calibri" w:eastAsia="Calibri" w:hAnsi="Calibri"/>
          <w:sz w:val="22"/>
        </w:rPr>
      </w:pPr>
    </w:p>
    <w:p w14:paraId="4A8F08CF" w14:textId="77777777" w:rsidR="000D2D7B" w:rsidRPr="001C0B40" w:rsidRDefault="000D2D7B" w:rsidP="008238C8">
      <w:pPr>
        <w:numPr>
          <w:ilvl w:val="0"/>
          <w:numId w:val="20"/>
        </w:numPr>
        <w:spacing w:after="0" w:line="240" w:lineRule="auto"/>
        <w:contextualSpacing/>
        <w:jc w:val="both"/>
        <w:rPr>
          <w:rFonts w:eastAsia="Calibri"/>
          <w:color w:val="000000"/>
          <w:szCs w:val="24"/>
        </w:rPr>
      </w:pPr>
      <w:r w:rsidRPr="001C0B40">
        <w:rPr>
          <w:rFonts w:eastAsia="Calibri"/>
          <w:szCs w:val="24"/>
        </w:rPr>
        <w:t>Autorizase a la jefatura de Presupuesto a realizar la siguiente Reprogramación Presupuestaria:</w:t>
      </w:r>
    </w:p>
    <w:p w14:paraId="6C51DC64" w14:textId="77777777" w:rsidR="000D2D7B" w:rsidRPr="001C0B40" w:rsidRDefault="000D2D7B" w:rsidP="000D2D7B">
      <w:pPr>
        <w:spacing w:after="0" w:line="240" w:lineRule="auto"/>
        <w:jc w:val="both"/>
        <w:rPr>
          <w:rFonts w:eastAsia="Calibri"/>
          <w:b/>
          <w:color w:val="000000"/>
        </w:rPr>
      </w:pPr>
    </w:p>
    <w:tbl>
      <w:tblPr>
        <w:tblStyle w:val="Tablaconcuadrcula511"/>
        <w:tblW w:w="0" w:type="auto"/>
        <w:tblLook w:val="04A0" w:firstRow="1" w:lastRow="0" w:firstColumn="1" w:lastColumn="0" w:noHBand="0" w:noVBand="1"/>
      </w:tblPr>
      <w:tblGrid>
        <w:gridCol w:w="2405"/>
        <w:gridCol w:w="6423"/>
      </w:tblGrid>
      <w:tr w:rsidR="000D2D7B" w:rsidRPr="001C0B40" w14:paraId="087C1875"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1B80D773" w14:textId="77777777" w:rsidR="000D2D7B" w:rsidRPr="001C0B40" w:rsidRDefault="000D2D7B" w:rsidP="00A97D3D">
            <w:pPr>
              <w:rPr>
                <w:rFonts w:eastAsia="Calibri"/>
                <w:sz w:val="22"/>
              </w:rPr>
            </w:pPr>
            <w:r w:rsidRPr="001C0B40">
              <w:rPr>
                <w:rFonts w:eastAsia="Calibri"/>
                <w:sz w:val="22"/>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38D618A4" w14:textId="77777777" w:rsidR="000D2D7B" w:rsidRPr="001C0B40" w:rsidRDefault="000D2D7B" w:rsidP="00A97D3D">
            <w:pPr>
              <w:rPr>
                <w:rFonts w:eastAsia="Calibri"/>
                <w:sz w:val="22"/>
              </w:rPr>
            </w:pPr>
            <w:r w:rsidRPr="001C0B40">
              <w:rPr>
                <w:rFonts w:eastAsia="Calibri"/>
                <w:sz w:val="22"/>
              </w:rPr>
              <w:t>20030</w:t>
            </w:r>
          </w:p>
        </w:tc>
      </w:tr>
      <w:tr w:rsidR="000D2D7B" w:rsidRPr="001C0B40" w14:paraId="70EB5D37"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1BC301EB" w14:textId="77777777" w:rsidR="000D2D7B" w:rsidRPr="001C0B40" w:rsidRDefault="000D2D7B" w:rsidP="00A97D3D">
            <w:pPr>
              <w:rPr>
                <w:rFonts w:eastAsia="Calibri"/>
                <w:sz w:val="22"/>
              </w:rPr>
            </w:pPr>
            <w:r w:rsidRPr="001C0B40">
              <w:rPr>
                <w:rFonts w:eastAsia="Calibri"/>
                <w:sz w:val="22"/>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232D5DCE" w14:textId="77777777" w:rsidR="000D2D7B" w:rsidRPr="001C0B40" w:rsidRDefault="000D2D7B" w:rsidP="00A97D3D">
            <w:pPr>
              <w:autoSpaceDE w:val="0"/>
              <w:autoSpaceDN w:val="0"/>
              <w:adjustRightInd w:val="0"/>
              <w:contextualSpacing/>
              <w:jc w:val="both"/>
              <w:rPr>
                <w:rFonts w:eastAsia="Calibri"/>
                <w:lang w:eastAsia="es-ES"/>
              </w:rPr>
            </w:pPr>
            <w:r w:rsidRPr="001C0B40">
              <w:rPr>
                <w:rFonts w:eastAsia="Calibri"/>
              </w:rPr>
              <w:t>INTRODUCCION DE ENERGIA ELECTRICA EN MT Y BT EN CASERIO EL CHAGUITE CANTON EL LIMO METAPAN</w:t>
            </w:r>
          </w:p>
          <w:p w14:paraId="1E745B9D" w14:textId="77777777" w:rsidR="000D2D7B" w:rsidRPr="001C0B40" w:rsidRDefault="000D2D7B" w:rsidP="00A97D3D">
            <w:pPr>
              <w:contextualSpacing/>
              <w:jc w:val="both"/>
              <w:rPr>
                <w:rFonts w:eastAsia="Calibri"/>
                <w:bCs/>
                <w:color w:val="000000"/>
                <w:sz w:val="22"/>
              </w:rPr>
            </w:pPr>
          </w:p>
        </w:tc>
      </w:tr>
      <w:tr w:rsidR="000D2D7B" w:rsidRPr="001C0B40" w14:paraId="7A96485B"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1063F641" w14:textId="77777777" w:rsidR="000D2D7B" w:rsidRPr="001C0B40" w:rsidRDefault="000D2D7B" w:rsidP="00A97D3D">
            <w:pPr>
              <w:rPr>
                <w:rFonts w:eastAsia="Calibri"/>
                <w:sz w:val="22"/>
              </w:rPr>
            </w:pPr>
            <w:r w:rsidRPr="001C0B40">
              <w:rPr>
                <w:rFonts w:eastAsia="Calibri"/>
                <w:bCs/>
                <w:sz w:val="22"/>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65EAC50C" w14:textId="77777777" w:rsidR="000D2D7B" w:rsidRPr="001C0B40" w:rsidRDefault="000D2D7B" w:rsidP="00A97D3D">
            <w:pPr>
              <w:jc w:val="both"/>
              <w:rPr>
                <w:rFonts w:eastAsia="Calibri"/>
                <w:bCs/>
                <w:sz w:val="22"/>
              </w:rPr>
            </w:pPr>
            <w:r w:rsidRPr="001C0B40">
              <w:rPr>
                <w:rFonts w:eastAsia="Calibri"/>
                <w:bCs/>
                <w:sz w:val="22"/>
              </w:rPr>
              <w:t>3 DESARROLLO SOCIAL</w:t>
            </w:r>
          </w:p>
        </w:tc>
      </w:tr>
      <w:tr w:rsidR="000D2D7B" w:rsidRPr="001C0B40" w14:paraId="6C8BC5F9"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7262B395" w14:textId="77777777" w:rsidR="000D2D7B" w:rsidRPr="001C0B40" w:rsidRDefault="000D2D7B" w:rsidP="00A97D3D">
            <w:pPr>
              <w:rPr>
                <w:rFonts w:eastAsia="Calibri"/>
                <w:sz w:val="22"/>
              </w:rPr>
            </w:pPr>
            <w:r w:rsidRPr="001C0B40">
              <w:rPr>
                <w:rFonts w:eastAsia="Calibri"/>
                <w:bCs/>
                <w:sz w:val="22"/>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4F9043F4" w14:textId="77777777" w:rsidR="000D2D7B" w:rsidRPr="001C0B40" w:rsidRDefault="000D2D7B" w:rsidP="00A97D3D">
            <w:pPr>
              <w:jc w:val="both"/>
              <w:rPr>
                <w:rFonts w:eastAsia="Calibri"/>
                <w:bCs/>
                <w:sz w:val="22"/>
              </w:rPr>
            </w:pPr>
            <w:r w:rsidRPr="001C0B40">
              <w:rPr>
                <w:rFonts w:eastAsia="Calibri"/>
                <w:bCs/>
                <w:sz w:val="22"/>
              </w:rPr>
              <w:t>0302 INVERSIÓN PARA EL DESARROLLO ECONÓMICO Y SOCIAL</w:t>
            </w:r>
          </w:p>
        </w:tc>
      </w:tr>
      <w:tr w:rsidR="000D2D7B" w:rsidRPr="001C0B40" w14:paraId="2659A6E9"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4936D598" w14:textId="77777777" w:rsidR="000D2D7B" w:rsidRPr="001C0B40" w:rsidRDefault="000D2D7B" w:rsidP="00A97D3D">
            <w:pPr>
              <w:rPr>
                <w:rFonts w:eastAsia="Calibri"/>
                <w:sz w:val="22"/>
              </w:rPr>
            </w:pPr>
            <w:r w:rsidRPr="001C0B40">
              <w:rPr>
                <w:rFonts w:eastAsia="Calibri"/>
                <w:bCs/>
                <w:sz w:val="22"/>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57AD1709" w14:textId="77777777" w:rsidR="000D2D7B" w:rsidRPr="001C0B40" w:rsidRDefault="000D2D7B" w:rsidP="00A97D3D">
            <w:pPr>
              <w:rPr>
                <w:rFonts w:eastAsia="Calibri"/>
                <w:sz w:val="22"/>
              </w:rPr>
            </w:pPr>
            <w:r w:rsidRPr="001C0B40">
              <w:rPr>
                <w:rFonts w:eastAsia="Calibri"/>
                <w:bCs/>
                <w:sz w:val="22"/>
              </w:rPr>
              <w:t>1 FONDO GENERAL – FODES</w:t>
            </w:r>
          </w:p>
        </w:tc>
      </w:tr>
      <w:tr w:rsidR="000D2D7B" w:rsidRPr="001C0B40" w14:paraId="7B150EB1"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58650F09" w14:textId="77777777" w:rsidR="000D2D7B" w:rsidRPr="001C0B40" w:rsidRDefault="000D2D7B" w:rsidP="00A97D3D">
            <w:pPr>
              <w:rPr>
                <w:rFonts w:eastAsia="Calibri"/>
                <w:sz w:val="22"/>
              </w:rPr>
            </w:pPr>
            <w:r w:rsidRPr="001C0B40">
              <w:rPr>
                <w:rFonts w:eastAsia="Calibri"/>
                <w:bCs/>
                <w:sz w:val="22"/>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37FEB6AB" w14:textId="77777777" w:rsidR="000D2D7B" w:rsidRPr="001C0B40" w:rsidRDefault="000D2D7B" w:rsidP="00A97D3D">
            <w:pPr>
              <w:jc w:val="both"/>
              <w:rPr>
                <w:rFonts w:eastAsia="Calibri"/>
                <w:bCs/>
                <w:sz w:val="22"/>
              </w:rPr>
            </w:pPr>
            <w:r w:rsidRPr="001C0B40">
              <w:rPr>
                <w:rFonts w:eastAsia="Calibri"/>
                <w:bCs/>
                <w:sz w:val="22"/>
              </w:rPr>
              <w:t>111 – 75% FODES PARA INVERSION</w:t>
            </w:r>
          </w:p>
          <w:p w14:paraId="41B29543" w14:textId="77777777" w:rsidR="000D2D7B" w:rsidRPr="001C0B40" w:rsidRDefault="000D2D7B" w:rsidP="00A97D3D">
            <w:pPr>
              <w:rPr>
                <w:rFonts w:eastAsia="Calibri"/>
                <w:sz w:val="22"/>
              </w:rPr>
            </w:pPr>
          </w:p>
        </w:tc>
      </w:tr>
      <w:tr w:rsidR="000D2D7B" w:rsidRPr="001C0B40" w14:paraId="396AEF32"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71E196F5" w14:textId="77777777" w:rsidR="000D2D7B" w:rsidRPr="001C0B40" w:rsidRDefault="000D2D7B" w:rsidP="00A97D3D">
            <w:pPr>
              <w:rPr>
                <w:rFonts w:eastAsia="Calibri"/>
                <w:bCs/>
                <w:sz w:val="22"/>
              </w:rPr>
            </w:pPr>
            <w:r w:rsidRPr="001C0B40">
              <w:rPr>
                <w:rFonts w:eastAsia="Calibri"/>
                <w:bCs/>
                <w:sz w:val="22"/>
              </w:rPr>
              <w:t>Tipo:</w:t>
            </w:r>
          </w:p>
        </w:tc>
        <w:tc>
          <w:tcPr>
            <w:tcW w:w="6423" w:type="dxa"/>
            <w:tcBorders>
              <w:top w:val="single" w:sz="4" w:space="0" w:color="auto"/>
              <w:left w:val="single" w:sz="4" w:space="0" w:color="auto"/>
              <w:bottom w:val="single" w:sz="4" w:space="0" w:color="auto"/>
              <w:right w:val="single" w:sz="4" w:space="0" w:color="auto"/>
            </w:tcBorders>
            <w:hideMark/>
          </w:tcPr>
          <w:p w14:paraId="76691C2D" w14:textId="77777777" w:rsidR="000D2D7B" w:rsidRPr="001C0B40" w:rsidRDefault="000D2D7B" w:rsidP="00A97D3D">
            <w:pPr>
              <w:jc w:val="both"/>
              <w:rPr>
                <w:rFonts w:eastAsia="Calibri"/>
                <w:bCs/>
                <w:sz w:val="22"/>
              </w:rPr>
            </w:pPr>
            <w:r w:rsidRPr="001C0B40">
              <w:rPr>
                <w:rFonts w:eastAsia="Calibri"/>
                <w:bCs/>
                <w:sz w:val="22"/>
              </w:rPr>
              <w:t>ADMINISTRACION</w:t>
            </w:r>
          </w:p>
        </w:tc>
      </w:tr>
      <w:tr w:rsidR="000D2D7B" w:rsidRPr="001C0B40" w14:paraId="257ACED1"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56672CF3" w14:textId="77777777" w:rsidR="000D2D7B" w:rsidRPr="001C0B40" w:rsidRDefault="000D2D7B" w:rsidP="00A97D3D">
            <w:pPr>
              <w:rPr>
                <w:rFonts w:eastAsia="Calibri"/>
                <w:bCs/>
                <w:sz w:val="22"/>
              </w:rPr>
            </w:pPr>
            <w:r w:rsidRPr="001C0B40">
              <w:rPr>
                <w:rFonts w:eastAsia="Calibri"/>
                <w:bCs/>
                <w:sz w:val="22"/>
              </w:rPr>
              <w:t>Naturaleza:</w:t>
            </w:r>
          </w:p>
        </w:tc>
        <w:tc>
          <w:tcPr>
            <w:tcW w:w="6423" w:type="dxa"/>
            <w:tcBorders>
              <w:top w:val="single" w:sz="4" w:space="0" w:color="auto"/>
              <w:left w:val="single" w:sz="4" w:space="0" w:color="auto"/>
              <w:bottom w:val="single" w:sz="4" w:space="0" w:color="auto"/>
              <w:right w:val="single" w:sz="4" w:space="0" w:color="auto"/>
            </w:tcBorders>
            <w:hideMark/>
          </w:tcPr>
          <w:p w14:paraId="4F3453AC" w14:textId="77777777" w:rsidR="000D2D7B" w:rsidRPr="001C0B40" w:rsidRDefault="000D2D7B" w:rsidP="00A97D3D">
            <w:pPr>
              <w:jc w:val="both"/>
              <w:rPr>
                <w:rFonts w:eastAsia="Calibri"/>
                <w:bCs/>
                <w:sz w:val="22"/>
              </w:rPr>
            </w:pPr>
            <w:r w:rsidRPr="001C0B40">
              <w:rPr>
                <w:rFonts w:eastAsia="Calibri"/>
                <w:bCs/>
                <w:sz w:val="22"/>
              </w:rPr>
              <w:t>DESARROLLO SOCIAL</w:t>
            </w:r>
          </w:p>
        </w:tc>
      </w:tr>
      <w:tr w:rsidR="000D2D7B" w:rsidRPr="001C0B40" w14:paraId="74844C92"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735CFFE4" w14:textId="77777777" w:rsidR="000D2D7B" w:rsidRPr="001C0B40" w:rsidRDefault="000D2D7B" w:rsidP="00A97D3D">
            <w:pPr>
              <w:rPr>
                <w:rFonts w:eastAsia="Calibri"/>
                <w:bCs/>
                <w:sz w:val="22"/>
              </w:rPr>
            </w:pPr>
            <w:r w:rsidRPr="001C0B40">
              <w:rPr>
                <w:rFonts w:eastAsia="Calibri"/>
                <w:bCs/>
                <w:sz w:val="22"/>
              </w:rPr>
              <w:t>Fase:</w:t>
            </w:r>
          </w:p>
        </w:tc>
        <w:tc>
          <w:tcPr>
            <w:tcW w:w="6423" w:type="dxa"/>
            <w:tcBorders>
              <w:top w:val="single" w:sz="4" w:space="0" w:color="auto"/>
              <w:left w:val="single" w:sz="4" w:space="0" w:color="auto"/>
              <w:bottom w:val="single" w:sz="4" w:space="0" w:color="auto"/>
              <w:right w:val="single" w:sz="4" w:space="0" w:color="auto"/>
            </w:tcBorders>
            <w:hideMark/>
          </w:tcPr>
          <w:p w14:paraId="51D1B11B" w14:textId="77777777" w:rsidR="000D2D7B" w:rsidRPr="001C0B40" w:rsidRDefault="000D2D7B" w:rsidP="00A97D3D">
            <w:pPr>
              <w:jc w:val="both"/>
              <w:rPr>
                <w:rFonts w:eastAsia="Calibri"/>
                <w:bCs/>
                <w:sz w:val="22"/>
              </w:rPr>
            </w:pPr>
            <w:r w:rsidRPr="001C0B40">
              <w:rPr>
                <w:rFonts w:eastAsia="Calibri"/>
                <w:bCs/>
                <w:sz w:val="22"/>
              </w:rPr>
              <w:t>EJECUCIÓN</w:t>
            </w:r>
          </w:p>
        </w:tc>
      </w:tr>
      <w:tr w:rsidR="000D2D7B" w:rsidRPr="001C0B40" w14:paraId="604A4EFF"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127A6F3C" w14:textId="77777777" w:rsidR="000D2D7B" w:rsidRPr="001C0B40" w:rsidRDefault="000D2D7B" w:rsidP="00A97D3D">
            <w:pPr>
              <w:rPr>
                <w:rFonts w:eastAsia="Calibri"/>
                <w:bCs/>
                <w:sz w:val="22"/>
              </w:rPr>
            </w:pPr>
            <w:r w:rsidRPr="001C0B40">
              <w:rPr>
                <w:rFonts w:eastAsia="Calibri"/>
                <w:bCs/>
                <w:sz w:val="22"/>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7E09FD60" w14:textId="77777777" w:rsidR="000D2D7B" w:rsidRPr="001C0B40" w:rsidRDefault="000D2D7B" w:rsidP="00A97D3D">
            <w:pPr>
              <w:jc w:val="both"/>
              <w:rPr>
                <w:rFonts w:eastAsia="Calibri"/>
                <w:bCs/>
                <w:sz w:val="22"/>
              </w:rPr>
            </w:pPr>
            <w:r w:rsidRPr="001C0B40">
              <w:rPr>
                <w:rFonts w:eastAsia="Calibri"/>
                <w:bCs/>
                <w:sz w:val="22"/>
              </w:rPr>
              <w:t>18 DE AGOSTO DEL 2020</w:t>
            </w:r>
          </w:p>
        </w:tc>
      </w:tr>
      <w:tr w:rsidR="000D2D7B" w:rsidRPr="001C0B40" w14:paraId="44B963AE"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tcPr>
          <w:p w14:paraId="1DC5880C" w14:textId="77777777" w:rsidR="000D2D7B" w:rsidRPr="001C0B40" w:rsidRDefault="000D2D7B" w:rsidP="00A97D3D">
            <w:pPr>
              <w:rPr>
                <w:rFonts w:eastAsia="Calibri"/>
                <w:bCs/>
                <w:sz w:val="22"/>
              </w:rPr>
            </w:pPr>
            <w:proofErr w:type="spellStart"/>
            <w:r w:rsidRPr="001C0B40">
              <w:rPr>
                <w:rFonts w:eastAsia="Calibri"/>
                <w:bCs/>
                <w:sz w:val="22"/>
              </w:rPr>
              <w:t>Clasificacion</w:t>
            </w:r>
            <w:proofErr w:type="spellEnd"/>
            <w:r w:rsidRPr="001C0B40">
              <w:rPr>
                <w:rFonts w:eastAsia="Calibri"/>
                <w:bCs/>
                <w:sz w:val="22"/>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3E00EE0E" w14:textId="77777777" w:rsidR="000D2D7B" w:rsidRPr="001C0B40" w:rsidRDefault="000D2D7B" w:rsidP="00A97D3D">
            <w:pPr>
              <w:jc w:val="both"/>
              <w:rPr>
                <w:rFonts w:eastAsia="Calibri"/>
                <w:bCs/>
                <w:color w:val="FF0000"/>
                <w:sz w:val="22"/>
              </w:rPr>
            </w:pPr>
            <w:r w:rsidRPr="001C0B40">
              <w:rPr>
                <w:rFonts w:eastAsia="Times New Roman"/>
                <w:bCs/>
                <w:sz w:val="22"/>
                <w:lang w:eastAsia="es-SV"/>
              </w:rPr>
              <w:t>PROYECTOS DE INSTALACIONES ELECTRICAS Y COMUNICACIONES</w:t>
            </w:r>
          </w:p>
        </w:tc>
      </w:tr>
    </w:tbl>
    <w:p w14:paraId="1731E6D3" w14:textId="77777777" w:rsidR="000D2D7B" w:rsidRPr="001C0B40" w:rsidRDefault="000D2D7B" w:rsidP="000D2D7B">
      <w:pPr>
        <w:spacing w:after="0" w:line="240" w:lineRule="auto"/>
        <w:rPr>
          <w:rFonts w:eastAsia="Calibri"/>
        </w:rPr>
      </w:pPr>
      <w:r w:rsidRPr="001C0B40">
        <w:rPr>
          <w:rFonts w:eastAsia="Calibri"/>
        </w:rPr>
        <w:t>Cifras Presupuestarias a reprogramar:</w:t>
      </w:r>
    </w:p>
    <w:p w14:paraId="7070F39B" w14:textId="77777777" w:rsidR="000D2D7B" w:rsidRPr="001C0B40" w:rsidRDefault="000D2D7B" w:rsidP="000D2D7B">
      <w:pPr>
        <w:spacing w:after="0" w:line="240" w:lineRule="auto"/>
        <w:jc w:val="both"/>
        <w:rPr>
          <w:rFonts w:eastAsia="Calibri"/>
          <w:b/>
          <w:color w:val="000000"/>
        </w:rPr>
      </w:pPr>
    </w:p>
    <w:tbl>
      <w:tblPr>
        <w:tblW w:w="8864" w:type="dxa"/>
        <w:tblInd w:w="-125" w:type="dxa"/>
        <w:tblCellMar>
          <w:left w:w="70" w:type="dxa"/>
          <w:right w:w="70" w:type="dxa"/>
        </w:tblCellMar>
        <w:tblLook w:val="04A0" w:firstRow="1" w:lastRow="0" w:firstColumn="1" w:lastColumn="0" w:noHBand="0" w:noVBand="1"/>
      </w:tblPr>
      <w:tblGrid>
        <w:gridCol w:w="690"/>
        <w:gridCol w:w="5364"/>
        <w:gridCol w:w="1424"/>
        <w:gridCol w:w="1386"/>
      </w:tblGrid>
      <w:tr w:rsidR="000D2D7B" w:rsidRPr="001C0B40" w14:paraId="205643A3" w14:textId="77777777" w:rsidTr="00A97D3D">
        <w:trPr>
          <w:trHeight w:val="458"/>
          <w:tblHeader/>
        </w:trPr>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383E8209" w14:textId="77777777" w:rsidR="000D2D7B" w:rsidRPr="001C0B40" w:rsidRDefault="000D2D7B" w:rsidP="00A97D3D">
            <w:pPr>
              <w:spacing w:after="0" w:line="240" w:lineRule="auto"/>
              <w:jc w:val="center"/>
              <w:rPr>
                <w:rFonts w:eastAsia="Times New Roman"/>
                <w:b/>
                <w:bCs/>
                <w:color w:val="000000"/>
                <w:sz w:val="22"/>
                <w:lang w:val="es-MX" w:eastAsia="es-SV"/>
              </w:rPr>
            </w:pPr>
            <w:r w:rsidRPr="001C0B40">
              <w:rPr>
                <w:rFonts w:eastAsia="Times New Roman"/>
                <w:b/>
                <w:bCs/>
                <w:color w:val="000000"/>
                <w:sz w:val="22"/>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510F6F81" w14:textId="77777777" w:rsidR="000D2D7B" w:rsidRPr="001C0B40" w:rsidRDefault="000D2D7B" w:rsidP="00A97D3D">
            <w:pPr>
              <w:spacing w:after="0" w:line="240" w:lineRule="auto"/>
              <w:jc w:val="center"/>
              <w:rPr>
                <w:rFonts w:eastAsia="Times New Roman"/>
                <w:b/>
                <w:bCs/>
                <w:color w:val="000000"/>
                <w:sz w:val="22"/>
                <w:lang w:val="es-MX" w:eastAsia="es-SV"/>
              </w:rPr>
            </w:pPr>
            <w:r w:rsidRPr="001C0B40">
              <w:rPr>
                <w:rFonts w:eastAsia="Times New Roman"/>
                <w:b/>
                <w:bCs/>
                <w:color w:val="000000"/>
                <w:sz w:val="22"/>
                <w:lang w:val="es-MX" w:eastAsia="es-SV"/>
              </w:rPr>
              <w:t>CUENTA</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583598B4" w14:textId="77777777" w:rsidR="000D2D7B" w:rsidRPr="001C0B40" w:rsidRDefault="000D2D7B" w:rsidP="00A97D3D">
            <w:pPr>
              <w:spacing w:after="0" w:line="240" w:lineRule="auto"/>
              <w:jc w:val="center"/>
              <w:rPr>
                <w:rFonts w:eastAsia="Times New Roman"/>
                <w:b/>
                <w:bCs/>
                <w:color w:val="000000"/>
                <w:sz w:val="22"/>
                <w:lang w:val="es-MX" w:eastAsia="es-SV"/>
              </w:rPr>
            </w:pPr>
            <w:r w:rsidRPr="001C0B40">
              <w:rPr>
                <w:rFonts w:eastAsia="Times New Roman"/>
                <w:b/>
                <w:bCs/>
                <w:color w:val="000000"/>
                <w:sz w:val="22"/>
                <w:lang w:val="es-MX" w:eastAsia="es-SV"/>
              </w:rPr>
              <w:t>DISMINUYE</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1B30205D" w14:textId="77777777" w:rsidR="000D2D7B" w:rsidRPr="001C0B40" w:rsidRDefault="000D2D7B" w:rsidP="00A97D3D">
            <w:pPr>
              <w:spacing w:after="0" w:line="240" w:lineRule="auto"/>
              <w:jc w:val="center"/>
              <w:rPr>
                <w:rFonts w:eastAsia="Times New Roman"/>
                <w:b/>
                <w:bCs/>
                <w:color w:val="000000"/>
                <w:sz w:val="22"/>
                <w:lang w:val="es-MX" w:eastAsia="es-SV"/>
              </w:rPr>
            </w:pPr>
            <w:r w:rsidRPr="001C0B40">
              <w:rPr>
                <w:rFonts w:eastAsia="Times New Roman"/>
                <w:b/>
                <w:bCs/>
                <w:color w:val="000000"/>
                <w:sz w:val="22"/>
                <w:lang w:val="es-MX" w:eastAsia="es-SV"/>
              </w:rPr>
              <w:t>AUMENTA</w:t>
            </w:r>
          </w:p>
        </w:tc>
      </w:tr>
      <w:tr w:rsidR="000D2D7B" w:rsidRPr="001C0B40" w14:paraId="4B26BC91" w14:textId="77777777" w:rsidTr="00A97D3D">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6D925E" w14:textId="77777777" w:rsidR="000D2D7B" w:rsidRPr="001C0B40" w:rsidRDefault="000D2D7B" w:rsidP="00A97D3D">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4E4F0" w14:textId="77777777" w:rsidR="000D2D7B" w:rsidRPr="001C0B40" w:rsidRDefault="000D2D7B" w:rsidP="00A97D3D">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F74ED" w14:textId="77777777" w:rsidR="000D2D7B" w:rsidRPr="001C0B40" w:rsidRDefault="000D2D7B" w:rsidP="00A97D3D">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5623E" w14:textId="77777777" w:rsidR="000D2D7B" w:rsidRPr="001C0B40" w:rsidRDefault="000D2D7B" w:rsidP="00A97D3D">
            <w:pPr>
              <w:spacing w:after="0" w:line="256" w:lineRule="auto"/>
              <w:rPr>
                <w:rFonts w:eastAsia="Times New Roman"/>
                <w:b/>
                <w:bCs/>
                <w:color w:val="000000"/>
                <w:sz w:val="22"/>
                <w:lang w:val="es-MX" w:eastAsia="es-SV"/>
              </w:rPr>
            </w:pPr>
          </w:p>
        </w:tc>
      </w:tr>
      <w:tr w:rsidR="000D2D7B" w:rsidRPr="001C0B40" w14:paraId="27B7D506" w14:textId="77777777" w:rsidTr="00A97D3D">
        <w:trPr>
          <w:trHeight w:val="300"/>
        </w:trPr>
        <w:tc>
          <w:tcPr>
            <w:tcW w:w="6054" w:type="dxa"/>
            <w:gridSpan w:val="2"/>
            <w:tcBorders>
              <w:top w:val="single" w:sz="4" w:space="0" w:color="auto"/>
              <w:left w:val="nil"/>
              <w:bottom w:val="nil"/>
              <w:right w:val="nil"/>
            </w:tcBorders>
            <w:noWrap/>
            <w:hideMark/>
          </w:tcPr>
          <w:p w14:paraId="281CD610" w14:textId="77777777" w:rsidR="000D2D7B" w:rsidRPr="001C0B40" w:rsidRDefault="000D2D7B" w:rsidP="00A97D3D">
            <w:pPr>
              <w:spacing w:after="0" w:line="240" w:lineRule="auto"/>
              <w:rPr>
                <w:rFonts w:eastAsia="Times New Roman"/>
                <w:b/>
                <w:bCs/>
                <w:color w:val="000000"/>
                <w:sz w:val="18"/>
                <w:szCs w:val="18"/>
                <w:lang w:val="es-MX" w:eastAsia="es-SV"/>
              </w:rPr>
            </w:pPr>
            <w:r w:rsidRPr="001C0B40">
              <w:rPr>
                <w:rFonts w:eastAsia="Times New Roman"/>
                <w:b/>
                <w:bCs/>
                <w:color w:val="000000"/>
                <w:sz w:val="18"/>
                <w:szCs w:val="18"/>
                <w:u w:val="single"/>
                <w:lang w:val="es-MX" w:eastAsia="es-SV"/>
              </w:rPr>
              <w:t>Cuentas de presupuesto que se afectan</w:t>
            </w:r>
            <w:r w:rsidRPr="001C0B40">
              <w:rPr>
                <w:rFonts w:eastAsia="Times New Roman"/>
                <w:b/>
                <w:bCs/>
                <w:color w:val="000000"/>
                <w:sz w:val="18"/>
                <w:szCs w:val="18"/>
                <w:lang w:val="es-MX" w:eastAsia="es-SV"/>
              </w:rPr>
              <w:t>:</w:t>
            </w:r>
          </w:p>
        </w:tc>
        <w:tc>
          <w:tcPr>
            <w:tcW w:w="1424" w:type="dxa"/>
            <w:tcBorders>
              <w:top w:val="single" w:sz="4" w:space="0" w:color="auto"/>
              <w:left w:val="nil"/>
              <w:bottom w:val="nil"/>
              <w:right w:val="nil"/>
            </w:tcBorders>
            <w:hideMark/>
          </w:tcPr>
          <w:p w14:paraId="754CFBA0" w14:textId="77777777" w:rsidR="000D2D7B" w:rsidRPr="001C0B40" w:rsidRDefault="000D2D7B" w:rsidP="00A97D3D">
            <w:pPr>
              <w:rPr>
                <w:rFonts w:eastAsia="Times New Roman"/>
                <w:b/>
                <w:bCs/>
                <w:color w:val="000000"/>
                <w:sz w:val="18"/>
                <w:szCs w:val="18"/>
                <w:lang w:val="es-MX" w:eastAsia="es-SV"/>
              </w:rPr>
            </w:pPr>
          </w:p>
        </w:tc>
        <w:tc>
          <w:tcPr>
            <w:tcW w:w="1386" w:type="dxa"/>
            <w:tcBorders>
              <w:top w:val="single" w:sz="4" w:space="0" w:color="auto"/>
              <w:left w:val="nil"/>
              <w:bottom w:val="nil"/>
              <w:right w:val="nil"/>
            </w:tcBorders>
            <w:hideMark/>
          </w:tcPr>
          <w:p w14:paraId="255E24D5" w14:textId="77777777" w:rsidR="000D2D7B" w:rsidRPr="001C0B40" w:rsidRDefault="000D2D7B" w:rsidP="00A97D3D">
            <w:pPr>
              <w:spacing w:after="0" w:line="256" w:lineRule="auto"/>
              <w:rPr>
                <w:rFonts w:eastAsia="Calibri"/>
                <w:sz w:val="18"/>
                <w:szCs w:val="18"/>
                <w:lang w:val="es-MX" w:eastAsia="es-MX"/>
              </w:rPr>
            </w:pPr>
          </w:p>
        </w:tc>
      </w:tr>
      <w:tr w:rsidR="000D2D7B" w:rsidRPr="001C0B40" w14:paraId="2BC68B17" w14:textId="77777777" w:rsidTr="00A97D3D">
        <w:trPr>
          <w:trHeight w:val="300"/>
        </w:trPr>
        <w:tc>
          <w:tcPr>
            <w:tcW w:w="690" w:type="dxa"/>
            <w:noWrap/>
            <w:hideMark/>
          </w:tcPr>
          <w:p w14:paraId="52741242" w14:textId="77777777" w:rsidR="000D2D7B" w:rsidRPr="001C0B40" w:rsidRDefault="000D2D7B" w:rsidP="00A97D3D">
            <w:pPr>
              <w:spacing w:after="0" w:line="240" w:lineRule="auto"/>
              <w:rPr>
                <w:rFonts w:eastAsia="Times New Roman"/>
                <w:b/>
                <w:bCs/>
                <w:sz w:val="18"/>
                <w:szCs w:val="18"/>
                <w:lang w:val="es-MX" w:eastAsia="es-SV"/>
              </w:rPr>
            </w:pPr>
            <w:r w:rsidRPr="001C0B40">
              <w:rPr>
                <w:rFonts w:eastAsia="Times New Roman"/>
                <w:b/>
                <w:bCs/>
                <w:sz w:val="18"/>
                <w:szCs w:val="18"/>
                <w:lang w:val="es-MX" w:eastAsia="es-SV"/>
              </w:rPr>
              <w:t>61</w:t>
            </w:r>
          </w:p>
        </w:tc>
        <w:tc>
          <w:tcPr>
            <w:tcW w:w="5364" w:type="dxa"/>
            <w:noWrap/>
            <w:hideMark/>
          </w:tcPr>
          <w:p w14:paraId="49ED47F7" w14:textId="77777777" w:rsidR="000D2D7B" w:rsidRPr="001C0B40" w:rsidRDefault="000D2D7B" w:rsidP="00A97D3D">
            <w:pPr>
              <w:spacing w:after="0" w:line="240" w:lineRule="auto"/>
              <w:rPr>
                <w:rFonts w:eastAsia="Times New Roman"/>
                <w:b/>
                <w:bCs/>
                <w:sz w:val="18"/>
                <w:szCs w:val="18"/>
                <w:lang w:val="es-MX" w:eastAsia="es-SV"/>
              </w:rPr>
            </w:pPr>
            <w:r w:rsidRPr="001C0B40">
              <w:rPr>
                <w:rFonts w:eastAsia="Times New Roman"/>
                <w:b/>
                <w:bCs/>
                <w:sz w:val="18"/>
                <w:szCs w:val="18"/>
                <w:lang w:val="es-MX" w:eastAsia="es-SV"/>
              </w:rPr>
              <w:t>INVERSIONES EN ACTIVOS FIJOS</w:t>
            </w:r>
          </w:p>
        </w:tc>
        <w:tc>
          <w:tcPr>
            <w:tcW w:w="1424" w:type="dxa"/>
            <w:hideMark/>
          </w:tcPr>
          <w:p w14:paraId="2EEEAE57" w14:textId="77777777" w:rsidR="000D2D7B" w:rsidRPr="001C0B40" w:rsidRDefault="000D2D7B" w:rsidP="00A97D3D">
            <w:pPr>
              <w:rPr>
                <w:rFonts w:eastAsia="Times New Roman"/>
                <w:b/>
                <w:bCs/>
                <w:sz w:val="18"/>
                <w:szCs w:val="18"/>
                <w:lang w:val="es-MX" w:eastAsia="es-SV"/>
              </w:rPr>
            </w:pPr>
          </w:p>
        </w:tc>
        <w:tc>
          <w:tcPr>
            <w:tcW w:w="1386" w:type="dxa"/>
            <w:hideMark/>
          </w:tcPr>
          <w:p w14:paraId="15A310C1" w14:textId="77777777" w:rsidR="000D2D7B" w:rsidRPr="001C0B40" w:rsidRDefault="000D2D7B" w:rsidP="00A97D3D">
            <w:pPr>
              <w:spacing w:after="0" w:line="256" w:lineRule="auto"/>
              <w:rPr>
                <w:rFonts w:eastAsia="Calibri"/>
                <w:sz w:val="18"/>
                <w:szCs w:val="18"/>
                <w:lang w:val="es-MX" w:eastAsia="es-MX"/>
              </w:rPr>
            </w:pPr>
          </w:p>
        </w:tc>
      </w:tr>
      <w:tr w:rsidR="000D2D7B" w:rsidRPr="001C0B40" w14:paraId="18401DF7" w14:textId="77777777" w:rsidTr="00A97D3D">
        <w:trPr>
          <w:trHeight w:val="300"/>
        </w:trPr>
        <w:tc>
          <w:tcPr>
            <w:tcW w:w="690" w:type="dxa"/>
            <w:noWrap/>
            <w:hideMark/>
          </w:tcPr>
          <w:p w14:paraId="7AD2B610" w14:textId="77777777" w:rsidR="000D2D7B" w:rsidRPr="001C0B40" w:rsidRDefault="000D2D7B" w:rsidP="00A97D3D">
            <w:pPr>
              <w:spacing w:after="0" w:line="240" w:lineRule="auto"/>
              <w:rPr>
                <w:rFonts w:eastAsia="Times New Roman"/>
                <w:b/>
                <w:bCs/>
                <w:sz w:val="18"/>
                <w:szCs w:val="18"/>
                <w:lang w:val="es-MX" w:eastAsia="es-SV"/>
              </w:rPr>
            </w:pPr>
            <w:r w:rsidRPr="001C0B40">
              <w:rPr>
                <w:rFonts w:eastAsia="Times New Roman"/>
                <w:b/>
                <w:bCs/>
                <w:sz w:val="18"/>
                <w:szCs w:val="18"/>
                <w:lang w:val="es-MX" w:eastAsia="es-SV"/>
              </w:rPr>
              <w:t>616</w:t>
            </w:r>
          </w:p>
        </w:tc>
        <w:tc>
          <w:tcPr>
            <w:tcW w:w="5364" w:type="dxa"/>
            <w:noWrap/>
            <w:hideMark/>
          </w:tcPr>
          <w:p w14:paraId="009F734F" w14:textId="77777777" w:rsidR="000D2D7B" w:rsidRPr="001C0B40" w:rsidRDefault="000D2D7B" w:rsidP="00A97D3D">
            <w:pPr>
              <w:spacing w:after="0" w:line="240" w:lineRule="auto"/>
              <w:rPr>
                <w:rFonts w:eastAsia="Times New Roman"/>
                <w:b/>
                <w:bCs/>
                <w:sz w:val="18"/>
                <w:szCs w:val="18"/>
                <w:lang w:val="es-MX" w:eastAsia="es-SV"/>
              </w:rPr>
            </w:pPr>
            <w:r w:rsidRPr="001C0B40">
              <w:rPr>
                <w:rFonts w:eastAsia="Times New Roman"/>
                <w:b/>
                <w:bCs/>
                <w:sz w:val="18"/>
                <w:szCs w:val="18"/>
                <w:lang w:val="es-MX" w:eastAsia="es-SV"/>
              </w:rPr>
              <w:t>INFRAESTRUCTURAS</w:t>
            </w:r>
          </w:p>
        </w:tc>
        <w:tc>
          <w:tcPr>
            <w:tcW w:w="1424" w:type="dxa"/>
            <w:hideMark/>
          </w:tcPr>
          <w:p w14:paraId="00175BF8" w14:textId="77777777" w:rsidR="000D2D7B" w:rsidRPr="001C0B40" w:rsidRDefault="000D2D7B" w:rsidP="00A97D3D">
            <w:pPr>
              <w:rPr>
                <w:rFonts w:eastAsia="Times New Roman"/>
                <w:b/>
                <w:bCs/>
                <w:sz w:val="18"/>
                <w:szCs w:val="18"/>
                <w:lang w:val="es-MX" w:eastAsia="es-SV"/>
              </w:rPr>
            </w:pPr>
          </w:p>
        </w:tc>
        <w:tc>
          <w:tcPr>
            <w:tcW w:w="1386" w:type="dxa"/>
            <w:hideMark/>
          </w:tcPr>
          <w:p w14:paraId="1B2FEA66" w14:textId="77777777" w:rsidR="000D2D7B" w:rsidRPr="001C0B40" w:rsidRDefault="000D2D7B" w:rsidP="00A97D3D">
            <w:pPr>
              <w:spacing w:after="0" w:line="256" w:lineRule="auto"/>
              <w:rPr>
                <w:rFonts w:eastAsia="Calibri"/>
                <w:sz w:val="18"/>
                <w:szCs w:val="18"/>
                <w:lang w:val="es-MX" w:eastAsia="es-MX"/>
              </w:rPr>
            </w:pPr>
          </w:p>
        </w:tc>
      </w:tr>
      <w:tr w:rsidR="000D2D7B" w:rsidRPr="001C0B40" w14:paraId="6E48DA6A" w14:textId="77777777" w:rsidTr="00A97D3D">
        <w:trPr>
          <w:trHeight w:val="300"/>
        </w:trPr>
        <w:tc>
          <w:tcPr>
            <w:tcW w:w="690" w:type="dxa"/>
            <w:noWrap/>
            <w:hideMark/>
          </w:tcPr>
          <w:p w14:paraId="6ECA3DFE" w14:textId="77777777" w:rsidR="000D2D7B" w:rsidRPr="001C0B40" w:rsidRDefault="000D2D7B" w:rsidP="00A97D3D">
            <w:pPr>
              <w:spacing w:after="0" w:line="240" w:lineRule="auto"/>
              <w:rPr>
                <w:rFonts w:eastAsia="Times New Roman"/>
                <w:sz w:val="18"/>
                <w:szCs w:val="18"/>
                <w:lang w:val="es-MX" w:eastAsia="es-SV"/>
              </w:rPr>
            </w:pPr>
            <w:r w:rsidRPr="001C0B40">
              <w:rPr>
                <w:rFonts w:eastAsia="Times New Roman"/>
                <w:sz w:val="18"/>
                <w:szCs w:val="18"/>
                <w:lang w:val="es-MX" w:eastAsia="es-SV"/>
              </w:rPr>
              <w:t>61699</w:t>
            </w:r>
          </w:p>
        </w:tc>
        <w:tc>
          <w:tcPr>
            <w:tcW w:w="5364" w:type="dxa"/>
            <w:noWrap/>
            <w:hideMark/>
          </w:tcPr>
          <w:p w14:paraId="5FB936BD" w14:textId="77777777" w:rsidR="000D2D7B" w:rsidRPr="001C0B40" w:rsidRDefault="000D2D7B" w:rsidP="00A97D3D">
            <w:pPr>
              <w:spacing w:after="0" w:line="240" w:lineRule="auto"/>
              <w:rPr>
                <w:rFonts w:eastAsia="Times New Roman"/>
                <w:sz w:val="18"/>
                <w:szCs w:val="18"/>
                <w:lang w:val="es-MX" w:eastAsia="es-SV"/>
              </w:rPr>
            </w:pPr>
            <w:r w:rsidRPr="001C0B40">
              <w:rPr>
                <w:rFonts w:eastAsia="Times New Roman"/>
                <w:sz w:val="18"/>
                <w:szCs w:val="18"/>
                <w:lang w:val="es-MX" w:eastAsia="es-SV"/>
              </w:rPr>
              <w:t>OBRAS DE INFRAESTRUCTURA DIVERSAS</w:t>
            </w:r>
          </w:p>
        </w:tc>
        <w:tc>
          <w:tcPr>
            <w:tcW w:w="1424" w:type="dxa"/>
            <w:hideMark/>
          </w:tcPr>
          <w:p w14:paraId="5F75E3D3" w14:textId="77777777" w:rsidR="000D2D7B" w:rsidRPr="001C0B40" w:rsidRDefault="000D2D7B" w:rsidP="00A97D3D">
            <w:pPr>
              <w:spacing w:after="0" w:line="240" w:lineRule="auto"/>
              <w:jc w:val="right"/>
              <w:rPr>
                <w:rFonts w:eastAsia="Times New Roman"/>
                <w:color w:val="000000"/>
                <w:sz w:val="18"/>
                <w:szCs w:val="18"/>
                <w:lang w:val="es-MX" w:eastAsia="es-SV"/>
              </w:rPr>
            </w:pPr>
            <w:r w:rsidRPr="001C0B40">
              <w:rPr>
                <w:rFonts w:eastAsia="Times New Roman"/>
                <w:color w:val="000000"/>
                <w:sz w:val="18"/>
                <w:szCs w:val="18"/>
                <w:lang w:val="es-MX" w:eastAsia="es-SV"/>
              </w:rPr>
              <w:t xml:space="preserve">   $ 9,990.72 </w:t>
            </w:r>
          </w:p>
        </w:tc>
        <w:tc>
          <w:tcPr>
            <w:tcW w:w="1386" w:type="dxa"/>
          </w:tcPr>
          <w:p w14:paraId="48B1F676" w14:textId="77777777" w:rsidR="000D2D7B" w:rsidRPr="001C0B40" w:rsidRDefault="000D2D7B" w:rsidP="00A97D3D">
            <w:pPr>
              <w:spacing w:after="0" w:line="240" w:lineRule="auto"/>
              <w:jc w:val="right"/>
              <w:rPr>
                <w:rFonts w:eastAsia="Times New Roman"/>
                <w:color w:val="000000"/>
                <w:sz w:val="18"/>
                <w:szCs w:val="18"/>
                <w:lang w:val="es-MX" w:eastAsia="es-SV"/>
              </w:rPr>
            </w:pPr>
          </w:p>
        </w:tc>
      </w:tr>
      <w:tr w:rsidR="000D2D7B" w:rsidRPr="001C0B40" w14:paraId="4551369B" w14:textId="77777777" w:rsidTr="00A97D3D">
        <w:trPr>
          <w:trHeight w:val="300"/>
        </w:trPr>
        <w:tc>
          <w:tcPr>
            <w:tcW w:w="6054" w:type="dxa"/>
            <w:gridSpan w:val="2"/>
            <w:noWrap/>
            <w:hideMark/>
          </w:tcPr>
          <w:p w14:paraId="7BF014A2" w14:textId="77777777" w:rsidR="000D2D7B" w:rsidRPr="001C0B40" w:rsidRDefault="000D2D7B" w:rsidP="00A97D3D">
            <w:pPr>
              <w:spacing w:after="0" w:line="240" w:lineRule="auto"/>
              <w:rPr>
                <w:rFonts w:eastAsia="Times New Roman"/>
                <w:b/>
                <w:bCs/>
                <w:color w:val="000000"/>
                <w:sz w:val="18"/>
                <w:szCs w:val="18"/>
                <w:lang w:val="es-MX" w:eastAsia="es-SV"/>
              </w:rPr>
            </w:pPr>
            <w:r w:rsidRPr="001C0B40">
              <w:rPr>
                <w:rFonts w:eastAsia="Times New Roman"/>
                <w:b/>
                <w:bCs/>
                <w:sz w:val="18"/>
                <w:szCs w:val="18"/>
                <w:u w:val="single"/>
                <w:lang w:val="es-MX" w:eastAsia="es-SV"/>
              </w:rPr>
              <w:t>Cuentas de presupuesto que se refuerzan</w:t>
            </w:r>
            <w:r w:rsidRPr="001C0B40">
              <w:rPr>
                <w:rFonts w:eastAsia="Times New Roman"/>
                <w:b/>
                <w:bCs/>
                <w:sz w:val="18"/>
                <w:szCs w:val="18"/>
                <w:lang w:val="es-MX" w:eastAsia="es-SV"/>
              </w:rPr>
              <w:t>:</w:t>
            </w:r>
          </w:p>
        </w:tc>
        <w:tc>
          <w:tcPr>
            <w:tcW w:w="1424" w:type="dxa"/>
          </w:tcPr>
          <w:p w14:paraId="44547C11" w14:textId="77777777" w:rsidR="000D2D7B" w:rsidRPr="001C0B40" w:rsidRDefault="000D2D7B" w:rsidP="00A97D3D">
            <w:pPr>
              <w:spacing w:after="0" w:line="240" w:lineRule="auto"/>
              <w:jc w:val="right"/>
              <w:rPr>
                <w:rFonts w:eastAsia="Times New Roman"/>
                <w:b/>
                <w:bCs/>
                <w:color w:val="000000"/>
                <w:sz w:val="18"/>
                <w:szCs w:val="18"/>
                <w:lang w:val="es-MX" w:eastAsia="es-SV"/>
              </w:rPr>
            </w:pPr>
          </w:p>
        </w:tc>
        <w:tc>
          <w:tcPr>
            <w:tcW w:w="1386" w:type="dxa"/>
          </w:tcPr>
          <w:p w14:paraId="782883B2" w14:textId="77777777" w:rsidR="000D2D7B" w:rsidRPr="001C0B40" w:rsidRDefault="000D2D7B" w:rsidP="00A97D3D">
            <w:pPr>
              <w:spacing w:after="0" w:line="240" w:lineRule="auto"/>
              <w:jc w:val="right"/>
              <w:rPr>
                <w:rFonts w:eastAsia="Times New Roman"/>
                <w:b/>
                <w:bCs/>
                <w:color w:val="000000"/>
                <w:sz w:val="18"/>
                <w:szCs w:val="18"/>
                <w:lang w:val="es-MX" w:eastAsia="es-SV"/>
              </w:rPr>
            </w:pPr>
          </w:p>
        </w:tc>
      </w:tr>
      <w:tr w:rsidR="000D2D7B" w:rsidRPr="001C0B40" w14:paraId="34E31DB3" w14:textId="77777777" w:rsidTr="00A97D3D">
        <w:trPr>
          <w:trHeight w:val="300"/>
        </w:trPr>
        <w:tc>
          <w:tcPr>
            <w:tcW w:w="690" w:type="dxa"/>
            <w:noWrap/>
            <w:hideMark/>
          </w:tcPr>
          <w:p w14:paraId="57A8A45C" w14:textId="77777777" w:rsidR="000D2D7B" w:rsidRPr="001C0B40" w:rsidRDefault="000D2D7B" w:rsidP="00A97D3D">
            <w:pPr>
              <w:spacing w:after="0" w:line="240" w:lineRule="auto"/>
              <w:rPr>
                <w:rFonts w:eastAsia="Times New Roman"/>
                <w:b/>
                <w:bCs/>
                <w:color w:val="000000"/>
                <w:sz w:val="18"/>
                <w:szCs w:val="18"/>
                <w:lang w:val="es-MX" w:eastAsia="es-SV"/>
              </w:rPr>
            </w:pPr>
            <w:r w:rsidRPr="001C0B40">
              <w:rPr>
                <w:rFonts w:eastAsia="Times New Roman"/>
                <w:b/>
                <w:bCs/>
                <w:color w:val="000000"/>
                <w:sz w:val="18"/>
                <w:szCs w:val="18"/>
                <w:lang w:val="es-MX" w:eastAsia="es-SV"/>
              </w:rPr>
              <w:t>51</w:t>
            </w:r>
          </w:p>
        </w:tc>
        <w:tc>
          <w:tcPr>
            <w:tcW w:w="5364" w:type="dxa"/>
            <w:noWrap/>
            <w:hideMark/>
          </w:tcPr>
          <w:p w14:paraId="7BB64545" w14:textId="77777777" w:rsidR="000D2D7B" w:rsidRPr="001C0B40" w:rsidRDefault="000D2D7B" w:rsidP="00A97D3D">
            <w:pPr>
              <w:spacing w:after="0" w:line="240" w:lineRule="auto"/>
              <w:rPr>
                <w:rFonts w:eastAsia="Times New Roman"/>
                <w:b/>
                <w:bCs/>
                <w:color w:val="000000"/>
                <w:sz w:val="18"/>
                <w:szCs w:val="18"/>
                <w:lang w:val="es-MX" w:eastAsia="es-SV"/>
              </w:rPr>
            </w:pPr>
            <w:r w:rsidRPr="001C0B40">
              <w:rPr>
                <w:rFonts w:eastAsia="Times New Roman"/>
                <w:b/>
                <w:bCs/>
                <w:color w:val="000000"/>
                <w:sz w:val="18"/>
                <w:szCs w:val="18"/>
                <w:lang w:val="es-MX" w:eastAsia="es-SV"/>
              </w:rPr>
              <w:t>REMUNERACIONES</w:t>
            </w:r>
          </w:p>
        </w:tc>
        <w:tc>
          <w:tcPr>
            <w:tcW w:w="1424" w:type="dxa"/>
          </w:tcPr>
          <w:p w14:paraId="1A8C5ED5" w14:textId="77777777" w:rsidR="000D2D7B" w:rsidRPr="001C0B40" w:rsidRDefault="000D2D7B" w:rsidP="00A97D3D">
            <w:pPr>
              <w:spacing w:after="0" w:line="240" w:lineRule="auto"/>
              <w:jc w:val="right"/>
              <w:rPr>
                <w:rFonts w:eastAsia="Times New Roman"/>
                <w:sz w:val="18"/>
                <w:szCs w:val="18"/>
                <w:lang w:val="es-MX" w:eastAsia="es-SV"/>
              </w:rPr>
            </w:pPr>
          </w:p>
        </w:tc>
        <w:tc>
          <w:tcPr>
            <w:tcW w:w="1386" w:type="dxa"/>
          </w:tcPr>
          <w:p w14:paraId="161EC11C" w14:textId="77777777" w:rsidR="000D2D7B" w:rsidRPr="001C0B40" w:rsidRDefault="000D2D7B" w:rsidP="00A97D3D">
            <w:pPr>
              <w:spacing w:after="0" w:line="240" w:lineRule="auto"/>
              <w:jc w:val="right"/>
              <w:rPr>
                <w:rFonts w:eastAsia="Times New Roman"/>
                <w:sz w:val="18"/>
                <w:szCs w:val="18"/>
                <w:lang w:val="es-MX" w:eastAsia="es-SV"/>
              </w:rPr>
            </w:pPr>
          </w:p>
        </w:tc>
      </w:tr>
      <w:tr w:rsidR="000D2D7B" w:rsidRPr="001C0B40" w14:paraId="147FA9EA" w14:textId="77777777" w:rsidTr="00A97D3D">
        <w:trPr>
          <w:trHeight w:val="300"/>
        </w:trPr>
        <w:tc>
          <w:tcPr>
            <w:tcW w:w="690" w:type="dxa"/>
            <w:noWrap/>
            <w:hideMark/>
          </w:tcPr>
          <w:p w14:paraId="07F71D4B" w14:textId="77777777" w:rsidR="000D2D7B" w:rsidRPr="001C0B40" w:rsidRDefault="000D2D7B" w:rsidP="00A97D3D">
            <w:pPr>
              <w:spacing w:after="0" w:line="240" w:lineRule="auto"/>
              <w:rPr>
                <w:rFonts w:eastAsia="Times New Roman"/>
                <w:b/>
                <w:bCs/>
                <w:color w:val="000000"/>
                <w:sz w:val="18"/>
                <w:szCs w:val="18"/>
                <w:lang w:val="es-MX" w:eastAsia="es-SV"/>
              </w:rPr>
            </w:pPr>
            <w:r w:rsidRPr="001C0B40">
              <w:rPr>
                <w:rFonts w:eastAsia="Times New Roman"/>
                <w:b/>
                <w:bCs/>
                <w:color w:val="000000"/>
                <w:sz w:val="18"/>
                <w:szCs w:val="18"/>
                <w:lang w:val="es-MX" w:eastAsia="es-SV"/>
              </w:rPr>
              <w:t>512</w:t>
            </w:r>
          </w:p>
        </w:tc>
        <w:tc>
          <w:tcPr>
            <w:tcW w:w="5364" w:type="dxa"/>
            <w:noWrap/>
            <w:hideMark/>
          </w:tcPr>
          <w:p w14:paraId="2E2B81BE" w14:textId="77777777" w:rsidR="000D2D7B" w:rsidRPr="001C0B40" w:rsidRDefault="000D2D7B" w:rsidP="00A97D3D">
            <w:pPr>
              <w:spacing w:after="0" w:line="240" w:lineRule="auto"/>
              <w:rPr>
                <w:rFonts w:eastAsia="Times New Roman"/>
                <w:b/>
                <w:bCs/>
                <w:color w:val="000000"/>
                <w:sz w:val="18"/>
                <w:szCs w:val="18"/>
                <w:lang w:val="es-MX" w:eastAsia="es-SV"/>
              </w:rPr>
            </w:pPr>
            <w:r w:rsidRPr="001C0B40">
              <w:rPr>
                <w:rFonts w:eastAsia="Times New Roman"/>
                <w:b/>
                <w:bCs/>
                <w:color w:val="000000"/>
                <w:sz w:val="18"/>
                <w:szCs w:val="18"/>
                <w:lang w:val="es-MX" w:eastAsia="es-SV"/>
              </w:rPr>
              <w:t>REMUNERACIONES EVENTUALES</w:t>
            </w:r>
          </w:p>
        </w:tc>
        <w:tc>
          <w:tcPr>
            <w:tcW w:w="1424" w:type="dxa"/>
          </w:tcPr>
          <w:p w14:paraId="561D120A" w14:textId="77777777" w:rsidR="000D2D7B" w:rsidRPr="001C0B40" w:rsidRDefault="000D2D7B" w:rsidP="00A97D3D">
            <w:pPr>
              <w:spacing w:after="0" w:line="240" w:lineRule="auto"/>
              <w:jc w:val="right"/>
              <w:rPr>
                <w:rFonts w:eastAsia="Times New Roman"/>
                <w:sz w:val="18"/>
                <w:szCs w:val="18"/>
                <w:lang w:val="es-MX" w:eastAsia="es-SV"/>
              </w:rPr>
            </w:pPr>
          </w:p>
        </w:tc>
        <w:tc>
          <w:tcPr>
            <w:tcW w:w="1386" w:type="dxa"/>
          </w:tcPr>
          <w:p w14:paraId="3449F66E" w14:textId="77777777" w:rsidR="000D2D7B" w:rsidRPr="001C0B40" w:rsidRDefault="000D2D7B" w:rsidP="00A97D3D">
            <w:pPr>
              <w:spacing w:after="0" w:line="240" w:lineRule="auto"/>
              <w:jc w:val="right"/>
              <w:rPr>
                <w:rFonts w:eastAsia="Times New Roman"/>
                <w:sz w:val="18"/>
                <w:szCs w:val="18"/>
                <w:lang w:val="es-MX" w:eastAsia="es-SV"/>
              </w:rPr>
            </w:pPr>
          </w:p>
        </w:tc>
      </w:tr>
      <w:tr w:rsidR="000D2D7B" w:rsidRPr="001C0B40" w14:paraId="0EF49B4A" w14:textId="77777777" w:rsidTr="00A97D3D">
        <w:trPr>
          <w:trHeight w:val="300"/>
        </w:trPr>
        <w:tc>
          <w:tcPr>
            <w:tcW w:w="690" w:type="dxa"/>
            <w:noWrap/>
            <w:hideMark/>
          </w:tcPr>
          <w:p w14:paraId="00A62238"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51201</w:t>
            </w:r>
          </w:p>
        </w:tc>
        <w:tc>
          <w:tcPr>
            <w:tcW w:w="5364" w:type="dxa"/>
            <w:noWrap/>
            <w:hideMark/>
          </w:tcPr>
          <w:p w14:paraId="007B7844"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SUELDO</w:t>
            </w:r>
          </w:p>
        </w:tc>
        <w:tc>
          <w:tcPr>
            <w:tcW w:w="1424" w:type="dxa"/>
          </w:tcPr>
          <w:p w14:paraId="1BC18BD8" w14:textId="77777777" w:rsidR="000D2D7B" w:rsidRPr="001C0B40" w:rsidRDefault="000D2D7B" w:rsidP="00A97D3D">
            <w:pPr>
              <w:spacing w:after="0" w:line="240" w:lineRule="auto"/>
              <w:jc w:val="right"/>
              <w:rPr>
                <w:rFonts w:eastAsia="Times New Roman"/>
                <w:color w:val="000000"/>
                <w:sz w:val="18"/>
                <w:szCs w:val="18"/>
                <w:lang w:val="es-MX" w:eastAsia="es-SV"/>
              </w:rPr>
            </w:pPr>
          </w:p>
        </w:tc>
        <w:tc>
          <w:tcPr>
            <w:tcW w:w="1386" w:type="dxa"/>
            <w:hideMark/>
          </w:tcPr>
          <w:p w14:paraId="6B1E92DA" w14:textId="77777777" w:rsidR="000D2D7B" w:rsidRPr="001C0B40" w:rsidRDefault="000D2D7B" w:rsidP="00A97D3D">
            <w:pPr>
              <w:spacing w:after="0" w:line="240" w:lineRule="auto"/>
              <w:jc w:val="right"/>
              <w:rPr>
                <w:rFonts w:eastAsia="Times New Roman"/>
                <w:color w:val="000000"/>
                <w:sz w:val="18"/>
                <w:szCs w:val="18"/>
                <w:lang w:val="es-MX" w:eastAsia="es-SV"/>
              </w:rPr>
            </w:pPr>
            <w:r w:rsidRPr="001C0B40">
              <w:rPr>
                <w:rFonts w:eastAsia="Times New Roman"/>
                <w:color w:val="000000"/>
                <w:sz w:val="18"/>
                <w:szCs w:val="18"/>
                <w:lang w:val="es-MX" w:eastAsia="es-SV"/>
              </w:rPr>
              <w:t>$ 1,440.00</w:t>
            </w:r>
          </w:p>
        </w:tc>
      </w:tr>
      <w:tr w:rsidR="000D2D7B" w:rsidRPr="001C0B40" w14:paraId="1730DA78" w14:textId="77777777" w:rsidTr="00A97D3D">
        <w:trPr>
          <w:trHeight w:val="300"/>
        </w:trPr>
        <w:tc>
          <w:tcPr>
            <w:tcW w:w="690" w:type="dxa"/>
            <w:noWrap/>
            <w:hideMark/>
          </w:tcPr>
          <w:p w14:paraId="58F618E8" w14:textId="77777777" w:rsidR="000D2D7B" w:rsidRPr="001C0B40" w:rsidRDefault="000D2D7B" w:rsidP="00A97D3D">
            <w:pPr>
              <w:spacing w:after="0" w:line="240" w:lineRule="auto"/>
              <w:rPr>
                <w:rFonts w:eastAsia="Times New Roman"/>
                <w:b/>
                <w:bCs/>
                <w:color w:val="000000"/>
                <w:sz w:val="18"/>
                <w:szCs w:val="18"/>
                <w:lang w:val="es-MX" w:eastAsia="es-SV"/>
              </w:rPr>
            </w:pPr>
            <w:r w:rsidRPr="001C0B40">
              <w:rPr>
                <w:rFonts w:eastAsia="Times New Roman"/>
                <w:b/>
                <w:bCs/>
                <w:color w:val="000000"/>
                <w:sz w:val="18"/>
                <w:szCs w:val="18"/>
                <w:lang w:val="es-MX" w:eastAsia="es-SV"/>
              </w:rPr>
              <w:t>514</w:t>
            </w:r>
          </w:p>
        </w:tc>
        <w:tc>
          <w:tcPr>
            <w:tcW w:w="5364" w:type="dxa"/>
            <w:noWrap/>
            <w:hideMark/>
          </w:tcPr>
          <w:p w14:paraId="742670DE" w14:textId="77777777" w:rsidR="000D2D7B" w:rsidRPr="001C0B40" w:rsidRDefault="000D2D7B" w:rsidP="00A97D3D">
            <w:pPr>
              <w:spacing w:after="0" w:line="240" w:lineRule="auto"/>
              <w:rPr>
                <w:rFonts w:eastAsia="Times New Roman"/>
                <w:b/>
                <w:bCs/>
                <w:color w:val="000000"/>
                <w:sz w:val="18"/>
                <w:szCs w:val="18"/>
                <w:lang w:val="es-MX" w:eastAsia="es-SV"/>
              </w:rPr>
            </w:pPr>
            <w:r w:rsidRPr="001C0B40">
              <w:rPr>
                <w:rFonts w:eastAsia="Times New Roman"/>
                <w:b/>
                <w:bCs/>
                <w:color w:val="000000"/>
                <w:sz w:val="18"/>
                <w:szCs w:val="18"/>
                <w:lang w:val="es-MX" w:eastAsia="es-SV"/>
              </w:rPr>
              <w:t>CONTRIBUCIONES PATRONALES A INST. SEG. SOC. PUB</w:t>
            </w:r>
          </w:p>
        </w:tc>
        <w:tc>
          <w:tcPr>
            <w:tcW w:w="1424" w:type="dxa"/>
          </w:tcPr>
          <w:p w14:paraId="01C4E6C5" w14:textId="77777777" w:rsidR="000D2D7B" w:rsidRPr="001C0B40" w:rsidRDefault="000D2D7B" w:rsidP="00A97D3D">
            <w:pPr>
              <w:spacing w:after="0" w:line="240" w:lineRule="auto"/>
              <w:jc w:val="right"/>
              <w:rPr>
                <w:rFonts w:eastAsia="Times New Roman"/>
                <w:sz w:val="18"/>
                <w:szCs w:val="18"/>
                <w:lang w:val="es-MX" w:eastAsia="es-SV"/>
              </w:rPr>
            </w:pPr>
          </w:p>
        </w:tc>
        <w:tc>
          <w:tcPr>
            <w:tcW w:w="1386" w:type="dxa"/>
          </w:tcPr>
          <w:p w14:paraId="79D5B941" w14:textId="77777777" w:rsidR="000D2D7B" w:rsidRPr="001C0B40" w:rsidRDefault="000D2D7B" w:rsidP="00A97D3D">
            <w:pPr>
              <w:spacing w:after="0" w:line="240" w:lineRule="auto"/>
              <w:jc w:val="right"/>
              <w:rPr>
                <w:rFonts w:eastAsia="Times New Roman"/>
                <w:sz w:val="18"/>
                <w:szCs w:val="18"/>
                <w:lang w:val="es-MX" w:eastAsia="es-SV"/>
              </w:rPr>
            </w:pPr>
          </w:p>
        </w:tc>
      </w:tr>
      <w:tr w:rsidR="000D2D7B" w:rsidRPr="001C0B40" w14:paraId="72BF497E" w14:textId="77777777" w:rsidTr="00A97D3D">
        <w:trPr>
          <w:trHeight w:val="300"/>
        </w:trPr>
        <w:tc>
          <w:tcPr>
            <w:tcW w:w="690" w:type="dxa"/>
            <w:noWrap/>
            <w:hideMark/>
          </w:tcPr>
          <w:p w14:paraId="4839EEB5"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51402</w:t>
            </w:r>
          </w:p>
        </w:tc>
        <w:tc>
          <w:tcPr>
            <w:tcW w:w="5364" w:type="dxa"/>
            <w:noWrap/>
            <w:hideMark/>
          </w:tcPr>
          <w:p w14:paraId="718769AC"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REMUNERACIONES EVENTUALES</w:t>
            </w:r>
          </w:p>
        </w:tc>
        <w:tc>
          <w:tcPr>
            <w:tcW w:w="1424" w:type="dxa"/>
          </w:tcPr>
          <w:p w14:paraId="72EDD61B" w14:textId="77777777" w:rsidR="000D2D7B" w:rsidRPr="001C0B40" w:rsidRDefault="000D2D7B" w:rsidP="00A97D3D">
            <w:pPr>
              <w:spacing w:after="0" w:line="240" w:lineRule="auto"/>
              <w:jc w:val="right"/>
              <w:rPr>
                <w:rFonts w:eastAsia="Times New Roman"/>
                <w:color w:val="000000"/>
                <w:sz w:val="18"/>
                <w:szCs w:val="18"/>
                <w:lang w:val="es-MX" w:eastAsia="es-SV"/>
              </w:rPr>
            </w:pPr>
          </w:p>
        </w:tc>
        <w:tc>
          <w:tcPr>
            <w:tcW w:w="1386" w:type="dxa"/>
            <w:hideMark/>
          </w:tcPr>
          <w:p w14:paraId="293BB5EF" w14:textId="77777777" w:rsidR="000D2D7B" w:rsidRPr="001C0B40" w:rsidRDefault="000D2D7B" w:rsidP="00A97D3D">
            <w:pPr>
              <w:spacing w:after="0" w:line="240" w:lineRule="auto"/>
              <w:jc w:val="center"/>
              <w:rPr>
                <w:rFonts w:eastAsia="Times New Roman"/>
                <w:color w:val="000000"/>
                <w:sz w:val="18"/>
                <w:szCs w:val="18"/>
                <w:lang w:val="es-MX" w:eastAsia="es-SV"/>
              </w:rPr>
            </w:pPr>
            <w:r w:rsidRPr="001C0B40">
              <w:rPr>
                <w:rFonts w:eastAsia="Times New Roman"/>
                <w:color w:val="000000"/>
                <w:sz w:val="18"/>
                <w:szCs w:val="18"/>
                <w:lang w:val="es-MX" w:eastAsia="es-SV"/>
              </w:rPr>
              <w:t xml:space="preserve">          $ 122.40</w:t>
            </w:r>
          </w:p>
        </w:tc>
      </w:tr>
      <w:tr w:rsidR="000D2D7B" w:rsidRPr="001C0B40" w14:paraId="13A6AC46" w14:textId="77777777" w:rsidTr="00A97D3D">
        <w:trPr>
          <w:trHeight w:val="300"/>
        </w:trPr>
        <w:tc>
          <w:tcPr>
            <w:tcW w:w="690" w:type="dxa"/>
            <w:noWrap/>
            <w:hideMark/>
          </w:tcPr>
          <w:p w14:paraId="2F736567" w14:textId="77777777" w:rsidR="000D2D7B" w:rsidRPr="001C0B40" w:rsidRDefault="000D2D7B" w:rsidP="00A97D3D">
            <w:pPr>
              <w:spacing w:after="0" w:line="240" w:lineRule="auto"/>
              <w:rPr>
                <w:rFonts w:eastAsia="Times New Roman"/>
                <w:b/>
                <w:bCs/>
                <w:color w:val="000000"/>
                <w:sz w:val="18"/>
                <w:szCs w:val="18"/>
                <w:lang w:val="es-MX" w:eastAsia="es-SV"/>
              </w:rPr>
            </w:pPr>
            <w:r w:rsidRPr="001C0B40">
              <w:rPr>
                <w:rFonts w:eastAsia="Times New Roman"/>
                <w:b/>
                <w:bCs/>
                <w:color w:val="000000"/>
                <w:sz w:val="18"/>
                <w:szCs w:val="18"/>
                <w:lang w:val="es-MX" w:eastAsia="es-SV"/>
              </w:rPr>
              <w:t>515</w:t>
            </w:r>
          </w:p>
        </w:tc>
        <w:tc>
          <w:tcPr>
            <w:tcW w:w="5364" w:type="dxa"/>
            <w:noWrap/>
            <w:hideMark/>
          </w:tcPr>
          <w:p w14:paraId="7905F95B" w14:textId="77777777" w:rsidR="000D2D7B" w:rsidRPr="001C0B40" w:rsidRDefault="000D2D7B" w:rsidP="00A97D3D">
            <w:pPr>
              <w:spacing w:after="0" w:line="240" w:lineRule="auto"/>
              <w:rPr>
                <w:rFonts w:eastAsia="Times New Roman"/>
                <w:b/>
                <w:bCs/>
                <w:color w:val="000000"/>
                <w:sz w:val="18"/>
                <w:szCs w:val="18"/>
                <w:lang w:val="es-MX" w:eastAsia="es-SV"/>
              </w:rPr>
            </w:pPr>
            <w:r w:rsidRPr="001C0B40">
              <w:rPr>
                <w:rFonts w:eastAsia="Times New Roman"/>
                <w:b/>
                <w:bCs/>
                <w:color w:val="000000"/>
                <w:sz w:val="18"/>
                <w:szCs w:val="18"/>
                <w:lang w:val="es-MX" w:eastAsia="es-SV"/>
              </w:rPr>
              <w:t>CONTRIBUCIONES PATRONALES A INST. SEG. SOC. PRIV</w:t>
            </w:r>
          </w:p>
        </w:tc>
        <w:tc>
          <w:tcPr>
            <w:tcW w:w="1424" w:type="dxa"/>
          </w:tcPr>
          <w:p w14:paraId="753C0933" w14:textId="77777777" w:rsidR="000D2D7B" w:rsidRPr="001C0B40" w:rsidRDefault="000D2D7B" w:rsidP="00A97D3D">
            <w:pPr>
              <w:spacing w:after="0" w:line="240" w:lineRule="auto"/>
              <w:jc w:val="right"/>
              <w:rPr>
                <w:rFonts w:eastAsia="Times New Roman"/>
                <w:sz w:val="18"/>
                <w:szCs w:val="18"/>
                <w:lang w:val="es-MX" w:eastAsia="es-SV"/>
              </w:rPr>
            </w:pPr>
          </w:p>
        </w:tc>
        <w:tc>
          <w:tcPr>
            <w:tcW w:w="1386" w:type="dxa"/>
          </w:tcPr>
          <w:p w14:paraId="1B39CE29" w14:textId="77777777" w:rsidR="000D2D7B" w:rsidRPr="001C0B40" w:rsidRDefault="000D2D7B" w:rsidP="00A97D3D">
            <w:pPr>
              <w:spacing w:after="0" w:line="240" w:lineRule="auto"/>
              <w:jc w:val="right"/>
              <w:rPr>
                <w:rFonts w:eastAsia="Times New Roman"/>
                <w:sz w:val="18"/>
                <w:szCs w:val="18"/>
                <w:lang w:val="es-MX" w:eastAsia="es-SV"/>
              </w:rPr>
            </w:pPr>
          </w:p>
        </w:tc>
      </w:tr>
      <w:tr w:rsidR="000D2D7B" w:rsidRPr="001C0B40" w14:paraId="1D623F77" w14:textId="77777777" w:rsidTr="00A97D3D">
        <w:trPr>
          <w:trHeight w:val="300"/>
        </w:trPr>
        <w:tc>
          <w:tcPr>
            <w:tcW w:w="690" w:type="dxa"/>
            <w:noWrap/>
            <w:hideMark/>
          </w:tcPr>
          <w:p w14:paraId="7C2BC7CD"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51502</w:t>
            </w:r>
          </w:p>
        </w:tc>
        <w:tc>
          <w:tcPr>
            <w:tcW w:w="5364" w:type="dxa"/>
            <w:noWrap/>
            <w:hideMark/>
          </w:tcPr>
          <w:p w14:paraId="369D0387"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REMUNERACIONES EVENTUALES</w:t>
            </w:r>
          </w:p>
        </w:tc>
        <w:tc>
          <w:tcPr>
            <w:tcW w:w="1424" w:type="dxa"/>
          </w:tcPr>
          <w:p w14:paraId="409D15DA" w14:textId="77777777" w:rsidR="000D2D7B" w:rsidRPr="001C0B40" w:rsidRDefault="000D2D7B" w:rsidP="00A97D3D">
            <w:pPr>
              <w:spacing w:after="0" w:line="240" w:lineRule="auto"/>
              <w:jc w:val="right"/>
              <w:rPr>
                <w:rFonts w:eastAsia="Times New Roman"/>
                <w:color w:val="000000"/>
                <w:sz w:val="18"/>
                <w:szCs w:val="18"/>
                <w:lang w:val="es-MX" w:eastAsia="es-SV"/>
              </w:rPr>
            </w:pPr>
          </w:p>
        </w:tc>
        <w:tc>
          <w:tcPr>
            <w:tcW w:w="1386" w:type="dxa"/>
            <w:hideMark/>
          </w:tcPr>
          <w:p w14:paraId="655C34CB" w14:textId="77777777" w:rsidR="000D2D7B" w:rsidRPr="001C0B40" w:rsidRDefault="000D2D7B" w:rsidP="00A97D3D">
            <w:pPr>
              <w:spacing w:after="0" w:line="240" w:lineRule="auto"/>
              <w:jc w:val="center"/>
              <w:rPr>
                <w:rFonts w:eastAsia="Times New Roman"/>
                <w:color w:val="000000"/>
                <w:sz w:val="18"/>
                <w:szCs w:val="18"/>
                <w:lang w:val="es-MX" w:eastAsia="es-SV"/>
              </w:rPr>
            </w:pPr>
            <w:r w:rsidRPr="001C0B40">
              <w:rPr>
                <w:rFonts w:eastAsia="Times New Roman"/>
                <w:color w:val="000000"/>
                <w:sz w:val="18"/>
                <w:szCs w:val="18"/>
                <w:lang w:val="es-MX" w:eastAsia="es-SV"/>
              </w:rPr>
              <w:t xml:space="preserve">          $ 111.60</w:t>
            </w:r>
          </w:p>
        </w:tc>
      </w:tr>
      <w:tr w:rsidR="000D2D7B" w:rsidRPr="001C0B40" w14:paraId="165EED8E" w14:textId="77777777" w:rsidTr="00A97D3D">
        <w:trPr>
          <w:trHeight w:val="300"/>
        </w:trPr>
        <w:tc>
          <w:tcPr>
            <w:tcW w:w="690" w:type="dxa"/>
            <w:noWrap/>
            <w:hideMark/>
          </w:tcPr>
          <w:p w14:paraId="5D298B66" w14:textId="77777777" w:rsidR="000D2D7B" w:rsidRPr="001C0B40" w:rsidRDefault="000D2D7B" w:rsidP="00A97D3D">
            <w:pPr>
              <w:spacing w:after="0" w:line="240" w:lineRule="auto"/>
              <w:rPr>
                <w:rFonts w:eastAsia="Times New Roman"/>
                <w:b/>
                <w:bCs/>
                <w:color w:val="000000"/>
                <w:sz w:val="18"/>
                <w:szCs w:val="18"/>
                <w:lang w:val="es-MX" w:eastAsia="es-SV"/>
              </w:rPr>
            </w:pPr>
            <w:r w:rsidRPr="001C0B40">
              <w:rPr>
                <w:rFonts w:eastAsia="Times New Roman"/>
                <w:b/>
                <w:bCs/>
                <w:color w:val="000000"/>
                <w:sz w:val="18"/>
                <w:szCs w:val="18"/>
                <w:lang w:val="es-MX" w:eastAsia="es-SV"/>
              </w:rPr>
              <w:t>54</w:t>
            </w:r>
          </w:p>
        </w:tc>
        <w:tc>
          <w:tcPr>
            <w:tcW w:w="5364" w:type="dxa"/>
            <w:noWrap/>
            <w:hideMark/>
          </w:tcPr>
          <w:p w14:paraId="1DD5B9B9" w14:textId="77777777" w:rsidR="000D2D7B" w:rsidRPr="001C0B40" w:rsidRDefault="000D2D7B" w:rsidP="00A97D3D">
            <w:pPr>
              <w:spacing w:after="0" w:line="240" w:lineRule="auto"/>
              <w:rPr>
                <w:rFonts w:eastAsia="Times New Roman"/>
                <w:b/>
                <w:bCs/>
                <w:color w:val="000000"/>
                <w:sz w:val="18"/>
                <w:szCs w:val="18"/>
                <w:lang w:val="es-MX" w:eastAsia="es-SV"/>
              </w:rPr>
            </w:pPr>
            <w:r w:rsidRPr="001C0B40">
              <w:rPr>
                <w:rFonts w:eastAsia="Times New Roman"/>
                <w:b/>
                <w:bCs/>
                <w:color w:val="000000"/>
                <w:sz w:val="18"/>
                <w:szCs w:val="18"/>
                <w:lang w:val="es-MX" w:eastAsia="es-SV"/>
              </w:rPr>
              <w:t>ADQUISICIONES DE BIENES Y SERVICIOS</w:t>
            </w:r>
          </w:p>
        </w:tc>
        <w:tc>
          <w:tcPr>
            <w:tcW w:w="1424" w:type="dxa"/>
          </w:tcPr>
          <w:p w14:paraId="2B42B6BD" w14:textId="77777777" w:rsidR="000D2D7B" w:rsidRPr="001C0B40" w:rsidRDefault="000D2D7B" w:rsidP="00A97D3D">
            <w:pPr>
              <w:spacing w:after="0" w:line="240" w:lineRule="auto"/>
              <w:jc w:val="right"/>
              <w:rPr>
                <w:rFonts w:eastAsia="Times New Roman"/>
                <w:sz w:val="18"/>
                <w:szCs w:val="18"/>
                <w:lang w:val="es-MX" w:eastAsia="es-SV"/>
              </w:rPr>
            </w:pPr>
          </w:p>
        </w:tc>
        <w:tc>
          <w:tcPr>
            <w:tcW w:w="1386" w:type="dxa"/>
          </w:tcPr>
          <w:p w14:paraId="396943E8" w14:textId="77777777" w:rsidR="000D2D7B" w:rsidRPr="001C0B40" w:rsidRDefault="000D2D7B" w:rsidP="00A97D3D">
            <w:pPr>
              <w:spacing w:after="0" w:line="240" w:lineRule="auto"/>
              <w:jc w:val="right"/>
              <w:rPr>
                <w:rFonts w:eastAsia="Times New Roman"/>
                <w:sz w:val="18"/>
                <w:szCs w:val="18"/>
                <w:lang w:val="es-MX" w:eastAsia="es-SV"/>
              </w:rPr>
            </w:pPr>
          </w:p>
        </w:tc>
      </w:tr>
      <w:tr w:rsidR="000D2D7B" w:rsidRPr="001C0B40" w14:paraId="39042106" w14:textId="77777777" w:rsidTr="00A97D3D">
        <w:trPr>
          <w:trHeight w:val="300"/>
        </w:trPr>
        <w:tc>
          <w:tcPr>
            <w:tcW w:w="690" w:type="dxa"/>
            <w:noWrap/>
            <w:hideMark/>
          </w:tcPr>
          <w:p w14:paraId="52CC24FF" w14:textId="77777777" w:rsidR="000D2D7B" w:rsidRPr="001C0B40" w:rsidRDefault="000D2D7B" w:rsidP="00A97D3D">
            <w:pPr>
              <w:spacing w:after="0" w:line="240" w:lineRule="auto"/>
              <w:rPr>
                <w:rFonts w:eastAsia="Times New Roman"/>
                <w:b/>
                <w:bCs/>
                <w:color w:val="000000"/>
                <w:sz w:val="18"/>
                <w:szCs w:val="18"/>
                <w:lang w:val="es-MX" w:eastAsia="es-SV"/>
              </w:rPr>
            </w:pPr>
            <w:r w:rsidRPr="001C0B40">
              <w:rPr>
                <w:rFonts w:eastAsia="Times New Roman"/>
                <w:b/>
                <w:bCs/>
                <w:color w:val="000000"/>
                <w:sz w:val="18"/>
                <w:szCs w:val="18"/>
                <w:lang w:val="es-MX" w:eastAsia="es-SV"/>
              </w:rPr>
              <w:t>541</w:t>
            </w:r>
          </w:p>
        </w:tc>
        <w:tc>
          <w:tcPr>
            <w:tcW w:w="5364" w:type="dxa"/>
            <w:noWrap/>
            <w:hideMark/>
          </w:tcPr>
          <w:p w14:paraId="7CB41E41" w14:textId="77777777" w:rsidR="000D2D7B" w:rsidRPr="001C0B40" w:rsidRDefault="000D2D7B" w:rsidP="00A97D3D">
            <w:pPr>
              <w:spacing w:after="0" w:line="240" w:lineRule="auto"/>
              <w:rPr>
                <w:rFonts w:eastAsia="Times New Roman"/>
                <w:b/>
                <w:bCs/>
                <w:color w:val="000000"/>
                <w:sz w:val="18"/>
                <w:szCs w:val="18"/>
                <w:lang w:val="es-MX" w:eastAsia="es-SV"/>
              </w:rPr>
            </w:pPr>
            <w:r w:rsidRPr="001C0B40">
              <w:rPr>
                <w:rFonts w:eastAsia="Times New Roman"/>
                <w:b/>
                <w:bCs/>
                <w:color w:val="000000"/>
                <w:sz w:val="18"/>
                <w:szCs w:val="18"/>
                <w:lang w:val="es-MX" w:eastAsia="es-SV"/>
              </w:rPr>
              <w:t>BIENES DE USO Y CONSUMO</w:t>
            </w:r>
          </w:p>
        </w:tc>
        <w:tc>
          <w:tcPr>
            <w:tcW w:w="1424" w:type="dxa"/>
          </w:tcPr>
          <w:p w14:paraId="24F998BA" w14:textId="77777777" w:rsidR="000D2D7B" w:rsidRPr="001C0B40" w:rsidRDefault="000D2D7B" w:rsidP="00A97D3D">
            <w:pPr>
              <w:spacing w:after="0" w:line="240" w:lineRule="auto"/>
              <w:jc w:val="right"/>
              <w:rPr>
                <w:rFonts w:eastAsia="Times New Roman"/>
                <w:sz w:val="18"/>
                <w:szCs w:val="18"/>
                <w:lang w:val="es-MX" w:eastAsia="es-SV"/>
              </w:rPr>
            </w:pPr>
          </w:p>
        </w:tc>
        <w:tc>
          <w:tcPr>
            <w:tcW w:w="1386" w:type="dxa"/>
          </w:tcPr>
          <w:p w14:paraId="1664EDD1" w14:textId="77777777" w:rsidR="000D2D7B" w:rsidRPr="001C0B40" w:rsidRDefault="000D2D7B" w:rsidP="00A97D3D">
            <w:pPr>
              <w:spacing w:after="0" w:line="240" w:lineRule="auto"/>
              <w:jc w:val="right"/>
              <w:rPr>
                <w:rFonts w:eastAsia="Times New Roman"/>
                <w:sz w:val="18"/>
                <w:szCs w:val="18"/>
                <w:lang w:val="es-MX" w:eastAsia="es-SV"/>
              </w:rPr>
            </w:pPr>
          </w:p>
        </w:tc>
      </w:tr>
      <w:tr w:rsidR="000D2D7B" w:rsidRPr="001C0B40" w14:paraId="637CE416" w14:textId="77777777" w:rsidTr="00A97D3D">
        <w:trPr>
          <w:trHeight w:val="300"/>
        </w:trPr>
        <w:tc>
          <w:tcPr>
            <w:tcW w:w="690" w:type="dxa"/>
            <w:noWrap/>
          </w:tcPr>
          <w:p w14:paraId="6E73C290"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54111</w:t>
            </w:r>
          </w:p>
        </w:tc>
        <w:tc>
          <w:tcPr>
            <w:tcW w:w="5364" w:type="dxa"/>
            <w:noWrap/>
          </w:tcPr>
          <w:p w14:paraId="69FBF0EA"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 xml:space="preserve">MINERALES NO METALICOS Y PRODUCTOS DERIVADOS </w:t>
            </w:r>
          </w:p>
        </w:tc>
        <w:tc>
          <w:tcPr>
            <w:tcW w:w="1424" w:type="dxa"/>
          </w:tcPr>
          <w:p w14:paraId="015642B6" w14:textId="77777777" w:rsidR="000D2D7B" w:rsidRPr="001C0B40" w:rsidRDefault="000D2D7B" w:rsidP="00A97D3D">
            <w:pPr>
              <w:spacing w:after="0" w:line="240" w:lineRule="auto"/>
              <w:jc w:val="right"/>
              <w:rPr>
                <w:rFonts w:eastAsia="Times New Roman"/>
                <w:color w:val="000000"/>
                <w:sz w:val="18"/>
                <w:szCs w:val="18"/>
                <w:lang w:val="es-MX" w:eastAsia="es-SV"/>
              </w:rPr>
            </w:pPr>
          </w:p>
        </w:tc>
        <w:tc>
          <w:tcPr>
            <w:tcW w:w="1386" w:type="dxa"/>
          </w:tcPr>
          <w:p w14:paraId="654A03B3" w14:textId="77777777" w:rsidR="000D2D7B" w:rsidRPr="001C0B40" w:rsidRDefault="000D2D7B" w:rsidP="00A97D3D">
            <w:pPr>
              <w:spacing w:after="0" w:line="240" w:lineRule="auto"/>
              <w:jc w:val="center"/>
              <w:rPr>
                <w:rFonts w:eastAsia="Times New Roman"/>
                <w:color w:val="000000"/>
                <w:sz w:val="18"/>
                <w:szCs w:val="18"/>
                <w:lang w:val="es-MX" w:eastAsia="es-SV"/>
              </w:rPr>
            </w:pPr>
            <w:r w:rsidRPr="001C0B40">
              <w:rPr>
                <w:rFonts w:eastAsia="Times New Roman"/>
                <w:color w:val="000000"/>
                <w:sz w:val="18"/>
                <w:szCs w:val="18"/>
                <w:lang w:val="es-MX" w:eastAsia="es-SV"/>
              </w:rPr>
              <w:t xml:space="preserve">          $ 2,100.00</w:t>
            </w:r>
          </w:p>
        </w:tc>
      </w:tr>
      <w:tr w:rsidR="000D2D7B" w:rsidRPr="001C0B40" w14:paraId="075B996C" w14:textId="77777777" w:rsidTr="00A97D3D">
        <w:trPr>
          <w:trHeight w:val="300"/>
        </w:trPr>
        <w:tc>
          <w:tcPr>
            <w:tcW w:w="690" w:type="dxa"/>
            <w:noWrap/>
          </w:tcPr>
          <w:p w14:paraId="4947012D"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 xml:space="preserve">54112    </w:t>
            </w:r>
          </w:p>
        </w:tc>
        <w:tc>
          <w:tcPr>
            <w:tcW w:w="5364" w:type="dxa"/>
            <w:noWrap/>
          </w:tcPr>
          <w:p w14:paraId="4404E560"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MINERALES METALICOS Y PRODUCTOS DERIVADOS</w:t>
            </w:r>
          </w:p>
        </w:tc>
        <w:tc>
          <w:tcPr>
            <w:tcW w:w="1424" w:type="dxa"/>
          </w:tcPr>
          <w:p w14:paraId="0AE07F67" w14:textId="77777777" w:rsidR="000D2D7B" w:rsidRPr="001C0B40" w:rsidRDefault="000D2D7B" w:rsidP="00A97D3D">
            <w:pPr>
              <w:spacing w:after="0" w:line="240" w:lineRule="auto"/>
              <w:jc w:val="right"/>
              <w:rPr>
                <w:rFonts w:eastAsia="Times New Roman"/>
                <w:color w:val="000000"/>
                <w:sz w:val="18"/>
                <w:szCs w:val="18"/>
                <w:lang w:val="es-MX" w:eastAsia="es-SV"/>
              </w:rPr>
            </w:pPr>
          </w:p>
        </w:tc>
        <w:tc>
          <w:tcPr>
            <w:tcW w:w="1386" w:type="dxa"/>
          </w:tcPr>
          <w:p w14:paraId="618438A1" w14:textId="77777777" w:rsidR="000D2D7B" w:rsidRPr="001C0B40" w:rsidRDefault="000D2D7B" w:rsidP="00A97D3D">
            <w:pPr>
              <w:spacing w:after="0" w:line="240" w:lineRule="auto"/>
              <w:jc w:val="center"/>
              <w:rPr>
                <w:rFonts w:eastAsia="Times New Roman"/>
                <w:color w:val="000000"/>
                <w:sz w:val="18"/>
                <w:szCs w:val="18"/>
                <w:lang w:val="es-MX" w:eastAsia="es-SV"/>
              </w:rPr>
            </w:pPr>
            <w:r w:rsidRPr="001C0B40">
              <w:rPr>
                <w:rFonts w:eastAsia="Times New Roman"/>
                <w:color w:val="000000"/>
                <w:sz w:val="18"/>
                <w:szCs w:val="18"/>
                <w:lang w:val="es-MX" w:eastAsia="es-SV"/>
              </w:rPr>
              <w:t xml:space="preserve">             $ 535.85</w:t>
            </w:r>
          </w:p>
          <w:p w14:paraId="287D6AC1" w14:textId="77777777" w:rsidR="000D2D7B" w:rsidRPr="001C0B40" w:rsidRDefault="000D2D7B" w:rsidP="00A97D3D">
            <w:pPr>
              <w:spacing w:after="0" w:line="240" w:lineRule="auto"/>
              <w:jc w:val="center"/>
              <w:rPr>
                <w:rFonts w:eastAsia="Times New Roman"/>
                <w:color w:val="000000"/>
                <w:sz w:val="18"/>
                <w:szCs w:val="18"/>
                <w:lang w:val="es-MX" w:eastAsia="es-SV"/>
              </w:rPr>
            </w:pPr>
          </w:p>
          <w:p w14:paraId="6E754806" w14:textId="77777777" w:rsidR="000D2D7B" w:rsidRPr="001C0B40" w:rsidRDefault="000D2D7B" w:rsidP="00A97D3D">
            <w:pPr>
              <w:spacing w:after="0" w:line="240" w:lineRule="auto"/>
              <w:jc w:val="center"/>
              <w:rPr>
                <w:rFonts w:eastAsia="Times New Roman"/>
                <w:color w:val="000000"/>
                <w:sz w:val="18"/>
                <w:szCs w:val="18"/>
                <w:lang w:val="es-MX" w:eastAsia="es-SV"/>
              </w:rPr>
            </w:pPr>
          </w:p>
          <w:p w14:paraId="24590D2F" w14:textId="77777777" w:rsidR="000D2D7B" w:rsidRPr="001C0B40" w:rsidRDefault="000D2D7B" w:rsidP="00A97D3D">
            <w:pPr>
              <w:spacing w:after="0" w:line="240" w:lineRule="auto"/>
              <w:jc w:val="center"/>
              <w:rPr>
                <w:rFonts w:eastAsia="Times New Roman"/>
                <w:color w:val="000000"/>
                <w:sz w:val="18"/>
                <w:szCs w:val="18"/>
                <w:lang w:val="es-MX" w:eastAsia="es-SV"/>
              </w:rPr>
            </w:pPr>
          </w:p>
        </w:tc>
      </w:tr>
      <w:tr w:rsidR="000D2D7B" w:rsidRPr="001C0B40" w14:paraId="3C395040" w14:textId="77777777" w:rsidTr="00A97D3D">
        <w:trPr>
          <w:trHeight w:val="300"/>
        </w:trPr>
        <w:tc>
          <w:tcPr>
            <w:tcW w:w="690" w:type="dxa"/>
            <w:noWrap/>
          </w:tcPr>
          <w:p w14:paraId="60197370"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lastRenderedPageBreak/>
              <w:t>54118</w:t>
            </w:r>
          </w:p>
        </w:tc>
        <w:tc>
          <w:tcPr>
            <w:tcW w:w="5364" w:type="dxa"/>
            <w:noWrap/>
          </w:tcPr>
          <w:p w14:paraId="4B6E7A29"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HERRAMIENTAS, REPUESTOS Y ACCESORIOS</w:t>
            </w:r>
          </w:p>
        </w:tc>
        <w:tc>
          <w:tcPr>
            <w:tcW w:w="1424" w:type="dxa"/>
          </w:tcPr>
          <w:p w14:paraId="68515501" w14:textId="77777777" w:rsidR="000D2D7B" w:rsidRPr="001C0B40" w:rsidRDefault="000D2D7B" w:rsidP="00A97D3D">
            <w:pPr>
              <w:spacing w:after="0" w:line="240" w:lineRule="auto"/>
              <w:jc w:val="right"/>
              <w:rPr>
                <w:rFonts w:eastAsia="Times New Roman"/>
                <w:color w:val="000000"/>
                <w:sz w:val="18"/>
                <w:szCs w:val="18"/>
                <w:lang w:val="es-MX" w:eastAsia="es-SV"/>
              </w:rPr>
            </w:pPr>
          </w:p>
        </w:tc>
        <w:tc>
          <w:tcPr>
            <w:tcW w:w="1386" w:type="dxa"/>
          </w:tcPr>
          <w:p w14:paraId="1336E69A" w14:textId="77777777" w:rsidR="000D2D7B" w:rsidRPr="001C0B40" w:rsidRDefault="000D2D7B" w:rsidP="00A97D3D">
            <w:pPr>
              <w:spacing w:after="0" w:line="240" w:lineRule="auto"/>
              <w:jc w:val="center"/>
              <w:rPr>
                <w:rFonts w:eastAsia="Times New Roman"/>
                <w:color w:val="000000"/>
                <w:sz w:val="18"/>
                <w:szCs w:val="18"/>
                <w:lang w:val="es-MX" w:eastAsia="es-SV"/>
              </w:rPr>
            </w:pPr>
            <w:r w:rsidRPr="001C0B40">
              <w:rPr>
                <w:rFonts w:eastAsia="Times New Roman"/>
                <w:color w:val="000000"/>
                <w:sz w:val="18"/>
                <w:szCs w:val="18"/>
                <w:lang w:val="es-MX" w:eastAsia="es-SV"/>
              </w:rPr>
              <w:t xml:space="preserve">            $ 100.00</w:t>
            </w:r>
          </w:p>
        </w:tc>
      </w:tr>
      <w:tr w:rsidR="000D2D7B" w:rsidRPr="001C0B40" w14:paraId="67585522" w14:textId="77777777" w:rsidTr="00A97D3D">
        <w:trPr>
          <w:trHeight w:val="332"/>
        </w:trPr>
        <w:tc>
          <w:tcPr>
            <w:tcW w:w="690" w:type="dxa"/>
            <w:noWrap/>
          </w:tcPr>
          <w:p w14:paraId="7DC88AD4"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54119</w:t>
            </w:r>
          </w:p>
        </w:tc>
        <w:tc>
          <w:tcPr>
            <w:tcW w:w="5364" w:type="dxa"/>
            <w:noWrap/>
          </w:tcPr>
          <w:p w14:paraId="1182D038"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MATERIALES ELECTRICOS</w:t>
            </w:r>
          </w:p>
        </w:tc>
        <w:tc>
          <w:tcPr>
            <w:tcW w:w="1424" w:type="dxa"/>
          </w:tcPr>
          <w:p w14:paraId="627AA8B8" w14:textId="77777777" w:rsidR="000D2D7B" w:rsidRPr="001C0B40" w:rsidRDefault="000D2D7B" w:rsidP="00A97D3D">
            <w:pPr>
              <w:spacing w:after="0" w:line="240" w:lineRule="auto"/>
              <w:jc w:val="right"/>
              <w:rPr>
                <w:rFonts w:eastAsia="Times New Roman"/>
                <w:color w:val="000000"/>
                <w:sz w:val="18"/>
                <w:szCs w:val="18"/>
                <w:lang w:val="es-MX" w:eastAsia="es-SV"/>
              </w:rPr>
            </w:pPr>
            <w:r w:rsidRPr="001C0B40">
              <w:rPr>
                <w:rFonts w:eastAsia="Times New Roman"/>
                <w:color w:val="000000"/>
                <w:sz w:val="18"/>
                <w:szCs w:val="18"/>
                <w:lang w:val="es-MX" w:eastAsia="es-SV"/>
              </w:rPr>
              <w:t xml:space="preserve">  </w:t>
            </w:r>
          </w:p>
        </w:tc>
        <w:tc>
          <w:tcPr>
            <w:tcW w:w="1386" w:type="dxa"/>
          </w:tcPr>
          <w:p w14:paraId="16A77369"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 xml:space="preserve">          $ 1,905.12</w:t>
            </w:r>
          </w:p>
          <w:p w14:paraId="31035172" w14:textId="77777777" w:rsidR="000D2D7B" w:rsidRPr="001C0B40" w:rsidRDefault="000D2D7B" w:rsidP="00A97D3D">
            <w:pPr>
              <w:spacing w:after="0" w:line="240" w:lineRule="auto"/>
              <w:rPr>
                <w:rFonts w:eastAsia="Times New Roman"/>
                <w:color w:val="000000"/>
                <w:sz w:val="18"/>
                <w:szCs w:val="18"/>
                <w:lang w:val="es-MX" w:eastAsia="es-SV"/>
              </w:rPr>
            </w:pPr>
          </w:p>
        </w:tc>
      </w:tr>
      <w:tr w:rsidR="000D2D7B" w:rsidRPr="001C0B40" w14:paraId="61935A82" w14:textId="77777777" w:rsidTr="00A97D3D">
        <w:trPr>
          <w:trHeight w:val="332"/>
        </w:trPr>
        <w:tc>
          <w:tcPr>
            <w:tcW w:w="690" w:type="dxa"/>
            <w:noWrap/>
            <w:hideMark/>
          </w:tcPr>
          <w:p w14:paraId="42C6E792"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54199</w:t>
            </w:r>
          </w:p>
        </w:tc>
        <w:tc>
          <w:tcPr>
            <w:tcW w:w="5364" w:type="dxa"/>
            <w:noWrap/>
            <w:hideMark/>
          </w:tcPr>
          <w:p w14:paraId="63AEAD4B"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 xml:space="preserve">BIENES DE USO Y CONSUMO DIVERSO                                                </w:t>
            </w:r>
          </w:p>
          <w:p w14:paraId="3F3B0D9B" w14:textId="77777777" w:rsidR="000D2D7B" w:rsidRPr="001C0B40" w:rsidRDefault="000D2D7B" w:rsidP="00A97D3D">
            <w:pPr>
              <w:tabs>
                <w:tab w:val="left" w:pos="4275"/>
              </w:tabs>
              <w:spacing w:line="240" w:lineRule="auto"/>
              <w:rPr>
                <w:rFonts w:eastAsia="Times New Roman"/>
                <w:sz w:val="18"/>
                <w:szCs w:val="18"/>
                <w:lang w:val="es-MX" w:eastAsia="es-SV"/>
              </w:rPr>
            </w:pPr>
            <w:r w:rsidRPr="001C0B40">
              <w:rPr>
                <w:rFonts w:eastAsia="Times New Roman"/>
                <w:sz w:val="18"/>
                <w:szCs w:val="18"/>
                <w:lang w:val="es-MX" w:eastAsia="es-SV"/>
              </w:rPr>
              <w:tab/>
            </w:r>
          </w:p>
        </w:tc>
        <w:tc>
          <w:tcPr>
            <w:tcW w:w="1424" w:type="dxa"/>
          </w:tcPr>
          <w:p w14:paraId="5785DAB5" w14:textId="77777777" w:rsidR="000D2D7B" w:rsidRPr="001C0B40" w:rsidRDefault="000D2D7B" w:rsidP="00A97D3D">
            <w:pPr>
              <w:spacing w:after="0" w:line="240" w:lineRule="auto"/>
              <w:jc w:val="right"/>
              <w:rPr>
                <w:rFonts w:eastAsia="Times New Roman"/>
                <w:color w:val="000000"/>
                <w:sz w:val="18"/>
                <w:szCs w:val="18"/>
                <w:lang w:val="es-MX" w:eastAsia="es-SV"/>
              </w:rPr>
            </w:pPr>
          </w:p>
        </w:tc>
        <w:tc>
          <w:tcPr>
            <w:tcW w:w="1386" w:type="dxa"/>
            <w:hideMark/>
          </w:tcPr>
          <w:p w14:paraId="45244512"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 xml:space="preserve">          $ 1,875.75</w:t>
            </w:r>
          </w:p>
          <w:p w14:paraId="1B7A8BEC"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 xml:space="preserve">    </w:t>
            </w:r>
          </w:p>
          <w:p w14:paraId="4756A20B" w14:textId="77777777" w:rsidR="000D2D7B" w:rsidRPr="001C0B40" w:rsidRDefault="000D2D7B" w:rsidP="00A97D3D">
            <w:pPr>
              <w:spacing w:after="0" w:line="240" w:lineRule="auto"/>
              <w:jc w:val="right"/>
              <w:rPr>
                <w:rFonts w:eastAsia="Times New Roman"/>
                <w:color w:val="000000"/>
                <w:sz w:val="18"/>
                <w:szCs w:val="18"/>
                <w:lang w:val="es-MX" w:eastAsia="es-SV"/>
              </w:rPr>
            </w:pPr>
          </w:p>
        </w:tc>
      </w:tr>
      <w:tr w:rsidR="000D2D7B" w:rsidRPr="001C0B40" w14:paraId="36587610" w14:textId="77777777" w:rsidTr="00A97D3D">
        <w:trPr>
          <w:trHeight w:val="332"/>
        </w:trPr>
        <w:tc>
          <w:tcPr>
            <w:tcW w:w="690" w:type="dxa"/>
            <w:noWrap/>
          </w:tcPr>
          <w:p w14:paraId="6D04173F"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54304</w:t>
            </w:r>
          </w:p>
        </w:tc>
        <w:tc>
          <w:tcPr>
            <w:tcW w:w="5364" w:type="dxa"/>
            <w:noWrap/>
          </w:tcPr>
          <w:p w14:paraId="50FCCCEA"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TRANSPORTES FLETES Y ALMACENAMIENTO</w:t>
            </w:r>
          </w:p>
        </w:tc>
        <w:tc>
          <w:tcPr>
            <w:tcW w:w="1424" w:type="dxa"/>
          </w:tcPr>
          <w:p w14:paraId="0D4DFEC2" w14:textId="77777777" w:rsidR="000D2D7B" w:rsidRPr="001C0B40" w:rsidRDefault="000D2D7B" w:rsidP="00A97D3D">
            <w:pPr>
              <w:spacing w:after="0" w:line="240" w:lineRule="auto"/>
              <w:jc w:val="right"/>
              <w:rPr>
                <w:rFonts w:eastAsia="Times New Roman"/>
                <w:color w:val="000000"/>
                <w:sz w:val="18"/>
                <w:szCs w:val="18"/>
                <w:lang w:val="es-MX" w:eastAsia="es-SV"/>
              </w:rPr>
            </w:pPr>
            <w:r w:rsidRPr="001C0B40">
              <w:rPr>
                <w:rFonts w:eastAsia="Times New Roman"/>
                <w:color w:val="000000"/>
                <w:sz w:val="18"/>
                <w:szCs w:val="18"/>
                <w:lang w:val="es-MX" w:eastAsia="es-SV"/>
              </w:rPr>
              <w:t xml:space="preserve">                     </w:t>
            </w:r>
          </w:p>
        </w:tc>
        <w:tc>
          <w:tcPr>
            <w:tcW w:w="1386" w:type="dxa"/>
          </w:tcPr>
          <w:p w14:paraId="0433127A"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 xml:space="preserve">             $ 800.00</w:t>
            </w:r>
          </w:p>
        </w:tc>
      </w:tr>
      <w:tr w:rsidR="000D2D7B" w:rsidRPr="001C0B40" w14:paraId="769D2A66" w14:textId="77777777" w:rsidTr="00A97D3D">
        <w:trPr>
          <w:trHeight w:val="332"/>
        </w:trPr>
        <w:tc>
          <w:tcPr>
            <w:tcW w:w="690" w:type="dxa"/>
            <w:noWrap/>
          </w:tcPr>
          <w:p w14:paraId="7AB60FF0"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54399</w:t>
            </w:r>
          </w:p>
        </w:tc>
        <w:tc>
          <w:tcPr>
            <w:tcW w:w="5364" w:type="dxa"/>
            <w:noWrap/>
          </w:tcPr>
          <w:p w14:paraId="358E5902"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SERVICIOS GENERALES Y ARRENDAMIENTOS DIV.</w:t>
            </w:r>
          </w:p>
        </w:tc>
        <w:tc>
          <w:tcPr>
            <w:tcW w:w="1424" w:type="dxa"/>
          </w:tcPr>
          <w:p w14:paraId="30F96E14" w14:textId="77777777" w:rsidR="000D2D7B" w:rsidRPr="001C0B40" w:rsidRDefault="000D2D7B" w:rsidP="00A97D3D">
            <w:pPr>
              <w:spacing w:after="0" w:line="240" w:lineRule="auto"/>
              <w:jc w:val="right"/>
              <w:rPr>
                <w:rFonts w:eastAsia="Times New Roman"/>
                <w:color w:val="000000"/>
                <w:sz w:val="18"/>
                <w:szCs w:val="18"/>
                <w:lang w:val="es-MX" w:eastAsia="es-SV"/>
              </w:rPr>
            </w:pPr>
          </w:p>
        </w:tc>
        <w:tc>
          <w:tcPr>
            <w:tcW w:w="1386" w:type="dxa"/>
          </w:tcPr>
          <w:p w14:paraId="6C00D2A0" w14:textId="77777777" w:rsidR="000D2D7B" w:rsidRPr="001C0B40" w:rsidRDefault="000D2D7B" w:rsidP="00A97D3D">
            <w:pPr>
              <w:spacing w:after="0" w:line="240" w:lineRule="auto"/>
              <w:rPr>
                <w:rFonts w:eastAsia="Times New Roman"/>
                <w:color w:val="000000"/>
                <w:sz w:val="18"/>
                <w:szCs w:val="18"/>
                <w:lang w:val="es-MX" w:eastAsia="es-SV"/>
              </w:rPr>
            </w:pPr>
            <w:r w:rsidRPr="001C0B40">
              <w:rPr>
                <w:rFonts w:eastAsia="Times New Roman"/>
                <w:color w:val="000000"/>
                <w:sz w:val="18"/>
                <w:szCs w:val="18"/>
                <w:lang w:val="es-MX" w:eastAsia="es-SV"/>
              </w:rPr>
              <w:t xml:space="preserve">          $ 1,000.00</w:t>
            </w:r>
          </w:p>
        </w:tc>
      </w:tr>
      <w:tr w:rsidR="000D2D7B" w:rsidRPr="001C0B40" w14:paraId="1FF0A0B7" w14:textId="77777777" w:rsidTr="00A97D3D">
        <w:trPr>
          <w:trHeight w:val="332"/>
        </w:trPr>
        <w:tc>
          <w:tcPr>
            <w:tcW w:w="690" w:type="dxa"/>
            <w:noWrap/>
          </w:tcPr>
          <w:p w14:paraId="06708903" w14:textId="77777777" w:rsidR="000D2D7B" w:rsidRPr="001C0B40" w:rsidRDefault="000D2D7B" w:rsidP="00A97D3D">
            <w:pPr>
              <w:spacing w:after="0" w:line="240" w:lineRule="auto"/>
              <w:rPr>
                <w:rFonts w:eastAsia="Times New Roman"/>
                <w:color w:val="000000"/>
                <w:sz w:val="18"/>
                <w:szCs w:val="18"/>
                <w:lang w:val="es-MX" w:eastAsia="es-SV"/>
              </w:rPr>
            </w:pPr>
          </w:p>
        </w:tc>
        <w:tc>
          <w:tcPr>
            <w:tcW w:w="5364" w:type="dxa"/>
            <w:noWrap/>
          </w:tcPr>
          <w:p w14:paraId="2644F89B" w14:textId="77777777" w:rsidR="000D2D7B" w:rsidRPr="001C0B40" w:rsidRDefault="000D2D7B" w:rsidP="00A97D3D">
            <w:pPr>
              <w:spacing w:after="0" w:line="240" w:lineRule="auto"/>
              <w:rPr>
                <w:rFonts w:eastAsia="Times New Roman"/>
                <w:color w:val="000000"/>
                <w:sz w:val="18"/>
                <w:szCs w:val="18"/>
                <w:lang w:val="es-MX" w:eastAsia="es-SV"/>
              </w:rPr>
            </w:pPr>
          </w:p>
        </w:tc>
        <w:tc>
          <w:tcPr>
            <w:tcW w:w="1424" w:type="dxa"/>
          </w:tcPr>
          <w:p w14:paraId="3F0214D8" w14:textId="77777777" w:rsidR="000D2D7B" w:rsidRPr="001C0B40" w:rsidRDefault="000D2D7B" w:rsidP="00A97D3D">
            <w:pPr>
              <w:spacing w:after="0" w:line="240" w:lineRule="auto"/>
              <w:jc w:val="right"/>
              <w:rPr>
                <w:rFonts w:eastAsia="Times New Roman"/>
                <w:color w:val="000000"/>
                <w:sz w:val="18"/>
                <w:szCs w:val="18"/>
                <w:lang w:val="es-MX" w:eastAsia="es-SV"/>
              </w:rPr>
            </w:pPr>
          </w:p>
        </w:tc>
        <w:tc>
          <w:tcPr>
            <w:tcW w:w="1386" w:type="dxa"/>
          </w:tcPr>
          <w:p w14:paraId="4DE687B2" w14:textId="77777777" w:rsidR="000D2D7B" w:rsidRPr="001C0B40" w:rsidRDefault="000D2D7B" w:rsidP="00A97D3D">
            <w:pPr>
              <w:spacing w:after="0" w:line="240" w:lineRule="auto"/>
              <w:rPr>
                <w:rFonts w:eastAsia="Times New Roman"/>
                <w:color w:val="000000"/>
                <w:sz w:val="18"/>
                <w:szCs w:val="18"/>
                <w:lang w:val="es-MX" w:eastAsia="es-SV"/>
              </w:rPr>
            </w:pPr>
          </w:p>
        </w:tc>
      </w:tr>
      <w:tr w:rsidR="000D2D7B" w:rsidRPr="001C0B40" w14:paraId="29B27397" w14:textId="77777777" w:rsidTr="00A97D3D">
        <w:trPr>
          <w:trHeight w:val="315"/>
        </w:trPr>
        <w:tc>
          <w:tcPr>
            <w:tcW w:w="690" w:type="dxa"/>
            <w:tcBorders>
              <w:top w:val="single" w:sz="4" w:space="0" w:color="auto"/>
              <w:left w:val="nil"/>
              <w:bottom w:val="double" w:sz="6" w:space="0" w:color="auto"/>
              <w:right w:val="nil"/>
            </w:tcBorders>
            <w:noWrap/>
            <w:hideMark/>
          </w:tcPr>
          <w:p w14:paraId="6D525948" w14:textId="77777777" w:rsidR="000D2D7B" w:rsidRPr="001C0B40" w:rsidRDefault="000D2D7B" w:rsidP="00A97D3D">
            <w:pPr>
              <w:rPr>
                <w:rFonts w:eastAsia="Times New Roman"/>
                <w:sz w:val="18"/>
                <w:szCs w:val="18"/>
                <w:lang w:val="es-MX" w:eastAsia="es-SV"/>
              </w:rPr>
            </w:pPr>
          </w:p>
        </w:tc>
        <w:tc>
          <w:tcPr>
            <w:tcW w:w="5364" w:type="dxa"/>
            <w:tcBorders>
              <w:top w:val="single" w:sz="4" w:space="0" w:color="auto"/>
              <w:left w:val="nil"/>
              <w:bottom w:val="double" w:sz="6" w:space="0" w:color="auto"/>
              <w:right w:val="nil"/>
            </w:tcBorders>
            <w:noWrap/>
            <w:hideMark/>
          </w:tcPr>
          <w:p w14:paraId="0B37FFF8" w14:textId="77777777" w:rsidR="000D2D7B" w:rsidRPr="001C0B40" w:rsidRDefault="000D2D7B" w:rsidP="00A97D3D">
            <w:pPr>
              <w:spacing w:after="0" w:line="240" w:lineRule="auto"/>
              <w:rPr>
                <w:rFonts w:eastAsia="Times New Roman"/>
                <w:b/>
                <w:bCs/>
                <w:color w:val="000000"/>
                <w:sz w:val="18"/>
                <w:szCs w:val="18"/>
                <w:lang w:val="es-MX" w:eastAsia="es-SV"/>
              </w:rPr>
            </w:pPr>
            <w:r w:rsidRPr="001C0B40">
              <w:rPr>
                <w:rFonts w:eastAsia="Times New Roman"/>
                <w:b/>
                <w:bCs/>
                <w:color w:val="000000"/>
                <w:sz w:val="18"/>
                <w:szCs w:val="18"/>
                <w:lang w:val="es-MX" w:eastAsia="es-SV"/>
              </w:rPr>
              <w:t>TOTAL REPROGRAMACIÓN PRESUPUESTARIA</w:t>
            </w:r>
          </w:p>
        </w:tc>
        <w:tc>
          <w:tcPr>
            <w:tcW w:w="1424" w:type="dxa"/>
            <w:tcBorders>
              <w:top w:val="single" w:sz="4" w:space="0" w:color="auto"/>
              <w:left w:val="nil"/>
              <w:bottom w:val="double" w:sz="6" w:space="0" w:color="auto"/>
              <w:right w:val="nil"/>
            </w:tcBorders>
            <w:hideMark/>
          </w:tcPr>
          <w:p w14:paraId="7E637447" w14:textId="77777777" w:rsidR="000D2D7B" w:rsidRPr="001C0B40" w:rsidRDefault="000D2D7B" w:rsidP="00A97D3D">
            <w:pPr>
              <w:spacing w:after="0" w:line="240" w:lineRule="auto"/>
              <w:jc w:val="right"/>
              <w:rPr>
                <w:rFonts w:eastAsia="Times New Roman"/>
                <w:b/>
                <w:bCs/>
                <w:color w:val="000000"/>
                <w:sz w:val="18"/>
                <w:szCs w:val="18"/>
                <w:lang w:val="es-MX" w:eastAsia="es-SV"/>
              </w:rPr>
            </w:pPr>
            <w:r w:rsidRPr="001C0B40">
              <w:rPr>
                <w:rFonts w:eastAsia="Times New Roman"/>
                <w:b/>
                <w:bCs/>
                <w:color w:val="000000"/>
                <w:sz w:val="18"/>
                <w:szCs w:val="18"/>
                <w:lang w:val="es-MX" w:eastAsia="es-SV"/>
              </w:rPr>
              <w:t>$9,990.72</w:t>
            </w:r>
          </w:p>
        </w:tc>
        <w:tc>
          <w:tcPr>
            <w:tcW w:w="1386" w:type="dxa"/>
            <w:tcBorders>
              <w:top w:val="single" w:sz="4" w:space="0" w:color="auto"/>
              <w:left w:val="nil"/>
              <w:bottom w:val="double" w:sz="6" w:space="0" w:color="auto"/>
              <w:right w:val="nil"/>
            </w:tcBorders>
            <w:hideMark/>
          </w:tcPr>
          <w:p w14:paraId="4870C7EC" w14:textId="77777777" w:rsidR="000D2D7B" w:rsidRPr="001C0B40" w:rsidRDefault="000D2D7B" w:rsidP="00A97D3D">
            <w:pPr>
              <w:spacing w:after="0" w:line="240" w:lineRule="auto"/>
              <w:jc w:val="right"/>
              <w:rPr>
                <w:rFonts w:eastAsia="Times New Roman"/>
                <w:bCs/>
                <w:color w:val="000000"/>
                <w:sz w:val="18"/>
                <w:szCs w:val="18"/>
                <w:lang w:val="es-MX" w:eastAsia="es-SV"/>
              </w:rPr>
            </w:pPr>
            <w:r w:rsidRPr="001C0B40">
              <w:rPr>
                <w:rFonts w:eastAsia="Times New Roman"/>
                <w:b/>
                <w:bCs/>
                <w:color w:val="000000"/>
                <w:sz w:val="18"/>
                <w:szCs w:val="18"/>
                <w:lang w:val="es-MX" w:eastAsia="es-SV"/>
              </w:rPr>
              <w:t xml:space="preserve">    $9,990.72</w:t>
            </w:r>
          </w:p>
        </w:tc>
      </w:tr>
    </w:tbl>
    <w:p w14:paraId="3E092CF1" w14:textId="77777777" w:rsidR="000D2D7B" w:rsidRPr="001C0B40" w:rsidRDefault="000D2D7B" w:rsidP="000D2D7B">
      <w:pPr>
        <w:jc w:val="both"/>
        <w:rPr>
          <w:rFonts w:eastAsia="Calibri"/>
          <w:szCs w:val="24"/>
        </w:rPr>
      </w:pPr>
      <w:r w:rsidRPr="009C4822">
        <w:rPr>
          <w:rFonts w:eastAsia="Calibri"/>
          <w:szCs w:val="24"/>
        </w:rPr>
        <w:t>COMUNIQUESE</w:t>
      </w:r>
    </w:p>
    <w:bookmarkEnd w:id="0"/>
    <w:p w14:paraId="010DDF2A" w14:textId="77777777" w:rsidR="002A7C43" w:rsidRDefault="002A7C43" w:rsidP="001C0B40">
      <w:pPr>
        <w:tabs>
          <w:tab w:val="left" w:pos="709"/>
          <w:tab w:val="left" w:pos="7797"/>
        </w:tabs>
        <w:spacing w:after="200" w:line="240" w:lineRule="auto"/>
        <w:jc w:val="both"/>
        <w:rPr>
          <w:szCs w:val="24"/>
        </w:rPr>
      </w:pPr>
    </w:p>
    <w:p w14:paraId="0C36F7EC" w14:textId="77777777" w:rsidR="002A00C1" w:rsidRPr="002A00C1" w:rsidRDefault="002A00C1" w:rsidP="002A00C1">
      <w:pPr>
        <w:tabs>
          <w:tab w:val="left" w:pos="709"/>
          <w:tab w:val="left" w:pos="7797"/>
        </w:tabs>
        <w:spacing w:after="200" w:line="240" w:lineRule="auto"/>
        <w:contextualSpacing/>
        <w:jc w:val="both"/>
        <w:rPr>
          <w:rFonts w:eastAsia="Calibri"/>
          <w:b/>
          <w:u w:val="single"/>
        </w:rPr>
      </w:pPr>
      <w:r w:rsidRPr="002A00C1">
        <w:rPr>
          <w:rFonts w:eastAsia="Calibri"/>
          <w:b/>
          <w:u w:val="single"/>
        </w:rPr>
        <w:t xml:space="preserve">ACUERDO NÚMERO </w:t>
      </w:r>
      <w:r>
        <w:rPr>
          <w:rFonts w:eastAsia="Calibri"/>
          <w:b/>
          <w:u w:val="single"/>
        </w:rPr>
        <w:t xml:space="preserve">NUEVE: </w:t>
      </w:r>
    </w:p>
    <w:p w14:paraId="33D1CBEA" w14:textId="77777777" w:rsidR="002A00C1" w:rsidRPr="002A00C1" w:rsidRDefault="002A00C1" w:rsidP="002A00C1">
      <w:pPr>
        <w:tabs>
          <w:tab w:val="left" w:pos="709"/>
          <w:tab w:val="left" w:pos="7797"/>
        </w:tabs>
        <w:spacing w:after="200" w:line="240" w:lineRule="auto"/>
        <w:contextualSpacing/>
        <w:jc w:val="both"/>
        <w:rPr>
          <w:rFonts w:eastAsia="Calibri"/>
          <w:bCs/>
          <w:lang w:val="es-MX"/>
        </w:rPr>
      </w:pPr>
    </w:p>
    <w:p w14:paraId="12889150" w14:textId="77777777" w:rsidR="002A00C1" w:rsidRPr="002A00C1" w:rsidRDefault="002A00C1" w:rsidP="002A00C1">
      <w:pPr>
        <w:spacing w:after="0" w:line="240" w:lineRule="auto"/>
        <w:rPr>
          <w:rFonts w:eastAsia="Calibri"/>
          <w:szCs w:val="24"/>
        </w:rPr>
      </w:pPr>
      <w:r w:rsidRPr="002A00C1">
        <w:rPr>
          <w:rFonts w:eastAsia="Calibri"/>
          <w:szCs w:val="24"/>
        </w:rPr>
        <w:t>CONSIDERANDO:</w:t>
      </w:r>
    </w:p>
    <w:p w14:paraId="1C3B55DC" w14:textId="77777777" w:rsidR="002A00C1" w:rsidRPr="002A00C1" w:rsidRDefault="002A00C1" w:rsidP="002A00C1">
      <w:pPr>
        <w:spacing w:after="0" w:line="240" w:lineRule="auto"/>
        <w:rPr>
          <w:rFonts w:eastAsia="Calibri"/>
          <w:szCs w:val="24"/>
        </w:rPr>
      </w:pPr>
    </w:p>
    <w:p w14:paraId="2B59A610" w14:textId="77777777" w:rsidR="002A00C1" w:rsidRPr="002A00C1" w:rsidRDefault="002A00C1" w:rsidP="002A00C1">
      <w:pPr>
        <w:spacing w:after="0" w:line="240" w:lineRule="auto"/>
        <w:jc w:val="both"/>
        <w:rPr>
          <w:rFonts w:eastAsia="Calibri"/>
          <w:szCs w:val="24"/>
        </w:rPr>
      </w:pPr>
      <w:r w:rsidRPr="002A00C1">
        <w:rPr>
          <w:rFonts w:eastAsia="Calibri"/>
          <w:szCs w:val="24"/>
        </w:rPr>
        <w:t>I.- Que la Constitución de la República establece en su artículo 234 que las adquisiciones y contrataciones de obras, bienes y servicios que realice el Estado, deberán someterse a licitación pública, excepto en los casos regulados por la Ley.</w:t>
      </w:r>
    </w:p>
    <w:p w14:paraId="29447A6F" w14:textId="77777777" w:rsidR="002A00C1" w:rsidRPr="002A00C1" w:rsidRDefault="002A00C1" w:rsidP="002A00C1">
      <w:pPr>
        <w:spacing w:after="0" w:line="240" w:lineRule="auto"/>
        <w:jc w:val="both"/>
        <w:rPr>
          <w:rFonts w:eastAsia="Calibri"/>
          <w:szCs w:val="24"/>
        </w:rPr>
      </w:pPr>
    </w:p>
    <w:p w14:paraId="4319C283" w14:textId="77777777" w:rsidR="002A00C1" w:rsidRPr="002A00C1" w:rsidRDefault="002A00C1" w:rsidP="002A00C1">
      <w:pPr>
        <w:autoSpaceDE w:val="0"/>
        <w:autoSpaceDN w:val="0"/>
        <w:adjustRightInd w:val="0"/>
        <w:spacing w:after="0" w:line="240" w:lineRule="auto"/>
        <w:jc w:val="both"/>
        <w:rPr>
          <w:rFonts w:eastAsia="Calibri"/>
          <w:szCs w:val="24"/>
        </w:rPr>
      </w:pPr>
      <w:r w:rsidRPr="002A00C1">
        <w:rPr>
          <w:rFonts w:eastAsia="Calibri"/>
          <w:szCs w:val="24"/>
        </w:rPr>
        <w:t>II.- Que el Código Municipal instaura en el artículo 94 que las erogaciones para ejecución de obras, adquisición de bienes y prestación de servicios se regirán por la ley de adquisiciones y contrataciones de la administración pública.</w:t>
      </w:r>
    </w:p>
    <w:p w14:paraId="4E47F70A" w14:textId="77777777" w:rsidR="002A00C1" w:rsidRPr="002A00C1" w:rsidRDefault="002A00C1" w:rsidP="002A00C1">
      <w:pPr>
        <w:spacing w:after="0" w:line="240" w:lineRule="auto"/>
        <w:jc w:val="both"/>
        <w:rPr>
          <w:rFonts w:eastAsia="Calibri"/>
          <w:szCs w:val="24"/>
        </w:rPr>
      </w:pPr>
    </w:p>
    <w:p w14:paraId="39DD1BE4" w14:textId="77777777" w:rsidR="002A00C1" w:rsidRPr="002A00C1" w:rsidRDefault="002A00C1" w:rsidP="002A00C1">
      <w:pPr>
        <w:spacing w:after="0" w:line="240" w:lineRule="auto"/>
        <w:jc w:val="both"/>
        <w:rPr>
          <w:rFonts w:eastAsia="Calibri"/>
          <w:szCs w:val="24"/>
        </w:rPr>
      </w:pPr>
      <w:r w:rsidRPr="002A00C1">
        <w:rPr>
          <w:rFonts w:eastAsia="Calibri"/>
          <w:szCs w:val="24"/>
        </w:rPr>
        <w:t>III.- Que la Ley de Adquisiciones y Contrataciones de la Administración Pública establece en el artículo 18 que la autoridad competente para la adjudicación de los contratos y para la aprobación de las bases de licitación o de concurso, so pena de nulidad es el Concejo Municipal.</w:t>
      </w:r>
    </w:p>
    <w:p w14:paraId="7283CAD3" w14:textId="77777777" w:rsidR="002A00C1" w:rsidRPr="002A00C1" w:rsidRDefault="002A00C1" w:rsidP="002A00C1">
      <w:pPr>
        <w:spacing w:after="0" w:line="240" w:lineRule="auto"/>
        <w:jc w:val="both"/>
        <w:rPr>
          <w:rFonts w:eastAsia="Calibri"/>
          <w:szCs w:val="24"/>
        </w:rPr>
      </w:pPr>
    </w:p>
    <w:p w14:paraId="4508E80E" w14:textId="77777777" w:rsidR="00AD5D3B" w:rsidRPr="00595CE7" w:rsidRDefault="002A00C1" w:rsidP="00595CE7">
      <w:pPr>
        <w:spacing w:after="0" w:line="240" w:lineRule="auto"/>
        <w:jc w:val="both"/>
        <w:rPr>
          <w:rFonts w:eastAsia="Calibri"/>
          <w:szCs w:val="24"/>
        </w:rPr>
      </w:pPr>
      <w:r w:rsidRPr="002A00C1">
        <w:rPr>
          <w:rFonts w:eastAsia="Calibri"/>
          <w:szCs w:val="24"/>
        </w:rPr>
        <w:t xml:space="preserve">IV. Que por acuerdo número </w:t>
      </w:r>
      <w:r w:rsidR="00AD5D3B">
        <w:rPr>
          <w:rFonts w:eastAsia="Calibri"/>
          <w:szCs w:val="24"/>
        </w:rPr>
        <w:t>once</w:t>
      </w:r>
      <w:r w:rsidRPr="002A00C1">
        <w:rPr>
          <w:rFonts w:eastAsia="Calibri"/>
          <w:szCs w:val="24"/>
        </w:rPr>
        <w:t xml:space="preserve"> del acta número treinta y </w:t>
      </w:r>
      <w:r w:rsidR="00AD5D3B">
        <w:rPr>
          <w:rFonts w:eastAsia="Calibri"/>
          <w:szCs w:val="24"/>
        </w:rPr>
        <w:t>tres</w:t>
      </w:r>
      <w:r w:rsidRPr="002A00C1">
        <w:rPr>
          <w:rFonts w:eastAsia="Calibri"/>
          <w:szCs w:val="24"/>
        </w:rPr>
        <w:t xml:space="preserve"> de fecha </w:t>
      </w:r>
      <w:r w:rsidR="00AD5D3B">
        <w:rPr>
          <w:rFonts w:eastAsia="Calibri"/>
          <w:szCs w:val="24"/>
        </w:rPr>
        <w:t>veintitrés</w:t>
      </w:r>
      <w:r w:rsidRPr="002A00C1">
        <w:rPr>
          <w:rFonts w:eastAsia="Calibri"/>
          <w:szCs w:val="24"/>
        </w:rPr>
        <w:t xml:space="preserve"> de julio del 2020, se aprobaron </w:t>
      </w:r>
      <w:r w:rsidR="00595CE7">
        <w:rPr>
          <w:rFonts w:eastAsia="Calibri"/>
          <w:szCs w:val="24"/>
        </w:rPr>
        <w:t xml:space="preserve">las bases de la licitación pública </w:t>
      </w:r>
      <w:r w:rsidR="00AD5D3B" w:rsidRPr="00530918">
        <w:rPr>
          <w:rFonts w:eastAsia="Times New Roman"/>
          <w:color w:val="000000"/>
          <w:szCs w:val="24"/>
          <w:lang w:eastAsia="es-SV"/>
        </w:rPr>
        <w:t xml:space="preserve">14/2020 </w:t>
      </w:r>
      <w:r w:rsidR="00AD5D3B" w:rsidRPr="00530918">
        <w:rPr>
          <w:rFonts w:eastAsia="Calibri"/>
          <w:szCs w:val="24"/>
        </w:rPr>
        <w:t xml:space="preserve">“Suministro e instalación de equipamiento electromecánico en la </w:t>
      </w:r>
      <w:r w:rsidR="00AD5D3B" w:rsidRPr="00530918">
        <w:rPr>
          <w:rFonts w:eastAsia="Times New Roman"/>
          <w:color w:val="000000"/>
          <w:szCs w:val="24"/>
          <w:lang w:val="es-ES" w:eastAsia="es-SV"/>
        </w:rPr>
        <w:t xml:space="preserve">Planta </w:t>
      </w:r>
      <w:r w:rsidR="00AD5D3B" w:rsidRPr="00530918">
        <w:rPr>
          <w:rFonts w:eastAsia="Calibri"/>
          <w:szCs w:val="24"/>
        </w:rPr>
        <w:t>de Tratamiento de las Aguas Residuales”</w:t>
      </w:r>
    </w:p>
    <w:p w14:paraId="01BB2E0B" w14:textId="77777777" w:rsidR="002A00C1" w:rsidRPr="002A00C1" w:rsidRDefault="002A00C1" w:rsidP="002A00C1">
      <w:pPr>
        <w:spacing w:after="0" w:line="240" w:lineRule="auto"/>
        <w:contextualSpacing/>
        <w:jc w:val="both"/>
        <w:rPr>
          <w:rFonts w:eastAsia="Calibri"/>
          <w:szCs w:val="24"/>
          <w:lang w:val="es-ES"/>
        </w:rPr>
      </w:pPr>
    </w:p>
    <w:p w14:paraId="04E1FE04" w14:textId="77777777" w:rsidR="002A00C1" w:rsidRDefault="002A00C1" w:rsidP="002A00C1">
      <w:pPr>
        <w:spacing w:after="0" w:line="240" w:lineRule="auto"/>
        <w:jc w:val="both"/>
        <w:rPr>
          <w:rFonts w:eastAsia="Calibri"/>
          <w:szCs w:val="24"/>
        </w:rPr>
      </w:pPr>
      <w:r w:rsidRPr="002A00C1">
        <w:rPr>
          <w:rFonts w:eastAsia="Calibri"/>
          <w:szCs w:val="24"/>
        </w:rPr>
        <w:t xml:space="preserve">V.- Que </w:t>
      </w:r>
      <w:r w:rsidR="00595CE7">
        <w:rPr>
          <w:rFonts w:eastAsia="Calibri"/>
          <w:szCs w:val="24"/>
        </w:rPr>
        <w:t xml:space="preserve">la UACI, solicita la adenda </w:t>
      </w:r>
      <w:proofErr w:type="spellStart"/>
      <w:r w:rsidR="00595CE7">
        <w:rPr>
          <w:rFonts w:eastAsia="Calibri"/>
          <w:szCs w:val="24"/>
        </w:rPr>
        <w:t>N°</w:t>
      </w:r>
      <w:proofErr w:type="spellEnd"/>
      <w:r w:rsidR="00595CE7">
        <w:rPr>
          <w:rFonts w:eastAsia="Calibri"/>
          <w:szCs w:val="24"/>
        </w:rPr>
        <w:t xml:space="preserve"> </w:t>
      </w:r>
      <w:proofErr w:type="gramStart"/>
      <w:r w:rsidR="00595CE7">
        <w:rPr>
          <w:rFonts w:eastAsia="Calibri"/>
          <w:szCs w:val="24"/>
        </w:rPr>
        <w:t>1 .</w:t>
      </w:r>
      <w:proofErr w:type="gramEnd"/>
      <w:r w:rsidR="00595CE7">
        <w:rPr>
          <w:rFonts w:eastAsia="Calibri"/>
          <w:szCs w:val="24"/>
        </w:rPr>
        <w:t xml:space="preserve"> en el numeral 18. RECEPCIÓN DE DOCUMENTOS Y ACTO DE APERTURA DE OFERTA. </w:t>
      </w:r>
    </w:p>
    <w:p w14:paraId="6CDAA4C3" w14:textId="77777777" w:rsidR="00595CE7" w:rsidRPr="002A00C1" w:rsidRDefault="00595CE7" w:rsidP="002A00C1">
      <w:pPr>
        <w:spacing w:after="0" w:line="240" w:lineRule="auto"/>
        <w:jc w:val="both"/>
        <w:rPr>
          <w:rFonts w:eastAsia="Calibri"/>
          <w:szCs w:val="24"/>
        </w:rPr>
      </w:pPr>
    </w:p>
    <w:p w14:paraId="1AEFBE59" w14:textId="77777777" w:rsidR="00136B82" w:rsidRPr="009F240E" w:rsidRDefault="00136B82" w:rsidP="00136B82">
      <w:pPr>
        <w:numPr>
          <w:ilvl w:val="12"/>
          <w:numId w:val="0"/>
        </w:numPr>
        <w:tabs>
          <w:tab w:val="left" w:pos="-720"/>
        </w:tabs>
        <w:suppressAutoHyphens/>
        <w:spacing w:after="200" w:line="276" w:lineRule="auto"/>
        <w:jc w:val="both"/>
        <w:rPr>
          <w:rFonts w:eastAsia="Calibri"/>
          <w:spacing w:val="-3"/>
          <w:szCs w:val="24"/>
        </w:rPr>
      </w:pPr>
      <w:r w:rsidRPr="009F240E">
        <w:rPr>
          <w:rFonts w:eastAsia="Calibri"/>
          <w:b/>
        </w:rPr>
        <w:t>POR TANTO,</w:t>
      </w:r>
      <w:r w:rsidRPr="009F240E">
        <w:rPr>
          <w:rFonts w:eastAsia="Calibri"/>
        </w:rPr>
        <w:t xml:space="preserve"> El Concejo Municipal en uso de las facultades que el Código Municipal les confiere  </w:t>
      </w:r>
      <w:r w:rsidRPr="009F240E">
        <w:rPr>
          <w:rFonts w:eastAsia="Calibri"/>
          <w:spacing w:val="-3"/>
          <w:szCs w:val="24"/>
        </w:rPr>
        <w:t xml:space="preserve">con 09 votos a favor, los cuales corresponden a los señores Prof. José Rigoberto Pinto Rivera, Alcalde Municipal, Lic. Ramón Alberto Calderón Hernández, Síndico Municipal, </w:t>
      </w:r>
      <w:r w:rsidRPr="009F240E">
        <w:rPr>
          <w:rFonts w:eastAsia="Calibri"/>
          <w:szCs w:val="24"/>
        </w:rPr>
        <w:t xml:space="preserve">José Roberto Lemus Morataya, Primer Regidor Propietario, Pedro Antonio Sanabria Salazar,  Segundo Regidor Propietario, Jesús Peraza Arriola, Tercer Regidor Propietario,  </w:t>
      </w:r>
      <w:proofErr w:type="spellStart"/>
      <w:r w:rsidRPr="009F240E">
        <w:rPr>
          <w:rFonts w:eastAsia="Calibri"/>
          <w:szCs w:val="24"/>
        </w:rPr>
        <w:t>Victor</w:t>
      </w:r>
      <w:proofErr w:type="spellEnd"/>
      <w:r w:rsidRPr="009F240E">
        <w:rPr>
          <w:rFonts w:eastAsia="Calibri"/>
          <w:szCs w:val="24"/>
        </w:rPr>
        <w:t xml:space="preserve"> Manuel </w:t>
      </w:r>
      <w:proofErr w:type="spellStart"/>
      <w:r w:rsidRPr="009F240E">
        <w:rPr>
          <w:rFonts w:eastAsia="Calibri"/>
          <w:szCs w:val="24"/>
        </w:rPr>
        <w:t>Pleitez</w:t>
      </w:r>
      <w:proofErr w:type="spellEnd"/>
      <w:r w:rsidRPr="009F240E">
        <w:rPr>
          <w:rFonts w:eastAsia="Calibri"/>
          <w:szCs w:val="24"/>
        </w:rPr>
        <w:t xml:space="preserve"> Guerra, Cuarto Regidor Propietario,  Alejandro Lemus </w:t>
      </w:r>
      <w:proofErr w:type="spellStart"/>
      <w:r w:rsidRPr="009F240E">
        <w:rPr>
          <w:rFonts w:eastAsia="Calibri"/>
          <w:szCs w:val="24"/>
        </w:rPr>
        <w:t>Mazariego</w:t>
      </w:r>
      <w:proofErr w:type="spellEnd"/>
      <w:r w:rsidRPr="009F240E">
        <w:rPr>
          <w:rFonts w:eastAsia="Calibri"/>
          <w:szCs w:val="24"/>
        </w:rPr>
        <w:t xml:space="preserve">, Quinto Regidor Propietario, Lic. José Atilio Granados Hernández, Sexto Regidor Propietario, Ricardo Alberto Polanco </w:t>
      </w:r>
      <w:proofErr w:type="spellStart"/>
      <w:r w:rsidRPr="009F240E">
        <w:rPr>
          <w:rFonts w:eastAsia="Calibri"/>
          <w:szCs w:val="24"/>
        </w:rPr>
        <w:t>Verganza</w:t>
      </w:r>
      <w:proofErr w:type="spellEnd"/>
      <w:r w:rsidRPr="009F240E">
        <w:rPr>
          <w:rFonts w:eastAsia="Calibri"/>
          <w:szCs w:val="24"/>
        </w:rPr>
        <w:t>, Noveno Regidor Propietario</w:t>
      </w:r>
      <w:r w:rsidRPr="009F240E">
        <w:rPr>
          <w:rFonts w:eastAsia="Calibri"/>
          <w:spacing w:val="-3"/>
          <w:szCs w:val="24"/>
        </w:rPr>
        <w:t xml:space="preserve">; y 3 votos en contra, los cuales corresponden a los señores </w:t>
      </w:r>
      <w:r w:rsidRPr="009F240E">
        <w:rPr>
          <w:rFonts w:eastAsia="Calibri"/>
          <w:szCs w:val="24"/>
        </w:rPr>
        <w:t>Julio Enrique Martínez Heredia, Séptimo Regidor Propietario</w:t>
      </w:r>
      <w:r w:rsidRPr="009F240E">
        <w:rPr>
          <w:rFonts w:eastAsia="Calibri"/>
          <w:spacing w:val="-3"/>
          <w:szCs w:val="24"/>
        </w:rPr>
        <w:t>, José Misael Posadas Mejía, Octavo Regidor Propietario, Sr. Nelson Eduardo Figueroa Castillo, Décimo Regidor Propietario,   ACUERDA:</w:t>
      </w:r>
    </w:p>
    <w:p w14:paraId="7A662E13" w14:textId="77777777" w:rsidR="002A00C1" w:rsidRPr="002A00C1" w:rsidRDefault="002A00C1" w:rsidP="002A00C1">
      <w:pPr>
        <w:spacing w:after="0" w:line="240" w:lineRule="auto"/>
        <w:jc w:val="both"/>
        <w:rPr>
          <w:rFonts w:eastAsia="Calibri"/>
          <w:szCs w:val="24"/>
        </w:rPr>
      </w:pPr>
    </w:p>
    <w:p w14:paraId="3D0295A0" w14:textId="77777777" w:rsidR="00EE421C" w:rsidRPr="00EE421C" w:rsidRDefault="002A00C1" w:rsidP="008238C8">
      <w:pPr>
        <w:pStyle w:val="Prrafodelista"/>
        <w:numPr>
          <w:ilvl w:val="0"/>
          <w:numId w:val="21"/>
        </w:numPr>
        <w:spacing w:after="0" w:line="240" w:lineRule="auto"/>
        <w:jc w:val="both"/>
        <w:rPr>
          <w:rFonts w:eastAsia="Calibri"/>
          <w:szCs w:val="24"/>
        </w:rPr>
      </w:pPr>
      <w:r w:rsidRPr="00EE421C">
        <w:rPr>
          <w:rFonts w:eastAsia="Calibri"/>
          <w:szCs w:val="24"/>
        </w:rPr>
        <w:lastRenderedPageBreak/>
        <w:t>APROBAR la adenda  número 01</w:t>
      </w:r>
      <w:r w:rsidR="00EE421C" w:rsidRPr="00EE421C">
        <w:rPr>
          <w:rFonts w:eastAsia="Calibri"/>
          <w:szCs w:val="24"/>
        </w:rPr>
        <w:t xml:space="preserve"> licitación pública </w:t>
      </w:r>
      <w:r w:rsidR="00EE421C" w:rsidRPr="00EE421C">
        <w:rPr>
          <w:rFonts w:eastAsia="Times New Roman"/>
          <w:color w:val="000000"/>
          <w:szCs w:val="24"/>
          <w:lang w:eastAsia="es-SV"/>
        </w:rPr>
        <w:t xml:space="preserve">14/2020 </w:t>
      </w:r>
      <w:r w:rsidR="00EE421C" w:rsidRPr="00EE421C">
        <w:rPr>
          <w:rFonts w:eastAsia="Calibri"/>
          <w:szCs w:val="24"/>
        </w:rPr>
        <w:t xml:space="preserve">“Suministro e instalación de equipamiento electromecánico en la </w:t>
      </w:r>
      <w:r w:rsidR="00EE421C" w:rsidRPr="00EE421C">
        <w:rPr>
          <w:rFonts w:eastAsia="Times New Roman"/>
          <w:color w:val="000000"/>
          <w:szCs w:val="24"/>
          <w:lang w:val="es-ES" w:eastAsia="es-SV"/>
        </w:rPr>
        <w:t xml:space="preserve">Planta </w:t>
      </w:r>
      <w:r w:rsidR="00EE421C" w:rsidRPr="00EE421C">
        <w:rPr>
          <w:rFonts w:eastAsia="Calibri"/>
          <w:szCs w:val="24"/>
        </w:rPr>
        <w:t xml:space="preserve">de Tratamiento de las Aguas Residuales” en el numeral 18 de la siguiente manera: </w:t>
      </w:r>
    </w:p>
    <w:p w14:paraId="2732E561" w14:textId="77777777" w:rsidR="001E6C70" w:rsidRPr="001E6C70" w:rsidRDefault="001E6C70" w:rsidP="00EE421C">
      <w:pPr>
        <w:pStyle w:val="Prrafodelista"/>
        <w:spacing w:after="0" w:line="240" w:lineRule="auto"/>
        <w:jc w:val="both"/>
        <w:rPr>
          <w:rFonts w:eastAsia="Calibri"/>
          <w:szCs w:val="24"/>
        </w:rPr>
      </w:pPr>
    </w:p>
    <w:p w14:paraId="6696944D" w14:textId="77777777" w:rsidR="005319E3" w:rsidRDefault="005319E3" w:rsidP="005319E3">
      <w:pPr>
        <w:tabs>
          <w:tab w:val="left" w:pos="720"/>
          <w:tab w:val="left" w:pos="1440"/>
          <w:tab w:val="left" w:pos="2160"/>
          <w:tab w:val="left" w:pos="2880"/>
          <w:tab w:val="left" w:pos="3600"/>
          <w:tab w:val="left" w:pos="4320"/>
          <w:tab w:val="left" w:pos="4820"/>
        </w:tabs>
        <w:spacing w:after="0" w:line="240" w:lineRule="auto"/>
        <w:ind w:right="284"/>
        <w:rPr>
          <w:rFonts w:eastAsia="WenQuanYi Micro Hei"/>
          <w:kern w:val="3"/>
          <w:szCs w:val="24"/>
          <w:lang w:eastAsia="zh-CN" w:bidi="hi-IN"/>
        </w:rPr>
      </w:pPr>
      <w:r>
        <w:rPr>
          <w:rFonts w:eastAsia="WenQuanYi Micro Hei"/>
          <w:kern w:val="3"/>
          <w:szCs w:val="24"/>
          <w:lang w:eastAsia="zh-CN" w:bidi="hi-IN"/>
        </w:rPr>
        <w:t>18. RECEPCION DE DOCUMENTOS Y ACTO DE APERTURA DE OFERTA</w:t>
      </w:r>
    </w:p>
    <w:p w14:paraId="39C4348D" w14:textId="77777777" w:rsidR="005319E3" w:rsidRDefault="005319E3" w:rsidP="005319E3">
      <w:pPr>
        <w:tabs>
          <w:tab w:val="left" w:pos="720"/>
          <w:tab w:val="left" w:pos="1440"/>
          <w:tab w:val="left" w:pos="2160"/>
          <w:tab w:val="left" w:pos="2880"/>
          <w:tab w:val="left" w:pos="3600"/>
          <w:tab w:val="left" w:pos="4320"/>
          <w:tab w:val="left" w:pos="4820"/>
        </w:tabs>
        <w:spacing w:after="0" w:line="240" w:lineRule="auto"/>
        <w:ind w:right="284"/>
        <w:rPr>
          <w:rFonts w:eastAsia="WenQuanYi Micro Hei"/>
          <w:kern w:val="3"/>
          <w:szCs w:val="24"/>
          <w:lang w:eastAsia="zh-CN" w:bidi="hi-IN"/>
        </w:rPr>
      </w:pPr>
    </w:p>
    <w:p w14:paraId="3720D240" w14:textId="77777777" w:rsidR="005319E3" w:rsidRDefault="005319E3" w:rsidP="005319E3">
      <w:pPr>
        <w:pStyle w:val="Standard"/>
        <w:jc w:val="both"/>
        <w:rPr>
          <w:rFonts w:cs="Times New Roman"/>
          <w:b/>
        </w:rPr>
      </w:pPr>
      <w:r>
        <w:rPr>
          <w:rFonts w:cs="Times New Roman"/>
          <w:b/>
        </w:rPr>
        <w:t>Según publicación de Bases</w:t>
      </w:r>
    </w:p>
    <w:p w14:paraId="012EB09A" w14:textId="77777777" w:rsidR="005319E3" w:rsidRDefault="005319E3" w:rsidP="005319E3">
      <w:pPr>
        <w:pStyle w:val="Standard"/>
        <w:jc w:val="both"/>
        <w:rPr>
          <w:rFonts w:cs="Times New Roman"/>
        </w:rPr>
      </w:pPr>
      <w:r>
        <w:rPr>
          <w:rFonts w:cs="Times New Roman"/>
        </w:rPr>
        <w:t>HORA DEL ACTO DE APERTURA</w:t>
      </w:r>
    </w:p>
    <w:p w14:paraId="7739C521" w14:textId="77777777" w:rsidR="005319E3" w:rsidRPr="008C09D7" w:rsidRDefault="005319E3" w:rsidP="005319E3">
      <w:pPr>
        <w:pStyle w:val="Standard"/>
        <w:jc w:val="both"/>
        <w:rPr>
          <w:rFonts w:cs="Times New Roman"/>
        </w:rPr>
      </w:pPr>
      <w:r>
        <w:rPr>
          <w:rFonts w:cs="Times New Roman"/>
        </w:rPr>
        <w:t>11:00 am del mismo día señalado para la recepción de ofertas.</w:t>
      </w:r>
    </w:p>
    <w:p w14:paraId="7E4C843D" w14:textId="77777777" w:rsidR="005319E3" w:rsidRPr="008C09D7" w:rsidRDefault="005319E3" w:rsidP="005319E3">
      <w:pPr>
        <w:pStyle w:val="Ttulo2"/>
        <w:rPr>
          <w:rFonts w:ascii="Times New Roman" w:eastAsia="WenQuanYi Micro Hei" w:hAnsi="Times New Roman" w:cs="Times New Roman"/>
          <w:smallCaps/>
          <w:kern w:val="3"/>
          <w:sz w:val="24"/>
          <w:szCs w:val="24"/>
          <w:lang w:eastAsia="zh-CN" w:bidi="hi-IN"/>
        </w:rPr>
      </w:pPr>
      <w:r>
        <w:rPr>
          <w:rFonts w:ascii="Times New Roman" w:eastAsia="WenQuanYi Micro Hei" w:hAnsi="Times New Roman" w:cs="Times New Roman"/>
          <w:kern w:val="3"/>
          <w:sz w:val="24"/>
          <w:szCs w:val="24"/>
          <w:lang w:eastAsia="zh-CN" w:bidi="hi-IN"/>
        </w:rPr>
        <w:t>Modificación</w:t>
      </w:r>
    </w:p>
    <w:p w14:paraId="587A0A46" w14:textId="77777777" w:rsidR="005319E3" w:rsidRDefault="005319E3" w:rsidP="005319E3">
      <w:pPr>
        <w:pStyle w:val="Standard"/>
        <w:jc w:val="both"/>
        <w:rPr>
          <w:rFonts w:cs="Times New Roman"/>
        </w:rPr>
      </w:pPr>
      <w:r>
        <w:rPr>
          <w:rFonts w:cs="Times New Roman"/>
        </w:rPr>
        <w:t>HORA DEL ACTO DE APERTURA</w:t>
      </w:r>
    </w:p>
    <w:p w14:paraId="5CE911D8" w14:textId="77777777" w:rsidR="005319E3" w:rsidRDefault="005319E3" w:rsidP="005319E3">
      <w:pPr>
        <w:pStyle w:val="Standard"/>
        <w:jc w:val="both"/>
        <w:rPr>
          <w:rFonts w:cs="Times New Roman"/>
        </w:rPr>
      </w:pPr>
      <w:r>
        <w:rPr>
          <w:rFonts w:cs="Times New Roman"/>
        </w:rPr>
        <w:t>02:00 pm del mismo día señalado para la recepción de ofertas.</w:t>
      </w:r>
    </w:p>
    <w:p w14:paraId="745E7351" w14:textId="77777777" w:rsidR="002A00C1" w:rsidRDefault="002A00C1" w:rsidP="001C0B40">
      <w:pPr>
        <w:tabs>
          <w:tab w:val="left" w:pos="709"/>
          <w:tab w:val="left" w:pos="7797"/>
        </w:tabs>
        <w:spacing w:after="200" w:line="240" w:lineRule="auto"/>
        <w:jc w:val="both"/>
        <w:rPr>
          <w:szCs w:val="24"/>
        </w:rPr>
      </w:pPr>
    </w:p>
    <w:p w14:paraId="667AE12F" w14:textId="77777777" w:rsidR="005319E3" w:rsidRPr="0047315A" w:rsidRDefault="005319E3" w:rsidP="005319E3">
      <w:pPr>
        <w:spacing w:after="0" w:line="240" w:lineRule="auto"/>
        <w:jc w:val="both"/>
        <w:rPr>
          <w:rFonts w:eastAsia="Calibri"/>
          <w:szCs w:val="24"/>
        </w:rPr>
      </w:pPr>
      <w:r w:rsidRPr="0047315A">
        <w:rPr>
          <w:rFonts w:eastAsia="Calibri"/>
          <w:szCs w:val="24"/>
        </w:rPr>
        <w:t xml:space="preserve">b) INCORPORAR la ADENDA 01 como parte de los documentos contractuales del proceso de Licitación Pública </w:t>
      </w:r>
      <w:r w:rsidRPr="00EE421C">
        <w:rPr>
          <w:rFonts w:eastAsia="Times New Roman"/>
          <w:color w:val="000000"/>
          <w:szCs w:val="24"/>
          <w:lang w:eastAsia="es-SV"/>
        </w:rPr>
        <w:t xml:space="preserve">14/2020 </w:t>
      </w:r>
      <w:r w:rsidRPr="00EE421C">
        <w:rPr>
          <w:rFonts w:eastAsia="Calibri"/>
          <w:szCs w:val="24"/>
        </w:rPr>
        <w:t xml:space="preserve">“Suministro e instalación de equipamiento electromecánico en la </w:t>
      </w:r>
      <w:r w:rsidRPr="00EE421C">
        <w:rPr>
          <w:rFonts w:eastAsia="Times New Roman"/>
          <w:color w:val="000000"/>
          <w:szCs w:val="24"/>
          <w:lang w:val="es-ES" w:eastAsia="es-SV"/>
        </w:rPr>
        <w:t xml:space="preserve">Planta </w:t>
      </w:r>
      <w:r w:rsidRPr="00EE421C">
        <w:rPr>
          <w:rFonts w:eastAsia="Calibri"/>
          <w:szCs w:val="24"/>
        </w:rPr>
        <w:t>de Tratamiento de las Aguas Residuales”</w:t>
      </w:r>
    </w:p>
    <w:p w14:paraId="131DC488" w14:textId="77777777" w:rsidR="001748CE" w:rsidRDefault="001748CE" w:rsidP="001748CE">
      <w:pPr>
        <w:spacing w:after="0" w:line="240" w:lineRule="auto"/>
        <w:jc w:val="both"/>
        <w:rPr>
          <w:rFonts w:eastAsia="Calibri"/>
          <w:szCs w:val="24"/>
        </w:rPr>
      </w:pPr>
    </w:p>
    <w:p w14:paraId="780963EE" w14:textId="77777777" w:rsidR="005319E3" w:rsidRPr="001748CE" w:rsidRDefault="001748CE" w:rsidP="001748CE">
      <w:pPr>
        <w:spacing w:after="0" w:line="240" w:lineRule="auto"/>
        <w:jc w:val="both"/>
        <w:rPr>
          <w:rFonts w:eastAsia="Calibri"/>
          <w:szCs w:val="24"/>
        </w:rPr>
      </w:pPr>
      <w:r>
        <w:rPr>
          <w:rFonts w:eastAsia="Calibri"/>
          <w:szCs w:val="24"/>
        </w:rPr>
        <w:t>c)</w:t>
      </w:r>
      <w:r w:rsidR="005319E3" w:rsidRPr="001748CE">
        <w:rPr>
          <w:rFonts w:eastAsia="Calibri"/>
          <w:szCs w:val="24"/>
        </w:rPr>
        <w:t>NOTIFICAR a todos los interesados que hayan obtenido las bases de licitación, de conformidad a lo establecido en el artículo 74 de la Ley de Adquisiciones y Contrataciones de la Administración Pública.</w:t>
      </w:r>
    </w:p>
    <w:p w14:paraId="1B4B8917" w14:textId="77777777" w:rsidR="001748CE" w:rsidRPr="001748CE" w:rsidRDefault="001748CE" w:rsidP="001748CE">
      <w:pPr>
        <w:pStyle w:val="Prrafodelista"/>
        <w:spacing w:after="0" w:line="240" w:lineRule="auto"/>
        <w:jc w:val="both"/>
        <w:rPr>
          <w:rFonts w:eastAsia="Calibri"/>
          <w:szCs w:val="24"/>
        </w:rPr>
      </w:pPr>
    </w:p>
    <w:p w14:paraId="3BD6F2ED" w14:textId="77777777" w:rsidR="001748CE" w:rsidRPr="009F240E" w:rsidRDefault="001748CE" w:rsidP="001748CE">
      <w:pPr>
        <w:spacing w:after="0" w:line="240" w:lineRule="auto"/>
        <w:jc w:val="both"/>
        <w:rPr>
          <w:rFonts w:eastAsia="Calibri"/>
          <w:szCs w:val="24"/>
        </w:rPr>
      </w:pPr>
      <w:bookmarkStart w:id="1" w:name="_Hlk46483506"/>
      <w:r w:rsidRPr="009F240E">
        <w:rPr>
          <w:rFonts w:eastAsia="Calibri"/>
          <w:szCs w:val="24"/>
        </w:rPr>
        <w:t xml:space="preserve">Los votos en contra corresponden a los señores Julio Enrique Martínez Heredia, Séptimo Regidor Propietario, José Misael Posadas Mejía, Octavo Regidor Propietario, Sr. Nelson Eduardo Figueroa Castillo, Décimo Regidor Propietario, manifestando que no están de acuerdo, porque es un proyecto que se trae de arrastre en periodos anteriores, y el cual consideran que se debería haber hecho un contrato con  una empresa, que cumpliera con todos los aspectos técnicos de ingeniería sanitaria para un proyecto de este tipo de infraestructura, por tanto consideran que el hecho de hacerlo por administración no puede traer los mismos resultados; y del cual desde en un principio se estipulo para 15 meses y a la fecha ese tiempo se ha triplicado. Como </w:t>
      </w:r>
      <w:proofErr w:type="spellStart"/>
      <w:r w:rsidRPr="009F240E">
        <w:rPr>
          <w:rFonts w:eastAsia="Calibri"/>
          <w:szCs w:val="24"/>
        </w:rPr>
        <w:t>metapanecos</w:t>
      </w:r>
      <w:proofErr w:type="spellEnd"/>
      <w:r w:rsidRPr="009F240E">
        <w:rPr>
          <w:rFonts w:eastAsia="Calibri"/>
          <w:szCs w:val="24"/>
        </w:rPr>
        <w:t xml:space="preserve"> consideran que es un proyecto de vital importancia para el medio ambiente y para la convivencia social en Metapán, pero las deficiencias que trae en la modificación del planteamiento inicial los obliga a votar en contra.   </w:t>
      </w:r>
    </w:p>
    <w:p w14:paraId="40323115" w14:textId="77777777" w:rsidR="001748CE" w:rsidRPr="009F240E" w:rsidRDefault="001748CE" w:rsidP="001748CE">
      <w:pPr>
        <w:spacing w:after="0" w:line="240" w:lineRule="auto"/>
        <w:jc w:val="both"/>
        <w:rPr>
          <w:rFonts w:eastAsia="Times New Roman"/>
          <w:szCs w:val="24"/>
          <w:lang w:val="es-ES" w:eastAsia="es-ES"/>
        </w:rPr>
      </w:pPr>
    </w:p>
    <w:p w14:paraId="6091DB4D" w14:textId="77777777" w:rsidR="001748CE" w:rsidRPr="009F240E" w:rsidRDefault="001748CE" w:rsidP="001748CE">
      <w:pPr>
        <w:spacing w:after="0" w:line="240" w:lineRule="auto"/>
        <w:jc w:val="both"/>
        <w:rPr>
          <w:rFonts w:eastAsia="Calibri"/>
          <w:color w:val="000000"/>
          <w:szCs w:val="24"/>
          <w:lang w:val="es-ES"/>
        </w:rPr>
      </w:pPr>
    </w:p>
    <w:p w14:paraId="56970FA8" w14:textId="77777777" w:rsidR="001748CE" w:rsidRPr="009F240E" w:rsidRDefault="001748CE" w:rsidP="001748CE">
      <w:pPr>
        <w:spacing w:after="0" w:line="240" w:lineRule="auto"/>
        <w:contextualSpacing/>
        <w:jc w:val="both"/>
        <w:rPr>
          <w:rFonts w:eastAsia="Calibri"/>
          <w:b/>
          <w:color w:val="000000"/>
        </w:rPr>
      </w:pPr>
      <w:r w:rsidRPr="009F240E">
        <w:rPr>
          <w:rFonts w:eastAsia="Calibri"/>
          <w:b/>
          <w:color w:val="000000"/>
          <w:szCs w:val="24"/>
        </w:rPr>
        <w:t xml:space="preserve">COMUNIQUESE. </w:t>
      </w:r>
    </w:p>
    <w:bookmarkEnd w:id="1"/>
    <w:p w14:paraId="7C409571" w14:textId="77777777" w:rsidR="001748CE" w:rsidRPr="009F240E" w:rsidRDefault="001748CE" w:rsidP="001748CE">
      <w:pPr>
        <w:spacing w:after="0" w:line="240" w:lineRule="auto"/>
        <w:rPr>
          <w:rFonts w:ascii="Calibri" w:eastAsia="Calibri" w:hAnsi="Calibri"/>
        </w:rPr>
      </w:pPr>
    </w:p>
    <w:p w14:paraId="54B20217" w14:textId="77777777" w:rsidR="005319E3" w:rsidRPr="0047315A" w:rsidRDefault="005319E3" w:rsidP="005319E3">
      <w:pPr>
        <w:spacing w:after="0" w:line="240" w:lineRule="auto"/>
        <w:jc w:val="both"/>
        <w:rPr>
          <w:rFonts w:eastAsia="Calibri"/>
          <w:szCs w:val="24"/>
        </w:rPr>
      </w:pPr>
    </w:p>
    <w:p w14:paraId="4C0717E1" w14:textId="77777777" w:rsidR="00BA18B2" w:rsidRPr="00BA18B2" w:rsidRDefault="00BA18B2" w:rsidP="00BA18B2">
      <w:pPr>
        <w:spacing w:after="0" w:line="240" w:lineRule="auto"/>
        <w:contextualSpacing/>
        <w:jc w:val="both"/>
        <w:rPr>
          <w:rFonts w:eastAsia="Times New Roman"/>
          <w:b/>
          <w:szCs w:val="24"/>
          <w:u w:val="single"/>
          <w:lang w:val="es-ES" w:eastAsia="es-ES"/>
        </w:rPr>
      </w:pPr>
      <w:r w:rsidRPr="00BA18B2">
        <w:rPr>
          <w:rFonts w:eastAsia="Times New Roman"/>
          <w:b/>
          <w:szCs w:val="24"/>
          <w:u w:val="single"/>
          <w:lang w:val="es-ES" w:eastAsia="es-ES"/>
        </w:rPr>
        <w:t xml:space="preserve">ACUERDO NÚMERO </w:t>
      </w:r>
      <w:r>
        <w:rPr>
          <w:rFonts w:eastAsia="Times New Roman"/>
          <w:b/>
          <w:szCs w:val="24"/>
          <w:u w:val="single"/>
          <w:lang w:val="es-ES" w:eastAsia="es-ES"/>
        </w:rPr>
        <w:t xml:space="preserve">DIEZ: </w:t>
      </w:r>
      <w:r w:rsidRPr="00BA18B2">
        <w:rPr>
          <w:rFonts w:eastAsia="Times New Roman"/>
          <w:b/>
          <w:szCs w:val="24"/>
          <w:u w:val="single"/>
          <w:lang w:val="es-ES" w:eastAsia="es-ES"/>
        </w:rPr>
        <w:t xml:space="preserve">   </w:t>
      </w:r>
    </w:p>
    <w:p w14:paraId="472BDF51" w14:textId="77777777" w:rsidR="00BA18B2" w:rsidRPr="00BA18B2" w:rsidRDefault="00BA18B2" w:rsidP="00BA18B2">
      <w:pPr>
        <w:spacing w:after="0" w:line="240" w:lineRule="auto"/>
        <w:jc w:val="both"/>
        <w:rPr>
          <w:szCs w:val="24"/>
        </w:rPr>
      </w:pPr>
      <w:r w:rsidRPr="00BA18B2">
        <w:rPr>
          <w:szCs w:val="24"/>
        </w:rPr>
        <w:t>CONSIDERANDO:</w:t>
      </w:r>
    </w:p>
    <w:p w14:paraId="7922F253" w14:textId="77777777" w:rsidR="00BA18B2" w:rsidRPr="00BA18B2" w:rsidRDefault="00BA18B2" w:rsidP="00BA18B2">
      <w:pPr>
        <w:spacing w:after="0" w:line="240" w:lineRule="auto"/>
        <w:jc w:val="both"/>
        <w:rPr>
          <w:szCs w:val="24"/>
        </w:rPr>
      </w:pPr>
    </w:p>
    <w:p w14:paraId="4CB75A6E" w14:textId="77777777" w:rsidR="00BA18B2" w:rsidRPr="00BA18B2" w:rsidRDefault="00BA18B2" w:rsidP="00BA18B2">
      <w:pPr>
        <w:autoSpaceDE w:val="0"/>
        <w:autoSpaceDN w:val="0"/>
        <w:adjustRightInd w:val="0"/>
        <w:spacing w:after="0" w:line="240" w:lineRule="auto"/>
        <w:rPr>
          <w:color w:val="000000"/>
          <w:szCs w:val="24"/>
          <w:lang w:val="es-MX"/>
        </w:rPr>
      </w:pPr>
      <w:r w:rsidRPr="00BA18B2">
        <w:rPr>
          <w:color w:val="000000"/>
          <w:szCs w:val="24"/>
          <w:lang w:val="es-MX"/>
        </w:rPr>
        <w:t xml:space="preserve">I.- Que el Código Municipal en su Art. 4, numeral 25, en lo relativo a las competencias del municipio se encuentra la planificación, ejecución y mantenimiento de obras de servicios básicos, que beneficien al municipio; </w:t>
      </w:r>
    </w:p>
    <w:p w14:paraId="3115069A" w14:textId="77777777" w:rsidR="00BA18B2" w:rsidRPr="00BA18B2" w:rsidRDefault="00BA18B2" w:rsidP="00BA18B2">
      <w:pPr>
        <w:spacing w:after="0" w:line="240" w:lineRule="auto"/>
        <w:jc w:val="both"/>
        <w:rPr>
          <w:szCs w:val="24"/>
        </w:rPr>
      </w:pPr>
    </w:p>
    <w:p w14:paraId="0EAB1738" w14:textId="77777777" w:rsidR="00BA18B2" w:rsidRPr="00BA18B2" w:rsidRDefault="00BA18B2" w:rsidP="00BA18B2">
      <w:pPr>
        <w:autoSpaceDE w:val="0"/>
        <w:autoSpaceDN w:val="0"/>
        <w:adjustRightInd w:val="0"/>
        <w:spacing w:after="0" w:line="240" w:lineRule="auto"/>
        <w:jc w:val="both"/>
        <w:rPr>
          <w:color w:val="000000"/>
          <w:szCs w:val="24"/>
          <w:lang w:val="es-MX"/>
        </w:rPr>
      </w:pPr>
      <w:r w:rsidRPr="00BA18B2">
        <w:rPr>
          <w:color w:val="000000"/>
          <w:szCs w:val="24"/>
          <w:lang w:val="es-MX"/>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54A66794" w14:textId="77777777" w:rsidR="00BA18B2" w:rsidRPr="00BA18B2" w:rsidRDefault="00BA18B2" w:rsidP="00BA18B2">
      <w:pPr>
        <w:autoSpaceDE w:val="0"/>
        <w:autoSpaceDN w:val="0"/>
        <w:adjustRightInd w:val="0"/>
        <w:spacing w:after="0" w:line="240" w:lineRule="auto"/>
        <w:jc w:val="both"/>
        <w:rPr>
          <w:color w:val="000000"/>
          <w:szCs w:val="24"/>
          <w:lang w:val="es-MX"/>
        </w:rPr>
      </w:pPr>
    </w:p>
    <w:p w14:paraId="0EE0875D" w14:textId="77777777" w:rsidR="00BA18B2" w:rsidRPr="00BA18B2" w:rsidRDefault="00BA18B2" w:rsidP="00BA18B2">
      <w:pPr>
        <w:autoSpaceDE w:val="0"/>
        <w:autoSpaceDN w:val="0"/>
        <w:adjustRightInd w:val="0"/>
        <w:spacing w:after="0" w:line="240" w:lineRule="auto"/>
        <w:jc w:val="both"/>
        <w:rPr>
          <w:color w:val="000000"/>
          <w:szCs w:val="24"/>
          <w:lang w:val="es-MX"/>
        </w:rPr>
      </w:pPr>
      <w:r w:rsidRPr="00BA18B2">
        <w:rPr>
          <w:color w:val="000000"/>
          <w:szCs w:val="24"/>
          <w:lang w:val="es-MX"/>
        </w:rPr>
        <w:t>III.- Que en ese sentido la municipalidad está ordenada a ejecutar proyectos en beneficio del desarrollo económico y social de las diversas comunidades que integran la zona urbana y rural del municipio;</w:t>
      </w:r>
    </w:p>
    <w:p w14:paraId="56B5B228" w14:textId="77777777" w:rsidR="00BA18B2" w:rsidRPr="00BA18B2" w:rsidRDefault="00BA18B2" w:rsidP="00BA18B2">
      <w:pPr>
        <w:autoSpaceDE w:val="0"/>
        <w:autoSpaceDN w:val="0"/>
        <w:adjustRightInd w:val="0"/>
        <w:spacing w:after="0" w:line="240" w:lineRule="auto"/>
        <w:jc w:val="both"/>
        <w:rPr>
          <w:color w:val="000000"/>
          <w:szCs w:val="24"/>
          <w:lang w:val="es-MX"/>
        </w:rPr>
      </w:pPr>
    </w:p>
    <w:p w14:paraId="13808B4A" w14:textId="77777777" w:rsidR="00BA18B2" w:rsidRPr="00BA18B2" w:rsidRDefault="00BA18B2" w:rsidP="00BA18B2">
      <w:pPr>
        <w:autoSpaceDE w:val="0"/>
        <w:autoSpaceDN w:val="0"/>
        <w:adjustRightInd w:val="0"/>
        <w:spacing w:after="0" w:line="240" w:lineRule="auto"/>
        <w:jc w:val="both"/>
        <w:rPr>
          <w:color w:val="000000"/>
          <w:szCs w:val="24"/>
          <w:lang w:val="es-MX"/>
        </w:rPr>
      </w:pPr>
      <w:r w:rsidRPr="00BA18B2">
        <w:rPr>
          <w:color w:val="000000"/>
          <w:szCs w:val="24"/>
          <w:lang w:val="es-MX"/>
        </w:rPr>
        <w:lastRenderedPageBreak/>
        <w:t>IV.- Que luego de identificar las necesidades de la población, es necesario solventar aquellas que por su naturaleza son apremiantes y resuelven los requerimientos planteados por los vecinos o perspectiva de los miembros del concejo;</w:t>
      </w:r>
    </w:p>
    <w:p w14:paraId="456C58CB" w14:textId="77777777" w:rsidR="00BA18B2" w:rsidRPr="00BA18B2" w:rsidRDefault="00BA18B2" w:rsidP="00BA18B2">
      <w:pPr>
        <w:autoSpaceDE w:val="0"/>
        <w:autoSpaceDN w:val="0"/>
        <w:adjustRightInd w:val="0"/>
        <w:spacing w:after="0" w:line="240" w:lineRule="auto"/>
        <w:jc w:val="both"/>
        <w:rPr>
          <w:color w:val="000000"/>
          <w:szCs w:val="24"/>
          <w:lang w:val="es-MX"/>
        </w:rPr>
      </w:pPr>
      <w:r w:rsidRPr="00BA18B2">
        <w:rPr>
          <w:color w:val="000000"/>
          <w:szCs w:val="24"/>
          <w:lang w:val="es-MX"/>
        </w:rPr>
        <w:t xml:space="preserve"> </w:t>
      </w:r>
    </w:p>
    <w:p w14:paraId="68974573" w14:textId="77777777" w:rsidR="00BA18B2" w:rsidRPr="00BA18B2" w:rsidRDefault="00BA18B2" w:rsidP="00BA18B2">
      <w:pPr>
        <w:spacing w:after="0" w:line="240" w:lineRule="auto"/>
        <w:jc w:val="both"/>
        <w:rPr>
          <w:szCs w:val="24"/>
        </w:rPr>
      </w:pPr>
      <w:r w:rsidRPr="00BA18B2">
        <w:rPr>
          <w:szCs w:val="24"/>
        </w:rPr>
        <w:t xml:space="preserve">POR TANTO El Concejo Municipal en uso de las facultades que el Código Municipal les confiere, por unanimidad ACUERDA: </w:t>
      </w:r>
    </w:p>
    <w:p w14:paraId="0E504797" w14:textId="77777777" w:rsidR="00BA18B2" w:rsidRPr="00BA18B2" w:rsidRDefault="00BA18B2" w:rsidP="00BA18B2">
      <w:pPr>
        <w:spacing w:after="0" w:line="240" w:lineRule="auto"/>
        <w:jc w:val="both"/>
        <w:rPr>
          <w:szCs w:val="24"/>
        </w:rPr>
      </w:pPr>
    </w:p>
    <w:p w14:paraId="38D7142B" w14:textId="77777777" w:rsidR="00BA18B2" w:rsidRDefault="00BA18B2" w:rsidP="008238C8">
      <w:pPr>
        <w:pStyle w:val="Prrafodelista"/>
        <w:numPr>
          <w:ilvl w:val="0"/>
          <w:numId w:val="22"/>
        </w:numPr>
        <w:spacing w:after="0" w:line="240" w:lineRule="auto"/>
        <w:jc w:val="both"/>
        <w:rPr>
          <w:szCs w:val="24"/>
        </w:rPr>
      </w:pPr>
      <w:r w:rsidRPr="002E6D3D">
        <w:rPr>
          <w:szCs w:val="24"/>
        </w:rPr>
        <w:t>PRIORIZAR la ejecución de los proyectos que se enuncian a continuación:</w:t>
      </w:r>
    </w:p>
    <w:p w14:paraId="2E2D84D2" w14:textId="77777777" w:rsidR="002E6D3D" w:rsidRDefault="002E6D3D" w:rsidP="002E6D3D">
      <w:pPr>
        <w:pStyle w:val="Prrafodelista"/>
        <w:spacing w:after="0" w:line="240" w:lineRule="auto"/>
        <w:ind w:left="1068"/>
        <w:jc w:val="both"/>
        <w:rPr>
          <w:szCs w:val="24"/>
        </w:rPr>
      </w:pPr>
    </w:p>
    <w:p w14:paraId="234D45E8" w14:textId="77777777" w:rsidR="002E6D3D" w:rsidRDefault="007539DA" w:rsidP="008238C8">
      <w:pPr>
        <w:pStyle w:val="Prrafodelista"/>
        <w:numPr>
          <w:ilvl w:val="0"/>
          <w:numId w:val="13"/>
        </w:numPr>
        <w:spacing w:after="0" w:line="240" w:lineRule="auto"/>
        <w:jc w:val="both"/>
        <w:rPr>
          <w:szCs w:val="24"/>
        </w:rPr>
      </w:pPr>
      <w:r>
        <w:rPr>
          <w:szCs w:val="24"/>
        </w:rPr>
        <w:t xml:space="preserve">Recarpeteo de 800ml en calle principal en Caserío El </w:t>
      </w:r>
      <w:proofErr w:type="spellStart"/>
      <w:r>
        <w:rPr>
          <w:szCs w:val="24"/>
        </w:rPr>
        <w:t>Cobano</w:t>
      </w:r>
      <w:proofErr w:type="spellEnd"/>
      <w:r>
        <w:rPr>
          <w:szCs w:val="24"/>
        </w:rPr>
        <w:t>, Metapán.</w:t>
      </w:r>
    </w:p>
    <w:p w14:paraId="667F920C" w14:textId="77777777" w:rsidR="007539DA" w:rsidRDefault="00E427A6" w:rsidP="008238C8">
      <w:pPr>
        <w:pStyle w:val="Prrafodelista"/>
        <w:numPr>
          <w:ilvl w:val="0"/>
          <w:numId w:val="13"/>
        </w:numPr>
        <w:spacing w:after="0" w:line="240" w:lineRule="auto"/>
        <w:jc w:val="both"/>
        <w:rPr>
          <w:szCs w:val="24"/>
        </w:rPr>
      </w:pPr>
      <w:r>
        <w:rPr>
          <w:szCs w:val="24"/>
        </w:rPr>
        <w:t>Construcción de cerca perimetral en cementerio municipal en Cantón San Jerónimo, Metapán.</w:t>
      </w:r>
    </w:p>
    <w:p w14:paraId="4712BC1D" w14:textId="77777777" w:rsidR="00E427A6" w:rsidRPr="007539DA" w:rsidRDefault="00E427A6" w:rsidP="008238C8">
      <w:pPr>
        <w:pStyle w:val="Prrafodelista"/>
        <w:numPr>
          <w:ilvl w:val="0"/>
          <w:numId w:val="13"/>
        </w:numPr>
        <w:spacing w:after="0" w:line="240" w:lineRule="auto"/>
        <w:jc w:val="both"/>
        <w:rPr>
          <w:szCs w:val="24"/>
        </w:rPr>
      </w:pPr>
      <w:r>
        <w:rPr>
          <w:szCs w:val="24"/>
        </w:rPr>
        <w:t>Construcción de muro perimetral para cementerio de Caserío Los Llanitos, Metapán.</w:t>
      </w:r>
    </w:p>
    <w:p w14:paraId="34C771A3" w14:textId="77777777" w:rsidR="00BA18B2" w:rsidRPr="00BA18B2" w:rsidRDefault="00BA18B2" w:rsidP="00BA18B2">
      <w:pPr>
        <w:spacing w:after="0" w:line="240" w:lineRule="auto"/>
        <w:jc w:val="both"/>
        <w:rPr>
          <w:szCs w:val="24"/>
        </w:rPr>
      </w:pPr>
    </w:p>
    <w:p w14:paraId="625F5088" w14:textId="77777777" w:rsidR="00BA18B2" w:rsidRPr="002E6D3D" w:rsidRDefault="00BA18B2" w:rsidP="008238C8">
      <w:pPr>
        <w:pStyle w:val="Prrafodelista"/>
        <w:numPr>
          <w:ilvl w:val="0"/>
          <w:numId w:val="22"/>
        </w:numPr>
        <w:spacing w:after="0" w:line="240" w:lineRule="auto"/>
        <w:jc w:val="both"/>
        <w:rPr>
          <w:szCs w:val="24"/>
        </w:rPr>
      </w:pPr>
      <w:r w:rsidRPr="002E6D3D">
        <w:rPr>
          <w:szCs w:val="24"/>
        </w:rPr>
        <w:t>Girar instrucciones a la Unidad de Ingeniería y Arquitectura;  para que elaboren las carpetas técnicas.</w:t>
      </w:r>
    </w:p>
    <w:p w14:paraId="7DA154D5" w14:textId="77777777" w:rsidR="00BA18B2" w:rsidRPr="00BA18B2" w:rsidRDefault="00BA18B2" w:rsidP="00BA18B2">
      <w:pPr>
        <w:spacing w:after="0" w:line="240" w:lineRule="auto"/>
        <w:jc w:val="both"/>
        <w:rPr>
          <w:szCs w:val="24"/>
        </w:rPr>
      </w:pPr>
    </w:p>
    <w:p w14:paraId="31407102" w14:textId="77777777" w:rsidR="00BA18B2" w:rsidRDefault="00BA18B2" w:rsidP="00BA18B2">
      <w:pPr>
        <w:jc w:val="both"/>
      </w:pPr>
      <w:r w:rsidRPr="00BA18B2">
        <w:t>CERTIFIQUESE Y COMUNIQUESE.-</w:t>
      </w:r>
    </w:p>
    <w:p w14:paraId="103C167F" w14:textId="77777777" w:rsidR="00967684" w:rsidRDefault="00967684" w:rsidP="00BA18B2">
      <w:pPr>
        <w:jc w:val="both"/>
      </w:pPr>
    </w:p>
    <w:p w14:paraId="6C37C586" w14:textId="77777777" w:rsidR="00967684" w:rsidRPr="00967684" w:rsidRDefault="00967684" w:rsidP="00BA18B2">
      <w:pPr>
        <w:jc w:val="both"/>
        <w:rPr>
          <w:b/>
          <w:bCs/>
          <w:u w:val="single"/>
        </w:rPr>
      </w:pPr>
      <w:r w:rsidRPr="00967684">
        <w:rPr>
          <w:b/>
          <w:bCs/>
          <w:u w:val="single"/>
        </w:rPr>
        <w:t>ACUERDO NÚMERO ONCE:</w:t>
      </w:r>
    </w:p>
    <w:p w14:paraId="32A19925" w14:textId="77777777" w:rsidR="00967684" w:rsidRDefault="00967684" w:rsidP="00BA18B2">
      <w:pPr>
        <w:jc w:val="both"/>
      </w:pPr>
      <w:r>
        <w:t>El Concejo Municipal CONSIDERANDO:</w:t>
      </w:r>
    </w:p>
    <w:p w14:paraId="7C7CF6D5" w14:textId="77777777" w:rsidR="00C724CC" w:rsidRDefault="00967684" w:rsidP="00C724CC">
      <w:pPr>
        <w:spacing w:after="0" w:line="240" w:lineRule="auto"/>
        <w:jc w:val="both"/>
        <w:rPr>
          <w:rFonts w:eastAsia="Times New Roman"/>
          <w:lang w:val="es-ES" w:eastAsia="es-ES"/>
        </w:rPr>
      </w:pPr>
      <w:r>
        <w:t xml:space="preserve">I.- Que según acuerdo número cuatro del acta número dos de fecha 14 de enero del 2020, </w:t>
      </w:r>
      <w:r w:rsidR="00C724CC">
        <w:rPr>
          <w:rFonts w:eastAsia="Times New Roman"/>
          <w:lang w:val="es-ES" w:eastAsia="es-ES"/>
        </w:rPr>
        <w:t xml:space="preserve"> se acordó </w:t>
      </w:r>
      <w:r w:rsidR="00C724CC">
        <w:rPr>
          <w:rFonts w:eastAsia="Times New Roman"/>
          <w:bCs/>
          <w:szCs w:val="24"/>
          <w:lang w:val="es-ES" w:eastAsia="es-ES"/>
        </w:rPr>
        <w:t xml:space="preserve">adjudicar </w:t>
      </w:r>
      <w:r w:rsidR="00C724CC" w:rsidRPr="00201E1E">
        <w:rPr>
          <w:rFonts w:eastAsia="Times New Roman"/>
          <w:b/>
          <w:szCs w:val="24"/>
          <w:lang w:val="es-ES" w:eastAsia="es-ES"/>
        </w:rPr>
        <w:t xml:space="preserve"> </w:t>
      </w:r>
      <w:r w:rsidR="00C724CC" w:rsidRPr="00201E1E">
        <w:rPr>
          <w:rFonts w:eastAsia="Times New Roman"/>
          <w:szCs w:val="24"/>
          <w:lang w:val="es-ES" w:eastAsia="es-ES"/>
        </w:rPr>
        <w:t xml:space="preserve">al </w:t>
      </w:r>
      <w:r w:rsidR="00C724CC" w:rsidRPr="00201E1E">
        <w:rPr>
          <w:rFonts w:eastAsia="Times New Roman"/>
          <w:lang w:val="es-ES" w:eastAsia="es-ES"/>
        </w:rPr>
        <w:t xml:space="preserve">Sr. José Rolando Ochoa Valle  ( INVERSIONES OCHOA) por el monto de $12,300.00; correspondiente al arrendamiento de 300 horas de motoniveladora </w:t>
      </w:r>
      <w:r w:rsidR="00D47F93">
        <w:rPr>
          <w:rFonts w:eastAsia="Times New Roman"/>
          <w:lang w:val="es-ES" w:eastAsia="es-ES"/>
        </w:rPr>
        <w:t>;</w:t>
      </w:r>
    </w:p>
    <w:p w14:paraId="611633C6" w14:textId="77777777" w:rsidR="00D47F93" w:rsidRDefault="00D47F93" w:rsidP="00C724CC">
      <w:pPr>
        <w:spacing w:after="0" w:line="240" w:lineRule="auto"/>
        <w:jc w:val="both"/>
        <w:rPr>
          <w:rFonts w:eastAsia="Times New Roman"/>
          <w:lang w:val="es-ES" w:eastAsia="es-ES"/>
        </w:rPr>
      </w:pPr>
    </w:p>
    <w:p w14:paraId="2BCD3070" w14:textId="77777777" w:rsidR="00D47F93" w:rsidRDefault="00D47F93" w:rsidP="00C724CC">
      <w:pPr>
        <w:spacing w:after="0" w:line="240" w:lineRule="auto"/>
        <w:jc w:val="both"/>
        <w:rPr>
          <w:rFonts w:eastAsia="Times New Roman"/>
          <w:lang w:val="es-ES" w:eastAsia="es-ES"/>
        </w:rPr>
      </w:pPr>
      <w:r>
        <w:rPr>
          <w:rFonts w:eastAsia="Times New Roman"/>
          <w:lang w:val="es-ES" w:eastAsia="es-ES"/>
        </w:rPr>
        <w:t xml:space="preserve">II.- Que es necesario realizar prorroga al contrato, debido al incremento </w:t>
      </w:r>
      <w:r w:rsidR="00172835">
        <w:rPr>
          <w:rFonts w:eastAsia="Times New Roman"/>
          <w:lang w:val="es-ES" w:eastAsia="es-ES"/>
        </w:rPr>
        <w:t xml:space="preserve">de proyectos que </w:t>
      </w:r>
      <w:proofErr w:type="spellStart"/>
      <w:r w:rsidR="00172835">
        <w:rPr>
          <w:rFonts w:eastAsia="Times New Roman"/>
          <w:lang w:val="es-ES" w:eastAsia="es-ES"/>
        </w:rPr>
        <w:t>esta</w:t>
      </w:r>
      <w:proofErr w:type="spellEnd"/>
      <w:r w:rsidR="00172835">
        <w:rPr>
          <w:rFonts w:eastAsia="Times New Roman"/>
          <w:lang w:val="es-ES" w:eastAsia="es-ES"/>
        </w:rPr>
        <w:t xml:space="preserve"> ejecutando la municipalidad y la maquinaria con la que cuenta la municipalidad no es la suficiente para la demanda que se tiene;</w:t>
      </w:r>
    </w:p>
    <w:p w14:paraId="79C7F5AD" w14:textId="77777777" w:rsidR="00172835" w:rsidRDefault="00172835" w:rsidP="00C724CC">
      <w:pPr>
        <w:spacing w:after="0" w:line="240" w:lineRule="auto"/>
        <w:jc w:val="both"/>
        <w:rPr>
          <w:rFonts w:eastAsia="Times New Roman"/>
          <w:lang w:val="es-ES" w:eastAsia="es-ES"/>
        </w:rPr>
      </w:pPr>
    </w:p>
    <w:p w14:paraId="0728E882" w14:textId="77777777" w:rsidR="00172835" w:rsidRDefault="00172835" w:rsidP="00C724CC">
      <w:pPr>
        <w:spacing w:after="0" w:line="240" w:lineRule="auto"/>
        <w:jc w:val="both"/>
        <w:rPr>
          <w:rFonts w:eastAsia="Times New Roman"/>
          <w:lang w:val="es-ES" w:eastAsia="es-ES"/>
        </w:rPr>
      </w:pPr>
      <w:r>
        <w:rPr>
          <w:rFonts w:eastAsia="Times New Roman"/>
          <w:lang w:val="es-ES" w:eastAsia="es-ES"/>
        </w:rPr>
        <w:t xml:space="preserve">III.-Que este Concejo considera necesario realizar prorroga de contrato con el Sr. </w:t>
      </w:r>
      <w:r w:rsidRPr="00201E1E">
        <w:rPr>
          <w:rFonts w:eastAsia="Times New Roman"/>
          <w:lang w:val="es-ES" w:eastAsia="es-ES"/>
        </w:rPr>
        <w:t xml:space="preserve">José Rolando Ochoa </w:t>
      </w:r>
      <w:proofErr w:type="gramStart"/>
      <w:r w:rsidRPr="00201E1E">
        <w:rPr>
          <w:rFonts w:eastAsia="Times New Roman"/>
          <w:lang w:val="es-ES" w:eastAsia="es-ES"/>
        </w:rPr>
        <w:t>Valle  (</w:t>
      </w:r>
      <w:proofErr w:type="gramEnd"/>
      <w:r w:rsidRPr="00201E1E">
        <w:rPr>
          <w:rFonts w:eastAsia="Times New Roman"/>
          <w:lang w:val="es-ES" w:eastAsia="es-ES"/>
        </w:rPr>
        <w:t xml:space="preserve"> INVERSIONES OCHOA)</w:t>
      </w:r>
      <w:r>
        <w:rPr>
          <w:rFonts w:eastAsia="Times New Roman"/>
          <w:lang w:val="es-ES" w:eastAsia="es-ES"/>
        </w:rPr>
        <w:t xml:space="preserve">, para el arrendamiento de una motoniveladora; </w:t>
      </w:r>
    </w:p>
    <w:p w14:paraId="476C840A" w14:textId="77777777" w:rsidR="00DD7893" w:rsidRPr="00C724CC" w:rsidRDefault="00DD7893" w:rsidP="00C724CC">
      <w:pPr>
        <w:spacing w:after="0" w:line="240" w:lineRule="auto"/>
        <w:jc w:val="both"/>
        <w:rPr>
          <w:rFonts w:eastAsia="Times New Roman"/>
          <w:lang w:val="es-ES" w:eastAsia="es-ES"/>
        </w:rPr>
      </w:pPr>
    </w:p>
    <w:p w14:paraId="2912520B" w14:textId="77777777" w:rsidR="00172835" w:rsidRPr="00201E1E" w:rsidRDefault="00172835" w:rsidP="00172835">
      <w:pPr>
        <w:spacing w:after="0" w:line="240" w:lineRule="auto"/>
        <w:jc w:val="both"/>
        <w:rPr>
          <w:rFonts w:eastAsia="Calibri"/>
          <w:szCs w:val="24"/>
        </w:rPr>
      </w:pPr>
      <w:r w:rsidRPr="00201E1E">
        <w:rPr>
          <w:rFonts w:eastAsia="Calibri"/>
          <w:lang w:eastAsia="es-SV" w:bidi="es-SV"/>
        </w:rPr>
        <w:t xml:space="preserve">POR TANTO, en uso de las facultades que establece el Código Municipal y la Ley de Adquisiciones y Contrataciones de la Administración Pública, el Concejo Municipal, el Concejo Municipal </w:t>
      </w:r>
      <w:r w:rsidRPr="00201E1E">
        <w:rPr>
          <w:rFonts w:eastAsia="Calibri"/>
          <w:szCs w:val="24"/>
        </w:rPr>
        <w:t>ACUERDA:</w:t>
      </w:r>
    </w:p>
    <w:p w14:paraId="3EE244BE" w14:textId="77777777" w:rsidR="00172835" w:rsidRPr="00201E1E" w:rsidRDefault="00172835" w:rsidP="00172835">
      <w:pPr>
        <w:spacing w:after="0" w:line="240" w:lineRule="auto"/>
        <w:jc w:val="both"/>
        <w:rPr>
          <w:rFonts w:eastAsia="Times New Roman"/>
          <w:lang w:val="es-ES" w:eastAsia="es-ES"/>
        </w:rPr>
      </w:pPr>
      <w:r w:rsidRPr="00201E1E">
        <w:rPr>
          <w:rFonts w:eastAsia="Times New Roman"/>
          <w:lang w:val="es-ES" w:eastAsia="es-ES"/>
        </w:rPr>
        <w:t xml:space="preserve">  </w:t>
      </w:r>
    </w:p>
    <w:p w14:paraId="0973F136" w14:textId="77777777" w:rsidR="00675347" w:rsidRPr="00675347" w:rsidRDefault="00675347" w:rsidP="008238C8">
      <w:pPr>
        <w:numPr>
          <w:ilvl w:val="0"/>
          <w:numId w:val="23"/>
        </w:numPr>
        <w:spacing w:after="0" w:line="240" w:lineRule="auto"/>
        <w:contextualSpacing/>
        <w:jc w:val="both"/>
        <w:rPr>
          <w:rFonts w:eastAsia="Times New Roman"/>
          <w:szCs w:val="24"/>
          <w:lang w:eastAsia="es-ES"/>
        </w:rPr>
      </w:pPr>
      <w:r>
        <w:rPr>
          <w:rFonts w:eastAsia="Times New Roman"/>
          <w:szCs w:val="24"/>
          <w:lang w:eastAsia="es-ES"/>
        </w:rPr>
        <w:t xml:space="preserve">Realizar prorroga de contrato con el Sr. </w:t>
      </w:r>
      <w:r w:rsidRPr="00201E1E">
        <w:rPr>
          <w:rFonts w:eastAsia="Times New Roman"/>
          <w:lang w:val="es-ES" w:eastAsia="es-ES"/>
        </w:rPr>
        <w:t>José Rolando Ochoa Valle  ( INVERSIONES OCHOA)</w:t>
      </w:r>
      <w:r>
        <w:rPr>
          <w:rFonts w:eastAsia="Times New Roman"/>
          <w:lang w:val="es-ES" w:eastAsia="es-ES"/>
        </w:rPr>
        <w:t xml:space="preserve">, correspondiente al arrendamiento de 1 motoniveladora, a un precio de $41.00 Dólares la hora, el cual será cancelado conforme a horas consumidas; </w:t>
      </w:r>
      <w:r w:rsidR="000C089E">
        <w:rPr>
          <w:rFonts w:eastAsia="Times New Roman"/>
          <w:lang w:val="es-ES" w:eastAsia="es-ES"/>
        </w:rPr>
        <w:t xml:space="preserve"> correspondiente al período del 10 de agosto al 31 de diciembre del 2020; </w:t>
      </w:r>
    </w:p>
    <w:p w14:paraId="3FF96355" w14:textId="77777777" w:rsidR="00675347" w:rsidRPr="00675347" w:rsidRDefault="00675347" w:rsidP="00675347">
      <w:pPr>
        <w:spacing w:after="0" w:line="240" w:lineRule="auto"/>
        <w:ind w:left="720"/>
        <w:contextualSpacing/>
        <w:jc w:val="both"/>
        <w:rPr>
          <w:rFonts w:eastAsia="Times New Roman"/>
          <w:szCs w:val="24"/>
          <w:lang w:eastAsia="es-ES"/>
        </w:rPr>
      </w:pPr>
    </w:p>
    <w:p w14:paraId="5D648EFE" w14:textId="77777777" w:rsidR="00172835" w:rsidRPr="00201E1E" w:rsidRDefault="00172835" w:rsidP="00172835">
      <w:pPr>
        <w:spacing w:after="0" w:line="240" w:lineRule="auto"/>
        <w:ind w:left="720"/>
        <w:contextualSpacing/>
        <w:jc w:val="both"/>
        <w:rPr>
          <w:rFonts w:eastAsia="Times New Roman"/>
          <w:szCs w:val="24"/>
          <w:lang w:eastAsia="es-ES"/>
        </w:rPr>
      </w:pPr>
    </w:p>
    <w:p w14:paraId="75CE7B50" w14:textId="77777777" w:rsidR="00172835" w:rsidRDefault="00172835" w:rsidP="008238C8">
      <w:pPr>
        <w:numPr>
          <w:ilvl w:val="0"/>
          <w:numId w:val="23"/>
        </w:numPr>
        <w:spacing w:after="0" w:line="240" w:lineRule="auto"/>
        <w:contextualSpacing/>
        <w:jc w:val="both"/>
        <w:rPr>
          <w:rFonts w:eastAsia="Times New Roman"/>
          <w:szCs w:val="24"/>
          <w:lang w:val="es-ES" w:eastAsia="es-ES"/>
        </w:rPr>
      </w:pPr>
      <w:r w:rsidRPr="00201E1E">
        <w:rPr>
          <w:rFonts w:eastAsia="Times New Roman"/>
          <w:b/>
          <w:szCs w:val="24"/>
          <w:lang w:val="es-ES" w:eastAsia="es-ES"/>
        </w:rPr>
        <w:t xml:space="preserve">AUTORIZAR </w:t>
      </w:r>
      <w:r w:rsidRPr="00201E1E">
        <w:rPr>
          <w:rFonts w:eastAsia="Times New Roman"/>
          <w:szCs w:val="24"/>
          <w:lang w:val="es-ES" w:eastAsia="es-ES"/>
        </w:rPr>
        <w:t xml:space="preserve">al Prof. José Rigoberto Pinto Rivera Alcalde Municipal, para que en nombre y representación de este municipio firme </w:t>
      </w:r>
      <w:r w:rsidR="000C089E">
        <w:rPr>
          <w:rFonts w:eastAsia="Times New Roman"/>
          <w:szCs w:val="24"/>
          <w:lang w:val="es-ES" w:eastAsia="es-ES"/>
        </w:rPr>
        <w:t xml:space="preserve">prorroga de </w:t>
      </w:r>
      <w:r w:rsidRPr="00201E1E">
        <w:rPr>
          <w:rFonts w:eastAsia="Times New Roman"/>
          <w:szCs w:val="24"/>
          <w:lang w:val="es-ES" w:eastAsia="es-ES"/>
        </w:rPr>
        <w:t xml:space="preserve">contrato </w:t>
      </w:r>
      <w:r w:rsidR="000C089E">
        <w:rPr>
          <w:rFonts w:eastAsia="Times New Roman"/>
          <w:szCs w:val="24"/>
          <w:lang w:val="es-ES" w:eastAsia="es-ES"/>
        </w:rPr>
        <w:t xml:space="preserve"> con el </w:t>
      </w:r>
      <w:r w:rsidRPr="00201E1E">
        <w:rPr>
          <w:rFonts w:eastAsia="Times New Roman"/>
          <w:szCs w:val="24"/>
          <w:lang w:val="es-ES" w:eastAsia="es-ES"/>
        </w:rPr>
        <w:t>Sr. José Rolando Ochoa Valle  ( INVERSIONES OCHOA)</w:t>
      </w:r>
    </w:p>
    <w:p w14:paraId="0D5DB27D" w14:textId="77777777" w:rsidR="000C089E" w:rsidRPr="00201E1E" w:rsidRDefault="000C089E" w:rsidP="000C089E">
      <w:pPr>
        <w:spacing w:after="0" w:line="240" w:lineRule="auto"/>
        <w:ind w:left="720"/>
        <w:contextualSpacing/>
        <w:jc w:val="both"/>
        <w:rPr>
          <w:rFonts w:eastAsia="Times New Roman"/>
          <w:szCs w:val="24"/>
          <w:lang w:val="es-ES" w:eastAsia="es-ES"/>
        </w:rPr>
      </w:pPr>
    </w:p>
    <w:p w14:paraId="5E9513CA" w14:textId="77777777" w:rsidR="00172835" w:rsidRPr="00201E1E" w:rsidRDefault="00172835" w:rsidP="00172835">
      <w:pPr>
        <w:spacing w:after="0" w:line="240" w:lineRule="auto"/>
        <w:contextualSpacing/>
        <w:jc w:val="both"/>
        <w:rPr>
          <w:rFonts w:eastAsia="Times New Roman"/>
          <w:szCs w:val="24"/>
          <w:lang w:val="es-ES" w:eastAsia="es-ES"/>
        </w:rPr>
      </w:pPr>
      <w:r w:rsidRPr="00201E1E">
        <w:rPr>
          <w:rFonts w:eastAsia="Times New Roman"/>
          <w:szCs w:val="24"/>
          <w:lang w:val="es-ES" w:eastAsia="es-ES"/>
        </w:rPr>
        <w:t xml:space="preserve">COMUNIQUESE. </w:t>
      </w:r>
    </w:p>
    <w:p w14:paraId="182516EF" w14:textId="77777777" w:rsidR="00172835" w:rsidRPr="00201E1E" w:rsidRDefault="00172835" w:rsidP="00172835">
      <w:pPr>
        <w:spacing w:after="0" w:line="240" w:lineRule="auto"/>
        <w:ind w:left="720"/>
        <w:contextualSpacing/>
        <w:rPr>
          <w:rFonts w:eastAsia="Times New Roman"/>
          <w:szCs w:val="24"/>
          <w:lang w:val="es-ES" w:eastAsia="es-ES"/>
        </w:rPr>
      </w:pPr>
    </w:p>
    <w:p w14:paraId="61ED8D8A" w14:textId="77777777" w:rsidR="007D2EF1" w:rsidRPr="007D2EF1" w:rsidRDefault="007D2EF1" w:rsidP="001C0B40">
      <w:pPr>
        <w:tabs>
          <w:tab w:val="left" w:pos="709"/>
          <w:tab w:val="left" w:pos="7797"/>
        </w:tabs>
        <w:spacing w:after="200" w:line="240" w:lineRule="auto"/>
        <w:jc w:val="both"/>
        <w:rPr>
          <w:b/>
          <w:bCs/>
          <w:szCs w:val="24"/>
          <w:u w:val="single"/>
        </w:rPr>
      </w:pPr>
      <w:r w:rsidRPr="007D2EF1">
        <w:rPr>
          <w:b/>
          <w:bCs/>
          <w:szCs w:val="24"/>
          <w:u w:val="single"/>
        </w:rPr>
        <w:t xml:space="preserve">ACUERDO NÚMERO DOCE: </w:t>
      </w:r>
    </w:p>
    <w:p w14:paraId="715BC23E" w14:textId="77777777" w:rsidR="007D2EF1" w:rsidRPr="00165B99" w:rsidRDefault="007D2EF1" w:rsidP="007D2EF1">
      <w:pPr>
        <w:tabs>
          <w:tab w:val="left" w:pos="1425"/>
        </w:tabs>
        <w:jc w:val="both"/>
        <w:rPr>
          <w:rFonts w:eastAsia="Calibri"/>
          <w:szCs w:val="24"/>
          <w:lang w:val="es-MX"/>
        </w:rPr>
      </w:pPr>
      <w:r w:rsidRPr="00165B99">
        <w:rPr>
          <w:rFonts w:eastAsia="Calibri"/>
          <w:szCs w:val="24"/>
          <w:lang w:val="es-MX"/>
        </w:rPr>
        <w:t xml:space="preserve">El Concejo Municipal de Metapán, en uso de las facultades que el código municipal les confiere </w:t>
      </w:r>
      <w:r w:rsidRPr="00165B99">
        <w:rPr>
          <w:rFonts w:eastAsia="Calibri"/>
          <w:b/>
          <w:szCs w:val="24"/>
          <w:lang w:val="es-MX"/>
        </w:rPr>
        <w:t>ACUERDA:</w:t>
      </w:r>
      <w:r w:rsidRPr="00165B99">
        <w:rPr>
          <w:rFonts w:eastAsia="Calibri"/>
          <w:szCs w:val="24"/>
          <w:lang w:val="es-MX"/>
        </w:rPr>
        <w:t xml:space="preserve"> </w:t>
      </w:r>
    </w:p>
    <w:p w14:paraId="6837BFEE" w14:textId="77777777" w:rsidR="00FA3CE5" w:rsidRPr="00FA3CE5" w:rsidRDefault="00FA3CE5" w:rsidP="00FA3CE5">
      <w:pPr>
        <w:spacing w:line="240" w:lineRule="auto"/>
        <w:jc w:val="both"/>
        <w:rPr>
          <w:rFonts w:ascii="Calibri" w:eastAsia="Calibri" w:hAnsi="Calibri"/>
          <w:sz w:val="22"/>
          <w:lang w:val="es-MX"/>
        </w:rPr>
      </w:pPr>
    </w:p>
    <w:p w14:paraId="3DCAED98" w14:textId="77777777" w:rsidR="00FA3CE5" w:rsidRPr="00FA3CE5" w:rsidRDefault="00FA3CE5" w:rsidP="008238C8">
      <w:pPr>
        <w:numPr>
          <w:ilvl w:val="0"/>
          <w:numId w:val="24"/>
        </w:numPr>
        <w:spacing w:after="0" w:line="240" w:lineRule="auto"/>
        <w:contextualSpacing/>
        <w:jc w:val="both"/>
        <w:rPr>
          <w:rFonts w:ascii="Calibri" w:eastAsia="Times New Roman" w:hAnsi="Calibri" w:cs="Calibri"/>
          <w:sz w:val="22"/>
          <w:lang w:eastAsia="es-SV"/>
        </w:rPr>
      </w:pPr>
      <w:r w:rsidRPr="00FA3CE5">
        <w:rPr>
          <w:rFonts w:eastAsia="Times New Roman"/>
          <w:szCs w:val="24"/>
          <w:lang w:val="es-ES" w:eastAsia="es-ES"/>
        </w:rPr>
        <w:lastRenderedPageBreak/>
        <w:t xml:space="preserve">EROGAR la cantidad de </w:t>
      </w:r>
      <w:r w:rsidRPr="00FA3CE5">
        <w:rPr>
          <w:rFonts w:eastAsia="Times New Roman"/>
          <w:b/>
          <w:szCs w:val="24"/>
          <w:lang w:val="es-ES" w:eastAsia="es-ES"/>
        </w:rPr>
        <w:t>TRESCIENTOS CINCUENTA Y NUEVE 75/100 DÓLARES DE</w:t>
      </w:r>
      <w:r w:rsidRPr="00FA3CE5">
        <w:rPr>
          <w:rFonts w:eastAsia="Times New Roman"/>
          <w:szCs w:val="24"/>
          <w:lang w:val="es-ES" w:eastAsia="es-ES"/>
        </w:rPr>
        <w:t xml:space="preserve"> </w:t>
      </w:r>
      <w:r w:rsidRPr="00FA3CE5">
        <w:rPr>
          <w:rFonts w:eastAsia="Times New Roman"/>
          <w:b/>
          <w:szCs w:val="24"/>
          <w:lang w:val="es-ES" w:eastAsia="es-ES"/>
        </w:rPr>
        <w:t>LOS ESTADOS UNIDOS DE AMÉRICA ($359.75)</w:t>
      </w:r>
      <w:r w:rsidRPr="00FA3CE5">
        <w:rPr>
          <w:rFonts w:eastAsia="Times New Roman"/>
          <w:szCs w:val="24"/>
          <w:lang w:val="es-ES" w:eastAsia="es-ES"/>
        </w:rPr>
        <w:t xml:space="preserve">  a favor de </w:t>
      </w:r>
      <w:r w:rsidRPr="00FA3CE5">
        <w:rPr>
          <w:rFonts w:eastAsia="Times New Roman"/>
          <w:b/>
          <w:szCs w:val="24"/>
          <w:lang w:val="es-ES" w:eastAsia="es-ES"/>
        </w:rPr>
        <w:t xml:space="preserve">DATA Y GRAPHICS S.A. DE C.V.  V/ </w:t>
      </w:r>
      <w:r w:rsidRPr="00FA3CE5">
        <w:rPr>
          <w:rFonts w:eastAsia="Times New Roman"/>
          <w:szCs w:val="24"/>
          <w:lang w:val="es-ES" w:eastAsia="es-ES"/>
        </w:rPr>
        <w:t>Pago por compra de equipos informáticos, para uso en UACI, según factura  No.-1047 Aplicando dicho gasto a la línea 0101 del código  61104, del presupuesto municipal vigente</w:t>
      </w:r>
    </w:p>
    <w:p w14:paraId="2D09BBC8" w14:textId="77777777" w:rsidR="00FA3CE5" w:rsidRPr="00FA3CE5" w:rsidRDefault="00FA3CE5" w:rsidP="00FA3CE5">
      <w:pPr>
        <w:spacing w:after="0" w:line="240" w:lineRule="auto"/>
        <w:ind w:left="720"/>
        <w:contextualSpacing/>
        <w:jc w:val="both"/>
        <w:rPr>
          <w:rFonts w:ascii="Calibri" w:eastAsia="Times New Roman" w:hAnsi="Calibri" w:cs="Calibri"/>
          <w:sz w:val="22"/>
          <w:lang w:eastAsia="es-SV"/>
        </w:rPr>
      </w:pPr>
    </w:p>
    <w:p w14:paraId="6975C025" w14:textId="77777777" w:rsidR="00FA3CE5" w:rsidRPr="00FA3CE5" w:rsidRDefault="00FA3CE5" w:rsidP="008238C8">
      <w:pPr>
        <w:numPr>
          <w:ilvl w:val="0"/>
          <w:numId w:val="24"/>
        </w:numPr>
        <w:spacing w:after="0" w:line="240" w:lineRule="auto"/>
        <w:contextualSpacing/>
        <w:jc w:val="both"/>
        <w:rPr>
          <w:rFonts w:eastAsia="Times New Roman"/>
          <w:szCs w:val="24"/>
          <w:lang w:val="es-ES" w:eastAsia="es-ES"/>
        </w:rPr>
      </w:pPr>
      <w:r w:rsidRPr="00FA3CE5">
        <w:rPr>
          <w:rFonts w:eastAsia="Times New Roman"/>
          <w:szCs w:val="24"/>
          <w:lang w:val="es-ES" w:eastAsia="es-ES"/>
        </w:rPr>
        <w:t xml:space="preserve">EROGAR la cantidad de </w:t>
      </w:r>
      <w:r w:rsidRPr="00FA3CE5">
        <w:rPr>
          <w:rFonts w:eastAsia="Times New Roman"/>
          <w:b/>
          <w:szCs w:val="24"/>
          <w:lang w:val="es-ES" w:eastAsia="es-ES"/>
        </w:rPr>
        <w:t>CIENTO DIECIOCHO 45/100 ($118.45) DÓLARES DE LOS ESTADOS UNIDOS DE AMÉRICA</w:t>
      </w:r>
      <w:r w:rsidRPr="00FA3CE5">
        <w:rPr>
          <w:rFonts w:eastAsia="Times New Roman"/>
          <w:szCs w:val="24"/>
          <w:lang w:val="es-ES" w:eastAsia="es-ES"/>
        </w:rPr>
        <w:t xml:space="preserve">. A favor de </w:t>
      </w:r>
      <w:r w:rsidRPr="00FA3CE5">
        <w:rPr>
          <w:rFonts w:eastAsia="Times New Roman"/>
          <w:b/>
          <w:szCs w:val="24"/>
          <w:lang w:val="es-ES" w:eastAsia="es-ES"/>
        </w:rPr>
        <w:t>INVERSIONES EL INDIO, S.A. DE C.V. “LA BODEGA DEL CONSTRUCTOR”</w:t>
      </w:r>
      <w:r w:rsidRPr="00FA3CE5">
        <w:rPr>
          <w:rFonts w:eastAsia="Times New Roman"/>
          <w:szCs w:val="24"/>
          <w:lang w:val="es-ES" w:eastAsia="es-ES"/>
        </w:rPr>
        <w:t xml:space="preserve"> V/ Pago por compra de 1 sanitario, </w:t>
      </w:r>
      <w:proofErr w:type="spellStart"/>
      <w:r w:rsidRPr="00FA3CE5">
        <w:rPr>
          <w:rFonts w:eastAsia="Times New Roman"/>
          <w:szCs w:val="24"/>
          <w:lang w:val="es-ES" w:eastAsia="es-ES"/>
        </w:rPr>
        <w:t>plywood</w:t>
      </w:r>
      <w:proofErr w:type="spellEnd"/>
      <w:r w:rsidRPr="00FA3CE5">
        <w:rPr>
          <w:rFonts w:eastAsia="Times New Roman"/>
          <w:szCs w:val="24"/>
          <w:lang w:val="es-ES" w:eastAsia="es-ES"/>
        </w:rPr>
        <w:t xml:space="preserve">, bisagras doble, para uso en unidad de plantel de maquinaria y equipo y para uso en carpintería municipal, según Factura No.-14183-14203 Aplicando dicho gasto a la línea 0101 del código 54199, del presupuesto municipal vigente. </w:t>
      </w:r>
    </w:p>
    <w:p w14:paraId="65593922" w14:textId="77777777" w:rsidR="00FA3CE5" w:rsidRPr="00FA3CE5" w:rsidRDefault="00FA3CE5" w:rsidP="008238C8">
      <w:pPr>
        <w:numPr>
          <w:ilvl w:val="0"/>
          <w:numId w:val="24"/>
        </w:numPr>
        <w:spacing w:after="0" w:line="240" w:lineRule="auto"/>
        <w:contextualSpacing/>
        <w:jc w:val="both"/>
        <w:rPr>
          <w:rFonts w:eastAsia="Times New Roman"/>
          <w:szCs w:val="24"/>
          <w:lang w:val="es-ES" w:eastAsia="es-ES"/>
        </w:rPr>
      </w:pPr>
      <w:r w:rsidRPr="00FA3CE5">
        <w:rPr>
          <w:rFonts w:eastAsia="Times New Roman"/>
          <w:szCs w:val="24"/>
          <w:lang w:val="es-ES" w:eastAsia="es-ES"/>
        </w:rPr>
        <w:t xml:space="preserve">EROGAR la cantidad de </w:t>
      </w:r>
      <w:r w:rsidRPr="00FA3CE5">
        <w:rPr>
          <w:rFonts w:eastAsia="Times New Roman"/>
          <w:b/>
          <w:szCs w:val="24"/>
          <w:lang w:val="es-ES" w:eastAsia="es-ES"/>
        </w:rPr>
        <w:t>DOS MIL OCHOCIENTOS VEINTIDÓS 25/100 ($2,822.25) DÓLARES DE LOS ESTADOS UNIDOS DE AMÉRICA</w:t>
      </w:r>
      <w:r w:rsidRPr="00FA3CE5">
        <w:rPr>
          <w:rFonts w:eastAsia="Times New Roman"/>
          <w:szCs w:val="24"/>
          <w:lang w:val="es-ES" w:eastAsia="es-ES"/>
        </w:rPr>
        <w:t xml:space="preserve">. A favor del </w:t>
      </w:r>
      <w:r w:rsidRPr="00FA3CE5">
        <w:rPr>
          <w:rFonts w:eastAsia="Times New Roman"/>
          <w:b/>
          <w:szCs w:val="24"/>
          <w:lang w:val="es-ES" w:eastAsia="es-ES"/>
        </w:rPr>
        <w:t xml:space="preserve">ALMACENES VIDRI, S.A. DE C.V. </w:t>
      </w:r>
      <w:r w:rsidRPr="00FA3CE5">
        <w:rPr>
          <w:rFonts w:eastAsia="Times New Roman"/>
          <w:szCs w:val="24"/>
          <w:lang w:val="es-ES" w:eastAsia="es-ES"/>
        </w:rPr>
        <w:t xml:space="preserve">V/ Pago por compra de tubos galvanizados, tela ciclón plastificada, para contribución a Asociación de Desarrollo Comunal San Francisco de </w:t>
      </w:r>
      <w:proofErr w:type="spellStart"/>
      <w:r w:rsidRPr="00FA3CE5">
        <w:rPr>
          <w:rFonts w:eastAsia="Times New Roman"/>
          <w:szCs w:val="24"/>
          <w:lang w:val="es-ES" w:eastAsia="es-ES"/>
        </w:rPr>
        <w:t>Asis</w:t>
      </w:r>
      <w:proofErr w:type="spellEnd"/>
      <w:r w:rsidRPr="00FA3CE5">
        <w:rPr>
          <w:rFonts w:eastAsia="Times New Roman"/>
          <w:szCs w:val="24"/>
          <w:lang w:val="es-ES" w:eastAsia="es-ES"/>
        </w:rPr>
        <w:t xml:space="preserve">, Col. Buenos Aires, Cantón El Capulín, Metapán, según Factura No.-271519 Aplicando dicho gasto a la línea 0101 del código 56303, del presupuesto municipal vigente. </w:t>
      </w:r>
    </w:p>
    <w:p w14:paraId="2AF1CA8F" w14:textId="77777777" w:rsidR="00FA3CE5" w:rsidRPr="00FA3CE5" w:rsidRDefault="00FA3CE5" w:rsidP="00FA3CE5">
      <w:pPr>
        <w:spacing w:after="0" w:line="240" w:lineRule="auto"/>
        <w:ind w:left="720"/>
        <w:contextualSpacing/>
        <w:jc w:val="both"/>
        <w:rPr>
          <w:rFonts w:eastAsia="Times New Roman"/>
          <w:szCs w:val="24"/>
          <w:lang w:val="es-ES" w:eastAsia="es-ES"/>
        </w:rPr>
      </w:pPr>
    </w:p>
    <w:p w14:paraId="18F4976F" w14:textId="77777777" w:rsidR="00FA3CE5" w:rsidRPr="00FA3CE5" w:rsidRDefault="00FA3CE5" w:rsidP="008238C8">
      <w:pPr>
        <w:numPr>
          <w:ilvl w:val="0"/>
          <w:numId w:val="24"/>
        </w:numPr>
        <w:spacing w:after="0" w:line="240" w:lineRule="auto"/>
        <w:contextualSpacing/>
        <w:jc w:val="both"/>
        <w:rPr>
          <w:rFonts w:eastAsia="Times New Roman"/>
          <w:szCs w:val="24"/>
          <w:lang w:val="es-ES" w:eastAsia="es-ES"/>
        </w:rPr>
      </w:pPr>
      <w:r w:rsidRPr="00FA3CE5">
        <w:rPr>
          <w:rFonts w:eastAsia="Times New Roman"/>
          <w:szCs w:val="24"/>
          <w:lang w:val="es-ES" w:eastAsia="es-ES"/>
        </w:rPr>
        <w:t xml:space="preserve">EROGAR la cantidad de </w:t>
      </w:r>
      <w:r w:rsidRPr="00FA3CE5">
        <w:rPr>
          <w:rFonts w:eastAsia="Times New Roman"/>
          <w:b/>
          <w:szCs w:val="24"/>
          <w:lang w:val="es-ES" w:eastAsia="es-ES"/>
        </w:rPr>
        <w:t>CIENTO DOS 60/100 ($102.60) DÓLARES DE LOS ESTADOS UNIDOS DE AMÉRICA</w:t>
      </w:r>
      <w:r w:rsidRPr="00FA3CE5">
        <w:rPr>
          <w:rFonts w:eastAsia="Times New Roman"/>
          <w:szCs w:val="24"/>
          <w:lang w:val="es-ES" w:eastAsia="es-ES"/>
        </w:rPr>
        <w:t xml:space="preserve">. A favor de </w:t>
      </w:r>
      <w:r w:rsidRPr="00FA3CE5">
        <w:rPr>
          <w:rFonts w:eastAsia="Times New Roman"/>
          <w:b/>
          <w:szCs w:val="24"/>
          <w:lang w:val="es-ES" w:eastAsia="es-ES"/>
        </w:rPr>
        <w:t xml:space="preserve">PRIAL, S.A. DE C.V. </w:t>
      </w:r>
      <w:r w:rsidRPr="00FA3CE5">
        <w:rPr>
          <w:rFonts w:eastAsia="Times New Roman"/>
          <w:szCs w:val="24"/>
          <w:lang w:val="es-ES" w:eastAsia="es-ES"/>
        </w:rPr>
        <w:t xml:space="preserve">V/ Pago por compra de productos químicos, para unidad de presupuestos, según Factura No.-0231 Aplicando dicho gasto a la línea 0101 del código 54107, del presupuesto municipal vigente. </w:t>
      </w:r>
    </w:p>
    <w:p w14:paraId="7A623BBC" w14:textId="77777777" w:rsidR="00FA3CE5" w:rsidRPr="00FA3CE5" w:rsidRDefault="00FA3CE5" w:rsidP="00FA3CE5">
      <w:pPr>
        <w:spacing w:line="240" w:lineRule="auto"/>
        <w:jc w:val="both"/>
        <w:rPr>
          <w:rFonts w:ascii="Calibri" w:eastAsia="Calibri" w:hAnsi="Calibri"/>
          <w:sz w:val="22"/>
          <w:lang w:val="es-MX"/>
        </w:rPr>
      </w:pPr>
    </w:p>
    <w:p w14:paraId="259AA744" w14:textId="77777777" w:rsidR="00FA3CE5" w:rsidRPr="00FA3CE5" w:rsidRDefault="00FA3CE5" w:rsidP="008238C8">
      <w:pPr>
        <w:numPr>
          <w:ilvl w:val="0"/>
          <w:numId w:val="24"/>
        </w:numPr>
        <w:spacing w:after="0" w:line="240" w:lineRule="auto"/>
        <w:contextualSpacing/>
        <w:jc w:val="both"/>
        <w:rPr>
          <w:rFonts w:eastAsia="Times New Roman"/>
          <w:szCs w:val="24"/>
          <w:lang w:val="es-ES" w:eastAsia="es-ES"/>
        </w:rPr>
      </w:pPr>
      <w:r w:rsidRPr="00FA3CE5">
        <w:rPr>
          <w:rFonts w:eastAsia="Times New Roman"/>
          <w:szCs w:val="24"/>
          <w:lang w:val="es-ES" w:eastAsia="es-ES"/>
        </w:rPr>
        <w:t xml:space="preserve">EROGAR la cantidad de </w:t>
      </w:r>
      <w:r w:rsidRPr="00FA3CE5">
        <w:rPr>
          <w:rFonts w:eastAsia="Times New Roman"/>
          <w:b/>
          <w:szCs w:val="24"/>
          <w:lang w:val="es-ES" w:eastAsia="es-ES"/>
        </w:rPr>
        <w:t>UN MIL DOSCIENTOS 00/100 ($1,200.00) DÓLARES DE LOS ESTADOS UNIDOS DE AMÉRICA</w:t>
      </w:r>
      <w:r w:rsidRPr="00FA3CE5">
        <w:rPr>
          <w:rFonts w:eastAsia="Times New Roman"/>
          <w:szCs w:val="24"/>
          <w:lang w:val="es-ES" w:eastAsia="es-ES"/>
        </w:rPr>
        <w:t xml:space="preserve">. A favor de </w:t>
      </w:r>
      <w:r w:rsidRPr="00FA3CE5">
        <w:rPr>
          <w:rFonts w:eastAsia="Times New Roman"/>
          <w:b/>
          <w:szCs w:val="24"/>
          <w:lang w:val="es-ES" w:eastAsia="es-ES"/>
        </w:rPr>
        <w:t xml:space="preserve">INDUSTRIAL PARTS, S.A. DE C.V. </w:t>
      </w:r>
      <w:r w:rsidRPr="00FA3CE5">
        <w:rPr>
          <w:rFonts w:eastAsia="Times New Roman"/>
          <w:szCs w:val="24"/>
          <w:lang w:val="es-ES" w:eastAsia="es-ES"/>
        </w:rPr>
        <w:t xml:space="preserve">V/ Pago por compra de herramientas repuestos y accesorios, para uso en equipo #37 y #92, según Factura No.-0755-0756 Aplicando dicho gasto a la línea 0101 del código 54118, del presupuesto municipal vigente. </w:t>
      </w:r>
    </w:p>
    <w:p w14:paraId="390F9ADE" w14:textId="77777777" w:rsidR="00FA3CE5" w:rsidRPr="00FA3CE5" w:rsidRDefault="00FA3CE5" w:rsidP="00FA3CE5">
      <w:pPr>
        <w:jc w:val="both"/>
        <w:rPr>
          <w:rFonts w:ascii="Calibri" w:eastAsia="Calibri" w:hAnsi="Calibri"/>
          <w:sz w:val="22"/>
          <w:lang w:val="es-MX"/>
        </w:rPr>
      </w:pPr>
    </w:p>
    <w:p w14:paraId="26B51536" w14:textId="77777777" w:rsidR="00FA3CE5" w:rsidRPr="00FA3CE5" w:rsidRDefault="00FA3CE5" w:rsidP="008238C8">
      <w:pPr>
        <w:numPr>
          <w:ilvl w:val="0"/>
          <w:numId w:val="24"/>
        </w:numPr>
        <w:spacing w:after="0" w:line="240" w:lineRule="auto"/>
        <w:contextualSpacing/>
        <w:jc w:val="both"/>
        <w:rPr>
          <w:rFonts w:eastAsia="Times New Roman"/>
          <w:szCs w:val="24"/>
          <w:lang w:val="es-ES" w:eastAsia="es-ES"/>
        </w:rPr>
      </w:pPr>
      <w:r w:rsidRPr="00FA3CE5">
        <w:rPr>
          <w:rFonts w:eastAsia="Times New Roman"/>
          <w:szCs w:val="24"/>
          <w:lang w:val="es-ES" w:eastAsia="es-ES"/>
        </w:rPr>
        <w:t xml:space="preserve">EROGAR la cantidad de </w:t>
      </w:r>
      <w:r w:rsidRPr="00FA3CE5">
        <w:rPr>
          <w:rFonts w:eastAsia="Times New Roman"/>
          <w:b/>
          <w:szCs w:val="24"/>
          <w:lang w:val="es-ES" w:eastAsia="es-ES"/>
        </w:rPr>
        <w:t>CIENTO TREINTA Y UNO 71/100 ($131.71) DÓLARES DE LOS ESTADOS UNIDOS DE AMÉRICA</w:t>
      </w:r>
      <w:r w:rsidRPr="00FA3CE5">
        <w:rPr>
          <w:rFonts w:eastAsia="Times New Roman"/>
          <w:szCs w:val="24"/>
          <w:lang w:val="es-ES" w:eastAsia="es-ES"/>
        </w:rPr>
        <w:t xml:space="preserve">. A favor de </w:t>
      </w:r>
      <w:r w:rsidRPr="00FA3CE5">
        <w:rPr>
          <w:rFonts w:eastAsia="Times New Roman"/>
          <w:b/>
          <w:szCs w:val="24"/>
          <w:lang w:val="es-ES" w:eastAsia="es-ES"/>
        </w:rPr>
        <w:t xml:space="preserve">ENMANUEL, S.A. DE C.V. </w:t>
      </w:r>
      <w:r w:rsidRPr="00FA3CE5">
        <w:rPr>
          <w:rFonts w:eastAsia="Times New Roman"/>
          <w:szCs w:val="24"/>
          <w:lang w:val="es-ES" w:eastAsia="es-ES"/>
        </w:rPr>
        <w:t xml:space="preserve">V/ Pago por 13 servicios </w:t>
      </w:r>
      <w:proofErr w:type="spellStart"/>
      <w:r w:rsidRPr="00FA3CE5">
        <w:rPr>
          <w:rFonts w:eastAsia="Times New Roman"/>
          <w:szCs w:val="24"/>
          <w:lang w:val="es-ES" w:eastAsia="es-ES"/>
        </w:rPr>
        <w:t>desodorizador</w:t>
      </w:r>
      <w:proofErr w:type="spellEnd"/>
      <w:r w:rsidRPr="00FA3CE5">
        <w:rPr>
          <w:rFonts w:eastAsia="Times New Roman"/>
          <w:szCs w:val="24"/>
          <w:lang w:val="es-ES" w:eastAsia="es-ES"/>
        </w:rPr>
        <w:t xml:space="preserve">, 4 servicios aromatizador, para mercado municipal correspondiente al mes de Junio, según Factura No.-00325 Aplicando dicho gasto a la línea 0101 del código 54399, del presupuesto municipal vigente. </w:t>
      </w:r>
    </w:p>
    <w:p w14:paraId="0BFB74F0" w14:textId="77777777" w:rsidR="00FA3CE5" w:rsidRPr="00FA3CE5" w:rsidRDefault="00FA3CE5" w:rsidP="00FA3CE5">
      <w:pPr>
        <w:jc w:val="both"/>
        <w:rPr>
          <w:rFonts w:ascii="Calibri" w:eastAsia="Calibri" w:hAnsi="Calibri"/>
          <w:sz w:val="22"/>
          <w:lang w:val="es-MX"/>
        </w:rPr>
      </w:pPr>
    </w:p>
    <w:p w14:paraId="48C1D721" w14:textId="77777777" w:rsidR="00FA3CE5" w:rsidRPr="00FA3CE5" w:rsidRDefault="00FA3CE5" w:rsidP="008238C8">
      <w:pPr>
        <w:numPr>
          <w:ilvl w:val="0"/>
          <w:numId w:val="24"/>
        </w:numPr>
        <w:spacing w:after="0" w:line="240" w:lineRule="auto"/>
        <w:contextualSpacing/>
        <w:jc w:val="both"/>
        <w:rPr>
          <w:rFonts w:eastAsia="Times New Roman"/>
          <w:szCs w:val="24"/>
          <w:lang w:val="es-ES" w:eastAsia="es-ES"/>
        </w:rPr>
      </w:pPr>
      <w:r w:rsidRPr="00FA3CE5">
        <w:rPr>
          <w:rFonts w:eastAsia="Times New Roman"/>
          <w:szCs w:val="24"/>
          <w:lang w:val="es-ES" w:eastAsia="es-ES"/>
        </w:rPr>
        <w:t xml:space="preserve">EROGAR la cantidad de </w:t>
      </w:r>
      <w:r w:rsidRPr="00FA3CE5">
        <w:rPr>
          <w:rFonts w:eastAsia="Times New Roman"/>
          <w:b/>
          <w:szCs w:val="24"/>
          <w:lang w:val="es-ES" w:eastAsia="es-ES"/>
        </w:rPr>
        <w:t>UN MIL CIENTO CINCUENTA 00/100 ($1,150.00) DÓLARES DE LOS ESTADOS UNIDOS DE AMÉRICA</w:t>
      </w:r>
      <w:r w:rsidRPr="00FA3CE5">
        <w:rPr>
          <w:rFonts w:eastAsia="Times New Roman"/>
          <w:szCs w:val="24"/>
          <w:lang w:val="es-ES" w:eastAsia="es-ES"/>
        </w:rPr>
        <w:t xml:space="preserve">. A favor de </w:t>
      </w:r>
      <w:r w:rsidRPr="00FA3CE5">
        <w:rPr>
          <w:rFonts w:eastAsia="Times New Roman"/>
          <w:b/>
          <w:szCs w:val="24"/>
          <w:lang w:val="es-ES" w:eastAsia="es-ES"/>
        </w:rPr>
        <w:t xml:space="preserve">RAF, S.A. DE C.V. </w:t>
      </w:r>
      <w:r w:rsidRPr="00FA3CE5">
        <w:rPr>
          <w:rFonts w:eastAsia="Times New Roman"/>
          <w:szCs w:val="24"/>
          <w:lang w:val="es-ES" w:eastAsia="es-ES"/>
        </w:rPr>
        <w:t xml:space="preserve">V/ Pago por compra de materiales informáticos, para unidad de registro del estado familiar, según Orden No.-168405 Aplicando dicho gasto a la línea 0101 del código 54115, del presupuesto municipal vigente. </w:t>
      </w:r>
    </w:p>
    <w:p w14:paraId="4F66F2D1" w14:textId="77777777" w:rsidR="00FA3CE5" w:rsidRPr="00FA3CE5" w:rsidRDefault="00FA3CE5" w:rsidP="00FA3CE5">
      <w:pPr>
        <w:jc w:val="both"/>
        <w:rPr>
          <w:rFonts w:ascii="Calibri" w:eastAsia="Calibri" w:hAnsi="Calibri"/>
          <w:sz w:val="22"/>
          <w:lang w:val="es-MX"/>
        </w:rPr>
      </w:pPr>
    </w:p>
    <w:p w14:paraId="3B7E0FFF" w14:textId="77777777" w:rsidR="00FA3CE5" w:rsidRPr="00FA3CE5" w:rsidRDefault="00FA3CE5" w:rsidP="008238C8">
      <w:pPr>
        <w:numPr>
          <w:ilvl w:val="0"/>
          <w:numId w:val="24"/>
        </w:numPr>
        <w:spacing w:after="0" w:line="240" w:lineRule="auto"/>
        <w:contextualSpacing/>
        <w:jc w:val="both"/>
        <w:rPr>
          <w:rFonts w:eastAsia="Times New Roman"/>
          <w:szCs w:val="24"/>
          <w:lang w:val="es-ES" w:eastAsia="es-ES"/>
        </w:rPr>
      </w:pPr>
      <w:r w:rsidRPr="00FA3CE5">
        <w:rPr>
          <w:rFonts w:eastAsia="Times New Roman"/>
          <w:szCs w:val="24"/>
          <w:lang w:val="es-ES" w:eastAsia="es-ES"/>
        </w:rPr>
        <w:t xml:space="preserve">EROGAR la cantidad de </w:t>
      </w:r>
      <w:r w:rsidRPr="00FA3CE5">
        <w:rPr>
          <w:rFonts w:eastAsia="Times New Roman"/>
          <w:b/>
          <w:szCs w:val="24"/>
          <w:lang w:val="es-ES" w:eastAsia="es-ES"/>
        </w:rPr>
        <w:t>UN MIL SEISCIENTOS SEIS 00/100 ($1,606.00) DÓLARES DE LOS ESTADOS UNIDOS DE AMÉRICA</w:t>
      </w:r>
      <w:r w:rsidRPr="00FA3CE5">
        <w:rPr>
          <w:rFonts w:eastAsia="Times New Roman"/>
          <w:szCs w:val="24"/>
          <w:lang w:val="es-ES" w:eastAsia="es-ES"/>
        </w:rPr>
        <w:t xml:space="preserve">. A favor de </w:t>
      </w:r>
      <w:r w:rsidRPr="00FA3CE5">
        <w:rPr>
          <w:rFonts w:eastAsia="Times New Roman"/>
          <w:b/>
          <w:szCs w:val="24"/>
          <w:lang w:val="es-ES" w:eastAsia="es-ES"/>
        </w:rPr>
        <w:t xml:space="preserve">ES ELECTRIC INGENIERIA EL SALVADOR, C.A. “RICARDO RAFAEL PEREZ LÓPEZ” </w:t>
      </w:r>
      <w:r w:rsidRPr="00FA3CE5">
        <w:rPr>
          <w:rFonts w:eastAsia="Times New Roman"/>
          <w:szCs w:val="24"/>
          <w:lang w:val="es-ES" w:eastAsia="es-ES"/>
        </w:rPr>
        <w:t xml:space="preserve">V/ Pago por mantenimientos y reparaciones de bienes muebles, para reparación de planta de asfalto, según Orden No.-168490 Aplicando dicho gasto a la línea 0101 del código 54301, del presupuesto municipal vigente. </w:t>
      </w:r>
    </w:p>
    <w:p w14:paraId="6E387BD5" w14:textId="77777777" w:rsidR="00FA3CE5" w:rsidRPr="00FA3CE5" w:rsidRDefault="00FA3CE5" w:rsidP="00FA3CE5">
      <w:pPr>
        <w:jc w:val="both"/>
        <w:rPr>
          <w:rFonts w:ascii="Calibri" w:eastAsia="Calibri" w:hAnsi="Calibri"/>
          <w:sz w:val="22"/>
          <w:lang w:val="es-MX"/>
        </w:rPr>
      </w:pPr>
    </w:p>
    <w:p w14:paraId="07F37E30" w14:textId="77777777" w:rsidR="00FA3CE5" w:rsidRPr="00FA3CE5" w:rsidRDefault="00FA3CE5" w:rsidP="008238C8">
      <w:pPr>
        <w:numPr>
          <w:ilvl w:val="0"/>
          <w:numId w:val="24"/>
        </w:numPr>
        <w:spacing w:after="0" w:line="240" w:lineRule="auto"/>
        <w:contextualSpacing/>
        <w:jc w:val="both"/>
        <w:rPr>
          <w:rFonts w:eastAsia="Times New Roman"/>
          <w:szCs w:val="24"/>
          <w:lang w:val="es-ES" w:eastAsia="es-ES"/>
        </w:rPr>
      </w:pPr>
      <w:r w:rsidRPr="00FA3CE5">
        <w:rPr>
          <w:rFonts w:eastAsia="Times New Roman"/>
          <w:szCs w:val="24"/>
          <w:lang w:val="es-ES" w:eastAsia="es-ES"/>
        </w:rPr>
        <w:lastRenderedPageBreak/>
        <w:t xml:space="preserve">EROGAR la cantidad de </w:t>
      </w:r>
      <w:r w:rsidRPr="00FA3CE5">
        <w:rPr>
          <w:rFonts w:eastAsia="Times New Roman"/>
          <w:b/>
          <w:szCs w:val="24"/>
          <w:lang w:val="es-ES" w:eastAsia="es-ES"/>
        </w:rPr>
        <w:t>OCHOCIENTOS SESENTA Y CUATRO 45/100 ($864.45) DÓLARES DE LOS ESTADOS UNIDOS DE AMÉRICA</w:t>
      </w:r>
      <w:r w:rsidRPr="00FA3CE5">
        <w:rPr>
          <w:rFonts w:eastAsia="Times New Roman"/>
          <w:szCs w:val="24"/>
          <w:lang w:val="es-ES" w:eastAsia="es-ES"/>
        </w:rPr>
        <w:t xml:space="preserve">. A favor de </w:t>
      </w:r>
      <w:r w:rsidRPr="00FA3CE5">
        <w:rPr>
          <w:rFonts w:eastAsia="Times New Roman"/>
          <w:b/>
          <w:szCs w:val="24"/>
          <w:lang w:val="es-ES" w:eastAsia="es-ES"/>
        </w:rPr>
        <w:t xml:space="preserve">PROYECTOS DE METAL MECANICA, S.A. DE C.V. </w:t>
      </w:r>
      <w:r w:rsidRPr="00FA3CE5">
        <w:rPr>
          <w:rFonts w:eastAsia="Times New Roman"/>
          <w:szCs w:val="24"/>
          <w:lang w:val="es-ES" w:eastAsia="es-ES"/>
        </w:rPr>
        <w:t>V/ Pago por compra de minerales metálicos y productos derivados, para plataformas en planta trituradora, según Orden No.-168471 Aplicando dicho gasto a la línea 0101 del código 54112, del presupuesto municipal vigente.</w:t>
      </w:r>
    </w:p>
    <w:p w14:paraId="233CA8D1" w14:textId="77777777" w:rsidR="00FA3CE5" w:rsidRPr="00FA3CE5" w:rsidRDefault="00FA3CE5" w:rsidP="00FA3CE5">
      <w:pPr>
        <w:jc w:val="both"/>
        <w:rPr>
          <w:rFonts w:ascii="Calibri" w:eastAsia="Calibri" w:hAnsi="Calibri"/>
          <w:sz w:val="22"/>
          <w:lang w:val="es-MX"/>
        </w:rPr>
      </w:pPr>
    </w:p>
    <w:p w14:paraId="6925284C" w14:textId="77777777" w:rsidR="00FA3CE5" w:rsidRPr="00FA3CE5" w:rsidRDefault="00FA3CE5" w:rsidP="008238C8">
      <w:pPr>
        <w:numPr>
          <w:ilvl w:val="0"/>
          <w:numId w:val="24"/>
        </w:numPr>
        <w:tabs>
          <w:tab w:val="left" w:pos="709"/>
          <w:tab w:val="left" w:pos="7797"/>
        </w:tabs>
        <w:spacing w:after="0" w:line="240" w:lineRule="auto"/>
        <w:contextualSpacing/>
        <w:jc w:val="both"/>
        <w:rPr>
          <w:rFonts w:eastAsia="Times New Roman"/>
          <w:szCs w:val="24"/>
          <w:lang w:val="es-ES" w:eastAsia="es-ES"/>
        </w:rPr>
      </w:pPr>
      <w:r w:rsidRPr="00FA3CE5">
        <w:rPr>
          <w:rFonts w:eastAsia="Times New Roman"/>
          <w:szCs w:val="24"/>
          <w:lang w:val="es-ES" w:eastAsia="es-ES"/>
        </w:rPr>
        <w:t xml:space="preserve">EROGAR la cantidad de </w:t>
      </w:r>
      <w:r w:rsidRPr="00FA3CE5">
        <w:rPr>
          <w:rFonts w:eastAsia="Times New Roman"/>
          <w:b/>
          <w:szCs w:val="24"/>
          <w:lang w:val="es-ES" w:eastAsia="es-ES"/>
        </w:rPr>
        <w:t>DOSCIENTOS VEINTISÉIS 50/100 ($226.50) DÓLARES DE LOS ESTADOS UNIDOS DE AMÉRICA</w:t>
      </w:r>
      <w:r w:rsidRPr="00FA3CE5">
        <w:rPr>
          <w:rFonts w:eastAsia="Times New Roman"/>
          <w:szCs w:val="24"/>
          <w:lang w:val="es-ES" w:eastAsia="es-ES"/>
        </w:rPr>
        <w:t xml:space="preserve">. A favor del </w:t>
      </w:r>
      <w:r w:rsidRPr="00FA3CE5">
        <w:rPr>
          <w:rFonts w:eastAsia="Times New Roman"/>
          <w:b/>
          <w:szCs w:val="24"/>
          <w:lang w:val="es-ES" w:eastAsia="es-ES"/>
        </w:rPr>
        <w:t>SR. JOSÉ DAVID PERAZA MAGAÑA “TIENDA DORIS”</w:t>
      </w:r>
      <w:r w:rsidRPr="00FA3CE5">
        <w:rPr>
          <w:rFonts w:eastAsia="Times New Roman"/>
          <w:szCs w:val="24"/>
          <w:lang w:val="es-ES" w:eastAsia="es-ES"/>
        </w:rPr>
        <w:t xml:space="preserve"> V/ Pago por compra de productos alimenticios para personas, productos químicos, para empleados de Alcaldía Municipal, según facturas, líneas y códigos que se detallan a continuación: </w:t>
      </w:r>
    </w:p>
    <w:p w14:paraId="5187EBA9" w14:textId="77777777" w:rsidR="00FA3CE5" w:rsidRPr="00FA3CE5" w:rsidRDefault="00FA3CE5" w:rsidP="00FA3CE5">
      <w:pPr>
        <w:tabs>
          <w:tab w:val="left" w:pos="709"/>
          <w:tab w:val="left" w:pos="7797"/>
        </w:tabs>
        <w:spacing w:after="0" w:line="240" w:lineRule="auto"/>
        <w:ind w:left="720"/>
        <w:contextualSpacing/>
        <w:jc w:val="both"/>
        <w:rPr>
          <w:rFonts w:eastAsia="Calibri"/>
          <w:b/>
          <w:szCs w:val="24"/>
          <w:u w:val="single"/>
          <w:lang w:val="es-ES"/>
        </w:rPr>
      </w:pPr>
    </w:p>
    <w:p w14:paraId="66689C7E" w14:textId="77777777" w:rsidR="00FA3CE5" w:rsidRPr="00FA3CE5" w:rsidRDefault="00FA3CE5" w:rsidP="00FA3CE5">
      <w:pPr>
        <w:tabs>
          <w:tab w:val="left" w:pos="709"/>
          <w:tab w:val="left" w:pos="7797"/>
        </w:tabs>
        <w:spacing w:after="0" w:line="240" w:lineRule="auto"/>
        <w:jc w:val="both"/>
        <w:rPr>
          <w:rFonts w:eastAsia="Calibri"/>
          <w:b/>
          <w:szCs w:val="24"/>
          <w:u w:val="single"/>
          <w:lang w:val="es-ES"/>
        </w:rPr>
      </w:pPr>
      <w:r w:rsidRPr="00FA3CE5">
        <w:rPr>
          <w:rFonts w:eastAsia="Calibri"/>
          <w:b/>
          <w:szCs w:val="24"/>
          <w:u w:val="single"/>
          <w:lang w:val="es-ES"/>
        </w:rPr>
        <w:t>LINEA 0101</w:t>
      </w:r>
    </w:p>
    <w:p w14:paraId="56486F67" w14:textId="77777777" w:rsidR="00FA3CE5" w:rsidRPr="00FA3CE5" w:rsidRDefault="00FA3CE5" w:rsidP="00FA3CE5">
      <w:pPr>
        <w:tabs>
          <w:tab w:val="left" w:pos="922"/>
          <w:tab w:val="left" w:pos="7797"/>
        </w:tabs>
        <w:spacing w:after="0" w:line="240" w:lineRule="auto"/>
        <w:contextualSpacing/>
        <w:jc w:val="both"/>
        <w:rPr>
          <w:rFonts w:eastAsia="Calibri"/>
          <w:b/>
          <w:szCs w:val="24"/>
          <w:lang w:val="es-ES"/>
        </w:rPr>
      </w:pPr>
      <w:r w:rsidRPr="00FA3CE5">
        <w:rPr>
          <w:rFonts w:eastAsia="Calibri"/>
          <w:b/>
          <w:szCs w:val="24"/>
          <w:lang w:val="es-ES"/>
        </w:rPr>
        <w:t>Facturas Nos.-</w:t>
      </w:r>
      <w:r w:rsidRPr="00FA3CE5">
        <w:rPr>
          <w:rFonts w:eastAsia="Calibri"/>
          <w:szCs w:val="24"/>
          <w:lang w:val="es-ES"/>
        </w:rPr>
        <w:t xml:space="preserve"> </w:t>
      </w:r>
      <w:r w:rsidRPr="00FA3CE5">
        <w:rPr>
          <w:rFonts w:eastAsia="Calibri"/>
          <w:b/>
          <w:szCs w:val="24"/>
          <w:lang w:val="es-ES"/>
        </w:rPr>
        <w:t>1773-1774</w:t>
      </w:r>
    </w:p>
    <w:p w14:paraId="33E6B642" w14:textId="77777777" w:rsidR="00FA3CE5" w:rsidRPr="00FA3CE5" w:rsidRDefault="00FA3CE5" w:rsidP="00FA3CE5">
      <w:pPr>
        <w:tabs>
          <w:tab w:val="left" w:pos="709"/>
          <w:tab w:val="left" w:pos="7797"/>
        </w:tabs>
        <w:spacing w:after="0" w:line="240" w:lineRule="auto"/>
        <w:jc w:val="both"/>
        <w:rPr>
          <w:rFonts w:eastAsia="Calibri"/>
          <w:szCs w:val="24"/>
          <w:lang w:val="es-ES"/>
        </w:rPr>
      </w:pPr>
      <w:r w:rsidRPr="00FA3CE5">
        <w:rPr>
          <w:rFonts w:eastAsia="Calibri"/>
          <w:szCs w:val="24"/>
          <w:lang w:val="es-ES"/>
        </w:rPr>
        <w:t>Códigos Nos.-54101………….…………………….......................................$ 210.00</w:t>
      </w:r>
    </w:p>
    <w:p w14:paraId="34EAD4C6" w14:textId="77777777" w:rsidR="00FA3CE5" w:rsidRPr="00FA3CE5" w:rsidRDefault="00FA3CE5" w:rsidP="00FA3CE5">
      <w:pPr>
        <w:spacing w:after="0" w:line="240" w:lineRule="auto"/>
        <w:contextualSpacing/>
        <w:jc w:val="both"/>
        <w:rPr>
          <w:rFonts w:eastAsia="Calibri"/>
          <w:szCs w:val="24"/>
          <w:lang w:val="es-ES"/>
        </w:rPr>
      </w:pPr>
      <w:r w:rsidRPr="00FA3CE5">
        <w:rPr>
          <w:rFonts w:eastAsia="Calibri"/>
          <w:szCs w:val="24"/>
          <w:lang w:val="es-ES"/>
        </w:rPr>
        <w:t xml:space="preserve">Códigos Nos.-54107………….…………………….......................................$   16.50 </w:t>
      </w:r>
    </w:p>
    <w:p w14:paraId="2FF17EC1" w14:textId="77777777" w:rsidR="00FA3CE5" w:rsidRPr="00FA3CE5" w:rsidRDefault="00FA3CE5" w:rsidP="00FA3CE5">
      <w:pPr>
        <w:jc w:val="both"/>
        <w:rPr>
          <w:rFonts w:eastAsia="Calibri"/>
          <w:b/>
          <w:szCs w:val="24"/>
          <w:lang w:val="es-MX"/>
        </w:rPr>
      </w:pPr>
      <w:r w:rsidRPr="00FA3CE5">
        <w:rPr>
          <w:rFonts w:eastAsia="Calibri"/>
          <w:b/>
          <w:szCs w:val="24"/>
          <w:lang w:val="es-MX"/>
        </w:rPr>
        <w:t>Total………………………..……………………......……............................$ 226.50</w:t>
      </w:r>
    </w:p>
    <w:p w14:paraId="5E988F3F" w14:textId="77777777" w:rsidR="00FA3CE5" w:rsidRPr="00FA3CE5" w:rsidRDefault="00FA3CE5" w:rsidP="008238C8">
      <w:pPr>
        <w:numPr>
          <w:ilvl w:val="0"/>
          <w:numId w:val="24"/>
        </w:numPr>
        <w:tabs>
          <w:tab w:val="left" w:pos="709"/>
          <w:tab w:val="left" w:pos="7797"/>
        </w:tabs>
        <w:spacing w:after="0" w:line="240" w:lineRule="auto"/>
        <w:contextualSpacing/>
        <w:jc w:val="both"/>
        <w:rPr>
          <w:rFonts w:eastAsia="Times New Roman"/>
          <w:szCs w:val="24"/>
          <w:lang w:val="es-ES" w:eastAsia="es-ES"/>
        </w:rPr>
      </w:pPr>
      <w:r w:rsidRPr="00FA3CE5">
        <w:rPr>
          <w:rFonts w:eastAsia="Times New Roman"/>
          <w:szCs w:val="24"/>
          <w:lang w:val="es-ES" w:eastAsia="es-ES"/>
        </w:rPr>
        <w:t xml:space="preserve">EROGAR la cantidad de </w:t>
      </w:r>
      <w:r w:rsidRPr="00FA3CE5">
        <w:rPr>
          <w:rFonts w:eastAsia="Times New Roman"/>
          <w:b/>
          <w:szCs w:val="24"/>
          <w:lang w:val="es-ES" w:eastAsia="es-ES"/>
        </w:rPr>
        <w:t>DOSCIENTOS CINCUENTA Y TRES 00/100 ($253.00) DÓLARES DE LOS ESTADOS UNIDOS DE AMÉRICA</w:t>
      </w:r>
      <w:r w:rsidRPr="00FA3CE5">
        <w:rPr>
          <w:rFonts w:eastAsia="Times New Roman"/>
          <w:szCs w:val="24"/>
          <w:lang w:val="es-ES" w:eastAsia="es-ES"/>
        </w:rPr>
        <w:t xml:space="preserve">. A favor de </w:t>
      </w:r>
      <w:r w:rsidRPr="00FA3CE5">
        <w:rPr>
          <w:rFonts w:eastAsia="Times New Roman"/>
          <w:b/>
          <w:szCs w:val="24"/>
          <w:lang w:val="es-ES" w:eastAsia="es-ES"/>
        </w:rPr>
        <w:t>AUTO CLUTCH, S.A. DE C.V.</w:t>
      </w:r>
      <w:r w:rsidRPr="00FA3CE5">
        <w:rPr>
          <w:rFonts w:eastAsia="Times New Roman"/>
          <w:szCs w:val="24"/>
          <w:lang w:val="es-ES" w:eastAsia="es-ES"/>
        </w:rPr>
        <w:t xml:space="preserve"> V/ Pago por compra de herramientas repuestos y accesorios, pago por mantenimientos y reparaciones de vehículos, para uso en equipo #20 camión de volteo GMC Forward c/blanco año 1995. Placas C.81729, según facturas, líneas y códigos que se detallan a continuación: </w:t>
      </w:r>
    </w:p>
    <w:p w14:paraId="1DBC5BA0" w14:textId="77777777" w:rsidR="00FA3CE5" w:rsidRPr="00FA3CE5" w:rsidRDefault="00FA3CE5" w:rsidP="00FA3CE5">
      <w:pPr>
        <w:tabs>
          <w:tab w:val="left" w:pos="709"/>
          <w:tab w:val="left" w:pos="7797"/>
        </w:tabs>
        <w:spacing w:after="0" w:line="240" w:lineRule="auto"/>
        <w:ind w:left="720"/>
        <w:contextualSpacing/>
        <w:jc w:val="both"/>
        <w:rPr>
          <w:rFonts w:eastAsia="Calibri"/>
          <w:b/>
          <w:szCs w:val="24"/>
          <w:u w:val="single"/>
          <w:lang w:val="es-ES"/>
        </w:rPr>
      </w:pPr>
    </w:p>
    <w:p w14:paraId="5E13C6A4" w14:textId="77777777" w:rsidR="00FA3CE5" w:rsidRPr="00FA3CE5" w:rsidRDefault="00FA3CE5" w:rsidP="00FA3CE5">
      <w:pPr>
        <w:tabs>
          <w:tab w:val="left" w:pos="709"/>
          <w:tab w:val="left" w:pos="7797"/>
        </w:tabs>
        <w:spacing w:after="0" w:line="240" w:lineRule="auto"/>
        <w:jc w:val="both"/>
        <w:rPr>
          <w:rFonts w:eastAsia="Calibri"/>
          <w:b/>
          <w:szCs w:val="24"/>
          <w:u w:val="single"/>
          <w:lang w:val="es-ES"/>
        </w:rPr>
      </w:pPr>
      <w:r w:rsidRPr="00FA3CE5">
        <w:rPr>
          <w:rFonts w:eastAsia="Calibri"/>
          <w:b/>
          <w:szCs w:val="24"/>
          <w:u w:val="single"/>
          <w:lang w:val="es-ES"/>
        </w:rPr>
        <w:t>LINEA 0101</w:t>
      </w:r>
    </w:p>
    <w:p w14:paraId="37B8604A" w14:textId="77777777" w:rsidR="00FA3CE5" w:rsidRPr="00FA3CE5" w:rsidRDefault="00FA3CE5" w:rsidP="00FA3CE5">
      <w:pPr>
        <w:tabs>
          <w:tab w:val="left" w:pos="922"/>
          <w:tab w:val="left" w:pos="7797"/>
        </w:tabs>
        <w:spacing w:after="0" w:line="240" w:lineRule="auto"/>
        <w:contextualSpacing/>
        <w:jc w:val="both"/>
        <w:rPr>
          <w:rFonts w:eastAsia="Calibri"/>
          <w:b/>
          <w:szCs w:val="24"/>
          <w:lang w:val="es-ES"/>
        </w:rPr>
      </w:pPr>
      <w:r w:rsidRPr="00FA3CE5">
        <w:rPr>
          <w:rFonts w:eastAsia="Calibri"/>
          <w:b/>
          <w:szCs w:val="24"/>
          <w:lang w:val="es-ES"/>
        </w:rPr>
        <w:t>Facturas Nos.-</w:t>
      </w:r>
      <w:r w:rsidRPr="00FA3CE5">
        <w:rPr>
          <w:rFonts w:eastAsia="Calibri"/>
          <w:szCs w:val="24"/>
          <w:lang w:val="es-ES"/>
        </w:rPr>
        <w:t xml:space="preserve"> </w:t>
      </w:r>
      <w:r w:rsidRPr="00FA3CE5">
        <w:rPr>
          <w:rFonts w:eastAsia="Calibri"/>
          <w:b/>
          <w:szCs w:val="24"/>
          <w:lang w:val="es-ES"/>
        </w:rPr>
        <w:t>2473</w:t>
      </w:r>
    </w:p>
    <w:p w14:paraId="3752C123" w14:textId="77777777" w:rsidR="00FA3CE5" w:rsidRPr="00FA3CE5" w:rsidRDefault="00FA3CE5" w:rsidP="00FA3CE5">
      <w:pPr>
        <w:tabs>
          <w:tab w:val="left" w:pos="709"/>
          <w:tab w:val="left" w:pos="7797"/>
        </w:tabs>
        <w:spacing w:after="0" w:line="240" w:lineRule="auto"/>
        <w:jc w:val="both"/>
        <w:rPr>
          <w:rFonts w:eastAsia="Calibri"/>
          <w:szCs w:val="24"/>
          <w:lang w:val="es-ES"/>
        </w:rPr>
      </w:pPr>
      <w:r w:rsidRPr="00FA3CE5">
        <w:rPr>
          <w:rFonts w:eastAsia="Calibri"/>
          <w:szCs w:val="24"/>
          <w:lang w:val="es-ES"/>
        </w:rPr>
        <w:t>Códigos Nos.-54118………….…………………….......................................$   43.00</w:t>
      </w:r>
    </w:p>
    <w:p w14:paraId="7CC835C6" w14:textId="77777777" w:rsidR="00FA3CE5" w:rsidRPr="00FA3CE5" w:rsidRDefault="00FA3CE5" w:rsidP="00FA3CE5">
      <w:pPr>
        <w:spacing w:after="0" w:line="240" w:lineRule="auto"/>
        <w:contextualSpacing/>
        <w:jc w:val="both"/>
        <w:rPr>
          <w:rFonts w:eastAsia="Calibri"/>
          <w:szCs w:val="24"/>
          <w:lang w:val="es-ES"/>
        </w:rPr>
      </w:pPr>
      <w:r w:rsidRPr="00FA3CE5">
        <w:rPr>
          <w:rFonts w:eastAsia="Calibri"/>
          <w:szCs w:val="24"/>
          <w:lang w:val="es-ES"/>
        </w:rPr>
        <w:t xml:space="preserve">Códigos Nos.-54302………….…………………….......................................$ 210.00 </w:t>
      </w:r>
    </w:p>
    <w:p w14:paraId="27C3F9DF" w14:textId="77777777" w:rsidR="00FA3CE5" w:rsidRPr="00FA3CE5" w:rsidRDefault="00FA3CE5" w:rsidP="00FA3CE5">
      <w:pPr>
        <w:jc w:val="both"/>
        <w:rPr>
          <w:rFonts w:eastAsia="Calibri"/>
          <w:szCs w:val="24"/>
          <w:lang w:eastAsia="es-SV"/>
        </w:rPr>
      </w:pPr>
      <w:r w:rsidRPr="00FA3CE5">
        <w:rPr>
          <w:rFonts w:eastAsia="Calibri"/>
          <w:b/>
          <w:szCs w:val="24"/>
          <w:lang w:val="es-MX"/>
        </w:rPr>
        <w:t>Total………………………..……………………......……............................$ 253.00</w:t>
      </w:r>
    </w:p>
    <w:p w14:paraId="2455AD1D" w14:textId="77777777" w:rsidR="00FA3CE5" w:rsidRPr="00FA3CE5" w:rsidRDefault="00FA3CE5" w:rsidP="008238C8">
      <w:pPr>
        <w:numPr>
          <w:ilvl w:val="0"/>
          <w:numId w:val="24"/>
        </w:numPr>
        <w:tabs>
          <w:tab w:val="left" w:pos="709"/>
          <w:tab w:val="left" w:pos="7797"/>
        </w:tabs>
        <w:spacing w:after="0" w:line="240" w:lineRule="auto"/>
        <w:contextualSpacing/>
        <w:jc w:val="both"/>
        <w:rPr>
          <w:rFonts w:eastAsia="Times New Roman"/>
          <w:szCs w:val="24"/>
          <w:lang w:val="es-ES" w:eastAsia="es-ES"/>
        </w:rPr>
      </w:pPr>
      <w:r w:rsidRPr="00FA3CE5">
        <w:rPr>
          <w:rFonts w:eastAsia="Times New Roman"/>
          <w:szCs w:val="24"/>
          <w:lang w:val="es-ES" w:eastAsia="es-ES"/>
        </w:rPr>
        <w:t xml:space="preserve">EROGAR la cantidad de </w:t>
      </w:r>
      <w:r w:rsidRPr="00FA3CE5">
        <w:rPr>
          <w:rFonts w:eastAsia="Times New Roman"/>
          <w:b/>
          <w:szCs w:val="24"/>
          <w:lang w:val="es-ES" w:eastAsia="es-ES"/>
        </w:rPr>
        <w:t>SETECIENTOS SETENTA Y SIETE 76/100 ($777.76) DÓLARES DE LOS ESTADOS UNIDOS DE AMÉRICA</w:t>
      </w:r>
      <w:r w:rsidRPr="00FA3CE5">
        <w:rPr>
          <w:rFonts w:eastAsia="Times New Roman"/>
          <w:szCs w:val="24"/>
          <w:lang w:val="es-ES" w:eastAsia="es-ES"/>
        </w:rPr>
        <w:t xml:space="preserve">. A favor del </w:t>
      </w:r>
      <w:r w:rsidRPr="00FA3CE5">
        <w:rPr>
          <w:rFonts w:eastAsia="Times New Roman"/>
          <w:b/>
          <w:szCs w:val="24"/>
          <w:lang w:val="es-ES" w:eastAsia="es-ES"/>
        </w:rPr>
        <w:t xml:space="preserve">VICTOR MANUEL RODRÍGUEZ UMAÑA “STICK ART” </w:t>
      </w:r>
      <w:r w:rsidRPr="00FA3CE5">
        <w:rPr>
          <w:rFonts w:eastAsia="Times New Roman"/>
          <w:szCs w:val="24"/>
          <w:lang w:val="es-ES" w:eastAsia="es-ES"/>
        </w:rPr>
        <w:t xml:space="preserve">V/ Pago por impresiones, publicaciones y reproducciones, servicios generales y arrendamientos diversos, para señalización vial para arco ubicado sobre puente El Socorro, gestionado por unidad de comunicaciones, según facturas, líneas y códigos que se detallan a continuación: </w:t>
      </w:r>
    </w:p>
    <w:p w14:paraId="05DF07DB" w14:textId="77777777" w:rsidR="00FA3CE5" w:rsidRPr="00FA3CE5" w:rsidRDefault="00FA3CE5" w:rsidP="00FA3CE5">
      <w:pPr>
        <w:tabs>
          <w:tab w:val="left" w:pos="709"/>
          <w:tab w:val="left" w:pos="7797"/>
        </w:tabs>
        <w:spacing w:after="0" w:line="240" w:lineRule="auto"/>
        <w:ind w:left="720"/>
        <w:contextualSpacing/>
        <w:jc w:val="both"/>
        <w:rPr>
          <w:rFonts w:eastAsia="Calibri"/>
          <w:b/>
          <w:szCs w:val="24"/>
          <w:u w:val="single"/>
          <w:lang w:val="es-ES"/>
        </w:rPr>
      </w:pPr>
    </w:p>
    <w:p w14:paraId="583D19A0" w14:textId="77777777" w:rsidR="00FA3CE5" w:rsidRPr="00FA3CE5" w:rsidRDefault="00FA3CE5" w:rsidP="00FA3CE5">
      <w:pPr>
        <w:tabs>
          <w:tab w:val="left" w:pos="709"/>
          <w:tab w:val="left" w:pos="7797"/>
        </w:tabs>
        <w:spacing w:after="0" w:line="240" w:lineRule="auto"/>
        <w:jc w:val="both"/>
        <w:rPr>
          <w:rFonts w:eastAsia="Calibri"/>
          <w:b/>
          <w:szCs w:val="24"/>
          <w:u w:val="single"/>
          <w:lang w:val="es-ES"/>
        </w:rPr>
      </w:pPr>
      <w:r w:rsidRPr="00FA3CE5">
        <w:rPr>
          <w:rFonts w:eastAsia="Calibri"/>
          <w:b/>
          <w:szCs w:val="24"/>
          <w:u w:val="single"/>
          <w:lang w:val="es-ES"/>
        </w:rPr>
        <w:t>LINEA 0101</w:t>
      </w:r>
    </w:p>
    <w:p w14:paraId="3B0CEA63" w14:textId="77777777" w:rsidR="00FA3CE5" w:rsidRPr="00FA3CE5" w:rsidRDefault="00FA3CE5" w:rsidP="00FA3CE5">
      <w:pPr>
        <w:tabs>
          <w:tab w:val="left" w:pos="922"/>
          <w:tab w:val="left" w:pos="7797"/>
        </w:tabs>
        <w:spacing w:after="0" w:line="240" w:lineRule="auto"/>
        <w:contextualSpacing/>
        <w:jc w:val="both"/>
        <w:rPr>
          <w:rFonts w:eastAsia="Calibri"/>
          <w:b/>
          <w:szCs w:val="24"/>
          <w:lang w:val="es-ES"/>
        </w:rPr>
      </w:pPr>
      <w:r w:rsidRPr="00FA3CE5">
        <w:rPr>
          <w:rFonts w:eastAsia="Calibri"/>
          <w:b/>
          <w:szCs w:val="24"/>
          <w:lang w:val="es-ES"/>
        </w:rPr>
        <w:t>Factura Nos.-</w:t>
      </w:r>
      <w:r w:rsidRPr="00FA3CE5">
        <w:rPr>
          <w:rFonts w:eastAsia="Calibri"/>
          <w:szCs w:val="24"/>
          <w:lang w:val="es-ES"/>
        </w:rPr>
        <w:t xml:space="preserve"> </w:t>
      </w:r>
      <w:r w:rsidRPr="00FA3CE5">
        <w:rPr>
          <w:rFonts w:eastAsia="Calibri"/>
          <w:b/>
          <w:szCs w:val="24"/>
          <w:lang w:val="es-ES"/>
        </w:rPr>
        <w:t>123-122</w:t>
      </w:r>
    </w:p>
    <w:p w14:paraId="7988BAF1" w14:textId="77777777" w:rsidR="00FA3CE5" w:rsidRPr="00FA3CE5" w:rsidRDefault="00FA3CE5" w:rsidP="00FA3CE5">
      <w:pPr>
        <w:tabs>
          <w:tab w:val="left" w:pos="709"/>
          <w:tab w:val="left" w:pos="7797"/>
        </w:tabs>
        <w:spacing w:after="0" w:line="240" w:lineRule="auto"/>
        <w:jc w:val="both"/>
        <w:rPr>
          <w:rFonts w:eastAsia="Calibri"/>
          <w:szCs w:val="24"/>
          <w:lang w:val="es-ES"/>
        </w:rPr>
      </w:pPr>
      <w:r w:rsidRPr="00FA3CE5">
        <w:rPr>
          <w:rFonts w:eastAsia="Calibri"/>
          <w:szCs w:val="24"/>
          <w:lang w:val="es-ES"/>
        </w:rPr>
        <w:t xml:space="preserve">Códigos Nos.-54313………….…………………….......................................$ 455.58    </w:t>
      </w:r>
    </w:p>
    <w:p w14:paraId="0D78ADBC" w14:textId="77777777" w:rsidR="00FA3CE5" w:rsidRPr="00FA3CE5" w:rsidRDefault="00FA3CE5" w:rsidP="00FA3CE5">
      <w:pPr>
        <w:spacing w:after="0" w:line="240" w:lineRule="auto"/>
        <w:contextualSpacing/>
        <w:jc w:val="both"/>
        <w:rPr>
          <w:rFonts w:eastAsia="Calibri"/>
          <w:szCs w:val="24"/>
          <w:lang w:val="es-ES"/>
        </w:rPr>
      </w:pPr>
      <w:r w:rsidRPr="00FA3CE5">
        <w:rPr>
          <w:rFonts w:eastAsia="Calibri"/>
          <w:szCs w:val="24"/>
          <w:lang w:val="es-ES"/>
        </w:rPr>
        <w:t>Códigos Nos.-54399………….…………………….......................................$ 322.18</w:t>
      </w:r>
    </w:p>
    <w:p w14:paraId="69ADB446" w14:textId="77777777" w:rsidR="00FA3CE5" w:rsidRPr="00FA3CE5" w:rsidRDefault="00FA3CE5" w:rsidP="00FA3CE5">
      <w:pPr>
        <w:jc w:val="both"/>
        <w:rPr>
          <w:rFonts w:ascii="Calibri" w:eastAsia="Calibri" w:hAnsi="Calibri"/>
          <w:sz w:val="22"/>
          <w:lang w:eastAsia="es-SV"/>
        </w:rPr>
      </w:pPr>
      <w:r w:rsidRPr="00FA3CE5">
        <w:rPr>
          <w:rFonts w:eastAsia="Calibri"/>
          <w:b/>
          <w:szCs w:val="24"/>
          <w:lang w:val="es-MX"/>
        </w:rPr>
        <w:t>Total………………………..……………………......……............................$ 777.76</w:t>
      </w:r>
    </w:p>
    <w:p w14:paraId="47E9DD5C" w14:textId="77777777" w:rsidR="00FA3CE5" w:rsidRPr="00FA3CE5" w:rsidRDefault="00FA3CE5" w:rsidP="008238C8">
      <w:pPr>
        <w:numPr>
          <w:ilvl w:val="0"/>
          <w:numId w:val="24"/>
        </w:numPr>
        <w:tabs>
          <w:tab w:val="left" w:pos="709"/>
          <w:tab w:val="left" w:pos="7797"/>
        </w:tabs>
        <w:spacing w:after="0" w:line="240" w:lineRule="auto"/>
        <w:contextualSpacing/>
        <w:jc w:val="both"/>
        <w:rPr>
          <w:rFonts w:eastAsia="Times New Roman"/>
          <w:szCs w:val="24"/>
          <w:lang w:val="es-ES" w:eastAsia="es-ES"/>
        </w:rPr>
      </w:pPr>
      <w:r w:rsidRPr="00FA3CE5">
        <w:rPr>
          <w:rFonts w:eastAsia="Times New Roman"/>
          <w:szCs w:val="24"/>
          <w:lang w:val="es-ES" w:eastAsia="es-ES"/>
        </w:rPr>
        <w:t xml:space="preserve">EROGAR la cantidad de </w:t>
      </w:r>
      <w:r w:rsidRPr="00FA3CE5">
        <w:rPr>
          <w:rFonts w:eastAsia="Times New Roman"/>
          <w:b/>
          <w:szCs w:val="24"/>
          <w:lang w:val="es-ES" w:eastAsia="es-ES"/>
        </w:rPr>
        <w:t>OCHOCIENTOS CINCUENTA Y OCHO 16/100 DÓLARES DE</w:t>
      </w:r>
      <w:r w:rsidRPr="00FA3CE5">
        <w:rPr>
          <w:rFonts w:eastAsia="Times New Roman"/>
          <w:szCs w:val="24"/>
          <w:lang w:val="es-ES" w:eastAsia="es-ES"/>
        </w:rPr>
        <w:t xml:space="preserve"> </w:t>
      </w:r>
      <w:r w:rsidRPr="00FA3CE5">
        <w:rPr>
          <w:rFonts w:eastAsia="Times New Roman"/>
          <w:b/>
          <w:szCs w:val="24"/>
          <w:lang w:val="es-ES" w:eastAsia="es-ES"/>
        </w:rPr>
        <w:t>LOS ESTADOS UNIDOS DE AMÉRICA ($858.16)</w:t>
      </w:r>
      <w:r w:rsidRPr="00FA3CE5">
        <w:rPr>
          <w:rFonts w:eastAsia="Times New Roman"/>
          <w:szCs w:val="24"/>
          <w:lang w:val="es-ES" w:eastAsia="es-ES"/>
        </w:rPr>
        <w:t xml:space="preserve"> a favor de </w:t>
      </w:r>
      <w:r w:rsidRPr="00FA3CE5">
        <w:rPr>
          <w:rFonts w:eastAsia="Times New Roman"/>
          <w:b/>
          <w:szCs w:val="24"/>
          <w:lang w:val="es-ES" w:eastAsia="es-ES"/>
        </w:rPr>
        <w:t xml:space="preserve">ELECTRO INDUSTRIALES PACIFICO, S.A. DE C.V. V/ </w:t>
      </w:r>
      <w:r w:rsidRPr="00FA3CE5">
        <w:rPr>
          <w:rFonts w:eastAsia="Times New Roman"/>
          <w:szCs w:val="24"/>
          <w:lang w:val="es-ES" w:eastAsia="es-ES"/>
        </w:rPr>
        <w:t xml:space="preserve">Pago por compra de materiales informáticos, herramientas repuestos y accesorios, materiales eléctricos, guantes de piel, para instalación de teléfono fijo y uso en unidad de ingeniería eléctrica, según facturas, líneas y códigos que se detallan a continuación: </w:t>
      </w:r>
    </w:p>
    <w:p w14:paraId="71DDFCE4" w14:textId="77777777" w:rsidR="00FA3CE5" w:rsidRPr="00FA3CE5" w:rsidRDefault="00FA3CE5" w:rsidP="00FA3CE5">
      <w:pPr>
        <w:tabs>
          <w:tab w:val="left" w:pos="709"/>
          <w:tab w:val="left" w:pos="7797"/>
        </w:tabs>
        <w:spacing w:after="0" w:line="240" w:lineRule="auto"/>
        <w:ind w:left="720"/>
        <w:contextualSpacing/>
        <w:jc w:val="both"/>
        <w:rPr>
          <w:rFonts w:eastAsia="Calibri"/>
          <w:b/>
          <w:szCs w:val="24"/>
          <w:u w:val="single"/>
          <w:lang w:val="es-ES"/>
        </w:rPr>
      </w:pPr>
    </w:p>
    <w:p w14:paraId="6C3BBB4D" w14:textId="77777777" w:rsidR="00FA3CE5" w:rsidRPr="00FA3CE5" w:rsidRDefault="00FA3CE5" w:rsidP="00FA3CE5">
      <w:pPr>
        <w:tabs>
          <w:tab w:val="left" w:pos="709"/>
          <w:tab w:val="left" w:pos="7797"/>
        </w:tabs>
        <w:spacing w:after="0" w:line="240" w:lineRule="auto"/>
        <w:jc w:val="both"/>
        <w:rPr>
          <w:rFonts w:eastAsia="Calibri"/>
          <w:b/>
          <w:szCs w:val="24"/>
          <w:u w:val="single"/>
          <w:lang w:val="es-ES"/>
        </w:rPr>
      </w:pPr>
      <w:r w:rsidRPr="00FA3CE5">
        <w:rPr>
          <w:rFonts w:eastAsia="Calibri"/>
          <w:b/>
          <w:szCs w:val="24"/>
          <w:u w:val="single"/>
          <w:lang w:val="es-ES"/>
        </w:rPr>
        <w:t>LINEA 0101</w:t>
      </w:r>
    </w:p>
    <w:p w14:paraId="4A8D5835" w14:textId="77777777" w:rsidR="00FA3CE5" w:rsidRPr="00FA3CE5" w:rsidRDefault="00FA3CE5" w:rsidP="00FA3CE5">
      <w:pPr>
        <w:tabs>
          <w:tab w:val="left" w:pos="922"/>
          <w:tab w:val="left" w:pos="7797"/>
        </w:tabs>
        <w:spacing w:after="0" w:line="240" w:lineRule="auto"/>
        <w:contextualSpacing/>
        <w:jc w:val="both"/>
        <w:rPr>
          <w:rFonts w:eastAsia="Calibri"/>
          <w:b/>
          <w:szCs w:val="24"/>
          <w:lang w:val="es-ES"/>
        </w:rPr>
      </w:pPr>
      <w:r w:rsidRPr="00FA3CE5">
        <w:rPr>
          <w:rFonts w:eastAsia="Calibri"/>
          <w:b/>
          <w:szCs w:val="24"/>
          <w:lang w:val="es-ES"/>
        </w:rPr>
        <w:t>Factura Nos.-</w:t>
      </w:r>
      <w:r w:rsidRPr="00FA3CE5">
        <w:rPr>
          <w:rFonts w:eastAsia="Calibri"/>
          <w:szCs w:val="24"/>
          <w:lang w:val="es-ES"/>
        </w:rPr>
        <w:t xml:space="preserve"> </w:t>
      </w:r>
      <w:r w:rsidRPr="00FA3CE5">
        <w:rPr>
          <w:rFonts w:eastAsia="Calibri"/>
          <w:b/>
          <w:szCs w:val="24"/>
          <w:lang w:val="es-ES"/>
        </w:rPr>
        <w:t>13935-14235-14476</w:t>
      </w:r>
    </w:p>
    <w:p w14:paraId="2B7DBE00" w14:textId="77777777" w:rsidR="00FA3CE5" w:rsidRPr="00FA3CE5" w:rsidRDefault="00FA3CE5" w:rsidP="00FA3CE5">
      <w:pPr>
        <w:tabs>
          <w:tab w:val="left" w:pos="709"/>
          <w:tab w:val="left" w:pos="7797"/>
        </w:tabs>
        <w:spacing w:after="0" w:line="240" w:lineRule="auto"/>
        <w:jc w:val="both"/>
        <w:rPr>
          <w:rFonts w:eastAsia="Calibri"/>
          <w:szCs w:val="24"/>
          <w:lang w:val="es-ES"/>
        </w:rPr>
      </w:pPr>
      <w:r w:rsidRPr="00FA3CE5">
        <w:rPr>
          <w:rFonts w:eastAsia="Calibri"/>
          <w:szCs w:val="24"/>
          <w:lang w:val="es-ES"/>
        </w:rPr>
        <w:t>Códigos Nos.-54115………….…………………….......................................$ 336.10</w:t>
      </w:r>
    </w:p>
    <w:p w14:paraId="11EECA30" w14:textId="77777777" w:rsidR="00FA3CE5" w:rsidRPr="00FA3CE5" w:rsidRDefault="00FA3CE5" w:rsidP="00FA3CE5">
      <w:pPr>
        <w:spacing w:after="0" w:line="240" w:lineRule="auto"/>
        <w:contextualSpacing/>
        <w:jc w:val="both"/>
        <w:rPr>
          <w:rFonts w:eastAsia="Calibri"/>
          <w:szCs w:val="24"/>
          <w:lang w:val="es-ES"/>
        </w:rPr>
      </w:pPr>
      <w:r w:rsidRPr="00FA3CE5">
        <w:rPr>
          <w:rFonts w:eastAsia="Calibri"/>
          <w:szCs w:val="24"/>
          <w:lang w:val="es-ES"/>
        </w:rPr>
        <w:t>Códigos Nos.-54118………….…………………….......................................$ 392.49</w:t>
      </w:r>
    </w:p>
    <w:p w14:paraId="10CF5228" w14:textId="77777777" w:rsidR="00FA3CE5" w:rsidRPr="00FA3CE5" w:rsidRDefault="00FA3CE5" w:rsidP="00FA3CE5">
      <w:pPr>
        <w:tabs>
          <w:tab w:val="left" w:pos="709"/>
          <w:tab w:val="left" w:pos="7797"/>
        </w:tabs>
        <w:spacing w:after="0" w:line="240" w:lineRule="auto"/>
        <w:jc w:val="both"/>
        <w:rPr>
          <w:rFonts w:eastAsia="Calibri"/>
          <w:szCs w:val="24"/>
          <w:lang w:val="es-ES"/>
        </w:rPr>
      </w:pPr>
      <w:r w:rsidRPr="00FA3CE5">
        <w:rPr>
          <w:rFonts w:eastAsia="Calibri"/>
          <w:szCs w:val="24"/>
          <w:lang w:val="es-ES"/>
        </w:rPr>
        <w:t>Códigos Nos.-54119………….…………………….......................................$     6.63</w:t>
      </w:r>
    </w:p>
    <w:p w14:paraId="7C8F7D47" w14:textId="77777777" w:rsidR="00FA3CE5" w:rsidRPr="00FA3CE5" w:rsidRDefault="00FA3CE5" w:rsidP="00FA3CE5">
      <w:pPr>
        <w:spacing w:after="0" w:line="240" w:lineRule="auto"/>
        <w:contextualSpacing/>
        <w:jc w:val="both"/>
        <w:rPr>
          <w:rFonts w:eastAsia="Calibri"/>
          <w:szCs w:val="24"/>
          <w:lang w:val="es-ES"/>
        </w:rPr>
      </w:pPr>
      <w:r w:rsidRPr="00FA3CE5">
        <w:rPr>
          <w:rFonts w:eastAsia="Calibri"/>
          <w:szCs w:val="24"/>
          <w:lang w:val="es-ES"/>
        </w:rPr>
        <w:lastRenderedPageBreak/>
        <w:t>Códigos Nos.-54199………….…………………….......................................$ 122.94</w:t>
      </w:r>
    </w:p>
    <w:p w14:paraId="27C60834" w14:textId="77777777" w:rsidR="00FA3CE5" w:rsidRPr="00FA3CE5" w:rsidRDefault="00FA3CE5" w:rsidP="00FA3CE5">
      <w:pPr>
        <w:jc w:val="both"/>
        <w:rPr>
          <w:rFonts w:eastAsia="Calibri"/>
          <w:b/>
          <w:szCs w:val="24"/>
          <w:lang w:val="es-MX"/>
        </w:rPr>
      </w:pPr>
      <w:r w:rsidRPr="00FA3CE5">
        <w:rPr>
          <w:rFonts w:eastAsia="Calibri"/>
          <w:b/>
          <w:szCs w:val="24"/>
          <w:lang w:val="es-MX"/>
        </w:rPr>
        <w:t>Total………………………..……………………......……............................$ 858.16</w:t>
      </w:r>
    </w:p>
    <w:p w14:paraId="73356CA8" w14:textId="77777777" w:rsidR="00FA3CE5" w:rsidRPr="00FA3CE5" w:rsidRDefault="00FA3CE5" w:rsidP="008238C8">
      <w:pPr>
        <w:numPr>
          <w:ilvl w:val="0"/>
          <w:numId w:val="24"/>
        </w:numPr>
        <w:tabs>
          <w:tab w:val="left" w:pos="709"/>
          <w:tab w:val="left" w:pos="7797"/>
        </w:tabs>
        <w:spacing w:after="0" w:line="240" w:lineRule="auto"/>
        <w:contextualSpacing/>
        <w:jc w:val="both"/>
        <w:rPr>
          <w:rFonts w:eastAsia="Times New Roman"/>
          <w:szCs w:val="24"/>
          <w:lang w:val="es-ES" w:eastAsia="es-ES"/>
        </w:rPr>
      </w:pPr>
      <w:r w:rsidRPr="00FA3CE5">
        <w:rPr>
          <w:rFonts w:eastAsia="Times New Roman"/>
          <w:szCs w:val="24"/>
          <w:lang w:val="es-ES" w:eastAsia="es-ES"/>
        </w:rPr>
        <w:t xml:space="preserve">EROGAR la cantidad de </w:t>
      </w:r>
      <w:r w:rsidRPr="00FA3CE5">
        <w:rPr>
          <w:rFonts w:eastAsia="Times New Roman"/>
          <w:b/>
          <w:szCs w:val="24"/>
          <w:lang w:val="es-ES" w:eastAsia="es-ES"/>
        </w:rPr>
        <w:t>SETECIENTOS CUARENTA Y SIETE 69/100 ($747.69) DÓLARES DE LOS ESTADOS UNIDOS DE AMÉRICA</w:t>
      </w:r>
      <w:r w:rsidRPr="00FA3CE5">
        <w:rPr>
          <w:rFonts w:eastAsia="Times New Roman"/>
          <w:szCs w:val="24"/>
          <w:lang w:val="es-ES" w:eastAsia="es-ES"/>
        </w:rPr>
        <w:t xml:space="preserve">. A favor de </w:t>
      </w:r>
      <w:r w:rsidRPr="00FA3CE5">
        <w:rPr>
          <w:rFonts w:eastAsia="Times New Roman"/>
          <w:b/>
          <w:szCs w:val="24"/>
          <w:lang w:val="es-ES" w:eastAsia="es-ES"/>
        </w:rPr>
        <w:t xml:space="preserve">MARCO TULIO RAFAEL FUENTES LINARES “OFFICE EXPRESS” </w:t>
      </w:r>
      <w:r w:rsidRPr="00FA3CE5">
        <w:rPr>
          <w:rFonts w:eastAsia="Times New Roman"/>
          <w:szCs w:val="24"/>
          <w:lang w:val="es-ES" w:eastAsia="es-ES"/>
        </w:rPr>
        <w:t xml:space="preserve">V/ Pago  por compra de productos de papel y cartón, productos químicos, materiales de oficina, materiales informáticos, cargador de pila AA y AAA </w:t>
      </w:r>
      <w:proofErr w:type="spellStart"/>
      <w:r w:rsidRPr="00FA3CE5">
        <w:rPr>
          <w:rFonts w:eastAsia="Times New Roman"/>
          <w:szCs w:val="24"/>
          <w:lang w:val="es-ES" w:eastAsia="es-ES"/>
        </w:rPr>
        <w:t>Rayovac</w:t>
      </w:r>
      <w:proofErr w:type="spellEnd"/>
      <w:r w:rsidRPr="00FA3CE5">
        <w:rPr>
          <w:rFonts w:eastAsia="Times New Roman"/>
          <w:szCs w:val="24"/>
          <w:lang w:val="es-ES" w:eastAsia="es-ES"/>
        </w:rPr>
        <w:t xml:space="preserve">, maleta </w:t>
      </w:r>
      <w:proofErr w:type="spellStart"/>
      <w:r w:rsidRPr="00FA3CE5">
        <w:rPr>
          <w:rFonts w:eastAsia="Times New Roman"/>
          <w:szCs w:val="24"/>
          <w:lang w:val="es-ES" w:eastAsia="es-ES"/>
        </w:rPr>
        <w:t>studmark</w:t>
      </w:r>
      <w:proofErr w:type="spellEnd"/>
      <w:r w:rsidRPr="00FA3CE5">
        <w:rPr>
          <w:rFonts w:eastAsia="Times New Roman"/>
          <w:szCs w:val="24"/>
          <w:lang w:val="es-ES" w:eastAsia="es-ES"/>
        </w:rPr>
        <w:t xml:space="preserve">, equipos informáticos, para uso en la unidad de ingeniería eléctrica, para uso administrativo en mercado municipal y para uso administrativo en UACI, según facturas, líneas y códigos que se detallan a continuación: </w:t>
      </w:r>
    </w:p>
    <w:p w14:paraId="63966AF4" w14:textId="77777777" w:rsidR="00FA3CE5" w:rsidRPr="00FA3CE5" w:rsidRDefault="00FA3CE5" w:rsidP="00FA3CE5">
      <w:pPr>
        <w:tabs>
          <w:tab w:val="left" w:pos="709"/>
          <w:tab w:val="left" w:pos="7797"/>
        </w:tabs>
        <w:spacing w:after="0" w:line="240" w:lineRule="auto"/>
        <w:ind w:left="720"/>
        <w:contextualSpacing/>
        <w:jc w:val="both"/>
        <w:rPr>
          <w:rFonts w:eastAsia="Calibri"/>
          <w:b/>
          <w:szCs w:val="24"/>
          <w:u w:val="single"/>
          <w:lang w:val="es-ES"/>
        </w:rPr>
      </w:pPr>
    </w:p>
    <w:p w14:paraId="1C9211A6" w14:textId="77777777" w:rsidR="00FA3CE5" w:rsidRPr="00FA3CE5" w:rsidRDefault="00FA3CE5" w:rsidP="00FA3CE5">
      <w:pPr>
        <w:tabs>
          <w:tab w:val="left" w:pos="709"/>
          <w:tab w:val="left" w:pos="7797"/>
        </w:tabs>
        <w:spacing w:after="0" w:line="240" w:lineRule="auto"/>
        <w:jc w:val="both"/>
        <w:rPr>
          <w:rFonts w:eastAsia="Calibri"/>
          <w:b/>
          <w:szCs w:val="24"/>
          <w:u w:val="single"/>
          <w:lang w:val="es-ES"/>
        </w:rPr>
      </w:pPr>
      <w:r w:rsidRPr="00FA3CE5">
        <w:rPr>
          <w:rFonts w:eastAsia="Calibri"/>
          <w:b/>
          <w:szCs w:val="24"/>
          <w:u w:val="single"/>
          <w:lang w:val="es-ES"/>
        </w:rPr>
        <w:t>LINEA 0101</w:t>
      </w:r>
    </w:p>
    <w:p w14:paraId="2ABBBC36" w14:textId="77777777" w:rsidR="00FA3CE5" w:rsidRPr="00FA3CE5" w:rsidRDefault="00FA3CE5" w:rsidP="00FA3CE5">
      <w:pPr>
        <w:tabs>
          <w:tab w:val="left" w:pos="922"/>
          <w:tab w:val="left" w:pos="7797"/>
        </w:tabs>
        <w:spacing w:after="0" w:line="240" w:lineRule="auto"/>
        <w:contextualSpacing/>
        <w:jc w:val="both"/>
        <w:rPr>
          <w:rFonts w:eastAsia="Calibri"/>
          <w:b/>
          <w:szCs w:val="24"/>
          <w:lang w:val="es-ES"/>
        </w:rPr>
      </w:pPr>
      <w:r w:rsidRPr="00FA3CE5">
        <w:rPr>
          <w:rFonts w:eastAsia="Calibri"/>
          <w:b/>
          <w:szCs w:val="24"/>
          <w:lang w:val="es-ES"/>
        </w:rPr>
        <w:t>Factura Nos.-</w:t>
      </w:r>
      <w:r w:rsidRPr="00FA3CE5">
        <w:rPr>
          <w:rFonts w:eastAsia="Calibri"/>
          <w:szCs w:val="24"/>
          <w:lang w:val="es-ES"/>
        </w:rPr>
        <w:t xml:space="preserve"> </w:t>
      </w:r>
      <w:r w:rsidRPr="00FA3CE5">
        <w:rPr>
          <w:rFonts w:eastAsia="Calibri"/>
          <w:b/>
          <w:szCs w:val="24"/>
          <w:lang w:val="es-ES"/>
        </w:rPr>
        <w:t>0004-0016-0015-0014-0003</w:t>
      </w:r>
    </w:p>
    <w:p w14:paraId="7F303237" w14:textId="77777777" w:rsidR="00FA3CE5" w:rsidRPr="00FA3CE5" w:rsidRDefault="00FA3CE5" w:rsidP="00FA3CE5">
      <w:pPr>
        <w:tabs>
          <w:tab w:val="left" w:pos="709"/>
          <w:tab w:val="left" w:pos="7797"/>
        </w:tabs>
        <w:spacing w:after="0" w:line="240" w:lineRule="auto"/>
        <w:jc w:val="both"/>
        <w:rPr>
          <w:rFonts w:eastAsia="Calibri"/>
          <w:szCs w:val="24"/>
          <w:lang w:val="es-ES"/>
        </w:rPr>
      </w:pPr>
      <w:r w:rsidRPr="00FA3CE5">
        <w:rPr>
          <w:rFonts w:eastAsia="Calibri"/>
          <w:szCs w:val="24"/>
          <w:lang w:val="es-ES"/>
        </w:rPr>
        <w:t xml:space="preserve">Códigos Nos.-54105………….…………………….......................................$ 195.54           </w:t>
      </w:r>
    </w:p>
    <w:p w14:paraId="77035692" w14:textId="77777777" w:rsidR="00FA3CE5" w:rsidRPr="00FA3CE5" w:rsidRDefault="00FA3CE5" w:rsidP="00FA3CE5">
      <w:pPr>
        <w:spacing w:after="0" w:line="240" w:lineRule="auto"/>
        <w:contextualSpacing/>
        <w:jc w:val="both"/>
        <w:rPr>
          <w:rFonts w:eastAsia="Calibri"/>
          <w:szCs w:val="24"/>
          <w:lang w:val="es-ES"/>
        </w:rPr>
      </w:pPr>
      <w:r w:rsidRPr="00FA3CE5">
        <w:rPr>
          <w:rFonts w:eastAsia="Calibri"/>
          <w:szCs w:val="24"/>
          <w:lang w:val="es-ES"/>
        </w:rPr>
        <w:t xml:space="preserve">Códigos Nos.-54107………….…………………….......................................$   34.00      </w:t>
      </w:r>
    </w:p>
    <w:p w14:paraId="561D2323" w14:textId="77777777" w:rsidR="00FA3CE5" w:rsidRPr="00FA3CE5" w:rsidRDefault="00FA3CE5" w:rsidP="00FA3CE5">
      <w:pPr>
        <w:tabs>
          <w:tab w:val="left" w:pos="709"/>
          <w:tab w:val="left" w:pos="7797"/>
        </w:tabs>
        <w:spacing w:after="0" w:line="240" w:lineRule="auto"/>
        <w:jc w:val="both"/>
        <w:rPr>
          <w:rFonts w:eastAsia="Calibri"/>
          <w:szCs w:val="24"/>
          <w:lang w:val="es-ES"/>
        </w:rPr>
      </w:pPr>
      <w:r w:rsidRPr="00FA3CE5">
        <w:rPr>
          <w:rFonts w:eastAsia="Calibri"/>
          <w:szCs w:val="24"/>
          <w:lang w:val="es-ES"/>
        </w:rPr>
        <w:t>Códigos Nos.-54114………….…………………….......................................$ 239.60</w:t>
      </w:r>
    </w:p>
    <w:p w14:paraId="36D9D88C" w14:textId="77777777" w:rsidR="00FA3CE5" w:rsidRPr="00FA3CE5" w:rsidRDefault="00FA3CE5" w:rsidP="00FA3CE5">
      <w:pPr>
        <w:spacing w:after="0" w:line="240" w:lineRule="auto"/>
        <w:contextualSpacing/>
        <w:jc w:val="both"/>
        <w:rPr>
          <w:rFonts w:eastAsia="Calibri"/>
          <w:szCs w:val="24"/>
          <w:lang w:val="es-ES"/>
        </w:rPr>
      </w:pPr>
      <w:r w:rsidRPr="00FA3CE5">
        <w:rPr>
          <w:rFonts w:eastAsia="Calibri"/>
          <w:szCs w:val="24"/>
          <w:lang w:val="es-ES"/>
        </w:rPr>
        <w:t>Códigos Nos.-54115………….…………………….......................................$   95.67</w:t>
      </w:r>
    </w:p>
    <w:p w14:paraId="5E553CBD" w14:textId="77777777" w:rsidR="00FA3CE5" w:rsidRPr="00FA3CE5" w:rsidRDefault="00FA3CE5" w:rsidP="00FA3CE5">
      <w:pPr>
        <w:spacing w:after="0" w:line="240" w:lineRule="auto"/>
        <w:contextualSpacing/>
        <w:jc w:val="both"/>
        <w:rPr>
          <w:rFonts w:eastAsia="Calibri"/>
          <w:szCs w:val="24"/>
          <w:lang w:val="es-ES"/>
        </w:rPr>
      </w:pPr>
      <w:r w:rsidRPr="00FA3CE5">
        <w:rPr>
          <w:rFonts w:eastAsia="Calibri"/>
          <w:szCs w:val="24"/>
          <w:lang w:val="es-ES"/>
        </w:rPr>
        <w:t>Códigos Nos.-54199………….…………………….......................................$   57.50</w:t>
      </w:r>
    </w:p>
    <w:p w14:paraId="0707FC40" w14:textId="77777777" w:rsidR="00FA3CE5" w:rsidRPr="00FA3CE5" w:rsidRDefault="00FA3CE5" w:rsidP="00FA3CE5">
      <w:pPr>
        <w:spacing w:after="0" w:line="240" w:lineRule="auto"/>
        <w:contextualSpacing/>
        <w:jc w:val="both"/>
        <w:rPr>
          <w:rFonts w:eastAsia="Calibri"/>
          <w:szCs w:val="24"/>
          <w:lang w:val="es-ES"/>
        </w:rPr>
      </w:pPr>
      <w:r w:rsidRPr="00FA3CE5">
        <w:rPr>
          <w:rFonts w:eastAsia="Calibri"/>
          <w:szCs w:val="24"/>
          <w:lang w:val="es-ES"/>
        </w:rPr>
        <w:t xml:space="preserve">Códigos Nos.-61104………….…………………….......................................$ 125.38   </w:t>
      </w:r>
    </w:p>
    <w:p w14:paraId="5864D1B4" w14:textId="77777777" w:rsidR="00FA3CE5" w:rsidRPr="00FA3CE5" w:rsidRDefault="00FA3CE5" w:rsidP="00FA3CE5">
      <w:pPr>
        <w:jc w:val="both"/>
        <w:rPr>
          <w:rFonts w:eastAsia="Calibri"/>
          <w:b/>
          <w:szCs w:val="24"/>
          <w:lang w:val="es-MX"/>
        </w:rPr>
      </w:pPr>
      <w:r w:rsidRPr="00FA3CE5">
        <w:rPr>
          <w:rFonts w:eastAsia="Calibri"/>
          <w:b/>
          <w:szCs w:val="24"/>
          <w:lang w:val="es-MX"/>
        </w:rPr>
        <w:t>Total………………………..……………………......……............................$ 747.69</w:t>
      </w:r>
    </w:p>
    <w:p w14:paraId="2ECDD7E9" w14:textId="77777777" w:rsidR="00FA3CE5" w:rsidRPr="00FA3CE5" w:rsidRDefault="00FA3CE5" w:rsidP="008238C8">
      <w:pPr>
        <w:numPr>
          <w:ilvl w:val="0"/>
          <w:numId w:val="24"/>
        </w:numPr>
        <w:tabs>
          <w:tab w:val="left" w:pos="709"/>
          <w:tab w:val="left" w:pos="7797"/>
        </w:tabs>
        <w:spacing w:after="0" w:line="240" w:lineRule="auto"/>
        <w:contextualSpacing/>
        <w:jc w:val="both"/>
        <w:rPr>
          <w:rFonts w:eastAsia="Times New Roman"/>
          <w:szCs w:val="24"/>
          <w:lang w:val="es-ES" w:eastAsia="es-ES"/>
        </w:rPr>
      </w:pPr>
      <w:r w:rsidRPr="00FA3CE5">
        <w:rPr>
          <w:rFonts w:eastAsia="Times New Roman"/>
          <w:szCs w:val="24"/>
          <w:lang w:val="es-ES" w:eastAsia="es-ES"/>
        </w:rPr>
        <w:t xml:space="preserve">EROGAR la cantidad de </w:t>
      </w:r>
      <w:r w:rsidRPr="00FA3CE5">
        <w:rPr>
          <w:rFonts w:eastAsia="Times New Roman"/>
          <w:b/>
          <w:szCs w:val="24"/>
          <w:lang w:val="es-ES" w:eastAsia="es-ES"/>
        </w:rPr>
        <w:t>UN MIL DOSCIENTOS CUARENTA Y SIETE 10/100 DÓLARES DE</w:t>
      </w:r>
      <w:r w:rsidRPr="00FA3CE5">
        <w:rPr>
          <w:rFonts w:eastAsia="Times New Roman"/>
          <w:szCs w:val="24"/>
          <w:lang w:val="es-ES" w:eastAsia="es-ES"/>
        </w:rPr>
        <w:t xml:space="preserve"> </w:t>
      </w:r>
      <w:r w:rsidRPr="00FA3CE5">
        <w:rPr>
          <w:rFonts w:eastAsia="Times New Roman"/>
          <w:b/>
          <w:szCs w:val="24"/>
          <w:lang w:val="es-ES" w:eastAsia="es-ES"/>
        </w:rPr>
        <w:t>LOS ESTADOS UNIDOS DE AMÉRICA ($1,247.10)</w:t>
      </w:r>
      <w:r w:rsidRPr="00FA3CE5">
        <w:rPr>
          <w:rFonts w:eastAsia="Times New Roman"/>
          <w:szCs w:val="24"/>
          <w:lang w:val="es-ES" w:eastAsia="es-ES"/>
        </w:rPr>
        <w:t xml:space="preserve">  a favor del </w:t>
      </w:r>
      <w:r w:rsidRPr="00FA3CE5">
        <w:rPr>
          <w:rFonts w:eastAsia="Times New Roman"/>
          <w:b/>
          <w:szCs w:val="24"/>
          <w:lang w:val="es-ES" w:eastAsia="es-ES"/>
        </w:rPr>
        <w:t xml:space="preserve">Sr.  JUAN RAMON HERNANDEZ VASQUEZ/ REPUESTOS EL LEON V/ </w:t>
      </w:r>
      <w:r w:rsidRPr="00FA3CE5">
        <w:rPr>
          <w:rFonts w:eastAsia="Times New Roman"/>
          <w:szCs w:val="24"/>
          <w:lang w:val="es-ES" w:eastAsia="es-ES"/>
        </w:rPr>
        <w:t>Pago por compra de herramientas repuestos y accesorios, para uso en equipos #109, 82, 40, 19, 118, 25, 72, 130, 58, 38</w:t>
      </w:r>
      <w:r w:rsidR="003F4862">
        <w:rPr>
          <w:rFonts w:eastAsia="Times New Roman"/>
          <w:szCs w:val="24"/>
          <w:lang w:val="es-ES" w:eastAsia="es-ES"/>
        </w:rPr>
        <w:t>, 109</w:t>
      </w:r>
      <w:r w:rsidRPr="00FA3CE5">
        <w:rPr>
          <w:rFonts w:eastAsia="Times New Roman"/>
          <w:szCs w:val="24"/>
          <w:lang w:val="es-ES" w:eastAsia="es-ES"/>
        </w:rPr>
        <w:t xml:space="preserve">, 122, 119 y contribución a Cruz Roja de Metapán, según facturas, líneas y códigos que se detallan a continuación: </w:t>
      </w:r>
    </w:p>
    <w:p w14:paraId="29E0C03D" w14:textId="77777777" w:rsidR="00FA3CE5" w:rsidRPr="00FA3CE5" w:rsidRDefault="00FA3CE5" w:rsidP="00FA3CE5">
      <w:pPr>
        <w:tabs>
          <w:tab w:val="left" w:pos="709"/>
          <w:tab w:val="left" w:pos="7797"/>
        </w:tabs>
        <w:spacing w:after="0" w:line="240" w:lineRule="auto"/>
        <w:ind w:left="720"/>
        <w:contextualSpacing/>
        <w:jc w:val="both"/>
        <w:rPr>
          <w:rFonts w:eastAsia="Calibri"/>
          <w:b/>
          <w:szCs w:val="24"/>
          <w:u w:val="single"/>
          <w:lang w:val="es-ES"/>
        </w:rPr>
      </w:pPr>
    </w:p>
    <w:p w14:paraId="2E3BBFA6" w14:textId="77777777" w:rsidR="00FA3CE5" w:rsidRPr="00FA3CE5" w:rsidRDefault="00FA3CE5" w:rsidP="00FA3CE5">
      <w:pPr>
        <w:tabs>
          <w:tab w:val="left" w:pos="709"/>
          <w:tab w:val="left" w:pos="7797"/>
        </w:tabs>
        <w:spacing w:after="0" w:line="240" w:lineRule="auto"/>
        <w:jc w:val="both"/>
        <w:rPr>
          <w:rFonts w:eastAsia="Calibri"/>
          <w:b/>
          <w:szCs w:val="24"/>
          <w:u w:val="single"/>
          <w:lang w:val="es-ES"/>
        </w:rPr>
      </w:pPr>
      <w:r w:rsidRPr="00FA3CE5">
        <w:rPr>
          <w:rFonts w:eastAsia="Calibri"/>
          <w:b/>
          <w:szCs w:val="24"/>
          <w:u w:val="single"/>
          <w:lang w:val="es-ES"/>
        </w:rPr>
        <w:t>LINEA 0101</w:t>
      </w:r>
    </w:p>
    <w:p w14:paraId="453414D4" w14:textId="77777777" w:rsidR="00FA3CE5" w:rsidRPr="00FA3CE5" w:rsidRDefault="00FA3CE5" w:rsidP="00FA3CE5">
      <w:pPr>
        <w:tabs>
          <w:tab w:val="left" w:pos="922"/>
          <w:tab w:val="left" w:pos="7797"/>
        </w:tabs>
        <w:spacing w:after="0" w:line="240" w:lineRule="auto"/>
        <w:contextualSpacing/>
        <w:jc w:val="both"/>
        <w:rPr>
          <w:rFonts w:eastAsia="Calibri"/>
          <w:b/>
          <w:szCs w:val="24"/>
          <w:lang w:val="es-ES"/>
        </w:rPr>
      </w:pPr>
      <w:r w:rsidRPr="00FA3CE5">
        <w:rPr>
          <w:rFonts w:eastAsia="Calibri"/>
          <w:b/>
          <w:szCs w:val="24"/>
          <w:lang w:val="es-ES"/>
        </w:rPr>
        <w:t>Factura Nos.-</w:t>
      </w:r>
      <w:r w:rsidRPr="00FA3CE5">
        <w:rPr>
          <w:rFonts w:eastAsia="Calibri"/>
          <w:szCs w:val="24"/>
          <w:lang w:val="es-ES"/>
        </w:rPr>
        <w:t xml:space="preserve"> </w:t>
      </w:r>
      <w:r w:rsidRPr="00FA3CE5">
        <w:rPr>
          <w:rFonts w:eastAsia="Calibri"/>
          <w:b/>
          <w:szCs w:val="24"/>
          <w:lang w:val="es-ES"/>
        </w:rPr>
        <w:t>6615-6614-6613-6612-6611-6519-6528</w:t>
      </w:r>
    </w:p>
    <w:p w14:paraId="7A0FD477" w14:textId="77777777" w:rsidR="00FA3CE5" w:rsidRPr="00FA3CE5" w:rsidRDefault="00FA3CE5" w:rsidP="00FA3CE5">
      <w:pPr>
        <w:tabs>
          <w:tab w:val="left" w:pos="922"/>
          <w:tab w:val="left" w:pos="7797"/>
        </w:tabs>
        <w:spacing w:after="0" w:line="240" w:lineRule="auto"/>
        <w:contextualSpacing/>
        <w:jc w:val="both"/>
        <w:rPr>
          <w:rFonts w:eastAsia="Calibri"/>
          <w:b/>
          <w:szCs w:val="24"/>
          <w:lang w:val="es-ES"/>
        </w:rPr>
      </w:pPr>
      <w:r w:rsidRPr="00FA3CE5">
        <w:rPr>
          <w:rFonts w:eastAsia="Calibri"/>
          <w:b/>
          <w:szCs w:val="24"/>
          <w:lang w:val="es-ES"/>
        </w:rPr>
        <w:t xml:space="preserve">                        6520-6521-6523-6527-6526-6524-6634</w:t>
      </w:r>
    </w:p>
    <w:p w14:paraId="4C56D610" w14:textId="77777777" w:rsidR="00FA3CE5" w:rsidRPr="00FA3CE5" w:rsidRDefault="00FA3CE5" w:rsidP="00FA3CE5">
      <w:pPr>
        <w:tabs>
          <w:tab w:val="left" w:pos="709"/>
          <w:tab w:val="left" w:pos="7797"/>
        </w:tabs>
        <w:spacing w:after="0" w:line="240" w:lineRule="auto"/>
        <w:jc w:val="both"/>
        <w:rPr>
          <w:rFonts w:eastAsia="Calibri"/>
          <w:szCs w:val="24"/>
          <w:lang w:val="es-ES"/>
        </w:rPr>
      </w:pPr>
      <w:r w:rsidRPr="00FA3CE5">
        <w:rPr>
          <w:rFonts w:eastAsia="Calibri"/>
          <w:szCs w:val="24"/>
          <w:lang w:val="es-ES"/>
        </w:rPr>
        <w:t xml:space="preserve">Códigos Nos.-54118………….…………………….......................................$ 1,218.30      </w:t>
      </w:r>
    </w:p>
    <w:p w14:paraId="3A5EEEF7" w14:textId="77777777" w:rsidR="00FA3CE5" w:rsidRPr="00FA3CE5" w:rsidRDefault="003850AD" w:rsidP="00FA3CE5">
      <w:pPr>
        <w:tabs>
          <w:tab w:val="left" w:pos="709"/>
          <w:tab w:val="left" w:pos="7797"/>
        </w:tabs>
        <w:spacing w:after="0" w:line="240" w:lineRule="auto"/>
        <w:jc w:val="both"/>
        <w:rPr>
          <w:rFonts w:eastAsia="Calibri"/>
          <w:szCs w:val="24"/>
          <w:lang w:val="es-ES"/>
        </w:rPr>
      </w:pPr>
      <w:r>
        <w:rPr>
          <w:rFonts w:eastAsia="Calibri"/>
          <w:szCs w:val="24"/>
          <w:lang w:val="es-ES"/>
        </w:rPr>
        <w:t>Códigos Nos.-563</w:t>
      </w:r>
      <w:r w:rsidR="00FA3CE5" w:rsidRPr="00FA3CE5">
        <w:rPr>
          <w:rFonts w:eastAsia="Calibri"/>
          <w:szCs w:val="24"/>
          <w:lang w:val="es-ES"/>
        </w:rPr>
        <w:t xml:space="preserve">03………….…………………….......................................$      28.80  </w:t>
      </w:r>
    </w:p>
    <w:p w14:paraId="67025AB0" w14:textId="77777777" w:rsidR="00FA3CE5" w:rsidRPr="00FA3CE5" w:rsidRDefault="00FA3CE5" w:rsidP="00FA3CE5">
      <w:pPr>
        <w:jc w:val="both"/>
        <w:rPr>
          <w:rFonts w:eastAsia="Calibri"/>
          <w:b/>
          <w:szCs w:val="24"/>
          <w:lang w:val="es-MX"/>
        </w:rPr>
      </w:pPr>
      <w:r w:rsidRPr="00FA3CE5">
        <w:rPr>
          <w:rFonts w:eastAsia="Calibri"/>
          <w:b/>
          <w:szCs w:val="24"/>
          <w:lang w:val="es-MX"/>
        </w:rPr>
        <w:t>Total………………………..……………………......……............................$ 1,247.10</w:t>
      </w:r>
    </w:p>
    <w:p w14:paraId="605DED6C" w14:textId="77777777" w:rsidR="00FA3CE5" w:rsidRPr="00FA3CE5" w:rsidRDefault="00FA3CE5" w:rsidP="008238C8">
      <w:pPr>
        <w:numPr>
          <w:ilvl w:val="0"/>
          <w:numId w:val="24"/>
        </w:numPr>
        <w:tabs>
          <w:tab w:val="left" w:pos="709"/>
          <w:tab w:val="left" w:pos="7797"/>
        </w:tabs>
        <w:spacing w:after="0" w:line="240" w:lineRule="auto"/>
        <w:contextualSpacing/>
        <w:jc w:val="both"/>
        <w:rPr>
          <w:rFonts w:eastAsia="Times New Roman"/>
          <w:szCs w:val="24"/>
          <w:lang w:val="es-ES" w:eastAsia="es-ES"/>
        </w:rPr>
      </w:pPr>
      <w:r w:rsidRPr="00FA3CE5">
        <w:rPr>
          <w:rFonts w:eastAsia="Times New Roman"/>
          <w:szCs w:val="24"/>
          <w:lang w:val="es-ES" w:eastAsia="es-ES"/>
        </w:rPr>
        <w:t xml:space="preserve"> EROGAR la cantidad de </w:t>
      </w:r>
      <w:r w:rsidRPr="00FA3CE5">
        <w:rPr>
          <w:rFonts w:eastAsia="Times New Roman"/>
          <w:b/>
          <w:szCs w:val="24"/>
          <w:lang w:val="es-ES" w:eastAsia="es-ES"/>
        </w:rPr>
        <w:t>DOS MIL TRESCIENTOS VEINTICINCO 72/100 DÓLARES DE</w:t>
      </w:r>
      <w:r w:rsidRPr="00FA3CE5">
        <w:rPr>
          <w:rFonts w:eastAsia="Times New Roman"/>
          <w:szCs w:val="24"/>
          <w:lang w:val="es-ES" w:eastAsia="es-ES"/>
        </w:rPr>
        <w:t xml:space="preserve"> </w:t>
      </w:r>
      <w:r w:rsidRPr="00FA3CE5">
        <w:rPr>
          <w:rFonts w:eastAsia="Times New Roman"/>
          <w:b/>
          <w:szCs w:val="24"/>
          <w:lang w:val="es-ES" w:eastAsia="es-ES"/>
        </w:rPr>
        <w:t>LOS ESTADOS UNIDOS DE AMÉRICA ($2,325.72)</w:t>
      </w:r>
      <w:r w:rsidRPr="00FA3CE5">
        <w:rPr>
          <w:rFonts w:eastAsia="Times New Roman"/>
          <w:szCs w:val="24"/>
          <w:lang w:val="es-ES" w:eastAsia="es-ES"/>
        </w:rPr>
        <w:t xml:space="preserve"> a favor de </w:t>
      </w:r>
      <w:r w:rsidRPr="00FA3CE5">
        <w:rPr>
          <w:rFonts w:eastAsia="Times New Roman"/>
          <w:b/>
          <w:szCs w:val="24"/>
          <w:lang w:val="es-ES" w:eastAsia="es-ES"/>
        </w:rPr>
        <w:t>AUTOREPUESTOS EL LEON S.A. DE C.V.</w:t>
      </w:r>
      <w:r w:rsidRPr="00FA3CE5">
        <w:rPr>
          <w:rFonts w:eastAsia="Times New Roman"/>
          <w:szCs w:val="24"/>
          <w:lang w:val="es-ES" w:eastAsia="es-ES"/>
        </w:rPr>
        <w:t xml:space="preserve"> </w:t>
      </w:r>
      <w:r w:rsidRPr="00FA3CE5">
        <w:rPr>
          <w:rFonts w:eastAsia="Times New Roman"/>
          <w:b/>
          <w:szCs w:val="24"/>
          <w:lang w:val="es-ES" w:eastAsia="es-ES"/>
        </w:rPr>
        <w:t xml:space="preserve">V/ </w:t>
      </w:r>
      <w:r w:rsidRPr="00FA3CE5">
        <w:rPr>
          <w:rFonts w:eastAsia="Times New Roman"/>
          <w:szCs w:val="24"/>
          <w:lang w:val="es-ES" w:eastAsia="es-ES"/>
        </w:rPr>
        <w:t xml:space="preserve">Pago por compra de productos </w:t>
      </w:r>
      <w:proofErr w:type="spellStart"/>
      <w:r w:rsidRPr="00FA3CE5">
        <w:rPr>
          <w:rFonts w:eastAsia="Times New Roman"/>
          <w:szCs w:val="24"/>
          <w:lang w:val="es-ES" w:eastAsia="es-ES"/>
        </w:rPr>
        <w:t>quimicos</w:t>
      </w:r>
      <w:proofErr w:type="spellEnd"/>
      <w:r w:rsidRPr="00FA3CE5">
        <w:rPr>
          <w:rFonts w:eastAsia="Times New Roman"/>
          <w:szCs w:val="24"/>
          <w:lang w:val="es-ES" w:eastAsia="es-ES"/>
        </w:rPr>
        <w:t xml:space="preserve">, herramientas, repuestos y accesorios, bienes de uso y consumo diversos, mantenimientos y reparaciones de </w:t>
      </w:r>
      <w:proofErr w:type="spellStart"/>
      <w:r w:rsidRPr="00FA3CE5">
        <w:rPr>
          <w:rFonts w:eastAsia="Times New Roman"/>
          <w:szCs w:val="24"/>
          <w:lang w:val="es-ES" w:eastAsia="es-ES"/>
        </w:rPr>
        <w:t>vehiculos</w:t>
      </w:r>
      <w:proofErr w:type="spellEnd"/>
      <w:r w:rsidRPr="00FA3CE5">
        <w:rPr>
          <w:rFonts w:eastAsia="Times New Roman"/>
          <w:szCs w:val="24"/>
          <w:lang w:val="es-ES" w:eastAsia="es-ES"/>
        </w:rPr>
        <w:t xml:space="preserve">, para uso en </w:t>
      </w:r>
      <w:proofErr w:type="spellStart"/>
      <w:r w:rsidRPr="00FA3CE5">
        <w:rPr>
          <w:rFonts w:eastAsia="Times New Roman"/>
          <w:szCs w:val="24"/>
          <w:lang w:val="es-ES" w:eastAsia="es-ES"/>
        </w:rPr>
        <w:t>contribucion</w:t>
      </w:r>
      <w:proofErr w:type="spellEnd"/>
      <w:r w:rsidRPr="00FA3CE5">
        <w:rPr>
          <w:rFonts w:eastAsia="Times New Roman"/>
          <w:szCs w:val="24"/>
          <w:lang w:val="es-ES" w:eastAsia="es-ES"/>
        </w:rPr>
        <w:t xml:space="preserve"> a Cruz Roja </w:t>
      </w:r>
      <w:proofErr w:type="spellStart"/>
      <w:r w:rsidRPr="00FA3CE5">
        <w:rPr>
          <w:rFonts w:eastAsia="Times New Roman"/>
          <w:szCs w:val="24"/>
          <w:lang w:val="es-ES" w:eastAsia="es-ES"/>
        </w:rPr>
        <w:t>Metapan</w:t>
      </w:r>
      <w:proofErr w:type="spellEnd"/>
      <w:r w:rsidRPr="00FA3CE5">
        <w:rPr>
          <w:rFonts w:eastAsia="Times New Roman"/>
          <w:szCs w:val="24"/>
          <w:lang w:val="es-ES" w:eastAsia="es-ES"/>
        </w:rPr>
        <w:t xml:space="preserve">, eq.67, eq.58, eq.25, eq.165, eq.149, eq.130, eq.119, eq.122, eq.69, eq.38, eq.22, </w:t>
      </w:r>
      <w:proofErr w:type="spellStart"/>
      <w:r w:rsidRPr="00FA3CE5">
        <w:rPr>
          <w:rFonts w:eastAsia="Times New Roman"/>
          <w:szCs w:val="24"/>
          <w:lang w:val="es-ES" w:eastAsia="es-ES"/>
        </w:rPr>
        <w:t>mtto</w:t>
      </w:r>
      <w:proofErr w:type="spellEnd"/>
      <w:r w:rsidRPr="00FA3CE5">
        <w:rPr>
          <w:rFonts w:eastAsia="Times New Roman"/>
          <w:szCs w:val="24"/>
          <w:lang w:val="es-ES" w:eastAsia="es-ES"/>
        </w:rPr>
        <w:t xml:space="preserve"> plantas eléctricas ubicadas en plantel municipal, eq.104, eq.109, eq.115, eq.116, eq.19, eq.20</w:t>
      </w:r>
      <w:r w:rsidR="0081077B">
        <w:rPr>
          <w:rFonts w:eastAsia="Times New Roman"/>
          <w:szCs w:val="24"/>
          <w:lang w:val="es-ES" w:eastAsia="es-ES"/>
        </w:rPr>
        <w:t xml:space="preserve">, </w:t>
      </w:r>
      <w:proofErr w:type="spellStart"/>
      <w:r w:rsidR="0081077B">
        <w:rPr>
          <w:rFonts w:eastAsia="Times New Roman"/>
          <w:szCs w:val="24"/>
          <w:lang w:val="es-ES" w:eastAsia="es-ES"/>
        </w:rPr>
        <w:t>eq</w:t>
      </w:r>
      <w:proofErr w:type="spellEnd"/>
      <w:r w:rsidR="0081077B">
        <w:rPr>
          <w:rFonts w:eastAsia="Times New Roman"/>
          <w:szCs w:val="24"/>
          <w:lang w:val="es-ES" w:eastAsia="es-ES"/>
        </w:rPr>
        <w:t xml:space="preserve">. 166, </w:t>
      </w:r>
      <w:proofErr w:type="spellStart"/>
      <w:r w:rsidR="0081077B">
        <w:rPr>
          <w:rFonts w:eastAsia="Times New Roman"/>
          <w:szCs w:val="24"/>
          <w:lang w:val="es-ES" w:eastAsia="es-ES"/>
        </w:rPr>
        <w:t>eq</w:t>
      </w:r>
      <w:proofErr w:type="spellEnd"/>
      <w:r w:rsidR="0081077B">
        <w:rPr>
          <w:rFonts w:eastAsia="Times New Roman"/>
          <w:szCs w:val="24"/>
          <w:lang w:val="es-ES" w:eastAsia="es-ES"/>
        </w:rPr>
        <w:t xml:space="preserve">. 44, </w:t>
      </w:r>
      <w:proofErr w:type="spellStart"/>
      <w:r w:rsidR="0081077B">
        <w:rPr>
          <w:rFonts w:eastAsia="Times New Roman"/>
          <w:szCs w:val="24"/>
          <w:lang w:val="es-ES" w:eastAsia="es-ES"/>
        </w:rPr>
        <w:t>eq</w:t>
      </w:r>
      <w:proofErr w:type="spellEnd"/>
      <w:r w:rsidR="0081077B">
        <w:rPr>
          <w:rFonts w:eastAsia="Times New Roman"/>
          <w:szCs w:val="24"/>
          <w:lang w:val="es-ES" w:eastAsia="es-ES"/>
        </w:rPr>
        <w:t xml:space="preserve">. 65, </w:t>
      </w:r>
      <w:proofErr w:type="spellStart"/>
      <w:r w:rsidR="0081077B">
        <w:rPr>
          <w:rFonts w:eastAsia="Times New Roman"/>
          <w:szCs w:val="24"/>
          <w:lang w:val="es-ES" w:eastAsia="es-ES"/>
        </w:rPr>
        <w:t>eq</w:t>
      </w:r>
      <w:proofErr w:type="spellEnd"/>
      <w:r w:rsidR="0081077B">
        <w:rPr>
          <w:rFonts w:eastAsia="Times New Roman"/>
          <w:szCs w:val="24"/>
          <w:lang w:val="es-ES" w:eastAsia="es-ES"/>
        </w:rPr>
        <w:t xml:space="preserve">. 71, </w:t>
      </w:r>
      <w:proofErr w:type="spellStart"/>
      <w:r w:rsidR="0081077B">
        <w:rPr>
          <w:rFonts w:eastAsia="Times New Roman"/>
          <w:szCs w:val="24"/>
          <w:lang w:val="es-ES" w:eastAsia="es-ES"/>
        </w:rPr>
        <w:t>eq</w:t>
      </w:r>
      <w:proofErr w:type="spellEnd"/>
      <w:r w:rsidR="0081077B">
        <w:rPr>
          <w:rFonts w:eastAsia="Times New Roman"/>
          <w:szCs w:val="24"/>
          <w:lang w:val="es-ES" w:eastAsia="es-ES"/>
        </w:rPr>
        <w:t xml:space="preserve">. 82, </w:t>
      </w:r>
      <w:proofErr w:type="spellStart"/>
      <w:r w:rsidR="0081077B">
        <w:rPr>
          <w:rFonts w:eastAsia="Times New Roman"/>
          <w:szCs w:val="24"/>
          <w:lang w:val="es-ES" w:eastAsia="es-ES"/>
        </w:rPr>
        <w:t>eq</w:t>
      </w:r>
      <w:proofErr w:type="spellEnd"/>
      <w:r w:rsidR="0081077B">
        <w:rPr>
          <w:rFonts w:eastAsia="Times New Roman"/>
          <w:szCs w:val="24"/>
          <w:lang w:val="es-ES" w:eastAsia="es-ES"/>
        </w:rPr>
        <w:t xml:space="preserve">. 117, </w:t>
      </w:r>
      <w:proofErr w:type="spellStart"/>
      <w:r w:rsidR="0081077B">
        <w:rPr>
          <w:rFonts w:eastAsia="Times New Roman"/>
          <w:szCs w:val="24"/>
          <w:lang w:val="es-ES" w:eastAsia="es-ES"/>
        </w:rPr>
        <w:t>eq</w:t>
      </w:r>
      <w:proofErr w:type="spellEnd"/>
      <w:r w:rsidR="0081077B">
        <w:rPr>
          <w:rFonts w:eastAsia="Times New Roman"/>
          <w:szCs w:val="24"/>
          <w:lang w:val="es-ES" w:eastAsia="es-ES"/>
        </w:rPr>
        <w:t xml:space="preserve">. 118, </w:t>
      </w:r>
      <w:proofErr w:type="spellStart"/>
      <w:r w:rsidR="0081077B">
        <w:rPr>
          <w:rFonts w:eastAsia="Times New Roman"/>
          <w:szCs w:val="24"/>
          <w:lang w:val="es-ES" w:eastAsia="es-ES"/>
        </w:rPr>
        <w:t>eq</w:t>
      </w:r>
      <w:proofErr w:type="spellEnd"/>
      <w:r w:rsidR="0081077B">
        <w:rPr>
          <w:rFonts w:eastAsia="Times New Roman"/>
          <w:szCs w:val="24"/>
          <w:lang w:val="es-ES" w:eastAsia="es-ES"/>
        </w:rPr>
        <w:t xml:space="preserve">. 129, </w:t>
      </w:r>
      <w:proofErr w:type="spellStart"/>
      <w:r w:rsidR="0081077B">
        <w:rPr>
          <w:rFonts w:eastAsia="Times New Roman"/>
          <w:szCs w:val="24"/>
          <w:lang w:val="es-ES" w:eastAsia="es-ES"/>
        </w:rPr>
        <w:t>eq</w:t>
      </w:r>
      <w:proofErr w:type="spellEnd"/>
      <w:r w:rsidR="0081077B">
        <w:rPr>
          <w:rFonts w:eastAsia="Times New Roman"/>
          <w:szCs w:val="24"/>
          <w:lang w:val="es-ES" w:eastAsia="es-ES"/>
        </w:rPr>
        <w:t>. 156</w:t>
      </w:r>
      <w:r w:rsidRPr="00FA3CE5">
        <w:rPr>
          <w:rFonts w:eastAsia="Times New Roman"/>
          <w:szCs w:val="24"/>
          <w:lang w:val="es-ES" w:eastAsia="es-ES"/>
        </w:rPr>
        <w:t>, según facturas, líneas y códigos que se detallan a continuación:</w:t>
      </w:r>
      <w:r w:rsidRPr="00FA3CE5">
        <w:rPr>
          <w:rFonts w:eastAsia="Times New Roman"/>
          <w:b/>
          <w:szCs w:val="24"/>
          <w:lang w:val="es-ES" w:eastAsia="es-ES"/>
        </w:rPr>
        <w:tab/>
      </w:r>
    </w:p>
    <w:p w14:paraId="0E6A401F" w14:textId="77777777" w:rsidR="00FA3CE5" w:rsidRPr="00FA3CE5" w:rsidRDefault="00FA3CE5" w:rsidP="00FA3CE5">
      <w:pPr>
        <w:tabs>
          <w:tab w:val="left" w:pos="922"/>
          <w:tab w:val="left" w:pos="7797"/>
        </w:tabs>
        <w:spacing w:after="0" w:line="240" w:lineRule="auto"/>
        <w:jc w:val="both"/>
        <w:rPr>
          <w:rFonts w:eastAsia="Calibri"/>
          <w:b/>
          <w:szCs w:val="24"/>
          <w:u w:val="single"/>
          <w:lang w:val="es-MX"/>
        </w:rPr>
      </w:pPr>
      <w:r w:rsidRPr="00FA3CE5">
        <w:rPr>
          <w:rFonts w:eastAsia="Calibri"/>
          <w:b/>
          <w:szCs w:val="24"/>
          <w:u w:val="single"/>
          <w:lang w:val="es-MX"/>
        </w:rPr>
        <w:t>LINEA 0101</w:t>
      </w:r>
    </w:p>
    <w:p w14:paraId="1D2AB0B8" w14:textId="77777777" w:rsidR="00FA3CE5" w:rsidRPr="00FA3CE5" w:rsidRDefault="00FA3CE5" w:rsidP="00FA3CE5">
      <w:pPr>
        <w:tabs>
          <w:tab w:val="left" w:pos="922"/>
          <w:tab w:val="left" w:pos="7797"/>
        </w:tabs>
        <w:spacing w:after="0" w:line="240" w:lineRule="auto"/>
        <w:jc w:val="both"/>
        <w:rPr>
          <w:rFonts w:eastAsia="Calibri"/>
          <w:b/>
          <w:szCs w:val="24"/>
          <w:lang w:val="es-MX"/>
        </w:rPr>
      </w:pPr>
      <w:r w:rsidRPr="00FA3CE5">
        <w:rPr>
          <w:rFonts w:eastAsia="Calibri"/>
          <w:b/>
          <w:szCs w:val="24"/>
          <w:lang w:val="es-MX"/>
        </w:rPr>
        <w:t>Facturas Nos.- 135-6867-6868-6869-6870-6872-6873-6874-6875</w:t>
      </w:r>
    </w:p>
    <w:p w14:paraId="09CA32F4" w14:textId="77777777" w:rsidR="00FA3CE5" w:rsidRPr="00FA3CE5" w:rsidRDefault="00FA3CE5" w:rsidP="00FA3CE5">
      <w:pPr>
        <w:tabs>
          <w:tab w:val="left" w:pos="922"/>
          <w:tab w:val="left" w:pos="7797"/>
        </w:tabs>
        <w:spacing w:after="0" w:line="240" w:lineRule="auto"/>
        <w:jc w:val="both"/>
        <w:rPr>
          <w:rFonts w:eastAsia="Calibri"/>
          <w:b/>
          <w:szCs w:val="24"/>
          <w:lang w:val="es-MX"/>
        </w:rPr>
      </w:pPr>
      <w:r w:rsidRPr="00FA3CE5">
        <w:rPr>
          <w:rFonts w:eastAsia="Calibri"/>
          <w:b/>
          <w:szCs w:val="24"/>
          <w:lang w:val="es-MX"/>
        </w:rPr>
        <w:t xml:space="preserve">                          6876-6877-6878-6879-6880-6881-6882-6883-6884</w:t>
      </w:r>
    </w:p>
    <w:p w14:paraId="2D115F48" w14:textId="77777777" w:rsidR="00FA3CE5" w:rsidRPr="00FA3CE5" w:rsidRDefault="00FA3CE5" w:rsidP="00FA3CE5">
      <w:pPr>
        <w:tabs>
          <w:tab w:val="left" w:pos="922"/>
          <w:tab w:val="left" w:pos="7797"/>
        </w:tabs>
        <w:spacing w:after="0" w:line="240" w:lineRule="auto"/>
        <w:jc w:val="both"/>
        <w:rPr>
          <w:rFonts w:eastAsia="Calibri"/>
          <w:b/>
          <w:szCs w:val="24"/>
          <w:lang w:val="es-MX"/>
        </w:rPr>
      </w:pPr>
      <w:r w:rsidRPr="00FA3CE5">
        <w:rPr>
          <w:rFonts w:eastAsia="Calibri"/>
          <w:b/>
          <w:szCs w:val="24"/>
          <w:lang w:val="es-MX"/>
        </w:rPr>
        <w:t xml:space="preserve">                          6885-6886-6887-6888-123-63-64-70-72-73-74-75</w:t>
      </w:r>
    </w:p>
    <w:p w14:paraId="0E81202E" w14:textId="77777777" w:rsidR="00FA3CE5" w:rsidRPr="00FA3CE5" w:rsidRDefault="00FA3CE5" w:rsidP="00FA3CE5">
      <w:pPr>
        <w:tabs>
          <w:tab w:val="left" w:pos="922"/>
          <w:tab w:val="left" w:pos="7797"/>
        </w:tabs>
        <w:spacing w:after="0" w:line="240" w:lineRule="auto"/>
        <w:jc w:val="both"/>
        <w:rPr>
          <w:rFonts w:eastAsia="Calibri"/>
          <w:b/>
          <w:szCs w:val="24"/>
          <w:lang w:val="es-MX"/>
        </w:rPr>
      </w:pPr>
      <w:r w:rsidRPr="00FA3CE5">
        <w:rPr>
          <w:rFonts w:eastAsia="Calibri"/>
          <w:b/>
          <w:szCs w:val="24"/>
          <w:lang w:val="es-MX"/>
        </w:rPr>
        <w:t xml:space="preserve">                          76-77-78-79-80-81-82-6871</w:t>
      </w:r>
    </w:p>
    <w:p w14:paraId="0ABC4215" w14:textId="77777777" w:rsidR="00FA3CE5" w:rsidRPr="00FA3CE5" w:rsidRDefault="00FA3CE5" w:rsidP="00FA3CE5">
      <w:pPr>
        <w:tabs>
          <w:tab w:val="left" w:pos="1425"/>
        </w:tabs>
        <w:spacing w:after="0" w:line="240" w:lineRule="auto"/>
        <w:jc w:val="both"/>
        <w:rPr>
          <w:rFonts w:eastAsia="Calibri"/>
          <w:szCs w:val="24"/>
          <w:lang w:val="es-MX"/>
        </w:rPr>
      </w:pPr>
      <w:r w:rsidRPr="00FA3CE5">
        <w:rPr>
          <w:rFonts w:eastAsia="Calibri"/>
          <w:szCs w:val="24"/>
          <w:lang w:val="es-MX"/>
        </w:rPr>
        <w:t xml:space="preserve">Códigos Nos.-54107………….……………………............................ $    153.91         </w:t>
      </w:r>
    </w:p>
    <w:p w14:paraId="733FCA09" w14:textId="77777777" w:rsidR="00FA3CE5" w:rsidRPr="00FA3CE5" w:rsidRDefault="00FA3CE5" w:rsidP="00FA3CE5">
      <w:pPr>
        <w:tabs>
          <w:tab w:val="left" w:pos="1425"/>
        </w:tabs>
        <w:spacing w:after="0" w:line="240" w:lineRule="auto"/>
        <w:jc w:val="both"/>
        <w:rPr>
          <w:rFonts w:eastAsia="Calibri"/>
          <w:szCs w:val="24"/>
          <w:lang w:val="es-MX"/>
        </w:rPr>
      </w:pPr>
      <w:r w:rsidRPr="00FA3CE5">
        <w:rPr>
          <w:rFonts w:eastAsia="Calibri"/>
          <w:szCs w:val="24"/>
          <w:lang w:val="es-MX"/>
        </w:rPr>
        <w:t>Códigos Nos.-54118………….……………………............................ $ 1,699.98</w:t>
      </w:r>
    </w:p>
    <w:p w14:paraId="7136B420" w14:textId="77777777" w:rsidR="00FA3CE5" w:rsidRPr="00FA3CE5" w:rsidRDefault="00FA3CE5" w:rsidP="00FA3CE5">
      <w:pPr>
        <w:tabs>
          <w:tab w:val="left" w:pos="1425"/>
        </w:tabs>
        <w:spacing w:after="0" w:line="240" w:lineRule="auto"/>
        <w:jc w:val="both"/>
        <w:rPr>
          <w:rFonts w:eastAsia="Calibri"/>
          <w:szCs w:val="24"/>
          <w:lang w:val="es-MX"/>
        </w:rPr>
      </w:pPr>
      <w:r w:rsidRPr="00FA3CE5">
        <w:rPr>
          <w:rFonts w:eastAsia="Calibri"/>
          <w:szCs w:val="24"/>
          <w:lang w:val="es-MX"/>
        </w:rPr>
        <w:t>Códigos Nos.-54199………….……………………............................ $        1.25</w:t>
      </w:r>
    </w:p>
    <w:p w14:paraId="5AA92F60" w14:textId="77777777" w:rsidR="00FA3CE5" w:rsidRPr="00FA3CE5" w:rsidRDefault="00FA3CE5" w:rsidP="00FA3CE5">
      <w:pPr>
        <w:tabs>
          <w:tab w:val="left" w:pos="1425"/>
        </w:tabs>
        <w:spacing w:after="0" w:line="240" w:lineRule="auto"/>
        <w:jc w:val="both"/>
        <w:rPr>
          <w:rFonts w:eastAsia="Calibri"/>
          <w:szCs w:val="24"/>
          <w:lang w:val="es-MX"/>
        </w:rPr>
      </w:pPr>
      <w:r w:rsidRPr="00FA3CE5">
        <w:rPr>
          <w:rFonts w:eastAsia="Calibri"/>
          <w:szCs w:val="24"/>
          <w:lang w:val="es-MX"/>
        </w:rPr>
        <w:t>Códigos Nos.-54302………….……………………............................ $      78.51</w:t>
      </w:r>
    </w:p>
    <w:p w14:paraId="278B6A8A" w14:textId="77777777" w:rsidR="00FA3CE5" w:rsidRPr="00FA3CE5" w:rsidRDefault="00FA3CE5" w:rsidP="00FA3CE5">
      <w:pPr>
        <w:tabs>
          <w:tab w:val="left" w:pos="1425"/>
        </w:tabs>
        <w:spacing w:after="0" w:line="240" w:lineRule="auto"/>
        <w:jc w:val="both"/>
        <w:rPr>
          <w:rFonts w:eastAsia="Calibri"/>
          <w:szCs w:val="24"/>
          <w:lang w:val="es-MX"/>
        </w:rPr>
      </w:pPr>
      <w:r w:rsidRPr="00FA3CE5">
        <w:rPr>
          <w:rFonts w:eastAsia="Calibri"/>
          <w:szCs w:val="24"/>
          <w:lang w:val="es-MX"/>
        </w:rPr>
        <w:t>Códigos Nos.-56303………….……………………............................ $    392.07</w:t>
      </w:r>
    </w:p>
    <w:p w14:paraId="2A8302DB" w14:textId="77777777" w:rsidR="00FA3CE5" w:rsidRPr="00FA3CE5" w:rsidRDefault="00FA3CE5" w:rsidP="00FA3CE5">
      <w:pPr>
        <w:tabs>
          <w:tab w:val="left" w:pos="1425"/>
        </w:tabs>
        <w:spacing w:after="0" w:line="240" w:lineRule="auto"/>
        <w:jc w:val="both"/>
        <w:rPr>
          <w:rFonts w:eastAsia="Calibri"/>
          <w:b/>
          <w:szCs w:val="24"/>
          <w:lang w:val="es-MX"/>
        </w:rPr>
      </w:pPr>
      <w:r w:rsidRPr="00FA3CE5">
        <w:rPr>
          <w:rFonts w:eastAsia="Calibri"/>
          <w:b/>
          <w:szCs w:val="24"/>
          <w:lang w:val="es-MX"/>
        </w:rPr>
        <w:t>Total………………………..…...………………......……...................$ 2,325.72</w:t>
      </w:r>
    </w:p>
    <w:p w14:paraId="7F115369" w14:textId="77777777" w:rsidR="00FA3CE5" w:rsidRPr="00FA3CE5" w:rsidRDefault="00FA3CE5" w:rsidP="00FA3CE5">
      <w:pPr>
        <w:tabs>
          <w:tab w:val="left" w:pos="1425"/>
        </w:tabs>
        <w:spacing w:after="0" w:line="240" w:lineRule="auto"/>
        <w:jc w:val="both"/>
        <w:rPr>
          <w:rFonts w:eastAsia="Calibri"/>
          <w:b/>
          <w:szCs w:val="24"/>
          <w:lang w:val="es-MX"/>
        </w:rPr>
      </w:pPr>
    </w:p>
    <w:p w14:paraId="56B9EAC4" w14:textId="77777777" w:rsidR="007D2EF1" w:rsidRDefault="00FA3CE5" w:rsidP="001C0B40">
      <w:pPr>
        <w:tabs>
          <w:tab w:val="left" w:pos="709"/>
          <w:tab w:val="left" w:pos="7797"/>
        </w:tabs>
        <w:spacing w:after="200" w:line="240" w:lineRule="auto"/>
        <w:jc w:val="both"/>
        <w:rPr>
          <w:szCs w:val="24"/>
          <w:lang w:val="es-MX"/>
        </w:rPr>
      </w:pPr>
      <w:r>
        <w:rPr>
          <w:szCs w:val="24"/>
          <w:lang w:val="es-MX"/>
        </w:rPr>
        <w:t xml:space="preserve">Autorizando a Tesorería a </w:t>
      </w:r>
      <w:proofErr w:type="spellStart"/>
      <w:r>
        <w:rPr>
          <w:szCs w:val="24"/>
          <w:lang w:val="es-MX"/>
        </w:rPr>
        <w:t>efecutar</w:t>
      </w:r>
      <w:proofErr w:type="spellEnd"/>
      <w:r>
        <w:rPr>
          <w:szCs w:val="24"/>
          <w:lang w:val="es-MX"/>
        </w:rPr>
        <w:t xml:space="preserve"> los pagos correspondientes. FONDOS PROPIOS.</w:t>
      </w:r>
    </w:p>
    <w:p w14:paraId="3570325A" w14:textId="77777777" w:rsidR="00FA3CE5" w:rsidRDefault="00FA3CE5" w:rsidP="001C0B40">
      <w:pPr>
        <w:tabs>
          <w:tab w:val="left" w:pos="709"/>
          <w:tab w:val="left" w:pos="7797"/>
        </w:tabs>
        <w:spacing w:after="200" w:line="240" w:lineRule="auto"/>
        <w:jc w:val="both"/>
        <w:rPr>
          <w:szCs w:val="24"/>
          <w:lang w:val="es-MX"/>
        </w:rPr>
      </w:pPr>
      <w:r>
        <w:rPr>
          <w:szCs w:val="24"/>
          <w:lang w:val="es-MX"/>
        </w:rPr>
        <w:lastRenderedPageBreak/>
        <w:t>COMUNIQUESE-</w:t>
      </w:r>
    </w:p>
    <w:p w14:paraId="2C4875AC" w14:textId="77777777" w:rsidR="00ED0EC9" w:rsidRPr="00ED0EC9" w:rsidRDefault="00ED0EC9" w:rsidP="00ED0EC9">
      <w:pPr>
        <w:spacing w:after="0" w:line="240" w:lineRule="auto"/>
        <w:jc w:val="both"/>
        <w:rPr>
          <w:rFonts w:eastAsia="Calibri"/>
          <w:b/>
          <w:szCs w:val="24"/>
          <w:u w:val="single"/>
        </w:rPr>
      </w:pPr>
      <w:r w:rsidRPr="00ED0EC9">
        <w:rPr>
          <w:rFonts w:eastAsia="Calibri"/>
          <w:b/>
          <w:szCs w:val="24"/>
          <w:u w:val="single"/>
        </w:rPr>
        <w:t xml:space="preserve">ACUERDO NÚMERO </w:t>
      </w:r>
      <w:r>
        <w:rPr>
          <w:rFonts w:eastAsia="Calibri"/>
          <w:b/>
          <w:szCs w:val="24"/>
          <w:u w:val="single"/>
        </w:rPr>
        <w:t xml:space="preserve">TRECE: </w:t>
      </w:r>
      <w:r w:rsidRPr="00ED0EC9">
        <w:rPr>
          <w:rFonts w:eastAsia="Calibri"/>
          <w:b/>
          <w:szCs w:val="24"/>
          <w:u w:val="single"/>
        </w:rPr>
        <w:t xml:space="preserve">   </w:t>
      </w:r>
    </w:p>
    <w:p w14:paraId="72D70C31" w14:textId="77777777" w:rsidR="00ED0EC9" w:rsidRPr="00ED0EC9" w:rsidRDefault="00ED0EC9" w:rsidP="00ED0EC9">
      <w:pPr>
        <w:spacing w:after="0" w:line="240" w:lineRule="auto"/>
        <w:jc w:val="both"/>
        <w:rPr>
          <w:rFonts w:eastAsia="Calibri"/>
          <w:b/>
          <w:szCs w:val="24"/>
        </w:rPr>
      </w:pPr>
      <w:r w:rsidRPr="00ED0EC9">
        <w:rPr>
          <w:rFonts w:eastAsia="Calibri"/>
          <w:szCs w:val="24"/>
        </w:rPr>
        <w:t xml:space="preserve">El Concejo Municipal en uso de las facultades que el código Municipal les confiere, y considerando que a la fecha se encuentran cuentas </w:t>
      </w:r>
      <w:proofErr w:type="spellStart"/>
      <w:r w:rsidRPr="00ED0EC9">
        <w:rPr>
          <w:rFonts w:eastAsia="Calibri"/>
          <w:szCs w:val="24"/>
        </w:rPr>
        <w:t>aperturadas</w:t>
      </w:r>
      <w:proofErr w:type="spellEnd"/>
      <w:r w:rsidRPr="00ED0EC9">
        <w:rPr>
          <w:rFonts w:eastAsia="Calibri"/>
          <w:szCs w:val="24"/>
        </w:rPr>
        <w:t xml:space="preserve"> a favor de esta Alcaldía para la realización de proyectos que se encuentran en ejecución  y a esta fecha requieren disponibilidad financiera para dar continuidad a las actividades programadas, por tanto se </w:t>
      </w:r>
      <w:r w:rsidRPr="00ED0EC9">
        <w:rPr>
          <w:rFonts w:eastAsia="Calibri"/>
          <w:b/>
          <w:szCs w:val="24"/>
        </w:rPr>
        <w:t xml:space="preserve">ACUERDA: </w:t>
      </w:r>
    </w:p>
    <w:p w14:paraId="3EFBA34B" w14:textId="77777777" w:rsidR="00ED0EC9" w:rsidRPr="00ED0EC9" w:rsidRDefault="00ED0EC9" w:rsidP="00ED0EC9">
      <w:pPr>
        <w:spacing w:after="0" w:line="240" w:lineRule="auto"/>
        <w:jc w:val="both"/>
        <w:rPr>
          <w:rFonts w:eastAsia="Calibri"/>
          <w:b/>
          <w:szCs w:val="24"/>
        </w:rPr>
      </w:pPr>
    </w:p>
    <w:p w14:paraId="56B458E0" w14:textId="77777777" w:rsidR="00ED0EC9" w:rsidRPr="00ED0EC9" w:rsidRDefault="00ED0EC9" w:rsidP="00ED0EC9">
      <w:pPr>
        <w:spacing w:after="0" w:line="240" w:lineRule="auto"/>
        <w:jc w:val="both"/>
        <w:rPr>
          <w:rFonts w:eastAsia="Calibri"/>
          <w:b/>
          <w:szCs w:val="24"/>
          <w:u w:val="single"/>
        </w:rPr>
      </w:pPr>
      <w:r w:rsidRPr="00ED0EC9">
        <w:rPr>
          <w:rFonts w:eastAsia="Calibri"/>
          <w:szCs w:val="24"/>
        </w:rPr>
        <w:t xml:space="preserve">1.- Autorizar a la señora Delmy </w:t>
      </w:r>
      <w:proofErr w:type="spellStart"/>
      <w:r w:rsidRPr="00ED0EC9">
        <w:rPr>
          <w:rFonts w:eastAsia="Calibri"/>
          <w:szCs w:val="24"/>
        </w:rPr>
        <w:t>Marilin</w:t>
      </w:r>
      <w:proofErr w:type="spellEnd"/>
      <w:r w:rsidRPr="00ED0EC9">
        <w:rPr>
          <w:rFonts w:eastAsia="Calibri"/>
          <w:szCs w:val="24"/>
        </w:rPr>
        <w:t xml:space="preserve"> Murillos, tesorera municipal para que solicite al Banco Hipotecario el traslado de fondos provenientes de la cuenta </w:t>
      </w:r>
      <w:proofErr w:type="spellStart"/>
      <w:r w:rsidRPr="00ED0EC9">
        <w:rPr>
          <w:rFonts w:eastAsia="Calibri"/>
          <w:szCs w:val="24"/>
        </w:rPr>
        <w:t>N°</w:t>
      </w:r>
      <w:proofErr w:type="spellEnd"/>
      <w:r w:rsidRPr="00ED0EC9">
        <w:rPr>
          <w:rFonts w:eastAsia="Calibri"/>
          <w:szCs w:val="24"/>
        </w:rPr>
        <w:t xml:space="preserve"> 00500003666 FONDOS PROPIOS a la cuenta </w:t>
      </w:r>
      <w:r w:rsidR="00110894">
        <w:rPr>
          <w:rFonts w:eastAsia="Calibri"/>
          <w:szCs w:val="24"/>
        </w:rPr>
        <w:t>de los proyectos</w:t>
      </w:r>
      <w:r w:rsidRPr="00ED0EC9">
        <w:rPr>
          <w:rFonts w:eastAsia="Calibri"/>
          <w:szCs w:val="24"/>
        </w:rPr>
        <w:t xml:space="preserve">  según se detalla a continuación:</w:t>
      </w:r>
    </w:p>
    <w:p w14:paraId="5FC2610A" w14:textId="77777777" w:rsidR="00ED0EC9" w:rsidRPr="00ED0EC9" w:rsidRDefault="00ED0EC9" w:rsidP="00110894">
      <w:pPr>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7"/>
        <w:gridCol w:w="1217"/>
        <w:gridCol w:w="2470"/>
        <w:gridCol w:w="2004"/>
      </w:tblGrid>
      <w:tr w:rsidR="00ED0EC9" w:rsidRPr="00ED0EC9" w14:paraId="64A4A436" w14:textId="77777777" w:rsidTr="00ED0EC9">
        <w:trPr>
          <w:trHeight w:val="360"/>
        </w:trPr>
        <w:tc>
          <w:tcPr>
            <w:tcW w:w="3328" w:type="dxa"/>
          </w:tcPr>
          <w:p w14:paraId="3F11AA67" w14:textId="77777777" w:rsidR="00ED0EC9" w:rsidRPr="00ED0EC9" w:rsidRDefault="00ED0EC9" w:rsidP="00ED0EC9">
            <w:pPr>
              <w:ind w:left="708" w:hanging="708"/>
              <w:jc w:val="center"/>
              <w:rPr>
                <w:b/>
                <w:szCs w:val="24"/>
              </w:rPr>
            </w:pPr>
            <w:r w:rsidRPr="00ED0EC9">
              <w:rPr>
                <w:b/>
                <w:szCs w:val="24"/>
              </w:rPr>
              <w:t>NOMBRE DEL PROYECTO</w:t>
            </w:r>
          </w:p>
        </w:tc>
        <w:tc>
          <w:tcPr>
            <w:tcW w:w="1050" w:type="dxa"/>
          </w:tcPr>
          <w:p w14:paraId="23C30F3B" w14:textId="77777777" w:rsidR="00ED0EC9" w:rsidRPr="00ED0EC9" w:rsidRDefault="00ED0EC9" w:rsidP="00ED0EC9">
            <w:pPr>
              <w:ind w:left="708" w:hanging="708"/>
              <w:jc w:val="center"/>
              <w:rPr>
                <w:b/>
                <w:szCs w:val="24"/>
              </w:rPr>
            </w:pPr>
            <w:r w:rsidRPr="00ED0EC9">
              <w:rPr>
                <w:b/>
                <w:szCs w:val="24"/>
              </w:rPr>
              <w:t>CODIGO</w:t>
            </w:r>
          </w:p>
        </w:tc>
        <w:tc>
          <w:tcPr>
            <w:tcW w:w="2590" w:type="dxa"/>
          </w:tcPr>
          <w:p w14:paraId="0D2C0DCC" w14:textId="77777777" w:rsidR="00ED0EC9" w:rsidRPr="00ED0EC9" w:rsidRDefault="00ED0EC9" w:rsidP="00ED0EC9">
            <w:pPr>
              <w:ind w:left="708" w:hanging="708"/>
              <w:jc w:val="center"/>
              <w:rPr>
                <w:b/>
                <w:szCs w:val="24"/>
              </w:rPr>
            </w:pPr>
            <w:r w:rsidRPr="00ED0EC9">
              <w:rPr>
                <w:b/>
                <w:szCs w:val="24"/>
              </w:rPr>
              <w:t>NUMERO DE CUENTA</w:t>
            </w:r>
          </w:p>
        </w:tc>
        <w:tc>
          <w:tcPr>
            <w:tcW w:w="1732" w:type="dxa"/>
          </w:tcPr>
          <w:p w14:paraId="6E1A09E6" w14:textId="77777777" w:rsidR="00ED0EC9" w:rsidRPr="00ED0EC9" w:rsidRDefault="00ED0EC9" w:rsidP="00ED0EC9">
            <w:pPr>
              <w:ind w:left="708" w:hanging="708"/>
              <w:jc w:val="center"/>
              <w:rPr>
                <w:b/>
                <w:szCs w:val="24"/>
              </w:rPr>
            </w:pPr>
            <w:r w:rsidRPr="00ED0EC9">
              <w:rPr>
                <w:b/>
                <w:szCs w:val="24"/>
              </w:rPr>
              <w:t>TRASLADO</w:t>
            </w:r>
          </w:p>
          <w:p w14:paraId="77FA9EA2" w14:textId="77777777" w:rsidR="00ED0EC9" w:rsidRPr="00ED0EC9" w:rsidRDefault="00ED0EC9" w:rsidP="00ED0EC9">
            <w:pPr>
              <w:ind w:left="708" w:hanging="708"/>
              <w:jc w:val="center"/>
              <w:rPr>
                <w:b/>
                <w:szCs w:val="24"/>
              </w:rPr>
            </w:pPr>
          </w:p>
        </w:tc>
      </w:tr>
      <w:tr w:rsidR="00012B72" w:rsidRPr="00ED0EC9" w14:paraId="4DEB533F" w14:textId="77777777" w:rsidTr="00ED0EC9">
        <w:tc>
          <w:tcPr>
            <w:tcW w:w="3328" w:type="dxa"/>
          </w:tcPr>
          <w:p w14:paraId="1B3C9319" w14:textId="77777777" w:rsidR="00012B72" w:rsidRPr="00ED0EC9" w:rsidRDefault="00012B72" w:rsidP="00ED0EC9">
            <w:pPr>
              <w:jc w:val="both"/>
              <w:rPr>
                <w:szCs w:val="24"/>
              </w:rPr>
            </w:pPr>
            <w:r>
              <w:rPr>
                <w:szCs w:val="24"/>
              </w:rPr>
              <w:t xml:space="preserve">CENTRO MUNICIPAL DE FORMACIÓN Y ATENCIÓN INTEGRAL </w:t>
            </w:r>
          </w:p>
        </w:tc>
        <w:tc>
          <w:tcPr>
            <w:tcW w:w="1050" w:type="dxa"/>
          </w:tcPr>
          <w:p w14:paraId="7DE3D3A3" w14:textId="77777777" w:rsidR="00012B72" w:rsidRPr="00ED0EC9" w:rsidRDefault="00012B72" w:rsidP="00ED0EC9">
            <w:pPr>
              <w:ind w:left="708" w:hanging="708"/>
              <w:jc w:val="center"/>
              <w:rPr>
                <w:szCs w:val="24"/>
              </w:rPr>
            </w:pPr>
            <w:r>
              <w:rPr>
                <w:szCs w:val="24"/>
              </w:rPr>
              <w:t>16215</w:t>
            </w:r>
          </w:p>
        </w:tc>
        <w:tc>
          <w:tcPr>
            <w:tcW w:w="2590" w:type="dxa"/>
          </w:tcPr>
          <w:p w14:paraId="283AFED7" w14:textId="77777777" w:rsidR="00012B72" w:rsidRPr="00ED0EC9" w:rsidRDefault="00012B72" w:rsidP="00ED0EC9">
            <w:pPr>
              <w:ind w:left="708" w:hanging="708"/>
              <w:jc w:val="center"/>
              <w:rPr>
                <w:szCs w:val="24"/>
              </w:rPr>
            </w:pPr>
            <w:r>
              <w:rPr>
                <w:szCs w:val="24"/>
              </w:rPr>
              <w:t>00500005146</w:t>
            </w:r>
          </w:p>
        </w:tc>
        <w:tc>
          <w:tcPr>
            <w:tcW w:w="1732" w:type="dxa"/>
          </w:tcPr>
          <w:p w14:paraId="7A4F43DC" w14:textId="77777777" w:rsidR="00012B72" w:rsidRPr="00ED0EC9" w:rsidRDefault="00012B72" w:rsidP="00ED0EC9">
            <w:pPr>
              <w:ind w:left="708" w:hanging="708"/>
              <w:jc w:val="center"/>
              <w:rPr>
                <w:szCs w:val="24"/>
              </w:rPr>
            </w:pPr>
            <w:r>
              <w:rPr>
                <w:szCs w:val="24"/>
              </w:rPr>
              <w:t>$11,401.10</w:t>
            </w:r>
          </w:p>
        </w:tc>
      </w:tr>
      <w:tr w:rsidR="00ED0EC9" w:rsidRPr="00ED0EC9" w14:paraId="5149C439" w14:textId="77777777" w:rsidTr="00ED0EC9">
        <w:tc>
          <w:tcPr>
            <w:tcW w:w="3328" w:type="dxa"/>
          </w:tcPr>
          <w:p w14:paraId="57E56955" w14:textId="77777777" w:rsidR="00ED0EC9" w:rsidRPr="0071752D" w:rsidRDefault="0071752D" w:rsidP="00ED0EC9">
            <w:pPr>
              <w:jc w:val="both"/>
              <w:rPr>
                <w:bCs/>
                <w:szCs w:val="24"/>
              </w:rPr>
            </w:pPr>
            <w:r w:rsidRPr="0071752D">
              <w:rPr>
                <w:rFonts w:eastAsia="Calibri"/>
                <w:bCs/>
                <w:color w:val="000000"/>
                <w:szCs w:val="24"/>
              </w:rPr>
              <w:t>CONSTRUCCIÓN Y MEJORAMIENTO DE VIVIENDAS PARA PERSONAS DE ESCASOS RECURSOS ECONÓMICOS Y GRAVE NECESIDAD DEL MUNICIPIO DE METAPÁN</w:t>
            </w:r>
          </w:p>
        </w:tc>
        <w:tc>
          <w:tcPr>
            <w:tcW w:w="1050" w:type="dxa"/>
          </w:tcPr>
          <w:p w14:paraId="1706CCBB" w14:textId="77777777" w:rsidR="00ED0EC9" w:rsidRPr="00ED0EC9" w:rsidRDefault="0071752D" w:rsidP="00ED0EC9">
            <w:pPr>
              <w:ind w:left="708" w:hanging="708"/>
              <w:jc w:val="center"/>
              <w:rPr>
                <w:szCs w:val="24"/>
              </w:rPr>
            </w:pPr>
            <w:r>
              <w:rPr>
                <w:szCs w:val="24"/>
              </w:rPr>
              <w:t>20203</w:t>
            </w:r>
          </w:p>
        </w:tc>
        <w:tc>
          <w:tcPr>
            <w:tcW w:w="2590" w:type="dxa"/>
          </w:tcPr>
          <w:p w14:paraId="7AE8D628" w14:textId="77777777" w:rsidR="00ED0EC9" w:rsidRPr="00ED0EC9" w:rsidRDefault="0071752D" w:rsidP="00ED0EC9">
            <w:pPr>
              <w:ind w:left="708" w:hanging="708"/>
              <w:jc w:val="center"/>
              <w:rPr>
                <w:szCs w:val="24"/>
              </w:rPr>
            </w:pPr>
            <w:r>
              <w:rPr>
                <w:szCs w:val="24"/>
              </w:rPr>
              <w:t>00500006088</w:t>
            </w:r>
          </w:p>
        </w:tc>
        <w:tc>
          <w:tcPr>
            <w:tcW w:w="1732" w:type="dxa"/>
          </w:tcPr>
          <w:p w14:paraId="516CAD86" w14:textId="77777777" w:rsidR="00ED0EC9" w:rsidRPr="00ED0EC9" w:rsidRDefault="0071752D" w:rsidP="00ED0EC9">
            <w:pPr>
              <w:ind w:left="708" w:hanging="708"/>
              <w:jc w:val="center"/>
              <w:rPr>
                <w:szCs w:val="24"/>
              </w:rPr>
            </w:pPr>
            <w:r>
              <w:rPr>
                <w:szCs w:val="24"/>
              </w:rPr>
              <w:t>$25,000.00</w:t>
            </w:r>
          </w:p>
        </w:tc>
      </w:tr>
      <w:tr w:rsidR="00ED0EC9" w:rsidRPr="00ED0EC9" w14:paraId="3D01D740" w14:textId="77777777" w:rsidTr="00ED0EC9">
        <w:tc>
          <w:tcPr>
            <w:tcW w:w="3328" w:type="dxa"/>
          </w:tcPr>
          <w:p w14:paraId="15F990AE" w14:textId="77777777" w:rsidR="00ED0EC9" w:rsidRPr="00ED0EC9" w:rsidRDefault="00ED0EC9" w:rsidP="00ED0EC9">
            <w:pPr>
              <w:ind w:left="708" w:hanging="708"/>
              <w:jc w:val="both"/>
              <w:rPr>
                <w:b/>
                <w:szCs w:val="24"/>
              </w:rPr>
            </w:pPr>
            <w:r w:rsidRPr="00ED0EC9">
              <w:rPr>
                <w:b/>
                <w:szCs w:val="24"/>
              </w:rPr>
              <w:t>TOTAL-</w:t>
            </w:r>
          </w:p>
        </w:tc>
        <w:tc>
          <w:tcPr>
            <w:tcW w:w="1050" w:type="dxa"/>
          </w:tcPr>
          <w:p w14:paraId="2230321D" w14:textId="77777777" w:rsidR="00ED0EC9" w:rsidRPr="00ED0EC9" w:rsidRDefault="00ED0EC9" w:rsidP="00ED0EC9">
            <w:pPr>
              <w:ind w:left="708" w:hanging="708"/>
              <w:jc w:val="both"/>
              <w:rPr>
                <w:b/>
                <w:szCs w:val="24"/>
              </w:rPr>
            </w:pPr>
          </w:p>
        </w:tc>
        <w:tc>
          <w:tcPr>
            <w:tcW w:w="2590" w:type="dxa"/>
          </w:tcPr>
          <w:p w14:paraId="2DFF4047" w14:textId="77777777" w:rsidR="00ED0EC9" w:rsidRPr="00ED0EC9" w:rsidRDefault="00ED0EC9" w:rsidP="00ED0EC9">
            <w:pPr>
              <w:ind w:left="708" w:hanging="708"/>
              <w:jc w:val="both"/>
              <w:rPr>
                <w:b/>
                <w:szCs w:val="24"/>
              </w:rPr>
            </w:pPr>
          </w:p>
        </w:tc>
        <w:tc>
          <w:tcPr>
            <w:tcW w:w="1732" w:type="dxa"/>
          </w:tcPr>
          <w:p w14:paraId="3451B10C" w14:textId="77777777" w:rsidR="00ED0EC9" w:rsidRPr="00ED0EC9" w:rsidRDefault="00ED0EC9" w:rsidP="00ED0EC9">
            <w:pPr>
              <w:ind w:left="708" w:hanging="708"/>
              <w:jc w:val="both"/>
              <w:rPr>
                <w:b/>
                <w:szCs w:val="24"/>
              </w:rPr>
            </w:pPr>
            <w:r w:rsidRPr="00ED0EC9">
              <w:rPr>
                <w:b/>
                <w:szCs w:val="24"/>
              </w:rPr>
              <w:t xml:space="preserve">     $</w:t>
            </w:r>
            <w:r w:rsidR="005A5259">
              <w:rPr>
                <w:b/>
                <w:szCs w:val="24"/>
              </w:rPr>
              <w:t>36,401.10</w:t>
            </w:r>
          </w:p>
        </w:tc>
      </w:tr>
    </w:tbl>
    <w:p w14:paraId="0AAB8D71" w14:textId="77777777" w:rsidR="00332675" w:rsidRDefault="00332675" w:rsidP="001C0B40">
      <w:pPr>
        <w:tabs>
          <w:tab w:val="left" w:pos="709"/>
          <w:tab w:val="left" w:pos="7797"/>
        </w:tabs>
        <w:spacing w:after="200" w:line="240" w:lineRule="auto"/>
        <w:jc w:val="both"/>
        <w:rPr>
          <w:rFonts w:eastAsia="Calibri"/>
          <w:szCs w:val="24"/>
        </w:rPr>
      </w:pPr>
    </w:p>
    <w:p w14:paraId="725DDDB2" w14:textId="77777777" w:rsidR="00ED0EC9" w:rsidRDefault="00ED0EC9" w:rsidP="001C0B40">
      <w:pPr>
        <w:tabs>
          <w:tab w:val="left" w:pos="709"/>
          <w:tab w:val="left" w:pos="7797"/>
        </w:tabs>
        <w:spacing w:after="200" w:line="240" w:lineRule="auto"/>
        <w:jc w:val="both"/>
        <w:rPr>
          <w:rFonts w:eastAsia="Calibri"/>
          <w:szCs w:val="24"/>
        </w:rPr>
      </w:pPr>
      <w:r>
        <w:rPr>
          <w:rFonts w:eastAsia="Calibri"/>
          <w:szCs w:val="24"/>
        </w:rPr>
        <w:t>2</w:t>
      </w:r>
      <w:r w:rsidRPr="00ED0EC9">
        <w:rPr>
          <w:rFonts w:eastAsia="Calibri"/>
          <w:szCs w:val="24"/>
        </w:rPr>
        <w:t xml:space="preserve">.- Autorizar a la señora Delmy </w:t>
      </w:r>
      <w:proofErr w:type="spellStart"/>
      <w:r w:rsidRPr="00ED0EC9">
        <w:rPr>
          <w:rFonts w:eastAsia="Calibri"/>
          <w:szCs w:val="24"/>
        </w:rPr>
        <w:t>Marilin</w:t>
      </w:r>
      <w:proofErr w:type="spellEnd"/>
      <w:r w:rsidRPr="00ED0EC9">
        <w:rPr>
          <w:rFonts w:eastAsia="Calibri"/>
          <w:szCs w:val="24"/>
        </w:rPr>
        <w:t xml:space="preserve"> Murillos, tesorera municipal para que solicite al Banco Hipotecario el traslado de fondos provenientes de la cuenta</w:t>
      </w:r>
      <w:r>
        <w:rPr>
          <w:rFonts w:eastAsia="Calibri"/>
          <w:szCs w:val="24"/>
        </w:rPr>
        <w:t xml:space="preserve"> </w:t>
      </w:r>
      <w:r w:rsidRPr="00A57B68">
        <w:rPr>
          <w:rFonts w:eastAsia="Calibri"/>
          <w:color w:val="000000"/>
        </w:rPr>
        <w:t xml:space="preserve">00500003704 </w:t>
      </w:r>
      <w:r w:rsidRPr="00A57B68">
        <w:rPr>
          <w:rFonts w:eastAsia="Calibri"/>
          <w:b/>
          <w:color w:val="000000"/>
        </w:rPr>
        <w:t>FONDOS FODES 75%</w:t>
      </w:r>
      <w:r w:rsidRPr="00ED0EC9">
        <w:rPr>
          <w:rFonts w:eastAsia="Calibri"/>
          <w:szCs w:val="24"/>
        </w:rPr>
        <w:t xml:space="preserve"> a la cuenta </w:t>
      </w:r>
      <w:r>
        <w:rPr>
          <w:rFonts w:eastAsia="Calibri"/>
          <w:szCs w:val="24"/>
        </w:rPr>
        <w:t>de los proyectos</w:t>
      </w:r>
      <w:r w:rsidRPr="00ED0EC9">
        <w:rPr>
          <w:rFonts w:eastAsia="Calibri"/>
          <w:szCs w:val="24"/>
        </w:rPr>
        <w:t xml:space="preserve"> según se detall</w:t>
      </w:r>
      <w:r>
        <w:rPr>
          <w:rFonts w:eastAsia="Calibri"/>
          <w:szCs w:val="24"/>
        </w:rPr>
        <w:t>e</w:t>
      </w:r>
      <w:r w:rsidRPr="00ED0EC9">
        <w:rPr>
          <w:rFonts w:eastAsia="Calibri"/>
          <w:szCs w:val="24"/>
        </w:rPr>
        <w:t xml:space="preserve"> a continuación: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4"/>
        <w:gridCol w:w="1217"/>
        <w:gridCol w:w="2453"/>
        <w:gridCol w:w="2004"/>
      </w:tblGrid>
      <w:tr w:rsidR="00332675" w:rsidRPr="00ED0EC9" w14:paraId="3278C447" w14:textId="77777777" w:rsidTr="00332675">
        <w:trPr>
          <w:trHeight w:val="360"/>
        </w:trPr>
        <w:tc>
          <w:tcPr>
            <w:tcW w:w="3307" w:type="dxa"/>
          </w:tcPr>
          <w:p w14:paraId="160EF7F8" w14:textId="77777777" w:rsidR="00332675" w:rsidRPr="00ED0EC9" w:rsidRDefault="00332675" w:rsidP="009921DA">
            <w:pPr>
              <w:ind w:left="708" w:hanging="708"/>
              <w:jc w:val="center"/>
              <w:rPr>
                <w:b/>
                <w:szCs w:val="24"/>
              </w:rPr>
            </w:pPr>
            <w:r w:rsidRPr="00ED0EC9">
              <w:rPr>
                <w:b/>
                <w:szCs w:val="24"/>
              </w:rPr>
              <w:t>NOMBRE DEL PROYECTO</w:t>
            </w:r>
          </w:p>
        </w:tc>
        <w:tc>
          <w:tcPr>
            <w:tcW w:w="1217" w:type="dxa"/>
          </w:tcPr>
          <w:p w14:paraId="574B93C6" w14:textId="77777777" w:rsidR="00332675" w:rsidRPr="00ED0EC9" w:rsidRDefault="00332675" w:rsidP="009921DA">
            <w:pPr>
              <w:ind w:left="708" w:hanging="708"/>
              <w:jc w:val="center"/>
              <w:rPr>
                <w:b/>
                <w:szCs w:val="24"/>
              </w:rPr>
            </w:pPr>
            <w:r w:rsidRPr="00ED0EC9">
              <w:rPr>
                <w:b/>
                <w:szCs w:val="24"/>
              </w:rPr>
              <w:t>CODIGO</w:t>
            </w:r>
          </w:p>
        </w:tc>
        <w:tc>
          <w:tcPr>
            <w:tcW w:w="2576" w:type="dxa"/>
          </w:tcPr>
          <w:p w14:paraId="0970F2FE" w14:textId="77777777" w:rsidR="00332675" w:rsidRPr="00ED0EC9" w:rsidRDefault="00332675" w:rsidP="009921DA">
            <w:pPr>
              <w:ind w:left="708" w:hanging="708"/>
              <w:jc w:val="center"/>
              <w:rPr>
                <w:b/>
                <w:szCs w:val="24"/>
              </w:rPr>
            </w:pPr>
            <w:r w:rsidRPr="00ED0EC9">
              <w:rPr>
                <w:b/>
                <w:szCs w:val="24"/>
              </w:rPr>
              <w:t>NUMERO DE CUENTA</w:t>
            </w:r>
          </w:p>
        </w:tc>
        <w:tc>
          <w:tcPr>
            <w:tcW w:w="1728" w:type="dxa"/>
          </w:tcPr>
          <w:p w14:paraId="4D26A881" w14:textId="77777777" w:rsidR="00332675" w:rsidRPr="00ED0EC9" w:rsidRDefault="00332675" w:rsidP="009921DA">
            <w:pPr>
              <w:ind w:left="708" w:hanging="708"/>
              <w:jc w:val="center"/>
              <w:rPr>
                <w:b/>
                <w:szCs w:val="24"/>
              </w:rPr>
            </w:pPr>
            <w:r w:rsidRPr="00ED0EC9">
              <w:rPr>
                <w:b/>
                <w:szCs w:val="24"/>
              </w:rPr>
              <w:t>TRASLADO</w:t>
            </w:r>
          </w:p>
          <w:p w14:paraId="5F1B3979" w14:textId="77777777" w:rsidR="00332675" w:rsidRPr="00ED0EC9" w:rsidRDefault="00332675" w:rsidP="009921DA">
            <w:pPr>
              <w:ind w:left="708" w:hanging="708"/>
              <w:jc w:val="center"/>
              <w:rPr>
                <w:b/>
                <w:szCs w:val="24"/>
              </w:rPr>
            </w:pPr>
          </w:p>
        </w:tc>
      </w:tr>
      <w:tr w:rsidR="00332675" w:rsidRPr="00ED0EC9" w14:paraId="3771658A" w14:textId="77777777" w:rsidTr="00332675">
        <w:tc>
          <w:tcPr>
            <w:tcW w:w="3307" w:type="dxa"/>
          </w:tcPr>
          <w:p w14:paraId="5E0EB228" w14:textId="77777777" w:rsidR="00332675" w:rsidRPr="00332675" w:rsidRDefault="00332675" w:rsidP="009921DA">
            <w:pPr>
              <w:jc w:val="both"/>
              <w:rPr>
                <w:bCs/>
                <w:szCs w:val="24"/>
              </w:rPr>
            </w:pPr>
            <w:r w:rsidRPr="00332675">
              <w:rPr>
                <w:rFonts w:eastAsia="Calibri"/>
                <w:bCs/>
              </w:rPr>
              <w:t>CONSTRUCCIÓN DE TANQUE DE ALMACENAMIENTO DE AGUA POTABLE Y LINEA DE IMPELENCIA EN HACIENDA SAN FRANCISCO, METAPÁN</w:t>
            </w:r>
          </w:p>
        </w:tc>
        <w:tc>
          <w:tcPr>
            <w:tcW w:w="1217" w:type="dxa"/>
          </w:tcPr>
          <w:p w14:paraId="74D5849D" w14:textId="77777777" w:rsidR="00332675" w:rsidRPr="00ED0EC9" w:rsidRDefault="00332675" w:rsidP="009921DA">
            <w:pPr>
              <w:ind w:left="708" w:hanging="708"/>
              <w:jc w:val="center"/>
              <w:rPr>
                <w:szCs w:val="24"/>
              </w:rPr>
            </w:pPr>
            <w:r>
              <w:rPr>
                <w:szCs w:val="24"/>
              </w:rPr>
              <w:t>20014</w:t>
            </w:r>
          </w:p>
        </w:tc>
        <w:tc>
          <w:tcPr>
            <w:tcW w:w="2576" w:type="dxa"/>
          </w:tcPr>
          <w:p w14:paraId="3E4D844E" w14:textId="77777777" w:rsidR="00332675" w:rsidRPr="00ED0EC9" w:rsidRDefault="00332675" w:rsidP="009921DA">
            <w:pPr>
              <w:ind w:left="708" w:hanging="708"/>
              <w:jc w:val="center"/>
              <w:rPr>
                <w:szCs w:val="24"/>
              </w:rPr>
            </w:pPr>
            <w:r>
              <w:rPr>
                <w:szCs w:val="24"/>
              </w:rPr>
              <w:t>005</w:t>
            </w:r>
            <w:r w:rsidR="00FC4D69">
              <w:rPr>
                <w:szCs w:val="24"/>
              </w:rPr>
              <w:t>00006266</w:t>
            </w:r>
          </w:p>
        </w:tc>
        <w:tc>
          <w:tcPr>
            <w:tcW w:w="1728" w:type="dxa"/>
          </w:tcPr>
          <w:p w14:paraId="3ED9752F" w14:textId="77777777" w:rsidR="00332675" w:rsidRPr="00ED0EC9" w:rsidRDefault="00332675" w:rsidP="009921DA">
            <w:pPr>
              <w:ind w:left="708" w:hanging="708"/>
              <w:jc w:val="center"/>
              <w:rPr>
                <w:szCs w:val="24"/>
              </w:rPr>
            </w:pPr>
            <w:r>
              <w:rPr>
                <w:szCs w:val="24"/>
              </w:rPr>
              <w:t>$41,109.12</w:t>
            </w:r>
          </w:p>
        </w:tc>
      </w:tr>
      <w:tr w:rsidR="00332675" w:rsidRPr="00ED0EC9" w14:paraId="3D3BD81B" w14:textId="77777777" w:rsidTr="00332675">
        <w:tc>
          <w:tcPr>
            <w:tcW w:w="3307" w:type="dxa"/>
          </w:tcPr>
          <w:p w14:paraId="14513454" w14:textId="77777777" w:rsidR="00332675" w:rsidRPr="00ED0EC9" w:rsidRDefault="00332675" w:rsidP="009921DA">
            <w:pPr>
              <w:ind w:left="708" w:hanging="708"/>
              <w:jc w:val="both"/>
              <w:rPr>
                <w:b/>
                <w:szCs w:val="24"/>
              </w:rPr>
            </w:pPr>
            <w:r w:rsidRPr="00ED0EC9">
              <w:rPr>
                <w:b/>
                <w:szCs w:val="24"/>
              </w:rPr>
              <w:t>TOTAL-</w:t>
            </w:r>
          </w:p>
        </w:tc>
        <w:tc>
          <w:tcPr>
            <w:tcW w:w="1217" w:type="dxa"/>
          </w:tcPr>
          <w:p w14:paraId="0A514227" w14:textId="77777777" w:rsidR="00332675" w:rsidRPr="00ED0EC9" w:rsidRDefault="00332675" w:rsidP="009921DA">
            <w:pPr>
              <w:ind w:left="708" w:hanging="708"/>
              <w:jc w:val="both"/>
              <w:rPr>
                <w:b/>
                <w:szCs w:val="24"/>
              </w:rPr>
            </w:pPr>
          </w:p>
        </w:tc>
        <w:tc>
          <w:tcPr>
            <w:tcW w:w="2576" w:type="dxa"/>
          </w:tcPr>
          <w:p w14:paraId="6A637828" w14:textId="77777777" w:rsidR="00332675" w:rsidRPr="00ED0EC9" w:rsidRDefault="00332675" w:rsidP="009921DA">
            <w:pPr>
              <w:ind w:left="708" w:hanging="708"/>
              <w:jc w:val="both"/>
              <w:rPr>
                <w:b/>
                <w:szCs w:val="24"/>
              </w:rPr>
            </w:pPr>
          </w:p>
        </w:tc>
        <w:tc>
          <w:tcPr>
            <w:tcW w:w="1728" w:type="dxa"/>
          </w:tcPr>
          <w:p w14:paraId="050573E5" w14:textId="77777777" w:rsidR="00332675" w:rsidRPr="00ED0EC9" w:rsidRDefault="00332675" w:rsidP="009921DA">
            <w:pPr>
              <w:ind w:left="708" w:hanging="708"/>
              <w:jc w:val="both"/>
              <w:rPr>
                <w:b/>
                <w:szCs w:val="24"/>
              </w:rPr>
            </w:pPr>
            <w:r w:rsidRPr="00ED0EC9">
              <w:rPr>
                <w:b/>
                <w:szCs w:val="24"/>
              </w:rPr>
              <w:t xml:space="preserve">     $</w:t>
            </w:r>
            <w:r>
              <w:rPr>
                <w:b/>
                <w:szCs w:val="24"/>
              </w:rPr>
              <w:t>41,109.12</w:t>
            </w:r>
          </w:p>
        </w:tc>
      </w:tr>
    </w:tbl>
    <w:p w14:paraId="3BDE5B53" w14:textId="77777777" w:rsidR="00332675" w:rsidRDefault="00332675" w:rsidP="001C0B40">
      <w:pPr>
        <w:tabs>
          <w:tab w:val="left" w:pos="709"/>
          <w:tab w:val="left" w:pos="7797"/>
        </w:tabs>
        <w:spacing w:after="200" w:line="240" w:lineRule="auto"/>
        <w:jc w:val="both"/>
        <w:rPr>
          <w:szCs w:val="24"/>
        </w:rPr>
      </w:pPr>
      <w:r>
        <w:rPr>
          <w:szCs w:val="24"/>
        </w:rPr>
        <w:t xml:space="preserve">COMUNIQUESE. </w:t>
      </w:r>
    </w:p>
    <w:p w14:paraId="5C625EFC" w14:textId="77777777" w:rsidR="00613406" w:rsidRDefault="00613406" w:rsidP="001C0B40">
      <w:pPr>
        <w:tabs>
          <w:tab w:val="left" w:pos="709"/>
          <w:tab w:val="left" w:pos="7797"/>
        </w:tabs>
        <w:spacing w:after="200" w:line="240" w:lineRule="auto"/>
        <w:jc w:val="both"/>
        <w:rPr>
          <w:szCs w:val="24"/>
        </w:rPr>
      </w:pPr>
    </w:p>
    <w:p w14:paraId="44E2CF99" w14:textId="77777777" w:rsidR="007344D4" w:rsidRPr="00003CB5" w:rsidRDefault="007344D4" w:rsidP="007344D4">
      <w:pPr>
        <w:jc w:val="both"/>
        <w:rPr>
          <w:b/>
          <w:u w:val="single"/>
        </w:rPr>
      </w:pPr>
      <w:r w:rsidRPr="00003CB5">
        <w:rPr>
          <w:b/>
          <w:u w:val="single"/>
        </w:rPr>
        <w:t xml:space="preserve">ACUERDO NÚMERO </w:t>
      </w:r>
      <w:r>
        <w:rPr>
          <w:b/>
          <w:u w:val="single"/>
        </w:rPr>
        <w:t xml:space="preserve">CATORCE: </w:t>
      </w:r>
      <w:r w:rsidRPr="00003CB5">
        <w:rPr>
          <w:b/>
          <w:u w:val="single"/>
        </w:rPr>
        <w:t xml:space="preserve">  </w:t>
      </w:r>
    </w:p>
    <w:p w14:paraId="4C43098E" w14:textId="77777777" w:rsidR="007344D4" w:rsidRDefault="00462939" w:rsidP="00F37210">
      <w:pPr>
        <w:spacing w:line="240" w:lineRule="auto"/>
        <w:contextualSpacing/>
        <w:jc w:val="both"/>
        <w:rPr>
          <w:rFonts w:eastAsia="Times New Roman"/>
          <w:szCs w:val="24"/>
          <w:lang w:eastAsia="es-ES"/>
        </w:rPr>
      </w:pPr>
      <w:r>
        <w:rPr>
          <w:rFonts w:eastAsia="Times New Roman"/>
          <w:szCs w:val="24"/>
          <w:lang w:val="es-ES" w:eastAsia="es-ES"/>
        </w:rPr>
        <w:t xml:space="preserve">El Concejo Municipal, en uso de las facultades que el Código Municipal les confiere acuerda: </w:t>
      </w:r>
      <w:r w:rsidR="007344D4" w:rsidRPr="00003CB5">
        <w:rPr>
          <w:rFonts w:eastAsia="Times New Roman"/>
          <w:szCs w:val="24"/>
          <w:lang w:val="es-ES" w:eastAsia="es-ES"/>
        </w:rPr>
        <w:t xml:space="preserve">Autorizar al Departamento de Presupuesto a realizar la reprogramación presupuestaria </w:t>
      </w:r>
      <w:r w:rsidR="007344D4" w:rsidRPr="00003CB5">
        <w:rPr>
          <w:rFonts w:eastAsia="Times New Roman"/>
          <w:szCs w:val="24"/>
          <w:lang w:val="es-ES" w:eastAsia="es-ES"/>
        </w:rPr>
        <w:lastRenderedPageBreak/>
        <w:t>correspondiente</w:t>
      </w:r>
      <w:r w:rsidR="00F37210">
        <w:rPr>
          <w:rFonts w:eastAsia="Times New Roman"/>
          <w:szCs w:val="24"/>
          <w:lang w:val="es-ES" w:eastAsia="es-ES"/>
        </w:rPr>
        <w:t xml:space="preserve">; </w:t>
      </w:r>
      <w:r w:rsidR="00F37210">
        <w:rPr>
          <w:rFonts w:eastAsia="Times New Roman"/>
          <w:szCs w:val="24"/>
          <w:lang w:eastAsia="es-ES"/>
        </w:rPr>
        <w:t>r</w:t>
      </w:r>
      <w:r w:rsidR="007344D4" w:rsidRPr="00003CB5">
        <w:rPr>
          <w:rFonts w:eastAsia="Times New Roman"/>
          <w:szCs w:val="24"/>
          <w:lang w:eastAsia="es-ES"/>
        </w:rPr>
        <w:t>eprogramación entre asignaciones de cuentas presupuestarias del CEP 4, líneas de trabajo 0302, fuente de financiamiento 1 Fondo General y Fuente de Recurso 111 FODES 75% para Inversión, correspondiente al incremento</w:t>
      </w:r>
      <w:r w:rsidR="00F37210">
        <w:rPr>
          <w:rFonts w:eastAsia="Times New Roman"/>
          <w:szCs w:val="24"/>
          <w:lang w:eastAsia="es-ES"/>
        </w:rPr>
        <w:t xml:space="preserve">, dentro del proyecto  </w:t>
      </w:r>
      <w:r w:rsidR="00F37210" w:rsidRPr="00F37210">
        <w:rPr>
          <w:b/>
          <w:bCs/>
        </w:rPr>
        <w:t>“CONSTRUCCIÓN DE PUENTE HAMACA, SOBRE EL RIO LEMPA, ENTRE LOS CASERIOS EL AHOGADO, CANTON LA ISLA, DEL MUNICIPIO DE METAPÁN Y EL AMATON CANTON SAN JOSÉ CAPULIN, DEL MUNICIPIO DE SANTA ROSA GUACHIPILIN”;</w:t>
      </w:r>
      <w:r w:rsidR="00F37210" w:rsidRPr="00F37210">
        <w:rPr>
          <w:rFonts w:eastAsia="Calibri"/>
          <w:b/>
          <w:bCs/>
        </w:rPr>
        <w:t xml:space="preserve">   código </w:t>
      </w:r>
      <w:proofErr w:type="spellStart"/>
      <w:r w:rsidR="00F37210" w:rsidRPr="00F37210">
        <w:rPr>
          <w:rFonts w:eastAsia="Calibri"/>
          <w:b/>
          <w:bCs/>
        </w:rPr>
        <w:t>N°</w:t>
      </w:r>
      <w:proofErr w:type="spellEnd"/>
      <w:r w:rsidR="00F37210" w:rsidRPr="00F37210">
        <w:rPr>
          <w:rFonts w:eastAsia="Calibri"/>
          <w:b/>
          <w:bCs/>
        </w:rPr>
        <w:t xml:space="preserve"> 20001</w:t>
      </w:r>
      <w:r w:rsidR="007344D4" w:rsidRPr="00003CB5">
        <w:rPr>
          <w:rFonts w:eastAsia="Times New Roman"/>
          <w:szCs w:val="24"/>
          <w:lang w:eastAsia="es-ES"/>
        </w:rPr>
        <w:t xml:space="preserve">, conforme a detalle siguiente: </w:t>
      </w:r>
    </w:p>
    <w:p w14:paraId="42D278C8" w14:textId="77777777" w:rsidR="00DB4E03" w:rsidRPr="00F37210" w:rsidRDefault="00DB4E03" w:rsidP="00F37210">
      <w:pPr>
        <w:spacing w:line="240" w:lineRule="auto"/>
        <w:contextualSpacing/>
        <w:jc w:val="both"/>
        <w:rPr>
          <w:rFonts w:eastAsia="Calibri"/>
          <w:b/>
          <w:bCs/>
        </w:rPr>
      </w:pPr>
    </w:p>
    <w:tbl>
      <w:tblPr>
        <w:tblW w:w="6560" w:type="dxa"/>
        <w:tblCellMar>
          <w:left w:w="70" w:type="dxa"/>
          <w:right w:w="70" w:type="dxa"/>
        </w:tblCellMar>
        <w:tblLook w:val="04A0" w:firstRow="1" w:lastRow="0" w:firstColumn="1" w:lastColumn="0" w:noHBand="0" w:noVBand="1"/>
      </w:tblPr>
      <w:tblGrid>
        <w:gridCol w:w="1000"/>
        <w:gridCol w:w="3160"/>
        <w:gridCol w:w="1200"/>
        <w:gridCol w:w="1200"/>
      </w:tblGrid>
      <w:tr w:rsidR="00F37210" w:rsidRPr="00003CB5" w14:paraId="385BC8AB" w14:textId="77777777" w:rsidTr="009921DA">
        <w:trPr>
          <w:trHeight w:val="570"/>
        </w:trPr>
        <w:tc>
          <w:tcPr>
            <w:tcW w:w="65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F707596" w14:textId="77777777" w:rsidR="00F37210" w:rsidRPr="00003CB5" w:rsidRDefault="009F2D92" w:rsidP="009921DA">
            <w:pPr>
              <w:spacing w:after="0" w:line="240" w:lineRule="auto"/>
              <w:jc w:val="center"/>
              <w:rPr>
                <w:rFonts w:ascii="Arial" w:eastAsia="Times New Roman" w:hAnsi="Arial" w:cs="Arial"/>
                <w:b/>
                <w:bCs/>
                <w:sz w:val="16"/>
                <w:szCs w:val="16"/>
                <w:lang w:eastAsia="es-SV"/>
              </w:rPr>
            </w:pPr>
            <w:r w:rsidRPr="00F37210">
              <w:rPr>
                <w:b/>
                <w:bCs/>
              </w:rPr>
              <w:t>“CONSTRUCCIÓN DE PUENTE HAMACA, SOBRE EL RIO LEMPA, ENTRE LOS CASERIOS EL AHOGADO, CANTON LA ISLA, DEL MUNICIPIO DE METAPÁN Y EL AMATON CANTON SAN JOSÉ CAPULIN, DEL MUNICIPIO DE SANTA ROSA GUACHIPILIN”;</w:t>
            </w:r>
            <w:r w:rsidRPr="00F37210">
              <w:rPr>
                <w:rFonts w:eastAsia="Calibri"/>
                <w:b/>
                <w:bCs/>
              </w:rPr>
              <w:t xml:space="preserve">   </w:t>
            </w:r>
          </w:p>
        </w:tc>
      </w:tr>
      <w:tr w:rsidR="00F37210" w:rsidRPr="00003CB5" w14:paraId="444EB582" w14:textId="77777777" w:rsidTr="009921DA">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42E2568" w14:textId="77777777" w:rsidR="00F37210" w:rsidRPr="00003CB5" w:rsidRDefault="00F37210" w:rsidP="009921DA">
            <w:pPr>
              <w:spacing w:after="0" w:line="240" w:lineRule="auto"/>
              <w:jc w:val="center"/>
              <w:rPr>
                <w:rFonts w:ascii="Calibri" w:eastAsia="Times New Roman" w:hAnsi="Calibri"/>
                <w:b/>
                <w:bCs/>
                <w:color w:val="000000"/>
                <w:sz w:val="16"/>
                <w:szCs w:val="16"/>
                <w:lang w:eastAsia="es-SV"/>
              </w:rPr>
            </w:pPr>
            <w:r w:rsidRPr="00003CB5">
              <w:rPr>
                <w:rFonts w:ascii="Calibri" w:eastAsia="Times New Roman" w:hAnsi="Calibri"/>
                <w:b/>
                <w:bCs/>
                <w:color w:val="000000"/>
                <w:sz w:val="16"/>
                <w:szCs w:val="16"/>
                <w:lang w:eastAsia="es-SV"/>
              </w:rPr>
              <w:t>CEP 04</w:t>
            </w:r>
          </w:p>
        </w:tc>
        <w:tc>
          <w:tcPr>
            <w:tcW w:w="3160" w:type="dxa"/>
            <w:tcBorders>
              <w:top w:val="nil"/>
              <w:left w:val="nil"/>
              <w:bottom w:val="single" w:sz="4" w:space="0" w:color="auto"/>
              <w:right w:val="single" w:sz="4" w:space="0" w:color="auto"/>
            </w:tcBorders>
            <w:shd w:val="clear" w:color="auto" w:fill="auto"/>
            <w:vAlign w:val="center"/>
            <w:hideMark/>
          </w:tcPr>
          <w:p w14:paraId="695DE616" w14:textId="77777777" w:rsidR="00F37210" w:rsidRPr="00003CB5" w:rsidRDefault="00F37210" w:rsidP="009921DA">
            <w:pPr>
              <w:spacing w:after="0" w:line="240" w:lineRule="auto"/>
              <w:jc w:val="center"/>
              <w:rPr>
                <w:rFonts w:ascii="Calibri" w:eastAsia="Times New Roman" w:hAnsi="Calibri"/>
                <w:b/>
                <w:bCs/>
                <w:color w:val="000000"/>
                <w:sz w:val="16"/>
                <w:szCs w:val="16"/>
                <w:lang w:eastAsia="es-SV"/>
              </w:rPr>
            </w:pPr>
            <w:r w:rsidRPr="00003CB5">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5250DBFE" w14:textId="77777777" w:rsidR="00F37210" w:rsidRPr="00003CB5" w:rsidRDefault="00F37210" w:rsidP="009921DA">
            <w:pPr>
              <w:spacing w:after="0" w:line="240" w:lineRule="auto"/>
              <w:jc w:val="center"/>
              <w:rPr>
                <w:rFonts w:ascii="Calibri" w:eastAsia="Times New Roman" w:hAnsi="Calibri"/>
                <w:b/>
                <w:bCs/>
                <w:color w:val="000000"/>
                <w:sz w:val="16"/>
                <w:szCs w:val="16"/>
                <w:lang w:eastAsia="es-SV"/>
              </w:rPr>
            </w:pPr>
            <w:r w:rsidRPr="00003CB5">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03147EBC" w14:textId="77777777" w:rsidR="00F37210" w:rsidRPr="00003CB5" w:rsidRDefault="00F37210" w:rsidP="009921DA">
            <w:pPr>
              <w:spacing w:after="0" w:line="240" w:lineRule="auto"/>
              <w:jc w:val="center"/>
              <w:rPr>
                <w:rFonts w:ascii="Calibri" w:eastAsia="Times New Roman" w:hAnsi="Calibri"/>
                <w:b/>
                <w:bCs/>
                <w:color w:val="000000"/>
                <w:sz w:val="16"/>
                <w:szCs w:val="16"/>
                <w:lang w:eastAsia="es-SV"/>
              </w:rPr>
            </w:pPr>
            <w:r w:rsidRPr="00003CB5">
              <w:rPr>
                <w:rFonts w:ascii="Calibri" w:eastAsia="Times New Roman" w:hAnsi="Calibri"/>
                <w:b/>
                <w:bCs/>
                <w:color w:val="000000"/>
                <w:sz w:val="16"/>
                <w:szCs w:val="16"/>
                <w:lang w:eastAsia="es-SV"/>
              </w:rPr>
              <w:t>AUMENTA</w:t>
            </w:r>
          </w:p>
        </w:tc>
      </w:tr>
      <w:tr w:rsidR="00F37210" w:rsidRPr="00003CB5" w14:paraId="26E3E5EA" w14:textId="77777777" w:rsidTr="009921DA">
        <w:trPr>
          <w:trHeight w:val="300"/>
        </w:trPr>
        <w:tc>
          <w:tcPr>
            <w:tcW w:w="1000" w:type="dxa"/>
            <w:tcBorders>
              <w:top w:val="nil"/>
              <w:left w:val="nil"/>
              <w:bottom w:val="nil"/>
              <w:right w:val="nil"/>
            </w:tcBorders>
            <w:shd w:val="clear" w:color="auto" w:fill="auto"/>
            <w:noWrap/>
            <w:vAlign w:val="center"/>
          </w:tcPr>
          <w:p w14:paraId="1A961373" w14:textId="77777777" w:rsidR="00F37210" w:rsidRPr="00003CB5" w:rsidRDefault="00F37210" w:rsidP="009921DA">
            <w:pPr>
              <w:spacing w:after="0" w:line="240" w:lineRule="auto"/>
              <w:rPr>
                <w:rFonts w:ascii="Calibri" w:eastAsia="Times New Roman" w:hAnsi="Calibri"/>
                <w:b/>
                <w:bCs/>
                <w:color w:val="000000"/>
                <w:sz w:val="16"/>
                <w:szCs w:val="16"/>
                <w:lang w:eastAsia="es-SV"/>
              </w:rPr>
            </w:pPr>
            <w:r w:rsidRPr="00003CB5">
              <w:rPr>
                <w:rFonts w:ascii="Calibri" w:eastAsia="Times New Roman" w:hAnsi="Calibri"/>
                <w:b/>
                <w:bCs/>
                <w:color w:val="000000"/>
                <w:sz w:val="16"/>
                <w:szCs w:val="16"/>
                <w:lang w:eastAsia="es-SV"/>
              </w:rPr>
              <w:t>61</w:t>
            </w:r>
          </w:p>
        </w:tc>
        <w:tc>
          <w:tcPr>
            <w:tcW w:w="3160" w:type="dxa"/>
            <w:tcBorders>
              <w:top w:val="nil"/>
              <w:left w:val="nil"/>
              <w:bottom w:val="nil"/>
              <w:right w:val="nil"/>
            </w:tcBorders>
            <w:shd w:val="clear" w:color="auto" w:fill="auto"/>
            <w:noWrap/>
            <w:vAlign w:val="center"/>
          </w:tcPr>
          <w:p w14:paraId="0A74D761" w14:textId="77777777" w:rsidR="00F37210" w:rsidRPr="00003CB5" w:rsidRDefault="00F37210" w:rsidP="009921DA">
            <w:pPr>
              <w:spacing w:after="0" w:line="240" w:lineRule="auto"/>
              <w:rPr>
                <w:rFonts w:ascii="Calibri" w:eastAsia="Times New Roman" w:hAnsi="Calibri"/>
                <w:b/>
                <w:bCs/>
                <w:color w:val="000000"/>
                <w:sz w:val="16"/>
                <w:szCs w:val="16"/>
                <w:lang w:eastAsia="es-SV"/>
              </w:rPr>
            </w:pPr>
            <w:r w:rsidRPr="00003CB5">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tcPr>
          <w:p w14:paraId="3F776B58" w14:textId="77777777" w:rsidR="00F37210" w:rsidRPr="00003CB5" w:rsidRDefault="00F37210" w:rsidP="009921D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tcPr>
          <w:p w14:paraId="635DF744" w14:textId="77777777" w:rsidR="00F37210" w:rsidRPr="00003CB5" w:rsidRDefault="00F37210" w:rsidP="009921DA">
            <w:pPr>
              <w:spacing w:after="0" w:line="240" w:lineRule="auto"/>
              <w:rPr>
                <w:rFonts w:eastAsia="Times New Roman"/>
                <w:sz w:val="20"/>
                <w:szCs w:val="20"/>
                <w:lang w:eastAsia="es-SV"/>
              </w:rPr>
            </w:pPr>
          </w:p>
        </w:tc>
      </w:tr>
      <w:tr w:rsidR="00F37210" w:rsidRPr="00003CB5" w14:paraId="5F56D258" w14:textId="77777777" w:rsidTr="009921DA">
        <w:trPr>
          <w:trHeight w:val="300"/>
        </w:trPr>
        <w:tc>
          <w:tcPr>
            <w:tcW w:w="1000" w:type="dxa"/>
            <w:tcBorders>
              <w:top w:val="nil"/>
              <w:left w:val="nil"/>
              <w:bottom w:val="nil"/>
              <w:right w:val="nil"/>
            </w:tcBorders>
            <w:shd w:val="clear" w:color="auto" w:fill="auto"/>
            <w:noWrap/>
            <w:vAlign w:val="center"/>
          </w:tcPr>
          <w:p w14:paraId="0FF7FF4D" w14:textId="77777777" w:rsidR="00F37210" w:rsidRPr="00003CB5" w:rsidRDefault="00F37210" w:rsidP="009921DA">
            <w:pPr>
              <w:spacing w:after="0" w:line="240" w:lineRule="auto"/>
              <w:rPr>
                <w:rFonts w:ascii="Calibri" w:eastAsia="Times New Roman" w:hAnsi="Calibri"/>
                <w:b/>
                <w:bCs/>
                <w:color w:val="000000"/>
                <w:sz w:val="16"/>
                <w:szCs w:val="16"/>
                <w:lang w:eastAsia="es-SV"/>
              </w:rPr>
            </w:pPr>
            <w:r w:rsidRPr="00003CB5">
              <w:rPr>
                <w:rFonts w:ascii="Calibri" w:eastAsia="Times New Roman" w:hAnsi="Calibri"/>
                <w:b/>
                <w:bCs/>
                <w:color w:val="000000"/>
                <w:sz w:val="16"/>
                <w:szCs w:val="16"/>
                <w:lang w:eastAsia="es-SV"/>
              </w:rPr>
              <w:t>616</w:t>
            </w:r>
          </w:p>
        </w:tc>
        <w:tc>
          <w:tcPr>
            <w:tcW w:w="3160" w:type="dxa"/>
            <w:tcBorders>
              <w:top w:val="nil"/>
              <w:left w:val="nil"/>
              <w:bottom w:val="nil"/>
              <w:right w:val="nil"/>
            </w:tcBorders>
            <w:shd w:val="clear" w:color="auto" w:fill="auto"/>
            <w:noWrap/>
            <w:vAlign w:val="center"/>
          </w:tcPr>
          <w:p w14:paraId="3809F6C7" w14:textId="77777777" w:rsidR="00F37210" w:rsidRPr="00003CB5" w:rsidRDefault="00F37210" w:rsidP="009921DA">
            <w:pPr>
              <w:spacing w:after="0" w:line="240" w:lineRule="auto"/>
              <w:rPr>
                <w:rFonts w:ascii="Calibri" w:eastAsia="Times New Roman" w:hAnsi="Calibri"/>
                <w:b/>
                <w:bCs/>
                <w:color w:val="000000"/>
                <w:sz w:val="16"/>
                <w:szCs w:val="16"/>
                <w:lang w:eastAsia="es-SV"/>
              </w:rPr>
            </w:pPr>
            <w:r w:rsidRPr="00003CB5">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tcPr>
          <w:p w14:paraId="714D06E8" w14:textId="77777777" w:rsidR="00F37210" w:rsidRPr="00003CB5" w:rsidRDefault="00F37210" w:rsidP="009921D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tcPr>
          <w:p w14:paraId="330EF196" w14:textId="77777777" w:rsidR="00F37210" w:rsidRPr="00003CB5" w:rsidRDefault="00F37210" w:rsidP="009921DA">
            <w:pPr>
              <w:spacing w:after="0" w:line="240" w:lineRule="auto"/>
              <w:rPr>
                <w:rFonts w:eastAsia="Times New Roman"/>
                <w:sz w:val="20"/>
                <w:szCs w:val="20"/>
                <w:lang w:eastAsia="es-SV"/>
              </w:rPr>
            </w:pPr>
          </w:p>
        </w:tc>
      </w:tr>
      <w:tr w:rsidR="00F37210" w:rsidRPr="00003CB5" w14:paraId="1B26B769" w14:textId="77777777" w:rsidTr="009921DA">
        <w:trPr>
          <w:trHeight w:val="300"/>
        </w:trPr>
        <w:tc>
          <w:tcPr>
            <w:tcW w:w="1000" w:type="dxa"/>
            <w:tcBorders>
              <w:top w:val="nil"/>
              <w:left w:val="nil"/>
              <w:bottom w:val="nil"/>
              <w:right w:val="nil"/>
            </w:tcBorders>
            <w:shd w:val="clear" w:color="auto" w:fill="auto"/>
            <w:noWrap/>
            <w:vAlign w:val="center"/>
          </w:tcPr>
          <w:p w14:paraId="20D0656B"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61699</w:t>
            </w:r>
          </w:p>
        </w:tc>
        <w:tc>
          <w:tcPr>
            <w:tcW w:w="3160" w:type="dxa"/>
            <w:tcBorders>
              <w:top w:val="nil"/>
              <w:left w:val="nil"/>
              <w:bottom w:val="nil"/>
              <w:right w:val="nil"/>
            </w:tcBorders>
            <w:shd w:val="clear" w:color="auto" w:fill="auto"/>
            <w:noWrap/>
            <w:vAlign w:val="center"/>
          </w:tcPr>
          <w:p w14:paraId="75CF7F7A"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tcPr>
          <w:p w14:paraId="345A61B5"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w:t>
            </w:r>
            <w:r>
              <w:rPr>
                <w:rFonts w:ascii="Calibri" w:eastAsia="Times New Roman" w:hAnsi="Calibri"/>
                <w:color w:val="000000"/>
                <w:sz w:val="16"/>
                <w:szCs w:val="16"/>
                <w:lang w:eastAsia="es-SV"/>
              </w:rPr>
              <w:t>5,999.32</w:t>
            </w:r>
          </w:p>
        </w:tc>
        <w:tc>
          <w:tcPr>
            <w:tcW w:w="1200" w:type="dxa"/>
            <w:tcBorders>
              <w:top w:val="nil"/>
              <w:left w:val="nil"/>
              <w:bottom w:val="nil"/>
              <w:right w:val="nil"/>
            </w:tcBorders>
            <w:shd w:val="clear" w:color="auto" w:fill="auto"/>
            <w:noWrap/>
            <w:vAlign w:val="bottom"/>
          </w:tcPr>
          <w:p w14:paraId="0A63364C" w14:textId="77777777" w:rsidR="00F37210" w:rsidRPr="00003CB5" w:rsidRDefault="00F37210" w:rsidP="009921DA">
            <w:pPr>
              <w:spacing w:after="0" w:line="240" w:lineRule="auto"/>
              <w:rPr>
                <w:rFonts w:eastAsia="Times New Roman"/>
                <w:sz w:val="20"/>
                <w:szCs w:val="20"/>
                <w:lang w:eastAsia="es-SV"/>
              </w:rPr>
            </w:pPr>
          </w:p>
        </w:tc>
      </w:tr>
      <w:tr w:rsidR="00F37210" w:rsidRPr="00003CB5" w14:paraId="5C83DC78" w14:textId="77777777" w:rsidTr="009921DA">
        <w:trPr>
          <w:trHeight w:val="300"/>
        </w:trPr>
        <w:tc>
          <w:tcPr>
            <w:tcW w:w="1000" w:type="dxa"/>
            <w:tcBorders>
              <w:top w:val="nil"/>
              <w:left w:val="nil"/>
              <w:bottom w:val="nil"/>
              <w:right w:val="nil"/>
            </w:tcBorders>
            <w:shd w:val="clear" w:color="auto" w:fill="auto"/>
            <w:noWrap/>
            <w:vAlign w:val="center"/>
            <w:hideMark/>
          </w:tcPr>
          <w:p w14:paraId="3756FAA8" w14:textId="77777777" w:rsidR="00F37210" w:rsidRPr="00003CB5" w:rsidRDefault="00F37210" w:rsidP="009921DA">
            <w:pPr>
              <w:spacing w:after="0" w:line="240" w:lineRule="auto"/>
              <w:rPr>
                <w:rFonts w:ascii="Calibri" w:eastAsia="Times New Roman" w:hAnsi="Calibri"/>
                <w:b/>
                <w:bCs/>
                <w:color w:val="000000"/>
                <w:sz w:val="16"/>
                <w:szCs w:val="16"/>
                <w:lang w:eastAsia="es-SV"/>
              </w:rPr>
            </w:pPr>
            <w:r w:rsidRPr="00003CB5">
              <w:rPr>
                <w:rFonts w:ascii="Calibri" w:eastAsia="Times New Roman" w:hAnsi="Calibri"/>
                <w:b/>
                <w:bCs/>
                <w:color w:val="000000"/>
                <w:sz w:val="16"/>
                <w:szCs w:val="16"/>
                <w:lang w:eastAsia="es-SV"/>
              </w:rPr>
              <w:t>51</w:t>
            </w:r>
          </w:p>
        </w:tc>
        <w:tc>
          <w:tcPr>
            <w:tcW w:w="3160" w:type="dxa"/>
            <w:tcBorders>
              <w:top w:val="nil"/>
              <w:left w:val="nil"/>
              <w:bottom w:val="nil"/>
              <w:right w:val="nil"/>
            </w:tcBorders>
            <w:shd w:val="clear" w:color="auto" w:fill="auto"/>
            <w:noWrap/>
            <w:vAlign w:val="center"/>
            <w:hideMark/>
          </w:tcPr>
          <w:p w14:paraId="1EDACBC3" w14:textId="77777777" w:rsidR="00F37210" w:rsidRPr="00003CB5" w:rsidRDefault="00F37210" w:rsidP="009921DA">
            <w:pPr>
              <w:spacing w:after="0" w:line="240" w:lineRule="auto"/>
              <w:rPr>
                <w:rFonts w:ascii="Calibri" w:eastAsia="Times New Roman" w:hAnsi="Calibri"/>
                <w:b/>
                <w:bCs/>
                <w:color w:val="000000"/>
                <w:sz w:val="16"/>
                <w:szCs w:val="16"/>
                <w:lang w:eastAsia="es-SV"/>
              </w:rPr>
            </w:pPr>
            <w:r w:rsidRPr="00003CB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4AC7AB51" w14:textId="77777777" w:rsidR="00F37210" w:rsidRPr="00003CB5" w:rsidRDefault="00F37210" w:rsidP="009921D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69041418" w14:textId="77777777" w:rsidR="00F37210" w:rsidRPr="00003CB5" w:rsidRDefault="00F37210" w:rsidP="009921DA">
            <w:pPr>
              <w:spacing w:after="0" w:line="240" w:lineRule="auto"/>
              <w:rPr>
                <w:rFonts w:eastAsia="Times New Roman"/>
                <w:sz w:val="20"/>
                <w:szCs w:val="20"/>
                <w:lang w:eastAsia="es-SV"/>
              </w:rPr>
            </w:pPr>
          </w:p>
        </w:tc>
      </w:tr>
      <w:tr w:rsidR="00F37210" w:rsidRPr="00003CB5" w14:paraId="3BAF3A0D" w14:textId="77777777" w:rsidTr="009921DA">
        <w:trPr>
          <w:trHeight w:val="300"/>
        </w:trPr>
        <w:tc>
          <w:tcPr>
            <w:tcW w:w="1000" w:type="dxa"/>
            <w:tcBorders>
              <w:top w:val="nil"/>
              <w:left w:val="nil"/>
              <w:bottom w:val="nil"/>
              <w:right w:val="nil"/>
            </w:tcBorders>
            <w:shd w:val="clear" w:color="auto" w:fill="auto"/>
            <w:noWrap/>
            <w:vAlign w:val="center"/>
            <w:hideMark/>
          </w:tcPr>
          <w:p w14:paraId="49ADDC2F"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51201</w:t>
            </w:r>
          </w:p>
        </w:tc>
        <w:tc>
          <w:tcPr>
            <w:tcW w:w="3160" w:type="dxa"/>
            <w:tcBorders>
              <w:top w:val="nil"/>
              <w:left w:val="nil"/>
              <w:bottom w:val="nil"/>
              <w:right w:val="nil"/>
            </w:tcBorders>
            <w:shd w:val="clear" w:color="auto" w:fill="auto"/>
            <w:noWrap/>
            <w:vAlign w:val="center"/>
            <w:hideMark/>
          </w:tcPr>
          <w:p w14:paraId="2DE4C2D4"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SALARIO</w:t>
            </w:r>
          </w:p>
        </w:tc>
        <w:tc>
          <w:tcPr>
            <w:tcW w:w="1200" w:type="dxa"/>
            <w:tcBorders>
              <w:top w:val="nil"/>
              <w:left w:val="nil"/>
              <w:bottom w:val="nil"/>
              <w:right w:val="nil"/>
            </w:tcBorders>
            <w:shd w:val="clear" w:color="auto" w:fill="auto"/>
            <w:noWrap/>
            <w:vAlign w:val="bottom"/>
          </w:tcPr>
          <w:p w14:paraId="3C130AFE" w14:textId="77777777" w:rsidR="00F37210" w:rsidRPr="00003CB5" w:rsidRDefault="00F37210" w:rsidP="009921DA">
            <w:pPr>
              <w:spacing w:after="0" w:line="240" w:lineRule="auto"/>
              <w:jc w:val="right"/>
              <w:rPr>
                <w:rFonts w:ascii="Calibri" w:eastAsia="Times New Roman" w:hAnsi="Calibri"/>
                <w:sz w:val="16"/>
                <w:szCs w:val="16"/>
                <w:lang w:eastAsia="es-SV"/>
              </w:rPr>
            </w:pPr>
          </w:p>
        </w:tc>
        <w:tc>
          <w:tcPr>
            <w:tcW w:w="1200" w:type="dxa"/>
            <w:tcBorders>
              <w:top w:val="nil"/>
              <w:left w:val="nil"/>
              <w:bottom w:val="nil"/>
              <w:right w:val="nil"/>
            </w:tcBorders>
            <w:shd w:val="clear" w:color="auto" w:fill="auto"/>
            <w:noWrap/>
            <w:vAlign w:val="bottom"/>
            <w:hideMark/>
          </w:tcPr>
          <w:p w14:paraId="41999328" w14:textId="77777777" w:rsidR="00F37210" w:rsidRPr="00003CB5" w:rsidRDefault="00F37210" w:rsidP="009921DA">
            <w:pPr>
              <w:spacing w:after="0" w:line="240" w:lineRule="auto"/>
              <w:jc w:val="right"/>
              <w:rPr>
                <w:rFonts w:ascii="Calibri" w:eastAsia="Times New Roman" w:hAnsi="Calibri"/>
                <w:sz w:val="16"/>
                <w:szCs w:val="16"/>
                <w:lang w:eastAsia="es-SV"/>
              </w:rPr>
            </w:pPr>
            <w:r w:rsidRPr="00003CB5">
              <w:rPr>
                <w:rFonts w:ascii="Calibri" w:eastAsia="Times New Roman" w:hAnsi="Calibri"/>
                <w:sz w:val="16"/>
                <w:szCs w:val="16"/>
                <w:lang w:eastAsia="es-SV"/>
              </w:rPr>
              <w:t>$</w:t>
            </w:r>
            <w:r>
              <w:rPr>
                <w:rFonts w:ascii="Calibri" w:eastAsia="Times New Roman" w:hAnsi="Calibri"/>
                <w:sz w:val="16"/>
                <w:szCs w:val="16"/>
                <w:lang w:eastAsia="es-SV"/>
              </w:rPr>
              <w:t>1,842.68</w:t>
            </w:r>
          </w:p>
        </w:tc>
      </w:tr>
      <w:tr w:rsidR="00F37210" w:rsidRPr="00003CB5" w14:paraId="09AA8910" w14:textId="77777777" w:rsidTr="009921DA">
        <w:trPr>
          <w:trHeight w:val="300"/>
        </w:trPr>
        <w:tc>
          <w:tcPr>
            <w:tcW w:w="1000" w:type="dxa"/>
            <w:tcBorders>
              <w:top w:val="nil"/>
              <w:left w:val="nil"/>
              <w:bottom w:val="nil"/>
              <w:right w:val="nil"/>
            </w:tcBorders>
            <w:shd w:val="clear" w:color="auto" w:fill="auto"/>
            <w:noWrap/>
            <w:vAlign w:val="center"/>
            <w:hideMark/>
          </w:tcPr>
          <w:p w14:paraId="4C52DA5E" w14:textId="77777777" w:rsidR="00F37210" w:rsidRPr="00003CB5" w:rsidRDefault="00F37210" w:rsidP="009921DA">
            <w:pPr>
              <w:spacing w:after="0" w:line="240" w:lineRule="auto"/>
              <w:rPr>
                <w:rFonts w:ascii="Calibri" w:eastAsia="Times New Roman" w:hAnsi="Calibri"/>
                <w:b/>
                <w:bCs/>
                <w:color w:val="000000"/>
                <w:sz w:val="16"/>
                <w:szCs w:val="16"/>
                <w:lang w:eastAsia="es-SV"/>
              </w:rPr>
            </w:pPr>
            <w:r w:rsidRPr="00003CB5">
              <w:rPr>
                <w:rFonts w:ascii="Calibri" w:eastAsia="Times New Roman" w:hAnsi="Calibri"/>
                <w:b/>
                <w:bCs/>
                <w:color w:val="000000"/>
                <w:sz w:val="16"/>
                <w:szCs w:val="16"/>
                <w:lang w:eastAsia="es-SV"/>
              </w:rPr>
              <w:t>514</w:t>
            </w:r>
          </w:p>
        </w:tc>
        <w:tc>
          <w:tcPr>
            <w:tcW w:w="4360" w:type="dxa"/>
            <w:gridSpan w:val="2"/>
            <w:tcBorders>
              <w:top w:val="nil"/>
              <w:left w:val="nil"/>
              <w:bottom w:val="nil"/>
              <w:right w:val="nil"/>
            </w:tcBorders>
            <w:shd w:val="clear" w:color="auto" w:fill="auto"/>
            <w:noWrap/>
            <w:vAlign w:val="center"/>
          </w:tcPr>
          <w:p w14:paraId="2190133B" w14:textId="77777777" w:rsidR="00F37210" w:rsidRPr="00003CB5" w:rsidRDefault="00F37210" w:rsidP="009921DA">
            <w:pPr>
              <w:spacing w:after="0" w:line="240" w:lineRule="auto"/>
              <w:rPr>
                <w:rFonts w:ascii="Calibri" w:eastAsia="Times New Roman" w:hAnsi="Calibri"/>
                <w:color w:val="000000"/>
                <w:sz w:val="12"/>
                <w:szCs w:val="12"/>
                <w:lang w:eastAsia="es-SV"/>
              </w:rPr>
            </w:pPr>
            <w:r w:rsidRPr="00003CB5">
              <w:rPr>
                <w:rFonts w:ascii="Calibri" w:eastAsia="Times New Roman" w:hAnsi="Calibri"/>
                <w:color w:val="000000"/>
                <w:sz w:val="12"/>
                <w:szCs w:val="12"/>
                <w:lang w:eastAsia="es-SV"/>
              </w:rPr>
              <w:t>REMUNERACIONES EVENTUALES</w:t>
            </w:r>
          </w:p>
        </w:tc>
        <w:tc>
          <w:tcPr>
            <w:tcW w:w="1200" w:type="dxa"/>
            <w:tcBorders>
              <w:top w:val="nil"/>
              <w:left w:val="nil"/>
              <w:bottom w:val="nil"/>
              <w:right w:val="nil"/>
            </w:tcBorders>
            <w:shd w:val="clear" w:color="auto" w:fill="auto"/>
            <w:noWrap/>
            <w:vAlign w:val="center"/>
            <w:hideMark/>
          </w:tcPr>
          <w:p w14:paraId="2F3E720F" w14:textId="77777777" w:rsidR="00F37210" w:rsidRPr="00003CB5" w:rsidRDefault="00F37210" w:rsidP="009921DA">
            <w:pPr>
              <w:spacing w:after="0" w:line="240" w:lineRule="auto"/>
              <w:rPr>
                <w:rFonts w:ascii="Calibri" w:eastAsia="Times New Roman" w:hAnsi="Calibri"/>
                <w:color w:val="000000"/>
                <w:sz w:val="12"/>
                <w:szCs w:val="12"/>
                <w:lang w:eastAsia="es-SV"/>
              </w:rPr>
            </w:pPr>
          </w:p>
        </w:tc>
      </w:tr>
      <w:tr w:rsidR="00F37210" w:rsidRPr="00003CB5" w14:paraId="323CCC17" w14:textId="77777777" w:rsidTr="009921DA">
        <w:trPr>
          <w:trHeight w:val="300"/>
        </w:trPr>
        <w:tc>
          <w:tcPr>
            <w:tcW w:w="1000" w:type="dxa"/>
            <w:tcBorders>
              <w:top w:val="nil"/>
              <w:left w:val="nil"/>
              <w:bottom w:val="nil"/>
              <w:right w:val="nil"/>
            </w:tcBorders>
            <w:shd w:val="clear" w:color="auto" w:fill="auto"/>
            <w:noWrap/>
            <w:vAlign w:val="center"/>
            <w:hideMark/>
          </w:tcPr>
          <w:p w14:paraId="6E58D598"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51402</w:t>
            </w:r>
          </w:p>
        </w:tc>
        <w:tc>
          <w:tcPr>
            <w:tcW w:w="3160" w:type="dxa"/>
            <w:tcBorders>
              <w:top w:val="nil"/>
              <w:left w:val="nil"/>
              <w:bottom w:val="nil"/>
              <w:right w:val="nil"/>
            </w:tcBorders>
            <w:shd w:val="clear" w:color="auto" w:fill="auto"/>
            <w:noWrap/>
            <w:vAlign w:val="center"/>
            <w:hideMark/>
          </w:tcPr>
          <w:p w14:paraId="61071D8E"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 xml:space="preserve">REMUNERACIONES EVENTUALES </w:t>
            </w:r>
          </w:p>
        </w:tc>
        <w:tc>
          <w:tcPr>
            <w:tcW w:w="1200" w:type="dxa"/>
            <w:tcBorders>
              <w:top w:val="nil"/>
              <w:left w:val="nil"/>
              <w:bottom w:val="nil"/>
              <w:right w:val="nil"/>
            </w:tcBorders>
            <w:shd w:val="clear" w:color="auto" w:fill="auto"/>
            <w:vAlign w:val="center"/>
          </w:tcPr>
          <w:p w14:paraId="6905BBCE" w14:textId="77777777" w:rsidR="00F37210" w:rsidRPr="00003CB5" w:rsidRDefault="00F37210" w:rsidP="009921DA">
            <w:pPr>
              <w:spacing w:after="0" w:line="240" w:lineRule="auto"/>
              <w:jc w:val="right"/>
              <w:rPr>
                <w:rFonts w:ascii="Calibri" w:eastAsia="Times New Roman" w:hAnsi="Calibri"/>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C02CB45" w14:textId="77777777" w:rsidR="00F37210" w:rsidRPr="00003CB5" w:rsidRDefault="00F37210" w:rsidP="009921DA">
            <w:pPr>
              <w:spacing w:after="0" w:line="240" w:lineRule="auto"/>
              <w:jc w:val="right"/>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w:t>
            </w:r>
            <w:r w:rsidR="000239EF">
              <w:rPr>
                <w:rFonts w:ascii="Calibri" w:eastAsia="Times New Roman" w:hAnsi="Calibri"/>
                <w:color w:val="000000"/>
                <w:sz w:val="16"/>
                <w:szCs w:val="16"/>
                <w:lang w:eastAsia="es-SV"/>
              </w:rPr>
              <w:t>119.23</w:t>
            </w:r>
          </w:p>
        </w:tc>
      </w:tr>
      <w:tr w:rsidR="00F37210" w:rsidRPr="00003CB5" w14:paraId="68B38181" w14:textId="77777777" w:rsidTr="009921DA">
        <w:trPr>
          <w:trHeight w:val="300"/>
        </w:trPr>
        <w:tc>
          <w:tcPr>
            <w:tcW w:w="1000" w:type="dxa"/>
            <w:tcBorders>
              <w:top w:val="nil"/>
              <w:left w:val="nil"/>
              <w:bottom w:val="nil"/>
              <w:right w:val="nil"/>
            </w:tcBorders>
            <w:shd w:val="clear" w:color="auto" w:fill="auto"/>
            <w:noWrap/>
            <w:vAlign w:val="center"/>
            <w:hideMark/>
          </w:tcPr>
          <w:p w14:paraId="616E66C5"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51</w:t>
            </w:r>
          </w:p>
        </w:tc>
        <w:tc>
          <w:tcPr>
            <w:tcW w:w="3160" w:type="dxa"/>
            <w:tcBorders>
              <w:top w:val="nil"/>
              <w:left w:val="nil"/>
              <w:bottom w:val="nil"/>
              <w:right w:val="nil"/>
            </w:tcBorders>
            <w:shd w:val="clear" w:color="auto" w:fill="auto"/>
            <w:noWrap/>
            <w:vAlign w:val="center"/>
            <w:hideMark/>
          </w:tcPr>
          <w:p w14:paraId="63697A4B"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REMUNERACIONES</w:t>
            </w:r>
          </w:p>
        </w:tc>
        <w:tc>
          <w:tcPr>
            <w:tcW w:w="1200" w:type="dxa"/>
            <w:tcBorders>
              <w:top w:val="nil"/>
              <w:left w:val="nil"/>
              <w:bottom w:val="nil"/>
              <w:right w:val="nil"/>
            </w:tcBorders>
            <w:shd w:val="clear" w:color="auto" w:fill="auto"/>
            <w:vAlign w:val="center"/>
          </w:tcPr>
          <w:p w14:paraId="60856A35" w14:textId="77777777" w:rsidR="00F37210" w:rsidRPr="00003CB5" w:rsidRDefault="00F37210" w:rsidP="009921D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94860B9" w14:textId="77777777" w:rsidR="00F37210" w:rsidRPr="00003CB5" w:rsidRDefault="00F37210" w:rsidP="009921DA">
            <w:pPr>
              <w:spacing w:after="0" w:line="240" w:lineRule="auto"/>
              <w:jc w:val="right"/>
              <w:rPr>
                <w:rFonts w:eastAsia="Times New Roman"/>
                <w:sz w:val="20"/>
                <w:szCs w:val="20"/>
                <w:lang w:eastAsia="es-SV"/>
              </w:rPr>
            </w:pPr>
          </w:p>
        </w:tc>
      </w:tr>
      <w:tr w:rsidR="00F37210" w:rsidRPr="00003CB5" w14:paraId="673AB80E" w14:textId="77777777" w:rsidTr="009921DA">
        <w:trPr>
          <w:trHeight w:val="300"/>
        </w:trPr>
        <w:tc>
          <w:tcPr>
            <w:tcW w:w="1000" w:type="dxa"/>
            <w:tcBorders>
              <w:top w:val="nil"/>
              <w:left w:val="nil"/>
              <w:bottom w:val="nil"/>
              <w:right w:val="nil"/>
            </w:tcBorders>
            <w:shd w:val="clear" w:color="auto" w:fill="auto"/>
            <w:noWrap/>
            <w:vAlign w:val="center"/>
            <w:hideMark/>
          </w:tcPr>
          <w:p w14:paraId="497C2C12"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51502</w:t>
            </w:r>
          </w:p>
        </w:tc>
        <w:tc>
          <w:tcPr>
            <w:tcW w:w="3160" w:type="dxa"/>
            <w:tcBorders>
              <w:top w:val="nil"/>
              <w:left w:val="nil"/>
              <w:bottom w:val="nil"/>
              <w:right w:val="nil"/>
            </w:tcBorders>
            <w:shd w:val="clear" w:color="auto" w:fill="auto"/>
            <w:noWrap/>
            <w:vAlign w:val="center"/>
            <w:hideMark/>
          </w:tcPr>
          <w:p w14:paraId="3BB39232"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tcPr>
          <w:p w14:paraId="72FC51F7" w14:textId="77777777" w:rsidR="00F37210" w:rsidRPr="00003CB5" w:rsidRDefault="00F37210" w:rsidP="009921DA">
            <w:pPr>
              <w:spacing w:after="0" w:line="240" w:lineRule="auto"/>
              <w:jc w:val="right"/>
              <w:rPr>
                <w:rFonts w:ascii="Calibri" w:eastAsia="Times New Roman" w:hAnsi="Calibri"/>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4E16DB6" w14:textId="77777777" w:rsidR="00F37210" w:rsidRPr="00003CB5" w:rsidRDefault="00F37210" w:rsidP="009921DA">
            <w:pPr>
              <w:spacing w:after="0" w:line="240" w:lineRule="auto"/>
              <w:jc w:val="right"/>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w:t>
            </w:r>
            <w:r w:rsidR="000239EF">
              <w:rPr>
                <w:rFonts w:ascii="Calibri" w:eastAsia="Times New Roman" w:hAnsi="Calibri"/>
                <w:color w:val="000000"/>
                <w:sz w:val="16"/>
                <w:szCs w:val="16"/>
                <w:lang w:eastAsia="es-SV"/>
              </w:rPr>
              <w:t>108.70</w:t>
            </w:r>
          </w:p>
        </w:tc>
      </w:tr>
      <w:tr w:rsidR="00F37210" w:rsidRPr="00003CB5" w14:paraId="1547F8F3" w14:textId="77777777" w:rsidTr="009921DA">
        <w:trPr>
          <w:trHeight w:val="300"/>
        </w:trPr>
        <w:tc>
          <w:tcPr>
            <w:tcW w:w="1000" w:type="dxa"/>
            <w:tcBorders>
              <w:top w:val="nil"/>
              <w:left w:val="nil"/>
              <w:bottom w:val="nil"/>
              <w:right w:val="nil"/>
            </w:tcBorders>
            <w:shd w:val="clear" w:color="auto" w:fill="auto"/>
            <w:noWrap/>
            <w:vAlign w:val="center"/>
            <w:hideMark/>
          </w:tcPr>
          <w:p w14:paraId="52B3E23A"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54</w:t>
            </w:r>
          </w:p>
        </w:tc>
        <w:tc>
          <w:tcPr>
            <w:tcW w:w="3160" w:type="dxa"/>
            <w:tcBorders>
              <w:top w:val="nil"/>
              <w:left w:val="nil"/>
              <w:bottom w:val="nil"/>
              <w:right w:val="nil"/>
            </w:tcBorders>
            <w:shd w:val="clear" w:color="auto" w:fill="auto"/>
            <w:noWrap/>
            <w:vAlign w:val="center"/>
            <w:hideMark/>
          </w:tcPr>
          <w:p w14:paraId="59FAAF8C"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tcPr>
          <w:p w14:paraId="012D7DF5" w14:textId="77777777" w:rsidR="00F37210" w:rsidRPr="00003CB5" w:rsidRDefault="00F37210" w:rsidP="009921D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945C94A" w14:textId="77777777" w:rsidR="00F37210" w:rsidRPr="00003CB5" w:rsidRDefault="00F37210" w:rsidP="009921DA">
            <w:pPr>
              <w:spacing w:after="0" w:line="240" w:lineRule="auto"/>
              <w:jc w:val="right"/>
              <w:rPr>
                <w:rFonts w:eastAsia="Times New Roman"/>
                <w:sz w:val="20"/>
                <w:szCs w:val="20"/>
                <w:lang w:eastAsia="es-SV"/>
              </w:rPr>
            </w:pPr>
          </w:p>
        </w:tc>
      </w:tr>
      <w:tr w:rsidR="00F37210" w:rsidRPr="00003CB5" w14:paraId="057A41B6" w14:textId="77777777" w:rsidTr="009921DA">
        <w:trPr>
          <w:trHeight w:val="300"/>
        </w:trPr>
        <w:tc>
          <w:tcPr>
            <w:tcW w:w="1000" w:type="dxa"/>
            <w:tcBorders>
              <w:top w:val="nil"/>
              <w:left w:val="nil"/>
              <w:bottom w:val="nil"/>
              <w:right w:val="nil"/>
            </w:tcBorders>
            <w:shd w:val="clear" w:color="auto" w:fill="auto"/>
            <w:noWrap/>
            <w:vAlign w:val="center"/>
            <w:hideMark/>
          </w:tcPr>
          <w:p w14:paraId="052631C9"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541</w:t>
            </w:r>
          </w:p>
        </w:tc>
        <w:tc>
          <w:tcPr>
            <w:tcW w:w="3160" w:type="dxa"/>
            <w:tcBorders>
              <w:top w:val="nil"/>
              <w:left w:val="nil"/>
              <w:bottom w:val="nil"/>
              <w:right w:val="nil"/>
            </w:tcBorders>
            <w:shd w:val="clear" w:color="auto" w:fill="auto"/>
            <w:noWrap/>
            <w:vAlign w:val="center"/>
            <w:hideMark/>
          </w:tcPr>
          <w:p w14:paraId="2550A5A4"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tcPr>
          <w:p w14:paraId="21EF5235" w14:textId="77777777" w:rsidR="00F37210" w:rsidRPr="00003CB5" w:rsidRDefault="00F37210" w:rsidP="009921D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531759F" w14:textId="77777777" w:rsidR="00F37210" w:rsidRPr="00003CB5" w:rsidRDefault="00F37210" w:rsidP="009921DA">
            <w:pPr>
              <w:spacing w:after="0" w:line="240" w:lineRule="auto"/>
              <w:jc w:val="right"/>
              <w:rPr>
                <w:rFonts w:eastAsia="Times New Roman"/>
                <w:sz w:val="20"/>
                <w:szCs w:val="20"/>
                <w:lang w:eastAsia="es-SV"/>
              </w:rPr>
            </w:pPr>
          </w:p>
        </w:tc>
      </w:tr>
      <w:tr w:rsidR="00F37210" w:rsidRPr="00003CB5" w14:paraId="1B7F6554" w14:textId="77777777" w:rsidTr="009921DA">
        <w:trPr>
          <w:trHeight w:val="300"/>
        </w:trPr>
        <w:tc>
          <w:tcPr>
            <w:tcW w:w="1000" w:type="dxa"/>
            <w:tcBorders>
              <w:top w:val="nil"/>
              <w:left w:val="nil"/>
              <w:bottom w:val="nil"/>
              <w:right w:val="nil"/>
            </w:tcBorders>
            <w:shd w:val="clear" w:color="auto" w:fill="auto"/>
            <w:noWrap/>
            <w:vAlign w:val="center"/>
            <w:hideMark/>
          </w:tcPr>
          <w:p w14:paraId="3E379ACA"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54111</w:t>
            </w:r>
          </w:p>
        </w:tc>
        <w:tc>
          <w:tcPr>
            <w:tcW w:w="3160" w:type="dxa"/>
            <w:tcBorders>
              <w:top w:val="nil"/>
              <w:left w:val="nil"/>
              <w:bottom w:val="nil"/>
              <w:right w:val="nil"/>
            </w:tcBorders>
            <w:shd w:val="clear" w:color="auto" w:fill="auto"/>
            <w:noWrap/>
            <w:vAlign w:val="center"/>
            <w:hideMark/>
          </w:tcPr>
          <w:p w14:paraId="763A0FA5" w14:textId="77777777" w:rsidR="00F37210" w:rsidRPr="00003CB5" w:rsidRDefault="00F37210" w:rsidP="009921DA">
            <w:pPr>
              <w:spacing w:after="0" w:line="240" w:lineRule="auto"/>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tcPr>
          <w:p w14:paraId="2C772C19" w14:textId="77777777" w:rsidR="00F37210" w:rsidRPr="00003CB5" w:rsidRDefault="00F37210" w:rsidP="009921DA">
            <w:pPr>
              <w:spacing w:after="0" w:line="240" w:lineRule="auto"/>
              <w:jc w:val="right"/>
              <w:rPr>
                <w:rFonts w:ascii="Calibri" w:eastAsia="Times New Roman" w:hAnsi="Calibri"/>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2E377FF" w14:textId="77777777" w:rsidR="00F37210" w:rsidRPr="00003CB5" w:rsidRDefault="00F37210" w:rsidP="009921DA">
            <w:pPr>
              <w:spacing w:after="0" w:line="240" w:lineRule="auto"/>
              <w:jc w:val="right"/>
              <w:rPr>
                <w:rFonts w:ascii="Calibri" w:eastAsia="Times New Roman" w:hAnsi="Calibri"/>
                <w:color w:val="000000"/>
                <w:sz w:val="16"/>
                <w:szCs w:val="16"/>
                <w:lang w:eastAsia="es-SV"/>
              </w:rPr>
            </w:pPr>
            <w:r w:rsidRPr="00003CB5">
              <w:rPr>
                <w:rFonts w:ascii="Calibri" w:eastAsia="Times New Roman" w:hAnsi="Calibri"/>
                <w:color w:val="000000"/>
                <w:sz w:val="16"/>
                <w:szCs w:val="16"/>
                <w:lang w:eastAsia="es-SV"/>
              </w:rPr>
              <w:t>$</w:t>
            </w:r>
            <w:r w:rsidR="000239EF">
              <w:rPr>
                <w:rFonts w:ascii="Calibri" w:eastAsia="Times New Roman" w:hAnsi="Calibri"/>
                <w:color w:val="000000"/>
                <w:sz w:val="16"/>
                <w:szCs w:val="16"/>
                <w:lang w:eastAsia="es-SV"/>
              </w:rPr>
              <w:t>3,928.71</w:t>
            </w:r>
          </w:p>
        </w:tc>
      </w:tr>
      <w:tr w:rsidR="00F37210" w:rsidRPr="00003CB5" w14:paraId="281663E3" w14:textId="77777777" w:rsidTr="009921DA">
        <w:trPr>
          <w:trHeight w:val="315"/>
        </w:trPr>
        <w:tc>
          <w:tcPr>
            <w:tcW w:w="1000" w:type="dxa"/>
            <w:tcBorders>
              <w:top w:val="single" w:sz="4" w:space="0" w:color="auto"/>
              <w:left w:val="nil"/>
              <w:bottom w:val="double" w:sz="6" w:space="0" w:color="auto"/>
              <w:right w:val="nil"/>
            </w:tcBorders>
            <w:shd w:val="clear" w:color="auto" w:fill="auto"/>
            <w:noWrap/>
            <w:vAlign w:val="center"/>
            <w:hideMark/>
          </w:tcPr>
          <w:p w14:paraId="015F0C61" w14:textId="77777777" w:rsidR="00F37210" w:rsidRPr="00003CB5" w:rsidRDefault="00F37210" w:rsidP="009921DA">
            <w:pPr>
              <w:spacing w:after="0" w:line="240" w:lineRule="auto"/>
              <w:rPr>
                <w:rFonts w:ascii="Calibri" w:eastAsia="Times New Roman" w:hAnsi="Calibri"/>
                <w:b/>
                <w:bCs/>
                <w:color w:val="000000"/>
                <w:sz w:val="16"/>
                <w:szCs w:val="16"/>
                <w:lang w:eastAsia="es-SV"/>
              </w:rPr>
            </w:pPr>
            <w:r w:rsidRPr="00003CB5">
              <w:rPr>
                <w:rFonts w:ascii="Calibri" w:eastAsia="Times New Roman" w:hAnsi="Calibri"/>
                <w:b/>
                <w:bCs/>
                <w:color w:val="000000"/>
                <w:sz w:val="16"/>
                <w:szCs w:val="16"/>
                <w:lang w:eastAsia="es-SV"/>
              </w:rPr>
              <w:t> </w:t>
            </w:r>
          </w:p>
        </w:tc>
        <w:tc>
          <w:tcPr>
            <w:tcW w:w="3160" w:type="dxa"/>
            <w:tcBorders>
              <w:top w:val="single" w:sz="4" w:space="0" w:color="auto"/>
              <w:left w:val="nil"/>
              <w:bottom w:val="double" w:sz="6" w:space="0" w:color="auto"/>
              <w:right w:val="nil"/>
            </w:tcBorders>
            <w:shd w:val="clear" w:color="auto" w:fill="auto"/>
            <w:noWrap/>
            <w:vAlign w:val="center"/>
            <w:hideMark/>
          </w:tcPr>
          <w:p w14:paraId="366A95F1" w14:textId="77777777" w:rsidR="00F37210" w:rsidRPr="00003CB5" w:rsidRDefault="00F37210" w:rsidP="009921DA">
            <w:pPr>
              <w:spacing w:after="0" w:line="240" w:lineRule="auto"/>
              <w:rPr>
                <w:rFonts w:ascii="Calibri" w:eastAsia="Times New Roman" w:hAnsi="Calibri"/>
                <w:b/>
                <w:bCs/>
                <w:color w:val="000000"/>
                <w:sz w:val="16"/>
                <w:szCs w:val="16"/>
                <w:lang w:eastAsia="es-SV"/>
              </w:rPr>
            </w:pPr>
            <w:r w:rsidRPr="00003CB5">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double" w:sz="6" w:space="0" w:color="auto"/>
              <w:right w:val="nil"/>
            </w:tcBorders>
            <w:shd w:val="clear" w:color="auto" w:fill="auto"/>
            <w:noWrap/>
            <w:vAlign w:val="center"/>
            <w:hideMark/>
          </w:tcPr>
          <w:p w14:paraId="32071AF1" w14:textId="77777777" w:rsidR="00F37210" w:rsidRPr="00003CB5" w:rsidRDefault="00F37210" w:rsidP="009921DA">
            <w:pPr>
              <w:spacing w:after="0" w:line="240" w:lineRule="auto"/>
              <w:jc w:val="right"/>
              <w:rPr>
                <w:rFonts w:ascii="Calibri" w:eastAsia="Times New Roman" w:hAnsi="Calibri"/>
                <w:b/>
                <w:bCs/>
                <w:color w:val="000000"/>
                <w:sz w:val="16"/>
                <w:szCs w:val="16"/>
                <w:lang w:eastAsia="es-SV"/>
              </w:rPr>
            </w:pPr>
            <w:r w:rsidRPr="00003CB5">
              <w:rPr>
                <w:rFonts w:ascii="Calibri" w:eastAsia="Times New Roman" w:hAnsi="Calibri"/>
                <w:b/>
                <w:bCs/>
                <w:color w:val="000000"/>
                <w:sz w:val="16"/>
                <w:szCs w:val="16"/>
                <w:lang w:eastAsia="es-SV"/>
              </w:rPr>
              <w:t>$</w:t>
            </w:r>
            <w:r w:rsidR="00BE0A14">
              <w:rPr>
                <w:rFonts w:ascii="Calibri" w:eastAsia="Times New Roman" w:hAnsi="Calibri"/>
                <w:b/>
                <w:bCs/>
                <w:color w:val="000000"/>
                <w:sz w:val="16"/>
                <w:szCs w:val="16"/>
                <w:lang w:eastAsia="es-SV"/>
              </w:rPr>
              <w:t>5,99932</w:t>
            </w:r>
          </w:p>
        </w:tc>
        <w:tc>
          <w:tcPr>
            <w:tcW w:w="1200" w:type="dxa"/>
            <w:tcBorders>
              <w:top w:val="single" w:sz="4" w:space="0" w:color="auto"/>
              <w:left w:val="nil"/>
              <w:bottom w:val="double" w:sz="6" w:space="0" w:color="auto"/>
              <w:right w:val="nil"/>
            </w:tcBorders>
            <w:shd w:val="clear" w:color="auto" w:fill="auto"/>
            <w:noWrap/>
            <w:vAlign w:val="center"/>
            <w:hideMark/>
          </w:tcPr>
          <w:p w14:paraId="55A14D11" w14:textId="77777777" w:rsidR="00F37210" w:rsidRPr="00003CB5" w:rsidRDefault="00F37210" w:rsidP="009921DA">
            <w:pPr>
              <w:spacing w:after="0" w:line="240" w:lineRule="auto"/>
              <w:jc w:val="right"/>
              <w:rPr>
                <w:rFonts w:ascii="Calibri" w:eastAsia="Times New Roman" w:hAnsi="Calibri"/>
                <w:b/>
                <w:bCs/>
                <w:color w:val="000000"/>
                <w:sz w:val="16"/>
                <w:szCs w:val="16"/>
                <w:lang w:eastAsia="es-SV"/>
              </w:rPr>
            </w:pPr>
            <w:r w:rsidRPr="00003CB5">
              <w:rPr>
                <w:rFonts w:ascii="Calibri" w:eastAsia="Times New Roman" w:hAnsi="Calibri"/>
                <w:b/>
                <w:bCs/>
                <w:color w:val="000000"/>
                <w:sz w:val="16"/>
                <w:szCs w:val="16"/>
                <w:lang w:eastAsia="es-SV"/>
              </w:rPr>
              <w:t xml:space="preserve">$ </w:t>
            </w:r>
            <w:r w:rsidR="00BE0A14">
              <w:rPr>
                <w:rFonts w:ascii="Calibri" w:eastAsia="Times New Roman" w:hAnsi="Calibri"/>
                <w:b/>
                <w:bCs/>
                <w:color w:val="000000"/>
                <w:sz w:val="16"/>
                <w:szCs w:val="16"/>
                <w:lang w:eastAsia="es-SV"/>
              </w:rPr>
              <w:t>5,999.32</w:t>
            </w:r>
          </w:p>
        </w:tc>
      </w:tr>
    </w:tbl>
    <w:p w14:paraId="7E02C5B7" w14:textId="77777777" w:rsidR="005012A4" w:rsidRDefault="00D624A4" w:rsidP="001C0B40">
      <w:pPr>
        <w:tabs>
          <w:tab w:val="left" w:pos="709"/>
          <w:tab w:val="left" w:pos="7797"/>
        </w:tabs>
        <w:spacing w:after="200" w:line="240" w:lineRule="auto"/>
        <w:jc w:val="both"/>
        <w:rPr>
          <w:szCs w:val="24"/>
        </w:rPr>
      </w:pPr>
      <w:r>
        <w:rPr>
          <w:szCs w:val="24"/>
        </w:rPr>
        <w:t xml:space="preserve">COMUNIQUESE. </w:t>
      </w:r>
    </w:p>
    <w:p w14:paraId="4B67FDE8" w14:textId="77777777" w:rsidR="004B3586" w:rsidRPr="004B3586" w:rsidRDefault="004B3586" w:rsidP="004B3586">
      <w:pPr>
        <w:spacing w:line="256" w:lineRule="auto"/>
        <w:jc w:val="both"/>
        <w:rPr>
          <w:rFonts w:eastAsia="Calibri"/>
          <w:b/>
          <w:szCs w:val="24"/>
          <w:u w:val="single"/>
        </w:rPr>
      </w:pPr>
      <w:r w:rsidRPr="004B3586">
        <w:rPr>
          <w:rFonts w:eastAsia="Calibri"/>
          <w:b/>
          <w:szCs w:val="24"/>
          <w:u w:val="single"/>
        </w:rPr>
        <w:t xml:space="preserve">ACUERDO NÚMERO </w:t>
      </w:r>
      <w:r>
        <w:rPr>
          <w:rFonts w:eastAsia="Calibri"/>
          <w:b/>
          <w:szCs w:val="24"/>
          <w:u w:val="single"/>
        </w:rPr>
        <w:t xml:space="preserve">QUINCE: </w:t>
      </w:r>
      <w:r w:rsidRPr="004B3586">
        <w:rPr>
          <w:rFonts w:eastAsia="Calibri"/>
          <w:b/>
          <w:szCs w:val="24"/>
          <w:u w:val="single"/>
        </w:rPr>
        <w:t xml:space="preserve">      </w:t>
      </w:r>
    </w:p>
    <w:p w14:paraId="6F849401" w14:textId="77777777" w:rsidR="004B3586" w:rsidRPr="004B3586" w:rsidRDefault="004B3586" w:rsidP="004B3586">
      <w:pPr>
        <w:spacing w:after="0" w:line="240" w:lineRule="auto"/>
        <w:jc w:val="both"/>
        <w:rPr>
          <w:rFonts w:eastAsia="Calibri"/>
          <w:szCs w:val="24"/>
        </w:rPr>
      </w:pPr>
      <w:r w:rsidRPr="004B3586">
        <w:rPr>
          <w:rFonts w:eastAsia="Calibri"/>
          <w:szCs w:val="24"/>
        </w:rPr>
        <w:t>CONSIDERANDO:</w:t>
      </w:r>
    </w:p>
    <w:p w14:paraId="4C2EEBB0" w14:textId="77777777" w:rsidR="004B3586" w:rsidRPr="004B3586" w:rsidRDefault="004B3586" w:rsidP="004B3586">
      <w:pPr>
        <w:spacing w:after="0" w:line="240" w:lineRule="auto"/>
        <w:jc w:val="both"/>
        <w:rPr>
          <w:rFonts w:eastAsia="Calibri"/>
          <w:szCs w:val="24"/>
        </w:rPr>
      </w:pPr>
    </w:p>
    <w:p w14:paraId="3F14AC8F" w14:textId="77777777" w:rsidR="004B3586" w:rsidRPr="004B3586" w:rsidRDefault="004B3586" w:rsidP="004B3586">
      <w:pPr>
        <w:spacing w:after="0" w:line="240" w:lineRule="auto"/>
        <w:jc w:val="both"/>
        <w:rPr>
          <w:rFonts w:eastAsia="Times New Roman"/>
          <w:szCs w:val="24"/>
          <w:lang w:val="es-ES" w:eastAsia="es-ES"/>
        </w:rPr>
      </w:pPr>
      <w:r w:rsidRPr="004B3586">
        <w:rPr>
          <w:rFonts w:eastAsia="Calibri"/>
          <w:szCs w:val="24"/>
        </w:rPr>
        <w:t xml:space="preserve">I.- Que la municipalidad ha suscrito convenio con el Fondo de Inversión Social para el Desarrollo Local para ejecutar el proyecto de </w:t>
      </w:r>
      <w:r w:rsidRPr="004B3586">
        <w:rPr>
          <w:rFonts w:eastAsia="Times New Roman"/>
          <w:szCs w:val="24"/>
          <w:lang w:val="es-ES" w:eastAsia="es-ES"/>
        </w:rPr>
        <w:t>“Prevención de la violencia y atención al mejoramiento de vida de la población en condiciones de pobreza en los municipios priorizados por el Plan El Salvador Seguro”;</w:t>
      </w:r>
    </w:p>
    <w:p w14:paraId="172CB9D3" w14:textId="77777777" w:rsidR="004B3586" w:rsidRPr="004B3586" w:rsidRDefault="004B3586" w:rsidP="004B3586">
      <w:pPr>
        <w:spacing w:after="0" w:line="240" w:lineRule="auto"/>
        <w:jc w:val="both"/>
        <w:rPr>
          <w:rFonts w:eastAsia="Times New Roman"/>
          <w:szCs w:val="24"/>
          <w:lang w:val="es-ES" w:eastAsia="es-ES"/>
        </w:rPr>
      </w:pPr>
    </w:p>
    <w:p w14:paraId="29E19F42" w14:textId="77777777" w:rsidR="004B3586" w:rsidRPr="004B3586" w:rsidRDefault="004B3586" w:rsidP="004B3586">
      <w:pPr>
        <w:spacing w:after="0" w:line="240" w:lineRule="auto"/>
        <w:jc w:val="both"/>
        <w:rPr>
          <w:rFonts w:eastAsia="Times New Roman"/>
          <w:szCs w:val="24"/>
          <w:lang w:val="es-ES" w:eastAsia="es-ES"/>
        </w:rPr>
      </w:pPr>
      <w:r w:rsidRPr="004B3586">
        <w:rPr>
          <w:rFonts w:eastAsia="Times New Roman"/>
          <w:szCs w:val="24"/>
          <w:lang w:val="es-ES" w:eastAsia="es-ES"/>
        </w:rPr>
        <w:t>II.- Que dentro del proyecto unas de las actividades, fue la contratación  de 2 promotores, para el proyecto de violencia y atención al mejoramiento de vida de la población en condiciones de pobreza en los Municipio priorizados por el Plan el Salvador Seguro, dentro de algunas funciones se encuentra el promover en las comunidades el PMV, garantizar el establecimiento de las condiciones previas para la implementación del PMV en cada comunidad, brindad acompañamiento a familias participantes entres otras y cuyo plazo será mientras dure el referido proyecto;</w:t>
      </w:r>
    </w:p>
    <w:p w14:paraId="4FA76504" w14:textId="77777777" w:rsidR="004B3586" w:rsidRPr="004B3586" w:rsidRDefault="004B3586" w:rsidP="004B3586">
      <w:pPr>
        <w:spacing w:after="0" w:line="240" w:lineRule="auto"/>
        <w:jc w:val="both"/>
        <w:rPr>
          <w:rFonts w:eastAsia="Times New Roman"/>
          <w:szCs w:val="24"/>
          <w:lang w:val="es-ES" w:eastAsia="es-ES"/>
        </w:rPr>
      </w:pPr>
    </w:p>
    <w:p w14:paraId="63DB3393" w14:textId="77777777" w:rsidR="004B3586" w:rsidRPr="004B3586" w:rsidRDefault="004B3586" w:rsidP="004B3586">
      <w:pPr>
        <w:spacing w:line="256" w:lineRule="auto"/>
        <w:jc w:val="both"/>
        <w:rPr>
          <w:rFonts w:eastAsia="Calibri"/>
          <w:spacing w:val="8"/>
          <w:shd w:val="clear" w:color="auto" w:fill="FCFCFC"/>
        </w:rPr>
      </w:pPr>
      <w:r w:rsidRPr="004B3586">
        <w:rPr>
          <w:rFonts w:eastAsia="Calibri"/>
          <w:lang w:val="es-ES"/>
        </w:rPr>
        <w:t>III.-</w:t>
      </w:r>
      <w:r w:rsidRPr="004B3586">
        <w:rPr>
          <w:rFonts w:eastAsia="Calibri"/>
        </w:rPr>
        <w:t xml:space="preserve">Que habiendo traslado de fondos provenientes de la </w:t>
      </w:r>
      <w:r w:rsidRPr="004B3586">
        <w:rPr>
          <w:rFonts w:eastAsia="Times New Roman"/>
          <w:lang w:val="es-ES" w:eastAsia="es-ES"/>
        </w:rPr>
        <w:t xml:space="preserve">cuenta </w:t>
      </w:r>
      <w:r w:rsidRPr="004B3586">
        <w:rPr>
          <w:rFonts w:eastAsia="Calibri"/>
          <w:shd w:val="clear" w:color="auto" w:fill="FFFFFF"/>
        </w:rPr>
        <w:t>de ahorro número 01500055312 denominada “</w:t>
      </w:r>
      <w:r w:rsidRPr="004B3586">
        <w:rPr>
          <w:rFonts w:eastAsia="Calibri"/>
          <w:spacing w:val="8"/>
          <w:shd w:val="clear" w:color="auto" w:fill="FCFCFC"/>
        </w:rPr>
        <w:t xml:space="preserve">METAPAN / AACID-PREVENC. VIOLENCIA Y MEJORAM. DE VIDA-2017 / FORTALECIMIENTO”, a la Cuenta Corriente </w:t>
      </w:r>
      <w:proofErr w:type="spellStart"/>
      <w:r w:rsidRPr="004B3586">
        <w:rPr>
          <w:rFonts w:eastAsia="Calibri"/>
          <w:spacing w:val="8"/>
          <w:shd w:val="clear" w:color="auto" w:fill="FCFCFC"/>
        </w:rPr>
        <w:t>N°</w:t>
      </w:r>
      <w:proofErr w:type="spellEnd"/>
      <w:r w:rsidRPr="004B3586">
        <w:rPr>
          <w:rFonts w:eastAsia="Calibri"/>
          <w:spacing w:val="8"/>
          <w:shd w:val="clear" w:color="auto" w:fill="FCFCFC"/>
        </w:rPr>
        <w:t xml:space="preserve"> 00500005600 de Nombre “METAPAN/AACID-PREVEN.VIOLENCIA Y MEJORAM. DE VIDA-2017/Mejoramiento de Vida/AT”</w:t>
      </w:r>
    </w:p>
    <w:p w14:paraId="6B568888" w14:textId="77777777" w:rsidR="004B3586" w:rsidRPr="004B3586" w:rsidRDefault="004B3586" w:rsidP="004B3586">
      <w:pPr>
        <w:spacing w:line="256" w:lineRule="auto"/>
        <w:jc w:val="both"/>
        <w:rPr>
          <w:rFonts w:eastAsia="Calibri"/>
        </w:rPr>
      </w:pPr>
      <w:r w:rsidRPr="004B3586">
        <w:rPr>
          <w:rFonts w:eastAsia="Calibri"/>
        </w:rPr>
        <w:t>IV.-Que con el objetivo de cancelar el pago a los promotores</w:t>
      </w:r>
      <w:r w:rsidRPr="004B3586">
        <w:rPr>
          <w:rFonts w:eastAsia="Calibri"/>
          <w:szCs w:val="24"/>
          <w:lang w:eastAsia="es-ES"/>
        </w:rPr>
        <w:t>;</w:t>
      </w:r>
    </w:p>
    <w:p w14:paraId="71C0CC74" w14:textId="77777777" w:rsidR="004B3586" w:rsidRPr="004B3586" w:rsidRDefault="004B3586" w:rsidP="004B3586">
      <w:pPr>
        <w:spacing w:after="0" w:line="240" w:lineRule="auto"/>
        <w:jc w:val="both"/>
        <w:rPr>
          <w:rFonts w:eastAsia="Calibri"/>
          <w:b/>
          <w:szCs w:val="24"/>
        </w:rPr>
      </w:pPr>
      <w:r w:rsidRPr="004B3586">
        <w:rPr>
          <w:rFonts w:eastAsia="Times New Roman"/>
          <w:szCs w:val="24"/>
          <w:lang w:val="es-ES" w:eastAsia="es-ES"/>
        </w:rPr>
        <w:t xml:space="preserve">POR TANTO, en </w:t>
      </w:r>
      <w:r w:rsidRPr="004B3586">
        <w:rPr>
          <w:rFonts w:eastAsia="Calibri"/>
          <w:szCs w:val="24"/>
        </w:rPr>
        <w:t xml:space="preserve">uso de las facultades que el código Municipal les confiere, el Concejo Municipal </w:t>
      </w:r>
      <w:r w:rsidRPr="004B3586">
        <w:rPr>
          <w:rFonts w:eastAsia="Calibri"/>
          <w:b/>
          <w:szCs w:val="24"/>
        </w:rPr>
        <w:t xml:space="preserve">ACUERDA: </w:t>
      </w:r>
    </w:p>
    <w:p w14:paraId="0C707282" w14:textId="77777777" w:rsidR="004B3586" w:rsidRPr="004B3586" w:rsidRDefault="004B3586" w:rsidP="004B3586">
      <w:pPr>
        <w:spacing w:after="0" w:line="240" w:lineRule="auto"/>
        <w:jc w:val="both"/>
        <w:rPr>
          <w:rFonts w:eastAsia="Calibri"/>
          <w:b/>
          <w:szCs w:val="24"/>
        </w:rPr>
      </w:pPr>
    </w:p>
    <w:p w14:paraId="50E59C26" w14:textId="77777777" w:rsidR="004B3586" w:rsidRPr="004B3586" w:rsidRDefault="004B3586" w:rsidP="008238C8">
      <w:pPr>
        <w:numPr>
          <w:ilvl w:val="0"/>
          <w:numId w:val="25"/>
        </w:numPr>
        <w:spacing w:after="0" w:line="240" w:lineRule="auto"/>
        <w:contextualSpacing/>
        <w:jc w:val="both"/>
        <w:rPr>
          <w:rFonts w:eastAsia="Calibri"/>
          <w:b/>
          <w:szCs w:val="24"/>
          <w:lang w:eastAsia="es-ES"/>
        </w:rPr>
      </w:pPr>
      <w:r w:rsidRPr="004B3586">
        <w:rPr>
          <w:rFonts w:eastAsia="Calibri"/>
          <w:szCs w:val="24"/>
          <w:lang w:eastAsia="es-ES"/>
        </w:rPr>
        <w:lastRenderedPageBreak/>
        <w:t xml:space="preserve">EROGAR la cantidad de </w:t>
      </w:r>
      <w:r w:rsidRPr="004B3586">
        <w:rPr>
          <w:rFonts w:eastAsia="Calibri"/>
          <w:b/>
          <w:szCs w:val="24"/>
          <w:lang w:eastAsia="es-ES"/>
        </w:rPr>
        <w:t>CUATROCIENTOS CINCUENTA 00/100 DÓLARES DE LOS ESTADOS UNIDOS DE AMÉRICA. ($450.00)</w:t>
      </w:r>
      <w:r w:rsidRPr="004B3586">
        <w:rPr>
          <w:rFonts w:eastAsia="Calibri"/>
          <w:szCs w:val="24"/>
          <w:lang w:eastAsia="es-ES"/>
        </w:rPr>
        <w:t xml:space="preserve"> a favor de la </w:t>
      </w:r>
      <w:proofErr w:type="spellStart"/>
      <w:r w:rsidRPr="004B3586">
        <w:rPr>
          <w:rFonts w:eastAsia="Calibri"/>
          <w:szCs w:val="24"/>
          <w:lang w:eastAsia="es-ES"/>
        </w:rPr>
        <w:t>Srita</w:t>
      </w:r>
      <w:proofErr w:type="spellEnd"/>
      <w:r w:rsidRPr="004B3586">
        <w:rPr>
          <w:rFonts w:eastAsia="Calibri"/>
          <w:szCs w:val="24"/>
          <w:lang w:eastAsia="es-ES"/>
        </w:rPr>
        <w:t xml:space="preserve">. Ana Iris Matamoros Ramos, en concepto de pago por servicios enmarcados en el proyecto de violencia y atención al mejoramiento de vida de la población en condiciones de pobreza en los municipios priorizados por el plan El Salvador seguro, correspondiente al período comprendido 02 </w:t>
      </w:r>
      <w:r w:rsidR="004E702E">
        <w:rPr>
          <w:rFonts w:eastAsia="Calibri"/>
          <w:szCs w:val="24"/>
          <w:lang w:eastAsia="es-ES"/>
        </w:rPr>
        <w:t>de julio al 01 de agosto del 2020</w:t>
      </w:r>
      <w:r w:rsidRPr="004B3586">
        <w:rPr>
          <w:rFonts w:eastAsia="Calibri"/>
          <w:szCs w:val="24"/>
          <w:lang w:eastAsia="es-ES"/>
        </w:rPr>
        <w:t xml:space="preserve">. Dicho gasto deberá aplicarse al código </w:t>
      </w:r>
      <w:proofErr w:type="spellStart"/>
      <w:r w:rsidRPr="004B3586">
        <w:rPr>
          <w:rFonts w:eastAsia="Calibri"/>
          <w:szCs w:val="24"/>
          <w:lang w:eastAsia="es-ES"/>
        </w:rPr>
        <w:t>N°</w:t>
      </w:r>
      <w:proofErr w:type="spellEnd"/>
      <w:r w:rsidRPr="004B3586">
        <w:rPr>
          <w:rFonts w:eastAsia="Calibri"/>
          <w:szCs w:val="24"/>
          <w:lang w:eastAsia="es-ES"/>
        </w:rPr>
        <w:t xml:space="preserve"> 51901 de la línea 0307. </w:t>
      </w:r>
    </w:p>
    <w:p w14:paraId="13A43D1E" w14:textId="77777777" w:rsidR="004B3586" w:rsidRPr="004B3586" w:rsidRDefault="004B3586" w:rsidP="004B3586">
      <w:pPr>
        <w:spacing w:after="0" w:line="240" w:lineRule="auto"/>
        <w:ind w:left="720"/>
        <w:contextualSpacing/>
        <w:jc w:val="both"/>
        <w:rPr>
          <w:rFonts w:eastAsia="Calibri"/>
          <w:b/>
          <w:szCs w:val="24"/>
          <w:lang w:eastAsia="es-ES"/>
        </w:rPr>
      </w:pPr>
    </w:p>
    <w:p w14:paraId="1EC95D2D" w14:textId="77777777" w:rsidR="004B3586" w:rsidRPr="004B3586" w:rsidRDefault="004B3586" w:rsidP="008238C8">
      <w:pPr>
        <w:numPr>
          <w:ilvl w:val="0"/>
          <w:numId w:val="25"/>
        </w:numPr>
        <w:spacing w:after="0" w:line="240" w:lineRule="auto"/>
        <w:contextualSpacing/>
        <w:jc w:val="both"/>
        <w:rPr>
          <w:rFonts w:eastAsia="Calibri"/>
          <w:b/>
          <w:szCs w:val="24"/>
          <w:lang w:eastAsia="es-ES"/>
        </w:rPr>
      </w:pPr>
      <w:r w:rsidRPr="004B3586">
        <w:rPr>
          <w:rFonts w:eastAsia="Calibri"/>
          <w:szCs w:val="24"/>
          <w:lang w:eastAsia="es-ES"/>
        </w:rPr>
        <w:t xml:space="preserve">EROGAR la cantidad de </w:t>
      </w:r>
      <w:r w:rsidRPr="004B3586">
        <w:rPr>
          <w:rFonts w:eastAsia="Calibri"/>
          <w:b/>
          <w:szCs w:val="24"/>
          <w:lang w:eastAsia="es-ES"/>
        </w:rPr>
        <w:t>CUATROCIENTOS CINCUENTA 00/100 DÓLARES DE LOS ESTADOS UNIDOS DE AMÉRICA. ($450.00)</w:t>
      </w:r>
      <w:r w:rsidRPr="004B3586">
        <w:rPr>
          <w:rFonts w:eastAsia="Calibri"/>
          <w:szCs w:val="24"/>
          <w:lang w:eastAsia="es-ES"/>
        </w:rPr>
        <w:t xml:space="preserve"> a favor del Sr. Daniel </w:t>
      </w:r>
      <w:proofErr w:type="spellStart"/>
      <w:r w:rsidRPr="004B3586">
        <w:rPr>
          <w:rFonts w:eastAsia="Calibri"/>
          <w:szCs w:val="24"/>
          <w:lang w:eastAsia="es-ES"/>
        </w:rPr>
        <w:t>Arelzo</w:t>
      </w:r>
      <w:proofErr w:type="spellEnd"/>
      <w:r w:rsidRPr="004B3586">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w:t>
      </w:r>
      <w:r w:rsidR="00FC4582">
        <w:rPr>
          <w:rFonts w:eastAsia="Calibri"/>
          <w:szCs w:val="24"/>
          <w:lang w:eastAsia="es-ES"/>
        </w:rPr>
        <w:t xml:space="preserve"> 02 de julio al 01 de agosto del 2020</w:t>
      </w:r>
      <w:r w:rsidRPr="004B3586">
        <w:rPr>
          <w:rFonts w:eastAsia="Calibri"/>
          <w:szCs w:val="24"/>
          <w:lang w:eastAsia="es-ES"/>
        </w:rPr>
        <w:t xml:space="preserve">. Dicho gasto deberá aplicarse al código </w:t>
      </w:r>
      <w:proofErr w:type="spellStart"/>
      <w:r w:rsidRPr="004B3586">
        <w:rPr>
          <w:rFonts w:eastAsia="Calibri"/>
          <w:szCs w:val="24"/>
          <w:lang w:eastAsia="es-ES"/>
        </w:rPr>
        <w:t>N°</w:t>
      </w:r>
      <w:proofErr w:type="spellEnd"/>
      <w:r w:rsidRPr="004B3586">
        <w:rPr>
          <w:rFonts w:eastAsia="Calibri"/>
          <w:szCs w:val="24"/>
          <w:lang w:eastAsia="es-ES"/>
        </w:rPr>
        <w:t xml:space="preserve"> 51901 de la línea 0307.</w:t>
      </w:r>
    </w:p>
    <w:p w14:paraId="2E084072" w14:textId="77777777" w:rsidR="004B3586" w:rsidRPr="004B3586" w:rsidRDefault="004B3586" w:rsidP="004B3586">
      <w:pPr>
        <w:ind w:left="720"/>
        <w:contextualSpacing/>
        <w:rPr>
          <w:rFonts w:eastAsia="Calibri"/>
          <w:szCs w:val="24"/>
          <w:lang w:eastAsia="es-ES"/>
        </w:rPr>
      </w:pPr>
    </w:p>
    <w:p w14:paraId="0D9D18A1" w14:textId="77777777" w:rsidR="004B3586" w:rsidRPr="004B3586" w:rsidRDefault="004B3586" w:rsidP="008238C8">
      <w:pPr>
        <w:numPr>
          <w:ilvl w:val="0"/>
          <w:numId w:val="25"/>
        </w:numPr>
        <w:spacing w:after="0" w:line="240" w:lineRule="auto"/>
        <w:contextualSpacing/>
        <w:jc w:val="both"/>
        <w:rPr>
          <w:rFonts w:eastAsia="Calibri"/>
          <w:b/>
          <w:szCs w:val="24"/>
          <w:lang w:eastAsia="es-ES"/>
        </w:rPr>
      </w:pPr>
      <w:r w:rsidRPr="004B3586">
        <w:rPr>
          <w:rFonts w:eastAsia="Calibri"/>
          <w:szCs w:val="24"/>
          <w:lang w:eastAsia="es-ES"/>
        </w:rPr>
        <w:t xml:space="preserve">Autorizar a Tesorería a efectuar los pagos correspondientes de la cuenta </w:t>
      </w:r>
      <w:r w:rsidRPr="004B3586">
        <w:rPr>
          <w:rFonts w:eastAsia="Times New Roman"/>
          <w:spacing w:val="8"/>
          <w:szCs w:val="24"/>
          <w:shd w:val="clear" w:color="auto" w:fill="FCFCFC"/>
          <w:lang w:val="es-ES" w:eastAsia="es-ES"/>
        </w:rPr>
        <w:t xml:space="preserve">Corriente </w:t>
      </w:r>
      <w:proofErr w:type="spellStart"/>
      <w:r w:rsidRPr="004B3586">
        <w:rPr>
          <w:rFonts w:eastAsia="Times New Roman"/>
          <w:spacing w:val="8"/>
          <w:szCs w:val="24"/>
          <w:shd w:val="clear" w:color="auto" w:fill="FCFCFC"/>
          <w:lang w:val="es-ES" w:eastAsia="es-ES"/>
        </w:rPr>
        <w:t>N°</w:t>
      </w:r>
      <w:proofErr w:type="spellEnd"/>
      <w:r w:rsidRPr="004B3586">
        <w:rPr>
          <w:rFonts w:eastAsia="Times New Roman"/>
          <w:spacing w:val="8"/>
          <w:szCs w:val="24"/>
          <w:shd w:val="clear" w:color="auto" w:fill="FCFCFC"/>
          <w:lang w:val="es-ES" w:eastAsia="es-ES"/>
        </w:rPr>
        <w:t xml:space="preserve"> 00500005600 de Nombre “METAPAN/AACID-PREVEN.VIOLENCIA Y MEJORAM. DE VIDA-2017/Mejoramiento de Vida/AT”</w:t>
      </w:r>
    </w:p>
    <w:p w14:paraId="5EC68957" w14:textId="77777777" w:rsidR="004B3586" w:rsidRPr="004B3586" w:rsidRDefault="004B3586" w:rsidP="004B3586">
      <w:pPr>
        <w:spacing w:line="256" w:lineRule="auto"/>
        <w:jc w:val="both"/>
        <w:rPr>
          <w:rFonts w:eastAsia="Calibri"/>
          <w:b/>
        </w:rPr>
      </w:pPr>
      <w:r w:rsidRPr="004B3586">
        <w:rPr>
          <w:rFonts w:eastAsia="Calibri"/>
          <w:b/>
        </w:rPr>
        <w:t xml:space="preserve">COMUNIQUESE. </w:t>
      </w:r>
    </w:p>
    <w:p w14:paraId="018FB8EF" w14:textId="77777777" w:rsidR="004B3586" w:rsidRPr="004B3586" w:rsidRDefault="004B3586" w:rsidP="004B3586">
      <w:pPr>
        <w:spacing w:after="0" w:line="240" w:lineRule="auto"/>
        <w:jc w:val="center"/>
        <w:rPr>
          <w:szCs w:val="24"/>
          <w:lang w:val="es-MX" w:eastAsia="es-SV"/>
        </w:rPr>
      </w:pPr>
    </w:p>
    <w:p w14:paraId="01B652A3" w14:textId="77777777" w:rsidR="002759D6" w:rsidRPr="002759D6" w:rsidRDefault="002759D6" w:rsidP="002759D6">
      <w:pPr>
        <w:tabs>
          <w:tab w:val="left" w:pos="709"/>
          <w:tab w:val="left" w:pos="7797"/>
        </w:tabs>
        <w:spacing w:after="0" w:line="240" w:lineRule="auto"/>
        <w:contextualSpacing/>
        <w:jc w:val="both"/>
        <w:rPr>
          <w:rFonts w:eastAsia="Calibri"/>
          <w:b/>
          <w:color w:val="000000"/>
          <w:u w:val="single"/>
        </w:rPr>
      </w:pPr>
      <w:bookmarkStart w:id="2" w:name="_Hlk48039171"/>
      <w:r w:rsidRPr="002759D6">
        <w:rPr>
          <w:rFonts w:eastAsia="Calibri"/>
          <w:b/>
          <w:color w:val="000000"/>
          <w:u w:val="single"/>
        </w:rPr>
        <w:t xml:space="preserve">ACUERDO NÚMERO </w:t>
      </w:r>
      <w:r>
        <w:rPr>
          <w:rFonts w:eastAsia="Calibri"/>
          <w:b/>
          <w:color w:val="000000"/>
          <w:u w:val="single"/>
        </w:rPr>
        <w:t xml:space="preserve">DIECISÉIS: </w:t>
      </w:r>
      <w:r w:rsidRPr="002759D6">
        <w:rPr>
          <w:rFonts w:eastAsia="Calibri"/>
          <w:b/>
          <w:color w:val="000000"/>
          <w:u w:val="single"/>
        </w:rPr>
        <w:t xml:space="preserve"> </w:t>
      </w:r>
    </w:p>
    <w:p w14:paraId="4A8CF854" w14:textId="77777777" w:rsidR="002759D6" w:rsidRPr="002759D6" w:rsidRDefault="002759D6" w:rsidP="002759D6">
      <w:pPr>
        <w:tabs>
          <w:tab w:val="left" w:pos="709"/>
          <w:tab w:val="left" w:pos="7797"/>
        </w:tabs>
        <w:spacing w:after="0" w:line="240" w:lineRule="auto"/>
        <w:contextualSpacing/>
        <w:jc w:val="both"/>
        <w:rPr>
          <w:rFonts w:eastAsia="Calibri"/>
          <w:b/>
          <w:color w:val="000000"/>
          <w:u w:val="single"/>
        </w:rPr>
      </w:pPr>
    </w:p>
    <w:p w14:paraId="1D1F8DF0" w14:textId="77777777" w:rsidR="002759D6" w:rsidRPr="002759D6" w:rsidRDefault="002759D6" w:rsidP="002759D6">
      <w:pPr>
        <w:tabs>
          <w:tab w:val="left" w:pos="709"/>
          <w:tab w:val="left" w:pos="7797"/>
        </w:tabs>
        <w:spacing w:after="0" w:line="240" w:lineRule="auto"/>
        <w:contextualSpacing/>
        <w:jc w:val="both"/>
        <w:rPr>
          <w:rFonts w:eastAsia="Calibri"/>
          <w:bCs/>
          <w:color w:val="000000"/>
        </w:rPr>
      </w:pPr>
      <w:r w:rsidRPr="002759D6">
        <w:rPr>
          <w:rFonts w:eastAsia="Calibri"/>
          <w:bCs/>
          <w:color w:val="000000"/>
        </w:rPr>
        <w:t>El Concejo Municipal CONSIDERANDO:</w:t>
      </w:r>
    </w:p>
    <w:p w14:paraId="5E94EC21" w14:textId="77777777" w:rsidR="002759D6" w:rsidRPr="002759D6" w:rsidRDefault="002759D6" w:rsidP="002759D6">
      <w:pPr>
        <w:spacing w:after="0"/>
        <w:jc w:val="both"/>
        <w:rPr>
          <w:rFonts w:eastAsia="Calibri"/>
          <w:bCs/>
        </w:rPr>
      </w:pPr>
      <w:r w:rsidRPr="002759D6">
        <w:rPr>
          <w:rFonts w:eastAsia="Calibri"/>
          <w:bCs/>
          <w:color w:val="000000"/>
        </w:rPr>
        <w:t>I.- Que según acuerdo número veintinueve del acta número treinta y uno de fecha ocho de julio del 2020</w:t>
      </w:r>
      <w:r w:rsidRPr="002759D6">
        <w:rPr>
          <w:rFonts w:eastAsia="Calibri"/>
        </w:rPr>
        <w:t xml:space="preserve">, se </w:t>
      </w:r>
      <w:proofErr w:type="spellStart"/>
      <w:r w:rsidRPr="002759D6">
        <w:rPr>
          <w:rFonts w:eastAsia="Calibri"/>
        </w:rPr>
        <w:t>girarón</w:t>
      </w:r>
      <w:proofErr w:type="spellEnd"/>
      <w:r w:rsidRPr="002759D6">
        <w:rPr>
          <w:rFonts w:eastAsia="Calibri"/>
        </w:rPr>
        <w:t xml:space="preserve"> instrucciones al formulador de la carpeta del proyecto </w:t>
      </w:r>
      <w:r w:rsidRPr="002759D6">
        <w:rPr>
          <w:rFonts w:eastAsia="Calibri"/>
          <w:b/>
          <w:szCs w:val="24"/>
        </w:rPr>
        <w:t xml:space="preserve">PAVIMENTACIÓN Y RECARPETEO DE CEMENTO ASFÁLTICO EN CASERÍO EL JUTE Y CASERÍO LA BOLSA, CANTÓN SAN ANTONIO LA BOLSA, METAPÁN.   </w:t>
      </w:r>
      <w:r w:rsidRPr="002759D6">
        <w:rPr>
          <w:rFonts w:eastAsia="Calibri"/>
          <w:b/>
          <w:color w:val="000000"/>
          <w:szCs w:val="24"/>
        </w:rPr>
        <w:t xml:space="preserve">4 FONDO PRESTAMOS INTERNOS, código </w:t>
      </w:r>
      <w:proofErr w:type="spellStart"/>
      <w:r w:rsidRPr="002759D6">
        <w:rPr>
          <w:rFonts w:eastAsia="Calibri"/>
          <w:b/>
          <w:color w:val="000000"/>
          <w:szCs w:val="24"/>
        </w:rPr>
        <w:t>N°</w:t>
      </w:r>
      <w:proofErr w:type="spellEnd"/>
      <w:r w:rsidRPr="002759D6">
        <w:rPr>
          <w:rFonts w:eastAsia="Calibri"/>
          <w:b/>
          <w:color w:val="000000"/>
          <w:szCs w:val="24"/>
        </w:rPr>
        <w:t xml:space="preserve"> 20003; </w:t>
      </w:r>
      <w:r w:rsidRPr="002759D6">
        <w:rPr>
          <w:rFonts w:eastAsia="Calibri"/>
          <w:bCs/>
        </w:rPr>
        <w:t xml:space="preserve">para que elabore el presupuesto de la obra adicional       </w:t>
      </w:r>
      <w:proofErr w:type="spellStart"/>
      <w:r w:rsidRPr="002759D6">
        <w:rPr>
          <w:rFonts w:eastAsia="Calibri"/>
          <w:bCs/>
        </w:rPr>
        <w:t>N°</w:t>
      </w:r>
      <w:proofErr w:type="spellEnd"/>
      <w:r w:rsidRPr="002759D6">
        <w:rPr>
          <w:rFonts w:eastAsia="Calibri"/>
          <w:bCs/>
        </w:rPr>
        <w:t xml:space="preserve"> 1</w:t>
      </w:r>
    </w:p>
    <w:p w14:paraId="123393D2" w14:textId="77777777" w:rsidR="002759D6" w:rsidRPr="002759D6" w:rsidRDefault="002759D6" w:rsidP="002759D6">
      <w:pPr>
        <w:tabs>
          <w:tab w:val="left" w:pos="709"/>
          <w:tab w:val="left" w:pos="7797"/>
        </w:tabs>
        <w:spacing w:after="0" w:line="240" w:lineRule="auto"/>
        <w:contextualSpacing/>
        <w:jc w:val="both"/>
        <w:rPr>
          <w:rFonts w:eastAsia="Calibri"/>
          <w:bCs/>
          <w:color w:val="000000"/>
        </w:rPr>
      </w:pPr>
    </w:p>
    <w:p w14:paraId="5FBA8CFE" w14:textId="77777777" w:rsidR="002759D6" w:rsidRPr="002759D6" w:rsidRDefault="002759D6" w:rsidP="002759D6">
      <w:pPr>
        <w:tabs>
          <w:tab w:val="left" w:pos="709"/>
          <w:tab w:val="left" w:pos="7797"/>
        </w:tabs>
        <w:spacing w:after="200" w:line="240" w:lineRule="auto"/>
        <w:contextualSpacing/>
        <w:jc w:val="both"/>
        <w:rPr>
          <w:rFonts w:eastAsia="Calibri"/>
          <w:bCs/>
          <w:szCs w:val="24"/>
          <w:lang w:val="es-ES" w:eastAsia="es-ES"/>
        </w:rPr>
      </w:pPr>
      <w:r w:rsidRPr="002759D6">
        <w:rPr>
          <w:rFonts w:eastAsia="Calibri"/>
          <w:bCs/>
          <w:szCs w:val="24"/>
          <w:lang w:val="es-ES" w:eastAsia="es-ES"/>
        </w:rPr>
        <w:t xml:space="preserve">II.- Que teniendo a la vista el presupuesto de obra adicional presentado la Arq. Wendy Yamileth </w:t>
      </w:r>
      <w:proofErr w:type="spellStart"/>
      <w:r w:rsidRPr="002759D6">
        <w:rPr>
          <w:rFonts w:eastAsia="Calibri"/>
          <w:bCs/>
          <w:szCs w:val="24"/>
          <w:lang w:val="es-ES" w:eastAsia="es-ES"/>
        </w:rPr>
        <w:t>Ortíz</w:t>
      </w:r>
      <w:proofErr w:type="spellEnd"/>
      <w:r w:rsidRPr="002759D6">
        <w:rPr>
          <w:rFonts w:eastAsia="Calibri"/>
          <w:bCs/>
          <w:szCs w:val="24"/>
          <w:lang w:val="es-ES" w:eastAsia="es-ES"/>
        </w:rPr>
        <w:t xml:space="preserve"> de Vidal, correspondiente al monto de $13,078.93</w:t>
      </w:r>
    </w:p>
    <w:p w14:paraId="12BFE4D6" w14:textId="77777777" w:rsidR="002759D6" w:rsidRPr="002759D6" w:rsidRDefault="002759D6" w:rsidP="002759D6">
      <w:pPr>
        <w:tabs>
          <w:tab w:val="left" w:pos="709"/>
          <w:tab w:val="left" w:pos="7797"/>
        </w:tabs>
        <w:spacing w:after="0" w:line="240" w:lineRule="auto"/>
        <w:contextualSpacing/>
        <w:jc w:val="both"/>
        <w:rPr>
          <w:rFonts w:eastAsia="Calibri"/>
          <w:bCs/>
          <w:color w:val="000000"/>
        </w:rPr>
      </w:pPr>
    </w:p>
    <w:p w14:paraId="66BAA32E" w14:textId="77777777" w:rsidR="002759D6" w:rsidRPr="002759D6" w:rsidRDefault="002759D6" w:rsidP="002759D6">
      <w:pPr>
        <w:spacing w:after="0" w:line="240" w:lineRule="auto"/>
        <w:jc w:val="both"/>
        <w:rPr>
          <w:color w:val="000000" w:themeColor="text1"/>
          <w:szCs w:val="24"/>
        </w:rPr>
      </w:pPr>
      <w:r w:rsidRPr="002759D6">
        <w:rPr>
          <w:color w:val="000000" w:themeColor="text1"/>
          <w:szCs w:val="24"/>
        </w:rPr>
        <w:t>POR TANTO, el Concejo Municipal en uso de sus facultades que le confiere el Código Municipal ACUERDA:</w:t>
      </w:r>
    </w:p>
    <w:p w14:paraId="211319D1" w14:textId="77777777" w:rsidR="002759D6" w:rsidRPr="002759D6" w:rsidRDefault="002759D6" w:rsidP="002759D6">
      <w:pPr>
        <w:spacing w:after="0" w:line="240" w:lineRule="auto"/>
        <w:contextualSpacing/>
        <w:jc w:val="both"/>
        <w:rPr>
          <w:szCs w:val="24"/>
        </w:rPr>
      </w:pPr>
    </w:p>
    <w:p w14:paraId="74D2354C" w14:textId="77777777" w:rsidR="002759D6" w:rsidRPr="002759D6" w:rsidRDefault="002759D6" w:rsidP="002759D6">
      <w:pPr>
        <w:tabs>
          <w:tab w:val="left" w:pos="709"/>
          <w:tab w:val="left" w:pos="7797"/>
        </w:tabs>
        <w:spacing w:after="200" w:line="240" w:lineRule="auto"/>
        <w:contextualSpacing/>
        <w:jc w:val="both"/>
        <w:rPr>
          <w:rFonts w:eastAsia="Calibri"/>
          <w:bCs/>
          <w:color w:val="000000"/>
          <w:szCs w:val="24"/>
        </w:rPr>
      </w:pPr>
      <w:r w:rsidRPr="002759D6">
        <w:rPr>
          <w:color w:val="000000" w:themeColor="text1"/>
          <w:szCs w:val="24"/>
        </w:rPr>
        <w:t xml:space="preserve">APROBAR el presupuesto de la obra adicional </w:t>
      </w:r>
      <w:proofErr w:type="spellStart"/>
      <w:r w:rsidRPr="002759D6">
        <w:rPr>
          <w:color w:val="000000" w:themeColor="text1"/>
          <w:szCs w:val="24"/>
        </w:rPr>
        <w:t>N°</w:t>
      </w:r>
      <w:proofErr w:type="spellEnd"/>
      <w:r w:rsidRPr="002759D6">
        <w:rPr>
          <w:color w:val="000000" w:themeColor="text1"/>
          <w:szCs w:val="24"/>
        </w:rPr>
        <w:t xml:space="preserve"> 1 del proyecto </w:t>
      </w:r>
      <w:r w:rsidRPr="002759D6">
        <w:rPr>
          <w:rFonts w:eastAsia="Calibri"/>
          <w:b/>
          <w:szCs w:val="24"/>
        </w:rPr>
        <w:t xml:space="preserve">PAVIMENTACIÓN Y RECARPETEO DE CEMENTO ASFÁLTICO EN CASERÍO EL JUTE Y CASERÍO LA BOLSA, CANTÓN SAN ANTONIO LA BOLSA, METAPÁN.   </w:t>
      </w:r>
      <w:r w:rsidRPr="002759D6">
        <w:rPr>
          <w:rFonts w:eastAsia="Calibri"/>
          <w:b/>
          <w:color w:val="000000"/>
          <w:szCs w:val="24"/>
        </w:rPr>
        <w:t xml:space="preserve">4 FONDO PRESTAMOS INTERNOS, código </w:t>
      </w:r>
      <w:proofErr w:type="spellStart"/>
      <w:r w:rsidRPr="002759D6">
        <w:rPr>
          <w:rFonts w:eastAsia="Calibri"/>
          <w:b/>
          <w:color w:val="000000"/>
          <w:szCs w:val="24"/>
        </w:rPr>
        <w:t>N°</w:t>
      </w:r>
      <w:proofErr w:type="spellEnd"/>
      <w:r w:rsidRPr="002759D6">
        <w:rPr>
          <w:rFonts w:eastAsia="Calibri"/>
          <w:b/>
          <w:color w:val="000000"/>
          <w:szCs w:val="24"/>
        </w:rPr>
        <w:t xml:space="preserve"> 20003, </w:t>
      </w:r>
      <w:r w:rsidRPr="002759D6">
        <w:rPr>
          <w:rFonts w:eastAsia="Calibri"/>
          <w:bCs/>
          <w:color w:val="000000"/>
          <w:szCs w:val="24"/>
        </w:rPr>
        <w:t>por el monto de $ 13,078.93 dólares</w:t>
      </w:r>
    </w:p>
    <w:p w14:paraId="3F53A4AA" w14:textId="77777777" w:rsidR="002759D6" w:rsidRPr="002759D6" w:rsidRDefault="002759D6" w:rsidP="002759D6">
      <w:pPr>
        <w:tabs>
          <w:tab w:val="left" w:pos="709"/>
          <w:tab w:val="left" w:pos="7797"/>
        </w:tabs>
        <w:spacing w:after="200" w:line="240" w:lineRule="auto"/>
        <w:contextualSpacing/>
        <w:jc w:val="both"/>
        <w:rPr>
          <w:rFonts w:eastAsia="Calibri"/>
          <w:b/>
          <w:color w:val="000000"/>
          <w:szCs w:val="24"/>
        </w:rPr>
      </w:pPr>
    </w:p>
    <w:p w14:paraId="06E0D192" w14:textId="77777777" w:rsidR="002759D6" w:rsidRPr="002759D6" w:rsidRDefault="002759D6" w:rsidP="002759D6">
      <w:pPr>
        <w:tabs>
          <w:tab w:val="left" w:pos="709"/>
          <w:tab w:val="left" w:pos="7797"/>
        </w:tabs>
        <w:spacing w:after="200" w:line="240" w:lineRule="auto"/>
        <w:contextualSpacing/>
        <w:jc w:val="both"/>
        <w:rPr>
          <w:rFonts w:eastAsia="Calibri"/>
          <w:bCs/>
          <w:szCs w:val="24"/>
          <w:lang w:val="es-ES" w:eastAsia="es-ES"/>
        </w:rPr>
      </w:pPr>
      <w:r w:rsidRPr="002759D6">
        <w:rPr>
          <w:rFonts w:eastAsia="Calibri"/>
          <w:bCs/>
          <w:color w:val="000000"/>
          <w:szCs w:val="24"/>
        </w:rPr>
        <w:t xml:space="preserve">COMUNIQUESE. </w:t>
      </w:r>
    </w:p>
    <w:bookmarkEnd w:id="2"/>
    <w:p w14:paraId="79D49046" w14:textId="77777777" w:rsidR="004B3586" w:rsidRDefault="004B3586" w:rsidP="001C0B40">
      <w:pPr>
        <w:tabs>
          <w:tab w:val="left" w:pos="709"/>
          <w:tab w:val="left" w:pos="7797"/>
        </w:tabs>
        <w:spacing w:after="200" w:line="240" w:lineRule="auto"/>
        <w:jc w:val="both"/>
        <w:rPr>
          <w:szCs w:val="24"/>
          <w:lang w:val="es-ES"/>
        </w:rPr>
      </w:pPr>
    </w:p>
    <w:p w14:paraId="6AAFBD25" w14:textId="77777777" w:rsidR="009921DA" w:rsidRDefault="009921DA" w:rsidP="009921DA">
      <w:pPr>
        <w:tabs>
          <w:tab w:val="left" w:pos="1170"/>
        </w:tabs>
        <w:spacing w:after="0" w:line="240" w:lineRule="auto"/>
        <w:contextualSpacing/>
        <w:jc w:val="both"/>
        <w:rPr>
          <w:rFonts w:eastAsia="Times New Roman"/>
          <w:b/>
          <w:szCs w:val="24"/>
          <w:u w:val="single"/>
          <w:lang w:val="es-ES" w:eastAsia="es-ES"/>
        </w:rPr>
      </w:pPr>
      <w:r>
        <w:rPr>
          <w:rFonts w:eastAsia="Times New Roman"/>
          <w:b/>
          <w:szCs w:val="24"/>
          <w:u w:val="single"/>
          <w:lang w:val="es-ES" w:eastAsia="es-ES"/>
        </w:rPr>
        <w:t xml:space="preserve">ACUERDO NÚMERO  DIECISIETE:       </w:t>
      </w:r>
    </w:p>
    <w:p w14:paraId="72F82E0C" w14:textId="77777777" w:rsidR="009921DA" w:rsidRDefault="009921DA" w:rsidP="009921DA">
      <w:pPr>
        <w:tabs>
          <w:tab w:val="left" w:pos="1170"/>
        </w:tabs>
        <w:spacing w:after="0" w:line="240" w:lineRule="auto"/>
        <w:contextualSpacing/>
        <w:jc w:val="both"/>
        <w:rPr>
          <w:rFonts w:eastAsia="Times New Roman"/>
          <w:b/>
          <w:szCs w:val="24"/>
          <w:u w:val="single"/>
          <w:lang w:val="es-ES" w:eastAsia="es-ES"/>
        </w:rPr>
      </w:pPr>
    </w:p>
    <w:p w14:paraId="360B7AFF" w14:textId="77777777" w:rsidR="009921DA" w:rsidRDefault="009921DA" w:rsidP="009921DA">
      <w:pPr>
        <w:spacing w:after="0" w:line="240" w:lineRule="auto"/>
        <w:jc w:val="both"/>
        <w:rPr>
          <w:rFonts w:eastAsia="Times New Roman"/>
          <w:szCs w:val="24"/>
          <w:lang w:val="es-ES" w:eastAsia="es-ES"/>
        </w:rPr>
      </w:pPr>
      <w:r>
        <w:rPr>
          <w:rFonts w:eastAsia="Times New Roman"/>
          <w:szCs w:val="24"/>
          <w:lang w:val="es-ES" w:eastAsia="es-ES"/>
        </w:rPr>
        <w:t xml:space="preserve">El Concejo Municipal CONSIDERANDO: </w:t>
      </w:r>
    </w:p>
    <w:p w14:paraId="717A4D32" w14:textId="77777777" w:rsidR="009921DA" w:rsidRDefault="009921DA" w:rsidP="009921DA">
      <w:pPr>
        <w:spacing w:after="0" w:line="240" w:lineRule="auto"/>
        <w:jc w:val="both"/>
        <w:rPr>
          <w:rFonts w:eastAsia="Times New Roman"/>
          <w:szCs w:val="24"/>
          <w:lang w:val="es-ES" w:eastAsia="es-ES"/>
        </w:rPr>
      </w:pPr>
    </w:p>
    <w:p w14:paraId="7BF058B8" w14:textId="77777777" w:rsidR="009921DA" w:rsidRDefault="009921DA" w:rsidP="009921DA">
      <w:pPr>
        <w:spacing w:after="0" w:line="240" w:lineRule="auto"/>
        <w:jc w:val="both"/>
        <w:rPr>
          <w:rFonts w:eastAsia="Calibri"/>
        </w:rPr>
      </w:pPr>
      <w:r>
        <w:rPr>
          <w:rFonts w:eastAsia="Times New Roman"/>
          <w:szCs w:val="24"/>
          <w:lang w:val="es-ES" w:eastAsia="es-ES"/>
        </w:rPr>
        <w:t xml:space="preserve">I.-Que según acuerdo número ocho del acta número veintiocho de fecha </w:t>
      </w:r>
      <w:r>
        <w:rPr>
          <w:rFonts w:eastAsia="Calibri"/>
          <w:color w:val="000000"/>
        </w:rPr>
        <w:t xml:space="preserve">veintitrés </w:t>
      </w:r>
      <w:r w:rsidRPr="006A4493">
        <w:rPr>
          <w:rFonts w:eastAsia="Calibri"/>
          <w:color w:val="000000"/>
        </w:rPr>
        <w:t xml:space="preserve">de junio </w:t>
      </w:r>
      <w:r>
        <w:rPr>
          <w:rFonts w:eastAsia="Calibri"/>
          <w:color w:val="000000"/>
        </w:rPr>
        <w:t xml:space="preserve">del 2020, se autorizó </w:t>
      </w:r>
      <w:r w:rsidRPr="00106B6E">
        <w:rPr>
          <w:rFonts w:eastAsia="Calibri"/>
        </w:rPr>
        <w:t xml:space="preserve">a la tesorería municipal a otorgar un anticipo a la Iglesia Católica de San Pedro Apóstol, por la cantidad de DOS MIL 00/100 Dólares de los Estados Unidos de América para la realización de actividades en honor a las Festividades Patronales en Honor a San Pedro Apóstol a nombre de Sr. Servio Tulio </w:t>
      </w:r>
      <w:proofErr w:type="spellStart"/>
      <w:r w:rsidRPr="00106B6E">
        <w:rPr>
          <w:rFonts w:eastAsia="Calibri"/>
        </w:rPr>
        <w:t>Alarcon</w:t>
      </w:r>
      <w:proofErr w:type="spellEnd"/>
      <w:r w:rsidRPr="00106B6E">
        <w:rPr>
          <w:rFonts w:eastAsia="Calibri"/>
        </w:rPr>
        <w:t xml:space="preserve"> Guerra, ( párroco de la Parroquia San Pedro, Metapán, </w:t>
      </w:r>
      <w:proofErr w:type="spellStart"/>
      <w:r w:rsidRPr="00106B6E">
        <w:rPr>
          <w:rFonts w:eastAsia="Calibri"/>
        </w:rPr>
        <w:t>Diocesis</w:t>
      </w:r>
      <w:proofErr w:type="spellEnd"/>
      <w:r w:rsidRPr="00106B6E">
        <w:rPr>
          <w:rFonts w:eastAsia="Calibri"/>
        </w:rPr>
        <w:t xml:space="preserve"> de Santa Ana)</w:t>
      </w:r>
      <w:r>
        <w:rPr>
          <w:rFonts w:eastAsia="Calibri"/>
        </w:rPr>
        <w:t xml:space="preserve">; solicitando que los fondos fueran liquidados a </w:t>
      </w:r>
      <w:r>
        <w:rPr>
          <w:rFonts w:eastAsia="Calibri"/>
        </w:rPr>
        <w:lastRenderedPageBreak/>
        <w:t>más tardar el día 15 de julio del 2020</w:t>
      </w:r>
      <w:r w:rsidRPr="00106B6E">
        <w:rPr>
          <w:rFonts w:eastAsia="Calibri"/>
        </w:rPr>
        <w:t>, con facturas de consumidor final a nombre de la Alcaldía Municipal de Metapán;</w:t>
      </w:r>
    </w:p>
    <w:p w14:paraId="4E8877DD" w14:textId="77777777" w:rsidR="009921DA" w:rsidRPr="009921DA" w:rsidRDefault="009921DA" w:rsidP="009921DA">
      <w:pPr>
        <w:spacing w:after="0" w:line="240" w:lineRule="auto"/>
        <w:jc w:val="both"/>
        <w:rPr>
          <w:rFonts w:eastAsia="Calibri"/>
          <w:b/>
          <w:bCs/>
          <w:u w:val="single"/>
        </w:rPr>
      </w:pPr>
    </w:p>
    <w:p w14:paraId="646B3E36" w14:textId="77777777" w:rsidR="009921DA" w:rsidRDefault="009921DA" w:rsidP="009921DA">
      <w:pPr>
        <w:spacing w:after="0" w:line="240" w:lineRule="auto"/>
        <w:jc w:val="both"/>
      </w:pPr>
      <w:r>
        <w:t>II.- Que teniendo a la vista la liquidación y  con el objetivo de registrarlo en los rubros correspondiente</w:t>
      </w:r>
      <w:r w:rsidR="00A20B7C">
        <w:t>s</w:t>
      </w:r>
      <w:r>
        <w:t>;</w:t>
      </w:r>
    </w:p>
    <w:p w14:paraId="013E9129" w14:textId="77777777" w:rsidR="009921DA" w:rsidRDefault="009921DA" w:rsidP="009921DA">
      <w:pPr>
        <w:spacing w:after="0" w:line="240" w:lineRule="auto"/>
        <w:jc w:val="both"/>
      </w:pPr>
    </w:p>
    <w:p w14:paraId="585388D1" w14:textId="77777777" w:rsidR="009921DA" w:rsidRDefault="009921DA" w:rsidP="009921DA">
      <w:pPr>
        <w:spacing w:after="0" w:line="240" w:lineRule="auto"/>
        <w:jc w:val="both"/>
        <w:rPr>
          <w:rFonts w:eastAsia="Times New Roman"/>
          <w:szCs w:val="24"/>
          <w:lang w:val="es-ES" w:eastAsia="es-ES"/>
        </w:rPr>
      </w:pPr>
      <w:r>
        <w:t xml:space="preserve"> POR TANTO, El Concejo Municipal en uso de las facultades que el Código Municipal les confiere ACUERDA: </w:t>
      </w:r>
    </w:p>
    <w:p w14:paraId="17B4993D" w14:textId="77777777" w:rsidR="009921DA" w:rsidRDefault="009921DA" w:rsidP="009921DA">
      <w:pPr>
        <w:spacing w:after="0" w:line="240" w:lineRule="auto"/>
        <w:jc w:val="both"/>
        <w:rPr>
          <w:rFonts w:eastAsia="Times New Roman"/>
          <w:szCs w:val="24"/>
          <w:lang w:val="es-ES" w:eastAsia="es-ES"/>
        </w:rPr>
      </w:pPr>
    </w:p>
    <w:p w14:paraId="066779E7" w14:textId="77777777" w:rsidR="009921DA" w:rsidRDefault="009921DA" w:rsidP="009921DA">
      <w:pPr>
        <w:spacing w:after="0" w:line="240" w:lineRule="auto"/>
        <w:jc w:val="both"/>
        <w:rPr>
          <w:rFonts w:eastAsia="Times New Roman"/>
          <w:szCs w:val="24"/>
          <w:lang w:val="es-ES" w:eastAsia="es-ES"/>
        </w:rPr>
      </w:pPr>
    </w:p>
    <w:p w14:paraId="4ABC43FF" w14:textId="77777777" w:rsidR="009921DA" w:rsidRPr="000C055B" w:rsidRDefault="009921DA" w:rsidP="008238C8">
      <w:pPr>
        <w:pStyle w:val="Prrafodelista"/>
        <w:numPr>
          <w:ilvl w:val="0"/>
          <w:numId w:val="27"/>
        </w:numPr>
        <w:spacing w:after="0" w:line="240" w:lineRule="auto"/>
        <w:jc w:val="both"/>
        <w:rPr>
          <w:rFonts w:eastAsia="Times New Roman"/>
          <w:szCs w:val="24"/>
          <w:lang w:val="es-ES" w:eastAsia="es-ES"/>
        </w:rPr>
      </w:pPr>
      <w:r>
        <w:t>AUTORIZAR A LA LICENCIADA MIRNA ELIZABETH PERAZA, CONTADORA MUNICIPAL: a liquidar en los rubros correspondientes los gastos</w:t>
      </w:r>
      <w:r w:rsidR="000C055B">
        <w:t xml:space="preserve">; </w:t>
      </w:r>
      <w:r>
        <w:t xml:space="preserve"> según detalle siguiente:</w:t>
      </w:r>
    </w:p>
    <w:p w14:paraId="33896681" w14:textId="77777777" w:rsidR="000C055B" w:rsidRDefault="000C055B" w:rsidP="000C055B">
      <w:pPr>
        <w:pStyle w:val="Prrafodelista"/>
        <w:spacing w:after="0" w:line="240" w:lineRule="auto"/>
        <w:ind w:left="1005"/>
        <w:jc w:val="both"/>
        <w:rPr>
          <w:rFonts w:eastAsia="Times New Roman"/>
          <w:szCs w:val="24"/>
          <w:lang w:val="es-ES" w:eastAsia="es-ES"/>
        </w:rPr>
      </w:pPr>
    </w:p>
    <w:p w14:paraId="392E26AD" w14:textId="77777777" w:rsidR="009921DA" w:rsidRDefault="009921DA" w:rsidP="001C0B40">
      <w:pPr>
        <w:tabs>
          <w:tab w:val="left" w:pos="709"/>
          <w:tab w:val="left" w:pos="7797"/>
        </w:tabs>
        <w:spacing w:after="200" w:line="240" w:lineRule="auto"/>
        <w:jc w:val="both"/>
        <w:rPr>
          <w:noProof/>
          <w:lang w:val="es-ES" w:eastAsia="es-ES"/>
        </w:rPr>
      </w:pPr>
    </w:p>
    <w:p w14:paraId="3A8E7D16" w14:textId="77777777" w:rsidR="00291E62" w:rsidRDefault="00291E62" w:rsidP="001C0B40">
      <w:pPr>
        <w:tabs>
          <w:tab w:val="left" w:pos="709"/>
          <w:tab w:val="left" w:pos="7797"/>
        </w:tabs>
        <w:spacing w:after="200" w:line="240" w:lineRule="auto"/>
        <w:jc w:val="both"/>
        <w:rPr>
          <w:noProof/>
          <w:lang w:val="es-ES" w:eastAsia="es-ES"/>
        </w:rPr>
      </w:pPr>
    </w:p>
    <w:p w14:paraId="07617E5A" w14:textId="77777777" w:rsidR="00291E62" w:rsidRDefault="00291E62" w:rsidP="001C0B40">
      <w:pPr>
        <w:tabs>
          <w:tab w:val="left" w:pos="709"/>
          <w:tab w:val="left" w:pos="7797"/>
        </w:tabs>
        <w:spacing w:after="200" w:line="240" w:lineRule="auto"/>
        <w:jc w:val="both"/>
        <w:rPr>
          <w:noProof/>
          <w:lang w:val="es-ES" w:eastAsia="es-ES"/>
        </w:rPr>
      </w:pPr>
      <w:r w:rsidRPr="00291E62">
        <w:rPr>
          <w:noProof/>
          <w:lang w:val="es-ES" w:eastAsia="es-ES"/>
        </w:rPr>
        <w:drawing>
          <wp:inline distT="0" distB="0" distL="0" distR="0" wp14:anchorId="7B261989" wp14:editId="7FAEA416">
            <wp:extent cx="5612130" cy="3416935"/>
            <wp:effectExtent l="0" t="0" r="762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416935"/>
                    </a:xfrm>
                    <a:prstGeom prst="rect">
                      <a:avLst/>
                    </a:prstGeom>
                    <a:noFill/>
                    <a:ln>
                      <a:noFill/>
                    </a:ln>
                  </pic:spPr>
                </pic:pic>
              </a:graphicData>
            </a:graphic>
          </wp:inline>
        </w:drawing>
      </w:r>
    </w:p>
    <w:p w14:paraId="4238EF81" w14:textId="77777777" w:rsidR="00291E62" w:rsidRDefault="00291E62" w:rsidP="001C0B40">
      <w:pPr>
        <w:tabs>
          <w:tab w:val="left" w:pos="709"/>
          <w:tab w:val="left" w:pos="7797"/>
        </w:tabs>
        <w:spacing w:after="200" w:line="240" w:lineRule="auto"/>
        <w:jc w:val="both"/>
      </w:pPr>
    </w:p>
    <w:p w14:paraId="1D48F32B" w14:textId="77777777" w:rsidR="000C055B" w:rsidRDefault="000C055B" w:rsidP="000C055B">
      <w:pPr>
        <w:tabs>
          <w:tab w:val="left" w:pos="3946"/>
        </w:tabs>
        <w:rPr>
          <w:szCs w:val="24"/>
          <w:lang w:val="es-ES"/>
        </w:rPr>
      </w:pPr>
      <w:r>
        <w:rPr>
          <w:szCs w:val="24"/>
          <w:lang w:val="es-ES"/>
        </w:rPr>
        <w:t>COMUNIQUESE.-</w:t>
      </w:r>
    </w:p>
    <w:p w14:paraId="12A58128" w14:textId="77777777" w:rsidR="00F16ABE" w:rsidRPr="00F16ABE" w:rsidRDefault="00F16ABE" w:rsidP="000C055B">
      <w:pPr>
        <w:tabs>
          <w:tab w:val="left" w:pos="3946"/>
        </w:tabs>
        <w:rPr>
          <w:b/>
          <w:bCs/>
          <w:szCs w:val="24"/>
          <w:u w:val="single"/>
          <w:lang w:val="es-ES"/>
        </w:rPr>
      </w:pPr>
      <w:r w:rsidRPr="00F16ABE">
        <w:rPr>
          <w:b/>
          <w:bCs/>
          <w:szCs w:val="24"/>
          <w:u w:val="single"/>
          <w:lang w:val="es-ES"/>
        </w:rPr>
        <w:t xml:space="preserve">ACUERDO NÚMERO DIECIOCHO: </w:t>
      </w:r>
    </w:p>
    <w:p w14:paraId="72588869" w14:textId="77777777" w:rsidR="00F16ABE" w:rsidRDefault="001562E8" w:rsidP="00F16ABE">
      <w:pPr>
        <w:tabs>
          <w:tab w:val="left" w:pos="709"/>
          <w:tab w:val="left" w:pos="7797"/>
        </w:tabs>
        <w:spacing w:after="200" w:line="240" w:lineRule="auto"/>
        <w:jc w:val="both"/>
        <w:rPr>
          <w:rFonts w:eastAsia="Calibri"/>
          <w:szCs w:val="24"/>
        </w:rPr>
      </w:pPr>
      <w:r>
        <w:rPr>
          <w:rFonts w:eastAsia="Calibri"/>
          <w:szCs w:val="24"/>
        </w:rPr>
        <w:t xml:space="preserve">El Concejo Municipal, en uso de las facultades que el Código Municipal les confiere ACUERDA: </w:t>
      </w:r>
      <w:r w:rsidR="00F16ABE" w:rsidRPr="00ED0EC9">
        <w:rPr>
          <w:rFonts w:eastAsia="Calibri"/>
          <w:szCs w:val="24"/>
        </w:rPr>
        <w:t xml:space="preserve">Autorizar a la señora Delmy </w:t>
      </w:r>
      <w:proofErr w:type="spellStart"/>
      <w:r w:rsidR="00F16ABE" w:rsidRPr="00ED0EC9">
        <w:rPr>
          <w:rFonts w:eastAsia="Calibri"/>
          <w:szCs w:val="24"/>
        </w:rPr>
        <w:t>Marilin</w:t>
      </w:r>
      <w:proofErr w:type="spellEnd"/>
      <w:r w:rsidR="00F16ABE" w:rsidRPr="00ED0EC9">
        <w:rPr>
          <w:rFonts w:eastAsia="Calibri"/>
          <w:szCs w:val="24"/>
        </w:rPr>
        <w:t xml:space="preserve"> Murillos, tesorera municipal para que solicite al Banco Hipotecario el traslado de fondos provenientes de la cuenta</w:t>
      </w:r>
      <w:r w:rsidR="00F16ABE">
        <w:rPr>
          <w:rFonts w:eastAsia="Calibri"/>
          <w:szCs w:val="24"/>
        </w:rPr>
        <w:t xml:space="preserve"> </w:t>
      </w:r>
      <w:r w:rsidR="00F16ABE" w:rsidRPr="00A57B68">
        <w:rPr>
          <w:rFonts w:eastAsia="Calibri"/>
          <w:color w:val="000000"/>
        </w:rPr>
        <w:t xml:space="preserve">00500003704 </w:t>
      </w:r>
      <w:r w:rsidR="00F16ABE" w:rsidRPr="00A57B68">
        <w:rPr>
          <w:rFonts w:eastAsia="Calibri"/>
          <w:b/>
          <w:color w:val="000000"/>
        </w:rPr>
        <w:t>FONDOS FODES 75%</w:t>
      </w:r>
      <w:r w:rsidR="00F16ABE" w:rsidRPr="00ED0EC9">
        <w:rPr>
          <w:rFonts w:eastAsia="Calibri"/>
          <w:szCs w:val="24"/>
        </w:rPr>
        <w:t xml:space="preserve"> a la cuenta </w:t>
      </w:r>
      <w:r>
        <w:rPr>
          <w:rFonts w:eastAsia="Calibri"/>
          <w:szCs w:val="24"/>
        </w:rPr>
        <w:t xml:space="preserve">del proyecto que se detalla a continuación: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1"/>
        <w:gridCol w:w="1217"/>
        <w:gridCol w:w="2516"/>
        <w:gridCol w:w="1884"/>
      </w:tblGrid>
      <w:tr w:rsidR="00F16ABE" w:rsidRPr="00ED0EC9" w14:paraId="6CD44096" w14:textId="77777777" w:rsidTr="00655859">
        <w:trPr>
          <w:trHeight w:val="360"/>
        </w:trPr>
        <w:tc>
          <w:tcPr>
            <w:tcW w:w="3307" w:type="dxa"/>
          </w:tcPr>
          <w:p w14:paraId="49761CC7" w14:textId="77777777" w:rsidR="00F16ABE" w:rsidRPr="00ED0EC9" w:rsidRDefault="00F16ABE" w:rsidP="00655859">
            <w:pPr>
              <w:ind w:left="708" w:hanging="708"/>
              <w:jc w:val="center"/>
              <w:rPr>
                <w:b/>
                <w:szCs w:val="24"/>
              </w:rPr>
            </w:pPr>
            <w:r w:rsidRPr="00ED0EC9">
              <w:rPr>
                <w:b/>
                <w:szCs w:val="24"/>
              </w:rPr>
              <w:t>NOMBRE DEL PROYECTO</w:t>
            </w:r>
          </w:p>
        </w:tc>
        <w:tc>
          <w:tcPr>
            <w:tcW w:w="1217" w:type="dxa"/>
          </w:tcPr>
          <w:p w14:paraId="533AE937" w14:textId="77777777" w:rsidR="00F16ABE" w:rsidRPr="00ED0EC9" w:rsidRDefault="00F16ABE" w:rsidP="00655859">
            <w:pPr>
              <w:ind w:left="708" w:hanging="708"/>
              <w:jc w:val="center"/>
              <w:rPr>
                <w:b/>
                <w:szCs w:val="24"/>
              </w:rPr>
            </w:pPr>
            <w:r w:rsidRPr="00ED0EC9">
              <w:rPr>
                <w:b/>
                <w:szCs w:val="24"/>
              </w:rPr>
              <w:t>CODIGO</w:t>
            </w:r>
          </w:p>
        </w:tc>
        <w:tc>
          <w:tcPr>
            <w:tcW w:w="2576" w:type="dxa"/>
          </w:tcPr>
          <w:p w14:paraId="1611C48A" w14:textId="77777777" w:rsidR="00F16ABE" w:rsidRPr="00ED0EC9" w:rsidRDefault="00F16ABE" w:rsidP="00655859">
            <w:pPr>
              <w:ind w:left="708" w:hanging="708"/>
              <w:jc w:val="center"/>
              <w:rPr>
                <w:b/>
                <w:szCs w:val="24"/>
              </w:rPr>
            </w:pPr>
            <w:r w:rsidRPr="00ED0EC9">
              <w:rPr>
                <w:b/>
                <w:szCs w:val="24"/>
              </w:rPr>
              <w:t>NUMERO DE CUENTA</w:t>
            </w:r>
          </w:p>
        </w:tc>
        <w:tc>
          <w:tcPr>
            <w:tcW w:w="1728" w:type="dxa"/>
          </w:tcPr>
          <w:p w14:paraId="42ADA8A4" w14:textId="77777777" w:rsidR="00F16ABE" w:rsidRPr="00ED0EC9" w:rsidRDefault="00F16ABE" w:rsidP="00655859">
            <w:pPr>
              <w:ind w:left="708" w:hanging="708"/>
              <w:jc w:val="center"/>
              <w:rPr>
                <w:b/>
                <w:szCs w:val="24"/>
              </w:rPr>
            </w:pPr>
            <w:r w:rsidRPr="00ED0EC9">
              <w:rPr>
                <w:b/>
                <w:szCs w:val="24"/>
              </w:rPr>
              <w:t>TRASLADO</w:t>
            </w:r>
          </w:p>
          <w:p w14:paraId="1B2B727F" w14:textId="77777777" w:rsidR="00F16ABE" w:rsidRPr="00ED0EC9" w:rsidRDefault="00F16ABE" w:rsidP="00655859">
            <w:pPr>
              <w:ind w:left="708" w:hanging="708"/>
              <w:jc w:val="center"/>
              <w:rPr>
                <w:b/>
                <w:szCs w:val="24"/>
              </w:rPr>
            </w:pPr>
          </w:p>
        </w:tc>
      </w:tr>
      <w:tr w:rsidR="00F16ABE" w:rsidRPr="00ED0EC9" w14:paraId="2D7ECA14" w14:textId="77777777" w:rsidTr="00655859">
        <w:tc>
          <w:tcPr>
            <w:tcW w:w="3307" w:type="dxa"/>
          </w:tcPr>
          <w:p w14:paraId="25BE9B27" w14:textId="77777777" w:rsidR="00F16ABE" w:rsidRPr="0096530C" w:rsidRDefault="0096530C" w:rsidP="00655859">
            <w:pPr>
              <w:jc w:val="both"/>
              <w:rPr>
                <w:szCs w:val="24"/>
              </w:rPr>
            </w:pPr>
            <w:r w:rsidRPr="0096530C">
              <w:t xml:space="preserve">CONSTRUCCIÓN DE PUENTE HAMACA, SOBRE EL RIO LEMPA, ENTRE LOS CASERIOS EL AHOGADO, CANTON LA ISLA, DEL MUNICIPIO DE METAPÁN </w:t>
            </w:r>
            <w:r w:rsidRPr="0096530C">
              <w:lastRenderedPageBreak/>
              <w:t>Y EL AMATON CANTON SAN JOSÉ CAPULIN, DEL MUNICIPIO DE SANTA ROSA GUACHIPILIN</w:t>
            </w:r>
          </w:p>
        </w:tc>
        <w:tc>
          <w:tcPr>
            <w:tcW w:w="1217" w:type="dxa"/>
          </w:tcPr>
          <w:p w14:paraId="1C52E6EF" w14:textId="77777777" w:rsidR="00F16ABE" w:rsidRPr="00ED0EC9" w:rsidRDefault="0096530C" w:rsidP="00655859">
            <w:pPr>
              <w:ind w:left="708" w:hanging="708"/>
              <w:jc w:val="center"/>
              <w:rPr>
                <w:szCs w:val="24"/>
              </w:rPr>
            </w:pPr>
            <w:r>
              <w:rPr>
                <w:szCs w:val="24"/>
              </w:rPr>
              <w:lastRenderedPageBreak/>
              <w:t>20001</w:t>
            </w:r>
          </w:p>
        </w:tc>
        <w:tc>
          <w:tcPr>
            <w:tcW w:w="2576" w:type="dxa"/>
          </w:tcPr>
          <w:p w14:paraId="33722868" w14:textId="77777777" w:rsidR="00F16ABE" w:rsidRPr="00ED0EC9" w:rsidRDefault="0096530C" w:rsidP="00655859">
            <w:pPr>
              <w:ind w:left="708" w:hanging="708"/>
              <w:jc w:val="center"/>
              <w:rPr>
                <w:szCs w:val="24"/>
              </w:rPr>
            </w:pPr>
            <w:r>
              <w:rPr>
                <w:szCs w:val="24"/>
              </w:rPr>
              <w:t>0050000</w:t>
            </w:r>
            <w:r w:rsidR="00BE0C11">
              <w:rPr>
                <w:szCs w:val="24"/>
              </w:rPr>
              <w:t>6010</w:t>
            </w:r>
          </w:p>
        </w:tc>
        <w:tc>
          <w:tcPr>
            <w:tcW w:w="1728" w:type="dxa"/>
          </w:tcPr>
          <w:p w14:paraId="3D84DF7E" w14:textId="77777777" w:rsidR="00F16ABE" w:rsidRPr="00ED0EC9" w:rsidRDefault="00F16ABE" w:rsidP="00655859">
            <w:pPr>
              <w:ind w:left="708" w:hanging="708"/>
              <w:jc w:val="center"/>
              <w:rPr>
                <w:szCs w:val="24"/>
              </w:rPr>
            </w:pPr>
            <w:r>
              <w:rPr>
                <w:szCs w:val="24"/>
              </w:rPr>
              <w:t>$</w:t>
            </w:r>
            <w:r w:rsidR="0096530C">
              <w:rPr>
                <w:szCs w:val="24"/>
              </w:rPr>
              <w:t>5,999.32</w:t>
            </w:r>
          </w:p>
        </w:tc>
      </w:tr>
      <w:tr w:rsidR="00F16ABE" w:rsidRPr="00ED0EC9" w14:paraId="1D0E88D2" w14:textId="77777777" w:rsidTr="00655859">
        <w:tc>
          <w:tcPr>
            <w:tcW w:w="3307" w:type="dxa"/>
          </w:tcPr>
          <w:p w14:paraId="741B2AEB" w14:textId="77777777" w:rsidR="00F16ABE" w:rsidRPr="00ED0EC9" w:rsidRDefault="00F16ABE" w:rsidP="00655859">
            <w:pPr>
              <w:ind w:left="708" w:hanging="708"/>
              <w:jc w:val="both"/>
              <w:rPr>
                <w:b/>
                <w:szCs w:val="24"/>
              </w:rPr>
            </w:pPr>
            <w:r w:rsidRPr="00ED0EC9">
              <w:rPr>
                <w:b/>
                <w:szCs w:val="24"/>
              </w:rPr>
              <w:t>TOTAL-</w:t>
            </w:r>
          </w:p>
        </w:tc>
        <w:tc>
          <w:tcPr>
            <w:tcW w:w="1217" w:type="dxa"/>
          </w:tcPr>
          <w:p w14:paraId="514A686A" w14:textId="77777777" w:rsidR="00F16ABE" w:rsidRPr="00ED0EC9" w:rsidRDefault="00F16ABE" w:rsidP="00655859">
            <w:pPr>
              <w:ind w:left="708" w:hanging="708"/>
              <w:jc w:val="both"/>
              <w:rPr>
                <w:b/>
                <w:szCs w:val="24"/>
              </w:rPr>
            </w:pPr>
          </w:p>
        </w:tc>
        <w:tc>
          <w:tcPr>
            <w:tcW w:w="2576" w:type="dxa"/>
          </w:tcPr>
          <w:p w14:paraId="2E948BD7" w14:textId="77777777" w:rsidR="00F16ABE" w:rsidRPr="00ED0EC9" w:rsidRDefault="00F16ABE" w:rsidP="00655859">
            <w:pPr>
              <w:ind w:left="708" w:hanging="708"/>
              <w:jc w:val="both"/>
              <w:rPr>
                <w:b/>
                <w:szCs w:val="24"/>
              </w:rPr>
            </w:pPr>
          </w:p>
        </w:tc>
        <w:tc>
          <w:tcPr>
            <w:tcW w:w="1728" w:type="dxa"/>
          </w:tcPr>
          <w:p w14:paraId="13C58F13" w14:textId="77777777" w:rsidR="00F16ABE" w:rsidRPr="00ED0EC9" w:rsidRDefault="00F16ABE" w:rsidP="00655859">
            <w:pPr>
              <w:ind w:left="708" w:hanging="708"/>
              <w:jc w:val="both"/>
              <w:rPr>
                <w:b/>
                <w:szCs w:val="24"/>
              </w:rPr>
            </w:pPr>
            <w:r w:rsidRPr="00ED0EC9">
              <w:rPr>
                <w:b/>
                <w:szCs w:val="24"/>
              </w:rPr>
              <w:t xml:space="preserve">     $</w:t>
            </w:r>
            <w:r w:rsidR="0096530C">
              <w:rPr>
                <w:b/>
                <w:szCs w:val="24"/>
              </w:rPr>
              <w:t>5,999.32</w:t>
            </w:r>
          </w:p>
        </w:tc>
      </w:tr>
    </w:tbl>
    <w:p w14:paraId="51A3AD9D" w14:textId="77777777" w:rsidR="00F16ABE" w:rsidRDefault="00E05EAC" w:rsidP="000C055B">
      <w:pPr>
        <w:tabs>
          <w:tab w:val="left" w:pos="3946"/>
        </w:tabs>
        <w:rPr>
          <w:szCs w:val="24"/>
          <w:lang w:val="es-ES"/>
        </w:rPr>
      </w:pPr>
      <w:r>
        <w:rPr>
          <w:szCs w:val="24"/>
          <w:lang w:val="es-ES"/>
        </w:rPr>
        <w:t xml:space="preserve">COMUNIQUESE. </w:t>
      </w:r>
    </w:p>
    <w:p w14:paraId="0F484B43" w14:textId="77777777" w:rsidR="00192288" w:rsidRDefault="00192288" w:rsidP="000C055B">
      <w:pPr>
        <w:tabs>
          <w:tab w:val="left" w:pos="3946"/>
        </w:tabs>
        <w:rPr>
          <w:szCs w:val="24"/>
          <w:lang w:val="es-ES"/>
        </w:rPr>
      </w:pPr>
    </w:p>
    <w:p w14:paraId="637BFA0B" w14:textId="77777777" w:rsidR="00192288" w:rsidRPr="00192288" w:rsidRDefault="00192288" w:rsidP="00192288">
      <w:pPr>
        <w:jc w:val="both"/>
        <w:rPr>
          <w:rFonts w:eastAsia="Times New Roman"/>
          <w:b/>
          <w:bCs/>
          <w:szCs w:val="24"/>
          <w:u w:val="single"/>
          <w:lang w:val="es-MX" w:eastAsia="es-ES"/>
        </w:rPr>
      </w:pPr>
      <w:r w:rsidRPr="00192288">
        <w:rPr>
          <w:rFonts w:eastAsia="Times New Roman"/>
          <w:b/>
          <w:bCs/>
          <w:szCs w:val="24"/>
          <w:u w:val="single"/>
          <w:lang w:val="es-MX" w:eastAsia="es-ES"/>
        </w:rPr>
        <w:t xml:space="preserve">ACUERDO NÚMERO </w:t>
      </w:r>
      <w:r>
        <w:rPr>
          <w:rFonts w:eastAsia="Times New Roman"/>
          <w:b/>
          <w:bCs/>
          <w:szCs w:val="24"/>
          <w:u w:val="single"/>
          <w:lang w:val="es-MX" w:eastAsia="es-ES"/>
        </w:rPr>
        <w:t>DIECINUEVE:</w:t>
      </w:r>
      <w:r w:rsidRPr="00192288">
        <w:rPr>
          <w:rFonts w:eastAsia="Times New Roman"/>
          <w:b/>
          <w:bCs/>
          <w:szCs w:val="24"/>
          <w:u w:val="single"/>
          <w:lang w:val="es-MX" w:eastAsia="es-ES"/>
        </w:rPr>
        <w:t xml:space="preserve"> </w:t>
      </w:r>
    </w:p>
    <w:p w14:paraId="26345462" w14:textId="77777777" w:rsidR="00192288" w:rsidRDefault="00192288" w:rsidP="00192288">
      <w:pPr>
        <w:jc w:val="both"/>
        <w:rPr>
          <w:rFonts w:eastAsia="Times New Roman"/>
          <w:szCs w:val="24"/>
          <w:lang w:val="es-MX" w:eastAsia="es-ES"/>
        </w:rPr>
      </w:pPr>
      <w:r w:rsidRPr="00192288">
        <w:rPr>
          <w:rFonts w:eastAsia="Times New Roman"/>
          <w:szCs w:val="24"/>
          <w:lang w:val="es-MX" w:eastAsia="es-ES"/>
        </w:rPr>
        <w:t>El Concejo Municipal CONSIDERANDO:</w:t>
      </w:r>
    </w:p>
    <w:p w14:paraId="40960C04" w14:textId="77777777" w:rsidR="007B36B4" w:rsidRDefault="00192288" w:rsidP="00E17642">
      <w:pPr>
        <w:spacing w:after="0" w:line="240" w:lineRule="auto"/>
        <w:jc w:val="both"/>
        <w:rPr>
          <w:rFonts w:eastAsia="Calibri"/>
          <w:bCs/>
          <w:color w:val="000000"/>
          <w:szCs w:val="24"/>
        </w:rPr>
      </w:pPr>
      <w:r w:rsidRPr="00192288">
        <w:rPr>
          <w:rFonts w:eastAsia="Times New Roman"/>
          <w:szCs w:val="24"/>
          <w:lang w:val="es-MX" w:eastAsia="es-ES"/>
        </w:rPr>
        <w:t xml:space="preserve">I.- </w:t>
      </w:r>
      <w:r w:rsidR="00CF4CC5">
        <w:rPr>
          <w:rFonts w:eastAsia="Times New Roman"/>
          <w:szCs w:val="24"/>
          <w:lang w:val="es-MX" w:eastAsia="es-ES"/>
        </w:rPr>
        <w:t xml:space="preserve"> Que según acuerdo número siete del acta número treinta y cuatro de sesión extraordinaria de fecha 29 de julio del 2020</w:t>
      </w:r>
      <w:r w:rsidR="00E17642">
        <w:rPr>
          <w:rFonts w:eastAsia="Times New Roman"/>
          <w:szCs w:val="24"/>
          <w:lang w:val="es-MX" w:eastAsia="es-ES"/>
        </w:rPr>
        <w:t>, este Concejo autorizó</w:t>
      </w:r>
      <w:r w:rsidR="00E17642" w:rsidRPr="00051CF4">
        <w:rPr>
          <w:rFonts w:eastAsia="Calibri"/>
          <w:bCs/>
          <w:color w:val="000000"/>
          <w:szCs w:val="24"/>
        </w:rPr>
        <w:t xml:space="preserve"> a la UACI, a realizar nuevamente los procesos de libre gestión, en los materiales que habían sido adjudicados y cuyos precios no </w:t>
      </w:r>
    </w:p>
    <w:p w14:paraId="5757DC2E" w14:textId="77777777" w:rsidR="00E17642" w:rsidRDefault="00E17642" w:rsidP="00E17642">
      <w:pPr>
        <w:spacing w:after="0" w:line="240" w:lineRule="auto"/>
        <w:jc w:val="both"/>
        <w:rPr>
          <w:rFonts w:eastAsia="Calibri"/>
          <w:b/>
          <w:color w:val="000000"/>
          <w:szCs w:val="24"/>
        </w:rPr>
      </w:pPr>
      <w:proofErr w:type="spellStart"/>
      <w:r>
        <w:rPr>
          <w:rFonts w:eastAsia="Calibri"/>
          <w:bCs/>
          <w:color w:val="000000"/>
          <w:szCs w:val="24"/>
        </w:rPr>
        <w:t>podian</w:t>
      </w:r>
      <w:proofErr w:type="spellEnd"/>
      <w:r w:rsidRPr="00051CF4">
        <w:rPr>
          <w:rFonts w:eastAsia="Calibri"/>
          <w:bCs/>
          <w:color w:val="000000"/>
          <w:szCs w:val="24"/>
        </w:rPr>
        <w:t xml:space="preserve"> ser mantenidos por los proveedores, dentro del proyecto </w:t>
      </w:r>
      <w:r w:rsidRPr="00051CF4">
        <w:rPr>
          <w:rFonts w:eastAsia="Calibri"/>
          <w:b/>
          <w:color w:val="000000"/>
          <w:szCs w:val="24"/>
        </w:rPr>
        <w:t xml:space="preserve">CONSTRUCCIÓN Y MEJORAMIENTO DE VIVIENDAS PARA PERSONAS DE ESCASOS RECURSOS ECONÓMICOS Y GRAVE NECESIDAD DEL MUNICIPIO DE METAPÁN, Código </w:t>
      </w:r>
      <w:proofErr w:type="spellStart"/>
      <w:r w:rsidRPr="00051CF4">
        <w:rPr>
          <w:rFonts w:eastAsia="Calibri"/>
          <w:b/>
          <w:color w:val="000000"/>
          <w:szCs w:val="24"/>
        </w:rPr>
        <w:t>N</w:t>
      </w:r>
      <w:proofErr w:type="gramStart"/>
      <w:r w:rsidRPr="00051CF4">
        <w:rPr>
          <w:rFonts w:eastAsia="Calibri"/>
          <w:b/>
          <w:color w:val="000000"/>
          <w:szCs w:val="24"/>
        </w:rPr>
        <w:t>°</w:t>
      </w:r>
      <w:proofErr w:type="spellEnd"/>
      <w:r w:rsidRPr="00051CF4">
        <w:rPr>
          <w:rFonts w:eastAsia="Calibri"/>
          <w:b/>
          <w:color w:val="000000"/>
          <w:szCs w:val="24"/>
        </w:rPr>
        <w:t xml:space="preserve">  20203</w:t>
      </w:r>
      <w:proofErr w:type="gramEnd"/>
      <w:r w:rsidRPr="00051CF4">
        <w:rPr>
          <w:rFonts w:eastAsia="Calibri"/>
          <w:b/>
          <w:color w:val="000000"/>
          <w:szCs w:val="24"/>
        </w:rPr>
        <w:t xml:space="preserve">; </w:t>
      </w:r>
    </w:p>
    <w:p w14:paraId="60A6ABAC" w14:textId="77777777" w:rsidR="00CA0382" w:rsidRDefault="00CA0382" w:rsidP="00E17642">
      <w:pPr>
        <w:spacing w:after="0" w:line="240" w:lineRule="auto"/>
        <w:jc w:val="both"/>
        <w:rPr>
          <w:rFonts w:eastAsia="Calibri"/>
          <w:b/>
          <w:color w:val="000000"/>
          <w:szCs w:val="24"/>
        </w:rPr>
      </w:pPr>
    </w:p>
    <w:p w14:paraId="7514D2F4" w14:textId="77777777" w:rsidR="00CA0382" w:rsidRDefault="00CA0382" w:rsidP="00192288">
      <w:pPr>
        <w:spacing w:after="0" w:line="240" w:lineRule="auto"/>
        <w:jc w:val="both"/>
        <w:rPr>
          <w:szCs w:val="24"/>
          <w:lang w:val="es-MX"/>
        </w:rPr>
      </w:pPr>
      <w:r>
        <w:rPr>
          <w:rFonts w:eastAsia="Calibri"/>
          <w:bCs/>
          <w:color w:val="000000"/>
          <w:szCs w:val="24"/>
        </w:rPr>
        <w:t xml:space="preserve">II.- </w:t>
      </w:r>
      <w:r w:rsidR="00192288" w:rsidRPr="00192288">
        <w:rPr>
          <w:rFonts w:eastAsia="Times New Roman"/>
          <w:szCs w:val="24"/>
          <w:lang w:val="es-MX" w:eastAsia="es-ES"/>
        </w:rPr>
        <w:t>Que la Unidad de Adquisiciones y contrataciones Institucionales, realizó el proceso de libre gestión para la compra de lámina acanalada</w:t>
      </w:r>
      <w:r>
        <w:rPr>
          <w:rFonts w:eastAsia="Times New Roman"/>
          <w:szCs w:val="24"/>
          <w:lang w:val="es-MX" w:eastAsia="es-ES"/>
        </w:rPr>
        <w:t xml:space="preserve"> de diversas medidas, y la compra de capote de diversas medidas, </w:t>
      </w:r>
      <w:r w:rsidR="00192288" w:rsidRPr="00192288">
        <w:rPr>
          <w:rFonts w:eastAsia="Times New Roman"/>
          <w:szCs w:val="24"/>
          <w:lang w:val="es-MX" w:eastAsia="es-ES"/>
        </w:rPr>
        <w:t xml:space="preserve"> dentro del proyecto </w:t>
      </w:r>
      <w:r w:rsidR="00192288" w:rsidRPr="00192288">
        <w:rPr>
          <w:szCs w:val="24"/>
          <w:lang w:val="es-MX"/>
        </w:rPr>
        <w:t>“CONSTRUCCIÓN Y MEJORAMIENTO DE VIVIENDAS PARA PERSONAS DE ESCASOS RECURSOS ECONÓMICOS Y GRAVE NECESIDAD DEL MUNICIPIO DE METAPÁN”, generando libre competencia, solicitando ofertas a diferentes proveedores, posteriormente a la convocatoria en COMPRASAL</w:t>
      </w:r>
      <w:r>
        <w:rPr>
          <w:szCs w:val="24"/>
          <w:lang w:val="es-MX"/>
        </w:rPr>
        <w:t>;</w:t>
      </w:r>
    </w:p>
    <w:p w14:paraId="3AEDC2F1" w14:textId="77777777" w:rsidR="00CA0382" w:rsidRDefault="00CA0382" w:rsidP="00192288">
      <w:pPr>
        <w:spacing w:after="0" w:line="240" w:lineRule="auto"/>
        <w:jc w:val="both"/>
        <w:rPr>
          <w:szCs w:val="24"/>
          <w:lang w:val="es-MX"/>
        </w:rPr>
      </w:pPr>
    </w:p>
    <w:p w14:paraId="4E5C6B65" w14:textId="77777777" w:rsidR="00CA0382" w:rsidRDefault="00CA0382" w:rsidP="00192288">
      <w:pPr>
        <w:spacing w:after="0" w:line="240" w:lineRule="auto"/>
        <w:jc w:val="both"/>
        <w:rPr>
          <w:szCs w:val="24"/>
          <w:lang w:val="es-MX"/>
        </w:rPr>
      </w:pPr>
      <w:r>
        <w:rPr>
          <w:szCs w:val="24"/>
          <w:lang w:val="es-MX"/>
        </w:rPr>
        <w:t xml:space="preserve">III.- Que se tienen las siguientes ofertas: </w:t>
      </w:r>
      <w:r w:rsidR="00DB113E">
        <w:rPr>
          <w:szCs w:val="24"/>
          <w:lang w:val="es-MX"/>
        </w:rPr>
        <w:t>INVERSIONES EL INDIO, S.A. DE C.V. por el monto de $ 42,351.54; ALMACENES VIDRI, S.A. DE C.V. por el monto de $ 42,476.24; DISTRIBUIDORA CONSTRUCCIONES Y REPUESTOS M &amp; J, S.A. DE C.V. por el monto de $40,033.68; GALVANIS, S.A. DE C.V. por el monto de $48,576.52</w:t>
      </w:r>
    </w:p>
    <w:p w14:paraId="4A90E559" w14:textId="77777777" w:rsidR="00DB113E" w:rsidRDefault="00DB113E" w:rsidP="00192288">
      <w:pPr>
        <w:spacing w:after="0" w:line="240" w:lineRule="auto"/>
        <w:jc w:val="both"/>
        <w:rPr>
          <w:szCs w:val="24"/>
          <w:lang w:val="es-MX"/>
        </w:rPr>
      </w:pPr>
    </w:p>
    <w:p w14:paraId="33BB5123" w14:textId="77777777" w:rsidR="007776DD" w:rsidRDefault="00DB113E" w:rsidP="00192288">
      <w:pPr>
        <w:spacing w:after="0" w:line="240" w:lineRule="auto"/>
        <w:jc w:val="both"/>
        <w:rPr>
          <w:szCs w:val="24"/>
          <w:lang w:val="es-MX"/>
        </w:rPr>
      </w:pPr>
      <w:r>
        <w:rPr>
          <w:szCs w:val="24"/>
          <w:lang w:val="es-MX"/>
        </w:rPr>
        <w:t xml:space="preserve">IV.- Que </w:t>
      </w:r>
      <w:r w:rsidR="00192288" w:rsidRPr="00192288">
        <w:rPr>
          <w:szCs w:val="24"/>
          <w:lang w:val="es-MX"/>
        </w:rPr>
        <w:t xml:space="preserve">la Comisión Evaluadora de Ofertas, recomienda se adjudique </w:t>
      </w:r>
      <w:r>
        <w:rPr>
          <w:szCs w:val="24"/>
          <w:lang w:val="es-MX"/>
        </w:rPr>
        <w:t>a</w:t>
      </w:r>
      <w:r w:rsidRPr="00DB113E">
        <w:rPr>
          <w:b/>
          <w:bCs/>
          <w:szCs w:val="24"/>
          <w:lang w:val="es-MX"/>
        </w:rPr>
        <w:t xml:space="preserve"> DISTRIBUIDORA CONSTRUCCIONES Y REPUESTOS M &amp; J, S.A. DE C.V</w:t>
      </w:r>
      <w:r w:rsidRPr="00192288">
        <w:rPr>
          <w:szCs w:val="24"/>
          <w:lang w:val="es-MX"/>
        </w:rPr>
        <w:t xml:space="preserve"> </w:t>
      </w:r>
      <w:r w:rsidR="00192288" w:rsidRPr="00192288">
        <w:rPr>
          <w:szCs w:val="24"/>
          <w:lang w:val="es-MX"/>
        </w:rPr>
        <w:t xml:space="preserve">por ser la oferta que cuenta con precio competitivo, entrega inmediata, </w:t>
      </w:r>
      <w:r w:rsidR="007776DD">
        <w:rPr>
          <w:szCs w:val="24"/>
          <w:lang w:val="es-MX"/>
        </w:rPr>
        <w:t xml:space="preserve">crédito de 60 </w:t>
      </w:r>
      <w:proofErr w:type="spellStart"/>
      <w:r w:rsidR="007776DD">
        <w:rPr>
          <w:szCs w:val="24"/>
          <w:lang w:val="es-MX"/>
        </w:rPr>
        <w:t>dias</w:t>
      </w:r>
      <w:proofErr w:type="spellEnd"/>
      <w:r w:rsidR="007776DD">
        <w:rPr>
          <w:szCs w:val="24"/>
          <w:lang w:val="es-MX"/>
        </w:rPr>
        <w:t>, cuenta con calidad requerida y sala de ventas se encuentra en el Municipio de Metapán</w:t>
      </w:r>
      <w:r w:rsidR="002C478E">
        <w:rPr>
          <w:szCs w:val="24"/>
          <w:lang w:val="es-MX"/>
        </w:rPr>
        <w:t>;</w:t>
      </w:r>
    </w:p>
    <w:p w14:paraId="34248255" w14:textId="77777777" w:rsidR="002C478E" w:rsidRDefault="002C478E" w:rsidP="00192288">
      <w:pPr>
        <w:spacing w:after="0" w:line="240" w:lineRule="auto"/>
        <w:jc w:val="both"/>
        <w:rPr>
          <w:szCs w:val="24"/>
          <w:lang w:val="es-MX"/>
        </w:rPr>
      </w:pPr>
    </w:p>
    <w:p w14:paraId="77A8CFD1" w14:textId="77777777" w:rsidR="00192288" w:rsidRPr="00192288" w:rsidRDefault="00192288" w:rsidP="00192288">
      <w:pPr>
        <w:jc w:val="both"/>
        <w:rPr>
          <w:szCs w:val="24"/>
          <w:lang w:val="es-MX"/>
        </w:rPr>
      </w:pPr>
      <w:r w:rsidRPr="00192288">
        <w:rPr>
          <w:szCs w:val="24"/>
          <w:lang w:val="es-MX"/>
        </w:rPr>
        <w:t>POR TANTO el Concejo Municipal en uso de las facultades que le confiere el Código Municipal y la Ley de Adquisiciones y Contrataciones de la Administración Pública, ACUERDA:</w:t>
      </w:r>
    </w:p>
    <w:p w14:paraId="22397612" w14:textId="77777777" w:rsidR="00192288" w:rsidRPr="0029371A" w:rsidRDefault="00192288" w:rsidP="008238C8">
      <w:pPr>
        <w:numPr>
          <w:ilvl w:val="0"/>
          <w:numId w:val="28"/>
        </w:numPr>
        <w:spacing w:after="0" w:line="240" w:lineRule="auto"/>
        <w:contextualSpacing/>
        <w:jc w:val="both"/>
        <w:rPr>
          <w:rFonts w:eastAsia="Times New Roman"/>
          <w:szCs w:val="24"/>
          <w:lang w:val="es-MX" w:eastAsia="es-ES"/>
        </w:rPr>
      </w:pPr>
      <w:r w:rsidRPr="00192288">
        <w:rPr>
          <w:rFonts w:eastAsia="Times New Roman"/>
          <w:szCs w:val="24"/>
          <w:lang w:val="es-ES" w:eastAsia="es-ES"/>
        </w:rPr>
        <w:t xml:space="preserve">ADJUDICAR a la empresa </w:t>
      </w:r>
      <w:r w:rsidR="0029371A">
        <w:rPr>
          <w:rFonts w:eastAsia="Times New Roman"/>
          <w:szCs w:val="24"/>
          <w:lang w:val="es-ES" w:eastAsia="es-ES"/>
        </w:rPr>
        <w:t xml:space="preserve">la empresa  </w:t>
      </w:r>
      <w:r w:rsidR="0029371A" w:rsidRPr="00DB113E">
        <w:rPr>
          <w:b/>
          <w:bCs/>
          <w:szCs w:val="24"/>
          <w:lang w:val="es-MX"/>
        </w:rPr>
        <w:t>DISTRIBUIDORA CONSTRUCCIONES Y REPUESTOS M &amp; J, S.A. DE C.V</w:t>
      </w:r>
      <w:r w:rsidR="0029371A">
        <w:rPr>
          <w:b/>
          <w:bCs/>
          <w:szCs w:val="24"/>
          <w:lang w:val="es-MX"/>
        </w:rPr>
        <w:t xml:space="preserve">, </w:t>
      </w:r>
      <w:r w:rsidR="0029371A" w:rsidRPr="0029371A">
        <w:rPr>
          <w:szCs w:val="24"/>
          <w:lang w:val="es-MX"/>
        </w:rPr>
        <w:t>por el monto de $ 40,033.68;</w:t>
      </w:r>
      <w:r w:rsidR="0029371A">
        <w:rPr>
          <w:b/>
          <w:bCs/>
          <w:szCs w:val="24"/>
          <w:lang w:val="es-MX"/>
        </w:rPr>
        <w:t xml:space="preserve"> </w:t>
      </w:r>
      <w:r w:rsidR="0029371A" w:rsidRPr="00192288">
        <w:rPr>
          <w:szCs w:val="24"/>
          <w:lang w:val="es-MX"/>
        </w:rPr>
        <w:t xml:space="preserve"> </w:t>
      </w:r>
      <w:r w:rsidRPr="00192288">
        <w:rPr>
          <w:szCs w:val="24"/>
          <w:lang w:val="es-MX"/>
        </w:rPr>
        <w:t>para la compra de lámina acanalada</w:t>
      </w:r>
      <w:r w:rsidR="00F370D4">
        <w:rPr>
          <w:szCs w:val="24"/>
          <w:lang w:val="es-MX"/>
        </w:rPr>
        <w:t xml:space="preserve">, compra de capotes, ambos materiales de </w:t>
      </w:r>
      <w:proofErr w:type="spellStart"/>
      <w:r w:rsidR="00F370D4">
        <w:rPr>
          <w:szCs w:val="24"/>
          <w:lang w:val="es-MX"/>
        </w:rPr>
        <w:t>divesas</w:t>
      </w:r>
      <w:proofErr w:type="spellEnd"/>
      <w:r w:rsidR="00F370D4">
        <w:rPr>
          <w:szCs w:val="24"/>
          <w:lang w:val="es-MX"/>
        </w:rPr>
        <w:t xml:space="preserve"> medidas, </w:t>
      </w:r>
      <w:r w:rsidRPr="00192288">
        <w:rPr>
          <w:szCs w:val="24"/>
          <w:lang w:val="es-MX"/>
        </w:rPr>
        <w:t>para uso el proyecto “CONSTRUCCIÓN Y MEJORAMIENTO DE VIVIENDAS PARA PERSONAS DE ESCASOS RECURSOS ECONÓMICOS Y GRAVE NECESIDAD DEL MUNICIPIO DE METAPÁN”,</w:t>
      </w:r>
    </w:p>
    <w:p w14:paraId="11734ECF" w14:textId="77777777" w:rsidR="0029371A" w:rsidRPr="00192288" w:rsidRDefault="0029371A" w:rsidP="0029371A">
      <w:pPr>
        <w:spacing w:after="0" w:line="240" w:lineRule="auto"/>
        <w:ind w:left="720"/>
        <w:contextualSpacing/>
        <w:jc w:val="both"/>
        <w:rPr>
          <w:rFonts w:eastAsia="Times New Roman"/>
          <w:szCs w:val="24"/>
          <w:lang w:val="es-MX" w:eastAsia="es-ES"/>
        </w:rPr>
      </w:pPr>
    </w:p>
    <w:p w14:paraId="0FA30C81" w14:textId="77777777" w:rsidR="00192288" w:rsidRPr="00A34AD1" w:rsidRDefault="00192288" w:rsidP="008238C8">
      <w:pPr>
        <w:numPr>
          <w:ilvl w:val="0"/>
          <w:numId w:val="28"/>
        </w:numPr>
        <w:spacing w:after="0" w:line="240" w:lineRule="auto"/>
        <w:contextualSpacing/>
        <w:jc w:val="both"/>
        <w:rPr>
          <w:rFonts w:eastAsia="Times New Roman"/>
          <w:szCs w:val="24"/>
          <w:lang w:val="es-MX" w:eastAsia="es-ES"/>
        </w:rPr>
      </w:pPr>
      <w:r w:rsidRPr="00192288">
        <w:rPr>
          <w:rFonts w:eastAsia="Times New Roman"/>
          <w:szCs w:val="24"/>
          <w:lang w:val="es-MX" w:eastAsia="es-ES"/>
        </w:rPr>
        <w:t xml:space="preserve">AUTORIZAR al Prof. José Rigoberto Pinto Rivera, Alcalde Municipal, para que en nombre y representación del Municipio firme contrato con la </w:t>
      </w:r>
      <w:r w:rsidR="00F370D4" w:rsidRPr="00DB113E">
        <w:rPr>
          <w:b/>
          <w:bCs/>
          <w:szCs w:val="24"/>
          <w:lang w:val="es-MX"/>
        </w:rPr>
        <w:t>DISTRIBUIDORA CONSTRUCCIONES Y REPUESTOS M &amp; J, S.A. DE C.V</w:t>
      </w:r>
      <w:r w:rsidR="00A34AD1">
        <w:rPr>
          <w:b/>
          <w:bCs/>
          <w:szCs w:val="24"/>
          <w:lang w:val="es-MX"/>
        </w:rPr>
        <w:t>.</w:t>
      </w:r>
    </w:p>
    <w:p w14:paraId="7D237844" w14:textId="77777777" w:rsidR="00A34AD1" w:rsidRDefault="00A34AD1" w:rsidP="00A34AD1">
      <w:pPr>
        <w:pStyle w:val="Prrafodelista"/>
        <w:rPr>
          <w:rFonts w:eastAsia="Times New Roman"/>
          <w:szCs w:val="24"/>
          <w:lang w:val="es-MX" w:eastAsia="es-ES"/>
        </w:rPr>
      </w:pPr>
    </w:p>
    <w:p w14:paraId="54C9CCE0" w14:textId="77777777" w:rsidR="00192288" w:rsidRPr="00192288" w:rsidRDefault="00192288" w:rsidP="00192288">
      <w:pPr>
        <w:spacing w:after="0" w:line="240" w:lineRule="auto"/>
        <w:contextualSpacing/>
        <w:jc w:val="both"/>
        <w:rPr>
          <w:rFonts w:eastAsia="Times New Roman"/>
          <w:szCs w:val="24"/>
          <w:lang w:val="es-MX" w:eastAsia="es-ES"/>
        </w:rPr>
      </w:pPr>
      <w:r w:rsidRPr="00192288">
        <w:rPr>
          <w:rFonts w:eastAsia="Times New Roman"/>
          <w:szCs w:val="24"/>
          <w:lang w:val="es-ES" w:eastAsia="es-ES"/>
        </w:rPr>
        <w:t xml:space="preserve">COMUNIQUESE. </w:t>
      </w:r>
    </w:p>
    <w:p w14:paraId="5CC59719" w14:textId="77777777" w:rsidR="00192288" w:rsidRPr="00192288" w:rsidRDefault="00192288" w:rsidP="00192288">
      <w:pPr>
        <w:spacing w:after="0" w:line="240" w:lineRule="auto"/>
        <w:rPr>
          <w:rFonts w:eastAsia="Calibri"/>
          <w:szCs w:val="24"/>
        </w:rPr>
      </w:pPr>
    </w:p>
    <w:p w14:paraId="23427F3D" w14:textId="77777777" w:rsidR="002D3EAC" w:rsidRPr="0051399C" w:rsidRDefault="002D3EAC" w:rsidP="002D3EAC">
      <w:pPr>
        <w:jc w:val="both"/>
        <w:rPr>
          <w:rFonts w:eastAsia="Calibri"/>
          <w:b/>
          <w:szCs w:val="24"/>
          <w:u w:val="single"/>
        </w:rPr>
      </w:pPr>
      <w:r w:rsidRPr="0051399C">
        <w:rPr>
          <w:rFonts w:eastAsia="Calibri"/>
          <w:b/>
          <w:szCs w:val="24"/>
          <w:u w:val="single"/>
        </w:rPr>
        <w:lastRenderedPageBreak/>
        <w:t xml:space="preserve">ACUERDO NÚMERO </w:t>
      </w:r>
      <w:r>
        <w:rPr>
          <w:rFonts w:eastAsia="Calibri"/>
          <w:b/>
          <w:szCs w:val="24"/>
          <w:u w:val="single"/>
        </w:rPr>
        <w:t xml:space="preserve">VEINTE: </w:t>
      </w:r>
      <w:r w:rsidRPr="0051399C">
        <w:rPr>
          <w:rFonts w:eastAsia="Calibri"/>
          <w:b/>
          <w:szCs w:val="24"/>
          <w:u w:val="single"/>
        </w:rPr>
        <w:t xml:space="preserve">            </w:t>
      </w:r>
    </w:p>
    <w:p w14:paraId="491802E1" w14:textId="77777777" w:rsidR="002D3EAC" w:rsidRPr="0051399C" w:rsidRDefault="002D3EAC" w:rsidP="002D3EAC">
      <w:pPr>
        <w:autoSpaceDE w:val="0"/>
        <w:autoSpaceDN w:val="0"/>
        <w:adjustRightInd w:val="0"/>
        <w:spacing w:after="0" w:line="240" w:lineRule="auto"/>
        <w:jc w:val="both"/>
        <w:rPr>
          <w:rFonts w:eastAsia="Calibri"/>
        </w:rPr>
      </w:pPr>
      <w:r w:rsidRPr="0051399C">
        <w:rPr>
          <w:rFonts w:eastAsia="Calibri"/>
        </w:rPr>
        <w:t xml:space="preserve">El Concejo Municipal de Metapán, CONSIDERANDO </w:t>
      </w:r>
    </w:p>
    <w:p w14:paraId="393342A9" w14:textId="77777777" w:rsidR="002D3EAC" w:rsidRPr="0051399C" w:rsidRDefault="002D3EAC" w:rsidP="002D3EAC">
      <w:pPr>
        <w:autoSpaceDE w:val="0"/>
        <w:autoSpaceDN w:val="0"/>
        <w:adjustRightInd w:val="0"/>
        <w:spacing w:after="0" w:line="240" w:lineRule="auto"/>
        <w:jc w:val="both"/>
        <w:rPr>
          <w:rFonts w:eastAsia="Calibri"/>
          <w:color w:val="000000"/>
        </w:rPr>
      </w:pPr>
      <w:r w:rsidRPr="0051399C">
        <w:rPr>
          <w:rFonts w:eastAsia="Calibri"/>
          <w:color w:val="000000"/>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7E912DD3" w14:textId="77777777" w:rsidR="002D3EAC" w:rsidRPr="0051399C" w:rsidRDefault="002D3EAC" w:rsidP="002D3EAC">
      <w:pPr>
        <w:autoSpaceDE w:val="0"/>
        <w:autoSpaceDN w:val="0"/>
        <w:adjustRightInd w:val="0"/>
        <w:spacing w:after="0" w:line="240" w:lineRule="auto"/>
        <w:jc w:val="both"/>
        <w:rPr>
          <w:rFonts w:eastAsia="Calibri"/>
          <w:color w:val="000000"/>
        </w:rPr>
      </w:pPr>
    </w:p>
    <w:p w14:paraId="2297EF17" w14:textId="77777777" w:rsidR="002D3EAC" w:rsidRPr="0051399C" w:rsidRDefault="002D3EAC" w:rsidP="002D3EAC">
      <w:pPr>
        <w:autoSpaceDE w:val="0"/>
        <w:autoSpaceDN w:val="0"/>
        <w:adjustRightInd w:val="0"/>
        <w:spacing w:after="0" w:line="240" w:lineRule="auto"/>
        <w:jc w:val="both"/>
        <w:rPr>
          <w:rFonts w:eastAsia="Calibri"/>
          <w:color w:val="000000"/>
        </w:rPr>
      </w:pPr>
      <w:r w:rsidRPr="0051399C">
        <w:rPr>
          <w:rFonts w:eastAsia="Calibri"/>
          <w:color w:val="000000"/>
        </w:rPr>
        <w:t xml:space="preserve">II.- Que según el Art. 18 de las Disposiciones Generales del Presupuesto Municipal del año 2019 queda establecido que los reintegros al Fondo por pagos y gastos efectuados se harán por lo menos cada mes, previa autorización correspondiente, </w:t>
      </w:r>
    </w:p>
    <w:p w14:paraId="39BC0D83" w14:textId="77777777" w:rsidR="002D3EAC" w:rsidRPr="0051399C" w:rsidRDefault="002D3EAC" w:rsidP="002D3EAC">
      <w:pPr>
        <w:autoSpaceDE w:val="0"/>
        <w:autoSpaceDN w:val="0"/>
        <w:adjustRightInd w:val="0"/>
        <w:spacing w:after="0" w:line="240" w:lineRule="auto"/>
        <w:jc w:val="both"/>
        <w:rPr>
          <w:rFonts w:eastAsia="Calibri"/>
          <w:color w:val="000000"/>
        </w:rPr>
      </w:pPr>
    </w:p>
    <w:p w14:paraId="7E5F315A" w14:textId="77777777" w:rsidR="002D3EAC" w:rsidRPr="0051399C" w:rsidRDefault="002D3EAC" w:rsidP="002D3EAC">
      <w:pPr>
        <w:autoSpaceDE w:val="0"/>
        <w:autoSpaceDN w:val="0"/>
        <w:adjustRightInd w:val="0"/>
        <w:spacing w:after="0" w:line="240" w:lineRule="auto"/>
        <w:jc w:val="both"/>
        <w:rPr>
          <w:rFonts w:eastAsia="Calibri"/>
          <w:color w:val="000000"/>
        </w:rPr>
      </w:pPr>
      <w:r w:rsidRPr="0051399C">
        <w:rPr>
          <w:rFonts w:eastAsia="Calibri"/>
          <w:color w:val="000000"/>
        </w:rPr>
        <w:t xml:space="preserve">III.- Que según acuerdo número veinte del acta número uno de fecha siete de enero del 2020, se creó un segundo fondo circulante por la cantidad de CUATRO MIL 00/100 DÓLARES DE LOS ESTADOS UNIDOS DE AMÉRICA ($4,000.00), el cual sirve para el uso del Plantel Municipal “Juan Umaña Samayoa”, Planta Trituradora y Mezcla de Asfalto, departamento de mezcladora, concretera y </w:t>
      </w:r>
      <w:proofErr w:type="spellStart"/>
      <w:r w:rsidRPr="0051399C">
        <w:rPr>
          <w:rFonts w:eastAsia="Calibri"/>
          <w:color w:val="000000"/>
        </w:rPr>
        <w:t>bloquera</w:t>
      </w:r>
      <w:proofErr w:type="spellEnd"/>
      <w:r w:rsidRPr="0051399C">
        <w:rPr>
          <w:rFonts w:eastAsia="Calibri"/>
          <w:color w:val="000000"/>
        </w:rPr>
        <w:t xml:space="preserve"> y cuyo máximo a conceder en concepto de anticipo del fondo es de SEISCIENTOS 00/100 DÓLARES, dicho fondo se formará en el mes de enero y se liquidará al final de ejercicio presupuestario </w:t>
      </w:r>
    </w:p>
    <w:p w14:paraId="24F556F0" w14:textId="77777777" w:rsidR="002D3EAC" w:rsidRPr="0051399C" w:rsidRDefault="002D3EAC" w:rsidP="002D3EAC">
      <w:pPr>
        <w:autoSpaceDE w:val="0"/>
        <w:autoSpaceDN w:val="0"/>
        <w:adjustRightInd w:val="0"/>
        <w:spacing w:after="0" w:line="240" w:lineRule="auto"/>
        <w:jc w:val="both"/>
        <w:rPr>
          <w:rFonts w:eastAsia="Calibri"/>
          <w:b/>
        </w:rPr>
      </w:pPr>
    </w:p>
    <w:p w14:paraId="7314F7CC" w14:textId="77777777" w:rsidR="002D3EAC" w:rsidRPr="0051399C" w:rsidRDefault="002D3EAC" w:rsidP="002D3EAC">
      <w:pPr>
        <w:autoSpaceDE w:val="0"/>
        <w:autoSpaceDN w:val="0"/>
        <w:adjustRightInd w:val="0"/>
        <w:spacing w:after="0" w:line="240" w:lineRule="auto"/>
        <w:jc w:val="both"/>
        <w:rPr>
          <w:rFonts w:eastAsia="Calibri"/>
        </w:rPr>
      </w:pPr>
      <w:r w:rsidRPr="0051399C">
        <w:rPr>
          <w:rFonts w:eastAsia="Calibri"/>
          <w:b/>
        </w:rPr>
        <w:t>POR TANTO</w:t>
      </w:r>
      <w:r w:rsidRPr="0051399C">
        <w:rPr>
          <w:rFonts w:eastAsia="Calibri"/>
        </w:rPr>
        <w:t xml:space="preserve">, en cumplimiento del Código Municipal y las Disposiciones Generales del Presupuesto,  </w:t>
      </w:r>
      <w:r w:rsidRPr="0051399C">
        <w:rPr>
          <w:rFonts w:eastAsia="Calibri"/>
          <w:spacing w:val="-3"/>
          <w:szCs w:val="24"/>
        </w:rPr>
        <w:t xml:space="preserve">con 10 votos a favor, los cuales corresponden a los señores Prof. José Rigoberto Pinto Rivera, Alcalde Municipal, Lic. Ramón Alberto Calderón Hernández, Síndico Municipal, </w:t>
      </w:r>
      <w:r w:rsidRPr="0051399C">
        <w:rPr>
          <w:rFonts w:eastAsia="Calibri"/>
          <w:szCs w:val="24"/>
        </w:rPr>
        <w:t xml:space="preserve">José Roberto Lemus Morataya, Primer Regidor Propietario, Pedro Antonio Sanabria Salazar,  Segundo Regidor Propietario, Jesús Peraza Arriola, Tercer Regidor Propietario,  </w:t>
      </w:r>
      <w:proofErr w:type="spellStart"/>
      <w:r w:rsidRPr="0051399C">
        <w:rPr>
          <w:rFonts w:eastAsia="Calibri"/>
          <w:szCs w:val="24"/>
        </w:rPr>
        <w:t>Victor</w:t>
      </w:r>
      <w:proofErr w:type="spellEnd"/>
      <w:r w:rsidRPr="0051399C">
        <w:rPr>
          <w:rFonts w:eastAsia="Calibri"/>
          <w:szCs w:val="24"/>
        </w:rPr>
        <w:t xml:space="preserve"> Manuel </w:t>
      </w:r>
      <w:proofErr w:type="spellStart"/>
      <w:r w:rsidRPr="0051399C">
        <w:rPr>
          <w:rFonts w:eastAsia="Calibri"/>
          <w:szCs w:val="24"/>
        </w:rPr>
        <w:t>Pleitez</w:t>
      </w:r>
      <w:proofErr w:type="spellEnd"/>
      <w:r w:rsidRPr="0051399C">
        <w:rPr>
          <w:rFonts w:eastAsia="Calibri"/>
          <w:szCs w:val="24"/>
        </w:rPr>
        <w:t xml:space="preserve"> Guerra, Cuarto Regidor Propietario,  Alejandro Lemus </w:t>
      </w:r>
      <w:proofErr w:type="spellStart"/>
      <w:r w:rsidRPr="0051399C">
        <w:rPr>
          <w:rFonts w:eastAsia="Calibri"/>
          <w:szCs w:val="24"/>
        </w:rPr>
        <w:t>Mazariego</w:t>
      </w:r>
      <w:proofErr w:type="spellEnd"/>
      <w:r w:rsidRPr="0051399C">
        <w:rPr>
          <w:rFonts w:eastAsia="Calibri"/>
          <w:szCs w:val="24"/>
        </w:rPr>
        <w:t xml:space="preserve">, Quinto Regidor Propietario, Lic. José Atilio Granados Hernández, Sexto Regidor Propietario, Julio Enrique Martínez Heredia, Séptimo Regidor Propietario, Ricardo Alberto Polanco </w:t>
      </w:r>
      <w:proofErr w:type="spellStart"/>
      <w:r w:rsidRPr="0051399C">
        <w:rPr>
          <w:rFonts w:eastAsia="Calibri"/>
          <w:szCs w:val="24"/>
        </w:rPr>
        <w:t>Verganza</w:t>
      </w:r>
      <w:proofErr w:type="spellEnd"/>
      <w:r w:rsidRPr="0051399C">
        <w:rPr>
          <w:rFonts w:eastAsia="Calibri"/>
          <w:szCs w:val="24"/>
        </w:rPr>
        <w:t>, Noveno Regidor Propietario</w:t>
      </w:r>
      <w:r w:rsidRPr="0051399C">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51399C">
        <w:rPr>
          <w:rFonts w:eastAsia="Times New Roman"/>
          <w:szCs w:val="24"/>
          <w:lang w:eastAsia="es-ES"/>
        </w:rPr>
        <w:t>Erogar las cantidades siguientes:</w:t>
      </w:r>
    </w:p>
    <w:p w14:paraId="0673394F" w14:textId="77777777" w:rsidR="002D3EAC" w:rsidRPr="0051399C" w:rsidRDefault="002D3EAC" w:rsidP="002D3EAC">
      <w:pPr>
        <w:autoSpaceDE w:val="0"/>
        <w:autoSpaceDN w:val="0"/>
        <w:adjustRightInd w:val="0"/>
        <w:spacing w:after="0" w:line="240" w:lineRule="auto"/>
        <w:jc w:val="both"/>
        <w:rPr>
          <w:rFonts w:eastAsia="Calibri"/>
          <w:b/>
        </w:rPr>
      </w:pPr>
    </w:p>
    <w:p w14:paraId="0D6A4A45" w14:textId="77777777" w:rsidR="002D3EAC" w:rsidRDefault="002D3EAC" w:rsidP="002D3EAC">
      <w:pPr>
        <w:autoSpaceDE w:val="0"/>
        <w:autoSpaceDN w:val="0"/>
        <w:adjustRightInd w:val="0"/>
        <w:spacing w:after="0" w:line="240" w:lineRule="auto"/>
        <w:jc w:val="both"/>
        <w:rPr>
          <w:rFonts w:eastAsia="Calibri"/>
        </w:rPr>
      </w:pPr>
      <w:r w:rsidRPr="0051399C">
        <w:rPr>
          <w:rFonts w:eastAsia="Calibri"/>
          <w:b/>
        </w:rPr>
        <w:t>EROGAR</w:t>
      </w:r>
      <w:r w:rsidRPr="0051399C">
        <w:rPr>
          <w:rFonts w:eastAsia="Calibri"/>
        </w:rPr>
        <w:t xml:space="preserve"> la suma de </w:t>
      </w:r>
      <w:r w:rsidRPr="0051399C">
        <w:rPr>
          <w:rFonts w:eastAsia="Calibri"/>
          <w:b/>
        </w:rPr>
        <w:t xml:space="preserve">TRES MIL NOVECIENTOS NOVENTA </w:t>
      </w:r>
      <w:r>
        <w:rPr>
          <w:rFonts w:eastAsia="Calibri"/>
          <w:b/>
        </w:rPr>
        <w:t xml:space="preserve">Y TRES 40/100 </w:t>
      </w:r>
      <w:r w:rsidR="006217D1">
        <w:rPr>
          <w:rFonts w:eastAsia="Calibri"/>
          <w:b/>
        </w:rPr>
        <w:t xml:space="preserve">DÓLARES </w:t>
      </w:r>
      <w:r w:rsidRPr="0051399C">
        <w:rPr>
          <w:rFonts w:eastAsia="Calibri"/>
          <w:b/>
        </w:rPr>
        <w:t>DE LOS ESTADOS UNIDOS DE AMÉRICA ($3,99</w:t>
      </w:r>
      <w:r>
        <w:rPr>
          <w:rFonts w:eastAsia="Calibri"/>
          <w:b/>
        </w:rPr>
        <w:t>3.40</w:t>
      </w:r>
      <w:r w:rsidRPr="0051399C">
        <w:rPr>
          <w:rFonts w:eastAsia="Calibri"/>
          <w:b/>
        </w:rPr>
        <w:t xml:space="preserve">) </w:t>
      </w:r>
      <w:r w:rsidRPr="0051399C">
        <w:rPr>
          <w:rFonts w:eastAsia="Calibri"/>
        </w:rPr>
        <w:t>correspondient</w:t>
      </w:r>
      <w:r w:rsidRPr="0051399C">
        <w:rPr>
          <w:rFonts w:eastAsia="Calibri"/>
          <w:b/>
        </w:rPr>
        <w:t>e</w:t>
      </w:r>
      <w:r w:rsidRPr="0051399C">
        <w:rPr>
          <w:rFonts w:eastAsia="Calibri"/>
        </w:rPr>
        <w:t xml:space="preserve"> a la liquidación de </w:t>
      </w:r>
      <w:r w:rsidRPr="0051399C">
        <w:rPr>
          <w:rFonts w:eastAsia="Calibri"/>
          <w:color w:val="000000"/>
        </w:rPr>
        <w:t xml:space="preserve">Plantel Municipal “Juan Umaña Samayoa”, Planta Trituradora y Mezcla de Asfalto, departamento de mezcladora, concretera y </w:t>
      </w:r>
      <w:proofErr w:type="spellStart"/>
      <w:r w:rsidRPr="0051399C">
        <w:rPr>
          <w:rFonts w:eastAsia="Calibri"/>
          <w:color w:val="000000"/>
        </w:rPr>
        <w:t>bloquera</w:t>
      </w:r>
      <w:proofErr w:type="spellEnd"/>
      <w:r w:rsidRPr="0051399C">
        <w:rPr>
          <w:rFonts w:eastAsia="Calibri"/>
        </w:rPr>
        <w:t xml:space="preserve">, correspondiente al  mes de </w:t>
      </w:r>
      <w:r>
        <w:rPr>
          <w:rFonts w:eastAsia="Calibri"/>
        </w:rPr>
        <w:t>AGOSTO</w:t>
      </w:r>
      <w:r w:rsidRPr="0051399C">
        <w:rPr>
          <w:rFonts w:eastAsia="Calibri"/>
        </w:rPr>
        <w:t xml:space="preserve">  2020. Dichos gastos serán aplicados a la línea de Trabajo 0101 de FONDOS PROPIOS y Códigos Presupuestarios, según detalle siguiente:</w:t>
      </w:r>
    </w:p>
    <w:p w14:paraId="41AFDFE1" w14:textId="77777777" w:rsidR="002D3EAC" w:rsidRDefault="002D3EAC" w:rsidP="002D3EAC">
      <w:pPr>
        <w:autoSpaceDE w:val="0"/>
        <w:autoSpaceDN w:val="0"/>
        <w:adjustRightInd w:val="0"/>
        <w:spacing w:after="0" w:line="240" w:lineRule="auto"/>
        <w:jc w:val="both"/>
        <w:rPr>
          <w:rFonts w:eastAsia="Calibri"/>
        </w:rPr>
      </w:pPr>
    </w:p>
    <w:p w14:paraId="132C9807" w14:textId="77777777" w:rsidR="002D3EAC" w:rsidRPr="0051399C" w:rsidRDefault="007067D0" w:rsidP="002D3EAC">
      <w:pPr>
        <w:autoSpaceDE w:val="0"/>
        <w:autoSpaceDN w:val="0"/>
        <w:adjustRightInd w:val="0"/>
        <w:spacing w:after="0" w:line="240" w:lineRule="auto"/>
        <w:jc w:val="both"/>
        <w:rPr>
          <w:rFonts w:eastAsia="Calibri"/>
        </w:rPr>
      </w:pPr>
      <w:r w:rsidRPr="007067D0">
        <w:rPr>
          <w:noProof/>
          <w:lang w:val="es-ES" w:eastAsia="es-ES"/>
        </w:rPr>
        <w:drawing>
          <wp:inline distT="0" distB="0" distL="0" distR="0" wp14:anchorId="69D9E1FE" wp14:editId="66BFACCE">
            <wp:extent cx="5612130" cy="2460625"/>
            <wp:effectExtent l="0" t="0" r="762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460625"/>
                    </a:xfrm>
                    <a:prstGeom prst="rect">
                      <a:avLst/>
                    </a:prstGeom>
                    <a:noFill/>
                    <a:ln>
                      <a:noFill/>
                    </a:ln>
                  </pic:spPr>
                </pic:pic>
              </a:graphicData>
            </a:graphic>
          </wp:inline>
        </w:drawing>
      </w:r>
    </w:p>
    <w:p w14:paraId="30D0FD7D" w14:textId="77777777" w:rsidR="002D3EAC" w:rsidRPr="0051399C" w:rsidRDefault="002D3EAC" w:rsidP="002D3EAC">
      <w:pPr>
        <w:tabs>
          <w:tab w:val="left" w:pos="709"/>
          <w:tab w:val="left" w:pos="7797"/>
        </w:tabs>
        <w:spacing w:after="0" w:line="240" w:lineRule="auto"/>
        <w:contextualSpacing/>
        <w:jc w:val="both"/>
        <w:rPr>
          <w:rFonts w:eastAsia="Calibri"/>
          <w:spacing w:val="-3"/>
          <w:szCs w:val="24"/>
        </w:rPr>
      </w:pPr>
      <w:r w:rsidRPr="0051399C">
        <w:rPr>
          <w:rFonts w:eastAsia="Calibri"/>
          <w:spacing w:val="-3"/>
          <w:szCs w:val="24"/>
        </w:rPr>
        <w:t xml:space="preserve">Los votos en contra, los cuales corresponden a los señores José Misael Posadas Mejía, Octavo Regidor Propietario, Sr. Nelson Eduardo Figueroa Castillo, Décimo Regidor Propietario, </w:t>
      </w:r>
      <w:r w:rsidRPr="0051399C">
        <w:rPr>
          <w:rFonts w:eastAsia="Calibri"/>
          <w:spacing w:val="-3"/>
          <w:szCs w:val="24"/>
        </w:rPr>
        <w:lastRenderedPageBreak/>
        <w:t xml:space="preserve">argumentan que no hay suficiente información, por tanto, no se tiene certeza del destino de los bienes y/o servicios que se van a adquirir. </w:t>
      </w:r>
    </w:p>
    <w:p w14:paraId="5C99800C" w14:textId="77777777" w:rsidR="002D3EAC" w:rsidRPr="0051399C" w:rsidRDefault="002D3EAC" w:rsidP="002D3EAC">
      <w:pPr>
        <w:spacing w:after="0" w:line="240" w:lineRule="auto"/>
        <w:jc w:val="both"/>
        <w:rPr>
          <w:rFonts w:eastAsia="Times New Roman"/>
          <w:szCs w:val="24"/>
          <w:lang w:val="es-ES" w:eastAsia="es-ES"/>
        </w:rPr>
      </w:pPr>
      <w:r w:rsidRPr="0051399C">
        <w:rPr>
          <w:rFonts w:eastAsia="Times New Roman"/>
          <w:szCs w:val="24"/>
          <w:lang w:val="es-ES" w:eastAsia="es-ES"/>
        </w:rPr>
        <w:t xml:space="preserve">COMUNIQUESE. </w:t>
      </w:r>
    </w:p>
    <w:p w14:paraId="07D22BD2" w14:textId="77777777" w:rsidR="002D3EAC" w:rsidRPr="0051399C" w:rsidRDefault="002D3EAC" w:rsidP="002D3EAC">
      <w:pPr>
        <w:spacing w:line="240" w:lineRule="auto"/>
        <w:rPr>
          <w:rFonts w:eastAsia="Calibri"/>
        </w:rPr>
      </w:pPr>
    </w:p>
    <w:p w14:paraId="24E7DA80" w14:textId="77777777" w:rsidR="00FA75FD" w:rsidRPr="00192288" w:rsidRDefault="00FA75FD" w:rsidP="00FA75FD">
      <w:pPr>
        <w:jc w:val="both"/>
        <w:rPr>
          <w:rFonts w:eastAsia="Times New Roman"/>
          <w:b/>
          <w:bCs/>
          <w:szCs w:val="24"/>
          <w:u w:val="single"/>
          <w:lang w:val="es-MX" w:eastAsia="es-ES"/>
        </w:rPr>
      </w:pPr>
      <w:r w:rsidRPr="00192288">
        <w:rPr>
          <w:rFonts w:eastAsia="Times New Roman"/>
          <w:b/>
          <w:bCs/>
          <w:szCs w:val="24"/>
          <w:u w:val="single"/>
          <w:lang w:val="es-MX" w:eastAsia="es-ES"/>
        </w:rPr>
        <w:t xml:space="preserve">ACUERDO NÚMERO </w:t>
      </w:r>
      <w:r>
        <w:rPr>
          <w:rFonts w:eastAsia="Times New Roman"/>
          <w:b/>
          <w:bCs/>
          <w:szCs w:val="24"/>
          <w:u w:val="single"/>
          <w:lang w:val="es-MX" w:eastAsia="es-ES"/>
        </w:rPr>
        <w:t xml:space="preserve">VEINTIUNO: </w:t>
      </w:r>
    </w:p>
    <w:p w14:paraId="6DB637B7" w14:textId="77777777" w:rsidR="00FA75FD" w:rsidRPr="00192288" w:rsidRDefault="00FA75FD" w:rsidP="00FA75FD">
      <w:pPr>
        <w:jc w:val="both"/>
        <w:rPr>
          <w:rFonts w:eastAsia="Times New Roman"/>
          <w:szCs w:val="24"/>
          <w:lang w:val="es-MX" w:eastAsia="es-ES"/>
        </w:rPr>
      </w:pPr>
      <w:r w:rsidRPr="00192288">
        <w:rPr>
          <w:rFonts w:eastAsia="Times New Roman"/>
          <w:szCs w:val="24"/>
          <w:lang w:val="es-MX" w:eastAsia="es-ES"/>
        </w:rPr>
        <w:t>El Concejo Municipal CONSIDERANDO:</w:t>
      </w:r>
    </w:p>
    <w:p w14:paraId="028451CF" w14:textId="77777777" w:rsidR="00FA75FD" w:rsidRDefault="00FA75FD" w:rsidP="00FA75FD">
      <w:pPr>
        <w:spacing w:after="0" w:line="240" w:lineRule="auto"/>
        <w:jc w:val="both"/>
        <w:rPr>
          <w:rFonts w:eastAsia="Calibri"/>
          <w:b/>
          <w:color w:val="000000"/>
          <w:szCs w:val="24"/>
        </w:rPr>
      </w:pPr>
      <w:r w:rsidRPr="00192288">
        <w:rPr>
          <w:rFonts w:eastAsia="Times New Roman"/>
          <w:szCs w:val="24"/>
          <w:lang w:val="es-MX" w:eastAsia="es-ES"/>
        </w:rPr>
        <w:t xml:space="preserve">I.- </w:t>
      </w:r>
      <w:r>
        <w:rPr>
          <w:rFonts w:eastAsia="Times New Roman"/>
          <w:szCs w:val="24"/>
          <w:lang w:val="es-MX" w:eastAsia="es-ES"/>
        </w:rPr>
        <w:t xml:space="preserve"> Que según acuerdo número siete del acta número treinta y cuatro de sesión extraordinaria de fecha 29 de julio del 2020, este Concejo autorizó</w:t>
      </w:r>
      <w:r w:rsidRPr="00051CF4">
        <w:rPr>
          <w:rFonts w:eastAsia="Calibri"/>
          <w:bCs/>
          <w:color w:val="000000"/>
          <w:szCs w:val="24"/>
        </w:rPr>
        <w:t xml:space="preserve"> a la UACI, a realizar nuevamente los procesos de libre gestión, en los materiales que habían sido adjudicados y cuyos precios no </w:t>
      </w:r>
      <w:proofErr w:type="spellStart"/>
      <w:r>
        <w:rPr>
          <w:rFonts w:eastAsia="Calibri"/>
          <w:bCs/>
          <w:color w:val="000000"/>
          <w:szCs w:val="24"/>
        </w:rPr>
        <w:t>podian</w:t>
      </w:r>
      <w:proofErr w:type="spellEnd"/>
      <w:r w:rsidRPr="00051CF4">
        <w:rPr>
          <w:rFonts w:eastAsia="Calibri"/>
          <w:bCs/>
          <w:color w:val="000000"/>
          <w:szCs w:val="24"/>
        </w:rPr>
        <w:t xml:space="preserve"> ser mantenidos por los proveedores, dentro del proyecto </w:t>
      </w:r>
      <w:r w:rsidRPr="00051CF4">
        <w:rPr>
          <w:rFonts w:eastAsia="Calibri"/>
          <w:b/>
          <w:color w:val="000000"/>
          <w:szCs w:val="24"/>
        </w:rPr>
        <w:t xml:space="preserve">CONSTRUCCIÓN Y MEJORAMIENTO DE VIVIENDAS PARA PERSONAS DE ESCASOS RECURSOS ECONÓMICOS Y GRAVE NECESIDAD DEL MUNICIPIO DE METAPÁN, Código </w:t>
      </w:r>
      <w:proofErr w:type="spellStart"/>
      <w:r w:rsidRPr="00051CF4">
        <w:rPr>
          <w:rFonts w:eastAsia="Calibri"/>
          <w:b/>
          <w:color w:val="000000"/>
          <w:szCs w:val="24"/>
        </w:rPr>
        <w:t>N°</w:t>
      </w:r>
      <w:proofErr w:type="spellEnd"/>
      <w:r w:rsidRPr="00051CF4">
        <w:rPr>
          <w:rFonts w:eastAsia="Calibri"/>
          <w:b/>
          <w:color w:val="000000"/>
          <w:szCs w:val="24"/>
        </w:rPr>
        <w:t xml:space="preserve">  20203; </w:t>
      </w:r>
    </w:p>
    <w:p w14:paraId="29431C16" w14:textId="77777777" w:rsidR="00FA75FD" w:rsidRDefault="00FA75FD" w:rsidP="00FA75FD">
      <w:pPr>
        <w:spacing w:after="0" w:line="240" w:lineRule="auto"/>
        <w:jc w:val="both"/>
        <w:rPr>
          <w:rFonts w:eastAsia="Calibri"/>
          <w:b/>
          <w:color w:val="000000"/>
          <w:szCs w:val="24"/>
        </w:rPr>
      </w:pPr>
    </w:p>
    <w:p w14:paraId="0E994014" w14:textId="77777777" w:rsidR="00FA75FD" w:rsidRPr="000B7370" w:rsidRDefault="00FA75FD" w:rsidP="00FA75FD">
      <w:pPr>
        <w:spacing w:after="0" w:line="240" w:lineRule="auto"/>
        <w:jc w:val="both"/>
        <w:rPr>
          <w:rFonts w:eastAsia="Times New Roman"/>
          <w:szCs w:val="24"/>
          <w:lang w:val="es-MX" w:eastAsia="es-ES"/>
        </w:rPr>
      </w:pPr>
      <w:r>
        <w:rPr>
          <w:rFonts w:eastAsia="Calibri"/>
          <w:bCs/>
          <w:color w:val="000000"/>
          <w:szCs w:val="24"/>
        </w:rPr>
        <w:t xml:space="preserve">II.- </w:t>
      </w:r>
      <w:r w:rsidRPr="00192288">
        <w:rPr>
          <w:rFonts w:eastAsia="Times New Roman"/>
          <w:szCs w:val="24"/>
          <w:lang w:val="es-MX" w:eastAsia="es-ES"/>
        </w:rPr>
        <w:t xml:space="preserve">Que la Unidad de Adquisiciones y contrataciones Institucionales, realizó el proceso de libre gestión para la compra de </w:t>
      </w:r>
      <w:r w:rsidR="000B7370">
        <w:rPr>
          <w:rFonts w:eastAsia="Times New Roman"/>
          <w:szCs w:val="24"/>
          <w:lang w:val="es-MX" w:eastAsia="es-ES"/>
        </w:rPr>
        <w:t xml:space="preserve">tablas de madera de tabla de 4 varas, vigas de 3,4,5,6 varas, cuartones de 3,4,5,6 varas, </w:t>
      </w:r>
      <w:r w:rsidRPr="00192288">
        <w:rPr>
          <w:rFonts w:eastAsia="Times New Roman"/>
          <w:szCs w:val="24"/>
          <w:lang w:val="es-MX" w:eastAsia="es-ES"/>
        </w:rPr>
        <w:t xml:space="preserve">dentro del proyecto </w:t>
      </w:r>
      <w:r w:rsidRPr="00192288">
        <w:rPr>
          <w:szCs w:val="24"/>
          <w:lang w:val="es-MX"/>
        </w:rPr>
        <w:t>“CONSTRUCCIÓN Y MEJORAMIENTO DE VIVIENDAS PARA PERSONAS DE ESCASOS RECURSOS ECONÓMICOS Y GRAVE NECESIDAD DEL MUNICIPIO DE METAPÁN”, generando libre competencia, solicitando ofertas a diferentes proveedores, posteriormente a la convocatoria en COMPRASAL</w:t>
      </w:r>
      <w:r>
        <w:rPr>
          <w:szCs w:val="24"/>
          <w:lang w:val="es-MX"/>
        </w:rPr>
        <w:t>;</w:t>
      </w:r>
    </w:p>
    <w:p w14:paraId="283BFFB5" w14:textId="77777777" w:rsidR="00FA75FD" w:rsidRDefault="00FA75FD" w:rsidP="00FA75FD">
      <w:pPr>
        <w:spacing w:after="0" w:line="240" w:lineRule="auto"/>
        <w:jc w:val="both"/>
        <w:rPr>
          <w:szCs w:val="24"/>
          <w:lang w:val="es-MX"/>
        </w:rPr>
      </w:pPr>
    </w:p>
    <w:p w14:paraId="20CD7E53" w14:textId="77777777" w:rsidR="00FA75FD" w:rsidRDefault="00FA75FD" w:rsidP="00FA75FD">
      <w:pPr>
        <w:spacing w:after="0" w:line="240" w:lineRule="auto"/>
        <w:jc w:val="both"/>
        <w:rPr>
          <w:szCs w:val="24"/>
          <w:lang w:val="es-MX"/>
        </w:rPr>
      </w:pPr>
      <w:r>
        <w:rPr>
          <w:szCs w:val="24"/>
          <w:lang w:val="es-MX"/>
        </w:rPr>
        <w:t xml:space="preserve">III.- Que se tienen las siguientes ofertas: </w:t>
      </w:r>
      <w:r w:rsidR="00613D19">
        <w:rPr>
          <w:szCs w:val="24"/>
          <w:lang w:val="es-MX"/>
        </w:rPr>
        <w:t>RAÚL CARDONA HEREDIA, por el monto de $</w:t>
      </w:r>
      <w:r w:rsidR="00D3143E">
        <w:rPr>
          <w:szCs w:val="24"/>
          <w:lang w:val="es-MX"/>
        </w:rPr>
        <w:t>17,420.20</w:t>
      </w:r>
      <w:r w:rsidR="00613D19">
        <w:rPr>
          <w:szCs w:val="24"/>
          <w:lang w:val="es-MX"/>
        </w:rPr>
        <w:t xml:space="preserve"> ALMACENES VIDRI, S.A. DE C.V. $</w:t>
      </w:r>
      <w:r w:rsidR="00D3143E">
        <w:rPr>
          <w:szCs w:val="24"/>
          <w:lang w:val="es-MX"/>
        </w:rPr>
        <w:t>10,723.32</w:t>
      </w:r>
      <w:r w:rsidR="00613D19">
        <w:rPr>
          <w:szCs w:val="24"/>
          <w:lang w:val="es-MX"/>
        </w:rPr>
        <w:t xml:space="preserve"> </w:t>
      </w:r>
      <w:proofErr w:type="gramStart"/>
      <w:r w:rsidR="00613D19">
        <w:rPr>
          <w:szCs w:val="24"/>
          <w:lang w:val="es-MX"/>
        </w:rPr>
        <w:t>( no</w:t>
      </w:r>
      <w:proofErr w:type="gramEnd"/>
      <w:r w:rsidR="00613D19">
        <w:rPr>
          <w:szCs w:val="24"/>
          <w:lang w:val="es-MX"/>
        </w:rPr>
        <w:t xml:space="preserve"> ofertaron vigas), INVERSIONES EL INDIO, S.A. DE C.V. por el monto de $ 19,136.00</w:t>
      </w:r>
    </w:p>
    <w:p w14:paraId="0673F924" w14:textId="77777777" w:rsidR="00FA75FD" w:rsidRDefault="00FA75FD" w:rsidP="00FA75FD">
      <w:pPr>
        <w:spacing w:after="0" w:line="240" w:lineRule="auto"/>
        <w:jc w:val="both"/>
        <w:rPr>
          <w:szCs w:val="24"/>
          <w:lang w:val="es-MX"/>
        </w:rPr>
      </w:pPr>
    </w:p>
    <w:p w14:paraId="2A299C64" w14:textId="77777777" w:rsidR="00655859" w:rsidRDefault="00FA75FD" w:rsidP="00FA75FD">
      <w:pPr>
        <w:spacing w:after="0" w:line="240" w:lineRule="auto"/>
        <w:jc w:val="both"/>
        <w:rPr>
          <w:szCs w:val="24"/>
          <w:lang w:val="es-MX"/>
        </w:rPr>
      </w:pPr>
      <w:r>
        <w:rPr>
          <w:szCs w:val="24"/>
          <w:lang w:val="es-MX"/>
        </w:rPr>
        <w:t xml:space="preserve">IV.- Que </w:t>
      </w:r>
      <w:r w:rsidRPr="00192288">
        <w:rPr>
          <w:szCs w:val="24"/>
          <w:lang w:val="es-MX"/>
        </w:rPr>
        <w:t xml:space="preserve">la Comisión Evaluadora de Ofertas, recomienda se adjudique </w:t>
      </w:r>
      <w:r>
        <w:rPr>
          <w:szCs w:val="24"/>
          <w:lang w:val="es-MX"/>
        </w:rPr>
        <w:t>a</w:t>
      </w:r>
      <w:r w:rsidR="00655859">
        <w:rPr>
          <w:szCs w:val="24"/>
          <w:lang w:val="es-MX"/>
        </w:rPr>
        <w:t xml:space="preserve"> de forma parcial a Raúl Cardona Heredia; por se</w:t>
      </w:r>
      <w:r w:rsidR="00DB06E6">
        <w:rPr>
          <w:szCs w:val="24"/>
          <w:lang w:val="es-MX"/>
        </w:rPr>
        <w:t>r</w:t>
      </w:r>
      <w:r w:rsidR="00655859">
        <w:rPr>
          <w:szCs w:val="24"/>
          <w:lang w:val="es-MX"/>
        </w:rPr>
        <w:t xml:space="preserve"> la empresa que cuenta con el precio competitivo, en tablas y vigas de diferentes medidas y entrega inmediata; y   Almacenes </w:t>
      </w:r>
      <w:proofErr w:type="spellStart"/>
      <w:r w:rsidR="00655859">
        <w:rPr>
          <w:szCs w:val="24"/>
          <w:lang w:val="es-MX"/>
        </w:rPr>
        <w:t>Vidri</w:t>
      </w:r>
      <w:proofErr w:type="spellEnd"/>
      <w:r w:rsidR="00655859">
        <w:rPr>
          <w:szCs w:val="24"/>
          <w:lang w:val="es-MX"/>
        </w:rPr>
        <w:t>, S.A. de C.V. por que cuenta con el precio competitivo en cuartones de diferentes medidas</w:t>
      </w:r>
      <w:r w:rsidR="00F47167">
        <w:rPr>
          <w:szCs w:val="24"/>
          <w:lang w:val="es-MX"/>
        </w:rPr>
        <w:t>;</w:t>
      </w:r>
    </w:p>
    <w:p w14:paraId="196178A7" w14:textId="77777777" w:rsidR="00F47167" w:rsidRDefault="00F47167" w:rsidP="00FA75FD">
      <w:pPr>
        <w:spacing w:after="0" w:line="240" w:lineRule="auto"/>
        <w:jc w:val="both"/>
        <w:rPr>
          <w:szCs w:val="24"/>
          <w:lang w:val="es-MX"/>
        </w:rPr>
      </w:pPr>
    </w:p>
    <w:p w14:paraId="4B5E6DB8" w14:textId="77777777" w:rsidR="00F47167" w:rsidRPr="00655859" w:rsidRDefault="00F47167" w:rsidP="00FA75FD">
      <w:pPr>
        <w:spacing w:after="0" w:line="240" w:lineRule="auto"/>
        <w:jc w:val="both"/>
        <w:rPr>
          <w:szCs w:val="24"/>
          <w:lang w:val="es-MX"/>
        </w:rPr>
      </w:pPr>
      <w:r>
        <w:rPr>
          <w:szCs w:val="24"/>
          <w:lang w:val="es-MX"/>
        </w:rPr>
        <w:t xml:space="preserve">V- Que este Concejo considera conveniente adjudicar de forma </w:t>
      </w:r>
      <w:r w:rsidR="00B407D1">
        <w:rPr>
          <w:szCs w:val="24"/>
          <w:lang w:val="es-MX"/>
        </w:rPr>
        <w:t xml:space="preserve">total al Sr. Raúl Cardona Heredia ( Venta de madera y materiales de construcción el buen precio), por ser la empresa que ofrece todo lo solicitado, es una empresa </w:t>
      </w:r>
      <w:proofErr w:type="spellStart"/>
      <w:r w:rsidR="00B407D1">
        <w:rPr>
          <w:szCs w:val="24"/>
          <w:lang w:val="es-MX"/>
        </w:rPr>
        <w:t>metapaneca</w:t>
      </w:r>
      <w:proofErr w:type="spellEnd"/>
      <w:r w:rsidR="00B407D1">
        <w:rPr>
          <w:szCs w:val="24"/>
          <w:lang w:val="es-MX"/>
        </w:rPr>
        <w:t xml:space="preserve">, cuenta con la entrega inmediata del producto solicitado, brinda crédito de 30 </w:t>
      </w:r>
      <w:proofErr w:type="spellStart"/>
      <w:r w:rsidR="00B407D1">
        <w:rPr>
          <w:szCs w:val="24"/>
          <w:lang w:val="es-MX"/>
        </w:rPr>
        <w:t>dias</w:t>
      </w:r>
      <w:proofErr w:type="spellEnd"/>
      <w:r w:rsidR="00B407D1">
        <w:rPr>
          <w:szCs w:val="24"/>
          <w:lang w:val="es-MX"/>
        </w:rPr>
        <w:t xml:space="preserve">, y especialistas en la materia consideran que en tablas, vigas y cuartones ellos tienen </w:t>
      </w:r>
      <w:r w:rsidR="00AB219B">
        <w:rPr>
          <w:szCs w:val="24"/>
          <w:lang w:val="es-MX"/>
        </w:rPr>
        <w:t xml:space="preserve">el perfil más aprovechable, porque el perfil de la madera salvadoreña es mayor y mejor  que a las otras ofertas, </w:t>
      </w:r>
    </w:p>
    <w:p w14:paraId="00A3F787" w14:textId="77777777" w:rsidR="00FA75FD" w:rsidRDefault="00FA75FD" w:rsidP="00FA75FD">
      <w:pPr>
        <w:spacing w:after="0" w:line="240" w:lineRule="auto"/>
        <w:jc w:val="both"/>
        <w:rPr>
          <w:szCs w:val="24"/>
          <w:lang w:val="es-MX"/>
        </w:rPr>
      </w:pPr>
    </w:p>
    <w:p w14:paraId="2D5B94B1" w14:textId="77777777" w:rsidR="00FA75FD" w:rsidRDefault="00FA75FD" w:rsidP="00FA75FD">
      <w:pPr>
        <w:jc w:val="both"/>
        <w:rPr>
          <w:szCs w:val="24"/>
          <w:lang w:val="es-MX"/>
        </w:rPr>
      </w:pPr>
      <w:r w:rsidRPr="00192288">
        <w:rPr>
          <w:szCs w:val="24"/>
          <w:lang w:val="es-MX"/>
        </w:rPr>
        <w:t>POR TANTO el Concejo Municipal en uso de las facultades que le confiere el Código Municipal y la Ley de Adquisiciones y Contrataciones de la Administración Pública, ACUERDA:</w:t>
      </w:r>
    </w:p>
    <w:p w14:paraId="2D6408F2" w14:textId="77777777" w:rsidR="00FA75FD" w:rsidRPr="00BD24AC" w:rsidRDefault="00FA75FD" w:rsidP="008238C8">
      <w:pPr>
        <w:numPr>
          <w:ilvl w:val="0"/>
          <w:numId w:val="29"/>
        </w:numPr>
        <w:spacing w:after="0" w:line="240" w:lineRule="auto"/>
        <w:contextualSpacing/>
        <w:jc w:val="both"/>
        <w:rPr>
          <w:rFonts w:eastAsia="Times New Roman"/>
          <w:b/>
          <w:bCs/>
          <w:szCs w:val="24"/>
          <w:lang w:val="es-MX" w:eastAsia="es-ES"/>
        </w:rPr>
      </w:pPr>
      <w:r w:rsidRPr="00192288">
        <w:rPr>
          <w:rFonts w:eastAsia="Times New Roman"/>
          <w:szCs w:val="24"/>
          <w:lang w:val="es-ES" w:eastAsia="es-ES"/>
        </w:rPr>
        <w:t>ADJUDICAR a</w:t>
      </w:r>
      <w:r w:rsidR="000225C5">
        <w:rPr>
          <w:rFonts w:eastAsia="Times New Roman"/>
          <w:szCs w:val="24"/>
          <w:lang w:val="es-ES" w:eastAsia="es-ES"/>
        </w:rPr>
        <w:t xml:space="preserve"> </w:t>
      </w:r>
      <w:r>
        <w:rPr>
          <w:rFonts w:eastAsia="Times New Roman"/>
          <w:szCs w:val="24"/>
          <w:lang w:val="es-ES" w:eastAsia="es-ES"/>
        </w:rPr>
        <w:t xml:space="preserve">la empresa  </w:t>
      </w:r>
      <w:r w:rsidR="00DB06E6" w:rsidRPr="00DB06E6">
        <w:rPr>
          <w:rFonts w:eastAsia="Times New Roman"/>
          <w:b/>
          <w:bCs/>
          <w:szCs w:val="24"/>
          <w:lang w:val="es-ES" w:eastAsia="es-ES"/>
        </w:rPr>
        <w:t xml:space="preserve">RAÚL CARDONA HEREDIA ( VENTA DE MADERA Y MATERIALES DE CONSTRUCCIÓN EL BUEN PRECIO) </w:t>
      </w:r>
      <w:r w:rsidR="000225C5">
        <w:rPr>
          <w:rFonts w:eastAsia="Times New Roman"/>
          <w:b/>
          <w:bCs/>
          <w:szCs w:val="24"/>
          <w:lang w:val="es-ES" w:eastAsia="es-ES"/>
        </w:rPr>
        <w:t xml:space="preserve"> </w:t>
      </w:r>
      <w:r w:rsidR="000225C5">
        <w:rPr>
          <w:rFonts w:eastAsia="Times New Roman"/>
          <w:szCs w:val="24"/>
          <w:lang w:val="es-ES" w:eastAsia="es-ES"/>
        </w:rPr>
        <w:t xml:space="preserve">Por el monto de $ </w:t>
      </w:r>
      <w:r w:rsidR="00D3143E">
        <w:rPr>
          <w:rFonts w:eastAsia="Times New Roman"/>
          <w:szCs w:val="24"/>
          <w:lang w:val="es-ES" w:eastAsia="es-ES"/>
        </w:rPr>
        <w:t>17,420.20</w:t>
      </w:r>
      <w:r w:rsidR="000225C5">
        <w:rPr>
          <w:rFonts w:eastAsia="Times New Roman"/>
          <w:szCs w:val="24"/>
          <w:lang w:val="es-ES" w:eastAsia="es-ES"/>
        </w:rPr>
        <w:t xml:space="preserve">, para la compra de </w:t>
      </w:r>
      <w:r w:rsidR="00BD24AC">
        <w:rPr>
          <w:rFonts w:eastAsia="Times New Roman"/>
          <w:szCs w:val="24"/>
          <w:lang w:val="es-MX" w:eastAsia="es-ES"/>
        </w:rPr>
        <w:t>tablas de madera de tabla de 4 varas, vigas de 3,4,5,6 varas, cuartones de 3,4,5,6 varas,</w:t>
      </w:r>
      <w:r w:rsidR="00BD24AC">
        <w:rPr>
          <w:rFonts w:eastAsia="Times New Roman"/>
          <w:b/>
          <w:bCs/>
          <w:szCs w:val="24"/>
          <w:lang w:val="es-MX" w:eastAsia="es-ES"/>
        </w:rPr>
        <w:t xml:space="preserve"> </w:t>
      </w:r>
      <w:r w:rsidRPr="00BD24AC">
        <w:rPr>
          <w:szCs w:val="24"/>
          <w:lang w:val="es-MX"/>
        </w:rPr>
        <w:t>para uso el proyecto “CONSTRUCCIÓN Y MEJORAMIENTO DE VIVIENDAS PARA PERSONAS DE ESCASOS RECURSOS ECONÓMICOS Y GRAVE NECESIDAD DEL MUNICIPIO DE METAPÁN”,</w:t>
      </w:r>
    </w:p>
    <w:p w14:paraId="71B7E532" w14:textId="77777777" w:rsidR="00FA75FD" w:rsidRPr="00192288" w:rsidRDefault="00FA75FD" w:rsidP="00FA75FD">
      <w:pPr>
        <w:spacing w:after="0" w:line="240" w:lineRule="auto"/>
        <w:ind w:left="720"/>
        <w:contextualSpacing/>
        <w:jc w:val="both"/>
        <w:rPr>
          <w:rFonts w:eastAsia="Times New Roman"/>
          <w:szCs w:val="24"/>
          <w:lang w:val="es-MX" w:eastAsia="es-ES"/>
        </w:rPr>
      </w:pPr>
    </w:p>
    <w:p w14:paraId="36E096FA" w14:textId="77777777" w:rsidR="00FA75FD" w:rsidRPr="00944AAB" w:rsidRDefault="00FA75FD" w:rsidP="008238C8">
      <w:pPr>
        <w:numPr>
          <w:ilvl w:val="0"/>
          <w:numId w:val="29"/>
        </w:numPr>
        <w:spacing w:after="0" w:line="240" w:lineRule="auto"/>
        <w:contextualSpacing/>
        <w:jc w:val="both"/>
        <w:rPr>
          <w:rFonts w:eastAsia="Times New Roman"/>
          <w:szCs w:val="24"/>
          <w:lang w:val="es-MX" w:eastAsia="es-ES"/>
        </w:rPr>
      </w:pPr>
      <w:r w:rsidRPr="00944AAB">
        <w:rPr>
          <w:rFonts w:eastAsia="Times New Roman"/>
          <w:szCs w:val="24"/>
          <w:lang w:val="es-MX" w:eastAsia="es-ES"/>
        </w:rPr>
        <w:t xml:space="preserve">AUTORIZAR al Prof. José Rigoberto Pinto Rivera, Alcalde Municipal, para que en nombre y representación del Municipio firme contrato con </w:t>
      </w:r>
      <w:r w:rsidR="00DB4B5F">
        <w:rPr>
          <w:rFonts w:eastAsia="Times New Roman"/>
          <w:szCs w:val="24"/>
          <w:lang w:val="es-MX" w:eastAsia="es-ES"/>
        </w:rPr>
        <w:t xml:space="preserve">el Sr. </w:t>
      </w:r>
      <w:r w:rsidRPr="00944AAB">
        <w:rPr>
          <w:rFonts w:eastAsia="Times New Roman"/>
          <w:szCs w:val="24"/>
          <w:lang w:val="es-MX" w:eastAsia="es-ES"/>
        </w:rPr>
        <w:t xml:space="preserve"> </w:t>
      </w:r>
      <w:r w:rsidR="00944AAB" w:rsidRPr="00DB06E6">
        <w:rPr>
          <w:rFonts w:eastAsia="Times New Roman"/>
          <w:b/>
          <w:bCs/>
          <w:szCs w:val="24"/>
          <w:lang w:val="es-ES" w:eastAsia="es-ES"/>
        </w:rPr>
        <w:t xml:space="preserve">RAÚL CARDONA HEREDIA ( VENTA DE MADERA Y MATERIALES DE CONSTRUCCIÓN EL BUEN PRECIO) </w:t>
      </w:r>
      <w:r w:rsidR="00944AAB">
        <w:rPr>
          <w:rFonts w:eastAsia="Times New Roman"/>
          <w:b/>
          <w:bCs/>
          <w:szCs w:val="24"/>
          <w:lang w:val="es-ES" w:eastAsia="es-ES"/>
        </w:rPr>
        <w:t xml:space="preserve"> </w:t>
      </w:r>
    </w:p>
    <w:p w14:paraId="610CD4F4" w14:textId="77777777" w:rsidR="00FA75FD" w:rsidRPr="00192288" w:rsidRDefault="00FA75FD" w:rsidP="00FA75FD">
      <w:pPr>
        <w:spacing w:after="0" w:line="240" w:lineRule="auto"/>
        <w:contextualSpacing/>
        <w:jc w:val="both"/>
        <w:rPr>
          <w:rFonts w:eastAsia="Times New Roman"/>
          <w:szCs w:val="24"/>
          <w:lang w:val="es-MX" w:eastAsia="es-ES"/>
        </w:rPr>
      </w:pPr>
      <w:r w:rsidRPr="00192288">
        <w:rPr>
          <w:rFonts w:eastAsia="Times New Roman"/>
          <w:szCs w:val="24"/>
          <w:lang w:val="es-ES" w:eastAsia="es-ES"/>
        </w:rPr>
        <w:t xml:space="preserve">COMUNIQUESE. </w:t>
      </w:r>
    </w:p>
    <w:p w14:paraId="44527034" w14:textId="77777777" w:rsidR="006F6E89" w:rsidRPr="0047315A" w:rsidRDefault="006F6E89" w:rsidP="006F6E89">
      <w:pPr>
        <w:spacing w:after="0" w:line="240" w:lineRule="auto"/>
        <w:jc w:val="both"/>
        <w:rPr>
          <w:rFonts w:eastAsia="Calibri"/>
          <w:szCs w:val="24"/>
        </w:rPr>
      </w:pPr>
    </w:p>
    <w:p w14:paraId="29A75362" w14:textId="77777777" w:rsidR="006F6E89" w:rsidRPr="00BA18B2" w:rsidRDefault="006F6E89" w:rsidP="006F6E89">
      <w:pPr>
        <w:spacing w:after="0" w:line="240" w:lineRule="auto"/>
        <w:contextualSpacing/>
        <w:jc w:val="both"/>
        <w:rPr>
          <w:rFonts w:eastAsia="Times New Roman"/>
          <w:b/>
          <w:szCs w:val="24"/>
          <w:u w:val="single"/>
          <w:lang w:val="es-ES" w:eastAsia="es-ES"/>
        </w:rPr>
      </w:pPr>
      <w:r w:rsidRPr="00BA18B2">
        <w:rPr>
          <w:rFonts w:eastAsia="Times New Roman"/>
          <w:b/>
          <w:szCs w:val="24"/>
          <w:u w:val="single"/>
          <w:lang w:val="es-ES" w:eastAsia="es-ES"/>
        </w:rPr>
        <w:t xml:space="preserve">ACUERDO NÚMERO </w:t>
      </w:r>
      <w:r>
        <w:rPr>
          <w:rFonts w:eastAsia="Times New Roman"/>
          <w:b/>
          <w:szCs w:val="24"/>
          <w:u w:val="single"/>
          <w:lang w:val="es-ES" w:eastAsia="es-ES"/>
        </w:rPr>
        <w:t xml:space="preserve">VEINTIDÓS: </w:t>
      </w:r>
      <w:r w:rsidRPr="00BA18B2">
        <w:rPr>
          <w:rFonts w:eastAsia="Times New Roman"/>
          <w:b/>
          <w:szCs w:val="24"/>
          <w:u w:val="single"/>
          <w:lang w:val="es-ES" w:eastAsia="es-ES"/>
        </w:rPr>
        <w:t xml:space="preserve">   </w:t>
      </w:r>
    </w:p>
    <w:p w14:paraId="13369DF0" w14:textId="77777777" w:rsidR="006F6E89" w:rsidRPr="00BA18B2" w:rsidRDefault="006F6E89" w:rsidP="006F6E89">
      <w:pPr>
        <w:spacing w:after="0" w:line="240" w:lineRule="auto"/>
        <w:jc w:val="both"/>
        <w:rPr>
          <w:szCs w:val="24"/>
        </w:rPr>
      </w:pPr>
      <w:r w:rsidRPr="00BA18B2">
        <w:rPr>
          <w:szCs w:val="24"/>
        </w:rPr>
        <w:t>CONSIDERANDO:</w:t>
      </w:r>
    </w:p>
    <w:p w14:paraId="3155B0AB" w14:textId="77777777" w:rsidR="006F6E89" w:rsidRPr="00BA18B2" w:rsidRDefault="006F6E89" w:rsidP="006F6E89">
      <w:pPr>
        <w:spacing w:after="0" w:line="240" w:lineRule="auto"/>
        <w:jc w:val="both"/>
        <w:rPr>
          <w:szCs w:val="24"/>
        </w:rPr>
      </w:pPr>
    </w:p>
    <w:p w14:paraId="3F67579A" w14:textId="77777777" w:rsidR="006F6E89" w:rsidRPr="00BA18B2" w:rsidRDefault="006F6E89" w:rsidP="006F6E89">
      <w:pPr>
        <w:autoSpaceDE w:val="0"/>
        <w:autoSpaceDN w:val="0"/>
        <w:adjustRightInd w:val="0"/>
        <w:spacing w:after="0" w:line="240" w:lineRule="auto"/>
        <w:rPr>
          <w:color w:val="000000"/>
          <w:szCs w:val="24"/>
          <w:lang w:val="es-MX"/>
        </w:rPr>
      </w:pPr>
      <w:r w:rsidRPr="00BA18B2">
        <w:rPr>
          <w:color w:val="000000"/>
          <w:szCs w:val="24"/>
          <w:lang w:val="es-MX"/>
        </w:rPr>
        <w:t xml:space="preserve">I.- Que el Código Municipal en su Art. 4, numeral 25, en lo relativo a las competencias del municipio se encuentra la planificación, ejecución y mantenimiento de obras de servicios básicos, que beneficien al municipio; </w:t>
      </w:r>
    </w:p>
    <w:p w14:paraId="7A9893B8" w14:textId="77777777" w:rsidR="006F6E89" w:rsidRPr="00BA18B2" w:rsidRDefault="006F6E89" w:rsidP="006F6E89">
      <w:pPr>
        <w:spacing w:after="0" w:line="240" w:lineRule="auto"/>
        <w:jc w:val="both"/>
        <w:rPr>
          <w:szCs w:val="24"/>
        </w:rPr>
      </w:pPr>
    </w:p>
    <w:p w14:paraId="4A6805CF" w14:textId="77777777" w:rsidR="006F6E89" w:rsidRPr="00BA18B2" w:rsidRDefault="006F6E89" w:rsidP="006F6E89">
      <w:pPr>
        <w:autoSpaceDE w:val="0"/>
        <w:autoSpaceDN w:val="0"/>
        <w:adjustRightInd w:val="0"/>
        <w:spacing w:after="0" w:line="240" w:lineRule="auto"/>
        <w:jc w:val="both"/>
        <w:rPr>
          <w:color w:val="000000"/>
          <w:szCs w:val="24"/>
          <w:lang w:val="es-MX"/>
        </w:rPr>
      </w:pPr>
      <w:r w:rsidRPr="00BA18B2">
        <w:rPr>
          <w:color w:val="000000"/>
          <w:szCs w:val="24"/>
          <w:lang w:val="es-MX"/>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13B3BBBB" w14:textId="77777777" w:rsidR="006F6E89" w:rsidRPr="00BA18B2" w:rsidRDefault="006F6E89" w:rsidP="006F6E89">
      <w:pPr>
        <w:autoSpaceDE w:val="0"/>
        <w:autoSpaceDN w:val="0"/>
        <w:adjustRightInd w:val="0"/>
        <w:spacing w:after="0" w:line="240" w:lineRule="auto"/>
        <w:jc w:val="both"/>
        <w:rPr>
          <w:color w:val="000000"/>
          <w:szCs w:val="24"/>
          <w:lang w:val="es-MX"/>
        </w:rPr>
      </w:pPr>
    </w:p>
    <w:p w14:paraId="7135AD21" w14:textId="77777777" w:rsidR="006F6E89" w:rsidRPr="00BA18B2" w:rsidRDefault="006F6E89" w:rsidP="006F6E89">
      <w:pPr>
        <w:autoSpaceDE w:val="0"/>
        <w:autoSpaceDN w:val="0"/>
        <w:adjustRightInd w:val="0"/>
        <w:spacing w:after="0" w:line="240" w:lineRule="auto"/>
        <w:jc w:val="both"/>
        <w:rPr>
          <w:color w:val="000000"/>
          <w:szCs w:val="24"/>
          <w:lang w:val="es-MX"/>
        </w:rPr>
      </w:pPr>
      <w:r w:rsidRPr="00BA18B2">
        <w:rPr>
          <w:color w:val="000000"/>
          <w:szCs w:val="24"/>
          <w:lang w:val="es-MX"/>
        </w:rPr>
        <w:t>III.- Que en ese sentido la municipalidad está ordenada a ejecutar proyectos en beneficio del desarrollo económico y social de las diversas comunidades que integran la zona urbana y rural del municipio;</w:t>
      </w:r>
    </w:p>
    <w:p w14:paraId="333FADAC" w14:textId="77777777" w:rsidR="006F6E89" w:rsidRPr="00BA18B2" w:rsidRDefault="006F6E89" w:rsidP="006F6E89">
      <w:pPr>
        <w:autoSpaceDE w:val="0"/>
        <w:autoSpaceDN w:val="0"/>
        <w:adjustRightInd w:val="0"/>
        <w:spacing w:after="0" w:line="240" w:lineRule="auto"/>
        <w:jc w:val="both"/>
        <w:rPr>
          <w:color w:val="000000"/>
          <w:szCs w:val="24"/>
          <w:lang w:val="es-MX"/>
        </w:rPr>
      </w:pPr>
    </w:p>
    <w:p w14:paraId="2CF65B81" w14:textId="77777777" w:rsidR="006F6E89" w:rsidRPr="00BA18B2" w:rsidRDefault="006F6E89" w:rsidP="006F6E89">
      <w:pPr>
        <w:autoSpaceDE w:val="0"/>
        <w:autoSpaceDN w:val="0"/>
        <w:adjustRightInd w:val="0"/>
        <w:spacing w:after="0" w:line="240" w:lineRule="auto"/>
        <w:jc w:val="both"/>
        <w:rPr>
          <w:color w:val="000000"/>
          <w:szCs w:val="24"/>
          <w:lang w:val="es-MX"/>
        </w:rPr>
      </w:pPr>
      <w:r w:rsidRPr="00BA18B2">
        <w:rPr>
          <w:color w:val="000000"/>
          <w:szCs w:val="24"/>
          <w:lang w:val="es-MX"/>
        </w:rPr>
        <w:t>IV.- Que luego de identificar las necesidades de la población, es necesario solventar aquellas que por su naturaleza son apremiantes y resuelven los requerimientos planteados por los vecinos o perspectiva de los miembros del concejo;</w:t>
      </w:r>
    </w:p>
    <w:p w14:paraId="02212A4D" w14:textId="77777777" w:rsidR="006F6E89" w:rsidRPr="00BA18B2" w:rsidRDefault="006F6E89" w:rsidP="006F6E89">
      <w:pPr>
        <w:autoSpaceDE w:val="0"/>
        <w:autoSpaceDN w:val="0"/>
        <w:adjustRightInd w:val="0"/>
        <w:spacing w:after="0" w:line="240" w:lineRule="auto"/>
        <w:jc w:val="both"/>
        <w:rPr>
          <w:color w:val="000000"/>
          <w:szCs w:val="24"/>
          <w:lang w:val="es-MX"/>
        </w:rPr>
      </w:pPr>
      <w:r w:rsidRPr="00BA18B2">
        <w:rPr>
          <w:color w:val="000000"/>
          <w:szCs w:val="24"/>
          <w:lang w:val="es-MX"/>
        </w:rPr>
        <w:t xml:space="preserve"> </w:t>
      </w:r>
    </w:p>
    <w:p w14:paraId="4D60758F" w14:textId="77777777" w:rsidR="006F6E89" w:rsidRPr="00BA18B2" w:rsidRDefault="006F6E89" w:rsidP="006F6E89">
      <w:pPr>
        <w:spacing w:after="0" w:line="240" w:lineRule="auto"/>
        <w:jc w:val="both"/>
        <w:rPr>
          <w:szCs w:val="24"/>
        </w:rPr>
      </w:pPr>
      <w:r w:rsidRPr="00BA18B2">
        <w:rPr>
          <w:szCs w:val="24"/>
        </w:rPr>
        <w:t xml:space="preserve">POR TANTO El Concejo Municipal en uso de las facultades que el Código Municipal les confiere, por unanimidad ACUERDA: </w:t>
      </w:r>
    </w:p>
    <w:p w14:paraId="088AC187" w14:textId="77777777" w:rsidR="006F6E89" w:rsidRPr="00BA18B2" w:rsidRDefault="006F6E89" w:rsidP="006F6E89">
      <w:pPr>
        <w:spacing w:after="0" w:line="240" w:lineRule="auto"/>
        <w:jc w:val="both"/>
        <w:rPr>
          <w:szCs w:val="24"/>
        </w:rPr>
      </w:pPr>
    </w:p>
    <w:p w14:paraId="4E2F029A" w14:textId="77777777" w:rsidR="006F6E89" w:rsidRDefault="006F6E89" w:rsidP="008238C8">
      <w:pPr>
        <w:pStyle w:val="Prrafodelista"/>
        <w:numPr>
          <w:ilvl w:val="0"/>
          <w:numId w:val="30"/>
        </w:numPr>
        <w:spacing w:after="0" w:line="240" w:lineRule="auto"/>
        <w:jc w:val="both"/>
        <w:rPr>
          <w:szCs w:val="24"/>
        </w:rPr>
      </w:pPr>
      <w:r w:rsidRPr="006F6E89">
        <w:rPr>
          <w:szCs w:val="24"/>
        </w:rPr>
        <w:t xml:space="preserve">PRIORIZAR la ejecución </w:t>
      </w:r>
      <w:r>
        <w:rPr>
          <w:szCs w:val="24"/>
        </w:rPr>
        <w:t>del proyecto:</w:t>
      </w:r>
    </w:p>
    <w:p w14:paraId="7C83AE60" w14:textId="77777777" w:rsidR="006F6E89" w:rsidRPr="006F6E89" w:rsidRDefault="00A13500" w:rsidP="006F6E89">
      <w:pPr>
        <w:pStyle w:val="Prrafodelista"/>
        <w:spacing w:after="0" w:line="240" w:lineRule="auto"/>
        <w:ind w:left="1068"/>
        <w:jc w:val="both"/>
        <w:rPr>
          <w:szCs w:val="24"/>
        </w:rPr>
      </w:pPr>
      <w:proofErr w:type="gramStart"/>
      <w:r>
        <w:rPr>
          <w:szCs w:val="24"/>
        </w:rPr>
        <w:t xml:space="preserve">“ </w:t>
      </w:r>
      <w:r w:rsidR="006F6E89">
        <w:rPr>
          <w:szCs w:val="24"/>
        </w:rPr>
        <w:t>Construcción</w:t>
      </w:r>
      <w:proofErr w:type="gramEnd"/>
      <w:r w:rsidR="006F6E89">
        <w:rPr>
          <w:szCs w:val="24"/>
        </w:rPr>
        <w:t xml:space="preserve"> de </w:t>
      </w:r>
      <w:r w:rsidR="00DD0BA7">
        <w:rPr>
          <w:szCs w:val="24"/>
        </w:rPr>
        <w:t>muro de contención y paso de agua en Caserío Las Tapias, Cantón Cañas Dulces, Municipio de Metapán.</w:t>
      </w:r>
      <w:r>
        <w:rPr>
          <w:szCs w:val="24"/>
        </w:rPr>
        <w:t>”</w:t>
      </w:r>
    </w:p>
    <w:p w14:paraId="62C5904F" w14:textId="77777777" w:rsidR="006F6E89" w:rsidRPr="00BA18B2" w:rsidRDefault="006F6E89" w:rsidP="006F6E89">
      <w:pPr>
        <w:spacing w:after="0" w:line="240" w:lineRule="auto"/>
        <w:jc w:val="both"/>
        <w:rPr>
          <w:szCs w:val="24"/>
        </w:rPr>
      </w:pPr>
    </w:p>
    <w:p w14:paraId="503E1538" w14:textId="77777777" w:rsidR="006F6E89" w:rsidRPr="002E6D3D" w:rsidRDefault="006F6E89" w:rsidP="008238C8">
      <w:pPr>
        <w:pStyle w:val="Prrafodelista"/>
        <w:numPr>
          <w:ilvl w:val="0"/>
          <w:numId w:val="22"/>
        </w:numPr>
        <w:spacing w:after="0" w:line="240" w:lineRule="auto"/>
        <w:jc w:val="both"/>
        <w:rPr>
          <w:szCs w:val="24"/>
        </w:rPr>
      </w:pPr>
      <w:r w:rsidRPr="002E6D3D">
        <w:rPr>
          <w:szCs w:val="24"/>
        </w:rPr>
        <w:t>Girar instrucciones a la Unidad de Ingeniería y Arquitectura;  para que elaboren la carpeta técnica.</w:t>
      </w:r>
    </w:p>
    <w:p w14:paraId="78C0DC1C" w14:textId="77777777" w:rsidR="006F6E89" w:rsidRPr="00BA18B2" w:rsidRDefault="006F6E89" w:rsidP="006F6E89">
      <w:pPr>
        <w:spacing w:after="0" w:line="240" w:lineRule="auto"/>
        <w:jc w:val="both"/>
        <w:rPr>
          <w:szCs w:val="24"/>
        </w:rPr>
      </w:pPr>
    </w:p>
    <w:p w14:paraId="19C9050D" w14:textId="77777777" w:rsidR="006F6E89" w:rsidRDefault="006F6E89" w:rsidP="006F6E89">
      <w:pPr>
        <w:jc w:val="both"/>
      </w:pPr>
      <w:r w:rsidRPr="00BA18B2">
        <w:t>CERTIFIQUESE Y COMUNIQUESE.-</w:t>
      </w:r>
    </w:p>
    <w:p w14:paraId="4FD38655" w14:textId="77777777" w:rsidR="006F6E89" w:rsidRDefault="006F6E89" w:rsidP="000C055B">
      <w:pPr>
        <w:tabs>
          <w:tab w:val="left" w:pos="3946"/>
        </w:tabs>
        <w:rPr>
          <w:szCs w:val="24"/>
        </w:rPr>
      </w:pPr>
    </w:p>
    <w:p w14:paraId="00D55714" w14:textId="77777777" w:rsidR="000D2D7B" w:rsidRPr="002A7C43" w:rsidRDefault="000D2D7B" w:rsidP="000D2D7B">
      <w:pPr>
        <w:tabs>
          <w:tab w:val="left" w:pos="709"/>
          <w:tab w:val="left" w:pos="7797"/>
        </w:tabs>
        <w:spacing w:after="200" w:line="240" w:lineRule="auto"/>
        <w:jc w:val="both"/>
        <w:rPr>
          <w:b/>
          <w:bCs/>
          <w:szCs w:val="24"/>
          <w:u w:val="single"/>
        </w:rPr>
      </w:pPr>
      <w:bookmarkStart w:id="3" w:name="_Hlk48124371"/>
      <w:r w:rsidRPr="002A7C43">
        <w:rPr>
          <w:b/>
          <w:bCs/>
          <w:szCs w:val="24"/>
          <w:u w:val="single"/>
        </w:rPr>
        <w:t xml:space="preserve">ACUERDO NÚMERO </w:t>
      </w:r>
      <w:r>
        <w:rPr>
          <w:b/>
          <w:bCs/>
          <w:szCs w:val="24"/>
          <w:u w:val="single"/>
        </w:rPr>
        <w:t xml:space="preserve">VEINTITRÉS: </w:t>
      </w:r>
    </w:p>
    <w:p w14:paraId="137A58D5" w14:textId="77777777" w:rsidR="000D2D7B" w:rsidRPr="00E96FB7" w:rsidRDefault="000D2D7B" w:rsidP="000D2D7B">
      <w:pPr>
        <w:autoSpaceDE w:val="0"/>
        <w:autoSpaceDN w:val="0"/>
        <w:adjustRightInd w:val="0"/>
        <w:spacing w:after="0" w:line="240" w:lineRule="auto"/>
        <w:rPr>
          <w:color w:val="000000"/>
          <w:szCs w:val="24"/>
        </w:rPr>
      </w:pPr>
      <w:r w:rsidRPr="00E96FB7">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57AEB08E" w14:textId="77777777" w:rsidR="000D2D7B" w:rsidRPr="00E96FB7" w:rsidRDefault="000D2D7B" w:rsidP="000D2D7B">
      <w:pPr>
        <w:spacing w:after="0" w:line="240" w:lineRule="auto"/>
        <w:jc w:val="both"/>
        <w:rPr>
          <w:szCs w:val="24"/>
        </w:rPr>
      </w:pPr>
    </w:p>
    <w:p w14:paraId="63B8205F" w14:textId="77777777" w:rsidR="000D2D7B" w:rsidRPr="00E96FB7" w:rsidRDefault="000D2D7B" w:rsidP="000D2D7B">
      <w:pPr>
        <w:autoSpaceDE w:val="0"/>
        <w:autoSpaceDN w:val="0"/>
        <w:adjustRightInd w:val="0"/>
        <w:spacing w:after="0" w:line="240" w:lineRule="auto"/>
        <w:jc w:val="both"/>
        <w:rPr>
          <w:color w:val="000000"/>
          <w:szCs w:val="24"/>
        </w:rPr>
      </w:pPr>
      <w:r w:rsidRPr="00E96FB7">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29BECA82" w14:textId="77777777" w:rsidR="000D2D7B" w:rsidRPr="00E96FB7" w:rsidRDefault="000D2D7B" w:rsidP="000D2D7B">
      <w:pPr>
        <w:autoSpaceDE w:val="0"/>
        <w:autoSpaceDN w:val="0"/>
        <w:adjustRightInd w:val="0"/>
        <w:spacing w:after="0" w:line="240" w:lineRule="auto"/>
        <w:jc w:val="both"/>
        <w:rPr>
          <w:color w:val="000000"/>
          <w:szCs w:val="24"/>
        </w:rPr>
      </w:pPr>
    </w:p>
    <w:p w14:paraId="176BA995" w14:textId="77777777" w:rsidR="000D2D7B" w:rsidRPr="00E96FB7" w:rsidRDefault="000D2D7B" w:rsidP="000D2D7B">
      <w:pPr>
        <w:autoSpaceDE w:val="0"/>
        <w:autoSpaceDN w:val="0"/>
        <w:adjustRightInd w:val="0"/>
        <w:spacing w:after="0" w:line="240" w:lineRule="auto"/>
        <w:jc w:val="both"/>
        <w:rPr>
          <w:color w:val="000000"/>
          <w:szCs w:val="24"/>
        </w:rPr>
      </w:pPr>
      <w:r w:rsidRPr="00E96FB7">
        <w:rPr>
          <w:color w:val="000000"/>
          <w:szCs w:val="24"/>
        </w:rPr>
        <w:t>III.- Que en ese sentido la municipalidad está ordenada a ejecutar proyectos en beneficio del desarrollo económico y social de las diversas comunidades que integran la zona urbana y rural del municipio;</w:t>
      </w:r>
    </w:p>
    <w:p w14:paraId="18557021" w14:textId="77777777" w:rsidR="000D2D7B" w:rsidRPr="00E96FB7" w:rsidRDefault="000D2D7B" w:rsidP="000D2D7B">
      <w:pPr>
        <w:autoSpaceDE w:val="0"/>
        <w:autoSpaceDN w:val="0"/>
        <w:adjustRightInd w:val="0"/>
        <w:spacing w:after="0" w:line="240" w:lineRule="auto"/>
        <w:jc w:val="both"/>
        <w:rPr>
          <w:color w:val="000000"/>
          <w:szCs w:val="24"/>
        </w:rPr>
      </w:pPr>
    </w:p>
    <w:p w14:paraId="20BB61E8" w14:textId="77777777" w:rsidR="000D2D7B" w:rsidRPr="00E96FB7" w:rsidRDefault="000D2D7B" w:rsidP="000D2D7B">
      <w:pPr>
        <w:autoSpaceDE w:val="0"/>
        <w:autoSpaceDN w:val="0"/>
        <w:adjustRightInd w:val="0"/>
        <w:spacing w:after="0" w:line="240" w:lineRule="auto"/>
        <w:jc w:val="both"/>
        <w:rPr>
          <w:color w:val="000000"/>
          <w:szCs w:val="24"/>
        </w:rPr>
      </w:pPr>
      <w:r w:rsidRPr="00E96FB7">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4FA7B26F" w14:textId="77777777" w:rsidR="000D2D7B" w:rsidRPr="00E96FB7" w:rsidRDefault="000D2D7B" w:rsidP="000D2D7B">
      <w:pPr>
        <w:autoSpaceDE w:val="0"/>
        <w:autoSpaceDN w:val="0"/>
        <w:adjustRightInd w:val="0"/>
        <w:spacing w:after="0" w:line="240" w:lineRule="auto"/>
        <w:jc w:val="both"/>
        <w:rPr>
          <w:color w:val="000000"/>
          <w:szCs w:val="24"/>
        </w:rPr>
      </w:pPr>
    </w:p>
    <w:p w14:paraId="6F752C28" w14:textId="77777777" w:rsidR="000D2D7B" w:rsidRDefault="000D2D7B" w:rsidP="000D2D7B">
      <w:pPr>
        <w:jc w:val="both"/>
        <w:rPr>
          <w:color w:val="333333"/>
          <w:szCs w:val="24"/>
        </w:rPr>
      </w:pPr>
      <w:r w:rsidRPr="00E96FB7">
        <w:rPr>
          <w:color w:val="333333"/>
          <w:szCs w:val="24"/>
        </w:rPr>
        <w:t xml:space="preserve">V- . Que es necesario realizar  como  planes y programas  destinados a la preservación, restauración, aprovechamiento racional y mejoramiento de los recursos naturales, así como </w:t>
      </w:r>
      <w:r w:rsidRPr="00E96FB7">
        <w:rPr>
          <w:color w:val="333333"/>
          <w:szCs w:val="24"/>
        </w:rPr>
        <w:lastRenderedPageBreak/>
        <w:t xml:space="preserve">programas que mejoren las condiciones de la cubierta vegetal de la zona en un afán de conservación, reforestación y el manejo ambiental para la recuperación de recursos hídricos, </w:t>
      </w:r>
      <w:r>
        <w:rPr>
          <w:color w:val="333333"/>
          <w:szCs w:val="24"/>
        </w:rPr>
        <w:t>por lo que este Concejo considera necesaria la ejecución del proyecto de adquisición y entrega de plantas para reforestación en el Municipio de Metapán;</w:t>
      </w:r>
    </w:p>
    <w:p w14:paraId="7D2BE095" w14:textId="77777777" w:rsidR="000D2D7B" w:rsidRPr="00C33614" w:rsidRDefault="000D2D7B" w:rsidP="000D2D7B">
      <w:pPr>
        <w:spacing w:line="240" w:lineRule="auto"/>
        <w:rPr>
          <w:rFonts w:eastAsia="Calibri"/>
        </w:rPr>
      </w:pPr>
      <w:r w:rsidRPr="00C33614">
        <w:rPr>
          <w:rFonts w:eastAsia="Calibri"/>
        </w:rPr>
        <w:t xml:space="preserve">POR TANTO, el Concejo Municipal en uso de las facultades que el Código Municipal les confiere, por UNANIMIDAD ACUERDA: </w:t>
      </w:r>
    </w:p>
    <w:p w14:paraId="17539D42" w14:textId="77777777" w:rsidR="000D2D7B" w:rsidRDefault="000D2D7B" w:rsidP="000D2D7B">
      <w:pPr>
        <w:tabs>
          <w:tab w:val="left" w:pos="709"/>
          <w:tab w:val="left" w:pos="7797"/>
        </w:tabs>
        <w:spacing w:after="200" w:line="240" w:lineRule="auto"/>
        <w:jc w:val="both"/>
        <w:rPr>
          <w:szCs w:val="24"/>
        </w:rPr>
      </w:pPr>
    </w:p>
    <w:p w14:paraId="7DC49A74" w14:textId="77777777" w:rsidR="000D2D7B" w:rsidRPr="004F2672" w:rsidRDefault="000D2D7B" w:rsidP="008238C8">
      <w:pPr>
        <w:numPr>
          <w:ilvl w:val="0"/>
          <w:numId w:val="31"/>
        </w:numPr>
        <w:spacing w:after="0" w:line="240" w:lineRule="auto"/>
        <w:contextualSpacing/>
        <w:jc w:val="both"/>
        <w:rPr>
          <w:rFonts w:eastAsia="Calibri"/>
          <w:b/>
          <w:color w:val="000000"/>
          <w:szCs w:val="24"/>
          <w:lang w:eastAsia="es-ES"/>
        </w:rPr>
      </w:pPr>
      <w:r w:rsidRPr="004F2672">
        <w:rPr>
          <w:rFonts w:eastAsia="Times New Roman"/>
          <w:color w:val="000000"/>
          <w:szCs w:val="24"/>
          <w:lang w:eastAsia="es-ES"/>
        </w:rPr>
        <w:t xml:space="preserve">Ejecutar el proyecto </w:t>
      </w:r>
      <w:r w:rsidRPr="004F2672">
        <w:rPr>
          <w:rFonts w:eastAsia="Times New Roman"/>
          <w:b/>
          <w:color w:val="000000"/>
          <w:szCs w:val="24"/>
          <w:lang w:eastAsia="es-ES"/>
        </w:rPr>
        <w:t xml:space="preserve">ADQUISICION Y ENTREGA DE PLANTAS PARA REFORESTACION EN EL MUNICIPIO DE METAPÁN. </w:t>
      </w:r>
      <w:r w:rsidRPr="004F2672">
        <w:rPr>
          <w:rFonts w:eastAsia="Times New Roman"/>
          <w:color w:val="000000"/>
          <w:szCs w:val="24"/>
          <w:lang w:eastAsia="es-ES"/>
        </w:rPr>
        <w:t>Bajo la modalidad de ADMINISTRACIÓN, con fuente de financiamiento FONDOS PROPIOS. La</w:t>
      </w:r>
      <w:r w:rsidRPr="004F2672">
        <w:rPr>
          <w:rFonts w:eastAsia="Calibri"/>
          <w:szCs w:val="24"/>
          <w:lang w:eastAsia="es-ES"/>
        </w:rPr>
        <w:t xml:space="preserve"> supervisora encargada para el proyecto antes relacionado será</w:t>
      </w:r>
      <w:r w:rsidRPr="004F2672">
        <w:rPr>
          <w:rFonts w:eastAsia="Times New Roman"/>
          <w:color w:val="000000"/>
          <w:szCs w:val="24"/>
          <w:lang w:eastAsia="es-ES"/>
        </w:rPr>
        <w:t xml:space="preserve"> la Lic. Tomasa Elizabeth Sanabria, </w:t>
      </w:r>
      <w:r w:rsidRPr="004F2672">
        <w:rPr>
          <w:rFonts w:eastAsia="Calibri"/>
          <w:szCs w:val="24"/>
          <w:lang w:eastAsia="es-ES"/>
        </w:rPr>
        <w:t>el</w:t>
      </w:r>
      <w:r w:rsidRPr="004F2672">
        <w:rPr>
          <w:rFonts w:eastAsia="Calibri"/>
          <w:color w:val="000000"/>
          <w:szCs w:val="24"/>
          <w:lang w:eastAsia="es-ES"/>
        </w:rPr>
        <w:t xml:space="preserve"> formulador de la Carpeta Técnica del referido proyecto es la</w:t>
      </w:r>
      <w:r w:rsidRPr="004F2672">
        <w:rPr>
          <w:rFonts w:eastAsia="Calibri"/>
          <w:szCs w:val="24"/>
          <w:lang w:eastAsia="es-ES"/>
        </w:rPr>
        <w:t xml:space="preserve"> </w:t>
      </w:r>
      <w:r w:rsidRPr="004F2672">
        <w:rPr>
          <w:rFonts w:eastAsia="Times New Roman"/>
          <w:color w:val="000000"/>
          <w:szCs w:val="24"/>
          <w:lang w:eastAsia="es-ES"/>
        </w:rPr>
        <w:t xml:space="preserve">Arq. </w:t>
      </w:r>
      <w:proofErr w:type="spellStart"/>
      <w:r w:rsidRPr="004F2672">
        <w:rPr>
          <w:rFonts w:eastAsia="Times New Roman"/>
          <w:color w:val="000000"/>
          <w:szCs w:val="24"/>
          <w:lang w:eastAsia="es-ES"/>
        </w:rPr>
        <w:t>Maria</w:t>
      </w:r>
      <w:proofErr w:type="spellEnd"/>
      <w:r w:rsidRPr="004F2672">
        <w:rPr>
          <w:rFonts w:eastAsia="Times New Roman"/>
          <w:color w:val="000000"/>
          <w:szCs w:val="24"/>
          <w:lang w:eastAsia="es-ES"/>
        </w:rPr>
        <w:t xml:space="preserve"> Virginia Sanabria </w:t>
      </w:r>
      <w:proofErr w:type="spellStart"/>
      <w:r w:rsidRPr="004F2672">
        <w:rPr>
          <w:rFonts w:eastAsia="Times New Roman"/>
          <w:color w:val="000000"/>
          <w:szCs w:val="24"/>
          <w:lang w:eastAsia="es-ES"/>
        </w:rPr>
        <w:t>Huezo</w:t>
      </w:r>
      <w:proofErr w:type="spellEnd"/>
      <w:r w:rsidRPr="004F2672">
        <w:rPr>
          <w:rFonts w:eastAsia="Calibri"/>
          <w:szCs w:val="24"/>
          <w:lang w:eastAsia="es-ES"/>
        </w:rPr>
        <w:t>,</w:t>
      </w:r>
      <w:r w:rsidRPr="004F2672">
        <w:rPr>
          <w:rFonts w:eastAsia="Calibri"/>
          <w:color w:val="000000"/>
          <w:szCs w:val="24"/>
          <w:lang w:eastAsia="es-ES"/>
        </w:rPr>
        <w:t xml:space="preserve"> quien además será la responsable de elaborar las Órdenes de Cambio y Obras Adicionales que fueren necesarias para la correcta ejecución del mismo;</w:t>
      </w:r>
    </w:p>
    <w:p w14:paraId="7A665E28" w14:textId="77777777" w:rsidR="000D2D7B" w:rsidRPr="004F2672" w:rsidRDefault="000D2D7B" w:rsidP="000D2D7B">
      <w:pPr>
        <w:spacing w:after="0" w:line="240" w:lineRule="auto"/>
        <w:ind w:left="1080"/>
        <w:contextualSpacing/>
        <w:jc w:val="both"/>
        <w:rPr>
          <w:rFonts w:eastAsia="Times New Roman"/>
          <w:b/>
          <w:color w:val="000000"/>
          <w:szCs w:val="24"/>
          <w:lang w:eastAsia="es-ES"/>
        </w:rPr>
      </w:pPr>
    </w:p>
    <w:p w14:paraId="443714D9" w14:textId="77777777" w:rsidR="000D2D7B" w:rsidRPr="004F2672" w:rsidRDefault="000D2D7B" w:rsidP="008238C8">
      <w:pPr>
        <w:numPr>
          <w:ilvl w:val="0"/>
          <w:numId w:val="31"/>
        </w:numPr>
        <w:spacing w:after="0" w:line="240" w:lineRule="auto"/>
        <w:contextualSpacing/>
        <w:jc w:val="both"/>
        <w:rPr>
          <w:rFonts w:eastAsia="Calibri"/>
          <w:b/>
          <w:szCs w:val="24"/>
        </w:rPr>
      </w:pPr>
      <w:r w:rsidRPr="004F2672">
        <w:rPr>
          <w:rFonts w:eastAsia="Calibri"/>
          <w:color w:val="000000"/>
          <w:szCs w:val="24"/>
        </w:rPr>
        <w:t xml:space="preserve">Erogar la suma </w:t>
      </w:r>
      <w:r w:rsidRPr="004F2672">
        <w:rPr>
          <w:rFonts w:eastAsia="Calibri"/>
          <w:b/>
          <w:color w:val="000000"/>
          <w:szCs w:val="24"/>
        </w:rPr>
        <w:t xml:space="preserve">VEINTISEIS MIL TRESCIENTOS OCHENTA Y SEIS 25/100 DÓLARES DE LOS ESTADOS UNIDOS DE AMÉRICA ($26,386.25) </w:t>
      </w:r>
      <w:r w:rsidRPr="004F2672">
        <w:rPr>
          <w:rFonts w:eastAsia="Calibri"/>
          <w:color w:val="000000"/>
          <w:szCs w:val="24"/>
        </w:rPr>
        <w:t xml:space="preserve">Para sufragar los gastos que ocasionara la ejecución del proyecto </w:t>
      </w:r>
      <w:r w:rsidRPr="004F2672">
        <w:rPr>
          <w:rFonts w:eastAsia="Calibri"/>
          <w:b/>
          <w:color w:val="000000"/>
          <w:szCs w:val="24"/>
        </w:rPr>
        <w:t xml:space="preserve">ADQUISICION Y ENTREGA DE PLANTAS PARA REFORESTACION EN EL MUNICIPIO DE METAPÁN </w:t>
      </w:r>
      <w:r w:rsidRPr="004F2672">
        <w:rPr>
          <w:rFonts w:eastAsia="Calibri"/>
          <w:color w:val="000000"/>
          <w:szCs w:val="24"/>
        </w:rPr>
        <w:t xml:space="preserve">bajo la modalidad de ADMINISTRACIÓN, con fuente de financiamiento FONDOS PROPIOS, Código </w:t>
      </w:r>
      <w:proofErr w:type="spellStart"/>
      <w:r w:rsidRPr="004F2672">
        <w:rPr>
          <w:rFonts w:eastAsia="Calibri"/>
          <w:color w:val="000000"/>
          <w:szCs w:val="24"/>
        </w:rPr>
        <w:t>N°</w:t>
      </w:r>
      <w:proofErr w:type="spellEnd"/>
      <w:r w:rsidRPr="004F2672">
        <w:rPr>
          <w:rFonts w:eastAsia="Calibri"/>
          <w:color w:val="000000"/>
          <w:szCs w:val="24"/>
        </w:rPr>
        <w:t xml:space="preserve"> 20205 el administrador de contrato u orden de compra será </w:t>
      </w:r>
      <w:r w:rsidRPr="004F2672">
        <w:rPr>
          <w:rFonts w:eastAsia="Calibri"/>
          <w:szCs w:val="24"/>
        </w:rPr>
        <w:t>el Sr. Pedro Antonio Sanabria segundo regidor propietario</w:t>
      </w:r>
    </w:p>
    <w:p w14:paraId="1027AD77" w14:textId="77777777" w:rsidR="000D2D7B" w:rsidRPr="004F2672" w:rsidRDefault="000D2D7B" w:rsidP="000D2D7B">
      <w:pPr>
        <w:spacing w:after="0" w:line="240" w:lineRule="auto"/>
        <w:jc w:val="both"/>
        <w:rPr>
          <w:rFonts w:eastAsia="Calibri"/>
          <w:b/>
          <w:color w:val="000000"/>
          <w:szCs w:val="24"/>
        </w:rPr>
      </w:pPr>
    </w:p>
    <w:p w14:paraId="5D365F88" w14:textId="77777777" w:rsidR="000D2D7B" w:rsidRPr="004F2672" w:rsidRDefault="000D2D7B" w:rsidP="008238C8">
      <w:pPr>
        <w:numPr>
          <w:ilvl w:val="0"/>
          <w:numId w:val="31"/>
        </w:numPr>
        <w:spacing w:after="0" w:line="240" w:lineRule="auto"/>
        <w:contextualSpacing/>
        <w:jc w:val="both"/>
        <w:rPr>
          <w:rFonts w:eastAsia="Times New Roman"/>
          <w:b/>
          <w:color w:val="000000"/>
          <w:szCs w:val="24"/>
          <w:lang w:eastAsia="es-ES"/>
        </w:rPr>
      </w:pPr>
      <w:r w:rsidRPr="004F2672">
        <w:rPr>
          <w:rFonts w:eastAsia="Calibri"/>
          <w:color w:val="000000"/>
          <w:szCs w:val="24"/>
        </w:rPr>
        <w:t xml:space="preserve">Solicitar al Banco Hipotecario de El Salvador, Sucursal Metapán la apertura de la cuenta corriente a la vista a favor de esta Alcaldía, por la suma </w:t>
      </w:r>
      <w:r w:rsidRPr="004F2672">
        <w:rPr>
          <w:rFonts w:eastAsia="Calibri"/>
          <w:szCs w:val="24"/>
        </w:rPr>
        <w:t>de</w:t>
      </w:r>
      <w:r w:rsidRPr="004F2672">
        <w:rPr>
          <w:rFonts w:eastAsia="Calibri"/>
          <w:b/>
          <w:szCs w:val="24"/>
        </w:rPr>
        <w:t xml:space="preserve"> </w:t>
      </w:r>
      <w:r w:rsidRPr="004F2672">
        <w:rPr>
          <w:rFonts w:eastAsia="Calibri"/>
          <w:b/>
          <w:color w:val="000000"/>
          <w:szCs w:val="24"/>
        </w:rPr>
        <w:t xml:space="preserve">VEINTISEIS MIL TRESCIENTOS OCHENTA Y SEIS 25/100 DÓLARES DE LOS ESTADOS UNIDOS DE AMÉRICA ($26,386.25) </w:t>
      </w:r>
      <w:r w:rsidRPr="004F2672">
        <w:rPr>
          <w:rFonts w:eastAsia="Calibri"/>
          <w:color w:val="000000"/>
          <w:szCs w:val="24"/>
        </w:rPr>
        <w:t>para sufragar los gastos que ocasionara la realización del proyecto</w:t>
      </w:r>
      <w:r w:rsidRPr="004F2672">
        <w:rPr>
          <w:rFonts w:eastAsia="Calibri"/>
          <w:b/>
          <w:color w:val="000000"/>
          <w:szCs w:val="24"/>
        </w:rPr>
        <w:t xml:space="preserve"> ADQUISICION Y ENTREGA DE PLANTAS PARA REFORESTACION EN EL MUNICIPIO DE METAPÁN</w:t>
      </w:r>
    </w:p>
    <w:p w14:paraId="09FBD22E" w14:textId="77777777" w:rsidR="000D2D7B" w:rsidRPr="004F2672" w:rsidRDefault="000D2D7B" w:rsidP="000D2D7B">
      <w:pPr>
        <w:ind w:left="720"/>
        <w:contextualSpacing/>
        <w:jc w:val="both"/>
        <w:rPr>
          <w:rFonts w:eastAsia="Times New Roman"/>
          <w:b/>
          <w:color w:val="000000"/>
          <w:szCs w:val="24"/>
          <w:lang w:eastAsia="es-ES"/>
        </w:rPr>
      </w:pPr>
    </w:p>
    <w:p w14:paraId="1CBAE629" w14:textId="77777777" w:rsidR="000D2D7B" w:rsidRPr="004F2672" w:rsidRDefault="000D2D7B" w:rsidP="008238C8">
      <w:pPr>
        <w:numPr>
          <w:ilvl w:val="0"/>
          <w:numId w:val="31"/>
        </w:numPr>
        <w:spacing w:after="0" w:line="240" w:lineRule="auto"/>
        <w:contextualSpacing/>
        <w:jc w:val="both"/>
        <w:rPr>
          <w:rFonts w:eastAsia="Calibri"/>
          <w:b/>
          <w:color w:val="000000"/>
          <w:szCs w:val="24"/>
        </w:rPr>
      </w:pPr>
      <w:r w:rsidRPr="004F2672">
        <w:rPr>
          <w:rFonts w:eastAsia="Calibri"/>
          <w:color w:val="000000"/>
          <w:szCs w:val="24"/>
        </w:rPr>
        <w:t xml:space="preserve">Asignar el nombre a la cuenta bancaria </w:t>
      </w:r>
      <w:r w:rsidRPr="004F2672">
        <w:rPr>
          <w:rFonts w:eastAsia="Calibri"/>
          <w:b/>
          <w:color w:val="000000"/>
          <w:szCs w:val="24"/>
        </w:rPr>
        <w:t>ALCALDIA MUNICIPAL DE METAPÁN/</w:t>
      </w:r>
      <w:r w:rsidRPr="004F2672">
        <w:rPr>
          <w:rFonts w:eastAsia="MS Mincho"/>
          <w:b/>
          <w:color w:val="000000"/>
          <w:szCs w:val="24"/>
          <w:lang w:eastAsia="es-ES"/>
        </w:rPr>
        <w:t xml:space="preserve"> </w:t>
      </w:r>
      <w:r w:rsidRPr="004F2672">
        <w:rPr>
          <w:rFonts w:eastAsia="Calibri"/>
          <w:b/>
          <w:color w:val="000000"/>
          <w:szCs w:val="24"/>
        </w:rPr>
        <w:t>ADQUISICION Y ENTREGA DE PLANTAS PARA REFORESTACION EN EL MUNICIPIO DE METAPÁN.</w:t>
      </w:r>
    </w:p>
    <w:p w14:paraId="491C7641" w14:textId="77777777" w:rsidR="000D2D7B" w:rsidRPr="004F2672" w:rsidRDefault="000D2D7B" w:rsidP="000D2D7B">
      <w:pPr>
        <w:spacing w:after="0" w:line="240" w:lineRule="auto"/>
        <w:ind w:left="1080"/>
        <w:contextualSpacing/>
        <w:jc w:val="both"/>
        <w:rPr>
          <w:rFonts w:eastAsia="Calibri"/>
          <w:b/>
          <w:color w:val="000000"/>
          <w:szCs w:val="24"/>
        </w:rPr>
      </w:pPr>
    </w:p>
    <w:p w14:paraId="63F180C4" w14:textId="77777777" w:rsidR="000D2D7B" w:rsidRPr="004F2672" w:rsidRDefault="000D2D7B" w:rsidP="000D2D7B">
      <w:pPr>
        <w:spacing w:after="0" w:line="240" w:lineRule="auto"/>
        <w:ind w:left="1080"/>
        <w:contextualSpacing/>
        <w:jc w:val="both"/>
        <w:rPr>
          <w:rFonts w:eastAsia="Calibri"/>
          <w:b/>
          <w:color w:val="000000"/>
          <w:szCs w:val="24"/>
        </w:rPr>
      </w:pPr>
    </w:p>
    <w:p w14:paraId="42E5C149" w14:textId="77777777" w:rsidR="000D2D7B" w:rsidRPr="004F2672" w:rsidRDefault="000D2D7B" w:rsidP="008238C8">
      <w:pPr>
        <w:numPr>
          <w:ilvl w:val="0"/>
          <w:numId w:val="31"/>
        </w:numPr>
        <w:spacing w:after="0" w:line="240" w:lineRule="auto"/>
        <w:contextualSpacing/>
        <w:jc w:val="both"/>
        <w:rPr>
          <w:rFonts w:eastAsia="Times New Roman"/>
          <w:b/>
          <w:color w:val="000000"/>
          <w:szCs w:val="24"/>
          <w:lang w:eastAsia="es-ES"/>
        </w:rPr>
      </w:pPr>
      <w:r w:rsidRPr="004F2672">
        <w:rPr>
          <w:rFonts w:eastAsia="Calibri"/>
          <w:color w:val="000000"/>
          <w:szCs w:val="24"/>
        </w:rPr>
        <w:t xml:space="preserve">Nómbrese al Prof. José Rigoberto Pinto Rivera, Alcalde Municipal y los regidores Sr. Pedro Antonio Sanabria Salazar, Segundo Regidor Propietario y Sr. José Misael Posadas Mejía, Octavo Regidor Propietario como REFRENDARIOS para que indistintamente firmen los cheques que extienda la Tesorera Municipal Señora Delmy </w:t>
      </w:r>
      <w:proofErr w:type="spellStart"/>
      <w:r w:rsidRPr="004F2672">
        <w:rPr>
          <w:rFonts w:eastAsia="Calibri"/>
          <w:color w:val="000000"/>
          <w:szCs w:val="24"/>
        </w:rPr>
        <w:t>Marilin</w:t>
      </w:r>
      <w:proofErr w:type="spellEnd"/>
      <w:r w:rsidRPr="004F2672">
        <w:rPr>
          <w:rFonts w:eastAsia="Calibri"/>
          <w:color w:val="000000"/>
          <w:szCs w:val="24"/>
        </w:rPr>
        <w:t xml:space="preserve"> Murillos, siendo indispensable la firma del Alcalde Municipal Prof. José Rigoberto Pinto Rivera, y de la Tesorera y los restantes indistintamente firmen los cheques, los cuales constaran de tres firmas. Comuníquese al </w:t>
      </w:r>
      <w:r w:rsidRPr="004F2672">
        <w:rPr>
          <w:rFonts w:eastAsia="Calibri"/>
          <w:b/>
          <w:color w:val="000000"/>
          <w:szCs w:val="24"/>
        </w:rPr>
        <w:t xml:space="preserve">BANCO HIPOTECARIO DE EL SALVADOR, </w:t>
      </w:r>
      <w:r w:rsidRPr="004F2672">
        <w:rPr>
          <w:rFonts w:eastAsia="Calibri"/>
          <w:color w:val="000000"/>
          <w:szCs w:val="24"/>
        </w:rPr>
        <w:t xml:space="preserve">para la apertura de la cuenta en mención. Autorizando En este mismo acto a la Sra. Delmy </w:t>
      </w:r>
      <w:proofErr w:type="spellStart"/>
      <w:r w:rsidRPr="004F2672">
        <w:rPr>
          <w:rFonts w:eastAsia="Calibri"/>
          <w:color w:val="000000"/>
          <w:szCs w:val="24"/>
        </w:rPr>
        <w:t>Marilin</w:t>
      </w:r>
      <w:proofErr w:type="spellEnd"/>
      <w:r w:rsidRPr="004F2672">
        <w:rPr>
          <w:rFonts w:eastAsia="Calibri"/>
          <w:color w:val="000000"/>
          <w:szCs w:val="24"/>
        </w:rPr>
        <w:t xml:space="preserve"> Murillos para que emita cheque de la cuenta </w:t>
      </w:r>
      <w:r w:rsidRPr="004F2672">
        <w:rPr>
          <w:rFonts w:eastAsia="Times New Roman"/>
          <w:szCs w:val="24"/>
          <w:lang w:eastAsia="es-ES"/>
        </w:rPr>
        <w:t xml:space="preserve">FONDOS PROPIOS. </w:t>
      </w:r>
      <w:proofErr w:type="spellStart"/>
      <w:r w:rsidRPr="004F2672">
        <w:rPr>
          <w:rFonts w:eastAsia="Times New Roman"/>
          <w:szCs w:val="24"/>
          <w:lang w:eastAsia="es-SV"/>
        </w:rPr>
        <w:t>N°</w:t>
      </w:r>
      <w:proofErr w:type="spellEnd"/>
      <w:r w:rsidRPr="004F2672">
        <w:rPr>
          <w:rFonts w:eastAsia="Times New Roman"/>
          <w:szCs w:val="24"/>
          <w:lang w:eastAsia="es-SV"/>
        </w:rPr>
        <w:t xml:space="preserve"> </w:t>
      </w:r>
      <w:r w:rsidRPr="004F2672">
        <w:rPr>
          <w:rFonts w:eastAsia="Times New Roman"/>
          <w:szCs w:val="24"/>
          <w:lang w:eastAsia="es-ES"/>
        </w:rPr>
        <w:t xml:space="preserve">00500003666. </w:t>
      </w:r>
      <w:r w:rsidRPr="004F2672">
        <w:rPr>
          <w:rFonts w:eastAsia="Calibri"/>
          <w:color w:val="000000"/>
          <w:szCs w:val="24"/>
        </w:rPr>
        <w:t xml:space="preserve">del Banco Hipotecario, por la suma de </w:t>
      </w:r>
      <w:r w:rsidRPr="004F2672">
        <w:rPr>
          <w:rFonts w:eastAsia="Calibri"/>
          <w:b/>
          <w:color w:val="000000"/>
          <w:szCs w:val="24"/>
        </w:rPr>
        <w:t xml:space="preserve">VEINTISEIS MIL TRESCIENTOS OCHENTA Y SEIS 25/100 DÓLARES DE LOS ESTADOS UNIDOS DE AMÉRICA ($26,386.25) </w:t>
      </w:r>
      <w:r w:rsidRPr="004F2672">
        <w:rPr>
          <w:rFonts w:eastAsia="Calibri"/>
          <w:color w:val="000000"/>
          <w:szCs w:val="24"/>
        </w:rPr>
        <w:t>para la apertura de la cuenta del proyecto</w:t>
      </w:r>
      <w:r w:rsidRPr="004F2672">
        <w:rPr>
          <w:rFonts w:eastAsia="Calibri"/>
          <w:b/>
          <w:color w:val="000000"/>
          <w:szCs w:val="24"/>
        </w:rPr>
        <w:t xml:space="preserve"> ADQUISICION Y ENTREGA DE PLANTAS PARA REFORESTACION EN EL MUNICIPIO DE METAPÁN. </w:t>
      </w:r>
    </w:p>
    <w:p w14:paraId="0334DE72" w14:textId="77777777" w:rsidR="000D2D7B" w:rsidRPr="004F2672" w:rsidRDefault="000D2D7B" w:rsidP="000D2D7B">
      <w:pPr>
        <w:spacing w:after="0" w:line="240" w:lineRule="auto"/>
        <w:ind w:left="1080"/>
        <w:contextualSpacing/>
        <w:jc w:val="both"/>
        <w:rPr>
          <w:rFonts w:eastAsia="Calibri"/>
          <w:b/>
          <w:color w:val="000000"/>
          <w:szCs w:val="24"/>
        </w:rPr>
      </w:pPr>
    </w:p>
    <w:p w14:paraId="1E46757C" w14:textId="77777777" w:rsidR="000D2D7B" w:rsidRPr="004F2672" w:rsidRDefault="000D2D7B" w:rsidP="000D2D7B">
      <w:pPr>
        <w:spacing w:after="0" w:line="240" w:lineRule="auto"/>
        <w:ind w:left="720"/>
        <w:contextualSpacing/>
        <w:rPr>
          <w:rFonts w:eastAsia="Calibri"/>
          <w:b/>
          <w:color w:val="000000"/>
          <w:szCs w:val="24"/>
        </w:rPr>
      </w:pPr>
    </w:p>
    <w:p w14:paraId="1015E720" w14:textId="77777777" w:rsidR="000D2D7B" w:rsidRPr="004F2672" w:rsidRDefault="000D2D7B" w:rsidP="008238C8">
      <w:pPr>
        <w:numPr>
          <w:ilvl w:val="0"/>
          <w:numId w:val="31"/>
        </w:numPr>
        <w:spacing w:after="0" w:line="240" w:lineRule="auto"/>
        <w:contextualSpacing/>
        <w:jc w:val="both"/>
        <w:rPr>
          <w:rFonts w:eastAsia="Calibri"/>
          <w:color w:val="000000"/>
          <w:szCs w:val="24"/>
        </w:rPr>
      </w:pPr>
      <w:r w:rsidRPr="004F2672">
        <w:rPr>
          <w:rFonts w:eastAsia="Calibri"/>
          <w:color w:val="000000"/>
          <w:szCs w:val="24"/>
        </w:rPr>
        <w:lastRenderedPageBreak/>
        <w:t>Autorizar al Departamento de Presupuesto a realizar la siguiente Reprogramación Presupuestaria</w:t>
      </w:r>
    </w:p>
    <w:p w14:paraId="33506F46" w14:textId="77777777" w:rsidR="000D2D7B" w:rsidRPr="004F2672" w:rsidRDefault="000D2D7B" w:rsidP="000D2D7B">
      <w:pPr>
        <w:spacing w:after="0" w:line="240" w:lineRule="auto"/>
        <w:ind w:left="1080"/>
        <w:contextualSpacing/>
        <w:jc w:val="both"/>
        <w:rPr>
          <w:rFonts w:eastAsia="Calibri"/>
          <w:b/>
          <w:color w:val="000000"/>
          <w:szCs w:val="24"/>
        </w:rPr>
      </w:pPr>
    </w:p>
    <w:tbl>
      <w:tblPr>
        <w:tblStyle w:val="Tablaconcuadrcula71"/>
        <w:tblW w:w="0" w:type="auto"/>
        <w:tblLook w:val="04A0" w:firstRow="1" w:lastRow="0" w:firstColumn="1" w:lastColumn="0" w:noHBand="0" w:noVBand="1"/>
      </w:tblPr>
      <w:tblGrid>
        <w:gridCol w:w="2405"/>
        <w:gridCol w:w="6423"/>
      </w:tblGrid>
      <w:tr w:rsidR="000D2D7B" w:rsidRPr="004F2672" w14:paraId="38A33C19"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2FC99032" w14:textId="77777777" w:rsidR="000D2D7B" w:rsidRPr="004F2672" w:rsidRDefault="000D2D7B" w:rsidP="00A97D3D">
            <w:pPr>
              <w:rPr>
                <w:rFonts w:eastAsia="Calibri"/>
                <w:sz w:val="20"/>
                <w:szCs w:val="20"/>
              </w:rPr>
            </w:pPr>
            <w:r w:rsidRPr="004F2672">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62AD97BE" w14:textId="77777777" w:rsidR="000D2D7B" w:rsidRPr="004F2672" w:rsidRDefault="000D2D7B" w:rsidP="00A97D3D">
            <w:pPr>
              <w:rPr>
                <w:rFonts w:eastAsia="Calibri"/>
                <w:sz w:val="20"/>
                <w:szCs w:val="20"/>
              </w:rPr>
            </w:pPr>
            <w:r w:rsidRPr="004F2672">
              <w:rPr>
                <w:rFonts w:eastAsia="Calibri"/>
                <w:sz w:val="20"/>
                <w:szCs w:val="20"/>
              </w:rPr>
              <w:t>20205</w:t>
            </w:r>
          </w:p>
        </w:tc>
      </w:tr>
      <w:tr w:rsidR="000D2D7B" w:rsidRPr="004F2672" w14:paraId="08FC4F72"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69457062" w14:textId="77777777" w:rsidR="000D2D7B" w:rsidRPr="004F2672" w:rsidRDefault="000D2D7B" w:rsidP="00A97D3D">
            <w:pPr>
              <w:rPr>
                <w:rFonts w:eastAsia="Calibri"/>
                <w:sz w:val="20"/>
                <w:szCs w:val="20"/>
              </w:rPr>
            </w:pPr>
            <w:r w:rsidRPr="004F2672">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27F54F9F" w14:textId="77777777" w:rsidR="000D2D7B" w:rsidRPr="004F2672" w:rsidRDefault="000D2D7B" w:rsidP="00A97D3D">
            <w:pPr>
              <w:contextualSpacing/>
              <w:jc w:val="both"/>
              <w:rPr>
                <w:rFonts w:eastAsia="Times New Roman"/>
                <w:sz w:val="20"/>
                <w:szCs w:val="20"/>
                <w:lang w:eastAsia="es-ES"/>
              </w:rPr>
            </w:pPr>
            <w:r w:rsidRPr="004F2672">
              <w:rPr>
                <w:rFonts w:eastAsia="Calibri"/>
                <w:color w:val="000000"/>
                <w:szCs w:val="24"/>
              </w:rPr>
              <w:t>ADQUISICION Y ENTREGA DE PLANTAS PARA REFORESTACION EN EL MUNICIPIO DE METAPÁN</w:t>
            </w:r>
            <w:r w:rsidRPr="004F2672">
              <w:rPr>
                <w:rFonts w:eastAsia="Times New Roman"/>
                <w:sz w:val="20"/>
                <w:szCs w:val="20"/>
                <w:lang w:eastAsia="es-ES"/>
              </w:rPr>
              <w:t xml:space="preserve"> </w:t>
            </w:r>
          </w:p>
        </w:tc>
      </w:tr>
      <w:tr w:rsidR="000D2D7B" w:rsidRPr="004F2672" w14:paraId="123DB02D"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5280833B" w14:textId="77777777" w:rsidR="000D2D7B" w:rsidRPr="004F2672" w:rsidRDefault="000D2D7B" w:rsidP="00A97D3D">
            <w:pPr>
              <w:rPr>
                <w:rFonts w:eastAsia="Calibri"/>
                <w:sz w:val="20"/>
                <w:szCs w:val="20"/>
              </w:rPr>
            </w:pPr>
            <w:r w:rsidRPr="004F2672">
              <w:rPr>
                <w:rFonts w:eastAsia="Times New Roman"/>
                <w:bCs/>
                <w:sz w:val="20"/>
                <w:szCs w:val="20"/>
                <w:lang w:eastAsia="es-SV"/>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27375ED4" w14:textId="77777777" w:rsidR="000D2D7B" w:rsidRPr="004F2672" w:rsidRDefault="000D2D7B" w:rsidP="00A97D3D">
            <w:pPr>
              <w:jc w:val="both"/>
              <w:rPr>
                <w:rFonts w:eastAsia="Times New Roman"/>
                <w:bCs/>
                <w:sz w:val="20"/>
                <w:szCs w:val="20"/>
                <w:lang w:eastAsia="es-SV"/>
              </w:rPr>
            </w:pPr>
            <w:r w:rsidRPr="004F2672">
              <w:rPr>
                <w:rFonts w:eastAsia="Times New Roman"/>
                <w:bCs/>
                <w:sz w:val="20"/>
                <w:szCs w:val="20"/>
                <w:lang w:eastAsia="es-SV"/>
              </w:rPr>
              <w:t>3 DESARROLLO SOCIAL</w:t>
            </w:r>
          </w:p>
        </w:tc>
      </w:tr>
      <w:tr w:rsidR="000D2D7B" w:rsidRPr="004F2672" w14:paraId="6967B3E9"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639C7AEC" w14:textId="77777777" w:rsidR="000D2D7B" w:rsidRPr="004F2672" w:rsidRDefault="000D2D7B" w:rsidP="00A97D3D">
            <w:pPr>
              <w:rPr>
                <w:rFonts w:eastAsia="Calibri"/>
                <w:sz w:val="20"/>
                <w:szCs w:val="20"/>
              </w:rPr>
            </w:pPr>
            <w:r w:rsidRPr="004F2672">
              <w:rPr>
                <w:rFonts w:eastAsia="Times New Roman"/>
                <w:bCs/>
                <w:sz w:val="20"/>
                <w:szCs w:val="20"/>
                <w:lang w:eastAsia="es-SV"/>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0524A201" w14:textId="77777777" w:rsidR="000D2D7B" w:rsidRPr="004F2672" w:rsidRDefault="000D2D7B" w:rsidP="00A97D3D">
            <w:pPr>
              <w:jc w:val="both"/>
              <w:rPr>
                <w:rFonts w:eastAsia="Times New Roman"/>
                <w:bCs/>
                <w:sz w:val="20"/>
                <w:szCs w:val="20"/>
                <w:lang w:eastAsia="es-SV"/>
              </w:rPr>
            </w:pPr>
            <w:r w:rsidRPr="004F2672">
              <w:rPr>
                <w:rFonts w:eastAsia="Times New Roman"/>
                <w:bCs/>
                <w:sz w:val="20"/>
                <w:szCs w:val="20"/>
                <w:lang w:eastAsia="es-SV"/>
              </w:rPr>
              <w:t>0301 INVERSIÓN PARA EL DESARROLLO SOCIAL Y ECONÓMICO</w:t>
            </w:r>
          </w:p>
        </w:tc>
      </w:tr>
      <w:tr w:rsidR="000D2D7B" w:rsidRPr="004F2672" w14:paraId="3B350701"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4A6DF0A6" w14:textId="77777777" w:rsidR="000D2D7B" w:rsidRPr="004F2672" w:rsidRDefault="000D2D7B" w:rsidP="00A97D3D">
            <w:pPr>
              <w:rPr>
                <w:rFonts w:eastAsia="Calibri"/>
                <w:sz w:val="20"/>
                <w:szCs w:val="20"/>
              </w:rPr>
            </w:pPr>
            <w:r w:rsidRPr="004F2672">
              <w:rPr>
                <w:rFonts w:eastAsia="Times New Roman"/>
                <w:bCs/>
                <w:sz w:val="20"/>
                <w:szCs w:val="20"/>
                <w:lang w:eastAsia="es-SV"/>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76B5E592" w14:textId="77777777" w:rsidR="000D2D7B" w:rsidRPr="004F2672" w:rsidRDefault="000D2D7B" w:rsidP="00A97D3D">
            <w:pPr>
              <w:rPr>
                <w:rFonts w:eastAsia="Calibri"/>
                <w:sz w:val="20"/>
                <w:szCs w:val="20"/>
              </w:rPr>
            </w:pPr>
            <w:r w:rsidRPr="004F2672">
              <w:rPr>
                <w:rFonts w:eastAsia="Times New Roman"/>
                <w:bCs/>
                <w:sz w:val="20"/>
                <w:szCs w:val="20"/>
                <w:lang w:eastAsia="es-SV"/>
              </w:rPr>
              <w:t>2 FONDOS PROPIOS</w:t>
            </w:r>
          </w:p>
        </w:tc>
      </w:tr>
      <w:tr w:rsidR="000D2D7B" w:rsidRPr="004F2672" w14:paraId="65207249"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7C5A79AA" w14:textId="77777777" w:rsidR="000D2D7B" w:rsidRPr="004F2672" w:rsidRDefault="000D2D7B" w:rsidP="00A97D3D">
            <w:pPr>
              <w:rPr>
                <w:rFonts w:eastAsia="Calibri"/>
                <w:sz w:val="20"/>
                <w:szCs w:val="20"/>
              </w:rPr>
            </w:pPr>
            <w:r w:rsidRPr="004F2672">
              <w:rPr>
                <w:rFonts w:eastAsia="Times New Roman"/>
                <w:bCs/>
                <w:sz w:val="20"/>
                <w:szCs w:val="20"/>
                <w:lang w:eastAsia="es-SV"/>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35FA79D3" w14:textId="77777777" w:rsidR="000D2D7B" w:rsidRPr="004F2672" w:rsidRDefault="000D2D7B" w:rsidP="00A97D3D">
            <w:pPr>
              <w:jc w:val="both"/>
              <w:rPr>
                <w:rFonts w:eastAsia="Calibri"/>
                <w:sz w:val="20"/>
                <w:szCs w:val="20"/>
              </w:rPr>
            </w:pPr>
            <w:r w:rsidRPr="004F2672">
              <w:rPr>
                <w:rFonts w:eastAsia="Times New Roman"/>
                <w:bCs/>
                <w:sz w:val="20"/>
                <w:szCs w:val="20"/>
                <w:lang w:eastAsia="es-SV"/>
              </w:rPr>
              <w:t>000 FONDOS PROPIOS</w:t>
            </w:r>
          </w:p>
        </w:tc>
      </w:tr>
      <w:tr w:rsidR="000D2D7B" w:rsidRPr="004F2672" w14:paraId="1F47DC0A"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28CD442C" w14:textId="77777777" w:rsidR="000D2D7B" w:rsidRPr="004F2672" w:rsidRDefault="000D2D7B" w:rsidP="00A97D3D">
            <w:pPr>
              <w:rPr>
                <w:rFonts w:eastAsia="Times New Roman"/>
                <w:bCs/>
                <w:sz w:val="20"/>
                <w:szCs w:val="20"/>
                <w:lang w:eastAsia="es-SV"/>
              </w:rPr>
            </w:pPr>
            <w:r w:rsidRPr="004F2672">
              <w:rPr>
                <w:rFonts w:eastAsia="Times New Roman"/>
                <w:bCs/>
                <w:sz w:val="20"/>
                <w:szCs w:val="20"/>
                <w:lang w:eastAsia="es-SV"/>
              </w:rPr>
              <w:t>Tipo:</w:t>
            </w:r>
          </w:p>
        </w:tc>
        <w:tc>
          <w:tcPr>
            <w:tcW w:w="6423" w:type="dxa"/>
            <w:tcBorders>
              <w:top w:val="single" w:sz="4" w:space="0" w:color="auto"/>
              <w:left w:val="single" w:sz="4" w:space="0" w:color="auto"/>
              <w:bottom w:val="single" w:sz="4" w:space="0" w:color="auto"/>
              <w:right w:val="single" w:sz="4" w:space="0" w:color="auto"/>
            </w:tcBorders>
            <w:hideMark/>
          </w:tcPr>
          <w:p w14:paraId="65BD03CE" w14:textId="77777777" w:rsidR="000D2D7B" w:rsidRPr="004F2672" w:rsidRDefault="000D2D7B" w:rsidP="00A97D3D">
            <w:pPr>
              <w:jc w:val="both"/>
              <w:rPr>
                <w:rFonts w:eastAsia="Times New Roman"/>
                <w:bCs/>
                <w:sz w:val="20"/>
                <w:szCs w:val="20"/>
                <w:lang w:eastAsia="es-SV"/>
              </w:rPr>
            </w:pPr>
            <w:r w:rsidRPr="004F2672">
              <w:rPr>
                <w:rFonts w:eastAsia="Times New Roman"/>
                <w:bCs/>
                <w:sz w:val="20"/>
                <w:szCs w:val="20"/>
                <w:lang w:eastAsia="es-SV"/>
              </w:rPr>
              <w:t>ADMINISTRACION</w:t>
            </w:r>
          </w:p>
        </w:tc>
      </w:tr>
      <w:tr w:rsidR="000D2D7B" w:rsidRPr="004F2672" w14:paraId="749A236F"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22D13C2F" w14:textId="77777777" w:rsidR="000D2D7B" w:rsidRPr="004F2672" w:rsidRDefault="000D2D7B" w:rsidP="00A97D3D">
            <w:pPr>
              <w:rPr>
                <w:rFonts w:eastAsia="Times New Roman"/>
                <w:bCs/>
                <w:sz w:val="20"/>
                <w:szCs w:val="20"/>
                <w:lang w:eastAsia="es-SV"/>
              </w:rPr>
            </w:pPr>
            <w:r w:rsidRPr="004F2672">
              <w:rPr>
                <w:rFonts w:eastAsia="Times New Roman"/>
                <w:bCs/>
                <w:sz w:val="20"/>
                <w:szCs w:val="20"/>
                <w:lang w:eastAsia="es-SV"/>
              </w:rPr>
              <w:t>Naturaleza:</w:t>
            </w:r>
          </w:p>
        </w:tc>
        <w:tc>
          <w:tcPr>
            <w:tcW w:w="6423" w:type="dxa"/>
            <w:tcBorders>
              <w:top w:val="single" w:sz="4" w:space="0" w:color="auto"/>
              <w:left w:val="single" w:sz="4" w:space="0" w:color="auto"/>
              <w:bottom w:val="single" w:sz="4" w:space="0" w:color="auto"/>
              <w:right w:val="single" w:sz="4" w:space="0" w:color="auto"/>
            </w:tcBorders>
            <w:hideMark/>
          </w:tcPr>
          <w:p w14:paraId="4FFE94AA" w14:textId="77777777" w:rsidR="000D2D7B" w:rsidRPr="004F2672" w:rsidRDefault="000D2D7B" w:rsidP="00A97D3D">
            <w:pPr>
              <w:jc w:val="both"/>
              <w:rPr>
                <w:rFonts w:eastAsia="Times New Roman"/>
                <w:bCs/>
                <w:sz w:val="20"/>
                <w:szCs w:val="20"/>
                <w:lang w:eastAsia="es-SV"/>
              </w:rPr>
            </w:pPr>
            <w:r w:rsidRPr="004F2672">
              <w:rPr>
                <w:rFonts w:eastAsia="Times New Roman"/>
                <w:bCs/>
                <w:sz w:val="20"/>
                <w:szCs w:val="20"/>
                <w:lang w:eastAsia="es-SV"/>
              </w:rPr>
              <w:t>DESARROLLO SOCIAL</w:t>
            </w:r>
          </w:p>
        </w:tc>
      </w:tr>
      <w:tr w:rsidR="000D2D7B" w:rsidRPr="004F2672" w14:paraId="27D3B9A1"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584E45D2" w14:textId="77777777" w:rsidR="000D2D7B" w:rsidRPr="004F2672" w:rsidRDefault="000D2D7B" w:rsidP="00A97D3D">
            <w:pPr>
              <w:rPr>
                <w:rFonts w:eastAsia="Times New Roman"/>
                <w:bCs/>
                <w:sz w:val="20"/>
                <w:szCs w:val="20"/>
                <w:lang w:eastAsia="es-SV"/>
              </w:rPr>
            </w:pPr>
            <w:r w:rsidRPr="004F2672">
              <w:rPr>
                <w:rFonts w:eastAsia="Times New Roman"/>
                <w:bCs/>
                <w:sz w:val="20"/>
                <w:szCs w:val="20"/>
                <w:lang w:eastAsia="es-SV"/>
              </w:rPr>
              <w:t>Fase:</w:t>
            </w:r>
          </w:p>
        </w:tc>
        <w:tc>
          <w:tcPr>
            <w:tcW w:w="6423" w:type="dxa"/>
            <w:tcBorders>
              <w:top w:val="single" w:sz="4" w:space="0" w:color="auto"/>
              <w:left w:val="single" w:sz="4" w:space="0" w:color="auto"/>
              <w:bottom w:val="single" w:sz="4" w:space="0" w:color="auto"/>
              <w:right w:val="single" w:sz="4" w:space="0" w:color="auto"/>
            </w:tcBorders>
            <w:hideMark/>
          </w:tcPr>
          <w:p w14:paraId="4DD963BA" w14:textId="77777777" w:rsidR="000D2D7B" w:rsidRPr="004F2672" w:rsidRDefault="000D2D7B" w:rsidP="00A97D3D">
            <w:pPr>
              <w:jc w:val="both"/>
              <w:rPr>
                <w:rFonts w:eastAsia="Times New Roman"/>
                <w:bCs/>
                <w:sz w:val="20"/>
                <w:szCs w:val="20"/>
                <w:lang w:eastAsia="es-SV"/>
              </w:rPr>
            </w:pPr>
            <w:r w:rsidRPr="004F2672">
              <w:rPr>
                <w:rFonts w:eastAsia="Times New Roman"/>
                <w:bCs/>
                <w:sz w:val="20"/>
                <w:szCs w:val="20"/>
                <w:lang w:eastAsia="es-SV"/>
              </w:rPr>
              <w:t>EJECUCIÓN</w:t>
            </w:r>
          </w:p>
        </w:tc>
      </w:tr>
      <w:tr w:rsidR="000D2D7B" w:rsidRPr="004F2672" w14:paraId="67573E97"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00850DEA" w14:textId="77777777" w:rsidR="000D2D7B" w:rsidRPr="004F2672" w:rsidRDefault="000D2D7B" w:rsidP="00A97D3D">
            <w:pPr>
              <w:rPr>
                <w:rFonts w:eastAsia="Times New Roman"/>
                <w:bCs/>
                <w:sz w:val="20"/>
                <w:szCs w:val="20"/>
                <w:lang w:eastAsia="es-SV"/>
              </w:rPr>
            </w:pPr>
            <w:r w:rsidRPr="004F2672">
              <w:rPr>
                <w:rFonts w:eastAsia="Times New Roman"/>
                <w:bCs/>
                <w:sz w:val="20"/>
                <w:szCs w:val="20"/>
                <w:lang w:eastAsia="es-SV"/>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0B7374DF" w14:textId="77777777" w:rsidR="000D2D7B" w:rsidRPr="004F2672" w:rsidRDefault="000D2D7B" w:rsidP="00A97D3D">
            <w:pPr>
              <w:jc w:val="both"/>
              <w:rPr>
                <w:rFonts w:eastAsia="Times New Roman"/>
                <w:bCs/>
                <w:sz w:val="20"/>
                <w:szCs w:val="20"/>
                <w:lang w:eastAsia="es-SV"/>
              </w:rPr>
            </w:pPr>
            <w:r w:rsidRPr="004F2672">
              <w:rPr>
                <w:rFonts w:eastAsia="Times New Roman"/>
                <w:bCs/>
                <w:sz w:val="20"/>
                <w:szCs w:val="20"/>
                <w:lang w:eastAsia="es-SV"/>
              </w:rPr>
              <w:t>20 DE AGOSTO DEL 2020</w:t>
            </w:r>
          </w:p>
        </w:tc>
      </w:tr>
      <w:tr w:rsidR="000D2D7B" w:rsidRPr="004F2672" w14:paraId="2390F3C8" w14:textId="77777777" w:rsidTr="00A97D3D">
        <w:trPr>
          <w:trHeight w:val="283"/>
        </w:trPr>
        <w:tc>
          <w:tcPr>
            <w:tcW w:w="2405" w:type="dxa"/>
            <w:tcBorders>
              <w:top w:val="single" w:sz="4" w:space="0" w:color="auto"/>
              <w:left w:val="single" w:sz="4" w:space="0" w:color="auto"/>
              <w:bottom w:val="single" w:sz="4" w:space="0" w:color="auto"/>
              <w:right w:val="single" w:sz="4" w:space="0" w:color="auto"/>
            </w:tcBorders>
            <w:hideMark/>
          </w:tcPr>
          <w:p w14:paraId="19091950" w14:textId="77777777" w:rsidR="000D2D7B" w:rsidRPr="004F2672" w:rsidRDefault="000D2D7B" w:rsidP="00A97D3D">
            <w:pPr>
              <w:rPr>
                <w:rFonts w:eastAsia="Times New Roman"/>
                <w:bCs/>
                <w:sz w:val="20"/>
                <w:szCs w:val="20"/>
                <w:lang w:eastAsia="es-SV"/>
              </w:rPr>
            </w:pPr>
            <w:r w:rsidRPr="004F2672">
              <w:rPr>
                <w:rFonts w:eastAsia="Times New Roman"/>
                <w:bCs/>
                <w:sz w:val="20"/>
                <w:szCs w:val="20"/>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0D1CC3D1" w14:textId="77777777" w:rsidR="000D2D7B" w:rsidRPr="004F2672" w:rsidRDefault="000D2D7B" w:rsidP="00A97D3D">
            <w:pPr>
              <w:rPr>
                <w:rFonts w:eastAsia="Times New Roman"/>
                <w:bCs/>
                <w:sz w:val="20"/>
                <w:szCs w:val="20"/>
                <w:lang w:eastAsia="es-SV"/>
              </w:rPr>
            </w:pPr>
            <w:r w:rsidRPr="004F2672">
              <w:rPr>
                <w:rFonts w:eastAsia="Times New Roman"/>
                <w:bCs/>
                <w:sz w:val="20"/>
                <w:szCs w:val="20"/>
                <w:lang w:eastAsia="es-SV"/>
              </w:rPr>
              <w:t>PROYECTOS Y PROGRAMAS DE FOMENTO DIVERSOS</w:t>
            </w:r>
          </w:p>
        </w:tc>
      </w:tr>
    </w:tbl>
    <w:p w14:paraId="0AE504BE" w14:textId="77777777" w:rsidR="000D2D7B" w:rsidRPr="004F2672" w:rsidRDefault="000D2D7B" w:rsidP="000D2D7B">
      <w:pPr>
        <w:spacing w:after="0" w:line="240" w:lineRule="auto"/>
        <w:ind w:left="720"/>
        <w:jc w:val="both"/>
        <w:rPr>
          <w:rFonts w:eastAsia="Calibri"/>
          <w:b/>
          <w:color w:val="000000"/>
          <w:szCs w:val="24"/>
        </w:rPr>
      </w:pPr>
    </w:p>
    <w:p w14:paraId="0EF3B2A3" w14:textId="77777777" w:rsidR="000D2D7B" w:rsidRPr="004F2672" w:rsidRDefault="000D2D7B" w:rsidP="000D2D7B">
      <w:pPr>
        <w:spacing w:after="0" w:line="240" w:lineRule="auto"/>
        <w:rPr>
          <w:rFonts w:eastAsia="Calibri"/>
          <w:szCs w:val="24"/>
        </w:rPr>
      </w:pPr>
      <w:r w:rsidRPr="004F2672">
        <w:rPr>
          <w:rFonts w:eastAsia="Calibri"/>
          <w:szCs w:val="24"/>
        </w:rPr>
        <w:t>Cifras Presupuestarias a reprogramar:</w:t>
      </w:r>
    </w:p>
    <w:p w14:paraId="3618C0E0" w14:textId="77777777" w:rsidR="000D2D7B" w:rsidRPr="004F2672" w:rsidRDefault="000D2D7B" w:rsidP="000D2D7B">
      <w:pPr>
        <w:spacing w:after="0" w:line="240" w:lineRule="auto"/>
        <w:ind w:left="720"/>
        <w:jc w:val="both"/>
        <w:rPr>
          <w:rFonts w:eastAsia="Calibri"/>
          <w:b/>
          <w:color w:val="000000"/>
          <w:szCs w:val="24"/>
        </w:rPr>
      </w:pPr>
    </w:p>
    <w:tbl>
      <w:tblPr>
        <w:tblW w:w="8864" w:type="dxa"/>
        <w:tblInd w:w="-80" w:type="dxa"/>
        <w:tblCellMar>
          <w:left w:w="70" w:type="dxa"/>
          <w:right w:w="70" w:type="dxa"/>
        </w:tblCellMar>
        <w:tblLook w:val="04A0" w:firstRow="1" w:lastRow="0" w:firstColumn="1" w:lastColumn="0" w:noHBand="0" w:noVBand="1"/>
      </w:tblPr>
      <w:tblGrid>
        <w:gridCol w:w="640"/>
        <w:gridCol w:w="5364"/>
        <w:gridCol w:w="1412"/>
        <w:gridCol w:w="1448"/>
      </w:tblGrid>
      <w:tr w:rsidR="000D2D7B" w:rsidRPr="004F2672" w14:paraId="2CB02E0F" w14:textId="77777777" w:rsidTr="00A97D3D">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6EAC2AE9" w14:textId="77777777" w:rsidR="000D2D7B" w:rsidRPr="004F2672" w:rsidRDefault="000D2D7B" w:rsidP="00A97D3D">
            <w:pPr>
              <w:spacing w:after="0" w:line="240" w:lineRule="auto"/>
              <w:jc w:val="center"/>
              <w:rPr>
                <w:rFonts w:eastAsia="Times New Roman"/>
                <w:b/>
                <w:bCs/>
                <w:color w:val="000000"/>
                <w:sz w:val="18"/>
                <w:szCs w:val="18"/>
                <w:lang w:eastAsia="es-SV"/>
              </w:rPr>
            </w:pPr>
            <w:r w:rsidRPr="004F2672">
              <w:rPr>
                <w:rFonts w:eastAsia="Times New Roman"/>
                <w:b/>
                <w:bCs/>
                <w:color w:val="000000"/>
                <w:sz w:val="18"/>
                <w:szCs w:val="18"/>
                <w:lang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5DF72F2B" w14:textId="77777777" w:rsidR="000D2D7B" w:rsidRPr="004F2672" w:rsidRDefault="000D2D7B" w:rsidP="00A97D3D">
            <w:pPr>
              <w:spacing w:after="0" w:line="240" w:lineRule="auto"/>
              <w:jc w:val="center"/>
              <w:rPr>
                <w:rFonts w:eastAsia="Times New Roman"/>
                <w:b/>
                <w:bCs/>
                <w:color w:val="000000"/>
                <w:sz w:val="18"/>
                <w:szCs w:val="18"/>
                <w:lang w:eastAsia="es-SV"/>
              </w:rPr>
            </w:pPr>
            <w:r w:rsidRPr="004F2672">
              <w:rPr>
                <w:rFonts w:eastAsia="Times New Roman"/>
                <w:b/>
                <w:bCs/>
                <w:color w:val="000000"/>
                <w:sz w:val="18"/>
                <w:szCs w:val="18"/>
                <w:lang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6ED96EA4" w14:textId="77777777" w:rsidR="000D2D7B" w:rsidRPr="004F2672" w:rsidRDefault="000D2D7B" w:rsidP="00A97D3D">
            <w:pPr>
              <w:spacing w:after="0" w:line="240" w:lineRule="auto"/>
              <w:jc w:val="center"/>
              <w:rPr>
                <w:rFonts w:eastAsia="Times New Roman"/>
                <w:b/>
                <w:bCs/>
                <w:color w:val="000000"/>
                <w:sz w:val="18"/>
                <w:szCs w:val="18"/>
                <w:lang w:eastAsia="es-SV"/>
              </w:rPr>
            </w:pPr>
            <w:r w:rsidRPr="004F2672">
              <w:rPr>
                <w:rFonts w:eastAsia="Times New Roman"/>
                <w:b/>
                <w:bCs/>
                <w:color w:val="000000"/>
                <w:sz w:val="18"/>
                <w:szCs w:val="18"/>
                <w:lang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26768A9B" w14:textId="77777777" w:rsidR="000D2D7B" w:rsidRPr="004F2672" w:rsidRDefault="000D2D7B" w:rsidP="00A97D3D">
            <w:pPr>
              <w:spacing w:after="0" w:line="240" w:lineRule="auto"/>
              <w:jc w:val="center"/>
              <w:rPr>
                <w:rFonts w:eastAsia="Times New Roman"/>
                <w:b/>
                <w:bCs/>
                <w:color w:val="000000"/>
                <w:sz w:val="18"/>
                <w:szCs w:val="18"/>
                <w:lang w:eastAsia="es-SV"/>
              </w:rPr>
            </w:pPr>
            <w:r w:rsidRPr="004F2672">
              <w:rPr>
                <w:rFonts w:eastAsia="Times New Roman"/>
                <w:b/>
                <w:bCs/>
                <w:color w:val="000000"/>
                <w:sz w:val="18"/>
                <w:szCs w:val="18"/>
                <w:lang w:eastAsia="es-SV"/>
              </w:rPr>
              <w:t>AUMENTA</w:t>
            </w:r>
          </w:p>
        </w:tc>
      </w:tr>
      <w:tr w:rsidR="000D2D7B" w:rsidRPr="004F2672" w14:paraId="7B382E2D" w14:textId="77777777" w:rsidTr="00A97D3D">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3AF71" w14:textId="77777777" w:rsidR="000D2D7B" w:rsidRPr="004F2672" w:rsidRDefault="000D2D7B" w:rsidP="00A97D3D">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E7285" w14:textId="77777777" w:rsidR="000D2D7B" w:rsidRPr="004F2672" w:rsidRDefault="000D2D7B" w:rsidP="00A97D3D">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C2484" w14:textId="77777777" w:rsidR="000D2D7B" w:rsidRPr="004F2672" w:rsidRDefault="000D2D7B" w:rsidP="00A97D3D">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1D1BE" w14:textId="77777777" w:rsidR="000D2D7B" w:rsidRPr="004F2672" w:rsidRDefault="000D2D7B" w:rsidP="00A97D3D">
            <w:pPr>
              <w:spacing w:after="0" w:line="256" w:lineRule="auto"/>
              <w:rPr>
                <w:rFonts w:eastAsia="Times New Roman"/>
                <w:b/>
                <w:bCs/>
                <w:color w:val="000000"/>
                <w:sz w:val="18"/>
                <w:szCs w:val="18"/>
                <w:lang w:eastAsia="es-SV"/>
              </w:rPr>
            </w:pPr>
          </w:p>
        </w:tc>
      </w:tr>
      <w:tr w:rsidR="000D2D7B" w:rsidRPr="004F2672" w14:paraId="3D58A5D3" w14:textId="77777777" w:rsidTr="00A97D3D">
        <w:trPr>
          <w:trHeight w:val="300"/>
        </w:trPr>
        <w:tc>
          <w:tcPr>
            <w:tcW w:w="6004" w:type="dxa"/>
            <w:gridSpan w:val="2"/>
            <w:tcBorders>
              <w:top w:val="single" w:sz="4" w:space="0" w:color="auto"/>
              <w:left w:val="nil"/>
              <w:bottom w:val="nil"/>
              <w:right w:val="nil"/>
            </w:tcBorders>
            <w:noWrap/>
            <w:hideMark/>
          </w:tcPr>
          <w:p w14:paraId="3550717B" w14:textId="77777777" w:rsidR="000D2D7B" w:rsidRPr="004F2672" w:rsidRDefault="000D2D7B" w:rsidP="00A97D3D">
            <w:pPr>
              <w:spacing w:after="0" w:line="240" w:lineRule="auto"/>
              <w:rPr>
                <w:rFonts w:eastAsia="Times New Roman"/>
                <w:b/>
                <w:bCs/>
                <w:color w:val="000000"/>
                <w:sz w:val="18"/>
                <w:szCs w:val="18"/>
                <w:lang w:eastAsia="es-SV"/>
              </w:rPr>
            </w:pPr>
            <w:r w:rsidRPr="004F2672">
              <w:rPr>
                <w:rFonts w:eastAsia="Times New Roman"/>
                <w:b/>
                <w:bCs/>
                <w:color w:val="000000"/>
                <w:sz w:val="18"/>
                <w:szCs w:val="18"/>
                <w:u w:val="single"/>
                <w:lang w:eastAsia="es-SV"/>
              </w:rPr>
              <w:t>Cuentas de presupuesto que se afectan</w:t>
            </w:r>
            <w:r w:rsidRPr="004F2672">
              <w:rPr>
                <w:rFonts w:eastAsia="Times New Roman"/>
                <w:b/>
                <w:bCs/>
                <w:color w:val="000000"/>
                <w:sz w:val="18"/>
                <w:szCs w:val="18"/>
                <w:lang w:eastAsia="es-SV"/>
              </w:rPr>
              <w:t>:</w:t>
            </w:r>
          </w:p>
        </w:tc>
        <w:tc>
          <w:tcPr>
            <w:tcW w:w="1412" w:type="dxa"/>
            <w:tcBorders>
              <w:top w:val="single" w:sz="4" w:space="0" w:color="auto"/>
              <w:left w:val="nil"/>
              <w:bottom w:val="nil"/>
              <w:right w:val="nil"/>
            </w:tcBorders>
            <w:hideMark/>
          </w:tcPr>
          <w:p w14:paraId="6A1E3C58" w14:textId="77777777" w:rsidR="000D2D7B" w:rsidRPr="004F2672" w:rsidRDefault="000D2D7B" w:rsidP="00A97D3D">
            <w:pPr>
              <w:rPr>
                <w:rFonts w:eastAsia="Times New Roman"/>
                <w:b/>
                <w:bCs/>
                <w:color w:val="000000"/>
                <w:sz w:val="18"/>
                <w:szCs w:val="18"/>
                <w:lang w:eastAsia="es-SV"/>
              </w:rPr>
            </w:pPr>
          </w:p>
        </w:tc>
        <w:tc>
          <w:tcPr>
            <w:tcW w:w="1448" w:type="dxa"/>
            <w:tcBorders>
              <w:top w:val="single" w:sz="4" w:space="0" w:color="auto"/>
              <w:left w:val="nil"/>
              <w:bottom w:val="nil"/>
              <w:right w:val="nil"/>
            </w:tcBorders>
            <w:hideMark/>
          </w:tcPr>
          <w:p w14:paraId="24FDF2CF" w14:textId="77777777" w:rsidR="000D2D7B" w:rsidRPr="004F2672" w:rsidRDefault="000D2D7B" w:rsidP="00A97D3D">
            <w:pPr>
              <w:spacing w:after="0" w:line="256" w:lineRule="auto"/>
              <w:rPr>
                <w:rFonts w:eastAsia="Calibri"/>
                <w:sz w:val="20"/>
                <w:szCs w:val="20"/>
                <w:lang w:eastAsia="es-MX"/>
              </w:rPr>
            </w:pPr>
          </w:p>
        </w:tc>
      </w:tr>
      <w:tr w:rsidR="000D2D7B" w:rsidRPr="004F2672" w14:paraId="1F3E953D" w14:textId="77777777" w:rsidTr="00A97D3D">
        <w:trPr>
          <w:trHeight w:val="300"/>
        </w:trPr>
        <w:tc>
          <w:tcPr>
            <w:tcW w:w="640" w:type="dxa"/>
            <w:noWrap/>
            <w:hideMark/>
          </w:tcPr>
          <w:p w14:paraId="0CDE5317" w14:textId="77777777" w:rsidR="000D2D7B" w:rsidRPr="004F2672" w:rsidRDefault="000D2D7B" w:rsidP="00A97D3D">
            <w:pPr>
              <w:spacing w:after="0" w:line="240" w:lineRule="auto"/>
              <w:rPr>
                <w:rFonts w:eastAsia="Times New Roman"/>
                <w:b/>
                <w:bCs/>
                <w:sz w:val="18"/>
                <w:szCs w:val="18"/>
                <w:lang w:eastAsia="es-SV"/>
              </w:rPr>
            </w:pPr>
            <w:r w:rsidRPr="004F2672">
              <w:rPr>
                <w:rFonts w:eastAsia="Times New Roman"/>
                <w:b/>
                <w:bCs/>
                <w:sz w:val="18"/>
                <w:szCs w:val="18"/>
                <w:lang w:eastAsia="es-SV"/>
              </w:rPr>
              <w:t>61</w:t>
            </w:r>
          </w:p>
        </w:tc>
        <w:tc>
          <w:tcPr>
            <w:tcW w:w="5364" w:type="dxa"/>
            <w:noWrap/>
            <w:hideMark/>
          </w:tcPr>
          <w:p w14:paraId="48265F1D" w14:textId="77777777" w:rsidR="000D2D7B" w:rsidRPr="004F2672" w:rsidRDefault="000D2D7B" w:rsidP="00A97D3D">
            <w:pPr>
              <w:spacing w:after="0" w:line="240" w:lineRule="auto"/>
              <w:rPr>
                <w:rFonts w:eastAsia="Times New Roman"/>
                <w:b/>
                <w:bCs/>
                <w:sz w:val="18"/>
                <w:szCs w:val="18"/>
                <w:lang w:eastAsia="es-SV"/>
              </w:rPr>
            </w:pPr>
            <w:r w:rsidRPr="004F2672">
              <w:rPr>
                <w:rFonts w:eastAsia="Times New Roman"/>
                <w:b/>
                <w:bCs/>
                <w:sz w:val="18"/>
                <w:szCs w:val="18"/>
                <w:lang w:eastAsia="es-SV"/>
              </w:rPr>
              <w:t>INVERSIONES EN ACTIVOS FIJOS</w:t>
            </w:r>
          </w:p>
        </w:tc>
        <w:tc>
          <w:tcPr>
            <w:tcW w:w="1412" w:type="dxa"/>
            <w:hideMark/>
          </w:tcPr>
          <w:p w14:paraId="031BB980" w14:textId="77777777" w:rsidR="000D2D7B" w:rsidRPr="004F2672" w:rsidRDefault="000D2D7B" w:rsidP="00A97D3D">
            <w:pPr>
              <w:spacing w:line="240" w:lineRule="auto"/>
              <w:rPr>
                <w:rFonts w:eastAsia="Times New Roman"/>
                <w:b/>
                <w:bCs/>
                <w:sz w:val="18"/>
                <w:szCs w:val="18"/>
                <w:lang w:eastAsia="es-SV"/>
              </w:rPr>
            </w:pPr>
          </w:p>
        </w:tc>
        <w:tc>
          <w:tcPr>
            <w:tcW w:w="1448" w:type="dxa"/>
            <w:hideMark/>
          </w:tcPr>
          <w:p w14:paraId="59A80E6F" w14:textId="77777777" w:rsidR="000D2D7B" w:rsidRPr="004F2672" w:rsidRDefault="000D2D7B" w:rsidP="00A97D3D">
            <w:pPr>
              <w:spacing w:after="0" w:line="240" w:lineRule="auto"/>
              <w:rPr>
                <w:rFonts w:eastAsia="Calibri"/>
                <w:sz w:val="20"/>
                <w:szCs w:val="20"/>
                <w:lang w:eastAsia="es-MX"/>
              </w:rPr>
            </w:pPr>
          </w:p>
        </w:tc>
      </w:tr>
      <w:tr w:rsidR="000D2D7B" w:rsidRPr="004F2672" w14:paraId="4B6F1B55" w14:textId="77777777" w:rsidTr="00A97D3D">
        <w:trPr>
          <w:trHeight w:val="300"/>
        </w:trPr>
        <w:tc>
          <w:tcPr>
            <w:tcW w:w="640" w:type="dxa"/>
            <w:noWrap/>
            <w:hideMark/>
          </w:tcPr>
          <w:p w14:paraId="3EF018A1" w14:textId="77777777" w:rsidR="000D2D7B" w:rsidRPr="004F2672" w:rsidRDefault="000D2D7B" w:rsidP="00A97D3D">
            <w:pPr>
              <w:spacing w:after="0" w:line="240" w:lineRule="auto"/>
              <w:rPr>
                <w:rFonts w:eastAsia="Times New Roman"/>
                <w:b/>
                <w:bCs/>
                <w:sz w:val="18"/>
                <w:szCs w:val="18"/>
                <w:lang w:eastAsia="es-SV"/>
              </w:rPr>
            </w:pPr>
            <w:r w:rsidRPr="004F2672">
              <w:rPr>
                <w:rFonts w:eastAsia="Times New Roman"/>
                <w:b/>
                <w:bCs/>
                <w:sz w:val="18"/>
                <w:szCs w:val="18"/>
                <w:lang w:eastAsia="es-SV"/>
              </w:rPr>
              <w:t>616</w:t>
            </w:r>
          </w:p>
        </w:tc>
        <w:tc>
          <w:tcPr>
            <w:tcW w:w="5364" w:type="dxa"/>
            <w:noWrap/>
            <w:hideMark/>
          </w:tcPr>
          <w:p w14:paraId="1BEDBFAB" w14:textId="77777777" w:rsidR="000D2D7B" w:rsidRPr="004F2672" w:rsidRDefault="000D2D7B" w:rsidP="00A97D3D">
            <w:pPr>
              <w:spacing w:after="0" w:line="240" w:lineRule="auto"/>
              <w:rPr>
                <w:rFonts w:eastAsia="Times New Roman"/>
                <w:b/>
                <w:bCs/>
                <w:sz w:val="18"/>
                <w:szCs w:val="18"/>
                <w:lang w:eastAsia="es-SV"/>
              </w:rPr>
            </w:pPr>
            <w:r w:rsidRPr="004F2672">
              <w:rPr>
                <w:rFonts w:eastAsia="Times New Roman"/>
                <w:b/>
                <w:bCs/>
                <w:sz w:val="18"/>
                <w:szCs w:val="18"/>
                <w:lang w:eastAsia="es-SV"/>
              </w:rPr>
              <w:t>INFRAESTRUCTURAS</w:t>
            </w:r>
          </w:p>
        </w:tc>
        <w:tc>
          <w:tcPr>
            <w:tcW w:w="1412" w:type="dxa"/>
            <w:hideMark/>
          </w:tcPr>
          <w:p w14:paraId="0ADEBB2C" w14:textId="77777777" w:rsidR="000D2D7B" w:rsidRPr="004F2672" w:rsidRDefault="000D2D7B" w:rsidP="00A97D3D">
            <w:pPr>
              <w:spacing w:line="240" w:lineRule="auto"/>
              <w:rPr>
                <w:rFonts w:eastAsia="Times New Roman"/>
                <w:b/>
                <w:bCs/>
                <w:sz w:val="18"/>
                <w:szCs w:val="18"/>
                <w:lang w:eastAsia="es-SV"/>
              </w:rPr>
            </w:pPr>
          </w:p>
        </w:tc>
        <w:tc>
          <w:tcPr>
            <w:tcW w:w="1448" w:type="dxa"/>
            <w:hideMark/>
          </w:tcPr>
          <w:p w14:paraId="1DBF355E" w14:textId="77777777" w:rsidR="000D2D7B" w:rsidRPr="004F2672" w:rsidRDefault="000D2D7B" w:rsidP="00A97D3D">
            <w:pPr>
              <w:spacing w:after="0" w:line="240" w:lineRule="auto"/>
              <w:rPr>
                <w:rFonts w:eastAsia="Calibri"/>
                <w:sz w:val="20"/>
                <w:szCs w:val="20"/>
                <w:lang w:eastAsia="es-MX"/>
              </w:rPr>
            </w:pPr>
          </w:p>
        </w:tc>
      </w:tr>
      <w:tr w:rsidR="000D2D7B" w:rsidRPr="004F2672" w14:paraId="2A83CF6B" w14:textId="77777777" w:rsidTr="00A97D3D">
        <w:trPr>
          <w:trHeight w:val="300"/>
        </w:trPr>
        <w:tc>
          <w:tcPr>
            <w:tcW w:w="640" w:type="dxa"/>
            <w:noWrap/>
            <w:hideMark/>
          </w:tcPr>
          <w:p w14:paraId="007870F6" w14:textId="77777777" w:rsidR="000D2D7B" w:rsidRPr="004F2672" w:rsidRDefault="000D2D7B" w:rsidP="00A97D3D">
            <w:pPr>
              <w:spacing w:after="0" w:line="240" w:lineRule="auto"/>
              <w:rPr>
                <w:rFonts w:eastAsia="Times New Roman"/>
                <w:sz w:val="18"/>
                <w:szCs w:val="18"/>
                <w:lang w:eastAsia="es-SV"/>
              </w:rPr>
            </w:pPr>
            <w:r w:rsidRPr="004F2672">
              <w:rPr>
                <w:rFonts w:eastAsia="Times New Roman"/>
                <w:sz w:val="18"/>
                <w:szCs w:val="18"/>
                <w:lang w:eastAsia="es-SV"/>
              </w:rPr>
              <w:t>61699</w:t>
            </w:r>
          </w:p>
        </w:tc>
        <w:tc>
          <w:tcPr>
            <w:tcW w:w="5364" w:type="dxa"/>
            <w:noWrap/>
            <w:hideMark/>
          </w:tcPr>
          <w:p w14:paraId="2792421E" w14:textId="77777777" w:rsidR="000D2D7B" w:rsidRPr="004F2672" w:rsidRDefault="000D2D7B" w:rsidP="00A97D3D">
            <w:pPr>
              <w:spacing w:after="0" w:line="240" w:lineRule="auto"/>
              <w:rPr>
                <w:rFonts w:eastAsia="Times New Roman"/>
                <w:sz w:val="18"/>
                <w:szCs w:val="18"/>
                <w:lang w:eastAsia="es-SV"/>
              </w:rPr>
            </w:pPr>
            <w:r w:rsidRPr="004F2672">
              <w:rPr>
                <w:rFonts w:eastAsia="Times New Roman"/>
                <w:sz w:val="18"/>
                <w:szCs w:val="18"/>
                <w:lang w:eastAsia="es-SV"/>
              </w:rPr>
              <w:t>OBRAS DE INFRAESTRUCTURA DIVERSAS</w:t>
            </w:r>
          </w:p>
        </w:tc>
        <w:tc>
          <w:tcPr>
            <w:tcW w:w="1412" w:type="dxa"/>
            <w:hideMark/>
          </w:tcPr>
          <w:p w14:paraId="30FF4DF2" w14:textId="77777777" w:rsidR="000D2D7B" w:rsidRPr="004F2672" w:rsidRDefault="000D2D7B" w:rsidP="00A97D3D">
            <w:pPr>
              <w:spacing w:after="0" w:line="240" w:lineRule="auto"/>
              <w:jc w:val="right"/>
              <w:rPr>
                <w:rFonts w:eastAsia="Times New Roman"/>
                <w:color w:val="000000"/>
                <w:sz w:val="18"/>
                <w:szCs w:val="18"/>
                <w:lang w:eastAsia="es-SV"/>
              </w:rPr>
            </w:pPr>
            <w:r w:rsidRPr="004F2672">
              <w:rPr>
                <w:rFonts w:eastAsia="Times New Roman"/>
                <w:color w:val="000000"/>
                <w:sz w:val="18"/>
                <w:szCs w:val="18"/>
                <w:lang w:eastAsia="es-SV"/>
              </w:rPr>
              <w:t xml:space="preserve">   $26,386.25 </w:t>
            </w:r>
          </w:p>
        </w:tc>
        <w:tc>
          <w:tcPr>
            <w:tcW w:w="1448" w:type="dxa"/>
          </w:tcPr>
          <w:p w14:paraId="4D5E021C" w14:textId="77777777" w:rsidR="000D2D7B" w:rsidRPr="004F2672" w:rsidRDefault="000D2D7B" w:rsidP="00A97D3D">
            <w:pPr>
              <w:spacing w:after="0" w:line="240" w:lineRule="auto"/>
              <w:jc w:val="right"/>
              <w:rPr>
                <w:rFonts w:eastAsia="Times New Roman"/>
                <w:color w:val="000000"/>
                <w:sz w:val="18"/>
                <w:szCs w:val="18"/>
                <w:lang w:eastAsia="es-SV"/>
              </w:rPr>
            </w:pPr>
          </w:p>
        </w:tc>
      </w:tr>
    </w:tbl>
    <w:p w14:paraId="1DB8F292" w14:textId="77777777" w:rsidR="000D2D7B" w:rsidRPr="004F2672" w:rsidRDefault="000D2D7B" w:rsidP="000D2D7B">
      <w:pPr>
        <w:spacing w:line="240" w:lineRule="auto"/>
        <w:jc w:val="both"/>
        <w:rPr>
          <w:rFonts w:ascii="Calibri" w:eastAsia="Calibri" w:hAnsi="Calibri"/>
          <w:sz w:val="22"/>
          <w:lang w:val="es-MX"/>
        </w:rPr>
      </w:pPr>
    </w:p>
    <w:tbl>
      <w:tblPr>
        <w:tblW w:w="8864" w:type="dxa"/>
        <w:tblInd w:w="-65" w:type="dxa"/>
        <w:tblCellMar>
          <w:left w:w="70" w:type="dxa"/>
          <w:right w:w="70" w:type="dxa"/>
        </w:tblCellMar>
        <w:tblLook w:val="04A0" w:firstRow="1" w:lastRow="0" w:firstColumn="1" w:lastColumn="0" w:noHBand="0" w:noVBand="1"/>
      </w:tblPr>
      <w:tblGrid>
        <w:gridCol w:w="640"/>
        <w:gridCol w:w="5364"/>
        <w:gridCol w:w="1412"/>
        <w:gridCol w:w="1448"/>
      </w:tblGrid>
      <w:tr w:rsidR="000D2D7B" w:rsidRPr="004F2672" w14:paraId="5940B239" w14:textId="77777777" w:rsidTr="00A97D3D">
        <w:trPr>
          <w:trHeight w:val="300"/>
        </w:trPr>
        <w:tc>
          <w:tcPr>
            <w:tcW w:w="6004" w:type="dxa"/>
            <w:gridSpan w:val="2"/>
            <w:noWrap/>
            <w:hideMark/>
          </w:tcPr>
          <w:p w14:paraId="5B3E9571" w14:textId="77777777" w:rsidR="000D2D7B" w:rsidRPr="004F2672" w:rsidRDefault="000D2D7B" w:rsidP="00A97D3D">
            <w:pPr>
              <w:spacing w:after="0" w:line="240" w:lineRule="auto"/>
              <w:rPr>
                <w:rFonts w:eastAsia="Times New Roman"/>
                <w:b/>
                <w:bCs/>
                <w:color w:val="000000"/>
                <w:sz w:val="18"/>
                <w:szCs w:val="18"/>
                <w:lang w:eastAsia="es-SV"/>
              </w:rPr>
            </w:pPr>
            <w:r w:rsidRPr="004F2672">
              <w:rPr>
                <w:rFonts w:eastAsia="Times New Roman"/>
                <w:b/>
                <w:bCs/>
                <w:color w:val="000000"/>
                <w:sz w:val="18"/>
                <w:szCs w:val="18"/>
                <w:u w:val="single"/>
                <w:lang w:eastAsia="es-SV"/>
              </w:rPr>
              <w:t>Cuentas de presupuesto que se afectan</w:t>
            </w:r>
            <w:r w:rsidRPr="004F2672">
              <w:rPr>
                <w:rFonts w:eastAsia="Times New Roman"/>
                <w:b/>
                <w:bCs/>
                <w:color w:val="000000"/>
                <w:sz w:val="18"/>
                <w:szCs w:val="18"/>
                <w:lang w:eastAsia="es-SV"/>
              </w:rPr>
              <w:t>:</w:t>
            </w:r>
          </w:p>
        </w:tc>
        <w:tc>
          <w:tcPr>
            <w:tcW w:w="1412" w:type="dxa"/>
          </w:tcPr>
          <w:p w14:paraId="0AF7F80E" w14:textId="77777777" w:rsidR="000D2D7B" w:rsidRPr="004F2672" w:rsidRDefault="000D2D7B" w:rsidP="00A97D3D">
            <w:pPr>
              <w:spacing w:after="0" w:line="240" w:lineRule="auto"/>
              <w:jc w:val="right"/>
              <w:rPr>
                <w:rFonts w:eastAsia="Times New Roman"/>
                <w:b/>
                <w:bCs/>
                <w:color w:val="000000"/>
                <w:sz w:val="18"/>
                <w:szCs w:val="18"/>
                <w:lang w:eastAsia="es-SV"/>
              </w:rPr>
            </w:pPr>
          </w:p>
        </w:tc>
        <w:tc>
          <w:tcPr>
            <w:tcW w:w="1448" w:type="dxa"/>
          </w:tcPr>
          <w:p w14:paraId="65F3E90E" w14:textId="77777777" w:rsidR="000D2D7B" w:rsidRPr="004F2672" w:rsidRDefault="000D2D7B" w:rsidP="00A97D3D">
            <w:pPr>
              <w:spacing w:after="0" w:line="240" w:lineRule="auto"/>
              <w:jc w:val="right"/>
              <w:rPr>
                <w:rFonts w:eastAsia="Times New Roman"/>
                <w:b/>
                <w:bCs/>
                <w:color w:val="000000"/>
                <w:sz w:val="18"/>
                <w:szCs w:val="18"/>
                <w:lang w:eastAsia="es-SV"/>
              </w:rPr>
            </w:pPr>
          </w:p>
        </w:tc>
      </w:tr>
      <w:tr w:rsidR="000D2D7B" w:rsidRPr="004F2672" w14:paraId="22066394" w14:textId="77777777" w:rsidTr="00A97D3D">
        <w:trPr>
          <w:trHeight w:val="300"/>
        </w:trPr>
        <w:tc>
          <w:tcPr>
            <w:tcW w:w="640" w:type="dxa"/>
            <w:noWrap/>
            <w:hideMark/>
          </w:tcPr>
          <w:p w14:paraId="22022361" w14:textId="77777777" w:rsidR="000D2D7B" w:rsidRPr="004F2672" w:rsidRDefault="000D2D7B" w:rsidP="00A97D3D">
            <w:pPr>
              <w:spacing w:after="0" w:line="240" w:lineRule="auto"/>
              <w:rPr>
                <w:rFonts w:eastAsia="Times New Roman"/>
                <w:b/>
                <w:bCs/>
                <w:color w:val="000000"/>
                <w:sz w:val="18"/>
                <w:szCs w:val="18"/>
                <w:lang w:eastAsia="es-SV"/>
              </w:rPr>
            </w:pPr>
            <w:r w:rsidRPr="004F2672">
              <w:rPr>
                <w:rFonts w:eastAsia="Times New Roman"/>
                <w:b/>
                <w:bCs/>
                <w:color w:val="000000"/>
                <w:sz w:val="18"/>
                <w:szCs w:val="18"/>
                <w:lang w:eastAsia="es-SV"/>
              </w:rPr>
              <w:t>54</w:t>
            </w:r>
          </w:p>
        </w:tc>
        <w:tc>
          <w:tcPr>
            <w:tcW w:w="5364" w:type="dxa"/>
            <w:noWrap/>
            <w:hideMark/>
          </w:tcPr>
          <w:p w14:paraId="4713FE94" w14:textId="77777777" w:rsidR="000D2D7B" w:rsidRPr="004F2672" w:rsidRDefault="000D2D7B" w:rsidP="00A97D3D">
            <w:pPr>
              <w:spacing w:after="0" w:line="240" w:lineRule="auto"/>
              <w:rPr>
                <w:rFonts w:eastAsia="Times New Roman"/>
                <w:b/>
                <w:bCs/>
                <w:color w:val="000000"/>
                <w:sz w:val="18"/>
                <w:szCs w:val="18"/>
                <w:lang w:eastAsia="es-SV"/>
              </w:rPr>
            </w:pPr>
            <w:r w:rsidRPr="004F2672">
              <w:rPr>
                <w:rFonts w:eastAsia="Times New Roman"/>
                <w:b/>
                <w:bCs/>
                <w:color w:val="000000"/>
                <w:sz w:val="18"/>
                <w:szCs w:val="18"/>
                <w:lang w:eastAsia="es-SV"/>
              </w:rPr>
              <w:t>ADQUISICIONES DE BIENES Y SERVICIOS</w:t>
            </w:r>
          </w:p>
        </w:tc>
        <w:tc>
          <w:tcPr>
            <w:tcW w:w="1412" w:type="dxa"/>
          </w:tcPr>
          <w:p w14:paraId="651A5266" w14:textId="77777777" w:rsidR="000D2D7B" w:rsidRPr="004F2672" w:rsidRDefault="000D2D7B" w:rsidP="00A97D3D">
            <w:pPr>
              <w:spacing w:after="0" w:line="240" w:lineRule="auto"/>
              <w:jc w:val="right"/>
              <w:rPr>
                <w:rFonts w:eastAsia="Times New Roman"/>
                <w:sz w:val="18"/>
                <w:szCs w:val="18"/>
                <w:lang w:eastAsia="es-SV"/>
              </w:rPr>
            </w:pPr>
          </w:p>
        </w:tc>
        <w:tc>
          <w:tcPr>
            <w:tcW w:w="1448" w:type="dxa"/>
          </w:tcPr>
          <w:p w14:paraId="3DD7FCB4" w14:textId="77777777" w:rsidR="000D2D7B" w:rsidRPr="004F2672" w:rsidRDefault="000D2D7B" w:rsidP="00A97D3D">
            <w:pPr>
              <w:spacing w:after="0" w:line="240" w:lineRule="auto"/>
              <w:jc w:val="right"/>
              <w:rPr>
                <w:rFonts w:eastAsia="Times New Roman"/>
                <w:sz w:val="18"/>
                <w:szCs w:val="18"/>
                <w:lang w:eastAsia="es-SV"/>
              </w:rPr>
            </w:pPr>
          </w:p>
        </w:tc>
      </w:tr>
      <w:tr w:rsidR="000D2D7B" w:rsidRPr="004F2672" w14:paraId="277C5B04" w14:textId="77777777" w:rsidTr="00A97D3D">
        <w:trPr>
          <w:trHeight w:val="300"/>
        </w:trPr>
        <w:tc>
          <w:tcPr>
            <w:tcW w:w="640" w:type="dxa"/>
            <w:noWrap/>
            <w:hideMark/>
          </w:tcPr>
          <w:p w14:paraId="6A26E49A" w14:textId="77777777" w:rsidR="000D2D7B" w:rsidRPr="004F2672" w:rsidRDefault="000D2D7B" w:rsidP="00A97D3D">
            <w:pPr>
              <w:spacing w:after="0" w:line="240" w:lineRule="auto"/>
              <w:rPr>
                <w:rFonts w:eastAsia="Times New Roman"/>
                <w:b/>
                <w:bCs/>
                <w:color w:val="000000"/>
                <w:sz w:val="18"/>
                <w:szCs w:val="18"/>
                <w:lang w:eastAsia="es-SV"/>
              </w:rPr>
            </w:pPr>
            <w:r w:rsidRPr="004F2672">
              <w:rPr>
                <w:rFonts w:eastAsia="Times New Roman"/>
                <w:b/>
                <w:bCs/>
                <w:color w:val="000000"/>
                <w:sz w:val="18"/>
                <w:szCs w:val="18"/>
                <w:lang w:eastAsia="es-SV"/>
              </w:rPr>
              <w:t>541</w:t>
            </w:r>
          </w:p>
        </w:tc>
        <w:tc>
          <w:tcPr>
            <w:tcW w:w="5364" w:type="dxa"/>
            <w:noWrap/>
            <w:hideMark/>
          </w:tcPr>
          <w:p w14:paraId="711CDEDB" w14:textId="77777777" w:rsidR="000D2D7B" w:rsidRPr="004F2672" w:rsidRDefault="000D2D7B" w:rsidP="00A97D3D">
            <w:pPr>
              <w:spacing w:after="0" w:line="240" w:lineRule="auto"/>
              <w:rPr>
                <w:rFonts w:eastAsia="Times New Roman"/>
                <w:b/>
                <w:bCs/>
                <w:color w:val="000000"/>
                <w:sz w:val="18"/>
                <w:szCs w:val="18"/>
                <w:lang w:eastAsia="es-SV"/>
              </w:rPr>
            </w:pPr>
            <w:r w:rsidRPr="004F2672">
              <w:rPr>
                <w:rFonts w:eastAsia="Times New Roman"/>
                <w:b/>
                <w:bCs/>
                <w:color w:val="000000"/>
                <w:sz w:val="18"/>
                <w:szCs w:val="18"/>
                <w:lang w:eastAsia="es-SV"/>
              </w:rPr>
              <w:t>BIENES DE USO Y CONSUMO</w:t>
            </w:r>
          </w:p>
        </w:tc>
        <w:tc>
          <w:tcPr>
            <w:tcW w:w="1412" w:type="dxa"/>
          </w:tcPr>
          <w:p w14:paraId="7B9E5B82" w14:textId="77777777" w:rsidR="000D2D7B" w:rsidRPr="004F2672" w:rsidRDefault="000D2D7B" w:rsidP="00A97D3D">
            <w:pPr>
              <w:spacing w:after="0" w:line="240" w:lineRule="auto"/>
              <w:jc w:val="right"/>
              <w:rPr>
                <w:rFonts w:eastAsia="Times New Roman"/>
                <w:sz w:val="18"/>
                <w:szCs w:val="18"/>
                <w:lang w:eastAsia="es-SV"/>
              </w:rPr>
            </w:pPr>
          </w:p>
        </w:tc>
        <w:tc>
          <w:tcPr>
            <w:tcW w:w="1448" w:type="dxa"/>
          </w:tcPr>
          <w:p w14:paraId="0529966C" w14:textId="77777777" w:rsidR="000D2D7B" w:rsidRPr="004F2672" w:rsidRDefault="000D2D7B" w:rsidP="00A97D3D">
            <w:pPr>
              <w:spacing w:after="0" w:line="240" w:lineRule="auto"/>
              <w:jc w:val="right"/>
              <w:rPr>
                <w:rFonts w:eastAsia="Times New Roman"/>
                <w:sz w:val="18"/>
                <w:szCs w:val="18"/>
                <w:lang w:eastAsia="es-SV"/>
              </w:rPr>
            </w:pPr>
          </w:p>
        </w:tc>
      </w:tr>
      <w:tr w:rsidR="000D2D7B" w:rsidRPr="004F2672" w14:paraId="35DF489C" w14:textId="77777777" w:rsidTr="00A97D3D">
        <w:trPr>
          <w:trHeight w:val="300"/>
        </w:trPr>
        <w:tc>
          <w:tcPr>
            <w:tcW w:w="640" w:type="dxa"/>
            <w:noWrap/>
            <w:hideMark/>
          </w:tcPr>
          <w:p w14:paraId="68BC819E" w14:textId="77777777" w:rsidR="000D2D7B" w:rsidRPr="004F2672" w:rsidRDefault="000D2D7B" w:rsidP="00A97D3D">
            <w:pPr>
              <w:spacing w:after="0" w:line="240" w:lineRule="auto"/>
              <w:rPr>
                <w:rFonts w:eastAsia="Times New Roman"/>
                <w:bCs/>
                <w:color w:val="000000"/>
                <w:sz w:val="18"/>
                <w:szCs w:val="18"/>
                <w:lang w:eastAsia="es-SV"/>
              </w:rPr>
            </w:pPr>
            <w:r w:rsidRPr="004F2672">
              <w:rPr>
                <w:rFonts w:eastAsia="Times New Roman"/>
                <w:bCs/>
                <w:color w:val="000000"/>
                <w:sz w:val="18"/>
                <w:szCs w:val="18"/>
                <w:lang w:eastAsia="es-SV"/>
              </w:rPr>
              <w:t>54103</w:t>
            </w:r>
          </w:p>
        </w:tc>
        <w:tc>
          <w:tcPr>
            <w:tcW w:w="5364" w:type="dxa"/>
            <w:noWrap/>
            <w:hideMark/>
          </w:tcPr>
          <w:p w14:paraId="22C56A15" w14:textId="77777777" w:rsidR="000D2D7B" w:rsidRPr="004F2672" w:rsidRDefault="000D2D7B" w:rsidP="00A97D3D">
            <w:pPr>
              <w:spacing w:after="0" w:line="240" w:lineRule="auto"/>
              <w:rPr>
                <w:rFonts w:eastAsia="Times New Roman"/>
                <w:bCs/>
                <w:color w:val="000000"/>
                <w:sz w:val="18"/>
                <w:szCs w:val="18"/>
                <w:lang w:eastAsia="es-SV"/>
              </w:rPr>
            </w:pPr>
            <w:r w:rsidRPr="004F2672">
              <w:rPr>
                <w:rFonts w:eastAsia="Times New Roman"/>
                <w:bCs/>
                <w:color w:val="000000"/>
                <w:sz w:val="18"/>
                <w:szCs w:val="18"/>
                <w:lang w:eastAsia="es-SV"/>
              </w:rPr>
              <w:t>PRODUCTOS AGROPECUARIOS Y FORESTALES</w:t>
            </w:r>
          </w:p>
        </w:tc>
        <w:tc>
          <w:tcPr>
            <w:tcW w:w="1412" w:type="dxa"/>
          </w:tcPr>
          <w:p w14:paraId="0A837FC0" w14:textId="77777777" w:rsidR="000D2D7B" w:rsidRPr="004F2672" w:rsidRDefault="000D2D7B" w:rsidP="00A97D3D">
            <w:pPr>
              <w:spacing w:after="0" w:line="240" w:lineRule="auto"/>
              <w:jc w:val="right"/>
              <w:rPr>
                <w:rFonts w:eastAsia="Times New Roman"/>
                <w:sz w:val="18"/>
                <w:szCs w:val="18"/>
                <w:lang w:eastAsia="es-SV"/>
              </w:rPr>
            </w:pPr>
          </w:p>
        </w:tc>
        <w:tc>
          <w:tcPr>
            <w:tcW w:w="1448" w:type="dxa"/>
            <w:hideMark/>
          </w:tcPr>
          <w:p w14:paraId="71C88D3D" w14:textId="77777777" w:rsidR="000D2D7B" w:rsidRPr="004F2672" w:rsidRDefault="000D2D7B" w:rsidP="00A97D3D">
            <w:pPr>
              <w:spacing w:after="0" w:line="240" w:lineRule="auto"/>
              <w:jc w:val="right"/>
              <w:rPr>
                <w:rFonts w:eastAsia="Times New Roman"/>
                <w:sz w:val="18"/>
                <w:szCs w:val="18"/>
                <w:lang w:eastAsia="es-SV"/>
              </w:rPr>
            </w:pPr>
            <w:r w:rsidRPr="004F2672">
              <w:rPr>
                <w:rFonts w:eastAsia="Times New Roman"/>
                <w:sz w:val="18"/>
                <w:szCs w:val="18"/>
                <w:lang w:eastAsia="es-SV"/>
              </w:rPr>
              <w:t>$26,125.00</w:t>
            </w:r>
          </w:p>
        </w:tc>
      </w:tr>
      <w:tr w:rsidR="000D2D7B" w:rsidRPr="004F2672" w14:paraId="0E86F9C2" w14:textId="77777777" w:rsidTr="00A97D3D">
        <w:trPr>
          <w:trHeight w:val="300"/>
        </w:trPr>
        <w:tc>
          <w:tcPr>
            <w:tcW w:w="640" w:type="dxa"/>
            <w:noWrap/>
          </w:tcPr>
          <w:p w14:paraId="51F14E6E" w14:textId="77777777" w:rsidR="000D2D7B" w:rsidRPr="004F2672" w:rsidRDefault="000D2D7B" w:rsidP="00A97D3D">
            <w:pPr>
              <w:spacing w:after="0" w:line="240" w:lineRule="auto"/>
              <w:rPr>
                <w:rFonts w:eastAsia="Times New Roman"/>
                <w:bCs/>
                <w:color w:val="000000"/>
                <w:sz w:val="18"/>
                <w:szCs w:val="18"/>
                <w:lang w:eastAsia="es-SV"/>
              </w:rPr>
            </w:pPr>
            <w:r w:rsidRPr="004F2672">
              <w:rPr>
                <w:rFonts w:eastAsia="Times New Roman"/>
                <w:bCs/>
                <w:color w:val="000000"/>
                <w:sz w:val="18"/>
                <w:szCs w:val="18"/>
                <w:lang w:eastAsia="es-SV"/>
              </w:rPr>
              <w:t>54199</w:t>
            </w:r>
          </w:p>
        </w:tc>
        <w:tc>
          <w:tcPr>
            <w:tcW w:w="5364" w:type="dxa"/>
            <w:noWrap/>
          </w:tcPr>
          <w:p w14:paraId="315AAFEC" w14:textId="77777777" w:rsidR="000D2D7B" w:rsidRPr="004F2672" w:rsidRDefault="000D2D7B" w:rsidP="00A97D3D">
            <w:pPr>
              <w:spacing w:after="0" w:line="240" w:lineRule="auto"/>
              <w:rPr>
                <w:rFonts w:eastAsia="Times New Roman"/>
                <w:bCs/>
                <w:color w:val="000000"/>
                <w:sz w:val="18"/>
                <w:szCs w:val="18"/>
                <w:lang w:eastAsia="es-SV"/>
              </w:rPr>
            </w:pPr>
            <w:r w:rsidRPr="004F2672">
              <w:rPr>
                <w:rFonts w:eastAsia="Times New Roman"/>
                <w:bCs/>
                <w:color w:val="000000"/>
                <w:sz w:val="18"/>
                <w:szCs w:val="18"/>
                <w:lang w:eastAsia="es-SV"/>
              </w:rPr>
              <w:t>BIENES DE USO Y CONSUMO DIVERSOS</w:t>
            </w:r>
          </w:p>
        </w:tc>
        <w:tc>
          <w:tcPr>
            <w:tcW w:w="1412" w:type="dxa"/>
          </w:tcPr>
          <w:p w14:paraId="7F1BC207" w14:textId="77777777" w:rsidR="000D2D7B" w:rsidRPr="004F2672" w:rsidRDefault="000D2D7B" w:rsidP="00A97D3D">
            <w:pPr>
              <w:spacing w:after="0" w:line="240" w:lineRule="auto"/>
              <w:jc w:val="right"/>
              <w:rPr>
                <w:rFonts w:eastAsia="Times New Roman"/>
                <w:sz w:val="18"/>
                <w:szCs w:val="18"/>
                <w:lang w:eastAsia="es-SV"/>
              </w:rPr>
            </w:pPr>
          </w:p>
        </w:tc>
        <w:tc>
          <w:tcPr>
            <w:tcW w:w="1448" w:type="dxa"/>
          </w:tcPr>
          <w:p w14:paraId="66EF89D1" w14:textId="77777777" w:rsidR="000D2D7B" w:rsidRPr="004F2672" w:rsidRDefault="000D2D7B" w:rsidP="00A97D3D">
            <w:pPr>
              <w:spacing w:after="0" w:line="240" w:lineRule="auto"/>
              <w:jc w:val="right"/>
              <w:rPr>
                <w:rFonts w:eastAsia="Times New Roman"/>
                <w:sz w:val="18"/>
                <w:szCs w:val="18"/>
                <w:lang w:eastAsia="es-SV"/>
              </w:rPr>
            </w:pPr>
            <w:r w:rsidRPr="004F2672">
              <w:rPr>
                <w:rFonts w:eastAsia="Times New Roman"/>
                <w:sz w:val="18"/>
                <w:szCs w:val="18"/>
                <w:lang w:eastAsia="es-SV"/>
              </w:rPr>
              <w:t>$261.25</w:t>
            </w:r>
          </w:p>
        </w:tc>
      </w:tr>
      <w:tr w:rsidR="000D2D7B" w:rsidRPr="004F2672" w14:paraId="3086911F" w14:textId="77777777" w:rsidTr="00A97D3D">
        <w:trPr>
          <w:trHeight w:val="315"/>
        </w:trPr>
        <w:tc>
          <w:tcPr>
            <w:tcW w:w="640" w:type="dxa"/>
            <w:tcBorders>
              <w:top w:val="single" w:sz="4" w:space="0" w:color="auto"/>
              <w:left w:val="nil"/>
              <w:bottom w:val="double" w:sz="6" w:space="0" w:color="auto"/>
              <w:right w:val="nil"/>
            </w:tcBorders>
            <w:noWrap/>
            <w:hideMark/>
          </w:tcPr>
          <w:p w14:paraId="6B28515B" w14:textId="77777777" w:rsidR="000D2D7B" w:rsidRPr="004F2672" w:rsidRDefault="000D2D7B" w:rsidP="00A97D3D">
            <w:pPr>
              <w:rPr>
                <w:rFonts w:eastAsia="Times New Roman"/>
                <w:color w:val="000000"/>
                <w:sz w:val="18"/>
                <w:szCs w:val="18"/>
                <w:lang w:eastAsia="es-SV"/>
              </w:rPr>
            </w:pPr>
          </w:p>
        </w:tc>
        <w:tc>
          <w:tcPr>
            <w:tcW w:w="5364" w:type="dxa"/>
            <w:tcBorders>
              <w:top w:val="single" w:sz="4" w:space="0" w:color="auto"/>
              <w:left w:val="nil"/>
              <w:bottom w:val="double" w:sz="6" w:space="0" w:color="auto"/>
              <w:right w:val="nil"/>
            </w:tcBorders>
            <w:noWrap/>
            <w:hideMark/>
          </w:tcPr>
          <w:p w14:paraId="04C5EDA6" w14:textId="77777777" w:rsidR="000D2D7B" w:rsidRPr="004F2672" w:rsidRDefault="000D2D7B" w:rsidP="00A97D3D">
            <w:pPr>
              <w:spacing w:after="0" w:line="240" w:lineRule="auto"/>
              <w:rPr>
                <w:rFonts w:eastAsia="Times New Roman"/>
                <w:b/>
                <w:bCs/>
                <w:color w:val="000000"/>
                <w:sz w:val="18"/>
                <w:szCs w:val="18"/>
                <w:lang w:eastAsia="es-SV"/>
              </w:rPr>
            </w:pPr>
            <w:r w:rsidRPr="004F2672">
              <w:rPr>
                <w:rFonts w:eastAsia="Times New Roman"/>
                <w:b/>
                <w:bCs/>
                <w:color w:val="000000"/>
                <w:sz w:val="18"/>
                <w:szCs w:val="18"/>
                <w:lang w:eastAsia="es-SV"/>
              </w:rPr>
              <w:t>TOTAL REPROGRAMACIÓN PRESUPUESTARIA</w:t>
            </w:r>
          </w:p>
        </w:tc>
        <w:tc>
          <w:tcPr>
            <w:tcW w:w="1412" w:type="dxa"/>
            <w:tcBorders>
              <w:top w:val="single" w:sz="4" w:space="0" w:color="auto"/>
              <w:left w:val="nil"/>
              <w:bottom w:val="double" w:sz="6" w:space="0" w:color="auto"/>
              <w:right w:val="nil"/>
            </w:tcBorders>
            <w:hideMark/>
          </w:tcPr>
          <w:p w14:paraId="383AA7D6" w14:textId="77777777" w:rsidR="000D2D7B" w:rsidRPr="004F2672" w:rsidRDefault="000D2D7B" w:rsidP="00A97D3D">
            <w:pPr>
              <w:spacing w:after="0" w:line="240" w:lineRule="auto"/>
              <w:jc w:val="right"/>
              <w:rPr>
                <w:rFonts w:eastAsia="Times New Roman"/>
                <w:b/>
                <w:bCs/>
                <w:color w:val="000000"/>
                <w:sz w:val="18"/>
                <w:szCs w:val="18"/>
                <w:lang w:eastAsia="es-SV"/>
              </w:rPr>
            </w:pPr>
            <w:r w:rsidRPr="004F2672">
              <w:rPr>
                <w:rFonts w:eastAsia="Times New Roman"/>
                <w:b/>
                <w:bCs/>
                <w:color w:val="000000"/>
                <w:sz w:val="18"/>
                <w:szCs w:val="18"/>
                <w:lang w:eastAsia="es-SV"/>
              </w:rPr>
              <w:t>$26,386.25</w:t>
            </w:r>
          </w:p>
        </w:tc>
        <w:tc>
          <w:tcPr>
            <w:tcW w:w="1448" w:type="dxa"/>
            <w:tcBorders>
              <w:top w:val="single" w:sz="4" w:space="0" w:color="auto"/>
              <w:left w:val="nil"/>
              <w:bottom w:val="double" w:sz="6" w:space="0" w:color="auto"/>
              <w:right w:val="nil"/>
            </w:tcBorders>
            <w:hideMark/>
          </w:tcPr>
          <w:p w14:paraId="3D458EDD" w14:textId="77777777" w:rsidR="000D2D7B" w:rsidRPr="004F2672" w:rsidRDefault="000D2D7B" w:rsidP="00A97D3D">
            <w:pPr>
              <w:spacing w:after="0" w:line="240" w:lineRule="auto"/>
              <w:jc w:val="right"/>
              <w:rPr>
                <w:rFonts w:eastAsia="Times New Roman"/>
                <w:b/>
                <w:bCs/>
                <w:color w:val="000000"/>
                <w:sz w:val="18"/>
                <w:szCs w:val="18"/>
                <w:lang w:eastAsia="es-SV"/>
              </w:rPr>
            </w:pPr>
            <w:r w:rsidRPr="004F2672">
              <w:rPr>
                <w:rFonts w:eastAsia="Times New Roman"/>
                <w:b/>
                <w:bCs/>
                <w:color w:val="000000"/>
                <w:sz w:val="18"/>
                <w:szCs w:val="18"/>
                <w:lang w:eastAsia="es-SV"/>
              </w:rPr>
              <w:t xml:space="preserve">   $26,386.25</w:t>
            </w:r>
          </w:p>
        </w:tc>
      </w:tr>
    </w:tbl>
    <w:p w14:paraId="357A2E20" w14:textId="77777777" w:rsidR="000D2D7B" w:rsidRPr="004F2672" w:rsidRDefault="000D2D7B" w:rsidP="000D2D7B">
      <w:pPr>
        <w:spacing w:after="0" w:line="240" w:lineRule="auto"/>
        <w:jc w:val="both"/>
        <w:rPr>
          <w:rFonts w:eastAsia="Calibri"/>
          <w:b/>
          <w:color w:val="000000"/>
          <w:szCs w:val="24"/>
        </w:rPr>
      </w:pPr>
      <w:r w:rsidRPr="004F2672">
        <w:rPr>
          <w:rFonts w:eastAsia="Calibri"/>
          <w:b/>
          <w:color w:val="000000"/>
          <w:szCs w:val="24"/>
        </w:rPr>
        <w:t>COMUNÍQUESE.</w:t>
      </w:r>
    </w:p>
    <w:bookmarkEnd w:id="3"/>
    <w:p w14:paraId="2B484FA0" w14:textId="77777777" w:rsidR="000D2D7B" w:rsidRDefault="000D2D7B" w:rsidP="000C055B">
      <w:pPr>
        <w:tabs>
          <w:tab w:val="left" w:pos="3946"/>
        </w:tabs>
        <w:rPr>
          <w:szCs w:val="24"/>
        </w:rPr>
      </w:pPr>
    </w:p>
    <w:p w14:paraId="10238A57" w14:textId="77777777" w:rsidR="003338B9" w:rsidRDefault="003338B9" w:rsidP="000C055B">
      <w:pPr>
        <w:tabs>
          <w:tab w:val="left" w:pos="3946"/>
        </w:tabs>
        <w:rPr>
          <w:b/>
          <w:bCs/>
          <w:szCs w:val="24"/>
          <w:u w:val="single"/>
        </w:rPr>
      </w:pPr>
      <w:r w:rsidRPr="003338B9">
        <w:rPr>
          <w:b/>
          <w:bCs/>
          <w:szCs w:val="24"/>
          <w:u w:val="single"/>
        </w:rPr>
        <w:t>ACUERDO NÚMERO VEINTICUATRO:</w:t>
      </w:r>
    </w:p>
    <w:p w14:paraId="3E7EDD95" w14:textId="77777777" w:rsidR="003338B9" w:rsidRDefault="003338B9" w:rsidP="000C055B">
      <w:pPr>
        <w:tabs>
          <w:tab w:val="left" w:pos="3946"/>
        </w:tabs>
        <w:rPr>
          <w:szCs w:val="24"/>
        </w:rPr>
      </w:pPr>
      <w:r>
        <w:rPr>
          <w:szCs w:val="24"/>
        </w:rPr>
        <w:t>El Concejo Municipal CONSIDERANDO:</w:t>
      </w:r>
    </w:p>
    <w:p w14:paraId="24077CE4" w14:textId="77777777" w:rsidR="003338B9" w:rsidRDefault="003338B9" w:rsidP="00886B26">
      <w:pPr>
        <w:tabs>
          <w:tab w:val="left" w:pos="3946"/>
        </w:tabs>
        <w:jc w:val="both"/>
        <w:rPr>
          <w:rFonts w:eastAsia="Times New Roman"/>
          <w:szCs w:val="24"/>
          <w:lang w:val="es-ES" w:eastAsia="es-ES"/>
        </w:rPr>
      </w:pPr>
      <w:r>
        <w:rPr>
          <w:szCs w:val="24"/>
        </w:rPr>
        <w:t>I.- Que según acuerdo número siete del acta número treinta de fecha uno de julio del 2020</w:t>
      </w:r>
      <w:r w:rsidR="00886B26">
        <w:rPr>
          <w:szCs w:val="24"/>
        </w:rPr>
        <w:t xml:space="preserve"> en el literal c) se acordó </w:t>
      </w:r>
      <w:r w:rsidR="00886B26" w:rsidRPr="002D3777">
        <w:rPr>
          <w:rFonts w:eastAsia="Times New Roman"/>
          <w:szCs w:val="24"/>
          <w:lang w:val="es-ES" w:eastAsia="es-ES"/>
        </w:rPr>
        <w:t xml:space="preserve">Erogar la suma de </w:t>
      </w:r>
      <w:r w:rsidR="00886B26" w:rsidRPr="002D3777">
        <w:rPr>
          <w:rFonts w:eastAsia="Times New Roman"/>
          <w:b/>
          <w:szCs w:val="24"/>
          <w:lang w:val="es-ES" w:eastAsia="es-ES"/>
        </w:rPr>
        <w:t>VEINTIDÓS MIL SEISCIENTOS SETENTA Y TRES 00/100 DÓLARES DE LOS ESTADOS UNIDOS DE AMÉRICA</w:t>
      </w:r>
      <w:r w:rsidR="00886B26" w:rsidRPr="002D3777">
        <w:rPr>
          <w:rFonts w:eastAsia="Times New Roman"/>
          <w:szCs w:val="24"/>
          <w:lang w:val="es-ES" w:eastAsia="es-ES"/>
        </w:rPr>
        <w:t xml:space="preserve">. </w:t>
      </w:r>
      <w:r w:rsidR="00886B26" w:rsidRPr="002D3777">
        <w:rPr>
          <w:rFonts w:eastAsia="Times New Roman"/>
          <w:b/>
          <w:szCs w:val="24"/>
          <w:lang w:val="es-ES" w:eastAsia="es-ES"/>
        </w:rPr>
        <w:t>($22,673.00)</w:t>
      </w:r>
      <w:r w:rsidR="00886B26" w:rsidRPr="002D3777">
        <w:rPr>
          <w:rFonts w:eastAsia="Times New Roman"/>
          <w:szCs w:val="24"/>
          <w:lang w:val="es-ES" w:eastAsia="es-ES"/>
        </w:rPr>
        <w:t xml:space="preserve"> A favor de</w:t>
      </w:r>
      <w:r w:rsidR="00886B26" w:rsidRPr="002D3777">
        <w:rPr>
          <w:rFonts w:eastAsia="Times New Roman"/>
          <w:b/>
          <w:szCs w:val="24"/>
          <w:lang w:val="es-ES" w:eastAsia="es-ES"/>
        </w:rPr>
        <w:t xml:space="preserve"> UNIVERSIDAD CATÓLICA DE EL SALVADOR (UNICAES)</w:t>
      </w:r>
      <w:r w:rsidR="00886B26" w:rsidRPr="002D3777">
        <w:rPr>
          <w:rFonts w:eastAsia="Times New Roman"/>
          <w:szCs w:val="24"/>
          <w:lang w:val="es-ES" w:eastAsia="es-ES"/>
        </w:rPr>
        <w:t>,</w:t>
      </w:r>
      <w:r w:rsidR="00886B26" w:rsidRPr="002D3777">
        <w:rPr>
          <w:rFonts w:eastAsia="Times New Roman"/>
          <w:b/>
          <w:szCs w:val="24"/>
          <w:lang w:val="es-ES" w:eastAsia="es-ES"/>
        </w:rPr>
        <w:t xml:space="preserve"> </w:t>
      </w:r>
      <w:r w:rsidR="00886B26" w:rsidRPr="002D3777">
        <w:rPr>
          <w:rFonts w:eastAsia="Times New Roman"/>
          <w:szCs w:val="24"/>
          <w:lang w:val="es-ES" w:eastAsia="es-ES"/>
        </w:rPr>
        <w:t xml:space="preserve">Pago en concepto de </w:t>
      </w:r>
      <w:proofErr w:type="spellStart"/>
      <w:r w:rsidR="00886B26" w:rsidRPr="002D3777">
        <w:rPr>
          <w:rFonts w:eastAsia="Times New Roman"/>
          <w:szCs w:val="24"/>
          <w:lang w:val="es-ES" w:eastAsia="es-ES"/>
        </w:rPr>
        <w:t>matricula</w:t>
      </w:r>
      <w:proofErr w:type="spellEnd"/>
      <w:r w:rsidR="00886B26" w:rsidRPr="002D3777">
        <w:rPr>
          <w:rFonts w:eastAsia="Times New Roman"/>
          <w:szCs w:val="24"/>
          <w:lang w:val="es-ES" w:eastAsia="es-ES"/>
        </w:rPr>
        <w:t xml:space="preserve"> II y cuotas correspondientes a los meses de julio y agosto de 69 alumnos, cuota correspondiente al mes de julio de 17 alumnos egresados, cuota correspondiente al mes de agosto de 18 alumnos egresados becados en dicha institución</w:t>
      </w:r>
      <w:r w:rsidR="00886B26">
        <w:rPr>
          <w:rFonts w:eastAsia="Times New Roman"/>
          <w:szCs w:val="24"/>
          <w:lang w:val="es-ES" w:eastAsia="es-ES"/>
        </w:rPr>
        <w:t>;</w:t>
      </w:r>
    </w:p>
    <w:p w14:paraId="4E4EEF8C" w14:textId="77777777" w:rsidR="00886B26" w:rsidRDefault="00886B26" w:rsidP="00886B26">
      <w:pPr>
        <w:tabs>
          <w:tab w:val="left" w:pos="3946"/>
        </w:tabs>
        <w:jc w:val="both"/>
        <w:rPr>
          <w:rFonts w:eastAsia="Times New Roman"/>
          <w:szCs w:val="24"/>
          <w:lang w:val="es-ES" w:eastAsia="es-ES"/>
        </w:rPr>
      </w:pPr>
      <w:r>
        <w:rPr>
          <w:rFonts w:eastAsia="Times New Roman"/>
          <w:szCs w:val="24"/>
          <w:lang w:val="es-ES" w:eastAsia="es-ES"/>
        </w:rPr>
        <w:t xml:space="preserve">II.- Que según acuerdo número veintidós del acta número treinta y uno de fecha </w:t>
      </w:r>
      <w:r>
        <w:rPr>
          <w:rFonts w:eastAsia="Calibri"/>
          <w:color w:val="000000"/>
          <w:szCs w:val="24"/>
        </w:rPr>
        <w:t>ocho</w:t>
      </w:r>
      <w:r w:rsidRPr="00133E27">
        <w:rPr>
          <w:rFonts w:eastAsia="Calibri"/>
          <w:color w:val="000000"/>
          <w:szCs w:val="24"/>
        </w:rPr>
        <w:t xml:space="preserve"> de julio  </w:t>
      </w:r>
      <w:r>
        <w:rPr>
          <w:rFonts w:eastAsia="Calibri"/>
          <w:color w:val="000000"/>
          <w:szCs w:val="24"/>
        </w:rPr>
        <w:t xml:space="preserve">2020, </w:t>
      </w:r>
      <w:r w:rsidR="00A97D3D">
        <w:rPr>
          <w:rFonts w:eastAsia="Calibri"/>
          <w:color w:val="000000"/>
          <w:szCs w:val="24"/>
        </w:rPr>
        <w:t>literal</w:t>
      </w:r>
      <w:r>
        <w:rPr>
          <w:rFonts w:eastAsia="Calibri"/>
          <w:color w:val="000000"/>
          <w:szCs w:val="24"/>
        </w:rPr>
        <w:t xml:space="preserve"> a) </w:t>
      </w:r>
      <w:r w:rsidRPr="00F10AAB">
        <w:rPr>
          <w:rFonts w:eastAsia="Times New Roman"/>
          <w:b/>
          <w:szCs w:val="24"/>
          <w:lang w:val="es-ES" w:eastAsia="es-ES"/>
        </w:rPr>
        <w:t>UN MIL VEINTIUNO 00/100 DÓLARES DE LOS ESTADOS UNIDOS DE AMÉRICA</w:t>
      </w:r>
      <w:r w:rsidRPr="00F10AAB">
        <w:rPr>
          <w:rFonts w:eastAsia="Times New Roman"/>
          <w:szCs w:val="24"/>
          <w:lang w:val="es-ES" w:eastAsia="es-ES"/>
        </w:rPr>
        <w:t xml:space="preserve">. </w:t>
      </w:r>
      <w:r w:rsidRPr="00F10AAB">
        <w:rPr>
          <w:rFonts w:eastAsia="Times New Roman"/>
          <w:b/>
          <w:szCs w:val="24"/>
          <w:lang w:val="es-ES" w:eastAsia="es-ES"/>
        </w:rPr>
        <w:t>($1,021.00)</w:t>
      </w:r>
      <w:r w:rsidRPr="00F10AAB">
        <w:rPr>
          <w:rFonts w:eastAsia="Times New Roman"/>
          <w:szCs w:val="24"/>
          <w:lang w:val="es-ES" w:eastAsia="es-ES"/>
        </w:rPr>
        <w:t xml:space="preserve"> A favor de</w:t>
      </w:r>
      <w:r w:rsidRPr="00F10AAB">
        <w:rPr>
          <w:rFonts w:eastAsia="Times New Roman"/>
          <w:b/>
          <w:szCs w:val="24"/>
          <w:lang w:val="es-ES" w:eastAsia="es-ES"/>
        </w:rPr>
        <w:t xml:space="preserve"> UNIVERSIDAD CATÓLICA DE EL SALVADOR (UNICAES)</w:t>
      </w:r>
      <w:r w:rsidRPr="00F10AAB">
        <w:rPr>
          <w:rFonts w:eastAsia="Times New Roman"/>
          <w:szCs w:val="24"/>
          <w:lang w:val="es-ES" w:eastAsia="es-ES"/>
        </w:rPr>
        <w:t>,</w:t>
      </w:r>
      <w:r w:rsidRPr="00F10AAB">
        <w:rPr>
          <w:rFonts w:eastAsia="Times New Roman"/>
          <w:b/>
          <w:szCs w:val="24"/>
          <w:lang w:val="es-ES" w:eastAsia="es-ES"/>
        </w:rPr>
        <w:t xml:space="preserve"> </w:t>
      </w:r>
      <w:r w:rsidRPr="00F10AAB">
        <w:rPr>
          <w:rFonts w:eastAsia="Times New Roman"/>
          <w:szCs w:val="24"/>
          <w:lang w:val="es-ES" w:eastAsia="es-ES"/>
        </w:rPr>
        <w:t xml:space="preserve">Pago en concepto de </w:t>
      </w:r>
      <w:proofErr w:type="spellStart"/>
      <w:r w:rsidRPr="00F10AAB">
        <w:rPr>
          <w:rFonts w:eastAsia="Times New Roman"/>
          <w:szCs w:val="24"/>
          <w:lang w:val="es-ES" w:eastAsia="es-ES"/>
        </w:rPr>
        <w:t>matricula</w:t>
      </w:r>
      <w:proofErr w:type="spellEnd"/>
      <w:r w:rsidRPr="00F10AAB">
        <w:rPr>
          <w:rFonts w:eastAsia="Times New Roman"/>
          <w:szCs w:val="24"/>
          <w:lang w:val="es-ES" w:eastAsia="es-ES"/>
        </w:rPr>
        <w:t xml:space="preserve"> II y cuotas correspondientes a los meses de julio y agosto de 3 alumnos, cuota correspondiente a los meses de julio y agosto de 1 alumno egresado becado en dicha institución,</w:t>
      </w:r>
    </w:p>
    <w:p w14:paraId="4548BAF4" w14:textId="77777777" w:rsidR="00751F42" w:rsidRDefault="00751F42" w:rsidP="00886B26">
      <w:pPr>
        <w:tabs>
          <w:tab w:val="left" w:pos="3946"/>
        </w:tabs>
        <w:jc w:val="both"/>
        <w:rPr>
          <w:rFonts w:eastAsia="Times New Roman"/>
          <w:szCs w:val="24"/>
          <w:lang w:val="es-ES" w:eastAsia="es-ES"/>
        </w:rPr>
      </w:pPr>
      <w:r>
        <w:rPr>
          <w:rFonts w:eastAsia="Times New Roman"/>
          <w:szCs w:val="24"/>
          <w:lang w:val="es-ES" w:eastAsia="es-ES"/>
        </w:rPr>
        <w:lastRenderedPageBreak/>
        <w:t xml:space="preserve">III.- </w:t>
      </w:r>
      <w:r w:rsidR="009020E2">
        <w:rPr>
          <w:rFonts w:eastAsia="Times New Roman"/>
          <w:szCs w:val="24"/>
          <w:lang w:val="es-ES" w:eastAsia="es-ES"/>
        </w:rPr>
        <w:t xml:space="preserve">Que ninguno de los pagos se </w:t>
      </w:r>
      <w:proofErr w:type="spellStart"/>
      <w:r w:rsidR="009020E2">
        <w:rPr>
          <w:rFonts w:eastAsia="Times New Roman"/>
          <w:szCs w:val="24"/>
          <w:lang w:val="es-ES" w:eastAsia="es-ES"/>
        </w:rPr>
        <w:t>concreto</w:t>
      </w:r>
      <w:proofErr w:type="spellEnd"/>
      <w:r w:rsidR="009020E2">
        <w:rPr>
          <w:rFonts w:eastAsia="Times New Roman"/>
          <w:szCs w:val="24"/>
          <w:lang w:val="es-ES" w:eastAsia="es-ES"/>
        </w:rPr>
        <w:t>, de conformidad a nota enviada por la Sra. Susana Dolores Espinoza, asistente de la Comisión de Becas, debido a que se generaron problemas de los alumnos, por lo que se vuelve necesario emitir nuevamente un acuerdo de erogación, para solventar dicha problemática;</w:t>
      </w:r>
    </w:p>
    <w:p w14:paraId="12390E77" w14:textId="77777777" w:rsidR="009020E2" w:rsidRDefault="009020E2" w:rsidP="00886B26">
      <w:pPr>
        <w:tabs>
          <w:tab w:val="left" w:pos="3946"/>
        </w:tabs>
        <w:jc w:val="both"/>
        <w:rPr>
          <w:rFonts w:eastAsia="Times New Roman"/>
          <w:szCs w:val="24"/>
          <w:lang w:val="es-ES" w:eastAsia="es-ES"/>
        </w:rPr>
      </w:pPr>
      <w:r>
        <w:rPr>
          <w:rFonts w:eastAsia="Times New Roman"/>
          <w:szCs w:val="24"/>
          <w:lang w:val="es-ES" w:eastAsia="es-ES"/>
        </w:rPr>
        <w:t xml:space="preserve">POR TANTO, el Concejo Municipal en uso de las facultades que el Código Municipal les confiere ACUERDA: </w:t>
      </w:r>
    </w:p>
    <w:p w14:paraId="31ECAD52" w14:textId="77777777" w:rsidR="00A97D3D" w:rsidRDefault="00A97D3D" w:rsidP="008238C8">
      <w:pPr>
        <w:pStyle w:val="Prrafodelista"/>
        <w:numPr>
          <w:ilvl w:val="0"/>
          <w:numId w:val="32"/>
        </w:numPr>
        <w:tabs>
          <w:tab w:val="left" w:pos="3946"/>
        </w:tabs>
        <w:jc w:val="both"/>
        <w:rPr>
          <w:rFonts w:eastAsia="Times New Roman"/>
          <w:szCs w:val="24"/>
          <w:lang w:val="es-ES" w:eastAsia="es-ES"/>
        </w:rPr>
      </w:pPr>
      <w:r>
        <w:rPr>
          <w:rFonts w:eastAsia="Times New Roman"/>
          <w:szCs w:val="24"/>
          <w:lang w:val="es-ES" w:eastAsia="es-ES"/>
        </w:rPr>
        <w:t xml:space="preserve">Dejar sin efecto el literal c) del </w:t>
      </w:r>
      <w:r w:rsidRPr="00A97D3D">
        <w:rPr>
          <w:szCs w:val="24"/>
        </w:rPr>
        <w:t xml:space="preserve"> </w:t>
      </w:r>
      <w:r>
        <w:rPr>
          <w:szCs w:val="24"/>
        </w:rPr>
        <w:t xml:space="preserve">acuerdo número siete del acta número treinta de fecha uno de julio del 2020, en el cual se había erogado la cantidad de </w:t>
      </w:r>
      <w:r w:rsidRPr="002D3777">
        <w:rPr>
          <w:rFonts w:eastAsia="Times New Roman"/>
          <w:b/>
          <w:szCs w:val="24"/>
          <w:lang w:val="es-ES" w:eastAsia="es-ES"/>
        </w:rPr>
        <w:t>VEINTIDÓS MIL SEISCIENTOS SETENTA Y TRES 00/100 DÓLARES DE LOS ESTADOS UNIDOS DE AMÉRICA</w:t>
      </w:r>
      <w:r w:rsidRPr="002D3777">
        <w:rPr>
          <w:rFonts w:eastAsia="Times New Roman"/>
          <w:szCs w:val="24"/>
          <w:lang w:val="es-ES" w:eastAsia="es-ES"/>
        </w:rPr>
        <w:t xml:space="preserve">. </w:t>
      </w:r>
      <w:r w:rsidRPr="002D3777">
        <w:rPr>
          <w:rFonts w:eastAsia="Times New Roman"/>
          <w:b/>
          <w:szCs w:val="24"/>
          <w:lang w:val="es-ES" w:eastAsia="es-ES"/>
        </w:rPr>
        <w:t>($22,673.00)</w:t>
      </w:r>
      <w:r w:rsidRPr="002D3777">
        <w:rPr>
          <w:rFonts w:eastAsia="Times New Roman"/>
          <w:szCs w:val="24"/>
          <w:lang w:val="es-ES" w:eastAsia="es-ES"/>
        </w:rPr>
        <w:t xml:space="preserve"> A favor de</w:t>
      </w:r>
      <w:r w:rsidRPr="002D3777">
        <w:rPr>
          <w:rFonts w:eastAsia="Times New Roman"/>
          <w:b/>
          <w:szCs w:val="24"/>
          <w:lang w:val="es-ES" w:eastAsia="es-ES"/>
        </w:rPr>
        <w:t xml:space="preserve"> UNIVERSIDAD CATÓLICA DE EL SALVADOR (UNICAES)</w:t>
      </w:r>
      <w:r w:rsidRPr="002D3777">
        <w:rPr>
          <w:rFonts w:eastAsia="Times New Roman"/>
          <w:szCs w:val="24"/>
          <w:lang w:val="es-ES" w:eastAsia="es-ES"/>
        </w:rPr>
        <w:t>,</w:t>
      </w:r>
    </w:p>
    <w:p w14:paraId="5FC1DE35" w14:textId="77777777" w:rsidR="00A97D3D" w:rsidRDefault="00A97D3D" w:rsidP="008238C8">
      <w:pPr>
        <w:pStyle w:val="Prrafodelista"/>
        <w:numPr>
          <w:ilvl w:val="0"/>
          <w:numId w:val="32"/>
        </w:numPr>
        <w:tabs>
          <w:tab w:val="left" w:pos="3946"/>
        </w:tabs>
        <w:jc w:val="both"/>
        <w:rPr>
          <w:rFonts w:eastAsia="Times New Roman"/>
          <w:szCs w:val="24"/>
          <w:lang w:val="es-ES" w:eastAsia="es-ES"/>
        </w:rPr>
      </w:pPr>
      <w:r>
        <w:rPr>
          <w:rFonts w:eastAsia="Times New Roman"/>
          <w:szCs w:val="24"/>
          <w:lang w:val="es-ES" w:eastAsia="es-ES"/>
        </w:rPr>
        <w:t xml:space="preserve">Dejar sin efecto el </w:t>
      </w:r>
      <w:r>
        <w:rPr>
          <w:rFonts w:eastAsia="Calibri"/>
          <w:color w:val="000000"/>
          <w:szCs w:val="24"/>
        </w:rPr>
        <w:t>literal a)</w:t>
      </w:r>
      <w:r w:rsidR="00B41E96" w:rsidRPr="00B41E96">
        <w:rPr>
          <w:rFonts w:eastAsia="Times New Roman"/>
          <w:szCs w:val="24"/>
          <w:lang w:val="es-ES" w:eastAsia="es-ES"/>
        </w:rPr>
        <w:t xml:space="preserve"> </w:t>
      </w:r>
      <w:r w:rsidR="00B41E96">
        <w:rPr>
          <w:rFonts w:eastAsia="Times New Roman"/>
          <w:szCs w:val="24"/>
          <w:lang w:val="es-ES" w:eastAsia="es-ES"/>
        </w:rPr>
        <w:t xml:space="preserve">del acuerdo número veintidós del acta número treinta y uno de fecha </w:t>
      </w:r>
      <w:r w:rsidR="00B41E96">
        <w:rPr>
          <w:rFonts w:eastAsia="Calibri"/>
          <w:color w:val="000000"/>
          <w:szCs w:val="24"/>
        </w:rPr>
        <w:t>ocho</w:t>
      </w:r>
      <w:r w:rsidR="00B41E96" w:rsidRPr="00133E27">
        <w:rPr>
          <w:rFonts w:eastAsia="Calibri"/>
          <w:color w:val="000000"/>
          <w:szCs w:val="24"/>
        </w:rPr>
        <w:t xml:space="preserve"> de julio  </w:t>
      </w:r>
      <w:r w:rsidR="00B41E96">
        <w:rPr>
          <w:rFonts w:eastAsia="Calibri"/>
          <w:color w:val="000000"/>
          <w:szCs w:val="24"/>
        </w:rPr>
        <w:t xml:space="preserve">2020,en el cual se había erogado la cantidad de </w:t>
      </w:r>
      <w:r w:rsidR="00B41E96" w:rsidRPr="00F10AAB">
        <w:rPr>
          <w:rFonts w:eastAsia="Times New Roman"/>
          <w:b/>
          <w:szCs w:val="24"/>
          <w:lang w:val="es-ES" w:eastAsia="es-ES"/>
        </w:rPr>
        <w:t>UN MIL VEINTIUNO 00/100 DÓLARES DE LOS ESTADOS UNIDOS DE AMÉRICA</w:t>
      </w:r>
      <w:r w:rsidR="00B41E96" w:rsidRPr="00F10AAB">
        <w:rPr>
          <w:rFonts w:eastAsia="Times New Roman"/>
          <w:szCs w:val="24"/>
          <w:lang w:val="es-ES" w:eastAsia="es-ES"/>
        </w:rPr>
        <w:t xml:space="preserve">. </w:t>
      </w:r>
      <w:r w:rsidR="00B41E96" w:rsidRPr="00F10AAB">
        <w:rPr>
          <w:rFonts w:eastAsia="Times New Roman"/>
          <w:b/>
          <w:szCs w:val="24"/>
          <w:lang w:val="es-ES" w:eastAsia="es-ES"/>
        </w:rPr>
        <w:t>($1,021.00)</w:t>
      </w:r>
      <w:r w:rsidR="00B41E96" w:rsidRPr="00F10AAB">
        <w:rPr>
          <w:rFonts w:eastAsia="Times New Roman"/>
          <w:szCs w:val="24"/>
          <w:lang w:val="es-ES" w:eastAsia="es-ES"/>
        </w:rPr>
        <w:t xml:space="preserve"> A favor de</w:t>
      </w:r>
      <w:r w:rsidR="00B41E96" w:rsidRPr="00F10AAB">
        <w:rPr>
          <w:rFonts w:eastAsia="Times New Roman"/>
          <w:b/>
          <w:szCs w:val="24"/>
          <w:lang w:val="es-ES" w:eastAsia="es-ES"/>
        </w:rPr>
        <w:t xml:space="preserve"> UNIVERSIDAD CATÓLICA DE EL SALVADOR (UNICAES)</w:t>
      </w:r>
      <w:r w:rsidR="00B41E96" w:rsidRPr="00F10AAB">
        <w:rPr>
          <w:rFonts w:eastAsia="Times New Roman"/>
          <w:szCs w:val="24"/>
          <w:lang w:val="es-ES" w:eastAsia="es-ES"/>
        </w:rPr>
        <w:t>,</w:t>
      </w:r>
    </w:p>
    <w:p w14:paraId="2B7672AB" w14:textId="77777777" w:rsidR="00B41E96" w:rsidRDefault="00B41E96" w:rsidP="008238C8">
      <w:pPr>
        <w:pStyle w:val="Prrafodelista"/>
        <w:numPr>
          <w:ilvl w:val="0"/>
          <w:numId w:val="32"/>
        </w:numPr>
        <w:tabs>
          <w:tab w:val="left" w:pos="3946"/>
        </w:tabs>
        <w:jc w:val="both"/>
        <w:rPr>
          <w:rFonts w:eastAsia="Times New Roman"/>
          <w:szCs w:val="24"/>
          <w:lang w:val="es-ES" w:eastAsia="es-ES"/>
        </w:rPr>
      </w:pPr>
      <w:r>
        <w:rPr>
          <w:rFonts w:eastAsia="Times New Roman"/>
          <w:szCs w:val="24"/>
          <w:lang w:val="es-ES" w:eastAsia="es-ES"/>
        </w:rPr>
        <w:t xml:space="preserve">Autorizar a la tesorera a eliminar los cheques respectivos, a la unidad de presupuesto y contabilidad a realizar las reversiones contables respectivas; </w:t>
      </w:r>
    </w:p>
    <w:p w14:paraId="7A19D4AC" w14:textId="77777777" w:rsidR="00B41E96" w:rsidRDefault="00B41E96" w:rsidP="00B41E96">
      <w:pPr>
        <w:pStyle w:val="Prrafodelista"/>
        <w:tabs>
          <w:tab w:val="left" w:pos="3946"/>
        </w:tabs>
        <w:ind w:left="1080"/>
        <w:jc w:val="both"/>
        <w:rPr>
          <w:rFonts w:eastAsia="Times New Roman"/>
          <w:szCs w:val="24"/>
          <w:lang w:val="es-ES" w:eastAsia="es-ES"/>
        </w:rPr>
      </w:pPr>
    </w:p>
    <w:p w14:paraId="4C00C06C" w14:textId="77777777" w:rsidR="00B41E96" w:rsidRDefault="00CF78B0" w:rsidP="008238C8">
      <w:pPr>
        <w:pStyle w:val="Prrafodelista"/>
        <w:numPr>
          <w:ilvl w:val="0"/>
          <w:numId w:val="32"/>
        </w:numPr>
        <w:tabs>
          <w:tab w:val="left" w:pos="3946"/>
        </w:tabs>
        <w:jc w:val="both"/>
        <w:rPr>
          <w:rFonts w:eastAsia="Times New Roman"/>
          <w:szCs w:val="24"/>
          <w:lang w:val="es-ES" w:eastAsia="es-ES"/>
        </w:rPr>
      </w:pPr>
      <w:r w:rsidRPr="00B41E96">
        <w:rPr>
          <w:rFonts w:eastAsia="Times New Roman"/>
          <w:szCs w:val="24"/>
          <w:lang w:val="es-ES" w:eastAsia="es-ES"/>
        </w:rPr>
        <w:t xml:space="preserve">Erogar la suma de </w:t>
      </w:r>
      <w:r w:rsidRPr="00B41E96">
        <w:rPr>
          <w:rFonts w:eastAsia="Times New Roman"/>
          <w:b/>
          <w:szCs w:val="24"/>
          <w:lang w:val="es-ES" w:eastAsia="es-ES"/>
        </w:rPr>
        <w:t>OCHOCIENTOS SEIS 00/100 DÓLARES DE LOS ESTADOS UNIDOS DE AMÉRICA</w:t>
      </w:r>
      <w:r w:rsidRPr="00B41E96">
        <w:rPr>
          <w:rFonts w:eastAsia="Times New Roman"/>
          <w:szCs w:val="24"/>
          <w:lang w:val="es-ES" w:eastAsia="es-ES"/>
        </w:rPr>
        <w:t xml:space="preserve">. </w:t>
      </w:r>
      <w:r w:rsidRPr="00B41E96">
        <w:rPr>
          <w:rFonts w:eastAsia="Times New Roman"/>
          <w:b/>
          <w:szCs w:val="24"/>
          <w:lang w:val="es-ES" w:eastAsia="es-ES"/>
        </w:rPr>
        <w:t>($806.00)</w:t>
      </w:r>
      <w:r w:rsidRPr="00B41E96">
        <w:rPr>
          <w:rFonts w:eastAsia="Times New Roman"/>
          <w:szCs w:val="24"/>
          <w:lang w:val="es-ES" w:eastAsia="es-ES"/>
        </w:rPr>
        <w:t xml:space="preserve"> A favor de</w:t>
      </w:r>
      <w:r w:rsidRPr="00B41E96">
        <w:rPr>
          <w:rFonts w:eastAsia="Times New Roman"/>
          <w:b/>
          <w:szCs w:val="24"/>
          <w:lang w:val="es-ES" w:eastAsia="es-ES"/>
        </w:rPr>
        <w:t xml:space="preserve"> UNIVERSIDAD CATÓLICA DE EL SALVADOR (UNICAES)</w:t>
      </w:r>
      <w:r w:rsidRPr="00B41E96">
        <w:rPr>
          <w:rFonts w:eastAsia="Times New Roman"/>
          <w:szCs w:val="24"/>
          <w:lang w:val="es-ES" w:eastAsia="es-ES"/>
        </w:rPr>
        <w:t>,</w:t>
      </w:r>
      <w:r w:rsidRPr="00B41E96">
        <w:rPr>
          <w:rFonts w:eastAsia="Times New Roman"/>
          <w:b/>
          <w:szCs w:val="24"/>
          <w:lang w:val="es-ES" w:eastAsia="es-ES"/>
        </w:rPr>
        <w:t xml:space="preserve"> </w:t>
      </w:r>
      <w:r w:rsidRPr="00B41E96">
        <w:rPr>
          <w:rFonts w:eastAsia="Times New Roman"/>
          <w:szCs w:val="24"/>
          <w:lang w:val="es-ES" w:eastAsia="es-ES"/>
        </w:rPr>
        <w:t xml:space="preserve">Pago en concepto de </w:t>
      </w:r>
      <w:proofErr w:type="spellStart"/>
      <w:r w:rsidRPr="00B41E96">
        <w:rPr>
          <w:rFonts w:eastAsia="Times New Roman"/>
          <w:szCs w:val="24"/>
          <w:lang w:val="es-ES" w:eastAsia="es-ES"/>
        </w:rPr>
        <w:t>matricula</w:t>
      </w:r>
      <w:proofErr w:type="spellEnd"/>
      <w:r w:rsidRPr="00B41E96">
        <w:rPr>
          <w:rFonts w:eastAsia="Times New Roman"/>
          <w:szCs w:val="24"/>
          <w:lang w:val="es-ES" w:eastAsia="es-ES"/>
        </w:rPr>
        <w:t xml:space="preserve"> II y cuotas correspondientes a los meses de julio y agosto de 3 alumnos, cuota correspondiente a los meses de julio y agosto de 1 alumno egresado becado en dicha institución, Aplicando dicho gasto al código 56305 de la línea 0101, del Presupuesto Municipal Vigente. </w:t>
      </w:r>
    </w:p>
    <w:p w14:paraId="53E2C57A" w14:textId="77777777" w:rsidR="00B41E96" w:rsidRPr="00B41E96" w:rsidRDefault="00B41E96" w:rsidP="00B41E96">
      <w:pPr>
        <w:pStyle w:val="Prrafodelista"/>
        <w:rPr>
          <w:rFonts w:eastAsia="Times New Roman"/>
          <w:szCs w:val="24"/>
          <w:lang w:val="es-ES" w:eastAsia="es-ES"/>
        </w:rPr>
      </w:pPr>
    </w:p>
    <w:p w14:paraId="3DBEB5C8" w14:textId="77777777" w:rsidR="00B41E96" w:rsidRDefault="00B06D1D" w:rsidP="008238C8">
      <w:pPr>
        <w:pStyle w:val="Prrafodelista"/>
        <w:numPr>
          <w:ilvl w:val="0"/>
          <w:numId w:val="32"/>
        </w:numPr>
        <w:tabs>
          <w:tab w:val="left" w:pos="3946"/>
        </w:tabs>
        <w:jc w:val="both"/>
        <w:rPr>
          <w:rFonts w:eastAsia="Times New Roman"/>
          <w:szCs w:val="24"/>
          <w:lang w:val="es-ES" w:eastAsia="es-ES"/>
        </w:rPr>
      </w:pPr>
      <w:r w:rsidRPr="00B41E96">
        <w:rPr>
          <w:rFonts w:eastAsia="Times New Roman"/>
          <w:szCs w:val="24"/>
          <w:lang w:val="es-ES" w:eastAsia="es-ES"/>
        </w:rPr>
        <w:t xml:space="preserve">Erogar la suma de </w:t>
      </w:r>
      <w:r w:rsidRPr="00B41E96">
        <w:rPr>
          <w:rFonts w:eastAsia="Times New Roman"/>
          <w:b/>
          <w:szCs w:val="24"/>
          <w:lang w:val="es-ES" w:eastAsia="es-ES"/>
        </w:rPr>
        <w:t>VEINTIDÓS MIL SEISCIENTOS OCHENTA Y TRES 00/100 DÓLARES DE LOS ESTADOS UNIDOS DE AMÉRICA</w:t>
      </w:r>
      <w:r w:rsidRPr="00B41E96">
        <w:rPr>
          <w:rFonts w:eastAsia="Times New Roman"/>
          <w:szCs w:val="24"/>
          <w:lang w:val="es-ES" w:eastAsia="es-ES"/>
        </w:rPr>
        <w:t xml:space="preserve">. </w:t>
      </w:r>
      <w:r w:rsidRPr="00B41E96">
        <w:rPr>
          <w:rFonts w:eastAsia="Times New Roman"/>
          <w:b/>
          <w:szCs w:val="24"/>
          <w:lang w:val="es-ES" w:eastAsia="es-ES"/>
        </w:rPr>
        <w:t>($22,683.00)</w:t>
      </w:r>
      <w:r w:rsidRPr="00B41E96">
        <w:rPr>
          <w:rFonts w:eastAsia="Times New Roman"/>
          <w:szCs w:val="24"/>
          <w:lang w:val="es-ES" w:eastAsia="es-ES"/>
        </w:rPr>
        <w:t xml:space="preserve"> A favor de</w:t>
      </w:r>
      <w:r w:rsidRPr="00B41E96">
        <w:rPr>
          <w:rFonts w:eastAsia="Times New Roman"/>
          <w:b/>
          <w:szCs w:val="24"/>
          <w:lang w:val="es-ES" w:eastAsia="es-ES"/>
        </w:rPr>
        <w:t xml:space="preserve"> UNIVERSIDAD CATÓLICA DE EL SALVADOR (UNICAES)</w:t>
      </w:r>
      <w:r w:rsidRPr="00B41E96">
        <w:rPr>
          <w:rFonts w:eastAsia="Times New Roman"/>
          <w:szCs w:val="24"/>
          <w:lang w:val="es-ES" w:eastAsia="es-ES"/>
        </w:rPr>
        <w:t>,</w:t>
      </w:r>
      <w:r w:rsidRPr="00B41E96">
        <w:rPr>
          <w:rFonts w:eastAsia="Times New Roman"/>
          <w:b/>
          <w:szCs w:val="24"/>
          <w:lang w:val="es-ES" w:eastAsia="es-ES"/>
        </w:rPr>
        <w:t xml:space="preserve"> </w:t>
      </w:r>
      <w:r w:rsidRPr="00B41E96">
        <w:rPr>
          <w:rFonts w:eastAsia="Times New Roman"/>
          <w:szCs w:val="24"/>
          <w:lang w:val="es-ES" w:eastAsia="es-ES"/>
        </w:rPr>
        <w:t xml:space="preserve">Pago en concepto de </w:t>
      </w:r>
      <w:proofErr w:type="spellStart"/>
      <w:r w:rsidRPr="00B41E96">
        <w:rPr>
          <w:rFonts w:eastAsia="Times New Roman"/>
          <w:szCs w:val="24"/>
          <w:lang w:val="es-ES" w:eastAsia="es-ES"/>
        </w:rPr>
        <w:t>matricula</w:t>
      </w:r>
      <w:proofErr w:type="spellEnd"/>
      <w:r w:rsidRPr="00B41E96">
        <w:rPr>
          <w:rFonts w:eastAsia="Times New Roman"/>
          <w:szCs w:val="24"/>
          <w:lang w:val="es-ES" w:eastAsia="es-ES"/>
        </w:rPr>
        <w:t xml:space="preserve"> II y cuotas correspondientes a los meses de julio y agosto de 69 alumnos, cuota correspondiente al mes de julio de 17 alumnos egresados, cuota correspondiente al mes de agosto de 18 alumnos egresados becados en dicha institución, Aplicando dicho gasto al código 56305 de la línea 0101, del Presupuesto</w:t>
      </w:r>
      <w:r w:rsidRPr="00B41E96">
        <w:rPr>
          <w:rFonts w:eastAsia="Times New Roman"/>
          <w:b/>
          <w:bCs/>
          <w:color w:val="000000"/>
          <w:kern w:val="36"/>
          <w:szCs w:val="24"/>
          <w:u w:val="single"/>
          <w:lang w:val="es-ES" w:eastAsia="es-ES"/>
        </w:rPr>
        <w:t xml:space="preserve"> </w:t>
      </w:r>
      <w:r w:rsidRPr="00B41E96">
        <w:rPr>
          <w:rFonts w:eastAsia="Times New Roman"/>
          <w:szCs w:val="24"/>
          <w:lang w:val="es-ES" w:eastAsia="es-ES"/>
        </w:rPr>
        <w:t xml:space="preserve">Municipal Vigente. </w:t>
      </w:r>
    </w:p>
    <w:p w14:paraId="5850990A" w14:textId="77777777" w:rsidR="00B41E96" w:rsidRPr="00B41E96" w:rsidRDefault="00B41E96" w:rsidP="00B41E96">
      <w:pPr>
        <w:pStyle w:val="Prrafodelista"/>
        <w:rPr>
          <w:rFonts w:eastAsia="Calibri"/>
        </w:rPr>
      </w:pPr>
    </w:p>
    <w:p w14:paraId="270BF73E" w14:textId="77777777" w:rsidR="009400DD" w:rsidRPr="00B41E96" w:rsidRDefault="009400DD" w:rsidP="008238C8">
      <w:pPr>
        <w:pStyle w:val="Prrafodelista"/>
        <w:numPr>
          <w:ilvl w:val="0"/>
          <w:numId w:val="32"/>
        </w:numPr>
        <w:tabs>
          <w:tab w:val="left" w:pos="3946"/>
        </w:tabs>
        <w:jc w:val="both"/>
        <w:rPr>
          <w:rFonts w:eastAsia="Times New Roman"/>
          <w:szCs w:val="24"/>
          <w:lang w:val="es-ES" w:eastAsia="es-ES"/>
        </w:rPr>
      </w:pPr>
      <w:r w:rsidRPr="00B41E96">
        <w:rPr>
          <w:rFonts w:eastAsia="Calibri"/>
        </w:rPr>
        <w:t xml:space="preserve">Erogar la suma de </w:t>
      </w:r>
      <w:r w:rsidRPr="00B41E96">
        <w:rPr>
          <w:rFonts w:eastAsia="Calibri"/>
          <w:b/>
        </w:rPr>
        <w:t>SEIS MIL DOSCIENTOS TREINTA Y NUEVE 00/100 DÓLARES DE LOS ESTADOS UNIDOS DE AMÉRICA</w:t>
      </w:r>
      <w:r w:rsidRPr="00B41E96">
        <w:rPr>
          <w:rFonts w:eastAsia="Calibri"/>
        </w:rPr>
        <w:t xml:space="preserve">. </w:t>
      </w:r>
      <w:r w:rsidRPr="00B41E96">
        <w:rPr>
          <w:rFonts w:eastAsia="Calibri"/>
          <w:b/>
        </w:rPr>
        <w:t>($6,239.00)</w:t>
      </w:r>
      <w:r w:rsidRPr="00B41E96">
        <w:rPr>
          <w:rFonts w:eastAsia="Calibri"/>
        </w:rPr>
        <w:t xml:space="preserve"> A favor de</w:t>
      </w:r>
      <w:r w:rsidRPr="00B41E96">
        <w:rPr>
          <w:rFonts w:eastAsia="Calibri"/>
          <w:b/>
        </w:rPr>
        <w:t xml:space="preserve"> UNIVERSIDAD AUTÓNOMA DE SANTA ANA (UNASA)</w:t>
      </w:r>
      <w:r w:rsidRPr="00B41E96">
        <w:rPr>
          <w:rFonts w:eastAsia="Calibri"/>
        </w:rPr>
        <w:t>,</w:t>
      </w:r>
      <w:r w:rsidRPr="00B41E96">
        <w:rPr>
          <w:rFonts w:eastAsia="Calibri"/>
          <w:b/>
        </w:rPr>
        <w:t xml:space="preserve"> </w:t>
      </w:r>
      <w:r w:rsidRPr="00B41E96">
        <w:rPr>
          <w:rFonts w:eastAsia="Calibri"/>
        </w:rPr>
        <w:t xml:space="preserve">pago en concepto de cuota  correspondiente  al mes de agosto de 28 alumnos, cuota correspondiente al mes de septiembre de 23 alumnos becados en dicha institución. Aplicando dicho gasto al código 56305 de la línea 0101, del Presupuesto Municipal Vigente. </w:t>
      </w:r>
      <w:r w:rsidRPr="004F7F3F">
        <w:t xml:space="preserve">Autorizando a Tesorería a efectuar los pagos correspondientes. FONDOS PROPIOS. </w:t>
      </w:r>
    </w:p>
    <w:p w14:paraId="1118BA80" w14:textId="77777777" w:rsidR="00B41E96" w:rsidRPr="00B41E96" w:rsidRDefault="00B41E96" w:rsidP="00B41E96">
      <w:pPr>
        <w:pStyle w:val="Prrafodelista"/>
        <w:rPr>
          <w:rFonts w:eastAsia="Times New Roman"/>
          <w:szCs w:val="24"/>
          <w:lang w:val="es-ES" w:eastAsia="es-ES"/>
        </w:rPr>
      </w:pPr>
    </w:p>
    <w:p w14:paraId="7CB78415" w14:textId="77777777" w:rsidR="00B41E96" w:rsidRPr="00B41E96" w:rsidRDefault="00B41E96" w:rsidP="00B41E96">
      <w:pPr>
        <w:tabs>
          <w:tab w:val="left" w:pos="3946"/>
        </w:tabs>
        <w:jc w:val="both"/>
        <w:rPr>
          <w:rFonts w:eastAsia="Times New Roman"/>
          <w:szCs w:val="24"/>
          <w:lang w:val="es-ES" w:eastAsia="es-ES"/>
        </w:rPr>
      </w:pPr>
      <w:r>
        <w:rPr>
          <w:rFonts w:eastAsia="Times New Roman"/>
          <w:szCs w:val="24"/>
          <w:lang w:val="es-ES" w:eastAsia="es-ES"/>
        </w:rPr>
        <w:t xml:space="preserve">COMINQUESE. </w:t>
      </w:r>
    </w:p>
    <w:p w14:paraId="275313B0" w14:textId="77777777" w:rsidR="007C39EB" w:rsidRDefault="007C39EB" w:rsidP="007C39EB">
      <w:pPr>
        <w:tabs>
          <w:tab w:val="left" w:pos="3946"/>
        </w:tabs>
        <w:rPr>
          <w:b/>
          <w:bCs/>
          <w:szCs w:val="24"/>
          <w:u w:val="single"/>
        </w:rPr>
      </w:pPr>
      <w:bookmarkStart w:id="4" w:name="_Hlk48134180"/>
      <w:r w:rsidRPr="003338B9">
        <w:rPr>
          <w:b/>
          <w:bCs/>
          <w:szCs w:val="24"/>
          <w:u w:val="single"/>
        </w:rPr>
        <w:t xml:space="preserve">ACUERDO NÚMERO </w:t>
      </w:r>
      <w:r>
        <w:rPr>
          <w:b/>
          <w:bCs/>
          <w:szCs w:val="24"/>
          <w:u w:val="single"/>
        </w:rPr>
        <w:t xml:space="preserve">VEINTICINCO: </w:t>
      </w:r>
    </w:p>
    <w:p w14:paraId="39271CBB" w14:textId="77777777" w:rsidR="00B53850" w:rsidRPr="00B53850" w:rsidRDefault="007C39EB" w:rsidP="007C39EB">
      <w:pPr>
        <w:spacing w:after="0" w:line="240" w:lineRule="auto"/>
        <w:contextualSpacing/>
        <w:jc w:val="both"/>
        <w:rPr>
          <w:rFonts w:eastAsia="Times New Roman"/>
          <w:szCs w:val="24"/>
          <w:lang w:eastAsia="es-ES"/>
        </w:rPr>
      </w:pPr>
      <w:r>
        <w:rPr>
          <w:rFonts w:eastAsia="Times New Roman"/>
          <w:szCs w:val="24"/>
          <w:lang w:eastAsia="es-ES"/>
        </w:rPr>
        <w:t xml:space="preserve">El Concejo Municipal, en uso de las facultades que el Código Municipal les confiere ACUERDA: </w:t>
      </w:r>
    </w:p>
    <w:p w14:paraId="2C860AF3" w14:textId="77777777" w:rsidR="00B53850" w:rsidRPr="00B53850" w:rsidRDefault="00B53850" w:rsidP="00B53850">
      <w:pPr>
        <w:spacing w:after="0" w:line="240" w:lineRule="auto"/>
        <w:ind w:left="720"/>
        <w:contextualSpacing/>
        <w:jc w:val="both"/>
        <w:rPr>
          <w:rFonts w:eastAsia="Times New Roman"/>
          <w:szCs w:val="24"/>
          <w:lang w:eastAsia="es-ES"/>
        </w:rPr>
      </w:pPr>
    </w:p>
    <w:p w14:paraId="2D5EDE07" w14:textId="77777777" w:rsidR="00B53850" w:rsidRPr="00B53850" w:rsidRDefault="00B53850" w:rsidP="008238C8">
      <w:pPr>
        <w:numPr>
          <w:ilvl w:val="0"/>
          <w:numId w:val="33"/>
        </w:numPr>
        <w:spacing w:after="0" w:line="240" w:lineRule="auto"/>
        <w:contextualSpacing/>
        <w:jc w:val="both"/>
        <w:rPr>
          <w:rFonts w:eastAsia="Calibri"/>
          <w:b/>
          <w:szCs w:val="24"/>
          <w:lang w:val="es-ES" w:eastAsia="es-ES"/>
        </w:rPr>
      </w:pPr>
      <w:r w:rsidRPr="00B53850">
        <w:rPr>
          <w:rFonts w:eastAsia="Calibri"/>
          <w:szCs w:val="24"/>
          <w:lang w:val="es-ES" w:eastAsia="es-ES"/>
        </w:rPr>
        <w:lastRenderedPageBreak/>
        <w:t xml:space="preserve">EROGAR la cantidad de </w:t>
      </w:r>
      <w:r w:rsidRPr="00B53850">
        <w:rPr>
          <w:rFonts w:eastAsia="Calibri"/>
          <w:b/>
          <w:szCs w:val="24"/>
          <w:lang w:val="es-ES" w:eastAsia="es-ES"/>
        </w:rPr>
        <w:t xml:space="preserve">SETECIENTOS VEINTIOCHO 00/100 DÓLARES DE LOS ESTADOS UNIDOS DE AMÉRICA ($728.00) </w:t>
      </w:r>
      <w:r w:rsidRPr="00B53850">
        <w:rPr>
          <w:rFonts w:eastAsia="Calibri"/>
          <w:szCs w:val="24"/>
          <w:lang w:val="es-ES" w:eastAsia="es-ES"/>
        </w:rPr>
        <w:t xml:space="preserve">V/ Pago de planilla de trabajadores como contribución a Centro Escolar Caserío El Carmen, Cantón El Panal, Metapán, Correspondiente al período del 10/08/2020 al 23/08/2020. Aplicando dicho gasto al código </w:t>
      </w:r>
      <w:r w:rsidRPr="00B53850">
        <w:rPr>
          <w:rFonts w:eastAsia="Calibri"/>
          <w:b/>
          <w:szCs w:val="24"/>
          <w:lang w:val="es-ES" w:eastAsia="es-ES"/>
        </w:rPr>
        <w:t xml:space="preserve">56201 </w:t>
      </w:r>
      <w:r w:rsidRPr="00B53850">
        <w:rPr>
          <w:rFonts w:eastAsia="Calibri"/>
          <w:szCs w:val="24"/>
          <w:lang w:val="es-ES" w:eastAsia="es-ES"/>
        </w:rPr>
        <w:t xml:space="preserve">de la línea </w:t>
      </w:r>
      <w:r w:rsidRPr="00B53850">
        <w:rPr>
          <w:rFonts w:eastAsia="Calibri"/>
          <w:b/>
          <w:szCs w:val="24"/>
          <w:lang w:val="es-ES" w:eastAsia="es-ES"/>
        </w:rPr>
        <w:t>0101</w:t>
      </w:r>
      <w:r w:rsidRPr="00B53850">
        <w:rPr>
          <w:rFonts w:eastAsia="Calibri"/>
          <w:szCs w:val="24"/>
          <w:lang w:val="es-ES" w:eastAsia="es-ES"/>
        </w:rPr>
        <w:t xml:space="preserve"> del Presupuesto Municipal vigente, según se detalla a continuación:</w:t>
      </w:r>
    </w:p>
    <w:p w14:paraId="2B786C8A" w14:textId="77777777" w:rsidR="00B53850" w:rsidRPr="00B53850" w:rsidRDefault="00B53850" w:rsidP="00B53850">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B53850" w:rsidRPr="00B53850" w14:paraId="641FDB20" w14:textId="77777777" w:rsidTr="00251D4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45E8B43D" w14:textId="77777777" w:rsidR="00B53850" w:rsidRPr="00B53850" w:rsidRDefault="00B53850" w:rsidP="00B53850">
            <w:pPr>
              <w:spacing w:after="0" w:line="240" w:lineRule="auto"/>
              <w:rPr>
                <w:rFonts w:eastAsia="Times New Roman"/>
                <w:b/>
                <w:bCs/>
                <w:color w:val="000000"/>
                <w:lang w:eastAsia="es-SV"/>
              </w:rPr>
            </w:pPr>
            <w:proofErr w:type="spellStart"/>
            <w:r w:rsidRPr="00B53850">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0B57544A" w14:textId="77777777" w:rsidR="00B53850" w:rsidRPr="00B53850" w:rsidRDefault="00B53850" w:rsidP="00B53850">
            <w:pPr>
              <w:spacing w:after="0" w:line="240" w:lineRule="auto"/>
              <w:rPr>
                <w:rFonts w:eastAsia="Times New Roman"/>
                <w:b/>
                <w:bCs/>
                <w:color w:val="000000"/>
                <w:lang w:eastAsia="es-SV"/>
              </w:rPr>
            </w:pPr>
            <w:r w:rsidRPr="00B53850">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30496357" w14:textId="77777777" w:rsidR="00B53850" w:rsidRPr="00B53850" w:rsidRDefault="00B53850" w:rsidP="00B53850">
            <w:pPr>
              <w:spacing w:after="0" w:line="240" w:lineRule="auto"/>
              <w:rPr>
                <w:rFonts w:eastAsia="Times New Roman"/>
                <w:b/>
                <w:bCs/>
                <w:color w:val="000000"/>
                <w:lang w:eastAsia="es-SV"/>
              </w:rPr>
            </w:pPr>
            <w:r w:rsidRPr="00B53850">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0A74CCE3" w14:textId="77777777" w:rsidR="00B53850" w:rsidRPr="00B53850" w:rsidRDefault="00B53850" w:rsidP="00B53850">
            <w:pPr>
              <w:spacing w:after="0" w:line="240" w:lineRule="auto"/>
              <w:rPr>
                <w:rFonts w:eastAsia="Times New Roman"/>
                <w:b/>
                <w:bCs/>
                <w:color w:val="000000"/>
                <w:lang w:eastAsia="es-SV"/>
              </w:rPr>
            </w:pPr>
            <w:r w:rsidRPr="00B53850">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3DE4D07F" w14:textId="77777777" w:rsidR="00B53850" w:rsidRPr="00B53850" w:rsidRDefault="00B53850" w:rsidP="00B53850">
            <w:pPr>
              <w:spacing w:after="0" w:line="240" w:lineRule="auto"/>
              <w:rPr>
                <w:rFonts w:eastAsia="Times New Roman"/>
                <w:b/>
                <w:bCs/>
                <w:color w:val="000000"/>
                <w:lang w:eastAsia="es-SV"/>
              </w:rPr>
            </w:pPr>
            <w:r w:rsidRPr="00B53850">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0E1F5C2D" w14:textId="77777777" w:rsidR="00B53850" w:rsidRPr="00B53850" w:rsidRDefault="00B53850" w:rsidP="00B53850">
            <w:pPr>
              <w:spacing w:after="0" w:line="240" w:lineRule="auto"/>
              <w:rPr>
                <w:rFonts w:eastAsia="Times New Roman"/>
                <w:b/>
                <w:bCs/>
                <w:color w:val="000000"/>
                <w:lang w:eastAsia="es-SV"/>
              </w:rPr>
            </w:pPr>
            <w:r w:rsidRPr="00B53850">
              <w:rPr>
                <w:rFonts w:eastAsia="Times New Roman"/>
                <w:b/>
                <w:bCs/>
                <w:color w:val="000000"/>
                <w:lang w:eastAsia="es-SV"/>
              </w:rPr>
              <w:t>LIQUIDO</w:t>
            </w:r>
          </w:p>
        </w:tc>
      </w:tr>
      <w:tr w:rsidR="00B53850" w:rsidRPr="00B53850" w14:paraId="7A93955F" w14:textId="77777777" w:rsidTr="00251D4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35263DFB" w14:textId="77777777" w:rsidR="00B53850" w:rsidRPr="00B53850" w:rsidRDefault="00B53850" w:rsidP="00B53850">
            <w:pPr>
              <w:spacing w:after="0" w:line="240" w:lineRule="auto"/>
              <w:rPr>
                <w:rFonts w:eastAsia="Times New Roman"/>
                <w:bCs/>
                <w:color w:val="000000"/>
                <w:lang w:eastAsia="es-SV"/>
              </w:rPr>
            </w:pPr>
            <w:r w:rsidRPr="00B53850">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14:paraId="17249A7B"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 xml:space="preserve">Pedro Pineda </w:t>
            </w:r>
            <w:proofErr w:type="spellStart"/>
            <w:r w:rsidRPr="00B53850">
              <w:rPr>
                <w:rFonts w:eastAsia="Times New Roman"/>
                <w:color w:val="000000"/>
                <w:lang w:eastAsia="es-SV"/>
              </w:rPr>
              <w:t>Pineda</w:t>
            </w:r>
            <w:proofErr w:type="spellEnd"/>
          </w:p>
        </w:tc>
        <w:tc>
          <w:tcPr>
            <w:tcW w:w="1378" w:type="dxa"/>
            <w:tcBorders>
              <w:top w:val="single" w:sz="4" w:space="0" w:color="auto"/>
              <w:left w:val="nil"/>
              <w:bottom w:val="single" w:sz="4" w:space="0" w:color="auto"/>
              <w:right w:val="single" w:sz="4" w:space="0" w:color="auto"/>
            </w:tcBorders>
            <w:noWrap/>
            <w:vAlign w:val="bottom"/>
          </w:tcPr>
          <w:p w14:paraId="7247216B" w14:textId="77777777" w:rsidR="00B53850" w:rsidRPr="00B53850" w:rsidRDefault="00B53850" w:rsidP="00B53850">
            <w:pPr>
              <w:spacing w:after="0" w:line="240" w:lineRule="auto"/>
              <w:rPr>
                <w:rFonts w:eastAsia="Times New Roman"/>
                <w:color w:val="000000"/>
                <w:lang w:eastAsia="es-SV"/>
              </w:rPr>
            </w:pPr>
            <w:r w:rsidRPr="00B53850">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2DDA03AD"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1FCBDCCA"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6AE1FC29"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$ 201.60</w:t>
            </w:r>
          </w:p>
        </w:tc>
      </w:tr>
      <w:tr w:rsidR="00B53850" w:rsidRPr="00B53850" w14:paraId="3E4DEB03" w14:textId="77777777" w:rsidTr="00251D4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AD64DAF" w14:textId="77777777" w:rsidR="00B53850" w:rsidRPr="00B53850" w:rsidRDefault="00B53850" w:rsidP="00B53850">
            <w:pPr>
              <w:spacing w:after="0" w:line="240" w:lineRule="auto"/>
              <w:rPr>
                <w:rFonts w:eastAsia="Times New Roman"/>
                <w:bCs/>
                <w:color w:val="000000"/>
                <w:lang w:eastAsia="es-SV"/>
              </w:rPr>
            </w:pPr>
            <w:r w:rsidRPr="00B53850">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5A6EE2E7"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Julio Cesar Lemus Posadas</w:t>
            </w:r>
          </w:p>
        </w:tc>
        <w:tc>
          <w:tcPr>
            <w:tcW w:w="1378" w:type="dxa"/>
            <w:tcBorders>
              <w:top w:val="single" w:sz="4" w:space="0" w:color="auto"/>
              <w:left w:val="nil"/>
              <w:bottom w:val="single" w:sz="4" w:space="0" w:color="auto"/>
              <w:right w:val="single" w:sz="4" w:space="0" w:color="auto"/>
            </w:tcBorders>
            <w:noWrap/>
            <w:vAlign w:val="bottom"/>
          </w:tcPr>
          <w:p w14:paraId="6B0397D3" w14:textId="77777777" w:rsidR="00B53850" w:rsidRPr="00B53850" w:rsidRDefault="00B53850" w:rsidP="00B53850">
            <w:pPr>
              <w:spacing w:after="0" w:line="240" w:lineRule="auto"/>
              <w:rPr>
                <w:rFonts w:eastAsia="Times New Roman"/>
                <w:color w:val="000000"/>
                <w:lang w:eastAsia="es-SV"/>
              </w:rPr>
            </w:pPr>
            <w:r w:rsidRPr="00B53850">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03E466AD"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6C43B969"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7D2CE4AE"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$ 201.60</w:t>
            </w:r>
          </w:p>
        </w:tc>
      </w:tr>
      <w:tr w:rsidR="00B53850" w:rsidRPr="00B53850" w14:paraId="3DC30B91" w14:textId="77777777" w:rsidTr="00251D4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E3D990C" w14:textId="77777777" w:rsidR="00B53850" w:rsidRPr="00B53850" w:rsidRDefault="00B53850" w:rsidP="00B53850">
            <w:pPr>
              <w:spacing w:after="0" w:line="240" w:lineRule="auto"/>
              <w:rPr>
                <w:rFonts w:eastAsia="Times New Roman"/>
                <w:bCs/>
                <w:color w:val="000000"/>
                <w:lang w:eastAsia="es-SV"/>
              </w:rPr>
            </w:pPr>
            <w:r w:rsidRPr="00B53850">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2C253BB9"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 xml:space="preserve">Juan </w:t>
            </w:r>
            <w:proofErr w:type="spellStart"/>
            <w:r w:rsidRPr="00B53850">
              <w:rPr>
                <w:rFonts w:eastAsia="Times New Roman"/>
                <w:color w:val="000000"/>
                <w:lang w:eastAsia="es-SV"/>
              </w:rPr>
              <w:t>Angel</w:t>
            </w:r>
            <w:proofErr w:type="spellEnd"/>
            <w:r w:rsidRPr="00B53850">
              <w:rPr>
                <w:rFonts w:eastAsia="Times New Roman"/>
                <w:color w:val="000000"/>
                <w:lang w:eastAsia="es-SV"/>
              </w:rPr>
              <w:t xml:space="preserve"> Santos Rodríguez</w:t>
            </w:r>
          </w:p>
        </w:tc>
        <w:tc>
          <w:tcPr>
            <w:tcW w:w="1378" w:type="dxa"/>
            <w:tcBorders>
              <w:top w:val="single" w:sz="4" w:space="0" w:color="auto"/>
              <w:left w:val="nil"/>
              <w:bottom w:val="single" w:sz="4" w:space="0" w:color="auto"/>
              <w:right w:val="single" w:sz="4" w:space="0" w:color="auto"/>
            </w:tcBorders>
            <w:noWrap/>
            <w:vAlign w:val="bottom"/>
          </w:tcPr>
          <w:p w14:paraId="2B71044C" w14:textId="77777777" w:rsidR="00B53850" w:rsidRPr="00B53850" w:rsidRDefault="00B53850" w:rsidP="00B53850">
            <w:pPr>
              <w:spacing w:after="0" w:line="240" w:lineRule="auto"/>
              <w:rPr>
                <w:rFonts w:eastAsia="Times New Roman"/>
                <w:color w:val="000000"/>
                <w:lang w:eastAsia="es-SV"/>
              </w:rPr>
            </w:pPr>
            <w:r w:rsidRPr="00B53850">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9BE9427"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0F466D05"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1BD10BEC"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$ 126.00</w:t>
            </w:r>
          </w:p>
        </w:tc>
      </w:tr>
      <w:tr w:rsidR="00B53850" w:rsidRPr="00B53850" w14:paraId="36C621F9" w14:textId="77777777" w:rsidTr="00251D4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E9F814E" w14:textId="77777777" w:rsidR="00B53850" w:rsidRPr="00B53850" w:rsidRDefault="00B53850" w:rsidP="00B53850">
            <w:pPr>
              <w:spacing w:after="0" w:line="240" w:lineRule="auto"/>
              <w:rPr>
                <w:rFonts w:eastAsia="Times New Roman"/>
                <w:bCs/>
                <w:color w:val="000000"/>
                <w:lang w:eastAsia="es-SV"/>
              </w:rPr>
            </w:pPr>
            <w:r w:rsidRPr="00B53850">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tcPr>
          <w:p w14:paraId="4830800D"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José Luis Aguirre Rodríguez</w:t>
            </w:r>
          </w:p>
        </w:tc>
        <w:tc>
          <w:tcPr>
            <w:tcW w:w="1378" w:type="dxa"/>
            <w:tcBorders>
              <w:top w:val="single" w:sz="4" w:space="0" w:color="auto"/>
              <w:left w:val="nil"/>
              <w:bottom w:val="single" w:sz="4" w:space="0" w:color="auto"/>
              <w:right w:val="single" w:sz="4" w:space="0" w:color="auto"/>
            </w:tcBorders>
            <w:noWrap/>
            <w:vAlign w:val="bottom"/>
          </w:tcPr>
          <w:p w14:paraId="07AD5029" w14:textId="77777777" w:rsidR="00B53850" w:rsidRPr="00B53850" w:rsidRDefault="00B53850" w:rsidP="00B53850">
            <w:pPr>
              <w:spacing w:after="0" w:line="240" w:lineRule="auto"/>
              <w:rPr>
                <w:rFonts w:eastAsia="Times New Roman"/>
                <w:bCs/>
                <w:color w:val="000000"/>
                <w:lang w:eastAsia="es-SV"/>
              </w:rPr>
            </w:pPr>
            <w:r w:rsidRPr="00B53850">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1EE8FBC7"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6B0FD4B0"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595F4425" w14:textId="77777777" w:rsidR="00B53850" w:rsidRPr="00B53850" w:rsidRDefault="00B53850" w:rsidP="00B53850">
            <w:pPr>
              <w:spacing w:after="0" w:line="240" w:lineRule="auto"/>
              <w:rPr>
                <w:rFonts w:eastAsia="Times New Roman"/>
                <w:color w:val="000000"/>
                <w:lang w:eastAsia="es-SV"/>
              </w:rPr>
            </w:pPr>
            <w:r w:rsidRPr="00B53850">
              <w:rPr>
                <w:rFonts w:eastAsia="Times New Roman"/>
                <w:color w:val="000000"/>
                <w:lang w:eastAsia="es-SV"/>
              </w:rPr>
              <w:t>$ 126.00</w:t>
            </w:r>
          </w:p>
        </w:tc>
      </w:tr>
      <w:tr w:rsidR="00B53850" w:rsidRPr="00B53850" w14:paraId="1A1C8149" w14:textId="77777777" w:rsidTr="00251D4B">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6A1221D3" w14:textId="77777777" w:rsidR="00B53850" w:rsidRPr="00B53850" w:rsidRDefault="00B53850" w:rsidP="00B53850">
            <w:pPr>
              <w:spacing w:after="0" w:line="240" w:lineRule="auto"/>
              <w:rPr>
                <w:rFonts w:eastAsia="Times New Roman"/>
                <w:b/>
                <w:bCs/>
                <w:color w:val="000000"/>
                <w:lang w:eastAsia="es-SV"/>
              </w:rPr>
            </w:pPr>
            <w:r w:rsidRPr="00B53850">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54A889B9" w14:textId="77777777" w:rsidR="00B53850" w:rsidRPr="00B53850" w:rsidRDefault="00B53850" w:rsidP="00B53850">
            <w:pPr>
              <w:spacing w:after="0" w:line="240" w:lineRule="auto"/>
              <w:rPr>
                <w:rFonts w:eastAsia="Times New Roman"/>
                <w:b/>
                <w:bCs/>
                <w:color w:val="000000"/>
                <w:lang w:eastAsia="es-SV"/>
              </w:rPr>
            </w:pPr>
            <w:r w:rsidRPr="00B53850">
              <w:rPr>
                <w:rFonts w:eastAsia="Times New Roman"/>
                <w:b/>
                <w:bCs/>
                <w:color w:val="000000"/>
                <w:lang w:eastAsia="es-SV"/>
              </w:rPr>
              <w:t>$ 728.00</w:t>
            </w:r>
          </w:p>
        </w:tc>
        <w:tc>
          <w:tcPr>
            <w:tcW w:w="1275" w:type="dxa"/>
            <w:tcBorders>
              <w:top w:val="nil"/>
              <w:left w:val="nil"/>
              <w:bottom w:val="single" w:sz="4" w:space="0" w:color="auto"/>
              <w:right w:val="single" w:sz="4" w:space="0" w:color="auto"/>
            </w:tcBorders>
            <w:noWrap/>
            <w:vAlign w:val="bottom"/>
            <w:hideMark/>
          </w:tcPr>
          <w:p w14:paraId="60B85187" w14:textId="77777777" w:rsidR="00B53850" w:rsidRPr="00B53850" w:rsidRDefault="00B53850" w:rsidP="00B53850">
            <w:pPr>
              <w:spacing w:after="0" w:line="240" w:lineRule="auto"/>
              <w:rPr>
                <w:rFonts w:eastAsia="Times New Roman"/>
                <w:bCs/>
                <w:color w:val="000000"/>
                <w:lang w:eastAsia="es-SV"/>
              </w:rPr>
            </w:pPr>
            <w:r w:rsidRPr="00B53850">
              <w:rPr>
                <w:rFonts w:eastAsia="Times New Roman"/>
                <w:b/>
                <w:bCs/>
                <w:color w:val="000000"/>
                <w:lang w:eastAsia="es-SV"/>
              </w:rPr>
              <w:t xml:space="preserve">$ 655.20 </w:t>
            </w:r>
          </w:p>
        </w:tc>
      </w:tr>
    </w:tbl>
    <w:p w14:paraId="52988DCF" w14:textId="77777777" w:rsidR="00B53850" w:rsidRPr="00B53850" w:rsidRDefault="00B53850" w:rsidP="00B53850">
      <w:pPr>
        <w:tabs>
          <w:tab w:val="left" w:pos="709"/>
          <w:tab w:val="left" w:pos="7797"/>
        </w:tabs>
        <w:spacing w:after="0" w:line="240" w:lineRule="auto"/>
        <w:contextualSpacing/>
        <w:jc w:val="both"/>
        <w:rPr>
          <w:rFonts w:eastAsia="Calibri"/>
          <w:spacing w:val="-3"/>
          <w:szCs w:val="24"/>
        </w:rPr>
      </w:pPr>
    </w:p>
    <w:p w14:paraId="41851232" w14:textId="77777777" w:rsidR="00B53850" w:rsidRPr="00B53850" w:rsidRDefault="00B53850" w:rsidP="00B53850">
      <w:pPr>
        <w:tabs>
          <w:tab w:val="left" w:pos="1425"/>
        </w:tabs>
        <w:spacing w:after="0" w:line="240" w:lineRule="auto"/>
        <w:jc w:val="both"/>
        <w:rPr>
          <w:rFonts w:eastAsia="Calibri"/>
          <w:sz w:val="22"/>
        </w:rPr>
      </w:pPr>
      <w:r w:rsidRPr="00B53850">
        <w:rPr>
          <w:rFonts w:eastAsia="Calibri"/>
          <w:sz w:val="22"/>
        </w:rPr>
        <w:t xml:space="preserve">Autorizando a Tesorería a efectuar los pagos correspondientes FONDOS PROPIOS. Cuenta </w:t>
      </w:r>
      <w:proofErr w:type="spellStart"/>
      <w:r w:rsidRPr="00B53850">
        <w:rPr>
          <w:rFonts w:eastAsia="Calibri"/>
          <w:sz w:val="22"/>
        </w:rPr>
        <w:t>N°</w:t>
      </w:r>
      <w:proofErr w:type="spellEnd"/>
      <w:r w:rsidRPr="00B53850">
        <w:rPr>
          <w:rFonts w:eastAsia="Calibri"/>
          <w:sz w:val="22"/>
        </w:rPr>
        <w:t xml:space="preserve"> 00500003666</w:t>
      </w:r>
    </w:p>
    <w:bookmarkEnd w:id="4"/>
    <w:p w14:paraId="2917D365" w14:textId="77777777" w:rsidR="00B53850" w:rsidRPr="00B53850" w:rsidRDefault="00B53850" w:rsidP="00B53850">
      <w:pPr>
        <w:spacing w:after="0" w:line="240" w:lineRule="auto"/>
        <w:ind w:left="720"/>
        <w:contextualSpacing/>
        <w:jc w:val="both"/>
        <w:rPr>
          <w:rFonts w:eastAsia="Times New Roman"/>
          <w:szCs w:val="24"/>
          <w:lang w:eastAsia="es-ES"/>
        </w:rPr>
      </w:pPr>
    </w:p>
    <w:p w14:paraId="12158B42" w14:textId="77777777" w:rsidR="00B53850" w:rsidRPr="00B53850" w:rsidRDefault="00B53850" w:rsidP="00B53850">
      <w:pPr>
        <w:spacing w:after="0" w:line="240" w:lineRule="auto"/>
        <w:ind w:left="720"/>
        <w:contextualSpacing/>
        <w:jc w:val="both"/>
        <w:rPr>
          <w:rFonts w:eastAsia="Times New Roman"/>
          <w:szCs w:val="24"/>
          <w:lang w:eastAsia="es-ES"/>
        </w:rPr>
      </w:pPr>
    </w:p>
    <w:p w14:paraId="5F8C13FA" w14:textId="77777777" w:rsidR="003338B9" w:rsidRDefault="00F07A52" w:rsidP="000C055B">
      <w:pPr>
        <w:tabs>
          <w:tab w:val="left" w:pos="3946"/>
        </w:tabs>
        <w:rPr>
          <w:b/>
          <w:bCs/>
          <w:szCs w:val="24"/>
          <w:u w:val="single"/>
        </w:rPr>
      </w:pPr>
      <w:r w:rsidRPr="00F07A52">
        <w:rPr>
          <w:b/>
          <w:bCs/>
          <w:szCs w:val="24"/>
          <w:u w:val="single"/>
        </w:rPr>
        <w:t>ACUERDO NÚMERO VEINTISÉIS:</w:t>
      </w:r>
    </w:p>
    <w:p w14:paraId="1BE75615" w14:textId="77777777" w:rsidR="00F07A52" w:rsidRDefault="00F07A52" w:rsidP="000C055B">
      <w:pPr>
        <w:tabs>
          <w:tab w:val="left" w:pos="3946"/>
        </w:tabs>
        <w:rPr>
          <w:szCs w:val="24"/>
        </w:rPr>
      </w:pPr>
      <w:r>
        <w:rPr>
          <w:szCs w:val="24"/>
        </w:rPr>
        <w:t>El Concejo Municipal CONSIDERANDO:</w:t>
      </w:r>
    </w:p>
    <w:p w14:paraId="14DE2B90" w14:textId="77777777" w:rsidR="00F07A52" w:rsidRPr="00E353CF" w:rsidRDefault="00F07A52" w:rsidP="00F07A52">
      <w:pPr>
        <w:spacing w:after="0" w:line="240" w:lineRule="auto"/>
        <w:contextualSpacing/>
        <w:jc w:val="both"/>
        <w:rPr>
          <w:rFonts w:eastAsia="Times New Roman"/>
          <w:szCs w:val="24"/>
          <w:lang w:eastAsia="es-ES"/>
        </w:rPr>
      </w:pPr>
      <w:r>
        <w:rPr>
          <w:szCs w:val="24"/>
        </w:rPr>
        <w:t xml:space="preserve">I.- Que según acuerdo número nueve del acta número diez de fecha 03 de marzo del 2020 se acordó </w:t>
      </w:r>
      <w:r w:rsidRPr="00E353CF">
        <w:rPr>
          <w:rFonts w:eastAsia="Times New Roman"/>
          <w:szCs w:val="24"/>
          <w:lang w:val="es-ES" w:eastAsia="es-ES"/>
        </w:rPr>
        <w:t xml:space="preserve">ADJUDICAR al Sr.  </w:t>
      </w:r>
      <w:r w:rsidRPr="00E353CF">
        <w:rPr>
          <w:szCs w:val="24"/>
        </w:rPr>
        <w:t>RAÚL CARDONA HEREDIA ( EL BUEN PRECIO).por el monto de $10,229.87, para la compra de hierro, para uso el proyecto “CONSTRUCCIÓN Y MEJORAMIENTO DE VIVIENDAS PARA PERSONAS DE ESCASOS RECURSOS ECONÓMICOS Y GRAVE NECESIDAD DEL MUNICIPIO DE METAPÁN”,</w:t>
      </w:r>
      <w:r>
        <w:rPr>
          <w:szCs w:val="24"/>
        </w:rPr>
        <w:t xml:space="preserve">; del cual, nunca se </w:t>
      </w:r>
      <w:proofErr w:type="spellStart"/>
      <w:r>
        <w:rPr>
          <w:szCs w:val="24"/>
        </w:rPr>
        <w:t>concreto</w:t>
      </w:r>
      <w:proofErr w:type="spellEnd"/>
      <w:r w:rsidR="00FC563D">
        <w:rPr>
          <w:szCs w:val="24"/>
        </w:rPr>
        <w:t xml:space="preserve"> el contrato</w:t>
      </w:r>
      <w:r>
        <w:rPr>
          <w:szCs w:val="24"/>
        </w:rPr>
        <w:t xml:space="preserve"> por la pandemia del COVID- </w:t>
      </w:r>
      <w:r w:rsidR="00FC563D">
        <w:rPr>
          <w:szCs w:val="24"/>
        </w:rPr>
        <w:t xml:space="preserve">19; y del </w:t>
      </w:r>
      <w:proofErr w:type="spellStart"/>
      <w:r w:rsidR="00FC563D">
        <w:rPr>
          <w:szCs w:val="24"/>
        </w:rPr>
        <w:t>acual</w:t>
      </w:r>
      <w:proofErr w:type="spellEnd"/>
      <w:r w:rsidR="00FC563D">
        <w:rPr>
          <w:szCs w:val="24"/>
        </w:rPr>
        <w:t xml:space="preserve"> actualmente el Sr. Cardona nos </w:t>
      </w:r>
      <w:r>
        <w:rPr>
          <w:szCs w:val="24"/>
        </w:rPr>
        <w:t xml:space="preserve">manifestando que solo mantiene el precio </w:t>
      </w:r>
      <w:r w:rsidR="00FC563D">
        <w:rPr>
          <w:szCs w:val="24"/>
        </w:rPr>
        <w:t>del quintal de hierro de 3/8 y de varilla corrugada de ½, por lo cual se vuelve necesario realizar la nuevamente la adjudicación para que firme contrato, específicamente solo de esos 2 materiales;</w:t>
      </w:r>
    </w:p>
    <w:p w14:paraId="2A39F52D" w14:textId="77777777" w:rsidR="00F07A52" w:rsidRPr="00F07A52" w:rsidRDefault="00F07A52" w:rsidP="000C055B">
      <w:pPr>
        <w:tabs>
          <w:tab w:val="left" w:pos="3946"/>
        </w:tabs>
        <w:rPr>
          <w:szCs w:val="24"/>
        </w:rPr>
      </w:pPr>
    </w:p>
    <w:p w14:paraId="0C7F8C3A" w14:textId="77777777" w:rsidR="00F07A52" w:rsidRDefault="00F07A52" w:rsidP="00F07A52">
      <w:pPr>
        <w:spacing w:after="0" w:line="240" w:lineRule="auto"/>
        <w:jc w:val="both"/>
        <w:rPr>
          <w:rFonts w:eastAsia="Calibri"/>
          <w:b/>
          <w:color w:val="000000"/>
          <w:szCs w:val="24"/>
        </w:rPr>
      </w:pPr>
      <w:r>
        <w:rPr>
          <w:rFonts w:eastAsia="Times New Roman"/>
          <w:szCs w:val="24"/>
          <w:lang w:val="es-MX" w:eastAsia="es-ES"/>
        </w:rPr>
        <w:t>II.-</w:t>
      </w:r>
      <w:r w:rsidRPr="00192288">
        <w:rPr>
          <w:rFonts w:eastAsia="Times New Roman"/>
          <w:szCs w:val="24"/>
          <w:lang w:val="es-MX" w:eastAsia="es-ES"/>
        </w:rPr>
        <w:t xml:space="preserve"> </w:t>
      </w:r>
      <w:r>
        <w:rPr>
          <w:rFonts w:eastAsia="Times New Roman"/>
          <w:szCs w:val="24"/>
          <w:lang w:val="es-MX" w:eastAsia="es-ES"/>
        </w:rPr>
        <w:t xml:space="preserve"> Que según acuerdo número siete del acta número treinta y cuatro de sesión extraordinaria de fecha 29 de julio del 2020, este Concejo autorizó</w:t>
      </w:r>
      <w:r w:rsidRPr="00051CF4">
        <w:rPr>
          <w:rFonts w:eastAsia="Calibri"/>
          <w:bCs/>
          <w:color w:val="000000"/>
          <w:szCs w:val="24"/>
        </w:rPr>
        <w:t xml:space="preserve"> a la UACI, a realizar nuevamente los procesos de libre gestión, en los materiales que habían sido adjudicados y cuyos precios no </w:t>
      </w:r>
      <w:proofErr w:type="spellStart"/>
      <w:r>
        <w:rPr>
          <w:rFonts w:eastAsia="Calibri"/>
          <w:bCs/>
          <w:color w:val="000000"/>
          <w:szCs w:val="24"/>
        </w:rPr>
        <w:t>podian</w:t>
      </w:r>
      <w:proofErr w:type="spellEnd"/>
      <w:r w:rsidRPr="00051CF4">
        <w:rPr>
          <w:rFonts w:eastAsia="Calibri"/>
          <w:bCs/>
          <w:color w:val="000000"/>
          <w:szCs w:val="24"/>
        </w:rPr>
        <w:t xml:space="preserve"> ser mantenidos por los proveedores, dentro del proyecto </w:t>
      </w:r>
      <w:r w:rsidRPr="00051CF4">
        <w:rPr>
          <w:rFonts w:eastAsia="Calibri"/>
          <w:b/>
          <w:color w:val="000000"/>
          <w:szCs w:val="24"/>
        </w:rPr>
        <w:t xml:space="preserve">CONSTRUCCIÓN Y MEJORAMIENTO DE VIVIENDAS PARA PERSONAS DE ESCASOS RECURSOS ECONÓMICOS Y GRAVE NECESIDAD DEL MUNICIPIO DE METAPÁN, Código </w:t>
      </w:r>
      <w:proofErr w:type="spellStart"/>
      <w:r w:rsidRPr="00051CF4">
        <w:rPr>
          <w:rFonts w:eastAsia="Calibri"/>
          <w:b/>
          <w:color w:val="000000"/>
          <w:szCs w:val="24"/>
        </w:rPr>
        <w:t>N°</w:t>
      </w:r>
      <w:proofErr w:type="spellEnd"/>
      <w:r w:rsidRPr="00051CF4">
        <w:rPr>
          <w:rFonts w:eastAsia="Calibri"/>
          <w:b/>
          <w:color w:val="000000"/>
          <w:szCs w:val="24"/>
        </w:rPr>
        <w:t xml:space="preserve">  20203; </w:t>
      </w:r>
    </w:p>
    <w:p w14:paraId="14334E7C" w14:textId="77777777" w:rsidR="00F07A52" w:rsidRPr="00F07A52" w:rsidRDefault="00F07A52" w:rsidP="00F07A52">
      <w:pPr>
        <w:spacing w:after="0" w:line="240" w:lineRule="auto"/>
        <w:jc w:val="both"/>
        <w:rPr>
          <w:rFonts w:eastAsia="Calibri"/>
          <w:bCs/>
          <w:color w:val="000000"/>
          <w:szCs w:val="24"/>
        </w:rPr>
      </w:pPr>
    </w:p>
    <w:p w14:paraId="0F56B47B" w14:textId="77777777" w:rsidR="00F07A52" w:rsidRDefault="00FC563D" w:rsidP="000C055B">
      <w:pPr>
        <w:tabs>
          <w:tab w:val="left" w:pos="3946"/>
        </w:tabs>
        <w:rPr>
          <w:rFonts w:eastAsia="Calibri"/>
          <w:bCs/>
          <w:color w:val="000000"/>
          <w:szCs w:val="24"/>
        </w:rPr>
      </w:pPr>
      <w:r>
        <w:rPr>
          <w:rFonts w:eastAsia="Calibri"/>
          <w:bCs/>
          <w:color w:val="000000"/>
          <w:szCs w:val="24"/>
        </w:rPr>
        <w:t xml:space="preserve">POR TANTO, el Concejo Municipal en uso de las facultades que el Código Municipal les confiere ACUERDA: </w:t>
      </w:r>
    </w:p>
    <w:p w14:paraId="0C568676" w14:textId="77777777" w:rsidR="00F06FD9" w:rsidRPr="00F06FD9" w:rsidRDefault="002E1A74" w:rsidP="008238C8">
      <w:pPr>
        <w:pStyle w:val="Prrafodelista"/>
        <w:numPr>
          <w:ilvl w:val="0"/>
          <w:numId w:val="34"/>
        </w:numPr>
        <w:spacing w:after="0" w:line="240" w:lineRule="auto"/>
        <w:jc w:val="both"/>
        <w:rPr>
          <w:rFonts w:eastAsia="Times New Roman"/>
          <w:b/>
          <w:bCs/>
          <w:szCs w:val="24"/>
          <w:lang w:val="es-MX" w:eastAsia="es-ES"/>
        </w:rPr>
      </w:pPr>
      <w:r w:rsidRPr="00F06FD9">
        <w:rPr>
          <w:rFonts w:eastAsia="Times New Roman"/>
          <w:szCs w:val="24"/>
          <w:lang w:val="es-ES" w:eastAsia="es-ES"/>
        </w:rPr>
        <w:t xml:space="preserve">ADJUDICAR a la empresa  </w:t>
      </w:r>
      <w:r w:rsidRPr="00F06FD9">
        <w:rPr>
          <w:rFonts w:eastAsia="Times New Roman"/>
          <w:b/>
          <w:bCs/>
          <w:szCs w:val="24"/>
          <w:lang w:val="es-ES" w:eastAsia="es-ES"/>
        </w:rPr>
        <w:t xml:space="preserve">RAÚL CARDONA HEREDIA ( VENTA DE MADERA Y MATERIALES DE CONSTRUCCIÓN EL BUEN PRECIO)  </w:t>
      </w:r>
      <w:r w:rsidRPr="00F06FD9">
        <w:rPr>
          <w:rFonts w:eastAsia="Times New Roman"/>
          <w:szCs w:val="24"/>
          <w:lang w:val="es-ES" w:eastAsia="es-ES"/>
        </w:rPr>
        <w:t xml:space="preserve">Por el monto de </w:t>
      </w:r>
      <w:r w:rsidR="00F06FD9" w:rsidRPr="00F06FD9">
        <w:rPr>
          <w:rFonts w:eastAsia="Times New Roman"/>
          <w:szCs w:val="24"/>
          <w:lang w:val="es-ES" w:eastAsia="es-ES"/>
        </w:rPr>
        <w:t xml:space="preserve">$7,641.92 para la compra de 172 quintales de hierro de 3/8, 158 varillas corrugada de ½ para uso del proyecto </w:t>
      </w:r>
      <w:r w:rsidR="00F06FD9" w:rsidRPr="00F06FD9">
        <w:rPr>
          <w:szCs w:val="24"/>
          <w:lang w:val="es-MX"/>
        </w:rPr>
        <w:t>“CONSTRUCCIÓN Y MEJORAMIENTO DE VIVIENDAS PARA PERSONAS DE ESCASOS RECURSOS ECONÓMICOS Y GRAVE NECESIDAD DEL MUNICIPIO DE METAPÁN”,</w:t>
      </w:r>
    </w:p>
    <w:p w14:paraId="6E71240C" w14:textId="77777777" w:rsidR="00F06FD9" w:rsidRPr="00F06FD9" w:rsidRDefault="00F06FD9" w:rsidP="00F06FD9">
      <w:pPr>
        <w:pStyle w:val="Prrafodelista"/>
        <w:spacing w:after="0" w:line="240" w:lineRule="auto"/>
        <w:ind w:left="1080"/>
        <w:jc w:val="both"/>
        <w:rPr>
          <w:rFonts w:eastAsia="Times New Roman"/>
          <w:b/>
          <w:bCs/>
          <w:szCs w:val="24"/>
          <w:lang w:val="es-MX" w:eastAsia="es-ES"/>
        </w:rPr>
      </w:pPr>
    </w:p>
    <w:p w14:paraId="0580CFA2" w14:textId="77777777" w:rsidR="002E1A74" w:rsidRPr="00F06FD9" w:rsidRDefault="002E1A74" w:rsidP="008238C8">
      <w:pPr>
        <w:pStyle w:val="Prrafodelista"/>
        <w:numPr>
          <w:ilvl w:val="0"/>
          <w:numId w:val="34"/>
        </w:numPr>
        <w:spacing w:after="0" w:line="240" w:lineRule="auto"/>
        <w:jc w:val="both"/>
        <w:rPr>
          <w:rFonts w:eastAsia="Times New Roman"/>
          <w:b/>
          <w:bCs/>
          <w:szCs w:val="24"/>
          <w:lang w:val="es-MX" w:eastAsia="es-ES"/>
        </w:rPr>
      </w:pPr>
      <w:r w:rsidRPr="00F06FD9">
        <w:rPr>
          <w:rFonts w:eastAsia="Times New Roman"/>
          <w:szCs w:val="24"/>
          <w:lang w:val="es-MX" w:eastAsia="es-ES"/>
        </w:rPr>
        <w:t xml:space="preserve">AUTORIZAR al Prof. José Rigoberto Pinto Rivera, Alcalde Municipal, para que en nombre y representación del Municipio firme contrato con el Sr.  </w:t>
      </w:r>
      <w:r w:rsidRPr="00F06FD9">
        <w:rPr>
          <w:rFonts w:eastAsia="Times New Roman"/>
          <w:b/>
          <w:bCs/>
          <w:szCs w:val="24"/>
          <w:lang w:val="es-ES" w:eastAsia="es-ES"/>
        </w:rPr>
        <w:t xml:space="preserve">RAÚL CARDONA HEREDIA ( VENTA DE MADERA Y MATERIALES DE CONSTRUCCIÓN EL BUEN PRECIO)  </w:t>
      </w:r>
    </w:p>
    <w:p w14:paraId="39AA234A" w14:textId="77777777" w:rsidR="002E1A74" w:rsidRPr="00192288" w:rsidRDefault="002E1A74" w:rsidP="002E1A74">
      <w:pPr>
        <w:spacing w:after="0" w:line="240" w:lineRule="auto"/>
        <w:contextualSpacing/>
        <w:jc w:val="both"/>
        <w:rPr>
          <w:rFonts w:eastAsia="Times New Roman"/>
          <w:szCs w:val="24"/>
          <w:lang w:val="es-MX" w:eastAsia="es-ES"/>
        </w:rPr>
      </w:pPr>
      <w:r w:rsidRPr="00192288">
        <w:rPr>
          <w:rFonts w:eastAsia="Times New Roman"/>
          <w:szCs w:val="24"/>
          <w:lang w:val="es-ES" w:eastAsia="es-ES"/>
        </w:rPr>
        <w:t xml:space="preserve">COMUNIQUESE. </w:t>
      </w:r>
    </w:p>
    <w:p w14:paraId="4F189284" w14:textId="77777777" w:rsidR="00452311" w:rsidRPr="009B799B" w:rsidRDefault="009B799B" w:rsidP="000C055B">
      <w:pPr>
        <w:tabs>
          <w:tab w:val="left" w:pos="3946"/>
        </w:tabs>
        <w:rPr>
          <w:b/>
          <w:bCs/>
          <w:szCs w:val="24"/>
          <w:u w:val="single"/>
          <w:lang w:val="es-MX"/>
        </w:rPr>
      </w:pPr>
      <w:bookmarkStart w:id="5" w:name="_Hlk48138600"/>
      <w:r w:rsidRPr="009B799B">
        <w:rPr>
          <w:b/>
          <w:bCs/>
          <w:szCs w:val="24"/>
          <w:u w:val="single"/>
          <w:lang w:val="es-MX"/>
        </w:rPr>
        <w:lastRenderedPageBreak/>
        <w:t>ACUERDO NÚMERO VEINTISIETE:</w:t>
      </w:r>
    </w:p>
    <w:p w14:paraId="7CB9BA7A" w14:textId="77777777" w:rsidR="009B799B" w:rsidRDefault="009B799B" w:rsidP="000C055B">
      <w:pPr>
        <w:tabs>
          <w:tab w:val="left" w:pos="3946"/>
        </w:tabs>
        <w:rPr>
          <w:szCs w:val="24"/>
          <w:lang w:val="es-MX"/>
        </w:rPr>
      </w:pPr>
      <w:r>
        <w:rPr>
          <w:szCs w:val="24"/>
          <w:lang w:val="es-MX"/>
        </w:rPr>
        <w:t>El Concejo Municipal CONSIDERANDO:</w:t>
      </w:r>
    </w:p>
    <w:p w14:paraId="7C33C311" w14:textId="77777777" w:rsidR="00CA21C4" w:rsidRDefault="00CA21C4" w:rsidP="00CA21C4">
      <w:pPr>
        <w:tabs>
          <w:tab w:val="left" w:pos="3946"/>
        </w:tabs>
        <w:jc w:val="both"/>
        <w:rPr>
          <w:rFonts w:eastAsia="Calibri"/>
          <w:b/>
        </w:rPr>
      </w:pPr>
      <w:r>
        <w:rPr>
          <w:szCs w:val="24"/>
          <w:lang w:val="es-MX"/>
        </w:rPr>
        <w:t xml:space="preserve">I.- Que según acuerdo número dos del acta número treinta y cuatro de sesión extraordinaria de fecha veintinueve de julio del 2020 se acordó ejecutar el proyecto </w:t>
      </w:r>
      <w:r w:rsidRPr="00CE0028">
        <w:rPr>
          <w:rFonts w:eastAsia="Calibri"/>
          <w:b/>
        </w:rPr>
        <w:t>AMPLIACION DE RED ELECTRICA EN MT Y BT PARA CASERIO LAS TORERAS CANTON EL ROSARIO METAPAN.</w:t>
      </w:r>
      <w:r>
        <w:rPr>
          <w:rFonts w:eastAsia="Calibri"/>
          <w:b/>
        </w:rPr>
        <w:t xml:space="preserve"> Código </w:t>
      </w:r>
      <w:proofErr w:type="spellStart"/>
      <w:r>
        <w:rPr>
          <w:rFonts w:eastAsia="Calibri"/>
          <w:b/>
        </w:rPr>
        <w:t>N°</w:t>
      </w:r>
      <w:proofErr w:type="spellEnd"/>
      <w:r>
        <w:rPr>
          <w:rFonts w:eastAsia="Calibri"/>
          <w:b/>
        </w:rPr>
        <w:t xml:space="preserve"> 20026</w:t>
      </w:r>
    </w:p>
    <w:p w14:paraId="68CF60FA" w14:textId="77777777" w:rsidR="008571B3" w:rsidRPr="008571B3" w:rsidRDefault="008571B3" w:rsidP="00CA21C4">
      <w:pPr>
        <w:tabs>
          <w:tab w:val="left" w:pos="3946"/>
        </w:tabs>
        <w:jc w:val="both"/>
        <w:rPr>
          <w:bCs/>
          <w:szCs w:val="24"/>
          <w:lang w:val="es-MX"/>
        </w:rPr>
      </w:pPr>
      <w:r>
        <w:rPr>
          <w:rFonts w:eastAsia="Calibri"/>
          <w:bCs/>
        </w:rPr>
        <w:t xml:space="preserve">II. Que la supervisión del proyecto solicita la obra adicional </w:t>
      </w:r>
      <w:proofErr w:type="spellStart"/>
      <w:r>
        <w:rPr>
          <w:rFonts w:eastAsia="Calibri"/>
          <w:bCs/>
        </w:rPr>
        <w:t>N°</w:t>
      </w:r>
      <w:proofErr w:type="spellEnd"/>
      <w:r>
        <w:rPr>
          <w:rFonts w:eastAsia="Calibri"/>
          <w:bCs/>
        </w:rPr>
        <w:t xml:space="preserve"> 1, la cual consiste</w:t>
      </w:r>
      <w:r w:rsidR="00CF545F">
        <w:rPr>
          <w:rFonts w:eastAsia="Calibri"/>
          <w:bCs/>
        </w:rPr>
        <w:t xml:space="preserve"> en</w:t>
      </w:r>
      <w:r>
        <w:rPr>
          <w:rFonts w:eastAsia="Calibri"/>
          <w:bCs/>
        </w:rPr>
        <w:t>: la contratación de 1 lin</w:t>
      </w:r>
      <w:r w:rsidR="00FF70B4">
        <w:rPr>
          <w:rFonts w:eastAsia="Calibri"/>
          <w:bCs/>
        </w:rPr>
        <w:t>i</w:t>
      </w:r>
      <w:r>
        <w:rPr>
          <w:rFonts w:eastAsia="Calibri"/>
          <w:bCs/>
        </w:rPr>
        <w:t xml:space="preserve">ero, 1 electricista y 1 auxiliar; en la cual manifiestan que es necesario para poder cumplir con el tiempo establecido para finalizar el proyecto; </w:t>
      </w:r>
    </w:p>
    <w:p w14:paraId="76C8561F" w14:textId="77777777" w:rsidR="00CA21C4" w:rsidRPr="00751798" w:rsidRDefault="00CA21C4" w:rsidP="00CA21C4">
      <w:pPr>
        <w:tabs>
          <w:tab w:val="left" w:pos="709"/>
          <w:tab w:val="left" w:pos="7797"/>
        </w:tabs>
        <w:spacing w:after="200" w:line="240" w:lineRule="auto"/>
        <w:contextualSpacing/>
        <w:jc w:val="both"/>
        <w:rPr>
          <w:rFonts w:eastAsia="Calibri"/>
          <w:bCs/>
          <w:szCs w:val="24"/>
        </w:rPr>
      </w:pPr>
    </w:p>
    <w:p w14:paraId="7E9CD466" w14:textId="77777777" w:rsidR="00CA21C4" w:rsidRPr="00751798" w:rsidRDefault="00CA21C4" w:rsidP="00CA21C4">
      <w:pPr>
        <w:tabs>
          <w:tab w:val="left" w:pos="1425"/>
        </w:tabs>
        <w:spacing w:after="0" w:line="240" w:lineRule="auto"/>
        <w:contextualSpacing/>
        <w:jc w:val="both"/>
        <w:rPr>
          <w:rFonts w:eastAsia="Calibri"/>
          <w:bCs/>
          <w:szCs w:val="24"/>
          <w:lang w:val="es-ES" w:eastAsia="es-ES"/>
        </w:rPr>
      </w:pPr>
      <w:r w:rsidRPr="00751798">
        <w:rPr>
          <w:rFonts w:eastAsia="Calibri"/>
          <w:bCs/>
          <w:szCs w:val="24"/>
          <w:lang w:val="es-ES" w:eastAsia="es-ES"/>
        </w:rPr>
        <w:t>POR TANTO, El Concejo Municipal  en uso de las facultades que el Código Municipal les confiere, ACUERDA:</w:t>
      </w:r>
    </w:p>
    <w:p w14:paraId="618D580C" w14:textId="77777777" w:rsidR="00CA21C4" w:rsidRPr="00751798" w:rsidRDefault="00CA21C4" w:rsidP="00CA21C4">
      <w:pPr>
        <w:tabs>
          <w:tab w:val="left" w:pos="709"/>
          <w:tab w:val="left" w:pos="7797"/>
        </w:tabs>
        <w:spacing w:after="200" w:line="240" w:lineRule="auto"/>
        <w:contextualSpacing/>
        <w:jc w:val="both"/>
        <w:rPr>
          <w:rFonts w:eastAsia="Calibri"/>
          <w:bCs/>
          <w:szCs w:val="24"/>
          <w:lang w:val="es-ES"/>
        </w:rPr>
      </w:pPr>
    </w:p>
    <w:p w14:paraId="06779C1B" w14:textId="77777777" w:rsidR="00FF70B4" w:rsidRPr="00FF70B4" w:rsidRDefault="00CA21C4" w:rsidP="00FF70B4">
      <w:pPr>
        <w:tabs>
          <w:tab w:val="left" w:pos="3946"/>
        </w:tabs>
        <w:jc w:val="both"/>
        <w:rPr>
          <w:rFonts w:eastAsia="Calibri"/>
          <w:bCs/>
        </w:rPr>
      </w:pPr>
      <w:r w:rsidRPr="00751798">
        <w:rPr>
          <w:rFonts w:eastAsia="Calibri"/>
          <w:bCs/>
          <w:szCs w:val="24"/>
          <w:lang w:val="es-ES"/>
        </w:rPr>
        <w:t xml:space="preserve">Girar instrucciones </w:t>
      </w:r>
      <w:r w:rsidR="00FF70B4">
        <w:rPr>
          <w:rFonts w:eastAsia="Calibri"/>
          <w:bCs/>
          <w:szCs w:val="24"/>
          <w:lang w:val="es-ES"/>
        </w:rPr>
        <w:t xml:space="preserve">al formulador de la carpeta del proyecto </w:t>
      </w:r>
      <w:r w:rsidR="00FF70B4" w:rsidRPr="00CE0028">
        <w:rPr>
          <w:rFonts w:eastAsia="Calibri"/>
          <w:b/>
        </w:rPr>
        <w:t>AMPLIACION DE RED ELECTRICA EN MT Y BT PARA CASERIO LAS TORERAS CANTON EL ROSARIO METAPAN.</w:t>
      </w:r>
      <w:r w:rsidR="00FF70B4">
        <w:rPr>
          <w:rFonts w:eastAsia="Calibri"/>
          <w:b/>
        </w:rPr>
        <w:t xml:space="preserve"> Código </w:t>
      </w:r>
      <w:proofErr w:type="spellStart"/>
      <w:r w:rsidR="00FF70B4">
        <w:rPr>
          <w:rFonts w:eastAsia="Calibri"/>
          <w:b/>
        </w:rPr>
        <w:t>N°</w:t>
      </w:r>
      <w:proofErr w:type="spellEnd"/>
      <w:r w:rsidR="00FF70B4">
        <w:rPr>
          <w:rFonts w:eastAsia="Calibri"/>
          <w:b/>
        </w:rPr>
        <w:t xml:space="preserve"> 20026, </w:t>
      </w:r>
      <w:r w:rsidR="00FF70B4">
        <w:rPr>
          <w:rFonts w:eastAsia="Calibri"/>
          <w:bCs/>
        </w:rPr>
        <w:t xml:space="preserve">para que elabore el presupuesto de obra adicional </w:t>
      </w:r>
      <w:proofErr w:type="spellStart"/>
      <w:r w:rsidR="00FF70B4">
        <w:rPr>
          <w:rFonts w:eastAsia="Calibri"/>
          <w:bCs/>
        </w:rPr>
        <w:t>N°</w:t>
      </w:r>
      <w:proofErr w:type="spellEnd"/>
      <w:r w:rsidR="00FF70B4">
        <w:rPr>
          <w:rFonts w:eastAsia="Calibri"/>
          <w:bCs/>
        </w:rPr>
        <w:t xml:space="preserve"> 1</w:t>
      </w:r>
    </w:p>
    <w:p w14:paraId="35AC5FD2" w14:textId="77777777" w:rsidR="00CA21C4" w:rsidRPr="00751798" w:rsidRDefault="00CA21C4" w:rsidP="00CA21C4">
      <w:pPr>
        <w:spacing w:after="0"/>
        <w:jc w:val="both"/>
        <w:rPr>
          <w:b/>
          <w:szCs w:val="24"/>
        </w:rPr>
      </w:pPr>
      <w:r w:rsidRPr="00751798">
        <w:rPr>
          <w:rFonts w:eastAsia="Calibri"/>
          <w:bCs/>
          <w:szCs w:val="24"/>
        </w:rPr>
        <w:t xml:space="preserve"> COMUNIQUESE. </w:t>
      </w:r>
    </w:p>
    <w:bookmarkEnd w:id="5"/>
    <w:p w14:paraId="30E4D4FB" w14:textId="77777777" w:rsidR="00452311" w:rsidRDefault="00452311" w:rsidP="00452311">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doce horas con cuarenta minutos del </w:t>
      </w:r>
      <w:r w:rsidR="003D46B7">
        <w:rPr>
          <w:rFonts w:eastAsia="Times New Roman"/>
          <w:szCs w:val="24"/>
          <w:lang w:val="es-ES" w:eastAsia="es-ES"/>
        </w:rPr>
        <w:t>cinco de agosto</w:t>
      </w:r>
      <w:r>
        <w:rPr>
          <w:rFonts w:eastAsia="Times New Roman"/>
          <w:szCs w:val="24"/>
          <w:lang w:val="es-ES" w:eastAsia="es-ES"/>
        </w:rPr>
        <w:t xml:space="preserve">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55CB64EB" w14:textId="77777777" w:rsidR="00452311" w:rsidRDefault="00452311" w:rsidP="00452311">
      <w:pPr>
        <w:spacing w:after="0" w:line="240" w:lineRule="auto"/>
        <w:jc w:val="both"/>
        <w:rPr>
          <w:rFonts w:eastAsia="Times New Roman"/>
          <w:szCs w:val="24"/>
          <w:lang w:val="es-ES" w:eastAsia="es-ES"/>
        </w:rPr>
      </w:pPr>
    </w:p>
    <w:p w14:paraId="76EB6D00" w14:textId="77777777" w:rsidR="00452311" w:rsidRDefault="00452311" w:rsidP="00452311">
      <w:pPr>
        <w:spacing w:after="0" w:line="240" w:lineRule="auto"/>
        <w:jc w:val="both"/>
        <w:rPr>
          <w:rFonts w:eastAsia="Times New Roman"/>
          <w:szCs w:val="24"/>
          <w:lang w:val="es-ES" w:eastAsia="es-ES"/>
        </w:rPr>
      </w:pPr>
    </w:p>
    <w:p w14:paraId="40C18CD7" w14:textId="77777777" w:rsidR="00452311" w:rsidRDefault="00452311" w:rsidP="00452311">
      <w:pPr>
        <w:spacing w:after="0" w:line="240" w:lineRule="auto"/>
        <w:jc w:val="center"/>
        <w:rPr>
          <w:rFonts w:eastAsia="Times New Roman"/>
          <w:lang w:eastAsia="es-ES"/>
        </w:rPr>
      </w:pPr>
    </w:p>
    <w:p w14:paraId="5C44E70D" w14:textId="77777777" w:rsidR="00452311" w:rsidRDefault="00452311" w:rsidP="00452311">
      <w:pPr>
        <w:spacing w:after="0" w:line="240" w:lineRule="auto"/>
        <w:jc w:val="center"/>
        <w:rPr>
          <w:rFonts w:eastAsia="Times New Roman"/>
          <w:lang w:eastAsia="es-ES"/>
        </w:rPr>
      </w:pPr>
      <w:r>
        <w:rPr>
          <w:rFonts w:eastAsia="Times New Roman"/>
          <w:lang w:eastAsia="es-ES"/>
        </w:rPr>
        <w:t>Prof. José Rigoberto Pinto Rivera</w:t>
      </w:r>
    </w:p>
    <w:p w14:paraId="5A60BA7C" w14:textId="77777777" w:rsidR="00452311" w:rsidRDefault="00452311" w:rsidP="00452311">
      <w:pPr>
        <w:spacing w:after="0" w:line="240" w:lineRule="auto"/>
        <w:jc w:val="center"/>
        <w:rPr>
          <w:rFonts w:eastAsia="Times New Roman"/>
          <w:lang w:eastAsia="es-ES"/>
        </w:rPr>
      </w:pPr>
      <w:r>
        <w:rPr>
          <w:rFonts w:eastAsia="Times New Roman"/>
          <w:lang w:eastAsia="es-ES"/>
        </w:rPr>
        <w:t>Alcalde Municipal</w:t>
      </w:r>
    </w:p>
    <w:p w14:paraId="4BDEFBF1" w14:textId="77777777" w:rsidR="00452311" w:rsidRDefault="00452311" w:rsidP="00452311">
      <w:pPr>
        <w:spacing w:after="0" w:line="240" w:lineRule="auto"/>
        <w:jc w:val="both"/>
        <w:rPr>
          <w:rFonts w:eastAsia="Times New Roman"/>
          <w:lang w:eastAsia="es-ES"/>
        </w:rPr>
      </w:pPr>
      <w:r>
        <w:rPr>
          <w:rFonts w:eastAsia="Times New Roman"/>
          <w:lang w:eastAsia="es-ES"/>
        </w:rPr>
        <w:t xml:space="preserve">                                                      </w:t>
      </w:r>
    </w:p>
    <w:p w14:paraId="44741EAC" w14:textId="77777777" w:rsidR="00452311" w:rsidRDefault="00452311" w:rsidP="00452311">
      <w:pPr>
        <w:spacing w:after="0" w:line="240" w:lineRule="auto"/>
        <w:jc w:val="both"/>
        <w:rPr>
          <w:rFonts w:eastAsia="Times New Roman"/>
          <w:lang w:eastAsia="es-ES"/>
        </w:rPr>
      </w:pPr>
    </w:p>
    <w:p w14:paraId="35C98952" w14:textId="77777777" w:rsidR="00452311" w:rsidRDefault="00452311" w:rsidP="00452311">
      <w:pPr>
        <w:spacing w:after="0" w:line="240" w:lineRule="auto"/>
        <w:jc w:val="both"/>
        <w:rPr>
          <w:rFonts w:eastAsia="Times New Roman"/>
          <w:lang w:eastAsia="es-ES"/>
        </w:rPr>
      </w:pPr>
    </w:p>
    <w:p w14:paraId="0FA5EAA8" w14:textId="77777777" w:rsidR="00452311" w:rsidRDefault="00452311" w:rsidP="00452311">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6B27D6AA" w14:textId="77777777" w:rsidR="00452311" w:rsidRDefault="00452311" w:rsidP="00452311">
      <w:pPr>
        <w:spacing w:after="0" w:line="240" w:lineRule="auto"/>
        <w:jc w:val="center"/>
        <w:rPr>
          <w:rFonts w:eastAsia="Times New Roman"/>
          <w:lang w:eastAsia="es-ES"/>
        </w:rPr>
      </w:pPr>
      <w:r>
        <w:rPr>
          <w:rFonts w:eastAsia="Times New Roman"/>
          <w:lang w:eastAsia="es-ES"/>
        </w:rPr>
        <w:t>Síndico Municipal</w:t>
      </w:r>
    </w:p>
    <w:p w14:paraId="72633B54" w14:textId="77777777" w:rsidR="00452311" w:rsidRDefault="00452311" w:rsidP="00452311">
      <w:pPr>
        <w:spacing w:after="0" w:line="240" w:lineRule="auto"/>
        <w:jc w:val="center"/>
        <w:rPr>
          <w:rFonts w:eastAsia="Times New Roman"/>
          <w:lang w:eastAsia="es-ES"/>
        </w:rPr>
      </w:pPr>
    </w:p>
    <w:p w14:paraId="63E80438" w14:textId="77777777" w:rsidR="00452311" w:rsidRDefault="00452311" w:rsidP="00452311">
      <w:pPr>
        <w:spacing w:after="0" w:line="240" w:lineRule="auto"/>
        <w:jc w:val="both"/>
        <w:rPr>
          <w:rFonts w:eastAsia="Times New Roman"/>
          <w:lang w:eastAsia="es-ES"/>
        </w:rPr>
      </w:pPr>
      <w:r>
        <w:rPr>
          <w:rFonts w:eastAsia="Times New Roman"/>
          <w:lang w:eastAsia="es-ES"/>
        </w:rPr>
        <w:t xml:space="preserve">                                                              </w:t>
      </w:r>
    </w:p>
    <w:p w14:paraId="56F6B82D" w14:textId="77777777" w:rsidR="00452311" w:rsidRDefault="00452311" w:rsidP="00452311">
      <w:pPr>
        <w:spacing w:after="0" w:line="240" w:lineRule="auto"/>
        <w:jc w:val="both"/>
        <w:rPr>
          <w:rFonts w:eastAsia="Times New Roman"/>
          <w:lang w:eastAsia="es-ES"/>
        </w:rPr>
      </w:pPr>
    </w:p>
    <w:p w14:paraId="52047C66" w14:textId="77777777" w:rsidR="00452311" w:rsidRDefault="00452311" w:rsidP="00452311">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11253E08" w14:textId="77777777" w:rsidR="00452311" w:rsidRDefault="00452311" w:rsidP="00452311">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5CC97EBD" w14:textId="77777777" w:rsidR="00452311" w:rsidRDefault="00452311" w:rsidP="00452311">
      <w:pPr>
        <w:spacing w:after="0" w:line="240" w:lineRule="auto"/>
        <w:jc w:val="both"/>
        <w:rPr>
          <w:rFonts w:eastAsia="Times New Roman"/>
          <w:lang w:eastAsia="es-ES"/>
        </w:rPr>
      </w:pPr>
      <w:r>
        <w:rPr>
          <w:rFonts w:eastAsia="Times New Roman"/>
          <w:lang w:eastAsia="es-ES"/>
        </w:rPr>
        <w:tab/>
      </w:r>
    </w:p>
    <w:p w14:paraId="390FFD97" w14:textId="77777777" w:rsidR="00452311" w:rsidRDefault="00452311" w:rsidP="00452311">
      <w:pPr>
        <w:spacing w:after="0" w:line="240" w:lineRule="auto"/>
        <w:jc w:val="both"/>
        <w:rPr>
          <w:rFonts w:eastAsia="Times New Roman"/>
          <w:lang w:eastAsia="es-ES"/>
        </w:rPr>
      </w:pPr>
      <w:r>
        <w:rPr>
          <w:rFonts w:eastAsia="Times New Roman"/>
          <w:lang w:eastAsia="es-ES"/>
        </w:rPr>
        <w:t xml:space="preserve">       </w:t>
      </w:r>
    </w:p>
    <w:p w14:paraId="35805708" w14:textId="77777777" w:rsidR="00452311" w:rsidRDefault="00452311" w:rsidP="00452311">
      <w:pPr>
        <w:spacing w:after="0" w:line="240" w:lineRule="auto"/>
        <w:jc w:val="both"/>
        <w:rPr>
          <w:rFonts w:eastAsia="Times New Roman"/>
          <w:lang w:eastAsia="es-ES"/>
        </w:rPr>
      </w:pPr>
      <w:r>
        <w:rPr>
          <w:rFonts w:eastAsia="Times New Roman"/>
          <w:lang w:eastAsia="es-ES"/>
        </w:rPr>
        <w:t xml:space="preserve">  </w:t>
      </w:r>
    </w:p>
    <w:p w14:paraId="1797AB32" w14:textId="77777777" w:rsidR="00452311" w:rsidRDefault="00452311" w:rsidP="00452311">
      <w:pPr>
        <w:spacing w:after="0" w:line="240" w:lineRule="auto"/>
        <w:jc w:val="both"/>
        <w:rPr>
          <w:rFonts w:eastAsia="Times New Roman"/>
          <w:lang w:eastAsia="es-ES"/>
        </w:rPr>
      </w:pPr>
    </w:p>
    <w:p w14:paraId="308F561C" w14:textId="77777777" w:rsidR="00452311" w:rsidRDefault="00452311" w:rsidP="00452311">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Pleitez Guerra   </w:t>
      </w:r>
    </w:p>
    <w:p w14:paraId="05E74BD0" w14:textId="77777777" w:rsidR="00452311" w:rsidRDefault="00452311" w:rsidP="00452311">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155423A9" w14:textId="77777777" w:rsidR="00452311" w:rsidRDefault="00452311" w:rsidP="00452311">
      <w:pPr>
        <w:spacing w:after="0" w:line="240" w:lineRule="auto"/>
        <w:jc w:val="both"/>
        <w:rPr>
          <w:rFonts w:eastAsia="Times New Roman"/>
          <w:lang w:eastAsia="es-ES"/>
        </w:rPr>
      </w:pPr>
    </w:p>
    <w:p w14:paraId="57E8CD9B" w14:textId="77777777" w:rsidR="00452311" w:rsidRDefault="00452311" w:rsidP="00452311">
      <w:pPr>
        <w:spacing w:after="0" w:line="240" w:lineRule="auto"/>
        <w:jc w:val="both"/>
        <w:rPr>
          <w:rFonts w:eastAsia="Times New Roman"/>
          <w:lang w:eastAsia="es-ES"/>
        </w:rPr>
      </w:pPr>
    </w:p>
    <w:p w14:paraId="19248A87" w14:textId="77777777" w:rsidR="00452311" w:rsidRDefault="00452311" w:rsidP="00452311">
      <w:pPr>
        <w:spacing w:after="0" w:line="240" w:lineRule="auto"/>
        <w:jc w:val="both"/>
        <w:rPr>
          <w:rFonts w:eastAsia="Times New Roman"/>
          <w:lang w:eastAsia="es-ES"/>
        </w:rPr>
      </w:pPr>
    </w:p>
    <w:p w14:paraId="29E32101" w14:textId="77777777" w:rsidR="00452311" w:rsidRDefault="00452311" w:rsidP="00452311">
      <w:pPr>
        <w:spacing w:after="0" w:line="240" w:lineRule="auto"/>
        <w:jc w:val="both"/>
        <w:rPr>
          <w:rFonts w:eastAsia="Times New Roman"/>
          <w:lang w:eastAsia="es-ES"/>
        </w:rPr>
      </w:pPr>
    </w:p>
    <w:p w14:paraId="0975F38A" w14:textId="77777777" w:rsidR="00452311" w:rsidRDefault="00452311" w:rsidP="00452311">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0D0CB640" w14:textId="77777777" w:rsidR="00452311" w:rsidRDefault="00452311" w:rsidP="00452311">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3BB862CF" w14:textId="77777777" w:rsidR="00452311" w:rsidRDefault="00452311" w:rsidP="00452311">
      <w:pPr>
        <w:spacing w:after="0" w:line="240" w:lineRule="auto"/>
        <w:jc w:val="both"/>
        <w:rPr>
          <w:rFonts w:eastAsia="Times New Roman"/>
          <w:lang w:eastAsia="es-ES"/>
        </w:rPr>
      </w:pPr>
    </w:p>
    <w:p w14:paraId="2BB36376" w14:textId="77777777" w:rsidR="00452311" w:rsidRDefault="00452311" w:rsidP="00452311">
      <w:pPr>
        <w:tabs>
          <w:tab w:val="left" w:pos="5663"/>
        </w:tabs>
        <w:spacing w:after="0" w:line="240" w:lineRule="auto"/>
        <w:jc w:val="both"/>
        <w:rPr>
          <w:rFonts w:eastAsia="Times New Roman"/>
          <w:lang w:eastAsia="es-ES"/>
        </w:rPr>
      </w:pPr>
    </w:p>
    <w:p w14:paraId="1BFB6B8E" w14:textId="77777777" w:rsidR="00452311" w:rsidRDefault="00452311" w:rsidP="00452311">
      <w:pPr>
        <w:tabs>
          <w:tab w:val="left" w:pos="5663"/>
        </w:tabs>
        <w:spacing w:after="0" w:line="240" w:lineRule="auto"/>
        <w:jc w:val="both"/>
        <w:rPr>
          <w:rFonts w:eastAsia="Times New Roman"/>
          <w:lang w:eastAsia="es-ES"/>
        </w:rPr>
      </w:pPr>
    </w:p>
    <w:p w14:paraId="1759D738" w14:textId="77777777" w:rsidR="00452311" w:rsidRDefault="00452311" w:rsidP="00452311">
      <w:pPr>
        <w:tabs>
          <w:tab w:val="left" w:pos="5663"/>
        </w:tabs>
        <w:spacing w:after="0" w:line="240" w:lineRule="auto"/>
        <w:jc w:val="both"/>
        <w:rPr>
          <w:rFonts w:eastAsia="Times New Roman"/>
          <w:lang w:eastAsia="es-ES"/>
        </w:rPr>
      </w:pPr>
    </w:p>
    <w:p w14:paraId="6CA22E65" w14:textId="77777777" w:rsidR="00452311" w:rsidRDefault="00452311" w:rsidP="00452311">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24DADB98" w14:textId="77777777" w:rsidR="00452311" w:rsidRDefault="00452311" w:rsidP="00452311">
      <w:pPr>
        <w:spacing w:after="0" w:line="240" w:lineRule="auto"/>
        <w:jc w:val="both"/>
        <w:rPr>
          <w:rFonts w:eastAsia="Times New Roman"/>
          <w:lang w:eastAsia="es-ES"/>
        </w:rPr>
      </w:pPr>
      <w:r>
        <w:rPr>
          <w:rFonts w:eastAsia="Times New Roman"/>
          <w:lang w:eastAsia="es-ES"/>
        </w:rPr>
        <w:lastRenderedPageBreak/>
        <w:t xml:space="preserve">       Séptimo Reg. Propietario                                                         Octavo Reg. Propietario</w:t>
      </w:r>
    </w:p>
    <w:p w14:paraId="7B271647" w14:textId="77777777" w:rsidR="00452311" w:rsidRDefault="00452311" w:rsidP="00452311">
      <w:pPr>
        <w:spacing w:after="0" w:line="240" w:lineRule="auto"/>
        <w:jc w:val="both"/>
        <w:rPr>
          <w:rFonts w:eastAsia="Times New Roman"/>
          <w:lang w:eastAsia="es-ES"/>
        </w:rPr>
      </w:pPr>
    </w:p>
    <w:p w14:paraId="258EAD9C" w14:textId="77777777" w:rsidR="00452311" w:rsidRDefault="00452311" w:rsidP="00452311">
      <w:pPr>
        <w:spacing w:after="0" w:line="240" w:lineRule="auto"/>
        <w:jc w:val="both"/>
        <w:rPr>
          <w:rFonts w:eastAsia="Times New Roman"/>
          <w:lang w:eastAsia="es-ES"/>
        </w:rPr>
      </w:pPr>
      <w:r>
        <w:rPr>
          <w:rFonts w:eastAsia="Times New Roman"/>
          <w:lang w:eastAsia="es-ES"/>
        </w:rPr>
        <w:tab/>
        <w:t xml:space="preserve">        </w:t>
      </w:r>
    </w:p>
    <w:p w14:paraId="6DA71169" w14:textId="77777777" w:rsidR="00452311" w:rsidRDefault="00452311" w:rsidP="00452311">
      <w:pPr>
        <w:spacing w:after="0" w:line="240" w:lineRule="auto"/>
        <w:jc w:val="both"/>
        <w:rPr>
          <w:rFonts w:eastAsia="Times New Roman"/>
          <w:lang w:eastAsia="es-ES"/>
        </w:rPr>
      </w:pPr>
    </w:p>
    <w:p w14:paraId="3D53DDE2" w14:textId="77777777" w:rsidR="00452311" w:rsidRDefault="00452311" w:rsidP="00452311">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557400F1" w14:textId="77777777" w:rsidR="00452311" w:rsidRPr="00944943" w:rsidRDefault="00452311" w:rsidP="00452311">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5E54EF39" w14:textId="77777777" w:rsidR="00452311" w:rsidRDefault="00452311" w:rsidP="00452311">
      <w:pPr>
        <w:spacing w:after="0" w:line="240" w:lineRule="auto"/>
        <w:jc w:val="both"/>
        <w:rPr>
          <w:rFonts w:eastAsia="Times New Roman"/>
          <w:lang w:eastAsia="es-ES"/>
        </w:rPr>
      </w:pPr>
      <w:r>
        <w:rPr>
          <w:rFonts w:eastAsia="Times New Roman"/>
          <w:lang w:eastAsia="es-ES"/>
        </w:rPr>
        <w:t xml:space="preserve">       </w:t>
      </w:r>
    </w:p>
    <w:p w14:paraId="7B6A3718" w14:textId="77777777" w:rsidR="00452311" w:rsidRDefault="00452311" w:rsidP="00452311">
      <w:pPr>
        <w:spacing w:after="0" w:line="240" w:lineRule="auto"/>
        <w:jc w:val="both"/>
        <w:rPr>
          <w:rFonts w:eastAsia="Times New Roman"/>
          <w:lang w:eastAsia="es-ES"/>
        </w:rPr>
      </w:pPr>
    </w:p>
    <w:p w14:paraId="34D0884F" w14:textId="77777777" w:rsidR="00452311" w:rsidRDefault="00452311" w:rsidP="00452311">
      <w:pPr>
        <w:spacing w:after="0" w:line="240" w:lineRule="auto"/>
        <w:jc w:val="both"/>
        <w:rPr>
          <w:rFonts w:eastAsia="Times New Roman"/>
          <w:lang w:eastAsia="es-ES"/>
        </w:rPr>
      </w:pPr>
      <w:r>
        <w:rPr>
          <w:rFonts w:eastAsia="Times New Roman"/>
          <w:lang w:eastAsia="es-ES"/>
        </w:rPr>
        <w:t xml:space="preserve">                           </w:t>
      </w:r>
    </w:p>
    <w:p w14:paraId="3F0A0A74" w14:textId="77777777" w:rsidR="00452311" w:rsidRDefault="00452311" w:rsidP="00452311">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7F3FD01D" w14:textId="77777777" w:rsidR="00452311" w:rsidRDefault="00452311" w:rsidP="00452311">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4E1FEFC8" w14:textId="77777777" w:rsidR="00452311" w:rsidRDefault="00452311" w:rsidP="00452311">
      <w:pPr>
        <w:tabs>
          <w:tab w:val="left" w:pos="5610"/>
        </w:tabs>
        <w:spacing w:after="0" w:line="240" w:lineRule="auto"/>
        <w:jc w:val="both"/>
        <w:rPr>
          <w:rFonts w:eastAsia="Times New Roman"/>
          <w:lang w:eastAsia="es-ES"/>
        </w:rPr>
      </w:pPr>
    </w:p>
    <w:p w14:paraId="3A3EA040" w14:textId="77777777" w:rsidR="00452311" w:rsidRDefault="00452311" w:rsidP="00452311">
      <w:pPr>
        <w:tabs>
          <w:tab w:val="left" w:pos="5610"/>
        </w:tabs>
        <w:spacing w:after="0" w:line="240" w:lineRule="auto"/>
        <w:jc w:val="both"/>
        <w:rPr>
          <w:rFonts w:eastAsia="Times New Roman"/>
          <w:lang w:eastAsia="es-ES"/>
        </w:rPr>
      </w:pPr>
    </w:p>
    <w:p w14:paraId="0F9693DD" w14:textId="77777777" w:rsidR="00452311" w:rsidRDefault="00452311" w:rsidP="00452311">
      <w:pPr>
        <w:tabs>
          <w:tab w:val="left" w:pos="5610"/>
        </w:tabs>
        <w:spacing w:after="0" w:line="240" w:lineRule="auto"/>
        <w:jc w:val="both"/>
        <w:rPr>
          <w:rFonts w:eastAsia="Times New Roman"/>
          <w:lang w:eastAsia="es-ES"/>
        </w:rPr>
      </w:pPr>
    </w:p>
    <w:p w14:paraId="1EB34C3F" w14:textId="77777777" w:rsidR="00452311" w:rsidRDefault="00452311" w:rsidP="00452311">
      <w:pPr>
        <w:tabs>
          <w:tab w:val="left" w:pos="5610"/>
        </w:tabs>
        <w:spacing w:after="0" w:line="240" w:lineRule="auto"/>
        <w:jc w:val="both"/>
        <w:rPr>
          <w:rFonts w:eastAsia="Times New Roman"/>
          <w:lang w:eastAsia="es-ES"/>
        </w:rPr>
      </w:pPr>
    </w:p>
    <w:p w14:paraId="5F80C0E3" w14:textId="77777777" w:rsidR="00452311" w:rsidRDefault="00452311" w:rsidP="00452311">
      <w:pPr>
        <w:tabs>
          <w:tab w:val="left" w:pos="5610"/>
        </w:tabs>
        <w:spacing w:after="0" w:line="240" w:lineRule="auto"/>
        <w:jc w:val="both"/>
        <w:rPr>
          <w:rFonts w:eastAsia="Times New Roman"/>
          <w:lang w:eastAsia="es-ES"/>
        </w:rPr>
      </w:pPr>
      <w:r>
        <w:rPr>
          <w:rFonts w:eastAsia="Times New Roman"/>
          <w:lang w:eastAsia="es-ES"/>
        </w:rPr>
        <w:t xml:space="preserve">               </w:t>
      </w:r>
    </w:p>
    <w:p w14:paraId="6974A08D" w14:textId="77777777" w:rsidR="00452311" w:rsidRDefault="00452311" w:rsidP="00452311">
      <w:pPr>
        <w:spacing w:line="240" w:lineRule="auto"/>
        <w:contextualSpacing/>
        <w:rPr>
          <w:rFonts w:eastAsia="Times New Roman"/>
          <w:lang w:eastAsia="es-ES"/>
        </w:rPr>
      </w:pPr>
      <w:r>
        <w:rPr>
          <w:rFonts w:eastAsia="Times New Roman"/>
          <w:lang w:eastAsia="es-ES"/>
        </w:rPr>
        <w:t>Sra. Nora Elizabeth Hernández de Castaneda  Licda. Magaly Areli Cárcamo de Chávez</w:t>
      </w:r>
    </w:p>
    <w:p w14:paraId="3A402421" w14:textId="77777777" w:rsidR="00452311" w:rsidRDefault="00452311" w:rsidP="00452311">
      <w:pPr>
        <w:spacing w:line="240" w:lineRule="auto"/>
        <w:contextualSpacing/>
        <w:rPr>
          <w:rFonts w:eastAsia="Times New Roman"/>
          <w:lang w:eastAsia="es-ES"/>
        </w:rPr>
      </w:pPr>
      <w:r>
        <w:rPr>
          <w:rFonts w:eastAsia="Times New Roman"/>
          <w:lang w:eastAsia="es-ES"/>
        </w:rPr>
        <w:t>Tercer Regidor Suplente                                      Secretaria Municipal</w:t>
      </w:r>
    </w:p>
    <w:p w14:paraId="49B6D6D6" w14:textId="77777777" w:rsidR="00452311" w:rsidRDefault="00452311" w:rsidP="00452311">
      <w:pPr>
        <w:spacing w:after="0" w:line="240" w:lineRule="auto"/>
        <w:rPr>
          <w:rFonts w:eastAsia="Times New Roman"/>
          <w:lang w:eastAsia="es-ES"/>
        </w:rPr>
      </w:pPr>
      <w:r>
        <w:rPr>
          <w:rFonts w:eastAsia="Times New Roman"/>
          <w:lang w:eastAsia="es-ES"/>
        </w:rPr>
        <w:t xml:space="preserve">    </w:t>
      </w:r>
    </w:p>
    <w:p w14:paraId="065CA936" w14:textId="77777777" w:rsidR="00A975CF" w:rsidRDefault="00A975CF" w:rsidP="00A975CF">
      <w:pPr>
        <w:tabs>
          <w:tab w:val="left" w:pos="709"/>
          <w:tab w:val="left" w:pos="7797"/>
        </w:tabs>
        <w:spacing w:after="200" w:line="240" w:lineRule="auto"/>
        <w:contextualSpacing/>
        <w:jc w:val="both"/>
        <w:rPr>
          <w:rFonts w:eastAsia="Calibri"/>
          <w:bCs/>
          <w:lang w:val="es-MX"/>
        </w:rPr>
      </w:pPr>
    </w:p>
    <w:p w14:paraId="2BD42B73" w14:textId="77777777" w:rsidR="00A975CF" w:rsidRDefault="00A975CF" w:rsidP="00A975CF">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TREINTA Y SEIS: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ocho horas con treinta minutos del día trece de agosto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0593A26A" w14:textId="77777777" w:rsidR="00A975CF" w:rsidRDefault="00A975CF" w:rsidP="00A975CF">
      <w:pPr>
        <w:tabs>
          <w:tab w:val="left" w:pos="922"/>
          <w:tab w:val="left" w:pos="7513"/>
          <w:tab w:val="left" w:pos="7797"/>
        </w:tabs>
        <w:spacing w:after="0" w:line="240" w:lineRule="auto"/>
        <w:jc w:val="both"/>
        <w:rPr>
          <w:rFonts w:eastAsia="Calibri"/>
          <w:szCs w:val="24"/>
        </w:rPr>
      </w:pPr>
    </w:p>
    <w:p w14:paraId="0BCA6280" w14:textId="77777777" w:rsidR="00A975CF" w:rsidRDefault="00A975CF" w:rsidP="00A975CF">
      <w:pPr>
        <w:tabs>
          <w:tab w:val="left" w:pos="922"/>
          <w:tab w:val="left" w:pos="7513"/>
          <w:tab w:val="left" w:pos="7797"/>
        </w:tabs>
        <w:spacing w:after="0" w:line="240" w:lineRule="auto"/>
        <w:jc w:val="both"/>
        <w:rPr>
          <w:rFonts w:eastAsia="Calibri"/>
          <w:b/>
          <w:bCs/>
          <w:szCs w:val="24"/>
          <w:u w:val="single"/>
        </w:rPr>
      </w:pPr>
    </w:p>
    <w:p w14:paraId="6E317F7F" w14:textId="77777777" w:rsidR="00A975CF" w:rsidRDefault="00A975CF" w:rsidP="00A975CF">
      <w:pPr>
        <w:spacing w:after="0" w:line="240" w:lineRule="auto"/>
        <w:jc w:val="both"/>
        <w:rPr>
          <w:rFonts w:eastAsia="Calibri"/>
          <w:b/>
          <w:bCs/>
          <w:spacing w:val="-3"/>
          <w:szCs w:val="24"/>
          <w:u w:val="single"/>
          <w:lang w:eastAsia="es-ES"/>
        </w:rPr>
      </w:pPr>
      <w:r w:rsidRPr="005A7054">
        <w:rPr>
          <w:rFonts w:eastAsia="Calibri"/>
          <w:b/>
          <w:bCs/>
          <w:spacing w:val="-3"/>
          <w:szCs w:val="24"/>
          <w:u w:val="single"/>
          <w:lang w:eastAsia="es-ES"/>
        </w:rPr>
        <w:t>ACUERDO NÚMERO UNO:</w:t>
      </w:r>
    </w:p>
    <w:p w14:paraId="7BF51169" w14:textId="77777777" w:rsidR="00A975CF" w:rsidRPr="0042258F" w:rsidRDefault="00A975CF" w:rsidP="00A975CF">
      <w:pPr>
        <w:numPr>
          <w:ilvl w:val="12"/>
          <w:numId w:val="0"/>
        </w:numPr>
        <w:tabs>
          <w:tab w:val="left" w:pos="-720"/>
        </w:tabs>
        <w:suppressAutoHyphens/>
        <w:jc w:val="both"/>
        <w:rPr>
          <w:rFonts w:eastAsia="Calibri"/>
          <w:spacing w:val="-3"/>
          <w:szCs w:val="24"/>
        </w:rPr>
      </w:pPr>
      <w:r w:rsidRPr="0042258F">
        <w:rPr>
          <w:rFonts w:eastAsia="Calibri"/>
          <w:spacing w:val="-3"/>
          <w:szCs w:val="24"/>
        </w:rPr>
        <w:t>I.- Que la Unidad de Adquisiciones y Contrataciones Institucional (UACI) ha recibido una serie de solicitudes o requerimientos de Obras, Bienes o Servicios, de las distintas dependencias municipales;</w:t>
      </w:r>
    </w:p>
    <w:p w14:paraId="03A9E71A" w14:textId="77777777" w:rsidR="00A975CF" w:rsidRPr="0042258F" w:rsidRDefault="00A975CF" w:rsidP="00A975CF">
      <w:pPr>
        <w:numPr>
          <w:ilvl w:val="12"/>
          <w:numId w:val="0"/>
        </w:numPr>
        <w:tabs>
          <w:tab w:val="left" w:pos="-720"/>
        </w:tabs>
        <w:suppressAutoHyphens/>
        <w:jc w:val="both"/>
        <w:rPr>
          <w:rFonts w:eastAsia="Calibri"/>
          <w:spacing w:val="-3"/>
          <w:szCs w:val="24"/>
        </w:rPr>
      </w:pPr>
      <w:r w:rsidRPr="0042258F">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281390F6" w14:textId="77777777" w:rsidR="00A975CF" w:rsidRPr="0042258F" w:rsidRDefault="00A975CF" w:rsidP="00A975CF">
      <w:pPr>
        <w:numPr>
          <w:ilvl w:val="12"/>
          <w:numId w:val="0"/>
        </w:numPr>
        <w:tabs>
          <w:tab w:val="left" w:pos="-720"/>
        </w:tabs>
        <w:suppressAutoHyphens/>
        <w:jc w:val="both"/>
        <w:rPr>
          <w:rFonts w:eastAsia="Calibri"/>
          <w:spacing w:val="-3"/>
          <w:szCs w:val="24"/>
        </w:rPr>
      </w:pPr>
      <w:r w:rsidRPr="0042258F">
        <w:rPr>
          <w:rFonts w:eastAsia="Calibri"/>
          <w:spacing w:val="-3"/>
          <w:szCs w:val="24"/>
        </w:rPr>
        <w:t>III.- Que para cada solicitud se debe verificar que exista crédito presupuestario, previo al inicio del proceso adquisitivo;</w:t>
      </w:r>
    </w:p>
    <w:p w14:paraId="11ACEFE8" w14:textId="77777777" w:rsidR="00A975CF" w:rsidRDefault="00A975CF" w:rsidP="00A975CF">
      <w:pPr>
        <w:numPr>
          <w:ilvl w:val="12"/>
          <w:numId w:val="0"/>
        </w:numPr>
        <w:tabs>
          <w:tab w:val="left" w:pos="-720"/>
        </w:tabs>
        <w:suppressAutoHyphens/>
        <w:jc w:val="both"/>
        <w:rPr>
          <w:rFonts w:eastAsia="Calibri"/>
          <w:spacing w:val="-3"/>
          <w:szCs w:val="24"/>
        </w:rPr>
      </w:pPr>
      <w:r w:rsidRPr="0042258F">
        <w:rPr>
          <w:rFonts w:eastAsia="Calibri"/>
          <w:spacing w:val="-3"/>
          <w:szCs w:val="24"/>
        </w:rPr>
        <w:lastRenderedPageBreak/>
        <w:t>POR TANTO, en uso de las facultades que le confiere el Código Municipal y la Ley de Adquisiciones y Contrataciones de la Administración Pública el Concejo Municipal, ACUERDA:</w:t>
      </w:r>
    </w:p>
    <w:p w14:paraId="327C5626" w14:textId="77777777" w:rsidR="0043288F" w:rsidRDefault="0043288F" w:rsidP="008238C8">
      <w:pPr>
        <w:pStyle w:val="Prrafodelista"/>
        <w:numPr>
          <w:ilvl w:val="0"/>
          <w:numId w:val="38"/>
        </w:numPr>
        <w:tabs>
          <w:tab w:val="left" w:pos="1425"/>
        </w:tabs>
        <w:spacing w:after="0" w:line="240" w:lineRule="auto"/>
        <w:jc w:val="both"/>
      </w:pPr>
      <w:bookmarkStart w:id="6" w:name="_Hlk48213602"/>
      <w:r>
        <w:t xml:space="preserve">Proceso de pago por mantenimientos y reparaciones de bienes muebles, para </w:t>
      </w:r>
      <w:proofErr w:type="spellStart"/>
      <w:r>
        <w:t>mtto</w:t>
      </w:r>
      <w:proofErr w:type="spellEnd"/>
      <w:r>
        <w:t>. De aire acondicionado, Según certificación de crédito presupuestario No. 1837</w:t>
      </w:r>
    </w:p>
    <w:p w14:paraId="6701B27D" w14:textId="77777777" w:rsidR="0043288F" w:rsidRDefault="0043288F" w:rsidP="008238C8">
      <w:pPr>
        <w:pStyle w:val="Prrafodelista"/>
        <w:numPr>
          <w:ilvl w:val="0"/>
          <w:numId w:val="38"/>
        </w:numPr>
        <w:tabs>
          <w:tab w:val="left" w:pos="1425"/>
        </w:tabs>
        <w:spacing w:after="0" w:line="240" w:lineRule="auto"/>
        <w:jc w:val="both"/>
      </w:pPr>
      <w:r>
        <w:t>Proceso por compra de materiales de oficina, para unidad de promoción social, Según certificación de crédito presupuestario No. 1838</w:t>
      </w:r>
    </w:p>
    <w:p w14:paraId="47295893" w14:textId="77777777" w:rsidR="0043288F" w:rsidRDefault="0043288F" w:rsidP="008238C8">
      <w:pPr>
        <w:pStyle w:val="Prrafodelista"/>
        <w:numPr>
          <w:ilvl w:val="0"/>
          <w:numId w:val="38"/>
        </w:numPr>
        <w:tabs>
          <w:tab w:val="left" w:pos="1425"/>
        </w:tabs>
        <w:spacing w:after="0" w:line="240" w:lineRule="auto"/>
        <w:jc w:val="both"/>
      </w:pPr>
      <w:r>
        <w:t xml:space="preserve">Proceso por compra de filtro de aceite 90915-03006, filtro de aire A-8498, arandela de cobre, esferas, aceite para escape, polvera de flecha, grasa, abrazaderas, fusible, pernos, para </w:t>
      </w:r>
      <w:proofErr w:type="spellStart"/>
      <w:r>
        <w:t>contribucion</w:t>
      </w:r>
      <w:proofErr w:type="spellEnd"/>
      <w:r>
        <w:t xml:space="preserve"> a cuerpo de bomberos estación </w:t>
      </w:r>
      <w:proofErr w:type="spellStart"/>
      <w:r>
        <w:t>Metapan</w:t>
      </w:r>
      <w:proofErr w:type="spellEnd"/>
      <w:r>
        <w:t>, Según certificación de crédito presupuestario No. 1839</w:t>
      </w:r>
    </w:p>
    <w:p w14:paraId="1837E036" w14:textId="77777777" w:rsidR="0043288F" w:rsidRDefault="0043288F" w:rsidP="008238C8">
      <w:pPr>
        <w:pStyle w:val="Prrafodelista"/>
        <w:numPr>
          <w:ilvl w:val="0"/>
          <w:numId w:val="38"/>
        </w:numPr>
        <w:tabs>
          <w:tab w:val="left" w:pos="1425"/>
        </w:tabs>
        <w:spacing w:after="0" w:line="240" w:lineRule="auto"/>
        <w:jc w:val="both"/>
      </w:pPr>
      <w:r>
        <w:t xml:space="preserve">Proceso por compra de prensa de </w:t>
      </w:r>
      <w:proofErr w:type="spellStart"/>
      <w:r>
        <w:t>clouth</w:t>
      </w:r>
      <w:proofErr w:type="spellEnd"/>
      <w:r>
        <w:t xml:space="preserve"> </w:t>
      </w:r>
      <w:proofErr w:type="spellStart"/>
      <w:r>
        <w:t>orig</w:t>
      </w:r>
      <w:proofErr w:type="spellEnd"/>
      <w:r>
        <w:t xml:space="preserve">, retenedor, disco de </w:t>
      </w:r>
      <w:proofErr w:type="spellStart"/>
      <w:r>
        <w:t>cloutch</w:t>
      </w:r>
      <w:proofErr w:type="spellEnd"/>
      <w:r>
        <w:t xml:space="preserve">, balero </w:t>
      </w:r>
      <w:proofErr w:type="spellStart"/>
      <w:r>
        <w:t>collarin</w:t>
      </w:r>
      <w:proofErr w:type="spellEnd"/>
      <w:r>
        <w:t xml:space="preserve">, balero para piloto, soporte para caja, aceite para caja, rectificado de </w:t>
      </w:r>
      <w:proofErr w:type="spellStart"/>
      <w:r>
        <w:t>colante</w:t>
      </w:r>
      <w:proofErr w:type="spellEnd"/>
      <w:r>
        <w:t xml:space="preserve"> </w:t>
      </w:r>
      <w:proofErr w:type="spellStart"/>
      <w:r>
        <w:t>rec</w:t>
      </w:r>
      <w:proofErr w:type="spellEnd"/>
      <w:r>
        <w:t xml:space="preserve">, para uso en </w:t>
      </w:r>
      <w:proofErr w:type="spellStart"/>
      <w:r>
        <w:t>contribucion</w:t>
      </w:r>
      <w:proofErr w:type="spellEnd"/>
      <w:r>
        <w:t xml:space="preserve"> a PNC </w:t>
      </w:r>
      <w:proofErr w:type="spellStart"/>
      <w:r>
        <w:t>Metapan</w:t>
      </w:r>
      <w:proofErr w:type="spellEnd"/>
      <w:r>
        <w:t>, Según certificación de crédito presupuestario No. 1840</w:t>
      </w:r>
    </w:p>
    <w:p w14:paraId="32A1452B" w14:textId="77777777" w:rsidR="0043288F" w:rsidRDefault="0043288F" w:rsidP="008238C8">
      <w:pPr>
        <w:pStyle w:val="Prrafodelista"/>
        <w:numPr>
          <w:ilvl w:val="0"/>
          <w:numId w:val="38"/>
        </w:numPr>
        <w:tabs>
          <w:tab w:val="left" w:pos="1425"/>
        </w:tabs>
        <w:spacing w:after="0" w:line="240" w:lineRule="auto"/>
        <w:jc w:val="both"/>
      </w:pPr>
      <w:r>
        <w:t xml:space="preserve">Proceso por compra de 1 </w:t>
      </w:r>
      <w:proofErr w:type="spellStart"/>
      <w:r>
        <w:t>pza</w:t>
      </w:r>
      <w:proofErr w:type="spellEnd"/>
      <w:r>
        <w:t xml:space="preserve"> </w:t>
      </w:r>
      <w:proofErr w:type="spellStart"/>
      <w:r>
        <w:t>cortagrama</w:t>
      </w:r>
      <w:proofErr w:type="spellEnd"/>
      <w:r>
        <w:t xml:space="preserve"> 21” 6.8hp 11ª-B2M7309 HW 196cc, para uso en </w:t>
      </w:r>
      <w:proofErr w:type="spellStart"/>
      <w:r>
        <w:t>contribucion</w:t>
      </w:r>
      <w:proofErr w:type="spellEnd"/>
      <w:r>
        <w:t xml:space="preserve"> ADESCO San Antonio La Junta, Según certificación de crédito presupuestario No. 1841</w:t>
      </w:r>
    </w:p>
    <w:p w14:paraId="6FE75C62" w14:textId="77777777" w:rsidR="0043288F" w:rsidRDefault="0043288F" w:rsidP="008238C8">
      <w:pPr>
        <w:pStyle w:val="Prrafodelista"/>
        <w:numPr>
          <w:ilvl w:val="0"/>
          <w:numId w:val="38"/>
        </w:numPr>
        <w:tabs>
          <w:tab w:val="left" w:pos="1425"/>
        </w:tabs>
        <w:spacing w:after="0" w:line="240" w:lineRule="auto"/>
        <w:jc w:val="both"/>
      </w:pPr>
      <w:r>
        <w:t xml:space="preserve">Proceso por compra de 4 señal vial rural 1.78x0.40, para uso en </w:t>
      </w:r>
      <w:proofErr w:type="spellStart"/>
      <w:r>
        <w:t>contribucion</w:t>
      </w:r>
      <w:proofErr w:type="spellEnd"/>
      <w:r>
        <w:t xml:space="preserve"> ADESCO </w:t>
      </w:r>
      <w:proofErr w:type="spellStart"/>
      <w:r>
        <w:t>Corazon</w:t>
      </w:r>
      <w:proofErr w:type="spellEnd"/>
      <w:r>
        <w:t xml:space="preserve"> de </w:t>
      </w:r>
      <w:proofErr w:type="spellStart"/>
      <w:r>
        <w:t>Jesus</w:t>
      </w:r>
      <w:proofErr w:type="spellEnd"/>
      <w:r>
        <w:t xml:space="preserve"> </w:t>
      </w:r>
      <w:proofErr w:type="spellStart"/>
      <w:r>
        <w:t>caserio</w:t>
      </w:r>
      <w:proofErr w:type="spellEnd"/>
      <w:r>
        <w:t xml:space="preserve"> Aldea el Zapote, Según certificación de crédito presupuestario No. 1842</w:t>
      </w:r>
    </w:p>
    <w:p w14:paraId="19D00CAC" w14:textId="77777777" w:rsidR="0043288F" w:rsidRDefault="0043288F" w:rsidP="008238C8">
      <w:pPr>
        <w:pStyle w:val="Prrafodelista"/>
        <w:numPr>
          <w:ilvl w:val="0"/>
          <w:numId w:val="38"/>
        </w:numPr>
        <w:tabs>
          <w:tab w:val="left" w:pos="1425"/>
        </w:tabs>
        <w:spacing w:after="0" w:line="240" w:lineRule="auto"/>
        <w:jc w:val="both"/>
      </w:pPr>
      <w:r>
        <w:t xml:space="preserve">Proceso por compra de hierro corrugado, hierro liso, alambre de amarre, tabla de pino, </w:t>
      </w:r>
      <w:proofErr w:type="spellStart"/>
      <w:r>
        <w:t>clabo</w:t>
      </w:r>
      <w:proofErr w:type="spellEnd"/>
      <w:r>
        <w:t xml:space="preserve"> c/cabeza 2 y 4 pulgadas, para uso en </w:t>
      </w:r>
      <w:proofErr w:type="spellStart"/>
      <w:r>
        <w:t>contribucion</w:t>
      </w:r>
      <w:proofErr w:type="spellEnd"/>
      <w:r>
        <w:t xml:space="preserve"> ADESCO San Antonio </w:t>
      </w:r>
      <w:proofErr w:type="spellStart"/>
      <w:r>
        <w:t>Caserio</w:t>
      </w:r>
      <w:proofErr w:type="spellEnd"/>
      <w:r>
        <w:t xml:space="preserve"> Plan grande </w:t>
      </w:r>
      <w:proofErr w:type="spellStart"/>
      <w:r>
        <w:t>canton</w:t>
      </w:r>
      <w:proofErr w:type="spellEnd"/>
      <w:r>
        <w:t xml:space="preserve"> El Rosario, Según certificación de crédito presupuestario No. 1843</w:t>
      </w:r>
    </w:p>
    <w:p w14:paraId="5D82D9B4" w14:textId="77777777" w:rsidR="0043288F" w:rsidRDefault="0043288F" w:rsidP="008238C8">
      <w:pPr>
        <w:pStyle w:val="Prrafodelista"/>
        <w:numPr>
          <w:ilvl w:val="0"/>
          <w:numId w:val="38"/>
        </w:numPr>
        <w:tabs>
          <w:tab w:val="left" w:pos="1425"/>
        </w:tabs>
        <w:spacing w:after="0" w:line="240" w:lineRule="auto"/>
        <w:jc w:val="both"/>
      </w:pPr>
      <w:r>
        <w:t xml:space="preserve">Proceso por compra de minerales no </w:t>
      </w:r>
      <w:proofErr w:type="spellStart"/>
      <w:r>
        <w:t>metalicos</w:t>
      </w:r>
      <w:proofErr w:type="spellEnd"/>
      <w:r>
        <w:t xml:space="preserve"> y productos derivados , para uso en promoción social, Según certificación de crédito presupuestario No. 1844</w:t>
      </w:r>
    </w:p>
    <w:p w14:paraId="7FE6C992" w14:textId="77777777" w:rsidR="0043288F" w:rsidRDefault="0043288F" w:rsidP="008238C8">
      <w:pPr>
        <w:pStyle w:val="Prrafodelista"/>
        <w:numPr>
          <w:ilvl w:val="0"/>
          <w:numId w:val="38"/>
        </w:numPr>
        <w:tabs>
          <w:tab w:val="left" w:pos="1425"/>
        </w:tabs>
        <w:spacing w:after="0" w:line="240" w:lineRule="auto"/>
        <w:jc w:val="both"/>
      </w:pPr>
      <w:r>
        <w:t xml:space="preserve">Proceso por compra de productos de cuero y caucho, productos químicos, combustibles y lubricantes, minerales no </w:t>
      </w:r>
      <w:proofErr w:type="spellStart"/>
      <w:r>
        <w:t>metalicos</w:t>
      </w:r>
      <w:proofErr w:type="spellEnd"/>
      <w:r>
        <w:t xml:space="preserve"> y productos derivados , minerales </w:t>
      </w:r>
      <w:proofErr w:type="spellStart"/>
      <w:r>
        <w:t>metalicos</w:t>
      </w:r>
      <w:proofErr w:type="spellEnd"/>
      <w:r>
        <w:t xml:space="preserve"> y productos derivados, herramientas, repuestos y accesorios, materiales eléctricos,  bienes de uso y consumo diversos, fumigación extensiva, servicio </w:t>
      </w:r>
      <w:proofErr w:type="spellStart"/>
      <w:r>
        <w:t>desodorizador</w:t>
      </w:r>
      <w:proofErr w:type="spellEnd"/>
      <w:r>
        <w:t>, aromatizador, recibos de ingreso para cobro de mercado municipal, para uso en mercados municipales, Según certificación de crédito presupuestario No. 1845</w:t>
      </w:r>
    </w:p>
    <w:p w14:paraId="53CFD78E" w14:textId="77777777" w:rsidR="0043288F" w:rsidRDefault="0043288F" w:rsidP="008238C8">
      <w:pPr>
        <w:pStyle w:val="Prrafodelista"/>
        <w:numPr>
          <w:ilvl w:val="0"/>
          <w:numId w:val="38"/>
        </w:numPr>
        <w:tabs>
          <w:tab w:val="left" w:pos="1425"/>
        </w:tabs>
        <w:spacing w:after="0" w:line="240" w:lineRule="auto"/>
        <w:jc w:val="both"/>
      </w:pPr>
      <w:r>
        <w:t>Proceso de pago por empastado de libros de decretos, nombramientos y actas municipales, bienes de uso y consumo diversos, para uso en unidad de secretaria, Según certificación de crédito presupuestario No. 1846</w:t>
      </w:r>
    </w:p>
    <w:p w14:paraId="678D439E" w14:textId="77777777" w:rsidR="0043288F" w:rsidRDefault="0043288F" w:rsidP="008238C8">
      <w:pPr>
        <w:pStyle w:val="Prrafodelista"/>
        <w:numPr>
          <w:ilvl w:val="0"/>
          <w:numId w:val="38"/>
        </w:numPr>
        <w:tabs>
          <w:tab w:val="left" w:pos="1425"/>
        </w:tabs>
        <w:spacing w:after="0" w:line="240" w:lineRule="auto"/>
        <w:jc w:val="both"/>
      </w:pPr>
      <w:r>
        <w:t>Proceso de pago por mantenimientos y reparaciones de bienes muebles, para uso en despacho municipal, Según certificación de crédito presupuestario No. 1847</w:t>
      </w:r>
    </w:p>
    <w:p w14:paraId="3167E6DB" w14:textId="77777777" w:rsidR="0043288F" w:rsidRDefault="0043288F" w:rsidP="008238C8">
      <w:pPr>
        <w:pStyle w:val="Prrafodelista"/>
        <w:numPr>
          <w:ilvl w:val="0"/>
          <w:numId w:val="38"/>
        </w:numPr>
        <w:tabs>
          <w:tab w:val="left" w:pos="1425"/>
        </w:tabs>
        <w:spacing w:after="0" w:line="240" w:lineRule="auto"/>
        <w:jc w:val="both"/>
      </w:pPr>
      <w:r>
        <w:t xml:space="preserve">Proceso por compra de productos de papel y </w:t>
      </w:r>
      <w:proofErr w:type="spellStart"/>
      <w:r>
        <w:t>carton</w:t>
      </w:r>
      <w:proofErr w:type="spellEnd"/>
      <w:r>
        <w:t xml:space="preserve">, materiales de oficina, materiales </w:t>
      </w:r>
      <w:proofErr w:type="spellStart"/>
      <w:r>
        <w:t>informaticos</w:t>
      </w:r>
      <w:proofErr w:type="spellEnd"/>
      <w:r>
        <w:t>, para uso en sindicatura, Según certificación de crédito presupuestario No. 1848</w:t>
      </w:r>
    </w:p>
    <w:p w14:paraId="7A102CF5" w14:textId="77777777" w:rsidR="0043288F" w:rsidRDefault="0043288F" w:rsidP="008238C8">
      <w:pPr>
        <w:pStyle w:val="Prrafodelista"/>
        <w:numPr>
          <w:ilvl w:val="0"/>
          <w:numId w:val="38"/>
        </w:numPr>
        <w:tabs>
          <w:tab w:val="left" w:pos="1425"/>
        </w:tabs>
        <w:spacing w:after="0" w:line="240" w:lineRule="auto"/>
        <w:jc w:val="both"/>
      </w:pPr>
      <w:r>
        <w:t xml:space="preserve">Proceso por compra de productos de papel y </w:t>
      </w:r>
      <w:proofErr w:type="spellStart"/>
      <w:r>
        <w:t>carton</w:t>
      </w:r>
      <w:proofErr w:type="spellEnd"/>
      <w:r>
        <w:t>, para uso en rastro municipal, Según certificación de crédito presupuestario No. 1849</w:t>
      </w:r>
    </w:p>
    <w:p w14:paraId="5999A532" w14:textId="77777777" w:rsidR="0043288F" w:rsidRDefault="0043288F" w:rsidP="008238C8">
      <w:pPr>
        <w:pStyle w:val="Prrafodelista"/>
        <w:numPr>
          <w:ilvl w:val="0"/>
          <w:numId w:val="38"/>
        </w:numPr>
        <w:tabs>
          <w:tab w:val="left" w:pos="1425"/>
        </w:tabs>
        <w:spacing w:after="0" w:line="240" w:lineRule="auto"/>
        <w:jc w:val="both"/>
      </w:pPr>
      <w:r>
        <w:t xml:space="preserve">Proceso por compra de equipos </w:t>
      </w:r>
      <w:proofErr w:type="spellStart"/>
      <w:r>
        <w:t>informaticos</w:t>
      </w:r>
      <w:proofErr w:type="spellEnd"/>
      <w:r>
        <w:t>, para uso en rastro municipal, Según certificación de crédito presupuestario No. 1850</w:t>
      </w:r>
    </w:p>
    <w:p w14:paraId="7663421B" w14:textId="77777777" w:rsidR="0043288F" w:rsidRDefault="0043288F" w:rsidP="008238C8">
      <w:pPr>
        <w:pStyle w:val="Prrafodelista"/>
        <w:numPr>
          <w:ilvl w:val="0"/>
          <w:numId w:val="38"/>
        </w:numPr>
        <w:tabs>
          <w:tab w:val="left" w:pos="1425"/>
        </w:tabs>
        <w:spacing w:after="0" w:line="240" w:lineRule="auto"/>
        <w:jc w:val="both"/>
      </w:pPr>
      <w:r>
        <w:t xml:space="preserve">Proceso por compra de 30 galones de </w:t>
      </w:r>
      <w:proofErr w:type="spellStart"/>
      <w:r>
        <w:t>diesel</w:t>
      </w:r>
      <w:proofErr w:type="spellEnd"/>
      <w:r>
        <w:t xml:space="preserve">, para uso en </w:t>
      </w:r>
      <w:proofErr w:type="spellStart"/>
      <w:r>
        <w:t>contribucion</w:t>
      </w:r>
      <w:proofErr w:type="spellEnd"/>
      <w:r>
        <w:t xml:space="preserve"> ministerio de salud región occidental </w:t>
      </w:r>
      <w:proofErr w:type="spellStart"/>
      <w:r>
        <w:t>Metapan</w:t>
      </w:r>
      <w:proofErr w:type="spellEnd"/>
      <w:r>
        <w:t>, Según certificación de crédito presupuestario No. 1851</w:t>
      </w:r>
    </w:p>
    <w:p w14:paraId="58EC08EF" w14:textId="77777777" w:rsidR="0043288F" w:rsidRDefault="0043288F" w:rsidP="008238C8">
      <w:pPr>
        <w:pStyle w:val="Prrafodelista"/>
        <w:numPr>
          <w:ilvl w:val="0"/>
          <w:numId w:val="38"/>
        </w:numPr>
        <w:tabs>
          <w:tab w:val="left" w:pos="1425"/>
        </w:tabs>
        <w:spacing w:after="0" w:line="240" w:lineRule="auto"/>
        <w:jc w:val="both"/>
      </w:pPr>
      <w:r>
        <w:t>Proceso por compra de herramientas, repuestos y accesorios, bienes de uso y consumo diversos, para uso en bodega de bienes municipales, Según certificación de crédito presupuestario No. 1852</w:t>
      </w:r>
    </w:p>
    <w:p w14:paraId="721F8DDD" w14:textId="77777777" w:rsidR="0043288F" w:rsidRDefault="0043288F" w:rsidP="008238C8">
      <w:pPr>
        <w:pStyle w:val="Prrafodelista"/>
        <w:numPr>
          <w:ilvl w:val="0"/>
          <w:numId w:val="38"/>
        </w:numPr>
        <w:tabs>
          <w:tab w:val="left" w:pos="1425"/>
        </w:tabs>
        <w:spacing w:after="0" w:line="240" w:lineRule="auto"/>
        <w:jc w:val="both"/>
      </w:pPr>
      <w:r>
        <w:t xml:space="preserve">Proceso de pago por mantenimientos y reparaciones de bienes muebles, para uso en </w:t>
      </w:r>
      <w:proofErr w:type="spellStart"/>
      <w:r>
        <w:t>motoguadañas</w:t>
      </w:r>
      <w:proofErr w:type="spellEnd"/>
      <w:r>
        <w:t>, Según certificación de crédito presupuestario No. 1853</w:t>
      </w:r>
    </w:p>
    <w:p w14:paraId="3F925DB5" w14:textId="77777777" w:rsidR="0043288F" w:rsidRDefault="0043288F" w:rsidP="008238C8">
      <w:pPr>
        <w:pStyle w:val="Prrafodelista"/>
        <w:numPr>
          <w:ilvl w:val="0"/>
          <w:numId w:val="38"/>
        </w:numPr>
        <w:tabs>
          <w:tab w:val="left" w:pos="1425"/>
        </w:tabs>
        <w:spacing w:after="0" w:line="240" w:lineRule="auto"/>
        <w:jc w:val="both"/>
      </w:pPr>
      <w:r>
        <w:lastRenderedPageBreak/>
        <w:t xml:space="preserve">Proceso por compra de productos </w:t>
      </w:r>
      <w:proofErr w:type="spellStart"/>
      <w:r>
        <w:t>quimicos</w:t>
      </w:r>
      <w:proofErr w:type="spellEnd"/>
      <w:r>
        <w:t xml:space="preserve">, bienes de uso y consumo diversos, para uso en unidad de </w:t>
      </w:r>
      <w:proofErr w:type="spellStart"/>
      <w:r>
        <w:t>mtto</w:t>
      </w:r>
      <w:proofErr w:type="spellEnd"/>
      <w:r>
        <w:t>. De bienes municipales, Según certificación de crédito presupuestario No. 1854</w:t>
      </w:r>
    </w:p>
    <w:p w14:paraId="6D21BD7F" w14:textId="77777777" w:rsidR="0043288F" w:rsidRDefault="0043288F" w:rsidP="008238C8">
      <w:pPr>
        <w:pStyle w:val="Prrafodelista"/>
        <w:numPr>
          <w:ilvl w:val="0"/>
          <w:numId w:val="38"/>
        </w:numPr>
        <w:tabs>
          <w:tab w:val="left" w:pos="1425"/>
        </w:tabs>
        <w:spacing w:after="0" w:line="240" w:lineRule="auto"/>
        <w:jc w:val="both"/>
      </w:pPr>
      <w:r>
        <w:t xml:space="preserve">Proceso por compra de maquinarias y equipo, para uso en unidad de </w:t>
      </w:r>
      <w:proofErr w:type="spellStart"/>
      <w:r>
        <w:t>mtto</w:t>
      </w:r>
      <w:proofErr w:type="spellEnd"/>
      <w:r>
        <w:t>. De bienes municipales, Según certificación de crédito presupuestario No. 1855</w:t>
      </w:r>
    </w:p>
    <w:p w14:paraId="426F9BAF" w14:textId="77777777" w:rsidR="0043288F" w:rsidRDefault="0043288F" w:rsidP="008238C8">
      <w:pPr>
        <w:pStyle w:val="Prrafodelista"/>
        <w:numPr>
          <w:ilvl w:val="0"/>
          <w:numId w:val="38"/>
        </w:numPr>
        <w:tabs>
          <w:tab w:val="left" w:pos="1425"/>
        </w:tabs>
        <w:spacing w:after="0" w:line="240" w:lineRule="auto"/>
        <w:jc w:val="both"/>
      </w:pPr>
      <w:r>
        <w:t xml:space="preserve">Proceso por compra de herramientas, repuestos y accesorios, bienes de uso y consumo diversos, para uso en unidad de </w:t>
      </w:r>
      <w:proofErr w:type="spellStart"/>
      <w:r>
        <w:t>mtto</w:t>
      </w:r>
      <w:proofErr w:type="spellEnd"/>
      <w:r>
        <w:t>. De bienes municipales, Según certificación de crédito presupuestario No. 1856</w:t>
      </w:r>
    </w:p>
    <w:p w14:paraId="4EB46DCD" w14:textId="77777777" w:rsidR="0043288F" w:rsidRDefault="0043288F" w:rsidP="008238C8">
      <w:pPr>
        <w:pStyle w:val="Prrafodelista"/>
        <w:numPr>
          <w:ilvl w:val="0"/>
          <w:numId w:val="38"/>
        </w:numPr>
        <w:tabs>
          <w:tab w:val="left" w:pos="1425"/>
        </w:tabs>
        <w:spacing w:after="0" w:line="240" w:lineRule="auto"/>
        <w:jc w:val="both"/>
      </w:pPr>
      <w:r>
        <w:t xml:space="preserve">Proceso por compra de 4 galones de </w:t>
      </w:r>
      <w:proofErr w:type="spellStart"/>
      <w:r>
        <w:t>excello</w:t>
      </w:r>
      <w:proofErr w:type="spellEnd"/>
      <w:r>
        <w:t xml:space="preserve"> blanco, 4 base combo gris, 8 unidades caño negro orig.4, para uso en </w:t>
      </w:r>
      <w:proofErr w:type="spellStart"/>
      <w:r>
        <w:t>contribucion</w:t>
      </w:r>
      <w:proofErr w:type="spellEnd"/>
      <w:r>
        <w:t xml:space="preserve"> ADESCO San </w:t>
      </w:r>
      <w:proofErr w:type="spellStart"/>
      <w:r>
        <w:t>Jose</w:t>
      </w:r>
      <w:proofErr w:type="spellEnd"/>
      <w:r>
        <w:t xml:space="preserve"> </w:t>
      </w:r>
      <w:proofErr w:type="spellStart"/>
      <w:r>
        <w:t>Camulian</w:t>
      </w:r>
      <w:proofErr w:type="spellEnd"/>
      <w:r>
        <w:t>, Según certificación de crédito presupuestario No. 1857</w:t>
      </w:r>
    </w:p>
    <w:p w14:paraId="7AE53A85" w14:textId="77777777" w:rsidR="0043288F" w:rsidRDefault="0043288F" w:rsidP="008238C8">
      <w:pPr>
        <w:pStyle w:val="Prrafodelista"/>
        <w:numPr>
          <w:ilvl w:val="0"/>
          <w:numId w:val="38"/>
        </w:numPr>
        <w:tabs>
          <w:tab w:val="left" w:pos="1425"/>
        </w:tabs>
        <w:spacing w:after="0" w:line="240" w:lineRule="auto"/>
        <w:jc w:val="both"/>
      </w:pPr>
      <w:r>
        <w:t xml:space="preserve">Proceso por compra de 3 quintales de abono f.20-20-0 </w:t>
      </w:r>
      <w:proofErr w:type="spellStart"/>
      <w:r>
        <w:t>nordic</w:t>
      </w:r>
      <w:proofErr w:type="spellEnd"/>
      <w:r>
        <w:t xml:space="preserve">, para uso en </w:t>
      </w:r>
      <w:proofErr w:type="spellStart"/>
      <w:r>
        <w:t>contribucion</w:t>
      </w:r>
      <w:proofErr w:type="spellEnd"/>
      <w:r>
        <w:t xml:space="preserve"> ADESCO Fe y Esperanza </w:t>
      </w:r>
      <w:proofErr w:type="spellStart"/>
      <w:r>
        <w:t>caserio</w:t>
      </w:r>
      <w:proofErr w:type="spellEnd"/>
      <w:r>
        <w:t xml:space="preserve"> </w:t>
      </w:r>
      <w:proofErr w:type="spellStart"/>
      <w:r>
        <w:t>Lagunetas</w:t>
      </w:r>
      <w:proofErr w:type="spellEnd"/>
      <w:r>
        <w:t xml:space="preserve"> </w:t>
      </w:r>
      <w:proofErr w:type="spellStart"/>
      <w:r>
        <w:t>canton</w:t>
      </w:r>
      <w:proofErr w:type="spellEnd"/>
      <w:r>
        <w:t xml:space="preserve"> </w:t>
      </w:r>
      <w:proofErr w:type="spellStart"/>
      <w:r>
        <w:t>Cuyuiscat</w:t>
      </w:r>
      <w:proofErr w:type="spellEnd"/>
      <w:r>
        <w:t>, Según certificación de crédito presupuestario No. 1858</w:t>
      </w:r>
    </w:p>
    <w:p w14:paraId="4702F37B" w14:textId="77777777" w:rsidR="0043288F" w:rsidRDefault="0043288F" w:rsidP="008238C8">
      <w:pPr>
        <w:pStyle w:val="Prrafodelista"/>
        <w:numPr>
          <w:ilvl w:val="0"/>
          <w:numId w:val="38"/>
        </w:numPr>
        <w:tabs>
          <w:tab w:val="left" w:pos="1425"/>
        </w:tabs>
        <w:spacing w:after="0" w:line="240" w:lineRule="auto"/>
        <w:jc w:val="both"/>
      </w:pPr>
      <w:r>
        <w:t xml:space="preserve">Proceso por compra de 1 corta grama 21”6.8hp 11A-B2M7309-HW 196cc, para uso en </w:t>
      </w:r>
      <w:proofErr w:type="spellStart"/>
      <w:r>
        <w:t>contribucion</w:t>
      </w:r>
      <w:proofErr w:type="spellEnd"/>
      <w:r>
        <w:t xml:space="preserve"> ADESCO Fe y Esperanza </w:t>
      </w:r>
      <w:proofErr w:type="spellStart"/>
      <w:r>
        <w:t>Caserio</w:t>
      </w:r>
      <w:proofErr w:type="spellEnd"/>
      <w:r>
        <w:t xml:space="preserve"> </w:t>
      </w:r>
      <w:proofErr w:type="spellStart"/>
      <w:r>
        <w:t>Lagunetas</w:t>
      </w:r>
      <w:proofErr w:type="spellEnd"/>
      <w:r>
        <w:t xml:space="preserve"> </w:t>
      </w:r>
      <w:proofErr w:type="spellStart"/>
      <w:r>
        <w:t>canton</w:t>
      </w:r>
      <w:proofErr w:type="spellEnd"/>
      <w:r>
        <w:t xml:space="preserve"> </w:t>
      </w:r>
      <w:proofErr w:type="spellStart"/>
      <w:r>
        <w:t>Cuyuiscat</w:t>
      </w:r>
      <w:proofErr w:type="spellEnd"/>
      <w:r>
        <w:t>, Según certificación de crédito presupuestario No. 1859</w:t>
      </w:r>
    </w:p>
    <w:p w14:paraId="57439691" w14:textId="77777777" w:rsidR="00923C73" w:rsidRDefault="0043288F" w:rsidP="008238C8">
      <w:pPr>
        <w:pStyle w:val="Prrafodelista"/>
        <w:numPr>
          <w:ilvl w:val="0"/>
          <w:numId w:val="38"/>
        </w:numPr>
        <w:tabs>
          <w:tab w:val="left" w:pos="1425"/>
        </w:tabs>
        <w:spacing w:after="0" w:line="240" w:lineRule="auto"/>
        <w:jc w:val="both"/>
      </w:pPr>
      <w:r>
        <w:t>Proceso por compra de productos de cuero y caucho, herramientas, repuestos y accesorios, bienes de uso y consumo diversos, para uso en reparación de bomba achicadora, Según certificación de crédito presupuestario No. 1860</w:t>
      </w:r>
    </w:p>
    <w:p w14:paraId="56F40D32" w14:textId="77777777" w:rsidR="0043288F" w:rsidRDefault="0043288F" w:rsidP="0043288F">
      <w:pPr>
        <w:tabs>
          <w:tab w:val="left" w:pos="1425"/>
        </w:tabs>
        <w:spacing w:after="0" w:line="240" w:lineRule="auto"/>
        <w:jc w:val="both"/>
      </w:pPr>
    </w:p>
    <w:p w14:paraId="6BAB0CCE" w14:textId="77777777" w:rsidR="0043288F" w:rsidRDefault="0043288F" w:rsidP="0043288F">
      <w:pPr>
        <w:tabs>
          <w:tab w:val="left" w:pos="1425"/>
        </w:tabs>
        <w:spacing w:after="0" w:line="240" w:lineRule="auto"/>
        <w:jc w:val="both"/>
      </w:pPr>
    </w:p>
    <w:p w14:paraId="1C172C48" w14:textId="77777777" w:rsidR="0043288F" w:rsidRPr="0043288F" w:rsidRDefault="0043288F" w:rsidP="0043288F">
      <w:pPr>
        <w:tabs>
          <w:tab w:val="left" w:pos="1425"/>
        </w:tabs>
        <w:spacing w:after="0" w:line="240" w:lineRule="auto"/>
        <w:jc w:val="both"/>
      </w:pPr>
    </w:p>
    <w:p w14:paraId="400A79EF" w14:textId="77777777" w:rsidR="006C7386" w:rsidRPr="006C7386" w:rsidRDefault="006C7386" w:rsidP="00A975CF">
      <w:pPr>
        <w:numPr>
          <w:ilvl w:val="12"/>
          <w:numId w:val="0"/>
        </w:numPr>
        <w:tabs>
          <w:tab w:val="left" w:pos="-720"/>
        </w:tabs>
        <w:suppressAutoHyphens/>
        <w:jc w:val="both"/>
        <w:rPr>
          <w:rFonts w:eastAsia="Calibri"/>
          <w:b/>
          <w:bCs/>
          <w:spacing w:val="-3"/>
          <w:szCs w:val="24"/>
          <w:u w:val="single"/>
        </w:rPr>
      </w:pPr>
      <w:r w:rsidRPr="006C7386">
        <w:rPr>
          <w:rFonts w:eastAsia="Calibri"/>
          <w:b/>
          <w:bCs/>
          <w:spacing w:val="-3"/>
          <w:szCs w:val="24"/>
          <w:u w:val="single"/>
        </w:rPr>
        <w:t>ACUERDO NÚMERO DOS:</w:t>
      </w:r>
    </w:p>
    <w:p w14:paraId="6CF48D01" w14:textId="77777777" w:rsidR="006C7386" w:rsidRDefault="006C7386" w:rsidP="006C7386">
      <w:pPr>
        <w:tabs>
          <w:tab w:val="left" w:pos="709"/>
          <w:tab w:val="left" w:pos="7797"/>
        </w:tabs>
        <w:spacing w:after="200" w:line="240" w:lineRule="auto"/>
        <w:contextualSpacing/>
        <w:jc w:val="both"/>
        <w:rPr>
          <w:rFonts w:eastAsia="Calibri"/>
          <w:bCs/>
        </w:rPr>
      </w:pPr>
      <w:r>
        <w:rPr>
          <w:rFonts w:eastAsia="Calibri"/>
          <w:bCs/>
        </w:rPr>
        <w:t>El Concejo Municipal CONSIDERANDO:</w:t>
      </w:r>
    </w:p>
    <w:p w14:paraId="7CD24EA1" w14:textId="77777777" w:rsidR="006C7386" w:rsidRDefault="006C7386" w:rsidP="006C7386">
      <w:pPr>
        <w:tabs>
          <w:tab w:val="left" w:pos="709"/>
          <w:tab w:val="left" w:pos="7797"/>
        </w:tabs>
        <w:spacing w:after="200" w:line="240" w:lineRule="auto"/>
        <w:contextualSpacing/>
        <w:jc w:val="both"/>
        <w:rPr>
          <w:rFonts w:eastAsia="Calibri"/>
          <w:bCs/>
        </w:rPr>
      </w:pPr>
      <w:r>
        <w:rPr>
          <w:rFonts w:eastAsia="Calibri"/>
          <w:bCs/>
        </w:rPr>
        <w:t xml:space="preserve">I.- Que de conformidad </w:t>
      </w:r>
      <w:proofErr w:type="spellStart"/>
      <w:r>
        <w:rPr>
          <w:rFonts w:eastAsia="Calibri"/>
          <w:bCs/>
        </w:rPr>
        <w:t>asolicitud</w:t>
      </w:r>
      <w:proofErr w:type="spellEnd"/>
      <w:r>
        <w:rPr>
          <w:rFonts w:eastAsia="Calibri"/>
          <w:bCs/>
        </w:rPr>
        <w:t xml:space="preserve"> enviada el día 01 de julio del 2020, por la Directora de Salud del Municipio de Metapán, en la cual solicita la contribución con el pago de 2 personas para poder realizar campaña de fumigación contra el zancudo trasmisor del dengue en el Municipio de Metapán, y en el cual anexa el plan de acción </w:t>
      </w:r>
      <w:proofErr w:type="spellStart"/>
      <w:r>
        <w:rPr>
          <w:rFonts w:eastAsia="Calibri"/>
          <w:bCs/>
        </w:rPr>
        <w:t>conra</w:t>
      </w:r>
      <w:proofErr w:type="spellEnd"/>
      <w:r>
        <w:rPr>
          <w:rFonts w:eastAsia="Calibri"/>
          <w:bCs/>
        </w:rPr>
        <w:t xml:space="preserve"> el mosquito;</w:t>
      </w:r>
    </w:p>
    <w:p w14:paraId="2B1F6CA7" w14:textId="77777777" w:rsidR="006C7386" w:rsidRDefault="006C7386" w:rsidP="006C7386">
      <w:pPr>
        <w:tabs>
          <w:tab w:val="left" w:pos="709"/>
          <w:tab w:val="left" w:pos="7797"/>
        </w:tabs>
        <w:spacing w:after="200" w:line="240" w:lineRule="auto"/>
        <w:contextualSpacing/>
        <w:jc w:val="both"/>
        <w:rPr>
          <w:rFonts w:eastAsia="Calibri"/>
          <w:bCs/>
        </w:rPr>
      </w:pPr>
    </w:p>
    <w:p w14:paraId="6F980760" w14:textId="77777777" w:rsidR="006C7386" w:rsidRDefault="006C7386" w:rsidP="006C7386">
      <w:pPr>
        <w:tabs>
          <w:tab w:val="left" w:pos="709"/>
          <w:tab w:val="left" w:pos="7797"/>
        </w:tabs>
        <w:spacing w:after="200" w:line="240" w:lineRule="auto"/>
        <w:contextualSpacing/>
        <w:jc w:val="both"/>
        <w:rPr>
          <w:rFonts w:eastAsia="Calibri"/>
          <w:bCs/>
        </w:rPr>
      </w:pPr>
      <w:r>
        <w:rPr>
          <w:rFonts w:eastAsia="Calibri"/>
          <w:bCs/>
        </w:rPr>
        <w:t>II.- Que este Concejo, consideró que es necesario realizar el apoyo a la unidad de salud, reduciendo así casos de dengue, en el Municipio; por lo que teniendo a la vista el pago de planilla de trabajadores;</w:t>
      </w:r>
    </w:p>
    <w:p w14:paraId="365FDD5F" w14:textId="77777777" w:rsidR="006C7386" w:rsidRDefault="006C7386" w:rsidP="006C7386">
      <w:pPr>
        <w:tabs>
          <w:tab w:val="left" w:pos="709"/>
          <w:tab w:val="left" w:pos="7797"/>
        </w:tabs>
        <w:spacing w:after="200" w:line="240" w:lineRule="auto"/>
        <w:contextualSpacing/>
        <w:jc w:val="both"/>
        <w:rPr>
          <w:rFonts w:eastAsia="Calibri"/>
          <w:bCs/>
        </w:rPr>
      </w:pPr>
    </w:p>
    <w:p w14:paraId="16BC43C8" w14:textId="77777777" w:rsidR="006C7386" w:rsidRDefault="006C7386" w:rsidP="006C7386">
      <w:pPr>
        <w:tabs>
          <w:tab w:val="left" w:pos="709"/>
          <w:tab w:val="left" w:pos="7797"/>
        </w:tabs>
        <w:spacing w:after="200" w:line="240" w:lineRule="auto"/>
        <w:contextualSpacing/>
        <w:jc w:val="both"/>
        <w:rPr>
          <w:rFonts w:eastAsia="Calibri"/>
          <w:bCs/>
        </w:rPr>
      </w:pPr>
      <w:r>
        <w:rPr>
          <w:rFonts w:eastAsia="Calibri"/>
          <w:bCs/>
        </w:rPr>
        <w:t>POR TANTO, el Concejo Municipal en uso de las facultades que el Código Municipal les confiere ACUERDA:</w:t>
      </w:r>
    </w:p>
    <w:p w14:paraId="4F8100F5" w14:textId="77777777" w:rsidR="00923C73" w:rsidRPr="00D344F1" w:rsidRDefault="00923C73" w:rsidP="00A975CF">
      <w:pPr>
        <w:numPr>
          <w:ilvl w:val="12"/>
          <w:numId w:val="0"/>
        </w:numPr>
        <w:tabs>
          <w:tab w:val="left" w:pos="-720"/>
        </w:tabs>
        <w:suppressAutoHyphens/>
        <w:jc w:val="both"/>
        <w:rPr>
          <w:rFonts w:eastAsia="Calibri"/>
          <w:spacing w:val="-3"/>
          <w:szCs w:val="24"/>
        </w:rPr>
      </w:pPr>
    </w:p>
    <w:p w14:paraId="230EA4C7" w14:textId="77777777" w:rsidR="00251D4B" w:rsidRPr="00251D4B" w:rsidRDefault="00251D4B" w:rsidP="008238C8">
      <w:pPr>
        <w:numPr>
          <w:ilvl w:val="0"/>
          <w:numId w:val="35"/>
        </w:numPr>
        <w:spacing w:after="0" w:line="240" w:lineRule="auto"/>
        <w:contextualSpacing/>
        <w:jc w:val="both"/>
        <w:rPr>
          <w:rFonts w:eastAsia="Calibri"/>
          <w:b/>
          <w:szCs w:val="24"/>
          <w:lang w:val="es-ES" w:eastAsia="es-ES"/>
        </w:rPr>
      </w:pPr>
      <w:r w:rsidRPr="00251D4B">
        <w:rPr>
          <w:rFonts w:eastAsia="Calibri"/>
          <w:szCs w:val="24"/>
          <w:lang w:val="es-ES" w:eastAsia="es-ES"/>
        </w:rPr>
        <w:t xml:space="preserve">EROGAR la cantidad de </w:t>
      </w:r>
      <w:r w:rsidRPr="00251D4B">
        <w:rPr>
          <w:rFonts w:eastAsia="Calibri"/>
          <w:b/>
          <w:szCs w:val="24"/>
          <w:lang w:val="es-ES" w:eastAsia="es-ES"/>
        </w:rPr>
        <w:t xml:space="preserve">SETECIENTOS VEINTIOCHO 00/100 DÓLARES DE LOS ESTADOS UNIDOS DE AMÉRICA ($728.00) </w:t>
      </w:r>
      <w:r w:rsidRPr="00251D4B">
        <w:rPr>
          <w:rFonts w:eastAsia="Calibri"/>
          <w:szCs w:val="24"/>
          <w:lang w:val="es-ES" w:eastAsia="es-ES"/>
        </w:rPr>
        <w:t xml:space="preserve">V/ Pago de planilla de trabajadores como contribución a Ministerio de Salud Región Occidental UCSFI Metapán, Correspondiente al período del 10/08/2020 al 23/08/2020. Aplicando dicho gasto al código </w:t>
      </w:r>
      <w:r w:rsidRPr="00251D4B">
        <w:rPr>
          <w:rFonts w:eastAsia="Calibri"/>
          <w:b/>
          <w:szCs w:val="24"/>
          <w:lang w:val="es-ES" w:eastAsia="es-ES"/>
        </w:rPr>
        <w:t xml:space="preserve">56201 </w:t>
      </w:r>
      <w:r w:rsidRPr="00251D4B">
        <w:rPr>
          <w:rFonts w:eastAsia="Calibri"/>
          <w:szCs w:val="24"/>
          <w:lang w:val="es-ES" w:eastAsia="es-ES"/>
        </w:rPr>
        <w:t xml:space="preserve">de la línea </w:t>
      </w:r>
      <w:r w:rsidRPr="00251D4B">
        <w:rPr>
          <w:rFonts w:eastAsia="Calibri"/>
          <w:b/>
          <w:szCs w:val="24"/>
          <w:lang w:val="es-ES" w:eastAsia="es-ES"/>
        </w:rPr>
        <w:t>0101</w:t>
      </w:r>
      <w:r w:rsidRPr="00251D4B">
        <w:rPr>
          <w:rFonts w:eastAsia="Calibri"/>
          <w:szCs w:val="24"/>
          <w:lang w:val="es-ES" w:eastAsia="es-ES"/>
        </w:rPr>
        <w:t xml:space="preserve"> del Presupuesto Municipal vigente, según se detalla a continuación:</w:t>
      </w:r>
    </w:p>
    <w:p w14:paraId="03D41DBE" w14:textId="77777777" w:rsidR="00251D4B" w:rsidRPr="00251D4B" w:rsidRDefault="00251D4B" w:rsidP="00251D4B">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251D4B" w:rsidRPr="00251D4B" w14:paraId="254A913B" w14:textId="77777777" w:rsidTr="00251D4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7B85C561" w14:textId="77777777" w:rsidR="00251D4B" w:rsidRPr="00251D4B" w:rsidRDefault="00251D4B" w:rsidP="00251D4B">
            <w:pPr>
              <w:spacing w:after="0" w:line="240" w:lineRule="auto"/>
              <w:rPr>
                <w:rFonts w:eastAsia="Times New Roman"/>
                <w:b/>
                <w:bCs/>
                <w:color w:val="000000"/>
                <w:lang w:eastAsia="es-SV"/>
              </w:rPr>
            </w:pPr>
            <w:proofErr w:type="spellStart"/>
            <w:r w:rsidRPr="00251D4B">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55F225C1" w14:textId="77777777" w:rsidR="00251D4B" w:rsidRPr="00251D4B" w:rsidRDefault="00251D4B" w:rsidP="00251D4B">
            <w:pPr>
              <w:spacing w:after="0" w:line="240" w:lineRule="auto"/>
              <w:rPr>
                <w:rFonts w:eastAsia="Times New Roman"/>
                <w:b/>
                <w:bCs/>
                <w:color w:val="000000"/>
                <w:lang w:eastAsia="es-SV"/>
              </w:rPr>
            </w:pPr>
            <w:r w:rsidRPr="00251D4B">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459F3F58" w14:textId="77777777" w:rsidR="00251D4B" w:rsidRPr="00251D4B" w:rsidRDefault="00251D4B" w:rsidP="00251D4B">
            <w:pPr>
              <w:spacing w:after="0" w:line="240" w:lineRule="auto"/>
              <w:rPr>
                <w:rFonts w:eastAsia="Times New Roman"/>
                <w:b/>
                <w:bCs/>
                <w:color w:val="000000"/>
                <w:lang w:eastAsia="es-SV"/>
              </w:rPr>
            </w:pPr>
            <w:r w:rsidRPr="00251D4B">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094DF1D5" w14:textId="77777777" w:rsidR="00251D4B" w:rsidRPr="00251D4B" w:rsidRDefault="00251D4B" w:rsidP="00251D4B">
            <w:pPr>
              <w:spacing w:after="0" w:line="240" w:lineRule="auto"/>
              <w:rPr>
                <w:rFonts w:eastAsia="Times New Roman"/>
                <w:b/>
                <w:bCs/>
                <w:color w:val="000000"/>
                <w:lang w:eastAsia="es-SV"/>
              </w:rPr>
            </w:pPr>
            <w:r w:rsidRPr="00251D4B">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0E432A36" w14:textId="77777777" w:rsidR="00251D4B" w:rsidRPr="00251D4B" w:rsidRDefault="00251D4B" w:rsidP="00251D4B">
            <w:pPr>
              <w:spacing w:after="0" w:line="240" w:lineRule="auto"/>
              <w:rPr>
                <w:rFonts w:eastAsia="Times New Roman"/>
                <w:b/>
                <w:bCs/>
                <w:color w:val="000000"/>
                <w:lang w:eastAsia="es-SV"/>
              </w:rPr>
            </w:pPr>
            <w:r w:rsidRPr="00251D4B">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41B70513" w14:textId="77777777" w:rsidR="00251D4B" w:rsidRPr="00251D4B" w:rsidRDefault="00251D4B" w:rsidP="00251D4B">
            <w:pPr>
              <w:spacing w:after="0" w:line="240" w:lineRule="auto"/>
              <w:rPr>
                <w:rFonts w:eastAsia="Times New Roman"/>
                <w:b/>
                <w:bCs/>
                <w:color w:val="000000"/>
                <w:lang w:eastAsia="es-SV"/>
              </w:rPr>
            </w:pPr>
            <w:r w:rsidRPr="00251D4B">
              <w:rPr>
                <w:rFonts w:eastAsia="Times New Roman"/>
                <w:b/>
                <w:bCs/>
                <w:color w:val="000000"/>
                <w:lang w:eastAsia="es-SV"/>
              </w:rPr>
              <w:t>LIQUIDO</w:t>
            </w:r>
          </w:p>
        </w:tc>
      </w:tr>
      <w:tr w:rsidR="00251D4B" w:rsidRPr="00251D4B" w14:paraId="7BBA3426" w14:textId="77777777" w:rsidTr="00251D4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38B24A6B" w14:textId="77777777" w:rsidR="00251D4B" w:rsidRPr="00251D4B" w:rsidRDefault="00251D4B" w:rsidP="00251D4B">
            <w:pPr>
              <w:spacing w:after="0" w:line="240" w:lineRule="auto"/>
              <w:rPr>
                <w:rFonts w:eastAsia="Times New Roman"/>
                <w:bCs/>
                <w:color w:val="000000"/>
                <w:lang w:eastAsia="es-SV"/>
              </w:rPr>
            </w:pPr>
            <w:r w:rsidRPr="00251D4B">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14:paraId="2ADDB760" w14:textId="77777777" w:rsidR="00251D4B" w:rsidRPr="00251D4B" w:rsidRDefault="00251D4B" w:rsidP="00251D4B">
            <w:pPr>
              <w:spacing w:after="0" w:line="240" w:lineRule="auto"/>
              <w:rPr>
                <w:rFonts w:eastAsia="Times New Roman"/>
                <w:color w:val="000000"/>
                <w:lang w:eastAsia="es-SV"/>
              </w:rPr>
            </w:pPr>
            <w:r w:rsidRPr="00251D4B">
              <w:rPr>
                <w:rFonts w:eastAsia="Times New Roman"/>
                <w:color w:val="000000"/>
                <w:lang w:eastAsia="es-SV"/>
              </w:rPr>
              <w:t>Atanacio Sagastume Recinos</w:t>
            </w:r>
          </w:p>
        </w:tc>
        <w:tc>
          <w:tcPr>
            <w:tcW w:w="1378" w:type="dxa"/>
            <w:tcBorders>
              <w:top w:val="single" w:sz="4" w:space="0" w:color="auto"/>
              <w:left w:val="nil"/>
              <w:bottom w:val="single" w:sz="4" w:space="0" w:color="auto"/>
              <w:right w:val="single" w:sz="4" w:space="0" w:color="auto"/>
            </w:tcBorders>
            <w:noWrap/>
            <w:vAlign w:val="bottom"/>
          </w:tcPr>
          <w:p w14:paraId="16D0A2D0" w14:textId="77777777" w:rsidR="00251D4B" w:rsidRPr="00251D4B" w:rsidRDefault="00251D4B" w:rsidP="00251D4B">
            <w:pPr>
              <w:spacing w:after="0" w:line="240" w:lineRule="auto"/>
              <w:rPr>
                <w:rFonts w:eastAsia="Times New Roman"/>
                <w:color w:val="000000"/>
                <w:lang w:eastAsia="es-SV"/>
              </w:rPr>
            </w:pPr>
            <w:r w:rsidRPr="00251D4B">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5D02BD3C" w14:textId="77777777" w:rsidR="00251D4B" w:rsidRPr="00251D4B" w:rsidRDefault="00251D4B" w:rsidP="00251D4B">
            <w:pPr>
              <w:spacing w:after="0" w:line="240" w:lineRule="auto"/>
              <w:rPr>
                <w:rFonts w:eastAsia="Times New Roman"/>
                <w:color w:val="000000"/>
                <w:lang w:eastAsia="es-SV"/>
              </w:rPr>
            </w:pPr>
            <w:r w:rsidRPr="00251D4B">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4D227F10" w14:textId="77777777" w:rsidR="00251D4B" w:rsidRPr="00251D4B" w:rsidRDefault="00251D4B" w:rsidP="00251D4B">
            <w:pPr>
              <w:spacing w:after="0" w:line="240" w:lineRule="auto"/>
              <w:rPr>
                <w:rFonts w:eastAsia="Times New Roman"/>
                <w:color w:val="000000"/>
                <w:lang w:eastAsia="es-SV"/>
              </w:rPr>
            </w:pPr>
            <w:r w:rsidRPr="00251D4B">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3F71619A" w14:textId="77777777" w:rsidR="00251D4B" w:rsidRPr="00251D4B" w:rsidRDefault="00251D4B" w:rsidP="00251D4B">
            <w:pPr>
              <w:spacing w:after="0" w:line="240" w:lineRule="auto"/>
              <w:rPr>
                <w:rFonts w:eastAsia="Times New Roman"/>
                <w:color w:val="000000"/>
                <w:lang w:eastAsia="es-SV"/>
              </w:rPr>
            </w:pPr>
            <w:r w:rsidRPr="00251D4B">
              <w:rPr>
                <w:rFonts w:eastAsia="Times New Roman"/>
                <w:color w:val="000000"/>
                <w:lang w:eastAsia="es-SV"/>
              </w:rPr>
              <w:t>$ 201.60</w:t>
            </w:r>
          </w:p>
        </w:tc>
      </w:tr>
      <w:tr w:rsidR="00251D4B" w:rsidRPr="00251D4B" w14:paraId="663DD314" w14:textId="77777777" w:rsidTr="00251D4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316F8287" w14:textId="77777777" w:rsidR="00251D4B" w:rsidRPr="00251D4B" w:rsidRDefault="00251D4B" w:rsidP="00251D4B">
            <w:pPr>
              <w:spacing w:after="0" w:line="240" w:lineRule="auto"/>
              <w:rPr>
                <w:rFonts w:eastAsia="Times New Roman"/>
                <w:bCs/>
                <w:color w:val="000000"/>
                <w:lang w:eastAsia="es-SV"/>
              </w:rPr>
            </w:pPr>
            <w:r w:rsidRPr="00251D4B">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1DEF3E1A" w14:textId="77777777" w:rsidR="00251D4B" w:rsidRPr="00251D4B" w:rsidRDefault="00251D4B" w:rsidP="00251D4B">
            <w:pPr>
              <w:spacing w:after="0" w:line="240" w:lineRule="auto"/>
              <w:rPr>
                <w:rFonts w:eastAsia="Times New Roman"/>
                <w:color w:val="000000"/>
                <w:lang w:eastAsia="es-SV"/>
              </w:rPr>
            </w:pPr>
            <w:proofErr w:type="spellStart"/>
            <w:r w:rsidRPr="00251D4B">
              <w:rPr>
                <w:rFonts w:eastAsia="Times New Roman"/>
                <w:color w:val="000000"/>
                <w:lang w:eastAsia="es-SV"/>
              </w:rPr>
              <w:t>Ruben</w:t>
            </w:r>
            <w:proofErr w:type="spellEnd"/>
            <w:r w:rsidRPr="00251D4B">
              <w:rPr>
                <w:rFonts w:eastAsia="Times New Roman"/>
                <w:color w:val="000000"/>
                <w:lang w:eastAsia="es-SV"/>
              </w:rPr>
              <w:t xml:space="preserve"> Antonio Cerna Flores</w:t>
            </w:r>
          </w:p>
        </w:tc>
        <w:tc>
          <w:tcPr>
            <w:tcW w:w="1378" w:type="dxa"/>
            <w:tcBorders>
              <w:top w:val="single" w:sz="4" w:space="0" w:color="auto"/>
              <w:left w:val="nil"/>
              <w:bottom w:val="single" w:sz="4" w:space="0" w:color="auto"/>
              <w:right w:val="single" w:sz="4" w:space="0" w:color="auto"/>
            </w:tcBorders>
            <w:noWrap/>
            <w:vAlign w:val="bottom"/>
          </w:tcPr>
          <w:p w14:paraId="7E2E22BD" w14:textId="77777777" w:rsidR="00251D4B" w:rsidRPr="00251D4B" w:rsidRDefault="00251D4B" w:rsidP="00251D4B">
            <w:pPr>
              <w:spacing w:after="0" w:line="240" w:lineRule="auto"/>
              <w:rPr>
                <w:rFonts w:eastAsia="Times New Roman"/>
                <w:color w:val="000000"/>
                <w:lang w:eastAsia="es-SV"/>
              </w:rPr>
            </w:pPr>
            <w:r w:rsidRPr="00251D4B">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4AF7AECF" w14:textId="77777777" w:rsidR="00251D4B" w:rsidRPr="00251D4B" w:rsidRDefault="00251D4B" w:rsidP="00251D4B">
            <w:pPr>
              <w:spacing w:after="0" w:line="240" w:lineRule="auto"/>
              <w:rPr>
                <w:rFonts w:eastAsia="Times New Roman"/>
                <w:color w:val="000000"/>
                <w:lang w:eastAsia="es-SV"/>
              </w:rPr>
            </w:pPr>
            <w:r w:rsidRPr="00251D4B">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1AFA28AC" w14:textId="77777777" w:rsidR="00251D4B" w:rsidRPr="00251D4B" w:rsidRDefault="00251D4B" w:rsidP="00251D4B">
            <w:pPr>
              <w:spacing w:after="0" w:line="240" w:lineRule="auto"/>
              <w:rPr>
                <w:rFonts w:eastAsia="Times New Roman"/>
                <w:color w:val="000000"/>
                <w:lang w:eastAsia="es-SV"/>
              </w:rPr>
            </w:pPr>
            <w:r w:rsidRPr="00251D4B">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09F7106D" w14:textId="77777777" w:rsidR="00251D4B" w:rsidRPr="00251D4B" w:rsidRDefault="00251D4B" w:rsidP="00251D4B">
            <w:pPr>
              <w:spacing w:after="0" w:line="240" w:lineRule="auto"/>
              <w:rPr>
                <w:rFonts w:eastAsia="Times New Roman"/>
                <w:color w:val="000000"/>
                <w:lang w:eastAsia="es-SV"/>
              </w:rPr>
            </w:pPr>
            <w:r w:rsidRPr="00251D4B">
              <w:rPr>
                <w:rFonts w:eastAsia="Times New Roman"/>
                <w:color w:val="000000"/>
                <w:lang w:eastAsia="es-SV"/>
              </w:rPr>
              <w:t>$ 201.60</w:t>
            </w:r>
          </w:p>
        </w:tc>
      </w:tr>
      <w:tr w:rsidR="00251D4B" w:rsidRPr="00251D4B" w14:paraId="793AA67B" w14:textId="77777777" w:rsidTr="00251D4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CD789EB" w14:textId="77777777" w:rsidR="00251D4B" w:rsidRPr="00251D4B" w:rsidRDefault="00251D4B" w:rsidP="00251D4B">
            <w:pPr>
              <w:spacing w:after="0" w:line="240" w:lineRule="auto"/>
              <w:rPr>
                <w:rFonts w:eastAsia="Times New Roman"/>
                <w:bCs/>
                <w:color w:val="000000"/>
                <w:lang w:eastAsia="es-SV"/>
              </w:rPr>
            </w:pPr>
            <w:r w:rsidRPr="00251D4B">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23D2EC8A" w14:textId="77777777" w:rsidR="00251D4B" w:rsidRPr="00251D4B" w:rsidRDefault="00251D4B" w:rsidP="00251D4B">
            <w:pPr>
              <w:spacing w:after="0" w:line="240" w:lineRule="auto"/>
              <w:rPr>
                <w:rFonts w:eastAsia="Times New Roman"/>
                <w:color w:val="000000"/>
                <w:lang w:eastAsia="es-SV"/>
              </w:rPr>
            </w:pPr>
            <w:r w:rsidRPr="00251D4B">
              <w:rPr>
                <w:rFonts w:eastAsia="Times New Roman"/>
                <w:color w:val="000000"/>
                <w:lang w:eastAsia="es-SV"/>
              </w:rPr>
              <w:t>Pedro José Recinos Ramos</w:t>
            </w:r>
          </w:p>
        </w:tc>
        <w:tc>
          <w:tcPr>
            <w:tcW w:w="1378" w:type="dxa"/>
            <w:tcBorders>
              <w:top w:val="single" w:sz="4" w:space="0" w:color="auto"/>
              <w:left w:val="nil"/>
              <w:bottom w:val="single" w:sz="4" w:space="0" w:color="auto"/>
              <w:right w:val="single" w:sz="4" w:space="0" w:color="auto"/>
            </w:tcBorders>
            <w:noWrap/>
            <w:vAlign w:val="bottom"/>
          </w:tcPr>
          <w:p w14:paraId="6DC940D3" w14:textId="77777777" w:rsidR="00251D4B" w:rsidRPr="00251D4B" w:rsidRDefault="00251D4B" w:rsidP="00251D4B">
            <w:pPr>
              <w:spacing w:after="0" w:line="240" w:lineRule="auto"/>
              <w:rPr>
                <w:rFonts w:eastAsia="Times New Roman"/>
                <w:color w:val="000000"/>
                <w:lang w:eastAsia="es-SV"/>
              </w:rPr>
            </w:pPr>
            <w:r w:rsidRPr="00251D4B">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5CC8BE8F" w14:textId="77777777" w:rsidR="00251D4B" w:rsidRPr="00251D4B" w:rsidRDefault="00251D4B" w:rsidP="00251D4B">
            <w:pPr>
              <w:spacing w:after="0" w:line="240" w:lineRule="auto"/>
              <w:rPr>
                <w:rFonts w:eastAsia="Times New Roman"/>
                <w:color w:val="000000"/>
                <w:lang w:eastAsia="es-SV"/>
              </w:rPr>
            </w:pPr>
            <w:r w:rsidRPr="00251D4B">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1C4360F9" w14:textId="77777777" w:rsidR="00251D4B" w:rsidRPr="00251D4B" w:rsidRDefault="00251D4B" w:rsidP="00251D4B">
            <w:pPr>
              <w:spacing w:after="0" w:line="240" w:lineRule="auto"/>
              <w:rPr>
                <w:rFonts w:eastAsia="Times New Roman"/>
                <w:color w:val="000000"/>
                <w:lang w:eastAsia="es-SV"/>
              </w:rPr>
            </w:pPr>
            <w:r w:rsidRPr="00251D4B">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5FEBEEF2" w14:textId="77777777" w:rsidR="00251D4B" w:rsidRPr="00251D4B" w:rsidRDefault="00251D4B" w:rsidP="00251D4B">
            <w:pPr>
              <w:spacing w:after="0" w:line="240" w:lineRule="auto"/>
              <w:rPr>
                <w:rFonts w:eastAsia="Times New Roman"/>
                <w:color w:val="000000"/>
                <w:lang w:eastAsia="es-SV"/>
              </w:rPr>
            </w:pPr>
            <w:r w:rsidRPr="00251D4B">
              <w:rPr>
                <w:rFonts w:eastAsia="Times New Roman"/>
                <w:color w:val="000000"/>
                <w:lang w:eastAsia="es-SV"/>
              </w:rPr>
              <w:t>$ 126.00</w:t>
            </w:r>
          </w:p>
        </w:tc>
      </w:tr>
      <w:tr w:rsidR="00251D4B" w:rsidRPr="00251D4B" w14:paraId="7CBE5A6A" w14:textId="77777777" w:rsidTr="00251D4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A11C474" w14:textId="77777777" w:rsidR="00251D4B" w:rsidRPr="00251D4B" w:rsidRDefault="00251D4B" w:rsidP="00251D4B">
            <w:pPr>
              <w:spacing w:after="0" w:line="240" w:lineRule="auto"/>
              <w:rPr>
                <w:rFonts w:eastAsia="Times New Roman"/>
                <w:bCs/>
                <w:color w:val="000000"/>
                <w:lang w:eastAsia="es-SV"/>
              </w:rPr>
            </w:pPr>
            <w:r w:rsidRPr="00251D4B">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tcPr>
          <w:p w14:paraId="76AA7512" w14:textId="77777777" w:rsidR="00251D4B" w:rsidRPr="00251D4B" w:rsidRDefault="00251D4B" w:rsidP="00251D4B">
            <w:pPr>
              <w:spacing w:after="0" w:line="240" w:lineRule="auto"/>
              <w:rPr>
                <w:rFonts w:eastAsia="Times New Roman"/>
                <w:color w:val="000000"/>
                <w:lang w:eastAsia="es-SV"/>
              </w:rPr>
            </w:pPr>
            <w:r w:rsidRPr="00251D4B">
              <w:rPr>
                <w:rFonts w:eastAsia="Times New Roman"/>
                <w:color w:val="000000"/>
                <w:lang w:eastAsia="es-SV"/>
              </w:rPr>
              <w:t>Julio Enrique Cerna Estrada</w:t>
            </w:r>
          </w:p>
        </w:tc>
        <w:tc>
          <w:tcPr>
            <w:tcW w:w="1378" w:type="dxa"/>
            <w:tcBorders>
              <w:top w:val="single" w:sz="4" w:space="0" w:color="auto"/>
              <w:left w:val="nil"/>
              <w:bottom w:val="single" w:sz="4" w:space="0" w:color="auto"/>
              <w:right w:val="single" w:sz="4" w:space="0" w:color="auto"/>
            </w:tcBorders>
            <w:noWrap/>
            <w:vAlign w:val="bottom"/>
          </w:tcPr>
          <w:p w14:paraId="045A3911" w14:textId="77777777" w:rsidR="00251D4B" w:rsidRPr="00251D4B" w:rsidRDefault="00251D4B" w:rsidP="00251D4B">
            <w:pPr>
              <w:spacing w:after="0" w:line="240" w:lineRule="auto"/>
              <w:rPr>
                <w:rFonts w:eastAsia="Times New Roman"/>
                <w:bCs/>
                <w:color w:val="000000"/>
                <w:lang w:eastAsia="es-SV"/>
              </w:rPr>
            </w:pPr>
            <w:r w:rsidRPr="00251D4B">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144BE8AA" w14:textId="77777777" w:rsidR="00251D4B" w:rsidRPr="00251D4B" w:rsidRDefault="00251D4B" w:rsidP="00251D4B">
            <w:pPr>
              <w:spacing w:after="0" w:line="240" w:lineRule="auto"/>
              <w:rPr>
                <w:rFonts w:eastAsia="Times New Roman"/>
                <w:color w:val="000000"/>
                <w:lang w:eastAsia="es-SV"/>
              </w:rPr>
            </w:pPr>
            <w:r w:rsidRPr="00251D4B">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3F299108" w14:textId="77777777" w:rsidR="00251D4B" w:rsidRPr="00251D4B" w:rsidRDefault="00251D4B" w:rsidP="00251D4B">
            <w:pPr>
              <w:spacing w:after="0" w:line="240" w:lineRule="auto"/>
              <w:rPr>
                <w:rFonts w:eastAsia="Times New Roman"/>
                <w:color w:val="000000"/>
                <w:lang w:eastAsia="es-SV"/>
              </w:rPr>
            </w:pPr>
            <w:r w:rsidRPr="00251D4B">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38ADC07D" w14:textId="77777777" w:rsidR="00251D4B" w:rsidRPr="00251D4B" w:rsidRDefault="00251D4B" w:rsidP="00251D4B">
            <w:pPr>
              <w:spacing w:after="0" w:line="240" w:lineRule="auto"/>
              <w:rPr>
                <w:rFonts w:eastAsia="Times New Roman"/>
                <w:color w:val="000000"/>
                <w:lang w:eastAsia="es-SV"/>
              </w:rPr>
            </w:pPr>
            <w:r w:rsidRPr="00251D4B">
              <w:rPr>
                <w:rFonts w:eastAsia="Times New Roman"/>
                <w:color w:val="000000"/>
                <w:lang w:eastAsia="es-SV"/>
              </w:rPr>
              <w:t>$ 126.00</w:t>
            </w:r>
          </w:p>
        </w:tc>
      </w:tr>
      <w:tr w:rsidR="00251D4B" w:rsidRPr="00251D4B" w14:paraId="0BA51E4D" w14:textId="77777777" w:rsidTr="00251D4B">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2D9FA100" w14:textId="77777777" w:rsidR="00251D4B" w:rsidRPr="00251D4B" w:rsidRDefault="00251D4B" w:rsidP="00251D4B">
            <w:pPr>
              <w:spacing w:after="0" w:line="240" w:lineRule="auto"/>
              <w:rPr>
                <w:rFonts w:eastAsia="Times New Roman"/>
                <w:b/>
                <w:bCs/>
                <w:color w:val="000000"/>
                <w:lang w:eastAsia="es-SV"/>
              </w:rPr>
            </w:pPr>
            <w:r w:rsidRPr="00251D4B">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5FF046A7" w14:textId="77777777" w:rsidR="00251D4B" w:rsidRPr="00251D4B" w:rsidRDefault="00251D4B" w:rsidP="00251D4B">
            <w:pPr>
              <w:spacing w:after="0" w:line="240" w:lineRule="auto"/>
              <w:rPr>
                <w:rFonts w:eastAsia="Times New Roman"/>
                <w:b/>
                <w:bCs/>
                <w:color w:val="000000"/>
                <w:lang w:eastAsia="es-SV"/>
              </w:rPr>
            </w:pPr>
            <w:r w:rsidRPr="00251D4B">
              <w:rPr>
                <w:rFonts w:eastAsia="Times New Roman"/>
                <w:b/>
                <w:bCs/>
                <w:color w:val="000000"/>
                <w:lang w:eastAsia="es-SV"/>
              </w:rPr>
              <w:t>$ 728.00</w:t>
            </w:r>
          </w:p>
        </w:tc>
        <w:tc>
          <w:tcPr>
            <w:tcW w:w="1275" w:type="dxa"/>
            <w:tcBorders>
              <w:top w:val="nil"/>
              <w:left w:val="nil"/>
              <w:bottom w:val="single" w:sz="4" w:space="0" w:color="auto"/>
              <w:right w:val="single" w:sz="4" w:space="0" w:color="auto"/>
            </w:tcBorders>
            <w:noWrap/>
            <w:vAlign w:val="bottom"/>
            <w:hideMark/>
          </w:tcPr>
          <w:p w14:paraId="1FD363B7" w14:textId="77777777" w:rsidR="00251D4B" w:rsidRPr="00251D4B" w:rsidRDefault="00251D4B" w:rsidP="00251D4B">
            <w:pPr>
              <w:spacing w:after="0" w:line="240" w:lineRule="auto"/>
              <w:rPr>
                <w:rFonts w:eastAsia="Times New Roman"/>
                <w:bCs/>
                <w:color w:val="000000"/>
                <w:lang w:eastAsia="es-SV"/>
              </w:rPr>
            </w:pPr>
            <w:r w:rsidRPr="00251D4B">
              <w:rPr>
                <w:rFonts w:eastAsia="Times New Roman"/>
                <w:b/>
                <w:bCs/>
                <w:color w:val="000000"/>
                <w:lang w:eastAsia="es-SV"/>
              </w:rPr>
              <w:t xml:space="preserve">$ 655.20 </w:t>
            </w:r>
          </w:p>
        </w:tc>
      </w:tr>
    </w:tbl>
    <w:p w14:paraId="58883A00" w14:textId="77777777" w:rsidR="00251D4B" w:rsidRPr="00251D4B" w:rsidRDefault="00251D4B" w:rsidP="00251D4B">
      <w:pPr>
        <w:tabs>
          <w:tab w:val="left" w:pos="709"/>
          <w:tab w:val="left" w:pos="7797"/>
        </w:tabs>
        <w:spacing w:after="0" w:line="240" w:lineRule="auto"/>
        <w:contextualSpacing/>
        <w:jc w:val="both"/>
        <w:rPr>
          <w:rFonts w:eastAsia="Calibri"/>
          <w:spacing w:val="-3"/>
          <w:szCs w:val="24"/>
        </w:rPr>
      </w:pPr>
    </w:p>
    <w:p w14:paraId="7D25FD85" w14:textId="77777777" w:rsidR="00251D4B" w:rsidRPr="00251D4B" w:rsidRDefault="00251D4B" w:rsidP="00251D4B">
      <w:pPr>
        <w:tabs>
          <w:tab w:val="left" w:pos="1425"/>
        </w:tabs>
        <w:spacing w:after="0" w:line="240" w:lineRule="auto"/>
        <w:jc w:val="both"/>
        <w:rPr>
          <w:rFonts w:eastAsia="Calibri"/>
          <w:sz w:val="22"/>
        </w:rPr>
      </w:pPr>
      <w:r w:rsidRPr="00251D4B">
        <w:rPr>
          <w:rFonts w:eastAsia="Calibri"/>
          <w:sz w:val="22"/>
        </w:rPr>
        <w:t xml:space="preserve">Autorizando a Tesorería a efectuar los pagos correspondientes FONDOS PROPIOS. Cuenta </w:t>
      </w:r>
      <w:proofErr w:type="spellStart"/>
      <w:r w:rsidRPr="00251D4B">
        <w:rPr>
          <w:rFonts w:eastAsia="Calibri"/>
          <w:sz w:val="22"/>
        </w:rPr>
        <w:t>N°</w:t>
      </w:r>
      <w:proofErr w:type="spellEnd"/>
      <w:r w:rsidRPr="00251D4B">
        <w:rPr>
          <w:rFonts w:eastAsia="Calibri"/>
          <w:sz w:val="22"/>
        </w:rPr>
        <w:t xml:space="preserve"> 00500003666</w:t>
      </w:r>
    </w:p>
    <w:bookmarkEnd w:id="6"/>
    <w:p w14:paraId="357BCA42" w14:textId="77777777" w:rsidR="00452311" w:rsidRDefault="00452311" w:rsidP="000C055B">
      <w:pPr>
        <w:tabs>
          <w:tab w:val="left" w:pos="3946"/>
        </w:tabs>
        <w:rPr>
          <w:szCs w:val="24"/>
        </w:rPr>
      </w:pPr>
    </w:p>
    <w:p w14:paraId="690B1207" w14:textId="77777777" w:rsidR="00253913" w:rsidRPr="00253913" w:rsidRDefault="00253913" w:rsidP="00253913">
      <w:pPr>
        <w:tabs>
          <w:tab w:val="left" w:pos="8789"/>
        </w:tabs>
        <w:spacing w:after="0" w:line="240" w:lineRule="auto"/>
        <w:jc w:val="both"/>
        <w:rPr>
          <w:rFonts w:eastAsia="Times New Roman"/>
          <w:b/>
          <w:szCs w:val="24"/>
          <w:u w:val="single"/>
          <w:lang w:val="es-MX"/>
        </w:rPr>
      </w:pPr>
      <w:bookmarkStart w:id="7" w:name="_Hlk48214298"/>
      <w:r w:rsidRPr="00253913">
        <w:rPr>
          <w:rFonts w:eastAsia="Times New Roman"/>
          <w:b/>
          <w:szCs w:val="24"/>
          <w:u w:val="single"/>
          <w:lang w:val="es-MX"/>
        </w:rPr>
        <w:lastRenderedPageBreak/>
        <w:t>ACUERDO NÚMERO</w:t>
      </w:r>
      <w:r>
        <w:rPr>
          <w:rFonts w:eastAsia="Times New Roman"/>
          <w:b/>
          <w:szCs w:val="24"/>
          <w:u w:val="single"/>
          <w:lang w:val="es-MX"/>
        </w:rPr>
        <w:t xml:space="preserve"> TRES:</w:t>
      </w:r>
    </w:p>
    <w:p w14:paraId="68BF7E64" w14:textId="77777777" w:rsidR="00253913" w:rsidRPr="00253913" w:rsidRDefault="00253913" w:rsidP="00253913">
      <w:pPr>
        <w:tabs>
          <w:tab w:val="left" w:pos="8789"/>
        </w:tabs>
        <w:spacing w:after="0" w:line="240" w:lineRule="auto"/>
        <w:jc w:val="both"/>
        <w:rPr>
          <w:rFonts w:eastAsia="Times New Roman"/>
          <w:b/>
          <w:szCs w:val="24"/>
          <w:u w:val="single"/>
          <w:lang w:val="es-MX"/>
        </w:rPr>
      </w:pPr>
      <w:r w:rsidRPr="00253913">
        <w:rPr>
          <w:rFonts w:eastAsia="Times New Roman"/>
          <w:szCs w:val="24"/>
          <w:lang w:val="es-MX"/>
        </w:rPr>
        <w:t>El Concejo Municipal en uso de las facultades que el Código Municipal les confiere ACUERDA</w:t>
      </w:r>
    </w:p>
    <w:p w14:paraId="1560B918" w14:textId="77777777" w:rsidR="00253913" w:rsidRPr="00253913" w:rsidRDefault="00253913" w:rsidP="00253913">
      <w:pPr>
        <w:jc w:val="both"/>
        <w:rPr>
          <w:rFonts w:ascii="Calibri" w:eastAsia="Calibri" w:hAnsi="Calibri"/>
          <w:sz w:val="22"/>
        </w:rPr>
      </w:pPr>
    </w:p>
    <w:p w14:paraId="3AA97D60" w14:textId="77777777" w:rsidR="00253913" w:rsidRPr="00253913" w:rsidRDefault="00253913" w:rsidP="008238C8">
      <w:pPr>
        <w:numPr>
          <w:ilvl w:val="0"/>
          <w:numId w:val="36"/>
        </w:numPr>
        <w:tabs>
          <w:tab w:val="left" w:pos="709"/>
          <w:tab w:val="left" w:pos="7797"/>
        </w:tabs>
        <w:spacing w:after="0" w:line="240" w:lineRule="auto"/>
        <w:contextualSpacing/>
        <w:jc w:val="both"/>
        <w:rPr>
          <w:rFonts w:eastAsia="Times New Roman"/>
          <w:szCs w:val="24"/>
          <w:lang w:val="es-ES" w:eastAsia="es-ES"/>
        </w:rPr>
      </w:pPr>
      <w:r w:rsidRPr="00253913">
        <w:rPr>
          <w:rFonts w:eastAsia="Times New Roman"/>
          <w:szCs w:val="24"/>
          <w:lang w:val="es-ES" w:eastAsia="es-ES"/>
        </w:rPr>
        <w:t xml:space="preserve"> EROGAR la cantidad de </w:t>
      </w:r>
      <w:r w:rsidRPr="00253913">
        <w:rPr>
          <w:rFonts w:eastAsia="Times New Roman"/>
          <w:b/>
          <w:szCs w:val="24"/>
          <w:lang w:val="es-ES" w:eastAsia="es-ES"/>
        </w:rPr>
        <w:t>SETENTA Y OCHO 00/100 DÓLARES DE</w:t>
      </w:r>
      <w:r w:rsidRPr="00253913">
        <w:rPr>
          <w:rFonts w:eastAsia="Times New Roman"/>
          <w:szCs w:val="24"/>
          <w:lang w:val="es-ES" w:eastAsia="es-ES"/>
        </w:rPr>
        <w:t xml:space="preserve"> </w:t>
      </w:r>
      <w:r w:rsidRPr="00253913">
        <w:rPr>
          <w:rFonts w:eastAsia="Times New Roman"/>
          <w:b/>
          <w:szCs w:val="24"/>
          <w:lang w:val="es-ES" w:eastAsia="es-ES"/>
        </w:rPr>
        <w:t>LOS ESTADOS UNIDOS DE AMÉRICA ($78.00)</w:t>
      </w:r>
      <w:r w:rsidRPr="00253913">
        <w:rPr>
          <w:rFonts w:eastAsia="Times New Roman"/>
          <w:szCs w:val="24"/>
          <w:lang w:val="es-ES" w:eastAsia="es-ES"/>
        </w:rPr>
        <w:t xml:space="preserve"> a favor de </w:t>
      </w:r>
      <w:r w:rsidRPr="00253913">
        <w:rPr>
          <w:rFonts w:eastAsia="Times New Roman"/>
          <w:b/>
          <w:szCs w:val="24"/>
          <w:lang w:val="es-ES" w:eastAsia="es-ES"/>
        </w:rPr>
        <w:t>Sr. MAURICIO ARNOLDO CALDERON GENOVEZ/PROQUIMAS</w:t>
      </w:r>
      <w:r w:rsidRPr="00253913">
        <w:rPr>
          <w:rFonts w:eastAsia="Times New Roman"/>
          <w:szCs w:val="24"/>
          <w:lang w:val="es-ES" w:eastAsia="es-ES"/>
        </w:rPr>
        <w:t xml:space="preserve"> </w:t>
      </w:r>
      <w:r w:rsidRPr="00253913">
        <w:rPr>
          <w:rFonts w:eastAsia="Times New Roman"/>
          <w:b/>
          <w:szCs w:val="24"/>
          <w:lang w:val="es-ES" w:eastAsia="es-ES"/>
        </w:rPr>
        <w:t xml:space="preserve">V/ </w:t>
      </w:r>
      <w:r w:rsidRPr="00253913">
        <w:rPr>
          <w:rFonts w:eastAsia="Times New Roman"/>
          <w:szCs w:val="24"/>
          <w:lang w:val="es-ES" w:eastAsia="es-ES"/>
        </w:rPr>
        <w:t xml:space="preserve">Pago por compra de productos </w:t>
      </w:r>
      <w:proofErr w:type="spellStart"/>
      <w:r w:rsidRPr="00253913">
        <w:rPr>
          <w:rFonts w:eastAsia="Times New Roman"/>
          <w:szCs w:val="24"/>
          <w:lang w:val="es-ES" w:eastAsia="es-ES"/>
        </w:rPr>
        <w:t>quimicos</w:t>
      </w:r>
      <w:proofErr w:type="spellEnd"/>
      <w:r w:rsidRPr="00253913">
        <w:rPr>
          <w:rFonts w:eastAsia="Times New Roman"/>
          <w:szCs w:val="24"/>
          <w:lang w:val="es-ES" w:eastAsia="es-ES"/>
        </w:rPr>
        <w:t>, bienes de uso y consumo diversos, para uso en personal en la unidad de Contabilidad, según facturas, líneas y códigos que se detallan a continuación:</w:t>
      </w:r>
    </w:p>
    <w:p w14:paraId="133B936F" w14:textId="77777777" w:rsidR="00253913" w:rsidRPr="00253913" w:rsidRDefault="00253913" w:rsidP="00253913">
      <w:pPr>
        <w:tabs>
          <w:tab w:val="left" w:pos="3592"/>
        </w:tabs>
        <w:ind w:left="720"/>
        <w:jc w:val="both"/>
        <w:rPr>
          <w:rFonts w:ascii="Calibri" w:eastAsia="Calibri" w:hAnsi="Calibri"/>
          <w:b/>
          <w:sz w:val="22"/>
          <w:lang w:val="es-MX"/>
        </w:rPr>
      </w:pPr>
      <w:r w:rsidRPr="00253913">
        <w:rPr>
          <w:rFonts w:ascii="Calibri" w:eastAsia="Calibri" w:hAnsi="Calibri"/>
          <w:b/>
          <w:sz w:val="22"/>
          <w:lang w:val="es-MX"/>
        </w:rPr>
        <w:tab/>
      </w:r>
    </w:p>
    <w:p w14:paraId="6F93CEB5" w14:textId="77777777" w:rsidR="00253913" w:rsidRPr="00253913" w:rsidRDefault="00253913" w:rsidP="00253913">
      <w:pPr>
        <w:tabs>
          <w:tab w:val="left" w:pos="922"/>
          <w:tab w:val="left" w:pos="7797"/>
        </w:tabs>
        <w:spacing w:after="0" w:line="240" w:lineRule="auto"/>
        <w:ind w:left="1080"/>
        <w:jc w:val="both"/>
        <w:rPr>
          <w:rFonts w:eastAsia="Calibri"/>
          <w:b/>
          <w:szCs w:val="24"/>
          <w:u w:val="single"/>
          <w:lang w:val="es-MX"/>
        </w:rPr>
      </w:pPr>
      <w:r w:rsidRPr="00253913">
        <w:rPr>
          <w:rFonts w:eastAsia="Calibri"/>
          <w:b/>
          <w:szCs w:val="24"/>
          <w:u w:val="single"/>
          <w:lang w:val="es-MX"/>
        </w:rPr>
        <w:t>LINEA 0101</w:t>
      </w:r>
    </w:p>
    <w:p w14:paraId="146DD73D" w14:textId="77777777" w:rsidR="00253913" w:rsidRPr="00253913" w:rsidRDefault="00253913" w:rsidP="00253913">
      <w:pPr>
        <w:tabs>
          <w:tab w:val="left" w:pos="922"/>
          <w:tab w:val="left" w:pos="7797"/>
        </w:tabs>
        <w:spacing w:after="0" w:line="240" w:lineRule="auto"/>
        <w:jc w:val="both"/>
        <w:rPr>
          <w:rFonts w:eastAsia="Calibri"/>
          <w:szCs w:val="24"/>
          <w:lang w:val="es-MX"/>
        </w:rPr>
      </w:pPr>
      <w:r w:rsidRPr="00253913">
        <w:rPr>
          <w:rFonts w:eastAsia="Calibri"/>
          <w:szCs w:val="24"/>
          <w:lang w:val="es-MX"/>
        </w:rPr>
        <w:t xml:space="preserve">                 Facturas Nos.-0033 </w:t>
      </w:r>
    </w:p>
    <w:p w14:paraId="54E6FEC6" w14:textId="77777777" w:rsidR="00253913" w:rsidRPr="00253913" w:rsidRDefault="00253913" w:rsidP="00253913">
      <w:pPr>
        <w:tabs>
          <w:tab w:val="left" w:pos="1425"/>
        </w:tabs>
        <w:spacing w:after="0" w:line="240" w:lineRule="auto"/>
        <w:jc w:val="both"/>
        <w:rPr>
          <w:rFonts w:eastAsia="Calibri"/>
          <w:szCs w:val="24"/>
          <w:lang w:val="es-MX"/>
        </w:rPr>
      </w:pPr>
      <w:r w:rsidRPr="00253913">
        <w:rPr>
          <w:rFonts w:eastAsia="Calibri"/>
          <w:b/>
          <w:szCs w:val="24"/>
          <w:lang w:val="es-MX"/>
        </w:rPr>
        <w:t xml:space="preserve">                 </w:t>
      </w:r>
      <w:r w:rsidRPr="00253913">
        <w:rPr>
          <w:rFonts w:eastAsia="Calibri"/>
          <w:szCs w:val="24"/>
          <w:lang w:val="es-MX"/>
        </w:rPr>
        <w:t xml:space="preserve">Códigos Nos.-54107………….……………………............................ $ 66.00      </w:t>
      </w:r>
    </w:p>
    <w:p w14:paraId="3CC8D3F0" w14:textId="77777777" w:rsidR="00253913" w:rsidRPr="00253913" w:rsidRDefault="00253913" w:rsidP="00253913">
      <w:pPr>
        <w:tabs>
          <w:tab w:val="left" w:pos="1425"/>
        </w:tabs>
        <w:spacing w:after="0" w:line="240" w:lineRule="auto"/>
        <w:jc w:val="both"/>
        <w:rPr>
          <w:rFonts w:eastAsia="Calibri"/>
          <w:szCs w:val="24"/>
          <w:lang w:val="es-MX"/>
        </w:rPr>
      </w:pPr>
      <w:r w:rsidRPr="00253913">
        <w:rPr>
          <w:rFonts w:eastAsia="Calibri"/>
          <w:szCs w:val="24"/>
          <w:lang w:val="es-MX"/>
        </w:rPr>
        <w:t xml:space="preserve">                 Códigos Nos.-54199………….……………………............................ $ 12.00   </w:t>
      </w:r>
    </w:p>
    <w:p w14:paraId="7F776823" w14:textId="77777777" w:rsidR="00253913" w:rsidRPr="00253913" w:rsidRDefault="00253913" w:rsidP="00253913">
      <w:pPr>
        <w:tabs>
          <w:tab w:val="left" w:pos="1425"/>
        </w:tabs>
        <w:spacing w:after="0" w:line="240" w:lineRule="auto"/>
        <w:jc w:val="both"/>
        <w:rPr>
          <w:rFonts w:eastAsia="Calibri"/>
          <w:szCs w:val="24"/>
          <w:lang w:val="es-MX"/>
        </w:rPr>
      </w:pPr>
      <w:r w:rsidRPr="00253913">
        <w:rPr>
          <w:rFonts w:eastAsia="Calibri"/>
          <w:b/>
          <w:szCs w:val="24"/>
          <w:lang w:val="es-MX"/>
        </w:rPr>
        <w:t xml:space="preserve">                 </w:t>
      </w:r>
      <w:r w:rsidRPr="00253913">
        <w:rPr>
          <w:rFonts w:eastAsia="Calibri"/>
          <w:szCs w:val="24"/>
          <w:lang w:val="es-MX"/>
        </w:rPr>
        <w:t>Total………………………..……………………................…….........</w:t>
      </w:r>
      <w:r w:rsidRPr="00253913">
        <w:rPr>
          <w:rFonts w:eastAsia="Calibri"/>
          <w:b/>
          <w:szCs w:val="24"/>
          <w:lang w:val="es-MX"/>
        </w:rPr>
        <w:t>$ 78.00</w:t>
      </w:r>
    </w:p>
    <w:p w14:paraId="22E311A2" w14:textId="77777777" w:rsidR="00253913" w:rsidRPr="00253913" w:rsidRDefault="00253913" w:rsidP="00253913">
      <w:pPr>
        <w:ind w:left="360"/>
        <w:jc w:val="both"/>
        <w:rPr>
          <w:rFonts w:ascii="Calibri" w:eastAsia="Calibri" w:hAnsi="Calibri"/>
          <w:sz w:val="22"/>
        </w:rPr>
      </w:pPr>
    </w:p>
    <w:p w14:paraId="7C2844B2" w14:textId="77777777" w:rsidR="00253913" w:rsidRPr="00253913" w:rsidRDefault="00253913" w:rsidP="008238C8">
      <w:pPr>
        <w:numPr>
          <w:ilvl w:val="0"/>
          <w:numId w:val="36"/>
        </w:numPr>
        <w:spacing w:after="0" w:line="240" w:lineRule="auto"/>
        <w:contextualSpacing/>
        <w:jc w:val="both"/>
        <w:rPr>
          <w:rFonts w:ascii="Calibri" w:eastAsia="Times New Roman" w:hAnsi="Calibri" w:cs="Calibri"/>
          <w:sz w:val="22"/>
          <w:lang w:eastAsia="es-SV"/>
        </w:rPr>
      </w:pPr>
      <w:r w:rsidRPr="00253913">
        <w:rPr>
          <w:rFonts w:eastAsia="Times New Roman"/>
          <w:szCs w:val="24"/>
          <w:lang w:val="es-ES" w:eastAsia="es-ES"/>
        </w:rPr>
        <w:t xml:space="preserve">EROGAR la cantidad de </w:t>
      </w:r>
      <w:r w:rsidRPr="00253913">
        <w:rPr>
          <w:rFonts w:eastAsia="Times New Roman"/>
          <w:b/>
          <w:szCs w:val="24"/>
          <w:lang w:val="es-ES" w:eastAsia="es-ES"/>
        </w:rPr>
        <w:t>CIENTO OCHENTA Y SIETE</w:t>
      </w:r>
      <w:r w:rsidRPr="00253913">
        <w:rPr>
          <w:rFonts w:eastAsia="Times New Roman"/>
          <w:szCs w:val="24"/>
          <w:lang w:val="es-ES" w:eastAsia="es-ES"/>
        </w:rPr>
        <w:t xml:space="preserve"> </w:t>
      </w:r>
      <w:r w:rsidRPr="00253913">
        <w:rPr>
          <w:rFonts w:eastAsia="Times New Roman"/>
          <w:b/>
          <w:szCs w:val="24"/>
          <w:lang w:val="es-ES" w:eastAsia="es-ES"/>
        </w:rPr>
        <w:t>50/100 DÓLARES DE</w:t>
      </w:r>
      <w:r w:rsidRPr="00253913">
        <w:rPr>
          <w:rFonts w:eastAsia="Times New Roman"/>
          <w:szCs w:val="24"/>
          <w:lang w:val="es-ES" w:eastAsia="es-ES"/>
        </w:rPr>
        <w:t xml:space="preserve"> </w:t>
      </w:r>
      <w:r w:rsidRPr="00253913">
        <w:rPr>
          <w:rFonts w:eastAsia="Times New Roman"/>
          <w:b/>
          <w:szCs w:val="24"/>
          <w:lang w:val="es-ES" w:eastAsia="es-ES"/>
        </w:rPr>
        <w:t>LOS ESTADOS UNIDOS DE AMÉRICA ($187.50)</w:t>
      </w:r>
      <w:r w:rsidRPr="00253913">
        <w:rPr>
          <w:rFonts w:eastAsia="Times New Roman"/>
          <w:szCs w:val="24"/>
          <w:lang w:val="es-ES" w:eastAsia="es-ES"/>
        </w:rPr>
        <w:t xml:space="preserve">  a favor de </w:t>
      </w:r>
      <w:r w:rsidRPr="00253913">
        <w:rPr>
          <w:rFonts w:eastAsia="Times New Roman"/>
          <w:b/>
          <w:szCs w:val="24"/>
          <w:lang w:val="es-ES" w:eastAsia="es-ES"/>
        </w:rPr>
        <w:t xml:space="preserve">ANCLA S.A. DE C.V.  V/ </w:t>
      </w:r>
      <w:r w:rsidRPr="00253913">
        <w:rPr>
          <w:rFonts w:eastAsia="Times New Roman"/>
          <w:szCs w:val="24"/>
          <w:lang w:val="es-ES" w:eastAsia="es-ES"/>
        </w:rPr>
        <w:t xml:space="preserve">Pago por compra de bienes de uso y consumo diversos, para uso en personal ubicado en planta de mezcla asfáltica trituradora y </w:t>
      </w:r>
      <w:proofErr w:type="spellStart"/>
      <w:r w:rsidRPr="00253913">
        <w:rPr>
          <w:rFonts w:eastAsia="Times New Roman"/>
          <w:szCs w:val="24"/>
          <w:lang w:val="es-ES" w:eastAsia="es-ES"/>
        </w:rPr>
        <w:t>bloquera</w:t>
      </w:r>
      <w:proofErr w:type="spellEnd"/>
      <w:r w:rsidRPr="00253913">
        <w:rPr>
          <w:rFonts w:eastAsia="Times New Roman"/>
          <w:szCs w:val="24"/>
          <w:lang w:val="es-ES" w:eastAsia="es-ES"/>
        </w:rPr>
        <w:t>, según factura  No.-335 Aplicando dicho gasto a la línea 0101 del código  54199, del presupuesto municipal vigente</w:t>
      </w:r>
    </w:p>
    <w:p w14:paraId="2FE0607E" w14:textId="77777777" w:rsidR="00253913" w:rsidRPr="00253913" w:rsidRDefault="00253913" w:rsidP="00253913">
      <w:pPr>
        <w:spacing w:after="0" w:line="240" w:lineRule="auto"/>
        <w:ind w:left="720"/>
        <w:contextualSpacing/>
        <w:jc w:val="both"/>
        <w:rPr>
          <w:rFonts w:eastAsia="Times New Roman"/>
          <w:szCs w:val="24"/>
          <w:lang w:val="es-ES" w:eastAsia="es-ES"/>
        </w:rPr>
      </w:pPr>
    </w:p>
    <w:p w14:paraId="4DE2971E" w14:textId="77777777" w:rsidR="00253913" w:rsidRPr="00253913" w:rsidRDefault="00253913" w:rsidP="008238C8">
      <w:pPr>
        <w:numPr>
          <w:ilvl w:val="0"/>
          <w:numId w:val="36"/>
        </w:numPr>
        <w:spacing w:after="0" w:line="240" w:lineRule="auto"/>
        <w:contextualSpacing/>
        <w:jc w:val="both"/>
        <w:rPr>
          <w:rFonts w:ascii="Calibri" w:eastAsia="Times New Roman" w:hAnsi="Calibri" w:cs="Calibri"/>
          <w:sz w:val="22"/>
          <w:lang w:eastAsia="es-SV"/>
        </w:rPr>
      </w:pPr>
      <w:r w:rsidRPr="00253913">
        <w:rPr>
          <w:rFonts w:eastAsia="Times New Roman"/>
          <w:szCs w:val="24"/>
          <w:lang w:val="es-ES" w:eastAsia="es-ES"/>
        </w:rPr>
        <w:t xml:space="preserve">EROGAR la cantidad de </w:t>
      </w:r>
      <w:r w:rsidRPr="00253913">
        <w:rPr>
          <w:rFonts w:eastAsia="Times New Roman"/>
          <w:b/>
          <w:szCs w:val="24"/>
          <w:lang w:val="es-ES" w:eastAsia="es-ES"/>
        </w:rPr>
        <w:t>TRES MIL SESENTA Y CUATRO</w:t>
      </w:r>
      <w:r w:rsidRPr="00253913">
        <w:rPr>
          <w:rFonts w:eastAsia="Times New Roman"/>
          <w:szCs w:val="24"/>
          <w:lang w:val="es-ES" w:eastAsia="es-ES"/>
        </w:rPr>
        <w:t xml:space="preserve"> </w:t>
      </w:r>
      <w:r w:rsidRPr="00253913">
        <w:rPr>
          <w:rFonts w:eastAsia="Times New Roman"/>
          <w:b/>
          <w:szCs w:val="24"/>
          <w:lang w:val="es-ES" w:eastAsia="es-ES"/>
        </w:rPr>
        <w:t>60/100 DÓLARES DE</w:t>
      </w:r>
      <w:r w:rsidRPr="00253913">
        <w:rPr>
          <w:rFonts w:eastAsia="Times New Roman"/>
          <w:szCs w:val="24"/>
          <w:lang w:val="es-ES" w:eastAsia="es-ES"/>
        </w:rPr>
        <w:t xml:space="preserve"> </w:t>
      </w:r>
      <w:r w:rsidRPr="00253913">
        <w:rPr>
          <w:rFonts w:eastAsia="Times New Roman"/>
          <w:b/>
          <w:szCs w:val="24"/>
          <w:lang w:val="es-ES" w:eastAsia="es-ES"/>
        </w:rPr>
        <w:t>LOS ESTADOS UNIDOS DE AMÉRICA ($3,064.60)</w:t>
      </w:r>
      <w:r w:rsidRPr="00253913">
        <w:rPr>
          <w:rFonts w:eastAsia="Times New Roman"/>
          <w:szCs w:val="24"/>
          <w:lang w:val="es-ES" w:eastAsia="es-ES"/>
        </w:rPr>
        <w:t xml:space="preserve">  a favor de </w:t>
      </w:r>
      <w:r w:rsidRPr="00253913">
        <w:rPr>
          <w:rFonts w:eastAsia="Times New Roman"/>
          <w:b/>
          <w:szCs w:val="24"/>
          <w:lang w:val="es-ES" w:eastAsia="es-ES"/>
        </w:rPr>
        <w:t xml:space="preserve">INDUSTRIAL PARTS S.A. DE C.V. V/ </w:t>
      </w:r>
      <w:r w:rsidRPr="00253913">
        <w:rPr>
          <w:rFonts w:eastAsia="Times New Roman"/>
          <w:szCs w:val="24"/>
          <w:lang w:val="es-ES" w:eastAsia="es-ES"/>
        </w:rPr>
        <w:t>Pago por compra de herramientas, repuestos y accesorios, para uso en eq.137, eq.136, eq.102, eq.91, según factura  No.-761-762-763-765-764-766 Aplicando dicho gasto a la línea 0101 del código  54118, del presupuesto municipal vigente</w:t>
      </w:r>
    </w:p>
    <w:p w14:paraId="08CC2F78" w14:textId="77777777" w:rsidR="00253913" w:rsidRPr="00253913" w:rsidRDefault="00253913" w:rsidP="00253913">
      <w:pPr>
        <w:spacing w:after="0" w:line="240" w:lineRule="auto"/>
        <w:ind w:left="720"/>
        <w:contextualSpacing/>
        <w:jc w:val="both"/>
        <w:rPr>
          <w:rFonts w:eastAsia="Times New Roman"/>
          <w:szCs w:val="24"/>
          <w:lang w:eastAsia="es-ES"/>
        </w:rPr>
      </w:pPr>
    </w:p>
    <w:p w14:paraId="1C45D2B5" w14:textId="77777777" w:rsidR="00253913" w:rsidRPr="00253913" w:rsidRDefault="00253913" w:rsidP="008238C8">
      <w:pPr>
        <w:numPr>
          <w:ilvl w:val="0"/>
          <w:numId w:val="36"/>
        </w:numPr>
        <w:tabs>
          <w:tab w:val="left" w:pos="709"/>
          <w:tab w:val="left" w:pos="7797"/>
        </w:tabs>
        <w:spacing w:after="0" w:line="240" w:lineRule="auto"/>
        <w:contextualSpacing/>
        <w:jc w:val="both"/>
        <w:rPr>
          <w:rFonts w:eastAsia="Times New Roman"/>
          <w:szCs w:val="24"/>
          <w:lang w:val="es-ES" w:eastAsia="es-ES"/>
        </w:rPr>
      </w:pPr>
      <w:r w:rsidRPr="00253913">
        <w:rPr>
          <w:rFonts w:eastAsia="Times New Roman"/>
          <w:szCs w:val="24"/>
          <w:lang w:val="es-ES" w:eastAsia="es-ES"/>
        </w:rPr>
        <w:t xml:space="preserve"> EROGAR la cantidad de </w:t>
      </w:r>
      <w:r w:rsidRPr="00253913">
        <w:rPr>
          <w:rFonts w:eastAsia="Times New Roman"/>
          <w:b/>
          <w:szCs w:val="24"/>
          <w:lang w:val="es-ES" w:eastAsia="es-ES"/>
        </w:rPr>
        <w:t>SESENTA Y SEIS 55/100 DÓLARES DE</w:t>
      </w:r>
      <w:r w:rsidRPr="00253913">
        <w:rPr>
          <w:rFonts w:eastAsia="Times New Roman"/>
          <w:szCs w:val="24"/>
          <w:lang w:val="es-ES" w:eastAsia="es-ES"/>
        </w:rPr>
        <w:t xml:space="preserve"> </w:t>
      </w:r>
      <w:r w:rsidRPr="00253913">
        <w:rPr>
          <w:rFonts w:eastAsia="Times New Roman"/>
          <w:b/>
          <w:szCs w:val="24"/>
          <w:lang w:val="es-ES" w:eastAsia="es-ES"/>
        </w:rPr>
        <w:t>LOS ESTADOS UNIDOS DE AMÉRICA ($66.55)</w:t>
      </w:r>
      <w:r w:rsidRPr="00253913">
        <w:rPr>
          <w:rFonts w:eastAsia="Times New Roman"/>
          <w:szCs w:val="24"/>
          <w:lang w:val="es-ES" w:eastAsia="es-ES"/>
        </w:rPr>
        <w:t xml:space="preserve"> a favor de </w:t>
      </w:r>
      <w:r w:rsidRPr="00253913">
        <w:rPr>
          <w:rFonts w:eastAsia="Times New Roman"/>
          <w:b/>
          <w:szCs w:val="24"/>
          <w:lang w:val="es-ES" w:eastAsia="es-ES"/>
        </w:rPr>
        <w:t>Sr. JUAN RAMON HERNANDEZ VASQUEZ/REPUESTOS EL LEON</w:t>
      </w:r>
      <w:r w:rsidRPr="00253913">
        <w:rPr>
          <w:rFonts w:eastAsia="Times New Roman"/>
          <w:szCs w:val="24"/>
          <w:lang w:val="es-ES" w:eastAsia="es-ES"/>
        </w:rPr>
        <w:t xml:space="preserve"> </w:t>
      </w:r>
      <w:r w:rsidRPr="00253913">
        <w:rPr>
          <w:rFonts w:eastAsia="Times New Roman"/>
          <w:b/>
          <w:szCs w:val="24"/>
          <w:lang w:val="es-ES" w:eastAsia="es-ES"/>
        </w:rPr>
        <w:t xml:space="preserve">V/ </w:t>
      </w:r>
      <w:r w:rsidRPr="00253913">
        <w:rPr>
          <w:rFonts w:eastAsia="Times New Roman"/>
          <w:szCs w:val="24"/>
          <w:lang w:val="es-ES" w:eastAsia="es-ES"/>
        </w:rPr>
        <w:t xml:space="preserve">Pago por compra de herramientas, repuestos y accesorios, para uso en </w:t>
      </w:r>
      <w:proofErr w:type="spellStart"/>
      <w:r w:rsidRPr="00253913">
        <w:rPr>
          <w:rFonts w:eastAsia="Times New Roman"/>
          <w:szCs w:val="24"/>
          <w:lang w:val="es-ES" w:eastAsia="es-ES"/>
        </w:rPr>
        <w:t>mtto</w:t>
      </w:r>
      <w:proofErr w:type="spellEnd"/>
      <w:r w:rsidRPr="00253913">
        <w:rPr>
          <w:rFonts w:eastAsia="Times New Roman"/>
          <w:szCs w:val="24"/>
          <w:lang w:val="es-ES" w:eastAsia="es-ES"/>
        </w:rPr>
        <w:t xml:space="preserve">. De equipos en unidad de plantel, eq.82, </w:t>
      </w:r>
      <w:proofErr w:type="spellStart"/>
      <w:r w:rsidRPr="00253913">
        <w:rPr>
          <w:rFonts w:eastAsia="Times New Roman"/>
          <w:szCs w:val="24"/>
          <w:lang w:val="es-ES" w:eastAsia="es-ES"/>
        </w:rPr>
        <w:t>mtto</w:t>
      </w:r>
      <w:proofErr w:type="spellEnd"/>
      <w:r w:rsidRPr="00253913">
        <w:rPr>
          <w:rFonts w:eastAsia="Times New Roman"/>
          <w:szCs w:val="24"/>
          <w:lang w:val="es-ES" w:eastAsia="es-ES"/>
        </w:rPr>
        <w:t xml:space="preserve">. De concretera ubicada en plantel municipal, </w:t>
      </w:r>
      <w:proofErr w:type="spellStart"/>
      <w:r w:rsidRPr="00253913">
        <w:rPr>
          <w:rFonts w:eastAsia="Times New Roman"/>
          <w:szCs w:val="24"/>
          <w:lang w:val="es-ES" w:eastAsia="es-ES"/>
        </w:rPr>
        <w:t>contribucion</w:t>
      </w:r>
      <w:proofErr w:type="spellEnd"/>
      <w:r w:rsidRPr="00253913">
        <w:rPr>
          <w:rFonts w:eastAsia="Times New Roman"/>
          <w:szCs w:val="24"/>
          <w:lang w:val="es-ES" w:eastAsia="es-ES"/>
        </w:rPr>
        <w:t xml:space="preserve"> a policía nacional civil, según facturas, líneas y códigos que se detallan a continuación:</w:t>
      </w:r>
    </w:p>
    <w:p w14:paraId="3DB12180" w14:textId="77777777" w:rsidR="00253913" w:rsidRPr="00253913" w:rsidRDefault="00253913" w:rsidP="00253913">
      <w:pPr>
        <w:tabs>
          <w:tab w:val="left" w:pos="3592"/>
        </w:tabs>
        <w:ind w:left="720"/>
        <w:jc w:val="both"/>
        <w:rPr>
          <w:rFonts w:ascii="Calibri" w:eastAsia="Calibri" w:hAnsi="Calibri"/>
          <w:b/>
          <w:sz w:val="22"/>
          <w:lang w:val="es-MX"/>
        </w:rPr>
      </w:pPr>
      <w:r w:rsidRPr="00253913">
        <w:rPr>
          <w:rFonts w:ascii="Calibri" w:eastAsia="Calibri" w:hAnsi="Calibri"/>
          <w:b/>
          <w:sz w:val="22"/>
          <w:lang w:val="es-MX"/>
        </w:rPr>
        <w:tab/>
      </w:r>
    </w:p>
    <w:p w14:paraId="4F5F0ABC" w14:textId="77777777" w:rsidR="00253913" w:rsidRPr="00253913" w:rsidRDefault="00253913" w:rsidP="00253913">
      <w:pPr>
        <w:tabs>
          <w:tab w:val="left" w:pos="922"/>
          <w:tab w:val="left" w:pos="7797"/>
        </w:tabs>
        <w:spacing w:after="0" w:line="240" w:lineRule="auto"/>
        <w:ind w:left="1080"/>
        <w:jc w:val="both"/>
        <w:rPr>
          <w:rFonts w:eastAsia="Calibri"/>
          <w:b/>
          <w:szCs w:val="24"/>
          <w:u w:val="single"/>
          <w:lang w:val="es-MX"/>
        </w:rPr>
      </w:pPr>
      <w:r w:rsidRPr="00253913">
        <w:rPr>
          <w:rFonts w:eastAsia="Calibri"/>
          <w:b/>
          <w:szCs w:val="24"/>
          <w:u w:val="single"/>
          <w:lang w:val="es-MX"/>
        </w:rPr>
        <w:t>LINEA 0101</w:t>
      </w:r>
    </w:p>
    <w:p w14:paraId="0C2BA2F8" w14:textId="77777777" w:rsidR="00253913" w:rsidRPr="00253913" w:rsidRDefault="00253913" w:rsidP="00253913">
      <w:pPr>
        <w:tabs>
          <w:tab w:val="left" w:pos="922"/>
          <w:tab w:val="left" w:pos="7797"/>
        </w:tabs>
        <w:spacing w:after="0" w:line="240" w:lineRule="auto"/>
        <w:jc w:val="both"/>
        <w:rPr>
          <w:rFonts w:eastAsia="Calibri"/>
          <w:szCs w:val="24"/>
          <w:lang w:val="es-MX"/>
        </w:rPr>
      </w:pPr>
      <w:r w:rsidRPr="00253913">
        <w:rPr>
          <w:rFonts w:eastAsia="Calibri"/>
          <w:szCs w:val="24"/>
          <w:lang w:val="es-MX"/>
        </w:rPr>
        <w:t xml:space="preserve">                 Facturas Nos.-6796-6632-6631-6633 </w:t>
      </w:r>
    </w:p>
    <w:p w14:paraId="0117C150" w14:textId="77777777" w:rsidR="00253913" w:rsidRPr="00253913" w:rsidRDefault="00253913" w:rsidP="00253913">
      <w:pPr>
        <w:tabs>
          <w:tab w:val="left" w:pos="1425"/>
        </w:tabs>
        <w:spacing w:after="0" w:line="240" w:lineRule="auto"/>
        <w:jc w:val="both"/>
        <w:rPr>
          <w:rFonts w:eastAsia="Calibri"/>
          <w:szCs w:val="24"/>
          <w:lang w:val="es-MX"/>
        </w:rPr>
      </w:pPr>
      <w:r w:rsidRPr="00253913">
        <w:rPr>
          <w:rFonts w:eastAsia="Calibri"/>
          <w:b/>
          <w:szCs w:val="24"/>
          <w:lang w:val="es-MX"/>
        </w:rPr>
        <w:t xml:space="preserve">                 </w:t>
      </w:r>
      <w:r w:rsidRPr="00253913">
        <w:rPr>
          <w:rFonts w:eastAsia="Calibri"/>
          <w:szCs w:val="24"/>
          <w:lang w:val="es-MX"/>
        </w:rPr>
        <w:t xml:space="preserve">Códigos Nos.-54118………….……………………............................ $ 19.75     </w:t>
      </w:r>
    </w:p>
    <w:p w14:paraId="075FDCE7" w14:textId="77777777" w:rsidR="00253913" w:rsidRPr="00253913" w:rsidRDefault="00253913" w:rsidP="00253913">
      <w:pPr>
        <w:tabs>
          <w:tab w:val="left" w:pos="1425"/>
        </w:tabs>
        <w:spacing w:after="0" w:line="240" w:lineRule="auto"/>
        <w:jc w:val="both"/>
        <w:rPr>
          <w:rFonts w:eastAsia="Calibri"/>
          <w:szCs w:val="24"/>
          <w:lang w:val="es-MX"/>
        </w:rPr>
      </w:pPr>
      <w:r w:rsidRPr="00253913">
        <w:rPr>
          <w:rFonts w:eastAsia="Calibri"/>
          <w:szCs w:val="24"/>
          <w:lang w:val="es-MX"/>
        </w:rPr>
        <w:t xml:space="preserve">                 Códigos Nos.-56201………….……………………............................ $ 46.80   </w:t>
      </w:r>
    </w:p>
    <w:p w14:paraId="03AA3E4C" w14:textId="77777777" w:rsidR="00253913" w:rsidRPr="00253913" w:rsidRDefault="00253913" w:rsidP="00253913">
      <w:pPr>
        <w:tabs>
          <w:tab w:val="left" w:pos="1425"/>
        </w:tabs>
        <w:spacing w:after="0" w:line="240" w:lineRule="auto"/>
        <w:jc w:val="both"/>
        <w:rPr>
          <w:rFonts w:eastAsia="Calibri"/>
          <w:szCs w:val="24"/>
          <w:lang w:val="es-MX"/>
        </w:rPr>
      </w:pPr>
      <w:r w:rsidRPr="00253913">
        <w:rPr>
          <w:rFonts w:eastAsia="Calibri"/>
          <w:b/>
          <w:szCs w:val="24"/>
          <w:lang w:val="es-MX"/>
        </w:rPr>
        <w:t xml:space="preserve">                 </w:t>
      </w:r>
      <w:r w:rsidRPr="00253913">
        <w:rPr>
          <w:rFonts w:eastAsia="Calibri"/>
          <w:szCs w:val="24"/>
          <w:lang w:val="es-MX"/>
        </w:rPr>
        <w:t>Total………………………..……………………................…….........</w:t>
      </w:r>
      <w:r w:rsidRPr="00253913">
        <w:rPr>
          <w:rFonts w:eastAsia="Calibri"/>
          <w:b/>
          <w:szCs w:val="24"/>
          <w:lang w:val="es-MX"/>
        </w:rPr>
        <w:t>$ 66.55</w:t>
      </w:r>
    </w:p>
    <w:p w14:paraId="3524A750" w14:textId="77777777" w:rsidR="00253913" w:rsidRPr="00253913" w:rsidRDefault="00253913" w:rsidP="00253913">
      <w:pPr>
        <w:spacing w:after="0" w:line="240" w:lineRule="auto"/>
        <w:ind w:left="720"/>
        <w:contextualSpacing/>
        <w:jc w:val="both"/>
        <w:rPr>
          <w:rFonts w:eastAsia="Times New Roman"/>
          <w:szCs w:val="24"/>
          <w:lang w:val="es-ES" w:eastAsia="es-ES"/>
        </w:rPr>
      </w:pPr>
    </w:p>
    <w:p w14:paraId="5A338503" w14:textId="77777777" w:rsidR="00253913" w:rsidRPr="00253913" w:rsidRDefault="00253913" w:rsidP="008238C8">
      <w:pPr>
        <w:numPr>
          <w:ilvl w:val="0"/>
          <w:numId w:val="36"/>
        </w:numPr>
        <w:tabs>
          <w:tab w:val="left" w:pos="709"/>
          <w:tab w:val="left" w:pos="7797"/>
        </w:tabs>
        <w:spacing w:after="0" w:line="240" w:lineRule="auto"/>
        <w:contextualSpacing/>
        <w:jc w:val="both"/>
        <w:rPr>
          <w:rFonts w:eastAsia="Times New Roman"/>
          <w:szCs w:val="24"/>
          <w:lang w:val="es-ES" w:eastAsia="es-ES"/>
        </w:rPr>
      </w:pPr>
      <w:r w:rsidRPr="00253913">
        <w:rPr>
          <w:rFonts w:eastAsia="Times New Roman"/>
          <w:szCs w:val="24"/>
          <w:lang w:val="es-ES" w:eastAsia="es-ES"/>
        </w:rPr>
        <w:t xml:space="preserve"> EROGAR la cantidad de </w:t>
      </w:r>
      <w:r w:rsidRPr="00253913">
        <w:rPr>
          <w:rFonts w:eastAsia="Times New Roman"/>
          <w:b/>
          <w:szCs w:val="24"/>
          <w:lang w:val="es-ES" w:eastAsia="es-ES"/>
        </w:rPr>
        <w:t>UN MIL SEISCIENTOS OCHO 20/100 DÓLARES DE</w:t>
      </w:r>
      <w:r w:rsidRPr="00253913">
        <w:rPr>
          <w:rFonts w:eastAsia="Times New Roman"/>
          <w:szCs w:val="24"/>
          <w:lang w:val="es-ES" w:eastAsia="es-ES"/>
        </w:rPr>
        <w:t xml:space="preserve"> </w:t>
      </w:r>
      <w:r w:rsidRPr="00253913">
        <w:rPr>
          <w:rFonts w:eastAsia="Times New Roman"/>
          <w:b/>
          <w:szCs w:val="24"/>
          <w:lang w:val="es-ES" w:eastAsia="es-ES"/>
        </w:rPr>
        <w:t>LOS ESTADOS UNIDOS DE AMÉRICA ($1,608.20)</w:t>
      </w:r>
      <w:r w:rsidRPr="00253913">
        <w:rPr>
          <w:rFonts w:eastAsia="Times New Roman"/>
          <w:szCs w:val="24"/>
          <w:lang w:val="es-ES" w:eastAsia="es-ES"/>
        </w:rPr>
        <w:t xml:space="preserve"> a favor de </w:t>
      </w:r>
      <w:r w:rsidRPr="00253913">
        <w:rPr>
          <w:rFonts w:eastAsia="Times New Roman"/>
          <w:b/>
          <w:szCs w:val="24"/>
          <w:lang w:val="es-ES" w:eastAsia="es-ES"/>
        </w:rPr>
        <w:t>Ing. ROBERTO CARLOS GARCIA RAMIREZ/DIGITAL SOLUTIONS</w:t>
      </w:r>
      <w:r w:rsidRPr="00253913">
        <w:rPr>
          <w:rFonts w:eastAsia="Times New Roman"/>
          <w:szCs w:val="24"/>
          <w:lang w:val="es-ES" w:eastAsia="es-ES"/>
        </w:rPr>
        <w:t xml:space="preserve"> </w:t>
      </w:r>
      <w:r w:rsidRPr="00253913">
        <w:rPr>
          <w:rFonts w:eastAsia="Times New Roman"/>
          <w:b/>
          <w:szCs w:val="24"/>
          <w:lang w:val="es-ES" w:eastAsia="es-ES"/>
        </w:rPr>
        <w:t xml:space="preserve">V/ </w:t>
      </w:r>
      <w:r w:rsidRPr="00253913">
        <w:rPr>
          <w:rFonts w:eastAsia="Times New Roman"/>
          <w:szCs w:val="24"/>
          <w:lang w:val="es-ES" w:eastAsia="es-ES"/>
        </w:rPr>
        <w:t xml:space="preserve">Pago por compra de materiales </w:t>
      </w:r>
      <w:proofErr w:type="spellStart"/>
      <w:r w:rsidRPr="00253913">
        <w:rPr>
          <w:rFonts w:eastAsia="Times New Roman"/>
          <w:szCs w:val="24"/>
          <w:lang w:val="es-ES" w:eastAsia="es-ES"/>
        </w:rPr>
        <w:t>informaticos</w:t>
      </w:r>
      <w:proofErr w:type="spellEnd"/>
      <w:r w:rsidRPr="00253913">
        <w:rPr>
          <w:rFonts w:eastAsia="Times New Roman"/>
          <w:szCs w:val="24"/>
          <w:lang w:val="es-ES" w:eastAsia="es-ES"/>
        </w:rPr>
        <w:t xml:space="preserve">, equipos </w:t>
      </w:r>
      <w:proofErr w:type="spellStart"/>
      <w:r w:rsidRPr="00253913">
        <w:rPr>
          <w:rFonts w:eastAsia="Times New Roman"/>
          <w:szCs w:val="24"/>
          <w:lang w:val="es-ES" w:eastAsia="es-ES"/>
        </w:rPr>
        <w:t>informaticos</w:t>
      </w:r>
      <w:proofErr w:type="spellEnd"/>
      <w:r w:rsidRPr="00253913">
        <w:rPr>
          <w:rFonts w:eastAsia="Times New Roman"/>
          <w:szCs w:val="24"/>
          <w:lang w:val="es-ES" w:eastAsia="es-ES"/>
        </w:rPr>
        <w:t>, para uso en UACI, unidad de presupuesto, unidad informática, unidad de ingeniería eléctrica,  según facturas, líneas y códigos que se detallan a continuación:</w:t>
      </w:r>
    </w:p>
    <w:p w14:paraId="0582973A" w14:textId="77777777" w:rsidR="00253913" w:rsidRPr="00253913" w:rsidRDefault="00253913" w:rsidP="00253913">
      <w:pPr>
        <w:tabs>
          <w:tab w:val="left" w:pos="3592"/>
        </w:tabs>
        <w:ind w:left="720"/>
        <w:jc w:val="both"/>
        <w:rPr>
          <w:rFonts w:ascii="Calibri" w:eastAsia="Calibri" w:hAnsi="Calibri"/>
          <w:b/>
          <w:sz w:val="22"/>
          <w:lang w:val="es-MX"/>
        </w:rPr>
      </w:pPr>
      <w:r w:rsidRPr="00253913">
        <w:rPr>
          <w:rFonts w:ascii="Calibri" w:eastAsia="Calibri" w:hAnsi="Calibri"/>
          <w:b/>
          <w:sz w:val="22"/>
          <w:lang w:val="es-MX"/>
        </w:rPr>
        <w:tab/>
      </w:r>
    </w:p>
    <w:p w14:paraId="7DF040AB" w14:textId="77777777" w:rsidR="00253913" w:rsidRPr="00253913" w:rsidRDefault="00253913" w:rsidP="00253913">
      <w:pPr>
        <w:tabs>
          <w:tab w:val="left" w:pos="922"/>
          <w:tab w:val="left" w:pos="7797"/>
        </w:tabs>
        <w:spacing w:after="0" w:line="240" w:lineRule="auto"/>
        <w:ind w:left="1080"/>
        <w:jc w:val="both"/>
        <w:rPr>
          <w:rFonts w:eastAsia="Calibri"/>
          <w:b/>
          <w:szCs w:val="24"/>
          <w:u w:val="single"/>
          <w:lang w:val="es-MX"/>
        </w:rPr>
      </w:pPr>
      <w:r w:rsidRPr="00253913">
        <w:rPr>
          <w:rFonts w:eastAsia="Calibri"/>
          <w:b/>
          <w:szCs w:val="24"/>
          <w:u w:val="single"/>
          <w:lang w:val="es-MX"/>
        </w:rPr>
        <w:t>LINEA 0101</w:t>
      </w:r>
    </w:p>
    <w:p w14:paraId="04EDCD98" w14:textId="77777777" w:rsidR="00253913" w:rsidRPr="00253913" w:rsidRDefault="00253913" w:rsidP="00253913">
      <w:pPr>
        <w:tabs>
          <w:tab w:val="left" w:pos="922"/>
          <w:tab w:val="left" w:pos="7797"/>
        </w:tabs>
        <w:spacing w:after="0" w:line="240" w:lineRule="auto"/>
        <w:jc w:val="both"/>
        <w:rPr>
          <w:rFonts w:eastAsia="Calibri"/>
          <w:szCs w:val="24"/>
          <w:lang w:val="es-MX"/>
        </w:rPr>
      </w:pPr>
      <w:r w:rsidRPr="00253913">
        <w:rPr>
          <w:rFonts w:eastAsia="Calibri"/>
          <w:szCs w:val="24"/>
          <w:lang w:val="es-MX"/>
        </w:rPr>
        <w:t xml:space="preserve">                 Facturas Nos.- 3659-3646-3643-3645-3647-3668</w:t>
      </w:r>
    </w:p>
    <w:p w14:paraId="31F5023B" w14:textId="77777777" w:rsidR="00253913" w:rsidRPr="00253913" w:rsidRDefault="00253913" w:rsidP="00253913">
      <w:pPr>
        <w:tabs>
          <w:tab w:val="left" w:pos="1425"/>
        </w:tabs>
        <w:spacing w:after="0" w:line="240" w:lineRule="auto"/>
        <w:jc w:val="both"/>
        <w:rPr>
          <w:rFonts w:eastAsia="Calibri"/>
          <w:szCs w:val="24"/>
          <w:lang w:val="es-MX"/>
        </w:rPr>
      </w:pPr>
      <w:r w:rsidRPr="00253913">
        <w:rPr>
          <w:rFonts w:eastAsia="Calibri"/>
          <w:b/>
          <w:szCs w:val="24"/>
          <w:lang w:val="es-MX"/>
        </w:rPr>
        <w:t xml:space="preserve">                 </w:t>
      </w:r>
      <w:r w:rsidRPr="00253913">
        <w:rPr>
          <w:rFonts w:eastAsia="Calibri"/>
          <w:szCs w:val="24"/>
          <w:lang w:val="es-MX"/>
        </w:rPr>
        <w:t>Códigos Nos.-54115………….……………………........</w:t>
      </w:r>
      <w:r w:rsidR="00277DA5">
        <w:rPr>
          <w:rFonts w:eastAsia="Calibri"/>
          <w:szCs w:val="24"/>
          <w:lang w:val="es-MX"/>
        </w:rPr>
        <w:t>.................... $    421.6</w:t>
      </w:r>
      <w:r w:rsidRPr="00253913">
        <w:rPr>
          <w:rFonts w:eastAsia="Calibri"/>
          <w:szCs w:val="24"/>
          <w:lang w:val="es-MX"/>
        </w:rPr>
        <w:t xml:space="preserve">5     </w:t>
      </w:r>
    </w:p>
    <w:p w14:paraId="1F636C40" w14:textId="77777777" w:rsidR="00253913" w:rsidRPr="00253913" w:rsidRDefault="00253913" w:rsidP="00253913">
      <w:pPr>
        <w:tabs>
          <w:tab w:val="left" w:pos="1425"/>
        </w:tabs>
        <w:spacing w:after="0" w:line="240" w:lineRule="auto"/>
        <w:jc w:val="both"/>
        <w:rPr>
          <w:rFonts w:eastAsia="Calibri"/>
          <w:szCs w:val="24"/>
          <w:lang w:val="es-MX"/>
        </w:rPr>
      </w:pPr>
      <w:r w:rsidRPr="00253913">
        <w:rPr>
          <w:rFonts w:eastAsia="Calibri"/>
          <w:szCs w:val="24"/>
          <w:lang w:val="es-MX"/>
        </w:rPr>
        <w:lastRenderedPageBreak/>
        <w:t xml:space="preserve">                 Códigos Nos.-61104………….……………………............................ $ 1,186.55     </w:t>
      </w:r>
    </w:p>
    <w:p w14:paraId="443C8C6C" w14:textId="77777777" w:rsidR="00253913" w:rsidRPr="00253913" w:rsidRDefault="00253913" w:rsidP="00253913">
      <w:pPr>
        <w:tabs>
          <w:tab w:val="left" w:pos="1425"/>
        </w:tabs>
        <w:spacing w:after="0" w:line="240" w:lineRule="auto"/>
        <w:jc w:val="both"/>
        <w:rPr>
          <w:rFonts w:eastAsia="Calibri"/>
          <w:szCs w:val="24"/>
          <w:lang w:val="es-MX"/>
        </w:rPr>
      </w:pPr>
      <w:r w:rsidRPr="00253913">
        <w:rPr>
          <w:rFonts w:eastAsia="Calibri"/>
          <w:b/>
          <w:szCs w:val="24"/>
          <w:lang w:val="es-MX"/>
        </w:rPr>
        <w:t xml:space="preserve">                 </w:t>
      </w:r>
      <w:r w:rsidRPr="00253913">
        <w:rPr>
          <w:rFonts w:eastAsia="Calibri"/>
          <w:szCs w:val="24"/>
          <w:lang w:val="es-MX"/>
        </w:rPr>
        <w:t>Total………………………..……………………......…………...........</w:t>
      </w:r>
      <w:r w:rsidRPr="00253913">
        <w:rPr>
          <w:rFonts w:eastAsia="Calibri"/>
          <w:b/>
          <w:szCs w:val="24"/>
          <w:lang w:val="es-MX"/>
        </w:rPr>
        <w:t>$ 1,608.20</w:t>
      </w:r>
    </w:p>
    <w:p w14:paraId="61E3D569" w14:textId="77777777" w:rsidR="00253913" w:rsidRPr="00253913" w:rsidRDefault="00253913" w:rsidP="00253913">
      <w:pPr>
        <w:rPr>
          <w:rFonts w:ascii="Calibri" w:eastAsia="Calibri" w:hAnsi="Calibri"/>
          <w:sz w:val="22"/>
          <w:lang w:val="es-MX"/>
        </w:rPr>
      </w:pPr>
    </w:p>
    <w:p w14:paraId="7C7F169A" w14:textId="77777777" w:rsidR="00253913" w:rsidRPr="00253913" w:rsidRDefault="00253913" w:rsidP="008238C8">
      <w:pPr>
        <w:numPr>
          <w:ilvl w:val="0"/>
          <w:numId w:val="36"/>
        </w:numPr>
        <w:shd w:val="clear" w:color="auto" w:fill="FFFFFF"/>
        <w:spacing w:after="0" w:line="240" w:lineRule="auto"/>
        <w:contextualSpacing/>
        <w:jc w:val="both"/>
        <w:rPr>
          <w:rFonts w:eastAsia="Times New Roman"/>
          <w:szCs w:val="24"/>
          <w:lang w:val="es-ES" w:eastAsia="es-ES"/>
        </w:rPr>
      </w:pPr>
      <w:r w:rsidRPr="00253913">
        <w:rPr>
          <w:rFonts w:eastAsia="Times New Roman"/>
          <w:szCs w:val="24"/>
          <w:lang w:val="es-ES" w:eastAsia="es-ES"/>
        </w:rPr>
        <w:t xml:space="preserve">EROGAR la cantidad de </w:t>
      </w:r>
      <w:r w:rsidRPr="00253913">
        <w:rPr>
          <w:rFonts w:eastAsia="Times New Roman"/>
          <w:b/>
          <w:szCs w:val="24"/>
          <w:lang w:val="es-ES" w:eastAsia="es-ES"/>
        </w:rPr>
        <w:t>DOS MIL VEINTISÉIS 50/100 DÓLARES DE</w:t>
      </w:r>
      <w:r w:rsidRPr="00253913">
        <w:rPr>
          <w:rFonts w:eastAsia="Times New Roman"/>
          <w:szCs w:val="24"/>
          <w:lang w:val="es-ES" w:eastAsia="es-ES"/>
        </w:rPr>
        <w:t xml:space="preserve"> </w:t>
      </w:r>
      <w:r w:rsidRPr="00253913">
        <w:rPr>
          <w:rFonts w:eastAsia="Times New Roman"/>
          <w:b/>
          <w:szCs w:val="24"/>
          <w:lang w:val="es-ES" w:eastAsia="es-ES"/>
        </w:rPr>
        <w:t>LOS ESTADOS UNIDOS DE AMÉRICA ($2,026.50)</w:t>
      </w:r>
      <w:r w:rsidRPr="00253913">
        <w:rPr>
          <w:rFonts w:eastAsia="Times New Roman"/>
          <w:szCs w:val="24"/>
          <w:lang w:val="es-ES" w:eastAsia="es-ES"/>
        </w:rPr>
        <w:t xml:space="preserve">  a favor de </w:t>
      </w:r>
      <w:r w:rsidRPr="00253913">
        <w:rPr>
          <w:rFonts w:eastAsia="Times New Roman"/>
          <w:b/>
          <w:szCs w:val="24"/>
          <w:lang w:val="es-ES" w:eastAsia="es-ES"/>
        </w:rPr>
        <w:t xml:space="preserve">LOS REMOS, S.A. DE C.V. V/ </w:t>
      </w:r>
      <w:r w:rsidRPr="00253913">
        <w:rPr>
          <w:rFonts w:eastAsia="Times New Roman"/>
          <w:szCs w:val="24"/>
          <w:lang w:val="es-ES" w:eastAsia="es-ES"/>
        </w:rPr>
        <w:t xml:space="preserve">Pago por compra de productos alimenticios para personas, para empleados que hacen entrega de abono a diferentes comunidades, gestionado por gerencia administrativa, según Factura </w:t>
      </w:r>
      <w:proofErr w:type="spellStart"/>
      <w:r w:rsidRPr="00253913">
        <w:rPr>
          <w:rFonts w:eastAsia="Times New Roman"/>
          <w:szCs w:val="24"/>
          <w:lang w:val="es-ES" w:eastAsia="es-ES"/>
        </w:rPr>
        <w:t>N°</w:t>
      </w:r>
      <w:proofErr w:type="spellEnd"/>
      <w:r w:rsidRPr="00253913">
        <w:rPr>
          <w:rFonts w:eastAsia="Times New Roman"/>
          <w:szCs w:val="24"/>
          <w:lang w:val="es-ES" w:eastAsia="es-ES"/>
        </w:rPr>
        <w:t xml:space="preserve"> 03471, aplicando dicho gasto al código </w:t>
      </w:r>
      <w:proofErr w:type="spellStart"/>
      <w:r w:rsidRPr="00253913">
        <w:rPr>
          <w:rFonts w:eastAsia="Times New Roman"/>
          <w:szCs w:val="24"/>
          <w:lang w:val="es-ES" w:eastAsia="es-ES"/>
        </w:rPr>
        <w:t>N°</w:t>
      </w:r>
      <w:proofErr w:type="spellEnd"/>
      <w:r w:rsidRPr="00253913">
        <w:rPr>
          <w:rFonts w:eastAsia="Times New Roman"/>
          <w:szCs w:val="24"/>
          <w:lang w:val="es-ES" w:eastAsia="es-ES"/>
        </w:rPr>
        <w:t xml:space="preserve"> 54101 de la línea 0101, del presupuesto municipal vigente. </w:t>
      </w:r>
    </w:p>
    <w:p w14:paraId="3292FCA5" w14:textId="77777777" w:rsidR="00253913" w:rsidRPr="00253913" w:rsidRDefault="00253913" w:rsidP="00253913">
      <w:pPr>
        <w:shd w:val="clear" w:color="auto" w:fill="FFFFFF"/>
        <w:spacing w:after="0" w:line="240" w:lineRule="auto"/>
        <w:ind w:left="720"/>
        <w:contextualSpacing/>
        <w:jc w:val="both"/>
        <w:rPr>
          <w:rFonts w:eastAsia="Times New Roman"/>
          <w:szCs w:val="24"/>
          <w:lang w:val="es-ES" w:eastAsia="es-ES"/>
        </w:rPr>
      </w:pPr>
    </w:p>
    <w:p w14:paraId="4BF31298" w14:textId="77777777" w:rsidR="00253913" w:rsidRPr="00253913" w:rsidRDefault="00253913" w:rsidP="008238C8">
      <w:pPr>
        <w:numPr>
          <w:ilvl w:val="0"/>
          <w:numId w:val="36"/>
        </w:numPr>
        <w:shd w:val="clear" w:color="auto" w:fill="FFFFFF"/>
        <w:spacing w:after="0" w:line="240" w:lineRule="auto"/>
        <w:contextualSpacing/>
        <w:jc w:val="both"/>
        <w:rPr>
          <w:rFonts w:eastAsia="Times New Roman"/>
          <w:szCs w:val="24"/>
          <w:lang w:val="es-ES" w:eastAsia="es-ES"/>
        </w:rPr>
      </w:pPr>
      <w:r w:rsidRPr="00253913">
        <w:rPr>
          <w:rFonts w:eastAsia="Times New Roman"/>
          <w:szCs w:val="24"/>
          <w:lang w:val="es-ES" w:eastAsia="es-ES"/>
        </w:rPr>
        <w:t xml:space="preserve">EROGAR la cantidad de </w:t>
      </w:r>
      <w:r w:rsidRPr="00253913">
        <w:rPr>
          <w:rFonts w:eastAsia="Times New Roman"/>
          <w:b/>
          <w:szCs w:val="24"/>
          <w:lang w:val="es-ES" w:eastAsia="es-ES"/>
        </w:rPr>
        <w:t>DOSCIENTOS CUARENTA Y CINCO 00/100 DÓLARES DE</w:t>
      </w:r>
      <w:r w:rsidRPr="00253913">
        <w:rPr>
          <w:rFonts w:eastAsia="Times New Roman"/>
          <w:szCs w:val="24"/>
          <w:lang w:val="es-ES" w:eastAsia="es-ES"/>
        </w:rPr>
        <w:t xml:space="preserve"> </w:t>
      </w:r>
      <w:r w:rsidRPr="00253913">
        <w:rPr>
          <w:rFonts w:eastAsia="Times New Roman"/>
          <w:b/>
          <w:szCs w:val="24"/>
          <w:lang w:val="es-ES" w:eastAsia="es-ES"/>
        </w:rPr>
        <w:t>LOS ESTADOS UNIDOS DE AMÉRICA ($245.00)</w:t>
      </w:r>
      <w:r w:rsidRPr="00253913">
        <w:rPr>
          <w:rFonts w:eastAsia="Times New Roman"/>
          <w:szCs w:val="24"/>
          <w:lang w:val="es-ES" w:eastAsia="es-ES"/>
        </w:rPr>
        <w:t xml:space="preserve">  a favor de </w:t>
      </w:r>
      <w:r w:rsidRPr="00253913">
        <w:rPr>
          <w:rFonts w:eastAsia="Times New Roman"/>
          <w:b/>
          <w:szCs w:val="24"/>
          <w:lang w:val="es-ES" w:eastAsia="es-ES"/>
        </w:rPr>
        <w:t xml:space="preserve">PROVEEDORES HIDRAÚLICOS, S.A. DE C.V. V/ </w:t>
      </w:r>
      <w:r w:rsidRPr="00253913">
        <w:rPr>
          <w:rFonts w:eastAsia="Times New Roman"/>
          <w:szCs w:val="24"/>
          <w:lang w:val="es-ES" w:eastAsia="es-ES"/>
        </w:rPr>
        <w:t xml:space="preserve">Pago por compra de herramientas repuestos y accesorios, para uso en equipo #132 camión cementero color blanco, marca </w:t>
      </w:r>
      <w:proofErr w:type="spellStart"/>
      <w:r w:rsidRPr="00253913">
        <w:rPr>
          <w:rFonts w:eastAsia="Times New Roman"/>
          <w:szCs w:val="24"/>
          <w:lang w:val="es-ES" w:eastAsia="es-ES"/>
        </w:rPr>
        <w:t>sterling</w:t>
      </w:r>
      <w:proofErr w:type="spellEnd"/>
      <w:r w:rsidRPr="00253913">
        <w:rPr>
          <w:rFonts w:eastAsia="Times New Roman"/>
          <w:szCs w:val="24"/>
          <w:lang w:val="es-ES" w:eastAsia="es-ES"/>
        </w:rPr>
        <w:t xml:space="preserve"> año 2004, según Factura </w:t>
      </w:r>
      <w:proofErr w:type="spellStart"/>
      <w:r w:rsidRPr="00253913">
        <w:rPr>
          <w:rFonts w:eastAsia="Times New Roman"/>
          <w:szCs w:val="24"/>
          <w:lang w:val="es-ES" w:eastAsia="es-ES"/>
        </w:rPr>
        <w:t>N°</w:t>
      </w:r>
      <w:proofErr w:type="spellEnd"/>
      <w:r w:rsidRPr="00253913">
        <w:rPr>
          <w:rFonts w:eastAsia="Times New Roman"/>
          <w:szCs w:val="24"/>
          <w:lang w:val="es-ES" w:eastAsia="es-ES"/>
        </w:rPr>
        <w:t xml:space="preserve"> 04236, aplicando dicho gasto al código </w:t>
      </w:r>
      <w:proofErr w:type="spellStart"/>
      <w:r w:rsidRPr="00253913">
        <w:rPr>
          <w:rFonts w:eastAsia="Times New Roman"/>
          <w:szCs w:val="24"/>
          <w:lang w:val="es-ES" w:eastAsia="es-ES"/>
        </w:rPr>
        <w:t>N°</w:t>
      </w:r>
      <w:proofErr w:type="spellEnd"/>
      <w:r w:rsidRPr="00253913">
        <w:rPr>
          <w:rFonts w:eastAsia="Times New Roman"/>
          <w:szCs w:val="24"/>
          <w:lang w:val="es-ES" w:eastAsia="es-ES"/>
        </w:rPr>
        <w:t xml:space="preserve"> 54118 de la línea 0101, del presupuesto municipal vigente. </w:t>
      </w:r>
    </w:p>
    <w:p w14:paraId="471D2417" w14:textId="77777777" w:rsidR="00253913" w:rsidRPr="00253913" w:rsidRDefault="00253913" w:rsidP="00253913">
      <w:pPr>
        <w:shd w:val="clear" w:color="auto" w:fill="FFFFFF"/>
        <w:spacing w:line="240" w:lineRule="auto"/>
        <w:jc w:val="both"/>
        <w:rPr>
          <w:rFonts w:ascii="Calibri" w:eastAsia="Calibri" w:hAnsi="Calibri"/>
          <w:sz w:val="22"/>
          <w:lang w:val="es-MX"/>
        </w:rPr>
      </w:pPr>
    </w:p>
    <w:p w14:paraId="43FE5C26" w14:textId="77777777" w:rsidR="00253913" w:rsidRPr="00253913" w:rsidRDefault="00253913" w:rsidP="008238C8">
      <w:pPr>
        <w:numPr>
          <w:ilvl w:val="0"/>
          <w:numId w:val="36"/>
        </w:numPr>
        <w:shd w:val="clear" w:color="auto" w:fill="FFFFFF"/>
        <w:spacing w:after="0" w:line="240" w:lineRule="auto"/>
        <w:contextualSpacing/>
        <w:jc w:val="both"/>
        <w:rPr>
          <w:rFonts w:eastAsia="Times New Roman"/>
          <w:szCs w:val="24"/>
          <w:lang w:val="es-ES" w:eastAsia="es-ES"/>
        </w:rPr>
      </w:pPr>
      <w:r w:rsidRPr="00253913">
        <w:rPr>
          <w:rFonts w:eastAsia="Times New Roman"/>
          <w:szCs w:val="24"/>
          <w:lang w:val="es-ES" w:eastAsia="es-ES"/>
        </w:rPr>
        <w:t xml:space="preserve">EROGAR la cantidad de </w:t>
      </w:r>
      <w:r w:rsidRPr="00253913">
        <w:rPr>
          <w:rFonts w:eastAsia="Times New Roman"/>
          <w:b/>
          <w:szCs w:val="24"/>
          <w:lang w:val="es-ES" w:eastAsia="es-ES"/>
        </w:rPr>
        <w:t>TREINTA Y NUEVE 06/100 DÓLARES DE</w:t>
      </w:r>
      <w:r w:rsidRPr="00253913">
        <w:rPr>
          <w:rFonts w:eastAsia="Times New Roman"/>
          <w:szCs w:val="24"/>
          <w:lang w:val="es-ES" w:eastAsia="es-ES"/>
        </w:rPr>
        <w:t xml:space="preserve"> </w:t>
      </w:r>
      <w:r w:rsidRPr="00253913">
        <w:rPr>
          <w:rFonts w:eastAsia="Times New Roman"/>
          <w:b/>
          <w:szCs w:val="24"/>
          <w:lang w:val="es-ES" w:eastAsia="es-ES"/>
        </w:rPr>
        <w:t>LOS ESTADOS UNIDOS DE AMÉRICA ($39.06)</w:t>
      </w:r>
      <w:r w:rsidRPr="00253913">
        <w:rPr>
          <w:rFonts w:eastAsia="Times New Roman"/>
          <w:szCs w:val="24"/>
          <w:lang w:val="es-ES" w:eastAsia="es-ES"/>
        </w:rPr>
        <w:t xml:space="preserve"> a favor de </w:t>
      </w:r>
      <w:r w:rsidRPr="00253913">
        <w:rPr>
          <w:rFonts w:eastAsia="Times New Roman"/>
          <w:b/>
          <w:szCs w:val="24"/>
          <w:lang w:val="es-ES" w:eastAsia="es-ES"/>
        </w:rPr>
        <w:t xml:space="preserve">MARCOS FRANCISCO SALAZAR UMAÑA “AUTO ALINEADO MARSAL” V/ </w:t>
      </w:r>
      <w:r w:rsidRPr="00253913">
        <w:rPr>
          <w:rFonts w:eastAsia="Times New Roman"/>
          <w:szCs w:val="24"/>
          <w:lang w:val="es-ES" w:eastAsia="es-ES"/>
        </w:rPr>
        <w:t xml:space="preserve">Pago por mantenimientos y reparaciones de vehículos, para uso en equipo #80 camión Toyota Dina blanco 2008. Placa N. 3915, según Factura </w:t>
      </w:r>
      <w:proofErr w:type="spellStart"/>
      <w:r w:rsidRPr="00253913">
        <w:rPr>
          <w:rFonts w:eastAsia="Times New Roman"/>
          <w:szCs w:val="24"/>
          <w:lang w:val="es-ES" w:eastAsia="es-ES"/>
        </w:rPr>
        <w:t>N°</w:t>
      </w:r>
      <w:proofErr w:type="spellEnd"/>
      <w:r w:rsidRPr="00253913">
        <w:rPr>
          <w:rFonts w:eastAsia="Times New Roman"/>
          <w:szCs w:val="24"/>
          <w:lang w:val="es-ES" w:eastAsia="es-ES"/>
        </w:rPr>
        <w:t xml:space="preserve"> 10753, aplicando dicho gasto al código </w:t>
      </w:r>
      <w:proofErr w:type="spellStart"/>
      <w:r w:rsidRPr="00253913">
        <w:rPr>
          <w:rFonts w:eastAsia="Times New Roman"/>
          <w:szCs w:val="24"/>
          <w:lang w:val="es-ES" w:eastAsia="es-ES"/>
        </w:rPr>
        <w:t>N°</w:t>
      </w:r>
      <w:proofErr w:type="spellEnd"/>
      <w:r w:rsidRPr="00253913">
        <w:rPr>
          <w:rFonts w:eastAsia="Times New Roman"/>
          <w:szCs w:val="24"/>
          <w:lang w:val="es-ES" w:eastAsia="es-ES"/>
        </w:rPr>
        <w:t xml:space="preserve"> 54302 de la línea 0101, del presupuesto municipal vigente.</w:t>
      </w:r>
    </w:p>
    <w:p w14:paraId="1021F6D3" w14:textId="77777777" w:rsidR="00253913" w:rsidRPr="00253913" w:rsidRDefault="00253913" w:rsidP="00253913">
      <w:pPr>
        <w:spacing w:after="0" w:line="240" w:lineRule="auto"/>
        <w:ind w:left="720"/>
        <w:contextualSpacing/>
        <w:rPr>
          <w:rFonts w:eastAsia="Times New Roman"/>
          <w:szCs w:val="24"/>
          <w:lang w:val="es-ES" w:eastAsia="es-ES"/>
        </w:rPr>
      </w:pPr>
    </w:p>
    <w:p w14:paraId="0206A80A" w14:textId="77777777" w:rsidR="00253913" w:rsidRPr="00253913" w:rsidRDefault="00253913" w:rsidP="008238C8">
      <w:pPr>
        <w:numPr>
          <w:ilvl w:val="0"/>
          <w:numId w:val="36"/>
        </w:numPr>
        <w:shd w:val="clear" w:color="auto" w:fill="FFFFFF"/>
        <w:spacing w:after="0" w:line="240" w:lineRule="auto"/>
        <w:contextualSpacing/>
        <w:jc w:val="both"/>
        <w:rPr>
          <w:rFonts w:eastAsia="Times New Roman"/>
          <w:szCs w:val="24"/>
          <w:lang w:val="es-ES" w:eastAsia="es-ES"/>
        </w:rPr>
      </w:pPr>
      <w:r w:rsidRPr="00253913">
        <w:rPr>
          <w:rFonts w:eastAsia="Times New Roman"/>
          <w:szCs w:val="24"/>
          <w:lang w:val="es-ES" w:eastAsia="es-ES"/>
        </w:rPr>
        <w:t xml:space="preserve">EROGAR la cantidad de </w:t>
      </w:r>
      <w:r w:rsidRPr="00253913">
        <w:rPr>
          <w:rFonts w:eastAsia="Times New Roman"/>
          <w:b/>
          <w:szCs w:val="24"/>
          <w:lang w:val="es-ES" w:eastAsia="es-ES"/>
        </w:rPr>
        <w:t>UN MIL CUATROCIENTOS CUARENTA Y SIETE 68/100 DÓLARES DE</w:t>
      </w:r>
      <w:r w:rsidRPr="00253913">
        <w:rPr>
          <w:rFonts w:eastAsia="Times New Roman"/>
          <w:szCs w:val="24"/>
          <w:lang w:val="es-ES" w:eastAsia="es-ES"/>
        </w:rPr>
        <w:t xml:space="preserve"> </w:t>
      </w:r>
      <w:r w:rsidRPr="00253913">
        <w:rPr>
          <w:rFonts w:eastAsia="Times New Roman"/>
          <w:b/>
          <w:szCs w:val="24"/>
          <w:lang w:val="es-ES" w:eastAsia="es-ES"/>
        </w:rPr>
        <w:t>LOS ESTADOS UNIDOS DE AMÉRICA ($1,447.68)</w:t>
      </w:r>
      <w:r w:rsidRPr="00253913">
        <w:rPr>
          <w:rFonts w:eastAsia="Times New Roman"/>
          <w:szCs w:val="24"/>
          <w:lang w:val="es-ES" w:eastAsia="es-ES"/>
        </w:rPr>
        <w:t xml:space="preserve">  a favor del </w:t>
      </w:r>
      <w:r w:rsidRPr="00253913">
        <w:rPr>
          <w:rFonts w:eastAsia="Times New Roman"/>
          <w:b/>
          <w:szCs w:val="24"/>
          <w:lang w:val="es-ES" w:eastAsia="es-ES"/>
        </w:rPr>
        <w:t xml:space="preserve">SR. SIFREY JOSUÉ MADRID </w:t>
      </w:r>
      <w:proofErr w:type="spellStart"/>
      <w:r w:rsidRPr="00253913">
        <w:rPr>
          <w:rFonts w:eastAsia="Times New Roman"/>
          <w:b/>
          <w:szCs w:val="24"/>
          <w:lang w:val="es-ES" w:eastAsia="es-ES"/>
        </w:rPr>
        <w:t>MADRID</w:t>
      </w:r>
      <w:proofErr w:type="spellEnd"/>
      <w:r w:rsidRPr="00253913">
        <w:rPr>
          <w:rFonts w:eastAsia="Times New Roman"/>
          <w:b/>
          <w:szCs w:val="24"/>
          <w:lang w:val="es-ES" w:eastAsia="es-ES"/>
        </w:rPr>
        <w:t xml:space="preserve"> “TALLER MULTISERVICIOS MADRID” V/ </w:t>
      </w:r>
      <w:r w:rsidRPr="00253913">
        <w:rPr>
          <w:rFonts w:eastAsia="Times New Roman"/>
          <w:szCs w:val="24"/>
          <w:lang w:val="es-ES" w:eastAsia="es-ES"/>
        </w:rPr>
        <w:t xml:space="preserve">Pago por compra de herramientas repuestos y accesorios, para uso en eq.101, </w:t>
      </w:r>
      <w:proofErr w:type="spellStart"/>
      <w:r w:rsidRPr="00253913">
        <w:rPr>
          <w:rFonts w:eastAsia="Times New Roman"/>
          <w:szCs w:val="24"/>
          <w:lang w:val="es-ES" w:eastAsia="es-ES"/>
        </w:rPr>
        <w:t>eq</w:t>
      </w:r>
      <w:proofErr w:type="spellEnd"/>
      <w:r w:rsidRPr="00253913">
        <w:rPr>
          <w:rFonts w:eastAsia="Times New Roman"/>
          <w:szCs w:val="24"/>
          <w:lang w:val="es-ES" w:eastAsia="es-ES"/>
        </w:rPr>
        <w:t xml:space="preserve">. 76 y eq.75, según Factura </w:t>
      </w:r>
      <w:proofErr w:type="spellStart"/>
      <w:r w:rsidRPr="00253913">
        <w:rPr>
          <w:rFonts w:eastAsia="Times New Roman"/>
          <w:szCs w:val="24"/>
          <w:lang w:val="es-ES" w:eastAsia="es-ES"/>
        </w:rPr>
        <w:t>N°</w:t>
      </w:r>
      <w:proofErr w:type="spellEnd"/>
      <w:r w:rsidRPr="00253913">
        <w:rPr>
          <w:rFonts w:eastAsia="Times New Roman"/>
          <w:szCs w:val="24"/>
          <w:lang w:val="es-ES" w:eastAsia="es-ES"/>
        </w:rPr>
        <w:t xml:space="preserve"> 0030-0032-0034, aplicando dicho gasto al código </w:t>
      </w:r>
      <w:proofErr w:type="spellStart"/>
      <w:r w:rsidRPr="00253913">
        <w:rPr>
          <w:rFonts w:eastAsia="Times New Roman"/>
          <w:szCs w:val="24"/>
          <w:lang w:val="es-ES" w:eastAsia="es-ES"/>
        </w:rPr>
        <w:t>N°</w:t>
      </w:r>
      <w:proofErr w:type="spellEnd"/>
      <w:r w:rsidRPr="00253913">
        <w:rPr>
          <w:rFonts w:eastAsia="Times New Roman"/>
          <w:szCs w:val="24"/>
          <w:lang w:val="es-ES" w:eastAsia="es-ES"/>
        </w:rPr>
        <w:t xml:space="preserve"> 54118 de la línea 0101, del presupuesto municipal vigente.</w:t>
      </w:r>
    </w:p>
    <w:p w14:paraId="546941A0" w14:textId="77777777" w:rsidR="00253913" w:rsidRPr="00253913" w:rsidRDefault="00253913" w:rsidP="00253913">
      <w:pPr>
        <w:spacing w:after="0" w:line="240" w:lineRule="auto"/>
        <w:ind w:left="720"/>
        <w:contextualSpacing/>
        <w:rPr>
          <w:rFonts w:eastAsia="Times New Roman"/>
          <w:szCs w:val="24"/>
          <w:lang w:val="es-ES" w:eastAsia="es-ES"/>
        </w:rPr>
      </w:pPr>
    </w:p>
    <w:p w14:paraId="65078798" w14:textId="77777777" w:rsidR="00253913" w:rsidRPr="00253913" w:rsidRDefault="00253913" w:rsidP="008238C8">
      <w:pPr>
        <w:numPr>
          <w:ilvl w:val="0"/>
          <w:numId w:val="36"/>
        </w:numPr>
        <w:shd w:val="clear" w:color="auto" w:fill="FFFFFF"/>
        <w:spacing w:after="0" w:line="240" w:lineRule="auto"/>
        <w:contextualSpacing/>
        <w:jc w:val="both"/>
        <w:rPr>
          <w:rFonts w:eastAsia="Times New Roman"/>
          <w:szCs w:val="24"/>
          <w:lang w:val="es-ES" w:eastAsia="es-ES"/>
        </w:rPr>
      </w:pPr>
      <w:r w:rsidRPr="00253913">
        <w:rPr>
          <w:rFonts w:eastAsia="Times New Roman"/>
          <w:szCs w:val="24"/>
          <w:lang w:val="es-ES" w:eastAsia="es-ES"/>
        </w:rPr>
        <w:t xml:space="preserve">EROGAR la cantidad de </w:t>
      </w:r>
      <w:r w:rsidRPr="00253913">
        <w:rPr>
          <w:rFonts w:eastAsia="Times New Roman"/>
          <w:b/>
          <w:szCs w:val="24"/>
          <w:lang w:val="es-ES" w:eastAsia="es-ES"/>
        </w:rPr>
        <w:t>QUINIENTOS OCHENTA Y SEIS 50/100 ($586.50) DÓLARES DE LOS ESTADOS UNIDOS DE AMÉRICA</w:t>
      </w:r>
      <w:r w:rsidRPr="00253913">
        <w:rPr>
          <w:rFonts w:eastAsia="Times New Roman"/>
          <w:szCs w:val="24"/>
          <w:lang w:val="es-ES" w:eastAsia="es-ES"/>
        </w:rPr>
        <w:t xml:space="preserve">. A favor del </w:t>
      </w:r>
      <w:r w:rsidRPr="00253913">
        <w:rPr>
          <w:rFonts w:eastAsia="Times New Roman"/>
          <w:b/>
          <w:szCs w:val="24"/>
          <w:lang w:val="es-ES" w:eastAsia="es-ES"/>
        </w:rPr>
        <w:t xml:space="preserve">MANUEL ORLANDO URBINA VENTURA “FERRETERIA Y CERRAJERIA URBINA” </w:t>
      </w:r>
      <w:r w:rsidRPr="00253913">
        <w:rPr>
          <w:rFonts w:eastAsia="Times New Roman"/>
          <w:szCs w:val="24"/>
          <w:lang w:val="es-ES" w:eastAsia="es-ES"/>
        </w:rPr>
        <w:t xml:space="preserve">V/ Pago por compra de productos químicos, herramientas repuestos y accesorios, pago por mantenimientos y reparaciones de bienes muebles, para uso en taller de mantenimiento municipal, para equipos ubicados en plantel municipal y para motosierra, según facturas, líneas y códigos que se detallan a continuación: </w:t>
      </w:r>
    </w:p>
    <w:p w14:paraId="6CE9B559" w14:textId="77777777" w:rsidR="00253913" w:rsidRPr="00253913" w:rsidRDefault="00253913" w:rsidP="00253913">
      <w:pPr>
        <w:tabs>
          <w:tab w:val="left" w:pos="709"/>
          <w:tab w:val="left" w:pos="7797"/>
        </w:tabs>
        <w:spacing w:after="0" w:line="240" w:lineRule="auto"/>
        <w:ind w:left="720"/>
        <w:contextualSpacing/>
        <w:jc w:val="both"/>
        <w:rPr>
          <w:rFonts w:eastAsia="Calibri"/>
          <w:b/>
          <w:szCs w:val="24"/>
          <w:u w:val="single"/>
          <w:lang w:val="es-ES"/>
        </w:rPr>
      </w:pPr>
    </w:p>
    <w:p w14:paraId="5CDEFD15" w14:textId="77777777" w:rsidR="00253913" w:rsidRPr="00253913" w:rsidRDefault="00253913" w:rsidP="00253913">
      <w:pPr>
        <w:tabs>
          <w:tab w:val="left" w:pos="709"/>
          <w:tab w:val="left" w:pos="7797"/>
        </w:tabs>
        <w:spacing w:after="0" w:line="240" w:lineRule="auto"/>
        <w:jc w:val="both"/>
        <w:rPr>
          <w:rFonts w:eastAsia="Calibri"/>
          <w:b/>
          <w:szCs w:val="24"/>
          <w:u w:val="single"/>
          <w:lang w:val="es-ES"/>
        </w:rPr>
      </w:pPr>
      <w:r w:rsidRPr="00253913">
        <w:rPr>
          <w:rFonts w:eastAsia="Calibri"/>
          <w:b/>
          <w:szCs w:val="24"/>
          <w:u w:val="single"/>
          <w:lang w:val="es-ES"/>
        </w:rPr>
        <w:t>LINEA 0101</w:t>
      </w:r>
    </w:p>
    <w:p w14:paraId="71A0023E" w14:textId="77777777" w:rsidR="00253913" w:rsidRPr="00253913" w:rsidRDefault="00253913" w:rsidP="00253913">
      <w:pPr>
        <w:tabs>
          <w:tab w:val="left" w:pos="922"/>
          <w:tab w:val="left" w:pos="7797"/>
        </w:tabs>
        <w:spacing w:after="0" w:line="240" w:lineRule="auto"/>
        <w:contextualSpacing/>
        <w:jc w:val="both"/>
        <w:rPr>
          <w:rFonts w:eastAsia="Calibri"/>
          <w:b/>
          <w:szCs w:val="24"/>
          <w:lang w:val="es-ES"/>
        </w:rPr>
      </w:pPr>
      <w:r w:rsidRPr="00253913">
        <w:rPr>
          <w:rFonts w:eastAsia="Calibri"/>
          <w:b/>
          <w:szCs w:val="24"/>
          <w:lang w:val="es-ES"/>
        </w:rPr>
        <w:t>Factura Nos.-</w:t>
      </w:r>
      <w:r w:rsidRPr="00253913">
        <w:rPr>
          <w:rFonts w:eastAsia="Calibri"/>
          <w:szCs w:val="24"/>
          <w:lang w:val="es-ES"/>
        </w:rPr>
        <w:t xml:space="preserve"> </w:t>
      </w:r>
      <w:r w:rsidRPr="00253913">
        <w:rPr>
          <w:rFonts w:eastAsia="Calibri"/>
          <w:b/>
          <w:szCs w:val="24"/>
          <w:lang w:val="es-ES"/>
        </w:rPr>
        <w:t>3956-3957-3959-3960-3966-3964-3965-3962</w:t>
      </w:r>
    </w:p>
    <w:p w14:paraId="2282E8C8" w14:textId="77777777" w:rsidR="00253913" w:rsidRPr="00253913" w:rsidRDefault="00253913" w:rsidP="00253913">
      <w:pPr>
        <w:tabs>
          <w:tab w:val="left" w:pos="709"/>
          <w:tab w:val="left" w:pos="7797"/>
        </w:tabs>
        <w:spacing w:after="0" w:line="240" w:lineRule="auto"/>
        <w:jc w:val="both"/>
        <w:rPr>
          <w:rFonts w:eastAsia="Calibri"/>
          <w:szCs w:val="24"/>
          <w:lang w:val="es-ES"/>
        </w:rPr>
      </w:pPr>
      <w:r w:rsidRPr="00253913">
        <w:rPr>
          <w:rFonts w:eastAsia="Calibri"/>
          <w:szCs w:val="24"/>
          <w:lang w:val="es-ES"/>
        </w:rPr>
        <w:t xml:space="preserve">Códigos Nos.-54107………….…………………….......................................$   54.50      </w:t>
      </w:r>
    </w:p>
    <w:p w14:paraId="1328F5A2" w14:textId="77777777" w:rsidR="00253913" w:rsidRPr="00253913" w:rsidRDefault="00253913" w:rsidP="00253913">
      <w:pPr>
        <w:spacing w:after="0" w:line="240" w:lineRule="auto"/>
        <w:contextualSpacing/>
        <w:jc w:val="both"/>
        <w:rPr>
          <w:rFonts w:eastAsia="Calibri"/>
          <w:szCs w:val="24"/>
          <w:lang w:val="es-ES"/>
        </w:rPr>
      </w:pPr>
      <w:r w:rsidRPr="00253913">
        <w:rPr>
          <w:rFonts w:eastAsia="Calibri"/>
          <w:szCs w:val="24"/>
          <w:lang w:val="es-ES"/>
        </w:rPr>
        <w:t>Códigos Nos.-54118………….…………………….......................................$ 471.50</w:t>
      </w:r>
    </w:p>
    <w:p w14:paraId="25640B70" w14:textId="77777777" w:rsidR="00253913" w:rsidRPr="00253913" w:rsidRDefault="00253913" w:rsidP="00253913">
      <w:pPr>
        <w:spacing w:after="0" w:line="240" w:lineRule="auto"/>
        <w:contextualSpacing/>
        <w:jc w:val="both"/>
        <w:rPr>
          <w:rFonts w:eastAsia="Calibri"/>
          <w:szCs w:val="24"/>
          <w:lang w:val="es-ES"/>
        </w:rPr>
      </w:pPr>
      <w:r w:rsidRPr="00253913">
        <w:rPr>
          <w:rFonts w:eastAsia="Calibri"/>
          <w:szCs w:val="24"/>
          <w:lang w:val="es-ES"/>
        </w:rPr>
        <w:t>Códigos Nos.-54199………….…………………….......................................$   25.50</w:t>
      </w:r>
    </w:p>
    <w:p w14:paraId="0A179B63" w14:textId="77777777" w:rsidR="00253913" w:rsidRPr="00253913" w:rsidRDefault="00253913" w:rsidP="00253913">
      <w:pPr>
        <w:spacing w:after="0" w:line="240" w:lineRule="auto"/>
        <w:contextualSpacing/>
        <w:jc w:val="both"/>
        <w:rPr>
          <w:rFonts w:eastAsia="Calibri"/>
          <w:szCs w:val="24"/>
          <w:lang w:val="es-ES"/>
        </w:rPr>
      </w:pPr>
      <w:r w:rsidRPr="00253913">
        <w:rPr>
          <w:rFonts w:eastAsia="Calibri"/>
          <w:szCs w:val="24"/>
          <w:lang w:val="es-ES"/>
        </w:rPr>
        <w:t xml:space="preserve">Códigos Nos.-54301………….…………………….......................................$   35.00 </w:t>
      </w:r>
    </w:p>
    <w:p w14:paraId="46B0D452" w14:textId="77777777" w:rsidR="00253913" w:rsidRPr="00253913" w:rsidRDefault="00253913" w:rsidP="00253913">
      <w:pPr>
        <w:jc w:val="both"/>
        <w:rPr>
          <w:rFonts w:eastAsia="Calibri"/>
          <w:b/>
          <w:szCs w:val="24"/>
          <w:lang w:val="es-MX"/>
        </w:rPr>
      </w:pPr>
      <w:r w:rsidRPr="00253913">
        <w:rPr>
          <w:rFonts w:eastAsia="Calibri"/>
          <w:b/>
          <w:szCs w:val="24"/>
          <w:lang w:val="es-MX"/>
        </w:rPr>
        <w:t>Total………………………..……………………......……............................$ 586.50</w:t>
      </w:r>
    </w:p>
    <w:p w14:paraId="08CE1FD7" w14:textId="77777777" w:rsidR="00253913" w:rsidRPr="00253913" w:rsidRDefault="00253913" w:rsidP="008238C8">
      <w:pPr>
        <w:numPr>
          <w:ilvl w:val="0"/>
          <w:numId w:val="36"/>
        </w:numPr>
        <w:tabs>
          <w:tab w:val="left" w:pos="709"/>
          <w:tab w:val="left" w:pos="7797"/>
        </w:tabs>
        <w:spacing w:after="0" w:line="240" w:lineRule="auto"/>
        <w:contextualSpacing/>
        <w:jc w:val="both"/>
        <w:rPr>
          <w:rFonts w:eastAsia="Times New Roman"/>
          <w:szCs w:val="24"/>
          <w:lang w:val="es-ES" w:eastAsia="es-ES"/>
        </w:rPr>
      </w:pPr>
      <w:r w:rsidRPr="00253913">
        <w:rPr>
          <w:rFonts w:eastAsia="Times New Roman"/>
          <w:szCs w:val="24"/>
          <w:lang w:val="es-ES" w:eastAsia="es-ES"/>
        </w:rPr>
        <w:t xml:space="preserve">EROGAR la cantidad de </w:t>
      </w:r>
      <w:r w:rsidRPr="00253913">
        <w:rPr>
          <w:rFonts w:eastAsia="Times New Roman"/>
          <w:b/>
          <w:szCs w:val="24"/>
          <w:lang w:val="es-ES" w:eastAsia="es-ES"/>
        </w:rPr>
        <w:t>DOS MIL QUINIENTOS OCHENTA Y CUATRO 35/100 ($2,584.35) DÓLARES DE LOS ESTADOS UNIDOS DE AMÉRICA</w:t>
      </w:r>
      <w:r w:rsidRPr="00253913">
        <w:rPr>
          <w:rFonts w:eastAsia="Times New Roman"/>
          <w:szCs w:val="24"/>
          <w:lang w:val="es-ES" w:eastAsia="es-ES"/>
        </w:rPr>
        <w:t xml:space="preserve">. A favor del </w:t>
      </w:r>
      <w:r w:rsidRPr="00253913">
        <w:rPr>
          <w:rFonts w:eastAsia="Times New Roman"/>
          <w:b/>
          <w:szCs w:val="24"/>
          <w:lang w:val="es-ES" w:eastAsia="es-ES"/>
        </w:rPr>
        <w:t xml:space="preserve">AUTOREPUESTOS EL LEON, S.A. DE C.V. </w:t>
      </w:r>
      <w:r w:rsidRPr="00253913">
        <w:rPr>
          <w:rFonts w:eastAsia="Times New Roman"/>
          <w:szCs w:val="24"/>
          <w:lang w:val="es-ES" w:eastAsia="es-ES"/>
        </w:rPr>
        <w:t>V/ Pago compra de productos de herramientas repuestos y accesorios, 2 galón de aceites, 1 filtro de aceite, 3 cuartos de aceite, 1 filtro de aire, para uso en equipos #03, 46, 53, 54, 82, 104, 38,</w:t>
      </w:r>
      <w:r w:rsidR="00277DA5">
        <w:rPr>
          <w:rFonts w:eastAsia="Times New Roman"/>
          <w:szCs w:val="24"/>
          <w:lang w:val="es-ES" w:eastAsia="es-ES"/>
        </w:rPr>
        <w:t xml:space="preserve">72, </w:t>
      </w:r>
      <w:r w:rsidRPr="00253913">
        <w:rPr>
          <w:rFonts w:eastAsia="Times New Roman"/>
          <w:szCs w:val="24"/>
          <w:lang w:val="es-ES" w:eastAsia="es-ES"/>
        </w:rPr>
        <w:t xml:space="preserve">20, 64, para mantenimiento de equipos en unidad de unidad de plantel de </w:t>
      </w:r>
      <w:r w:rsidRPr="00253913">
        <w:rPr>
          <w:rFonts w:eastAsia="Times New Roman"/>
          <w:szCs w:val="24"/>
          <w:lang w:val="es-ES" w:eastAsia="es-ES"/>
        </w:rPr>
        <w:lastRenderedPageBreak/>
        <w:t xml:space="preserve">maquinaria y equipo, contribución a policía nacional civil, sub delegación Metapán,  según facturas, líneas y códigos que se detallan a continuación: </w:t>
      </w:r>
    </w:p>
    <w:p w14:paraId="66A82A9C" w14:textId="77777777" w:rsidR="00253913" w:rsidRPr="00253913" w:rsidRDefault="00253913" w:rsidP="00253913">
      <w:pPr>
        <w:tabs>
          <w:tab w:val="left" w:pos="709"/>
          <w:tab w:val="left" w:pos="7797"/>
        </w:tabs>
        <w:spacing w:after="0" w:line="240" w:lineRule="auto"/>
        <w:ind w:left="720"/>
        <w:contextualSpacing/>
        <w:jc w:val="both"/>
        <w:rPr>
          <w:rFonts w:eastAsia="Calibri"/>
          <w:b/>
          <w:szCs w:val="24"/>
          <w:u w:val="single"/>
          <w:lang w:val="es-ES"/>
        </w:rPr>
      </w:pPr>
    </w:p>
    <w:p w14:paraId="5C7782A7" w14:textId="77777777" w:rsidR="00253913" w:rsidRPr="00253913" w:rsidRDefault="00253913" w:rsidP="00253913">
      <w:pPr>
        <w:tabs>
          <w:tab w:val="left" w:pos="709"/>
          <w:tab w:val="left" w:pos="7797"/>
        </w:tabs>
        <w:spacing w:after="0" w:line="240" w:lineRule="auto"/>
        <w:jc w:val="both"/>
        <w:rPr>
          <w:rFonts w:eastAsia="Calibri"/>
          <w:b/>
          <w:szCs w:val="24"/>
          <w:u w:val="single"/>
          <w:lang w:val="es-ES"/>
        </w:rPr>
      </w:pPr>
      <w:r w:rsidRPr="00253913">
        <w:rPr>
          <w:rFonts w:eastAsia="Calibri"/>
          <w:b/>
          <w:szCs w:val="24"/>
          <w:u w:val="single"/>
          <w:lang w:val="es-ES"/>
        </w:rPr>
        <w:t>LINEA 0101</w:t>
      </w:r>
    </w:p>
    <w:p w14:paraId="6FDC34A8" w14:textId="77777777" w:rsidR="00253913" w:rsidRPr="00253913" w:rsidRDefault="00253913" w:rsidP="00253913">
      <w:pPr>
        <w:tabs>
          <w:tab w:val="left" w:pos="922"/>
          <w:tab w:val="left" w:pos="7797"/>
        </w:tabs>
        <w:spacing w:after="0" w:line="240" w:lineRule="auto"/>
        <w:contextualSpacing/>
        <w:jc w:val="both"/>
        <w:rPr>
          <w:rFonts w:eastAsia="Calibri"/>
          <w:b/>
          <w:szCs w:val="24"/>
          <w:lang w:val="es-ES"/>
        </w:rPr>
      </w:pPr>
      <w:r w:rsidRPr="00253913">
        <w:rPr>
          <w:rFonts w:eastAsia="Calibri"/>
          <w:b/>
          <w:szCs w:val="24"/>
          <w:lang w:val="es-ES"/>
        </w:rPr>
        <w:t>Factura Nos.-</w:t>
      </w:r>
      <w:r w:rsidRPr="00253913">
        <w:rPr>
          <w:rFonts w:eastAsia="Calibri"/>
          <w:szCs w:val="24"/>
          <w:lang w:val="es-ES"/>
        </w:rPr>
        <w:t xml:space="preserve"> </w:t>
      </w:r>
      <w:r w:rsidRPr="00253913">
        <w:rPr>
          <w:rFonts w:eastAsia="Calibri"/>
          <w:b/>
          <w:szCs w:val="24"/>
          <w:lang w:val="es-ES"/>
        </w:rPr>
        <w:t>000120-000124-000126-000127-000118-000128-000130</w:t>
      </w:r>
    </w:p>
    <w:p w14:paraId="6DDCF1C3" w14:textId="77777777" w:rsidR="00253913" w:rsidRPr="00253913" w:rsidRDefault="00253913" w:rsidP="00253913">
      <w:pPr>
        <w:tabs>
          <w:tab w:val="left" w:pos="922"/>
          <w:tab w:val="left" w:pos="7797"/>
        </w:tabs>
        <w:spacing w:after="0" w:line="240" w:lineRule="auto"/>
        <w:contextualSpacing/>
        <w:jc w:val="both"/>
        <w:rPr>
          <w:rFonts w:eastAsia="Calibri"/>
          <w:b/>
          <w:szCs w:val="24"/>
          <w:lang w:val="es-ES"/>
        </w:rPr>
      </w:pPr>
      <w:r w:rsidRPr="00253913">
        <w:rPr>
          <w:rFonts w:eastAsia="Calibri"/>
          <w:b/>
          <w:szCs w:val="24"/>
          <w:lang w:val="es-ES"/>
        </w:rPr>
        <w:t xml:space="preserve">                        000131-000132-000133-000134-000121-000122</w:t>
      </w:r>
    </w:p>
    <w:p w14:paraId="5033B2DC" w14:textId="77777777" w:rsidR="00253913" w:rsidRPr="00253913" w:rsidRDefault="00253913" w:rsidP="00253913">
      <w:pPr>
        <w:spacing w:after="0" w:line="240" w:lineRule="auto"/>
        <w:contextualSpacing/>
        <w:jc w:val="both"/>
        <w:rPr>
          <w:rFonts w:eastAsia="Calibri"/>
          <w:szCs w:val="24"/>
          <w:lang w:val="es-ES"/>
        </w:rPr>
      </w:pPr>
      <w:r w:rsidRPr="00253913">
        <w:rPr>
          <w:rFonts w:eastAsia="Calibri"/>
          <w:szCs w:val="24"/>
          <w:lang w:val="es-ES"/>
        </w:rPr>
        <w:t xml:space="preserve">Códigos Nos.-54118………….…………………….......................................$ 2,213.16    </w:t>
      </w:r>
    </w:p>
    <w:p w14:paraId="6A6186D9" w14:textId="77777777" w:rsidR="00253913" w:rsidRPr="00253913" w:rsidRDefault="00253913" w:rsidP="00253913">
      <w:pPr>
        <w:tabs>
          <w:tab w:val="left" w:pos="709"/>
          <w:tab w:val="left" w:pos="7797"/>
        </w:tabs>
        <w:spacing w:after="0" w:line="240" w:lineRule="auto"/>
        <w:jc w:val="both"/>
        <w:rPr>
          <w:rFonts w:eastAsia="Calibri"/>
          <w:szCs w:val="24"/>
          <w:lang w:val="es-ES"/>
        </w:rPr>
      </w:pPr>
      <w:r w:rsidRPr="00253913">
        <w:rPr>
          <w:rFonts w:eastAsia="Calibri"/>
          <w:szCs w:val="24"/>
          <w:lang w:val="es-ES"/>
        </w:rPr>
        <w:t>Códigos Nos.-54199………….…………………….......................................$    109.01</w:t>
      </w:r>
    </w:p>
    <w:p w14:paraId="3A7F265F" w14:textId="77777777" w:rsidR="00253913" w:rsidRPr="00253913" w:rsidRDefault="00253913" w:rsidP="00253913">
      <w:pPr>
        <w:tabs>
          <w:tab w:val="left" w:pos="709"/>
          <w:tab w:val="left" w:pos="7797"/>
        </w:tabs>
        <w:spacing w:after="0" w:line="240" w:lineRule="auto"/>
        <w:jc w:val="both"/>
        <w:rPr>
          <w:rFonts w:eastAsia="Calibri"/>
          <w:szCs w:val="24"/>
          <w:lang w:val="es-ES"/>
        </w:rPr>
      </w:pPr>
      <w:r w:rsidRPr="00253913">
        <w:rPr>
          <w:rFonts w:eastAsia="Calibri"/>
          <w:szCs w:val="24"/>
          <w:lang w:val="es-ES"/>
        </w:rPr>
        <w:t>Códigos Nos.-56201………….…………………….......................................$    262.18</w:t>
      </w:r>
    </w:p>
    <w:p w14:paraId="3AEFE7CC" w14:textId="77777777" w:rsidR="00253913" w:rsidRPr="00253913" w:rsidRDefault="00253913" w:rsidP="00253913">
      <w:pPr>
        <w:jc w:val="both"/>
        <w:rPr>
          <w:rFonts w:ascii="Calibri" w:eastAsia="Calibri" w:hAnsi="Calibri"/>
          <w:sz w:val="22"/>
          <w:lang w:val="es-MX"/>
        </w:rPr>
      </w:pPr>
      <w:r w:rsidRPr="00253913">
        <w:rPr>
          <w:rFonts w:eastAsia="Calibri"/>
          <w:b/>
          <w:szCs w:val="24"/>
          <w:lang w:val="es-MX"/>
        </w:rPr>
        <w:t>Total………………………..……………………......……............................$ 2,584.35</w:t>
      </w:r>
    </w:p>
    <w:p w14:paraId="209C5C6C" w14:textId="77777777" w:rsidR="00253913" w:rsidRPr="00253913" w:rsidRDefault="00253913" w:rsidP="00253913">
      <w:pPr>
        <w:spacing w:after="0" w:line="240" w:lineRule="auto"/>
        <w:jc w:val="both"/>
        <w:rPr>
          <w:rFonts w:eastAsia="Calibri"/>
          <w:szCs w:val="24"/>
          <w:lang w:val="es-MX"/>
        </w:rPr>
      </w:pPr>
      <w:r w:rsidRPr="00253913">
        <w:rPr>
          <w:rFonts w:eastAsia="Calibri"/>
          <w:szCs w:val="24"/>
          <w:lang w:val="es-MX"/>
        </w:rPr>
        <w:t xml:space="preserve">Autorizando a Tesorería a efectuar los pagos correspondientes FONDOS PROPIOS. Cuenta </w:t>
      </w:r>
      <w:proofErr w:type="spellStart"/>
      <w:r w:rsidRPr="00253913">
        <w:rPr>
          <w:rFonts w:eastAsia="Calibri"/>
          <w:szCs w:val="24"/>
          <w:lang w:val="es-MX"/>
        </w:rPr>
        <w:t>N°</w:t>
      </w:r>
      <w:proofErr w:type="spellEnd"/>
      <w:r w:rsidRPr="00253913">
        <w:rPr>
          <w:rFonts w:eastAsia="Calibri"/>
          <w:szCs w:val="24"/>
          <w:lang w:val="es-MX"/>
        </w:rPr>
        <w:t xml:space="preserve"> 00500003666</w:t>
      </w:r>
    </w:p>
    <w:p w14:paraId="29925083" w14:textId="77777777" w:rsidR="00253913" w:rsidRPr="00253913" w:rsidRDefault="00253913" w:rsidP="00253913">
      <w:pPr>
        <w:spacing w:after="0" w:line="240" w:lineRule="auto"/>
        <w:ind w:left="720"/>
        <w:contextualSpacing/>
        <w:jc w:val="both"/>
        <w:rPr>
          <w:rFonts w:eastAsia="Times New Roman"/>
          <w:szCs w:val="24"/>
          <w:lang w:eastAsia="es-ES"/>
        </w:rPr>
      </w:pPr>
    </w:p>
    <w:bookmarkEnd w:id="7"/>
    <w:p w14:paraId="6D276AAF" w14:textId="77777777" w:rsidR="00253913" w:rsidRPr="00253913" w:rsidRDefault="00253913" w:rsidP="00253913">
      <w:pPr>
        <w:tabs>
          <w:tab w:val="left" w:pos="8789"/>
        </w:tabs>
        <w:spacing w:after="0" w:line="240" w:lineRule="auto"/>
        <w:jc w:val="both"/>
        <w:rPr>
          <w:rFonts w:eastAsia="Times New Roman"/>
          <w:b/>
          <w:szCs w:val="24"/>
          <w:u w:val="single"/>
          <w:lang w:val="es-MX"/>
        </w:rPr>
      </w:pPr>
      <w:r w:rsidRPr="00253913">
        <w:rPr>
          <w:rFonts w:eastAsia="Times New Roman"/>
          <w:b/>
          <w:szCs w:val="24"/>
          <w:u w:val="single"/>
          <w:lang w:val="es-MX"/>
        </w:rPr>
        <w:t>ACUERDO NÚMERO</w:t>
      </w:r>
      <w:r>
        <w:rPr>
          <w:rFonts w:eastAsia="Times New Roman"/>
          <w:b/>
          <w:szCs w:val="24"/>
          <w:u w:val="single"/>
          <w:lang w:val="es-MX"/>
        </w:rPr>
        <w:t xml:space="preserve"> CUATRO: </w:t>
      </w:r>
    </w:p>
    <w:p w14:paraId="1C34A527" w14:textId="77777777" w:rsidR="00253913" w:rsidRPr="00253913" w:rsidRDefault="00253913" w:rsidP="00253913">
      <w:pPr>
        <w:tabs>
          <w:tab w:val="left" w:pos="8789"/>
        </w:tabs>
        <w:spacing w:after="0" w:line="240" w:lineRule="auto"/>
        <w:jc w:val="both"/>
        <w:rPr>
          <w:rFonts w:eastAsia="Times New Roman"/>
          <w:b/>
          <w:szCs w:val="24"/>
          <w:u w:val="single"/>
          <w:lang w:val="es-MX"/>
        </w:rPr>
      </w:pPr>
      <w:r w:rsidRPr="00253913">
        <w:rPr>
          <w:rFonts w:eastAsia="Times New Roman"/>
          <w:szCs w:val="24"/>
          <w:lang w:val="es-MX"/>
        </w:rPr>
        <w:t>El Concejo Municipal en uso de las facultades que el Código Municipal les confiere ACUERDA</w:t>
      </w:r>
    </w:p>
    <w:p w14:paraId="2AB07A19" w14:textId="77777777" w:rsidR="00253913" w:rsidRPr="00253913" w:rsidRDefault="00253913" w:rsidP="00253913">
      <w:pPr>
        <w:jc w:val="both"/>
        <w:rPr>
          <w:rFonts w:eastAsia="Times New Roman"/>
          <w:b/>
          <w:szCs w:val="24"/>
          <w:u w:val="single"/>
          <w:lang w:val="es-MX"/>
        </w:rPr>
      </w:pPr>
    </w:p>
    <w:p w14:paraId="4F48DC02" w14:textId="77777777" w:rsidR="00253913" w:rsidRPr="00253913" w:rsidRDefault="00253913" w:rsidP="00253913">
      <w:pPr>
        <w:jc w:val="both"/>
        <w:rPr>
          <w:rFonts w:eastAsia="Calibri"/>
          <w:b/>
          <w:szCs w:val="24"/>
          <w:u w:val="single"/>
          <w:lang w:val="es-MX"/>
        </w:rPr>
      </w:pPr>
      <w:r w:rsidRPr="00253913">
        <w:rPr>
          <w:rFonts w:eastAsia="Calibri"/>
          <w:b/>
          <w:szCs w:val="24"/>
          <w:u w:val="single"/>
          <w:lang w:val="es-MX"/>
        </w:rPr>
        <w:t>LINEA  0101          DIRECCION   SUPERIOR</w:t>
      </w:r>
    </w:p>
    <w:p w14:paraId="392D2B25" w14:textId="77777777" w:rsidR="00253913" w:rsidRPr="00253913" w:rsidRDefault="00253913" w:rsidP="00253913">
      <w:pPr>
        <w:spacing w:after="0" w:line="240" w:lineRule="auto"/>
        <w:ind w:left="720"/>
        <w:contextualSpacing/>
        <w:jc w:val="both"/>
        <w:rPr>
          <w:rFonts w:eastAsia="Times New Roman"/>
          <w:szCs w:val="24"/>
          <w:lang w:eastAsia="es-ES"/>
        </w:rPr>
      </w:pPr>
    </w:p>
    <w:p w14:paraId="14DCEBEF" w14:textId="77777777" w:rsidR="00253913" w:rsidRPr="00253913" w:rsidRDefault="00253913" w:rsidP="008238C8">
      <w:pPr>
        <w:numPr>
          <w:ilvl w:val="0"/>
          <w:numId w:val="37"/>
        </w:numPr>
        <w:spacing w:after="0" w:line="240" w:lineRule="auto"/>
        <w:contextualSpacing/>
        <w:jc w:val="both"/>
        <w:rPr>
          <w:rFonts w:eastAsia="Times New Roman"/>
          <w:szCs w:val="24"/>
          <w:lang w:val="es-ES" w:eastAsia="es-ES"/>
        </w:rPr>
      </w:pPr>
      <w:r w:rsidRPr="00253913">
        <w:rPr>
          <w:rFonts w:eastAsia="Times New Roman"/>
          <w:b/>
          <w:szCs w:val="24"/>
          <w:lang w:val="es-ES" w:eastAsia="es-ES"/>
        </w:rPr>
        <w:t>AES CLESA Y CIAS EN C DE C.V.</w:t>
      </w:r>
      <w:r w:rsidRPr="00253913">
        <w:rPr>
          <w:rFonts w:eastAsia="Times New Roman"/>
          <w:szCs w:val="24"/>
          <w:lang w:val="es-ES" w:eastAsia="es-ES"/>
        </w:rPr>
        <w:t xml:space="preserve"> V/ Pago por servicio de energía Eléctrica (NIC 5453930) para bombeo en Colonia San Francisco, Cantón Belén </w:t>
      </w:r>
      <w:proofErr w:type="spellStart"/>
      <w:r w:rsidRPr="00253913">
        <w:rPr>
          <w:rFonts w:eastAsia="Times New Roman"/>
          <w:szCs w:val="24"/>
          <w:lang w:val="es-ES" w:eastAsia="es-ES"/>
        </w:rPr>
        <w:t>Guijat</w:t>
      </w:r>
      <w:proofErr w:type="spellEnd"/>
      <w:r w:rsidRPr="00253913">
        <w:rPr>
          <w:rFonts w:eastAsia="Times New Roman"/>
          <w:szCs w:val="24"/>
          <w:lang w:val="es-ES" w:eastAsia="es-ES"/>
        </w:rPr>
        <w:t>, Municipio de Metapán, durante el periodo comprendido del 10/07/2020 al 10/08/2020 según factura N°64580546, aplicando dicho gasto al código que a continuación se detalla:</w:t>
      </w:r>
    </w:p>
    <w:p w14:paraId="7A53D9DB" w14:textId="77777777" w:rsidR="00253913" w:rsidRPr="00253913" w:rsidRDefault="00253913" w:rsidP="00253913">
      <w:pPr>
        <w:spacing w:after="0" w:line="240" w:lineRule="auto"/>
        <w:ind w:left="720"/>
        <w:contextualSpacing/>
        <w:jc w:val="both"/>
        <w:rPr>
          <w:rFonts w:eastAsia="Times New Roman"/>
          <w:szCs w:val="24"/>
          <w:lang w:val="es-ES" w:eastAsia="es-ES"/>
        </w:rPr>
      </w:pPr>
    </w:p>
    <w:p w14:paraId="7DD9A2F0" w14:textId="77777777" w:rsidR="00253913" w:rsidRPr="00253913" w:rsidRDefault="00253913" w:rsidP="00253913">
      <w:pPr>
        <w:tabs>
          <w:tab w:val="left" w:pos="1425"/>
        </w:tabs>
        <w:spacing w:after="0" w:line="240" w:lineRule="auto"/>
        <w:ind w:left="720"/>
        <w:contextualSpacing/>
        <w:jc w:val="both"/>
        <w:rPr>
          <w:rFonts w:eastAsia="Times New Roman"/>
          <w:b/>
          <w:szCs w:val="24"/>
          <w:lang w:val="es-ES" w:eastAsia="es-ES"/>
        </w:rPr>
      </w:pPr>
      <w:r w:rsidRPr="00253913">
        <w:rPr>
          <w:rFonts w:eastAsia="Times New Roman"/>
          <w:b/>
          <w:szCs w:val="24"/>
          <w:lang w:val="es-ES" w:eastAsia="es-ES"/>
        </w:rPr>
        <w:t xml:space="preserve"> 54201</w:t>
      </w:r>
      <w:r w:rsidRPr="00253913">
        <w:rPr>
          <w:rFonts w:eastAsia="Times New Roman"/>
          <w:szCs w:val="24"/>
          <w:lang w:val="es-ES" w:eastAsia="es-ES"/>
        </w:rPr>
        <w:t xml:space="preserve">.…………………………………………………………………….     </w:t>
      </w:r>
      <w:r w:rsidRPr="00253913">
        <w:rPr>
          <w:rFonts w:eastAsia="Times New Roman"/>
          <w:b/>
          <w:szCs w:val="24"/>
          <w:lang w:val="es-ES" w:eastAsia="es-ES"/>
        </w:rPr>
        <w:t>$  52.28</w:t>
      </w:r>
    </w:p>
    <w:p w14:paraId="214CBF1C" w14:textId="77777777" w:rsidR="00253913" w:rsidRPr="00253913" w:rsidRDefault="00253913" w:rsidP="00253913">
      <w:pPr>
        <w:tabs>
          <w:tab w:val="left" w:pos="1425"/>
        </w:tabs>
        <w:spacing w:after="0" w:line="240" w:lineRule="auto"/>
        <w:ind w:left="720"/>
        <w:contextualSpacing/>
        <w:jc w:val="both"/>
        <w:rPr>
          <w:rFonts w:eastAsia="Times New Roman"/>
          <w:b/>
          <w:szCs w:val="24"/>
          <w:lang w:val="es-ES" w:eastAsia="es-ES"/>
        </w:rPr>
      </w:pPr>
    </w:p>
    <w:p w14:paraId="184C5AA2" w14:textId="77777777" w:rsidR="00253913" w:rsidRPr="00253913" w:rsidRDefault="00253913" w:rsidP="008238C8">
      <w:pPr>
        <w:numPr>
          <w:ilvl w:val="0"/>
          <w:numId w:val="37"/>
        </w:numPr>
        <w:spacing w:after="0" w:line="240" w:lineRule="auto"/>
        <w:contextualSpacing/>
        <w:jc w:val="both"/>
        <w:rPr>
          <w:rFonts w:eastAsia="MS Mincho"/>
          <w:szCs w:val="24"/>
          <w:lang w:val="es-ES" w:eastAsia="es-ES"/>
        </w:rPr>
      </w:pPr>
      <w:r w:rsidRPr="00253913">
        <w:rPr>
          <w:rFonts w:eastAsia="MS Mincho"/>
          <w:b/>
          <w:szCs w:val="24"/>
          <w:lang w:val="es-ES" w:eastAsia="es-ES"/>
        </w:rPr>
        <w:t>AES CLESA Y CIAS EN C DE C.V.</w:t>
      </w:r>
      <w:r w:rsidRPr="00253913">
        <w:rPr>
          <w:rFonts w:eastAsia="MS Mincho"/>
          <w:szCs w:val="24"/>
          <w:lang w:val="es-ES" w:eastAsia="es-ES"/>
        </w:rPr>
        <w:t xml:space="preserve"> V/ Pago por servicio de energía Eléctrica (NIC 5561323) para pago de energía en Inmueble propiedad de alcaldía ubicado en hacienda San Francisco, correspondiente al período del 10/07/2020 al 10/08/2020 según factura N°64575039, aplicando dicho gasto al código que a continuación se detalla:</w:t>
      </w:r>
    </w:p>
    <w:p w14:paraId="443DBAF0" w14:textId="77777777" w:rsidR="00253913" w:rsidRPr="00253913" w:rsidRDefault="00253913" w:rsidP="00253913">
      <w:pPr>
        <w:spacing w:after="200" w:line="240" w:lineRule="auto"/>
        <w:ind w:left="720"/>
        <w:contextualSpacing/>
        <w:jc w:val="both"/>
        <w:rPr>
          <w:rFonts w:eastAsia="MS Mincho"/>
          <w:szCs w:val="24"/>
          <w:lang w:val="es-MX" w:eastAsia="es-ES"/>
        </w:rPr>
      </w:pPr>
    </w:p>
    <w:p w14:paraId="0F396AF9" w14:textId="77777777" w:rsidR="00253913" w:rsidRPr="00253913" w:rsidRDefault="00253913" w:rsidP="00253913">
      <w:pPr>
        <w:tabs>
          <w:tab w:val="left" w:pos="1425"/>
        </w:tabs>
        <w:spacing w:after="0" w:line="240" w:lineRule="auto"/>
        <w:ind w:left="720"/>
        <w:contextualSpacing/>
        <w:jc w:val="both"/>
        <w:rPr>
          <w:rFonts w:eastAsia="Times New Roman"/>
          <w:b/>
          <w:szCs w:val="24"/>
          <w:lang w:val="es-ES" w:eastAsia="es-ES"/>
        </w:rPr>
      </w:pPr>
      <w:r w:rsidRPr="00253913">
        <w:rPr>
          <w:rFonts w:eastAsia="Times New Roman"/>
          <w:b/>
          <w:szCs w:val="24"/>
          <w:lang w:val="es-ES" w:eastAsia="es-ES"/>
        </w:rPr>
        <w:t xml:space="preserve"> 54201</w:t>
      </w:r>
      <w:r w:rsidRPr="00253913">
        <w:rPr>
          <w:rFonts w:eastAsia="Times New Roman"/>
          <w:szCs w:val="24"/>
          <w:lang w:val="es-ES" w:eastAsia="es-ES"/>
        </w:rPr>
        <w:t xml:space="preserve">.…………………………………………………………………..…     </w:t>
      </w:r>
      <w:r w:rsidRPr="00253913">
        <w:rPr>
          <w:rFonts w:eastAsia="Times New Roman"/>
          <w:b/>
          <w:szCs w:val="24"/>
          <w:lang w:val="es-ES" w:eastAsia="es-ES"/>
        </w:rPr>
        <w:t>$  38.37</w:t>
      </w:r>
    </w:p>
    <w:p w14:paraId="28C98782" w14:textId="77777777" w:rsidR="00253913" w:rsidRPr="00253913" w:rsidRDefault="00253913" w:rsidP="00253913">
      <w:pPr>
        <w:jc w:val="both"/>
        <w:rPr>
          <w:rFonts w:eastAsia="Calibri"/>
          <w:sz w:val="22"/>
          <w:lang w:val="es-MX"/>
        </w:rPr>
      </w:pPr>
    </w:p>
    <w:p w14:paraId="566050C7" w14:textId="77777777" w:rsidR="00253913" w:rsidRPr="00253913" w:rsidRDefault="00253913" w:rsidP="00253913">
      <w:pPr>
        <w:spacing w:after="0" w:line="240" w:lineRule="auto"/>
        <w:jc w:val="both"/>
        <w:rPr>
          <w:rFonts w:eastAsia="Calibri"/>
          <w:szCs w:val="24"/>
          <w:lang w:val="es-MX"/>
        </w:rPr>
      </w:pPr>
      <w:r w:rsidRPr="00253913">
        <w:rPr>
          <w:rFonts w:eastAsia="Calibri"/>
          <w:szCs w:val="24"/>
          <w:lang w:val="es-MX"/>
        </w:rPr>
        <w:t xml:space="preserve">Autorizando a Tesorería a efectuar los pagos correspondientes FONDOS PROPIOS. Cuenta </w:t>
      </w:r>
      <w:proofErr w:type="spellStart"/>
      <w:r w:rsidRPr="00253913">
        <w:rPr>
          <w:rFonts w:eastAsia="Calibri"/>
          <w:szCs w:val="24"/>
          <w:lang w:val="es-MX"/>
        </w:rPr>
        <w:t>N°</w:t>
      </w:r>
      <w:proofErr w:type="spellEnd"/>
      <w:r w:rsidRPr="00253913">
        <w:rPr>
          <w:rFonts w:eastAsia="Calibri"/>
          <w:szCs w:val="24"/>
          <w:lang w:val="es-MX"/>
        </w:rPr>
        <w:t xml:space="preserve"> 00500003666</w:t>
      </w:r>
    </w:p>
    <w:p w14:paraId="4807D83B" w14:textId="77777777" w:rsidR="00253913" w:rsidRPr="00253913" w:rsidRDefault="00253913" w:rsidP="00253913">
      <w:pPr>
        <w:spacing w:after="0" w:line="240" w:lineRule="auto"/>
        <w:ind w:left="720"/>
        <w:contextualSpacing/>
        <w:jc w:val="both"/>
        <w:rPr>
          <w:rFonts w:eastAsia="Times New Roman"/>
          <w:szCs w:val="24"/>
          <w:lang w:val="es-ES" w:eastAsia="es-ES"/>
        </w:rPr>
      </w:pPr>
    </w:p>
    <w:p w14:paraId="6FFF2586" w14:textId="77777777" w:rsidR="00253913" w:rsidRPr="00253913" w:rsidRDefault="00253913" w:rsidP="00253913">
      <w:pPr>
        <w:spacing w:after="0" w:line="240" w:lineRule="auto"/>
        <w:ind w:left="720"/>
        <w:contextualSpacing/>
        <w:jc w:val="both"/>
        <w:rPr>
          <w:rFonts w:eastAsia="Times New Roman"/>
          <w:szCs w:val="24"/>
          <w:lang w:eastAsia="es-ES"/>
        </w:rPr>
      </w:pPr>
    </w:p>
    <w:p w14:paraId="2A4F7A92" w14:textId="77777777" w:rsidR="008C6CE0" w:rsidRDefault="003A0F57" w:rsidP="003A0F57">
      <w:pPr>
        <w:spacing w:after="0" w:line="240" w:lineRule="auto"/>
        <w:jc w:val="both"/>
        <w:rPr>
          <w:rFonts w:eastAsia="Times New Roman"/>
          <w:b/>
          <w:szCs w:val="24"/>
          <w:u w:val="single"/>
          <w:lang w:val="es-ES"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CINCO: </w:t>
      </w:r>
    </w:p>
    <w:p w14:paraId="461DF44D" w14:textId="77777777" w:rsidR="008C6CE0" w:rsidRPr="003A0F57" w:rsidRDefault="008C6CE0" w:rsidP="003A0F57">
      <w:pPr>
        <w:spacing w:after="0" w:line="240" w:lineRule="auto"/>
        <w:jc w:val="both"/>
        <w:rPr>
          <w:rFonts w:eastAsia="Times New Roman"/>
          <w:szCs w:val="24"/>
          <w:lang w:val="es-ES" w:eastAsia="es-ES"/>
        </w:rPr>
      </w:pPr>
    </w:p>
    <w:p w14:paraId="06320FD5"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veintidós de julio al cuatro de agosto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ELMER ORELLANA; Ordenanza, Servicios Generales,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14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TREINTA Y TRES 28/100 DÓLARES DE LOS ESTADOS UNIDOS DE AMÉRICA  ($33.28)</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49961A65" w14:textId="77777777" w:rsidR="003A0F57" w:rsidRPr="003A0F57" w:rsidRDefault="003A0F57" w:rsidP="003A0F57">
      <w:pPr>
        <w:spacing w:after="0" w:line="240" w:lineRule="auto"/>
        <w:jc w:val="both"/>
        <w:rPr>
          <w:rFonts w:eastAsia="Calibri"/>
          <w:szCs w:val="24"/>
        </w:rPr>
      </w:pPr>
    </w:p>
    <w:p w14:paraId="1E7F817D" w14:textId="77777777" w:rsidR="003A0F57" w:rsidRDefault="003A0F57" w:rsidP="003A0F57">
      <w:pPr>
        <w:spacing w:after="0" w:line="240" w:lineRule="auto"/>
        <w:jc w:val="both"/>
        <w:rPr>
          <w:rFonts w:eastAsia="Times New Roman"/>
          <w:b/>
          <w:szCs w:val="24"/>
          <w:u w:val="single"/>
          <w:lang w:val="es-ES"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SEIS: </w:t>
      </w:r>
    </w:p>
    <w:p w14:paraId="1C97685C" w14:textId="77777777" w:rsidR="008C6CE0" w:rsidRPr="003A0F57" w:rsidRDefault="008C6CE0" w:rsidP="003A0F57">
      <w:pPr>
        <w:spacing w:after="0" w:line="240" w:lineRule="auto"/>
        <w:jc w:val="both"/>
        <w:rPr>
          <w:rFonts w:eastAsia="Times New Roman"/>
          <w:szCs w:val="24"/>
          <w:lang w:eastAsia="es-ES"/>
        </w:rPr>
      </w:pPr>
    </w:p>
    <w:p w14:paraId="778B63FD"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seis al veinte de julio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HUMBERTO EMILIO GARCÍA; Motorista, Plantel de Maquinaria y Equipo,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15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CUARENTA Y CINCO 00/100 DÓLARES DE LOS ESTADOS UNIDOS DE AMÉRICA  ($45.00)</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3987E78F" w14:textId="77777777" w:rsidR="003A0F57" w:rsidRPr="003A0F57" w:rsidRDefault="003A0F57" w:rsidP="003A0F57">
      <w:pPr>
        <w:spacing w:after="0" w:line="240" w:lineRule="auto"/>
        <w:jc w:val="both"/>
        <w:rPr>
          <w:rFonts w:eastAsia="Times New Roman"/>
          <w:b/>
          <w:szCs w:val="24"/>
          <w:lang w:eastAsia="es-ES"/>
        </w:rPr>
      </w:pPr>
    </w:p>
    <w:p w14:paraId="2DCB1C29" w14:textId="77777777" w:rsidR="003A0F57" w:rsidRPr="003A0F57" w:rsidRDefault="003A0F57" w:rsidP="003A0F57">
      <w:pPr>
        <w:spacing w:after="0" w:line="240" w:lineRule="auto"/>
        <w:jc w:val="both"/>
        <w:rPr>
          <w:rFonts w:eastAsia="Times New Roman"/>
          <w:b/>
          <w:szCs w:val="24"/>
          <w:lang w:eastAsia="es-ES"/>
        </w:rPr>
      </w:pPr>
    </w:p>
    <w:p w14:paraId="6404281C"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b/>
          <w:szCs w:val="24"/>
          <w:u w:val="single"/>
          <w:lang w:val="es-ES" w:eastAsia="es-ES"/>
        </w:rPr>
        <w:t>ACUERDO NÚMER</w:t>
      </w:r>
      <w:r w:rsidR="008C6CE0">
        <w:rPr>
          <w:rFonts w:eastAsia="Times New Roman"/>
          <w:b/>
          <w:szCs w:val="24"/>
          <w:u w:val="single"/>
          <w:lang w:val="es-ES" w:eastAsia="es-ES"/>
        </w:rPr>
        <w:t xml:space="preserve">O SIETE: </w:t>
      </w:r>
      <w:r w:rsidRPr="003A0F57">
        <w:rPr>
          <w:rFonts w:eastAsia="Times New Roman"/>
          <w:szCs w:val="24"/>
          <w:lang w:val="es-ES" w:eastAsia="es-ES"/>
        </w:rPr>
        <w:tab/>
      </w:r>
    </w:p>
    <w:p w14:paraId="0E83A480"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diecisiete al treinta de julio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LUIS ENRIQUE CASTANEDA GUTIERREZ; Auxiliar de Operador, Plantel de Maquinaria y Equipo,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14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TREINTA Y UNO 05/100 DÓLARES DE LOS ESTADOS UNIDOS DE AMÉRICA  ($31.05)</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6B4A6C4F" w14:textId="77777777" w:rsidR="003A0F57" w:rsidRPr="003A0F57" w:rsidRDefault="003A0F57" w:rsidP="003A0F57">
      <w:pPr>
        <w:spacing w:after="0" w:line="240" w:lineRule="auto"/>
        <w:jc w:val="both"/>
        <w:rPr>
          <w:rFonts w:eastAsia="Times New Roman"/>
          <w:b/>
          <w:szCs w:val="24"/>
          <w:lang w:eastAsia="es-ES"/>
        </w:rPr>
      </w:pPr>
    </w:p>
    <w:p w14:paraId="2129FA2D"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b/>
          <w:szCs w:val="24"/>
          <w:u w:val="single"/>
          <w:lang w:val="es-ES" w:eastAsia="es-ES"/>
        </w:rPr>
        <w:t>ACUERDO NÚMER</w:t>
      </w:r>
      <w:r w:rsidR="008C6CE0">
        <w:rPr>
          <w:rFonts w:eastAsia="Times New Roman"/>
          <w:b/>
          <w:szCs w:val="24"/>
          <w:u w:val="single"/>
          <w:lang w:val="es-ES" w:eastAsia="es-ES"/>
        </w:rPr>
        <w:t xml:space="preserve">O OCHO: </w:t>
      </w:r>
    </w:p>
    <w:p w14:paraId="626F6457"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veintidós al veintiséis de julio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OSCAR ARMANDO MARTÍNEZ; Agente, Cuerpo de Agentes Municipales de Metapán,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5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SEIS 45/100 DÓLARES DE LOS ESTADOS UNIDOS DE AMÉRICA  ($6.45)</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66694F32" w14:textId="77777777" w:rsidR="003A0F57" w:rsidRPr="003A0F57" w:rsidRDefault="003A0F57" w:rsidP="003A0F57">
      <w:pPr>
        <w:spacing w:after="0" w:line="240" w:lineRule="auto"/>
        <w:jc w:val="both"/>
        <w:rPr>
          <w:rFonts w:eastAsia="Calibri"/>
          <w:szCs w:val="24"/>
        </w:rPr>
      </w:pPr>
    </w:p>
    <w:p w14:paraId="71101916" w14:textId="77777777" w:rsidR="003A0F57" w:rsidRDefault="003A0F57" w:rsidP="003A0F57">
      <w:pPr>
        <w:spacing w:after="0" w:line="240" w:lineRule="auto"/>
        <w:jc w:val="both"/>
        <w:rPr>
          <w:rFonts w:eastAsia="Times New Roman"/>
          <w:b/>
          <w:szCs w:val="24"/>
          <w:u w:val="single"/>
          <w:lang w:val="es-ES"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NUEVE: </w:t>
      </w:r>
    </w:p>
    <w:p w14:paraId="119F5EBA" w14:textId="77777777" w:rsidR="008C6CE0" w:rsidRPr="003A0F57" w:rsidRDefault="008C6CE0" w:rsidP="003A0F57">
      <w:pPr>
        <w:spacing w:after="0" w:line="240" w:lineRule="auto"/>
        <w:jc w:val="both"/>
        <w:rPr>
          <w:rFonts w:eastAsia="Times New Roman"/>
          <w:szCs w:val="24"/>
          <w:lang w:eastAsia="es-ES"/>
        </w:rPr>
      </w:pPr>
    </w:p>
    <w:p w14:paraId="2A01B141"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 xml:space="preserve">veintiocho de julio al </w:t>
      </w:r>
      <w:proofErr w:type="spellStart"/>
      <w:r w:rsidRPr="003A0F57">
        <w:rPr>
          <w:rFonts w:eastAsia="Calibri"/>
          <w:b/>
          <w:szCs w:val="24"/>
        </w:rPr>
        <w:t>díez</w:t>
      </w:r>
      <w:proofErr w:type="spellEnd"/>
      <w:r w:rsidRPr="003A0F57">
        <w:rPr>
          <w:rFonts w:eastAsia="Calibri"/>
          <w:b/>
          <w:szCs w:val="24"/>
        </w:rPr>
        <w:t xml:space="preserve"> de agosto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LUIS ERNESTO UMAÑA FLORES; Auxiliar de Mecánica, Plantel de Maquinaria y Equipo,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14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TREINTA Y CINCO 48/100 DÓLARES DE LOS ESTADOS UNIDOS DE AMÉRICA  ($35.48)</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1DF9E07C" w14:textId="77777777" w:rsidR="003A0F57" w:rsidRPr="003A0F57" w:rsidRDefault="003A0F57" w:rsidP="003A0F57">
      <w:pPr>
        <w:spacing w:after="0" w:line="240" w:lineRule="auto"/>
        <w:jc w:val="both"/>
        <w:rPr>
          <w:rFonts w:eastAsia="Calibri"/>
          <w:szCs w:val="24"/>
        </w:rPr>
      </w:pPr>
    </w:p>
    <w:p w14:paraId="1625AEAB" w14:textId="77777777" w:rsidR="003A0F57" w:rsidRPr="003A0F57" w:rsidRDefault="003A0F57" w:rsidP="003A0F57">
      <w:pPr>
        <w:spacing w:after="0" w:line="240" w:lineRule="auto"/>
        <w:jc w:val="both"/>
        <w:rPr>
          <w:rFonts w:eastAsia="Calibri"/>
          <w:szCs w:val="24"/>
        </w:rPr>
      </w:pPr>
    </w:p>
    <w:p w14:paraId="3EAAA3BF" w14:textId="77777777" w:rsidR="003A0F57" w:rsidRPr="003A0F57" w:rsidRDefault="003A0F57" w:rsidP="003A0F57">
      <w:pPr>
        <w:spacing w:after="0" w:line="240" w:lineRule="auto"/>
        <w:jc w:val="both"/>
        <w:rPr>
          <w:rFonts w:eastAsia="Calibri"/>
          <w:szCs w:val="24"/>
        </w:rPr>
      </w:pPr>
    </w:p>
    <w:p w14:paraId="3358B71F"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DIEZ: </w:t>
      </w:r>
      <w:r w:rsidRPr="003A0F57">
        <w:rPr>
          <w:rFonts w:eastAsia="Times New Roman"/>
          <w:szCs w:val="24"/>
          <w:lang w:val="es-ES" w:eastAsia="es-ES"/>
        </w:rPr>
        <w:tab/>
      </w:r>
    </w:p>
    <w:p w14:paraId="6D75E6D7"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veintidós de julio al cuatro de agosto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OSCAR ARMANDO CHÁVEZ MENDEZ; Agente, Cuerpo de Agentes Municipales de Metapán,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14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TREINTA Y NUEVE 93/100 DÓLARES DE LOS ESTADOS UNIDOS DE AMÉRICA  ($39.93)</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5F25CA5A" w14:textId="77777777" w:rsidR="003A0F57" w:rsidRDefault="003A0F57" w:rsidP="003A0F57">
      <w:pPr>
        <w:spacing w:after="0" w:line="240" w:lineRule="auto"/>
        <w:jc w:val="both"/>
        <w:rPr>
          <w:rFonts w:eastAsia="Calibri"/>
          <w:szCs w:val="24"/>
        </w:rPr>
      </w:pPr>
    </w:p>
    <w:p w14:paraId="47D0CF76" w14:textId="77777777" w:rsidR="008C6CE0" w:rsidRDefault="008C6CE0" w:rsidP="003A0F57">
      <w:pPr>
        <w:spacing w:after="0" w:line="240" w:lineRule="auto"/>
        <w:jc w:val="both"/>
        <w:rPr>
          <w:rFonts w:eastAsia="Calibri"/>
          <w:szCs w:val="24"/>
        </w:rPr>
      </w:pPr>
    </w:p>
    <w:p w14:paraId="30B3C9DE" w14:textId="77777777" w:rsidR="008C6CE0" w:rsidRDefault="008C6CE0" w:rsidP="003A0F57">
      <w:pPr>
        <w:spacing w:after="0" w:line="240" w:lineRule="auto"/>
        <w:jc w:val="both"/>
        <w:rPr>
          <w:rFonts w:eastAsia="Calibri"/>
          <w:szCs w:val="24"/>
        </w:rPr>
      </w:pPr>
    </w:p>
    <w:p w14:paraId="7C5427FB" w14:textId="77777777" w:rsidR="00D93ED9" w:rsidRDefault="00D93ED9" w:rsidP="003A0F57">
      <w:pPr>
        <w:spacing w:after="0" w:line="240" w:lineRule="auto"/>
        <w:jc w:val="both"/>
        <w:rPr>
          <w:rFonts w:eastAsia="Calibri"/>
          <w:szCs w:val="24"/>
        </w:rPr>
      </w:pPr>
    </w:p>
    <w:p w14:paraId="438EBC53" w14:textId="77777777" w:rsidR="00D93ED9" w:rsidRDefault="00D93ED9" w:rsidP="003A0F57">
      <w:pPr>
        <w:spacing w:after="0" w:line="240" w:lineRule="auto"/>
        <w:jc w:val="both"/>
        <w:rPr>
          <w:rFonts w:eastAsia="Calibri"/>
          <w:szCs w:val="24"/>
        </w:rPr>
      </w:pPr>
    </w:p>
    <w:p w14:paraId="55DB849B" w14:textId="77777777" w:rsidR="00D93ED9" w:rsidRPr="003A0F57" w:rsidRDefault="00D93ED9" w:rsidP="003A0F57">
      <w:pPr>
        <w:spacing w:after="0" w:line="240" w:lineRule="auto"/>
        <w:jc w:val="both"/>
        <w:rPr>
          <w:rFonts w:eastAsia="Calibri"/>
          <w:szCs w:val="24"/>
        </w:rPr>
      </w:pPr>
    </w:p>
    <w:p w14:paraId="617B20F2" w14:textId="77777777" w:rsidR="008C6CE0" w:rsidRDefault="003A0F57" w:rsidP="003A0F57">
      <w:pPr>
        <w:spacing w:after="0" w:line="240" w:lineRule="auto"/>
        <w:jc w:val="both"/>
        <w:rPr>
          <w:rFonts w:eastAsia="Times New Roman"/>
          <w:b/>
          <w:szCs w:val="24"/>
          <w:u w:val="single"/>
          <w:lang w:val="es-ES"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ONCE: </w:t>
      </w:r>
    </w:p>
    <w:p w14:paraId="4BABE0AB"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szCs w:val="24"/>
          <w:lang w:val="es-ES" w:eastAsia="es-ES"/>
        </w:rPr>
        <w:tab/>
      </w:r>
    </w:p>
    <w:p w14:paraId="1BD6EA86"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proofErr w:type="spellStart"/>
      <w:r w:rsidRPr="003A0F57">
        <w:rPr>
          <w:rFonts w:eastAsia="Calibri"/>
          <w:b/>
          <w:szCs w:val="24"/>
        </w:rPr>
        <w:t>veintitres</w:t>
      </w:r>
      <w:proofErr w:type="spellEnd"/>
      <w:r w:rsidRPr="003A0F57">
        <w:rPr>
          <w:rFonts w:eastAsia="Calibri"/>
          <w:b/>
          <w:szCs w:val="24"/>
        </w:rPr>
        <w:t xml:space="preserve"> al veintisiete de julio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JUAN JOSÉ VÁSQUEZ ASENCIO; Agente, Cuerpo de Agentes Municipales de Metapán,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5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SIETE 26/100 DÓLARES DE LOS ESTADOS UNIDOS DE AMÉRICA  ($7.26)</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1EEFC776" w14:textId="77777777" w:rsidR="003A0F57" w:rsidRPr="003A0F57" w:rsidRDefault="003A0F57" w:rsidP="003A0F57">
      <w:pPr>
        <w:spacing w:after="0" w:line="240" w:lineRule="auto"/>
        <w:jc w:val="both"/>
        <w:rPr>
          <w:rFonts w:eastAsia="Calibri"/>
          <w:szCs w:val="24"/>
        </w:rPr>
      </w:pPr>
    </w:p>
    <w:p w14:paraId="6FC3B6DB"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DOCE: </w:t>
      </w:r>
      <w:r w:rsidRPr="003A0F57">
        <w:rPr>
          <w:rFonts w:eastAsia="Times New Roman"/>
          <w:szCs w:val="24"/>
          <w:lang w:val="es-ES" w:eastAsia="es-ES"/>
        </w:rPr>
        <w:tab/>
      </w:r>
    </w:p>
    <w:p w14:paraId="424AEA37"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veintitrés de julio al tres de agosto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CESAR ANTONIO VALIENTE MEDINA; Agente, Cuerpo de Agentes Municipales de Metapán,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12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VEINTINUEVE 03/100 DÓLARES DE LOS ESTADOS UNIDOS DE AMÉRICA  ($29.03)</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4F082728" w14:textId="77777777" w:rsidR="003A0F57" w:rsidRPr="003A0F57" w:rsidRDefault="003A0F57" w:rsidP="003A0F57">
      <w:pPr>
        <w:spacing w:after="0" w:line="240" w:lineRule="auto"/>
        <w:jc w:val="both"/>
        <w:rPr>
          <w:rFonts w:eastAsia="Calibri"/>
          <w:szCs w:val="24"/>
        </w:rPr>
      </w:pPr>
    </w:p>
    <w:p w14:paraId="06D307F2"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TRECE: </w:t>
      </w:r>
      <w:r w:rsidRPr="003A0F57">
        <w:rPr>
          <w:rFonts w:eastAsia="Times New Roman"/>
          <w:szCs w:val="24"/>
          <w:lang w:val="es-ES" w:eastAsia="es-ES"/>
        </w:rPr>
        <w:tab/>
      </w:r>
    </w:p>
    <w:p w14:paraId="68E47D4B"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veintitrés al treinta de julio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TOMAS AREVALO ZAVALETA; Agente, Cuerpo de Agentes Municipales de Metapán, </w:t>
      </w:r>
      <w:r w:rsidRPr="003A0F57">
        <w:rPr>
          <w:rFonts w:eastAsia="Times New Roman"/>
          <w:szCs w:val="24"/>
          <w:lang w:eastAsia="es-ES"/>
        </w:rPr>
        <w:t xml:space="preserve">por motivo de </w:t>
      </w:r>
      <w:r w:rsidRPr="003A0F57">
        <w:rPr>
          <w:rFonts w:eastAsia="Times New Roman"/>
          <w:b/>
          <w:szCs w:val="24"/>
          <w:lang w:eastAsia="es-ES"/>
        </w:rPr>
        <w:t xml:space="preserve">Enfermedad </w:t>
      </w:r>
      <w:r w:rsidRPr="003A0F57">
        <w:rPr>
          <w:rFonts w:eastAsia="Times New Roman"/>
          <w:b/>
          <w:szCs w:val="24"/>
          <w:lang w:eastAsia="es-ES"/>
        </w:rPr>
        <w:lastRenderedPageBreak/>
        <w:t xml:space="preserve">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8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DIECIOCHO 15/100 DÓLARES DE LOS ESTADOS UNIDOS DE AMÉRICA  ($18.15)</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20A790CC" w14:textId="77777777" w:rsidR="003A0F57" w:rsidRPr="003A0F57" w:rsidRDefault="003A0F57" w:rsidP="003A0F57">
      <w:pPr>
        <w:spacing w:after="0" w:line="240" w:lineRule="auto"/>
        <w:jc w:val="both"/>
        <w:rPr>
          <w:rFonts w:eastAsia="Calibri"/>
          <w:szCs w:val="24"/>
        </w:rPr>
      </w:pPr>
    </w:p>
    <w:p w14:paraId="576AA0D3" w14:textId="77777777" w:rsidR="003A0F57" w:rsidRPr="003A0F57" w:rsidRDefault="003A0F57" w:rsidP="003A0F57">
      <w:pPr>
        <w:spacing w:after="0" w:line="240" w:lineRule="auto"/>
        <w:jc w:val="both"/>
        <w:rPr>
          <w:rFonts w:eastAsia="Calibri"/>
          <w:szCs w:val="24"/>
        </w:rPr>
      </w:pPr>
    </w:p>
    <w:p w14:paraId="30A899C4"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CATORCE: </w:t>
      </w:r>
      <w:r w:rsidRPr="003A0F57">
        <w:rPr>
          <w:rFonts w:eastAsia="Times New Roman"/>
          <w:szCs w:val="24"/>
          <w:lang w:val="es-ES" w:eastAsia="es-ES"/>
        </w:rPr>
        <w:tab/>
      </w:r>
    </w:p>
    <w:p w14:paraId="4F1FC93F"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veintidós al treinta y uno de julio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JUAN JOSÉ EGUIZABAL; Agente, Cuerpo de Agentes Municipales de Metapán,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10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VEINTICINCO 41/100 DÓLARES DE LOS ESTADOS UNIDOS DE AMÉRICA  ($25.41)</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117855F3" w14:textId="77777777" w:rsidR="003A0F57" w:rsidRPr="003A0F57" w:rsidRDefault="003A0F57" w:rsidP="003A0F57">
      <w:pPr>
        <w:spacing w:after="0" w:line="240" w:lineRule="auto"/>
        <w:jc w:val="both"/>
        <w:rPr>
          <w:rFonts w:eastAsia="Times New Roman"/>
          <w:b/>
          <w:szCs w:val="24"/>
          <w:lang w:eastAsia="es-ES"/>
        </w:rPr>
      </w:pPr>
    </w:p>
    <w:p w14:paraId="5085F982" w14:textId="77777777" w:rsidR="008C6CE0" w:rsidRDefault="003A0F57" w:rsidP="003A0F57">
      <w:pPr>
        <w:spacing w:after="0" w:line="240" w:lineRule="auto"/>
        <w:jc w:val="both"/>
        <w:rPr>
          <w:rFonts w:eastAsia="Times New Roman"/>
          <w:b/>
          <w:szCs w:val="24"/>
          <w:u w:val="single"/>
          <w:lang w:val="es-ES"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QUINCE: </w:t>
      </w:r>
    </w:p>
    <w:p w14:paraId="3EC1CCD7"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szCs w:val="24"/>
          <w:lang w:val="es-ES" w:eastAsia="es-ES"/>
        </w:rPr>
        <w:tab/>
      </w:r>
    </w:p>
    <w:p w14:paraId="2BDC1B10"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veintiuno al veinticinco de julio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CARLOS DAGOBERTO JOVEL RODRIGUEZ; Agente, Cuerpo de Agentes Municipales de Metapán,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5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SEIS 45/100 DÓLARES DE LOS ESTADOS UNIDOS DE AMÉRICA  ($6.45)</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36070F2D" w14:textId="77777777" w:rsidR="003A0F57" w:rsidRPr="003A0F57" w:rsidRDefault="003A0F57" w:rsidP="003A0F57">
      <w:pPr>
        <w:spacing w:after="0" w:line="240" w:lineRule="auto"/>
        <w:jc w:val="both"/>
        <w:rPr>
          <w:rFonts w:eastAsia="Times New Roman"/>
          <w:b/>
          <w:szCs w:val="24"/>
          <w:lang w:eastAsia="es-ES"/>
        </w:rPr>
      </w:pPr>
    </w:p>
    <w:p w14:paraId="47DE0D6F" w14:textId="77777777" w:rsidR="008C6CE0" w:rsidRDefault="003A0F57" w:rsidP="003A0F57">
      <w:pPr>
        <w:spacing w:after="0" w:line="240" w:lineRule="auto"/>
        <w:jc w:val="both"/>
        <w:rPr>
          <w:rFonts w:eastAsia="Times New Roman"/>
          <w:b/>
          <w:szCs w:val="24"/>
          <w:u w:val="single"/>
          <w:lang w:val="es-ES"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DIECISÉIS:</w:t>
      </w:r>
    </w:p>
    <w:p w14:paraId="2CB63E3B"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szCs w:val="24"/>
          <w:lang w:val="es-ES" w:eastAsia="es-ES"/>
        </w:rPr>
        <w:tab/>
      </w:r>
    </w:p>
    <w:p w14:paraId="667E2E47"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veintitrés de julio al cinco de agosto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JAIRO ALEXANDER RECINOS NOLASCO; Agente, Cuerpo de Agentes Municipales de Metapán,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14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TREINTA Y NUEVE 93/100 DÓLARES DE LOS ESTADOS UNIDOS DE AMÉRICA  ($39.93)</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11C259A0" w14:textId="77777777" w:rsidR="003A0F57" w:rsidRPr="003A0F57" w:rsidRDefault="003A0F57" w:rsidP="003A0F57">
      <w:pPr>
        <w:spacing w:after="0" w:line="240" w:lineRule="auto"/>
        <w:jc w:val="both"/>
        <w:rPr>
          <w:rFonts w:eastAsia="Times New Roman"/>
          <w:b/>
          <w:szCs w:val="24"/>
          <w:lang w:eastAsia="es-ES"/>
        </w:rPr>
      </w:pPr>
    </w:p>
    <w:p w14:paraId="67F4FDF4" w14:textId="77777777" w:rsidR="008C6CE0" w:rsidRDefault="003A0F57" w:rsidP="003A0F57">
      <w:pPr>
        <w:spacing w:after="0" w:line="240" w:lineRule="auto"/>
        <w:jc w:val="both"/>
        <w:rPr>
          <w:rFonts w:eastAsia="Times New Roman"/>
          <w:b/>
          <w:szCs w:val="24"/>
          <w:u w:val="single"/>
          <w:lang w:val="es-ES"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DIECISIETE: </w:t>
      </w:r>
    </w:p>
    <w:p w14:paraId="3CBF67A3"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szCs w:val="24"/>
          <w:lang w:val="es-ES" w:eastAsia="es-ES"/>
        </w:rPr>
        <w:tab/>
      </w:r>
    </w:p>
    <w:p w14:paraId="15F7A492"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lastRenderedPageBreak/>
        <w:t>ACUERDA</w:t>
      </w:r>
      <w:r w:rsidRPr="003A0F57">
        <w:rPr>
          <w:rFonts w:eastAsia="Times New Roman"/>
          <w:szCs w:val="24"/>
          <w:lang w:eastAsia="es-ES"/>
        </w:rPr>
        <w:t xml:space="preserve">: conceder licencia con goce de sueldo, comprendidos del día </w:t>
      </w:r>
      <w:r w:rsidRPr="003A0F57">
        <w:rPr>
          <w:rFonts w:eastAsia="Calibri"/>
          <w:b/>
          <w:szCs w:val="24"/>
        </w:rPr>
        <w:t>dos de julio al doce de agosto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DELMY GUADALUPE ACOSTA DE MEZQUITA; Ordenanza, Servicios Generales, </w:t>
      </w:r>
      <w:r w:rsidRPr="003A0F57">
        <w:rPr>
          <w:rFonts w:eastAsia="Times New Roman"/>
          <w:szCs w:val="24"/>
          <w:lang w:eastAsia="es-ES"/>
        </w:rPr>
        <w:t xml:space="preserve">por motivo de </w:t>
      </w:r>
      <w:r w:rsidRPr="003A0F57">
        <w:rPr>
          <w:rFonts w:eastAsia="Times New Roman"/>
          <w:b/>
          <w:szCs w:val="24"/>
          <w:lang w:eastAsia="es-ES"/>
        </w:rPr>
        <w:t xml:space="preserve">Accidente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42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CIENTO VEINTICINCO 78/100 DÓLARES DE LOS ESTADOS UNIDOS DE AMÉRICA  ($125.78)</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58712C09" w14:textId="77777777" w:rsidR="003A0F57" w:rsidRPr="003A0F57" w:rsidRDefault="003A0F57" w:rsidP="003A0F57">
      <w:pPr>
        <w:spacing w:after="0" w:line="240" w:lineRule="auto"/>
        <w:jc w:val="both"/>
        <w:rPr>
          <w:rFonts w:eastAsia="Times New Roman"/>
          <w:b/>
          <w:szCs w:val="24"/>
          <w:lang w:eastAsia="es-ES"/>
        </w:rPr>
      </w:pPr>
    </w:p>
    <w:p w14:paraId="08B33B8D" w14:textId="77777777" w:rsidR="003A0F57" w:rsidRDefault="003A0F57" w:rsidP="003A0F57">
      <w:pPr>
        <w:spacing w:after="0" w:line="240" w:lineRule="auto"/>
        <w:jc w:val="both"/>
        <w:rPr>
          <w:rFonts w:eastAsia="Times New Roman"/>
          <w:b/>
          <w:szCs w:val="24"/>
          <w:u w:val="single"/>
          <w:lang w:val="es-ES"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DIECIOCHO:</w:t>
      </w:r>
    </w:p>
    <w:p w14:paraId="5F004160" w14:textId="77777777" w:rsidR="008C6CE0" w:rsidRPr="003A0F57" w:rsidRDefault="008C6CE0" w:rsidP="003A0F57">
      <w:pPr>
        <w:spacing w:after="0" w:line="240" w:lineRule="auto"/>
        <w:jc w:val="both"/>
        <w:rPr>
          <w:rFonts w:eastAsia="Times New Roman"/>
          <w:szCs w:val="24"/>
          <w:lang w:eastAsia="es-ES"/>
        </w:rPr>
      </w:pPr>
    </w:p>
    <w:p w14:paraId="27D8DFB6"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siete al veintiuno de julio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MAYCOL RENE MARTINEZ CORNEJO; Formulador de carpetas, Ingeniería y Arquitectura,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15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SESENTA Y SIETE 74/100 DÓLARES DE LOS ESTADOS UNIDOS DE AMÉRICA  ($67.74)</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460B08CE" w14:textId="77777777" w:rsidR="003A0F57" w:rsidRPr="003A0F57" w:rsidRDefault="003A0F57" w:rsidP="003A0F57">
      <w:pPr>
        <w:spacing w:after="0" w:line="240" w:lineRule="auto"/>
        <w:jc w:val="both"/>
        <w:rPr>
          <w:rFonts w:eastAsia="Times New Roman"/>
          <w:b/>
          <w:szCs w:val="24"/>
          <w:lang w:eastAsia="es-ES"/>
        </w:rPr>
      </w:pPr>
    </w:p>
    <w:p w14:paraId="305DAFD0" w14:textId="77777777" w:rsidR="003A0F57" w:rsidRDefault="003A0F57" w:rsidP="003A0F57">
      <w:pPr>
        <w:spacing w:after="0" w:line="240" w:lineRule="auto"/>
        <w:jc w:val="both"/>
        <w:rPr>
          <w:rFonts w:eastAsia="Times New Roman"/>
          <w:b/>
          <w:szCs w:val="24"/>
          <w:u w:val="single"/>
          <w:lang w:val="es-ES" w:eastAsia="es-ES"/>
        </w:rPr>
      </w:pPr>
      <w:r w:rsidRPr="003A0F57">
        <w:rPr>
          <w:rFonts w:eastAsia="Times New Roman"/>
          <w:b/>
          <w:szCs w:val="24"/>
          <w:u w:val="single"/>
          <w:lang w:val="es-ES" w:eastAsia="es-ES"/>
        </w:rPr>
        <w:t>ACUERDO NÚMER</w:t>
      </w:r>
      <w:r w:rsidR="008C6CE0">
        <w:rPr>
          <w:rFonts w:eastAsia="Times New Roman"/>
          <w:b/>
          <w:szCs w:val="24"/>
          <w:u w:val="single"/>
          <w:lang w:val="es-ES" w:eastAsia="es-ES"/>
        </w:rPr>
        <w:t>O DIECINUEVE:</w:t>
      </w:r>
    </w:p>
    <w:p w14:paraId="152E8466" w14:textId="77777777" w:rsidR="008C6CE0" w:rsidRPr="003A0F57" w:rsidRDefault="008C6CE0" w:rsidP="003A0F57">
      <w:pPr>
        <w:spacing w:after="0" w:line="240" w:lineRule="auto"/>
        <w:jc w:val="both"/>
        <w:rPr>
          <w:rFonts w:eastAsia="Times New Roman"/>
          <w:szCs w:val="24"/>
          <w:lang w:eastAsia="es-ES"/>
        </w:rPr>
      </w:pPr>
    </w:p>
    <w:p w14:paraId="3499FB9F"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Times New Roman"/>
          <w:b/>
          <w:szCs w:val="24"/>
          <w:lang w:eastAsia="es-ES"/>
        </w:rPr>
        <w:t>treinta y uno</w:t>
      </w:r>
      <w:r w:rsidRPr="003A0F57">
        <w:rPr>
          <w:rFonts w:eastAsia="Times New Roman"/>
          <w:szCs w:val="24"/>
          <w:lang w:eastAsia="es-ES"/>
        </w:rPr>
        <w:t xml:space="preserve"> </w:t>
      </w:r>
      <w:r w:rsidRPr="003A0F57">
        <w:rPr>
          <w:rFonts w:eastAsia="Calibri"/>
          <w:b/>
          <w:szCs w:val="24"/>
        </w:rPr>
        <w:t>de julio al nueve de agosto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MELVIN ORLANDO CHÁVEZ REYES; Agente, Cuerpo de Agentes Municipales,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10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VEINTICINCO 41/100 DÓLARES DE LOS ESTADOS UNIDOS DE AMÉRICA  ($25.41)</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1256CFF1" w14:textId="77777777" w:rsidR="003A0F57" w:rsidRPr="003A0F57" w:rsidRDefault="003A0F57" w:rsidP="003A0F57">
      <w:pPr>
        <w:spacing w:after="0" w:line="240" w:lineRule="auto"/>
        <w:jc w:val="both"/>
        <w:rPr>
          <w:rFonts w:eastAsia="Times New Roman"/>
          <w:b/>
          <w:szCs w:val="24"/>
          <w:lang w:eastAsia="es-ES"/>
        </w:rPr>
      </w:pPr>
    </w:p>
    <w:p w14:paraId="2774077A" w14:textId="77777777" w:rsidR="003A0F57" w:rsidRPr="003A0F57" w:rsidRDefault="003A0F57" w:rsidP="003A0F57">
      <w:pPr>
        <w:spacing w:after="0" w:line="240" w:lineRule="auto"/>
        <w:jc w:val="both"/>
        <w:rPr>
          <w:rFonts w:eastAsia="Calibri"/>
          <w:szCs w:val="24"/>
        </w:rPr>
      </w:pPr>
    </w:p>
    <w:p w14:paraId="294F8C44"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b/>
          <w:szCs w:val="24"/>
          <w:u w:val="single"/>
          <w:lang w:val="es-ES" w:eastAsia="es-ES"/>
        </w:rPr>
        <w:t>ACUERDO NÚMER</w:t>
      </w:r>
      <w:r w:rsidR="008C6CE0">
        <w:rPr>
          <w:rFonts w:eastAsia="Times New Roman"/>
          <w:b/>
          <w:szCs w:val="24"/>
          <w:u w:val="single"/>
          <w:lang w:val="es-ES" w:eastAsia="es-ES"/>
        </w:rPr>
        <w:t xml:space="preserve">O VEINTE: </w:t>
      </w:r>
    </w:p>
    <w:p w14:paraId="6BC4E857"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veinte al veinticuatro de julio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CARLOS JAVIER MORÁN LÓPEZ; Auxiliar de Operador, Planta Trituradora, Asfalto y </w:t>
      </w:r>
      <w:proofErr w:type="spellStart"/>
      <w:r w:rsidRPr="003A0F57">
        <w:rPr>
          <w:rFonts w:eastAsia="Times New Roman"/>
          <w:b/>
          <w:szCs w:val="24"/>
          <w:lang w:eastAsia="es-ES"/>
        </w:rPr>
        <w:t>Bloquera</w:t>
      </w:r>
      <w:proofErr w:type="spellEnd"/>
      <w:r w:rsidRPr="003A0F57">
        <w:rPr>
          <w:rFonts w:eastAsia="Times New Roman"/>
          <w:b/>
          <w:szCs w:val="24"/>
          <w:lang w:eastAsia="es-ES"/>
        </w:rPr>
        <w:t xml:space="preserve">,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5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SEIS 45/100 DÓLARES DE LOS ESTADOS UNIDOS DE AMÉRICA  ($6.45)</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7C123110" w14:textId="77777777" w:rsidR="003A0F57" w:rsidRPr="003A0F57" w:rsidRDefault="003A0F57" w:rsidP="003A0F57">
      <w:pPr>
        <w:spacing w:after="0" w:line="240" w:lineRule="auto"/>
        <w:jc w:val="both"/>
        <w:rPr>
          <w:rFonts w:eastAsia="Times New Roman"/>
          <w:b/>
          <w:szCs w:val="24"/>
          <w:lang w:eastAsia="es-ES"/>
        </w:rPr>
      </w:pPr>
    </w:p>
    <w:p w14:paraId="60F11C89"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b/>
          <w:szCs w:val="24"/>
          <w:u w:val="single"/>
          <w:lang w:val="es-ES" w:eastAsia="es-ES"/>
        </w:rPr>
        <w:t>ACUERDO NÚMER</w:t>
      </w:r>
      <w:r w:rsidR="008C6CE0">
        <w:rPr>
          <w:rFonts w:eastAsia="Times New Roman"/>
          <w:b/>
          <w:szCs w:val="24"/>
          <w:u w:val="single"/>
          <w:lang w:val="es-ES" w:eastAsia="es-ES"/>
        </w:rPr>
        <w:t>O VEINTIUNO:</w:t>
      </w:r>
    </w:p>
    <w:p w14:paraId="1CE09900"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veinte al veinticuatro de julio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WILMER ALFREDO SANDOVAL MENDOZA; Agente, Cuerpo de Agentes Municipales de Metapán,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5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SIETE 26/100 DÓLARES DE LOS ESTADOS UNIDOS DE AMÉRICA  ($7.26)</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6F5A57AF" w14:textId="77777777" w:rsidR="003A0F57" w:rsidRPr="003A0F57" w:rsidRDefault="003A0F57" w:rsidP="003A0F57">
      <w:pPr>
        <w:spacing w:after="0" w:line="240" w:lineRule="auto"/>
        <w:jc w:val="both"/>
        <w:rPr>
          <w:rFonts w:eastAsia="Times New Roman"/>
          <w:b/>
          <w:szCs w:val="24"/>
          <w:lang w:eastAsia="es-ES"/>
        </w:rPr>
      </w:pPr>
    </w:p>
    <w:p w14:paraId="77E2C7BC"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VEINTIDÓS: </w:t>
      </w:r>
      <w:r w:rsidRPr="003A0F57">
        <w:rPr>
          <w:rFonts w:eastAsia="Times New Roman"/>
          <w:szCs w:val="24"/>
          <w:lang w:val="es-ES" w:eastAsia="es-ES"/>
        </w:rPr>
        <w:tab/>
      </w:r>
    </w:p>
    <w:p w14:paraId="52157E8B"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veintidós al veintiséis de julio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JOSÉ EDUARDO MEJÍA FIGUEROA; Mozo, Mantenimiento de Bienes Municipales,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5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SEIS 45/100 DÓLARES DE LOS ESTADOS UNIDOS DE AMÉRICA  ($6.45)</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1DA46F18" w14:textId="77777777" w:rsidR="003A0F57" w:rsidRPr="003A0F57" w:rsidRDefault="003A0F57" w:rsidP="003A0F57">
      <w:pPr>
        <w:spacing w:after="0" w:line="240" w:lineRule="auto"/>
        <w:jc w:val="both"/>
        <w:rPr>
          <w:rFonts w:eastAsia="Times New Roman"/>
          <w:b/>
          <w:szCs w:val="24"/>
          <w:lang w:eastAsia="es-ES"/>
        </w:rPr>
      </w:pPr>
    </w:p>
    <w:p w14:paraId="4846A1F7"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VEINTITRÉS:</w:t>
      </w:r>
      <w:r w:rsidRPr="003A0F57">
        <w:rPr>
          <w:rFonts w:eastAsia="Times New Roman"/>
          <w:szCs w:val="24"/>
          <w:lang w:val="es-ES" w:eastAsia="es-ES"/>
        </w:rPr>
        <w:tab/>
      </w:r>
    </w:p>
    <w:p w14:paraId="58C06E0D"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dieciséis al veinte de julio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RIGOBERTO ROSALES OLIVA; Motorista, Plantel de Maquinaria y Equipo,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5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OCHO 07/100 DÓLARES DE LOS ESTADOS UNIDOS DE AMÉRICA  ($8.07)</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694AC315" w14:textId="77777777" w:rsidR="003A0F57" w:rsidRPr="003A0F57" w:rsidRDefault="003A0F57" w:rsidP="003A0F57">
      <w:pPr>
        <w:spacing w:after="0" w:line="240" w:lineRule="auto"/>
        <w:jc w:val="both"/>
        <w:rPr>
          <w:rFonts w:eastAsia="Times New Roman"/>
          <w:b/>
          <w:szCs w:val="24"/>
          <w:lang w:eastAsia="es-ES"/>
        </w:rPr>
      </w:pPr>
    </w:p>
    <w:p w14:paraId="742AFF14"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VENTICUATRO: </w:t>
      </w:r>
      <w:r w:rsidRPr="003A0F57">
        <w:rPr>
          <w:rFonts w:eastAsia="Times New Roman"/>
          <w:szCs w:val="24"/>
          <w:lang w:val="es-ES" w:eastAsia="es-ES"/>
        </w:rPr>
        <w:tab/>
      </w:r>
    </w:p>
    <w:p w14:paraId="3088852C"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 xml:space="preserve">veintisiete al </w:t>
      </w:r>
      <w:proofErr w:type="spellStart"/>
      <w:r w:rsidRPr="003A0F57">
        <w:rPr>
          <w:rFonts w:eastAsia="Calibri"/>
          <w:b/>
          <w:szCs w:val="24"/>
        </w:rPr>
        <w:t>trenta</w:t>
      </w:r>
      <w:proofErr w:type="spellEnd"/>
      <w:r w:rsidRPr="003A0F57">
        <w:rPr>
          <w:rFonts w:eastAsia="Calibri"/>
          <w:b/>
          <w:szCs w:val="24"/>
        </w:rPr>
        <w:t xml:space="preserve"> y uno de julio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OSCAR ORLANDO TRINIDAD PORTILLO; Agente, Cuerpo de Agentes Municipales de Metapán,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5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SIETE 26/100 DÓLARES DE LOS ESTADOS UNIDOS DE AMÉRICA  ($7.26)</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0069B9D6" w14:textId="77777777" w:rsidR="003A0F57" w:rsidRPr="003A0F57" w:rsidRDefault="003A0F57" w:rsidP="003A0F57">
      <w:pPr>
        <w:spacing w:after="0" w:line="240" w:lineRule="auto"/>
        <w:jc w:val="both"/>
        <w:rPr>
          <w:rFonts w:eastAsia="Times New Roman"/>
          <w:b/>
          <w:szCs w:val="24"/>
          <w:lang w:eastAsia="es-ES"/>
        </w:rPr>
      </w:pPr>
    </w:p>
    <w:p w14:paraId="730AF9D7"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b/>
          <w:szCs w:val="24"/>
          <w:u w:val="single"/>
          <w:lang w:val="es-ES" w:eastAsia="es-ES"/>
        </w:rPr>
        <w:t>ACUERDO NÚMER</w:t>
      </w:r>
      <w:r w:rsidR="008C6CE0">
        <w:rPr>
          <w:rFonts w:eastAsia="Times New Roman"/>
          <w:b/>
          <w:szCs w:val="24"/>
          <w:u w:val="single"/>
          <w:lang w:val="es-ES" w:eastAsia="es-ES"/>
        </w:rPr>
        <w:t xml:space="preserve">O VEINTICINCO: </w:t>
      </w:r>
    </w:p>
    <w:p w14:paraId="071FA8AB"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treinta y uno de julio al seis de agosto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WILFREDO MARTÍNEZ; Revisador, Administración Tributaria Municipal,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7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DOCE 90/100 DÓLARES DE LOS ESTADOS UNIDOS DE AMÉRICA  ($12.90)</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649657D9" w14:textId="77777777" w:rsidR="003A0F57" w:rsidRPr="003A0F57" w:rsidRDefault="003A0F57" w:rsidP="003A0F57">
      <w:pPr>
        <w:spacing w:after="0" w:line="240" w:lineRule="auto"/>
        <w:jc w:val="both"/>
        <w:rPr>
          <w:rFonts w:eastAsia="Times New Roman"/>
          <w:b/>
          <w:szCs w:val="24"/>
          <w:lang w:eastAsia="es-ES"/>
        </w:rPr>
      </w:pPr>
    </w:p>
    <w:p w14:paraId="76B514B8"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VEINTISÉIS: </w:t>
      </w:r>
      <w:r w:rsidRPr="003A0F57">
        <w:rPr>
          <w:rFonts w:eastAsia="Times New Roman"/>
          <w:szCs w:val="24"/>
          <w:lang w:val="es-ES" w:eastAsia="es-ES"/>
        </w:rPr>
        <w:tab/>
      </w:r>
    </w:p>
    <w:p w14:paraId="1BE8BE79"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veintiocho de julio al tres de agosto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SANTOS MAURICIO GÓMEZ PINEDA; Mecánico de Obra, Taller de Obra de Banco,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7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DIECISÉIS 13/100 DÓLARES DE LOS ESTADOS UNIDOS DE AMÉRICA  ($16.13)</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4ADFE386" w14:textId="77777777" w:rsidR="003A0F57" w:rsidRPr="003A0F57" w:rsidRDefault="003A0F57" w:rsidP="003A0F57">
      <w:pPr>
        <w:spacing w:after="0" w:line="240" w:lineRule="auto"/>
        <w:jc w:val="both"/>
        <w:rPr>
          <w:rFonts w:eastAsia="Times New Roman"/>
          <w:b/>
          <w:szCs w:val="24"/>
          <w:lang w:eastAsia="es-ES"/>
        </w:rPr>
      </w:pPr>
    </w:p>
    <w:p w14:paraId="0A287508" w14:textId="77777777" w:rsidR="003A0F57" w:rsidRPr="003A0F57" w:rsidRDefault="003A0F57" w:rsidP="003A0F57">
      <w:pPr>
        <w:spacing w:after="0" w:line="240" w:lineRule="auto"/>
        <w:jc w:val="both"/>
        <w:rPr>
          <w:rFonts w:eastAsia="Times New Roman"/>
          <w:b/>
          <w:szCs w:val="24"/>
          <w:lang w:eastAsia="es-ES"/>
        </w:rPr>
      </w:pPr>
    </w:p>
    <w:p w14:paraId="4D1E7638"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VEINTISIETE.</w:t>
      </w:r>
      <w:r w:rsidRPr="003A0F57">
        <w:rPr>
          <w:rFonts w:eastAsia="Times New Roman"/>
          <w:szCs w:val="24"/>
          <w:lang w:val="es-ES" w:eastAsia="es-ES"/>
        </w:rPr>
        <w:tab/>
      </w:r>
    </w:p>
    <w:p w14:paraId="24AA12AB"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cinco de julio al dos de septiembre</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JOSÉ MANUEL MARTÍNEZ RUÍZ; Operador, Plantel de Maquinaria y Equipo, </w:t>
      </w:r>
      <w:r w:rsidRPr="003A0F57">
        <w:rPr>
          <w:rFonts w:eastAsia="Times New Roman"/>
          <w:szCs w:val="24"/>
          <w:lang w:eastAsia="es-ES"/>
        </w:rPr>
        <w:t xml:space="preserve">por motivo de </w:t>
      </w:r>
      <w:r w:rsidRPr="003A0F57">
        <w:rPr>
          <w:rFonts w:eastAsia="Times New Roman"/>
          <w:b/>
          <w:szCs w:val="24"/>
          <w:lang w:eastAsia="es-ES"/>
        </w:rPr>
        <w:t xml:space="preserve">Accidente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60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DOSCIENTOS CINCUENTA Y TRES 10/100 DÓLARES DE LOS ESTADOS UNIDOS DE AMÉRICA  ($253.10)</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2B9AF92C" w14:textId="77777777" w:rsidR="003A0F57" w:rsidRPr="003A0F57" w:rsidRDefault="003A0F57" w:rsidP="003A0F57">
      <w:pPr>
        <w:spacing w:after="0" w:line="240" w:lineRule="auto"/>
        <w:jc w:val="both"/>
        <w:rPr>
          <w:rFonts w:eastAsia="Times New Roman"/>
          <w:b/>
          <w:szCs w:val="24"/>
          <w:lang w:eastAsia="es-ES"/>
        </w:rPr>
      </w:pPr>
    </w:p>
    <w:p w14:paraId="7355D8A9" w14:textId="77777777" w:rsidR="003A0F57" w:rsidRPr="003A0F57" w:rsidRDefault="003A0F57" w:rsidP="003A0F57">
      <w:pPr>
        <w:spacing w:after="0" w:line="240" w:lineRule="auto"/>
        <w:jc w:val="both"/>
        <w:rPr>
          <w:rFonts w:eastAsia="Times New Roman"/>
          <w:b/>
          <w:szCs w:val="24"/>
          <w:lang w:eastAsia="es-ES"/>
        </w:rPr>
      </w:pPr>
    </w:p>
    <w:p w14:paraId="3F65B6C4" w14:textId="77777777" w:rsidR="003A0F57" w:rsidRPr="003A0F57" w:rsidRDefault="003A0F57" w:rsidP="003A0F57">
      <w:pPr>
        <w:spacing w:after="0" w:line="240" w:lineRule="auto"/>
        <w:jc w:val="both"/>
        <w:rPr>
          <w:rFonts w:eastAsia="Times New Roman"/>
          <w:szCs w:val="24"/>
          <w:lang w:eastAsia="es-ES"/>
        </w:rPr>
      </w:pPr>
      <w:r w:rsidRPr="003A0F57">
        <w:rPr>
          <w:rFonts w:eastAsia="Times New Roman"/>
          <w:b/>
          <w:szCs w:val="24"/>
          <w:u w:val="single"/>
          <w:lang w:val="es-ES" w:eastAsia="es-ES"/>
        </w:rPr>
        <w:t>ACUERDO NÚMER</w:t>
      </w:r>
      <w:r w:rsidR="008C6CE0">
        <w:rPr>
          <w:rFonts w:eastAsia="Times New Roman"/>
          <w:b/>
          <w:szCs w:val="24"/>
          <w:u w:val="single"/>
          <w:lang w:val="es-ES" w:eastAsia="es-ES"/>
        </w:rPr>
        <w:t xml:space="preserve">O VEINTIOCHO: </w:t>
      </w:r>
    </w:p>
    <w:p w14:paraId="3C216248" w14:textId="77777777" w:rsidR="003A0F57" w:rsidRPr="003A0F57" w:rsidRDefault="003A0F57" w:rsidP="003A0F57">
      <w:pPr>
        <w:spacing w:after="0" w:line="240" w:lineRule="auto"/>
        <w:jc w:val="both"/>
        <w:rPr>
          <w:rFonts w:eastAsia="Times New Roman"/>
          <w:b/>
          <w:szCs w:val="24"/>
          <w:lang w:eastAsia="es-ES"/>
        </w:rPr>
      </w:pPr>
      <w:r w:rsidRPr="003A0F5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Times New Roman"/>
          <w:b/>
          <w:szCs w:val="24"/>
          <w:lang w:eastAsia="es-ES"/>
        </w:rPr>
        <w:t>ES CONFORME</w:t>
      </w:r>
      <w:r w:rsidRPr="003A0F57">
        <w:rPr>
          <w:rFonts w:eastAsia="Times New Roman"/>
          <w:szCs w:val="24"/>
          <w:lang w:eastAsia="es-ES"/>
        </w:rPr>
        <w:t xml:space="preserve"> del Jefe de la respectiva dependencia; </w:t>
      </w:r>
      <w:r w:rsidRPr="003A0F57">
        <w:rPr>
          <w:rFonts w:eastAsia="Times New Roman"/>
          <w:b/>
          <w:szCs w:val="24"/>
          <w:lang w:eastAsia="es-ES"/>
        </w:rPr>
        <w:t>ACUERDA</w:t>
      </w:r>
      <w:r w:rsidRPr="003A0F57">
        <w:rPr>
          <w:rFonts w:eastAsia="Times New Roman"/>
          <w:szCs w:val="24"/>
          <w:lang w:eastAsia="es-ES"/>
        </w:rPr>
        <w:t xml:space="preserve">: conceder licencia con goce de sueldo, comprendidos del día </w:t>
      </w:r>
      <w:r w:rsidRPr="003A0F57">
        <w:rPr>
          <w:rFonts w:eastAsia="Calibri"/>
          <w:b/>
          <w:szCs w:val="24"/>
        </w:rPr>
        <w:t>tres al dieciséis de agosto</w:t>
      </w:r>
      <w:r w:rsidRPr="003A0F57">
        <w:rPr>
          <w:rFonts w:eastAsia="Times New Roman"/>
          <w:b/>
          <w:szCs w:val="24"/>
          <w:lang w:eastAsia="es-ES"/>
        </w:rPr>
        <w:t xml:space="preserve"> del año dos mil veinte</w:t>
      </w:r>
      <w:r w:rsidRPr="003A0F57">
        <w:rPr>
          <w:rFonts w:eastAsia="Times New Roman"/>
          <w:szCs w:val="24"/>
          <w:lang w:eastAsia="es-ES"/>
        </w:rPr>
        <w:t xml:space="preserve">; al señor: </w:t>
      </w:r>
      <w:r w:rsidRPr="003A0F57">
        <w:rPr>
          <w:rFonts w:eastAsia="Times New Roman"/>
          <w:b/>
          <w:szCs w:val="24"/>
          <w:lang w:eastAsia="es-ES"/>
        </w:rPr>
        <w:t xml:space="preserve">JUAN ANTONIO CRUZ GODOY; Sub Director, Cuerpo de Agentes Municipales de Metapán, </w:t>
      </w:r>
      <w:r w:rsidRPr="003A0F57">
        <w:rPr>
          <w:rFonts w:eastAsia="Times New Roman"/>
          <w:szCs w:val="24"/>
          <w:lang w:eastAsia="es-ES"/>
        </w:rPr>
        <w:t xml:space="preserve">por motivo de </w:t>
      </w:r>
      <w:r w:rsidRPr="003A0F57">
        <w:rPr>
          <w:rFonts w:eastAsia="Times New Roman"/>
          <w:b/>
          <w:szCs w:val="24"/>
          <w:lang w:eastAsia="es-ES"/>
        </w:rPr>
        <w:t xml:space="preserve">Enfermedad Común (INICIAL)  </w:t>
      </w:r>
      <w:r w:rsidRPr="003A0F57">
        <w:rPr>
          <w:rFonts w:eastAsia="Times New Roman"/>
          <w:szCs w:val="24"/>
          <w:lang w:eastAsia="es-ES"/>
        </w:rPr>
        <w:t xml:space="preserve">con constancia de incapacidad; expedida por el Instituto Salvadoreño del Seguro Social </w:t>
      </w:r>
      <w:r w:rsidRPr="003A0F57">
        <w:rPr>
          <w:rFonts w:eastAsia="Times New Roman"/>
          <w:b/>
          <w:szCs w:val="24"/>
          <w:lang w:eastAsia="es-ES"/>
        </w:rPr>
        <w:t xml:space="preserve">(I.S.S.S) </w:t>
      </w:r>
      <w:r w:rsidRPr="003A0F57">
        <w:rPr>
          <w:rFonts w:eastAsia="Times New Roman"/>
          <w:szCs w:val="24"/>
          <w:lang w:eastAsia="es-ES"/>
        </w:rPr>
        <w:t xml:space="preserve">con un período de incapacidad de </w:t>
      </w:r>
      <w:r w:rsidRPr="003A0F57">
        <w:rPr>
          <w:rFonts w:eastAsia="Times New Roman"/>
          <w:b/>
          <w:szCs w:val="24"/>
          <w:lang w:eastAsia="es-ES"/>
        </w:rPr>
        <w:t>14 días</w:t>
      </w:r>
      <w:r w:rsidRPr="003A0F57">
        <w:rPr>
          <w:rFonts w:eastAsia="Times New Roman"/>
          <w:szCs w:val="24"/>
          <w:lang w:eastAsia="es-ES"/>
        </w:rPr>
        <w:t xml:space="preserve">, de los cuales solo se cancelará </w:t>
      </w:r>
      <w:r w:rsidRPr="003A0F57">
        <w:rPr>
          <w:rFonts w:eastAsia="Times New Roman"/>
          <w:b/>
          <w:szCs w:val="24"/>
          <w:lang w:eastAsia="es-ES"/>
        </w:rPr>
        <w:t>el 25%</w:t>
      </w:r>
      <w:r w:rsidRPr="003A0F57">
        <w:rPr>
          <w:rFonts w:eastAsia="Times New Roman"/>
          <w:szCs w:val="24"/>
          <w:lang w:eastAsia="es-ES"/>
        </w:rPr>
        <w:t xml:space="preserve"> Por lo tanto, devengará la cantidad de </w:t>
      </w:r>
      <w:r w:rsidRPr="003A0F57">
        <w:rPr>
          <w:rFonts w:eastAsia="Times New Roman"/>
          <w:b/>
          <w:szCs w:val="24"/>
          <w:lang w:eastAsia="es-ES"/>
        </w:rPr>
        <w:t>CUARENTA Y OCHO 79/100 DÓLARES DE LOS ESTADOS UNIDOS DE AMÉRICA  ($48.79)</w:t>
      </w:r>
      <w:r w:rsidRPr="003A0F57">
        <w:rPr>
          <w:rFonts w:eastAsia="Times New Roman"/>
          <w:szCs w:val="24"/>
          <w:lang w:eastAsia="es-ES"/>
        </w:rPr>
        <w:t>.- El gasto se aplicará al Código</w:t>
      </w:r>
      <w:r w:rsidRPr="003A0F57">
        <w:rPr>
          <w:rFonts w:eastAsia="Times New Roman"/>
          <w:b/>
          <w:szCs w:val="24"/>
          <w:lang w:eastAsia="es-ES"/>
        </w:rPr>
        <w:t xml:space="preserve"> 51101 </w:t>
      </w:r>
      <w:r w:rsidRPr="003A0F57">
        <w:rPr>
          <w:rFonts w:eastAsia="Times New Roman"/>
          <w:szCs w:val="24"/>
          <w:lang w:eastAsia="es-ES"/>
        </w:rPr>
        <w:t>de la línea</w:t>
      </w:r>
      <w:r w:rsidRPr="003A0F57">
        <w:rPr>
          <w:rFonts w:eastAsia="Times New Roman"/>
          <w:b/>
          <w:szCs w:val="24"/>
          <w:lang w:eastAsia="es-ES"/>
        </w:rPr>
        <w:t xml:space="preserve"> 0101</w:t>
      </w:r>
      <w:r w:rsidRPr="003A0F57">
        <w:rPr>
          <w:rFonts w:eastAsia="Times New Roman"/>
          <w:szCs w:val="24"/>
          <w:lang w:eastAsia="es-ES"/>
        </w:rPr>
        <w:t xml:space="preserve">, del Presupuesto Municipal vigente, autorizando a Tesorería a efectuar los pagos correspondientes.- </w:t>
      </w:r>
      <w:r w:rsidRPr="003A0F57">
        <w:rPr>
          <w:rFonts w:eastAsia="Times New Roman"/>
          <w:b/>
          <w:szCs w:val="24"/>
          <w:lang w:eastAsia="es-ES"/>
        </w:rPr>
        <w:t>COMUNIQUESE.-</w:t>
      </w:r>
    </w:p>
    <w:p w14:paraId="67C43F44" w14:textId="77777777" w:rsidR="003A0F57" w:rsidRPr="003A0F57" w:rsidRDefault="003A0F57" w:rsidP="003A0F57">
      <w:pPr>
        <w:spacing w:after="0" w:line="240" w:lineRule="auto"/>
        <w:jc w:val="both"/>
        <w:rPr>
          <w:rFonts w:eastAsia="Times New Roman"/>
          <w:b/>
          <w:szCs w:val="24"/>
          <w:lang w:eastAsia="es-ES"/>
        </w:rPr>
      </w:pPr>
    </w:p>
    <w:p w14:paraId="6EBC0F1C" w14:textId="77777777" w:rsidR="003A0F57" w:rsidRPr="003A0F57" w:rsidRDefault="003A0F57" w:rsidP="003A0F57">
      <w:pPr>
        <w:spacing w:after="0" w:line="240" w:lineRule="auto"/>
        <w:jc w:val="both"/>
        <w:rPr>
          <w:rFonts w:eastAsia="Times New Roman"/>
          <w:b/>
          <w:szCs w:val="24"/>
          <w:lang w:eastAsia="es-ES"/>
        </w:rPr>
      </w:pPr>
    </w:p>
    <w:p w14:paraId="3F9C853B" w14:textId="77777777" w:rsidR="008C6CE0" w:rsidRPr="003A0F57" w:rsidRDefault="003A0F57" w:rsidP="003A0F57">
      <w:pPr>
        <w:spacing w:after="0" w:line="240" w:lineRule="auto"/>
        <w:jc w:val="both"/>
        <w:rPr>
          <w:rFonts w:eastAsia="Times New Roman"/>
          <w:b/>
          <w:szCs w:val="24"/>
          <w:u w:val="single"/>
          <w:lang w:val="es-ES" w:eastAsia="es-ES"/>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VEINTINUEVE: </w:t>
      </w:r>
    </w:p>
    <w:p w14:paraId="72AFFD2D" w14:textId="77777777" w:rsidR="003A0F57" w:rsidRPr="003A0F57" w:rsidRDefault="003A0F57" w:rsidP="003A0F57">
      <w:pPr>
        <w:tabs>
          <w:tab w:val="left" w:pos="1425"/>
        </w:tabs>
        <w:spacing w:line="256" w:lineRule="auto"/>
        <w:jc w:val="both"/>
        <w:rPr>
          <w:rFonts w:eastAsia="Calibri"/>
          <w:szCs w:val="24"/>
        </w:rPr>
      </w:pPr>
      <w:r w:rsidRPr="003A0F57">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Calibri"/>
          <w:b/>
          <w:szCs w:val="24"/>
        </w:rPr>
        <w:t>ES CONFORME</w:t>
      </w:r>
      <w:r w:rsidRPr="003A0F57">
        <w:rPr>
          <w:rFonts w:eastAsia="Calibri"/>
          <w:szCs w:val="24"/>
        </w:rPr>
        <w:t xml:space="preserve"> del Jefe de la respectiva dependencia; </w:t>
      </w:r>
      <w:r w:rsidRPr="003A0F57">
        <w:rPr>
          <w:rFonts w:eastAsia="Calibri"/>
          <w:b/>
          <w:szCs w:val="24"/>
        </w:rPr>
        <w:t>ACUERDA</w:t>
      </w:r>
      <w:r w:rsidRPr="003A0F57">
        <w:rPr>
          <w:rFonts w:eastAsia="Calibri"/>
          <w:szCs w:val="24"/>
        </w:rPr>
        <w:t xml:space="preserve">: conceder licencia con goce de sueldo, comprendidos del día  </w:t>
      </w:r>
      <w:r w:rsidRPr="003A0F57">
        <w:rPr>
          <w:rFonts w:eastAsia="Times New Roman"/>
          <w:b/>
          <w:szCs w:val="24"/>
          <w:lang w:eastAsia="es-ES"/>
        </w:rPr>
        <w:t>quince al veinticuatro de julio del año dos mil veinte</w:t>
      </w:r>
      <w:r w:rsidRPr="003A0F57">
        <w:rPr>
          <w:rFonts w:eastAsia="Calibri"/>
          <w:szCs w:val="24"/>
        </w:rPr>
        <w:t>; al señor:</w:t>
      </w:r>
      <w:r w:rsidRPr="003A0F57">
        <w:rPr>
          <w:rFonts w:eastAsia="Calibri"/>
          <w:b/>
          <w:szCs w:val="24"/>
        </w:rPr>
        <w:t xml:space="preserve"> </w:t>
      </w:r>
      <w:r w:rsidRPr="003A0F57">
        <w:rPr>
          <w:rFonts w:eastAsia="Times New Roman"/>
          <w:b/>
          <w:szCs w:val="24"/>
          <w:lang w:eastAsia="es-ES"/>
        </w:rPr>
        <w:t>ALEX ANTONIO HERRERA LUNA</w:t>
      </w:r>
      <w:r w:rsidRPr="003A0F57">
        <w:rPr>
          <w:rFonts w:eastAsia="Calibri"/>
          <w:b/>
          <w:szCs w:val="24"/>
        </w:rPr>
        <w:t xml:space="preserve">; </w:t>
      </w:r>
      <w:r w:rsidRPr="003A0F57">
        <w:rPr>
          <w:rFonts w:eastAsia="Calibri"/>
          <w:szCs w:val="24"/>
        </w:rPr>
        <w:t xml:space="preserve">Albañil, del proyecto 20002 denominado “Remodelación de Casa Comunal y Construcción de Servicios Sanitarios en el Municipio de Metapán” por motivo de </w:t>
      </w:r>
      <w:r w:rsidRPr="003A0F57">
        <w:rPr>
          <w:rFonts w:eastAsia="Calibri"/>
          <w:b/>
          <w:szCs w:val="24"/>
        </w:rPr>
        <w:t xml:space="preserve">Enfermedad Común (INICIAL)  </w:t>
      </w:r>
      <w:r w:rsidRPr="003A0F57">
        <w:rPr>
          <w:rFonts w:eastAsia="Calibri"/>
          <w:szCs w:val="24"/>
        </w:rPr>
        <w:t xml:space="preserve">con constancia de incapacidad; expedida por el Instituto Salvadoreño del Seguro Social </w:t>
      </w:r>
      <w:r w:rsidRPr="003A0F57">
        <w:rPr>
          <w:rFonts w:eastAsia="Calibri"/>
          <w:b/>
          <w:szCs w:val="24"/>
        </w:rPr>
        <w:t xml:space="preserve">(I.S.S.S) </w:t>
      </w:r>
      <w:r w:rsidRPr="003A0F57">
        <w:rPr>
          <w:rFonts w:eastAsia="Calibri"/>
          <w:szCs w:val="24"/>
        </w:rPr>
        <w:t xml:space="preserve">con un período de incapacidad de </w:t>
      </w:r>
      <w:r w:rsidRPr="003A0F57">
        <w:rPr>
          <w:rFonts w:eastAsia="Calibri"/>
          <w:b/>
          <w:szCs w:val="24"/>
        </w:rPr>
        <w:t>10 días</w:t>
      </w:r>
      <w:r w:rsidRPr="003A0F57">
        <w:rPr>
          <w:rFonts w:eastAsia="Calibri"/>
          <w:szCs w:val="24"/>
        </w:rPr>
        <w:t xml:space="preserve">, de los cuales solo se cancelará </w:t>
      </w:r>
      <w:r w:rsidRPr="003A0F57">
        <w:rPr>
          <w:rFonts w:eastAsia="Calibri"/>
          <w:b/>
          <w:szCs w:val="24"/>
        </w:rPr>
        <w:t>el 25%</w:t>
      </w:r>
      <w:r w:rsidRPr="003A0F57">
        <w:rPr>
          <w:rFonts w:eastAsia="Calibri"/>
          <w:szCs w:val="24"/>
        </w:rPr>
        <w:t xml:space="preserve"> por lo tanto devengará la cantidad de</w:t>
      </w:r>
      <w:r w:rsidRPr="003A0F57">
        <w:rPr>
          <w:rFonts w:eastAsia="Calibri"/>
          <w:b/>
          <w:szCs w:val="24"/>
        </w:rPr>
        <w:t xml:space="preserve"> VEINTIOCHO 00/100 DÓLARES DE LOS ESTADOS UNIDOS DE AMÉRICA ($28.00) </w:t>
      </w:r>
      <w:r w:rsidRPr="003A0F57">
        <w:rPr>
          <w:rFonts w:eastAsia="Calibri"/>
          <w:szCs w:val="24"/>
        </w:rPr>
        <w:t xml:space="preserve">el gasto se aplicará al código </w:t>
      </w:r>
      <w:proofErr w:type="spellStart"/>
      <w:r w:rsidRPr="003A0F57">
        <w:rPr>
          <w:rFonts w:eastAsia="Calibri"/>
          <w:szCs w:val="24"/>
        </w:rPr>
        <w:t>N°</w:t>
      </w:r>
      <w:proofErr w:type="spellEnd"/>
      <w:r w:rsidRPr="003A0F57">
        <w:rPr>
          <w:rFonts w:eastAsia="Calibri"/>
          <w:szCs w:val="24"/>
        </w:rPr>
        <w:t xml:space="preserve"> </w:t>
      </w:r>
      <w:r w:rsidRPr="003A0F57">
        <w:rPr>
          <w:rFonts w:eastAsia="Calibri"/>
          <w:b/>
          <w:szCs w:val="24"/>
        </w:rPr>
        <w:t xml:space="preserve">51201 </w:t>
      </w:r>
      <w:r w:rsidRPr="003A0F57">
        <w:rPr>
          <w:rFonts w:eastAsia="Calibri"/>
          <w:szCs w:val="24"/>
        </w:rPr>
        <w:t>de la línea</w:t>
      </w:r>
      <w:r w:rsidRPr="003A0F57">
        <w:rPr>
          <w:rFonts w:eastAsia="Calibri"/>
          <w:b/>
          <w:szCs w:val="24"/>
        </w:rPr>
        <w:t xml:space="preserve"> 0302</w:t>
      </w:r>
      <w:r w:rsidRPr="003A0F57">
        <w:rPr>
          <w:rFonts w:eastAsia="Calibri"/>
          <w:szCs w:val="24"/>
        </w:rPr>
        <w:t xml:space="preserve">, del Presupuesto del proyecto en mención, autorizando a Tesorería a efectuar el pago correspondiente de la cuenta </w:t>
      </w:r>
      <w:proofErr w:type="spellStart"/>
      <w:r w:rsidRPr="003A0F57">
        <w:rPr>
          <w:rFonts w:eastAsia="Calibri"/>
          <w:szCs w:val="24"/>
        </w:rPr>
        <w:t>N°</w:t>
      </w:r>
      <w:proofErr w:type="spellEnd"/>
      <w:r w:rsidRPr="003A0F57">
        <w:rPr>
          <w:rFonts w:eastAsia="Calibri"/>
          <w:szCs w:val="24"/>
        </w:rPr>
        <w:t xml:space="preserve"> 00500006037. </w:t>
      </w:r>
      <w:r w:rsidRPr="003A0F57">
        <w:rPr>
          <w:rFonts w:eastAsia="Calibri"/>
          <w:b/>
          <w:szCs w:val="24"/>
        </w:rPr>
        <w:t>COMUNIQUESE.</w:t>
      </w:r>
    </w:p>
    <w:p w14:paraId="649091E5" w14:textId="77777777" w:rsidR="003A0F57" w:rsidRDefault="003A0F57" w:rsidP="003A0F57">
      <w:pPr>
        <w:spacing w:after="0" w:line="240" w:lineRule="auto"/>
        <w:jc w:val="both"/>
        <w:rPr>
          <w:rFonts w:eastAsia="Calibri"/>
          <w:szCs w:val="24"/>
        </w:rPr>
      </w:pPr>
    </w:p>
    <w:p w14:paraId="1939E36C" w14:textId="77777777" w:rsidR="00D93ED9" w:rsidRDefault="00D93ED9" w:rsidP="003A0F57">
      <w:pPr>
        <w:spacing w:after="0" w:line="240" w:lineRule="auto"/>
        <w:jc w:val="both"/>
        <w:rPr>
          <w:rFonts w:eastAsia="Calibri"/>
          <w:szCs w:val="24"/>
        </w:rPr>
      </w:pPr>
    </w:p>
    <w:p w14:paraId="5CD668EB" w14:textId="77777777" w:rsidR="00D93ED9" w:rsidRDefault="00D93ED9" w:rsidP="003A0F57">
      <w:pPr>
        <w:spacing w:after="0" w:line="240" w:lineRule="auto"/>
        <w:jc w:val="both"/>
        <w:rPr>
          <w:rFonts w:eastAsia="Calibri"/>
          <w:szCs w:val="24"/>
        </w:rPr>
      </w:pPr>
    </w:p>
    <w:p w14:paraId="2883F28A" w14:textId="77777777" w:rsidR="008C6CE0" w:rsidRPr="003A0F57" w:rsidRDefault="008C6CE0" w:rsidP="003A0F57">
      <w:pPr>
        <w:spacing w:after="0" w:line="240" w:lineRule="auto"/>
        <w:jc w:val="both"/>
        <w:rPr>
          <w:rFonts w:eastAsia="Calibri"/>
          <w:szCs w:val="24"/>
        </w:rPr>
      </w:pPr>
    </w:p>
    <w:p w14:paraId="68FC5293" w14:textId="77777777" w:rsidR="003A0F57" w:rsidRPr="003A0F57" w:rsidRDefault="003A0F57" w:rsidP="003A0F57">
      <w:pPr>
        <w:spacing w:after="0" w:line="240" w:lineRule="auto"/>
        <w:jc w:val="both"/>
        <w:rPr>
          <w:rFonts w:eastAsia="Calibri"/>
          <w:szCs w:val="24"/>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TREINTA: </w:t>
      </w:r>
    </w:p>
    <w:p w14:paraId="32F8C551" w14:textId="77777777" w:rsidR="003A0F57" w:rsidRPr="003A0F57" w:rsidRDefault="003A0F57" w:rsidP="003A0F57">
      <w:pPr>
        <w:tabs>
          <w:tab w:val="left" w:pos="1425"/>
        </w:tabs>
        <w:spacing w:line="256" w:lineRule="auto"/>
        <w:jc w:val="both"/>
        <w:rPr>
          <w:rFonts w:eastAsia="Calibri"/>
          <w:szCs w:val="24"/>
        </w:rPr>
      </w:pPr>
      <w:r w:rsidRPr="003A0F57">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Calibri"/>
          <w:b/>
          <w:szCs w:val="24"/>
        </w:rPr>
        <w:t>ES CONFORME</w:t>
      </w:r>
      <w:r w:rsidRPr="003A0F57">
        <w:rPr>
          <w:rFonts w:eastAsia="Calibri"/>
          <w:szCs w:val="24"/>
        </w:rPr>
        <w:t xml:space="preserve"> del Jefe de la respectiva dependencia; </w:t>
      </w:r>
      <w:r w:rsidRPr="003A0F57">
        <w:rPr>
          <w:rFonts w:eastAsia="Calibri"/>
          <w:b/>
          <w:szCs w:val="24"/>
        </w:rPr>
        <w:t>ACUERDA</w:t>
      </w:r>
      <w:r w:rsidRPr="003A0F57">
        <w:rPr>
          <w:rFonts w:eastAsia="Calibri"/>
          <w:szCs w:val="24"/>
        </w:rPr>
        <w:t xml:space="preserve">: conceder licencia con goce de sueldo, comprendidos del día  </w:t>
      </w:r>
      <w:r w:rsidRPr="003A0F57">
        <w:rPr>
          <w:rFonts w:eastAsia="Times New Roman"/>
          <w:b/>
          <w:szCs w:val="24"/>
          <w:lang w:eastAsia="es-ES"/>
        </w:rPr>
        <w:t>veinticinco al veintiocho de julio del año dos mil veinte</w:t>
      </w:r>
      <w:r w:rsidRPr="003A0F57">
        <w:rPr>
          <w:rFonts w:eastAsia="Calibri"/>
          <w:szCs w:val="24"/>
        </w:rPr>
        <w:t>; al señor:</w:t>
      </w:r>
      <w:r w:rsidRPr="003A0F57">
        <w:rPr>
          <w:rFonts w:eastAsia="Calibri"/>
          <w:b/>
          <w:szCs w:val="24"/>
        </w:rPr>
        <w:t xml:space="preserve"> </w:t>
      </w:r>
      <w:r w:rsidRPr="003A0F57">
        <w:rPr>
          <w:rFonts w:eastAsia="Times New Roman"/>
          <w:b/>
          <w:szCs w:val="24"/>
          <w:lang w:eastAsia="es-ES"/>
        </w:rPr>
        <w:t>ALEX ANTONIO HERRERA LUNA</w:t>
      </w:r>
      <w:r w:rsidRPr="003A0F57">
        <w:rPr>
          <w:rFonts w:eastAsia="Calibri"/>
          <w:b/>
          <w:szCs w:val="24"/>
        </w:rPr>
        <w:t xml:space="preserve">; </w:t>
      </w:r>
      <w:r w:rsidRPr="003A0F57">
        <w:rPr>
          <w:rFonts w:eastAsia="Calibri"/>
          <w:szCs w:val="24"/>
        </w:rPr>
        <w:t xml:space="preserve">Albañil, del proyecto 20002 denominado “Remodelación de Casa Comunal y Construcción de Servicios Sanitarios en el Municipio de Metapán” por motivo de </w:t>
      </w:r>
      <w:r w:rsidRPr="003A0F57">
        <w:rPr>
          <w:rFonts w:eastAsia="Calibri"/>
          <w:b/>
          <w:szCs w:val="24"/>
        </w:rPr>
        <w:t xml:space="preserve">Enfermedad Común (PRORROGA)  </w:t>
      </w:r>
      <w:r w:rsidRPr="003A0F57">
        <w:rPr>
          <w:rFonts w:eastAsia="Calibri"/>
          <w:szCs w:val="24"/>
        </w:rPr>
        <w:t xml:space="preserve">con constancia de incapacidad; expedida por el Instituto Salvadoreño del Seguro Social </w:t>
      </w:r>
      <w:r w:rsidRPr="003A0F57">
        <w:rPr>
          <w:rFonts w:eastAsia="Calibri"/>
          <w:b/>
          <w:szCs w:val="24"/>
        </w:rPr>
        <w:t xml:space="preserve">(I.S.S.S) </w:t>
      </w:r>
      <w:r w:rsidRPr="003A0F57">
        <w:rPr>
          <w:rFonts w:eastAsia="Calibri"/>
          <w:szCs w:val="24"/>
        </w:rPr>
        <w:t xml:space="preserve">con un período de incapacidad de </w:t>
      </w:r>
      <w:r w:rsidRPr="003A0F57">
        <w:rPr>
          <w:rFonts w:eastAsia="Calibri"/>
          <w:b/>
          <w:szCs w:val="24"/>
        </w:rPr>
        <w:t>4 días</w:t>
      </w:r>
      <w:r w:rsidRPr="003A0F57">
        <w:rPr>
          <w:rFonts w:eastAsia="Calibri"/>
          <w:szCs w:val="24"/>
        </w:rPr>
        <w:t xml:space="preserve">, de los cuales solo se cancelará </w:t>
      </w:r>
      <w:r w:rsidRPr="003A0F57">
        <w:rPr>
          <w:rFonts w:eastAsia="Calibri"/>
          <w:b/>
          <w:szCs w:val="24"/>
        </w:rPr>
        <w:t>el 25%</w:t>
      </w:r>
      <w:r w:rsidRPr="003A0F57">
        <w:rPr>
          <w:rFonts w:eastAsia="Calibri"/>
          <w:szCs w:val="24"/>
        </w:rPr>
        <w:t xml:space="preserve"> por lo tanto devengará la cantidad de</w:t>
      </w:r>
      <w:r w:rsidRPr="003A0F57">
        <w:rPr>
          <w:rFonts w:eastAsia="Calibri"/>
          <w:b/>
          <w:szCs w:val="24"/>
        </w:rPr>
        <w:t xml:space="preserve"> DIECISÉIS 00/100 DÓLARES DE LOS ESTADOS UNIDOS DE AMÉRICA ($16.00) </w:t>
      </w:r>
      <w:r w:rsidRPr="003A0F57">
        <w:rPr>
          <w:rFonts w:eastAsia="Calibri"/>
          <w:szCs w:val="24"/>
        </w:rPr>
        <w:t xml:space="preserve">el gasto se aplicará al código </w:t>
      </w:r>
      <w:proofErr w:type="spellStart"/>
      <w:r w:rsidRPr="003A0F57">
        <w:rPr>
          <w:rFonts w:eastAsia="Calibri"/>
          <w:szCs w:val="24"/>
        </w:rPr>
        <w:t>N°</w:t>
      </w:r>
      <w:proofErr w:type="spellEnd"/>
      <w:r w:rsidRPr="003A0F57">
        <w:rPr>
          <w:rFonts w:eastAsia="Calibri"/>
          <w:szCs w:val="24"/>
        </w:rPr>
        <w:t xml:space="preserve"> </w:t>
      </w:r>
      <w:r w:rsidRPr="003A0F57">
        <w:rPr>
          <w:rFonts w:eastAsia="Calibri"/>
          <w:b/>
          <w:szCs w:val="24"/>
        </w:rPr>
        <w:t xml:space="preserve">51201 </w:t>
      </w:r>
      <w:r w:rsidRPr="003A0F57">
        <w:rPr>
          <w:rFonts w:eastAsia="Calibri"/>
          <w:szCs w:val="24"/>
        </w:rPr>
        <w:t>de la línea</w:t>
      </w:r>
      <w:r w:rsidRPr="003A0F57">
        <w:rPr>
          <w:rFonts w:eastAsia="Calibri"/>
          <w:b/>
          <w:szCs w:val="24"/>
        </w:rPr>
        <w:t xml:space="preserve"> 0302</w:t>
      </w:r>
      <w:r w:rsidRPr="003A0F57">
        <w:rPr>
          <w:rFonts w:eastAsia="Calibri"/>
          <w:szCs w:val="24"/>
        </w:rPr>
        <w:t xml:space="preserve">, del Presupuesto del proyecto en mención, autorizando a Tesorería a efectuar el pago correspondiente de la cuenta </w:t>
      </w:r>
      <w:proofErr w:type="spellStart"/>
      <w:r w:rsidRPr="003A0F57">
        <w:rPr>
          <w:rFonts w:eastAsia="Calibri"/>
          <w:szCs w:val="24"/>
        </w:rPr>
        <w:t>N°</w:t>
      </w:r>
      <w:proofErr w:type="spellEnd"/>
      <w:r w:rsidRPr="003A0F57">
        <w:rPr>
          <w:rFonts w:eastAsia="Calibri"/>
          <w:szCs w:val="24"/>
        </w:rPr>
        <w:t xml:space="preserve"> 00500006037. </w:t>
      </w:r>
      <w:r w:rsidRPr="003A0F57">
        <w:rPr>
          <w:rFonts w:eastAsia="Calibri"/>
          <w:b/>
          <w:szCs w:val="24"/>
        </w:rPr>
        <w:t>COMUNIQUESE.</w:t>
      </w:r>
    </w:p>
    <w:p w14:paraId="0CB68E31" w14:textId="77777777" w:rsidR="003A0F57" w:rsidRPr="003A0F57" w:rsidRDefault="003A0F57" w:rsidP="003A0F57">
      <w:pPr>
        <w:spacing w:after="0" w:line="240" w:lineRule="auto"/>
        <w:jc w:val="both"/>
        <w:rPr>
          <w:rFonts w:eastAsia="Calibri"/>
          <w:szCs w:val="24"/>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TRENTA Y  UNO: </w:t>
      </w:r>
    </w:p>
    <w:p w14:paraId="5279B881" w14:textId="77777777" w:rsidR="003A0F57" w:rsidRPr="003A0F57" w:rsidRDefault="003A0F57" w:rsidP="003A0F57">
      <w:pPr>
        <w:tabs>
          <w:tab w:val="left" w:pos="1425"/>
        </w:tabs>
        <w:spacing w:line="256" w:lineRule="auto"/>
        <w:jc w:val="both"/>
        <w:rPr>
          <w:rFonts w:eastAsia="Calibri"/>
          <w:b/>
          <w:szCs w:val="24"/>
        </w:rPr>
      </w:pPr>
      <w:r w:rsidRPr="003A0F57">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Calibri"/>
          <w:b/>
          <w:szCs w:val="24"/>
        </w:rPr>
        <w:t>ES CONFORME</w:t>
      </w:r>
      <w:r w:rsidRPr="003A0F57">
        <w:rPr>
          <w:rFonts w:eastAsia="Calibri"/>
          <w:szCs w:val="24"/>
        </w:rPr>
        <w:t xml:space="preserve"> del Jefe de la respectiva dependencia; </w:t>
      </w:r>
      <w:r w:rsidRPr="003A0F57">
        <w:rPr>
          <w:rFonts w:eastAsia="Calibri"/>
          <w:b/>
          <w:szCs w:val="24"/>
        </w:rPr>
        <w:t>ACUERDA</w:t>
      </w:r>
      <w:r w:rsidRPr="003A0F57">
        <w:rPr>
          <w:rFonts w:eastAsia="Calibri"/>
          <w:szCs w:val="24"/>
        </w:rPr>
        <w:t xml:space="preserve">: conceder licencia con goce de sueldo, comprendidos del día  </w:t>
      </w:r>
      <w:r w:rsidRPr="003A0F57">
        <w:rPr>
          <w:rFonts w:eastAsia="Times New Roman"/>
          <w:b/>
          <w:szCs w:val="24"/>
          <w:lang w:eastAsia="es-ES"/>
        </w:rPr>
        <w:t>veintidós al veintiséis de julio del año dos mil veinte</w:t>
      </w:r>
      <w:r w:rsidRPr="003A0F57">
        <w:rPr>
          <w:rFonts w:eastAsia="Calibri"/>
          <w:szCs w:val="24"/>
        </w:rPr>
        <w:t>; al señor:</w:t>
      </w:r>
      <w:r w:rsidRPr="003A0F57">
        <w:rPr>
          <w:rFonts w:eastAsia="Calibri"/>
          <w:b/>
          <w:szCs w:val="24"/>
        </w:rPr>
        <w:t xml:space="preserve"> </w:t>
      </w:r>
      <w:r w:rsidRPr="003A0F57">
        <w:rPr>
          <w:rFonts w:eastAsia="Times New Roman"/>
          <w:b/>
          <w:szCs w:val="24"/>
          <w:lang w:eastAsia="es-ES"/>
        </w:rPr>
        <w:t>ALFREDO ANTONIO GRIJALVA TORRES</w:t>
      </w:r>
      <w:r w:rsidRPr="003A0F57">
        <w:rPr>
          <w:rFonts w:eastAsia="Calibri"/>
          <w:b/>
          <w:szCs w:val="24"/>
        </w:rPr>
        <w:t xml:space="preserve">; </w:t>
      </w:r>
      <w:r w:rsidRPr="003A0F57">
        <w:rPr>
          <w:rFonts w:eastAsia="Calibri"/>
          <w:szCs w:val="24"/>
        </w:rPr>
        <w:t>Auxiliar de</w:t>
      </w:r>
      <w:r w:rsidRPr="003A0F57">
        <w:rPr>
          <w:rFonts w:eastAsia="Calibri"/>
          <w:b/>
          <w:szCs w:val="24"/>
        </w:rPr>
        <w:t xml:space="preserve"> </w:t>
      </w:r>
      <w:r w:rsidRPr="003A0F57">
        <w:rPr>
          <w:rFonts w:eastAsia="Calibri"/>
          <w:szCs w:val="24"/>
        </w:rPr>
        <w:t xml:space="preserve">Albañil, del proyecto 16215 denominado “Centro Municipal de Formación y Atención Integral” por motivo de </w:t>
      </w:r>
      <w:r w:rsidRPr="003A0F57">
        <w:rPr>
          <w:rFonts w:eastAsia="Calibri"/>
          <w:b/>
          <w:szCs w:val="24"/>
        </w:rPr>
        <w:t xml:space="preserve">Enfermedad Común (Inicial)  </w:t>
      </w:r>
      <w:r w:rsidRPr="003A0F57">
        <w:rPr>
          <w:rFonts w:eastAsia="Calibri"/>
          <w:szCs w:val="24"/>
        </w:rPr>
        <w:t xml:space="preserve">con constancia de incapacidad; expedida por el Instituto Salvadoreño del Seguro Social </w:t>
      </w:r>
      <w:r w:rsidRPr="003A0F57">
        <w:rPr>
          <w:rFonts w:eastAsia="Calibri"/>
          <w:b/>
          <w:szCs w:val="24"/>
        </w:rPr>
        <w:t xml:space="preserve">(I.S.S.S) </w:t>
      </w:r>
      <w:r w:rsidRPr="003A0F57">
        <w:rPr>
          <w:rFonts w:eastAsia="Calibri"/>
          <w:szCs w:val="24"/>
        </w:rPr>
        <w:t xml:space="preserve">con un período de incapacidad de </w:t>
      </w:r>
      <w:r w:rsidRPr="003A0F57">
        <w:rPr>
          <w:rFonts w:eastAsia="Calibri"/>
          <w:b/>
          <w:szCs w:val="24"/>
        </w:rPr>
        <w:t>5 días</w:t>
      </w:r>
      <w:r w:rsidRPr="003A0F57">
        <w:rPr>
          <w:rFonts w:eastAsia="Calibri"/>
          <w:szCs w:val="24"/>
        </w:rPr>
        <w:t xml:space="preserve">, de los cuales solo se cancelará </w:t>
      </w:r>
      <w:r w:rsidRPr="003A0F57">
        <w:rPr>
          <w:rFonts w:eastAsia="Calibri"/>
          <w:b/>
          <w:szCs w:val="24"/>
        </w:rPr>
        <w:t>el 25%</w:t>
      </w:r>
      <w:r w:rsidRPr="003A0F57">
        <w:rPr>
          <w:rFonts w:eastAsia="Calibri"/>
          <w:szCs w:val="24"/>
        </w:rPr>
        <w:t xml:space="preserve"> por lo tanto devengará la cantidad de</w:t>
      </w:r>
      <w:r w:rsidRPr="003A0F57">
        <w:rPr>
          <w:rFonts w:eastAsia="Calibri"/>
          <w:b/>
          <w:szCs w:val="24"/>
        </w:rPr>
        <w:t xml:space="preserve"> CINCO 00/100 DÓLARES DE LOS ESTADOS UNIDOS DE AMÉRICA ($5.00) </w:t>
      </w:r>
      <w:r w:rsidRPr="003A0F57">
        <w:rPr>
          <w:rFonts w:eastAsia="Calibri"/>
          <w:szCs w:val="24"/>
        </w:rPr>
        <w:t xml:space="preserve">el gasto se aplicará al código </w:t>
      </w:r>
      <w:proofErr w:type="spellStart"/>
      <w:r w:rsidRPr="003A0F57">
        <w:rPr>
          <w:rFonts w:eastAsia="Calibri"/>
          <w:szCs w:val="24"/>
        </w:rPr>
        <w:t>N°</w:t>
      </w:r>
      <w:proofErr w:type="spellEnd"/>
      <w:r w:rsidRPr="003A0F57">
        <w:rPr>
          <w:rFonts w:eastAsia="Calibri"/>
          <w:szCs w:val="24"/>
        </w:rPr>
        <w:t xml:space="preserve"> </w:t>
      </w:r>
      <w:r w:rsidRPr="003A0F57">
        <w:rPr>
          <w:rFonts w:eastAsia="Calibri"/>
          <w:b/>
          <w:szCs w:val="24"/>
        </w:rPr>
        <w:t xml:space="preserve">51201 </w:t>
      </w:r>
      <w:r w:rsidRPr="003A0F57">
        <w:rPr>
          <w:rFonts w:eastAsia="Calibri"/>
          <w:szCs w:val="24"/>
        </w:rPr>
        <w:t>de la línea</w:t>
      </w:r>
      <w:r w:rsidRPr="003A0F57">
        <w:rPr>
          <w:rFonts w:eastAsia="Calibri"/>
          <w:b/>
          <w:szCs w:val="24"/>
        </w:rPr>
        <w:t xml:space="preserve"> 0302</w:t>
      </w:r>
      <w:r w:rsidRPr="003A0F57">
        <w:rPr>
          <w:rFonts w:eastAsia="Calibri"/>
          <w:szCs w:val="24"/>
        </w:rPr>
        <w:t xml:space="preserve">, del Presupuesto del proyecto en mención, autorizando a Tesorería a efectuar el pago correspondiente de la cuenta </w:t>
      </w:r>
      <w:proofErr w:type="spellStart"/>
      <w:r w:rsidRPr="003A0F57">
        <w:rPr>
          <w:rFonts w:eastAsia="Calibri"/>
          <w:szCs w:val="24"/>
        </w:rPr>
        <w:t>N°</w:t>
      </w:r>
      <w:proofErr w:type="spellEnd"/>
      <w:r w:rsidRPr="003A0F57">
        <w:rPr>
          <w:rFonts w:eastAsia="Calibri"/>
          <w:szCs w:val="24"/>
        </w:rPr>
        <w:t xml:space="preserve"> 00500005146. </w:t>
      </w:r>
      <w:r w:rsidRPr="003A0F57">
        <w:rPr>
          <w:rFonts w:eastAsia="Calibri"/>
          <w:b/>
          <w:szCs w:val="24"/>
        </w:rPr>
        <w:t>COMUNIQUESE.</w:t>
      </w:r>
    </w:p>
    <w:p w14:paraId="22A80A60" w14:textId="77777777" w:rsidR="003A0F57" w:rsidRPr="003A0F57" w:rsidRDefault="003A0F57" w:rsidP="003A0F57">
      <w:pPr>
        <w:spacing w:after="0" w:line="240" w:lineRule="auto"/>
        <w:jc w:val="both"/>
        <w:rPr>
          <w:rFonts w:eastAsia="Calibri"/>
          <w:szCs w:val="24"/>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TREINTA Y DOS:</w:t>
      </w:r>
    </w:p>
    <w:p w14:paraId="23A2D2BA" w14:textId="77777777" w:rsidR="003A0F57" w:rsidRDefault="003A0F57" w:rsidP="003A0F57">
      <w:pPr>
        <w:tabs>
          <w:tab w:val="left" w:pos="1425"/>
        </w:tabs>
        <w:spacing w:line="256" w:lineRule="auto"/>
        <w:jc w:val="both"/>
        <w:rPr>
          <w:rFonts w:eastAsia="Calibri"/>
          <w:b/>
          <w:szCs w:val="24"/>
        </w:rPr>
      </w:pPr>
      <w:r w:rsidRPr="003A0F57">
        <w:rPr>
          <w:rFonts w:eastAsia="Calibri"/>
          <w:szCs w:val="24"/>
        </w:rPr>
        <w:t xml:space="preserve">El Concejo Municipal de Metapán, en uso de las facultades que el Código Municipal les confiere y de conformidad al Reglamento para la aplicación del Régimen del Seguro Social </w:t>
      </w:r>
      <w:r w:rsidRPr="003A0F57">
        <w:rPr>
          <w:rFonts w:eastAsia="Calibri"/>
          <w:szCs w:val="24"/>
        </w:rPr>
        <w:lastRenderedPageBreak/>
        <w:t xml:space="preserve">en sus artículos 24 y 27 y con el </w:t>
      </w:r>
      <w:r w:rsidRPr="003A0F57">
        <w:rPr>
          <w:rFonts w:eastAsia="Calibri"/>
          <w:b/>
          <w:szCs w:val="24"/>
        </w:rPr>
        <w:t>ES CONFORME</w:t>
      </w:r>
      <w:r w:rsidRPr="003A0F57">
        <w:rPr>
          <w:rFonts w:eastAsia="Calibri"/>
          <w:szCs w:val="24"/>
        </w:rPr>
        <w:t xml:space="preserve"> del Jefe de la respectiva dependencia; </w:t>
      </w:r>
      <w:r w:rsidRPr="003A0F57">
        <w:rPr>
          <w:rFonts w:eastAsia="Calibri"/>
          <w:b/>
          <w:szCs w:val="24"/>
        </w:rPr>
        <w:t>ACUERDA</w:t>
      </w:r>
      <w:r w:rsidRPr="003A0F57">
        <w:rPr>
          <w:rFonts w:eastAsia="Calibri"/>
          <w:szCs w:val="24"/>
        </w:rPr>
        <w:t xml:space="preserve">: conceder licencia con goce de sueldo, comprendidos del día  </w:t>
      </w:r>
      <w:r w:rsidRPr="003A0F57">
        <w:rPr>
          <w:rFonts w:eastAsia="Times New Roman"/>
          <w:b/>
          <w:szCs w:val="24"/>
          <w:lang w:eastAsia="es-ES"/>
        </w:rPr>
        <w:t>veinte al veintiséis de julio del año dos mil veinte</w:t>
      </w:r>
      <w:r w:rsidRPr="003A0F57">
        <w:rPr>
          <w:rFonts w:eastAsia="Calibri"/>
          <w:szCs w:val="24"/>
        </w:rPr>
        <w:t>; al señor:</w:t>
      </w:r>
      <w:r w:rsidRPr="003A0F57">
        <w:rPr>
          <w:rFonts w:eastAsia="Calibri"/>
          <w:b/>
          <w:szCs w:val="24"/>
        </w:rPr>
        <w:t xml:space="preserve"> </w:t>
      </w:r>
      <w:r w:rsidRPr="003A0F57">
        <w:rPr>
          <w:rFonts w:eastAsia="Times New Roman"/>
          <w:b/>
          <w:szCs w:val="24"/>
          <w:lang w:eastAsia="es-ES"/>
        </w:rPr>
        <w:t>JUAN ANTONIO PONCE RODRÍGUEZ</w:t>
      </w:r>
      <w:r w:rsidRPr="003A0F57">
        <w:rPr>
          <w:rFonts w:eastAsia="Calibri"/>
          <w:b/>
          <w:szCs w:val="24"/>
        </w:rPr>
        <w:t xml:space="preserve">; </w:t>
      </w:r>
      <w:r w:rsidRPr="003A0F57">
        <w:rPr>
          <w:rFonts w:eastAsia="Calibri"/>
          <w:szCs w:val="24"/>
        </w:rPr>
        <w:t xml:space="preserve">Auxiliar de Albañil, del proyecto 16206 denominado “Pavimentación de Calle ubicada entre caserío Las Piletas Sitio conocido como La Bascula y el Cas. El </w:t>
      </w:r>
      <w:proofErr w:type="spellStart"/>
      <w:r w:rsidRPr="003A0F57">
        <w:rPr>
          <w:rFonts w:eastAsia="Calibri"/>
          <w:szCs w:val="24"/>
        </w:rPr>
        <w:t>Pitajayo</w:t>
      </w:r>
      <w:proofErr w:type="spellEnd"/>
      <w:r w:rsidRPr="003A0F57">
        <w:rPr>
          <w:rFonts w:eastAsia="Calibri"/>
          <w:szCs w:val="24"/>
        </w:rPr>
        <w:t xml:space="preserve"> ambos del Cantón Las Piedras </w:t>
      </w:r>
      <w:proofErr w:type="spellStart"/>
      <w:r w:rsidRPr="003A0F57">
        <w:rPr>
          <w:rFonts w:eastAsia="Calibri"/>
          <w:szCs w:val="24"/>
        </w:rPr>
        <w:t>Muncipio</w:t>
      </w:r>
      <w:proofErr w:type="spellEnd"/>
      <w:r w:rsidRPr="003A0F57">
        <w:rPr>
          <w:rFonts w:eastAsia="Calibri"/>
          <w:szCs w:val="24"/>
        </w:rPr>
        <w:t xml:space="preserve"> de Metapán” por motivo de </w:t>
      </w:r>
      <w:r w:rsidRPr="003A0F57">
        <w:rPr>
          <w:rFonts w:eastAsia="Calibri"/>
          <w:b/>
          <w:szCs w:val="24"/>
        </w:rPr>
        <w:t xml:space="preserve">Accidente de Trabajo (Inicial)  </w:t>
      </w:r>
      <w:r w:rsidRPr="003A0F57">
        <w:rPr>
          <w:rFonts w:eastAsia="Calibri"/>
          <w:szCs w:val="24"/>
        </w:rPr>
        <w:t xml:space="preserve">con constancia de incapacidad; expedida por el Instituto Salvadoreño del Seguro Social </w:t>
      </w:r>
      <w:r w:rsidRPr="003A0F57">
        <w:rPr>
          <w:rFonts w:eastAsia="Calibri"/>
          <w:b/>
          <w:szCs w:val="24"/>
        </w:rPr>
        <w:t xml:space="preserve">(I.S.S.S) </w:t>
      </w:r>
      <w:r w:rsidRPr="003A0F57">
        <w:rPr>
          <w:rFonts w:eastAsia="Calibri"/>
          <w:szCs w:val="24"/>
        </w:rPr>
        <w:t xml:space="preserve">con un período de incapacidad de </w:t>
      </w:r>
      <w:r w:rsidRPr="003A0F57">
        <w:rPr>
          <w:rFonts w:eastAsia="Calibri"/>
          <w:b/>
          <w:szCs w:val="24"/>
        </w:rPr>
        <w:t>7 días</w:t>
      </w:r>
      <w:r w:rsidRPr="003A0F57">
        <w:rPr>
          <w:rFonts w:eastAsia="Calibri"/>
          <w:szCs w:val="24"/>
        </w:rPr>
        <w:t xml:space="preserve">, de los cuales solo se cancelará </w:t>
      </w:r>
      <w:r w:rsidRPr="003A0F57">
        <w:rPr>
          <w:rFonts w:eastAsia="Calibri"/>
          <w:b/>
          <w:szCs w:val="24"/>
        </w:rPr>
        <w:t>el 25%</w:t>
      </w:r>
      <w:r w:rsidRPr="003A0F57">
        <w:rPr>
          <w:rFonts w:eastAsia="Calibri"/>
          <w:szCs w:val="24"/>
        </w:rPr>
        <w:t xml:space="preserve"> por lo tanto devengará la cantidad de</w:t>
      </w:r>
      <w:r w:rsidRPr="003A0F57">
        <w:rPr>
          <w:rFonts w:eastAsia="Calibri"/>
          <w:b/>
          <w:szCs w:val="24"/>
        </w:rPr>
        <w:t xml:space="preserve"> QUINCE 00/100 DÓLARES DE LOS ESTADOS UNIDOS DE AMÉRICA ($15.00) </w:t>
      </w:r>
      <w:r w:rsidRPr="003A0F57">
        <w:rPr>
          <w:rFonts w:eastAsia="Calibri"/>
          <w:szCs w:val="24"/>
        </w:rPr>
        <w:t xml:space="preserve">el gasto se aplicará al código </w:t>
      </w:r>
      <w:proofErr w:type="spellStart"/>
      <w:r w:rsidRPr="003A0F57">
        <w:rPr>
          <w:rFonts w:eastAsia="Calibri"/>
          <w:szCs w:val="24"/>
        </w:rPr>
        <w:t>N°</w:t>
      </w:r>
      <w:proofErr w:type="spellEnd"/>
      <w:r w:rsidRPr="003A0F57">
        <w:rPr>
          <w:rFonts w:eastAsia="Calibri"/>
          <w:szCs w:val="24"/>
        </w:rPr>
        <w:t xml:space="preserve"> </w:t>
      </w:r>
      <w:r w:rsidRPr="003A0F57">
        <w:rPr>
          <w:rFonts w:eastAsia="Calibri"/>
          <w:b/>
          <w:szCs w:val="24"/>
        </w:rPr>
        <w:t xml:space="preserve">51201 </w:t>
      </w:r>
      <w:r w:rsidRPr="003A0F57">
        <w:rPr>
          <w:rFonts w:eastAsia="Calibri"/>
          <w:szCs w:val="24"/>
        </w:rPr>
        <w:t>de la línea</w:t>
      </w:r>
      <w:r w:rsidRPr="003A0F57">
        <w:rPr>
          <w:rFonts w:eastAsia="Calibri"/>
          <w:b/>
          <w:szCs w:val="24"/>
        </w:rPr>
        <w:t xml:space="preserve"> 0302</w:t>
      </w:r>
      <w:r w:rsidRPr="003A0F57">
        <w:rPr>
          <w:rFonts w:eastAsia="Calibri"/>
          <w:szCs w:val="24"/>
        </w:rPr>
        <w:t xml:space="preserve">, del Presupuesto del proyecto en mención, autorizando a Tesorería a efectuar el pago correspondiente de la cuenta </w:t>
      </w:r>
      <w:proofErr w:type="spellStart"/>
      <w:r w:rsidRPr="003A0F57">
        <w:rPr>
          <w:rFonts w:eastAsia="Calibri"/>
          <w:szCs w:val="24"/>
        </w:rPr>
        <w:t>N°</w:t>
      </w:r>
      <w:proofErr w:type="spellEnd"/>
      <w:r w:rsidRPr="003A0F57">
        <w:rPr>
          <w:rFonts w:eastAsia="Calibri"/>
          <w:szCs w:val="24"/>
        </w:rPr>
        <w:t xml:space="preserve"> 00500003755. </w:t>
      </w:r>
      <w:r w:rsidRPr="003A0F57">
        <w:rPr>
          <w:rFonts w:eastAsia="Calibri"/>
          <w:b/>
          <w:szCs w:val="24"/>
        </w:rPr>
        <w:t>COMUNIQUESE.</w:t>
      </w:r>
    </w:p>
    <w:p w14:paraId="387AF8D8" w14:textId="77777777" w:rsidR="003A0F57" w:rsidRPr="003A0F57" w:rsidRDefault="003A0F57" w:rsidP="003A0F57">
      <w:pPr>
        <w:spacing w:after="0" w:line="240" w:lineRule="auto"/>
        <w:jc w:val="both"/>
        <w:rPr>
          <w:rFonts w:eastAsia="Calibri"/>
          <w:szCs w:val="24"/>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TREINTA Y TRES: </w:t>
      </w:r>
    </w:p>
    <w:p w14:paraId="60A9570D" w14:textId="77777777" w:rsidR="003A0F57" w:rsidRPr="003A0F57" w:rsidRDefault="003A0F57" w:rsidP="003A0F57">
      <w:pPr>
        <w:tabs>
          <w:tab w:val="left" w:pos="1425"/>
        </w:tabs>
        <w:spacing w:line="256" w:lineRule="auto"/>
        <w:jc w:val="both"/>
        <w:rPr>
          <w:rFonts w:eastAsia="Calibri"/>
          <w:szCs w:val="24"/>
        </w:rPr>
      </w:pPr>
      <w:r w:rsidRPr="003A0F57">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Calibri"/>
          <w:b/>
          <w:szCs w:val="24"/>
        </w:rPr>
        <w:t>ES CONFORME</w:t>
      </w:r>
      <w:r w:rsidRPr="003A0F57">
        <w:rPr>
          <w:rFonts w:eastAsia="Calibri"/>
          <w:szCs w:val="24"/>
        </w:rPr>
        <w:t xml:space="preserve"> del Jefe de la respectiva dependencia; </w:t>
      </w:r>
      <w:r w:rsidRPr="003A0F57">
        <w:rPr>
          <w:rFonts w:eastAsia="Calibri"/>
          <w:b/>
          <w:szCs w:val="24"/>
        </w:rPr>
        <w:t>ACUERDA</w:t>
      </w:r>
      <w:r w:rsidRPr="003A0F57">
        <w:rPr>
          <w:rFonts w:eastAsia="Calibri"/>
          <w:szCs w:val="24"/>
        </w:rPr>
        <w:t xml:space="preserve">: conceder licencia con goce de sueldo, comprendidos del día </w:t>
      </w:r>
      <w:r w:rsidRPr="003A0F57">
        <w:rPr>
          <w:rFonts w:eastAsia="Times New Roman"/>
          <w:b/>
          <w:szCs w:val="24"/>
          <w:lang w:eastAsia="es-ES"/>
        </w:rPr>
        <w:t>veinte al veinticuatro de julio del año dos mil veinte</w:t>
      </w:r>
      <w:r w:rsidRPr="003A0F57">
        <w:rPr>
          <w:rFonts w:eastAsia="Calibri"/>
          <w:szCs w:val="24"/>
        </w:rPr>
        <w:t>; al señor:</w:t>
      </w:r>
      <w:r w:rsidRPr="003A0F57">
        <w:rPr>
          <w:rFonts w:eastAsia="Calibri"/>
          <w:b/>
          <w:szCs w:val="24"/>
        </w:rPr>
        <w:t xml:space="preserve"> </w:t>
      </w:r>
      <w:r w:rsidRPr="003A0F57">
        <w:rPr>
          <w:rFonts w:eastAsia="Times New Roman"/>
          <w:b/>
          <w:szCs w:val="24"/>
          <w:lang w:eastAsia="es-ES"/>
        </w:rPr>
        <w:t>ISRRAEL GUTIERREZ</w:t>
      </w:r>
      <w:r w:rsidRPr="003A0F57">
        <w:rPr>
          <w:rFonts w:eastAsia="Calibri"/>
          <w:b/>
          <w:szCs w:val="24"/>
        </w:rPr>
        <w:t xml:space="preserve">; </w:t>
      </w:r>
      <w:r w:rsidRPr="003A0F57">
        <w:rPr>
          <w:rFonts w:eastAsia="Calibri"/>
          <w:szCs w:val="24"/>
        </w:rPr>
        <w:t xml:space="preserve">Albañil, del proyecto 16215 denominado “Centro Municipal de Formación y Atención Municipal” por motivo de </w:t>
      </w:r>
      <w:r w:rsidRPr="003A0F57">
        <w:rPr>
          <w:rFonts w:eastAsia="Calibri"/>
          <w:b/>
          <w:szCs w:val="24"/>
        </w:rPr>
        <w:t xml:space="preserve">Enfermedad Común (Inicial)  </w:t>
      </w:r>
      <w:r w:rsidRPr="003A0F57">
        <w:rPr>
          <w:rFonts w:eastAsia="Calibri"/>
          <w:szCs w:val="24"/>
        </w:rPr>
        <w:t xml:space="preserve">con constancia de incapacidad; expedida por el Instituto Salvadoreño del Seguro Social </w:t>
      </w:r>
      <w:r w:rsidRPr="003A0F57">
        <w:rPr>
          <w:rFonts w:eastAsia="Calibri"/>
          <w:b/>
          <w:szCs w:val="24"/>
        </w:rPr>
        <w:t xml:space="preserve">(I.S.S.S) </w:t>
      </w:r>
      <w:r w:rsidRPr="003A0F57">
        <w:rPr>
          <w:rFonts w:eastAsia="Calibri"/>
          <w:szCs w:val="24"/>
        </w:rPr>
        <w:t xml:space="preserve">con un período de incapacidad de </w:t>
      </w:r>
      <w:r w:rsidRPr="003A0F57">
        <w:rPr>
          <w:rFonts w:eastAsia="Calibri"/>
          <w:b/>
          <w:szCs w:val="24"/>
        </w:rPr>
        <w:t>5 días</w:t>
      </w:r>
      <w:r w:rsidRPr="003A0F57">
        <w:rPr>
          <w:rFonts w:eastAsia="Calibri"/>
          <w:szCs w:val="24"/>
        </w:rPr>
        <w:t xml:space="preserve">, de los cuales solo se cancelará </w:t>
      </w:r>
      <w:r w:rsidRPr="003A0F57">
        <w:rPr>
          <w:rFonts w:eastAsia="Calibri"/>
          <w:b/>
          <w:szCs w:val="24"/>
        </w:rPr>
        <w:t>el 25%</w:t>
      </w:r>
      <w:r w:rsidRPr="003A0F57">
        <w:rPr>
          <w:rFonts w:eastAsia="Calibri"/>
          <w:szCs w:val="24"/>
        </w:rPr>
        <w:t xml:space="preserve"> por lo tanto devengará la cantidad de</w:t>
      </w:r>
      <w:r w:rsidRPr="003A0F57">
        <w:rPr>
          <w:rFonts w:eastAsia="Calibri"/>
          <w:b/>
          <w:szCs w:val="24"/>
        </w:rPr>
        <w:t xml:space="preserve"> OCHO 00/100 DÓLARES DE LOS ESTADOS UNIDOS DE AMÉRICA ($8.00) </w:t>
      </w:r>
      <w:r w:rsidRPr="003A0F57">
        <w:rPr>
          <w:rFonts w:eastAsia="Calibri"/>
          <w:szCs w:val="24"/>
        </w:rPr>
        <w:t xml:space="preserve">el gasto se aplicará al código </w:t>
      </w:r>
      <w:proofErr w:type="spellStart"/>
      <w:r w:rsidRPr="003A0F57">
        <w:rPr>
          <w:rFonts w:eastAsia="Calibri"/>
          <w:szCs w:val="24"/>
        </w:rPr>
        <w:t>N°</w:t>
      </w:r>
      <w:proofErr w:type="spellEnd"/>
      <w:r w:rsidRPr="003A0F57">
        <w:rPr>
          <w:rFonts w:eastAsia="Calibri"/>
          <w:szCs w:val="24"/>
        </w:rPr>
        <w:t xml:space="preserve"> </w:t>
      </w:r>
      <w:r w:rsidRPr="003A0F57">
        <w:rPr>
          <w:rFonts w:eastAsia="Calibri"/>
          <w:b/>
          <w:szCs w:val="24"/>
        </w:rPr>
        <w:t xml:space="preserve">51201 </w:t>
      </w:r>
      <w:r w:rsidRPr="003A0F57">
        <w:rPr>
          <w:rFonts w:eastAsia="Calibri"/>
          <w:szCs w:val="24"/>
        </w:rPr>
        <w:t>de la línea</w:t>
      </w:r>
      <w:r w:rsidRPr="003A0F57">
        <w:rPr>
          <w:rFonts w:eastAsia="Calibri"/>
          <w:b/>
          <w:szCs w:val="24"/>
        </w:rPr>
        <w:t xml:space="preserve"> 0302</w:t>
      </w:r>
      <w:r w:rsidRPr="003A0F57">
        <w:rPr>
          <w:rFonts w:eastAsia="Calibri"/>
          <w:szCs w:val="24"/>
        </w:rPr>
        <w:t xml:space="preserve">, del Presupuesto del proyecto en mención, autorizando a Tesorería a efectuar el pago correspondiente de la cuenta </w:t>
      </w:r>
      <w:proofErr w:type="spellStart"/>
      <w:r w:rsidRPr="003A0F57">
        <w:rPr>
          <w:rFonts w:eastAsia="Calibri"/>
          <w:szCs w:val="24"/>
        </w:rPr>
        <w:t>N°</w:t>
      </w:r>
      <w:proofErr w:type="spellEnd"/>
      <w:r w:rsidRPr="003A0F57">
        <w:rPr>
          <w:rFonts w:eastAsia="Calibri"/>
          <w:szCs w:val="24"/>
        </w:rPr>
        <w:t xml:space="preserve"> 00500005146. </w:t>
      </w:r>
      <w:r w:rsidRPr="003A0F57">
        <w:rPr>
          <w:rFonts w:eastAsia="Calibri"/>
          <w:b/>
          <w:szCs w:val="24"/>
        </w:rPr>
        <w:t>COMUNIQUESE.</w:t>
      </w:r>
    </w:p>
    <w:p w14:paraId="5B7D6CBB" w14:textId="77777777" w:rsidR="003A0F57" w:rsidRPr="003A0F57" w:rsidRDefault="003A0F57" w:rsidP="003A0F57">
      <w:pPr>
        <w:spacing w:after="0" w:line="240" w:lineRule="auto"/>
        <w:jc w:val="both"/>
        <w:rPr>
          <w:rFonts w:eastAsia="Calibri"/>
          <w:szCs w:val="24"/>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TREINTA Y CUATRO: </w:t>
      </w:r>
    </w:p>
    <w:p w14:paraId="75C1280F" w14:textId="77777777" w:rsidR="003A0F57" w:rsidRDefault="003A0F57" w:rsidP="003A0F57">
      <w:pPr>
        <w:tabs>
          <w:tab w:val="left" w:pos="1425"/>
        </w:tabs>
        <w:spacing w:line="256" w:lineRule="auto"/>
        <w:jc w:val="both"/>
        <w:rPr>
          <w:rFonts w:eastAsia="Calibri"/>
          <w:b/>
          <w:szCs w:val="24"/>
        </w:rPr>
      </w:pPr>
      <w:r w:rsidRPr="003A0F57">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Calibri"/>
          <w:b/>
          <w:szCs w:val="24"/>
        </w:rPr>
        <w:t>ES CONFORME</w:t>
      </w:r>
      <w:r w:rsidRPr="003A0F57">
        <w:rPr>
          <w:rFonts w:eastAsia="Calibri"/>
          <w:szCs w:val="24"/>
        </w:rPr>
        <w:t xml:space="preserve"> del Jefe de la respectiva dependencia; </w:t>
      </w:r>
      <w:r w:rsidRPr="003A0F57">
        <w:rPr>
          <w:rFonts w:eastAsia="Calibri"/>
          <w:b/>
          <w:szCs w:val="24"/>
        </w:rPr>
        <w:t>ACUERDA</w:t>
      </w:r>
      <w:r w:rsidRPr="003A0F57">
        <w:rPr>
          <w:rFonts w:eastAsia="Calibri"/>
          <w:szCs w:val="24"/>
        </w:rPr>
        <w:t xml:space="preserve">: conceder licencia con goce de sueldo, comprendidos del día </w:t>
      </w:r>
      <w:proofErr w:type="spellStart"/>
      <w:r w:rsidRPr="003A0F57">
        <w:rPr>
          <w:rFonts w:eastAsia="Times New Roman"/>
          <w:b/>
          <w:szCs w:val="24"/>
          <w:lang w:eastAsia="es-ES"/>
        </w:rPr>
        <w:t>ventiocho</w:t>
      </w:r>
      <w:proofErr w:type="spellEnd"/>
      <w:r w:rsidRPr="003A0F57">
        <w:rPr>
          <w:rFonts w:eastAsia="Times New Roman"/>
          <w:b/>
          <w:szCs w:val="24"/>
          <w:lang w:eastAsia="es-ES"/>
        </w:rPr>
        <w:t xml:space="preserve"> al treinta y uno de Julio del año dos mil veinte</w:t>
      </w:r>
      <w:r w:rsidRPr="003A0F57">
        <w:rPr>
          <w:rFonts w:eastAsia="Calibri"/>
          <w:szCs w:val="24"/>
        </w:rPr>
        <w:t>; al señor:</w:t>
      </w:r>
      <w:r w:rsidRPr="003A0F57">
        <w:rPr>
          <w:rFonts w:eastAsia="Calibri"/>
          <w:b/>
          <w:szCs w:val="24"/>
        </w:rPr>
        <w:t xml:space="preserve"> </w:t>
      </w:r>
      <w:r w:rsidRPr="003A0F57">
        <w:rPr>
          <w:rFonts w:eastAsia="Times New Roman"/>
          <w:b/>
          <w:szCs w:val="24"/>
          <w:lang w:eastAsia="es-ES"/>
        </w:rPr>
        <w:t>HUMBERTO MARTINEZ DUARTE</w:t>
      </w:r>
      <w:r w:rsidRPr="003A0F57">
        <w:rPr>
          <w:rFonts w:eastAsia="Calibri"/>
          <w:b/>
          <w:szCs w:val="24"/>
        </w:rPr>
        <w:t xml:space="preserve">; </w:t>
      </w:r>
      <w:r w:rsidRPr="003A0F57">
        <w:rPr>
          <w:rFonts w:eastAsia="Calibri"/>
          <w:szCs w:val="24"/>
        </w:rPr>
        <w:t xml:space="preserve">Auxiliar de Albañil, del proyecto 17006 denominado “Construcción de Planta de Tratamiento de Aguas Residuales del Municipio de Metapán” por motivo de </w:t>
      </w:r>
      <w:r w:rsidRPr="003A0F57">
        <w:rPr>
          <w:rFonts w:eastAsia="Calibri"/>
          <w:b/>
          <w:szCs w:val="24"/>
        </w:rPr>
        <w:t xml:space="preserve">Enfermedad Común (INICIAL)  </w:t>
      </w:r>
      <w:r w:rsidRPr="003A0F57">
        <w:rPr>
          <w:rFonts w:eastAsia="Calibri"/>
          <w:szCs w:val="24"/>
        </w:rPr>
        <w:t xml:space="preserve">con constancia de incapacidad; expedida por el Instituto Salvadoreño del Seguro Social </w:t>
      </w:r>
      <w:r w:rsidRPr="003A0F57">
        <w:rPr>
          <w:rFonts w:eastAsia="Calibri"/>
          <w:b/>
          <w:szCs w:val="24"/>
        </w:rPr>
        <w:t xml:space="preserve">(I.S.S.S) </w:t>
      </w:r>
      <w:r w:rsidRPr="003A0F57">
        <w:rPr>
          <w:rFonts w:eastAsia="Calibri"/>
          <w:szCs w:val="24"/>
        </w:rPr>
        <w:t xml:space="preserve">con un período de incapacidad de </w:t>
      </w:r>
      <w:r w:rsidRPr="003A0F57">
        <w:rPr>
          <w:rFonts w:eastAsia="Calibri"/>
          <w:b/>
          <w:szCs w:val="24"/>
        </w:rPr>
        <w:t>4 días</w:t>
      </w:r>
      <w:r w:rsidRPr="003A0F57">
        <w:rPr>
          <w:rFonts w:eastAsia="Calibri"/>
          <w:szCs w:val="24"/>
        </w:rPr>
        <w:t xml:space="preserve">, de los cuales solo se cancelará </w:t>
      </w:r>
      <w:r w:rsidRPr="003A0F57">
        <w:rPr>
          <w:rFonts w:eastAsia="Calibri"/>
          <w:b/>
          <w:szCs w:val="24"/>
        </w:rPr>
        <w:t>el 25%</w:t>
      </w:r>
      <w:r w:rsidRPr="003A0F57">
        <w:rPr>
          <w:rFonts w:eastAsia="Calibri"/>
          <w:szCs w:val="24"/>
        </w:rPr>
        <w:t xml:space="preserve"> por lo tanto devengará la cantidad de</w:t>
      </w:r>
      <w:r w:rsidRPr="003A0F57">
        <w:rPr>
          <w:rFonts w:eastAsia="Calibri"/>
          <w:b/>
          <w:szCs w:val="24"/>
        </w:rPr>
        <w:t xml:space="preserve"> DOS 50/100 DÓLARES DE LOS ESTADOS UNIDOS DE AMÉRICA ($2.50) </w:t>
      </w:r>
      <w:r w:rsidRPr="003A0F57">
        <w:rPr>
          <w:rFonts w:eastAsia="Calibri"/>
          <w:szCs w:val="24"/>
        </w:rPr>
        <w:t xml:space="preserve">el gasto se aplicará al código </w:t>
      </w:r>
      <w:proofErr w:type="spellStart"/>
      <w:r w:rsidRPr="003A0F57">
        <w:rPr>
          <w:rFonts w:eastAsia="Calibri"/>
          <w:szCs w:val="24"/>
        </w:rPr>
        <w:t>N°</w:t>
      </w:r>
      <w:proofErr w:type="spellEnd"/>
      <w:r w:rsidRPr="003A0F57">
        <w:rPr>
          <w:rFonts w:eastAsia="Calibri"/>
          <w:szCs w:val="24"/>
        </w:rPr>
        <w:t xml:space="preserve"> </w:t>
      </w:r>
      <w:r w:rsidRPr="003A0F57">
        <w:rPr>
          <w:rFonts w:eastAsia="Calibri"/>
          <w:b/>
          <w:szCs w:val="24"/>
        </w:rPr>
        <w:t xml:space="preserve">51201 </w:t>
      </w:r>
      <w:r w:rsidRPr="003A0F57">
        <w:rPr>
          <w:rFonts w:eastAsia="Calibri"/>
          <w:szCs w:val="24"/>
        </w:rPr>
        <w:t>de la línea</w:t>
      </w:r>
      <w:r w:rsidRPr="003A0F57">
        <w:rPr>
          <w:rFonts w:eastAsia="Calibri"/>
          <w:b/>
          <w:szCs w:val="24"/>
        </w:rPr>
        <w:t xml:space="preserve"> 0302</w:t>
      </w:r>
      <w:r w:rsidRPr="003A0F57">
        <w:rPr>
          <w:rFonts w:eastAsia="Calibri"/>
          <w:szCs w:val="24"/>
        </w:rPr>
        <w:t xml:space="preserve">, del Presupuesto del proyecto en mención, autorizando a Tesorería a efectuar el pago correspondiente de la cuenta </w:t>
      </w:r>
      <w:proofErr w:type="spellStart"/>
      <w:r w:rsidRPr="003A0F57">
        <w:rPr>
          <w:rFonts w:eastAsia="Calibri"/>
          <w:szCs w:val="24"/>
        </w:rPr>
        <w:t>N°</w:t>
      </w:r>
      <w:proofErr w:type="spellEnd"/>
      <w:r w:rsidRPr="003A0F57">
        <w:rPr>
          <w:rFonts w:eastAsia="Calibri"/>
          <w:szCs w:val="24"/>
        </w:rPr>
        <w:t xml:space="preserve"> 00500003879. </w:t>
      </w:r>
      <w:r w:rsidRPr="003A0F57">
        <w:rPr>
          <w:rFonts w:eastAsia="Calibri"/>
          <w:b/>
          <w:szCs w:val="24"/>
        </w:rPr>
        <w:t>COMUNIQUESE.</w:t>
      </w:r>
    </w:p>
    <w:p w14:paraId="0E2AB765" w14:textId="77777777" w:rsidR="008C6CE0" w:rsidRPr="003A0F57" w:rsidRDefault="008C6CE0" w:rsidP="003A0F57">
      <w:pPr>
        <w:tabs>
          <w:tab w:val="left" w:pos="1425"/>
        </w:tabs>
        <w:spacing w:line="256" w:lineRule="auto"/>
        <w:jc w:val="both"/>
        <w:rPr>
          <w:rFonts w:eastAsia="Calibri"/>
          <w:szCs w:val="24"/>
        </w:rPr>
      </w:pPr>
    </w:p>
    <w:p w14:paraId="17CA5F8E" w14:textId="77777777" w:rsidR="003A0F57" w:rsidRPr="003A0F57" w:rsidRDefault="003A0F57" w:rsidP="003A0F57">
      <w:pPr>
        <w:spacing w:after="0" w:line="240" w:lineRule="auto"/>
        <w:jc w:val="both"/>
        <w:rPr>
          <w:rFonts w:eastAsia="Calibri"/>
          <w:szCs w:val="24"/>
        </w:rPr>
      </w:pPr>
      <w:r w:rsidRPr="003A0F57">
        <w:rPr>
          <w:rFonts w:eastAsia="Times New Roman"/>
          <w:b/>
          <w:szCs w:val="24"/>
          <w:u w:val="single"/>
          <w:lang w:val="es-ES" w:eastAsia="es-ES"/>
        </w:rPr>
        <w:t>ACUERDO NÚMERO</w:t>
      </w:r>
      <w:r w:rsidR="008C6CE0">
        <w:rPr>
          <w:rFonts w:eastAsia="Times New Roman"/>
          <w:b/>
          <w:szCs w:val="24"/>
          <w:u w:val="single"/>
          <w:lang w:val="es-ES" w:eastAsia="es-ES"/>
        </w:rPr>
        <w:t xml:space="preserve"> TREINTA Y CINCO: </w:t>
      </w:r>
    </w:p>
    <w:p w14:paraId="49C09776" w14:textId="77777777" w:rsidR="003A0F57" w:rsidRDefault="003A0F57" w:rsidP="003A0F57">
      <w:pPr>
        <w:tabs>
          <w:tab w:val="left" w:pos="1425"/>
        </w:tabs>
        <w:spacing w:line="256" w:lineRule="auto"/>
        <w:jc w:val="both"/>
        <w:rPr>
          <w:rFonts w:eastAsia="Calibri"/>
          <w:b/>
          <w:szCs w:val="24"/>
        </w:rPr>
      </w:pPr>
      <w:r w:rsidRPr="003A0F57">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3A0F57">
        <w:rPr>
          <w:rFonts w:eastAsia="Calibri"/>
          <w:b/>
          <w:szCs w:val="24"/>
        </w:rPr>
        <w:t>ES CONFORME</w:t>
      </w:r>
      <w:r w:rsidRPr="003A0F57">
        <w:rPr>
          <w:rFonts w:eastAsia="Calibri"/>
          <w:szCs w:val="24"/>
        </w:rPr>
        <w:t xml:space="preserve"> del Jefe de la respectiva dependencia; </w:t>
      </w:r>
      <w:r w:rsidRPr="003A0F57">
        <w:rPr>
          <w:rFonts w:eastAsia="Calibri"/>
          <w:b/>
          <w:szCs w:val="24"/>
        </w:rPr>
        <w:t>ACUERDA</w:t>
      </w:r>
      <w:r w:rsidRPr="003A0F57">
        <w:rPr>
          <w:rFonts w:eastAsia="Calibri"/>
          <w:szCs w:val="24"/>
        </w:rPr>
        <w:t xml:space="preserve">: conceder licencia con goce de sueldo, comprendidos del día </w:t>
      </w:r>
      <w:r w:rsidRPr="003A0F57">
        <w:rPr>
          <w:rFonts w:eastAsia="Times New Roman"/>
          <w:b/>
          <w:szCs w:val="24"/>
          <w:lang w:eastAsia="es-ES"/>
        </w:rPr>
        <w:t>treinta de julio al tres de agosto del año dos mil veinte</w:t>
      </w:r>
      <w:r w:rsidRPr="003A0F57">
        <w:rPr>
          <w:rFonts w:eastAsia="Calibri"/>
          <w:szCs w:val="24"/>
        </w:rPr>
        <w:t>; al señor:</w:t>
      </w:r>
      <w:r w:rsidRPr="003A0F57">
        <w:rPr>
          <w:rFonts w:eastAsia="Calibri"/>
          <w:b/>
          <w:szCs w:val="24"/>
        </w:rPr>
        <w:t xml:space="preserve"> </w:t>
      </w:r>
      <w:r w:rsidRPr="003A0F57">
        <w:rPr>
          <w:rFonts w:eastAsia="Times New Roman"/>
          <w:b/>
          <w:szCs w:val="24"/>
          <w:lang w:eastAsia="es-ES"/>
        </w:rPr>
        <w:t>FELIX ANTONIO ZALDAÑA ARRIOLA</w:t>
      </w:r>
      <w:r w:rsidRPr="003A0F57">
        <w:rPr>
          <w:rFonts w:eastAsia="Calibri"/>
          <w:b/>
          <w:szCs w:val="24"/>
        </w:rPr>
        <w:t xml:space="preserve">; </w:t>
      </w:r>
      <w:r w:rsidRPr="003A0F57">
        <w:rPr>
          <w:rFonts w:eastAsia="Calibri"/>
          <w:szCs w:val="24"/>
        </w:rPr>
        <w:t xml:space="preserve">Albañil, del proyecto 16215 denominado “Centro Municipal de Formación y Atención Municipal” por motivo de </w:t>
      </w:r>
      <w:r w:rsidRPr="003A0F57">
        <w:rPr>
          <w:rFonts w:eastAsia="Calibri"/>
          <w:b/>
          <w:szCs w:val="24"/>
        </w:rPr>
        <w:t xml:space="preserve">Enfermedad Común (Inicial)  </w:t>
      </w:r>
      <w:r w:rsidRPr="003A0F57">
        <w:rPr>
          <w:rFonts w:eastAsia="Calibri"/>
          <w:szCs w:val="24"/>
        </w:rPr>
        <w:t xml:space="preserve">con constancia de incapacidad; expedida por el Instituto Salvadoreño del Seguro Social </w:t>
      </w:r>
      <w:r w:rsidRPr="003A0F57">
        <w:rPr>
          <w:rFonts w:eastAsia="Calibri"/>
          <w:b/>
          <w:szCs w:val="24"/>
        </w:rPr>
        <w:t xml:space="preserve">(I.S.S.S) </w:t>
      </w:r>
      <w:r w:rsidRPr="003A0F57">
        <w:rPr>
          <w:rFonts w:eastAsia="Calibri"/>
          <w:szCs w:val="24"/>
        </w:rPr>
        <w:t xml:space="preserve">con un período de incapacidad de </w:t>
      </w:r>
      <w:r w:rsidRPr="003A0F57">
        <w:rPr>
          <w:rFonts w:eastAsia="Calibri"/>
          <w:b/>
          <w:szCs w:val="24"/>
        </w:rPr>
        <w:t>5 días</w:t>
      </w:r>
      <w:r w:rsidRPr="003A0F57">
        <w:rPr>
          <w:rFonts w:eastAsia="Calibri"/>
          <w:szCs w:val="24"/>
        </w:rPr>
        <w:t xml:space="preserve">, de los cuales solo se cancelará </w:t>
      </w:r>
      <w:r w:rsidRPr="003A0F57">
        <w:rPr>
          <w:rFonts w:eastAsia="Calibri"/>
          <w:b/>
          <w:szCs w:val="24"/>
        </w:rPr>
        <w:t>el 25%</w:t>
      </w:r>
      <w:r w:rsidRPr="003A0F57">
        <w:rPr>
          <w:rFonts w:eastAsia="Calibri"/>
          <w:szCs w:val="24"/>
        </w:rPr>
        <w:t xml:space="preserve"> por lo tanto devengará la cantidad de</w:t>
      </w:r>
      <w:r w:rsidRPr="003A0F57">
        <w:rPr>
          <w:rFonts w:eastAsia="Calibri"/>
          <w:b/>
          <w:szCs w:val="24"/>
        </w:rPr>
        <w:t xml:space="preserve"> OCHO 00/100 DÓLARES DE LOS ESTADOS UNIDOS DE </w:t>
      </w:r>
      <w:r w:rsidRPr="003A0F57">
        <w:rPr>
          <w:rFonts w:eastAsia="Calibri"/>
          <w:b/>
          <w:szCs w:val="24"/>
        </w:rPr>
        <w:lastRenderedPageBreak/>
        <w:t xml:space="preserve">AMÉRICA ($8.00) </w:t>
      </w:r>
      <w:r w:rsidRPr="003A0F57">
        <w:rPr>
          <w:rFonts w:eastAsia="Calibri"/>
          <w:szCs w:val="24"/>
        </w:rPr>
        <w:t xml:space="preserve">el gasto se aplicará al código </w:t>
      </w:r>
      <w:proofErr w:type="spellStart"/>
      <w:r w:rsidRPr="003A0F57">
        <w:rPr>
          <w:rFonts w:eastAsia="Calibri"/>
          <w:szCs w:val="24"/>
        </w:rPr>
        <w:t>N°</w:t>
      </w:r>
      <w:proofErr w:type="spellEnd"/>
      <w:r w:rsidRPr="003A0F57">
        <w:rPr>
          <w:rFonts w:eastAsia="Calibri"/>
          <w:szCs w:val="24"/>
        </w:rPr>
        <w:t xml:space="preserve"> </w:t>
      </w:r>
      <w:r w:rsidRPr="003A0F57">
        <w:rPr>
          <w:rFonts w:eastAsia="Calibri"/>
          <w:b/>
          <w:szCs w:val="24"/>
        </w:rPr>
        <w:t xml:space="preserve">51201 </w:t>
      </w:r>
      <w:r w:rsidRPr="003A0F57">
        <w:rPr>
          <w:rFonts w:eastAsia="Calibri"/>
          <w:szCs w:val="24"/>
        </w:rPr>
        <w:t>de la línea</w:t>
      </w:r>
      <w:r w:rsidRPr="003A0F57">
        <w:rPr>
          <w:rFonts w:eastAsia="Calibri"/>
          <w:b/>
          <w:szCs w:val="24"/>
        </w:rPr>
        <w:t xml:space="preserve"> 0302</w:t>
      </w:r>
      <w:r w:rsidRPr="003A0F57">
        <w:rPr>
          <w:rFonts w:eastAsia="Calibri"/>
          <w:szCs w:val="24"/>
        </w:rPr>
        <w:t xml:space="preserve">, del Presupuesto del proyecto en mención, autorizando a Tesorería a efectuar el pago correspondiente de la cuenta </w:t>
      </w:r>
      <w:proofErr w:type="spellStart"/>
      <w:r w:rsidRPr="003A0F57">
        <w:rPr>
          <w:rFonts w:eastAsia="Calibri"/>
          <w:szCs w:val="24"/>
        </w:rPr>
        <w:t>N°</w:t>
      </w:r>
      <w:proofErr w:type="spellEnd"/>
      <w:r w:rsidRPr="003A0F57">
        <w:rPr>
          <w:rFonts w:eastAsia="Calibri"/>
          <w:szCs w:val="24"/>
        </w:rPr>
        <w:t xml:space="preserve"> 00500005146. </w:t>
      </w:r>
      <w:r w:rsidRPr="003A0F57">
        <w:rPr>
          <w:rFonts w:eastAsia="Calibri"/>
          <w:b/>
          <w:szCs w:val="24"/>
        </w:rPr>
        <w:t>COMUNIQUESE.</w:t>
      </w:r>
    </w:p>
    <w:p w14:paraId="7C7F71A4" w14:textId="77777777" w:rsidR="00295640" w:rsidRDefault="00295640" w:rsidP="003A0F57">
      <w:pPr>
        <w:tabs>
          <w:tab w:val="left" w:pos="1425"/>
        </w:tabs>
        <w:spacing w:line="256" w:lineRule="auto"/>
        <w:jc w:val="both"/>
        <w:rPr>
          <w:rFonts w:eastAsia="Calibri"/>
          <w:b/>
          <w:szCs w:val="24"/>
        </w:rPr>
      </w:pPr>
    </w:p>
    <w:p w14:paraId="4037905F" w14:textId="77777777" w:rsidR="00295640" w:rsidRDefault="00295640" w:rsidP="003A0F57">
      <w:pPr>
        <w:tabs>
          <w:tab w:val="left" w:pos="1425"/>
        </w:tabs>
        <w:spacing w:line="256" w:lineRule="auto"/>
        <w:jc w:val="both"/>
        <w:rPr>
          <w:rFonts w:eastAsia="Calibri"/>
          <w:b/>
          <w:szCs w:val="24"/>
          <w:u w:val="single"/>
        </w:rPr>
      </w:pPr>
      <w:r w:rsidRPr="00295640">
        <w:rPr>
          <w:rFonts w:eastAsia="Calibri"/>
          <w:b/>
          <w:szCs w:val="24"/>
          <w:u w:val="single"/>
        </w:rPr>
        <w:t>ACUERDO NÚMERO TREINTA Y SEIS:</w:t>
      </w:r>
    </w:p>
    <w:p w14:paraId="2EAA66A7" w14:textId="77777777" w:rsidR="00295640" w:rsidRDefault="00295640" w:rsidP="003A0F57">
      <w:pPr>
        <w:tabs>
          <w:tab w:val="left" w:pos="1425"/>
        </w:tabs>
        <w:spacing w:line="256" w:lineRule="auto"/>
        <w:jc w:val="both"/>
        <w:rPr>
          <w:rFonts w:eastAsia="Calibri"/>
          <w:bCs/>
          <w:szCs w:val="24"/>
        </w:rPr>
      </w:pPr>
      <w:r>
        <w:rPr>
          <w:rFonts w:eastAsia="Calibri"/>
          <w:bCs/>
          <w:szCs w:val="24"/>
        </w:rPr>
        <w:t xml:space="preserve">El Concejo Municipal en uso de las facultades que el Código Municipal les confiere ACUERDA: </w:t>
      </w:r>
      <w:r w:rsidR="00E04EB3">
        <w:rPr>
          <w:rFonts w:eastAsia="Calibri"/>
          <w:bCs/>
          <w:szCs w:val="24"/>
        </w:rPr>
        <w:t>Rescindir el contrato</w:t>
      </w:r>
      <w:r w:rsidR="003A3460">
        <w:rPr>
          <w:rFonts w:eastAsia="Calibri"/>
          <w:bCs/>
          <w:szCs w:val="24"/>
        </w:rPr>
        <w:t xml:space="preserve">, establecido con el Sr. </w:t>
      </w:r>
      <w:proofErr w:type="spellStart"/>
      <w:r w:rsidR="003A3460">
        <w:rPr>
          <w:rFonts w:eastAsia="Calibri"/>
          <w:bCs/>
          <w:szCs w:val="24"/>
        </w:rPr>
        <w:t>Fermin</w:t>
      </w:r>
      <w:proofErr w:type="spellEnd"/>
      <w:r w:rsidR="003A3460">
        <w:rPr>
          <w:rFonts w:eastAsia="Calibri"/>
          <w:bCs/>
          <w:szCs w:val="24"/>
        </w:rPr>
        <w:t xml:space="preserve"> Antonio Morales Torres, quien actúa como Administrador Único Propietario de DISTRIBUIDORA CONSTRUCCIÓNES Y REPUESTOS M&amp;J, SOCIEDAD ANÓMINA DE CAPITAL VARIABLE, el cual fue suscrito el día diez de abril del año dos mil diecinueve, </w:t>
      </w:r>
      <w:r w:rsidR="00C37434">
        <w:rPr>
          <w:rFonts w:eastAsia="Calibri"/>
          <w:bCs/>
          <w:szCs w:val="24"/>
        </w:rPr>
        <w:t>en relación al SUMINISTRO DE LÁMINA ESTRUCTURAL PARA CUBIERTA DE TECHOS, bajo la licitación pública LP-11-</w:t>
      </w:r>
      <w:r w:rsidR="00615D3D">
        <w:rPr>
          <w:rFonts w:eastAsia="Calibri"/>
          <w:bCs/>
          <w:szCs w:val="24"/>
        </w:rPr>
        <w:t>2019.</w:t>
      </w:r>
    </w:p>
    <w:p w14:paraId="5A30DBD9" w14:textId="77777777" w:rsidR="00615D3D" w:rsidRPr="00295640" w:rsidRDefault="00615D3D" w:rsidP="003A0F57">
      <w:pPr>
        <w:tabs>
          <w:tab w:val="left" w:pos="1425"/>
        </w:tabs>
        <w:spacing w:line="256" w:lineRule="auto"/>
        <w:jc w:val="both"/>
        <w:rPr>
          <w:rFonts w:eastAsia="Calibri"/>
          <w:bCs/>
          <w:szCs w:val="24"/>
        </w:rPr>
      </w:pPr>
      <w:r>
        <w:rPr>
          <w:rFonts w:eastAsia="Calibri"/>
          <w:bCs/>
          <w:szCs w:val="24"/>
        </w:rPr>
        <w:t>COMUNIQUESE.-</w:t>
      </w:r>
    </w:p>
    <w:p w14:paraId="1F6F031A" w14:textId="77777777" w:rsidR="00295640" w:rsidRPr="003A0F57" w:rsidRDefault="00295640" w:rsidP="003A0F57">
      <w:pPr>
        <w:tabs>
          <w:tab w:val="left" w:pos="1425"/>
        </w:tabs>
        <w:spacing w:line="256" w:lineRule="auto"/>
        <w:jc w:val="both"/>
        <w:rPr>
          <w:rFonts w:eastAsia="Calibri"/>
          <w:szCs w:val="24"/>
        </w:rPr>
      </w:pPr>
    </w:p>
    <w:p w14:paraId="00D6CC2C" w14:textId="77777777" w:rsidR="003A0F57" w:rsidRPr="003A0F57" w:rsidRDefault="003A0F57" w:rsidP="003A0F57">
      <w:pPr>
        <w:spacing w:after="0" w:line="240" w:lineRule="auto"/>
        <w:jc w:val="both"/>
        <w:rPr>
          <w:rFonts w:eastAsia="Calibri"/>
          <w:szCs w:val="24"/>
        </w:rPr>
      </w:pPr>
    </w:p>
    <w:p w14:paraId="4B6371A6" w14:textId="77777777" w:rsidR="00253913" w:rsidRDefault="00253913" w:rsidP="00253913">
      <w:pPr>
        <w:spacing w:after="0" w:line="240" w:lineRule="auto"/>
        <w:ind w:left="720"/>
        <w:contextualSpacing/>
        <w:jc w:val="both"/>
        <w:rPr>
          <w:rFonts w:eastAsia="Times New Roman"/>
          <w:szCs w:val="24"/>
          <w:lang w:val="es-ES" w:eastAsia="es-ES"/>
        </w:rPr>
      </w:pPr>
    </w:p>
    <w:p w14:paraId="410BD9F4" w14:textId="77777777" w:rsidR="003A0F57" w:rsidRPr="00253913" w:rsidRDefault="003A0F57" w:rsidP="00253913">
      <w:pPr>
        <w:spacing w:after="0" w:line="240" w:lineRule="auto"/>
        <w:ind w:left="720"/>
        <w:contextualSpacing/>
        <w:jc w:val="both"/>
        <w:rPr>
          <w:rFonts w:eastAsia="Times New Roman"/>
          <w:szCs w:val="24"/>
          <w:lang w:val="es-ES" w:eastAsia="es-ES"/>
        </w:rPr>
      </w:pPr>
    </w:p>
    <w:p w14:paraId="7EB5331D" w14:textId="77777777" w:rsidR="00253913" w:rsidRPr="00253913" w:rsidRDefault="00253913" w:rsidP="00253913">
      <w:pPr>
        <w:spacing w:after="0" w:line="240" w:lineRule="auto"/>
        <w:ind w:left="720"/>
        <w:contextualSpacing/>
        <w:jc w:val="both"/>
        <w:rPr>
          <w:rFonts w:eastAsia="Times New Roman"/>
          <w:szCs w:val="24"/>
          <w:lang w:eastAsia="es-ES"/>
        </w:rPr>
      </w:pPr>
    </w:p>
    <w:p w14:paraId="0876D8B3" w14:textId="77777777" w:rsidR="00CF5355" w:rsidRPr="00CF5355" w:rsidRDefault="00CF5355" w:rsidP="00CF5355">
      <w:pPr>
        <w:tabs>
          <w:tab w:val="left" w:pos="922"/>
          <w:tab w:val="left" w:pos="7513"/>
          <w:tab w:val="left" w:pos="7797"/>
        </w:tabs>
        <w:spacing w:after="0" w:line="240" w:lineRule="auto"/>
        <w:jc w:val="both"/>
        <w:rPr>
          <w:rFonts w:eastAsia="Calibri"/>
          <w:b/>
          <w:bCs/>
          <w:szCs w:val="24"/>
          <w:u w:val="single"/>
        </w:rPr>
      </w:pPr>
      <w:r w:rsidRPr="00CF5355">
        <w:rPr>
          <w:rFonts w:eastAsia="Calibri"/>
          <w:b/>
          <w:bCs/>
          <w:szCs w:val="24"/>
          <w:u w:val="single"/>
        </w:rPr>
        <w:t xml:space="preserve">ACUERDO NÚMERO </w:t>
      </w:r>
      <w:r>
        <w:rPr>
          <w:rFonts w:eastAsia="Calibri"/>
          <w:b/>
          <w:bCs/>
          <w:szCs w:val="24"/>
          <w:u w:val="single"/>
        </w:rPr>
        <w:t xml:space="preserve">TREINTA Y SIETE: </w:t>
      </w:r>
    </w:p>
    <w:p w14:paraId="5263F390" w14:textId="77777777" w:rsidR="00CF5355" w:rsidRPr="00CF5355" w:rsidRDefault="00CF5355" w:rsidP="00CF5355">
      <w:pPr>
        <w:tabs>
          <w:tab w:val="left" w:pos="922"/>
          <w:tab w:val="left" w:pos="7797"/>
        </w:tabs>
        <w:spacing w:after="0" w:line="240" w:lineRule="auto"/>
        <w:contextualSpacing/>
        <w:rPr>
          <w:rFonts w:eastAsia="Calibri"/>
          <w:szCs w:val="24"/>
          <w:lang w:val="es-MX"/>
        </w:rPr>
      </w:pPr>
      <w:r w:rsidRPr="00CF5355">
        <w:rPr>
          <w:rFonts w:eastAsia="Times New Roman"/>
          <w:b/>
          <w:szCs w:val="24"/>
          <w:u w:val="single"/>
          <w:lang w:val="es-MX" w:eastAsia="es-ES"/>
        </w:rPr>
        <w:t xml:space="preserve">           </w:t>
      </w:r>
    </w:p>
    <w:p w14:paraId="5F83BF6A" w14:textId="77777777" w:rsidR="00CF5355" w:rsidRPr="00CF5355" w:rsidRDefault="00CF5355" w:rsidP="00CF5355">
      <w:pPr>
        <w:spacing w:after="0" w:line="240" w:lineRule="auto"/>
        <w:jc w:val="both"/>
        <w:rPr>
          <w:rFonts w:eastAsia="Times New Roman"/>
          <w:b/>
          <w:szCs w:val="24"/>
          <w:lang w:val="es-MX"/>
        </w:rPr>
      </w:pPr>
      <w:r w:rsidRPr="00CF5355">
        <w:rPr>
          <w:rFonts w:eastAsia="Times New Roman"/>
          <w:b/>
          <w:szCs w:val="24"/>
          <w:lang w:val="es-MX"/>
        </w:rPr>
        <w:t>EL CONCEJO MUNICIPAL DE METAPÁN, DEPARTAMENTO DE SANTA ANA</w:t>
      </w:r>
    </w:p>
    <w:p w14:paraId="5C53391F" w14:textId="77777777" w:rsidR="00CF5355" w:rsidRPr="00CF5355" w:rsidRDefault="00CF5355" w:rsidP="00CF5355">
      <w:pPr>
        <w:autoSpaceDE w:val="0"/>
        <w:autoSpaceDN w:val="0"/>
        <w:adjustRightInd w:val="0"/>
        <w:spacing w:after="0" w:line="240" w:lineRule="auto"/>
        <w:jc w:val="both"/>
        <w:rPr>
          <w:rFonts w:eastAsia="Calibri"/>
          <w:b/>
          <w:bCs/>
          <w:szCs w:val="24"/>
          <w:lang w:val="es-MX"/>
        </w:rPr>
      </w:pPr>
    </w:p>
    <w:p w14:paraId="7FC33E83" w14:textId="77777777" w:rsidR="00CF5355" w:rsidRPr="00CF5355" w:rsidRDefault="00CF5355" w:rsidP="00CF5355">
      <w:pPr>
        <w:autoSpaceDE w:val="0"/>
        <w:autoSpaceDN w:val="0"/>
        <w:adjustRightInd w:val="0"/>
        <w:spacing w:after="0" w:line="240" w:lineRule="auto"/>
        <w:jc w:val="both"/>
        <w:rPr>
          <w:rFonts w:eastAsia="Calibri"/>
          <w:bCs/>
          <w:szCs w:val="24"/>
          <w:lang w:val="es-MX"/>
        </w:rPr>
      </w:pPr>
      <w:r w:rsidRPr="00CF5355">
        <w:rPr>
          <w:rFonts w:eastAsia="Calibri"/>
          <w:b/>
          <w:bCs/>
          <w:szCs w:val="24"/>
          <w:lang w:val="es-MX"/>
        </w:rPr>
        <w:t>CONSIDERANDO</w:t>
      </w:r>
      <w:r w:rsidRPr="00CF5355">
        <w:rPr>
          <w:rFonts w:eastAsia="Calibri"/>
          <w:bCs/>
          <w:szCs w:val="24"/>
          <w:lang w:val="es-MX"/>
        </w:rPr>
        <w:t>:</w:t>
      </w:r>
    </w:p>
    <w:p w14:paraId="00422925" w14:textId="77777777" w:rsidR="00CF5355" w:rsidRPr="00CF5355" w:rsidRDefault="00CF5355" w:rsidP="00CF5355">
      <w:pPr>
        <w:autoSpaceDE w:val="0"/>
        <w:autoSpaceDN w:val="0"/>
        <w:adjustRightInd w:val="0"/>
        <w:spacing w:after="0" w:line="240" w:lineRule="auto"/>
        <w:jc w:val="both"/>
        <w:rPr>
          <w:rFonts w:eastAsia="Calibri"/>
          <w:bCs/>
          <w:szCs w:val="24"/>
          <w:lang w:val="es-MX"/>
        </w:rPr>
      </w:pPr>
    </w:p>
    <w:p w14:paraId="0531262B" w14:textId="77777777" w:rsidR="00CF5355" w:rsidRPr="00CF5355" w:rsidRDefault="00CF5355" w:rsidP="00CF5355">
      <w:pPr>
        <w:autoSpaceDE w:val="0"/>
        <w:autoSpaceDN w:val="0"/>
        <w:adjustRightInd w:val="0"/>
        <w:spacing w:after="0" w:line="240" w:lineRule="auto"/>
        <w:jc w:val="both"/>
        <w:rPr>
          <w:rFonts w:eastAsia="Calibri"/>
          <w:bCs/>
          <w:szCs w:val="24"/>
          <w:lang w:val="es-MX"/>
        </w:rPr>
      </w:pPr>
      <w:r w:rsidRPr="00CF5355">
        <w:rPr>
          <w:rFonts w:eastAsia="Calibri"/>
          <w:bCs/>
          <w:szCs w:val="24"/>
          <w:lang w:val="es-MX"/>
        </w:rPr>
        <w:t xml:space="preserve">1- Que </w:t>
      </w:r>
      <w:r w:rsidRPr="00CF5355">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14:paraId="4991FC2A" w14:textId="77777777" w:rsidR="00CF5355" w:rsidRPr="00CF5355" w:rsidRDefault="00CF5355" w:rsidP="00CF5355">
      <w:pPr>
        <w:autoSpaceDE w:val="0"/>
        <w:autoSpaceDN w:val="0"/>
        <w:adjustRightInd w:val="0"/>
        <w:spacing w:after="0" w:line="240" w:lineRule="auto"/>
        <w:jc w:val="both"/>
        <w:rPr>
          <w:rFonts w:eastAsia="Calibri"/>
          <w:bCs/>
          <w:szCs w:val="24"/>
          <w:lang w:val="es-MX"/>
        </w:rPr>
      </w:pPr>
      <w:r w:rsidRPr="00CF5355">
        <w:rPr>
          <w:rFonts w:eastAsia="Calibri"/>
          <w:bCs/>
          <w:szCs w:val="24"/>
          <w:lang w:val="es-MX"/>
        </w:rPr>
        <w:t>2.- Que el artículo 4 numeral 4 del Código Municipal establece dentro de sus competencias la promoción de la educación, la cultura, el deporte, la recreación, las ciencias y las artes;</w:t>
      </w:r>
    </w:p>
    <w:p w14:paraId="0083B67B" w14:textId="77777777" w:rsidR="00CF5355" w:rsidRPr="00CF5355" w:rsidRDefault="00CF5355" w:rsidP="00CF5355">
      <w:pPr>
        <w:autoSpaceDE w:val="0"/>
        <w:autoSpaceDN w:val="0"/>
        <w:adjustRightInd w:val="0"/>
        <w:spacing w:after="0" w:line="240" w:lineRule="auto"/>
        <w:jc w:val="both"/>
        <w:rPr>
          <w:rFonts w:eastAsia="Calibri"/>
          <w:bCs/>
          <w:szCs w:val="24"/>
          <w:lang w:val="es-MX"/>
        </w:rPr>
      </w:pPr>
      <w:r w:rsidRPr="00CF5355">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57FC4A80" w14:textId="77777777" w:rsidR="00CF5355" w:rsidRPr="00CF5355" w:rsidRDefault="00CF5355" w:rsidP="00CF5355">
      <w:pPr>
        <w:autoSpaceDE w:val="0"/>
        <w:autoSpaceDN w:val="0"/>
        <w:adjustRightInd w:val="0"/>
        <w:spacing w:after="0" w:line="240" w:lineRule="auto"/>
        <w:jc w:val="both"/>
        <w:rPr>
          <w:rFonts w:eastAsia="Calibri"/>
          <w:bCs/>
          <w:szCs w:val="24"/>
          <w:lang w:val="es-MX"/>
        </w:rPr>
      </w:pPr>
      <w:r w:rsidRPr="00CF5355">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14:paraId="04C2E4B9" w14:textId="77777777" w:rsidR="00CF5355" w:rsidRPr="00CF5355" w:rsidRDefault="00CF5355" w:rsidP="00CF5355">
      <w:pPr>
        <w:autoSpaceDE w:val="0"/>
        <w:autoSpaceDN w:val="0"/>
        <w:adjustRightInd w:val="0"/>
        <w:spacing w:after="0" w:line="240" w:lineRule="auto"/>
        <w:jc w:val="both"/>
        <w:rPr>
          <w:rFonts w:eastAsia="Calibri"/>
          <w:bCs/>
          <w:szCs w:val="24"/>
          <w:lang w:val="es-MX"/>
        </w:rPr>
      </w:pPr>
      <w:r w:rsidRPr="00CF5355">
        <w:rPr>
          <w:rFonts w:eastAsia="Calibri"/>
          <w:bCs/>
          <w:szCs w:val="24"/>
          <w:lang w:val="es-MX"/>
        </w:rPr>
        <w:t xml:space="preserve">5.- Que la comisión de becas luego de realizar estudios previos, así como de haber evaluado las calificaciones correspondiente al ciclo I 2020 y con el objetivo de continuar con el ciclo II  2020 de los alumnos merecedores de su beca. </w:t>
      </w:r>
    </w:p>
    <w:p w14:paraId="43CD5271" w14:textId="77777777" w:rsidR="00CF5355" w:rsidRPr="00CF5355" w:rsidRDefault="00CF5355" w:rsidP="00CF5355">
      <w:pPr>
        <w:autoSpaceDE w:val="0"/>
        <w:autoSpaceDN w:val="0"/>
        <w:adjustRightInd w:val="0"/>
        <w:spacing w:after="0" w:line="240" w:lineRule="auto"/>
        <w:jc w:val="both"/>
        <w:rPr>
          <w:rFonts w:eastAsia="Calibri"/>
          <w:bCs/>
          <w:szCs w:val="24"/>
          <w:lang w:val="es-MX"/>
        </w:rPr>
      </w:pPr>
      <w:r w:rsidRPr="00CF5355">
        <w:rPr>
          <w:rFonts w:eastAsia="Calibri"/>
          <w:bCs/>
          <w:szCs w:val="24"/>
          <w:lang w:val="es-MX"/>
        </w:rPr>
        <w:t xml:space="preserve">6.- Que tenemos la obligación de cancelar las mensualidades de los alumnos becados; Por tanto, en uso de las facultades que el Código Municipal le confiere, el Concejo Municipal </w:t>
      </w:r>
      <w:r w:rsidRPr="00CF5355">
        <w:rPr>
          <w:rFonts w:eastAsia="Calibri"/>
          <w:b/>
          <w:bCs/>
          <w:szCs w:val="24"/>
          <w:lang w:val="es-MX"/>
        </w:rPr>
        <w:t>ACUERDA</w:t>
      </w:r>
      <w:r w:rsidRPr="00CF5355">
        <w:rPr>
          <w:rFonts w:eastAsia="Calibri"/>
          <w:bCs/>
          <w:szCs w:val="24"/>
          <w:lang w:val="es-MX"/>
        </w:rPr>
        <w:t>:</w:t>
      </w:r>
    </w:p>
    <w:p w14:paraId="36E08C99" w14:textId="77777777" w:rsidR="00CF5355" w:rsidRPr="00CF5355" w:rsidRDefault="00CF5355" w:rsidP="00CF5355">
      <w:pPr>
        <w:spacing w:after="0" w:line="240" w:lineRule="auto"/>
        <w:ind w:left="720"/>
        <w:contextualSpacing/>
        <w:jc w:val="both"/>
        <w:rPr>
          <w:rFonts w:eastAsia="Times New Roman"/>
          <w:szCs w:val="24"/>
          <w:lang w:val="es-ES" w:eastAsia="es-ES"/>
        </w:rPr>
      </w:pPr>
    </w:p>
    <w:p w14:paraId="5F7E915D" w14:textId="77777777" w:rsidR="00CF5355" w:rsidRPr="00CF5355" w:rsidRDefault="00CF5355" w:rsidP="008238C8">
      <w:pPr>
        <w:numPr>
          <w:ilvl w:val="0"/>
          <w:numId w:val="39"/>
        </w:numPr>
        <w:spacing w:after="0" w:line="240" w:lineRule="auto"/>
        <w:contextualSpacing/>
        <w:jc w:val="both"/>
        <w:rPr>
          <w:rFonts w:eastAsia="Calibri"/>
          <w:szCs w:val="24"/>
          <w:lang w:val="es-MX"/>
        </w:rPr>
      </w:pPr>
      <w:r w:rsidRPr="00CF5355">
        <w:rPr>
          <w:rFonts w:eastAsia="Calibri"/>
          <w:szCs w:val="24"/>
        </w:rPr>
        <w:t xml:space="preserve">Erogar la suma de </w:t>
      </w:r>
      <w:r w:rsidRPr="00CF5355">
        <w:rPr>
          <w:rFonts w:eastAsia="Calibri"/>
          <w:b/>
          <w:szCs w:val="24"/>
        </w:rPr>
        <w:t>TRESCIENTOS 00/100 DÓLARES DE LOS ESTADOS UNIDOS DE AMÉRICA</w:t>
      </w:r>
      <w:r w:rsidRPr="00CF5355">
        <w:rPr>
          <w:rFonts w:eastAsia="Calibri"/>
          <w:szCs w:val="24"/>
        </w:rPr>
        <w:t xml:space="preserve"> </w:t>
      </w:r>
      <w:r w:rsidRPr="00CF5355">
        <w:rPr>
          <w:rFonts w:eastAsia="Calibri"/>
          <w:b/>
          <w:szCs w:val="24"/>
        </w:rPr>
        <w:t>($300.00)</w:t>
      </w:r>
      <w:r w:rsidRPr="00CF5355">
        <w:rPr>
          <w:rFonts w:eastAsia="Calibri"/>
          <w:szCs w:val="24"/>
        </w:rPr>
        <w:t xml:space="preserve"> A favor de</w:t>
      </w:r>
      <w:r w:rsidRPr="00CF5355">
        <w:rPr>
          <w:rFonts w:eastAsia="Calibri"/>
          <w:b/>
          <w:szCs w:val="24"/>
        </w:rPr>
        <w:t xml:space="preserve"> UNIVERSIDAD TECNOLÓGICA DE EL SALVADOR</w:t>
      </w:r>
      <w:r w:rsidRPr="00CF5355">
        <w:rPr>
          <w:rFonts w:eastAsia="Calibri"/>
          <w:szCs w:val="24"/>
        </w:rPr>
        <w:t xml:space="preserve"> </w:t>
      </w:r>
      <w:r w:rsidRPr="00CF5355">
        <w:rPr>
          <w:rFonts w:eastAsia="Calibri"/>
          <w:b/>
          <w:szCs w:val="24"/>
        </w:rPr>
        <w:t xml:space="preserve">“UTEC” </w:t>
      </w:r>
      <w:r w:rsidRPr="00CF5355">
        <w:rPr>
          <w:rFonts w:eastAsia="Calibri"/>
          <w:szCs w:val="24"/>
        </w:rPr>
        <w:t>V/</w:t>
      </w:r>
      <w:r w:rsidRPr="00CF5355">
        <w:rPr>
          <w:rFonts w:eastAsia="Calibri"/>
          <w:b/>
          <w:szCs w:val="24"/>
        </w:rPr>
        <w:t xml:space="preserve"> </w:t>
      </w:r>
      <w:r w:rsidRPr="00CF5355">
        <w:rPr>
          <w:rFonts w:eastAsia="Calibri"/>
          <w:szCs w:val="24"/>
        </w:rPr>
        <w:t xml:space="preserve">pago en concepto cuotas correspondientes a los meses de agosto y septiembre de 2 alumnas becadas en dicha institución, Aplicando dicho gasto al código 56305 de la línea 0101, del Presupuesto Municipal Vigente. </w:t>
      </w:r>
    </w:p>
    <w:p w14:paraId="159B7714" w14:textId="77777777" w:rsidR="00CF5355" w:rsidRPr="00CF5355" w:rsidRDefault="00CF5355" w:rsidP="00CF5355">
      <w:pPr>
        <w:spacing w:after="0" w:line="240" w:lineRule="auto"/>
        <w:ind w:left="720"/>
        <w:contextualSpacing/>
        <w:jc w:val="both"/>
        <w:rPr>
          <w:rFonts w:eastAsia="Calibri"/>
          <w:szCs w:val="24"/>
          <w:lang w:val="es-MX"/>
        </w:rPr>
      </w:pPr>
    </w:p>
    <w:p w14:paraId="0833E906" w14:textId="77777777" w:rsidR="00CF5355" w:rsidRPr="00CF5355" w:rsidRDefault="00CF5355" w:rsidP="008238C8">
      <w:pPr>
        <w:numPr>
          <w:ilvl w:val="0"/>
          <w:numId w:val="39"/>
        </w:numPr>
        <w:spacing w:after="0" w:line="240" w:lineRule="auto"/>
        <w:contextualSpacing/>
        <w:jc w:val="both"/>
        <w:rPr>
          <w:rFonts w:eastAsia="Times New Roman"/>
          <w:szCs w:val="24"/>
          <w:lang w:val="es-ES" w:eastAsia="es-ES"/>
        </w:rPr>
      </w:pPr>
      <w:r w:rsidRPr="00CF5355">
        <w:rPr>
          <w:rFonts w:eastAsia="Times New Roman"/>
          <w:szCs w:val="24"/>
          <w:lang w:val="es-ES" w:eastAsia="es-ES"/>
        </w:rPr>
        <w:t xml:space="preserve">Erogar la suma de </w:t>
      </w:r>
      <w:r w:rsidRPr="00CF5355">
        <w:rPr>
          <w:rFonts w:eastAsia="Times New Roman"/>
          <w:b/>
          <w:szCs w:val="24"/>
          <w:lang w:val="es-ES" w:eastAsia="es-ES"/>
        </w:rPr>
        <w:t>TRES MIL CIENTO NOVENTA 00/100 ($3,190.00) DOLARES DE LOS ESTADOS UNIDOS DE AMERICA,</w:t>
      </w:r>
      <w:r w:rsidRPr="00CF5355">
        <w:rPr>
          <w:rFonts w:eastAsia="Times New Roman"/>
          <w:szCs w:val="24"/>
          <w:lang w:val="es-ES" w:eastAsia="es-ES"/>
        </w:rPr>
        <w:t xml:space="preserve"> a favor de los que a continuación se detallan, en concepto de cuotas  equivalentes a los meses de JULIO </w:t>
      </w:r>
      <w:r w:rsidRPr="00CF5355">
        <w:rPr>
          <w:rFonts w:eastAsia="Times New Roman"/>
          <w:szCs w:val="24"/>
          <w:lang w:val="es-ES" w:eastAsia="es-ES"/>
        </w:rPr>
        <w:lastRenderedPageBreak/>
        <w:t xml:space="preserve">y AGOSTO DEL 2020, Aplicando dicho gasto al código 56305 de la línea 0101, del presupuesto municipal vigente, por beca otorgada para estudiantes de la Universidad Nacional de el Salvador, según  detalle siguiente: </w:t>
      </w:r>
    </w:p>
    <w:p w14:paraId="4A7F4BD8" w14:textId="77777777" w:rsidR="00CF5355" w:rsidRPr="00CF5355" w:rsidRDefault="00CF5355" w:rsidP="00CF5355">
      <w:pPr>
        <w:spacing w:after="0" w:line="240" w:lineRule="atLeast"/>
        <w:ind w:left="720"/>
        <w:contextualSpacing/>
        <w:jc w:val="both"/>
        <w:rPr>
          <w:rFonts w:eastAsia="Times New Roman"/>
          <w:b/>
          <w:szCs w:val="24"/>
          <w:lang w:val="es-ES" w:eastAsia="es-ES"/>
        </w:rPr>
      </w:pPr>
    </w:p>
    <w:tbl>
      <w:tblPr>
        <w:tblW w:w="7386" w:type="dxa"/>
        <w:tblInd w:w="55" w:type="dxa"/>
        <w:tblCellMar>
          <w:left w:w="70" w:type="dxa"/>
          <w:right w:w="70" w:type="dxa"/>
        </w:tblCellMar>
        <w:tblLook w:val="04A0" w:firstRow="1" w:lastRow="0" w:firstColumn="1" w:lastColumn="0" w:noHBand="0" w:noVBand="1"/>
      </w:tblPr>
      <w:tblGrid>
        <w:gridCol w:w="365"/>
        <w:gridCol w:w="5320"/>
        <w:gridCol w:w="1701"/>
      </w:tblGrid>
      <w:tr w:rsidR="00CF5355" w:rsidRPr="00CF5355" w14:paraId="1C001ECD" w14:textId="77777777" w:rsidTr="007B36B4">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D6DF2" w14:textId="77777777" w:rsidR="00CF5355" w:rsidRPr="00CF5355" w:rsidRDefault="00CF5355" w:rsidP="00CF5355">
            <w:pPr>
              <w:spacing w:after="0" w:line="240" w:lineRule="auto"/>
              <w:rPr>
                <w:rFonts w:eastAsia="Times New Roman"/>
                <w:b/>
                <w:bCs/>
                <w:color w:val="000000"/>
                <w:sz w:val="20"/>
                <w:szCs w:val="20"/>
                <w:lang w:eastAsia="es-SV"/>
              </w:rPr>
            </w:pPr>
            <w:proofErr w:type="spellStart"/>
            <w:r w:rsidRPr="00CF5355">
              <w:rPr>
                <w:rFonts w:eastAsia="Times New Roman"/>
                <w:b/>
                <w:bCs/>
                <w:color w:val="000000"/>
                <w:sz w:val="20"/>
                <w:szCs w:val="20"/>
                <w:lang w:val="es-MX" w:eastAsia="es-SV"/>
              </w:rPr>
              <w:t>N°</w:t>
            </w:r>
            <w:proofErr w:type="spellEnd"/>
          </w:p>
        </w:tc>
        <w:tc>
          <w:tcPr>
            <w:tcW w:w="5320" w:type="dxa"/>
            <w:tcBorders>
              <w:top w:val="single" w:sz="4" w:space="0" w:color="auto"/>
              <w:left w:val="nil"/>
              <w:bottom w:val="single" w:sz="4" w:space="0" w:color="auto"/>
              <w:right w:val="single" w:sz="4" w:space="0" w:color="auto"/>
            </w:tcBorders>
            <w:shd w:val="clear" w:color="auto" w:fill="auto"/>
            <w:noWrap/>
            <w:vAlign w:val="bottom"/>
            <w:hideMark/>
          </w:tcPr>
          <w:p w14:paraId="1CBF938A" w14:textId="77777777" w:rsidR="00CF5355" w:rsidRPr="00CF5355" w:rsidRDefault="00CF5355" w:rsidP="00CF5355">
            <w:pPr>
              <w:spacing w:after="0" w:line="240" w:lineRule="auto"/>
              <w:jc w:val="center"/>
              <w:rPr>
                <w:rFonts w:eastAsia="Times New Roman"/>
                <w:b/>
                <w:bCs/>
                <w:color w:val="000000"/>
                <w:sz w:val="20"/>
                <w:szCs w:val="20"/>
                <w:lang w:eastAsia="es-SV"/>
              </w:rPr>
            </w:pPr>
            <w:r w:rsidRPr="00CF5355">
              <w:rPr>
                <w:rFonts w:eastAsia="Times New Roman"/>
                <w:b/>
                <w:bCs/>
                <w:color w:val="000000"/>
                <w:sz w:val="20"/>
                <w:szCs w:val="20"/>
                <w:lang w:eastAsia="es-SV"/>
              </w:rPr>
              <w:t>ALUMNOS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C8BD891"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w:t>
            </w:r>
          </w:p>
        </w:tc>
      </w:tr>
      <w:tr w:rsidR="00CF5355" w:rsidRPr="00CF5355" w14:paraId="088138B4"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BAA5625"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1</w:t>
            </w:r>
          </w:p>
        </w:tc>
        <w:tc>
          <w:tcPr>
            <w:tcW w:w="5320" w:type="dxa"/>
            <w:tcBorders>
              <w:top w:val="nil"/>
              <w:left w:val="nil"/>
              <w:bottom w:val="single" w:sz="4" w:space="0" w:color="auto"/>
              <w:right w:val="single" w:sz="4" w:space="0" w:color="auto"/>
            </w:tcBorders>
            <w:shd w:val="clear" w:color="auto" w:fill="auto"/>
            <w:noWrap/>
            <w:vAlign w:val="bottom"/>
            <w:hideMark/>
          </w:tcPr>
          <w:p w14:paraId="60B7A1B5"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JOHANA ELIZABETH PERAZA MEJÍA</w:t>
            </w:r>
          </w:p>
        </w:tc>
        <w:tc>
          <w:tcPr>
            <w:tcW w:w="1701" w:type="dxa"/>
            <w:tcBorders>
              <w:top w:val="nil"/>
              <w:left w:val="nil"/>
              <w:bottom w:val="single" w:sz="4" w:space="0" w:color="auto"/>
              <w:right w:val="single" w:sz="4" w:space="0" w:color="auto"/>
            </w:tcBorders>
            <w:shd w:val="clear" w:color="auto" w:fill="auto"/>
            <w:noWrap/>
            <w:vAlign w:val="bottom"/>
            <w:hideMark/>
          </w:tcPr>
          <w:p w14:paraId="7FC3758A"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6E20B708"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06917BF"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val="es-MX" w:eastAsia="es-SV"/>
              </w:rPr>
              <w:t>2</w:t>
            </w:r>
          </w:p>
        </w:tc>
        <w:tc>
          <w:tcPr>
            <w:tcW w:w="5320" w:type="dxa"/>
            <w:tcBorders>
              <w:top w:val="nil"/>
              <w:left w:val="nil"/>
              <w:bottom w:val="single" w:sz="4" w:space="0" w:color="auto"/>
              <w:right w:val="single" w:sz="4" w:space="0" w:color="auto"/>
            </w:tcBorders>
            <w:shd w:val="clear" w:color="auto" w:fill="auto"/>
            <w:noWrap/>
            <w:vAlign w:val="bottom"/>
            <w:hideMark/>
          </w:tcPr>
          <w:p w14:paraId="3AC0E9BB"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JEIMY SARAI LÓPEZ BARILLAS</w:t>
            </w:r>
          </w:p>
        </w:tc>
        <w:tc>
          <w:tcPr>
            <w:tcW w:w="1701" w:type="dxa"/>
            <w:tcBorders>
              <w:top w:val="nil"/>
              <w:left w:val="nil"/>
              <w:bottom w:val="single" w:sz="4" w:space="0" w:color="auto"/>
              <w:right w:val="single" w:sz="4" w:space="0" w:color="auto"/>
            </w:tcBorders>
            <w:shd w:val="clear" w:color="auto" w:fill="auto"/>
            <w:noWrap/>
            <w:vAlign w:val="bottom"/>
            <w:hideMark/>
          </w:tcPr>
          <w:p w14:paraId="15D381A1"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79C597FF"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81A9AEC"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3</w:t>
            </w:r>
          </w:p>
        </w:tc>
        <w:tc>
          <w:tcPr>
            <w:tcW w:w="5320" w:type="dxa"/>
            <w:tcBorders>
              <w:top w:val="nil"/>
              <w:left w:val="nil"/>
              <w:bottom w:val="single" w:sz="4" w:space="0" w:color="auto"/>
              <w:right w:val="single" w:sz="4" w:space="0" w:color="auto"/>
            </w:tcBorders>
            <w:shd w:val="clear" w:color="auto" w:fill="auto"/>
            <w:noWrap/>
            <w:vAlign w:val="bottom"/>
            <w:hideMark/>
          </w:tcPr>
          <w:p w14:paraId="2FB65B07"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WILLIAM RICARDO FUENTES HERNÁNDEZ</w:t>
            </w:r>
          </w:p>
        </w:tc>
        <w:tc>
          <w:tcPr>
            <w:tcW w:w="1701" w:type="dxa"/>
            <w:tcBorders>
              <w:top w:val="nil"/>
              <w:left w:val="nil"/>
              <w:bottom w:val="single" w:sz="4" w:space="0" w:color="auto"/>
              <w:right w:val="single" w:sz="4" w:space="0" w:color="auto"/>
            </w:tcBorders>
            <w:shd w:val="clear" w:color="auto" w:fill="auto"/>
            <w:noWrap/>
            <w:vAlign w:val="bottom"/>
            <w:hideMark/>
          </w:tcPr>
          <w:p w14:paraId="01CEE8CC"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6C1A2CE1"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C651331"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val="es-MX" w:eastAsia="es-SV"/>
              </w:rPr>
              <w:t>4</w:t>
            </w:r>
          </w:p>
        </w:tc>
        <w:tc>
          <w:tcPr>
            <w:tcW w:w="5320" w:type="dxa"/>
            <w:tcBorders>
              <w:top w:val="nil"/>
              <w:left w:val="nil"/>
              <w:bottom w:val="single" w:sz="4" w:space="0" w:color="auto"/>
              <w:right w:val="single" w:sz="4" w:space="0" w:color="auto"/>
            </w:tcBorders>
            <w:shd w:val="clear" w:color="auto" w:fill="auto"/>
            <w:noWrap/>
            <w:vAlign w:val="bottom"/>
            <w:hideMark/>
          </w:tcPr>
          <w:p w14:paraId="3C9E0B74"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JONATHAN MANUEL GALDAMEZ FUNES</w:t>
            </w:r>
          </w:p>
        </w:tc>
        <w:tc>
          <w:tcPr>
            <w:tcW w:w="1701" w:type="dxa"/>
            <w:tcBorders>
              <w:top w:val="nil"/>
              <w:left w:val="nil"/>
              <w:bottom w:val="single" w:sz="4" w:space="0" w:color="auto"/>
              <w:right w:val="single" w:sz="4" w:space="0" w:color="auto"/>
            </w:tcBorders>
            <w:shd w:val="clear" w:color="auto" w:fill="auto"/>
            <w:noWrap/>
            <w:vAlign w:val="bottom"/>
            <w:hideMark/>
          </w:tcPr>
          <w:p w14:paraId="162A3404"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6A389539"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338B31E"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val="es-MX" w:eastAsia="es-SV"/>
              </w:rPr>
              <w:t>5</w:t>
            </w:r>
          </w:p>
        </w:tc>
        <w:tc>
          <w:tcPr>
            <w:tcW w:w="5320" w:type="dxa"/>
            <w:tcBorders>
              <w:top w:val="nil"/>
              <w:left w:val="nil"/>
              <w:bottom w:val="single" w:sz="4" w:space="0" w:color="auto"/>
              <w:right w:val="single" w:sz="4" w:space="0" w:color="auto"/>
            </w:tcBorders>
            <w:shd w:val="clear" w:color="auto" w:fill="auto"/>
            <w:noWrap/>
            <w:vAlign w:val="bottom"/>
            <w:hideMark/>
          </w:tcPr>
          <w:p w14:paraId="713C57A4"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ROCIO NATHALY HERNÁNDEZ PERLERA</w:t>
            </w:r>
          </w:p>
        </w:tc>
        <w:tc>
          <w:tcPr>
            <w:tcW w:w="1701" w:type="dxa"/>
            <w:tcBorders>
              <w:top w:val="nil"/>
              <w:left w:val="nil"/>
              <w:bottom w:val="single" w:sz="4" w:space="0" w:color="auto"/>
              <w:right w:val="single" w:sz="4" w:space="0" w:color="auto"/>
            </w:tcBorders>
            <w:shd w:val="clear" w:color="auto" w:fill="auto"/>
            <w:noWrap/>
            <w:vAlign w:val="bottom"/>
            <w:hideMark/>
          </w:tcPr>
          <w:p w14:paraId="32FB354D"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42338FC2"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7C1AC23"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6</w:t>
            </w:r>
          </w:p>
        </w:tc>
        <w:tc>
          <w:tcPr>
            <w:tcW w:w="5320" w:type="dxa"/>
            <w:tcBorders>
              <w:top w:val="nil"/>
              <w:left w:val="nil"/>
              <w:bottom w:val="single" w:sz="4" w:space="0" w:color="auto"/>
              <w:right w:val="single" w:sz="4" w:space="0" w:color="auto"/>
            </w:tcBorders>
            <w:shd w:val="clear" w:color="auto" w:fill="auto"/>
            <w:noWrap/>
            <w:vAlign w:val="bottom"/>
            <w:hideMark/>
          </w:tcPr>
          <w:p w14:paraId="7BF57AED"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FRANCISCA ISABEL BOLAÑOS SANTOS</w:t>
            </w:r>
          </w:p>
        </w:tc>
        <w:tc>
          <w:tcPr>
            <w:tcW w:w="1701" w:type="dxa"/>
            <w:tcBorders>
              <w:top w:val="nil"/>
              <w:left w:val="nil"/>
              <w:bottom w:val="single" w:sz="4" w:space="0" w:color="auto"/>
              <w:right w:val="single" w:sz="4" w:space="0" w:color="auto"/>
            </w:tcBorders>
            <w:shd w:val="clear" w:color="auto" w:fill="auto"/>
            <w:noWrap/>
            <w:vAlign w:val="bottom"/>
            <w:hideMark/>
          </w:tcPr>
          <w:p w14:paraId="1379C97E"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378F354A"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F1EED07"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val="es-MX" w:eastAsia="es-SV"/>
              </w:rPr>
              <w:t>7</w:t>
            </w:r>
          </w:p>
        </w:tc>
        <w:tc>
          <w:tcPr>
            <w:tcW w:w="5320" w:type="dxa"/>
            <w:tcBorders>
              <w:top w:val="nil"/>
              <w:left w:val="nil"/>
              <w:bottom w:val="single" w:sz="4" w:space="0" w:color="auto"/>
              <w:right w:val="single" w:sz="4" w:space="0" w:color="auto"/>
            </w:tcBorders>
            <w:shd w:val="clear" w:color="auto" w:fill="auto"/>
            <w:noWrap/>
            <w:vAlign w:val="bottom"/>
            <w:hideMark/>
          </w:tcPr>
          <w:p w14:paraId="7078006E"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REMBERTO ALEXANDER CALDERÓN AGUILAR</w:t>
            </w:r>
          </w:p>
        </w:tc>
        <w:tc>
          <w:tcPr>
            <w:tcW w:w="1701" w:type="dxa"/>
            <w:tcBorders>
              <w:top w:val="nil"/>
              <w:left w:val="nil"/>
              <w:bottom w:val="single" w:sz="4" w:space="0" w:color="auto"/>
              <w:right w:val="single" w:sz="4" w:space="0" w:color="auto"/>
            </w:tcBorders>
            <w:shd w:val="clear" w:color="auto" w:fill="auto"/>
            <w:noWrap/>
            <w:vAlign w:val="bottom"/>
            <w:hideMark/>
          </w:tcPr>
          <w:p w14:paraId="46B56276"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28171AFB"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BFC2B5B"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val="es-MX" w:eastAsia="es-SV"/>
              </w:rPr>
              <w:t>8</w:t>
            </w:r>
          </w:p>
        </w:tc>
        <w:tc>
          <w:tcPr>
            <w:tcW w:w="5320" w:type="dxa"/>
            <w:tcBorders>
              <w:top w:val="nil"/>
              <w:left w:val="nil"/>
              <w:bottom w:val="single" w:sz="4" w:space="0" w:color="auto"/>
              <w:right w:val="single" w:sz="4" w:space="0" w:color="auto"/>
            </w:tcBorders>
            <w:shd w:val="clear" w:color="auto" w:fill="auto"/>
            <w:noWrap/>
            <w:vAlign w:val="bottom"/>
            <w:hideMark/>
          </w:tcPr>
          <w:p w14:paraId="641802DF"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KAREN LISSETH RAMOS LÓPEZ</w:t>
            </w:r>
          </w:p>
        </w:tc>
        <w:tc>
          <w:tcPr>
            <w:tcW w:w="1701" w:type="dxa"/>
            <w:tcBorders>
              <w:top w:val="nil"/>
              <w:left w:val="nil"/>
              <w:bottom w:val="single" w:sz="4" w:space="0" w:color="auto"/>
              <w:right w:val="single" w:sz="4" w:space="0" w:color="auto"/>
            </w:tcBorders>
            <w:shd w:val="clear" w:color="auto" w:fill="auto"/>
            <w:noWrap/>
            <w:vAlign w:val="bottom"/>
            <w:hideMark/>
          </w:tcPr>
          <w:p w14:paraId="0833036D"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3A43EE1E"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972D35F"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val="es-MX" w:eastAsia="es-SV"/>
              </w:rPr>
              <w:t>9</w:t>
            </w:r>
          </w:p>
        </w:tc>
        <w:tc>
          <w:tcPr>
            <w:tcW w:w="5320" w:type="dxa"/>
            <w:tcBorders>
              <w:top w:val="nil"/>
              <w:left w:val="nil"/>
              <w:bottom w:val="single" w:sz="4" w:space="0" w:color="auto"/>
              <w:right w:val="single" w:sz="4" w:space="0" w:color="auto"/>
            </w:tcBorders>
            <w:shd w:val="clear" w:color="auto" w:fill="auto"/>
            <w:noWrap/>
            <w:vAlign w:val="bottom"/>
            <w:hideMark/>
          </w:tcPr>
          <w:p w14:paraId="6523A23A"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HENRY ALEXIS LINARES MANCÍA</w:t>
            </w:r>
          </w:p>
        </w:tc>
        <w:tc>
          <w:tcPr>
            <w:tcW w:w="1701" w:type="dxa"/>
            <w:tcBorders>
              <w:top w:val="nil"/>
              <w:left w:val="nil"/>
              <w:bottom w:val="single" w:sz="4" w:space="0" w:color="auto"/>
              <w:right w:val="single" w:sz="4" w:space="0" w:color="auto"/>
            </w:tcBorders>
            <w:shd w:val="clear" w:color="auto" w:fill="auto"/>
            <w:noWrap/>
            <w:vAlign w:val="bottom"/>
            <w:hideMark/>
          </w:tcPr>
          <w:p w14:paraId="2313662F"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2293EE20"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B12D4F5"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val="es-MX" w:eastAsia="es-SV"/>
              </w:rPr>
              <w:t>10</w:t>
            </w:r>
          </w:p>
        </w:tc>
        <w:tc>
          <w:tcPr>
            <w:tcW w:w="5320" w:type="dxa"/>
            <w:tcBorders>
              <w:top w:val="nil"/>
              <w:left w:val="nil"/>
              <w:bottom w:val="single" w:sz="4" w:space="0" w:color="auto"/>
              <w:right w:val="single" w:sz="4" w:space="0" w:color="auto"/>
            </w:tcBorders>
            <w:shd w:val="clear" w:color="auto" w:fill="auto"/>
            <w:noWrap/>
            <w:vAlign w:val="bottom"/>
            <w:hideMark/>
          </w:tcPr>
          <w:p w14:paraId="7C808F98"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JOSSELINE CAROLINA MONTERROZA </w:t>
            </w:r>
            <w:proofErr w:type="spellStart"/>
            <w:r w:rsidRPr="00CF5355">
              <w:rPr>
                <w:rFonts w:eastAsia="Times New Roman"/>
                <w:color w:val="000000"/>
                <w:sz w:val="20"/>
                <w:szCs w:val="20"/>
                <w:lang w:eastAsia="es-SV"/>
              </w:rPr>
              <w:t>MONTERROZA</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6B11BD31"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1D28D6CF"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022F5B4"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11</w:t>
            </w:r>
          </w:p>
        </w:tc>
        <w:tc>
          <w:tcPr>
            <w:tcW w:w="5320" w:type="dxa"/>
            <w:tcBorders>
              <w:top w:val="nil"/>
              <w:left w:val="nil"/>
              <w:bottom w:val="single" w:sz="4" w:space="0" w:color="auto"/>
              <w:right w:val="single" w:sz="4" w:space="0" w:color="auto"/>
            </w:tcBorders>
            <w:shd w:val="clear" w:color="auto" w:fill="auto"/>
            <w:noWrap/>
            <w:vAlign w:val="bottom"/>
            <w:hideMark/>
          </w:tcPr>
          <w:p w14:paraId="7838B714"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ABEL ANTONIO PERAZA HERNÁNDEZ</w:t>
            </w:r>
          </w:p>
        </w:tc>
        <w:tc>
          <w:tcPr>
            <w:tcW w:w="1701" w:type="dxa"/>
            <w:tcBorders>
              <w:top w:val="nil"/>
              <w:left w:val="nil"/>
              <w:bottom w:val="single" w:sz="4" w:space="0" w:color="auto"/>
              <w:right w:val="single" w:sz="4" w:space="0" w:color="auto"/>
            </w:tcBorders>
            <w:shd w:val="clear" w:color="auto" w:fill="auto"/>
            <w:noWrap/>
            <w:vAlign w:val="bottom"/>
            <w:hideMark/>
          </w:tcPr>
          <w:p w14:paraId="32D47F6A"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5C8F8D4B"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2C579BF"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val="es-MX" w:eastAsia="es-SV"/>
              </w:rPr>
              <w:t>12</w:t>
            </w:r>
          </w:p>
        </w:tc>
        <w:tc>
          <w:tcPr>
            <w:tcW w:w="5320" w:type="dxa"/>
            <w:tcBorders>
              <w:top w:val="nil"/>
              <w:left w:val="nil"/>
              <w:bottom w:val="single" w:sz="4" w:space="0" w:color="auto"/>
              <w:right w:val="single" w:sz="4" w:space="0" w:color="auto"/>
            </w:tcBorders>
            <w:shd w:val="clear" w:color="auto" w:fill="auto"/>
            <w:noWrap/>
            <w:vAlign w:val="bottom"/>
            <w:hideMark/>
          </w:tcPr>
          <w:p w14:paraId="2CDC7738"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OSCAR VLADIMIR VARGAS MÉNDEZ</w:t>
            </w:r>
          </w:p>
        </w:tc>
        <w:tc>
          <w:tcPr>
            <w:tcW w:w="1701" w:type="dxa"/>
            <w:tcBorders>
              <w:top w:val="nil"/>
              <w:left w:val="nil"/>
              <w:bottom w:val="single" w:sz="4" w:space="0" w:color="auto"/>
              <w:right w:val="single" w:sz="4" w:space="0" w:color="auto"/>
            </w:tcBorders>
            <w:shd w:val="clear" w:color="auto" w:fill="auto"/>
            <w:noWrap/>
            <w:vAlign w:val="bottom"/>
            <w:hideMark/>
          </w:tcPr>
          <w:p w14:paraId="20D6693A"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54C4FE72"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A2C4B12"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13</w:t>
            </w:r>
          </w:p>
        </w:tc>
        <w:tc>
          <w:tcPr>
            <w:tcW w:w="5320" w:type="dxa"/>
            <w:tcBorders>
              <w:top w:val="nil"/>
              <w:left w:val="nil"/>
              <w:bottom w:val="single" w:sz="4" w:space="0" w:color="auto"/>
              <w:right w:val="single" w:sz="4" w:space="0" w:color="auto"/>
            </w:tcBorders>
            <w:shd w:val="clear" w:color="auto" w:fill="auto"/>
            <w:noWrap/>
            <w:vAlign w:val="bottom"/>
            <w:hideMark/>
          </w:tcPr>
          <w:p w14:paraId="60489654"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BRENDA PATRICIA MARTÍNEZ CASTRO</w:t>
            </w:r>
          </w:p>
        </w:tc>
        <w:tc>
          <w:tcPr>
            <w:tcW w:w="1701" w:type="dxa"/>
            <w:tcBorders>
              <w:top w:val="nil"/>
              <w:left w:val="nil"/>
              <w:bottom w:val="single" w:sz="4" w:space="0" w:color="auto"/>
              <w:right w:val="single" w:sz="4" w:space="0" w:color="auto"/>
            </w:tcBorders>
            <w:shd w:val="clear" w:color="auto" w:fill="auto"/>
            <w:noWrap/>
            <w:vAlign w:val="bottom"/>
            <w:hideMark/>
          </w:tcPr>
          <w:p w14:paraId="5BBBF579"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482F475D"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4622CF0"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val="es-MX" w:eastAsia="es-SV"/>
              </w:rPr>
              <w:t>14</w:t>
            </w:r>
          </w:p>
        </w:tc>
        <w:tc>
          <w:tcPr>
            <w:tcW w:w="5320" w:type="dxa"/>
            <w:tcBorders>
              <w:top w:val="nil"/>
              <w:left w:val="nil"/>
              <w:bottom w:val="single" w:sz="4" w:space="0" w:color="auto"/>
              <w:right w:val="single" w:sz="4" w:space="0" w:color="auto"/>
            </w:tcBorders>
            <w:shd w:val="clear" w:color="auto" w:fill="auto"/>
            <w:noWrap/>
            <w:vAlign w:val="bottom"/>
            <w:hideMark/>
          </w:tcPr>
          <w:p w14:paraId="6562BEA3"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ABIGAIL ELIZABETH LUNA RODRÍGUEZ</w:t>
            </w:r>
          </w:p>
        </w:tc>
        <w:tc>
          <w:tcPr>
            <w:tcW w:w="1701" w:type="dxa"/>
            <w:tcBorders>
              <w:top w:val="nil"/>
              <w:left w:val="nil"/>
              <w:bottom w:val="single" w:sz="4" w:space="0" w:color="auto"/>
              <w:right w:val="single" w:sz="4" w:space="0" w:color="auto"/>
            </w:tcBorders>
            <w:shd w:val="clear" w:color="auto" w:fill="auto"/>
            <w:noWrap/>
            <w:vAlign w:val="bottom"/>
            <w:hideMark/>
          </w:tcPr>
          <w:p w14:paraId="1838700C"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2221A06D"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8D18DCE"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15</w:t>
            </w:r>
          </w:p>
        </w:tc>
        <w:tc>
          <w:tcPr>
            <w:tcW w:w="5320" w:type="dxa"/>
            <w:tcBorders>
              <w:top w:val="nil"/>
              <w:left w:val="nil"/>
              <w:bottom w:val="single" w:sz="4" w:space="0" w:color="auto"/>
              <w:right w:val="single" w:sz="4" w:space="0" w:color="auto"/>
            </w:tcBorders>
            <w:shd w:val="clear" w:color="auto" w:fill="auto"/>
            <w:noWrap/>
            <w:vAlign w:val="bottom"/>
            <w:hideMark/>
          </w:tcPr>
          <w:p w14:paraId="7A39FB90"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EDGARDO ANTONIO FAJARDO POLANCO</w:t>
            </w:r>
          </w:p>
        </w:tc>
        <w:tc>
          <w:tcPr>
            <w:tcW w:w="1701" w:type="dxa"/>
            <w:tcBorders>
              <w:top w:val="nil"/>
              <w:left w:val="nil"/>
              <w:bottom w:val="single" w:sz="4" w:space="0" w:color="auto"/>
              <w:right w:val="single" w:sz="4" w:space="0" w:color="auto"/>
            </w:tcBorders>
            <w:shd w:val="clear" w:color="auto" w:fill="auto"/>
            <w:noWrap/>
            <w:vAlign w:val="bottom"/>
            <w:hideMark/>
          </w:tcPr>
          <w:p w14:paraId="1D74BA73"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1EB0D524"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F14367B"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val="es-MX" w:eastAsia="es-SV"/>
              </w:rPr>
              <w:t>16</w:t>
            </w:r>
          </w:p>
        </w:tc>
        <w:tc>
          <w:tcPr>
            <w:tcW w:w="5320" w:type="dxa"/>
            <w:tcBorders>
              <w:top w:val="nil"/>
              <w:left w:val="nil"/>
              <w:bottom w:val="single" w:sz="4" w:space="0" w:color="auto"/>
              <w:right w:val="single" w:sz="4" w:space="0" w:color="auto"/>
            </w:tcBorders>
            <w:shd w:val="clear" w:color="auto" w:fill="auto"/>
            <w:noWrap/>
            <w:vAlign w:val="bottom"/>
            <w:hideMark/>
          </w:tcPr>
          <w:p w14:paraId="457B186D" w14:textId="77777777" w:rsidR="00CF5355" w:rsidRPr="00CF5355" w:rsidRDefault="00CF5355" w:rsidP="00CF5355">
            <w:pPr>
              <w:spacing w:after="0" w:line="240" w:lineRule="auto"/>
              <w:rPr>
                <w:rFonts w:eastAsia="Calibri"/>
                <w:sz w:val="20"/>
                <w:szCs w:val="20"/>
                <w:lang w:val="es-MX"/>
              </w:rPr>
            </w:pPr>
            <w:r w:rsidRPr="00CF5355">
              <w:rPr>
                <w:rFonts w:eastAsia="Calibri"/>
                <w:sz w:val="20"/>
                <w:szCs w:val="20"/>
                <w:lang w:val="es-MX"/>
              </w:rPr>
              <w:t>DIANA LISSETH LIBORIO MANCÍA</w:t>
            </w:r>
          </w:p>
        </w:tc>
        <w:tc>
          <w:tcPr>
            <w:tcW w:w="1701" w:type="dxa"/>
            <w:tcBorders>
              <w:top w:val="nil"/>
              <w:left w:val="nil"/>
              <w:bottom w:val="single" w:sz="4" w:space="0" w:color="auto"/>
              <w:right w:val="single" w:sz="4" w:space="0" w:color="auto"/>
            </w:tcBorders>
            <w:shd w:val="clear" w:color="auto" w:fill="auto"/>
            <w:noWrap/>
            <w:vAlign w:val="bottom"/>
            <w:hideMark/>
          </w:tcPr>
          <w:p w14:paraId="1E64DE4C"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5820A09B"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0ED7D28"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17</w:t>
            </w:r>
          </w:p>
        </w:tc>
        <w:tc>
          <w:tcPr>
            <w:tcW w:w="5320" w:type="dxa"/>
            <w:tcBorders>
              <w:top w:val="nil"/>
              <w:left w:val="nil"/>
              <w:bottom w:val="single" w:sz="4" w:space="0" w:color="auto"/>
              <w:right w:val="single" w:sz="4" w:space="0" w:color="auto"/>
            </w:tcBorders>
            <w:shd w:val="clear" w:color="auto" w:fill="auto"/>
            <w:noWrap/>
            <w:vAlign w:val="bottom"/>
            <w:hideMark/>
          </w:tcPr>
          <w:p w14:paraId="31E7080D" w14:textId="77777777" w:rsidR="00CF5355" w:rsidRPr="00CF5355" w:rsidRDefault="00CF5355" w:rsidP="00CF5355">
            <w:pPr>
              <w:spacing w:after="0" w:line="240" w:lineRule="auto"/>
              <w:rPr>
                <w:rFonts w:eastAsia="Times New Roman"/>
                <w:sz w:val="20"/>
                <w:szCs w:val="20"/>
                <w:lang w:eastAsia="es-SV"/>
              </w:rPr>
            </w:pPr>
            <w:r w:rsidRPr="00CF5355">
              <w:rPr>
                <w:rFonts w:eastAsia="Times New Roman"/>
                <w:sz w:val="20"/>
                <w:szCs w:val="20"/>
                <w:lang w:eastAsia="es-SV"/>
              </w:rPr>
              <w:t>ALEJANDRA EUNICE MÉNDEZ SANABRIA</w:t>
            </w:r>
          </w:p>
        </w:tc>
        <w:tc>
          <w:tcPr>
            <w:tcW w:w="1701" w:type="dxa"/>
            <w:tcBorders>
              <w:top w:val="nil"/>
              <w:left w:val="nil"/>
              <w:bottom w:val="single" w:sz="4" w:space="0" w:color="auto"/>
              <w:right w:val="single" w:sz="4" w:space="0" w:color="auto"/>
            </w:tcBorders>
            <w:shd w:val="clear" w:color="auto" w:fill="auto"/>
            <w:noWrap/>
            <w:vAlign w:val="bottom"/>
            <w:hideMark/>
          </w:tcPr>
          <w:p w14:paraId="072CAE1F"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7E72BC85"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6BE4B7C"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18</w:t>
            </w:r>
          </w:p>
        </w:tc>
        <w:tc>
          <w:tcPr>
            <w:tcW w:w="5320" w:type="dxa"/>
            <w:tcBorders>
              <w:top w:val="nil"/>
              <w:left w:val="nil"/>
              <w:bottom w:val="single" w:sz="4" w:space="0" w:color="auto"/>
              <w:right w:val="single" w:sz="4" w:space="0" w:color="auto"/>
            </w:tcBorders>
            <w:shd w:val="clear" w:color="auto" w:fill="auto"/>
            <w:noWrap/>
            <w:vAlign w:val="bottom"/>
          </w:tcPr>
          <w:p w14:paraId="7D62CF3A" w14:textId="77777777" w:rsidR="00CF5355" w:rsidRPr="00CF5355" w:rsidRDefault="00CF5355" w:rsidP="00CF5355">
            <w:pPr>
              <w:spacing w:after="0" w:line="240" w:lineRule="auto"/>
              <w:rPr>
                <w:rFonts w:eastAsia="Times New Roman"/>
                <w:sz w:val="20"/>
                <w:szCs w:val="20"/>
                <w:lang w:eastAsia="es-SV"/>
              </w:rPr>
            </w:pPr>
            <w:r w:rsidRPr="00CF5355">
              <w:rPr>
                <w:rFonts w:eastAsia="Times New Roman"/>
                <w:sz w:val="20"/>
                <w:szCs w:val="20"/>
                <w:lang w:eastAsia="es-SV"/>
              </w:rPr>
              <w:t>DANIEL OSWALDO GUILLEN LEMUS</w:t>
            </w:r>
          </w:p>
        </w:tc>
        <w:tc>
          <w:tcPr>
            <w:tcW w:w="1701" w:type="dxa"/>
            <w:tcBorders>
              <w:top w:val="nil"/>
              <w:left w:val="nil"/>
              <w:bottom w:val="single" w:sz="4" w:space="0" w:color="auto"/>
              <w:right w:val="single" w:sz="4" w:space="0" w:color="auto"/>
            </w:tcBorders>
            <w:shd w:val="clear" w:color="auto" w:fill="auto"/>
            <w:noWrap/>
            <w:vAlign w:val="bottom"/>
          </w:tcPr>
          <w:p w14:paraId="52B4D596"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w:t>
            </w:r>
          </w:p>
        </w:tc>
      </w:tr>
      <w:tr w:rsidR="00CF5355" w:rsidRPr="00CF5355" w14:paraId="28ED234D"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12B74323"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19</w:t>
            </w:r>
          </w:p>
        </w:tc>
        <w:tc>
          <w:tcPr>
            <w:tcW w:w="5320" w:type="dxa"/>
            <w:tcBorders>
              <w:top w:val="nil"/>
              <w:left w:val="nil"/>
              <w:bottom w:val="single" w:sz="4" w:space="0" w:color="auto"/>
              <w:right w:val="single" w:sz="4" w:space="0" w:color="auto"/>
            </w:tcBorders>
            <w:shd w:val="clear" w:color="auto" w:fill="auto"/>
            <w:noWrap/>
            <w:vAlign w:val="bottom"/>
          </w:tcPr>
          <w:p w14:paraId="1B976345" w14:textId="77777777" w:rsidR="00CF5355" w:rsidRPr="00CF5355" w:rsidRDefault="00CF5355" w:rsidP="00CF5355">
            <w:pPr>
              <w:spacing w:after="0" w:line="240" w:lineRule="auto"/>
              <w:rPr>
                <w:rFonts w:eastAsia="Times New Roman"/>
                <w:sz w:val="20"/>
                <w:szCs w:val="20"/>
                <w:lang w:eastAsia="es-SV"/>
              </w:rPr>
            </w:pPr>
            <w:r w:rsidRPr="00CF5355">
              <w:rPr>
                <w:rFonts w:eastAsia="Times New Roman"/>
                <w:sz w:val="20"/>
                <w:szCs w:val="20"/>
                <w:lang w:eastAsia="es-SV"/>
              </w:rPr>
              <w:t xml:space="preserve">PAOLA ALEXANDRA ÁVILA </w:t>
            </w:r>
            <w:proofErr w:type="spellStart"/>
            <w:r w:rsidRPr="00CF5355">
              <w:rPr>
                <w:rFonts w:eastAsia="Times New Roman"/>
                <w:sz w:val="20"/>
                <w:szCs w:val="20"/>
                <w:lang w:eastAsia="es-SV"/>
              </w:rPr>
              <w:t>ÁVILA</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19C80178"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w:t>
            </w:r>
          </w:p>
        </w:tc>
      </w:tr>
      <w:tr w:rsidR="00CF5355" w:rsidRPr="00CF5355" w14:paraId="2BBB33C9"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C6FF81F"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20</w:t>
            </w:r>
          </w:p>
        </w:tc>
        <w:tc>
          <w:tcPr>
            <w:tcW w:w="5320" w:type="dxa"/>
            <w:tcBorders>
              <w:top w:val="nil"/>
              <w:left w:val="nil"/>
              <w:bottom w:val="single" w:sz="4" w:space="0" w:color="auto"/>
              <w:right w:val="single" w:sz="4" w:space="0" w:color="auto"/>
            </w:tcBorders>
            <w:shd w:val="clear" w:color="auto" w:fill="auto"/>
            <w:noWrap/>
            <w:vAlign w:val="bottom"/>
            <w:hideMark/>
          </w:tcPr>
          <w:p w14:paraId="5E8E8B1C" w14:textId="77777777" w:rsidR="00CF5355" w:rsidRPr="00CF5355" w:rsidRDefault="00CF5355" w:rsidP="00CF5355">
            <w:pPr>
              <w:shd w:val="clear" w:color="auto" w:fill="FFFFFF"/>
              <w:spacing w:after="0" w:line="240" w:lineRule="atLeast"/>
              <w:contextualSpacing/>
              <w:jc w:val="both"/>
              <w:rPr>
                <w:rFonts w:eastAsia="Times New Roman"/>
                <w:color w:val="000000"/>
                <w:sz w:val="16"/>
                <w:szCs w:val="16"/>
                <w:lang w:val="es-MX" w:eastAsia="es-MX"/>
              </w:rPr>
            </w:pPr>
            <w:r w:rsidRPr="00CF5355">
              <w:rPr>
                <w:rFonts w:eastAsia="Times New Roman"/>
                <w:color w:val="000000"/>
                <w:sz w:val="20"/>
                <w:szCs w:val="20"/>
                <w:lang w:val="es-MX" w:eastAsia="es-MX"/>
              </w:rPr>
              <w:t>FERNANDO JOSÉ ZEPEDA OSORIO</w:t>
            </w:r>
          </w:p>
        </w:tc>
        <w:tc>
          <w:tcPr>
            <w:tcW w:w="1701" w:type="dxa"/>
            <w:tcBorders>
              <w:top w:val="nil"/>
              <w:left w:val="nil"/>
              <w:bottom w:val="single" w:sz="4" w:space="0" w:color="auto"/>
              <w:right w:val="single" w:sz="4" w:space="0" w:color="auto"/>
            </w:tcBorders>
            <w:shd w:val="clear" w:color="auto" w:fill="auto"/>
            <w:noWrap/>
            <w:vAlign w:val="bottom"/>
            <w:hideMark/>
          </w:tcPr>
          <w:p w14:paraId="1D7BA6D0"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0E0ED13A"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47BE5EAA"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21</w:t>
            </w:r>
          </w:p>
        </w:tc>
        <w:tc>
          <w:tcPr>
            <w:tcW w:w="5320" w:type="dxa"/>
            <w:tcBorders>
              <w:top w:val="nil"/>
              <w:left w:val="nil"/>
              <w:bottom w:val="single" w:sz="4" w:space="0" w:color="auto"/>
              <w:right w:val="single" w:sz="4" w:space="0" w:color="auto"/>
            </w:tcBorders>
            <w:shd w:val="clear" w:color="auto" w:fill="auto"/>
            <w:noWrap/>
            <w:vAlign w:val="bottom"/>
          </w:tcPr>
          <w:p w14:paraId="6D4285E2" w14:textId="77777777" w:rsidR="00CF5355" w:rsidRPr="00CF5355" w:rsidRDefault="00CF5355" w:rsidP="00CF5355">
            <w:pPr>
              <w:shd w:val="clear" w:color="auto" w:fill="FFFFFF"/>
              <w:spacing w:after="0" w:line="240" w:lineRule="atLeast"/>
              <w:contextualSpacing/>
              <w:jc w:val="both"/>
              <w:rPr>
                <w:rFonts w:eastAsia="Times New Roman"/>
                <w:color w:val="000000"/>
                <w:sz w:val="20"/>
                <w:szCs w:val="20"/>
                <w:lang w:val="es-MX" w:eastAsia="es-MX"/>
              </w:rPr>
            </w:pPr>
            <w:r w:rsidRPr="00CF5355">
              <w:rPr>
                <w:rFonts w:eastAsia="Times New Roman"/>
                <w:color w:val="000000"/>
                <w:sz w:val="20"/>
                <w:szCs w:val="20"/>
                <w:lang w:val="es-MX" w:eastAsia="es-MX"/>
              </w:rPr>
              <w:t>YANSI CAROLINA ORELLANA RONQUILLO</w:t>
            </w:r>
          </w:p>
        </w:tc>
        <w:tc>
          <w:tcPr>
            <w:tcW w:w="1701" w:type="dxa"/>
            <w:tcBorders>
              <w:top w:val="nil"/>
              <w:left w:val="nil"/>
              <w:bottom w:val="single" w:sz="4" w:space="0" w:color="auto"/>
              <w:right w:val="single" w:sz="4" w:space="0" w:color="auto"/>
            </w:tcBorders>
            <w:shd w:val="clear" w:color="auto" w:fill="auto"/>
            <w:noWrap/>
            <w:vAlign w:val="bottom"/>
          </w:tcPr>
          <w:p w14:paraId="2C171F0C"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59270041"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97D4495"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22</w:t>
            </w:r>
          </w:p>
        </w:tc>
        <w:tc>
          <w:tcPr>
            <w:tcW w:w="5320" w:type="dxa"/>
            <w:tcBorders>
              <w:top w:val="nil"/>
              <w:left w:val="nil"/>
              <w:bottom w:val="single" w:sz="4" w:space="0" w:color="auto"/>
              <w:right w:val="single" w:sz="4" w:space="0" w:color="auto"/>
            </w:tcBorders>
            <w:shd w:val="clear" w:color="auto" w:fill="auto"/>
            <w:noWrap/>
            <w:vAlign w:val="bottom"/>
          </w:tcPr>
          <w:p w14:paraId="05BCEFE9" w14:textId="77777777" w:rsidR="00CF5355" w:rsidRPr="00CF5355" w:rsidRDefault="00CF5355" w:rsidP="00CF5355">
            <w:pPr>
              <w:shd w:val="clear" w:color="auto" w:fill="FFFFFF"/>
              <w:spacing w:after="0" w:line="240" w:lineRule="atLeast"/>
              <w:contextualSpacing/>
              <w:jc w:val="both"/>
              <w:rPr>
                <w:rFonts w:eastAsia="Times New Roman"/>
                <w:color w:val="000000"/>
                <w:sz w:val="20"/>
                <w:szCs w:val="20"/>
                <w:lang w:val="es-MX" w:eastAsia="es-MX"/>
              </w:rPr>
            </w:pPr>
            <w:r w:rsidRPr="00CF5355">
              <w:rPr>
                <w:rFonts w:eastAsia="Times New Roman"/>
                <w:color w:val="000000"/>
                <w:sz w:val="20"/>
                <w:szCs w:val="20"/>
                <w:lang w:val="es-MX" w:eastAsia="es-MX"/>
              </w:rPr>
              <w:t>ERICK SALOMÓN MALDONADO PAZ</w:t>
            </w:r>
          </w:p>
        </w:tc>
        <w:tc>
          <w:tcPr>
            <w:tcW w:w="1701" w:type="dxa"/>
            <w:tcBorders>
              <w:top w:val="nil"/>
              <w:left w:val="nil"/>
              <w:bottom w:val="single" w:sz="4" w:space="0" w:color="auto"/>
              <w:right w:val="single" w:sz="4" w:space="0" w:color="auto"/>
            </w:tcBorders>
            <w:shd w:val="clear" w:color="auto" w:fill="auto"/>
            <w:noWrap/>
            <w:vAlign w:val="bottom"/>
          </w:tcPr>
          <w:p w14:paraId="3C4C60B6"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25CA3632"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4841AB29"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23</w:t>
            </w:r>
          </w:p>
        </w:tc>
        <w:tc>
          <w:tcPr>
            <w:tcW w:w="5320" w:type="dxa"/>
            <w:tcBorders>
              <w:top w:val="nil"/>
              <w:left w:val="nil"/>
              <w:bottom w:val="single" w:sz="4" w:space="0" w:color="auto"/>
              <w:right w:val="single" w:sz="4" w:space="0" w:color="auto"/>
            </w:tcBorders>
            <w:shd w:val="clear" w:color="auto" w:fill="auto"/>
            <w:noWrap/>
            <w:vAlign w:val="bottom"/>
          </w:tcPr>
          <w:p w14:paraId="1A500CCD" w14:textId="77777777" w:rsidR="00CF5355" w:rsidRPr="00CF5355" w:rsidRDefault="00CF5355" w:rsidP="00CF5355">
            <w:pPr>
              <w:shd w:val="clear" w:color="auto" w:fill="FFFFFF"/>
              <w:spacing w:after="0" w:line="240" w:lineRule="atLeast"/>
              <w:contextualSpacing/>
              <w:jc w:val="both"/>
              <w:rPr>
                <w:rFonts w:eastAsia="Times New Roman"/>
                <w:color w:val="000000"/>
                <w:sz w:val="20"/>
                <w:szCs w:val="20"/>
                <w:lang w:val="es-MX" w:eastAsia="es-MX"/>
              </w:rPr>
            </w:pPr>
            <w:r w:rsidRPr="00CF5355">
              <w:rPr>
                <w:rFonts w:eastAsia="Times New Roman"/>
                <w:color w:val="000000"/>
                <w:sz w:val="20"/>
                <w:szCs w:val="20"/>
                <w:lang w:val="es-MX" w:eastAsia="es-MX"/>
              </w:rPr>
              <w:t>ADRIANA YAMILETH GARCÍA DÁVILA</w:t>
            </w:r>
          </w:p>
        </w:tc>
        <w:tc>
          <w:tcPr>
            <w:tcW w:w="1701" w:type="dxa"/>
            <w:tcBorders>
              <w:top w:val="nil"/>
              <w:left w:val="nil"/>
              <w:bottom w:val="single" w:sz="4" w:space="0" w:color="auto"/>
              <w:right w:val="single" w:sz="4" w:space="0" w:color="auto"/>
            </w:tcBorders>
            <w:shd w:val="clear" w:color="auto" w:fill="auto"/>
            <w:noWrap/>
            <w:vAlign w:val="bottom"/>
          </w:tcPr>
          <w:p w14:paraId="0C07E433"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4B65141E"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98DE272"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24</w:t>
            </w:r>
          </w:p>
        </w:tc>
        <w:tc>
          <w:tcPr>
            <w:tcW w:w="5320" w:type="dxa"/>
            <w:tcBorders>
              <w:top w:val="nil"/>
              <w:left w:val="nil"/>
              <w:bottom w:val="single" w:sz="4" w:space="0" w:color="auto"/>
              <w:right w:val="single" w:sz="4" w:space="0" w:color="auto"/>
            </w:tcBorders>
            <w:shd w:val="clear" w:color="auto" w:fill="auto"/>
            <w:noWrap/>
            <w:vAlign w:val="bottom"/>
          </w:tcPr>
          <w:p w14:paraId="333517CA" w14:textId="77777777" w:rsidR="00CF5355" w:rsidRPr="00CF5355" w:rsidRDefault="00CF5355" w:rsidP="00CF5355">
            <w:pPr>
              <w:spacing w:after="0" w:line="240" w:lineRule="auto"/>
              <w:rPr>
                <w:rFonts w:eastAsia="Calibri"/>
                <w:sz w:val="20"/>
                <w:szCs w:val="20"/>
                <w:lang w:val="es-MX"/>
              </w:rPr>
            </w:pPr>
            <w:r w:rsidRPr="00CF5355">
              <w:rPr>
                <w:rFonts w:eastAsia="Calibri"/>
                <w:sz w:val="20"/>
                <w:szCs w:val="20"/>
                <w:lang w:val="es-MX"/>
              </w:rPr>
              <w:t>MILAGRO ELSA CARRILLO ALVARADO</w:t>
            </w:r>
          </w:p>
          <w:p w14:paraId="16DE7B33" w14:textId="197F9093" w:rsidR="00CF5355" w:rsidRPr="00CF5355" w:rsidRDefault="00CF5355" w:rsidP="00CF5355">
            <w:pPr>
              <w:spacing w:after="0" w:line="240" w:lineRule="auto"/>
              <w:rPr>
                <w:rFonts w:eastAsia="Calibri"/>
                <w:sz w:val="20"/>
                <w:szCs w:val="20"/>
                <w:lang w:val="es-MX"/>
              </w:rPr>
            </w:pPr>
            <w:r w:rsidRPr="00CF5355">
              <w:rPr>
                <w:rFonts w:eastAsia="Calibri"/>
                <w:sz w:val="20"/>
                <w:szCs w:val="20"/>
                <w:lang w:val="es-MX"/>
              </w:rPr>
              <w:t xml:space="preserve">DUI </w:t>
            </w:r>
            <w:proofErr w:type="spellStart"/>
            <w:r w:rsidRPr="00CF5355">
              <w:rPr>
                <w:rFonts w:eastAsia="Calibri"/>
                <w:sz w:val="20"/>
                <w:szCs w:val="20"/>
                <w:lang w:val="es-MX"/>
              </w:rPr>
              <w:t>N°</w:t>
            </w:r>
            <w:r w:rsidR="004130A2">
              <w:rPr>
                <w:rFonts w:eastAsia="Calibri"/>
                <w:sz w:val="20"/>
                <w:szCs w:val="20"/>
                <w:lang w:val="es-MX"/>
              </w:rPr>
              <w:t>xxxxxxxx</w:t>
            </w:r>
            <w:proofErr w:type="spellEnd"/>
          </w:p>
          <w:p w14:paraId="70290CB2" w14:textId="3A7B5742" w:rsidR="00CF5355" w:rsidRPr="00CF5355" w:rsidRDefault="00CF5355" w:rsidP="00CF5355">
            <w:pPr>
              <w:spacing w:after="0" w:line="240" w:lineRule="auto"/>
              <w:rPr>
                <w:rFonts w:eastAsia="Calibri"/>
                <w:sz w:val="20"/>
                <w:szCs w:val="20"/>
                <w:lang w:val="es-MX"/>
              </w:rPr>
            </w:pPr>
            <w:r w:rsidRPr="00CF5355">
              <w:rPr>
                <w:rFonts w:eastAsia="Calibri"/>
                <w:sz w:val="20"/>
                <w:szCs w:val="20"/>
                <w:lang w:val="es-MX"/>
              </w:rPr>
              <w:t xml:space="preserve">NIT </w:t>
            </w:r>
            <w:proofErr w:type="spellStart"/>
            <w:r w:rsidRPr="00CF5355">
              <w:rPr>
                <w:rFonts w:eastAsia="Calibri"/>
                <w:sz w:val="20"/>
                <w:szCs w:val="20"/>
                <w:lang w:val="es-MX"/>
              </w:rPr>
              <w:t>N°</w:t>
            </w:r>
            <w:proofErr w:type="spellEnd"/>
            <w:r w:rsidRPr="00CF5355">
              <w:rPr>
                <w:rFonts w:eastAsia="Calibri"/>
                <w:sz w:val="20"/>
                <w:szCs w:val="20"/>
                <w:lang w:val="es-MX"/>
              </w:rPr>
              <w:t xml:space="preserve"> </w:t>
            </w:r>
            <w:proofErr w:type="spellStart"/>
            <w:r w:rsidR="004130A2">
              <w:rPr>
                <w:rFonts w:eastAsia="Calibri"/>
                <w:sz w:val="20"/>
                <w:szCs w:val="20"/>
                <w:lang w:val="es-MX"/>
              </w:rPr>
              <w:t>xxxxxxxxxxxxxx</w:t>
            </w:r>
            <w:proofErr w:type="spellEnd"/>
          </w:p>
          <w:p w14:paraId="71D8F934" w14:textId="77777777" w:rsidR="00CF5355" w:rsidRPr="00CF5355" w:rsidRDefault="00CF5355" w:rsidP="00CF5355">
            <w:pPr>
              <w:spacing w:after="0" w:line="240" w:lineRule="auto"/>
              <w:rPr>
                <w:rFonts w:eastAsia="Calibri"/>
                <w:sz w:val="20"/>
                <w:szCs w:val="20"/>
                <w:lang w:val="es-MX"/>
              </w:rPr>
            </w:pPr>
            <w:r w:rsidRPr="00CF5355">
              <w:rPr>
                <w:rFonts w:eastAsia="Calibri"/>
                <w:sz w:val="20"/>
                <w:szCs w:val="20"/>
                <w:lang w:val="es-MX"/>
              </w:rPr>
              <w:t>Representante del Alumno Becado:</w:t>
            </w:r>
          </w:p>
          <w:p w14:paraId="2BDD3980" w14:textId="77777777" w:rsidR="00CF5355" w:rsidRPr="00CF5355" w:rsidRDefault="00CF5355" w:rsidP="00CF5355">
            <w:pPr>
              <w:spacing w:after="0" w:line="240" w:lineRule="auto"/>
              <w:rPr>
                <w:rFonts w:eastAsia="Calibri"/>
                <w:sz w:val="20"/>
                <w:szCs w:val="20"/>
                <w:lang w:val="es-MX"/>
              </w:rPr>
            </w:pPr>
            <w:r w:rsidRPr="00CF5355">
              <w:rPr>
                <w:rFonts w:eastAsia="Times New Roman"/>
                <w:sz w:val="20"/>
                <w:szCs w:val="20"/>
                <w:lang w:eastAsia="es-SV"/>
              </w:rPr>
              <w:t>SANDOR ADONAY MARTÍNEZ CARRILLO</w:t>
            </w:r>
            <w:r w:rsidRPr="00CF5355">
              <w:rPr>
                <w:rFonts w:eastAsia="Calibri"/>
                <w:sz w:val="20"/>
                <w:szCs w:val="20"/>
                <w:lang w:val="es-MX"/>
              </w:rPr>
              <w:t xml:space="preserve"> </w:t>
            </w:r>
          </w:p>
          <w:p w14:paraId="60F3B5D8" w14:textId="7FAB8349" w:rsidR="00CF5355" w:rsidRPr="00CF5355" w:rsidRDefault="00CF5355" w:rsidP="00CF5355">
            <w:pPr>
              <w:shd w:val="clear" w:color="auto" w:fill="FFFFFF"/>
              <w:spacing w:after="0" w:line="240" w:lineRule="atLeast"/>
              <w:contextualSpacing/>
              <w:jc w:val="both"/>
              <w:rPr>
                <w:rFonts w:eastAsia="Times New Roman"/>
                <w:color w:val="000000"/>
                <w:sz w:val="20"/>
                <w:szCs w:val="20"/>
                <w:lang w:val="es-MX" w:eastAsia="es-MX"/>
              </w:rPr>
            </w:pPr>
            <w:r w:rsidRPr="00CF5355">
              <w:rPr>
                <w:rFonts w:eastAsia="Calibri"/>
                <w:sz w:val="20"/>
                <w:szCs w:val="20"/>
                <w:lang w:val="es-MX"/>
              </w:rPr>
              <w:t xml:space="preserve">Con NIT </w:t>
            </w:r>
            <w:proofErr w:type="spellStart"/>
            <w:r w:rsidR="004130A2">
              <w:rPr>
                <w:rFonts w:eastAsia="Calibri"/>
                <w:sz w:val="20"/>
                <w:szCs w:val="20"/>
                <w:lang w:val="es-MX"/>
              </w:rPr>
              <w:t>xxxxxxxxxxxxxxxx</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00941137"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443CCB6F"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FC19205"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25</w:t>
            </w:r>
          </w:p>
        </w:tc>
        <w:tc>
          <w:tcPr>
            <w:tcW w:w="5320" w:type="dxa"/>
            <w:tcBorders>
              <w:top w:val="nil"/>
              <w:left w:val="nil"/>
              <w:bottom w:val="single" w:sz="4" w:space="0" w:color="auto"/>
              <w:right w:val="single" w:sz="4" w:space="0" w:color="auto"/>
            </w:tcBorders>
            <w:shd w:val="clear" w:color="auto" w:fill="auto"/>
            <w:noWrap/>
            <w:vAlign w:val="bottom"/>
          </w:tcPr>
          <w:p w14:paraId="400BCE4A" w14:textId="77777777" w:rsidR="00CF5355" w:rsidRPr="00CF5355" w:rsidRDefault="00CF5355" w:rsidP="00CF5355">
            <w:pPr>
              <w:spacing w:after="0" w:line="240" w:lineRule="auto"/>
              <w:rPr>
                <w:rFonts w:eastAsia="Calibri"/>
                <w:sz w:val="20"/>
                <w:szCs w:val="20"/>
                <w:lang w:val="es-MX"/>
              </w:rPr>
            </w:pPr>
            <w:r w:rsidRPr="00CF5355">
              <w:rPr>
                <w:rFonts w:eastAsia="Calibri"/>
                <w:sz w:val="20"/>
                <w:szCs w:val="20"/>
                <w:lang w:val="es-MX"/>
              </w:rPr>
              <w:t>RINA ALICIA MAGAÑA DE MEJÍA</w:t>
            </w:r>
          </w:p>
          <w:p w14:paraId="1FF5CC1E" w14:textId="5FB4D9B8" w:rsidR="00CF5355" w:rsidRPr="00CF5355" w:rsidRDefault="00CF5355" w:rsidP="00CF5355">
            <w:pPr>
              <w:spacing w:after="0" w:line="240" w:lineRule="auto"/>
              <w:rPr>
                <w:rFonts w:eastAsia="Calibri"/>
                <w:sz w:val="20"/>
                <w:szCs w:val="20"/>
                <w:lang w:val="es-MX"/>
              </w:rPr>
            </w:pPr>
            <w:r w:rsidRPr="00CF5355">
              <w:rPr>
                <w:rFonts w:eastAsia="Calibri"/>
                <w:sz w:val="20"/>
                <w:szCs w:val="20"/>
                <w:lang w:val="es-MX"/>
              </w:rPr>
              <w:t xml:space="preserve">DUI </w:t>
            </w:r>
            <w:proofErr w:type="spellStart"/>
            <w:r w:rsidRPr="00CF5355">
              <w:rPr>
                <w:rFonts w:eastAsia="Calibri"/>
                <w:sz w:val="20"/>
                <w:szCs w:val="20"/>
                <w:lang w:val="es-MX"/>
              </w:rPr>
              <w:t>N°</w:t>
            </w:r>
            <w:proofErr w:type="spellEnd"/>
            <w:r w:rsidRPr="00CF5355">
              <w:rPr>
                <w:rFonts w:eastAsia="Calibri"/>
                <w:sz w:val="20"/>
                <w:szCs w:val="20"/>
                <w:lang w:val="es-MX"/>
              </w:rPr>
              <w:t xml:space="preserve"> </w:t>
            </w:r>
            <w:proofErr w:type="spellStart"/>
            <w:r w:rsidR="004130A2">
              <w:rPr>
                <w:rFonts w:eastAsia="Calibri"/>
                <w:sz w:val="20"/>
                <w:szCs w:val="20"/>
                <w:lang w:val="es-MX"/>
              </w:rPr>
              <w:t>xxxxxxxx</w:t>
            </w:r>
            <w:proofErr w:type="spellEnd"/>
          </w:p>
          <w:p w14:paraId="33A46F92" w14:textId="7AD88DCC" w:rsidR="00CF5355" w:rsidRPr="00CF5355" w:rsidRDefault="00CF5355" w:rsidP="00CF5355">
            <w:pPr>
              <w:spacing w:after="0" w:line="240" w:lineRule="auto"/>
              <w:rPr>
                <w:rFonts w:eastAsia="Calibri"/>
                <w:sz w:val="20"/>
                <w:szCs w:val="20"/>
                <w:lang w:val="es-MX"/>
              </w:rPr>
            </w:pPr>
            <w:r w:rsidRPr="00CF5355">
              <w:rPr>
                <w:rFonts w:eastAsia="Calibri"/>
                <w:sz w:val="20"/>
                <w:szCs w:val="20"/>
                <w:lang w:val="es-MX"/>
              </w:rPr>
              <w:t xml:space="preserve">NIT </w:t>
            </w:r>
            <w:proofErr w:type="spellStart"/>
            <w:r w:rsidRPr="00CF5355">
              <w:rPr>
                <w:rFonts w:eastAsia="Calibri"/>
                <w:sz w:val="20"/>
                <w:szCs w:val="20"/>
                <w:lang w:val="es-MX"/>
              </w:rPr>
              <w:t>N°</w:t>
            </w:r>
            <w:proofErr w:type="spellEnd"/>
            <w:r w:rsidRPr="00CF5355">
              <w:rPr>
                <w:rFonts w:eastAsia="Calibri"/>
                <w:sz w:val="20"/>
                <w:szCs w:val="20"/>
                <w:lang w:val="es-MX"/>
              </w:rPr>
              <w:t xml:space="preserve"> </w:t>
            </w:r>
            <w:proofErr w:type="spellStart"/>
            <w:r w:rsidR="004130A2">
              <w:rPr>
                <w:rFonts w:eastAsia="Calibri"/>
                <w:sz w:val="20"/>
                <w:szCs w:val="20"/>
                <w:lang w:val="es-MX"/>
              </w:rPr>
              <w:t>xxxxxxxxxxxxx</w:t>
            </w:r>
            <w:proofErr w:type="spellEnd"/>
          </w:p>
          <w:p w14:paraId="4658F141" w14:textId="77777777" w:rsidR="00CF5355" w:rsidRPr="00CF5355" w:rsidRDefault="00CF5355" w:rsidP="00CF5355">
            <w:pPr>
              <w:spacing w:after="0" w:line="240" w:lineRule="auto"/>
              <w:rPr>
                <w:rFonts w:eastAsia="Calibri"/>
                <w:sz w:val="20"/>
                <w:szCs w:val="20"/>
                <w:lang w:val="es-MX"/>
              </w:rPr>
            </w:pPr>
            <w:r w:rsidRPr="00CF5355">
              <w:rPr>
                <w:rFonts w:eastAsia="Calibri"/>
                <w:sz w:val="20"/>
                <w:szCs w:val="20"/>
                <w:lang w:val="es-MX"/>
              </w:rPr>
              <w:t>Representante de la Alumna Becada:</w:t>
            </w:r>
          </w:p>
          <w:p w14:paraId="5D2C33D0" w14:textId="77777777" w:rsidR="00CF5355" w:rsidRPr="00CF5355" w:rsidRDefault="00CF5355" w:rsidP="00CF5355">
            <w:pPr>
              <w:spacing w:after="0" w:line="240" w:lineRule="auto"/>
              <w:rPr>
                <w:rFonts w:eastAsia="Calibri"/>
                <w:sz w:val="20"/>
                <w:szCs w:val="20"/>
                <w:lang w:val="es-MX"/>
              </w:rPr>
            </w:pPr>
            <w:r w:rsidRPr="00CF5355">
              <w:rPr>
                <w:rFonts w:eastAsia="Times New Roman"/>
                <w:sz w:val="20"/>
                <w:szCs w:val="20"/>
                <w:lang w:eastAsia="es-SV"/>
              </w:rPr>
              <w:t>DINA PAOLLETTE MEJÍA MAGAÑA</w:t>
            </w:r>
            <w:r w:rsidRPr="00CF5355">
              <w:rPr>
                <w:rFonts w:eastAsia="Calibri"/>
                <w:sz w:val="20"/>
                <w:szCs w:val="20"/>
                <w:lang w:val="es-MX"/>
              </w:rPr>
              <w:t xml:space="preserve"> </w:t>
            </w:r>
          </w:p>
          <w:p w14:paraId="03CC8D4E" w14:textId="25156759" w:rsidR="00CF5355" w:rsidRPr="00CF5355" w:rsidRDefault="00CF5355" w:rsidP="00CF5355">
            <w:pPr>
              <w:shd w:val="clear" w:color="auto" w:fill="FFFFFF"/>
              <w:spacing w:after="0" w:line="240" w:lineRule="atLeast"/>
              <w:contextualSpacing/>
              <w:jc w:val="both"/>
              <w:rPr>
                <w:rFonts w:eastAsia="Times New Roman"/>
                <w:color w:val="000000"/>
                <w:sz w:val="20"/>
                <w:szCs w:val="20"/>
                <w:lang w:val="es-MX" w:eastAsia="es-MX"/>
              </w:rPr>
            </w:pPr>
            <w:r w:rsidRPr="00CF5355">
              <w:rPr>
                <w:rFonts w:eastAsia="Calibri"/>
                <w:sz w:val="20"/>
                <w:szCs w:val="20"/>
                <w:lang w:val="es-MX"/>
              </w:rPr>
              <w:t xml:space="preserve">Con NIT </w:t>
            </w:r>
            <w:proofErr w:type="spellStart"/>
            <w:r w:rsidRPr="00CF5355">
              <w:rPr>
                <w:rFonts w:eastAsia="Calibri"/>
                <w:sz w:val="20"/>
                <w:szCs w:val="20"/>
                <w:lang w:val="es-MX"/>
              </w:rPr>
              <w:t>N°</w:t>
            </w:r>
            <w:proofErr w:type="spellEnd"/>
            <w:r w:rsidRPr="00CF5355">
              <w:rPr>
                <w:rFonts w:eastAsia="Calibri"/>
                <w:sz w:val="20"/>
                <w:szCs w:val="20"/>
                <w:lang w:val="es-MX"/>
              </w:rPr>
              <w:t xml:space="preserve"> </w:t>
            </w:r>
            <w:proofErr w:type="spellStart"/>
            <w:r w:rsidR="004130A2">
              <w:rPr>
                <w:rFonts w:eastAsia="Calibri"/>
                <w:sz w:val="20"/>
                <w:szCs w:val="20"/>
                <w:lang w:val="es-MX"/>
              </w:rPr>
              <w:t>xxxxxxxxxxxxxx</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59559B89"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075F5008"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B55340B"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26</w:t>
            </w:r>
          </w:p>
        </w:tc>
        <w:tc>
          <w:tcPr>
            <w:tcW w:w="5320" w:type="dxa"/>
            <w:tcBorders>
              <w:top w:val="nil"/>
              <w:left w:val="nil"/>
              <w:bottom w:val="single" w:sz="4" w:space="0" w:color="auto"/>
              <w:right w:val="single" w:sz="4" w:space="0" w:color="auto"/>
            </w:tcBorders>
            <w:shd w:val="clear" w:color="auto" w:fill="auto"/>
            <w:noWrap/>
            <w:vAlign w:val="bottom"/>
          </w:tcPr>
          <w:p w14:paraId="3EBA7837" w14:textId="77777777" w:rsidR="00CF5355" w:rsidRPr="00CF5355" w:rsidRDefault="00CF5355" w:rsidP="00CF5355">
            <w:pPr>
              <w:shd w:val="clear" w:color="auto" w:fill="FFFFFF"/>
              <w:spacing w:after="0" w:line="240" w:lineRule="atLeast"/>
              <w:contextualSpacing/>
              <w:jc w:val="both"/>
              <w:rPr>
                <w:rFonts w:eastAsia="Times New Roman"/>
                <w:color w:val="000000"/>
                <w:sz w:val="20"/>
                <w:szCs w:val="20"/>
                <w:lang w:val="es-MX" w:eastAsia="es-MX"/>
              </w:rPr>
            </w:pPr>
            <w:r w:rsidRPr="00CF5355">
              <w:rPr>
                <w:rFonts w:eastAsia="Times New Roman"/>
                <w:color w:val="000000"/>
                <w:sz w:val="20"/>
                <w:szCs w:val="20"/>
                <w:lang w:val="es-MX" w:eastAsia="es-MX"/>
              </w:rPr>
              <w:t>JOSÉ LUIS ROSALES RAMOS</w:t>
            </w:r>
          </w:p>
        </w:tc>
        <w:tc>
          <w:tcPr>
            <w:tcW w:w="1701" w:type="dxa"/>
            <w:tcBorders>
              <w:top w:val="nil"/>
              <w:left w:val="nil"/>
              <w:bottom w:val="single" w:sz="4" w:space="0" w:color="auto"/>
              <w:right w:val="single" w:sz="4" w:space="0" w:color="auto"/>
            </w:tcBorders>
            <w:shd w:val="clear" w:color="auto" w:fill="auto"/>
            <w:noWrap/>
            <w:vAlign w:val="bottom"/>
          </w:tcPr>
          <w:p w14:paraId="12A2B751"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31C51510"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E8DFFD2"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27</w:t>
            </w:r>
          </w:p>
        </w:tc>
        <w:tc>
          <w:tcPr>
            <w:tcW w:w="5320" w:type="dxa"/>
            <w:tcBorders>
              <w:top w:val="nil"/>
              <w:left w:val="nil"/>
              <w:bottom w:val="single" w:sz="4" w:space="0" w:color="auto"/>
              <w:right w:val="single" w:sz="4" w:space="0" w:color="auto"/>
            </w:tcBorders>
            <w:shd w:val="clear" w:color="auto" w:fill="auto"/>
            <w:noWrap/>
            <w:vAlign w:val="bottom"/>
          </w:tcPr>
          <w:p w14:paraId="589C0EFA" w14:textId="77777777" w:rsidR="00CF5355" w:rsidRPr="00CF5355" w:rsidRDefault="00CF5355" w:rsidP="00CF5355">
            <w:pPr>
              <w:shd w:val="clear" w:color="auto" w:fill="FFFFFF"/>
              <w:spacing w:after="0" w:line="240" w:lineRule="atLeast"/>
              <w:contextualSpacing/>
              <w:jc w:val="both"/>
              <w:rPr>
                <w:rFonts w:eastAsia="Times New Roman"/>
                <w:color w:val="000000"/>
                <w:sz w:val="20"/>
                <w:szCs w:val="20"/>
                <w:lang w:val="es-MX" w:eastAsia="es-MX"/>
              </w:rPr>
            </w:pPr>
            <w:r w:rsidRPr="00CF5355">
              <w:rPr>
                <w:rFonts w:eastAsia="Times New Roman"/>
                <w:color w:val="000000"/>
                <w:sz w:val="20"/>
                <w:szCs w:val="20"/>
                <w:lang w:val="es-MX" w:eastAsia="es-MX"/>
              </w:rPr>
              <w:t>FRANKLIN GEOVANY SALGUERO AGUILAR</w:t>
            </w:r>
          </w:p>
        </w:tc>
        <w:tc>
          <w:tcPr>
            <w:tcW w:w="1701" w:type="dxa"/>
            <w:tcBorders>
              <w:top w:val="nil"/>
              <w:left w:val="nil"/>
              <w:bottom w:val="single" w:sz="4" w:space="0" w:color="auto"/>
              <w:right w:val="single" w:sz="4" w:space="0" w:color="auto"/>
            </w:tcBorders>
            <w:shd w:val="clear" w:color="auto" w:fill="auto"/>
            <w:noWrap/>
            <w:vAlign w:val="bottom"/>
          </w:tcPr>
          <w:p w14:paraId="75F7780A"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4EB90963"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0C5E359"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28</w:t>
            </w:r>
          </w:p>
        </w:tc>
        <w:tc>
          <w:tcPr>
            <w:tcW w:w="5320" w:type="dxa"/>
            <w:tcBorders>
              <w:top w:val="nil"/>
              <w:left w:val="nil"/>
              <w:bottom w:val="single" w:sz="4" w:space="0" w:color="auto"/>
              <w:right w:val="single" w:sz="4" w:space="0" w:color="auto"/>
            </w:tcBorders>
            <w:shd w:val="clear" w:color="auto" w:fill="auto"/>
            <w:noWrap/>
            <w:vAlign w:val="bottom"/>
          </w:tcPr>
          <w:p w14:paraId="72AFB3AE" w14:textId="77777777" w:rsidR="00CF5355" w:rsidRPr="00CF5355" w:rsidRDefault="00CF5355" w:rsidP="00CF5355">
            <w:pPr>
              <w:spacing w:after="0" w:line="240" w:lineRule="auto"/>
              <w:rPr>
                <w:rFonts w:eastAsia="Calibri"/>
                <w:sz w:val="20"/>
                <w:szCs w:val="20"/>
                <w:lang w:val="es-MX"/>
              </w:rPr>
            </w:pPr>
            <w:r w:rsidRPr="00CF5355">
              <w:rPr>
                <w:rFonts w:eastAsia="Calibri"/>
                <w:sz w:val="20"/>
                <w:szCs w:val="20"/>
                <w:lang w:val="es-MX"/>
              </w:rPr>
              <w:t>EDUARDO ANTONIO MEJÍA ESTEVEZ</w:t>
            </w:r>
          </w:p>
          <w:p w14:paraId="598D1F35" w14:textId="4D232820" w:rsidR="00CF5355" w:rsidRPr="00CF5355" w:rsidRDefault="00CF5355" w:rsidP="00CF5355">
            <w:pPr>
              <w:spacing w:after="0" w:line="240" w:lineRule="auto"/>
              <w:rPr>
                <w:rFonts w:eastAsia="Calibri"/>
                <w:sz w:val="20"/>
                <w:szCs w:val="20"/>
                <w:lang w:val="es-MX"/>
              </w:rPr>
            </w:pPr>
            <w:r w:rsidRPr="00CF5355">
              <w:rPr>
                <w:rFonts w:eastAsia="Calibri"/>
                <w:sz w:val="20"/>
                <w:szCs w:val="20"/>
                <w:lang w:val="es-MX"/>
              </w:rPr>
              <w:t xml:space="preserve">DUI </w:t>
            </w:r>
            <w:proofErr w:type="spellStart"/>
            <w:r w:rsidRPr="00CF5355">
              <w:rPr>
                <w:rFonts w:eastAsia="Calibri"/>
                <w:sz w:val="20"/>
                <w:szCs w:val="20"/>
                <w:lang w:val="es-MX"/>
              </w:rPr>
              <w:t>N°</w:t>
            </w:r>
            <w:proofErr w:type="spellEnd"/>
            <w:r w:rsidRPr="00CF5355">
              <w:rPr>
                <w:rFonts w:eastAsia="Calibri"/>
                <w:sz w:val="20"/>
                <w:szCs w:val="20"/>
                <w:lang w:val="es-MX"/>
              </w:rPr>
              <w:t xml:space="preserve"> </w:t>
            </w:r>
            <w:proofErr w:type="spellStart"/>
            <w:r w:rsidR="004130A2">
              <w:rPr>
                <w:rFonts w:eastAsia="Calibri"/>
                <w:sz w:val="20"/>
                <w:szCs w:val="20"/>
                <w:lang w:val="es-MX"/>
              </w:rPr>
              <w:t>xxxxxxxxx</w:t>
            </w:r>
            <w:proofErr w:type="spellEnd"/>
          </w:p>
          <w:p w14:paraId="15F31DFB" w14:textId="4C73621E" w:rsidR="00CF5355" w:rsidRPr="00CF5355" w:rsidRDefault="00CF5355" w:rsidP="00CF5355">
            <w:pPr>
              <w:spacing w:after="0" w:line="240" w:lineRule="auto"/>
              <w:rPr>
                <w:rFonts w:eastAsia="Calibri"/>
                <w:sz w:val="20"/>
                <w:szCs w:val="20"/>
                <w:lang w:val="es-MX"/>
              </w:rPr>
            </w:pPr>
            <w:r w:rsidRPr="00CF5355">
              <w:rPr>
                <w:rFonts w:eastAsia="Calibri"/>
                <w:sz w:val="20"/>
                <w:szCs w:val="20"/>
                <w:lang w:val="es-MX"/>
              </w:rPr>
              <w:t xml:space="preserve">NIT </w:t>
            </w:r>
            <w:proofErr w:type="spellStart"/>
            <w:r w:rsidRPr="00CF5355">
              <w:rPr>
                <w:rFonts w:eastAsia="Calibri"/>
                <w:sz w:val="20"/>
                <w:szCs w:val="20"/>
                <w:lang w:val="es-MX"/>
              </w:rPr>
              <w:t>N°</w:t>
            </w:r>
            <w:proofErr w:type="spellEnd"/>
            <w:r w:rsidRPr="00CF5355">
              <w:rPr>
                <w:rFonts w:eastAsia="Calibri"/>
                <w:sz w:val="20"/>
                <w:szCs w:val="20"/>
                <w:lang w:val="es-MX"/>
              </w:rPr>
              <w:t xml:space="preserve"> </w:t>
            </w:r>
            <w:proofErr w:type="spellStart"/>
            <w:r w:rsidR="004130A2">
              <w:rPr>
                <w:rFonts w:eastAsia="Calibri"/>
                <w:sz w:val="20"/>
                <w:szCs w:val="20"/>
                <w:lang w:val="es-MX"/>
              </w:rPr>
              <w:t>xxxxxxxxxxxxxx</w:t>
            </w:r>
            <w:proofErr w:type="spellEnd"/>
          </w:p>
          <w:p w14:paraId="2AD1E4FA" w14:textId="77777777" w:rsidR="00CF5355" w:rsidRPr="00CF5355" w:rsidRDefault="00CF5355" w:rsidP="00CF5355">
            <w:pPr>
              <w:spacing w:after="0" w:line="240" w:lineRule="auto"/>
              <w:rPr>
                <w:rFonts w:eastAsia="Calibri"/>
                <w:sz w:val="20"/>
                <w:szCs w:val="20"/>
                <w:lang w:val="es-MX"/>
              </w:rPr>
            </w:pPr>
            <w:r w:rsidRPr="00CF5355">
              <w:rPr>
                <w:rFonts w:eastAsia="Calibri"/>
                <w:sz w:val="20"/>
                <w:szCs w:val="20"/>
                <w:lang w:val="es-MX"/>
              </w:rPr>
              <w:t>Representante del Alumno Becado:</w:t>
            </w:r>
          </w:p>
          <w:p w14:paraId="514A068A" w14:textId="77777777" w:rsidR="00CF5355" w:rsidRPr="00CF5355" w:rsidRDefault="00CF5355" w:rsidP="00CF5355">
            <w:pPr>
              <w:spacing w:after="0" w:line="240" w:lineRule="auto"/>
              <w:rPr>
                <w:rFonts w:eastAsia="Calibri"/>
                <w:sz w:val="20"/>
                <w:szCs w:val="20"/>
                <w:lang w:val="es-MX"/>
              </w:rPr>
            </w:pPr>
            <w:r w:rsidRPr="00CF5355">
              <w:rPr>
                <w:rFonts w:eastAsia="Times New Roman"/>
                <w:sz w:val="20"/>
                <w:szCs w:val="20"/>
                <w:lang w:eastAsia="es-SV"/>
              </w:rPr>
              <w:t>BRANDON EDUARDO MEJÍA ERAZO</w:t>
            </w:r>
            <w:r w:rsidRPr="00CF5355">
              <w:rPr>
                <w:rFonts w:eastAsia="Calibri"/>
                <w:sz w:val="20"/>
                <w:szCs w:val="20"/>
                <w:lang w:val="es-MX"/>
              </w:rPr>
              <w:t xml:space="preserve"> </w:t>
            </w:r>
          </w:p>
          <w:p w14:paraId="1FE9AD0F" w14:textId="2C488C60" w:rsidR="00CF5355" w:rsidRPr="00CF5355" w:rsidRDefault="00CF5355" w:rsidP="00CF5355">
            <w:pPr>
              <w:shd w:val="clear" w:color="auto" w:fill="FFFFFF"/>
              <w:spacing w:after="0" w:line="240" w:lineRule="atLeast"/>
              <w:contextualSpacing/>
              <w:jc w:val="both"/>
              <w:rPr>
                <w:rFonts w:eastAsia="Times New Roman"/>
                <w:color w:val="000000"/>
                <w:sz w:val="20"/>
                <w:szCs w:val="20"/>
                <w:lang w:val="es-MX" w:eastAsia="es-MX"/>
              </w:rPr>
            </w:pPr>
            <w:r w:rsidRPr="00CF5355">
              <w:rPr>
                <w:rFonts w:eastAsia="Calibri"/>
                <w:sz w:val="20"/>
                <w:szCs w:val="20"/>
                <w:lang w:val="es-MX"/>
              </w:rPr>
              <w:t xml:space="preserve">Con NIT </w:t>
            </w:r>
            <w:proofErr w:type="spellStart"/>
            <w:r w:rsidRPr="00CF5355">
              <w:rPr>
                <w:rFonts w:eastAsia="Calibri"/>
                <w:sz w:val="20"/>
                <w:szCs w:val="20"/>
                <w:lang w:val="es-MX"/>
              </w:rPr>
              <w:t>N°</w:t>
            </w:r>
            <w:proofErr w:type="spellEnd"/>
            <w:r w:rsidRPr="00CF5355">
              <w:rPr>
                <w:rFonts w:eastAsia="Calibri"/>
                <w:sz w:val="20"/>
                <w:szCs w:val="20"/>
                <w:lang w:val="es-MX"/>
              </w:rPr>
              <w:t xml:space="preserve"> </w:t>
            </w:r>
            <w:proofErr w:type="spellStart"/>
            <w:r w:rsidR="004130A2">
              <w:rPr>
                <w:rFonts w:eastAsia="Calibri"/>
                <w:sz w:val="20"/>
                <w:szCs w:val="20"/>
                <w:lang w:val="es-MX"/>
              </w:rPr>
              <w:t>xxxxxxxxxxxxxxxxx</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62A0D284"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w:t>
            </w:r>
          </w:p>
        </w:tc>
      </w:tr>
      <w:tr w:rsidR="00CF5355" w:rsidRPr="00CF5355" w14:paraId="6D37CB2E" w14:textId="77777777" w:rsidTr="007B36B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BAA0956" w14:textId="77777777" w:rsidR="00CF5355" w:rsidRPr="00CF5355" w:rsidRDefault="00CF5355" w:rsidP="00CF5355">
            <w:pPr>
              <w:spacing w:after="0" w:line="240" w:lineRule="auto"/>
              <w:jc w:val="right"/>
              <w:rPr>
                <w:rFonts w:eastAsia="Times New Roman"/>
                <w:color w:val="000000"/>
                <w:sz w:val="20"/>
                <w:szCs w:val="20"/>
                <w:lang w:eastAsia="es-SV"/>
              </w:rPr>
            </w:pPr>
            <w:r w:rsidRPr="00CF5355">
              <w:rPr>
                <w:rFonts w:eastAsia="Times New Roman"/>
                <w:color w:val="000000"/>
                <w:sz w:val="20"/>
                <w:szCs w:val="20"/>
                <w:lang w:eastAsia="es-SV"/>
              </w:rPr>
              <w:t>29</w:t>
            </w:r>
          </w:p>
        </w:tc>
        <w:tc>
          <w:tcPr>
            <w:tcW w:w="5320" w:type="dxa"/>
            <w:tcBorders>
              <w:top w:val="nil"/>
              <w:left w:val="nil"/>
              <w:bottom w:val="single" w:sz="4" w:space="0" w:color="auto"/>
              <w:right w:val="single" w:sz="4" w:space="0" w:color="auto"/>
            </w:tcBorders>
            <w:shd w:val="clear" w:color="auto" w:fill="auto"/>
            <w:noWrap/>
            <w:vAlign w:val="bottom"/>
          </w:tcPr>
          <w:p w14:paraId="3534F113" w14:textId="77777777" w:rsidR="00CF5355" w:rsidRPr="00CF5355" w:rsidRDefault="00CF5355" w:rsidP="00CF5355">
            <w:pPr>
              <w:shd w:val="clear" w:color="auto" w:fill="FFFFFF"/>
              <w:spacing w:after="0" w:line="240" w:lineRule="atLeast"/>
              <w:contextualSpacing/>
              <w:jc w:val="both"/>
              <w:rPr>
                <w:rFonts w:eastAsia="Times New Roman"/>
                <w:color w:val="000000"/>
                <w:sz w:val="20"/>
                <w:szCs w:val="20"/>
                <w:lang w:val="es-MX" w:eastAsia="es-MX"/>
              </w:rPr>
            </w:pPr>
            <w:r w:rsidRPr="00CF5355">
              <w:rPr>
                <w:rFonts w:eastAsia="Times New Roman"/>
                <w:color w:val="000000"/>
                <w:sz w:val="20"/>
                <w:szCs w:val="20"/>
                <w:lang w:val="es-MX" w:eastAsia="es-MX"/>
              </w:rPr>
              <w:t>RAQUEL BEATRÍZ FLORES LEIVA</w:t>
            </w:r>
          </w:p>
        </w:tc>
        <w:tc>
          <w:tcPr>
            <w:tcW w:w="1701" w:type="dxa"/>
            <w:tcBorders>
              <w:top w:val="nil"/>
              <w:left w:val="nil"/>
              <w:bottom w:val="single" w:sz="4" w:space="0" w:color="auto"/>
              <w:right w:val="single" w:sz="4" w:space="0" w:color="auto"/>
            </w:tcBorders>
            <w:shd w:val="clear" w:color="auto" w:fill="auto"/>
            <w:noWrap/>
            <w:vAlign w:val="bottom"/>
          </w:tcPr>
          <w:p w14:paraId="4B112EA8" w14:textId="77777777" w:rsidR="00CF5355" w:rsidRPr="00CF5355" w:rsidRDefault="00CF5355" w:rsidP="00CF5355">
            <w:pPr>
              <w:spacing w:after="0" w:line="240" w:lineRule="auto"/>
              <w:rPr>
                <w:rFonts w:eastAsia="Times New Roman"/>
                <w:color w:val="000000"/>
                <w:sz w:val="20"/>
                <w:szCs w:val="20"/>
                <w:lang w:eastAsia="es-SV"/>
              </w:rPr>
            </w:pPr>
            <w:r w:rsidRPr="00CF5355">
              <w:rPr>
                <w:rFonts w:eastAsia="Times New Roman"/>
                <w:color w:val="000000"/>
                <w:sz w:val="20"/>
                <w:szCs w:val="20"/>
                <w:lang w:eastAsia="es-SV"/>
              </w:rPr>
              <w:t xml:space="preserve"> $        110.00 </w:t>
            </w:r>
          </w:p>
        </w:tc>
      </w:tr>
      <w:tr w:rsidR="00CF5355" w:rsidRPr="00CF5355" w14:paraId="1991DA8F" w14:textId="77777777" w:rsidTr="007B36B4">
        <w:trPr>
          <w:trHeight w:val="300"/>
        </w:trPr>
        <w:tc>
          <w:tcPr>
            <w:tcW w:w="56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7A8FFC" w14:textId="77777777" w:rsidR="00CF5355" w:rsidRPr="00CF5355" w:rsidRDefault="00CF5355" w:rsidP="00CF5355">
            <w:pPr>
              <w:spacing w:after="0" w:line="240" w:lineRule="auto"/>
              <w:rPr>
                <w:rFonts w:eastAsia="Times New Roman"/>
                <w:b/>
                <w:bCs/>
                <w:color w:val="000000"/>
                <w:sz w:val="20"/>
                <w:szCs w:val="20"/>
                <w:lang w:eastAsia="es-SV"/>
              </w:rPr>
            </w:pPr>
            <w:r w:rsidRPr="00CF5355">
              <w:rPr>
                <w:rFonts w:eastAsia="Times New Roman"/>
                <w:b/>
                <w:bCs/>
                <w:color w:val="000000"/>
                <w:sz w:val="20"/>
                <w:szCs w:val="20"/>
                <w:lang w:eastAsia="es-SV"/>
              </w:rPr>
              <w:t>TOTAL</w:t>
            </w:r>
          </w:p>
        </w:tc>
        <w:tc>
          <w:tcPr>
            <w:tcW w:w="1701" w:type="dxa"/>
            <w:tcBorders>
              <w:top w:val="nil"/>
              <w:left w:val="nil"/>
              <w:bottom w:val="single" w:sz="4" w:space="0" w:color="auto"/>
              <w:right w:val="single" w:sz="4" w:space="0" w:color="auto"/>
            </w:tcBorders>
            <w:shd w:val="clear" w:color="auto" w:fill="auto"/>
            <w:noWrap/>
            <w:vAlign w:val="bottom"/>
            <w:hideMark/>
          </w:tcPr>
          <w:p w14:paraId="48F27C28" w14:textId="77777777" w:rsidR="00CF5355" w:rsidRPr="00CF5355" w:rsidRDefault="00CF5355" w:rsidP="00CF5355">
            <w:pPr>
              <w:spacing w:after="0" w:line="240" w:lineRule="auto"/>
              <w:rPr>
                <w:rFonts w:eastAsia="Times New Roman"/>
                <w:b/>
                <w:bCs/>
                <w:color w:val="000000"/>
                <w:sz w:val="20"/>
                <w:szCs w:val="20"/>
                <w:lang w:eastAsia="es-SV"/>
              </w:rPr>
            </w:pPr>
            <w:r w:rsidRPr="00CF5355">
              <w:rPr>
                <w:rFonts w:eastAsia="Times New Roman"/>
                <w:b/>
                <w:bCs/>
                <w:color w:val="000000"/>
                <w:sz w:val="20"/>
                <w:szCs w:val="20"/>
                <w:lang w:eastAsia="es-SV"/>
              </w:rPr>
              <w:t xml:space="preserve"> $     3,190.00 </w:t>
            </w:r>
          </w:p>
        </w:tc>
      </w:tr>
    </w:tbl>
    <w:p w14:paraId="0B7A5321" w14:textId="77777777" w:rsidR="00CF5355" w:rsidRPr="00CF5355" w:rsidRDefault="00CF5355" w:rsidP="00CF5355">
      <w:pPr>
        <w:spacing w:after="0" w:line="240" w:lineRule="auto"/>
        <w:contextualSpacing/>
        <w:jc w:val="both"/>
        <w:rPr>
          <w:rFonts w:eastAsia="Calibri"/>
          <w:szCs w:val="24"/>
        </w:rPr>
      </w:pPr>
    </w:p>
    <w:p w14:paraId="6ED3CEC9" w14:textId="77777777" w:rsidR="00CF5355" w:rsidRPr="00CF5355" w:rsidRDefault="00CF5355" w:rsidP="00CF5355">
      <w:pPr>
        <w:spacing w:after="0" w:line="240" w:lineRule="auto"/>
        <w:contextualSpacing/>
        <w:jc w:val="both"/>
        <w:rPr>
          <w:rFonts w:eastAsia="Calibri"/>
          <w:szCs w:val="24"/>
          <w:lang w:val="es-MX"/>
        </w:rPr>
      </w:pPr>
      <w:r w:rsidRPr="00CF5355">
        <w:rPr>
          <w:rFonts w:eastAsia="Calibri"/>
          <w:szCs w:val="24"/>
        </w:rPr>
        <w:t xml:space="preserve">Autorizando a Tesorería a efectuar los pagos correspondientes. FONDOS PROPIOS. </w:t>
      </w:r>
      <w:r w:rsidRPr="00CF5355">
        <w:rPr>
          <w:rFonts w:eastAsia="Calibri"/>
          <w:szCs w:val="24"/>
          <w:lang w:val="es-MX"/>
        </w:rPr>
        <w:t>COMUNIQUESE.-</w:t>
      </w:r>
    </w:p>
    <w:p w14:paraId="4EB0DEE5" w14:textId="77777777" w:rsidR="00CF5355" w:rsidRPr="00CF5355" w:rsidRDefault="00CF5355" w:rsidP="00CF5355">
      <w:pPr>
        <w:spacing w:after="0" w:line="240" w:lineRule="auto"/>
        <w:contextualSpacing/>
        <w:jc w:val="both"/>
        <w:rPr>
          <w:rFonts w:eastAsia="Calibri"/>
          <w:szCs w:val="24"/>
          <w:lang w:val="es-MX"/>
        </w:rPr>
      </w:pPr>
    </w:p>
    <w:p w14:paraId="7263C3FD" w14:textId="77777777" w:rsidR="00CF5355" w:rsidRDefault="00CA349E" w:rsidP="00CF5355">
      <w:pPr>
        <w:spacing w:after="0" w:line="240" w:lineRule="auto"/>
        <w:contextualSpacing/>
        <w:jc w:val="both"/>
        <w:rPr>
          <w:rFonts w:eastAsia="Calibri"/>
          <w:b/>
          <w:bCs/>
          <w:szCs w:val="24"/>
          <w:u w:val="single"/>
          <w:lang w:val="es-MX"/>
        </w:rPr>
      </w:pPr>
      <w:r w:rsidRPr="00CA349E">
        <w:rPr>
          <w:rFonts w:eastAsia="Calibri"/>
          <w:b/>
          <w:bCs/>
          <w:szCs w:val="24"/>
          <w:u w:val="single"/>
          <w:lang w:val="es-MX"/>
        </w:rPr>
        <w:t>ACUERDO NÚMERO TREINTA Y OCHO:</w:t>
      </w:r>
    </w:p>
    <w:p w14:paraId="7862C814" w14:textId="77777777" w:rsidR="00CA349E" w:rsidRDefault="00CA349E" w:rsidP="00CF5355">
      <w:pPr>
        <w:spacing w:after="0" w:line="240" w:lineRule="auto"/>
        <w:contextualSpacing/>
        <w:jc w:val="both"/>
        <w:rPr>
          <w:rFonts w:eastAsia="Calibri"/>
          <w:szCs w:val="24"/>
          <w:u w:val="single"/>
          <w:lang w:val="es-MX"/>
        </w:rPr>
      </w:pPr>
    </w:p>
    <w:p w14:paraId="00A29B2F" w14:textId="77777777" w:rsidR="00CA349E" w:rsidRPr="00CA349E" w:rsidRDefault="00CA349E" w:rsidP="00CF5355">
      <w:pPr>
        <w:spacing w:after="0" w:line="240" w:lineRule="auto"/>
        <w:contextualSpacing/>
        <w:jc w:val="both"/>
        <w:rPr>
          <w:rFonts w:eastAsia="Calibri"/>
          <w:szCs w:val="24"/>
          <w:lang w:val="es-MX"/>
        </w:rPr>
      </w:pPr>
      <w:r>
        <w:rPr>
          <w:rFonts w:eastAsia="Calibri"/>
          <w:szCs w:val="24"/>
          <w:lang w:val="es-MX"/>
        </w:rPr>
        <w:lastRenderedPageBreak/>
        <w:t xml:space="preserve">El Concejo Municipal en uso de las facultades que el Código Municipal les confiere ACUERDA: </w:t>
      </w:r>
    </w:p>
    <w:p w14:paraId="79280D8C" w14:textId="77777777" w:rsidR="00CA349E" w:rsidRDefault="00CA349E" w:rsidP="00CF5355">
      <w:pPr>
        <w:spacing w:after="0" w:line="240" w:lineRule="auto"/>
        <w:contextualSpacing/>
        <w:jc w:val="both"/>
        <w:rPr>
          <w:rFonts w:eastAsia="Calibri"/>
          <w:szCs w:val="24"/>
          <w:lang w:val="es-MX"/>
        </w:rPr>
      </w:pPr>
    </w:p>
    <w:p w14:paraId="109CABE6" w14:textId="77777777" w:rsidR="00CA349E" w:rsidRPr="00CA349E" w:rsidRDefault="00CA349E" w:rsidP="008238C8">
      <w:pPr>
        <w:numPr>
          <w:ilvl w:val="0"/>
          <w:numId w:val="40"/>
        </w:numPr>
        <w:spacing w:after="0" w:line="240" w:lineRule="auto"/>
        <w:contextualSpacing/>
        <w:jc w:val="both"/>
        <w:rPr>
          <w:rFonts w:eastAsia="Calibri"/>
          <w:b/>
          <w:szCs w:val="24"/>
          <w:lang w:val="es-ES" w:eastAsia="es-ES"/>
        </w:rPr>
      </w:pPr>
      <w:r w:rsidRPr="00CA349E">
        <w:rPr>
          <w:rFonts w:eastAsia="Calibri"/>
          <w:szCs w:val="24"/>
          <w:lang w:val="es-ES" w:eastAsia="es-ES"/>
        </w:rPr>
        <w:t xml:space="preserve">EROGAR la cantidad de </w:t>
      </w:r>
      <w:r w:rsidRPr="00CA349E">
        <w:rPr>
          <w:rFonts w:eastAsia="Calibri"/>
          <w:b/>
          <w:szCs w:val="24"/>
          <w:lang w:val="es-ES" w:eastAsia="es-ES"/>
        </w:rPr>
        <w:t xml:space="preserve">UN MIL TRESCIENTOS SETENTA Y DOS 00/100 DÓLARES DE LOS ESTADOS UNIDOS DE AMÉRICA ($1,372.00) </w:t>
      </w:r>
      <w:r w:rsidRPr="00CA349E">
        <w:rPr>
          <w:rFonts w:eastAsia="Calibri"/>
          <w:szCs w:val="24"/>
          <w:lang w:val="es-ES" w:eastAsia="es-ES"/>
        </w:rPr>
        <w:t xml:space="preserve">V/ Pago de planilla de trabajadores como contribución a Hospital Nacional Arturo Morales de Metapán, Correspondiente al período del 10/08/2020 al 23/08/2020. Aplicando dicho gasto al código </w:t>
      </w:r>
      <w:r w:rsidRPr="00CA349E">
        <w:rPr>
          <w:rFonts w:eastAsia="Calibri"/>
          <w:b/>
          <w:szCs w:val="24"/>
          <w:lang w:val="es-ES" w:eastAsia="es-ES"/>
        </w:rPr>
        <w:t xml:space="preserve">56201 </w:t>
      </w:r>
      <w:r w:rsidRPr="00CA349E">
        <w:rPr>
          <w:rFonts w:eastAsia="Calibri"/>
          <w:szCs w:val="24"/>
          <w:lang w:val="es-ES" w:eastAsia="es-ES"/>
        </w:rPr>
        <w:t xml:space="preserve">de la línea </w:t>
      </w:r>
      <w:r w:rsidRPr="00CA349E">
        <w:rPr>
          <w:rFonts w:eastAsia="Calibri"/>
          <w:b/>
          <w:szCs w:val="24"/>
          <w:lang w:val="es-ES" w:eastAsia="es-ES"/>
        </w:rPr>
        <w:t>0101</w:t>
      </w:r>
      <w:r w:rsidRPr="00CA349E">
        <w:rPr>
          <w:rFonts w:eastAsia="Calibri"/>
          <w:szCs w:val="24"/>
          <w:lang w:val="es-ES" w:eastAsia="es-ES"/>
        </w:rPr>
        <w:t xml:space="preserve"> del Presupuesto Municipal vigente, según se detalla a continuación:</w:t>
      </w:r>
    </w:p>
    <w:p w14:paraId="657B551E" w14:textId="77777777" w:rsidR="00CA349E" w:rsidRPr="00CA349E" w:rsidRDefault="00CA349E" w:rsidP="00CA349E">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997"/>
        <w:gridCol w:w="1242"/>
        <w:gridCol w:w="726"/>
        <w:gridCol w:w="1774"/>
        <w:gridCol w:w="1275"/>
      </w:tblGrid>
      <w:tr w:rsidR="00CA349E" w:rsidRPr="00CA349E" w14:paraId="583EFA71" w14:textId="77777777" w:rsidTr="007B36B4">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477D5370" w14:textId="77777777" w:rsidR="00CA349E" w:rsidRPr="00CA349E" w:rsidRDefault="00CA349E" w:rsidP="00CA349E">
            <w:pPr>
              <w:spacing w:after="0" w:line="240" w:lineRule="auto"/>
              <w:rPr>
                <w:rFonts w:eastAsia="Times New Roman"/>
                <w:b/>
                <w:bCs/>
                <w:color w:val="000000"/>
                <w:lang w:eastAsia="es-SV"/>
              </w:rPr>
            </w:pPr>
            <w:proofErr w:type="spellStart"/>
            <w:r w:rsidRPr="00CA349E">
              <w:rPr>
                <w:rFonts w:eastAsia="Times New Roman"/>
                <w:b/>
                <w:bCs/>
                <w:color w:val="000000"/>
                <w:lang w:eastAsia="es-SV"/>
              </w:rPr>
              <w:t>Nº</w:t>
            </w:r>
            <w:proofErr w:type="spellEnd"/>
          </w:p>
        </w:tc>
        <w:tc>
          <w:tcPr>
            <w:tcW w:w="3997" w:type="dxa"/>
            <w:tcBorders>
              <w:top w:val="single" w:sz="4" w:space="0" w:color="auto"/>
              <w:left w:val="nil"/>
              <w:bottom w:val="single" w:sz="4" w:space="0" w:color="auto"/>
              <w:right w:val="single" w:sz="4" w:space="0" w:color="auto"/>
            </w:tcBorders>
            <w:noWrap/>
            <w:vAlign w:val="bottom"/>
            <w:hideMark/>
          </w:tcPr>
          <w:p w14:paraId="2DF6CCFA" w14:textId="77777777" w:rsidR="00CA349E" w:rsidRPr="00CA349E" w:rsidRDefault="00CA349E" w:rsidP="00CA349E">
            <w:pPr>
              <w:spacing w:after="0" w:line="240" w:lineRule="auto"/>
              <w:rPr>
                <w:rFonts w:eastAsia="Times New Roman"/>
                <w:b/>
                <w:bCs/>
                <w:color w:val="000000"/>
                <w:lang w:eastAsia="es-SV"/>
              </w:rPr>
            </w:pPr>
            <w:r w:rsidRPr="00CA349E">
              <w:rPr>
                <w:rFonts w:eastAsia="Times New Roman"/>
                <w:b/>
                <w:bCs/>
                <w:color w:val="000000"/>
                <w:lang w:eastAsia="es-SV"/>
              </w:rPr>
              <w:t>NOMBRE</w:t>
            </w:r>
          </w:p>
        </w:tc>
        <w:tc>
          <w:tcPr>
            <w:tcW w:w="1242" w:type="dxa"/>
            <w:tcBorders>
              <w:top w:val="single" w:sz="4" w:space="0" w:color="auto"/>
              <w:left w:val="nil"/>
              <w:bottom w:val="single" w:sz="4" w:space="0" w:color="auto"/>
              <w:right w:val="single" w:sz="4" w:space="0" w:color="auto"/>
            </w:tcBorders>
            <w:noWrap/>
            <w:vAlign w:val="bottom"/>
            <w:hideMark/>
          </w:tcPr>
          <w:p w14:paraId="70224BC3" w14:textId="77777777" w:rsidR="00CA349E" w:rsidRPr="00CA349E" w:rsidRDefault="00CA349E" w:rsidP="00CA349E">
            <w:pPr>
              <w:spacing w:after="0" w:line="240" w:lineRule="auto"/>
              <w:rPr>
                <w:rFonts w:eastAsia="Times New Roman"/>
                <w:b/>
                <w:bCs/>
                <w:color w:val="000000"/>
                <w:lang w:eastAsia="es-SV"/>
              </w:rPr>
            </w:pPr>
            <w:r w:rsidRPr="00CA349E">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6EC179D7" w14:textId="77777777" w:rsidR="00CA349E" w:rsidRPr="00CA349E" w:rsidRDefault="00CA349E" w:rsidP="00CA349E">
            <w:pPr>
              <w:spacing w:after="0" w:line="240" w:lineRule="auto"/>
              <w:rPr>
                <w:rFonts w:eastAsia="Times New Roman"/>
                <w:b/>
                <w:bCs/>
                <w:color w:val="000000"/>
                <w:lang w:eastAsia="es-SV"/>
              </w:rPr>
            </w:pPr>
            <w:r w:rsidRPr="00CA349E">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0F6C0CA4" w14:textId="77777777" w:rsidR="00CA349E" w:rsidRPr="00CA349E" w:rsidRDefault="00CA349E" w:rsidP="00CA349E">
            <w:pPr>
              <w:spacing w:after="0" w:line="240" w:lineRule="auto"/>
              <w:rPr>
                <w:rFonts w:eastAsia="Times New Roman"/>
                <w:b/>
                <w:bCs/>
                <w:color w:val="000000"/>
                <w:lang w:eastAsia="es-SV"/>
              </w:rPr>
            </w:pPr>
            <w:r w:rsidRPr="00CA349E">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3F2DB9D5" w14:textId="77777777" w:rsidR="00CA349E" w:rsidRPr="00CA349E" w:rsidRDefault="00CA349E" w:rsidP="00CA349E">
            <w:pPr>
              <w:spacing w:after="0" w:line="240" w:lineRule="auto"/>
              <w:rPr>
                <w:rFonts w:eastAsia="Times New Roman"/>
                <w:b/>
                <w:bCs/>
                <w:color w:val="000000"/>
                <w:lang w:eastAsia="es-SV"/>
              </w:rPr>
            </w:pPr>
            <w:r w:rsidRPr="00CA349E">
              <w:rPr>
                <w:rFonts w:eastAsia="Times New Roman"/>
                <w:b/>
                <w:bCs/>
                <w:color w:val="000000"/>
                <w:lang w:eastAsia="es-SV"/>
              </w:rPr>
              <w:t>LIQUIDO</w:t>
            </w:r>
          </w:p>
        </w:tc>
      </w:tr>
      <w:tr w:rsidR="00CA349E" w:rsidRPr="00CA349E" w14:paraId="70053117" w14:textId="77777777" w:rsidTr="007B36B4">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31AA7A2"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1</w:t>
            </w:r>
          </w:p>
        </w:tc>
        <w:tc>
          <w:tcPr>
            <w:tcW w:w="3997" w:type="dxa"/>
            <w:tcBorders>
              <w:top w:val="single" w:sz="4" w:space="0" w:color="auto"/>
              <w:left w:val="nil"/>
              <w:bottom w:val="single" w:sz="4" w:space="0" w:color="auto"/>
              <w:right w:val="single" w:sz="4" w:space="0" w:color="auto"/>
            </w:tcBorders>
            <w:noWrap/>
            <w:vAlign w:val="bottom"/>
          </w:tcPr>
          <w:p w14:paraId="309D9884" w14:textId="77777777" w:rsidR="00CA349E" w:rsidRPr="00CA349E" w:rsidRDefault="00CA349E" w:rsidP="00CA349E">
            <w:pPr>
              <w:spacing w:after="0" w:line="240" w:lineRule="auto"/>
              <w:rPr>
                <w:rFonts w:eastAsia="Times New Roman"/>
                <w:color w:val="000000"/>
                <w:lang w:eastAsia="es-SV"/>
              </w:rPr>
            </w:pPr>
            <w:proofErr w:type="spellStart"/>
            <w:r w:rsidRPr="00CA349E">
              <w:rPr>
                <w:rFonts w:eastAsia="Times New Roman"/>
                <w:color w:val="000000"/>
                <w:lang w:eastAsia="es-SV"/>
              </w:rPr>
              <w:t>Osbaldo</w:t>
            </w:r>
            <w:proofErr w:type="spellEnd"/>
            <w:r w:rsidRPr="00CA349E">
              <w:rPr>
                <w:rFonts w:eastAsia="Times New Roman"/>
                <w:color w:val="000000"/>
                <w:lang w:eastAsia="es-SV"/>
              </w:rPr>
              <w:t xml:space="preserve"> Ernesto Martínez Escobar</w:t>
            </w:r>
          </w:p>
        </w:tc>
        <w:tc>
          <w:tcPr>
            <w:tcW w:w="1242" w:type="dxa"/>
            <w:tcBorders>
              <w:top w:val="single" w:sz="4" w:space="0" w:color="auto"/>
              <w:left w:val="nil"/>
              <w:bottom w:val="single" w:sz="4" w:space="0" w:color="auto"/>
              <w:right w:val="single" w:sz="4" w:space="0" w:color="auto"/>
            </w:tcBorders>
            <w:noWrap/>
            <w:vAlign w:val="bottom"/>
          </w:tcPr>
          <w:p w14:paraId="28F0CF4E" w14:textId="77777777" w:rsidR="00CA349E" w:rsidRPr="00CA349E" w:rsidRDefault="00CA349E" w:rsidP="00CA349E">
            <w:pPr>
              <w:spacing w:after="0" w:line="240" w:lineRule="auto"/>
              <w:rPr>
                <w:rFonts w:eastAsia="Times New Roman"/>
                <w:color w:val="000000"/>
                <w:lang w:eastAsia="es-SV"/>
              </w:rPr>
            </w:pPr>
            <w:r w:rsidRPr="00CA349E">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394DBB87"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7</w:t>
            </w:r>
          </w:p>
        </w:tc>
        <w:tc>
          <w:tcPr>
            <w:tcW w:w="1774" w:type="dxa"/>
            <w:tcBorders>
              <w:top w:val="single" w:sz="4" w:space="0" w:color="auto"/>
              <w:left w:val="nil"/>
              <w:bottom w:val="single" w:sz="4" w:space="0" w:color="auto"/>
              <w:right w:val="single" w:sz="4" w:space="0" w:color="auto"/>
            </w:tcBorders>
            <w:noWrap/>
            <w:vAlign w:val="bottom"/>
          </w:tcPr>
          <w:p w14:paraId="761FFBDD"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xml:space="preserve">$    112.00  </w:t>
            </w:r>
          </w:p>
        </w:tc>
        <w:tc>
          <w:tcPr>
            <w:tcW w:w="1275" w:type="dxa"/>
            <w:tcBorders>
              <w:top w:val="single" w:sz="4" w:space="0" w:color="auto"/>
              <w:left w:val="nil"/>
              <w:bottom w:val="single" w:sz="4" w:space="0" w:color="auto"/>
              <w:right w:val="single" w:sz="4" w:space="0" w:color="auto"/>
            </w:tcBorders>
            <w:noWrap/>
            <w:vAlign w:val="bottom"/>
          </w:tcPr>
          <w:p w14:paraId="440E349D"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100.80</w:t>
            </w:r>
          </w:p>
        </w:tc>
      </w:tr>
      <w:tr w:rsidR="00CA349E" w:rsidRPr="00CA349E" w14:paraId="26B49E58" w14:textId="77777777" w:rsidTr="007B36B4">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12393931"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2</w:t>
            </w:r>
          </w:p>
        </w:tc>
        <w:tc>
          <w:tcPr>
            <w:tcW w:w="3997" w:type="dxa"/>
            <w:tcBorders>
              <w:top w:val="single" w:sz="4" w:space="0" w:color="auto"/>
              <w:left w:val="nil"/>
              <w:bottom w:val="single" w:sz="4" w:space="0" w:color="auto"/>
              <w:right w:val="single" w:sz="4" w:space="0" w:color="auto"/>
            </w:tcBorders>
            <w:noWrap/>
            <w:vAlign w:val="bottom"/>
          </w:tcPr>
          <w:p w14:paraId="3853CDC4"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Denis Javier Polanco Rodríguez</w:t>
            </w:r>
          </w:p>
        </w:tc>
        <w:tc>
          <w:tcPr>
            <w:tcW w:w="1242" w:type="dxa"/>
            <w:tcBorders>
              <w:top w:val="single" w:sz="4" w:space="0" w:color="auto"/>
              <w:left w:val="nil"/>
              <w:bottom w:val="single" w:sz="4" w:space="0" w:color="auto"/>
              <w:right w:val="single" w:sz="4" w:space="0" w:color="auto"/>
            </w:tcBorders>
            <w:noWrap/>
            <w:vAlign w:val="bottom"/>
          </w:tcPr>
          <w:p w14:paraId="02099E31"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460663F0"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7E34D97C"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4C885F16"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126.00</w:t>
            </w:r>
          </w:p>
        </w:tc>
      </w:tr>
      <w:tr w:rsidR="00CA349E" w:rsidRPr="00CA349E" w14:paraId="4BB65837" w14:textId="77777777" w:rsidTr="007B36B4">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A2B5727"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3</w:t>
            </w:r>
          </w:p>
        </w:tc>
        <w:tc>
          <w:tcPr>
            <w:tcW w:w="3997" w:type="dxa"/>
            <w:tcBorders>
              <w:top w:val="single" w:sz="4" w:space="0" w:color="auto"/>
              <w:left w:val="nil"/>
              <w:bottom w:val="single" w:sz="4" w:space="0" w:color="auto"/>
              <w:right w:val="single" w:sz="4" w:space="0" w:color="auto"/>
            </w:tcBorders>
            <w:noWrap/>
            <w:vAlign w:val="bottom"/>
          </w:tcPr>
          <w:p w14:paraId="6BBB746B"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Duglas Alexander Sagastume Figueroa</w:t>
            </w:r>
          </w:p>
        </w:tc>
        <w:tc>
          <w:tcPr>
            <w:tcW w:w="1242" w:type="dxa"/>
            <w:tcBorders>
              <w:top w:val="single" w:sz="4" w:space="0" w:color="auto"/>
              <w:left w:val="nil"/>
              <w:bottom w:val="single" w:sz="4" w:space="0" w:color="auto"/>
              <w:right w:val="single" w:sz="4" w:space="0" w:color="auto"/>
            </w:tcBorders>
            <w:noWrap/>
            <w:vAlign w:val="bottom"/>
          </w:tcPr>
          <w:p w14:paraId="116E1373"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46ECEFE1"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0ABB610F"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51873984"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126.00</w:t>
            </w:r>
          </w:p>
        </w:tc>
      </w:tr>
      <w:tr w:rsidR="00CA349E" w:rsidRPr="00CA349E" w14:paraId="4F57C699" w14:textId="77777777" w:rsidTr="007B36B4">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D6318F6"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4</w:t>
            </w:r>
          </w:p>
        </w:tc>
        <w:tc>
          <w:tcPr>
            <w:tcW w:w="3997" w:type="dxa"/>
            <w:tcBorders>
              <w:top w:val="single" w:sz="4" w:space="0" w:color="auto"/>
              <w:left w:val="nil"/>
              <w:bottom w:val="single" w:sz="4" w:space="0" w:color="auto"/>
              <w:right w:val="single" w:sz="4" w:space="0" w:color="auto"/>
            </w:tcBorders>
            <w:noWrap/>
            <w:vAlign w:val="bottom"/>
          </w:tcPr>
          <w:p w14:paraId="4DC16D2F"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Saul Alfredo Polanco Guzmán</w:t>
            </w:r>
          </w:p>
        </w:tc>
        <w:tc>
          <w:tcPr>
            <w:tcW w:w="1242" w:type="dxa"/>
            <w:tcBorders>
              <w:top w:val="single" w:sz="4" w:space="0" w:color="auto"/>
              <w:left w:val="nil"/>
              <w:bottom w:val="single" w:sz="4" w:space="0" w:color="auto"/>
              <w:right w:val="single" w:sz="4" w:space="0" w:color="auto"/>
            </w:tcBorders>
            <w:noWrap/>
            <w:vAlign w:val="bottom"/>
          </w:tcPr>
          <w:p w14:paraId="1086796C"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11ECD371"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45785A29"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3527B501"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126.00</w:t>
            </w:r>
          </w:p>
        </w:tc>
      </w:tr>
      <w:tr w:rsidR="00CA349E" w:rsidRPr="00CA349E" w14:paraId="01CB8C82" w14:textId="77777777" w:rsidTr="007B36B4">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56AB040"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5</w:t>
            </w:r>
          </w:p>
        </w:tc>
        <w:tc>
          <w:tcPr>
            <w:tcW w:w="3997" w:type="dxa"/>
            <w:tcBorders>
              <w:top w:val="single" w:sz="4" w:space="0" w:color="auto"/>
              <w:left w:val="nil"/>
              <w:bottom w:val="single" w:sz="4" w:space="0" w:color="auto"/>
              <w:right w:val="single" w:sz="4" w:space="0" w:color="auto"/>
            </w:tcBorders>
            <w:noWrap/>
            <w:vAlign w:val="bottom"/>
          </w:tcPr>
          <w:p w14:paraId="18F86AD5"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xml:space="preserve">José </w:t>
            </w:r>
            <w:proofErr w:type="spellStart"/>
            <w:r w:rsidRPr="00CA349E">
              <w:rPr>
                <w:rFonts w:eastAsia="Times New Roman"/>
                <w:color w:val="000000"/>
                <w:lang w:eastAsia="es-SV"/>
              </w:rPr>
              <w:t>Audelino</w:t>
            </w:r>
            <w:proofErr w:type="spellEnd"/>
            <w:r w:rsidRPr="00CA349E">
              <w:rPr>
                <w:rFonts w:eastAsia="Times New Roman"/>
                <w:color w:val="000000"/>
                <w:lang w:eastAsia="es-SV"/>
              </w:rPr>
              <w:t xml:space="preserve"> Lemus Pineda</w:t>
            </w:r>
          </w:p>
        </w:tc>
        <w:tc>
          <w:tcPr>
            <w:tcW w:w="1242" w:type="dxa"/>
            <w:tcBorders>
              <w:top w:val="single" w:sz="4" w:space="0" w:color="auto"/>
              <w:left w:val="nil"/>
              <w:bottom w:val="single" w:sz="4" w:space="0" w:color="auto"/>
              <w:right w:val="single" w:sz="4" w:space="0" w:color="auto"/>
            </w:tcBorders>
            <w:noWrap/>
            <w:vAlign w:val="bottom"/>
          </w:tcPr>
          <w:p w14:paraId="0D27304B"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3746897"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13DD3D4D"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298581A6"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126.00</w:t>
            </w:r>
          </w:p>
        </w:tc>
      </w:tr>
      <w:tr w:rsidR="00CA349E" w:rsidRPr="00CA349E" w14:paraId="22F859A5" w14:textId="77777777" w:rsidTr="007B36B4">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8DA0A79"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6</w:t>
            </w:r>
          </w:p>
        </w:tc>
        <w:tc>
          <w:tcPr>
            <w:tcW w:w="3997" w:type="dxa"/>
            <w:tcBorders>
              <w:top w:val="single" w:sz="4" w:space="0" w:color="auto"/>
              <w:left w:val="nil"/>
              <w:bottom w:val="single" w:sz="4" w:space="0" w:color="auto"/>
              <w:right w:val="single" w:sz="4" w:space="0" w:color="auto"/>
            </w:tcBorders>
            <w:noWrap/>
            <w:vAlign w:val="bottom"/>
          </w:tcPr>
          <w:p w14:paraId="5FD0CD73"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xml:space="preserve">Miguel </w:t>
            </w:r>
            <w:proofErr w:type="spellStart"/>
            <w:r w:rsidRPr="00CA349E">
              <w:rPr>
                <w:rFonts w:eastAsia="Times New Roman"/>
                <w:color w:val="000000"/>
                <w:lang w:eastAsia="es-SV"/>
              </w:rPr>
              <w:t>Angel</w:t>
            </w:r>
            <w:proofErr w:type="spellEnd"/>
            <w:r w:rsidRPr="00CA349E">
              <w:rPr>
                <w:rFonts w:eastAsia="Times New Roman"/>
                <w:color w:val="000000"/>
                <w:lang w:eastAsia="es-SV"/>
              </w:rPr>
              <w:t xml:space="preserve"> Calderón </w:t>
            </w:r>
            <w:proofErr w:type="spellStart"/>
            <w:r w:rsidRPr="00CA349E">
              <w:rPr>
                <w:rFonts w:eastAsia="Times New Roman"/>
                <w:color w:val="000000"/>
                <w:lang w:eastAsia="es-SV"/>
              </w:rPr>
              <w:t>Lazaro</w:t>
            </w:r>
            <w:proofErr w:type="spellEnd"/>
          </w:p>
        </w:tc>
        <w:tc>
          <w:tcPr>
            <w:tcW w:w="1242" w:type="dxa"/>
            <w:tcBorders>
              <w:top w:val="single" w:sz="4" w:space="0" w:color="auto"/>
              <w:left w:val="nil"/>
              <w:bottom w:val="single" w:sz="4" w:space="0" w:color="auto"/>
              <w:right w:val="single" w:sz="4" w:space="0" w:color="auto"/>
            </w:tcBorders>
            <w:noWrap/>
            <w:vAlign w:val="bottom"/>
          </w:tcPr>
          <w:p w14:paraId="6866B188"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46B598CE"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3FB3EDFA"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74BD732C"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126.00</w:t>
            </w:r>
          </w:p>
        </w:tc>
      </w:tr>
      <w:tr w:rsidR="00CA349E" w:rsidRPr="00CA349E" w14:paraId="6E3C9030" w14:textId="77777777" w:rsidTr="007B36B4">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C93CFC2"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7</w:t>
            </w:r>
          </w:p>
        </w:tc>
        <w:tc>
          <w:tcPr>
            <w:tcW w:w="3997" w:type="dxa"/>
            <w:tcBorders>
              <w:top w:val="single" w:sz="4" w:space="0" w:color="auto"/>
              <w:left w:val="nil"/>
              <w:bottom w:val="single" w:sz="4" w:space="0" w:color="auto"/>
              <w:right w:val="single" w:sz="4" w:space="0" w:color="auto"/>
            </w:tcBorders>
            <w:noWrap/>
            <w:vAlign w:val="bottom"/>
          </w:tcPr>
          <w:p w14:paraId="3D95FD86"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Luis Daniel Quijada Guerra</w:t>
            </w:r>
          </w:p>
        </w:tc>
        <w:tc>
          <w:tcPr>
            <w:tcW w:w="1242" w:type="dxa"/>
            <w:tcBorders>
              <w:top w:val="single" w:sz="4" w:space="0" w:color="auto"/>
              <w:left w:val="nil"/>
              <w:bottom w:val="single" w:sz="4" w:space="0" w:color="auto"/>
              <w:right w:val="single" w:sz="4" w:space="0" w:color="auto"/>
            </w:tcBorders>
            <w:noWrap/>
            <w:vAlign w:val="bottom"/>
          </w:tcPr>
          <w:p w14:paraId="3E2BD26D"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23463C9"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1EE4D4BD"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4BC20B69"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126.00</w:t>
            </w:r>
          </w:p>
        </w:tc>
      </w:tr>
      <w:tr w:rsidR="00CA349E" w:rsidRPr="00CA349E" w14:paraId="3DC374D0" w14:textId="77777777" w:rsidTr="007B36B4">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474617F"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8</w:t>
            </w:r>
          </w:p>
        </w:tc>
        <w:tc>
          <w:tcPr>
            <w:tcW w:w="3997" w:type="dxa"/>
            <w:tcBorders>
              <w:top w:val="single" w:sz="4" w:space="0" w:color="auto"/>
              <w:left w:val="nil"/>
              <w:bottom w:val="single" w:sz="4" w:space="0" w:color="auto"/>
              <w:right w:val="single" w:sz="4" w:space="0" w:color="auto"/>
            </w:tcBorders>
            <w:noWrap/>
            <w:vAlign w:val="bottom"/>
          </w:tcPr>
          <w:p w14:paraId="1FCD19E2"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Pedro David Pinto Portillo</w:t>
            </w:r>
          </w:p>
        </w:tc>
        <w:tc>
          <w:tcPr>
            <w:tcW w:w="1242" w:type="dxa"/>
            <w:tcBorders>
              <w:top w:val="single" w:sz="4" w:space="0" w:color="auto"/>
              <w:left w:val="nil"/>
              <w:bottom w:val="single" w:sz="4" w:space="0" w:color="auto"/>
              <w:right w:val="single" w:sz="4" w:space="0" w:color="auto"/>
            </w:tcBorders>
            <w:noWrap/>
            <w:vAlign w:val="bottom"/>
          </w:tcPr>
          <w:p w14:paraId="1A66B74A"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71925098"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152AD8B3"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27C7F9B6"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126.00</w:t>
            </w:r>
          </w:p>
        </w:tc>
      </w:tr>
      <w:tr w:rsidR="00CA349E" w:rsidRPr="00CA349E" w14:paraId="342E387E" w14:textId="77777777" w:rsidTr="007B36B4">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E652429"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9</w:t>
            </w:r>
          </w:p>
        </w:tc>
        <w:tc>
          <w:tcPr>
            <w:tcW w:w="3997" w:type="dxa"/>
            <w:tcBorders>
              <w:top w:val="single" w:sz="4" w:space="0" w:color="auto"/>
              <w:left w:val="nil"/>
              <w:bottom w:val="single" w:sz="4" w:space="0" w:color="auto"/>
              <w:right w:val="single" w:sz="4" w:space="0" w:color="auto"/>
            </w:tcBorders>
            <w:noWrap/>
            <w:vAlign w:val="bottom"/>
          </w:tcPr>
          <w:p w14:paraId="5928EF24" w14:textId="77777777" w:rsidR="00CA349E" w:rsidRPr="00CA349E" w:rsidRDefault="00CA349E" w:rsidP="00CA349E">
            <w:pPr>
              <w:spacing w:after="0" w:line="240" w:lineRule="auto"/>
              <w:rPr>
                <w:rFonts w:eastAsia="Times New Roman"/>
                <w:color w:val="000000"/>
                <w:lang w:eastAsia="es-SV"/>
              </w:rPr>
            </w:pPr>
            <w:proofErr w:type="spellStart"/>
            <w:r w:rsidRPr="00CA349E">
              <w:rPr>
                <w:rFonts w:eastAsia="Times New Roman"/>
                <w:color w:val="000000"/>
                <w:lang w:eastAsia="es-SV"/>
              </w:rPr>
              <w:t>Josue</w:t>
            </w:r>
            <w:proofErr w:type="spellEnd"/>
            <w:r w:rsidRPr="00CA349E">
              <w:rPr>
                <w:rFonts w:eastAsia="Times New Roman"/>
                <w:color w:val="000000"/>
                <w:lang w:eastAsia="es-SV"/>
              </w:rPr>
              <w:t xml:space="preserve"> Aldo </w:t>
            </w:r>
            <w:proofErr w:type="spellStart"/>
            <w:r w:rsidRPr="00CA349E">
              <w:rPr>
                <w:rFonts w:eastAsia="Times New Roman"/>
                <w:color w:val="000000"/>
                <w:lang w:eastAsia="es-SV"/>
              </w:rPr>
              <w:t>Vasquez</w:t>
            </w:r>
            <w:proofErr w:type="spellEnd"/>
            <w:r w:rsidRPr="00CA349E">
              <w:rPr>
                <w:rFonts w:eastAsia="Times New Roman"/>
                <w:color w:val="000000"/>
                <w:lang w:eastAsia="es-SV"/>
              </w:rPr>
              <w:t xml:space="preserve"> Amaya</w:t>
            </w:r>
          </w:p>
        </w:tc>
        <w:tc>
          <w:tcPr>
            <w:tcW w:w="1242" w:type="dxa"/>
            <w:tcBorders>
              <w:top w:val="single" w:sz="4" w:space="0" w:color="auto"/>
              <w:left w:val="nil"/>
              <w:bottom w:val="single" w:sz="4" w:space="0" w:color="auto"/>
              <w:right w:val="single" w:sz="4" w:space="0" w:color="auto"/>
            </w:tcBorders>
            <w:noWrap/>
            <w:vAlign w:val="bottom"/>
          </w:tcPr>
          <w:p w14:paraId="126B2567"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386946B"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4CF8A8F5"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7A76A1E8"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126.00</w:t>
            </w:r>
          </w:p>
        </w:tc>
      </w:tr>
      <w:tr w:rsidR="00CA349E" w:rsidRPr="00CA349E" w14:paraId="5AEE30B2" w14:textId="77777777" w:rsidTr="007B36B4">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C3A134F"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10</w:t>
            </w:r>
          </w:p>
        </w:tc>
        <w:tc>
          <w:tcPr>
            <w:tcW w:w="3997" w:type="dxa"/>
            <w:tcBorders>
              <w:top w:val="single" w:sz="4" w:space="0" w:color="auto"/>
              <w:left w:val="nil"/>
              <w:bottom w:val="single" w:sz="4" w:space="0" w:color="auto"/>
              <w:right w:val="single" w:sz="4" w:space="0" w:color="auto"/>
            </w:tcBorders>
            <w:noWrap/>
            <w:vAlign w:val="bottom"/>
          </w:tcPr>
          <w:p w14:paraId="0B03C03A" w14:textId="77777777" w:rsidR="00CA349E" w:rsidRPr="00CA349E" w:rsidRDefault="00CA349E" w:rsidP="00CA349E">
            <w:pPr>
              <w:spacing w:after="0" w:line="240" w:lineRule="auto"/>
              <w:rPr>
                <w:rFonts w:eastAsia="Times New Roman"/>
                <w:color w:val="000000"/>
                <w:lang w:eastAsia="es-SV"/>
              </w:rPr>
            </w:pPr>
            <w:proofErr w:type="spellStart"/>
            <w:r w:rsidRPr="00CA349E">
              <w:rPr>
                <w:rFonts w:eastAsia="Times New Roman"/>
                <w:color w:val="000000"/>
                <w:lang w:eastAsia="es-SV"/>
              </w:rPr>
              <w:t>Hector</w:t>
            </w:r>
            <w:proofErr w:type="spellEnd"/>
            <w:r w:rsidRPr="00CA349E">
              <w:rPr>
                <w:rFonts w:eastAsia="Times New Roman"/>
                <w:color w:val="000000"/>
                <w:lang w:eastAsia="es-SV"/>
              </w:rPr>
              <w:t xml:space="preserve"> </w:t>
            </w:r>
            <w:proofErr w:type="spellStart"/>
            <w:r w:rsidRPr="00CA349E">
              <w:rPr>
                <w:rFonts w:eastAsia="Times New Roman"/>
                <w:color w:val="000000"/>
                <w:lang w:eastAsia="es-SV"/>
              </w:rPr>
              <w:t>Adan</w:t>
            </w:r>
            <w:proofErr w:type="spellEnd"/>
            <w:r w:rsidRPr="00CA349E">
              <w:rPr>
                <w:rFonts w:eastAsia="Times New Roman"/>
                <w:color w:val="000000"/>
                <w:lang w:eastAsia="es-SV"/>
              </w:rPr>
              <w:t xml:space="preserve"> Orellana Ramírez</w:t>
            </w:r>
          </w:p>
        </w:tc>
        <w:tc>
          <w:tcPr>
            <w:tcW w:w="1242" w:type="dxa"/>
            <w:tcBorders>
              <w:top w:val="single" w:sz="4" w:space="0" w:color="auto"/>
              <w:left w:val="nil"/>
              <w:bottom w:val="single" w:sz="4" w:space="0" w:color="auto"/>
              <w:right w:val="single" w:sz="4" w:space="0" w:color="auto"/>
            </w:tcBorders>
            <w:noWrap/>
            <w:vAlign w:val="bottom"/>
          </w:tcPr>
          <w:p w14:paraId="29F234BB"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4BDDC499"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15CBF32F"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4C3CFE22" w14:textId="77777777" w:rsidR="00CA349E" w:rsidRPr="00CA349E" w:rsidRDefault="00CA349E" w:rsidP="00CA349E">
            <w:pPr>
              <w:spacing w:after="0" w:line="240" w:lineRule="auto"/>
              <w:rPr>
                <w:rFonts w:eastAsia="Times New Roman"/>
                <w:color w:val="000000"/>
                <w:lang w:eastAsia="es-SV"/>
              </w:rPr>
            </w:pPr>
            <w:r w:rsidRPr="00CA349E">
              <w:rPr>
                <w:rFonts w:eastAsia="Times New Roman"/>
                <w:color w:val="000000"/>
                <w:lang w:eastAsia="es-SV"/>
              </w:rPr>
              <w:t>$    126.00</w:t>
            </w:r>
          </w:p>
        </w:tc>
      </w:tr>
      <w:tr w:rsidR="00CA349E" w:rsidRPr="00CA349E" w14:paraId="553AA4AC" w14:textId="77777777" w:rsidTr="007B36B4">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7ECF0E67" w14:textId="77777777" w:rsidR="00CA349E" w:rsidRPr="00CA349E" w:rsidRDefault="00CA349E" w:rsidP="00CA349E">
            <w:pPr>
              <w:spacing w:after="0" w:line="240" w:lineRule="auto"/>
              <w:rPr>
                <w:rFonts w:eastAsia="Times New Roman"/>
                <w:b/>
                <w:bCs/>
                <w:color w:val="000000"/>
                <w:lang w:eastAsia="es-SV"/>
              </w:rPr>
            </w:pPr>
            <w:r w:rsidRPr="00CA349E">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68687B47" w14:textId="77777777" w:rsidR="00CA349E" w:rsidRPr="00CA349E" w:rsidRDefault="00CA349E" w:rsidP="00CA349E">
            <w:pPr>
              <w:spacing w:after="0" w:line="240" w:lineRule="auto"/>
              <w:rPr>
                <w:rFonts w:eastAsia="Times New Roman"/>
                <w:b/>
                <w:bCs/>
                <w:color w:val="000000"/>
                <w:lang w:eastAsia="es-SV"/>
              </w:rPr>
            </w:pPr>
            <w:r w:rsidRPr="00CA349E">
              <w:rPr>
                <w:rFonts w:eastAsia="Times New Roman"/>
                <w:b/>
                <w:bCs/>
                <w:color w:val="000000"/>
                <w:lang w:eastAsia="es-SV"/>
              </w:rPr>
              <w:t>$ 1,372.00</w:t>
            </w:r>
          </w:p>
        </w:tc>
        <w:tc>
          <w:tcPr>
            <w:tcW w:w="1275" w:type="dxa"/>
            <w:tcBorders>
              <w:top w:val="nil"/>
              <w:left w:val="nil"/>
              <w:bottom w:val="single" w:sz="4" w:space="0" w:color="auto"/>
              <w:right w:val="single" w:sz="4" w:space="0" w:color="auto"/>
            </w:tcBorders>
            <w:noWrap/>
            <w:vAlign w:val="bottom"/>
            <w:hideMark/>
          </w:tcPr>
          <w:p w14:paraId="0B4E485C" w14:textId="77777777" w:rsidR="00CA349E" w:rsidRPr="00CA349E" w:rsidRDefault="00CA349E" w:rsidP="00CA349E">
            <w:pPr>
              <w:spacing w:after="0" w:line="240" w:lineRule="auto"/>
              <w:rPr>
                <w:rFonts w:eastAsia="Times New Roman"/>
                <w:bCs/>
                <w:color w:val="000000"/>
                <w:lang w:eastAsia="es-SV"/>
              </w:rPr>
            </w:pPr>
            <w:r w:rsidRPr="00CA349E">
              <w:rPr>
                <w:rFonts w:eastAsia="Times New Roman"/>
                <w:b/>
                <w:bCs/>
                <w:color w:val="000000"/>
                <w:lang w:eastAsia="es-SV"/>
              </w:rPr>
              <w:t xml:space="preserve">$ 1,234.80 </w:t>
            </w:r>
          </w:p>
        </w:tc>
      </w:tr>
    </w:tbl>
    <w:p w14:paraId="45CC3D9D" w14:textId="77777777" w:rsidR="00CA349E" w:rsidRPr="00CA349E" w:rsidRDefault="00CA349E" w:rsidP="00CA349E">
      <w:pPr>
        <w:tabs>
          <w:tab w:val="left" w:pos="709"/>
          <w:tab w:val="left" w:pos="7797"/>
        </w:tabs>
        <w:spacing w:after="0" w:line="240" w:lineRule="auto"/>
        <w:contextualSpacing/>
        <w:jc w:val="both"/>
        <w:rPr>
          <w:rFonts w:eastAsia="Calibri"/>
          <w:spacing w:val="-3"/>
          <w:szCs w:val="24"/>
        </w:rPr>
      </w:pPr>
    </w:p>
    <w:p w14:paraId="476495CA" w14:textId="77777777" w:rsidR="00CA349E" w:rsidRPr="00CA349E" w:rsidRDefault="00CA349E" w:rsidP="00CA349E">
      <w:pPr>
        <w:tabs>
          <w:tab w:val="left" w:pos="1425"/>
        </w:tabs>
        <w:spacing w:after="0" w:line="240" w:lineRule="auto"/>
        <w:jc w:val="both"/>
        <w:rPr>
          <w:rFonts w:eastAsia="Calibri"/>
          <w:sz w:val="22"/>
        </w:rPr>
      </w:pPr>
      <w:r w:rsidRPr="00CA349E">
        <w:rPr>
          <w:rFonts w:eastAsia="Calibri"/>
          <w:sz w:val="22"/>
        </w:rPr>
        <w:t xml:space="preserve">Autorizando a Tesorería a efectuar los pagos correspondientes FONDOS PROPIOS. Cuenta </w:t>
      </w:r>
      <w:proofErr w:type="spellStart"/>
      <w:r w:rsidRPr="00CA349E">
        <w:rPr>
          <w:rFonts w:eastAsia="Calibri"/>
          <w:sz w:val="22"/>
        </w:rPr>
        <w:t>N°</w:t>
      </w:r>
      <w:proofErr w:type="spellEnd"/>
      <w:r w:rsidRPr="00CA349E">
        <w:rPr>
          <w:rFonts w:eastAsia="Calibri"/>
          <w:sz w:val="22"/>
        </w:rPr>
        <w:t xml:space="preserve"> 00500003666</w:t>
      </w:r>
    </w:p>
    <w:p w14:paraId="78D3337B" w14:textId="77777777" w:rsidR="00CA349E" w:rsidRDefault="00CA349E" w:rsidP="00CA349E">
      <w:pPr>
        <w:jc w:val="both"/>
        <w:rPr>
          <w:rFonts w:ascii="Calibri" w:eastAsia="Calibri" w:hAnsi="Calibri"/>
          <w:sz w:val="22"/>
          <w:lang w:val="es-MX"/>
        </w:rPr>
      </w:pPr>
    </w:p>
    <w:p w14:paraId="596AF25D" w14:textId="77777777" w:rsidR="002C4EDF" w:rsidRPr="002C4EDF" w:rsidRDefault="002C4EDF" w:rsidP="00CA349E">
      <w:pPr>
        <w:jc w:val="both"/>
        <w:rPr>
          <w:rFonts w:eastAsia="Calibri"/>
          <w:b/>
          <w:bCs/>
          <w:szCs w:val="24"/>
          <w:u w:val="single"/>
          <w:lang w:val="es-MX"/>
        </w:rPr>
      </w:pPr>
      <w:r w:rsidRPr="002C4EDF">
        <w:rPr>
          <w:rFonts w:eastAsia="Calibri"/>
          <w:b/>
          <w:bCs/>
          <w:szCs w:val="24"/>
          <w:u w:val="single"/>
          <w:lang w:val="es-MX"/>
        </w:rPr>
        <w:t>ACUERDO NÚMERO TREINTA Y NUEVE:</w:t>
      </w:r>
    </w:p>
    <w:p w14:paraId="76E0BD36" w14:textId="77777777" w:rsidR="002C4EDF" w:rsidRDefault="002C4EDF" w:rsidP="00CA349E">
      <w:pPr>
        <w:jc w:val="both"/>
        <w:rPr>
          <w:rFonts w:eastAsia="Calibri"/>
          <w:szCs w:val="24"/>
          <w:lang w:val="es-MX"/>
        </w:rPr>
      </w:pPr>
      <w:r>
        <w:rPr>
          <w:rFonts w:eastAsia="Calibri"/>
          <w:szCs w:val="24"/>
          <w:lang w:val="es-MX"/>
        </w:rPr>
        <w:t>El Concejo Municipal CONSIDERANDO:</w:t>
      </w:r>
    </w:p>
    <w:p w14:paraId="26C7C23F" w14:textId="77777777" w:rsidR="002C4EDF" w:rsidRDefault="002C4EDF" w:rsidP="003F16E2">
      <w:pPr>
        <w:jc w:val="both"/>
        <w:rPr>
          <w:rFonts w:eastAsia="Calibri"/>
          <w:bCs/>
        </w:rPr>
      </w:pPr>
      <w:r>
        <w:rPr>
          <w:rFonts w:eastAsia="Calibri"/>
          <w:szCs w:val="24"/>
          <w:lang w:val="es-MX"/>
        </w:rPr>
        <w:t>I.- Que según acuerdo número veintisiete del acta número treinta y cinco de sesión ordinaria de fecha cinco de agosto del 2020</w:t>
      </w:r>
      <w:r w:rsidR="003F16E2">
        <w:rPr>
          <w:rFonts w:eastAsia="Calibri"/>
          <w:szCs w:val="24"/>
          <w:lang w:val="es-MX"/>
        </w:rPr>
        <w:t xml:space="preserve">, se </w:t>
      </w:r>
      <w:proofErr w:type="spellStart"/>
      <w:r w:rsidR="003F16E2">
        <w:rPr>
          <w:rFonts w:eastAsia="Calibri"/>
          <w:szCs w:val="24"/>
          <w:lang w:val="es-MX"/>
        </w:rPr>
        <w:t>girarón</w:t>
      </w:r>
      <w:proofErr w:type="spellEnd"/>
      <w:r w:rsidR="003F16E2">
        <w:rPr>
          <w:rFonts w:eastAsia="Calibri"/>
          <w:szCs w:val="24"/>
          <w:lang w:val="es-MX"/>
        </w:rPr>
        <w:t xml:space="preserve"> </w:t>
      </w:r>
      <w:r w:rsidRPr="00214D69">
        <w:rPr>
          <w:rFonts w:eastAsia="Calibri"/>
          <w:bCs/>
          <w:szCs w:val="24"/>
          <w:lang w:val="es-ES"/>
        </w:rPr>
        <w:t xml:space="preserve"> instrucciones al formulador de la carpeta del proyecto </w:t>
      </w:r>
      <w:r w:rsidRPr="00214D69">
        <w:rPr>
          <w:rFonts w:eastAsia="Calibri"/>
          <w:b/>
        </w:rPr>
        <w:t xml:space="preserve">AMPLIACION DE RED ELECTRICA EN MT Y BT PARA CASERIO LAS TORERAS CANTON EL ROSARIO METAPAN. Código </w:t>
      </w:r>
      <w:proofErr w:type="spellStart"/>
      <w:r w:rsidRPr="00214D69">
        <w:rPr>
          <w:rFonts w:eastAsia="Calibri"/>
          <w:b/>
        </w:rPr>
        <w:t>N°</w:t>
      </w:r>
      <w:proofErr w:type="spellEnd"/>
      <w:r w:rsidRPr="00214D69">
        <w:rPr>
          <w:rFonts w:eastAsia="Calibri"/>
          <w:b/>
        </w:rPr>
        <w:t xml:space="preserve"> 20026, </w:t>
      </w:r>
      <w:r w:rsidRPr="00214D69">
        <w:rPr>
          <w:rFonts w:eastAsia="Calibri"/>
          <w:bCs/>
        </w:rPr>
        <w:t xml:space="preserve">para que elabore el presupuesto de obra adicional </w:t>
      </w:r>
      <w:proofErr w:type="spellStart"/>
      <w:r w:rsidRPr="00214D69">
        <w:rPr>
          <w:rFonts w:eastAsia="Calibri"/>
          <w:bCs/>
        </w:rPr>
        <w:t>N°</w:t>
      </w:r>
      <w:proofErr w:type="spellEnd"/>
      <w:r w:rsidRPr="00214D69">
        <w:rPr>
          <w:rFonts w:eastAsia="Calibri"/>
          <w:bCs/>
        </w:rPr>
        <w:t xml:space="preserve"> 1</w:t>
      </w:r>
    </w:p>
    <w:p w14:paraId="5873A7A7" w14:textId="77777777" w:rsidR="003F16E2" w:rsidRDefault="003F16E2" w:rsidP="003F16E2">
      <w:pPr>
        <w:jc w:val="both"/>
        <w:rPr>
          <w:rFonts w:eastAsia="Calibri"/>
          <w:szCs w:val="24"/>
        </w:rPr>
      </w:pPr>
      <w:r>
        <w:rPr>
          <w:rFonts w:eastAsia="Calibri"/>
          <w:bCs/>
        </w:rPr>
        <w:t xml:space="preserve">II.- Que teniendo a la vista el presupuesto de obra adicional </w:t>
      </w:r>
      <w:proofErr w:type="spellStart"/>
      <w:r>
        <w:rPr>
          <w:rFonts w:eastAsia="Calibri"/>
          <w:bCs/>
        </w:rPr>
        <w:t>N°</w:t>
      </w:r>
      <w:proofErr w:type="spellEnd"/>
      <w:r>
        <w:rPr>
          <w:rFonts w:eastAsia="Calibri"/>
          <w:bCs/>
        </w:rPr>
        <w:t xml:space="preserve"> 1 presentado po</w:t>
      </w:r>
      <w:r w:rsidR="00043FD4">
        <w:rPr>
          <w:rFonts w:eastAsia="Calibri"/>
          <w:bCs/>
        </w:rPr>
        <w:t>r</w:t>
      </w:r>
      <w:r>
        <w:rPr>
          <w:rFonts w:eastAsia="Calibri"/>
          <w:bCs/>
        </w:rPr>
        <w:t xml:space="preserve"> el  </w:t>
      </w:r>
      <w:r w:rsidRPr="00EA2A73">
        <w:rPr>
          <w:rFonts w:eastAsia="Calibri"/>
          <w:szCs w:val="24"/>
        </w:rPr>
        <w:t xml:space="preserve">Ing. </w:t>
      </w:r>
      <w:proofErr w:type="spellStart"/>
      <w:r w:rsidRPr="00EA2A73">
        <w:rPr>
          <w:rFonts w:eastAsia="Calibri"/>
          <w:szCs w:val="24"/>
        </w:rPr>
        <w:t>Jose</w:t>
      </w:r>
      <w:proofErr w:type="spellEnd"/>
      <w:r w:rsidRPr="00EA2A73">
        <w:rPr>
          <w:rFonts w:eastAsia="Calibri"/>
          <w:szCs w:val="24"/>
        </w:rPr>
        <w:t xml:space="preserve"> </w:t>
      </w:r>
      <w:proofErr w:type="spellStart"/>
      <w:r w:rsidRPr="00EA2A73">
        <w:rPr>
          <w:rFonts w:eastAsia="Calibri"/>
          <w:szCs w:val="24"/>
        </w:rPr>
        <w:t>Amilcar</w:t>
      </w:r>
      <w:proofErr w:type="spellEnd"/>
      <w:r w:rsidRPr="00EA2A73">
        <w:rPr>
          <w:rFonts w:eastAsia="Calibri"/>
          <w:szCs w:val="24"/>
        </w:rPr>
        <w:t xml:space="preserve"> Posadas</w:t>
      </w:r>
      <w:r>
        <w:rPr>
          <w:rFonts w:eastAsia="Calibri"/>
          <w:szCs w:val="24"/>
        </w:rPr>
        <w:t>,</w:t>
      </w:r>
      <w:r w:rsidR="00C2282B">
        <w:rPr>
          <w:rFonts w:eastAsia="Calibri"/>
          <w:szCs w:val="24"/>
        </w:rPr>
        <w:t xml:space="preserve"> formulador del proyecto; </w:t>
      </w:r>
      <w:r>
        <w:rPr>
          <w:rFonts w:eastAsia="Calibri"/>
          <w:szCs w:val="24"/>
        </w:rPr>
        <w:t xml:space="preserve"> correspondiente al monto de $ 1,674.00;</w:t>
      </w:r>
    </w:p>
    <w:p w14:paraId="67F3976B" w14:textId="77777777" w:rsidR="003F16E2" w:rsidRDefault="003F16E2" w:rsidP="003F16E2">
      <w:pPr>
        <w:jc w:val="both"/>
        <w:rPr>
          <w:rFonts w:eastAsia="Calibri"/>
          <w:szCs w:val="24"/>
        </w:rPr>
      </w:pPr>
      <w:r>
        <w:rPr>
          <w:rFonts w:eastAsia="Calibri"/>
          <w:szCs w:val="24"/>
        </w:rPr>
        <w:t>POR TANTO, El Concejo Municipal en uso de las facultades que el Código Municipal les confiere ACUERDA:</w:t>
      </w:r>
    </w:p>
    <w:p w14:paraId="0704D757" w14:textId="77777777" w:rsidR="003F16E2" w:rsidRPr="003F16E2" w:rsidRDefault="003F16E2" w:rsidP="003F16E2">
      <w:pPr>
        <w:tabs>
          <w:tab w:val="left" w:pos="709"/>
          <w:tab w:val="left" w:pos="7797"/>
        </w:tabs>
        <w:spacing w:after="200" w:line="240" w:lineRule="auto"/>
        <w:contextualSpacing/>
        <w:jc w:val="both"/>
        <w:rPr>
          <w:rFonts w:eastAsia="Calibri"/>
          <w:bCs/>
          <w:color w:val="000000"/>
          <w:szCs w:val="24"/>
        </w:rPr>
      </w:pPr>
      <w:r w:rsidRPr="003F3B94">
        <w:rPr>
          <w:color w:val="000000" w:themeColor="text1"/>
          <w:szCs w:val="24"/>
        </w:rPr>
        <w:t xml:space="preserve">APROBAR el presupuesto de la obra adicional </w:t>
      </w:r>
      <w:proofErr w:type="spellStart"/>
      <w:r w:rsidRPr="003F3B94">
        <w:rPr>
          <w:color w:val="000000" w:themeColor="text1"/>
          <w:szCs w:val="24"/>
        </w:rPr>
        <w:t>N°</w:t>
      </w:r>
      <w:proofErr w:type="spellEnd"/>
      <w:r w:rsidRPr="003F3B94">
        <w:rPr>
          <w:color w:val="000000" w:themeColor="text1"/>
          <w:szCs w:val="24"/>
        </w:rPr>
        <w:t xml:space="preserve"> 1 del proyecto </w:t>
      </w:r>
      <w:r w:rsidRPr="00214D69">
        <w:rPr>
          <w:rFonts w:eastAsia="Calibri"/>
          <w:b/>
        </w:rPr>
        <w:t xml:space="preserve">AMPLIACION DE RED ELECTRICA EN MT Y BT PARA CASERIO LAS TORERAS CANTON EL ROSARIO METAPAN. Código </w:t>
      </w:r>
      <w:proofErr w:type="spellStart"/>
      <w:r w:rsidRPr="00214D69">
        <w:rPr>
          <w:rFonts w:eastAsia="Calibri"/>
          <w:b/>
        </w:rPr>
        <w:t>N°</w:t>
      </w:r>
      <w:proofErr w:type="spellEnd"/>
      <w:r w:rsidRPr="00214D69">
        <w:rPr>
          <w:rFonts w:eastAsia="Calibri"/>
          <w:b/>
        </w:rPr>
        <w:t xml:space="preserve"> 20026</w:t>
      </w:r>
      <w:r>
        <w:rPr>
          <w:rFonts w:eastAsia="Calibri"/>
          <w:b/>
        </w:rPr>
        <w:t xml:space="preserve">, </w:t>
      </w:r>
      <w:r>
        <w:rPr>
          <w:rFonts w:eastAsia="Calibri"/>
          <w:bCs/>
        </w:rPr>
        <w:t xml:space="preserve"> por el monto de $ 1,674.00</w:t>
      </w:r>
    </w:p>
    <w:p w14:paraId="5FC5D48F" w14:textId="77777777" w:rsidR="003F16E2" w:rsidRPr="003F3B94" w:rsidRDefault="003F16E2" w:rsidP="003F16E2">
      <w:pPr>
        <w:tabs>
          <w:tab w:val="left" w:pos="709"/>
          <w:tab w:val="left" w:pos="7797"/>
        </w:tabs>
        <w:spacing w:after="200" w:line="240" w:lineRule="auto"/>
        <w:contextualSpacing/>
        <w:jc w:val="both"/>
        <w:rPr>
          <w:rFonts w:eastAsia="Calibri"/>
          <w:b/>
          <w:color w:val="000000"/>
          <w:szCs w:val="24"/>
        </w:rPr>
      </w:pPr>
    </w:p>
    <w:p w14:paraId="43785561" w14:textId="77777777" w:rsidR="003F16E2" w:rsidRPr="003F3B94" w:rsidRDefault="003F16E2" w:rsidP="003F16E2">
      <w:pPr>
        <w:tabs>
          <w:tab w:val="left" w:pos="709"/>
          <w:tab w:val="left" w:pos="7797"/>
        </w:tabs>
        <w:spacing w:after="200" w:line="240" w:lineRule="auto"/>
        <w:contextualSpacing/>
        <w:jc w:val="both"/>
        <w:rPr>
          <w:rFonts w:eastAsia="Calibri"/>
          <w:bCs/>
          <w:szCs w:val="24"/>
          <w:lang w:val="es-ES" w:eastAsia="es-ES"/>
        </w:rPr>
      </w:pPr>
      <w:r w:rsidRPr="003F3B94">
        <w:rPr>
          <w:rFonts w:eastAsia="Calibri"/>
          <w:bCs/>
          <w:color w:val="000000"/>
          <w:szCs w:val="24"/>
        </w:rPr>
        <w:t xml:space="preserve">COMUNIQUESE. </w:t>
      </w:r>
    </w:p>
    <w:p w14:paraId="7A70457F" w14:textId="77777777" w:rsidR="00253913" w:rsidRDefault="00253913" w:rsidP="000C055B">
      <w:pPr>
        <w:tabs>
          <w:tab w:val="left" w:pos="3946"/>
        </w:tabs>
        <w:rPr>
          <w:szCs w:val="24"/>
          <w:lang w:val="es-ES"/>
        </w:rPr>
      </w:pPr>
    </w:p>
    <w:p w14:paraId="4027227B" w14:textId="77777777" w:rsidR="00825017" w:rsidRDefault="00825017" w:rsidP="00825017">
      <w:pPr>
        <w:spacing w:after="0" w:line="240" w:lineRule="auto"/>
        <w:contextualSpacing/>
        <w:jc w:val="both"/>
        <w:rPr>
          <w:rFonts w:eastAsia="Calibri"/>
          <w:b/>
          <w:bCs/>
          <w:u w:val="single"/>
          <w:lang w:val="es-ES"/>
        </w:rPr>
      </w:pPr>
      <w:r>
        <w:rPr>
          <w:rFonts w:eastAsia="Calibri"/>
          <w:b/>
          <w:bCs/>
          <w:u w:val="single"/>
          <w:lang w:val="es-ES"/>
        </w:rPr>
        <w:t>ACUERDO NÚMERO CUARENTA:</w:t>
      </w:r>
    </w:p>
    <w:p w14:paraId="3862A093" w14:textId="77777777" w:rsidR="0002595D" w:rsidRDefault="0002595D" w:rsidP="00825017">
      <w:pPr>
        <w:spacing w:after="0" w:line="240" w:lineRule="auto"/>
        <w:contextualSpacing/>
        <w:jc w:val="both"/>
        <w:rPr>
          <w:rFonts w:eastAsia="Calibri"/>
          <w:b/>
          <w:bCs/>
          <w:u w:val="single"/>
          <w:lang w:val="es-ES"/>
        </w:rPr>
      </w:pPr>
    </w:p>
    <w:p w14:paraId="3AB703B7" w14:textId="77777777" w:rsidR="00825017" w:rsidRDefault="00825017" w:rsidP="00825017">
      <w:pPr>
        <w:spacing w:after="0" w:line="240" w:lineRule="auto"/>
        <w:contextualSpacing/>
        <w:jc w:val="both"/>
        <w:rPr>
          <w:rFonts w:eastAsia="Calibri"/>
          <w:lang w:val="es-ES"/>
        </w:rPr>
      </w:pPr>
      <w:r>
        <w:rPr>
          <w:rFonts w:eastAsia="Calibri"/>
          <w:lang w:val="es-ES"/>
        </w:rPr>
        <w:t>El Concejo Municipal CONSIDERANDO:</w:t>
      </w:r>
    </w:p>
    <w:p w14:paraId="1A1654EE" w14:textId="77777777" w:rsidR="007B584C" w:rsidRDefault="007B584C" w:rsidP="00825017">
      <w:pPr>
        <w:spacing w:after="0" w:line="240" w:lineRule="auto"/>
        <w:contextualSpacing/>
        <w:jc w:val="both"/>
        <w:rPr>
          <w:rFonts w:eastAsia="Calibri"/>
          <w:lang w:val="es-ES"/>
        </w:rPr>
      </w:pPr>
    </w:p>
    <w:p w14:paraId="65C4F2F2" w14:textId="77777777" w:rsidR="00825017" w:rsidRDefault="00825017" w:rsidP="00825017">
      <w:pPr>
        <w:spacing w:after="0" w:line="240" w:lineRule="auto"/>
        <w:contextualSpacing/>
        <w:jc w:val="both"/>
        <w:rPr>
          <w:rFonts w:eastAsia="Calibri"/>
          <w:b/>
          <w:bCs/>
          <w:szCs w:val="24"/>
        </w:rPr>
      </w:pPr>
      <w:r>
        <w:rPr>
          <w:rFonts w:eastAsia="Calibri"/>
          <w:lang w:val="es-ES"/>
        </w:rPr>
        <w:t xml:space="preserve">I.- Que según acuerdo número dieciséis del acta número treinta y uno de fecha ocho de julio del 2020,  </w:t>
      </w:r>
      <w:r>
        <w:rPr>
          <w:rFonts w:eastAsia="Calibri"/>
          <w:color w:val="000000"/>
          <w:szCs w:val="24"/>
        </w:rPr>
        <w:t>se acordó ej</w:t>
      </w:r>
      <w:r w:rsidRPr="00D500D3">
        <w:rPr>
          <w:rFonts w:eastAsia="Calibri"/>
          <w:color w:val="000000"/>
          <w:szCs w:val="24"/>
        </w:rPr>
        <w:t xml:space="preserve">ecutar el proyecto </w:t>
      </w:r>
      <w:r w:rsidRPr="00D500D3">
        <w:rPr>
          <w:rFonts w:eastAsia="Calibri"/>
          <w:b/>
          <w:bCs/>
          <w:szCs w:val="24"/>
        </w:rPr>
        <w:t xml:space="preserve">INSTALACION DE COLECTORES DE AGUAS NEGRAS Y PAVIMENTACION CON MEZCLA ASFALTICA EN </w:t>
      </w:r>
      <w:r w:rsidRPr="00D500D3">
        <w:rPr>
          <w:rFonts w:eastAsia="Calibri"/>
          <w:b/>
          <w:bCs/>
          <w:szCs w:val="24"/>
        </w:rPr>
        <w:lastRenderedPageBreak/>
        <w:t>CALIENTE EN CALLES DE COLONIA LOMA LINDA METAPÁN</w:t>
      </w:r>
      <w:r>
        <w:rPr>
          <w:rFonts w:eastAsia="Calibri"/>
          <w:b/>
          <w:bCs/>
          <w:szCs w:val="24"/>
        </w:rPr>
        <w:t xml:space="preserve">, código </w:t>
      </w:r>
      <w:proofErr w:type="spellStart"/>
      <w:r>
        <w:rPr>
          <w:rFonts w:eastAsia="Calibri"/>
          <w:b/>
          <w:bCs/>
          <w:szCs w:val="24"/>
        </w:rPr>
        <w:t>N°</w:t>
      </w:r>
      <w:proofErr w:type="spellEnd"/>
      <w:r>
        <w:rPr>
          <w:rFonts w:eastAsia="Calibri"/>
          <w:b/>
          <w:bCs/>
          <w:szCs w:val="24"/>
        </w:rPr>
        <w:t xml:space="preserve"> 20021</w:t>
      </w:r>
      <w:r w:rsidR="00581FD5">
        <w:rPr>
          <w:rFonts w:eastAsia="Calibri"/>
          <w:b/>
          <w:bCs/>
          <w:szCs w:val="24"/>
        </w:rPr>
        <w:t>;</w:t>
      </w:r>
    </w:p>
    <w:p w14:paraId="4FA90880" w14:textId="77777777" w:rsidR="00581FD5" w:rsidRDefault="00581FD5" w:rsidP="00825017">
      <w:pPr>
        <w:spacing w:after="0" w:line="240" w:lineRule="auto"/>
        <w:contextualSpacing/>
        <w:jc w:val="both"/>
        <w:rPr>
          <w:rFonts w:eastAsia="Calibri"/>
          <w:b/>
          <w:bCs/>
          <w:szCs w:val="24"/>
        </w:rPr>
      </w:pPr>
    </w:p>
    <w:p w14:paraId="22B8077E" w14:textId="77777777" w:rsidR="00A95B58" w:rsidRDefault="00581FD5" w:rsidP="00825017">
      <w:pPr>
        <w:spacing w:after="0" w:line="240" w:lineRule="auto"/>
        <w:contextualSpacing/>
        <w:jc w:val="both"/>
        <w:rPr>
          <w:rFonts w:eastAsia="Calibri"/>
          <w:szCs w:val="24"/>
        </w:rPr>
      </w:pPr>
      <w:r>
        <w:rPr>
          <w:rFonts w:eastAsia="Calibri"/>
          <w:szCs w:val="24"/>
        </w:rPr>
        <w:t xml:space="preserve">II.- </w:t>
      </w:r>
      <w:r w:rsidR="00D540D3">
        <w:rPr>
          <w:rFonts w:eastAsia="Calibri"/>
          <w:szCs w:val="24"/>
        </w:rPr>
        <w:t xml:space="preserve">Que el administrador de contrato Lic. Ricardo Polanco, solicita la obra adicional n°1, la cual </w:t>
      </w:r>
      <w:proofErr w:type="spellStart"/>
      <w:r w:rsidR="00D540D3">
        <w:rPr>
          <w:rFonts w:eastAsia="Calibri"/>
          <w:szCs w:val="24"/>
        </w:rPr>
        <w:t>consiete</w:t>
      </w:r>
      <w:proofErr w:type="spellEnd"/>
      <w:r w:rsidR="00D540D3">
        <w:rPr>
          <w:rFonts w:eastAsia="Calibri"/>
          <w:szCs w:val="24"/>
        </w:rPr>
        <w:t xml:space="preserve"> en la instalación de tubería de Ø 2” </w:t>
      </w:r>
      <w:proofErr w:type="spellStart"/>
      <w:r w:rsidR="00D540D3">
        <w:rPr>
          <w:rFonts w:eastAsia="Calibri"/>
          <w:szCs w:val="24"/>
        </w:rPr>
        <w:t>pvc</w:t>
      </w:r>
      <w:proofErr w:type="spellEnd"/>
      <w:r w:rsidR="00D540D3">
        <w:rPr>
          <w:rFonts w:eastAsia="Calibri"/>
          <w:szCs w:val="24"/>
        </w:rPr>
        <w:t xml:space="preserve"> y 29 acometidas domiciliares para </w:t>
      </w:r>
      <w:r w:rsidR="00A95B58">
        <w:rPr>
          <w:rFonts w:eastAsia="Calibri"/>
          <w:szCs w:val="24"/>
        </w:rPr>
        <w:t>a</w:t>
      </w:r>
      <w:r w:rsidR="00D540D3">
        <w:rPr>
          <w:rFonts w:eastAsia="Calibri"/>
          <w:szCs w:val="24"/>
        </w:rPr>
        <w:t>gua potable</w:t>
      </w:r>
      <w:r w:rsidR="00A95B58">
        <w:rPr>
          <w:rFonts w:eastAsia="Calibri"/>
          <w:szCs w:val="24"/>
        </w:rPr>
        <w:t xml:space="preserve">, considerando que esta obra no fue considerada por no existir proyecto de agua potable en la zona, pero debido a que actualmente la alcaldía cuenta con </w:t>
      </w:r>
      <w:proofErr w:type="spellStart"/>
      <w:r w:rsidR="00A95B58">
        <w:rPr>
          <w:rFonts w:eastAsia="Calibri"/>
          <w:szCs w:val="24"/>
        </w:rPr>
        <w:t>máquinaria</w:t>
      </w:r>
      <w:proofErr w:type="spellEnd"/>
      <w:r w:rsidR="00A95B58">
        <w:rPr>
          <w:rFonts w:eastAsia="Calibri"/>
          <w:szCs w:val="24"/>
        </w:rPr>
        <w:t xml:space="preserve"> perforadora de pozos y existe la posibilidad de perforar un pozo y abastecer toda la zona aledaña donde se encuentra ubicada la colonia Loma Linda; </w:t>
      </w:r>
    </w:p>
    <w:p w14:paraId="09044352" w14:textId="77777777" w:rsidR="00A95B58" w:rsidRDefault="00A95B58" w:rsidP="00825017">
      <w:pPr>
        <w:spacing w:after="0" w:line="240" w:lineRule="auto"/>
        <w:contextualSpacing/>
        <w:jc w:val="both"/>
        <w:rPr>
          <w:rFonts w:eastAsia="Calibri"/>
          <w:szCs w:val="24"/>
        </w:rPr>
      </w:pPr>
    </w:p>
    <w:p w14:paraId="03974C67" w14:textId="77777777" w:rsidR="00A95B58" w:rsidRPr="003C5222" w:rsidRDefault="00A95B58" w:rsidP="00A95B58">
      <w:pPr>
        <w:tabs>
          <w:tab w:val="left" w:pos="1425"/>
        </w:tabs>
        <w:spacing w:after="0" w:line="240" w:lineRule="auto"/>
        <w:contextualSpacing/>
        <w:jc w:val="both"/>
        <w:rPr>
          <w:rFonts w:eastAsia="Calibri"/>
          <w:bCs/>
          <w:szCs w:val="24"/>
          <w:lang w:val="es-ES" w:eastAsia="es-ES"/>
        </w:rPr>
      </w:pPr>
      <w:r w:rsidRPr="003C5222">
        <w:rPr>
          <w:rFonts w:eastAsia="Calibri"/>
          <w:bCs/>
          <w:szCs w:val="24"/>
          <w:lang w:val="es-ES" w:eastAsia="es-ES"/>
        </w:rPr>
        <w:t>POR TANTO, El Concejo Municipal en uso de las facultades que el Código Municipal les confiere, ACUERDA:</w:t>
      </w:r>
    </w:p>
    <w:p w14:paraId="5E5AB3F4" w14:textId="77777777" w:rsidR="00A95B58" w:rsidRPr="00A95B58" w:rsidRDefault="00A95B58" w:rsidP="00825017">
      <w:pPr>
        <w:spacing w:after="0" w:line="240" w:lineRule="auto"/>
        <w:contextualSpacing/>
        <w:jc w:val="both"/>
        <w:rPr>
          <w:rFonts w:eastAsia="Calibri"/>
          <w:szCs w:val="24"/>
          <w:lang w:val="es-ES"/>
        </w:rPr>
      </w:pPr>
    </w:p>
    <w:p w14:paraId="58B67BBE" w14:textId="77777777" w:rsidR="00A95B58" w:rsidRDefault="00A95B58" w:rsidP="00C535D1">
      <w:pPr>
        <w:spacing w:after="0" w:line="240" w:lineRule="auto"/>
        <w:contextualSpacing/>
        <w:jc w:val="both"/>
        <w:rPr>
          <w:rFonts w:eastAsia="Calibri"/>
          <w:bCs/>
        </w:rPr>
      </w:pPr>
      <w:r w:rsidRPr="003C5222">
        <w:rPr>
          <w:rFonts w:eastAsia="Calibri"/>
          <w:bCs/>
          <w:szCs w:val="24"/>
          <w:lang w:val="es-ES"/>
        </w:rPr>
        <w:t>Girar instrucciones al formulador de la carpeta del proyecto</w:t>
      </w:r>
      <w:r w:rsidRPr="00A95B58">
        <w:rPr>
          <w:rFonts w:eastAsia="Calibri"/>
          <w:b/>
          <w:bCs/>
          <w:szCs w:val="24"/>
        </w:rPr>
        <w:t xml:space="preserve"> </w:t>
      </w:r>
      <w:r w:rsidRPr="00D500D3">
        <w:rPr>
          <w:rFonts w:eastAsia="Calibri"/>
          <w:b/>
          <w:bCs/>
          <w:szCs w:val="24"/>
        </w:rPr>
        <w:t>INSTALACION DE COLECTORES DE AGUAS NEGRAS Y PAVIMENTACION CON MEZCLA ASFALTICA EN CALIENTE EN CALLES DE COLONIA LOMA LINDA METAPÁN</w:t>
      </w:r>
      <w:r>
        <w:rPr>
          <w:rFonts w:eastAsia="Calibri"/>
          <w:b/>
          <w:bCs/>
          <w:szCs w:val="24"/>
        </w:rPr>
        <w:t xml:space="preserve">, código </w:t>
      </w:r>
      <w:proofErr w:type="spellStart"/>
      <w:r>
        <w:rPr>
          <w:rFonts w:eastAsia="Calibri"/>
          <w:b/>
          <w:bCs/>
          <w:szCs w:val="24"/>
        </w:rPr>
        <w:t>N°</w:t>
      </w:r>
      <w:proofErr w:type="spellEnd"/>
      <w:r>
        <w:rPr>
          <w:rFonts w:eastAsia="Calibri"/>
          <w:b/>
          <w:bCs/>
          <w:szCs w:val="24"/>
        </w:rPr>
        <w:t xml:space="preserve"> 20021</w:t>
      </w:r>
      <w:r w:rsidR="00C535D1">
        <w:rPr>
          <w:rFonts w:eastAsia="Calibri"/>
          <w:b/>
          <w:bCs/>
          <w:szCs w:val="24"/>
        </w:rPr>
        <w:t xml:space="preserve">; </w:t>
      </w:r>
      <w:r w:rsidRPr="003C5222">
        <w:rPr>
          <w:rFonts w:eastAsia="Calibri"/>
          <w:bCs/>
          <w:szCs w:val="24"/>
        </w:rPr>
        <w:t xml:space="preserve"> </w:t>
      </w:r>
      <w:r w:rsidRPr="003C5222">
        <w:rPr>
          <w:rFonts w:eastAsia="Calibri"/>
          <w:bCs/>
        </w:rPr>
        <w:t xml:space="preserve">para que elabore el presupuesto de la obra adicional </w:t>
      </w:r>
      <w:proofErr w:type="spellStart"/>
      <w:r w:rsidRPr="003C5222">
        <w:rPr>
          <w:rFonts w:eastAsia="Calibri"/>
          <w:bCs/>
        </w:rPr>
        <w:t>N°</w:t>
      </w:r>
      <w:proofErr w:type="spellEnd"/>
      <w:r w:rsidRPr="003C5222">
        <w:rPr>
          <w:rFonts w:eastAsia="Calibri"/>
          <w:bCs/>
        </w:rPr>
        <w:t xml:space="preserve"> 1</w:t>
      </w:r>
    </w:p>
    <w:p w14:paraId="6BB61BA3" w14:textId="77777777" w:rsidR="00C535D1" w:rsidRPr="00C535D1" w:rsidRDefault="00C535D1" w:rsidP="00C535D1">
      <w:pPr>
        <w:spacing w:after="0" w:line="240" w:lineRule="auto"/>
        <w:contextualSpacing/>
        <w:jc w:val="both"/>
        <w:rPr>
          <w:rFonts w:eastAsia="Calibri"/>
          <w:b/>
          <w:bCs/>
          <w:szCs w:val="24"/>
        </w:rPr>
      </w:pPr>
    </w:p>
    <w:p w14:paraId="444F2078" w14:textId="77777777" w:rsidR="00A95B58" w:rsidRPr="003C5222" w:rsidRDefault="00A95B58" w:rsidP="00A95B58">
      <w:pPr>
        <w:spacing w:after="0"/>
        <w:jc w:val="both"/>
        <w:rPr>
          <w:b/>
          <w:szCs w:val="24"/>
        </w:rPr>
      </w:pPr>
      <w:r w:rsidRPr="003C5222">
        <w:rPr>
          <w:rFonts w:eastAsia="Calibri"/>
          <w:bCs/>
          <w:szCs w:val="24"/>
        </w:rPr>
        <w:t xml:space="preserve"> COMUNIQUESE. </w:t>
      </w:r>
    </w:p>
    <w:p w14:paraId="2A9D76EF" w14:textId="77777777" w:rsidR="00A95B58" w:rsidRDefault="00A95B58" w:rsidP="00825017">
      <w:pPr>
        <w:spacing w:after="0" w:line="240" w:lineRule="auto"/>
        <w:contextualSpacing/>
        <w:jc w:val="both"/>
        <w:rPr>
          <w:rFonts w:eastAsia="Calibri"/>
          <w:szCs w:val="24"/>
        </w:rPr>
      </w:pPr>
    </w:p>
    <w:p w14:paraId="75E87268" w14:textId="77777777" w:rsidR="00A95B58" w:rsidRDefault="00A95B58" w:rsidP="00825017">
      <w:pPr>
        <w:spacing w:after="0" w:line="240" w:lineRule="auto"/>
        <w:contextualSpacing/>
        <w:jc w:val="both"/>
        <w:rPr>
          <w:rFonts w:eastAsia="Calibri"/>
          <w:szCs w:val="24"/>
        </w:rPr>
      </w:pPr>
    </w:p>
    <w:p w14:paraId="7179F9D6" w14:textId="77777777" w:rsidR="00A95B58" w:rsidRDefault="00A95B58" w:rsidP="00825017">
      <w:pPr>
        <w:spacing w:after="0" w:line="240" w:lineRule="auto"/>
        <w:contextualSpacing/>
        <w:jc w:val="both"/>
        <w:rPr>
          <w:rFonts w:eastAsia="Calibri"/>
          <w:szCs w:val="24"/>
        </w:rPr>
      </w:pPr>
    </w:p>
    <w:p w14:paraId="6F7282E5" w14:textId="77777777" w:rsidR="00A95B58" w:rsidRPr="00392527" w:rsidRDefault="00A95B58" w:rsidP="00825017">
      <w:pPr>
        <w:spacing w:after="0" w:line="240" w:lineRule="auto"/>
        <w:contextualSpacing/>
        <w:jc w:val="both"/>
        <w:rPr>
          <w:rFonts w:eastAsia="Calibri"/>
          <w:b/>
          <w:bCs/>
          <w:szCs w:val="24"/>
          <w:u w:val="single"/>
        </w:rPr>
      </w:pPr>
      <w:r w:rsidRPr="00392527">
        <w:rPr>
          <w:rFonts w:eastAsia="Calibri"/>
          <w:b/>
          <w:bCs/>
          <w:szCs w:val="24"/>
          <w:u w:val="single"/>
        </w:rPr>
        <w:t>ACUERDO NÚMERO CUARENTA Y UNO</w:t>
      </w:r>
    </w:p>
    <w:p w14:paraId="17148AA6" w14:textId="77777777" w:rsidR="00825017" w:rsidRDefault="00825017" w:rsidP="00825017">
      <w:pPr>
        <w:spacing w:after="0" w:line="240" w:lineRule="auto"/>
        <w:contextualSpacing/>
        <w:jc w:val="both"/>
        <w:rPr>
          <w:rFonts w:eastAsia="Calibri"/>
          <w:szCs w:val="24"/>
        </w:rPr>
      </w:pPr>
    </w:p>
    <w:p w14:paraId="0A17B4BC" w14:textId="77777777" w:rsidR="00D93ED9" w:rsidRDefault="00D93ED9" w:rsidP="00825017">
      <w:pPr>
        <w:spacing w:after="0" w:line="240" w:lineRule="auto"/>
        <w:contextualSpacing/>
        <w:jc w:val="both"/>
        <w:rPr>
          <w:rFonts w:eastAsia="Calibri"/>
          <w:szCs w:val="24"/>
        </w:rPr>
      </w:pPr>
      <w:r>
        <w:rPr>
          <w:rFonts w:eastAsia="Calibri"/>
          <w:szCs w:val="24"/>
        </w:rPr>
        <w:t>El Concejo Municipal CONSIDERANDO:</w:t>
      </w:r>
    </w:p>
    <w:p w14:paraId="4A7D4D23" w14:textId="77777777" w:rsidR="00C5134C" w:rsidRDefault="00C5134C" w:rsidP="00825017">
      <w:pPr>
        <w:spacing w:after="0" w:line="240" w:lineRule="auto"/>
        <w:contextualSpacing/>
        <w:jc w:val="both"/>
        <w:rPr>
          <w:rFonts w:eastAsia="Calibri"/>
          <w:szCs w:val="24"/>
        </w:rPr>
      </w:pPr>
    </w:p>
    <w:p w14:paraId="44052470" w14:textId="77777777" w:rsidR="00B446CC" w:rsidRPr="00314CBD" w:rsidRDefault="00C5134C" w:rsidP="00B446CC">
      <w:pPr>
        <w:tabs>
          <w:tab w:val="left" w:pos="709"/>
          <w:tab w:val="left" w:pos="7797"/>
        </w:tabs>
        <w:spacing w:after="200" w:line="240" w:lineRule="auto"/>
        <w:contextualSpacing/>
        <w:jc w:val="both"/>
        <w:rPr>
          <w:rFonts w:eastAsia="Times New Roman"/>
          <w:szCs w:val="24"/>
          <w:lang w:val="es-ES" w:eastAsia="es-ES"/>
        </w:rPr>
      </w:pPr>
      <w:r>
        <w:rPr>
          <w:rFonts w:eastAsia="Calibri"/>
          <w:szCs w:val="24"/>
        </w:rPr>
        <w:t xml:space="preserve">I.-  Que según acta número dieciocho acuerdo número nueve, </w:t>
      </w:r>
      <w:r w:rsidR="00B446CC">
        <w:rPr>
          <w:rFonts w:eastAsia="Calibri"/>
          <w:szCs w:val="24"/>
        </w:rPr>
        <w:t xml:space="preserve"> numeral 13) se inicio </w:t>
      </w:r>
      <w:r w:rsidR="00B446CC">
        <w:rPr>
          <w:rFonts w:eastAsia="Times New Roman"/>
          <w:szCs w:val="24"/>
          <w:lang w:val="es-ES" w:eastAsia="es-ES"/>
        </w:rPr>
        <w:t>p</w:t>
      </w:r>
      <w:r w:rsidR="00B446CC" w:rsidRPr="00314CBD">
        <w:rPr>
          <w:rFonts w:eastAsia="Times New Roman"/>
          <w:szCs w:val="24"/>
          <w:lang w:val="es-ES" w:eastAsia="es-ES"/>
        </w:rPr>
        <w:t>roceso por compra de productos químicos, para uso en diferente unidades y dependencias de la municipalidad, gestionado por unidad administrativa y desarrollo social, Según Certificación de Crédito Presupuestario No.1078</w:t>
      </w:r>
    </w:p>
    <w:p w14:paraId="1453A5AC" w14:textId="77777777" w:rsidR="00C5134C" w:rsidRPr="00B446CC" w:rsidRDefault="00C5134C" w:rsidP="00825017">
      <w:pPr>
        <w:spacing w:after="0" w:line="240" w:lineRule="auto"/>
        <w:contextualSpacing/>
        <w:jc w:val="both"/>
        <w:rPr>
          <w:rFonts w:eastAsia="Calibri"/>
          <w:szCs w:val="24"/>
          <w:lang w:val="es-ES"/>
        </w:rPr>
      </w:pPr>
    </w:p>
    <w:p w14:paraId="680767D0" w14:textId="77777777" w:rsidR="00D93ED9" w:rsidRDefault="00B446CC" w:rsidP="00D93ED9">
      <w:pPr>
        <w:tabs>
          <w:tab w:val="left" w:pos="709"/>
          <w:tab w:val="left" w:pos="7797"/>
        </w:tabs>
        <w:spacing w:after="0" w:line="240" w:lineRule="auto"/>
        <w:contextualSpacing/>
        <w:jc w:val="both"/>
        <w:rPr>
          <w:rFonts w:eastAsia="Times New Roman"/>
          <w:szCs w:val="24"/>
          <w:lang w:val="es-ES" w:eastAsia="es-ES"/>
        </w:rPr>
      </w:pPr>
      <w:r>
        <w:rPr>
          <w:rFonts w:eastAsia="Calibri"/>
          <w:szCs w:val="24"/>
          <w:lang w:val="es-ES"/>
        </w:rPr>
        <w:t>II</w:t>
      </w:r>
      <w:r w:rsidR="00D93ED9">
        <w:rPr>
          <w:rFonts w:eastAsia="Calibri"/>
          <w:szCs w:val="24"/>
        </w:rPr>
        <w:t xml:space="preserve">.- Que según acuerdo número quince del acta número treinta, de fecha uno de julio  del 2020. Específicamente en el numeral 4, se </w:t>
      </w:r>
      <w:r w:rsidR="00D93ED9">
        <w:rPr>
          <w:rFonts w:eastAsia="Times New Roman"/>
          <w:szCs w:val="24"/>
          <w:lang w:eastAsia="es-ES"/>
        </w:rPr>
        <w:t>erogo</w:t>
      </w:r>
      <w:r w:rsidR="00D93ED9" w:rsidRPr="005F2266">
        <w:rPr>
          <w:rFonts w:eastAsia="Times New Roman"/>
          <w:szCs w:val="24"/>
          <w:lang w:val="es-ES" w:eastAsia="es-ES"/>
        </w:rPr>
        <w:t xml:space="preserve"> la cantidad de </w:t>
      </w:r>
      <w:r w:rsidR="00D93ED9" w:rsidRPr="005F2266">
        <w:rPr>
          <w:rFonts w:eastAsia="Times New Roman"/>
          <w:b/>
          <w:szCs w:val="24"/>
          <w:lang w:val="es-ES" w:eastAsia="es-ES"/>
        </w:rPr>
        <w:t>TRESCIENTOS TRECE 20/100 DÓLARES DE LOS ESTADOS UNIDOS DE AMÉRICA ($313.20)</w:t>
      </w:r>
      <w:r w:rsidR="00D93ED9" w:rsidRPr="005F2266">
        <w:rPr>
          <w:rFonts w:eastAsia="Times New Roman"/>
          <w:szCs w:val="24"/>
          <w:lang w:val="es-ES" w:eastAsia="es-ES"/>
        </w:rPr>
        <w:t xml:space="preserve"> a favor  de </w:t>
      </w:r>
      <w:r w:rsidR="00D93ED9" w:rsidRPr="005F2266">
        <w:rPr>
          <w:rFonts w:eastAsia="Times New Roman"/>
          <w:b/>
          <w:szCs w:val="24"/>
          <w:lang w:val="es-ES" w:eastAsia="es-ES"/>
        </w:rPr>
        <w:t xml:space="preserve">PLUS MAKERS S.A. DE C.V.  </w:t>
      </w:r>
      <w:r w:rsidR="00D93ED9" w:rsidRPr="005F2266">
        <w:rPr>
          <w:rFonts w:eastAsia="Times New Roman"/>
          <w:szCs w:val="24"/>
          <w:lang w:val="es-ES" w:eastAsia="es-ES"/>
        </w:rPr>
        <w:t xml:space="preserve">En concepto  de  pago por compra de productos químicos, para diferentes unidades y dependencias de la municipalidad, gestionado por gerencia administrativa, según Orden No.-167840 aplicando dicho gasto al código 54107 de la línea 0101 del Presupuesto  municipal vigente. </w:t>
      </w:r>
    </w:p>
    <w:p w14:paraId="7F267678" w14:textId="77777777" w:rsidR="00B446CC" w:rsidRDefault="00B446CC" w:rsidP="00D93ED9">
      <w:pPr>
        <w:tabs>
          <w:tab w:val="left" w:pos="709"/>
          <w:tab w:val="left" w:pos="7797"/>
        </w:tabs>
        <w:spacing w:after="0" w:line="240" w:lineRule="auto"/>
        <w:contextualSpacing/>
        <w:jc w:val="both"/>
        <w:rPr>
          <w:rFonts w:eastAsia="Times New Roman"/>
          <w:szCs w:val="24"/>
          <w:lang w:val="es-ES" w:eastAsia="es-ES"/>
        </w:rPr>
      </w:pPr>
    </w:p>
    <w:p w14:paraId="019BC69E" w14:textId="77777777" w:rsidR="00B446CC" w:rsidRDefault="00B446CC" w:rsidP="00B446CC">
      <w:pPr>
        <w:tabs>
          <w:tab w:val="left" w:pos="709"/>
          <w:tab w:val="left" w:pos="7797"/>
        </w:tabs>
        <w:spacing w:after="200" w:line="240" w:lineRule="auto"/>
        <w:contextualSpacing/>
        <w:jc w:val="both"/>
        <w:rPr>
          <w:rFonts w:eastAsia="Times New Roman"/>
          <w:szCs w:val="24"/>
          <w:lang w:val="es-ES" w:eastAsia="es-ES"/>
        </w:rPr>
      </w:pPr>
      <w:r>
        <w:rPr>
          <w:rFonts w:eastAsia="Times New Roman"/>
          <w:szCs w:val="24"/>
          <w:lang w:val="es-ES" w:eastAsia="es-ES"/>
        </w:rPr>
        <w:t xml:space="preserve">III.- Que según acta número catorce, acuerdo número veinticinco  numeral 33) se </w:t>
      </w:r>
      <w:proofErr w:type="spellStart"/>
      <w:r>
        <w:rPr>
          <w:rFonts w:eastAsia="Times New Roman"/>
          <w:szCs w:val="24"/>
          <w:lang w:val="es-ES" w:eastAsia="es-ES"/>
        </w:rPr>
        <w:t>inicio</w:t>
      </w:r>
      <w:proofErr w:type="spellEnd"/>
      <w:r>
        <w:rPr>
          <w:rFonts w:eastAsia="Times New Roman"/>
          <w:szCs w:val="24"/>
          <w:lang w:val="es-ES" w:eastAsia="es-ES"/>
        </w:rPr>
        <w:t xml:space="preserve"> p</w:t>
      </w:r>
      <w:r w:rsidRPr="00694526">
        <w:rPr>
          <w:rFonts w:eastAsia="Times New Roman"/>
          <w:szCs w:val="24"/>
          <w:lang w:val="es-ES" w:eastAsia="es-ES"/>
        </w:rPr>
        <w:t>roceso por compra de productos químicos, bienes de uso y consumo diversos, para unidad de plantel de maquinaria y equipo, según certificación de crédito presupuestario No. 940</w:t>
      </w:r>
    </w:p>
    <w:p w14:paraId="501F59F7" w14:textId="77777777" w:rsidR="00DD4EEC" w:rsidRDefault="00DD4EEC" w:rsidP="00B446CC">
      <w:pPr>
        <w:tabs>
          <w:tab w:val="left" w:pos="709"/>
          <w:tab w:val="left" w:pos="7797"/>
        </w:tabs>
        <w:spacing w:after="200" w:line="240" w:lineRule="auto"/>
        <w:contextualSpacing/>
        <w:jc w:val="both"/>
        <w:rPr>
          <w:rFonts w:eastAsia="Times New Roman"/>
          <w:szCs w:val="24"/>
          <w:lang w:val="es-ES" w:eastAsia="es-ES"/>
        </w:rPr>
      </w:pPr>
    </w:p>
    <w:p w14:paraId="5DCB25E8" w14:textId="77777777" w:rsidR="00DD4EEC" w:rsidRDefault="00DD4EEC" w:rsidP="00B446CC">
      <w:pPr>
        <w:tabs>
          <w:tab w:val="left" w:pos="709"/>
          <w:tab w:val="left" w:pos="7797"/>
        </w:tabs>
        <w:spacing w:after="200" w:line="240" w:lineRule="auto"/>
        <w:contextualSpacing/>
        <w:jc w:val="both"/>
        <w:rPr>
          <w:rFonts w:eastAsia="Times New Roman"/>
          <w:szCs w:val="24"/>
          <w:lang w:val="es-ES" w:eastAsia="es-ES"/>
        </w:rPr>
      </w:pPr>
      <w:r>
        <w:rPr>
          <w:rFonts w:eastAsia="Times New Roman"/>
          <w:szCs w:val="24"/>
          <w:lang w:val="es-ES" w:eastAsia="es-ES"/>
        </w:rPr>
        <w:t xml:space="preserve">IV.- Que ambos procesos deben ser anulados, debido a que al momento de facturar no coinciden fechas con la </w:t>
      </w:r>
      <w:proofErr w:type="spellStart"/>
      <w:r>
        <w:rPr>
          <w:rFonts w:eastAsia="Times New Roman"/>
          <w:szCs w:val="24"/>
          <w:lang w:val="es-ES" w:eastAsia="es-ES"/>
        </w:rPr>
        <w:t>ordenes</w:t>
      </w:r>
      <w:proofErr w:type="spellEnd"/>
      <w:r>
        <w:rPr>
          <w:rFonts w:eastAsia="Times New Roman"/>
          <w:szCs w:val="24"/>
          <w:lang w:val="es-ES" w:eastAsia="es-ES"/>
        </w:rPr>
        <w:t xml:space="preserve"> de compra, y la empresa no puede realizar cambios en las facturas, por lo cual se deben anular los procesos y realizar la erogación de forma directa;</w:t>
      </w:r>
    </w:p>
    <w:p w14:paraId="557A1E08" w14:textId="77777777" w:rsidR="00DD4EEC" w:rsidRDefault="00DD4EEC" w:rsidP="00B446CC">
      <w:pPr>
        <w:tabs>
          <w:tab w:val="left" w:pos="709"/>
          <w:tab w:val="left" w:pos="7797"/>
        </w:tabs>
        <w:spacing w:after="200" w:line="240" w:lineRule="auto"/>
        <w:contextualSpacing/>
        <w:jc w:val="both"/>
        <w:rPr>
          <w:rFonts w:eastAsia="Times New Roman"/>
          <w:szCs w:val="24"/>
          <w:lang w:val="es-ES" w:eastAsia="es-ES"/>
        </w:rPr>
      </w:pPr>
    </w:p>
    <w:p w14:paraId="48DEF033" w14:textId="77777777" w:rsidR="00DD4EEC" w:rsidRDefault="00DD4EEC" w:rsidP="00B446CC">
      <w:pPr>
        <w:tabs>
          <w:tab w:val="left" w:pos="709"/>
          <w:tab w:val="left" w:pos="7797"/>
        </w:tabs>
        <w:spacing w:after="200" w:line="240" w:lineRule="auto"/>
        <w:contextualSpacing/>
        <w:jc w:val="both"/>
        <w:rPr>
          <w:rFonts w:eastAsia="Times New Roman"/>
          <w:szCs w:val="24"/>
          <w:lang w:val="es-ES" w:eastAsia="es-ES"/>
        </w:rPr>
      </w:pPr>
      <w:r>
        <w:rPr>
          <w:rFonts w:eastAsia="Times New Roman"/>
          <w:szCs w:val="24"/>
          <w:lang w:val="es-ES" w:eastAsia="es-ES"/>
        </w:rPr>
        <w:t xml:space="preserve">POR TANTO, El Concejo Municipal en uso de las facultades que el Código Municipal les confiere ACUERDA: </w:t>
      </w:r>
    </w:p>
    <w:p w14:paraId="2BB19F75" w14:textId="77777777" w:rsidR="00727FA2" w:rsidRPr="00727FA2" w:rsidRDefault="00727FA2" w:rsidP="008238C8">
      <w:pPr>
        <w:pStyle w:val="Prrafodelista"/>
        <w:numPr>
          <w:ilvl w:val="0"/>
          <w:numId w:val="44"/>
        </w:numPr>
        <w:tabs>
          <w:tab w:val="left" w:pos="709"/>
          <w:tab w:val="left" w:pos="7797"/>
        </w:tabs>
        <w:spacing w:after="200" w:line="240" w:lineRule="auto"/>
        <w:jc w:val="both"/>
        <w:rPr>
          <w:rFonts w:eastAsia="Times New Roman"/>
          <w:szCs w:val="24"/>
          <w:lang w:val="es-ES" w:eastAsia="es-ES"/>
        </w:rPr>
      </w:pPr>
      <w:r w:rsidRPr="00727FA2">
        <w:rPr>
          <w:rFonts w:eastAsia="Times New Roman"/>
          <w:szCs w:val="24"/>
          <w:lang w:val="es-ES" w:eastAsia="es-ES"/>
        </w:rPr>
        <w:t>Dejar sin efecto</w:t>
      </w:r>
      <w:r>
        <w:rPr>
          <w:rFonts w:eastAsia="Times New Roman"/>
          <w:szCs w:val="24"/>
          <w:lang w:val="es-ES" w:eastAsia="es-ES"/>
        </w:rPr>
        <w:t xml:space="preserve"> el</w:t>
      </w:r>
      <w:r w:rsidRPr="00727FA2">
        <w:rPr>
          <w:rFonts w:eastAsia="Times New Roman"/>
          <w:szCs w:val="24"/>
          <w:lang w:val="es-ES" w:eastAsia="es-ES"/>
        </w:rPr>
        <w:t xml:space="preserve"> </w:t>
      </w:r>
      <w:r w:rsidRPr="00727FA2">
        <w:rPr>
          <w:rFonts w:eastAsia="Calibri"/>
          <w:szCs w:val="24"/>
        </w:rPr>
        <w:t xml:space="preserve">numeral 13) </w:t>
      </w:r>
      <w:r>
        <w:rPr>
          <w:rFonts w:eastAsia="Calibri"/>
          <w:szCs w:val="24"/>
        </w:rPr>
        <w:t xml:space="preserve">donde </w:t>
      </w:r>
      <w:r w:rsidRPr="00727FA2">
        <w:rPr>
          <w:rFonts w:eastAsia="Calibri"/>
          <w:szCs w:val="24"/>
        </w:rPr>
        <w:t xml:space="preserve">se inicio </w:t>
      </w:r>
      <w:r w:rsidRPr="00727FA2">
        <w:rPr>
          <w:rFonts w:eastAsia="Times New Roman"/>
          <w:szCs w:val="24"/>
          <w:lang w:val="es-ES" w:eastAsia="es-ES"/>
        </w:rPr>
        <w:t>proceso por compra de productos químicos, para uso en diferente unidades y dependencias de la municipalidad, gestionado por unidad administrativa y desarrollo social, Según Certificación de Crédito Presupuestario No.1078</w:t>
      </w:r>
      <w:r>
        <w:rPr>
          <w:rFonts w:eastAsia="Times New Roman"/>
          <w:szCs w:val="24"/>
          <w:lang w:val="es-ES" w:eastAsia="es-ES"/>
        </w:rPr>
        <w:t xml:space="preserve">, según </w:t>
      </w:r>
      <w:r>
        <w:rPr>
          <w:rFonts w:eastAsia="Calibri"/>
          <w:szCs w:val="24"/>
        </w:rPr>
        <w:t>acta número dieciocho acuerdo número nueve</w:t>
      </w:r>
    </w:p>
    <w:p w14:paraId="583F178E" w14:textId="77777777" w:rsidR="00727FA2" w:rsidRPr="00727FA2" w:rsidRDefault="00727FA2" w:rsidP="00727FA2">
      <w:pPr>
        <w:pStyle w:val="Prrafodelista"/>
        <w:tabs>
          <w:tab w:val="left" w:pos="709"/>
          <w:tab w:val="left" w:pos="7797"/>
        </w:tabs>
        <w:spacing w:after="200" w:line="240" w:lineRule="auto"/>
        <w:jc w:val="both"/>
        <w:rPr>
          <w:rFonts w:eastAsia="Times New Roman"/>
          <w:szCs w:val="24"/>
          <w:lang w:val="es-ES" w:eastAsia="es-ES"/>
        </w:rPr>
      </w:pPr>
    </w:p>
    <w:p w14:paraId="07778A71" w14:textId="77777777" w:rsidR="00BC4541" w:rsidRPr="00BC4541" w:rsidRDefault="00727FA2" w:rsidP="008238C8">
      <w:pPr>
        <w:pStyle w:val="Prrafodelista"/>
        <w:numPr>
          <w:ilvl w:val="0"/>
          <w:numId w:val="44"/>
        </w:numPr>
        <w:tabs>
          <w:tab w:val="left" w:pos="709"/>
          <w:tab w:val="left" w:pos="7797"/>
        </w:tabs>
        <w:spacing w:after="200" w:line="240" w:lineRule="auto"/>
        <w:jc w:val="both"/>
        <w:rPr>
          <w:rFonts w:eastAsia="Times New Roman"/>
          <w:szCs w:val="24"/>
          <w:lang w:val="es-ES" w:eastAsia="es-ES"/>
        </w:rPr>
      </w:pPr>
      <w:r w:rsidRPr="00727FA2">
        <w:rPr>
          <w:rFonts w:eastAsia="Calibri"/>
          <w:szCs w:val="24"/>
        </w:rPr>
        <w:t xml:space="preserve">Dejar </w:t>
      </w:r>
      <w:r>
        <w:rPr>
          <w:rFonts w:eastAsia="Calibri"/>
          <w:szCs w:val="24"/>
        </w:rPr>
        <w:t>s</w:t>
      </w:r>
      <w:r w:rsidRPr="00727FA2">
        <w:rPr>
          <w:rFonts w:eastAsia="Calibri"/>
          <w:szCs w:val="24"/>
        </w:rPr>
        <w:t xml:space="preserve">in efecto el numeral 4) </w:t>
      </w:r>
      <w:r>
        <w:rPr>
          <w:rFonts w:eastAsia="Calibri"/>
          <w:szCs w:val="24"/>
        </w:rPr>
        <w:t xml:space="preserve">donde </w:t>
      </w:r>
      <w:r w:rsidRPr="00727FA2">
        <w:rPr>
          <w:rFonts w:eastAsia="Calibri"/>
          <w:szCs w:val="24"/>
        </w:rPr>
        <w:t xml:space="preserve">se </w:t>
      </w:r>
      <w:r w:rsidRPr="00727FA2">
        <w:rPr>
          <w:rFonts w:eastAsia="Times New Roman"/>
          <w:szCs w:val="24"/>
          <w:lang w:eastAsia="es-ES"/>
        </w:rPr>
        <w:t>erogo</w:t>
      </w:r>
      <w:r w:rsidRPr="00727FA2">
        <w:rPr>
          <w:rFonts w:eastAsia="Times New Roman"/>
          <w:szCs w:val="24"/>
          <w:lang w:val="es-ES" w:eastAsia="es-ES"/>
        </w:rPr>
        <w:t xml:space="preserve"> la cantidad de </w:t>
      </w:r>
      <w:r w:rsidRPr="00727FA2">
        <w:rPr>
          <w:rFonts w:eastAsia="Times New Roman"/>
          <w:b/>
          <w:szCs w:val="24"/>
          <w:lang w:val="es-ES" w:eastAsia="es-ES"/>
        </w:rPr>
        <w:t xml:space="preserve">TRESCIENTOS TRECE 20/100 DÓLARES DE LOS ESTADOS UNIDOS DE AMÉRICA </w:t>
      </w:r>
      <w:r w:rsidRPr="00727FA2">
        <w:rPr>
          <w:rFonts w:eastAsia="Times New Roman"/>
          <w:b/>
          <w:szCs w:val="24"/>
          <w:lang w:val="es-ES" w:eastAsia="es-ES"/>
        </w:rPr>
        <w:lastRenderedPageBreak/>
        <w:t>($313.20)</w:t>
      </w:r>
      <w:r w:rsidRPr="00727FA2">
        <w:rPr>
          <w:rFonts w:eastAsia="Times New Roman"/>
          <w:szCs w:val="24"/>
          <w:lang w:val="es-ES" w:eastAsia="es-ES"/>
        </w:rPr>
        <w:t xml:space="preserve"> a favor  de </w:t>
      </w:r>
      <w:r w:rsidRPr="00727FA2">
        <w:rPr>
          <w:rFonts w:eastAsia="Times New Roman"/>
          <w:b/>
          <w:szCs w:val="24"/>
          <w:lang w:val="es-ES" w:eastAsia="es-ES"/>
        </w:rPr>
        <w:t xml:space="preserve">PLUS MAKERS S.A. DE C.V.  </w:t>
      </w:r>
      <w:r w:rsidRPr="00727FA2">
        <w:rPr>
          <w:rFonts w:eastAsia="Times New Roman"/>
          <w:szCs w:val="24"/>
          <w:lang w:val="es-ES" w:eastAsia="es-ES"/>
        </w:rPr>
        <w:t>En concepto  de  pago por compra de productos químicos, para diferentes unidades y dependencias de la municipalidad, gestionado por gerencia administrativa, según Orden No.-167840 aplicando dicho gasto al código 54107 de la línea 0101 del Presupuesto  municipal vigente</w:t>
      </w:r>
      <w:r>
        <w:rPr>
          <w:rFonts w:eastAsia="Times New Roman"/>
          <w:szCs w:val="24"/>
          <w:lang w:val="es-ES" w:eastAsia="es-ES"/>
        </w:rPr>
        <w:t xml:space="preserve">, según </w:t>
      </w:r>
      <w:r>
        <w:rPr>
          <w:rFonts w:eastAsia="Calibri"/>
          <w:szCs w:val="24"/>
        </w:rPr>
        <w:t>acuerdo número quince del acta número treinta, de fecha uno de julio  del 2020</w:t>
      </w:r>
    </w:p>
    <w:p w14:paraId="1006BB17" w14:textId="77777777" w:rsidR="00BC4541" w:rsidRPr="00BC4541" w:rsidRDefault="00BC4541" w:rsidP="00BC4541">
      <w:pPr>
        <w:pStyle w:val="Prrafodelista"/>
        <w:rPr>
          <w:rFonts w:eastAsia="Times New Roman"/>
          <w:szCs w:val="24"/>
          <w:lang w:val="es-ES" w:eastAsia="es-ES"/>
        </w:rPr>
      </w:pPr>
    </w:p>
    <w:p w14:paraId="6D441102" w14:textId="77777777" w:rsidR="00BC4541" w:rsidRDefault="00727FA2" w:rsidP="008238C8">
      <w:pPr>
        <w:pStyle w:val="Prrafodelista"/>
        <w:numPr>
          <w:ilvl w:val="0"/>
          <w:numId w:val="44"/>
        </w:numPr>
        <w:tabs>
          <w:tab w:val="left" w:pos="709"/>
          <w:tab w:val="left" w:pos="7797"/>
        </w:tabs>
        <w:spacing w:after="200" w:line="240" w:lineRule="auto"/>
        <w:jc w:val="both"/>
        <w:rPr>
          <w:rFonts w:eastAsia="Times New Roman"/>
          <w:szCs w:val="24"/>
          <w:lang w:val="es-ES" w:eastAsia="es-ES"/>
        </w:rPr>
      </w:pPr>
      <w:r w:rsidRPr="00BC4541">
        <w:rPr>
          <w:rFonts w:eastAsia="Times New Roman"/>
          <w:szCs w:val="24"/>
          <w:lang w:val="es-ES" w:eastAsia="es-ES"/>
        </w:rPr>
        <w:t xml:space="preserve">Dejar sin efecto </w:t>
      </w:r>
      <w:r w:rsidR="00BC4541" w:rsidRPr="00BC4541">
        <w:rPr>
          <w:rFonts w:eastAsia="Times New Roman"/>
          <w:szCs w:val="24"/>
          <w:lang w:val="es-ES" w:eastAsia="es-ES"/>
        </w:rPr>
        <w:t xml:space="preserve">numeral 33) </w:t>
      </w:r>
      <w:r w:rsidR="00BC4541">
        <w:rPr>
          <w:rFonts w:eastAsia="Times New Roman"/>
          <w:szCs w:val="24"/>
          <w:lang w:val="es-ES" w:eastAsia="es-ES"/>
        </w:rPr>
        <w:t xml:space="preserve">donde </w:t>
      </w:r>
      <w:r w:rsidR="00BC4541" w:rsidRPr="00BC4541">
        <w:rPr>
          <w:rFonts w:eastAsia="Times New Roman"/>
          <w:szCs w:val="24"/>
          <w:lang w:val="es-ES" w:eastAsia="es-ES"/>
        </w:rPr>
        <w:t xml:space="preserve">se </w:t>
      </w:r>
      <w:proofErr w:type="spellStart"/>
      <w:r w:rsidR="00BC4541" w:rsidRPr="00BC4541">
        <w:rPr>
          <w:rFonts w:eastAsia="Times New Roman"/>
          <w:szCs w:val="24"/>
          <w:lang w:val="es-ES" w:eastAsia="es-ES"/>
        </w:rPr>
        <w:t>inicio</w:t>
      </w:r>
      <w:proofErr w:type="spellEnd"/>
      <w:r w:rsidR="00BC4541" w:rsidRPr="00BC4541">
        <w:rPr>
          <w:rFonts w:eastAsia="Times New Roman"/>
          <w:szCs w:val="24"/>
          <w:lang w:val="es-ES" w:eastAsia="es-ES"/>
        </w:rPr>
        <w:t xml:space="preserve"> proceso por compra de productos químicos, bienes de uso y consumo diversos, para unidad de plantel de maquinaria y equipo, según certificación de crédito presupuestario No. 940</w:t>
      </w:r>
      <w:r w:rsidR="00BC4541">
        <w:rPr>
          <w:rFonts w:eastAsia="Times New Roman"/>
          <w:szCs w:val="24"/>
          <w:lang w:val="es-ES" w:eastAsia="es-ES"/>
        </w:rPr>
        <w:t xml:space="preserve"> según acta número catorce, acuerdo número veinticinco  </w:t>
      </w:r>
    </w:p>
    <w:p w14:paraId="674D67A5" w14:textId="77777777" w:rsidR="004C642A" w:rsidRPr="004C642A" w:rsidRDefault="004C642A" w:rsidP="004C642A">
      <w:pPr>
        <w:pStyle w:val="Prrafodelista"/>
        <w:rPr>
          <w:rFonts w:eastAsia="Times New Roman"/>
          <w:szCs w:val="24"/>
          <w:lang w:val="es-ES" w:eastAsia="es-ES"/>
        </w:rPr>
      </w:pPr>
    </w:p>
    <w:p w14:paraId="1F8E10C4" w14:textId="77777777" w:rsidR="004C642A" w:rsidRPr="00BB076F" w:rsidRDefault="004C642A" w:rsidP="008238C8">
      <w:pPr>
        <w:pStyle w:val="Prrafodelista"/>
        <w:numPr>
          <w:ilvl w:val="0"/>
          <w:numId w:val="44"/>
        </w:numPr>
        <w:tabs>
          <w:tab w:val="left" w:pos="709"/>
          <w:tab w:val="left" w:pos="7797"/>
        </w:tabs>
        <w:spacing w:after="200" w:line="240" w:lineRule="auto"/>
        <w:jc w:val="both"/>
        <w:rPr>
          <w:rFonts w:eastAsia="Times New Roman"/>
          <w:szCs w:val="24"/>
          <w:lang w:val="es-ES" w:eastAsia="es-ES"/>
        </w:rPr>
      </w:pPr>
      <w:r>
        <w:rPr>
          <w:rFonts w:eastAsia="Times New Roman"/>
          <w:szCs w:val="24"/>
          <w:lang w:val="es-ES" w:eastAsia="es-ES"/>
        </w:rPr>
        <w:t xml:space="preserve">Autorizar a las unidades </w:t>
      </w:r>
      <w:r w:rsidR="00DF6BE9">
        <w:rPr>
          <w:rFonts w:eastAsia="Times New Roman"/>
          <w:szCs w:val="24"/>
          <w:lang w:val="es-ES" w:eastAsia="es-ES"/>
        </w:rPr>
        <w:t xml:space="preserve">de UACI, PRESUPUESTO, CONTABILIDAD, TESORERÍA  </w:t>
      </w:r>
      <w:r>
        <w:rPr>
          <w:rFonts w:eastAsia="Times New Roman"/>
          <w:szCs w:val="24"/>
          <w:lang w:val="es-ES" w:eastAsia="es-ES"/>
        </w:rPr>
        <w:t>a realizar los ajustes, reversiones contables y a anular cheques que hubiesen sido emitidos</w:t>
      </w:r>
      <w:r w:rsidR="00FE6844">
        <w:rPr>
          <w:rFonts w:eastAsia="Times New Roman"/>
          <w:szCs w:val="24"/>
          <w:lang w:val="es-ES" w:eastAsia="es-ES"/>
        </w:rPr>
        <w:t>. Y toda acción pertinente para anular los procesos señalados en los literales anteriores,</w:t>
      </w:r>
      <w:r>
        <w:rPr>
          <w:rFonts w:eastAsia="Times New Roman"/>
          <w:szCs w:val="24"/>
          <w:lang w:val="es-ES" w:eastAsia="es-ES"/>
        </w:rPr>
        <w:t xml:space="preserve"> a favor de la empresa </w:t>
      </w:r>
      <w:r w:rsidRPr="00727FA2">
        <w:rPr>
          <w:rFonts w:eastAsia="Times New Roman"/>
          <w:b/>
          <w:szCs w:val="24"/>
          <w:lang w:val="es-ES" w:eastAsia="es-ES"/>
        </w:rPr>
        <w:t xml:space="preserve">PLUS MAKERS S.A. DE C.V.  </w:t>
      </w:r>
    </w:p>
    <w:p w14:paraId="2825F14B" w14:textId="77777777" w:rsidR="00BB076F" w:rsidRPr="00BB076F" w:rsidRDefault="00BB076F" w:rsidP="00BB076F">
      <w:pPr>
        <w:pStyle w:val="Prrafodelista"/>
        <w:rPr>
          <w:rFonts w:eastAsia="Times New Roman"/>
          <w:szCs w:val="24"/>
          <w:lang w:val="es-ES" w:eastAsia="es-ES"/>
        </w:rPr>
      </w:pPr>
    </w:p>
    <w:p w14:paraId="52A685AA" w14:textId="77777777" w:rsidR="00BB076F" w:rsidRDefault="00BB076F" w:rsidP="008238C8">
      <w:pPr>
        <w:pStyle w:val="Prrafodelista"/>
        <w:numPr>
          <w:ilvl w:val="0"/>
          <w:numId w:val="44"/>
        </w:numPr>
        <w:tabs>
          <w:tab w:val="left" w:pos="709"/>
          <w:tab w:val="left" w:pos="7797"/>
        </w:tabs>
        <w:spacing w:after="200" w:line="240" w:lineRule="auto"/>
        <w:jc w:val="both"/>
        <w:rPr>
          <w:rFonts w:eastAsia="Times New Roman"/>
          <w:szCs w:val="24"/>
          <w:lang w:val="es-ES" w:eastAsia="es-ES"/>
        </w:rPr>
      </w:pPr>
      <w:r>
        <w:rPr>
          <w:rFonts w:eastAsia="Times New Roman"/>
          <w:szCs w:val="24"/>
          <w:lang w:val="es-ES" w:eastAsia="es-ES"/>
        </w:rPr>
        <w:t>Erogar de forma directa las siguientes facturas:</w:t>
      </w:r>
    </w:p>
    <w:p w14:paraId="5962A62B" w14:textId="77777777" w:rsidR="00BB076F" w:rsidRPr="00BB076F" w:rsidRDefault="00BB076F" w:rsidP="00BB076F">
      <w:pPr>
        <w:pStyle w:val="Prrafodelista"/>
        <w:rPr>
          <w:rFonts w:eastAsia="Times New Roman"/>
          <w:szCs w:val="24"/>
          <w:lang w:val="es-ES" w:eastAsia="es-ES"/>
        </w:rPr>
      </w:pPr>
    </w:p>
    <w:p w14:paraId="388DB08A" w14:textId="77777777" w:rsidR="00CB5901" w:rsidRPr="00CB5901" w:rsidRDefault="00BB076F" w:rsidP="008238C8">
      <w:pPr>
        <w:pStyle w:val="Prrafodelista"/>
        <w:numPr>
          <w:ilvl w:val="0"/>
          <w:numId w:val="13"/>
        </w:numPr>
        <w:tabs>
          <w:tab w:val="left" w:pos="709"/>
          <w:tab w:val="left" w:pos="7797"/>
        </w:tabs>
        <w:spacing w:after="200" w:line="240" w:lineRule="auto"/>
        <w:jc w:val="both"/>
        <w:rPr>
          <w:rFonts w:eastAsia="Times New Roman"/>
          <w:b/>
          <w:bCs/>
          <w:szCs w:val="24"/>
          <w:lang w:val="es-ES" w:eastAsia="es-ES"/>
        </w:rPr>
      </w:pPr>
      <w:r>
        <w:rPr>
          <w:rFonts w:eastAsia="Times New Roman"/>
          <w:szCs w:val="24"/>
          <w:lang w:val="es-ES" w:eastAsia="es-ES"/>
        </w:rPr>
        <w:t xml:space="preserve">EROGAR la suma de </w:t>
      </w:r>
      <w:r w:rsidRPr="00BB076F">
        <w:rPr>
          <w:rFonts w:eastAsia="Times New Roman"/>
          <w:b/>
          <w:bCs/>
          <w:szCs w:val="24"/>
          <w:lang w:val="es-ES" w:eastAsia="es-ES"/>
        </w:rPr>
        <w:t xml:space="preserve">SEISCIENTOS OCHENTA Y CINCO 60/100 DÓLARES DE LOS ESTADOS UNIDOS DE AMÉRICA. ($685.60) </w:t>
      </w:r>
      <w:r w:rsidR="009C053E">
        <w:rPr>
          <w:rFonts w:eastAsia="Times New Roman"/>
          <w:szCs w:val="24"/>
          <w:lang w:val="es-ES" w:eastAsia="es-ES"/>
        </w:rPr>
        <w:t xml:space="preserve">a favor de </w:t>
      </w:r>
      <w:r w:rsidR="009C053E" w:rsidRPr="00727FA2">
        <w:rPr>
          <w:rFonts w:eastAsia="Times New Roman"/>
          <w:b/>
          <w:szCs w:val="24"/>
          <w:lang w:val="es-ES" w:eastAsia="es-ES"/>
        </w:rPr>
        <w:t xml:space="preserve">PLUS MAKERS S.A. DE C.V. </w:t>
      </w:r>
      <w:r w:rsidR="00401C14">
        <w:rPr>
          <w:rFonts w:eastAsia="Times New Roman"/>
          <w:b/>
          <w:szCs w:val="24"/>
          <w:lang w:val="es-ES" w:eastAsia="es-ES"/>
        </w:rPr>
        <w:t xml:space="preserve"> </w:t>
      </w:r>
      <w:r w:rsidR="00401C14">
        <w:rPr>
          <w:rFonts w:eastAsia="Times New Roman"/>
          <w:bCs/>
          <w:szCs w:val="24"/>
          <w:lang w:val="es-ES" w:eastAsia="es-ES"/>
        </w:rPr>
        <w:t xml:space="preserve">en concepto de compra de 20 galones de alcohol gel para uso en unidades y dependencias de la municipalidad, y compra de galones de alcohol desinfectante, desinfectante para manos, dispensadores para alcohol gel, </w:t>
      </w:r>
      <w:proofErr w:type="spellStart"/>
      <w:r w:rsidR="00401C14">
        <w:rPr>
          <w:rFonts w:eastAsia="Times New Roman"/>
          <w:bCs/>
          <w:szCs w:val="24"/>
          <w:lang w:val="es-ES" w:eastAsia="es-ES"/>
        </w:rPr>
        <w:t>galon</w:t>
      </w:r>
      <w:proofErr w:type="spellEnd"/>
      <w:r w:rsidR="00401C14">
        <w:rPr>
          <w:rFonts w:eastAsia="Times New Roman"/>
          <w:bCs/>
          <w:szCs w:val="24"/>
          <w:lang w:val="es-ES" w:eastAsia="es-ES"/>
        </w:rPr>
        <w:t xml:space="preserve"> de limpiador para uso en personal ubicado en unidad de plantel de maquinaria y equipo, </w:t>
      </w:r>
      <w:r w:rsidR="00CB5901">
        <w:rPr>
          <w:rFonts w:eastAsia="Times New Roman"/>
          <w:bCs/>
          <w:szCs w:val="24"/>
          <w:lang w:val="es-ES" w:eastAsia="es-ES"/>
        </w:rPr>
        <w:t>conforme a facturas, líneas y código según detalle siguiente:</w:t>
      </w:r>
    </w:p>
    <w:p w14:paraId="2EBA6DB5" w14:textId="77777777" w:rsidR="00CB5901" w:rsidRPr="00CB5901" w:rsidRDefault="00CB5901" w:rsidP="00CB5901">
      <w:pPr>
        <w:pStyle w:val="Prrafodelista"/>
        <w:tabs>
          <w:tab w:val="left" w:pos="709"/>
          <w:tab w:val="left" w:pos="7797"/>
        </w:tabs>
        <w:spacing w:after="200" w:line="240" w:lineRule="auto"/>
        <w:jc w:val="both"/>
        <w:rPr>
          <w:rFonts w:eastAsia="Times New Roman"/>
          <w:b/>
          <w:bCs/>
          <w:szCs w:val="24"/>
          <w:lang w:val="es-ES" w:eastAsia="es-ES"/>
        </w:rPr>
      </w:pPr>
      <w:r>
        <w:rPr>
          <w:rFonts w:eastAsia="Times New Roman"/>
          <w:bCs/>
          <w:szCs w:val="24"/>
          <w:lang w:val="es-ES" w:eastAsia="es-ES"/>
        </w:rPr>
        <w:t>LÍNEA 0101</w:t>
      </w:r>
    </w:p>
    <w:p w14:paraId="410F8ED9" w14:textId="77777777" w:rsidR="00BB076F" w:rsidRDefault="00401C14" w:rsidP="00CB5901">
      <w:pPr>
        <w:pStyle w:val="Prrafodelista"/>
        <w:tabs>
          <w:tab w:val="left" w:pos="709"/>
          <w:tab w:val="left" w:pos="7797"/>
        </w:tabs>
        <w:spacing w:after="200" w:line="240" w:lineRule="auto"/>
        <w:jc w:val="both"/>
        <w:rPr>
          <w:rFonts w:eastAsia="Times New Roman"/>
          <w:bCs/>
          <w:szCs w:val="24"/>
          <w:lang w:val="es-ES" w:eastAsia="es-ES"/>
        </w:rPr>
      </w:pPr>
      <w:r>
        <w:rPr>
          <w:rFonts w:eastAsia="Times New Roman"/>
          <w:bCs/>
          <w:szCs w:val="24"/>
          <w:lang w:val="es-ES" w:eastAsia="es-ES"/>
        </w:rPr>
        <w:t xml:space="preserve">facturas </w:t>
      </w:r>
      <w:proofErr w:type="spellStart"/>
      <w:r>
        <w:rPr>
          <w:rFonts w:eastAsia="Times New Roman"/>
          <w:bCs/>
          <w:szCs w:val="24"/>
          <w:lang w:val="es-ES" w:eastAsia="es-ES"/>
        </w:rPr>
        <w:t>N°</w:t>
      </w:r>
      <w:proofErr w:type="spellEnd"/>
      <w:r>
        <w:rPr>
          <w:rFonts w:eastAsia="Times New Roman"/>
          <w:bCs/>
          <w:szCs w:val="24"/>
          <w:lang w:val="es-ES" w:eastAsia="es-ES"/>
        </w:rPr>
        <w:t xml:space="preserve"> 149-148-477</w:t>
      </w:r>
    </w:p>
    <w:p w14:paraId="0CE7E95C" w14:textId="77777777" w:rsidR="009D7A45" w:rsidRDefault="009D7A45" w:rsidP="00CB5901">
      <w:pPr>
        <w:pStyle w:val="Prrafodelista"/>
        <w:tabs>
          <w:tab w:val="left" w:pos="709"/>
          <w:tab w:val="left" w:pos="7797"/>
        </w:tabs>
        <w:spacing w:after="200" w:line="240" w:lineRule="auto"/>
        <w:jc w:val="both"/>
        <w:rPr>
          <w:rFonts w:eastAsia="Times New Roman"/>
          <w:bCs/>
          <w:szCs w:val="24"/>
          <w:lang w:val="es-ES" w:eastAsia="es-ES"/>
        </w:rPr>
      </w:pPr>
      <w:r>
        <w:rPr>
          <w:rFonts w:eastAsia="Times New Roman"/>
          <w:bCs/>
          <w:szCs w:val="24"/>
          <w:lang w:val="es-ES" w:eastAsia="es-ES"/>
        </w:rPr>
        <w:t>Código N°54107…………………………………………………………$629.60</w:t>
      </w:r>
    </w:p>
    <w:p w14:paraId="37F02FAF" w14:textId="77777777" w:rsidR="009D7A45" w:rsidRDefault="009D7A45" w:rsidP="00CB5901">
      <w:pPr>
        <w:pStyle w:val="Prrafodelista"/>
        <w:tabs>
          <w:tab w:val="left" w:pos="709"/>
          <w:tab w:val="left" w:pos="7797"/>
        </w:tabs>
        <w:spacing w:after="200" w:line="240" w:lineRule="auto"/>
        <w:jc w:val="both"/>
        <w:rPr>
          <w:rFonts w:eastAsia="Times New Roman"/>
          <w:bCs/>
          <w:szCs w:val="24"/>
          <w:lang w:val="es-ES" w:eastAsia="es-ES"/>
        </w:rPr>
      </w:pPr>
      <w:r>
        <w:rPr>
          <w:rFonts w:eastAsia="Times New Roman"/>
          <w:bCs/>
          <w:szCs w:val="24"/>
          <w:lang w:val="es-ES" w:eastAsia="es-ES"/>
        </w:rPr>
        <w:t xml:space="preserve">Código </w:t>
      </w:r>
      <w:proofErr w:type="spellStart"/>
      <w:r>
        <w:rPr>
          <w:rFonts w:eastAsia="Times New Roman"/>
          <w:bCs/>
          <w:szCs w:val="24"/>
          <w:lang w:val="es-ES" w:eastAsia="es-ES"/>
        </w:rPr>
        <w:t>N°</w:t>
      </w:r>
      <w:proofErr w:type="spellEnd"/>
      <w:r>
        <w:rPr>
          <w:rFonts w:eastAsia="Times New Roman"/>
          <w:bCs/>
          <w:szCs w:val="24"/>
          <w:lang w:val="es-ES" w:eastAsia="es-ES"/>
        </w:rPr>
        <w:t xml:space="preserve"> 54199…………………………………………………………$56.00</w:t>
      </w:r>
    </w:p>
    <w:p w14:paraId="14622E6F" w14:textId="77777777" w:rsidR="009D7A45" w:rsidRPr="009F2B4F" w:rsidRDefault="009D7A45" w:rsidP="00CB5901">
      <w:pPr>
        <w:pStyle w:val="Prrafodelista"/>
        <w:tabs>
          <w:tab w:val="left" w:pos="709"/>
          <w:tab w:val="left" w:pos="7797"/>
        </w:tabs>
        <w:spacing w:after="200" w:line="240" w:lineRule="auto"/>
        <w:jc w:val="both"/>
        <w:rPr>
          <w:rFonts w:eastAsia="Times New Roman"/>
          <w:b/>
          <w:szCs w:val="24"/>
          <w:lang w:val="es-ES" w:eastAsia="es-ES"/>
        </w:rPr>
      </w:pPr>
      <w:r w:rsidRPr="009F2B4F">
        <w:rPr>
          <w:rFonts w:eastAsia="Times New Roman"/>
          <w:b/>
          <w:szCs w:val="24"/>
          <w:lang w:val="es-ES" w:eastAsia="es-ES"/>
        </w:rPr>
        <w:t>Total…………………………………………………………………</w:t>
      </w:r>
      <w:proofErr w:type="gramStart"/>
      <w:r w:rsidRPr="009F2B4F">
        <w:rPr>
          <w:rFonts w:eastAsia="Times New Roman"/>
          <w:b/>
          <w:szCs w:val="24"/>
          <w:lang w:val="es-ES" w:eastAsia="es-ES"/>
        </w:rPr>
        <w:t>…….</w:t>
      </w:r>
      <w:proofErr w:type="gramEnd"/>
      <w:r w:rsidRPr="009F2B4F">
        <w:rPr>
          <w:rFonts w:eastAsia="Times New Roman"/>
          <w:b/>
          <w:szCs w:val="24"/>
          <w:lang w:val="es-ES" w:eastAsia="es-ES"/>
        </w:rPr>
        <w:t>$685.60</w:t>
      </w:r>
    </w:p>
    <w:p w14:paraId="159C1458" w14:textId="77777777" w:rsidR="009D7A45" w:rsidRDefault="009D7A45" w:rsidP="00CB5901">
      <w:pPr>
        <w:pStyle w:val="Prrafodelista"/>
        <w:tabs>
          <w:tab w:val="left" w:pos="709"/>
          <w:tab w:val="left" w:pos="7797"/>
        </w:tabs>
        <w:spacing w:after="200" w:line="240" w:lineRule="auto"/>
        <w:jc w:val="both"/>
        <w:rPr>
          <w:rFonts w:eastAsia="Times New Roman"/>
          <w:bCs/>
          <w:szCs w:val="24"/>
          <w:lang w:val="es-ES" w:eastAsia="es-ES"/>
        </w:rPr>
      </w:pPr>
      <w:r>
        <w:rPr>
          <w:rFonts w:eastAsia="Times New Roman"/>
          <w:bCs/>
          <w:szCs w:val="24"/>
          <w:lang w:val="es-ES" w:eastAsia="es-ES"/>
        </w:rPr>
        <w:t>Autorizando a Tesorería a efectuar los pagos correspondientes. Fondos propios-.</w:t>
      </w:r>
    </w:p>
    <w:p w14:paraId="1FC53A67" w14:textId="77777777" w:rsidR="00CB5901" w:rsidRPr="00BB076F" w:rsidRDefault="00CB5901" w:rsidP="00CB5901">
      <w:pPr>
        <w:pStyle w:val="Prrafodelista"/>
        <w:tabs>
          <w:tab w:val="left" w:pos="709"/>
          <w:tab w:val="left" w:pos="7797"/>
        </w:tabs>
        <w:spacing w:after="200" w:line="240" w:lineRule="auto"/>
        <w:jc w:val="both"/>
        <w:rPr>
          <w:rFonts w:eastAsia="Times New Roman"/>
          <w:b/>
          <w:bCs/>
          <w:szCs w:val="24"/>
          <w:lang w:val="es-ES" w:eastAsia="es-ES"/>
        </w:rPr>
      </w:pPr>
    </w:p>
    <w:p w14:paraId="6C5E515D" w14:textId="77777777" w:rsidR="00727FA2" w:rsidRPr="00727FA2" w:rsidRDefault="00727FA2" w:rsidP="00BC4541">
      <w:pPr>
        <w:pStyle w:val="Prrafodelista"/>
        <w:tabs>
          <w:tab w:val="left" w:pos="709"/>
          <w:tab w:val="left" w:pos="7797"/>
        </w:tabs>
        <w:spacing w:after="200" w:line="240" w:lineRule="auto"/>
        <w:jc w:val="both"/>
        <w:rPr>
          <w:rFonts w:eastAsia="Times New Roman"/>
          <w:szCs w:val="24"/>
          <w:lang w:val="es-ES" w:eastAsia="es-ES"/>
        </w:rPr>
      </w:pPr>
    </w:p>
    <w:p w14:paraId="796455B7" w14:textId="77777777" w:rsidR="00727FA2" w:rsidRPr="00727FA2" w:rsidRDefault="00D8078D" w:rsidP="00727FA2">
      <w:pPr>
        <w:pStyle w:val="Prrafodelista"/>
        <w:tabs>
          <w:tab w:val="left" w:pos="709"/>
          <w:tab w:val="left" w:pos="7797"/>
        </w:tabs>
        <w:spacing w:after="200" w:line="240" w:lineRule="auto"/>
        <w:jc w:val="both"/>
        <w:rPr>
          <w:rFonts w:eastAsia="Times New Roman"/>
          <w:szCs w:val="24"/>
          <w:lang w:val="es-ES" w:eastAsia="es-ES"/>
        </w:rPr>
      </w:pPr>
      <w:r>
        <w:rPr>
          <w:rFonts w:eastAsia="Times New Roman"/>
          <w:szCs w:val="24"/>
          <w:lang w:val="es-ES" w:eastAsia="es-ES"/>
        </w:rPr>
        <w:t>COMUNIQUESE.</w:t>
      </w:r>
    </w:p>
    <w:p w14:paraId="19395447" w14:textId="77777777" w:rsidR="00D93ED9" w:rsidRDefault="00D93ED9" w:rsidP="00825017">
      <w:pPr>
        <w:spacing w:after="0" w:line="240" w:lineRule="auto"/>
        <w:contextualSpacing/>
        <w:jc w:val="both"/>
        <w:rPr>
          <w:rFonts w:eastAsia="Calibri"/>
          <w:szCs w:val="24"/>
        </w:rPr>
      </w:pPr>
    </w:p>
    <w:p w14:paraId="4762F8F1" w14:textId="77777777" w:rsidR="007F517C" w:rsidRPr="002523DE" w:rsidRDefault="007F517C" w:rsidP="007F517C">
      <w:pPr>
        <w:numPr>
          <w:ilvl w:val="12"/>
          <w:numId w:val="0"/>
        </w:numPr>
        <w:tabs>
          <w:tab w:val="left" w:pos="-720"/>
        </w:tabs>
        <w:suppressAutoHyphens/>
        <w:spacing w:line="256" w:lineRule="auto"/>
        <w:jc w:val="both"/>
        <w:rPr>
          <w:rFonts w:eastAsia="Calibri"/>
          <w:b/>
          <w:bCs/>
          <w:spacing w:val="-3"/>
          <w:szCs w:val="24"/>
          <w:u w:val="single"/>
        </w:rPr>
      </w:pPr>
      <w:r>
        <w:rPr>
          <w:rFonts w:eastAsia="Calibri"/>
          <w:b/>
          <w:bCs/>
          <w:spacing w:val="-3"/>
          <w:szCs w:val="24"/>
          <w:u w:val="single"/>
        </w:rPr>
        <w:t xml:space="preserve">ACUERDO NÚMERO CUARENTA Y DOS:  </w:t>
      </w:r>
      <w:r w:rsidRPr="002523DE">
        <w:rPr>
          <w:rFonts w:eastAsia="Calibri"/>
          <w:b/>
          <w:bCs/>
          <w:spacing w:val="-3"/>
          <w:szCs w:val="24"/>
          <w:u w:val="single"/>
        </w:rPr>
        <w:t xml:space="preserve"> </w:t>
      </w:r>
    </w:p>
    <w:p w14:paraId="3AF50487" w14:textId="77777777" w:rsidR="007F517C" w:rsidRPr="002523DE" w:rsidRDefault="007F517C" w:rsidP="007F517C">
      <w:pPr>
        <w:spacing w:after="0" w:line="240" w:lineRule="auto"/>
        <w:jc w:val="both"/>
        <w:rPr>
          <w:rFonts w:eastAsia="Calibri"/>
          <w:szCs w:val="24"/>
        </w:rPr>
      </w:pPr>
      <w:r w:rsidRPr="002523DE">
        <w:rPr>
          <w:rFonts w:eastAsia="Calibri"/>
          <w:szCs w:val="24"/>
        </w:rPr>
        <w:t>El Concejo Municipal CONSIDERANDO:</w:t>
      </w:r>
    </w:p>
    <w:p w14:paraId="64BB73C0" w14:textId="77777777" w:rsidR="007F517C" w:rsidRPr="002523DE" w:rsidRDefault="007F517C" w:rsidP="007F517C">
      <w:pPr>
        <w:spacing w:after="0" w:line="240" w:lineRule="auto"/>
        <w:jc w:val="both"/>
        <w:rPr>
          <w:rFonts w:eastAsia="Calibri"/>
          <w:szCs w:val="24"/>
        </w:rPr>
      </w:pPr>
    </w:p>
    <w:p w14:paraId="06547C3F" w14:textId="77777777" w:rsidR="007F517C" w:rsidRPr="002523DE" w:rsidRDefault="007F517C" w:rsidP="007F517C">
      <w:pPr>
        <w:spacing w:after="0" w:line="240" w:lineRule="auto"/>
        <w:jc w:val="both"/>
        <w:rPr>
          <w:rFonts w:eastAsia="Calibri"/>
          <w:i/>
          <w:szCs w:val="24"/>
        </w:rPr>
      </w:pPr>
      <w:r w:rsidRPr="002523DE">
        <w:rPr>
          <w:rFonts w:eastAsia="Calibri"/>
          <w:szCs w:val="24"/>
        </w:rPr>
        <w:t>I.- Que según acuerdo número veintiséis del acta número uno de fecha siete de enero del dos mil veinte, se acordó autorizar al Prof</w:t>
      </w:r>
      <w:r w:rsidRPr="002523DE">
        <w:rPr>
          <w:rFonts w:eastAsia="Calibri"/>
          <w:i/>
          <w:szCs w:val="24"/>
        </w:rPr>
        <w:t xml:space="preserve">. José Rigoberto Pinto Rivera, Alcalde Municipal, para que en nombre y representación del Municipio </w:t>
      </w:r>
      <w:r w:rsidRPr="002523DE">
        <w:rPr>
          <w:rFonts w:eastAsia="Calibri"/>
          <w:szCs w:val="24"/>
        </w:rPr>
        <w:t xml:space="preserve">firmará convenio de </w:t>
      </w:r>
      <w:r w:rsidRPr="002523DE">
        <w:rPr>
          <w:rFonts w:eastAsia="Calibri"/>
          <w:i/>
          <w:szCs w:val="24"/>
        </w:rPr>
        <w:t xml:space="preserve">cooperación entre la Alcaldía Municipal de Metapán, Departamento de Santa Ana, y la Asociación Pro Bienestar y Desarrollo del Cuerpo de Bomberos de El Salvador. </w:t>
      </w:r>
    </w:p>
    <w:p w14:paraId="722F3B26" w14:textId="77777777" w:rsidR="007F517C" w:rsidRPr="002523DE" w:rsidRDefault="007F517C" w:rsidP="007F517C">
      <w:pPr>
        <w:spacing w:after="0" w:line="240" w:lineRule="auto"/>
        <w:jc w:val="both"/>
        <w:rPr>
          <w:rFonts w:eastAsia="Calibri"/>
          <w:i/>
          <w:szCs w:val="24"/>
        </w:rPr>
      </w:pPr>
    </w:p>
    <w:p w14:paraId="18FD1ED6" w14:textId="77777777" w:rsidR="007F517C" w:rsidRPr="002523DE" w:rsidRDefault="007F517C" w:rsidP="007F517C">
      <w:pPr>
        <w:spacing w:after="0" w:line="240" w:lineRule="auto"/>
        <w:jc w:val="both"/>
        <w:rPr>
          <w:rFonts w:eastAsia="Calibri"/>
          <w:szCs w:val="24"/>
        </w:rPr>
      </w:pPr>
      <w:r w:rsidRPr="002523DE">
        <w:rPr>
          <w:rFonts w:eastAsia="Calibri"/>
          <w:szCs w:val="24"/>
        </w:rPr>
        <w:t>II.- Que en dicho convenio se estableció que la Municipalidad realizaría contribuciones, mensuales por la cantidad de $1,200.00 dólares a la Asociación Pro Bienestar y Desarrollo del Cuerpo de Bomberos de El Salvador, los cuales deberán ser utilizados para el funcionamiento de la Estación del Cuerpo de Bomberos;</w:t>
      </w:r>
    </w:p>
    <w:p w14:paraId="4194BF4D" w14:textId="77777777" w:rsidR="007F517C" w:rsidRPr="002523DE" w:rsidRDefault="007F517C" w:rsidP="007F517C">
      <w:pPr>
        <w:spacing w:after="0" w:line="240" w:lineRule="auto"/>
        <w:jc w:val="both"/>
        <w:rPr>
          <w:rFonts w:eastAsia="Calibri"/>
          <w:szCs w:val="24"/>
        </w:rPr>
      </w:pPr>
    </w:p>
    <w:p w14:paraId="027BB25C" w14:textId="77777777" w:rsidR="007F517C" w:rsidRPr="002523DE" w:rsidRDefault="007F517C" w:rsidP="007F517C">
      <w:pPr>
        <w:spacing w:after="0" w:line="240" w:lineRule="auto"/>
        <w:jc w:val="both"/>
        <w:rPr>
          <w:rFonts w:eastAsia="Calibri"/>
          <w:szCs w:val="24"/>
        </w:rPr>
      </w:pPr>
      <w:r w:rsidRPr="002523DE">
        <w:rPr>
          <w:rFonts w:eastAsia="Calibri"/>
          <w:szCs w:val="24"/>
        </w:rPr>
        <w:t>III.- Que, teniendo a la vista, comprobante de donación, emitido por la Asociación Pro bienestar y Desarrollo del Cuerpo de Bomberos de El Salvador,</w:t>
      </w:r>
      <w:r>
        <w:rPr>
          <w:rFonts w:eastAsia="Calibri"/>
          <w:szCs w:val="24"/>
        </w:rPr>
        <w:t xml:space="preserve"> correspondiente al mes de </w:t>
      </w:r>
      <w:r w:rsidR="00A42846">
        <w:rPr>
          <w:rFonts w:eastAsia="Calibri"/>
          <w:szCs w:val="24"/>
        </w:rPr>
        <w:t>agosto</w:t>
      </w:r>
      <w:r w:rsidRPr="002523DE">
        <w:rPr>
          <w:rFonts w:eastAsia="Calibri"/>
          <w:szCs w:val="24"/>
        </w:rPr>
        <w:t xml:space="preserve"> del 2020, en concepto de apoyo para sus gastos de funcionamiento para la Asociación </w:t>
      </w:r>
    </w:p>
    <w:p w14:paraId="5E762E8A" w14:textId="77777777" w:rsidR="007F517C" w:rsidRPr="002523DE" w:rsidRDefault="007F517C" w:rsidP="007F517C">
      <w:pPr>
        <w:spacing w:after="0" w:line="240" w:lineRule="auto"/>
        <w:jc w:val="both"/>
        <w:rPr>
          <w:rFonts w:eastAsia="Calibri"/>
          <w:szCs w:val="24"/>
        </w:rPr>
      </w:pPr>
    </w:p>
    <w:p w14:paraId="76E44A09" w14:textId="77777777" w:rsidR="007F517C" w:rsidRPr="002523DE" w:rsidRDefault="007F517C" w:rsidP="007F517C">
      <w:pPr>
        <w:spacing w:after="0" w:line="240" w:lineRule="auto"/>
        <w:jc w:val="both"/>
        <w:rPr>
          <w:rFonts w:eastAsia="Calibri"/>
          <w:szCs w:val="24"/>
        </w:rPr>
      </w:pPr>
      <w:r w:rsidRPr="002523DE">
        <w:rPr>
          <w:rFonts w:eastAsia="Calibri"/>
          <w:szCs w:val="24"/>
        </w:rPr>
        <w:t>POR TANTO, El Concejo ACUERDA:</w:t>
      </w:r>
    </w:p>
    <w:p w14:paraId="2EF92D50" w14:textId="77777777" w:rsidR="007F517C" w:rsidRPr="002523DE" w:rsidRDefault="007F517C" w:rsidP="007F517C">
      <w:pPr>
        <w:spacing w:after="0" w:line="240" w:lineRule="auto"/>
        <w:jc w:val="both"/>
        <w:rPr>
          <w:rFonts w:eastAsia="Calibri"/>
          <w:szCs w:val="24"/>
        </w:rPr>
      </w:pPr>
    </w:p>
    <w:p w14:paraId="284C1B39" w14:textId="77777777" w:rsidR="007F517C" w:rsidRDefault="007F517C" w:rsidP="007F517C">
      <w:pPr>
        <w:spacing w:line="240" w:lineRule="auto"/>
        <w:jc w:val="both"/>
        <w:rPr>
          <w:rFonts w:eastAsia="Calibri"/>
          <w:szCs w:val="24"/>
        </w:rPr>
      </w:pPr>
      <w:r w:rsidRPr="002523DE">
        <w:rPr>
          <w:rFonts w:eastAsia="Calibri"/>
          <w:szCs w:val="24"/>
        </w:rPr>
        <w:t xml:space="preserve">EROGAR la cantidad de </w:t>
      </w:r>
      <w:r w:rsidRPr="002523DE">
        <w:rPr>
          <w:rFonts w:eastAsia="Calibri"/>
          <w:b/>
          <w:szCs w:val="24"/>
        </w:rPr>
        <w:t>UN MIL DOSCIENTOS 00/100 DÓLARES DE LOS ESTADOS UNIDOS DE AMÉRICA. ($1,200.00) A</w:t>
      </w:r>
      <w:r w:rsidRPr="002523DE">
        <w:rPr>
          <w:rFonts w:eastAsia="Calibri"/>
          <w:szCs w:val="24"/>
        </w:rPr>
        <w:t xml:space="preserve"> favor de la </w:t>
      </w:r>
      <w:r w:rsidRPr="002523DE">
        <w:rPr>
          <w:rFonts w:eastAsia="Calibri"/>
          <w:b/>
          <w:szCs w:val="24"/>
        </w:rPr>
        <w:t xml:space="preserve">ASOCIACIÓN PROBIENESTAR Y DESARROLLO DEL CUERPO DE BOMBEROS DE EL SALVADOR     (APROBOMBEROS). </w:t>
      </w:r>
      <w:r w:rsidRPr="002523DE">
        <w:rPr>
          <w:rFonts w:eastAsia="Calibri"/>
          <w:szCs w:val="24"/>
        </w:rPr>
        <w:t>En concepto de contribución</w:t>
      </w:r>
      <w:r>
        <w:rPr>
          <w:rFonts w:eastAsia="Calibri"/>
          <w:szCs w:val="24"/>
        </w:rPr>
        <w:t xml:space="preserve"> correspondiente al mes de </w:t>
      </w:r>
      <w:r w:rsidR="00A42846">
        <w:rPr>
          <w:rFonts w:eastAsia="Calibri"/>
          <w:szCs w:val="24"/>
        </w:rPr>
        <w:t xml:space="preserve">agosto </w:t>
      </w:r>
      <w:r w:rsidRPr="002523DE">
        <w:rPr>
          <w:rFonts w:eastAsia="Calibri"/>
          <w:szCs w:val="24"/>
        </w:rPr>
        <w:t>del 2020, conforme a</w:t>
      </w:r>
      <w:r>
        <w:rPr>
          <w:rFonts w:eastAsia="Calibri"/>
          <w:szCs w:val="24"/>
        </w:rPr>
        <w:t xml:space="preserve"> comprobante de donación </w:t>
      </w:r>
      <w:proofErr w:type="spellStart"/>
      <w:r>
        <w:rPr>
          <w:rFonts w:eastAsia="Calibri"/>
          <w:szCs w:val="24"/>
        </w:rPr>
        <w:t>N°</w:t>
      </w:r>
      <w:proofErr w:type="spellEnd"/>
      <w:r>
        <w:rPr>
          <w:rFonts w:eastAsia="Calibri"/>
          <w:szCs w:val="24"/>
        </w:rPr>
        <w:t xml:space="preserve"> 0</w:t>
      </w:r>
      <w:r w:rsidR="00A42846">
        <w:rPr>
          <w:rFonts w:eastAsia="Calibri"/>
          <w:szCs w:val="24"/>
        </w:rPr>
        <w:t>129</w:t>
      </w:r>
      <w:r w:rsidRPr="002523DE">
        <w:rPr>
          <w:rFonts w:eastAsia="Calibri"/>
          <w:szCs w:val="24"/>
        </w:rPr>
        <w:t xml:space="preserve">  por apoyo para gastos de funcionamiento para Asociación Pro bienestar y Desarrollo del Cuerpo de Bomberos de El Salvador, aplicando dicho gasto al código </w:t>
      </w:r>
      <w:proofErr w:type="spellStart"/>
      <w:r w:rsidRPr="002523DE">
        <w:rPr>
          <w:rFonts w:eastAsia="Calibri"/>
          <w:szCs w:val="24"/>
        </w:rPr>
        <w:t>N°</w:t>
      </w:r>
      <w:proofErr w:type="spellEnd"/>
      <w:r w:rsidRPr="002523DE">
        <w:rPr>
          <w:rFonts w:eastAsia="Calibri"/>
          <w:szCs w:val="24"/>
        </w:rPr>
        <w:t xml:space="preserve"> 56303 de la línea 0101, FONDOS PROPIOS.</w:t>
      </w:r>
    </w:p>
    <w:p w14:paraId="0ABD264A" w14:textId="77777777" w:rsidR="00825017" w:rsidRDefault="00825017" w:rsidP="000C055B">
      <w:pPr>
        <w:tabs>
          <w:tab w:val="left" w:pos="3946"/>
        </w:tabs>
        <w:rPr>
          <w:szCs w:val="24"/>
        </w:rPr>
      </w:pPr>
    </w:p>
    <w:p w14:paraId="15728A6D" w14:textId="77777777" w:rsidR="00EF1F3F" w:rsidRDefault="00EF1F3F" w:rsidP="000C055B">
      <w:pPr>
        <w:tabs>
          <w:tab w:val="left" w:pos="3946"/>
        </w:tabs>
        <w:rPr>
          <w:b/>
          <w:bCs/>
          <w:szCs w:val="24"/>
          <w:u w:val="single"/>
        </w:rPr>
      </w:pPr>
      <w:bookmarkStart w:id="8" w:name="_Hlk48894683"/>
      <w:r w:rsidRPr="00EF1F3F">
        <w:rPr>
          <w:b/>
          <w:bCs/>
          <w:szCs w:val="24"/>
          <w:u w:val="single"/>
        </w:rPr>
        <w:t>ACUERDO NÚMERO CUARENTA Y TRES:</w:t>
      </w:r>
    </w:p>
    <w:p w14:paraId="66352B25" w14:textId="77777777" w:rsidR="00E76401" w:rsidRDefault="00E76401" w:rsidP="000C055B">
      <w:pPr>
        <w:tabs>
          <w:tab w:val="left" w:pos="3946"/>
        </w:tabs>
        <w:rPr>
          <w:szCs w:val="24"/>
        </w:rPr>
      </w:pPr>
      <w:r>
        <w:rPr>
          <w:szCs w:val="24"/>
        </w:rPr>
        <w:t>El Concejo Municipal CONSIDERANDO:</w:t>
      </w:r>
    </w:p>
    <w:p w14:paraId="20C52972" w14:textId="77777777" w:rsidR="00EF1F3F" w:rsidRDefault="001424D4" w:rsidP="00F9148A">
      <w:pPr>
        <w:tabs>
          <w:tab w:val="left" w:pos="3946"/>
        </w:tabs>
        <w:jc w:val="both"/>
      </w:pPr>
      <w:r>
        <w:rPr>
          <w:szCs w:val="24"/>
        </w:rPr>
        <w:t>I.- Que según acuerdo número die</w:t>
      </w:r>
      <w:r w:rsidR="00F9148A">
        <w:rPr>
          <w:szCs w:val="24"/>
        </w:rPr>
        <w:t>ciséis</w:t>
      </w:r>
      <w:r>
        <w:rPr>
          <w:szCs w:val="24"/>
        </w:rPr>
        <w:t xml:space="preserve"> del acta número treinta  y cuatro de fecha veintinueve de julio del 202</w:t>
      </w:r>
      <w:r w:rsidR="00F9148A">
        <w:rPr>
          <w:szCs w:val="24"/>
        </w:rPr>
        <w:t xml:space="preserve">0, se </w:t>
      </w:r>
      <w:proofErr w:type="spellStart"/>
      <w:r w:rsidR="00F9148A">
        <w:t>girarón</w:t>
      </w:r>
      <w:proofErr w:type="spellEnd"/>
      <w:r w:rsidR="00F9148A">
        <w:t xml:space="preserve"> </w:t>
      </w:r>
      <w:r w:rsidR="00EF1F3F" w:rsidRPr="00E37502">
        <w:t xml:space="preserve"> instrucciones a la Unidad de Adquisiciones y Contrataciones Institucionales para que realice el proceso de libre gestión, para el arrendamiento de una retroexcavadora, por un período de 160 horas, marca </w:t>
      </w:r>
      <w:proofErr w:type="spellStart"/>
      <w:r w:rsidR="00EF1F3F" w:rsidRPr="00E37502">
        <w:t>caterpillar</w:t>
      </w:r>
      <w:proofErr w:type="spellEnd"/>
      <w:r w:rsidR="00EF1F3F" w:rsidRPr="00E37502">
        <w:t xml:space="preserve">, 416E, año mínimo 2007, operador y </w:t>
      </w:r>
      <w:proofErr w:type="spellStart"/>
      <w:r w:rsidR="00EF1F3F" w:rsidRPr="00E37502">
        <w:t>diesel</w:t>
      </w:r>
      <w:proofErr w:type="spellEnd"/>
      <w:r w:rsidR="00EF1F3F" w:rsidRPr="00E37502">
        <w:t xml:space="preserve"> incluido. </w:t>
      </w:r>
    </w:p>
    <w:p w14:paraId="46D3CFAF" w14:textId="77777777" w:rsidR="00F9148A" w:rsidRDefault="00F9148A" w:rsidP="00F9148A">
      <w:pPr>
        <w:tabs>
          <w:tab w:val="left" w:pos="3946"/>
        </w:tabs>
        <w:jc w:val="both"/>
      </w:pPr>
      <w:r>
        <w:t>II.-. Que teniendo a la vista las siguientes ofertas:</w:t>
      </w:r>
    </w:p>
    <w:p w14:paraId="46D33B2D" w14:textId="77777777" w:rsidR="00F9148A" w:rsidRDefault="00F9148A" w:rsidP="008238C8">
      <w:pPr>
        <w:pStyle w:val="Prrafodelista"/>
        <w:numPr>
          <w:ilvl w:val="0"/>
          <w:numId w:val="10"/>
        </w:numPr>
        <w:tabs>
          <w:tab w:val="left" w:pos="3946"/>
        </w:tabs>
        <w:jc w:val="both"/>
        <w:rPr>
          <w:szCs w:val="24"/>
        </w:rPr>
      </w:pPr>
      <w:r>
        <w:rPr>
          <w:szCs w:val="24"/>
        </w:rPr>
        <w:t>PROCARDAL, S.A. DE C.V…………………………$58.00 POR HORA</w:t>
      </w:r>
    </w:p>
    <w:p w14:paraId="3091F594" w14:textId="77777777" w:rsidR="00F9148A" w:rsidRDefault="00F9148A" w:rsidP="00F9148A">
      <w:pPr>
        <w:pStyle w:val="Prrafodelista"/>
        <w:tabs>
          <w:tab w:val="left" w:pos="3946"/>
        </w:tabs>
        <w:jc w:val="both"/>
        <w:rPr>
          <w:szCs w:val="24"/>
        </w:rPr>
      </w:pPr>
      <w:r>
        <w:rPr>
          <w:szCs w:val="24"/>
        </w:rPr>
        <w:t>INCLUYE: OPERADOR Y DIESEL</w:t>
      </w:r>
    </w:p>
    <w:p w14:paraId="6A870C80" w14:textId="77777777" w:rsidR="00F9148A" w:rsidRDefault="00F9148A" w:rsidP="00F9148A">
      <w:pPr>
        <w:pStyle w:val="Prrafodelista"/>
        <w:tabs>
          <w:tab w:val="left" w:pos="3946"/>
        </w:tabs>
        <w:jc w:val="both"/>
        <w:rPr>
          <w:szCs w:val="24"/>
        </w:rPr>
      </w:pPr>
    </w:p>
    <w:p w14:paraId="59F76D41" w14:textId="77777777" w:rsidR="00F9148A" w:rsidRDefault="00F9148A" w:rsidP="008238C8">
      <w:pPr>
        <w:pStyle w:val="Prrafodelista"/>
        <w:numPr>
          <w:ilvl w:val="0"/>
          <w:numId w:val="10"/>
        </w:numPr>
        <w:tabs>
          <w:tab w:val="left" w:pos="3946"/>
        </w:tabs>
        <w:jc w:val="both"/>
        <w:rPr>
          <w:szCs w:val="24"/>
        </w:rPr>
      </w:pPr>
      <w:r>
        <w:rPr>
          <w:szCs w:val="24"/>
        </w:rPr>
        <w:t>VANESSA DEL SOCORRO CARRANZA DE MARTINEZ</w:t>
      </w:r>
      <w:proofErr w:type="gramStart"/>
      <w:r>
        <w:rPr>
          <w:szCs w:val="24"/>
        </w:rPr>
        <w:t xml:space="preserve"> ..</w:t>
      </w:r>
      <w:proofErr w:type="gramEnd"/>
      <w:r>
        <w:rPr>
          <w:szCs w:val="24"/>
        </w:rPr>
        <w:t xml:space="preserve"> $56.00 POR HORA</w:t>
      </w:r>
    </w:p>
    <w:p w14:paraId="04273FE4" w14:textId="77777777" w:rsidR="00F9148A" w:rsidRDefault="00F9148A" w:rsidP="00F9148A">
      <w:pPr>
        <w:pStyle w:val="Prrafodelista"/>
        <w:tabs>
          <w:tab w:val="left" w:pos="3946"/>
        </w:tabs>
        <w:jc w:val="both"/>
        <w:rPr>
          <w:szCs w:val="24"/>
        </w:rPr>
      </w:pPr>
      <w:r>
        <w:rPr>
          <w:szCs w:val="24"/>
        </w:rPr>
        <w:t>INCLUYE: OPERADOR Y DIESEL</w:t>
      </w:r>
    </w:p>
    <w:p w14:paraId="70CAC92B" w14:textId="77777777" w:rsidR="00F9148A" w:rsidRDefault="00F9148A" w:rsidP="00F9148A">
      <w:pPr>
        <w:pStyle w:val="Prrafodelista"/>
        <w:tabs>
          <w:tab w:val="left" w:pos="3946"/>
        </w:tabs>
        <w:jc w:val="both"/>
        <w:rPr>
          <w:szCs w:val="24"/>
        </w:rPr>
      </w:pPr>
    </w:p>
    <w:p w14:paraId="2E94716E" w14:textId="77777777" w:rsidR="00F9148A" w:rsidRDefault="00F9148A" w:rsidP="008238C8">
      <w:pPr>
        <w:pStyle w:val="Prrafodelista"/>
        <w:numPr>
          <w:ilvl w:val="0"/>
          <w:numId w:val="10"/>
        </w:numPr>
        <w:tabs>
          <w:tab w:val="left" w:pos="3946"/>
        </w:tabs>
        <w:jc w:val="both"/>
        <w:rPr>
          <w:szCs w:val="24"/>
        </w:rPr>
      </w:pPr>
      <w:r>
        <w:rPr>
          <w:szCs w:val="24"/>
        </w:rPr>
        <w:t>DAGOBERTO HERRERA GALDÁMEZ………………………$42.00 POR HORA</w:t>
      </w:r>
    </w:p>
    <w:p w14:paraId="0FD057B7" w14:textId="77777777" w:rsidR="00F9148A" w:rsidRDefault="00F9148A" w:rsidP="00F9148A">
      <w:pPr>
        <w:pStyle w:val="Prrafodelista"/>
        <w:tabs>
          <w:tab w:val="left" w:pos="3946"/>
        </w:tabs>
        <w:jc w:val="both"/>
        <w:rPr>
          <w:szCs w:val="24"/>
        </w:rPr>
      </w:pPr>
      <w:r>
        <w:rPr>
          <w:szCs w:val="24"/>
        </w:rPr>
        <w:t>INCLUYE: OPERADOR Y DIESEL</w:t>
      </w:r>
    </w:p>
    <w:p w14:paraId="46C1B749" w14:textId="77777777" w:rsidR="00F9148A" w:rsidRDefault="00F9148A" w:rsidP="00F9148A">
      <w:pPr>
        <w:tabs>
          <w:tab w:val="left" w:pos="3946"/>
        </w:tabs>
        <w:jc w:val="both"/>
        <w:rPr>
          <w:szCs w:val="24"/>
        </w:rPr>
      </w:pPr>
      <w:r>
        <w:rPr>
          <w:szCs w:val="24"/>
        </w:rPr>
        <w:t>III.-. Que este Concejo Considera que la oferta presentada por el Sr. Dagoberto Herrera</w:t>
      </w:r>
      <w:r w:rsidR="002A3CE7">
        <w:rPr>
          <w:szCs w:val="24"/>
        </w:rPr>
        <w:t xml:space="preserve">, es la que cumple con lo requerido y el precio es el más bajo </w:t>
      </w:r>
      <w:r>
        <w:rPr>
          <w:szCs w:val="24"/>
        </w:rPr>
        <w:t xml:space="preserve"> </w:t>
      </w:r>
    </w:p>
    <w:p w14:paraId="10A14104" w14:textId="77777777" w:rsidR="002A3CE7" w:rsidRPr="00A95B88" w:rsidRDefault="002A3CE7" w:rsidP="002A3CE7">
      <w:pPr>
        <w:spacing w:after="0" w:line="240" w:lineRule="auto"/>
        <w:jc w:val="both"/>
        <w:rPr>
          <w:rFonts w:eastAsia="Times New Roman"/>
          <w:lang w:val="es-ES" w:eastAsia="es-ES"/>
        </w:rPr>
      </w:pPr>
    </w:p>
    <w:p w14:paraId="1547F399" w14:textId="77777777" w:rsidR="002A3CE7" w:rsidRPr="00A95B88" w:rsidRDefault="002A3CE7" w:rsidP="002A3CE7">
      <w:pPr>
        <w:spacing w:after="0" w:line="240" w:lineRule="auto"/>
        <w:jc w:val="both"/>
        <w:rPr>
          <w:rFonts w:eastAsia="Calibri"/>
          <w:szCs w:val="24"/>
        </w:rPr>
      </w:pPr>
      <w:r w:rsidRPr="00A95B88">
        <w:rPr>
          <w:rFonts w:eastAsia="Calibri"/>
          <w:lang w:eastAsia="es-SV" w:bidi="es-SV"/>
        </w:rPr>
        <w:t xml:space="preserve">POR TANTO, en uso de las facultades que establece el Código Municipal y la Ley de Adquisiciones y Contrataciones de la Administración Pública, el Concejo Municipal, el Concejo Municipal </w:t>
      </w:r>
      <w:r w:rsidRPr="00A95B88">
        <w:rPr>
          <w:rFonts w:eastAsia="Calibri"/>
          <w:szCs w:val="24"/>
        </w:rPr>
        <w:t>ACUERDA:</w:t>
      </w:r>
    </w:p>
    <w:p w14:paraId="0458F074" w14:textId="77777777" w:rsidR="002A3CE7" w:rsidRPr="00A95B88" w:rsidRDefault="002A3CE7" w:rsidP="002A3CE7">
      <w:pPr>
        <w:spacing w:after="0" w:line="240" w:lineRule="auto"/>
        <w:jc w:val="both"/>
        <w:rPr>
          <w:rFonts w:eastAsia="Times New Roman"/>
          <w:lang w:val="es-ES" w:eastAsia="es-ES"/>
        </w:rPr>
      </w:pPr>
      <w:r w:rsidRPr="00A95B88">
        <w:rPr>
          <w:rFonts w:eastAsia="Times New Roman"/>
          <w:lang w:val="es-ES" w:eastAsia="es-ES"/>
        </w:rPr>
        <w:t xml:space="preserve">  </w:t>
      </w:r>
    </w:p>
    <w:p w14:paraId="630D4AA2" w14:textId="77777777" w:rsidR="002A3CE7" w:rsidRDefault="002A3CE7" w:rsidP="008238C8">
      <w:pPr>
        <w:numPr>
          <w:ilvl w:val="0"/>
          <w:numId w:val="41"/>
        </w:numPr>
        <w:spacing w:after="0" w:line="240" w:lineRule="auto"/>
        <w:contextualSpacing/>
        <w:jc w:val="both"/>
        <w:rPr>
          <w:rFonts w:eastAsia="Times New Roman"/>
          <w:szCs w:val="24"/>
          <w:lang w:eastAsia="es-ES"/>
        </w:rPr>
      </w:pPr>
      <w:r>
        <w:rPr>
          <w:rFonts w:eastAsia="Times New Roman"/>
          <w:szCs w:val="24"/>
          <w:lang w:eastAsia="es-ES"/>
        </w:rPr>
        <w:t xml:space="preserve">Realizar la contratación de 1 retroexcavadora marca Caterpillar, modelo 416E, </w:t>
      </w:r>
      <w:r w:rsidR="00665206">
        <w:rPr>
          <w:rFonts w:eastAsia="Times New Roman"/>
          <w:szCs w:val="24"/>
          <w:lang w:eastAsia="es-ES"/>
        </w:rPr>
        <w:t>por un precio de $42.00 por cada hora (incluye combustible, operador e impuestos) a nombre del Sr. Dagoberto Herrera Galdámez</w:t>
      </w:r>
      <w:r w:rsidR="0081245C">
        <w:rPr>
          <w:rFonts w:eastAsia="Times New Roman"/>
          <w:szCs w:val="24"/>
          <w:lang w:eastAsia="es-ES"/>
        </w:rPr>
        <w:t>)</w:t>
      </w:r>
      <w:r w:rsidR="00737D17">
        <w:rPr>
          <w:rFonts w:eastAsia="Times New Roman"/>
          <w:szCs w:val="24"/>
          <w:lang w:eastAsia="es-ES"/>
        </w:rPr>
        <w:t xml:space="preserve">, el cual será cancelado </w:t>
      </w:r>
      <w:r w:rsidR="008F3068" w:rsidRPr="00A95B88">
        <w:rPr>
          <w:rFonts w:eastAsia="Times New Roman"/>
          <w:lang w:val="es-ES" w:eastAsia="es-ES"/>
        </w:rPr>
        <w:t>conforme a horas consumidas</w:t>
      </w:r>
      <w:r w:rsidR="008F3068">
        <w:rPr>
          <w:rFonts w:eastAsia="Times New Roman"/>
          <w:lang w:val="es-ES" w:eastAsia="es-ES"/>
        </w:rPr>
        <w:t>, por un período de 160 horas</w:t>
      </w:r>
    </w:p>
    <w:p w14:paraId="0FF52769" w14:textId="77777777" w:rsidR="002A3CE7" w:rsidRDefault="002A3CE7" w:rsidP="002A3CE7">
      <w:pPr>
        <w:spacing w:after="0" w:line="240" w:lineRule="auto"/>
        <w:ind w:left="720"/>
        <w:contextualSpacing/>
        <w:jc w:val="both"/>
        <w:rPr>
          <w:rFonts w:eastAsia="Times New Roman"/>
          <w:szCs w:val="24"/>
          <w:lang w:eastAsia="es-ES"/>
        </w:rPr>
      </w:pPr>
    </w:p>
    <w:p w14:paraId="4AF5929A" w14:textId="77777777" w:rsidR="002A3CE7" w:rsidRPr="00A95B88" w:rsidRDefault="002A3CE7" w:rsidP="002A3CE7">
      <w:pPr>
        <w:spacing w:after="0" w:line="240" w:lineRule="auto"/>
        <w:ind w:left="720"/>
        <w:contextualSpacing/>
        <w:jc w:val="both"/>
        <w:rPr>
          <w:rFonts w:eastAsia="Times New Roman"/>
          <w:szCs w:val="24"/>
          <w:lang w:eastAsia="es-ES"/>
        </w:rPr>
      </w:pPr>
    </w:p>
    <w:p w14:paraId="4A060545" w14:textId="77777777" w:rsidR="002A3CE7" w:rsidRPr="00A95B88" w:rsidRDefault="002A3CE7" w:rsidP="008238C8">
      <w:pPr>
        <w:numPr>
          <w:ilvl w:val="0"/>
          <w:numId w:val="41"/>
        </w:numPr>
        <w:spacing w:after="0" w:line="240" w:lineRule="auto"/>
        <w:contextualSpacing/>
        <w:jc w:val="both"/>
        <w:rPr>
          <w:rFonts w:eastAsia="Times New Roman"/>
          <w:szCs w:val="24"/>
          <w:lang w:val="es-ES" w:eastAsia="es-ES"/>
        </w:rPr>
      </w:pPr>
      <w:r w:rsidRPr="00A95B88">
        <w:rPr>
          <w:rFonts w:eastAsia="Times New Roman"/>
          <w:b/>
          <w:szCs w:val="24"/>
          <w:lang w:val="es-ES" w:eastAsia="es-ES"/>
        </w:rPr>
        <w:t xml:space="preserve">AUTORIZAR </w:t>
      </w:r>
      <w:r w:rsidRPr="00A95B88">
        <w:rPr>
          <w:rFonts w:eastAsia="Times New Roman"/>
          <w:szCs w:val="24"/>
          <w:lang w:val="es-ES" w:eastAsia="es-ES"/>
        </w:rPr>
        <w:t>al Prof. José Rigoberto Pinto Rivera Alcalde Municipal, para que en nombre y representación de este municipio firme prorroga de contrat</w:t>
      </w:r>
      <w:r w:rsidR="008F3068">
        <w:rPr>
          <w:rFonts w:eastAsia="Times New Roman"/>
          <w:szCs w:val="24"/>
          <w:lang w:val="es-ES" w:eastAsia="es-ES"/>
        </w:rPr>
        <w:t xml:space="preserve">o con el Sr. </w:t>
      </w:r>
      <w:r w:rsidR="008F3068">
        <w:rPr>
          <w:rFonts w:eastAsia="Times New Roman"/>
          <w:szCs w:val="24"/>
          <w:lang w:eastAsia="es-ES"/>
        </w:rPr>
        <w:t>Dagoberto Herrera Galdámez</w:t>
      </w:r>
    </w:p>
    <w:p w14:paraId="64051469" w14:textId="77777777" w:rsidR="002A3CE7" w:rsidRPr="00A95B88" w:rsidRDefault="002A3CE7" w:rsidP="002A3CE7">
      <w:pPr>
        <w:spacing w:after="0" w:line="240" w:lineRule="auto"/>
        <w:ind w:left="720"/>
        <w:contextualSpacing/>
        <w:jc w:val="both"/>
        <w:rPr>
          <w:rFonts w:eastAsia="Times New Roman"/>
          <w:szCs w:val="24"/>
          <w:lang w:val="es-ES" w:eastAsia="es-ES"/>
        </w:rPr>
      </w:pPr>
    </w:p>
    <w:p w14:paraId="31ECF303" w14:textId="77777777" w:rsidR="002A3CE7" w:rsidRDefault="002A3CE7" w:rsidP="002A3CE7">
      <w:pPr>
        <w:spacing w:after="0" w:line="240" w:lineRule="auto"/>
        <w:contextualSpacing/>
        <w:jc w:val="both"/>
        <w:rPr>
          <w:rFonts w:eastAsia="Times New Roman"/>
          <w:szCs w:val="24"/>
          <w:lang w:val="es-ES" w:eastAsia="es-ES"/>
        </w:rPr>
      </w:pPr>
      <w:r w:rsidRPr="00A95B88">
        <w:rPr>
          <w:rFonts w:eastAsia="Times New Roman"/>
          <w:szCs w:val="24"/>
          <w:lang w:val="es-ES" w:eastAsia="es-ES"/>
        </w:rPr>
        <w:t xml:space="preserve">COMUNIQUESE. </w:t>
      </w:r>
    </w:p>
    <w:bookmarkEnd w:id="8"/>
    <w:p w14:paraId="6A337F06" w14:textId="77777777" w:rsidR="00FE51E6" w:rsidRDefault="00FE51E6" w:rsidP="002A3CE7">
      <w:pPr>
        <w:spacing w:after="0" w:line="240" w:lineRule="auto"/>
        <w:contextualSpacing/>
        <w:jc w:val="both"/>
        <w:rPr>
          <w:rFonts w:eastAsia="Times New Roman"/>
          <w:szCs w:val="24"/>
          <w:lang w:val="es-ES" w:eastAsia="es-ES"/>
        </w:rPr>
      </w:pPr>
    </w:p>
    <w:p w14:paraId="549CE737" w14:textId="77777777" w:rsidR="00FE51E6" w:rsidRDefault="00FE51E6" w:rsidP="002A3CE7">
      <w:pPr>
        <w:spacing w:after="0" w:line="240" w:lineRule="auto"/>
        <w:contextualSpacing/>
        <w:jc w:val="both"/>
        <w:rPr>
          <w:rFonts w:eastAsia="Times New Roman"/>
          <w:szCs w:val="24"/>
          <w:lang w:val="es-ES" w:eastAsia="es-ES"/>
        </w:rPr>
      </w:pPr>
    </w:p>
    <w:p w14:paraId="225F0140" w14:textId="77777777" w:rsidR="00FE51E6" w:rsidRDefault="00FE51E6" w:rsidP="002A3CE7">
      <w:pPr>
        <w:spacing w:after="0" w:line="240" w:lineRule="auto"/>
        <w:contextualSpacing/>
        <w:jc w:val="both"/>
        <w:rPr>
          <w:rFonts w:eastAsia="Times New Roman"/>
          <w:b/>
          <w:bCs/>
          <w:szCs w:val="24"/>
          <w:u w:val="single"/>
          <w:lang w:val="es-ES" w:eastAsia="es-ES"/>
        </w:rPr>
      </w:pPr>
      <w:r w:rsidRPr="00FE51E6">
        <w:rPr>
          <w:rFonts w:eastAsia="Times New Roman"/>
          <w:b/>
          <w:bCs/>
          <w:szCs w:val="24"/>
          <w:u w:val="single"/>
          <w:lang w:val="es-ES" w:eastAsia="es-ES"/>
        </w:rPr>
        <w:t>ACUERDO NÚMERO CUARENTA Y CUATRO:</w:t>
      </w:r>
    </w:p>
    <w:p w14:paraId="31BFA6AE" w14:textId="77777777" w:rsidR="00E82EC7" w:rsidRPr="004757DC" w:rsidRDefault="00E82EC7" w:rsidP="00E82EC7">
      <w:pPr>
        <w:spacing w:after="0" w:line="240" w:lineRule="auto"/>
        <w:jc w:val="both"/>
        <w:rPr>
          <w:b/>
          <w:szCs w:val="24"/>
        </w:rPr>
      </w:pPr>
    </w:p>
    <w:p w14:paraId="206A1E0E" w14:textId="77777777" w:rsidR="00E82EC7" w:rsidRPr="004757DC" w:rsidRDefault="00E82EC7" w:rsidP="00E82EC7">
      <w:pPr>
        <w:spacing w:after="0" w:line="240" w:lineRule="auto"/>
        <w:jc w:val="both"/>
        <w:rPr>
          <w:b/>
          <w:szCs w:val="24"/>
        </w:rPr>
      </w:pPr>
      <w:r w:rsidRPr="004757DC">
        <w:rPr>
          <w:b/>
          <w:szCs w:val="24"/>
        </w:rPr>
        <w:t>CONSIDERANDOS:</w:t>
      </w:r>
    </w:p>
    <w:p w14:paraId="220FC572" w14:textId="77777777" w:rsidR="00E82EC7" w:rsidRPr="004757DC" w:rsidRDefault="00E82EC7" w:rsidP="00E82EC7">
      <w:pPr>
        <w:spacing w:after="0" w:line="240" w:lineRule="auto"/>
        <w:jc w:val="both"/>
        <w:rPr>
          <w:b/>
          <w:szCs w:val="24"/>
        </w:rPr>
      </w:pPr>
      <w:r w:rsidRPr="004757DC">
        <w:rPr>
          <w:b/>
          <w:szCs w:val="24"/>
        </w:rPr>
        <w:t xml:space="preserve"> </w:t>
      </w:r>
    </w:p>
    <w:p w14:paraId="52166F65" w14:textId="77777777" w:rsidR="00E82EC7" w:rsidRPr="004757DC" w:rsidRDefault="00E82EC7" w:rsidP="00E82EC7">
      <w:pPr>
        <w:shd w:val="clear" w:color="auto" w:fill="FFFFFF"/>
        <w:spacing w:after="0" w:line="240" w:lineRule="auto"/>
        <w:jc w:val="both"/>
        <w:rPr>
          <w:rFonts w:eastAsia="Times New Roman"/>
          <w:szCs w:val="24"/>
          <w:lang w:val="es-ES" w:eastAsia="es-ES"/>
        </w:rPr>
      </w:pPr>
      <w:r>
        <w:rPr>
          <w:rFonts w:eastAsia="Times New Roman"/>
          <w:szCs w:val="24"/>
          <w:lang w:eastAsia="es-ES"/>
        </w:rPr>
        <w:lastRenderedPageBreak/>
        <w:t>I</w:t>
      </w:r>
      <w:r w:rsidRPr="004757DC">
        <w:rPr>
          <w:rFonts w:eastAsia="Times New Roman"/>
          <w:szCs w:val="24"/>
          <w:lang w:val="es-ES" w:eastAsia="es-ES"/>
        </w:rPr>
        <w:t>.- Que el Art. 2 del Código Municipal establece que el Municipio está encargado de la rectoría y gerencia de bien común local, en coordinación con las políticas y actuaciones nacionales orientadas al bien común general.</w:t>
      </w:r>
    </w:p>
    <w:p w14:paraId="41BC4C62" w14:textId="77777777" w:rsidR="00E82EC7" w:rsidRPr="004757DC" w:rsidRDefault="00E82EC7" w:rsidP="00E82EC7">
      <w:pPr>
        <w:shd w:val="clear" w:color="auto" w:fill="FFFFFF"/>
        <w:spacing w:after="0" w:line="240" w:lineRule="auto"/>
        <w:jc w:val="both"/>
        <w:rPr>
          <w:rFonts w:eastAsia="Times New Roman"/>
          <w:szCs w:val="24"/>
          <w:lang w:val="es-ES" w:eastAsia="es-ES"/>
        </w:rPr>
      </w:pPr>
    </w:p>
    <w:p w14:paraId="6FCB2B82" w14:textId="77777777" w:rsidR="00E82EC7" w:rsidRPr="004757DC" w:rsidRDefault="00E82EC7" w:rsidP="00E82EC7">
      <w:pPr>
        <w:shd w:val="clear" w:color="auto" w:fill="FFFFFF"/>
        <w:spacing w:after="0" w:line="240" w:lineRule="auto"/>
        <w:jc w:val="both"/>
        <w:rPr>
          <w:rFonts w:eastAsia="Times New Roman"/>
          <w:szCs w:val="24"/>
          <w:lang w:val="es-ES" w:eastAsia="es-ES"/>
        </w:rPr>
      </w:pPr>
      <w:r>
        <w:rPr>
          <w:rFonts w:eastAsia="Times New Roman"/>
          <w:szCs w:val="24"/>
          <w:lang w:val="es-ES" w:eastAsia="es-ES"/>
        </w:rPr>
        <w:t>II</w:t>
      </w:r>
      <w:r w:rsidRPr="004757DC">
        <w:rPr>
          <w:rFonts w:eastAsia="Times New Roman"/>
          <w:szCs w:val="24"/>
          <w:lang w:val="es-ES" w:eastAsia="es-ES"/>
        </w:rPr>
        <w:t xml:space="preserve">.- Que mediante Decreto Ejecutivo número 19, El Órgano Ejecutivo en el ramo de Salud declararon </w:t>
      </w:r>
      <w:r w:rsidRPr="004757DC">
        <w:rPr>
          <w:rFonts w:eastAsia="Times New Roman"/>
          <w:b/>
          <w:bCs/>
          <w:szCs w:val="24"/>
          <w:lang w:val="es-ES" w:eastAsia="es-ES"/>
        </w:rPr>
        <w:t>MEDIDAS EXTRAORDINARI</w:t>
      </w:r>
      <w:r w:rsidR="009A4B03">
        <w:rPr>
          <w:rFonts w:eastAsia="Times New Roman"/>
          <w:b/>
          <w:bCs/>
          <w:szCs w:val="24"/>
          <w:lang w:val="es-ES" w:eastAsia="es-ES"/>
        </w:rPr>
        <w:t>A</w:t>
      </w:r>
      <w:r w:rsidRPr="004757DC">
        <w:rPr>
          <w:rFonts w:eastAsia="Times New Roman"/>
          <w:b/>
          <w:bCs/>
          <w:szCs w:val="24"/>
          <w:lang w:val="es-ES" w:eastAsia="es-ES"/>
        </w:rPr>
        <w:t>S DE PREVENCION Y CONTENCION PARA DECLARAR EL TERRITORIO NACIONAL COMO SUJET</w:t>
      </w:r>
      <w:r w:rsidR="0092286D">
        <w:rPr>
          <w:rFonts w:eastAsia="Times New Roman"/>
          <w:b/>
          <w:bCs/>
          <w:szCs w:val="24"/>
          <w:lang w:val="es-ES" w:eastAsia="es-ES"/>
        </w:rPr>
        <w:t>O</w:t>
      </w:r>
      <w:r w:rsidRPr="004757DC">
        <w:rPr>
          <w:rFonts w:eastAsia="Times New Roman"/>
          <w:b/>
          <w:bCs/>
          <w:szCs w:val="24"/>
          <w:lang w:val="es-ES" w:eastAsia="es-ES"/>
        </w:rPr>
        <w:t xml:space="preserve"> A CONTROL SANITARIO A FIN DE CONTENER LA PANDEMIA COVID 19</w:t>
      </w:r>
      <w:r w:rsidRPr="004757DC">
        <w:rPr>
          <w:rFonts w:eastAsia="Times New Roman"/>
          <w:szCs w:val="24"/>
          <w:lang w:val="es-ES" w:eastAsia="es-ES"/>
        </w:rPr>
        <w:t xml:space="preserve">, y que tiene por objeto combatir el daño y evitar la propagación del COVID -19 </w:t>
      </w:r>
    </w:p>
    <w:p w14:paraId="6051073F" w14:textId="77777777" w:rsidR="00E82EC7" w:rsidRPr="004757DC" w:rsidRDefault="00E82EC7" w:rsidP="00E82EC7">
      <w:pPr>
        <w:shd w:val="clear" w:color="auto" w:fill="FFFFFF"/>
        <w:spacing w:after="0" w:line="240" w:lineRule="auto"/>
        <w:jc w:val="both"/>
        <w:rPr>
          <w:rFonts w:eastAsia="Times New Roman"/>
          <w:szCs w:val="24"/>
          <w:lang w:val="es-ES" w:eastAsia="es-ES"/>
        </w:rPr>
      </w:pPr>
    </w:p>
    <w:p w14:paraId="1F8FE0D1" w14:textId="77777777" w:rsidR="009A4B03" w:rsidRDefault="008E2083" w:rsidP="00E82EC7">
      <w:pPr>
        <w:shd w:val="clear" w:color="auto" w:fill="FFFFFF"/>
        <w:spacing w:after="0" w:line="240" w:lineRule="auto"/>
        <w:jc w:val="both"/>
        <w:rPr>
          <w:rFonts w:eastAsia="Times New Roman"/>
          <w:szCs w:val="24"/>
          <w:lang w:val="es-ES" w:eastAsia="es-ES"/>
        </w:rPr>
      </w:pPr>
      <w:r>
        <w:rPr>
          <w:rFonts w:eastAsia="Times New Roman"/>
          <w:szCs w:val="24"/>
          <w:lang w:val="es-ES" w:eastAsia="es-ES"/>
        </w:rPr>
        <w:t>I</w:t>
      </w:r>
      <w:r w:rsidR="00E82EC7" w:rsidRPr="004757DC">
        <w:rPr>
          <w:rFonts w:eastAsia="Times New Roman"/>
          <w:szCs w:val="24"/>
          <w:lang w:val="es-ES" w:eastAsia="es-ES"/>
        </w:rPr>
        <w:t>II.- Que existe un prot</w:t>
      </w:r>
      <w:r w:rsidR="009A4B03">
        <w:rPr>
          <w:rFonts w:eastAsia="Times New Roman"/>
          <w:szCs w:val="24"/>
          <w:lang w:val="es-ES" w:eastAsia="es-ES"/>
        </w:rPr>
        <w:t>ocolo, motivo por el cual la institución tiene la responsabilidad de brindar a sus empleados y usu</w:t>
      </w:r>
      <w:r>
        <w:rPr>
          <w:rFonts w:eastAsia="Times New Roman"/>
          <w:szCs w:val="24"/>
          <w:lang w:val="es-ES" w:eastAsia="es-ES"/>
        </w:rPr>
        <w:t>a</w:t>
      </w:r>
      <w:r w:rsidR="009A4B03">
        <w:rPr>
          <w:rFonts w:eastAsia="Times New Roman"/>
          <w:szCs w:val="24"/>
          <w:lang w:val="es-ES" w:eastAsia="es-ES"/>
        </w:rPr>
        <w:t xml:space="preserve">rios, medidas para evitar la propagación, considerando conveniente la contratación de una enfermera, para que brinde las medidas y acciones necesarias; </w:t>
      </w:r>
    </w:p>
    <w:p w14:paraId="6DB07F19" w14:textId="77777777" w:rsidR="008E2083" w:rsidRDefault="008E2083" w:rsidP="00E82EC7">
      <w:pPr>
        <w:shd w:val="clear" w:color="auto" w:fill="FFFFFF"/>
        <w:spacing w:after="0" w:line="240" w:lineRule="auto"/>
        <w:jc w:val="both"/>
        <w:rPr>
          <w:rFonts w:eastAsia="Times New Roman"/>
          <w:szCs w:val="24"/>
          <w:lang w:val="es-ES" w:eastAsia="es-ES"/>
        </w:rPr>
      </w:pPr>
    </w:p>
    <w:p w14:paraId="2708E5BC" w14:textId="77777777" w:rsidR="008E2083" w:rsidRDefault="008E2083" w:rsidP="00F9148A">
      <w:pPr>
        <w:tabs>
          <w:tab w:val="left" w:pos="3946"/>
        </w:tabs>
        <w:jc w:val="both"/>
        <w:rPr>
          <w:szCs w:val="24"/>
          <w:lang w:val="es-ES"/>
        </w:rPr>
      </w:pPr>
      <w:r>
        <w:rPr>
          <w:szCs w:val="24"/>
          <w:lang w:val="es-ES"/>
        </w:rPr>
        <w:t>POR TANTO, El Concejo Municipal en uso de las facultades que el Código Municipal les confiere ACUERDA:</w:t>
      </w:r>
    </w:p>
    <w:p w14:paraId="1B621652" w14:textId="178C40FC" w:rsidR="00A60094" w:rsidRDefault="00A60094" w:rsidP="008238C8">
      <w:pPr>
        <w:pStyle w:val="Prrafodelista"/>
        <w:numPr>
          <w:ilvl w:val="0"/>
          <w:numId w:val="42"/>
        </w:numPr>
        <w:tabs>
          <w:tab w:val="left" w:pos="3946"/>
        </w:tabs>
        <w:jc w:val="both"/>
        <w:rPr>
          <w:szCs w:val="24"/>
          <w:lang w:val="es-ES"/>
        </w:rPr>
      </w:pPr>
      <w:r>
        <w:rPr>
          <w:szCs w:val="24"/>
          <w:lang w:val="es-ES"/>
        </w:rPr>
        <w:t xml:space="preserve">Realizar la contratación de la </w:t>
      </w:r>
      <w:proofErr w:type="spellStart"/>
      <w:r>
        <w:rPr>
          <w:szCs w:val="24"/>
          <w:lang w:val="es-ES"/>
        </w:rPr>
        <w:t>Srita</w:t>
      </w:r>
      <w:proofErr w:type="spellEnd"/>
      <w:r>
        <w:rPr>
          <w:szCs w:val="24"/>
          <w:lang w:val="es-ES"/>
        </w:rPr>
        <w:t xml:space="preserve">. María Estefany </w:t>
      </w:r>
      <w:proofErr w:type="spellStart"/>
      <w:r>
        <w:rPr>
          <w:szCs w:val="24"/>
          <w:lang w:val="es-ES"/>
        </w:rPr>
        <w:t>Perez</w:t>
      </w:r>
      <w:proofErr w:type="spellEnd"/>
      <w:r>
        <w:rPr>
          <w:szCs w:val="24"/>
          <w:lang w:val="es-ES"/>
        </w:rPr>
        <w:t xml:space="preserve"> Díaz,</w:t>
      </w:r>
      <w:r w:rsidR="00350546">
        <w:rPr>
          <w:szCs w:val="24"/>
          <w:lang w:val="es-ES"/>
        </w:rPr>
        <w:t xml:space="preserve"> con DUI </w:t>
      </w:r>
      <w:proofErr w:type="spellStart"/>
      <w:r w:rsidR="00350546">
        <w:rPr>
          <w:szCs w:val="24"/>
          <w:lang w:val="es-ES"/>
        </w:rPr>
        <w:t>N°</w:t>
      </w:r>
      <w:proofErr w:type="spellEnd"/>
      <w:r w:rsidR="00350546">
        <w:rPr>
          <w:szCs w:val="24"/>
          <w:lang w:val="es-ES"/>
        </w:rPr>
        <w:t xml:space="preserve"> </w:t>
      </w:r>
      <w:proofErr w:type="spellStart"/>
      <w:r w:rsidR="004130A2">
        <w:rPr>
          <w:szCs w:val="24"/>
          <w:lang w:val="es-ES"/>
        </w:rPr>
        <w:t>xxxxxxxx</w:t>
      </w:r>
      <w:proofErr w:type="spellEnd"/>
      <w:r w:rsidR="00350546">
        <w:rPr>
          <w:szCs w:val="24"/>
          <w:lang w:val="es-ES"/>
        </w:rPr>
        <w:t>, N.I.T.</w:t>
      </w:r>
      <w:r w:rsidR="00D538F4">
        <w:rPr>
          <w:szCs w:val="24"/>
          <w:lang w:val="es-ES"/>
        </w:rPr>
        <w:t xml:space="preserve"> </w:t>
      </w:r>
      <w:proofErr w:type="spellStart"/>
      <w:r w:rsidR="00D538F4">
        <w:rPr>
          <w:szCs w:val="24"/>
          <w:lang w:val="es-ES"/>
        </w:rPr>
        <w:t>N°</w:t>
      </w:r>
      <w:proofErr w:type="spellEnd"/>
      <w:r w:rsidR="00D538F4">
        <w:rPr>
          <w:szCs w:val="24"/>
          <w:lang w:val="es-ES"/>
        </w:rPr>
        <w:t xml:space="preserve"> </w:t>
      </w:r>
      <w:proofErr w:type="spellStart"/>
      <w:proofErr w:type="gramStart"/>
      <w:r w:rsidR="004130A2">
        <w:rPr>
          <w:szCs w:val="24"/>
          <w:lang w:val="es-ES"/>
        </w:rPr>
        <w:t>xxxxxxxxxxxxxxx</w:t>
      </w:r>
      <w:proofErr w:type="spellEnd"/>
      <w:r w:rsidR="00D538F4">
        <w:rPr>
          <w:szCs w:val="24"/>
          <w:lang w:val="es-ES"/>
        </w:rPr>
        <w:t xml:space="preserve">; </w:t>
      </w:r>
      <w:r>
        <w:rPr>
          <w:szCs w:val="24"/>
          <w:lang w:val="es-ES"/>
        </w:rPr>
        <w:t xml:space="preserve"> por</w:t>
      </w:r>
      <w:proofErr w:type="gramEnd"/>
      <w:r>
        <w:rPr>
          <w:szCs w:val="24"/>
          <w:lang w:val="es-ES"/>
        </w:rPr>
        <w:t xml:space="preserve"> servicios profesionales, como  enfermera, durante el período del </w:t>
      </w:r>
      <w:r w:rsidR="0034118B">
        <w:rPr>
          <w:szCs w:val="24"/>
          <w:lang w:val="es-ES"/>
        </w:rPr>
        <w:t xml:space="preserve">17 de agosto del 2020 al 31 de diciembre del 2020, devengando un salario mensual de CUATROCIENTOS CINCUENTA 00/100 DÓLARES DE LOS ESTADOS UNIDOS DE AMÉRICA. ($450.00) aplicando dicho gasto al código </w:t>
      </w:r>
      <w:proofErr w:type="spellStart"/>
      <w:r w:rsidR="0034118B">
        <w:rPr>
          <w:szCs w:val="24"/>
          <w:lang w:val="es-ES"/>
        </w:rPr>
        <w:t>N°</w:t>
      </w:r>
      <w:proofErr w:type="spellEnd"/>
      <w:r w:rsidR="0034118B">
        <w:rPr>
          <w:szCs w:val="24"/>
          <w:lang w:val="es-ES"/>
        </w:rPr>
        <w:t xml:space="preserve"> 51901 de la línea 0101, FONDOS PROPIOS.</w:t>
      </w:r>
    </w:p>
    <w:p w14:paraId="1CFF0409" w14:textId="77777777" w:rsidR="00D538F4" w:rsidRDefault="00D538F4" w:rsidP="008238C8">
      <w:pPr>
        <w:pStyle w:val="Prrafodelista"/>
        <w:numPr>
          <w:ilvl w:val="0"/>
          <w:numId w:val="42"/>
        </w:numPr>
        <w:tabs>
          <w:tab w:val="left" w:pos="3946"/>
        </w:tabs>
        <w:jc w:val="both"/>
        <w:rPr>
          <w:szCs w:val="24"/>
          <w:lang w:val="es-ES"/>
        </w:rPr>
      </w:pPr>
      <w:r>
        <w:rPr>
          <w:szCs w:val="24"/>
          <w:lang w:val="es-ES"/>
        </w:rPr>
        <w:t xml:space="preserve">Autorizar al Pro. José Rigoberto Pinto Rivera, Alcalde Municipal, para que en nombre y representación del municipio firme contrato por servicios profesionales con la </w:t>
      </w:r>
      <w:proofErr w:type="spellStart"/>
      <w:r w:rsidR="003405B7">
        <w:rPr>
          <w:szCs w:val="24"/>
          <w:lang w:val="es-ES"/>
        </w:rPr>
        <w:t>Srita</w:t>
      </w:r>
      <w:proofErr w:type="spellEnd"/>
      <w:r w:rsidR="003405B7">
        <w:rPr>
          <w:szCs w:val="24"/>
          <w:lang w:val="es-ES"/>
        </w:rPr>
        <w:t xml:space="preserve">. María Estefany </w:t>
      </w:r>
      <w:proofErr w:type="spellStart"/>
      <w:r w:rsidR="003405B7">
        <w:rPr>
          <w:szCs w:val="24"/>
          <w:lang w:val="es-ES"/>
        </w:rPr>
        <w:t>Perez</w:t>
      </w:r>
      <w:proofErr w:type="spellEnd"/>
      <w:r w:rsidR="003405B7">
        <w:rPr>
          <w:szCs w:val="24"/>
          <w:lang w:val="es-ES"/>
        </w:rPr>
        <w:t xml:space="preserve"> Díaz.</w:t>
      </w:r>
    </w:p>
    <w:p w14:paraId="7E4A823E" w14:textId="77777777" w:rsidR="003405B7" w:rsidRPr="003405B7" w:rsidRDefault="003405B7" w:rsidP="003405B7">
      <w:pPr>
        <w:tabs>
          <w:tab w:val="left" w:pos="3946"/>
        </w:tabs>
        <w:jc w:val="both"/>
        <w:rPr>
          <w:szCs w:val="24"/>
          <w:lang w:val="es-ES"/>
        </w:rPr>
      </w:pPr>
      <w:r>
        <w:rPr>
          <w:szCs w:val="24"/>
          <w:lang w:val="es-ES"/>
        </w:rPr>
        <w:t xml:space="preserve">COMUNIQUESE. </w:t>
      </w:r>
    </w:p>
    <w:p w14:paraId="0B736E7A" w14:textId="77777777" w:rsidR="008E2083" w:rsidRPr="00E82EC7" w:rsidRDefault="008E2083" w:rsidP="00F9148A">
      <w:pPr>
        <w:tabs>
          <w:tab w:val="left" w:pos="3946"/>
        </w:tabs>
        <w:jc w:val="both"/>
        <w:rPr>
          <w:szCs w:val="24"/>
          <w:lang w:val="es-ES"/>
        </w:rPr>
      </w:pPr>
    </w:p>
    <w:p w14:paraId="6661EBCD" w14:textId="77777777" w:rsidR="00CC367E" w:rsidRPr="000E2A89" w:rsidRDefault="00CC367E" w:rsidP="00CC367E">
      <w:pPr>
        <w:spacing w:after="0" w:line="240" w:lineRule="auto"/>
        <w:jc w:val="both"/>
        <w:rPr>
          <w:rFonts w:eastAsia="Calibri"/>
          <w:b/>
          <w:szCs w:val="24"/>
          <w:u w:val="single"/>
        </w:rPr>
      </w:pPr>
      <w:bookmarkStart w:id="9" w:name="_Hlk48634870"/>
      <w:r w:rsidRPr="000E2A89">
        <w:rPr>
          <w:rFonts w:eastAsia="Calibri"/>
          <w:b/>
          <w:szCs w:val="24"/>
          <w:u w:val="single"/>
        </w:rPr>
        <w:t xml:space="preserve">ACUERDO NÚMERO </w:t>
      </w:r>
      <w:r>
        <w:rPr>
          <w:rFonts w:eastAsia="Calibri"/>
          <w:b/>
          <w:szCs w:val="24"/>
          <w:u w:val="single"/>
        </w:rPr>
        <w:t xml:space="preserve">CUARENTA Y CINCO: </w:t>
      </w:r>
      <w:r w:rsidRPr="000E2A89">
        <w:rPr>
          <w:rFonts w:eastAsia="Calibri"/>
          <w:b/>
          <w:szCs w:val="24"/>
          <w:u w:val="single"/>
        </w:rPr>
        <w:t xml:space="preserve"> </w:t>
      </w:r>
    </w:p>
    <w:p w14:paraId="559FFB20" w14:textId="77777777" w:rsidR="00CC367E" w:rsidRPr="000E2A89" w:rsidRDefault="00CC367E" w:rsidP="00CC367E">
      <w:pPr>
        <w:spacing w:after="0" w:line="240" w:lineRule="auto"/>
        <w:jc w:val="both"/>
        <w:rPr>
          <w:rFonts w:eastAsia="Calibri"/>
          <w:szCs w:val="24"/>
        </w:rPr>
      </w:pPr>
    </w:p>
    <w:p w14:paraId="7571EACA" w14:textId="77777777" w:rsidR="00CC367E" w:rsidRPr="000E2A89" w:rsidRDefault="00CC367E" w:rsidP="00CC367E">
      <w:pPr>
        <w:spacing w:after="0" w:line="240" w:lineRule="auto"/>
        <w:jc w:val="both"/>
        <w:rPr>
          <w:rFonts w:eastAsia="Calibri"/>
          <w:b/>
          <w:szCs w:val="24"/>
        </w:rPr>
      </w:pPr>
      <w:r w:rsidRPr="000E2A89">
        <w:rPr>
          <w:rFonts w:eastAsia="Calibri"/>
          <w:b/>
          <w:szCs w:val="24"/>
        </w:rPr>
        <w:t>CONSIDERANDO:</w:t>
      </w:r>
    </w:p>
    <w:p w14:paraId="2E49445D" w14:textId="77777777" w:rsidR="00CC367E" w:rsidRPr="000E2A89" w:rsidRDefault="00CC367E" w:rsidP="00CC367E">
      <w:pPr>
        <w:spacing w:after="0" w:line="240" w:lineRule="auto"/>
        <w:jc w:val="both"/>
        <w:rPr>
          <w:rFonts w:eastAsia="Calibri"/>
          <w:szCs w:val="24"/>
        </w:rPr>
      </w:pPr>
    </w:p>
    <w:p w14:paraId="4BD07CBA" w14:textId="77777777" w:rsidR="00CC367E" w:rsidRPr="000E2A89" w:rsidRDefault="00CC367E" w:rsidP="00CC367E">
      <w:pPr>
        <w:spacing w:after="0" w:line="240" w:lineRule="auto"/>
        <w:jc w:val="both"/>
        <w:rPr>
          <w:rFonts w:eastAsia="Times New Roman"/>
          <w:szCs w:val="24"/>
          <w:lang w:val="es-ES" w:eastAsia="es-ES"/>
        </w:rPr>
      </w:pPr>
      <w:r w:rsidRPr="000E2A89">
        <w:rPr>
          <w:rFonts w:eastAsia="Times New Roman"/>
          <w:szCs w:val="24"/>
          <w:lang w:val="es-ES" w:eastAsia="es-ES"/>
        </w:rPr>
        <w:t xml:space="preserve">I.- </w:t>
      </w:r>
      <w:r w:rsidRPr="000E2A89">
        <w:rPr>
          <w:rFonts w:eastAsia="Calibri"/>
          <w:szCs w:val="24"/>
        </w:rPr>
        <w:t xml:space="preserve">Que por Decreto Legislativo </w:t>
      </w:r>
      <w:proofErr w:type="spellStart"/>
      <w:r w:rsidRPr="000E2A89">
        <w:rPr>
          <w:rFonts w:eastAsia="Calibri"/>
          <w:szCs w:val="24"/>
        </w:rPr>
        <w:t>N°</w:t>
      </w:r>
      <w:proofErr w:type="spellEnd"/>
      <w:r w:rsidRPr="000E2A89">
        <w:rPr>
          <w:rFonts w:eastAsia="Calibri"/>
          <w:szCs w:val="24"/>
        </w:rPr>
        <w:t xml:space="preserve"> 608, publicado en el Diario Oficial </w:t>
      </w:r>
      <w:proofErr w:type="spellStart"/>
      <w:r w:rsidRPr="000E2A89">
        <w:rPr>
          <w:rFonts w:eastAsia="Calibri"/>
          <w:szCs w:val="24"/>
        </w:rPr>
        <w:t>N°</w:t>
      </w:r>
      <w:proofErr w:type="spellEnd"/>
      <w:r w:rsidRPr="000E2A89">
        <w:rPr>
          <w:rFonts w:eastAsia="Calibri"/>
          <w:szCs w:val="24"/>
        </w:rPr>
        <w:t xml:space="preserve"> 63, Tomo </w:t>
      </w:r>
      <w:proofErr w:type="spellStart"/>
      <w:r w:rsidRPr="000E2A89">
        <w:rPr>
          <w:rFonts w:eastAsia="Calibri"/>
          <w:szCs w:val="24"/>
        </w:rPr>
        <w:t>N°</w:t>
      </w:r>
      <w:proofErr w:type="spellEnd"/>
      <w:r w:rsidRPr="000E2A89">
        <w:rPr>
          <w:rFonts w:eastAsia="Calibri"/>
          <w:szCs w:val="24"/>
        </w:rPr>
        <w:t xml:space="preserve"> 426 de fecha 26 de marzo de 2020, en el cual se autorizó al Órgano Ejecutivo en el Ramo de Hacienda, para que gestione la obtención de recursos hasta por la suma de DOS MIL MILLONES DE DÓLARES DE LOS ESTADOS UNIDOS DE AMÉRICA (US$2,000,000,000.00), a través de la emisión de títulos valores de crédito en Dólares de los Estados Unidos de América, a ser colocados indistintamente en el Mercado Nacional o Internacional, o bien, por medio de la contratación de Créditos por el citado monto, o por una combinación de ambas opciones, hasta completar el monto que se autoriza por medio de este decreto, y los fondos obtenidos de conformidad a lo dispuesto en el artículo que antecede se destinarán para financiar el Fondo de Emergencia y de Recuperación y Reconstrucción Económica del País, por los efectos de la Pandemia a causa del COVID-19.</w:t>
      </w:r>
    </w:p>
    <w:p w14:paraId="184DB65A" w14:textId="77777777" w:rsidR="00CC367E" w:rsidRPr="000E2A89" w:rsidRDefault="00CC367E" w:rsidP="00CC367E">
      <w:pPr>
        <w:spacing w:after="0" w:line="240" w:lineRule="auto"/>
        <w:jc w:val="both"/>
        <w:rPr>
          <w:rFonts w:eastAsia="Times New Roman"/>
          <w:szCs w:val="24"/>
          <w:lang w:val="es-ES" w:eastAsia="es-ES"/>
        </w:rPr>
      </w:pPr>
    </w:p>
    <w:p w14:paraId="785958CF" w14:textId="77777777" w:rsidR="00CC367E" w:rsidRPr="000E2A89" w:rsidRDefault="00CC367E" w:rsidP="00CC367E">
      <w:pPr>
        <w:spacing w:after="0" w:line="240" w:lineRule="auto"/>
        <w:jc w:val="both"/>
        <w:rPr>
          <w:rFonts w:eastAsia="Times New Roman"/>
          <w:szCs w:val="24"/>
          <w:lang w:val="es-ES" w:eastAsia="es-ES"/>
        </w:rPr>
      </w:pPr>
      <w:r w:rsidRPr="000E2A89">
        <w:rPr>
          <w:rFonts w:eastAsia="Calibri"/>
        </w:rPr>
        <w:t xml:space="preserve">II.- Que de conformidad al inciso tercero del Art. 11 del Decreto Legislativo </w:t>
      </w:r>
      <w:proofErr w:type="spellStart"/>
      <w:r w:rsidRPr="000E2A89">
        <w:rPr>
          <w:rFonts w:eastAsia="Calibri"/>
        </w:rPr>
        <w:t>N°</w:t>
      </w:r>
      <w:proofErr w:type="spellEnd"/>
      <w:r w:rsidRPr="000E2A89">
        <w:rPr>
          <w:rFonts w:eastAsia="Calibri"/>
        </w:rPr>
        <w:t xml:space="preserve"> 608, dentro del destino de los fondos aprobados, se requiere incorporar a la Ley de Presupuesto 2020, los recursos provenientes de Instrumentos de Financiamiento Rápido, hasta por un monto de TRESCIENTOS OCHENTA Y NUEVE MILLONES 00/100 DÓLARES DE LOS ESTADOS UNIDOS DE AMERICA ($389,000,000.00), con el propósito de crear dentro del Presupuesto del Ministerio de Hacienda, una partida presupuestaria para reintegrar los fondos utilizados en el Programa de Transferencias Monetarias Directas, para atender oportunamente las diferentes necesidades por la Alerta Roja por la Tormenta Tropical Amanda; así como transferir de forma directa e inmediata recursos a los Gobiernos Municipales con los criterios establecidos en la Ley del FODES, para el desarrollo de </w:t>
      </w:r>
      <w:r w:rsidRPr="000E2A89">
        <w:rPr>
          <w:rFonts w:eastAsia="Calibri"/>
        </w:rPr>
        <w:lastRenderedPageBreak/>
        <w:t>proyectos enmarcados en la emergencia por la pandemia COVID-19 y la alerta roja de la Tormenta Tropical Amanda;</w:t>
      </w:r>
    </w:p>
    <w:p w14:paraId="16B0ED4B" w14:textId="77777777" w:rsidR="00CC367E" w:rsidRPr="000E2A89" w:rsidRDefault="00CC367E" w:rsidP="00CC367E">
      <w:pPr>
        <w:spacing w:after="0" w:line="240" w:lineRule="auto"/>
        <w:jc w:val="both"/>
        <w:rPr>
          <w:rFonts w:eastAsia="Times New Roman"/>
          <w:szCs w:val="24"/>
          <w:lang w:val="es-ES" w:eastAsia="es-ES"/>
        </w:rPr>
      </w:pPr>
    </w:p>
    <w:p w14:paraId="1C8C25E6" w14:textId="77777777" w:rsidR="00CC367E" w:rsidRPr="000E2A89" w:rsidRDefault="00CC367E" w:rsidP="00CC367E">
      <w:pPr>
        <w:spacing w:after="0" w:line="240" w:lineRule="auto"/>
        <w:jc w:val="both"/>
        <w:rPr>
          <w:rFonts w:eastAsia="Calibri"/>
        </w:rPr>
      </w:pPr>
      <w:r w:rsidRPr="000E2A89">
        <w:rPr>
          <w:rFonts w:eastAsia="Calibri"/>
        </w:rPr>
        <w:t xml:space="preserve">III.- Que de conformidad al inciso segundo del Art. 11 del Decreto Legislativo </w:t>
      </w:r>
      <w:proofErr w:type="spellStart"/>
      <w:r w:rsidRPr="000E2A89">
        <w:rPr>
          <w:rFonts w:eastAsia="Calibri"/>
        </w:rPr>
        <w:t>N°</w:t>
      </w:r>
      <w:proofErr w:type="spellEnd"/>
      <w:r w:rsidRPr="000E2A89">
        <w:rPr>
          <w:rFonts w:eastAsia="Calibri"/>
        </w:rPr>
        <w:t xml:space="preserve"> 608, e</w:t>
      </w:r>
      <w:r w:rsidRPr="000E2A89">
        <w:rPr>
          <w:rFonts w:eastAsia="Times New Roman"/>
          <w:szCs w:val="24"/>
          <w:lang w:val="es-ES" w:eastAsia="es-ES"/>
        </w:rPr>
        <w:t>l destino de los fondos aprobados de la mayoría calificada deberá asignarse el 30% para el desarrollo de proyectos que serán ejecutados por los Gobiernos Municipales, enmarcados en lo establecido en el artículo 2 de referido Decreto. Dichos fondos deberán ser transferidos de forma directa a los Gobiernos Municipales, de conformidad a los criterios establecidos en la Ley FODES, de acuerdo a los recursos obtenidos en virtud de este Decreto y en proporción a como vayan ingresando los mismos al Fondo de Emergencia.</w:t>
      </w:r>
    </w:p>
    <w:p w14:paraId="47969F41" w14:textId="77777777" w:rsidR="00CC367E" w:rsidRPr="000E2A89" w:rsidRDefault="00CC367E" w:rsidP="00CC367E">
      <w:pPr>
        <w:spacing w:after="0" w:line="240" w:lineRule="auto"/>
        <w:jc w:val="both"/>
        <w:rPr>
          <w:rFonts w:eastAsia="Calibri"/>
        </w:rPr>
      </w:pPr>
    </w:p>
    <w:p w14:paraId="78684B04" w14:textId="77777777" w:rsidR="00CC367E" w:rsidRDefault="00CC367E" w:rsidP="00CC367E">
      <w:pPr>
        <w:spacing w:after="0" w:line="240" w:lineRule="auto"/>
        <w:jc w:val="both"/>
        <w:rPr>
          <w:rFonts w:eastAsia="Times New Roman"/>
          <w:szCs w:val="24"/>
          <w:lang w:val="es-ES" w:eastAsia="es-ES"/>
        </w:rPr>
      </w:pPr>
      <w:r w:rsidRPr="000E2A89">
        <w:rPr>
          <w:rFonts w:eastAsia="Times New Roman"/>
          <w:szCs w:val="24"/>
          <w:lang w:val="es-ES" w:eastAsia="es-ES"/>
        </w:rPr>
        <w:t xml:space="preserve">IV.- Que por Decreto </w:t>
      </w:r>
      <w:proofErr w:type="spellStart"/>
      <w:r w:rsidRPr="000E2A89">
        <w:rPr>
          <w:rFonts w:eastAsia="Times New Roman"/>
          <w:szCs w:val="24"/>
          <w:lang w:val="es-ES" w:eastAsia="es-ES"/>
        </w:rPr>
        <w:t>N°</w:t>
      </w:r>
      <w:proofErr w:type="spellEnd"/>
      <w:r w:rsidRPr="000E2A89">
        <w:rPr>
          <w:rFonts w:eastAsia="Times New Roman"/>
          <w:szCs w:val="24"/>
          <w:lang w:val="es-ES" w:eastAsia="es-ES"/>
        </w:rPr>
        <w:t xml:space="preserve">. 650, la Asamblea Legislativa de la República de El Salvador y publicado en el Diario Oficial </w:t>
      </w:r>
      <w:proofErr w:type="spellStart"/>
      <w:r w:rsidRPr="000E2A89">
        <w:rPr>
          <w:rFonts w:eastAsia="Times New Roman"/>
          <w:szCs w:val="24"/>
          <w:lang w:val="es-ES" w:eastAsia="es-ES"/>
        </w:rPr>
        <w:t>N°</w:t>
      </w:r>
      <w:proofErr w:type="spellEnd"/>
      <w:r w:rsidRPr="000E2A89">
        <w:rPr>
          <w:rFonts w:eastAsia="Times New Roman"/>
          <w:szCs w:val="24"/>
          <w:lang w:val="es-ES" w:eastAsia="es-ES"/>
        </w:rPr>
        <w:t xml:space="preserve"> 111, Tomo </w:t>
      </w:r>
      <w:proofErr w:type="spellStart"/>
      <w:r w:rsidRPr="000E2A89">
        <w:rPr>
          <w:rFonts w:eastAsia="Times New Roman"/>
          <w:szCs w:val="24"/>
          <w:lang w:val="es-ES" w:eastAsia="es-ES"/>
        </w:rPr>
        <w:t>N°</w:t>
      </w:r>
      <w:proofErr w:type="spellEnd"/>
      <w:r w:rsidRPr="000E2A89">
        <w:rPr>
          <w:rFonts w:eastAsia="Times New Roman"/>
          <w:szCs w:val="24"/>
          <w:lang w:val="es-ES" w:eastAsia="es-ES"/>
        </w:rPr>
        <w:t xml:space="preserve"> 427 de fecha 1 de junio de 2020, introdujo una modificación al Presupuesto General de la Nación, provenientes del rubro de Endeudamiento Público, incrementando la fuente específica de Organismos Multilaterales por un monto de TRECIENTOS OCHENTA Y NUEVE MILLONES DE DÓLARES; que el Gobierno de El Salvador requería para la atención a la emergencia, y el cual fue solicitado al Fondo Monetario Internacional a través de la asistencia financiera de emergencia, en el marco del Instrumento de Financiamiento Rápido, la cual fue aprobado en Decreto Ejecutivo de fecha 14 de abril de 2020;</w:t>
      </w:r>
    </w:p>
    <w:p w14:paraId="5412C074" w14:textId="77777777" w:rsidR="00850A85" w:rsidRDefault="00850A85" w:rsidP="00CC367E">
      <w:pPr>
        <w:spacing w:after="0" w:line="240" w:lineRule="auto"/>
        <w:jc w:val="both"/>
        <w:rPr>
          <w:rFonts w:eastAsia="Times New Roman"/>
          <w:szCs w:val="24"/>
          <w:lang w:val="es-ES" w:eastAsia="es-ES"/>
        </w:rPr>
      </w:pPr>
    </w:p>
    <w:p w14:paraId="6E6E0079" w14:textId="77777777" w:rsidR="00850A85" w:rsidRDefault="00850A85" w:rsidP="00CC367E">
      <w:pPr>
        <w:spacing w:after="0" w:line="240" w:lineRule="auto"/>
        <w:jc w:val="both"/>
        <w:rPr>
          <w:rFonts w:eastAsia="Times New Roman"/>
          <w:szCs w:val="24"/>
          <w:lang w:val="es-ES" w:eastAsia="es-ES"/>
        </w:rPr>
      </w:pPr>
      <w:r>
        <w:rPr>
          <w:rFonts w:eastAsia="Times New Roman"/>
          <w:szCs w:val="24"/>
          <w:lang w:val="es-ES" w:eastAsia="es-ES"/>
        </w:rPr>
        <w:t xml:space="preserve">V.- Que es facultad del Concejo Municipal la creación, impulso y regulación de servicios que faciliten el mercadeo y abastecimiento de productos de consumo de primera necesidad, como mercados, tiangues, mataderos y rastros; por lo que este Concejo considera que una medida </w:t>
      </w:r>
      <w:proofErr w:type="spellStart"/>
      <w:r>
        <w:rPr>
          <w:rFonts w:eastAsia="Times New Roman"/>
          <w:szCs w:val="24"/>
          <w:lang w:val="es-ES" w:eastAsia="es-ES"/>
        </w:rPr>
        <w:t>apaleatoria</w:t>
      </w:r>
      <w:proofErr w:type="spellEnd"/>
      <w:r>
        <w:rPr>
          <w:rFonts w:eastAsia="Times New Roman"/>
          <w:szCs w:val="24"/>
          <w:lang w:val="es-ES" w:eastAsia="es-ES"/>
        </w:rPr>
        <w:t xml:space="preserve"> y como parte del plan de reactivación económica es el orden de las ventas ambulantes, considerando necesario la implementación de un auto</w:t>
      </w:r>
      <w:r w:rsidR="006231AC">
        <w:rPr>
          <w:rFonts w:eastAsia="Times New Roman"/>
          <w:szCs w:val="24"/>
          <w:lang w:val="es-ES" w:eastAsia="es-ES"/>
        </w:rPr>
        <w:t xml:space="preserve"> </w:t>
      </w:r>
      <w:r>
        <w:rPr>
          <w:rFonts w:eastAsia="Times New Roman"/>
          <w:szCs w:val="24"/>
          <w:lang w:val="es-ES" w:eastAsia="es-ES"/>
        </w:rPr>
        <w:t xml:space="preserve">mercado </w:t>
      </w:r>
    </w:p>
    <w:p w14:paraId="0D151619" w14:textId="77777777" w:rsidR="006A5E10" w:rsidRDefault="006A5E10" w:rsidP="00CC367E">
      <w:pPr>
        <w:spacing w:after="0" w:line="240" w:lineRule="auto"/>
        <w:jc w:val="both"/>
        <w:rPr>
          <w:rFonts w:eastAsia="Times New Roman"/>
          <w:szCs w:val="24"/>
          <w:lang w:val="es-ES" w:eastAsia="es-ES"/>
        </w:rPr>
      </w:pPr>
    </w:p>
    <w:p w14:paraId="7CFD8589" w14:textId="77777777" w:rsidR="00CC367E" w:rsidRPr="000E2A89" w:rsidRDefault="00CC367E" w:rsidP="00CC367E">
      <w:pPr>
        <w:spacing w:after="0" w:line="240" w:lineRule="auto"/>
        <w:jc w:val="both"/>
        <w:rPr>
          <w:rFonts w:eastAsia="Times New Roman"/>
          <w:szCs w:val="24"/>
          <w:lang w:val="es-ES" w:eastAsia="es-ES"/>
        </w:rPr>
      </w:pPr>
    </w:p>
    <w:p w14:paraId="24F8CB69" w14:textId="77777777" w:rsidR="00CC367E" w:rsidRDefault="00CC367E" w:rsidP="00CC367E">
      <w:pPr>
        <w:spacing w:after="0" w:line="240" w:lineRule="auto"/>
        <w:jc w:val="both"/>
        <w:rPr>
          <w:rFonts w:eastAsia="Calibri"/>
          <w:b/>
          <w:szCs w:val="24"/>
        </w:rPr>
      </w:pPr>
      <w:r w:rsidRPr="000E2A89">
        <w:rPr>
          <w:rFonts w:eastAsia="Times New Roman"/>
          <w:b/>
          <w:szCs w:val="24"/>
          <w:lang w:val="es-ES" w:eastAsia="es-ES"/>
        </w:rPr>
        <w:t>POR TANTO</w:t>
      </w:r>
      <w:r w:rsidRPr="000E2A89">
        <w:rPr>
          <w:rFonts w:eastAsia="Times New Roman"/>
          <w:szCs w:val="24"/>
          <w:lang w:val="es-ES" w:eastAsia="es-ES"/>
        </w:rPr>
        <w:t xml:space="preserve">, en </w:t>
      </w:r>
      <w:r w:rsidRPr="000E2A89">
        <w:rPr>
          <w:rFonts w:eastAsia="Calibri"/>
          <w:szCs w:val="24"/>
        </w:rPr>
        <w:t>uso de las facultades que el código Municipal les confiere, el Concejo Municipal</w:t>
      </w:r>
      <w:r w:rsidR="00FF24A4">
        <w:rPr>
          <w:rFonts w:eastAsia="Calibri"/>
          <w:szCs w:val="24"/>
        </w:rPr>
        <w:t xml:space="preserve"> por UNANIMIDAD</w:t>
      </w:r>
      <w:r w:rsidRPr="000E2A89">
        <w:rPr>
          <w:rFonts w:eastAsia="Calibri"/>
          <w:szCs w:val="24"/>
        </w:rPr>
        <w:t xml:space="preserve"> </w:t>
      </w:r>
      <w:r w:rsidRPr="000E2A89">
        <w:rPr>
          <w:rFonts w:eastAsia="Calibri"/>
          <w:b/>
          <w:szCs w:val="24"/>
        </w:rPr>
        <w:t xml:space="preserve">ACUERDA: </w:t>
      </w:r>
    </w:p>
    <w:p w14:paraId="77A051AF" w14:textId="77777777" w:rsidR="00FF24A4" w:rsidRDefault="00FF24A4" w:rsidP="00CC367E">
      <w:pPr>
        <w:spacing w:after="0" w:line="240" w:lineRule="auto"/>
        <w:jc w:val="both"/>
        <w:rPr>
          <w:rFonts w:eastAsia="Calibri"/>
          <w:b/>
          <w:szCs w:val="24"/>
        </w:rPr>
      </w:pPr>
    </w:p>
    <w:p w14:paraId="5C6A9EE8" w14:textId="77777777" w:rsidR="00FF24A4" w:rsidRDefault="00FF24A4" w:rsidP="008238C8">
      <w:pPr>
        <w:pStyle w:val="Prrafodelista"/>
        <w:numPr>
          <w:ilvl w:val="0"/>
          <w:numId w:val="43"/>
        </w:numPr>
        <w:spacing w:after="0" w:line="240" w:lineRule="auto"/>
        <w:jc w:val="both"/>
        <w:rPr>
          <w:rFonts w:eastAsia="Calibri"/>
          <w:bCs/>
          <w:szCs w:val="24"/>
        </w:rPr>
      </w:pPr>
      <w:r>
        <w:rPr>
          <w:rFonts w:eastAsia="Calibri"/>
          <w:bCs/>
          <w:szCs w:val="24"/>
        </w:rPr>
        <w:t>APROBAR la formulación de la carpeta técnica para el diseño de estructura para la implementación de un auto</w:t>
      </w:r>
      <w:r w:rsidR="00774395">
        <w:rPr>
          <w:rFonts w:eastAsia="Calibri"/>
          <w:bCs/>
          <w:szCs w:val="24"/>
        </w:rPr>
        <w:t xml:space="preserve"> </w:t>
      </w:r>
      <w:r>
        <w:rPr>
          <w:rFonts w:eastAsia="Calibri"/>
          <w:bCs/>
          <w:szCs w:val="24"/>
        </w:rPr>
        <w:t>mercado; como parte del plan de reactivación económica e impulso a la economía dentro del Municipio de Metapán, por los efectos generados por la pandemia del COVID-19;</w:t>
      </w:r>
    </w:p>
    <w:p w14:paraId="015F1FB3" w14:textId="77777777" w:rsidR="00DE359B" w:rsidRDefault="00DE359B" w:rsidP="00DE359B">
      <w:pPr>
        <w:pStyle w:val="Prrafodelista"/>
        <w:spacing w:after="0" w:line="240" w:lineRule="auto"/>
        <w:jc w:val="both"/>
        <w:rPr>
          <w:rFonts w:eastAsia="Calibri"/>
          <w:bCs/>
          <w:szCs w:val="24"/>
        </w:rPr>
      </w:pPr>
    </w:p>
    <w:p w14:paraId="394FBB58" w14:textId="77777777" w:rsidR="00FF24A4" w:rsidRDefault="00FF24A4" w:rsidP="008238C8">
      <w:pPr>
        <w:pStyle w:val="Prrafodelista"/>
        <w:numPr>
          <w:ilvl w:val="0"/>
          <w:numId w:val="43"/>
        </w:numPr>
        <w:spacing w:after="0" w:line="240" w:lineRule="auto"/>
        <w:jc w:val="both"/>
        <w:rPr>
          <w:rFonts w:eastAsia="Calibri"/>
          <w:bCs/>
          <w:szCs w:val="24"/>
        </w:rPr>
      </w:pPr>
      <w:r>
        <w:rPr>
          <w:rFonts w:eastAsia="Calibri"/>
          <w:bCs/>
          <w:szCs w:val="24"/>
        </w:rPr>
        <w:t xml:space="preserve">Girar instrucciones al </w:t>
      </w:r>
      <w:proofErr w:type="spellStart"/>
      <w:r w:rsidR="00000836">
        <w:rPr>
          <w:rFonts w:eastAsia="Calibri"/>
          <w:bCs/>
          <w:szCs w:val="24"/>
        </w:rPr>
        <w:t>Tec</w:t>
      </w:r>
      <w:proofErr w:type="spellEnd"/>
      <w:r w:rsidR="00000836">
        <w:rPr>
          <w:rFonts w:eastAsia="Calibri"/>
          <w:bCs/>
          <w:szCs w:val="24"/>
        </w:rPr>
        <w:t xml:space="preserve">. Julio Cesar </w:t>
      </w:r>
      <w:proofErr w:type="spellStart"/>
      <w:r w:rsidR="00000836">
        <w:rPr>
          <w:rFonts w:eastAsia="Calibri"/>
          <w:bCs/>
          <w:szCs w:val="24"/>
        </w:rPr>
        <w:t>Ortíz</w:t>
      </w:r>
      <w:proofErr w:type="spellEnd"/>
      <w:r w:rsidR="00000836">
        <w:rPr>
          <w:rFonts w:eastAsia="Calibri"/>
          <w:bCs/>
          <w:szCs w:val="24"/>
        </w:rPr>
        <w:t xml:space="preserve"> Cerna, </w:t>
      </w:r>
      <w:proofErr w:type="spellStart"/>
      <w:r w:rsidR="00000836">
        <w:rPr>
          <w:rFonts w:eastAsia="Calibri"/>
          <w:bCs/>
          <w:szCs w:val="24"/>
        </w:rPr>
        <w:t>Formuldor</w:t>
      </w:r>
      <w:proofErr w:type="spellEnd"/>
      <w:r w:rsidR="00000836">
        <w:rPr>
          <w:rFonts w:eastAsia="Calibri"/>
          <w:bCs/>
          <w:szCs w:val="24"/>
        </w:rPr>
        <w:t xml:space="preserve"> de Carpetas, de la Unidad de Ingeniería y Arquitectura, para que elabore la carpeta técnica respectiva.</w:t>
      </w:r>
    </w:p>
    <w:p w14:paraId="42D2E3FB" w14:textId="77777777" w:rsidR="00000836" w:rsidRPr="00000836" w:rsidRDefault="00000836" w:rsidP="00000836">
      <w:pPr>
        <w:pStyle w:val="Prrafodelista"/>
        <w:rPr>
          <w:rFonts w:eastAsia="Calibri"/>
          <w:bCs/>
          <w:szCs w:val="24"/>
        </w:rPr>
      </w:pPr>
    </w:p>
    <w:p w14:paraId="2F80DE4A" w14:textId="77777777" w:rsidR="00000836" w:rsidRPr="00000836" w:rsidRDefault="00000836" w:rsidP="00000836">
      <w:pPr>
        <w:spacing w:after="0" w:line="240" w:lineRule="auto"/>
        <w:jc w:val="both"/>
        <w:rPr>
          <w:rFonts w:eastAsia="Calibri"/>
          <w:bCs/>
          <w:szCs w:val="24"/>
        </w:rPr>
      </w:pPr>
      <w:r>
        <w:rPr>
          <w:rFonts w:eastAsia="Calibri"/>
          <w:bCs/>
          <w:szCs w:val="24"/>
        </w:rPr>
        <w:t>COMUNIQUESE Y CERTIFIQUESE.-</w:t>
      </w:r>
    </w:p>
    <w:p w14:paraId="7DDC8902" w14:textId="77777777" w:rsidR="00CC367E" w:rsidRDefault="00CC367E" w:rsidP="00CC367E">
      <w:pPr>
        <w:spacing w:after="0" w:line="240" w:lineRule="auto"/>
        <w:jc w:val="both"/>
        <w:rPr>
          <w:rFonts w:eastAsia="Calibri"/>
          <w:szCs w:val="24"/>
        </w:rPr>
      </w:pPr>
    </w:p>
    <w:p w14:paraId="1081008C" w14:textId="77777777" w:rsidR="00FC3B8D" w:rsidRPr="00D57F06" w:rsidRDefault="00FC3B8D" w:rsidP="00FC3B8D">
      <w:pPr>
        <w:autoSpaceDE w:val="0"/>
        <w:autoSpaceDN w:val="0"/>
        <w:adjustRightInd w:val="0"/>
        <w:jc w:val="both"/>
        <w:rPr>
          <w:b/>
          <w:bCs/>
          <w:u w:val="single"/>
        </w:rPr>
      </w:pPr>
      <w:r w:rsidRPr="00D57F06">
        <w:rPr>
          <w:b/>
          <w:bCs/>
          <w:u w:val="single"/>
        </w:rPr>
        <w:t xml:space="preserve">ACUERDO NÚMERO </w:t>
      </w:r>
      <w:r>
        <w:rPr>
          <w:b/>
          <w:bCs/>
          <w:u w:val="single"/>
        </w:rPr>
        <w:t xml:space="preserve">CUARENTA Y SEIS: </w:t>
      </w:r>
    </w:p>
    <w:p w14:paraId="3FFEC736" w14:textId="77777777" w:rsidR="00FC3B8D" w:rsidRPr="00A369CC" w:rsidRDefault="00FC3B8D" w:rsidP="00FC3B8D">
      <w:pPr>
        <w:jc w:val="both"/>
        <w:rPr>
          <w:rFonts w:eastAsia="Calibri"/>
          <w:szCs w:val="24"/>
          <w:lang w:val="es-ES"/>
        </w:rPr>
      </w:pPr>
      <w:r w:rsidRPr="00A369CC">
        <w:rPr>
          <w:rFonts w:eastAsia="Calibri"/>
          <w:szCs w:val="24"/>
          <w:lang w:val="es-ES"/>
        </w:rPr>
        <w:t>El Concejo Municipal CONSIDERANDO:</w:t>
      </w:r>
    </w:p>
    <w:p w14:paraId="2C2D3FFB" w14:textId="77777777" w:rsidR="00FC3B8D" w:rsidRDefault="00FC3B8D" w:rsidP="00FC3B8D">
      <w:pPr>
        <w:jc w:val="both"/>
        <w:rPr>
          <w:rFonts w:eastAsia="Calibri"/>
          <w:szCs w:val="24"/>
        </w:rPr>
      </w:pPr>
      <w:r w:rsidRPr="00A369CC">
        <w:rPr>
          <w:rFonts w:eastAsia="Calibri"/>
          <w:szCs w:val="24"/>
          <w:lang w:val="es-ES"/>
        </w:rPr>
        <w:t>I.- Que según</w:t>
      </w:r>
      <w:r>
        <w:rPr>
          <w:rFonts w:eastAsia="Calibri"/>
          <w:szCs w:val="24"/>
          <w:lang w:val="es-ES"/>
        </w:rPr>
        <w:t xml:space="preserve"> acuerdo municipal número tres del acta número trece de fecha 16 de marzo del 2020, se acordó aprobar el  </w:t>
      </w:r>
      <w:r w:rsidRPr="00AE5F2E">
        <w:rPr>
          <w:rFonts w:eastAsia="Calibri"/>
          <w:b/>
        </w:rPr>
        <w:t>PLAN DE EMERGENCIA MUNICIPAL DE PREPARACION Y RESPUESTA POR LA PANDEMIA DEL COVID-19, DEL MUNICIPIO DE METAPÁN, DEPARTAMENTO DE SANTA ANA”</w:t>
      </w:r>
      <w:r w:rsidRPr="00AE5F2E">
        <w:rPr>
          <w:rFonts w:eastAsia="Calibri"/>
          <w:szCs w:val="24"/>
        </w:rPr>
        <w:t>,</w:t>
      </w:r>
    </w:p>
    <w:p w14:paraId="5EFC4019" w14:textId="77777777" w:rsidR="00FC3B8D" w:rsidRDefault="00FC3B8D" w:rsidP="00FC3B8D">
      <w:pPr>
        <w:jc w:val="both"/>
        <w:rPr>
          <w:rFonts w:eastAsia="Times New Roman"/>
          <w:color w:val="000000"/>
          <w:szCs w:val="24"/>
          <w:lang w:val="es-ES" w:eastAsia="es-ES"/>
        </w:rPr>
      </w:pPr>
      <w:r>
        <w:rPr>
          <w:rFonts w:eastAsia="Calibri"/>
          <w:szCs w:val="24"/>
        </w:rPr>
        <w:t xml:space="preserve">II.- Que el </w:t>
      </w:r>
      <w:r w:rsidRPr="00AE5F2E">
        <w:rPr>
          <w:rFonts w:eastAsia="Times New Roman"/>
          <w:color w:val="000000"/>
          <w:szCs w:val="24"/>
          <w:lang w:val="es-ES" w:eastAsia="es-ES"/>
        </w:rPr>
        <w:t>administrador de contrato u orden de compra</w:t>
      </w:r>
      <w:r>
        <w:rPr>
          <w:rFonts w:eastAsia="Times New Roman"/>
          <w:color w:val="000000"/>
          <w:szCs w:val="24"/>
          <w:lang w:val="es-ES" w:eastAsia="es-ES"/>
        </w:rPr>
        <w:t xml:space="preserve">, el Lic. Ramón Alberto Calderón Hernández, </w:t>
      </w:r>
      <w:proofErr w:type="spellStart"/>
      <w:r w:rsidRPr="00AE5F2E">
        <w:rPr>
          <w:rFonts w:eastAsia="Times New Roman"/>
          <w:color w:val="000000"/>
          <w:szCs w:val="24"/>
          <w:lang w:val="es-ES" w:eastAsia="es-ES"/>
        </w:rPr>
        <w:t>Sindico</w:t>
      </w:r>
      <w:proofErr w:type="spellEnd"/>
      <w:r w:rsidRPr="00AE5F2E">
        <w:rPr>
          <w:rFonts w:eastAsia="Times New Roman"/>
          <w:color w:val="000000"/>
          <w:szCs w:val="24"/>
          <w:lang w:val="es-ES" w:eastAsia="es-ES"/>
        </w:rPr>
        <w:t xml:space="preserve"> Municipal,</w:t>
      </w:r>
      <w:r>
        <w:rPr>
          <w:rFonts w:eastAsia="Times New Roman"/>
          <w:color w:val="000000"/>
          <w:szCs w:val="24"/>
          <w:lang w:val="es-ES" w:eastAsia="es-ES"/>
        </w:rPr>
        <w:t xml:space="preserve"> solicita, la obra adicional </w:t>
      </w:r>
      <w:proofErr w:type="spellStart"/>
      <w:r>
        <w:rPr>
          <w:rFonts w:eastAsia="Times New Roman"/>
          <w:color w:val="000000"/>
          <w:szCs w:val="24"/>
          <w:lang w:val="es-ES" w:eastAsia="es-ES"/>
        </w:rPr>
        <w:t>N°</w:t>
      </w:r>
      <w:proofErr w:type="spellEnd"/>
      <w:r>
        <w:rPr>
          <w:rFonts w:eastAsia="Times New Roman"/>
          <w:color w:val="000000"/>
          <w:szCs w:val="24"/>
          <w:lang w:val="es-ES" w:eastAsia="es-ES"/>
        </w:rPr>
        <w:t xml:space="preserve"> 2,  y de la cual solicita el incremento del 20% del proyecto; consistente en: </w:t>
      </w:r>
    </w:p>
    <w:p w14:paraId="0E33D69A" w14:textId="77777777" w:rsidR="00FC3B8D" w:rsidRDefault="00B3160E" w:rsidP="008238C8">
      <w:pPr>
        <w:pStyle w:val="Prrafodelista"/>
        <w:numPr>
          <w:ilvl w:val="0"/>
          <w:numId w:val="10"/>
        </w:numPr>
        <w:jc w:val="both"/>
        <w:rPr>
          <w:rFonts w:eastAsia="Times New Roman"/>
          <w:color w:val="000000"/>
          <w:szCs w:val="24"/>
          <w:lang w:val="es-ES" w:eastAsia="es-ES"/>
        </w:rPr>
      </w:pPr>
      <w:r>
        <w:rPr>
          <w:rFonts w:eastAsia="Times New Roman"/>
          <w:color w:val="000000"/>
          <w:szCs w:val="24"/>
          <w:lang w:val="es-ES" w:eastAsia="es-ES"/>
        </w:rPr>
        <w:t>500 t</w:t>
      </w:r>
      <w:r w:rsidR="00FC3B8D">
        <w:rPr>
          <w:rFonts w:eastAsia="Times New Roman"/>
          <w:color w:val="000000"/>
          <w:szCs w:val="24"/>
          <w:lang w:val="es-ES" w:eastAsia="es-ES"/>
        </w:rPr>
        <w:t>rajes de bioseguridad, nivel II</w:t>
      </w:r>
    </w:p>
    <w:p w14:paraId="75BC8B6A" w14:textId="77777777" w:rsidR="00FC3B8D" w:rsidRDefault="00006AF0" w:rsidP="008238C8">
      <w:pPr>
        <w:pStyle w:val="Prrafodelista"/>
        <w:numPr>
          <w:ilvl w:val="0"/>
          <w:numId w:val="10"/>
        </w:numPr>
        <w:jc w:val="both"/>
        <w:rPr>
          <w:rFonts w:eastAsia="Times New Roman"/>
          <w:color w:val="000000"/>
          <w:szCs w:val="24"/>
          <w:lang w:val="es-ES" w:eastAsia="es-ES"/>
        </w:rPr>
      </w:pPr>
      <w:r>
        <w:rPr>
          <w:rFonts w:eastAsia="Times New Roman"/>
          <w:color w:val="000000"/>
          <w:szCs w:val="24"/>
          <w:lang w:val="es-ES" w:eastAsia="es-ES"/>
        </w:rPr>
        <w:t xml:space="preserve">3 </w:t>
      </w:r>
      <w:r w:rsidR="00FC3B8D">
        <w:rPr>
          <w:rFonts w:eastAsia="Times New Roman"/>
          <w:color w:val="000000"/>
          <w:szCs w:val="24"/>
          <w:lang w:val="es-ES" w:eastAsia="es-ES"/>
        </w:rPr>
        <w:t>Mascar</w:t>
      </w:r>
      <w:r>
        <w:rPr>
          <w:rFonts w:eastAsia="Times New Roman"/>
          <w:color w:val="000000"/>
          <w:szCs w:val="24"/>
          <w:lang w:val="es-ES" w:eastAsia="es-ES"/>
        </w:rPr>
        <w:t>as, 21 pares de cartucho, 33 filtros y 18 retenedores</w:t>
      </w:r>
    </w:p>
    <w:p w14:paraId="5D3D478F" w14:textId="77777777" w:rsidR="00FC3B8D" w:rsidRDefault="00006AF0" w:rsidP="008238C8">
      <w:pPr>
        <w:pStyle w:val="Prrafodelista"/>
        <w:numPr>
          <w:ilvl w:val="0"/>
          <w:numId w:val="10"/>
        </w:numPr>
        <w:jc w:val="both"/>
        <w:rPr>
          <w:rFonts w:eastAsia="Times New Roman"/>
          <w:color w:val="000000"/>
          <w:szCs w:val="24"/>
          <w:lang w:val="es-ES" w:eastAsia="es-ES"/>
        </w:rPr>
      </w:pPr>
      <w:r>
        <w:rPr>
          <w:rFonts w:eastAsia="Times New Roman"/>
          <w:color w:val="000000"/>
          <w:szCs w:val="24"/>
          <w:lang w:val="es-ES" w:eastAsia="es-ES"/>
        </w:rPr>
        <w:t>65 m</w:t>
      </w:r>
      <w:r w:rsidR="00FC3B8D">
        <w:rPr>
          <w:rFonts w:eastAsia="Times New Roman"/>
          <w:color w:val="000000"/>
          <w:szCs w:val="24"/>
          <w:lang w:val="es-ES" w:eastAsia="es-ES"/>
        </w:rPr>
        <w:t>amparas para escritorio de las diferentes oficinas</w:t>
      </w:r>
    </w:p>
    <w:p w14:paraId="12EF2214" w14:textId="77777777" w:rsidR="00FC3B8D" w:rsidRDefault="00006AF0" w:rsidP="008238C8">
      <w:pPr>
        <w:pStyle w:val="Prrafodelista"/>
        <w:numPr>
          <w:ilvl w:val="0"/>
          <w:numId w:val="10"/>
        </w:numPr>
        <w:jc w:val="both"/>
        <w:rPr>
          <w:rFonts w:eastAsia="Times New Roman"/>
          <w:color w:val="000000"/>
          <w:szCs w:val="24"/>
          <w:lang w:val="es-ES" w:eastAsia="es-ES"/>
        </w:rPr>
      </w:pPr>
      <w:r>
        <w:rPr>
          <w:rFonts w:eastAsia="Times New Roman"/>
          <w:color w:val="000000"/>
          <w:szCs w:val="24"/>
          <w:lang w:val="es-ES" w:eastAsia="es-ES"/>
        </w:rPr>
        <w:lastRenderedPageBreak/>
        <w:t>34,500 m</w:t>
      </w:r>
      <w:r w:rsidR="00FC3B8D">
        <w:rPr>
          <w:rFonts w:eastAsia="Times New Roman"/>
          <w:color w:val="000000"/>
          <w:szCs w:val="24"/>
          <w:lang w:val="es-ES" w:eastAsia="es-ES"/>
        </w:rPr>
        <w:t>ascarillas quirúrgicas</w:t>
      </w:r>
    </w:p>
    <w:p w14:paraId="7AFB06AB" w14:textId="77777777" w:rsidR="00FC3B8D" w:rsidRDefault="00006AF0" w:rsidP="008238C8">
      <w:pPr>
        <w:pStyle w:val="Prrafodelista"/>
        <w:numPr>
          <w:ilvl w:val="0"/>
          <w:numId w:val="10"/>
        </w:numPr>
        <w:jc w:val="both"/>
        <w:rPr>
          <w:rFonts w:eastAsia="Times New Roman"/>
          <w:color w:val="000000"/>
          <w:szCs w:val="24"/>
          <w:lang w:val="es-ES" w:eastAsia="es-ES"/>
        </w:rPr>
      </w:pPr>
      <w:r>
        <w:rPr>
          <w:rFonts w:eastAsia="Times New Roman"/>
          <w:color w:val="000000"/>
          <w:szCs w:val="24"/>
          <w:lang w:val="es-ES" w:eastAsia="es-ES"/>
        </w:rPr>
        <w:t>50 g</w:t>
      </w:r>
      <w:r w:rsidR="00FC3B8D">
        <w:rPr>
          <w:rFonts w:eastAsia="Times New Roman"/>
          <w:color w:val="000000"/>
          <w:szCs w:val="24"/>
          <w:lang w:val="es-ES" w:eastAsia="es-ES"/>
        </w:rPr>
        <w:t>alones de alcohol 70</w:t>
      </w:r>
    </w:p>
    <w:p w14:paraId="0B3BD12D" w14:textId="77777777" w:rsidR="00FC3B8D" w:rsidRDefault="00006AF0" w:rsidP="008238C8">
      <w:pPr>
        <w:pStyle w:val="Prrafodelista"/>
        <w:numPr>
          <w:ilvl w:val="0"/>
          <w:numId w:val="10"/>
        </w:numPr>
        <w:jc w:val="both"/>
        <w:rPr>
          <w:rFonts w:eastAsia="Times New Roman"/>
          <w:color w:val="000000"/>
          <w:szCs w:val="24"/>
          <w:lang w:val="es-ES" w:eastAsia="es-ES"/>
        </w:rPr>
      </w:pPr>
      <w:r>
        <w:rPr>
          <w:rFonts w:eastAsia="Times New Roman"/>
          <w:color w:val="000000"/>
          <w:szCs w:val="24"/>
          <w:lang w:val="es-ES" w:eastAsia="es-ES"/>
        </w:rPr>
        <w:t>20,000 b</w:t>
      </w:r>
      <w:r w:rsidR="00FC3B8D">
        <w:rPr>
          <w:rFonts w:eastAsia="Times New Roman"/>
          <w:color w:val="000000"/>
          <w:szCs w:val="24"/>
          <w:lang w:val="es-ES" w:eastAsia="es-ES"/>
        </w:rPr>
        <w:t>otellitas de alcohol gel de 12</w:t>
      </w:r>
      <w:r w:rsidR="00355371">
        <w:rPr>
          <w:rFonts w:eastAsia="Times New Roman"/>
          <w:color w:val="000000"/>
          <w:szCs w:val="24"/>
          <w:lang w:val="es-ES" w:eastAsia="es-ES"/>
        </w:rPr>
        <w:t>5</w:t>
      </w:r>
      <w:r w:rsidR="00FC3B8D">
        <w:rPr>
          <w:rFonts w:eastAsia="Times New Roman"/>
          <w:color w:val="000000"/>
          <w:szCs w:val="24"/>
          <w:lang w:val="es-ES" w:eastAsia="es-ES"/>
        </w:rPr>
        <w:t xml:space="preserve"> ml o 250 ml</w:t>
      </w:r>
    </w:p>
    <w:p w14:paraId="10D452FD" w14:textId="77777777" w:rsidR="00FC3B8D" w:rsidRPr="00003FBD" w:rsidRDefault="00006AF0" w:rsidP="008238C8">
      <w:pPr>
        <w:pStyle w:val="Prrafodelista"/>
        <w:numPr>
          <w:ilvl w:val="0"/>
          <w:numId w:val="10"/>
        </w:numPr>
        <w:jc w:val="both"/>
        <w:rPr>
          <w:rFonts w:eastAsia="Times New Roman"/>
          <w:color w:val="000000"/>
          <w:szCs w:val="24"/>
          <w:lang w:val="es-ES" w:eastAsia="es-ES"/>
        </w:rPr>
      </w:pPr>
      <w:r>
        <w:rPr>
          <w:rFonts w:eastAsia="Times New Roman"/>
          <w:color w:val="000000"/>
          <w:szCs w:val="24"/>
          <w:lang w:val="es-ES" w:eastAsia="es-ES"/>
        </w:rPr>
        <w:t>500 g</w:t>
      </w:r>
      <w:r w:rsidR="00FC3B8D">
        <w:rPr>
          <w:rFonts w:eastAsia="Times New Roman"/>
          <w:color w:val="000000"/>
          <w:szCs w:val="24"/>
          <w:lang w:val="es-ES" w:eastAsia="es-ES"/>
        </w:rPr>
        <w:t>abachas y 500 gorros quirúrgicos</w:t>
      </w:r>
    </w:p>
    <w:p w14:paraId="3C806AC2" w14:textId="77777777" w:rsidR="00FC3B8D" w:rsidRDefault="00FC3B8D" w:rsidP="00FC3B8D">
      <w:pPr>
        <w:jc w:val="both"/>
        <w:rPr>
          <w:rFonts w:eastAsia="Times New Roman"/>
          <w:color w:val="000000"/>
          <w:szCs w:val="24"/>
          <w:lang w:val="es-ES" w:eastAsia="es-ES"/>
        </w:rPr>
      </w:pPr>
    </w:p>
    <w:p w14:paraId="258C6CD2" w14:textId="77777777" w:rsidR="00FC3B8D" w:rsidRPr="00A369CC" w:rsidRDefault="00FC3B8D" w:rsidP="00FC3B8D">
      <w:pPr>
        <w:tabs>
          <w:tab w:val="left" w:pos="1425"/>
        </w:tabs>
        <w:spacing w:after="0" w:line="240" w:lineRule="auto"/>
        <w:contextualSpacing/>
        <w:jc w:val="both"/>
        <w:rPr>
          <w:rFonts w:eastAsia="Calibri"/>
          <w:bCs/>
          <w:szCs w:val="24"/>
          <w:lang w:val="es-ES" w:eastAsia="es-ES"/>
        </w:rPr>
      </w:pPr>
      <w:r w:rsidRPr="00A369CC">
        <w:rPr>
          <w:rFonts w:eastAsia="Calibri"/>
          <w:bCs/>
          <w:szCs w:val="24"/>
          <w:lang w:val="es-ES" w:eastAsia="es-ES"/>
        </w:rPr>
        <w:t>POR TANTO, El Concejo Municipal  en uso de las facultades que el Código Municipal les confiere, ACUERDA:</w:t>
      </w:r>
    </w:p>
    <w:p w14:paraId="17376DB0" w14:textId="77777777" w:rsidR="00FC3B8D" w:rsidRPr="00A369CC" w:rsidRDefault="00FC3B8D" w:rsidP="00FC3B8D">
      <w:pPr>
        <w:tabs>
          <w:tab w:val="left" w:pos="709"/>
          <w:tab w:val="left" w:pos="7797"/>
        </w:tabs>
        <w:spacing w:after="200" w:line="240" w:lineRule="auto"/>
        <w:contextualSpacing/>
        <w:jc w:val="both"/>
        <w:rPr>
          <w:rFonts w:eastAsia="Calibri"/>
          <w:bCs/>
          <w:szCs w:val="24"/>
          <w:lang w:val="es-ES"/>
        </w:rPr>
      </w:pPr>
    </w:p>
    <w:p w14:paraId="4477B1A9" w14:textId="77777777" w:rsidR="00FC3B8D" w:rsidRDefault="00FC3B8D" w:rsidP="00FC3B8D">
      <w:pPr>
        <w:spacing w:after="0"/>
        <w:jc w:val="both"/>
        <w:rPr>
          <w:rFonts w:eastAsia="Calibri"/>
          <w:bCs/>
          <w:szCs w:val="24"/>
          <w:lang w:val="es-ES"/>
        </w:rPr>
      </w:pPr>
      <w:r w:rsidRPr="00A369CC">
        <w:rPr>
          <w:rFonts w:eastAsia="Calibri"/>
          <w:bCs/>
          <w:szCs w:val="24"/>
          <w:lang w:val="es-ES"/>
        </w:rPr>
        <w:t xml:space="preserve">Girar instrucciones al formulador de la carpeta del </w:t>
      </w:r>
      <w:r>
        <w:rPr>
          <w:rFonts w:eastAsia="Calibri"/>
          <w:bCs/>
          <w:szCs w:val="24"/>
          <w:lang w:val="es-ES"/>
        </w:rPr>
        <w:t xml:space="preserve">referido proyecto a realizar la orden de cambio </w:t>
      </w:r>
      <w:proofErr w:type="spellStart"/>
      <w:r>
        <w:rPr>
          <w:rFonts w:eastAsia="Calibri"/>
          <w:bCs/>
          <w:szCs w:val="24"/>
          <w:lang w:val="es-ES"/>
        </w:rPr>
        <w:t>N°</w:t>
      </w:r>
      <w:proofErr w:type="spellEnd"/>
      <w:r>
        <w:rPr>
          <w:rFonts w:eastAsia="Calibri"/>
          <w:bCs/>
          <w:szCs w:val="24"/>
          <w:lang w:val="es-ES"/>
        </w:rPr>
        <w:t xml:space="preserve"> 2, y a   </w:t>
      </w:r>
      <w:proofErr w:type="spellStart"/>
      <w:r>
        <w:rPr>
          <w:rFonts w:eastAsia="Calibri"/>
          <w:bCs/>
          <w:szCs w:val="24"/>
          <w:lang w:val="es-ES"/>
        </w:rPr>
        <w:t>reoritar</w:t>
      </w:r>
      <w:proofErr w:type="spellEnd"/>
      <w:r>
        <w:rPr>
          <w:rFonts w:eastAsia="Calibri"/>
          <w:bCs/>
          <w:szCs w:val="24"/>
          <w:lang w:val="es-ES"/>
        </w:rPr>
        <w:t xml:space="preserve"> los fondos a objetos específicos que no estaban en el presupuesto original </w:t>
      </w:r>
    </w:p>
    <w:p w14:paraId="3EE76721" w14:textId="77777777" w:rsidR="00FC3B8D" w:rsidRDefault="00FC3B8D" w:rsidP="00FC3B8D">
      <w:pPr>
        <w:spacing w:after="0"/>
        <w:jc w:val="both"/>
        <w:rPr>
          <w:rFonts w:eastAsia="Calibri"/>
          <w:bCs/>
          <w:szCs w:val="24"/>
          <w:lang w:val="es-ES"/>
        </w:rPr>
      </w:pPr>
    </w:p>
    <w:p w14:paraId="4E6C2272" w14:textId="77777777" w:rsidR="00FC3B8D" w:rsidRDefault="00FC3B8D" w:rsidP="00FC3B8D">
      <w:pPr>
        <w:spacing w:after="0"/>
        <w:jc w:val="both"/>
        <w:rPr>
          <w:rFonts w:eastAsia="Calibri"/>
          <w:bCs/>
          <w:szCs w:val="24"/>
          <w:lang w:val="es-ES"/>
        </w:rPr>
      </w:pPr>
      <w:r>
        <w:rPr>
          <w:rFonts w:eastAsia="Calibri"/>
          <w:bCs/>
          <w:szCs w:val="24"/>
          <w:lang w:val="es-ES"/>
        </w:rPr>
        <w:t xml:space="preserve">COMUNIQUESE. </w:t>
      </w:r>
    </w:p>
    <w:p w14:paraId="257257DE" w14:textId="77777777" w:rsidR="00393BD8" w:rsidRPr="000E2A89" w:rsidRDefault="00393BD8" w:rsidP="00CC367E">
      <w:pPr>
        <w:spacing w:after="0" w:line="240" w:lineRule="auto"/>
        <w:jc w:val="both"/>
        <w:rPr>
          <w:rFonts w:eastAsia="Calibri"/>
          <w:szCs w:val="24"/>
        </w:rPr>
      </w:pPr>
    </w:p>
    <w:bookmarkEnd w:id="9"/>
    <w:p w14:paraId="2EA19B11" w14:textId="77777777" w:rsidR="00393BD8" w:rsidRDefault="00393BD8" w:rsidP="00393BD8">
      <w:pPr>
        <w:spacing w:after="0" w:line="240" w:lineRule="auto"/>
        <w:jc w:val="both"/>
        <w:rPr>
          <w:rFonts w:eastAsia="Times New Roman"/>
          <w:szCs w:val="24"/>
          <w:lang w:val="es-ES" w:eastAsia="es-ES"/>
        </w:rPr>
      </w:pPr>
      <w:r w:rsidRPr="009760FC">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doce horas con cuarenta minutos del trece de agosto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08C6B698" w14:textId="77777777" w:rsidR="00393BD8" w:rsidRDefault="00393BD8" w:rsidP="00393BD8">
      <w:pPr>
        <w:spacing w:after="0" w:line="240" w:lineRule="auto"/>
        <w:jc w:val="both"/>
        <w:rPr>
          <w:rFonts w:eastAsia="Times New Roman"/>
          <w:szCs w:val="24"/>
          <w:lang w:val="es-ES" w:eastAsia="es-ES"/>
        </w:rPr>
      </w:pPr>
    </w:p>
    <w:p w14:paraId="4A578969" w14:textId="77777777" w:rsidR="00393BD8" w:rsidRDefault="00393BD8" w:rsidP="00393BD8">
      <w:pPr>
        <w:spacing w:after="0" w:line="240" w:lineRule="auto"/>
        <w:jc w:val="both"/>
        <w:rPr>
          <w:rFonts w:eastAsia="Times New Roman"/>
          <w:szCs w:val="24"/>
          <w:lang w:val="es-ES" w:eastAsia="es-ES"/>
        </w:rPr>
      </w:pPr>
    </w:p>
    <w:p w14:paraId="1B3F50B9" w14:textId="77777777" w:rsidR="00B255B4" w:rsidRDefault="00B255B4" w:rsidP="00393BD8">
      <w:pPr>
        <w:spacing w:after="0" w:line="240" w:lineRule="auto"/>
        <w:jc w:val="both"/>
        <w:rPr>
          <w:rFonts w:eastAsia="Times New Roman"/>
          <w:szCs w:val="24"/>
          <w:lang w:val="es-ES" w:eastAsia="es-ES"/>
        </w:rPr>
      </w:pPr>
    </w:p>
    <w:p w14:paraId="670878EF" w14:textId="77777777" w:rsidR="00393BD8" w:rsidRDefault="00393BD8" w:rsidP="00393BD8">
      <w:pPr>
        <w:spacing w:after="0" w:line="240" w:lineRule="auto"/>
        <w:jc w:val="center"/>
        <w:rPr>
          <w:rFonts w:eastAsia="Times New Roman"/>
          <w:lang w:eastAsia="es-ES"/>
        </w:rPr>
      </w:pPr>
    </w:p>
    <w:p w14:paraId="4B145DB6" w14:textId="77777777" w:rsidR="00393BD8" w:rsidRDefault="00393BD8" w:rsidP="00393BD8">
      <w:pPr>
        <w:spacing w:after="0" w:line="240" w:lineRule="auto"/>
        <w:jc w:val="center"/>
        <w:rPr>
          <w:rFonts w:eastAsia="Times New Roman"/>
          <w:lang w:eastAsia="es-ES"/>
        </w:rPr>
      </w:pPr>
      <w:r>
        <w:rPr>
          <w:rFonts w:eastAsia="Times New Roman"/>
          <w:lang w:eastAsia="es-ES"/>
        </w:rPr>
        <w:t>Prof. José Rigoberto Pinto Rivera</w:t>
      </w:r>
    </w:p>
    <w:p w14:paraId="675BF6BE" w14:textId="77777777" w:rsidR="00393BD8" w:rsidRDefault="00393BD8" w:rsidP="00393BD8">
      <w:pPr>
        <w:spacing w:after="0" w:line="240" w:lineRule="auto"/>
        <w:jc w:val="center"/>
        <w:rPr>
          <w:rFonts w:eastAsia="Times New Roman"/>
          <w:lang w:eastAsia="es-ES"/>
        </w:rPr>
      </w:pPr>
      <w:r>
        <w:rPr>
          <w:rFonts w:eastAsia="Times New Roman"/>
          <w:lang w:eastAsia="es-ES"/>
        </w:rPr>
        <w:t>Alcalde Municipal</w:t>
      </w:r>
    </w:p>
    <w:p w14:paraId="4E15B8E1" w14:textId="77777777" w:rsidR="00393BD8" w:rsidRDefault="00393BD8" w:rsidP="00393BD8">
      <w:pPr>
        <w:spacing w:after="0" w:line="240" w:lineRule="auto"/>
        <w:jc w:val="both"/>
        <w:rPr>
          <w:rFonts w:eastAsia="Times New Roman"/>
          <w:lang w:eastAsia="es-ES"/>
        </w:rPr>
      </w:pPr>
      <w:r>
        <w:rPr>
          <w:rFonts w:eastAsia="Times New Roman"/>
          <w:lang w:eastAsia="es-ES"/>
        </w:rPr>
        <w:t xml:space="preserve">                                                      </w:t>
      </w:r>
    </w:p>
    <w:p w14:paraId="3262721F" w14:textId="77777777" w:rsidR="00393BD8" w:rsidRDefault="00393BD8" w:rsidP="00393BD8">
      <w:pPr>
        <w:spacing w:after="0" w:line="240" w:lineRule="auto"/>
        <w:jc w:val="both"/>
        <w:rPr>
          <w:rFonts w:eastAsia="Times New Roman"/>
          <w:lang w:eastAsia="es-ES"/>
        </w:rPr>
      </w:pPr>
    </w:p>
    <w:p w14:paraId="05C0D5B3" w14:textId="77777777" w:rsidR="00393BD8" w:rsidRDefault="00393BD8" w:rsidP="00393BD8">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51D2DD9D" w14:textId="77777777" w:rsidR="00393BD8" w:rsidRDefault="00393BD8" w:rsidP="00393BD8">
      <w:pPr>
        <w:spacing w:after="0" w:line="240" w:lineRule="auto"/>
        <w:jc w:val="center"/>
        <w:rPr>
          <w:rFonts w:eastAsia="Times New Roman"/>
          <w:lang w:eastAsia="es-ES"/>
        </w:rPr>
      </w:pPr>
      <w:r>
        <w:rPr>
          <w:rFonts w:eastAsia="Times New Roman"/>
          <w:lang w:eastAsia="es-ES"/>
        </w:rPr>
        <w:t>Síndico Municipal</w:t>
      </w:r>
    </w:p>
    <w:p w14:paraId="218CA29C" w14:textId="77777777" w:rsidR="00393BD8" w:rsidRDefault="00393BD8" w:rsidP="00393BD8">
      <w:pPr>
        <w:spacing w:after="0" w:line="240" w:lineRule="auto"/>
        <w:jc w:val="center"/>
        <w:rPr>
          <w:rFonts w:eastAsia="Times New Roman"/>
          <w:lang w:eastAsia="es-ES"/>
        </w:rPr>
      </w:pPr>
    </w:p>
    <w:p w14:paraId="2B46F498" w14:textId="77777777" w:rsidR="00B255B4" w:rsidRDefault="00393BD8" w:rsidP="00393BD8">
      <w:pPr>
        <w:spacing w:after="0" w:line="240" w:lineRule="auto"/>
        <w:jc w:val="both"/>
        <w:rPr>
          <w:rFonts w:eastAsia="Times New Roman"/>
          <w:lang w:eastAsia="es-ES"/>
        </w:rPr>
      </w:pPr>
      <w:r>
        <w:rPr>
          <w:rFonts w:eastAsia="Times New Roman"/>
          <w:lang w:eastAsia="es-ES"/>
        </w:rPr>
        <w:t xml:space="preserve">                                        </w:t>
      </w:r>
    </w:p>
    <w:p w14:paraId="5C222E5A" w14:textId="77777777" w:rsidR="00393BD8" w:rsidRDefault="00393BD8" w:rsidP="00393BD8">
      <w:pPr>
        <w:spacing w:after="0" w:line="240" w:lineRule="auto"/>
        <w:jc w:val="both"/>
        <w:rPr>
          <w:rFonts w:eastAsia="Times New Roman"/>
          <w:lang w:eastAsia="es-ES"/>
        </w:rPr>
      </w:pPr>
      <w:r>
        <w:rPr>
          <w:rFonts w:eastAsia="Times New Roman"/>
          <w:lang w:eastAsia="es-ES"/>
        </w:rPr>
        <w:t xml:space="preserve">                      </w:t>
      </w:r>
    </w:p>
    <w:p w14:paraId="2659294F" w14:textId="77777777" w:rsidR="00393BD8" w:rsidRDefault="00393BD8" w:rsidP="00393BD8">
      <w:pPr>
        <w:spacing w:after="0" w:line="240" w:lineRule="auto"/>
        <w:jc w:val="both"/>
        <w:rPr>
          <w:rFonts w:eastAsia="Times New Roman"/>
          <w:lang w:eastAsia="es-ES"/>
        </w:rPr>
      </w:pPr>
    </w:p>
    <w:p w14:paraId="459283C8" w14:textId="77777777" w:rsidR="00393BD8" w:rsidRDefault="00393BD8" w:rsidP="00393BD8">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20D65F75" w14:textId="77777777" w:rsidR="00393BD8" w:rsidRDefault="00393BD8" w:rsidP="00393BD8">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5B18D023" w14:textId="77777777" w:rsidR="00393BD8" w:rsidRDefault="00393BD8" w:rsidP="00393BD8">
      <w:pPr>
        <w:spacing w:after="0" w:line="240" w:lineRule="auto"/>
        <w:jc w:val="both"/>
        <w:rPr>
          <w:rFonts w:eastAsia="Times New Roman"/>
          <w:lang w:eastAsia="es-ES"/>
        </w:rPr>
      </w:pPr>
      <w:r>
        <w:rPr>
          <w:rFonts w:eastAsia="Times New Roman"/>
          <w:lang w:eastAsia="es-ES"/>
        </w:rPr>
        <w:tab/>
      </w:r>
    </w:p>
    <w:p w14:paraId="61F5B73D" w14:textId="77777777" w:rsidR="00B255B4" w:rsidRDefault="00393BD8" w:rsidP="00393BD8">
      <w:pPr>
        <w:spacing w:after="0" w:line="240" w:lineRule="auto"/>
        <w:jc w:val="both"/>
        <w:rPr>
          <w:rFonts w:eastAsia="Times New Roman"/>
          <w:lang w:eastAsia="es-ES"/>
        </w:rPr>
      </w:pPr>
      <w:r>
        <w:rPr>
          <w:rFonts w:eastAsia="Times New Roman"/>
          <w:lang w:eastAsia="es-ES"/>
        </w:rPr>
        <w:t xml:space="preserve">         </w:t>
      </w:r>
    </w:p>
    <w:p w14:paraId="2A8387E9" w14:textId="77777777" w:rsidR="00393BD8" w:rsidRDefault="00393BD8" w:rsidP="00393BD8">
      <w:pPr>
        <w:spacing w:after="0" w:line="240" w:lineRule="auto"/>
        <w:jc w:val="both"/>
        <w:rPr>
          <w:rFonts w:eastAsia="Times New Roman"/>
          <w:lang w:eastAsia="es-ES"/>
        </w:rPr>
      </w:pPr>
    </w:p>
    <w:p w14:paraId="1301CCF0" w14:textId="77777777" w:rsidR="00393BD8" w:rsidRDefault="00393BD8" w:rsidP="00393BD8">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471FDE1E" w14:textId="77777777" w:rsidR="00393BD8" w:rsidRDefault="00393BD8" w:rsidP="00393BD8">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2C98F0F4" w14:textId="77777777" w:rsidR="00393BD8" w:rsidRDefault="00393BD8" w:rsidP="00393BD8">
      <w:pPr>
        <w:spacing w:after="0" w:line="240" w:lineRule="auto"/>
        <w:jc w:val="both"/>
        <w:rPr>
          <w:rFonts w:eastAsia="Times New Roman"/>
          <w:lang w:eastAsia="es-ES"/>
        </w:rPr>
      </w:pPr>
    </w:p>
    <w:p w14:paraId="02608222" w14:textId="77777777" w:rsidR="00A17986" w:rsidRDefault="00A17986" w:rsidP="00393BD8">
      <w:pPr>
        <w:spacing w:after="0" w:line="240" w:lineRule="auto"/>
        <w:jc w:val="both"/>
        <w:rPr>
          <w:rFonts w:eastAsia="Times New Roman"/>
          <w:lang w:eastAsia="es-ES"/>
        </w:rPr>
      </w:pPr>
    </w:p>
    <w:p w14:paraId="4B6CFC63" w14:textId="77777777" w:rsidR="00A17986" w:rsidRDefault="00A17986" w:rsidP="00393BD8">
      <w:pPr>
        <w:spacing w:after="0" w:line="240" w:lineRule="auto"/>
        <w:jc w:val="both"/>
        <w:rPr>
          <w:rFonts w:eastAsia="Times New Roman"/>
          <w:lang w:eastAsia="es-ES"/>
        </w:rPr>
      </w:pPr>
    </w:p>
    <w:p w14:paraId="2F1B37FC" w14:textId="77777777" w:rsidR="00A17986" w:rsidRDefault="00A17986" w:rsidP="00393BD8">
      <w:pPr>
        <w:spacing w:after="0" w:line="240" w:lineRule="auto"/>
        <w:jc w:val="both"/>
        <w:rPr>
          <w:rFonts w:eastAsia="Times New Roman"/>
          <w:lang w:eastAsia="es-ES"/>
        </w:rPr>
      </w:pPr>
    </w:p>
    <w:p w14:paraId="423F9D1B" w14:textId="77777777" w:rsidR="00393BD8" w:rsidRDefault="00393BD8" w:rsidP="00393BD8">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1D7AF77E" w14:textId="77777777" w:rsidR="00393BD8" w:rsidRDefault="00393BD8" w:rsidP="00393BD8">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117558B8" w14:textId="77777777" w:rsidR="00393BD8" w:rsidRDefault="00393BD8" w:rsidP="00393BD8">
      <w:pPr>
        <w:spacing w:after="0" w:line="240" w:lineRule="auto"/>
        <w:jc w:val="both"/>
        <w:rPr>
          <w:rFonts w:eastAsia="Times New Roman"/>
          <w:lang w:eastAsia="es-ES"/>
        </w:rPr>
      </w:pPr>
    </w:p>
    <w:p w14:paraId="5DD94A4E" w14:textId="77777777" w:rsidR="00A17986" w:rsidRDefault="00A17986" w:rsidP="00393BD8">
      <w:pPr>
        <w:spacing w:after="0" w:line="240" w:lineRule="auto"/>
        <w:jc w:val="both"/>
        <w:rPr>
          <w:rFonts w:eastAsia="Times New Roman"/>
          <w:lang w:eastAsia="es-ES"/>
        </w:rPr>
      </w:pPr>
    </w:p>
    <w:p w14:paraId="74048CC4" w14:textId="77777777" w:rsidR="00393BD8" w:rsidRDefault="00393BD8" w:rsidP="00393BD8">
      <w:pPr>
        <w:tabs>
          <w:tab w:val="left" w:pos="5663"/>
        </w:tabs>
        <w:spacing w:after="0" w:line="240" w:lineRule="auto"/>
        <w:jc w:val="both"/>
        <w:rPr>
          <w:rFonts w:eastAsia="Times New Roman"/>
          <w:lang w:eastAsia="es-ES"/>
        </w:rPr>
      </w:pPr>
    </w:p>
    <w:p w14:paraId="6D9933C3" w14:textId="77777777" w:rsidR="00B255B4" w:rsidRDefault="00B255B4" w:rsidP="00393BD8">
      <w:pPr>
        <w:tabs>
          <w:tab w:val="left" w:pos="5663"/>
        </w:tabs>
        <w:spacing w:after="0" w:line="240" w:lineRule="auto"/>
        <w:jc w:val="both"/>
        <w:rPr>
          <w:rFonts w:eastAsia="Times New Roman"/>
          <w:lang w:eastAsia="es-ES"/>
        </w:rPr>
      </w:pPr>
    </w:p>
    <w:p w14:paraId="2963A3B9" w14:textId="77777777" w:rsidR="00393BD8" w:rsidRDefault="00393BD8" w:rsidP="00393BD8">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6E8CA8A0" w14:textId="77777777" w:rsidR="00393BD8" w:rsidRDefault="00393BD8" w:rsidP="00393BD8">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252DF9B6" w14:textId="77777777" w:rsidR="00393BD8" w:rsidRDefault="00393BD8" w:rsidP="00393BD8">
      <w:pPr>
        <w:spacing w:after="0" w:line="240" w:lineRule="auto"/>
        <w:jc w:val="both"/>
        <w:rPr>
          <w:rFonts w:eastAsia="Times New Roman"/>
          <w:lang w:eastAsia="es-ES"/>
        </w:rPr>
      </w:pPr>
    </w:p>
    <w:p w14:paraId="6FD1910F" w14:textId="77777777" w:rsidR="00393BD8" w:rsidRDefault="00393BD8" w:rsidP="00393BD8">
      <w:pPr>
        <w:spacing w:after="0" w:line="240" w:lineRule="auto"/>
        <w:jc w:val="both"/>
        <w:rPr>
          <w:rFonts w:eastAsia="Times New Roman"/>
          <w:lang w:eastAsia="es-ES"/>
        </w:rPr>
      </w:pPr>
      <w:r>
        <w:rPr>
          <w:rFonts w:eastAsia="Times New Roman"/>
          <w:lang w:eastAsia="es-ES"/>
        </w:rPr>
        <w:tab/>
        <w:t xml:space="preserve">        </w:t>
      </w:r>
    </w:p>
    <w:p w14:paraId="55B6D366" w14:textId="77777777" w:rsidR="00A17986" w:rsidRDefault="00A17986" w:rsidP="00393BD8">
      <w:pPr>
        <w:spacing w:after="0" w:line="240" w:lineRule="auto"/>
        <w:jc w:val="both"/>
        <w:rPr>
          <w:rFonts w:eastAsia="Times New Roman"/>
          <w:lang w:eastAsia="es-ES"/>
        </w:rPr>
      </w:pPr>
    </w:p>
    <w:p w14:paraId="61D8E012" w14:textId="77777777" w:rsidR="00A17986" w:rsidRDefault="00A17986" w:rsidP="00393BD8">
      <w:pPr>
        <w:spacing w:after="0" w:line="240" w:lineRule="auto"/>
        <w:jc w:val="both"/>
        <w:rPr>
          <w:rFonts w:eastAsia="Times New Roman"/>
          <w:lang w:eastAsia="es-ES"/>
        </w:rPr>
      </w:pPr>
    </w:p>
    <w:p w14:paraId="58190195" w14:textId="77777777" w:rsidR="00393BD8" w:rsidRDefault="00393BD8" w:rsidP="00393BD8">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525E924F" w14:textId="77777777" w:rsidR="00393BD8" w:rsidRPr="00944943" w:rsidRDefault="00393BD8" w:rsidP="00393BD8">
      <w:pPr>
        <w:spacing w:after="0" w:line="240" w:lineRule="auto"/>
        <w:jc w:val="both"/>
        <w:rPr>
          <w:rFonts w:eastAsia="Times New Roman"/>
          <w:lang w:eastAsia="es-ES"/>
        </w:rPr>
      </w:pPr>
      <w:r>
        <w:rPr>
          <w:rFonts w:eastAsia="Times New Roman"/>
          <w:lang w:eastAsia="es-ES"/>
        </w:rPr>
        <w:lastRenderedPageBreak/>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111FD118" w14:textId="77777777" w:rsidR="00393BD8" w:rsidRDefault="00393BD8" w:rsidP="00393BD8">
      <w:pPr>
        <w:spacing w:after="0" w:line="240" w:lineRule="auto"/>
        <w:jc w:val="both"/>
        <w:rPr>
          <w:rFonts w:eastAsia="Times New Roman"/>
          <w:lang w:eastAsia="es-ES"/>
        </w:rPr>
      </w:pPr>
      <w:r>
        <w:rPr>
          <w:rFonts w:eastAsia="Times New Roman"/>
          <w:lang w:eastAsia="es-ES"/>
        </w:rPr>
        <w:t xml:space="preserve">       </w:t>
      </w:r>
    </w:p>
    <w:p w14:paraId="0CA54AE2" w14:textId="77777777" w:rsidR="00393BD8" w:rsidRDefault="00393BD8" w:rsidP="00393BD8">
      <w:pPr>
        <w:spacing w:after="0" w:line="240" w:lineRule="auto"/>
        <w:jc w:val="both"/>
        <w:rPr>
          <w:rFonts w:eastAsia="Times New Roman"/>
          <w:lang w:eastAsia="es-ES"/>
        </w:rPr>
      </w:pPr>
    </w:p>
    <w:p w14:paraId="3C366651" w14:textId="77777777" w:rsidR="00A17986" w:rsidRDefault="00A17986" w:rsidP="00393BD8">
      <w:pPr>
        <w:spacing w:after="0" w:line="240" w:lineRule="auto"/>
        <w:jc w:val="both"/>
        <w:rPr>
          <w:rFonts w:eastAsia="Times New Roman"/>
          <w:lang w:eastAsia="es-ES"/>
        </w:rPr>
      </w:pPr>
    </w:p>
    <w:p w14:paraId="0DFFFD55" w14:textId="77777777" w:rsidR="00523A1D" w:rsidRDefault="00523A1D" w:rsidP="00393BD8">
      <w:pPr>
        <w:spacing w:after="0" w:line="240" w:lineRule="auto"/>
        <w:jc w:val="both"/>
        <w:rPr>
          <w:rFonts w:eastAsia="Times New Roman"/>
          <w:lang w:eastAsia="es-ES"/>
        </w:rPr>
      </w:pPr>
    </w:p>
    <w:p w14:paraId="30A6596E" w14:textId="77777777" w:rsidR="00393BD8" w:rsidRDefault="00393BD8" w:rsidP="00393BD8">
      <w:pPr>
        <w:spacing w:after="0" w:line="240" w:lineRule="auto"/>
        <w:jc w:val="both"/>
        <w:rPr>
          <w:rFonts w:eastAsia="Times New Roman"/>
          <w:lang w:eastAsia="es-ES"/>
        </w:rPr>
      </w:pPr>
      <w:r>
        <w:rPr>
          <w:rFonts w:eastAsia="Times New Roman"/>
          <w:lang w:eastAsia="es-ES"/>
        </w:rPr>
        <w:t xml:space="preserve">                           </w:t>
      </w:r>
    </w:p>
    <w:p w14:paraId="78C1A999" w14:textId="77777777" w:rsidR="00393BD8" w:rsidRDefault="00393BD8" w:rsidP="00393BD8">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38944E37" w14:textId="77777777" w:rsidR="00393BD8" w:rsidRDefault="00393BD8" w:rsidP="00393BD8">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2C8962BB" w14:textId="77777777" w:rsidR="00393BD8" w:rsidRDefault="00393BD8" w:rsidP="00393BD8">
      <w:pPr>
        <w:tabs>
          <w:tab w:val="left" w:pos="5610"/>
        </w:tabs>
        <w:spacing w:after="0" w:line="240" w:lineRule="auto"/>
        <w:jc w:val="both"/>
        <w:rPr>
          <w:rFonts w:eastAsia="Times New Roman"/>
          <w:lang w:eastAsia="es-ES"/>
        </w:rPr>
      </w:pPr>
    </w:p>
    <w:p w14:paraId="2D9D761A" w14:textId="77777777" w:rsidR="00393BD8" w:rsidRDefault="00393BD8" w:rsidP="00393BD8">
      <w:pPr>
        <w:tabs>
          <w:tab w:val="left" w:pos="5610"/>
        </w:tabs>
        <w:spacing w:after="0" w:line="240" w:lineRule="auto"/>
        <w:jc w:val="both"/>
        <w:rPr>
          <w:rFonts w:eastAsia="Times New Roman"/>
          <w:lang w:eastAsia="es-ES"/>
        </w:rPr>
      </w:pPr>
    </w:p>
    <w:p w14:paraId="0CC898F1" w14:textId="77777777" w:rsidR="00393BD8" w:rsidRDefault="00393BD8" w:rsidP="00393BD8">
      <w:pPr>
        <w:tabs>
          <w:tab w:val="left" w:pos="5610"/>
        </w:tabs>
        <w:spacing w:after="0" w:line="240" w:lineRule="auto"/>
        <w:jc w:val="both"/>
        <w:rPr>
          <w:rFonts w:eastAsia="Times New Roman"/>
          <w:lang w:eastAsia="es-ES"/>
        </w:rPr>
      </w:pPr>
    </w:p>
    <w:p w14:paraId="06A012B2" w14:textId="77777777" w:rsidR="00393BD8" w:rsidRDefault="00393BD8" w:rsidP="00393BD8">
      <w:pPr>
        <w:tabs>
          <w:tab w:val="left" w:pos="5610"/>
        </w:tabs>
        <w:spacing w:after="0" w:line="240" w:lineRule="auto"/>
        <w:jc w:val="both"/>
        <w:rPr>
          <w:rFonts w:eastAsia="Times New Roman"/>
          <w:lang w:eastAsia="es-ES"/>
        </w:rPr>
      </w:pPr>
    </w:p>
    <w:p w14:paraId="45F9F288" w14:textId="77777777" w:rsidR="00523A1D" w:rsidRDefault="00523A1D" w:rsidP="00393BD8">
      <w:pPr>
        <w:tabs>
          <w:tab w:val="left" w:pos="5610"/>
        </w:tabs>
        <w:spacing w:after="0" w:line="240" w:lineRule="auto"/>
        <w:jc w:val="both"/>
        <w:rPr>
          <w:rFonts w:eastAsia="Times New Roman"/>
          <w:lang w:eastAsia="es-ES"/>
        </w:rPr>
      </w:pPr>
    </w:p>
    <w:p w14:paraId="20DA2A45" w14:textId="77777777" w:rsidR="00523A1D" w:rsidRDefault="00523A1D" w:rsidP="00393BD8">
      <w:pPr>
        <w:tabs>
          <w:tab w:val="left" w:pos="5610"/>
        </w:tabs>
        <w:spacing w:after="0" w:line="240" w:lineRule="auto"/>
        <w:jc w:val="both"/>
        <w:rPr>
          <w:rFonts w:eastAsia="Times New Roman"/>
          <w:lang w:eastAsia="es-ES"/>
        </w:rPr>
      </w:pPr>
    </w:p>
    <w:p w14:paraId="6C944AE4" w14:textId="77777777" w:rsidR="00A17986" w:rsidRDefault="00A17986" w:rsidP="00393BD8">
      <w:pPr>
        <w:tabs>
          <w:tab w:val="left" w:pos="5610"/>
        </w:tabs>
        <w:spacing w:after="0" w:line="240" w:lineRule="auto"/>
        <w:jc w:val="both"/>
        <w:rPr>
          <w:rFonts w:eastAsia="Times New Roman"/>
          <w:lang w:eastAsia="es-ES"/>
        </w:rPr>
      </w:pPr>
    </w:p>
    <w:p w14:paraId="100A0504" w14:textId="77777777" w:rsidR="00393BD8" w:rsidRDefault="00393BD8" w:rsidP="00393BD8">
      <w:pPr>
        <w:tabs>
          <w:tab w:val="left" w:pos="5610"/>
        </w:tabs>
        <w:spacing w:after="0" w:line="240" w:lineRule="auto"/>
        <w:jc w:val="both"/>
        <w:rPr>
          <w:rFonts w:eastAsia="Times New Roman"/>
          <w:lang w:eastAsia="es-ES"/>
        </w:rPr>
      </w:pPr>
      <w:r>
        <w:rPr>
          <w:rFonts w:eastAsia="Times New Roman"/>
          <w:lang w:eastAsia="es-ES"/>
        </w:rPr>
        <w:t xml:space="preserve">               </w:t>
      </w:r>
    </w:p>
    <w:p w14:paraId="6B6F2B6A" w14:textId="77777777" w:rsidR="00393BD8" w:rsidRDefault="00393BD8" w:rsidP="00393BD8">
      <w:pPr>
        <w:spacing w:line="240" w:lineRule="auto"/>
        <w:contextualSpacing/>
        <w:rPr>
          <w:rFonts w:eastAsia="Times New Roman"/>
          <w:lang w:eastAsia="es-ES"/>
        </w:rPr>
      </w:pPr>
      <w:r>
        <w:rPr>
          <w:rFonts w:eastAsia="Times New Roman"/>
          <w:lang w:eastAsia="es-ES"/>
        </w:rPr>
        <w:t>Sra. Nora Elizabeth Hernández de Castaneda  Licda. Magaly Areli Cárcamo de Chávez</w:t>
      </w:r>
    </w:p>
    <w:p w14:paraId="22E16DDB" w14:textId="77777777" w:rsidR="00393BD8" w:rsidRDefault="00393BD8" w:rsidP="00393BD8">
      <w:pPr>
        <w:spacing w:line="240" w:lineRule="auto"/>
        <w:contextualSpacing/>
        <w:rPr>
          <w:rFonts w:eastAsia="Times New Roman"/>
          <w:lang w:eastAsia="es-ES"/>
        </w:rPr>
      </w:pPr>
      <w:r>
        <w:rPr>
          <w:rFonts w:eastAsia="Times New Roman"/>
          <w:lang w:eastAsia="es-ES"/>
        </w:rPr>
        <w:t>Tercer Regidor Suplente                                      Secretaria Municipal</w:t>
      </w:r>
    </w:p>
    <w:p w14:paraId="3D403736" w14:textId="77777777" w:rsidR="00EF1F3F" w:rsidRDefault="00EF1F3F" w:rsidP="000C055B">
      <w:pPr>
        <w:tabs>
          <w:tab w:val="left" w:pos="3946"/>
        </w:tabs>
        <w:rPr>
          <w:szCs w:val="24"/>
        </w:rPr>
      </w:pPr>
    </w:p>
    <w:p w14:paraId="6392E57C" w14:textId="77777777" w:rsidR="0016539E" w:rsidRDefault="0016539E" w:rsidP="0016539E">
      <w:pPr>
        <w:tabs>
          <w:tab w:val="left" w:pos="3946"/>
        </w:tabs>
        <w:rPr>
          <w:szCs w:val="24"/>
        </w:rPr>
      </w:pPr>
    </w:p>
    <w:p w14:paraId="157AC235" w14:textId="77777777" w:rsidR="001F35A9" w:rsidRDefault="001F35A9" w:rsidP="001F35A9">
      <w:pPr>
        <w:spacing w:after="0" w:line="240" w:lineRule="auto"/>
        <w:rPr>
          <w:rFonts w:eastAsia="Times New Roman"/>
          <w:lang w:eastAsia="es-ES"/>
        </w:rPr>
      </w:pPr>
    </w:p>
    <w:p w14:paraId="21791DE8" w14:textId="77777777" w:rsidR="001F35A9" w:rsidRDefault="001F35A9" w:rsidP="001F35A9">
      <w:pPr>
        <w:tabs>
          <w:tab w:val="left" w:pos="709"/>
          <w:tab w:val="left" w:pos="7797"/>
        </w:tabs>
        <w:spacing w:after="200" w:line="240" w:lineRule="auto"/>
        <w:contextualSpacing/>
        <w:jc w:val="both"/>
        <w:rPr>
          <w:rFonts w:eastAsia="Calibri"/>
          <w:bCs/>
          <w:lang w:val="es-MX"/>
        </w:rPr>
      </w:pPr>
    </w:p>
    <w:p w14:paraId="3E7D1F07" w14:textId="77777777" w:rsidR="001F35A9" w:rsidRDefault="001F35A9" w:rsidP="001F35A9">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TREINTA Y SIETE: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ocho horas con treinta minutos del día diecinueve de agosto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611C2FE6" w14:textId="77777777" w:rsidR="001F35A9" w:rsidRDefault="001F35A9" w:rsidP="001F35A9">
      <w:pPr>
        <w:tabs>
          <w:tab w:val="left" w:pos="922"/>
          <w:tab w:val="left" w:pos="7513"/>
          <w:tab w:val="left" w:pos="7797"/>
        </w:tabs>
        <w:spacing w:after="0" w:line="240" w:lineRule="auto"/>
        <w:jc w:val="both"/>
        <w:rPr>
          <w:rFonts w:eastAsia="Calibri"/>
          <w:szCs w:val="24"/>
        </w:rPr>
      </w:pPr>
    </w:p>
    <w:p w14:paraId="11667B06" w14:textId="77777777" w:rsidR="001F35A9" w:rsidRDefault="001F35A9" w:rsidP="001F35A9">
      <w:pPr>
        <w:tabs>
          <w:tab w:val="left" w:pos="922"/>
          <w:tab w:val="left" w:pos="7513"/>
          <w:tab w:val="left" w:pos="7797"/>
        </w:tabs>
        <w:spacing w:after="0" w:line="240" w:lineRule="auto"/>
        <w:jc w:val="both"/>
        <w:rPr>
          <w:rFonts w:eastAsia="Calibri"/>
          <w:b/>
          <w:bCs/>
          <w:szCs w:val="24"/>
          <w:u w:val="single"/>
        </w:rPr>
      </w:pPr>
    </w:p>
    <w:p w14:paraId="238A614F" w14:textId="77777777" w:rsidR="001F35A9" w:rsidRDefault="001F35A9" w:rsidP="001F35A9">
      <w:pPr>
        <w:spacing w:after="0" w:line="240" w:lineRule="auto"/>
        <w:jc w:val="both"/>
        <w:rPr>
          <w:rFonts w:eastAsia="Calibri"/>
          <w:b/>
          <w:bCs/>
          <w:spacing w:val="-3"/>
          <w:szCs w:val="24"/>
          <w:u w:val="single"/>
          <w:lang w:eastAsia="es-ES"/>
        </w:rPr>
      </w:pPr>
      <w:r w:rsidRPr="005A7054">
        <w:rPr>
          <w:rFonts w:eastAsia="Calibri"/>
          <w:b/>
          <w:bCs/>
          <w:spacing w:val="-3"/>
          <w:szCs w:val="24"/>
          <w:u w:val="single"/>
          <w:lang w:eastAsia="es-ES"/>
        </w:rPr>
        <w:t>ACUERDO NÚMERO UNO:</w:t>
      </w:r>
    </w:p>
    <w:p w14:paraId="0EC3DC29" w14:textId="77777777" w:rsidR="00D25315" w:rsidRDefault="00D25315" w:rsidP="001F35A9">
      <w:pPr>
        <w:spacing w:after="0" w:line="240" w:lineRule="auto"/>
        <w:jc w:val="both"/>
        <w:rPr>
          <w:rFonts w:eastAsia="Calibri"/>
          <w:b/>
          <w:bCs/>
          <w:spacing w:val="-3"/>
          <w:szCs w:val="24"/>
          <w:u w:val="single"/>
          <w:lang w:eastAsia="es-ES"/>
        </w:rPr>
      </w:pPr>
    </w:p>
    <w:p w14:paraId="0AE1B6D0" w14:textId="77777777" w:rsidR="00D25315" w:rsidRPr="00D25315" w:rsidRDefault="00D25315" w:rsidP="00D25315">
      <w:pPr>
        <w:spacing w:after="200" w:line="360" w:lineRule="auto"/>
        <w:jc w:val="both"/>
        <w:rPr>
          <w:rFonts w:eastAsia="Calibri"/>
          <w:bCs/>
          <w:szCs w:val="24"/>
          <w:shd w:val="clear" w:color="auto" w:fill="FFFFFF"/>
        </w:rPr>
      </w:pPr>
      <w:r w:rsidRPr="00D25315">
        <w:rPr>
          <w:rFonts w:eastAsia="Calibri"/>
          <w:bCs/>
          <w:szCs w:val="24"/>
          <w:shd w:val="clear" w:color="auto" w:fill="FFFFFF"/>
        </w:rPr>
        <w:t xml:space="preserve">EL CONCEJO MUNICIPAL CONSIDERANDO: </w:t>
      </w:r>
    </w:p>
    <w:p w14:paraId="102EF998" w14:textId="77777777" w:rsidR="00D25315" w:rsidRPr="00D25315" w:rsidRDefault="00D25315" w:rsidP="008238C8">
      <w:pPr>
        <w:numPr>
          <w:ilvl w:val="0"/>
          <w:numId w:val="53"/>
        </w:numPr>
        <w:spacing w:after="200" w:line="360" w:lineRule="auto"/>
        <w:contextualSpacing/>
        <w:jc w:val="both"/>
        <w:rPr>
          <w:rFonts w:eastAsia="Calibri"/>
          <w:bCs/>
          <w:szCs w:val="24"/>
          <w:shd w:val="clear" w:color="auto" w:fill="FFFFFF"/>
        </w:rPr>
      </w:pPr>
      <w:r w:rsidRPr="00D25315">
        <w:rPr>
          <w:rFonts w:eastAsia="Calibri"/>
          <w:bCs/>
          <w:szCs w:val="24"/>
          <w:shd w:val="clear" w:color="auto" w:fill="FFFFFF"/>
        </w:rPr>
        <w:t xml:space="preserve">QUE DE ACUERDO A LAS FACULTADES DE AUTONOMIA DADAS MEDIANTE LA CONSTITUCIÓN DE LA REPÚBLICA Y LAS COMPETENCIAS DADAS EN EL CODIGO MUNICIPAL Y ESPECIFICAMENTE EN EL ART. 4 DE DICHO CUERPO LEGAL SE LE </w:t>
      </w:r>
      <w:r w:rsidRPr="00D25315">
        <w:rPr>
          <w:rFonts w:eastAsia="Calibri"/>
          <w:bCs/>
          <w:szCs w:val="24"/>
          <w:shd w:val="clear" w:color="auto" w:fill="FFFFFF"/>
        </w:rPr>
        <w:lastRenderedPageBreak/>
        <w:t xml:space="preserve">CONCEDE AL MUNICIPIO LAS FACULTADES PARA PODER REGULAR LO REFRENTE A LOS MERCADOS MUNICIPALES Y LOS SITIOS MUNICIPALES DENTRO DEL MUNICIPIO, TAL COMO LO REGULA LOS NUMERALES 5, 17 Y 23 DE ESE ARTICULO. LA DECISIÓN DE CERRAR, REGULAR, ORDENAR Y ESTABLECER HORARIOS; ASÍ COMO SUSPENDER O PROHIBIR EL COMERCIO INFORMAL, VENTAS AMBULANTES O LAS UBICADAS EN CALLES, ACERAS O AVENIDAS DEL MUNICIPIO, TAL COMO SE HA PLANTEADO OBEDECERÍA A QUE EL CONCEJO MUNICIPAL DENTRO DE SU ACTUACIÓN PROCURA EL CUMPLIMIENTO DE LO PRECEPTUADO EN EL Art.  2 DEL CODIGO MUNICIPAL EN CUANTO A QUE DICHA DISPOSICIÓN ESTABLECE QUE: </w:t>
      </w:r>
      <w:r w:rsidRPr="00D25315">
        <w:rPr>
          <w:rFonts w:eastAsia="Calibri"/>
          <w:bCs/>
          <w:szCs w:val="24"/>
        </w:rPr>
        <w:t xml:space="preserve">“”””””como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YA QUE EN EL CONTEXTO DEL PAÍS Y ESPECIFICAMENTES DEL MUNICIPIO, A RAÍZ DE LA PANDEMIA POR COVID-19 SI SE HA IDENTIFICADO QUE PARA PREVENIR Y DISMINUIR EL RIESGO DE CONTAGIO ES DE VITAL IMPORTANCIA MANTENER EL DISTANCIAMIENTO FISICO Y PROCURAR EVITAR CUALQUIER TIPO DE ACTIVIDAD QUE GENERE AGLOMERACIONES EN LOS PUNTOS DE MAYOR TRANSITO, YA SEA PEATONAL O VEHÍCULAR. Y SIENDO QUE LAS VENTAS UBICADAS EN LAS ACERAS, CALLES, SITIOS PÚBLICOS Y SITIOS MUNICIPALES DENTRO DEL MUNICIPIO, CONSTITUYEN UN RIESGO PARA LA SALUD DE LA POBLACIÓN; YA QUE EXISTEN CONDICIONES QUE CONTRIBUIRIAN A ELEVAR LOS INDICES DE CONTAGIO O QUE SU FUNCIONAMIENTO, TAL COMO SE HABIAN ESTABLECIDO REGULARMENTE HASTA ANTES DE LA EMERGENCIA POR COVID-19; REPRESENTA UN RIESGO PARA LA SALUD DE LA POBLACIÓN DE METAPÁN.  </w:t>
      </w:r>
    </w:p>
    <w:p w14:paraId="752A0040" w14:textId="77777777" w:rsidR="00D25315" w:rsidRPr="00D25315" w:rsidRDefault="00D25315" w:rsidP="008238C8">
      <w:pPr>
        <w:numPr>
          <w:ilvl w:val="0"/>
          <w:numId w:val="53"/>
        </w:numPr>
        <w:spacing w:after="200" w:line="360" w:lineRule="auto"/>
        <w:contextualSpacing/>
        <w:jc w:val="both"/>
        <w:rPr>
          <w:rFonts w:eastAsia="Calibri"/>
          <w:bCs/>
          <w:szCs w:val="24"/>
          <w:shd w:val="clear" w:color="auto" w:fill="FFFFFF"/>
        </w:rPr>
      </w:pPr>
      <w:r w:rsidRPr="00D25315">
        <w:rPr>
          <w:rFonts w:eastAsia="Calibri"/>
          <w:bCs/>
          <w:szCs w:val="24"/>
          <w:shd w:val="clear" w:color="auto" w:fill="FFFFFF"/>
        </w:rPr>
        <w:t xml:space="preserve">QUE ES NECESARIO QUE EL CONCEJO COMO ENTE ENCARGADO DE ADMINISTRAR Y PROCURAR EL BIEN COMÚN DEL MUNICIPIO Y DE CADA UNO DE SUS HABITANTES, EMITA EN EL EJERCICIO DE SUS FUNCIONES Y COMPETENCIAS, MEDIDAS QUE REGULEN LA COMERCIALIZACIÓN DE PRODUCTOS EN LOS LUGARES ANTES DETALLADOS. </w:t>
      </w:r>
    </w:p>
    <w:p w14:paraId="675894C1" w14:textId="77777777" w:rsidR="00D25315" w:rsidRPr="00D25315" w:rsidRDefault="00D25315" w:rsidP="008238C8">
      <w:pPr>
        <w:numPr>
          <w:ilvl w:val="0"/>
          <w:numId w:val="53"/>
        </w:numPr>
        <w:spacing w:after="200" w:line="360" w:lineRule="auto"/>
        <w:contextualSpacing/>
        <w:jc w:val="both"/>
        <w:rPr>
          <w:rFonts w:eastAsia="Calibri"/>
          <w:bCs/>
          <w:szCs w:val="24"/>
          <w:shd w:val="clear" w:color="auto" w:fill="FFFFFF"/>
        </w:rPr>
      </w:pPr>
      <w:r w:rsidRPr="00D25315">
        <w:rPr>
          <w:rFonts w:eastAsia="Calibri"/>
          <w:bCs/>
          <w:szCs w:val="24"/>
        </w:rPr>
        <w:t xml:space="preserve">QUE EL CONCEJO MUNICIPAL EN EL EJERCICIO DE SUS FUNCIONES Y DENTRO DE LAS MATERIAS DE SU COMPETENCIA, DEBERÁ EVALUAR LOS RIESGOS QUE ESTE TIPO DE ACTIVIDAD REPRESENTA PARA LA </w:t>
      </w:r>
      <w:r w:rsidRPr="00D25315">
        <w:rPr>
          <w:rFonts w:eastAsia="Calibri"/>
          <w:bCs/>
          <w:szCs w:val="24"/>
        </w:rPr>
        <w:lastRenderedPageBreak/>
        <w:t xml:space="preserve">POBLACIÓN Y DEBERÁ TOMAR EN CONSIDERACIÓN QUE EXISTE LA NECESIDAD DE LIMITAR EL EJERCICIO DE ESA ACTIVIDAD EN ALREDEDORES DE LOS MERCADOS MUNICIPAL, EN LAS DIFERENTES CALLES DEL MUNICIPIO, ACERAS; Y LA EJERCIDA EN OTROS SITIOS PUBLICOS Y MUNICIPALES. </w:t>
      </w:r>
    </w:p>
    <w:p w14:paraId="4C4F938B" w14:textId="77777777" w:rsidR="00D25315" w:rsidRPr="00D25315" w:rsidRDefault="00D25315" w:rsidP="008238C8">
      <w:pPr>
        <w:numPr>
          <w:ilvl w:val="0"/>
          <w:numId w:val="53"/>
        </w:numPr>
        <w:spacing w:after="200" w:line="360" w:lineRule="auto"/>
        <w:contextualSpacing/>
        <w:jc w:val="both"/>
        <w:rPr>
          <w:rFonts w:eastAsia="Calibri"/>
          <w:bCs/>
          <w:szCs w:val="24"/>
          <w:shd w:val="clear" w:color="auto" w:fill="FFFFFF"/>
        </w:rPr>
      </w:pPr>
      <w:r w:rsidRPr="00D25315">
        <w:rPr>
          <w:rFonts w:eastAsia="Calibri"/>
          <w:bCs/>
          <w:szCs w:val="24"/>
          <w:shd w:val="clear" w:color="auto" w:fill="FFFFFF"/>
        </w:rPr>
        <w:t>EN VIRTUD DEL ALZA DE CASOS EN EL MUNICIPIO DE METAPÁN Y LA APERTURA ABRUPTA DE LA ECONÓMIA EL PROXIMO 24 DE AGOSTO DEL PRESENTE AÑO EN EL TERRITORIO NACIONAL,  Y DE ACUERDO AL MONITOREO CONSTANTE QUE SE HA MANTENIDO CON LA MESA INTERSECTORIAL EN EL MUNICIPIO SOBRE EL TEMA, DENTRO DEL EJERCICIO DE SU FUNCIÓN EL CONCEJO MUNICIPAL, EN VIRTUD DE LA CRISIS QUE SE ENFRENTA POR LA PANDEMIA COVID-19, CONSIDERA IMPORTANTE TOMAR TODAS LAS ACCIONES NECESARIAS PARA NO EXPONER AL CONTAGIO POR COVID-19 A LA POBLACIÓN METAPANECA Y SALVAGUARDAR LA VIDA Y SALUD</w:t>
      </w:r>
      <w:r w:rsidR="00B12FB5">
        <w:rPr>
          <w:rFonts w:eastAsia="Calibri"/>
          <w:bCs/>
          <w:szCs w:val="24"/>
          <w:shd w:val="clear" w:color="auto" w:fill="FFFFFF"/>
        </w:rPr>
        <w:t xml:space="preserve"> DE</w:t>
      </w:r>
      <w:r w:rsidRPr="00D25315">
        <w:rPr>
          <w:rFonts w:eastAsia="Calibri"/>
          <w:bCs/>
          <w:szCs w:val="24"/>
          <w:shd w:val="clear" w:color="auto" w:fill="FFFFFF"/>
        </w:rPr>
        <w:t xml:space="preserve"> SUS HABITANTES. </w:t>
      </w:r>
    </w:p>
    <w:p w14:paraId="23DC16C3" w14:textId="77777777" w:rsidR="00D25315" w:rsidRPr="00D25315" w:rsidRDefault="00D25315" w:rsidP="008238C8">
      <w:pPr>
        <w:numPr>
          <w:ilvl w:val="0"/>
          <w:numId w:val="53"/>
        </w:numPr>
        <w:spacing w:after="200" w:line="360" w:lineRule="auto"/>
        <w:contextualSpacing/>
        <w:jc w:val="both"/>
        <w:rPr>
          <w:rFonts w:eastAsia="Calibri"/>
          <w:bCs/>
          <w:szCs w:val="24"/>
          <w:shd w:val="clear" w:color="auto" w:fill="FFFFFF"/>
        </w:rPr>
      </w:pPr>
      <w:r w:rsidRPr="00D25315">
        <w:rPr>
          <w:rFonts w:eastAsia="Calibri"/>
          <w:bCs/>
          <w:szCs w:val="24"/>
          <w:shd w:val="clear" w:color="auto" w:fill="FFFFFF"/>
        </w:rPr>
        <w:t>QUE PARA IMPLEMENTAR ACCIONES QUE RESTRIN</w:t>
      </w:r>
      <w:r w:rsidR="00590465">
        <w:rPr>
          <w:rFonts w:eastAsia="Calibri"/>
          <w:bCs/>
          <w:szCs w:val="24"/>
          <w:shd w:val="clear" w:color="auto" w:fill="FFFFFF"/>
        </w:rPr>
        <w:t>J</w:t>
      </w:r>
      <w:r w:rsidRPr="00D25315">
        <w:rPr>
          <w:rFonts w:eastAsia="Calibri"/>
          <w:bCs/>
          <w:szCs w:val="24"/>
          <w:shd w:val="clear" w:color="auto" w:fill="FFFFFF"/>
        </w:rPr>
        <w:t xml:space="preserve">AN ACTIVIDADES COMERCIALES, COMO LAS IDENTIFICADAS, SE HA VALORADO QUE SE DEBE PROCURAR LA PROTECCIÓN DE LA COLECTIVIDAD, TOMANDO EN CONSIDERACIÓN QUE FRENTE A INTERESES PARTICULARES SIEMPRE DEBERÁ PREVALECER EL INTERES GENERAL. </w:t>
      </w:r>
    </w:p>
    <w:p w14:paraId="4D61F375" w14:textId="77777777" w:rsidR="00D25315" w:rsidRPr="00D25315" w:rsidRDefault="00D25315" w:rsidP="008238C8">
      <w:pPr>
        <w:numPr>
          <w:ilvl w:val="0"/>
          <w:numId w:val="53"/>
        </w:numPr>
        <w:spacing w:after="200" w:line="360" w:lineRule="auto"/>
        <w:contextualSpacing/>
        <w:jc w:val="both"/>
        <w:rPr>
          <w:rFonts w:eastAsia="Calibri"/>
          <w:bCs/>
          <w:szCs w:val="24"/>
          <w:shd w:val="clear" w:color="auto" w:fill="FFFFFF"/>
        </w:rPr>
      </w:pPr>
      <w:r w:rsidRPr="00D25315">
        <w:rPr>
          <w:rFonts w:eastAsia="Calibri"/>
          <w:bCs/>
          <w:szCs w:val="24"/>
          <w:shd w:val="clear" w:color="auto" w:fill="FFFFFF"/>
        </w:rPr>
        <w:t>QUE EXISTEN DISPOSICIONES LEGALES QUE HABILITAN A LA ADMINISTRACIÓN MUNICIPAL PARA RESTRINGIR, LIMITAR O PROHIBIR LA ACTIVIDAD COMERCIAL A QUE YA SE HA REFERIDO Y EN TAL SENTIDO LA CONSTITUCIÓN DE LA REPÚBLICA EN EL Artículo   203 establece que: Los Municipios serán autónomos en lo económico, en lo técnico y en lo administrativo, y se regirán por un Código Municipal, que sentará los principios generales para su organización, funcionamiento y ejercicio de sus facultades autónomas. Los Municipios estarán obligados a colaborar con otras instituciones públicas en los planes de desarrollo nacional o regional. Y en el Artículo 204 se establece que: La autonomía del Municipio comprende:</w:t>
      </w:r>
    </w:p>
    <w:p w14:paraId="41C5A752" w14:textId="77777777" w:rsidR="00D25315" w:rsidRPr="00D25315" w:rsidRDefault="00D25315" w:rsidP="00D25315">
      <w:pPr>
        <w:spacing w:after="200" w:line="360" w:lineRule="auto"/>
        <w:jc w:val="both"/>
        <w:rPr>
          <w:rFonts w:eastAsia="Calibri"/>
          <w:bCs/>
          <w:szCs w:val="24"/>
          <w:shd w:val="clear" w:color="auto" w:fill="FFFFFF"/>
        </w:rPr>
      </w:pPr>
      <w:r w:rsidRPr="00D25315">
        <w:rPr>
          <w:rFonts w:eastAsia="Calibri"/>
          <w:bCs/>
          <w:szCs w:val="24"/>
          <w:shd w:val="clear" w:color="auto" w:fill="FFFFFF"/>
        </w:rPr>
        <w:t>1º-Crear, modificar y suprimir tasas y contribuciones públicas para la realización de obras determinadas dentro de los límites que una ley general establezca. Aprobadas las tasas o contribuciones por el Concejo Municipal se mandará publicar el acuerdo respectivo en el Diario Oficial, y transcurridos que sean ocho días después de su publicación, será obligatorio su cumplimiento;</w:t>
      </w:r>
    </w:p>
    <w:p w14:paraId="56B0CA22" w14:textId="77777777" w:rsidR="00D25315" w:rsidRPr="00D25315" w:rsidRDefault="00D25315" w:rsidP="00D25315">
      <w:pPr>
        <w:spacing w:after="200" w:line="360" w:lineRule="auto"/>
        <w:jc w:val="both"/>
        <w:rPr>
          <w:rFonts w:eastAsia="Calibri"/>
          <w:bCs/>
          <w:szCs w:val="24"/>
          <w:shd w:val="clear" w:color="auto" w:fill="FFFFFF"/>
        </w:rPr>
      </w:pPr>
      <w:r w:rsidRPr="00D25315">
        <w:rPr>
          <w:rFonts w:eastAsia="Calibri"/>
          <w:bCs/>
          <w:szCs w:val="24"/>
          <w:shd w:val="clear" w:color="auto" w:fill="FFFFFF"/>
        </w:rPr>
        <w:t>2º-Decretar su Presupuesto de Ingresos y Egresos;</w:t>
      </w:r>
    </w:p>
    <w:p w14:paraId="57474FEB" w14:textId="77777777" w:rsidR="00D25315" w:rsidRPr="00D25315" w:rsidRDefault="00D25315" w:rsidP="00D25315">
      <w:pPr>
        <w:spacing w:after="200" w:line="360" w:lineRule="auto"/>
        <w:jc w:val="both"/>
        <w:rPr>
          <w:rFonts w:eastAsia="Calibri"/>
          <w:bCs/>
          <w:szCs w:val="24"/>
          <w:shd w:val="clear" w:color="auto" w:fill="FFFFFF"/>
        </w:rPr>
      </w:pPr>
      <w:r w:rsidRPr="00D25315">
        <w:rPr>
          <w:rFonts w:eastAsia="Calibri"/>
          <w:bCs/>
          <w:szCs w:val="24"/>
          <w:shd w:val="clear" w:color="auto" w:fill="FFFFFF"/>
        </w:rPr>
        <w:t>3º-Gestionar libremente en las materias de su competencia;</w:t>
      </w:r>
    </w:p>
    <w:p w14:paraId="65D1D4D8" w14:textId="77777777" w:rsidR="00D25315" w:rsidRPr="00D25315" w:rsidRDefault="00D25315" w:rsidP="00D25315">
      <w:pPr>
        <w:spacing w:after="200" w:line="360" w:lineRule="auto"/>
        <w:jc w:val="both"/>
        <w:rPr>
          <w:rFonts w:eastAsia="Calibri"/>
          <w:bCs/>
          <w:szCs w:val="24"/>
          <w:shd w:val="clear" w:color="auto" w:fill="FFFFFF"/>
        </w:rPr>
      </w:pPr>
      <w:r w:rsidRPr="00D25315">
        <w:rPr>
          <w:rFonts w:eastAsia="Calibri"/>
          <w:bCs/>
          <w:szCs w:val="24"/>
          <w:shd w:val="clear" w:color="auto" w:fill="FFFFFF"/>
        </w:rPr>
        <w:lastRenderedPageBreak/>
        <w:t>4º-Nombrar y remover a los funcionarios y empleados de sus dependencias;</w:t>
      </w:r>
    </w:p>
    <w:p w14:paraId="3DDF4094" w14:textId="77777777" w:rsidR="00D25315" w:rsidRPr="00D25315" w:rsidRDefault="00D25315" w:rsidP="00D25315">
      <w:pPr>
        <w:spacing w:after="200" w:line="360" w:lineRule="auto"/>
        <w:jc w:val="both"/>
        <w:rPr>
          <w:rFonts w:eastAsia="Calibri"/>
          <w:bCs/>
          <w:szCs w:val="24"/>
        </w:rPr>
      </w:pPr>
      <w:r w:rsidRPr="00D25315">
        <w:rPr>
          <w:rFonts w:eastAsia="Calibri"/>
          <w:bCs/>
          <w:szCs w:val="24"/>
        </w:rPr>
        <w:t>5°-Decretar las ordenanzas y reglamentos locales;</w:t>
      </w:r>
    </w:p>
    <w:p w14:paraId="38BD4D00" w14:textId="77777777" w:rsidR="00D25315" w:rsidRPr="00D25315" w:rsidRDefault="00D25315" w:rsidP="00D25315">
      <w:pPr>
        <w:spacing w:after="200" w:line="360" w:lineRule="auto"/>
        <w:jc w:val="both"/>
        <w:rPr>
          <w:rFonts w:eastAsia="Calibri"/>
          <w:bCs/>
          <w:szCs w:val="24"/>
        </w:rPr>
      </w:pPr>
      <w:r w:rsidRPr="00D25315">
        <w:rPr>
          <w:rFonts w:eastAsia="Calibri"/>
          <w:bCs/>
          <w:szCs w:val="24"/>
        </w:rPr>
        <w:t>6°- Elaborar sus tarifas de impuestos y las reformas a las mismas, para proponerlas como ley a la Asamblea Legislativa.</w:t>
      </w:r>
    </w:p>
    <w:p w14:paraId="513FCDAB" w14:textId="77777777" w:rsidR="00D25315" w:rsidRPr="00D25315" w:rsidRDefault="00D25315" w:rsidP="00D25315">
      <w:pPr>
        <w:spacing w:after="200" w:line="360" w:lineRule="auto"/>
        <w:ind w:firstLine="708"/>
        <w:jc w:val="both"/>
        <w:rPr>
          <w:rFonts w:eastAsia="Calibri"/>
          <w:bCs/>
          <w:szCs w:val="24"/>
        </w:rPr>
      </w:pPr>
      <w:r w:rsidRPr="00D25315">
        <w:rPr>
          <w:rFonts w:eastAsia="Calibri"/>
          <w:bCs/>
          <w:szCs w:val="24"/>
        </w:rPr>
        <w:t xml:space="preserve">En otro punto el CODIGO MUNICIPAL en su: </w:t>
      </w:r>
    </w:p>
    <w:p w14:paraId="17C1FCB4" w14:textId="77777777" w:rsidR="00D25315" w:rsidRPr="00D25315" w:rsidRDefault="00D25315" w:rsidP="00D25315">
      <w:pPr>
        <w:spacing w:after="200" w:line="360" w:lineRule="auto"/>
        <w:ind w:firstLine="708"/>
        <w:jc w:val="both"/>
        <w:rPr>
          <w:rFonts w:eastAsia="Calibri"/>
          <w:bCs/>
          <w:szCs w:val="24"/>
        </w:rPr>
      </w:pPr>
      <w:r w:rsidRPr="00D25315">
        <w:rPr>
          <w:rFonts w:eastAsia="Calibri"/>
          <w:bCs/>
          <w:szCs w:val="24"/>
        </w:rPr>
        <w:t>Art. 2 establece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El Municipio tiene personalidad jurídica, con jurisdicción territorial determinada y su representación la ejercerán los órganos determinados en esta ley. El núcleo urbano principal del municipio será la sed</w:t>
      </w:r>
      <w:r w:rsidR="00D97B3E">
        <w:rPr>
          <w:rFonts w:eastAsia="Calibri"/>
          <w:bCs/>
          <w:szCs w:val="24"/>
        </w:rPr>
        <w:t>e</w:t>
      </w:r>
      <w:r w:rsidRPr="00D25315">
        <w:rPr>
          <w:rFonts w:eastAsia="Calibri"/>
          <w:bCs/>
          <w:szCs w:val="24"/>
        </w:rPr>
        <w:t xml:space="preserve"> del Gobierno Municipal.</w:t>
      </w:r>
    </w:p>
    <w:p w14:paraId="0808483B" w14:textId="77777777" w:rsidR="00D25315" w:rsidRPr="00D25315" w:rsidRDefault="00D25315" w:rsidP="00D25315">
      <w:pPr>
        <w:spacing w:after="200" w:line="360" w:lineRule="auto"/>
        <w:jc w:val="both"/>
        <w:rPr>
          <w:rFonts w:eastAsia="Calibri"/>
          <w:bCs/>
          <w:szCs w:val="24"/>
        </w:rPr>
      </w:pPr>
      <w:r w:rsidRPr="00D25315">
        <w:rPr>
          <w:rFonts w:eastAsia="Calibri"/>
          <w:bCs/>
          <w:szCs w:val="24"/>
        </w:rPr>
        <w:t>El Art. 4 establece que: Compete a los Municipios:</w:t>
      </w:r>
    </w:p>
    <w:p w14:paraId="40C7B3CF" w14:textId="77777777" w:rsidR="00D25315" w:rsidRPr="00D25315" w:rsidRDefault="00D25315" w:rsidP="00D25315">
      <w:pPr>
        <w:spacing w:after="200" w:line="360" w:lineRule="auto"/>
        <w:jc w:val="both"/>
        <w:rPr>
          <w:rFonts w:eastAsia="Calibri"/>
          <w:bCs/>
          <w:szCs w:val="24"/>
        </w:rPr>
      </w:pPr>
      <w:r w:rsidRPr="00D25315">
        <w:rPr>
          <w:rFonts w:eastAsia="Calibri"/>
          <w:bCs/>
          <w:szCs w:val="24"/>
        </w:rPr>
        <w:t xml:space="preserve">NUMERALES </w:t>
      </w:r>
    </w:p>
    <w:p w14:paraId="4849E4C4" w14:textId="77777777" w:rsidR="00D25315" w:rsidRPr="00D25315" w:rsidRDefault="00D25315" w:rsidP="00D25315">
      <w:pPr>
        <w:spacing w:after="200" w:line="360" w:lineRule="auto"/>
        <w:jc w:val="both"/>
        <w:rPr>
          <w:rFonts w:eastAsia="Calibri"/>
          <w:bCs/>
          <w:szCs w:val="24"/>
        </w:rPr>
      </w:pPr>
      <w:r w:rsidRPr="00D25315">
        <w:rPr>
          <w:rFonts w:eastAsia="Calibri"/>
          <w:bCs/>
          <w:szCs w:val="24"/>
        </w:rPr>
        <w:t>5.  LA PROMOCIÓN Y DESARROLLO DE PROGRAMAS DE SALUD, COMO SANEAMIENTO AMBIENTAL, PREVENCIÓN Y COMBATE DE ENFERMEDADES;</w:t>
      </w:r>
    </w:p>
    <w:p w14:paraId="55DA0181" w14:textId="77777777" w:rsidR="00D25315" w:rsidRPr="00D25315" w:rsidRDefault="00D25315" w:rsidP="00D25315">
      <w:pPr>
        <w:spacing w:after="200" w:line="360" w:lineRule="auto"/>
        <w:jc w:val="both"/>
        <w:rPr>
          <w:rFonts w:eastAsia="Calibri"/>
          <w:bCs/>
          <w:szCs w:val="24"/>
        </w:rPr>
      </w:pPr>
      <w:r w:rsidRPr="00D25315">
        <w:rPr>
          <w:rFonts w:eastAsia="Calibri"/>
          <w:bCs/>
          <w:szCs w:val="24"/>
        </w:rPr>
        <w:t xml:space="preserve">17. LA CREACIÓN, IMPULSO Y REGULACIÓN DE SERVICIOS QUE FACILITEN EL MERCADEO Y ABASTECIMIENTO DE PRODUCTOS DE CONSUMO DE PRIMERA NECESIDAD, COMO MERCADOS, TIANGUES, MATADEROS Y RASTROS; </w:t>
      </w:r>
    </w:p>
    <w:p w14:paraId="27788496" w14:textId="77777777" w:rsidR="00D25315" w:rsidRPr="00D25315" w:rsidRDefault="00D25315" w:rsidP="00D25315">
      <w:pPr>
        <w:spacing w:after="200" w:line="360" w:lineRule="auto"/>
        <w:jc w:val="both"/>
        <w:rPr>
          <w:rFonts w:eastAsia="Calibri"/>
          <w:bCs/>
          <w:szCs w:val="24"/>
        </w:rPr>
      </w:pPr>
      <w:r w:rsidRPr="00D25315">
        <w:rPr>
          <w:rFonts w:eastAsia="Calibri"/>
          <w:bCs/>
          <w:szCs w:val="24"/>
        </w:rPr>
        <w:t xml:space="preserve">23. LA REGULACIÓN DEL USO DE PARQUES, CALLES, ACERAS Y OTROS SITIOS MUNICIPALES; EN CASO DE CALLES Y ACERAS DEBERÁ GARANTIZARSE LA LIBRE CIRCULACIÓN SIN INFRAESTRUCTURA Y OTRAS CONSTRUCCIONES QUE LA OBSTACULICEN; </w:t>
      </w:r>
    </w:p>
    <w:p w14:paraId="55833659" w14:textId="77777777" w:rsidR="00D25315" w:rsidRPr="00D25315" w:rsidRDefault="00D25315" w:rsidP="008238C8">
      <w:pPr>
        <w:numPr>
          <w:ilvl w:val="0"/>
          <w:numId w:val="53"/>
        </w:numPr>
        <w:spacing w:after="200" w:line="360" w:lineRule="auto"/>
        <w:contextualSpacing/>
        <w:jc w:val="both"/>
        <w:rPr>
          <w:rFonts w:eastAsia="Calibri"/>
          <w:bCs/>
          <w:szCs w:val="24"/>
          <w:shd w:val="clear" w:color="auto" w:fill="FFFFFF"/>
        </w:rPr>
      </w:pPr>
      <w:r w:rsidRPr="00D25315">
        <w:rPr>
          <w:rFonts w:eastAsia="Calibri"/>
          <w:bCs/>
          <w:szCs w:val="24"/>
          <w:shd w:val="clear" w:color="auto" w:fill="FFFFFF"/>
        </w:rPr>
        <w:t xml:space="preserve">QUE, DE IGUAL FORMA, TANTO EN LA </w:t>
      </w:r>
      <w:r w:rsidRPr="00D25315">
        <w:rPr>
          <w:rFonts w:eastAsia="Calibri"/>
          <w:bCs/>
          <w:szCs w:val="24"/>
        </w:rPr>
        <w:t xml:space="preserve">ORDENANZA DE CONVIVENCIA CIUDADANA Y CONTRAVENCIONES ADMINISTRATIVAS DEL MUNICIPIO DE METAPÁN, DEPARTAMENTO DE SANTA ANA; COMO LA LEY MARCO PARA LA CONVIVENCIA CIUDADANA Y CONTRAVENCIONES ADMINISTRATIVAS VIGENTE, ESTABLECEN LO PERTINENTE EN CUANTO A LA INSTALACIÓN DE ESTABLECIMIENTOS O DESARROLLO DE ACTIVIDAD COMERCIAL Y SEÑALAN QUE LA </w:t>
      </w:r>
      <w:r w:rsidRPr="00D25315">
        <w:rPr>
          <w:rFonts w:eastAsia="Calibri"/>
          <w:bCs/>
          <w:szCs w:val="24"/>
        </w:rPr>
        <w:lastRenderedPageBreak/>
        <w:t>AUTORIZACIÓN DE INSTALACIÓN O DESARROLLO DE DICHA ACTIVIDAD DEBERÁ DARSE POR PARTE DE LA MUNICIPALIDAD.  POR OTRA PARTE DICHOS CUERPOS LEGALES ESTABLECEN EN SU Artículo 23 : “Que Son deberes de toda persona natural o jurídica, con el patrimonio nacional y público:  de acuerdo al literal b) Acatar las disposiciones que comprenden la prohibición de obstaculizar por cualquier forma o medio, las zonas de tránsito peatonal, tales como aceras, pasarelas, parques, de tránsito vehicular, calles, retornos, pasajes, paradas o terminales de buses y otras determinadas en las leyes, reglamentos y ordenanzas municipales”.</w:t>
      </w:r>
    </w:p>
    <w:p w14:paraId="25C8D597" w14:textId="77777777" w:rsidR="00D25315" w:rsidRPr="00D25315" w:rsidRDefault="00D25315" w:rsidP="00D25315">
      <w:pPr>
        <w:spacing w:after="200" w:line="360" w:lineRule="auto"/>
        <w:jc w:val="both"/>
        <w:rPr>
          <w:rFonts w:eastAsia="Calibri"/>
          <w:bCs/>
          <w:szCs w:val="24"/>
        </w:rPr>
      </w:pPr>
      <w:r w:rsidRPr="00D25315">
        <w:rPr>
          <w:rFonts w:eastAsia="Calibri"/>
          <w:bCs/>
          <w:szCs w:val="24"/>
        </w:rPr>
        <w:t xml:space="preserve">POR TANTO, Y EN VIRTUD DE LOS CONSIDERANDOS ANTES PLANTEADOS Y CON FUNDAMENTO EN LAS DISPOSICIONES ANTES CITADAS EL CONCEJO MUNICIPAL POR UNANIMIDAD ACUERDA: </w:t>
      </w:r>
    </w:p>
    <w:p w14:paraId="24B6D2DB" w14:textId="77777777" w:rsidR="00D25315" w:rsidRPr="00D25315" w:rsidRDefault="00D25315" w:rsidP="008238C8">
      <w:pPr>
        <w:numPr>
          <w:ilvl w:val="0"/>
          <w:numId w:val="54"/>
        </w:numPr>
        <w:spacing w:after="200" w:line="360" w:lineRule="auto"/>
        <w:contextualSpacing/>
        <w:jc w:val="both"/>
        <w:rPr>
          <w:rFonts w:eastAsia="Calibri"/>
          <w:bCs/>
          <w:szCs w:val="24"/>
        </w:rPr>
      </w:pPr>
      <w:r w:rsidRPr="00D25315">
        <w:rPr>
          <w:rFonts w:eastAsia="Calibri"/>
          <w:bCs/>
          <w:szCs w:val="24"/>
        </w:rPr>
        <w:t xml:space="preserve">PROHIBIR LAS VENTAS QUE SE UBICAN EN LOS ALREDEDORES DE LOS MERCADOS MUNICIPALES, EN LAS DIFERENTES CALLES DEL MUNICIPIO, ACERAS Y LAS ESTABLECIDAS EN OTROS SITIOS PÚBLICOS Y MUNICIPALES, A FIN DE PREVENIR Y DISMINUIR EL RIESGO POR CONTAGIO DE COVID-19, A RAÍZ DE LAS AGLOMERACIONES QUE DICHA ACTIVIDAD PODRÍA GENERAR EN EL MUNICIPIO. </w:t>
      </w:r>
    </w:p>
    <w:p w14:paraId="14C3DC99" w14:textId="77777777" w:rsidR="00D25315" w:rsidRPr="00D25315" w:rsidRDefault="00D25315" w:rsidP="008238C8">
      <w:pPr>
        <w:numPr>
          <w:ilvl w:val="0"/>
          <w:numId w:val="54"/>
        </w:numPr>
        <w:spacing w:after="200" w:line="360" w:lineRule="auto"/>
        <w:contextualSpacing/>
        <w:jc w:val="both"/>
        <w:rPr>
          <w:rFonts w:eastAsia="Calibri"/>
          <w:bCs/>
          <w:szCs w:val="24"/>
        </w:rPr>
      </w:pPr>
      <w:r w:rsidRPr="00D25315">
        <w:rPr>
          <w:rFonts w:eastAsia="Calibri"/>
          <w:bCs/>
          <w:szCs w:val="24"/>
        </w:rPr>
        <w:t>QUE DE NO ACATAR LO ANTES DETALLADO SE PROCEDERÁ A SANCIONAR DE CONFORMIDAD CON LO ESTABLECIDO EN LA ORDENANZA DE CONVIVENCIA CIUDADANA Y CONTRAVENCIONES ADMINISTRATIVAS DEL MUNICIPIO DE METAPÁN, DEPARTAMENTO DE SANTA ANA; Y EN LA LEY MARCO PARA LA CONVIVENCIA CIUDADANA Y CONTRAVENCIONES ADMINISTRATIVAS VIGENTE.</w:t>
      </w:r>
    </w:p>
    <w:p w14:paraId="38F2A689" w14:textId="77777777" w:rsidR="00D25315" w:rsidRPr="00D25315" w:rsidRDefault="00D25315" w:rsidP="008238C8">
      <w:pPr>
        <w:numPr>
          <w:ilvl w:val="0"/>
          <w:numId w:val="54"/>
        </w:numPr>
        <w:spacing w:after="200" w:line="360" w:lineRule="auto"/>
        <w:contextualSpacing/>
        <w:jc w:val="both"/>
        <w:rPr>
          <w:rFonts w:eastAsia="Calibri"/>
          <w:bCs/>
          <w:szCs w:val="24"/>
        </w:rPr>
      </w:pPr>
      <w:r w:rsidRPr="00D25315">
        <w:rPr>
          <w:rFonts w:eastAsia="Calibri"/>
          <w:bCs/>
          <w:szCs w:val="24"/>
        </w:rPr>
        <w:t xml:space="preserve">GIRESE INSTRUCCIONES AL CUERPO DE AGENTES MUNICIPALES, GERENTE DE SERVICIOS Y DESARROLLO TERRITORIAL, ADMINISTRADOR DE MERCADOS, PARA QUE SE LE DE CUMPLIMIENTO A LOS DISPUESTO EN EL PRESENTE ACUERDO. </w:t>
      </w:r>
    </w:p>
    <w:p w14:paraId="4FEB9E26" w14:textId="77777777" w:rsidR="00D25315" w:rsidRPr="00D25315" w:rsidRDefault="00D25315" w:rsidP="008238C8">
      <w:pPr>
        <w:numPr>
          <w:ilvl w:val="0"/>
          <w:numId w:val="54"/>
        </w:numPr>
        <w:spacing w:after="200" w:line="360" w:lineRule="auto"/>
        <w:contextualSpacing/>
        <w:jc w:val="both"/>
        <w:rPr>
          <w:rFonts w:eastAsia="Calibri"/>
          <w:bCs/>
          <w:szCs w:val="24"/>
        </w:rPr>
      </w:pPr>
      <w:r w:rsidRPr="00D25315">
        <w:rPr>
          <w:rFonts w:eastAsia="Calibri"/>
          <w:bCs/>
          <w:szCs w:val="24"/>
        </w:rPr>
        <w:t xml:space="preserve">GIRESE INSTRUCCIONES AL CUERPO DE AGENTES MUNICIPALES Y A LA DELEGADA CONTRAVENCIONAL, PARA QUE SE MANTENGA UN MONITOREO CONSTANTE DEL CUMPLIMIENTO DEL PRESENTE ACUERDO; Y QUE EN CASO DE NO ACATARSE POR PARTE DE LOS COMERCIANTES A QUIENES LES ES APLICABLE, SE PROCEDA A INICIAR EL PROCESO SANCIONATORIO CORRESPONDIENTE. </w:t>
      </w:r>
    </w:p>
    <w:p w14:paraId="1D1F037B" w14:textId="77777777" w:rsidR="00D25315" w:rsidRPr="00D25315" w:rsidRDefault="00D25315" w:rsidP="008238C8">
      <w:pPr>
        <w:numPr>
          <w:ilvl w:val="0"/>
          <w:numId w:val="54"/>
        </w:numPr>
        <w:spacing w:after="200" w:line="360" w:lineRule="auto"/>
        <w:contextualSpacing/>
        <w:jc w:val="both"/>
        <w:rPr>
          <w:rFonts w:eastAsia="Calibri"/>
          <w:bCs/>
          <w:szCs w:val="24"/>
        </w:rPr>
      </w:pPr>
      <w:r w:rsidRPr="00D25315">
        <w:rPr>
          <w:rFonts w:eastAsia="Calibri"/>
          <w:bCs/>
          <w:szCs w:val="24"/>
        </w:rPr>
        <w:t>EL PRESENTE ACUERDO MUNICIPAL SE ENCONTRARA VIGENTE A PARTIR DEL DÍA 24 DE AGOSTO DEL 2020</w:t>
      </w:r>
    </w:p>
    <w:p w14:paraId="49D539D5" w14:textId="77777777" w:rsidR="00832CD7" w:rsidRDefault="00D25315" w:rsidP="00832CD7">
      <w:pPr>
        <w:spacing w:after="200" w:line="360" w:lineRule="auto"/>
        <w:jc w:val="both"/>
        <w:rPr>
          <w:rFonts w:eastAsia="Calibri"/>
          <w:bCs/>
          <w:szCs w:val="24"/>
        </w:rPr>
      </w:pPr>
      <w:r w:rsidRPr="00D25315">
        <w:rPr>
          <w:rFonts w:eastAsia="Calibri"/>
          <w:bCs/>
          <w:szCs w:val="24"/>
        </w:rPr>
        <w:t xml:space="preserve">COMUNIQUESE Y CERTIFIQUESE. </w:t>
      </w:r>
      <w:r w:rsidR="00832CD7">
        <w:rPr>
          <w:rFonts w:eastAsia="Calibri"/>
          <w:bCs/>
          <w:szCs w:val="24"/>
        </w:rPr>
        <w:t>–</w:t>
      </w:r>
    </w:p>
    <w:p w14:paraId="14188A68" w14:textId="77777777" w:rsidR="00832CD7" w:rsidRPr="00832CD7" w:rsidRDefault="00832CD7" w:rsidP="00832CD7">
      <w:pPr>
        <w:spacing w:after="200" w:line="360" w:lineRule="auto"/>
        <w:jc w:val="both"/>
        <w:rPr>
          <w:rFonts w:eastAsia="Calibri"/>
          <w:bCs/>
          <w:szCs w:val="24"/>
        </w:rPr>
      </w:pPr>
    </w:p>
    <w:p w14:paraId="0C826C16" w14:textId="77777777" w:rsidR="006C3EE5" w:rsidRPr="0015068F" w:rsidRDefault="006C3EE5" w:rsidP="006C3EE5">
      <w:pPr>
        <w:jc w:val="both"/>
      </w:pPr>
      <w:r w:rsidRPr="0015068F">
        <w:rPr>
          <w:b/>
          <w:u w:val="single"/>
        </w:rPr>
        <w:t>ACUERDO NÚMERO</w:t>
      </w:r>
      <w:r>
        <w:rPr>
          <w:b/>
          <w:u w:val="single"/>
        </w:rPr>
        <w:t xml:space="preserve"> DOS</w:t>
      </w:r>
      <w:r w:rsidRPr="0015068F">
        <w:rPr>
          <w:b/>
          <w:u w:val="single"/>
        </w:rPr>
        <w:t xml:space="preserve">: </w:t>
      </w:r>
    </w:p>
    <w:p w14:paraId="0279333B" w14:textId="77777777" w:rsidR="006C3EE5" w:rsidRPr="0015068F" w:rsidRDefault="006C3EE5" w:rsidP="006C3EE5">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7EAF0A7D" w14:textId="77777777" w:rsidR="006C3EE5" w:rsidRPr="006C3EE5" w:rsidRDefault="006C3EE5" w:rsidP="008238C8">
      <w:pPr>
        <w:numPr>
          <w:ilvl w:val="0"/>
          <w:numId w:val="45"/>
        </w:numPr>
        <w:spacing w:after="0" w:line="240" w:lineRule="auto"/>
        <w:contextualSpacing/>
        <w:jc w:val="both"/>
        <w:rPr>
          <w:b/>
        </w:rPr>
      </w:pPr>
      <w:r w:rsidRPr="0015068F">
        <w:t xml:space="preserve">Conceder quince días de vacaciones durante el período comprendido del </w:t>
      </w:r>
      <w:r>
        <w:rPr>
          <w:b/>
        </w:rPr>
        <w:t>01 al 15 de Agosto 2020</w:t>
      </w:r>
      <w:r w:rsidRPr="0015068F">
        <w:t>, cancelándosele el salario base más el 30% de su sueldo a los siguientes empleados:</w:t>
      </w:r>
    </w:p>
    <w:p w14:paraId="1C325620" w14:textId="77777777" w:rsidR="006C3EE5" w:rsidRDefault="006C3EE5" w:rsidP="006C3EE5">
      <w:pPr>
        <w:contextualSpacing/>
        <w:jc w:val="both"/>
        <w:rPr>
          <w:b/>
        </w:rPr>
      </w:pPr>
      <w:r w:rsidRPr="00E25B2B">
        <w:rPr>
          <w:noProof/>
          <w:lang w:val="es-ES" w:eastAsia="es-ES"/>
        </w:rPr>
        <w:drawing>
          <wp:inline distT="0" distB="0" distL="0" distR="0" wp14:anchorId="62554B60" wp14:editId="7D399B55">
            <wp:extent cx="5612130" cy="2311143"/>
            <wp:effectExtent l="0" t="0" r="762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311143"/>
                    </a:xfrm>
                    <a:prstGeom prst="rect">
                      <a:avLst/>
                    </a:prstGeom>
                    <a:noFill/>
                    <a:ln>
                      <a:noFill/>
                    </a:ln>
                  </pic:spPr>
                </pic:pic>
              </a:graphicData>
            </a:graphic>
          </wp:inline>
        </w:drawing>
      </w:r>
    </w:p>
    <w:p w14:paraId="521EC5A4" w14:textId="77777777" w:rsidR="006C3EE5" w:rsidRPr="006C3EE5" w:rsidRDefault="006C3EE5" w:rsidP="006C3EE5">
      <w:pPr>
        <w:contextualSpacing/>
        <w:jc w:val="both"/>
        <w:rPr>
          <w:b/>
        </w:rPr>
      </w:pPr>
    </w:p>
    <w:p w14:paraId="01911161" w14:textId="46F36C81" w:rsidR="006C3EE5" w:rsidRDefault="006C3EE5" w:rsidP="006C3EE5">
      <w:pPr>
        <w:jc w:val="both"/>
      </w:pPr>
      <w:r w:rsidRPr="0015068F">
        <w:t>Nómbrese en este mismo acto a</w:t>
      </w:r>
      <w:r>
        <w:t xml:space="preserve"> la señorita</w:t>
      </w:r>
      <w:r w:rsidRPr="0015068F">
        <w:t>:</w:t>
      </w:r>
      <w:r w:rsidRPr="0015068F">
        <w:rPr>
          <w:b/>
        </w:rPr>
        <w:t xml:space="preserve"> </w:t>
      </w:r>
      <w:r>
        <w:rPr>
          <w:b/>
        </w:rPr>
        <w:t>MARÍA ESTEFANY PÉREZ DÍAZ</w:t>
      </w:r>
      <w:r w:rsidRPr="0015068F">
        <w:t xml:space="preserve">, con DUI </w:t>
      </w:r>
      <w:proofErr w:type="gramStart"/>
      <w:r w:rsidRPr="0015068F">
        <w:t>No.-</w:t>
      </w:r>
      <w:proofErr w:type="gramEnd"/>
      <w:r w:rsidR="004130A2">
        <w:t>xxxxxxxxx</w:t>
      </w:r>
      <w:r>
        <w:t>-6</w:t>
      </w:r>
      <w:r w:rsidRPr="0015068F">
        <w:t xml:space="preserve">  NIT No.-</w:t>
      </w:r>
      <w:proofErr w:type="spellStart"/>
      <w:r w:rsidR="004130A2">
        <w:t>xxxxxxxxxxxxxxxx</w:t>
      </w:r>
      <w:proofErr w:type="spellEnd"/>
      <w:r w:rsidRPr="0015068F">
        <w:t>;  para que sustituya a</w:t>
      </w:r>
      <w:r>
        <w:t xml:space="preserve"> </w:t>
      </w:r>
      <w:r w:rsidRPr="0015068F">
        <w:t>l</w:t>
      </w:r>
      <w:r>
        <w:t>a</w:t>
      </w:r>
      <w:r w:rsidRPr="0015068F">
        <w:t xml:space="preserve"> señor</w:t>
      </w:r>
      <w:r>
        <w:t>a</w:t>
      </w:r>
      <w:r>
        <w:rPr>
          <w:b/>
        </w:rPr>
        <w:t xml:space="preserve"> ELVA GUADALUPE LEMUS DE UMAÑA</w:t>
      </w:r>
      <w:r w:rsidRPr="0015068F">
        <w:rPr>
          <w:b/>
        </w:rPr>
        <w:t xml:space="preserve">; </w:t>
      </w:r>
      <w:r w:rsidRPr="0015068F">
        <w:t xml:space="preserve">durante el tiempo en que esta última se encuentre de vacaciones; devengando la suma de </w:t>
      </w:r>
      <w:r>
        <w:rPr>
          <w:b/>
        </w:rPr>
        <w:t>DOSCIENTOS VEINTICINCO 00</w:t>
      </w:r>
      <w:r w:rsidRPr="0015068F">
        <w:rPr>
          <w:b/>
        </w:rPr>
        <w:t>/100 DOLARES DE LOS E</w:t>
      </w:r>
      <w:r>
        <w:rPr>
          <w:b/>
        </w:rPr>
        <w:t>STADOS UNIDOS DE AMERICA ($225.00</w:t>
      </w:r>
      <w:r w:rsidRPr="0015068F">
        <w:rPr>
          <w:b/>
        </w:rPr>
        <w:t>).-</w:t>
      </w:r>
      <w:r w:rsidRPr="0015068F">
        <w:t xml:space="preserve"> Aplicando dicho gasto al código 51202 del Presupuesto Municipal vigente.</w:t>
      </w:r>
    </w:p>
    <w:p w14:paraId="35545FD3" w14:textId="7818F0C6" w:rsidR="006C3EE5" w:rsidRPr="001D40AC" w:rsidRDefault="006C3EE5" w:rsidP="006C3EE5">
      <w:pPr>
        <w:jc w:val="both"/>
      </w:pPr>
      <w:r w:rsidRPr="0015068F">
        <w:t>Nómbrese en este mismo acto al señor:</w:t>
      </w:r>
      <w:r w:rsidRPr="0015068F">
        <w:rPr>
          <w:b/>
        </w:rPr>
        <w:t xml:space="preserve"> </w:t>
      </w:r>
      <w:r>
        <w:rPr>
          <w:b/>
        </w:rPr>
        <w:t>JUAN JOSÉ RIVAS SERVELLON</w:t>
      </w:r>
      <w:r w:rsidRPr="0015068F">
        <w:t xml:space="preserve">, con DUI </w:t>
      </w:r>
      <w:proofErr w:type="gramStart"/>
      <w:r w:rsidRPr="0015068F">
        <w:t>No.-</w:t>
      </w:r>
      <w:proofErr w:type="spellStart"/>
      <w:proofErr w:type="gramEnd"/>
      <w:r w:rsidR="004130A2">
        <w:t>xxxxxxxx</w:t>
      </w:r>
      <w:proofErr w:type="spellEnd"/>
      <w:r w:rsidRPr="0015068F">
        <w:t xml:space="preserve">  NIT No.-</w:t>
      </w:r>
      <w:proofErr w:type="spellStart"/>
      <w:r w:rsidR="004130A2">
        <w:t>xxxxxxxxxxxxxxx</w:t>
      </w:r>
      <w:proofErr w:type="spellEnd"/>
      <w:r w:rsidRPr="0015068F">
        <w:t>;  para que sustituya al señor</w:t>
      </w:r>
      <w:r>
        <w:rPr>
          <w:b/>
        </w:rPr>
        <w:t xml:space="preserve"> SANTIAGO FIGUEROA MARTÍNEZ</w:t>
      </w:r>
      <w:r w:rsidRPr="0015068F">
        <w:rPr>
          <w:b/>
        </w:rPr>
        <w:t xml:space="preserve">; </w:t>
      </w:r>
      <w:r w:rsidRPr="0015068F">
        <w:t xml:space="preserve">durante el tiempo en que esta última se encuentre de vacaciones; devengando la suma de </w:t>
      </w:r>
      <w:r>
        <w:rPr>
          <w:b/>
        </w:rPr>
        <w:t>CIENTO OCHENTA Y SIETE 50</w:t>
      </w:r>
      <w:r w:rsidRPr="0015068F">
        <w:rPr>
          <w:b/>
        </w:rPr>
        <w:t>/100 DOLARES DE LOS E</w:t>
      </w:r>
      <w:r>
        <w:rPr>
          <w:b/>
        </w:rPr>
        <w:t>STADOS UNIDOS DE AMERICA ($187.50</w:t>
      </w:r>
      <w:r w:rsidRPr="0015068F">
        <w:rPr>
          <w:b/>
        </w:rPr>
        <w:t>).-</w:t>
      </w:r>
      <w:r w:rsidRPr="0015068F">
        <w:t xml:space="preserve"> Aplicando dicho gasto al código 51202 del Presupuesto Municipal vigente.</w:t>
      </w:r>
    </w:p>
    <w:p w14:paraId="00ECF43B" w14:textId="1DD8A715" w:rsidR="006C3EE5" w:rsidRDefault="006C3EE5" w:rsidP="006C3EE5">
      <w:pPr>
        <w:jc w:val="both"/>
      </w:pPr>
      <w:r w:rsidRPr="0015068F">
        <w:t>Nómbrese en este mismo acto al señor:</w:t>
      </w:r>
      <w:r w:rsidRPr="0015068F">
        <w:rPr>
          <w:b/>
        </w:rPr>
        <w:t xml:space="preserve"> </w:t>
      </w:r>
      <w:r>
        <w:rPr>
          <w:b/>
        </w:rPr>
        <w:t>GIOVANNI EDGARDO AZAMAS BATRES</w:t>
      </w:r>
      <w:r w:rsidRPr="0015068F">
        <w:t xml:space="preserve">, con DUI </w:t>
      </w:r>
      <w:proofErr w:type="gramStart"/>
      <w:r w:rsidRPr="0015068F">
        <w:t>No.-</w:t>
      </w:r>
      <w:proofErr w:type="spellStart"/>
      <w:proofErr w:type="gramEnd"/>
      <w:r w:rsidR="004130A2">
        <w:t>xxxxxxxxx</w:t>
      </w:r>
      <w:proofErr w:type="spellEnd"/>
      <w:r w:rsidRPr="0015068F">
        <w:t xml:space="preserve">  NIT No.-</w:t>
      </w:r>
      <w:proofErr w:type="spellStart"/>
      <w:r w:rsidR="004130A2">
        <w:t>xxxxxxxxxxxxxx</w:t>
      </w:r>
      <w:proofErr w:type="spellEnd"/>
      <w:r w:rsidRPr="0015068F">
        <w:t>;  para que sustituya al señor</w:t>
      </w:r>
      <w:r>
        <w:rPr>
          <w:b/>
        </w:rPr>
        <w:t xml:space="preserve"> ISRAEL ANTONIO BARRIENTOS RECINOS</w:t>
      </w:r>
      <w:r w:rsidRPr="0015068F">
        <w:rPr>
          <w:b/>
        </w:rPr>
        <w:t xml:space="preserve">; </w:t>
      </w:r>
      <w:r w:rsidRPr="0015068F">
        <w:t xml:space="preserve">durante el tiempo en que esta última se encuentre de vacaciones; devengando la suma de </w:t>
      </w:r>
      <w:r>
        <w:rPr>
          <w:b/>
        </w:rPr>
        <w:t>CIENTO OCHENTA Y SIETE 50</w:t>
      </w:r>
      <w:r w:rsidRPr="0015068F">
        <w:rPr>
          <w:b/>
        </w:rPr>
        <w:t>/100 DOLARES DE LOS E</w:t>
      </w:r>
      <w:r>
        <w:rPr>
          <w:b/>
        </w:rPr>
        <w:t>STADOS UNIDOS DE AMERICA ($187.50</w:t>
      </w:r>
      <w:r w:rsidRPr="0015068F">
        <w:rPr>
          <w:b/>
        </w:rPr>
        <w:t>).-</w:t>
      </w:r>
      <w:r w:rsidRPr="0015068F">
        <w:t xml:space="preserve"> Aplicando dicho gasto al código 51202 del Presupuesto Municipal vigente.</w:t>
      </w:r>
    </w:p>
    <w:p w14:paraId="1D621A7E" w14:textId="77777777" w:rsidR="006C3EE5" w:rsidRDefault="006C3EE5" w:rsidP="006C3EE5">
      <w:pPr>
        <w:jc w:val="both"/>
      </w:pPr>
    </w:p>
    <w:p w14:paraId="579F258F" w14:textId="0F6326B3" w:rsidR="006C3EE5" w:rsidRDefault="006C3EE5" w:rsidP="006C3EE5">
      <w:pPr>
        <w:jc w:val="both"/>
      </w:pPr>
      <w:r w:rsidRPr="0015068F">
        <w:t>Nómbrese en este mismo acto al señor:</w:t>
      </w:r>
      <w:r w:rsidRPr="0015068F">
        <w:rPr>
          <w:b/>
        </w:rPr>
        <w:t xml:space="preserve"> </w:t>
      </w:r>
      <w:r>
        <w:rPr>
          <w:b/>
        </w:rPr>
        <w:t>RENÉ FRANCISCO DE LEÓN BONILLA</w:t>
      </w:r>
      <w:r w:rsidRPr="0015068F">
        <w:t xml:space="preserve">, con DUI </w:t>
      </w:r>
      <w:proofErr w:type="gramStart"/>
      <w:r w:rsidRPr="0015068F">
        <w:t>No.-</w:t>
      </w:r>
      <w:proofErr w:type="spellStart"/>
      <w:proofErr w:type="gramEnd"/>
      <w:r w:rsidR="004130A2">
        <w:t>xxxxxxxxxx</w:t>
      </w:r>
      <w:proofErr w:type="spellEnd"/>
      <w:r w:rsidRPr="0015068F">
        <w:t xml:space="preserve"> NIT No.-</w:t>
      </w:r>
      <w:proofErr w:type="spellStart"/>
      <w:r w:rsidR="004130A2">
        <w:t>xxxxxxxxxxxxxxxx</w:t>
      </w:r>
      <w:proofErr w:type="spellEnd"/>
      <w:r w:rsidRPr="0015068F">
        <w:t>;  para que sustituya al señor</w:t>
      </w:r>
      <w:r>
        <w:rPr>
          <w:b/>
        </w:rPr>
        <w:t xml:space="preserve"> PEDRO SIERRA</w:t>
      </w:r>
      <w:r w:rsidRPr="0015068F">
        <w:rPr>
          <w:b/>
        </w:rPr>
        <w:t xml:space="preserve">; </w:t>
      </w:r>
      <w:r w:rsidRPr="0015068F">
        <w:t xml:space="preserve">durante el tiempo en que esta última se encuentre de vacaciones; devengando la suma de </w:t>
      </w:r>
      <w:r>
        <w:rPr>
          <w:b/>
        </w:rPr>
        <w:t>DOSCIENTOS 00</w:t>
      </w:r>
      <w:r w:rsidRPr="0015068F">
        <w:rPr>
          <w:b/>
        </w:rPr>
        <w:t>/100 DOLARES DE LOS E</w:t>
      </w:r>
      <w:r>
        <w:rPr>
          <w:b/>
        </w:rPr>
        <w:t>STADOS UNIDOS DE AMERICA ($200.00</w:t>
      </w:r>
      <w:r w:rsidRPr="0015068F">
        <w:rPr>
          <w:b/>
        </w:rPr>
        <w:t>).-</w:t>
      </w:r>
      <w:r w:rsidRPr="0015068F">
        <w:t xml:space="preserve"> Aplicando dicho gasto al código 51202 del Presupuesto Municipal vigente.</w:t>
      </w:r>
    </w:p>
    <w:p w14:paraId="0F70BB1D" w14:textId="77777777" w:rsidR="006C3EE5" w:rsidRPr="00FD16A8" w:rsidRDefault="006C3EE5" w:rsidP="008238C8">
      <w:pPr>
        <w:pStyle w:val="Prrafodelista"/>
        <w:numPr>
          <w:ilvl w:val="0"/>
          <w:numId w:val="45"/>
        </w:numPr>
        <w:spacing w:after="0" w:line="240" w:lineRule="auto"/>
        <w:jc w:val="both"/>
        <w:rPr>
          <w:b/>
        </w:rPr>
      </w:pPr>
      <w:r w:rsidRPr="0015068F">
        <w:lastRenderedPageBreak/>
        <w:t xml:space="preserve">Conceder quince días de vacaciones durante el período comprendido del </w:t>
      </w:r>
      <w:r>
        <w:rPr>
          <w:b/>
        </w:rPr>
        <w:t>03 al 17</w:t>
      </w:r>
      <w:r w:rsidRPr="00FD16A8">
        <w:rPr>
          <w:b/>
        </w:rPr>
        <w:t xml:space="preserve"> de Agosto 2020</w:t>
      </w:r>
      <w:r w:rsidRPr="0015068F">
        <w:t>, cancelándosele el salario base más el 30% de su sueldo a los siguientes empleados:</w:t>
      </w:r>
    </w:p>
    <w:p w14:paraId="72C70B0B" w14:textId="77777777" w:rsidR="006C3EE5" w:rsidRPr="001D40AC" w:rsidRDefault="006C3EE5" w:rsidP="006C3EE5">
      <w:pPr>
        <w:jc w:val="both"/>
      </w:pPr>
    </w:p>
    <w:p w14:paraId="58FF9816" w14:textId="77777777" w:rsidR="006C3EE5" w:rsidRPr="001D40AC" w:rsidRDefault="006C3EE5" w:rsidP="006C3EE5">
      <w:pPr>
        <w:jc w:val="both"/>
      </w:pPr>
      <w:r w:rsidRPr="00B133F6">
        <w:rPr>
          <w:noProof/>
          <w:lang w:val="es-ES" w:eastAsia="es-ES"/>
        </w:rPr>
        <w:drawing>
          <wp:inline distT="0" distB="0" distL="0" distR="0" wp14:anchorId="2608F694" wp14:editId="40E8586B">
            <wp:extent cx="5765929" cy="7677665"/>
            <wp:effectExtent l="0" t="0" r="635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5838" cy="7717491"/>
                    </a:xfrm>
                    <a:prstGeom prst="rect">
                      <a:avLst/>
                    </a:prstGeom>
                    <a:noFill/>
                    <a:ln>
                      <a:noFill/>
                    </a:ln>
                  </pic:spPr>
                </pic:pic>
              </a:graphicData>
            </a:graphic>
          </wp:inline>
        </w:drawing>
      </w:r>
    </w:p>
    <w:p w14:paraId="607A5DD4" w14:textId="34E3322F" w:rsidR="006C3EE5" w:rsidRDefault="006C3EE5" w:rsidP="006C3EE5">
      <w:pPr>
        <w:jc w:val="both"/>
      </w:pPr>
      <w:r w:rsidRPr="0015068F">
        <w:t>Nómbrese en este mismo acto al señor:</w:t>
      </w:r>
      <w:r w:rsidRPr="0015068F">
        <w:rPr>
          <w:b/>
        </w:rPr>
        <w:t xml:space="preserve"> </w:t>
      </w:r>
      <w:r>
        <w:rPr>
          <w:b/>
        </w:rPr>
        <w:t>WILFREDO ENRIQUE PACHECO REGALADO</w:t>
      </w:r>
      <w:r w:rsidRPr="0015068F">
        <w:t xml:space="preserve">, con DUI </w:t>
      </w:r>
      <w:proofErr w:type="gramStart"/>
      <w:r w:rsidRPr="0015068F">
        <w:t>No.-</w:t>
      </w:r>
      <w:proofErr w:type="spellStart"/>
      <w:proofErr w:type="gramEnd"/>
      <w:r w:rsidR="004130A2">
        <w:t>xxxxxxxxx</w:t>
      </w:r>
      <w:proofErr w:type="spellEnd"/>
      <w:r w:rsidRPr="0015068F">
        <w:t xml:space="preserve">  NIT No.-</w:t>
      </w:r>
      <w:proofErr w:type="spellStart"/>
      <w:r w:rsidR="004130A2">
        <w:t>xxxxxxxxxxxxxx</w:t>
      </w:r>
      <w:proofErr w:type="spellEnd"/>
      <w:r w:rsidRPr="0015068F">
        <w:t>;  para que sustituya al señor</w:t>
      </w:r>
      <w:r>
        <w:rPr>
          <w:b/>
        </w:rPr>
        <w:t xml:space="preserve"> EDGAR ALONSO REGALADO FLORES</w:t>
      </w:r>
      <w:r w:rsidRPr="0015068F">
        <w:rPr>
          <w:b/>
        </w:rPr>
        <w:t xml:space="preserve">; </w:t>
      </w:r>
      <w:r w:rsidRPr="0015068F">
        <w:t xml:space="preserve">durante el tiempo en que esta última se encuentre de vacaciones; devengando la suma de </w:t>
      </w:r>
      <w:r>
        <w:rPr>
          <w:b/>
        </w:rPr>
        <w:t>DOSCIENTOS 00</w:t>
      </w:r>
      <w:r w:rsidRPr="0015068F">
        <w:rPr>
          <w:b/>
        </w:rPr>
        <w:t>/100 DOLARES DE LOS E</w:t>
      </w:r>
      <w:r>
        <w:rPr>
          <w:b/>
        </w:rPr>
        <w:t>STADOS UNIDOS DE AMERICA ($200.00</w:t>
      </w:r>
      <w:r w:rsidRPr="0015068F">
        <w:rPr>
          <w:b/>
        </w:rPr>
        <w:t>).-</w:t>
      </w:r>
      <w:r w:rsidRPr="0015068F">
        <w:t xml:space="preserve"> Aplicando dicho gasto al código 51202 del Presupuesto Municipal vigente.</w:t>
      </w:r>
    </w:p>
    <w:p w14:paraId="516E860D" w14:textId="449AD01F" w:rsidR="006C3EE5" w:rsidRDefault="006C3EE5" w:rsidP="006C3EE5">
      <w:pPr>
        <w:jc w:val="both"/>
      </w:pPr>
      <w:r w:rsidRPr="0015068F">
        <w:lastRenderedPageBreak/>
        <w:t>Nómbrese en este mismo acto al señor:</w:t>
      </w:r>
      <w:r w:rsidRPr="0015068F">
        <w:rPr>
          <w:b/>
        </w:rPr>
        <w:t xml:space="preserve"> </w:t>
      </w:r>
      <w:r>
        <w:rPr>
          <w:b/>
        </w:rPr>
        <w:t>JORGE ALCIDES MEZA RAMOS</w:t>
      </w:r>
      <w:r w:rsidRPr="0015068F">
        <w:t xml:space="preserve">, con DUI </w:t>
      </w:r>
      <w:proofErr w:type="gramStart"/>
      <w:r w:rsidRPr="0015068F">
        <w:t>No.-</w:t>
      </w:r>
      <w:proofErr w:type="spellStart"/>
      <w:proofErr w:type="gramEnd"/>
      <w:r w:rsidR="004130A2">
        <w:t>xxxxxxxxxx</w:t>
      </w:r>
      <w:proofErr w:type="spellEnd"/>
      <w:r w:rsidRPr="0015068F">
        <w:t xml:space="preserve">  NIT No.-</w:t>
      </w:r>
      <w:proofErr w:type="spellStart"/>
      <w:r w:rsidR="004130A2">
        <w:t>xxxxxxxxxxxx</w:t>
      </w:r>
      <w:proofErr w:type="spellEnd"/>
      <w:r w:rsidRPr="0015068F">
        <w:t>;  para que sustituya al señor</w:t>
      </w:r>
      <w:r>
        <w:rPr>
          <w:b/>
        </w:rPr>
        <w:t xml:space="preserve"> ALEX ABDULIO MEZA RAMOS</w:t>
      </w:r>
      <w:r w:rsidRPr="0015068F">
        <w:rPr>
          <w:b/>
        </w:rPr>
        <w:t xml:space="preserve">; </w:t>
      </w:r>
      <w:r w:rsidRPr="0015068F">
        <w:t xml:space="preserve">durante el tiempo en que esta última se encuentre de vacaciones; devengando la suma de </w:t>
      </w:r>
      <w:r>
        <w:rPr>
          <w:b/>
        </w:rPr>
        <w:t>DOSCIENTOS 00</w:t>
      </w:r>
      <w:r w:rsidRPr="0015068F">
        <w:rPr>
          <w:b/>
        </w:rPr>
        <w:t>/100 DOLARES DE LOS E</w:t>
      </w:r>
      <w:r>
        <w:rPr>
          <w:b/>
        </w:rPr>
        <w:t>STADOS UNIDOS DE AMERICA ($200.00</w:t>
      </w:r>
      <w:r w:rsidRPr="0015068F">
        <w:rPr>
          <w:b/>
        </w:rPr>
        <w:t>).-</w:t>
      </w:r>
      <w:r w:rsidRPr="0015068F">
        <w:t xml:space="preserve"> Aplicando dicho gasto al código 51202 del Presupuesto Municipal vigente.</w:t>
      </w:r>
    </w:p>
    <w:p w14:paraId="18197A1D" w14:textId="4576E71D" w:rsidR="006C3EE5" w:rsidRDefault="006C3EE5" w:rsidP="006C3EE5">
      <w:pPr>
        <w:jc w:val="both"/>
      </w:pPr>
      <w:r w:rsidRPr="0015068F">
        <w:t>Nómbrese en este mismo acto al señor:</w:t>
      </w:r>
      <w:r w:rsidRPr="0015068F">
        <w:rPr>
          <w:b/>
        </w:rPr>
        <w:t xml:space="preserve"> </w:t>
      </w:r>
      <w:r>
        <w:rPr>
          <w:b/>
        </w:rPr>
        <w:t>EDWIN EFRAÍN ORELLANA LEMUS</w:t>
      </w:r>
      <w:r w:rsidRPr="0015068F">
        <w:t xml:space="preserve">, con DUI </w:t>
      </w:r>
      <w:proofErr w:type="gramStart"/>
      <w:r w:rsidRPr="0015068F">
        <w:t>No.-</w:t>
      </w:r>
      <w:proofErr w:type="spellStart"/>
      <w:proofErr w:type="gramEnd"/>
      <w:r w:rsidR="004130A2">
        <w:t>xxxxxxxxxx</w:t>
      </w:r>
      <w:proofErr w:type="spellEnd"/>
      <w:r w:rsidRPr="0015068F">
        <w:t xml:space="preserve"> NIT No.-</w:t>
      </w:r>
      <w:proofErr w:type="spellStart"/>
      <w:r w:rsidR="004130A2">
        <w:t>xxxxxxxxxxxxxxxx</w:t>
      </w:r>
      <w:proofErr w:type="spellEnd"/>
      <w:r w:rsidRPr="0015068F">
        <w:t>;  para que sustituya al señor</w:t>
      </w:r>
      <w:r>
        <w:rPr>
          <w:b/>
        </w:rPr>
        <w:t xml:space="preserve"> MAGDALENO VÁSQUEZ FERNÁNDEZ</w:t>
      </w:r>
      <w:r w:rsidRPr="0015068F">
        <w:rPr>
          <w:b/>
        </w:rPr>
        <w:t xml:space="preserve">; </w:t>
      </w:r>
      <w:r w:rsidRPr="0015068F">
        <w:t xml:space="preserve">durante el tiempo en que esta última se encuentre de vacaciones; devengando la suma de </w:t>
      </w:r>
      <w:r>
        <w:rPr>
          <w:b/>
        </w:rPr>
        <w:t>DOSCIENTOS DOCE 50</w:t>
      </w:r>
      <w:r w:rsidRPr="0015068F">
        <w:rPr>
          <w:b/>
        </w:rPr>
        <w:t>/100 DOLARES DE LOS E</w:t>
      </w:r>
      <w:r>
        <w:rPr>
          <w:b/>
        </w:rPr>
        <w:t>STADOS UNIDOS DE AMERICA ($212.50</w:t>
      </w:r>
      <w:r w:rsidRPr="0015068F">
        <w:rPr>
          <w:b/>
        </w:rPr>
        <w:t>).-</w:t>
      </w:r>
      <w:r w:rsidRPr="0015068F">
        <w:t xml:space="preserve"> Aplicando dicho gasto al código 51202 del Presupuesto Municipal vigente.</w:t>
      </w:r>
    </w:p>
    <w:p w14:paraId="246E78C3" w14:textId="77777777" w:rsidR="009C0A5C" w:rsidRDefault="009C0A5C" w:rsidP="006C3EE5">
      <w:pPr>
        <w:jc w:val="both"/>
      </w:pPr>
    </w:p>
    <w:p w14:paraId="3D1B9C98" w14:textId="79284297" w:rsidR="006C3EE5" w:rsidRDefault="006C3EE5" w:rsidP="006C3EE5">
      <w:pPr>
        <w:jc w:val="both"/>
      </w:pPr>
      <w:r w:rsidRPr="0015068F">
        <w:t>Nómbrese en este mismo acto al señor:</w:t>
      </w:r>
      <w:r w:rsidRPr="0015068F">
        <w:rPr>
          <w:b/>
        </w:rPr>
        <w:t xml:space="preserve"> </w:t>
      </w:r>
      <w:r>
        <w:rPr>
          <w:b/>
        </w:rPr>
        <w:t>SALVADOR HERIBERTO MARTÍNEZ RUÍZ</w:t>
      </w:r>
      <w:r w:rsidRPr="0015068F">
        <w:t xml:space="preserve">, con DUI </w:t>
      </w:r>
      <w:proofErr w:type="gramStart"/>
      <w:r w:rsidRPr="0015068F">
        <w:t>No.-</w:t>
      </w:r>
      <w:proofErr w:type="spellStart"/>
      <w:proofErr w:type="gramEnd"/>
      <w:r w:rsidR="004130A2">
        <w:t>xxxxxxxxx</w:t>
      </w:r>
      <w:proofErr w:type="spellEnd"/>
      <w:r w:rsidRPr="0015068F">
        <w:t xml:space="preserve"> NIT No.-</w:t>
      </w:r>
      <w:proofErr w:type="spellStart"/>
      <w:r w:rsidR="004130A2">
        <w:t>xxxxxxxxxxxxxxxxxxx</w:t>
      </w:r>
      <w:proofErr w:type="spellEnd"/>
      <w:r w:rsidRPr="0015068F">
        <w:t>;  para que sustituya al señor</w:t>
      </w:r>
      <w:r>
        <w:rPr>
          <w:b/>
        </w:rPr>
        <w:t xml:space="preserve"> HÉCTOR MANUEL HERNÁNDEZ RODRÍGUEZ</w:t>
      </w:r>
      <w:r w:rsidRPr="0015068F">
        <w:rPr>
          <w:b/>
        </w:rPr>
        <w:t xml:space="preserve">; </w:t>
      </w:r>
      <w:r w:rsidRPr="0015068F">
        <w:t xml:space="preserve">durante el tiempo en que esta última se encuentre de vacaciones; devengando la suma de </w:t>
      </w:r>
      <w:r>
        <w:rPr>
          <w:b/>
        </w:rPr>
        <w:t>TRESCIENTOS CINCUENTA 00</w:t>
      </w:r>
      <w:r w:rsidRPr="0015068F">
        <w:rPr>
          <w:b/>
        </w:rPr>
        <w:t>/100 DOLARES DE LOS E</w:t>
      </w:r>
      <w:r>
        <w:rPr>
          <w:b/>
        </w:rPr>
        <w:t>STADOS UNIDOS DE AMERICA ($350.00</w:t>
      </w:r>
      <w:r w:rsidRPr="0015068F">
        <w:rPr>
          <w:b/>
        </w:rPr>
        <w:t>).-</w:t>
      </w:r>
      <w:r w:rsidRPr="0015068F">
        <w:t xml:space="preserve"> Aplicando dicho gasto al código 51202 del Presupuesto Municipal vigente.</w:t>
      </w:r>
    </w:p>
    <w:p w14:paraId="67533F32" w14:textId="77777777" w:rsidR="009C0A5C" w:rsidRDefault="009C0A5C" w:rsidP="006C3EE5">
      <w:pPr>
        <w:jc w:val="both"/>
      </w:pPr>
    </w:p>
    <w:p w14:paraId="7FAC420B" w14:textId="0A6750BD" w:rsidR="006C3EE5" w:rsidRDefault="006C3EE5" w:rsidP="006C3EE5">
      <w:pPr>
        <w:jc w:val="both"/>
      </w:pPr>
      <w:r w:rsidRPr="0015068F">
        <w:t>Nómbrese en este mismo acto al señor:</w:t>
      </w:r>
      <w:r w:rsidRPr="0015068F">
        <w:rPr>
          <w:b/>
        </w:rPr>
        <w:t xml:space="preserve"> </w:t>
      </w:r>
      <w:r>
        <w:rPr>
          <w:b/>
        </w:rPr>
        <w:t>CESAR ALBERTO PERAZA VICEN</w:t>
      </w:r>
      <w:r w:rsidRPr="0015068F">
        <w:t xml:space="preserve">, con DUI </w:t>
      </w:r>
      <w:proofErr w:type="gramStart"/>
      <w:r w:rsidRPr="0015068F">
        <w:t>No.-</w:t>
      </w:r>
      <w:proofErr w:type="spellStart"/>
      <w:proofErr w:type="gramEnd"/>
      <w:r w:rsidR="004130A2">
        <w:t>xxxxxxxxxxxx</w:t>
      </w:r>
      <w:proofErr w:type="spellEnd"/>
      <w:r w:rsidRPr="0015068F">
        <w:t xml:space="preserve"> NIT No.-</w:t>
      </w:r>
      <w:proofErr w:type="spellStart"/>
      <w:r w:rsidR="004130A2">
        <w:t>xxxxxxxxxxxxxxxxxxx</w:t>
      </w:r>
      <w:proofErr w:type="spellEnd"/>
      <w:r w:rsidRPr="0015068F">
        <w:t>;  para que sustituya al señor</w:t>
      </w:r>
      <w:r>
        <w:rPr>
          <w:b/>
        </w:rPr>
        <w:t xml:space="preserve"> CRISTIAN ERNESTO ORELLANA ESTÉVEZ</w:t>
      </w:r>
      <w:r w:rsidRPr="0015068F">
        <w:rPr>
          <w:b/>
        </w:rPr>
        <w:t xml:space="preserve">; </w:t>
      </w:r>
      <w:r w:rsidRPr="0015068F">
        <w:t xml:space="preserve">durante el tiempo en que esta última se encuentre de vacaciones; devengando la suma de </w:t>
      </w:r>
      <w:r>
        <w:rPr>
          <w:b/>
        </w:rPr>
        <w:t>DOSCIENTOS CINCUENTA 00</w:t>
      </w:r>
      <w:r w:rsidRPr="0015068F">
        <w:rPr>
          <w:b/>
        </w:rPr>
        <w:t>/100 DOLARES DE LOS E</w:t>
      </w:r>
      <w:r>
        <w:rPr>
          <w:b/>
        </w:rPr>
        <w:t>STADOS UNIDOS DE AMERICA ($250.00</w:t>
      </w:r>
      <w:r w:rsidRPr="0015068F">
        <w:rPr>
          <w:b/>
        </w:rPr>
        <w:t>).-</w:t>
      </w:r>
      <w:r w:rsidRPr="0015068F">
        <w:t xml:space="preserve"> Aplicando dicho gasto al código 51202 del Presupuesto Municipal vigente.</w:t>
      </w:r>
    </w:p>
    <w:p w14:paraId="0E6E9AE2" w14:textId="77777777" w:rsidR="009C0A5C" w:rsidRDefault="009C0A5C" w:rsidP="006C3EE5">
      <w:pPr>
        <w:jc w:val="both"/>
      </w:pPr>
    </w:p>
    <w:p w14:paraId="44387F62" w14:textId="083F1918" w:rsidR="006C3EE5" w:rsidRDefault="006C3EE5" w:rsidP="006C3EE5">
      <w:pPr>
        <w:jc w:val="both"/>
      </w:pPr>
      <w:r w:rsidRPr="0015068F">
        <w:t>Nómbrese en este mismo acto al señor:</w:t>
      </w:r>
      <w:r w:rsidRPr="0015068F">
        <w:rPr>
          <w:b/>
        </w:rPr>
        <w:t xml:space="preserve"> </w:t>
      </w:r>
      <w:r>
        <w:rPr>
          <w:b/>
        </w:rPr>
        <w:t>HECTOR MANUEL UMAÑA DÍAZ</w:t>
      </w:r>
      <w:r w:rsidRPr="0015068F">
        <w:t xml:space="preserve">, con DUI </w:t>
      </w:r>
      <w:proofErr w:type="gramStart"/>
      <w:r w:rsidRPr="0015068F">
        <w:t>No.-</w:t>
      </w:r>
      <w:proofErr w:type="spellStart"/>
      <w:proofErr w:type="gramEnd"/>
      <w:r w:rsidR="004130A2">
        <w:t>xxxxxxxx</w:t>
      </w:r>
      <w:proofErr w:type="spellEnd"/>
      <w:r w:rsidRPr="0015068F">
        <w:t xml:space="preserve"> NIT No.-</w:t>
      </w:r>
      <w:proofErr w:type="spellStart"/>
      <w:r w:rsidR="004130A2">
        <w:t>xxxxxxxxxxxxxxxxx</w:t>
      </w:r>
      <w:proofErr w:type="spellEnd"/>
      <w:r w:rsidRPr="0015068F">
        <w:t>;  para que sustituya al señor</w:t>
      </w:r>
      <w:r>
        <w:rPr>
          <w:b/>
        </w:rPr>
        <w:t xml:space="preserve"> RENE ANTONIO VELÁSQUEZ SIGÜENZA</w:t>
      </w:r>
      <w:r w:rsidRPr="0015068F">
        <w:rPr>
          <w:b/>
        </w:rPr>
        <w:t xml:space="preserve">; </w:t>
      </w:r>
      <w:r w:rsidRPr="0015068F">
        <w:t xml:space="preserve">durante el tiempo en que esta última se encuentre de vacaciones; devengando la suma de </w:t>
      </w:r>
      <w:r>
        <w:rPr>
          <w:b/>
        </w:rPr>
        <w:t>DOSCIENTOS SETENTA Y CINCO 00</w:t>
      </w:r>
      <w:r w:rsidRPr="0015068F">
        <w:rPr>
          <w:b/>
        </w:rPr>
        <w:t>/100 DOLARES DE LOS E</w:t>
      </w:r>
      <w:r>
        <w:rPr>
          <w:b/>
        </w:rPr>
        <w:t>STADOS UNIDOS DE AMERICA ($275.00</w:t>
      </w:r>
      <w:r w:rsidRPr="0015068F">
        <w:rPr>
          <w:b/>
        </w:rPr>
        <w:t>).-</w:t>
      </w:r>
      <w:r w:rsidRPr="0015068F">
        <w:t xml:space="preserve"> Aplicando dicho gasto al código 51202 del Presupuesto Municipal vigente.</w:t>
      </w:r>
    </w:p>
    <w:p w14:paraId="467B9DAE" w14:textId="77777777" w:rsidR="009C0A5C" w:rsidRDefault="009C0A5C" w:rsidP="006C3EE5">
      <w:pPr>
        <w:jc w:val="both"/>
      </w:pPr>
    </w:p>
    <w:p w14:paraId="0F5CF634" w14:textId="3833945D" w:rsidR="006C3EE5" w:rsidRDefault="006C3EE5" w:rsidP="006C3EE5">
      <w:pPr>
        <w:jc w:val="both"/>
      </w:pPr>
      <w:r w:rsidRPr="0015068F">
        <w:t>Nómbrese en este mismo acto al señor:</w:t>
      </w:r>
      <w:r w:rsidRPr="0015068F">
        <w:rPr>
          <w:b/>
        </w:rPr>
        <w:t xml:space="preserve"> </w:t>
      </w:r>
      <w:r>
        <w:rPr>
          <w:b/>
        </w:rPr>
        <w:t>EMANUEL ENRIQUE GARCÍA</w:t>
      </w:r>
      <w:r w:rsidRPr="0015068F">
        <w:t xml:space="preserve">, con DUI </w:t>
      </w:r>
      <w:proofErr w:type="gramStart"/>
      <w:r w:rsidRPr="0015068F">
        <w:t>No.-</w:t>
      </w:r>
      <w:proofErr w:type="spellStart"/>
      <w:proofErr w:type="gramEnd"/>
      <w:r w:rsidR="004130A2">
        <w:t>xxxxxxxxx</w:t>
      </w:r>
      <w:proofErr w:type="spellEnd"/>
      <w:r w:rsidRPr="0015068F">
        <w:t xml:space="preserve"> NIT No.-</w:t>
      </w:r>
      <w:proofErr w:type="spellStart"/>
      <w:r w:rsidR="004130A2">
        <w:t>xxxxxxxxxxxxxx</w:t>
      </w:r>
      <w:proofErr w:type="spellEnd"/>
      <w:r w:rsidRPr="0015068F">
        <w:t>;  para que sustituya al señor</w:t>
      </w:r>
      <w:r>
        <w:rPr>
          <w:b/>
        </w:rPr>
        <w:t xml:space="preserve"> LUIS ALBERTO SALAZAR ESTÉVEZ</w:t>
      </w:r>
      <w:r w:rsidRPr="0015068F">
        <w:rPr>
          <w:b/>
        </w:rPr>
        <w:t xml:space="preserve">; </w:t>
      </w:r>
      <w:r w:rsidRPr="0015068F">
        <w:t xml:space="preserve">durante el tiempo en que esta última se encuentre de vacaciones; devengando la suma de </w:t>
      </w:r>
      <w:r>
        <w:rPr>
          <w:b/>
        </w:rPr>
        <w:t>DOSCIENTOS TREINTA Y DOS 50</w:t>
      </w:r>
      <w:r w:rsidRPr="0015068F">
        <w:rPr>
          <w:b/>
        </w:rPr>
        <w:t>/100 DOLARES DE LOS E</w:t>
      </w:r>
      <w:r>
        <w:rPr>
          <w:b/>
        </w:rPr>
        <w:t>STADOS UNIDOS DE AMERICA ($232.50</w:t>
      </w:r>
      <w:r w:rsidRPr="0015068F">
        <w:rPr>
          <w:b/>
        </w:rPr>
        <w:t>).-</w:t>
      </w:r>
      <w:r w:rsidRPr="0015068F">
        <w:t xml:space="preserve"> Aplicando dicho gasto al código 51202 del Presupuesto Municipal vigente.</w:t>
      </w:r>
    </w:p>
    <w:p w14:paraId="7C5DE222" w14:textId="77777777" w:rsidR="009C0A5C" w:rsidRDefault="009C0A5C" w:rsidP="006C3EE5">
      <w:pPr>
        <w:jc w:val="both"/>
      </w:pPr>
    </w:p>
    <w:p w14:paraId="38B929DD" w14:textId="06B05930" w:rsidR="006C3EE5" w:rsidRDefault="006C3EE5" w:rsidP="006C3EE5">
      <w:pPr>
        <w:jc w:val="both"/>
      </w:pPr>
      <w:r w:rsidRPr="0015068F">
        <w:t>Nómbrese en este mismo acto al señor:</w:t>
      </w:r>
      <w:r w:rsidRPr="0015068F">
        <w:rPr>
          <w:b/>
        </w:rPr>
        <w:t xml:space="preserve"> </w:t>
      </w:r>
      <w:r>
        <w:rPr>
          <w:b/>
        </w:rPr>
        <w:t>GUMERCINDO GARCÍA AGUILAR</w:t>
      </w:r>
      <w:r w:rsidRPr="0015068F">
        <w:t xml:space="preserve">, con DUI </w:t>
      </w:r>
      <w:proofErr w:type="gramStart"/>
      <w:r w:rsidRPr="0015068F">
        <w:t>No.-</w:t>
      </w:r>
      <w:proofErr w:type="spellStart"/>
      <w:proofErr w:type="gramEnd"/>
      <w:r w:rsidR="004130A2">
        <w:t>xxxxxxxxx</w:t>
      </w:r>
      <w:proofErr w:type="spellEnd"/>
      <w:r w:rsidRPr="0015068F">
        <w:t xml:space="preserve">  NIT No.-</w:t>
      </w:r>
      <w:proofErr w:type="spellStart"/>
      <w:r w:rsidR="004130A2">
        <w:t>xxxxxxxxxxxxxxx</w:t>
      </w:r>
      <w:proofErr w:type="spellEnd"/>
      <w:r w:rsidRPr="0015068F">
        <w:t>;  para que sustituya al señor</w:t>
      </w:r>
      <w:r>
        <w:rPr>
          <w:b/>
        </w:rPr>
        <w:t xml:space="preserve"> GEOVANNY OSWALDO PEREZ HERNÁNDEZ</w:t>
      </w:r>
      <w:r w:rsidRPr="0015068F">
        <w:rPr>
          <w:b/>
        </w:rPr>
        <w:t xml:space="preserve">; </w:t>
      </w:r>
      <w:r w:rsidRPr="0015068F">
        <w:t xml:space="preserve">durante el tiempo en que esta última se encuentre de vacaciones; devengando la suma de </w:t>
      </w:r>
      <w:r>
        <w:rPr>
          <w:b/>
        </w:rPr>
        <w:t>DOSCIENTOS SETENTA Y CINCO 00</w:t>
      </w:r>
      <w:r w:rsidRPr="0015068F">
        <w:rPr>
          <w:b/>
        </w:rPr>
        <w:t>/100 DOLARES DE LOS E</w:t>
      </w:r>
      <w:r>
        <w:rPr>
          <w:b/>
        </w:rPr>
        <w:t>STADOS UNIDOS DE AMERICA ($275.00</w:t>
      </w:r>
      <w:r w:rsidRPr="0015068F">
        <w:rPr>
          <w:b/>
        </w:rPr>
        <w:t>).-</w:t>
      </w:r>
      <w:r w:rsidRPr="0015068F">
        <w:t xml:space="preserve"> Aplicando dicho gasto al código 51202 del Presupuesto Municipal vigente.</w:t>
      </w:r>
    </w:p>
    <w:p w14:paraId="3287D256" w14:textId="77777777" w:rsidR="009C0A5C" w:rsidRDefault="009C0A5C" w:rsidP="006C3EE5">
      <w:pPr>
        <w:jc w:val="both"/>
      </w:pPr>
    </w:p>
    <w:p w14:paraId="1F9CF8EC" w14:textId="531E51F0" w:rsidR="006C3EE5" w:rsidRDefault="006C3EE5" w:rsidP="006C3EE5">
      <w:pPr>
        <w:jc w:val="both"/>
      </w:pPr>
      <w:r w:rsidRPr="0015068F">
        <w:t>Nómbrese en este mismo acto al señor:</w:t>
      </w:r>
      <w:r w:rsidRPr="0015068F">
        <w:rPr>
          <w:b/>
        </w:rPr>
        <w:t xml:space="preserve"> </w:t>
      </w:r>
      <w:r>
        <w:rPr>
          <w:b/>
        </w:rPr>
        <w:t>ULICES OSIEL MARTÍNEZ AMAYA</w:t>
      </w:r>
      <w:r w:rsidRPr="0015068F">
        <w:t xml:space="preserve">, con DUI </w:t>
      </w:r>
      <w:proofErr w:type="gramStart"/>
      <w:r w:rsidRPr="0015068F">
        <w:t>No.-</w:t>
      </w:r>
      <w:proofErr w:type="spellStart"/>
      <w:proofErr w:type="gramEnd"/>
      <w:r w:rsidR="00970569">
        <w:t>xxxxxxxxx</w:t>
      </w:r>
      <w:proofErr w:type="spellEnd"/>
      <w:r w:rsidRPr="0015068F">
        <w:t xml:space="preserve"> NIT No.-</w:t>
      </w:r>
      <w:proofErr w:type="spellStart"/>
      <w:r w:rsidR="00970569">
        <w:t>xxxxxxxxxxxxx</w:t>
      </w:r>
      <w:proofErr w:type="spellEnd"/>
      <w:r w:rsidRPr="0015068F">
        <w:t>;  para que sustituya al señor</w:t>
      </w:r>
      <w:r>
        <w:rPr>
          <w:b/>
        </w:rPr>
        <w:t xml:space="preserve"> SAUL ISAÍAS MENDOZA CABRERA</w:t>
      </w:r>
      <w:r w:rsidRPr="0015068F">
        <w:rPr>
          <w:b/>
        </w:rPr>
        <w:t xml:space="preserve">; </w:t>
      </w:r>
      <w:r w:rsidRPr="0015068F">
        <w:t xml:space="preserve">durante el tiempo en que esta última se encuentre de vacaciones; devengando la suma de </w:t>
      </w:r>
      <w:r>
        <w:rPr>
          <w:b/>
        </w:rPr>
        <w:t>DOSCIENTOS 00</w:t>
      </w:r>
      <w:r w:rsidRPr="0015068F">
        <w:rPr>
          <w:b/>
        </w:rPr>
        <w:t>/100 DOLARES DE LOS E</w:t>
      </w:r>
      <w:r>
        <w:rPr>
          <w:b/>
        </w:rPr>
        <w:t>STADOS UNIDOS DE AMERICA ($200.00</w:t>
      </w:r>
      <w:r w:rsidRPr="0015068F">
        <w:rPr>
          <w:b/>
        </w:rPr>
        <w:t>).-</w:t>
      </w:r>
      <w:r w:rsidRPr="0015068F">
        <w:t xml:space="preserve"> Aplicando dicho gasto al código 51202 del Presupuesto Municipal vigente.</w:t>
      </w:r>
    </w:p>
    <w:p w14:paraId="64063ABE" w14:textId="77777777" w:rsidR="009C0A5C" w:rsidRDefault="009C0A5C" w:rsidP="006C3EE5">
      <w:pPr>
        <w:jc w:val="both"/>
      </w:pPr>
    </w:p>
    <w:p w14:paraId="5E087006" w14:textId="572C819E" w:rsidR="006C3EE5" w:rsidRDefault="006C3EE5" w:rsidP="006C3EE5">
      <w:pPr>
        <w:jc w:val="both"/>
      </w:pPr>
      <w:r w:rsidRPr="0015068F">
        <w:t>Nómbrese en este mismo acto al señor:</w:t>
      </w:r>
      <w:r w:rsidRPr="0015068F">
        <w:rPr>
          <w:b/>
        </w:rPr>
        <w:t xml:space="preserve"> </w:t>
      </w:r>
      <w:r>
        <w:rPr>
          <w:b/>
        </w:rPr>
        <w:t>EMERSON ENOC HERNÁNDEZ GUERRA</w:t>
      </w:r>
      <w:r w:rsidRPr="0015068F">
        <w:t xml:space="preserve">, con DUI </w:t>
      </w:r>
      <w:proofErr w:type="gramStart"/>
      <w:r w:rsidRPr="0015068F">
        <w:t>No.-</w:t>
      </w:r>
      <w:proofErr w:type="spellStart"/>
      <w:proofErr w:type="gramEnd"/>
      <w:r w:rsidR="00970569">
        <w:t>xxxxxxxxx</w:t>
      </w:r>
      <w:proofErr w:type="spellEnd"/>
      <w:r w:rsidRPr="0015068F">
        <w:t xml:space="preserve"> NIT No.-</w:t>
      </w:r>
      <w:proofErr w:type="spellStart"/>
      <w:r w:rsidR="00970569">
        <w:t>xxxxxxxxxxxxxxxxc</w:t>
      </w:r>
      <w:proofErr w:type="spellEnd"/>
      <w:r w:rsidRPr="0015068F">
        <w:t>;  para que sustituya al señor</w:t>
      </w:r>
      <w:r>
        <w:rPr>
          <w:b/>
        </w:rPr>
        <w:t xml:space="preserve"> ERVIN GEOVANY GUERRA</w:t>
      </w:r>
      <w:r w:rsidRPr="0015068F">
        <w:rPr>
          <w:b/>
        </w:rPr>
        <w:t xml:space="preserve">; </w:t>
      </w:r>
      <w:r w:rsidRPr="0015068F">
        <w:t xml:space="preserve">durante el tiempo en que esta última se encuentre de vacaciones; devengando la suma de </w:t>
      </w:r>
      <w:r>
        <w:rPr>
          <w:b/>
        </w:rPr>
        <w:t>DOSCIENTOS TREINTA Y DOS 50</w:t>
      </w:r>
      <w:r w:rsidRPr="0015068F">
        <w:rPr>
          <w:b/>
        </w:rPr>
        <w:t>/100 DOLARES DE LOS E</w:t>
      </w:r>
      <w:r>
        <w:rPr>
          <w:b/>
        </w:rPr>
        <w:t>STADOS UNIDOS DE AMERICA ($232.50</w:t>
      </w:r>
      <w:r w:rsidRPr="0015068F">
        <w:rPr>
          <w:b/>
        </w:rPr>
        <w:t>).-</w:t>
      </w:r>
      <w:r w:rsidRPr="0015068F">
        <w:t xml:space="preserve"> Aplicando dicho gasto al código 51202 del Presupuesto Municipal vigente.</w:t>
      </w:r>
    </w:p>
    <w:p w14:paraId="04BE90B1" w14:textId="26D0C2D2" w:rsidR="006C3EE5" w:rsidRDefault="006C3EE5" w:rsidP="006C3EE5">
      <w:pPr>
        <w:jc w:val="both"/>
      </w:pPr>
      <w:r w:rsidRPr="0015068F">
        <w:t>Nómbrese en este mismo acto al señor:</w:t>
      </w:r>
      <w:r w:rsidRPr="0015068F">
        <w:rPr>
          <w:b/>
        </w:rPr>
        <w:t xml:space="preserve"> </w:t>
      </w:r>
      <w:r>
        <w:rPr>
          <w:b/>
        </w:rPr>
        <w:t>JOSÉ CARLOS GUZMÁN AGUILAR</w:t>
      </w:r>
      <w:r w:rsidRPr="0015068F">
        <w:t xml:space="preserve">, con DUI </w:t>
      </w:r>
      <w:proofErr w:type="gramStart"/>
      <w:r w:rsidRPr="0015068F">
        <w:t>No.-</w:t>
      </w:r>
      <w:proofErr w:type="spellStart"/>
      <w:proofErr w:type="gramEnd"/>
      <w:r w:rsidR="00970569">
        <w:t>xxxxxxxxxxxx</w:t>
      </w:r>
      <w:proofErr w:type="spellEnd"/>
      <w:r w:rsidRPr="0015068F">
        <w:t xml:space="preserve"> NIT No.-</w:t>
      </w:r>
      <w:proofErr w:type="spellStart"/>
      <w:r w:rsidR="00970569">
        <w:t>xxxxxxxxxxxxxxxx</w:t>
      </w:r>
      <w:proofErr w:type="spellEnd"/>
      <w:r w:rsidRPr="0015068F">
        <w:t>;  para que sustituya al señor</w:t>
      </w:r>
      <w:r>
        <w:rPr>
          <w:b/>
        </w:rPr>
        <w:t xml:space="preserve"> CECILIO AGUILAR</w:t>
      </w:r>
      <w:r w:rsidRPr="0015068F">
        <w:rPr>
          <w:b/>
        </w:rPr>
        <w:t xml:space="preserve">; </w:t>
      </w:r>
      <w:r w:rsidRPr="0015068F">
        <w:t xml:space="preserve">durante el tiempo en que esta última se encuentre de vacaciones; devengando la suma de </w:t>
      </w:r>
      <w:r>
        <w:rPr>
          <w:b/>
        </w:rPr>
        <w:t>CIENTO OCHENTA Y SIETE 50</w:t>
      </w:r>
      <w:r w:rsidRPr="0015068F">
        <w:rPr>
          <w:b/>
        </w:rPr>
        <w:t>/100 DOLARES DE LOS E</w:t>
      </w:r>
      <w:r>
        <w:rPr>
          <w:b/>
        </w:rPr>
        <w:t>STADOS UNIDOS DE AMERICA ($187.50</w:t>
      </w:r>
      <w:r w:rsidRPr="0015068F">
        <w:rPr>
          <w:b/>
        </w:rPr>
        <w:t>).-</w:t>
      </w:r>
      <w:r w:rsidRPr="0015068F">
        <w:t xml:space="preserve"> Aplicando dicho gasto al código 51202 del Presupuesto Municipal vigente.</w:t>
      </w:r>
    </w:p>
    <w:p w14:paraId="1DC1891B" w14:textId="72999504" w:rsidR="006C3EE5" w:rsidRDefault="006C3EE5" w:rsidP="006C3EE5">
      <w:pPr>
        <w:jc w:val="both"/>
      </w:pPr>
      <w:r w:rsidRPr="0015068F">
        <w:t>Nómbrese en este mismo acto al señor:</w:t>
      </w:r>
      <w:r w:rsidRPr="0015068F">
        <w:rPr>
          <w:b/>
        </w:rPr>
        <w:t xml:space="preserve"> </w:t>
      </w:r>
      <w:r>
        <w:rPr>
          <w:b/>
        </w:rPr>
        <w:t>CESAR AMÍLCAR VALLE MEJÍA</w:t>
      </w:r>
      <w:r w:rsidRPr="0015068F">
        <w:t xml:space="preserve">, con DUI </w:t>
      </w:r>
      <w:proofErr w:type="gramStart"/>
      <w:r w:rsidRPr="0015068F">
        <w:t>No.-</w:t>
      </w:r>
      <w:proofErr w:type="spellStart"/>
      <w:proofErr w:type="gramEnd"/>
      <w:r w:rsidR="00970569">
        <w:t>xxxxxxxxxxxx</w:t>
      </w:r>
      <w:proofErr w:type="spellEnd"/>
      <w:r w:rsidRPr="0015068F">
        <w:t xml:space="preserve"> NIT No.-</w:t>
      </w:r>
      <w:proofErr w:type="spellStart"/>
      <w:r w:rsidR="00970569">
        <w:t>xxxxxxxxxxxxxxxxx</w:t>
      </w:r>
      <w:proofErr w:type="spellEnd"/>
      <w:r w:rsidRPr="0015068F">
        <w:t>;  para que sustituya al señor</w:t>
      </w:r>
      <w:r>
        <w:rPr>
          <w:b/>
        </w:rPr>
        <w:t xml:space="preserve"> OSWALDO ENRIQUE CARTAGENA JIMÉNEZ</w:t>
      </w:r>
      <w:r w:rsidRPr="0015068F">
        <w:rPr>
          <w:b/>
        </w:rPr>
        <w:t xml:space="preserve">; </w:t>
      </w:r>
      <w:r w:rsidRPr="0015068F">
        <w:t xml:space="preserve">durante el tiempo en que esta última se encuentre de vacaciones; devengando la suma de </w:t>
      </w:r>
      <w:r>
        <w:rPr>
          <w:b/>
        </w:rPr>
        <w:t>CIENTO OCHENTA Y SIETE 50</w:t>
      </w:r>
      <w:r w:rsidRPr="0015068F">
        <w:rPr>
          <w:b/>
        </w:rPr>
        <w:t>/100 DOLARES DE LOS E</w:t>
      </w:r>
      <w:r>
        <w:rPr>
          <w:b/>
        </w:rPr>
        <w:t>STADOS UNIDOS DE AMERICA ($187.50</w:t>
      </w:r>
      <w:r w:rsidRPr="0015068F">
        <w:rPr>
          <w:b/>
        </w:rPr>
        <w:t>).-</w:t>
      </w:r>
      <w:r w:rsidRPr="0015068F">
        <w:t xml:space="preserve"> Aplicando dicho gasto al código 51202 del Presupuesto Municipal vigente.</w:t>
      </w:r>
    </w:p>
    <w:p w14:paraId="24B58A21" w14:textId="2E79EED1" w:rsidR="006C3EE5" w:rsidRDefault="006C3EE5" w:rsidP="006C3EE5">
      <w:pPr>
        <w:jc w:val="both"/>
      </w:pPr>
      <w:r w:rsidRPr="0015068F">
        <w:t>Nómbrese en este mismo acto al señor:</w:t>
      </w:r>
      <w:r w:rsidRPr="0015068F">
        <w:rPr>
          <w:b/>
        </w:rPr>
        <w:t xml:space="preserve"> </w:t>
      </w:r>
      <w:r>
        <w:rPr>
          <w:b/>
        </w:rPr>
        <w:t>JESÚS HUMBERTO SANDOVAL VILLANUEVA</w:t>
      </w:r>
      <w:r w:rsidRPr="0015068F">
        <w:t xml:space="preserve">, con DUI </w:t>
      </w:r>
      <w:proofErr w:type="gramStart"/>
      <w:r w:rsidRPr="0015068F">
        <w:t>No.-</w:t>
      </w:r>
      <w:proofErr w:type="spellStart"/>
      <w:proofErr w:type="gramEnd"/>
      <w:r w:rsidR="00970569">
        <w:t>xxxxxxxxxx</w:t>
      </w:r>
      <w:proofErr w:type="spellEnd"/>
      <w:r w:rsidRPr="0015068F">
        <w:t xml:space="preserve">  NIT No.-</w:t>
      </w:r>
      <w:proofErr w:type="spellStart"/>
      <w:r w:rsidR="00970569">
        <w:t>xxxxxxxxxxxxxxx</w:t>
      </w:r>
      <w:proofErr w:type="spellEnd"/>
      <w:r w:rsidRPr="0015068F">
        <w:t>;  para que sustituya al señor</w:t>
      </w:r>
      <w:r>
        <w:rPr>
          <w:b/>
        </w:rPr>
        <w:t xml:space="preserve"> WILLIAM ARMANDO VILLANUEVA ROSALES</w:t>
      </w:r>
      <w:r w:rsidRPr="0015068F">
        <w:rPr>
          <w:b/>
        </w:rPr>
        <w:t xml:space="preserve">; </w:t>
      </w:r>
      <w:r w:rsidRPr="0015068F">
        <w:t xml:space="preserve">durante el tiempo en que esta última se encuentre de vacaciones; devengando la suma de </w:t>
      </w:r>
      <w:r>
        <w:rPr>
          <w:b/>
        </w:rPr>
        <w:t>DOSCIENTOS VEINTICINCO 00</w:t>
      </w:r>
      <w:r w:rsidRPr="0015068F">
        <w:rPr>
          <w:b/>
        </w:rPr>
        <w:t>/100 DOLARES DE LOS E</w:t>
      </w:r>
      <w:r>
        <w:rPr>
          <w:b/>
        </w:rPr>
        <w:t>STADOS UNIDOS DE AMERICA ($225.00</w:t>
      </w:r>
      <w:r w:rsidRPr="0015068F">
        <w:rPr>
          <w:b/>
        </w:rPr>
        <w:t>).-</w:t>
      </w:r>
      <w:r w:rsidRPr="0015068F">
        <w:t xml:space="preserve"> Aplicando dicho gasto al código 51202 del Presupuesto Municipal vigente.</w:t>
      </w:r>
    </w:p>
    <w:p w14:paraId="6380EC1A" w14:textId="6E86EAB0" w:rsidR="006C3EE5" w:rsidRDefault="006C3EE5" w:rsidP="006C3EE5">
      <w:pPr>
        <w:jc w:val="both"/>
      </w:pPr>
      <w:r w:rsidRPr="0015068F">
        <w:t>Nómbrese en este mismo acto al señor:</w:t>
      </w:r>
      <w:r w:rsidRPr="0015068F">
        <w:rPr>
          <w:b/>
        </w:rPr>
        <w:t xml:space="preserve"> </w:t>
      </w:r>
      <w:r>
        <w:rPr>
          <w:b/>
        </w:rPr>
        <w:t>JOSÉ RICARDO FIGUEROA VILLANUEVA</w:t>
      </w:r>
      <w:r w:rsidRPr="0015068F">
        <w:t xml:space="preserve">, con DUI </w:t>
      </w:r>
      <w:proofErr w:type="gramStart"/>
      <w:r w:rsidRPr="0015068F">
        <w:t>No.-</w:t>
      </w:r>
      <w:proofErr w:type="spellStart"/>
      <w:proofErr w:type="gramEnd"/>
      <w:r w:rsidR="00970569">
        <w:t>xxxxxxxxx</w:t>
      </w:r>
      <w:proofErr w:type="spellEnd"/>
      <w:r w:rsidRPr="0015068F">
        <w:t xml:space="preserve">  NIT No.-</w:t>
      </w:r>
      <w:proofErr w:type="spellStart"/>
      <w:r w:rsidR="00970569">
        <w:t>xxxxxxxxxxxx</w:t>
      </w:r>
      <w:proofErr w:type="spellEnd"/>
      <w:r w:rsidRPr="0015068F">
        <w:t>;  para que sustituya al señor</w:t>
      </w:r>
      <w:r>
        <w:rPr>
          <w:b/>
        </w:rPr>
        <w:t xml:space="preserve"> JOSE MARÍA HERNÁNDEZ </w:t>
      </w:r>
      <w:proofErr w:type="spellStart"/>
      <w:r>
        <w:rPr>
          <w:b/>
        </w:rPr>
        <w:t>HERNÁNDEZ</w:t>
      </w:r>
      <w:proofErr w:type="spellEnd"/>
      <w:r w:rsidRPr="0015068F">
        <w:rPr>
          <w:b/>
        </w:rPr>
        <w:t xml:space="preserve">; </w:t>
      </w:r>
      <w:r w:rsidRPr="0015068F">
        <w:t xml:space="preserve">durante el tiempo en que esta última se encuentre de vacaciones; devengando la suma de </w:t>
      </w:r>
      <w:r>
        <w:rPr>
          <w:b/>
        </w:rPr>
        <w:t>DOSCIENTOS CINCUENTA 00</w:t>
      </w:r>
      <w:r w:rsidRPr="0015068F">
        <w:rPr>
          <w:b/>
        </w:rPr>
        <w:t>/100 DOLARES DE LOS E</w:t>
      </w:r>
      <w:r>
        <w:rPr>
          <w:b/>
        </w:rPr>
        <w:t>STADOS UNIDOS DE AMERICA ($250.00</w:t>
      </w:r>
      <w:r w:rsidRPr="0015068F">
        <w:rPr>
          <w:b/>
        </w:rPr>
        <w:t>).-</w:t>
      </w:r>
      <w:r w:rsidRPr="0015068F">
        <w:t xml:space="preserve"> Aplicando dicho gasto al código 51202 del Presupuesto Municipal vigente.</w:t>
      </w:r>
    </w:p>
    <w:p w14:paraId="63EE92A9" w14:textId="0F387FD9" w:rsidR="006C3EE5" w:rsidRDefault="006C3EE5" w:rsidP="006C3EE5">
      <w:pPr>
        <w:jc w:val="both"/>
      </w:pPr>
      <w:r w:rsidRPr="0015068F">
        <w:t>Nómbrese en este mismo acto al señor:</w:t>
      </w:r>
      <w:r w:rsidRPr="0015068F">
        <w:rPr>
          <w:b/>
        </w:rPr>
        <w:t xml:space="preserve"> </w:t>
      </w:r>
      <w:r>
        <w:rPr>
          <w:b/>
        </w:rPr>
        <w:t>RAFAEL DE JESÚS CABRERA CASTRO</w:t>
      </w:r>
      <w:r w:rsidRPr="0015068F">
        <w:t xml:space="preserve">, con DUI </w:t>
      </w:r>
      <w:proofErr w:type="gramStart"/>
      <w:r w:rsidRPr="0015068F">
        <w:t>No.-</w:t>
      </w:r>
      <w:proofErr w:type="spellStart"/>
      <w:proofErr w:type="gramEnd"/>
      <w:r w:rsidR="00970569">
        <w:t>xxxxxxxxxx</w:t>
      </w:r>
      <w:proofErr w:type="spellEnd"/>
      <w:r w:rsidRPr="0015068F">
        <w:t xml:space="preserve">  NIT No.-</w:t>
      </w:r>
      <w:proofErr w:type="spellStart"/>
      <w:r w:rsidR="00970569">
        <w:t>xxxxxxxxxxxxxxx</w:t>
      </w:r>
      <w:proofErr w:type="spellEnd"/>
      <w:r w:rsidRPr="0015068F">
        <w:t>;  para que sustituya al señor</w:t>
      </w:r>
      <w:r>
        <w:rPr>
          <w:b/>
        </w:rPr>
        <w:t xml:space="preserve"> JOSÉ RAMÓN FIGUEROA AGUILAR</w:t>
      </w:r>
      <w:r w:rsidRPr="0015068F">
        <w:rPr>
          <w:b/>
        </w:rPr>
        <w:t xml:space="preserve">; </w:t>
      </w:r>
      <w:r w:rsidRPr="0015068F">
        <w:t xml:space="preserve">durante el tiempo en que esta última se encuentre de vacaciones; devengando la suma de </w:t>
      </w:r>
      <w:r>
        <w:rPr>
          <w:b/>
        </w:rPr>
        <w:t>DOSCIENTOS CINCUENTA 00</w:t>
      </w:r>
      <w:r w:rsidRPr="0015068F">
        <w:rPr>
          <w:b/>
        </w:rPr>
        <w:t>/100 DOLARES DE LOS E</w:t>
      </w:r>
      <w:r>
        <w:rPr>
          <w:b/>
        </w:rPr>
        <w:t>STADOS UNIDOS DE AMERICA ($250.00</w:t>
      </w:r>
      <w:r w:rsidRPr="0015068F">
        <w:rPr>
          <w:b/>
        </w:rPr>
        <w:t>).-</w:t>
      </w:r>
      <w:r w:rsidRPr="0015068F">
        <w:t xml:space="preserve"> Aplicando dicho gasto al código 51202 del Presupuesto Municipal vigente.</w:t>
      </w:r>
    </w:p>
    <w:p w14:paraId="527D48D7" w14:textId="05868E22" w:rsidR="006C3EE5" w:rsidRDefault="006C3EE5" w:rsidP="006C3EE5">
      <w:pPr>
        <w:jc w:val="both"/>
      </w:pPr>
      <w:r w:rsidRPr="0015068F">
        <w:t>Nómbrese en este mismo acto al señor:</w:t>
      </w:r>
      <w:r w:rsidRPr="0015068F">
        <w:rPr>
          <w:b/>
        </w:rPr>
        <w:t xml:space="preserve"> </w:t>
      </w:r>
      <w:r>
        <w:rPr>
          <w:b/>
        </w:rPr>
        <w:t>RODRIGO ALEXANDER RODRÍGUEZ SOLÓRZANO</w:t>
      </w:r>
      <w:r w:rsidRPr="0015068F">
        <w:t xml:space="preserve">, con DUI </w:t>
      </w:r>
      <w:proofErr w:type="gramStart"/>
      <w:r w:rsidRPr="0015068F">
        <w:t>No.-</w:t>
      </w:r>
      <w:proofErr w:type="spellStart"/>
      <w:proofErr w:type="gramEnd"/>
      <w:r w:rsidR="00970569">
        <w:t>xxxxxxxxxxx</w:t>
      </w:r>
      <w:proofErr w:type="spellEnd"/>
      <w:r w:rsidRPr="0015068F">
        <w:t xml:space="preserve">  NIT No.-</w:t>
      </w:r>
      <w:proofErr w:type="spellStart"/>
      <w:r w:rsidR="00970569">
        <w:t>xxxxxxxxxxxxxx</w:t>
      </w:r>
      <w:proofErr w:type="spellEnd"/>
      <w:r w:rsidRPr="0015068F">
        <w:t>;  para que sustituya al señor</w:t>
      </w:r>
      <w:r>
        <w:rPr>
          <w:b/>
        </w:rPr>
        <w:t xml:space="preserve"> CESAR ORLANDO PERAZA BARRIENTOS</w:t>
      </w:r>
      <w:r w:rsidRPr="0015068F">
        <w:rPr>
          <w:b/>
        </w:rPr>
        <w:t xml:space="preserve">; </w:t>
      </w:r>
      <w:r w:rsidRPr="0015068F">
        <w:t xml:space="preserve">durante el tiempo en que esta última se encuentre de vacaciones; devengando la suma de </w:t>
      </w:r>
      <w:r>
        <w:rPr>
          <w:b/>
        </w:rPr>
        <w:t xml:space="preserve">TRESCIENTOS </w:t>
      </w:r>
      <w:r>
        <w:rPr>
          <w:b/>
        </w:rPr>
        <w:lastRenderedPageBreak/>
        <w:t>VEINTICINCO 00</w:t>
      </w:r>
      <w:r w:rsidRPr="0015068F">
        <w:rPr>
          <w:b/>
        </w:rPr>
        <w:t>/100 DOLARES DE LOS E</w:t>
      </w:r>
      <w:r>
        <w:rPr>
          <w:b/>
        </w:rPr>
        <w:t>STADOS UNIDOS DE AMERICA ($325.00</w:t>
      </w:r>
      <w:r w:rsidRPr="0015068F">
        <w:rPr>
          <w:b/>
        </w:rPr>
        <w:t>).-</w:t>
      </w:r>
      <w:r w:rsidRPr="0015068F">
        <w:t xml:space="preserve"> Aplicando dicho gasto al código 51202 del Presupuesto Municipal vigente.</w:t>
      </w:r>
    </w:p>
    <w:p w14:paraId="2B604C14" w14:textId="77777777" w:rsidR="006C3EE5" w:rsidRPr="006C3EE5" w:rsidRDefault="006C3EE5" w:rsidP="008238C8">
      <w:pPr>
        <w:pStyle w:val="Prrafodelista"/>
        <w:numPr>
          <w:ilvl w:val="0"/>
          <w:numId w:val="45"/>
        </w:numPr>
        <w:spacing w:after="0" w:line="240" w:lineRule="auto"/>
        <w:jc w:val="both"/>
        <w:rPr>
          <w:b/>
        </w:rPr>
      </w:pPr>
      <w:r w:rsidRPr="0015068F">
        <w:t xml:space="preserve">Conceder quince días de vacaciones durante el período comprendido del </w:t>
      </w:r>
      <w:r>
        <w:rPr>
          <w:b/>
        </w:rPr>
        <w:t>16 al 30</w:t>
      </w:r>
      <w:r w:rsidRPr="00BC7C45">
        <w:rPr>
          <w:b/>
        </w:rPr>
        <w:t xml:space="preserve"> de Agosto 2020</w:t>
      </w:r>
      <w:r w:rsidRPr="0015068F">
        <w:t>, cancelándosele el salario base más el 30% de su sueldo a los siguientes empleados:</w:t>
      </w:r>
    </w:p>
    <w:p w14:paraId="28536B4A" w14:textId="77777777" w:rsidR="006C3EE5" w:rsidRPr="006C3EE5" w:rsidRDefault="006C3EE5" w:rsidP="006C3EE5">
      <w:pPr>
        <w:pStyle w:val="Prrafodelista"/>
        <w:spacing w:after="0" w:line="240" w:lineRule="auto"/>
        <w:jc w:val="both"/>
        <w:rPr>
          <w:b/>
        </w:rPr>
      </w:pPr>
    </w:p>
    <w:p w14:paraId="2347CF6D" w14:textId="77777777" w:rsidR="006C3EE5" w:rsidRDefault="006C3EE5" w:rsidP="006C3EE5">
      <w:pPr>
        <w:jc w:val="both"/>
      </w:pPr>
      <w:r w:rsidRPr="008052A8">
        <w:rPr>
          <w:noProof/>
          <w:lang w:val="es-ES" w:eastAsia="es-ES"/>
        </w:rPr>
        <w:drawing>
          <wp:inline distT="0" distB="0" distL="0" distR="0" wp14:anchorId="2C94D3BE" wp14:editId="648BF5D0">
            <wp:extent cx="5651157" cy="1600200"/>
            <wp:effectExtent l="0" t="0" r="6985"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5149" cy="1632478"/>
                    </a:xfrm>
                    <a:prstGeom prst="rect">
                      <a:avLst/>
                    </a:prstGeom>
                    <a:noFill/>
                    <a:ln>
                      <a:noFill/>
                    </a:ln>
                  </pic:spPr>
                </pic:pic>
              </a:graphicData>
            </a:graphic>
          </wp:inline>
        </w:drawing>
      </w:r>
    </w:p>
    <w:p w14:paraId="14ED3E66" w14:textId="726C07AF" w:rsidR="006C3EE5" w:rsidRPr="006C3EE5" w:rsidRDefault="006C3EE5" w:rsidP="006C3EE5">
      <w:pPr>
        <w:jc w:val="both"/>
        <w:rPr>
          <w:sz w:val="22"/>
        </w:rPr>
      </w:pPr>
      <w:r w:rsidRPr="006C3EE5">
        <w:rPr>
          <w:sz w:val="22"/>
        </w:rPr>
        <w:t>Nómbrese en este mismo acto al señor:</w:t>
      </w:r>
      <w:r w:rsidRPr="006C3EE5">
        <w:rPr>
          <w:b/>
          <w:sz w:val="22"/>
        </w:rPr>
        <w:t xml:space="preserve"> JUAN JOSÉ RIVAS SERVELLON</w:t>
      </w:r>
      <w:r w:rsidRPr="006C3EE5">
        <w:rPr>
          <w:sz w:val="22"/>
        </w:rPr>
        <w:t xml:space="preserve">, con DUI </w:t>
      </w:r>
      <w:proofErr w:type="gramStart"/>
      <w:r w:rsidRPr="006C3EE5">
        <w:rPr>
          <w:sz w:val="22"/>
        </w:rPr>
        <w:t>No.-</w:t>
      </w:r>
      <w:proofErr w:type="spellStart"/>
      <w:proofErr w:type="gramEnd"/>
      <w:r w:rsidR="00970569">
        <w:rPr>
          <w:sz w:val="22"/>
        </w:rPr>
        <w:t>xxxxxxxxxx</w:t>
      </w:r>
      <w:proofErr w:type="spellEnd"/>
      <w:r w:rsidRPr="006C3EE5">
        <w:rPr>
          <w:sz w:val="22"/>
        </w:rPr>
        <w:t xml:space="preserve">  NIT No.-</w:t>
      </w:r>
      <w:proofErr w:type="spellStart"/>
      <w:r w:rsidR="00970569">
        <w:rPr>
          <w:sz w:val="22"/>
        </w:rPr>
        <w:t>xxxxxxxxxxxxxx</w:t>
      </w:r>
      <w:proofErr w:type="spellEnd"/>
      <w:r w:rsidRPr="006C3EE5">
        <w:rPr>
          <w:sz w:val="22"/>
        </w:rPr>
        <w:t>;  para que sustituya al señor</w:t>
      </w:r>
      <w:r w:rsidRPr="006C3EE5">
        <w:rPr>
          <w:b/>
          <w:sz w:val="22"/>
        </w:rPr>
        <w:t xml:space="preserve"> MILTON JOEL ARRIOLA PALACIOS; </w:t>
      </w:r>
      <w:r w:rsidRPr="006C3EE5">
        <w:rPr>
          <w:sz w:val="22"/>
        </w:rPr>
        <w:t xml:space="preserve">durante el tiempo en que esta última se encuentre de vacaciones; devengando la suma de </w:t>
      </w:r>
      <w:r w:rsidRPr="006C3EE5">
        <w:rPr>
          <w:b/>
          <w:sz w:val="22"/>
        </w:rPr>
        <w:t>CIENTO OCHENTA Y SIETE 50/100 DOLARES DE LOS ESTADOS UNIDOS DE AMERICA ($187.50).-</w:t>
      </w:r>
      <w:r w:rsidRPr="006C3EE5">
        <w:rPr>
          <w:sz w:val="22"/>
        </w:rPr>
        <w:t xml:space="preserve"> Aplicando dicho gasto al código 51202 del Presupuesto Municipal vigente.</w:t>
      </w:r>
    </w:p>
    <w:p w14:paraId="6C7F9290" w14:textId="2535BDA1" w:rsidR="006C3EE5" w:rsidRPr="006C3EE5" w:rsidRDefault="006C3EE5" w:rsidP="006C3EE5">
      <w:pPr>
        <w:jc w:val="both"/>
        <w:rPr>
          <w:sz w:val="22"/>
        </w:rPr>
      </w:pPr>
      <w:r w:rsidRPr="006C3EE5">
        <w:rPr>
          <w:sz w:val="22"/>
        </w:rPr>
        <w:t>Nómbrese en este mismo acto al señor:</w:t>
      </w:r>
      <w:r w:rsidRPr="006C3EE5">
        <w:rPr>
          <w:b/>
          <w:sz w:val="22"/>
        </w:rPr>
        <w:t xml:space="preserve"> GONZALO ANTONIO GARCÍA PEÑATE</w:t>
      </w:r>
      <w:r w:rsidRPr="006C3EE5">
        <w:rPr>
          <w:sz w:val="22"/>
        </w:rPr>
        <w:t xml:space="preserve">, con DUI </w:t>
      </w:r>
      <w:proofErr w:type="gramStart"/>
      <w:r w:rsidRPr="006C3EE5">
        <w:rPr>
          <w:sz w:val="22"/>
        </w:rPr>
        <w:t>No.-</w:t>
      </w:r>
      <w:proofErr w:type="spellStart"/>
      <w:proofErr w:type="gramEnd"/>
      <w:r w:rsidR="00970569">
        <w:rPr>
          <w:sz w:val="22"/>
        </w:rPr>
        <w:t>xxxxxxxxxxxxx</w:t>
      </w:r>
      <w:proofErr w:type="spellEnd"/>
      <w:r w:rsidRPr="006C3EE5">
        <w:rPr>
          <w:sz w:val="22"/>
        </w:rPr>
        <w:t xml:space="preserve">  NIT No.-</w:t>
      </w:r>
      <w:proofErr w:type="spellStart"/>
      <w:r w:rsidR="00970569">
        <w:rPr>
          <w:sz w:val="22"/>
        </w:rPr>
        <w:t>xxxxxxxxxxxxxxx</w:t>
      </w:r>
      <w:proofErr w:type="spellEnd"/>
      <w:r w:rsidRPr="006C3EE5">
        <w:rPr>
          <w:sz w:val="22"/>
        </w:rPr>
        <w:t>;  para que sustituya a la señora</w:t>
      </w:r>
      <w:r w:rsidRPr="006C3EE5">
        <w:rPr>
          <w:b/>
          <w:sz w:val="22"/>
        </w:rPr>
        <w:t xml:space="preserve"> SONIA ARELI MARTÍNEZ; </w:t>
      </w:r>
      <w:r w:rsidRPr="006C3EE5">
        <w:rPr>
          <w:sz w:val="22"/>
        </w:rPr>
        <w:t xml:space="preserve">durante el tiempo en que esta última se encuentre de vacaciones; devengando la suma de </w:t>
      </w:r>
      <w:r w:rsidRPr="006C3EE5">
        <w:rPr>
          <w:b/>
          <w:sz w:val="22"/>
        </w:rPr>
        <w:t>CIENTO OCHENTA Y SIETE 50/100 DOLARES DE LOS ESTADOS UNIDOS DE AMERICA ($187.50).-</w:t>
      </w:r>
      <w:r w:rsidRPr="006C3EE5">
        <w:rPr>
          <w:sz w:val="22"/>
        </w:rPr>
        <w:t xml:space="preserve"> Aplicando dicho gasto al código 51202 del Presupuesto Municipal vigente.</w:t>
      </w:r>
    </w:p>
    <w:p w14:paraId="75269166" w14:textId="77777777" w:rsidR="006C3EE5" w:rsidRPr="006C3EE5" w:rsidRDefault="006C3EE5" w:rsidP="008238C8">
      <w:pPr>
        <w:pStyle w:val="Prrafodelista"/>
        <w:numPr>
          <w:ilvl w:val="0"/>
          <w:numId w:val="45"/>
        </w:numPr>
        <w:spacing w:after="0" w:line="240" w:lineRule="auto"/>
        <w:jc w:val="both"/>
        <w:rPr>
          <w:b/>
        </w:rPr>
      </w:pPr>
      <w:r w:rsidRPr="0015068F">
        <w:t xml:space="preserve">Conceder quince días de vacaciones durante el período comprendido del </w:t>
      </w:r>
      <w:r>
        <w:rPr>
          <w:b/>
        </w:rPr>
        <w:t>17 al 31</w:t>
      </w:r>
      <w:r w:rsidRPr="00DB7601">
        <w:rPr>
          <w:b/>
        </w:rPr>
        <w:t xml:space="preserve"> de Agosto 2020</w:t>
      </w:r>
      <w:r w:rsidRPr="0015068F">
        <w:t>, cancelándosele el salario base más el 30% de su sueldo a los siguientes empleados:</w:t>
      </w:r>
    </w:p>
    <w:p w14:paraId="63A4F641" w14:textId="77777777" w:rsidR="006C3EE5" w:rsidRDefault="006C3EE5" w:rsidP="006C3EE5">
      <w:pPr>
        <w:jc w:val="both"/>
      </w:pPr>
      <w:r w:rsidRPr="00DB7601">
        <w:rPr>
          <w:noProof/>
          <w:lang w:val="es-ES" w:eastAsia="es-ES"/>
        </w:rPr>
        <w:lastRenderedPageBreak/>
        <w:drawing>
          <wp:inline distT="0" distB="0" distL="0" distR="0" wp14:anchorId="68622BF0" wp14:editId="193C8E4D">
            <wp:extent cx="5782962" cy="5181374"/>
            <wp:effectExtent l="0" t="0" r="8255" b="63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9420" cy="5294677"/>
                    </a:xfrm>
                    <a:prstGeom prst="rect">
                      <a:avLst/>
                    </a:prstGeom>
                    <a:noFill/>
                    <a:ln>
                      <a:noFill/>
                    </a:ln>
                  </pic:spPr>
                </pic:pic>
              </a:graphicData>
            </a:graphic>
          </wp:inline>
        </w:drawing>
      </w:r>
    </w:p>
    <w:p w14:paraId="4A8813B9" w14:textId="62C0FAF9" w:rsidR="006C3EE5" w:rsidRPr="006C3EE5" w:rsidRDefault="006C3EE5" w:rsidP="006C3EE5">
      <w:pPr>
        <w:jc w:val="both"/>
      </w:pPr>
      <w:r w:rsidRPr="00137273">
        <w:rPr>
          <w:szCs w:val="24"/>
        </w:rPr>
        <w:t>Nómbrese en este mismo acto al señor:</w:t>
      </w:r>
      <w:r w:rsidRPr="00137273">
        <w:rPr>
          <w:b/>
          <w:szCs w:val="24"/>
        </w:rPr>
        <w:t xml:space="preserve"> </w:t>
      </w:r>
      <w:r>
        <w:rPr>
          <w:b/>
          <w:szCs w:val="24"/>
        </w:rPr>
        <w:t>JUAN ANTONIO CERNA</w:t>
      </w:r>
      <w:r w:rsidRPr="00137273">
        <w:rPr>
          <w:szCs w:val="24"/>
        </w:rPr>
        <w:t xml:space="preserve">, con DUI </w:t>
      </w:r>
      <w:proofErr w:type="gramStart"/>
      <w:r w:rsidRPr="00137273">
        <w:rPr>
          <w:szCs w:val="24"/>
        </w:rPr>
        <w:t>No.-</w:t>
      </w:r>
      <w:proofErr w:type="spellStart"/>
      <w:proofErr w:type="gramEnd"/>
      <w:r w:rsidR="00970569">
        <w:rPr>
          <w:szCs w:val="24"/>
        </w:rPr>
        <w:t>xxxxxxxxxxx</w:t>
      </w:r>
      <w:proofErr w:type="spellEnd"/>
      <w:r w:rsidRPr="00137273">
        <w:rPr>
          <w:szCs w:val="24"/>
        </w:rPr>
        <w:t xml:space="preserve">  NIT No.-</w:t>
      </w:r>
      <w:proofErr w:type="spellStart"/>
      <w:r w:rsidR="00970569">
        <w:rPr>
          <w:szCs w:val="24"/>
        </w:rPr>
        <w:t>xxxxxxxxxxxxxxx</w:t>
      </w:r>
      <w:proofErr w:type="spellEnd"/>
      <w:r w:rsidRPr="00137273">
        <w:rPr>
          <w:szCs w:val="24"/>
        </w:rPr>
        <w:t>;  para que sustituya al señor</w:t>
      </w:r>
      <w:r w:rsidRPr="00137273">
        <w:rPr>
          <w:b/>
          <w:szCs w:val="24"/>
        </w:rPr>
        <w:t xml:space="preserve"> </w:t>
      </w:r>
      <w:r>
        <w:rPr>
          <w:b/>
          <w:szCs w:val="24"/>
        </w:rPr>
        <w:t>SANTOS ERNESTO ALONSO CHACON</w:t>
      </w:r>
      <w:r w:rsidRPr="00137273">
        <w:rPr>
          <w:b/>
          <w:szCs w:val="24"/>
        </w:rPr>
        <w:t xml:space="preserve">; </w:t>
      </w:r>
      <w:r w:rsidRPr="00137273">
        <w:rPr>
          <w:szCs w:val="24"/>
        </w:rPr>
        <w:t xml:space="preserve">durante el tiempo en que esta última se encuentre de vacaciones; devengando la suma de </w:t>
      </w:r>
      <w:r w:rsidRPr="00137273">
        <w:rPr>
          <w:b/>
          <w:szCs w:val="24"/>
        </w:rPr>
        <w:t>DOSCIENTOS 00/100 DOLARES DE LOS ESTADOS UNIDOS DE AMERICA ($200.00).-</w:t>
      </w:r>
      <w:r w:rsidRPr="00137273">
        <w:rPr>
          <w:szCs w:val="24"/>
        </w:rPr>
        <w:t xml:space="preserve"> Aplicando dicho gasto al código 51202 del Presupuesto Municipal vigente.</w:t>
      </w:r>
    </w:p>
    <w:p w14:paraId="61698090" w14:textId="5E0124FD" w:rsidR="006C3EE5" w:rsidRPr="006C3EE5" w:rsidRDefault="006C3EE5" w:rsidP="006C3EE5">
      <w:pPr>
        <w:jc w:val="both"/>
      </w:pPr>
      <w:r w:rsidRPr="00BD6F22">
        <w:rPr>
          <w:szCs w:val="24"/>
        </w:rPr>
        <w:t>Nómbrese en este mismo acto al señor:</w:t>
      </w:r>
      <w:r w:rsidRPr="00BD6F22">
        <w:rPr>
          <w:b/>
          <w:szCs w:val="24"/>
        </w:rPr>
        <w:t xml:space="preserve"> </w:t>
      </w:r>
      <w:r>
        <w:rPr>
          <w:b/>
          <w:szCs w:val="24"/>
        </w:rPr>
        <w:t>JULIO FAUSTO CAMPOS CLEMENTE</w:t>
      </w:r>
      <w:r w:rsidRPr="00BD6F22">
        <w:rPr>
          <w:szCs w:val="24"/>
        </w:rPr>
        <w:t xml:space="preserve">, con DUI </w:t>
      </w:r>
      <w:proofErr w:type="gramStart"/>
      <w:r w:rsidRPr="00BD6F22">
        <w:rPr>
          <w:szCs w:val="24"/>
        </w:rPr>
        <w:t>No.-</w:t>
      </w:r>
      <w:proofErr w:type="spellStart"/>
      <w:proofErr w:type="gramEnd"/>
      <w:r w:rsidR="00970569">
        <w:rPr>
          <w:szCs w:val="24"/>
        </w:rPr>
        <w:t>xxxxxxxxxxx</w:t>
      </w:r>
      <w:proofErr w:type="spellEnd"/>
      <w:r w:rsidRPr="00BD6F22">
        <w:rPr>
          <w:szCs w:val="24"/>
        </w:rPr>
        <w:t xml:space="preserve"> NIT No.-</w:t>
      </w:r>
      <w:proofErr w:type="spellStart"/>
      <w:r w:rsidR="00970569">
        <w:rPr>
          <w:szCs w:val="24"/>
        </w:rPr>
        <w:t>xxxxxxxxxxx</w:t>
      </w:r>
      <w:proofErr w:type="spellEnd"/>
      <w:r w:rsidRPr="00BD6F22">
        <w:rPr>
          <w:szCs w:val="24"/>
        </w:rPr>
        <w:t>;  para que sustituya al señor</w:t>
      </w:r>
      <w:r w:rsidRPr="00BD6F22">
        <w:rPr>
          <w:b/>
          <w:szCs w:val="24"/>
        </w:rPr>
        <w:t xml:space="preserve"> </w:t>
      </w:r>
      <w:r>
        <w:rPr>
          <w:b/>
          <w:szCs w:val="24"/>
        </w:rPr>
        <w:t>EDWIN AMILCAR BARRIENTOS</w:t>
      </w:r>
      <w:r w:rsidRPr="00BD6F22">
        <w:rPr>
          <w:b/>
          <w:szCs w:val="24"/>
        </w:rPr>
        <w:t xml:space="preserve">; </w:t>
      </w:r>
      <w:r w:rsidRPr="00BD6F22">
        <w:rPr>
          <w:szCs w:val="24"/>
        </w:rPr>
        <w:t xml:space="preserve">durante el tiempo en que esta última se encuentre de vacaciones; devengando la suma de </w:t>
      </w:r>
      <w:r w:rsidRPr="00BD6F22">
        <w:rPr>
          <w:b/>
          <w:szCs w:val="24"/>
        </w:rPr>
        <w:t>TRESCIENTOS VEINTICINCO 00/100 DOLARES DE LOS ESTADOS UNIDOS DE AMERICA ($325.00).-</w:t>
      </w:r>
      <w:r w:rsidRPr="00BD6F22">
        <w:rPr>
          <w:szCs w:val="24"/>
        </w:rPr>
        <w:t xml:space="preserve"> Aplicando dicho gasto al código 51202 del Presupuesto Municipal vigente.</w:t>
      </w:r>
    </w:p>
    <w:p w14:paraId="277604C8" w14:textId="72722E2C" w:rsidR="006C3EE5" w:rsidRPr="006C3EE5" w:rsidRDefault="006C3EE5" w:rsidP="006C3EE5">
      <w:pPr>
        <w:jc w:val="both"/>
        <w:rPr>
          <w:szCs w:val="24"/>
        </w:rPr>
      </w:pPr>
      <w:r w:rsidRPr="00BD6F22">
        <w:rPr>
          <w:szCs w:val="24"/>
        </w:rPr>
        <w:t>Nómbrese en este mismo acto al señor:</w:t>
      </w:r>
      <w:r w:rsidRPr="00BD6F22">
        <w:rPr>
          <w:b/>
          <w:szCs w:val="24"/>
        </w:rPr>
        <w:t xml:space="preserve"> </w:t>
      </w:r>
      <w:r>
        <w:rPr>
          <w:b/>
          <w:szCs w:val="24"/>
        </w:rPr>
        <w:t>CHRISTIAN OMAR MARTINEZ ZAMORA</w:t>
      </w:r>
      <w:r w:rsidRPr="00BD6F22">
        <w:rPr>
          <w:szCs w:val="24"/>
        </w:rPr>
        <w:t xml:space="preserve">, con DUI </w:t>
      </w:r>
      <w:proofErr w:type="gramStart"/>
      <w:r w:rsidRPr="00BD6F22">
        <w:rPr>
          <w:szCs w:val="24"/>
        </w:rPr>
        <w:t>No.-</w:t>
      </w:r>
      <w:proofErr w:type="spellStart"/>
      <w:proofErr w:type="gramEnd"/>
      <w:r w:rsidR="00970569">
        <w:rPr>
          <w:szCs w:val="24"/>
        </w:rPr>
        <w:t>xxxxxxxxxxxx</w:t>
      </w:r>
      <w:proofErr w:type="spellEnd"/>
      <w:r>
        <w:rPr>
          <w:szCs w:val="24"/>
        </w:rPr>
        <w:t xml:space="preserve"> NIT </w:t>
      </w:r>
      <w:proofErr w:type="spellStart"/>
      <w:r>
        <w:rPr>
          <w:szCs w:val="24"/>
        </w:rPr>
        <w:t>No.</w:t>
      </w:r>
      <w:r w:rsidR="00970569">
        <w:rPr>
          <w:szCs w:val="24"/>
        </w:rPr>
        <w:t>xxxxxxxxxxxxxxx</w:t>
      </w:r>
      <w:proofErr w:type="spellEnd"/>
      <w:r w:rsidRPr="00BD6F22">
        <w:rPr>
          <w:szCs w:val="24"/>
        </w:rPr>
        <w:t>;  para que sustituya al señor</w:t>
      </w:r>
      <w:r w:rsidRPr="00BD6F22">
        <w:rPr>
          <w:b/>
          <w:szCs w:val="24"/>
        </w:rPr>
        <w:t xml:space="preserve"> </w:t>
      </w:r>
      <w:r>
        <w:rPr>
          <w:b/>
          <w:szCs w:val="24"/>
        </w:rPr>
        <w:t>RAUL MARTINEZ</w:t>
      </w:r>
      <w:r w:rsidRPr="00BD6F22">
        <w:rPr>
          <w:b/>
          <w:szCs w:val="24"/>
        </w:rPr>
        <w:t xml:space="preserve">; </w:t>
      </w:r>
      <w:r w:rsidRPr="00BD6F22">
        <w:rPr>
          <w:szCs w:val="24"/>
        </w:rPr>
        <w:t xml:space="preserve">durante el tiempo en que esta última se encuentre de vacaciones; devengando la suma de </w:t>
      </w:r>
      <w:r w:rsidRPr="00BD6F22">
        <w:rPr>
          <w:b/>
          <w:szCs w:val="24"/>
        </w:rPr>
        <w:t>TRESCIENTOS VEINTICINCO 00/100 DOLARES DE LOS ESTADOS UNIDOS DE AMERICA ($325.00).-</w:t>
      </w:r>
      <w:r w:rsidRPr="00BD6F22">
        <w:rPr>
          <w:szCs w:val="24"/>
        </w:rPr>
        <w:t xml:space="preserve"> Aplicando dicho gasto al código 51202 del</w:t>
      </w:r>
      <w:r>
        <w:rPr>
          <w:szCs w:val="24"/>
        </w:rPr>
        <w:t xml:space="preserve"> Presupuesto Municipal vigente.</w:t>
      </w:r>
    </w:p>
    <w:p w14:paraId="75A238C8" w14:textId="33B39363" w:rsidR="006C3EE5" w:rsidRPr="006C3EE5" w:rsidRDefault="006C3EE5" w:rsidP="006C3EE5">
      <w:pPr>
        <w:jc w:val="both"/>
        <w:rPr>
          <w:szCs w:val="24"/>
        </w:rPr>
      </w:pPr>
      <w:r w:rsidRPr="00BD6F22">
        <w:rPr>
          <w:szCs w:val="24"/>
        </w:rPr>
        <w:t>Nómbrese en este mismo acto al señor:</w:t>
      </w:r>
      <w:r w:rsidRPr="00BD6F22">
        <w:rPr>
          <w:b/>
          <w:szCs w:val="24"/>
        </w:rPr>
        <w:t xml:space="preserve"> </w:t>
      </w:r>
      <w:r>
        <w:rPr>
          <w:b/>
          <w:szCs w:val="24"/>
        </w:rPr>
        <w:t>JUAN ELIAS MERLOS MENDEZ</w:t>
      </w:r>
      <w:r w:rsidRPr="00BD6F22">
        <w:rPr>
          <w:szCs w:val="24"/>
        </w:rPr>
        <w:t xml:space="preserve">, con DUI </w:t>
      </w:r>
      <w:proofErr w:type="gramStart"/>
      <w:r w:rsidRPr="00BD6F22">
        <w:rPr>
          <w:szCs w:val="24"/>
        </w:rPr>
        <w:t>No.-</w:t>
      </w:r>
      <w:proofErr w:type="spellStart"/>
      <w:proofErr w:type="gramEnd"/>
      <w:r w:rsidR="00970569">
        <w:rPr>
          <w:szCs w:val="24"/>
        </w:rPr>
        <w:t>xxxxxxxxxx</w:t>
      </w:r>
      <w:proofErr w:type="spellEnd"/>
      <w:r>
        <w:rPr>
          <w:szCs w:val="24"/>
        </w:rPr>
        <w:t xml:space="preserve"> NIT </w:t>
      </w:r>
      <w:proofErr w:type="spellStart"/>
      <w:r>
        <w:rPr>
          <w:szCs w:val="24"/>
        </w:rPr>
        <w:t>No.</w:t>
      </w:r>
      <w:r w:rsidR="00970569">
        <w:rPr>
          <w:szCs w:val="24"/>
        </w:rPr>
        <w:t>xxxxxxxxxxxxxxx</w:t>
      </w:r>
      <w:proofErr w:type="spellEnd"/>
      <w:r w:rsidRPr="00BD6F22">
        <w:rPr>
          <w:szCs w:val="24"/>
        </w:rPr>
        <w:t>;  para que sustituya al señor</w:t>
      </w:r>
      <w:r w:rsidRPr="00BD6F22">
        <w:rPr>
          <w:b/>
          <w:szCs w:val="24"/>
        </w:rPr>
        <w:t xml:space="preserve"> </w:t>
      </w:r>
      <w:r>
        <w:rPr>
          <w:b/>
          <w:szCs w:val="24"/>
        </w:rPr>
        <w:t>DANIEL EDUARDO MERLOS MENDEZ</w:t>
      </w:r>
      <w:r w:rsidRPr="00BD6F22">
        <w:rPr>
          <w:b/>
          <w:szCs w:val="24"/>
        </w:rPr>
        <w:t xml:space="preserve">; </w:t>
      </w:r>
      <w:r w:rsidRPr="00BD6F22">
        <w:rPr>
          <w:szCs w:val="24"/>
        </w:rPr>
        <w:t xml:space="preserve">durante el tiempo en que esta última se encuentre de vacaciones; devengando la suma de </w:t>
      </w:r>
      <w:r>
        <w:rPr>
          <w:b/>
          <w:szCs w:val="24"/>
        </w:rPr>
        <w:t>DOSCIENTOS SETENTA Y CINCO</w:t>
      </w:r>
      <w:r w:rsidRPr="00BD6F22">
        <w:rPr>
          <w:b/>
          <w:szCs w:val="24"/>
        </w:rPr>
        <w:t xml:space="preserve"> 00/100 DOLARES DE </w:t>
      </w:r>
      <w:r w:rsidRPr="00BD6F22">
        <w:rPr>
          <w:b/>
          <w:szCs w:val="24"/>
        </w:rPr>
        <w:lastRenderedPageBreak/>
        <w:t>LOS E</w:t>
      </w:r>
      <w:r>
        <w:rPr>
          <w:b/>
          <w:szCs w:val="24"/>
        </w:rPr>
        <w:t>STADOS UNIDOS DE AMERICA ($27</w:t>
      </w:r>
      <w:r w:rsidRPr="00BD6F22">
        <w:rPr>
          <w:b/>
          <w:szCs w:val="24"/>
        </w:rPr>
        <w:t>5.00).-</w:t>
      </w:r>
      <w:r w:rsidRPr="00BD6F22">
        <w:rPr>
          <w:szCs w:val="24"/>
        </w:rPr>
        <w:t xml:space="preserve"> Aplicando dicho gasto al código 51202 del Presupuesto Municipal vigente.</w:t>
      </w:r>
    </w:p>
    <w:p w14:paraId="6B693F79" w14:textId="4587E572" w:rsidR="006C3EE5" w:rsidRPr="00660FE5" w:rsidRDefault="006C3EE5" w:rsidP="006C3EE5">
      <w:pPr>
        <w:jc w:val="both"/>
        <w:rPr>
          <w:szCs w:val="24"/>
        </w:rPr>
      </w:pPr>
      <w:r w:rsidRPr="006B6B26">
        <w:rPr>
          <w:szCs w:val="24"/>
        </w:rPr>
        <w:t>Nómbrese en este mismo acto al señor:</w:t>
      </w:r>
      <w:r>
        <w:rPr>
          <w:b/>
          <w:szCs w:val="24"/>
        </w:rPr>
        <w:t xml:space="preserve"> HENRY ALEXANDER MARTINEZ RUIZ</w:t>
      </w:r>
      <w:r w:rsidRPr="006B6B26">
        <w:rPr>
          <w:szCs w:val="24"/>
        </w:rPr>
        <w:t xml:space="preserve">, con DUI </w:t>
      </w:r>
      <w:proofErr w:type="gramStart"/>
      <w:r w:rsidRPr="006B6B26">
        <w:rPr>
          <w:szCs w:val="24"/>
        </w:rPr>
        <w:t>No.-</w:t>
      </w:r>
      <w:proofErr w:type="spellStart"/>
      <w:proofErr w:type="gramEnd"/>
      <w:r w:rsidR="00970569">
        <w:rPr>
          <w:szCs w:val="24"/>
        </w:rPr>
        <w:t>xxxxxxxxxxxx</w:t>
      </w:r>
      <w:proofErr w:type="spellEnd"/>
      <w:r w:rsidRPr="006B6B26">
        <w:rPr>
          <w:szCs w:val="24"/>
        </w:rPr>
        <w:t xml:space="preserve"> NIT No.-</w:t>
      </w:r>
      <w:proofErr w:type="spellStart"/>
      <w:r w:rsidR="00970569">
        <w:rPr>
          <w:szCs w:val="24"/>
        </w:rPr>
        <w:t>xxxxxxxxxxxxx</w:t>
      </w:r>
      <w:proofErr w:type="spellEnd"/>
      <w:r w:rsidRPr="006B6B26">
        <w:rPr>
          <w:szCs w:val="24"/>
        </w:rPr>
        <w:t>;  para que sustituya al señor</w:t>
      </w:r>
      <w:r w:rsidRPr="006B6B26">
        <w:rPr>
          <w:b/>
          <w:szCs w:val="24"/>
        </w:rPr>
        <w:t xml:space="preserve"> </w:t>
      </w:r>
      <w:r>
        <w:rPr>
          <w:b/>
          <w:szCs w:val="24"/>
        </w:rPr>
        <w:t>LUIS GAMALIEL MARTINEZ QUEZADA</w:t>
      </w:r>
      <w:r w:rsidRPr="006B6B26">
        <w:rPr>
          <w:b/>
          <w:szCs w:val="24"/>
        </w:rPr>
        <w:t xml:space="preserve">; </w:t>
      </w:r>
      <w:r w:rsidRPr="006B6B26">
        <w:rPr>
          <w:szCs w:val="24"/>
        </w:rPr>
        <w:t xml:space="preserve">durante el tiempo en que esta última se encuentre de vacaciones; devengando la suma de </w:t>
      </w:r>
      <w:r>
        <w:rPr>
          <w:b/>
          <w:szCs w:val="24"/>
        </w:rPr>
        <w:t>TRESCIENTOS VEINTICINCO</w:t>
      </w:r>
      <w:r w:rsidRPr="006B6B26">
        <w:rPr>
          <w:b/>
          <w:szCs w:val="24"/>
        </w:rPr>
        <w:t xml:space="preserve"> 00/100 DOLARES DE LOS E</w:t>
      </w:r>
      <w:r>
        <w:rPr>
          <w:b/>
          <w:szCs w:val="24"/>
        </w:rPr>
        <w:t>STADOS UNIDOS DE AMERICA ($325</w:t>
      </w:r>
      <w:r w:rsidRPr="006B6B26">
        <w:rPr>
          <w:b/>
          <w:szCs w:val="24"/>
        </w:rPr>
        <w:t>.00).-</w:t>
      </w:r>
      <w:r w:rsidRPr="006B6B26">
        <w:rPr>
          <w:szCs w:val="24"/>
        </w:rPr>
        <w:t xml:space="preserve"> Aplicando dicho gasto al código 51202 de</w:t>
      </w:r>
      <w:r>
        <w:rPr>
          <w:szCs w:val="24"/>
        </w:rPr>
        <w:t>l Presupuesto Municipal vigente</w:t>
      </w:r>
    </w:p>
    <w:p w14:paraId="3FB4F7AC" w14:textId="0220FBAA" w:rsidR="006C3EE5" w:rsidRPr="006C3EE5" w:rsidRDefault="006C3EE5" w:rsidP="006C3EE5">
      <w:pPr>
        <w:jc w:val="both"/>
        <w:rPr>
          <w:szCs w:val="24"/>
        </w:rPr>
      </w:pPr>
      <w:r w:rsidRPr="006B6B26">
        <w:rPr>
          <w:szCs w:val="24"/>
        </w:rPr>
        <w:t>Nómbrese en este mismo acto al señor:</w:t>
      </w:r>
      <w:r>
        <w:rPr>
          <w:b/>
          <w:szCs w:val="24"/>
        </w:rPr>
        <w:t xml:space="preserve"> FLORENTINO VENTURA ORTEGA</w:t>
      </w:r>
      <w:r w:rsidRPr="006B6B26">
        <w:rPr>
          <w:szCs w:val="24"/>
        </w:rPr>
        <w:t xml:space="preserve">, con DUI </w:t>
      </w:r>
      <w:proofErr w:type="gramStart"/>
      <w:r w:rsidRPr="006B6B26">
        <w:rPr>
          <w:szCs w:val="24"/>
        </w:rPr>
        <w:t>No.-</w:t>
      </w:r>
      <w:proofErr w:type="spellStart"/>
      <w:proofErr w:type="gramEnd"/>
      <w:r w:rsidR="00970569">
        <w:rPr>
          <w:szCs w:val="24"/>
        </w:rPr>
        <w:t>xxxxxxxxxxxxxxx</w:t>
      </w:r>
      <w:proofErr w:type="spellEnd"/>
      <w:r w:rsidRPr="006B6B26">
        <w:rPr>
          <w:szCs w:val="24"/>
        </w:rPr>
        <w:t xml:space="preserve"> NIT No.-</w:t>
      </w:r>
      <w:proofErr w:type="spellStart"/>
      <w:r w:rsidR="00970569">
        <w:rPr>
          <w:szCs w:val="24"/>
        </w:rPr>
        <w:t>xxxxxxxxxxxxx</w:t>
      </w:r>
      <w:proofErr w:type="spellEnd"/>
      <w:r w:rsidRPr="006B6B26">
        <w:rPr>
          <w:szCs w:val="24"/>
        </w:rPr>
        <w:t>;  para que sustituya al señor</w:t>
      </w:r>
      <w:r w:rsidRPr="006B6B26">
        <w:rPr>
          <w:b/>
          <w:szCs w:val="24"/>
        </w:rPr>
        <w:t xml:space="preserve"> </w:t>
      </w:r>
      <w:r>
        <w:rPr>
          <w:b/>
          <w:szCs w:val="24"/>
        </w:rPr>
        <w:t>DAVID ERNESTO PORTILLO PERLERA</w:t>
      </w:r>
      <w:r w:rsidRPr="006B6B26">
        <w:rPr>
          <w:b/>
          <w:szCs w:val="24"/>
        </w:rPr>
        <w:t xml:space="preserve">; </w:t>
      </w:r>
      <w:r w:rsidRPr="006B6B26">
        <w:rPr>
          <w:szCs w:val="24"/>
        </w:rPr>
        <w:t xml:space="preserve">durante el tiempo en que esta última se encuentre de vacaciones; devengando la suma de </w:t>
      </w:r>
      <w:r>
        <w:rPr>
          <w:b/>
          <w:szCs w:val="24"/>
        </w:rPr>
        <w:t>DOSCIENTOS</w:t>
      </w:r>
      <w:r w:rsidRPr="006B6B26">
        <w:rPr>
          <w:b/>
          <w:szCs w:val="24"/>
        </w:rPr>
        <w:t xml:space="preserve"> 00/100 DOLARES DE LOS E</w:t>
      </w:r>
      <w:r>
        <w:rPr>
          <w:b/>
          <w:szCs w:val="24"/>
        </w:rPr>
        <w:t>STADOS UNIDOS DE AMERICA ($200</w:t>
      </w:r>
      <w:r w:rsidRPr="006B6B26">
        <w:rPr>
          <w:b/>
          <w:szCs w:val="24"/>
        </w:rPr>
        <w:t>.00).-</w:t>
      </w:r>
      <w:r w:rsidRPr="006B6B26">
        <w:rPr>
          <w:szCs w:val="24"/>
        </w:rPr>
        <w:t xml:space="preserve"> Aplicando dicho gasto al código 51202 del Presupuesto Municipal vigente.</w:t>
      </w:r>
    </w:p>
    <w:p w14:paraId="1C8E5EEC" w14:textId="07332444" w:rsidR="006C3EE5" w:rsidRPr="006C3EE5" w:rsidRDefault="006C3EE5" w:rsidP="006C3EE5">
      <w:pPr>
        <w:jc w:val="both"/>
        <w:rPr>
          <w:szCs w:val="24"/>
        </w:rPr>
      </w:pPr>
      <w:r w:rsidRPr="006B6B26">
        <w:rPr>
          <w:szCs w:val="24"/>
        </w:rPr>
        <w:t>Nómbrese en este mismo acto al señor:</w:t>
      </w:r>
      <w:r>
        <w:rPr>
          <w:b/>
          <w:szCs w:val="24"/>
        </w:rPr>
        <w:t xml:space="preserve"> HENRY OMAR ORELLANA FIGUEROA</w:t>
      </w:r>
      <w:r w:rsidRPr="006B6B26">
        <w:rPr>
          <w:szCs w:val="24"/>
        </w:rPr>
        <w:t xml:space="preserve">, con DUI </w:t>
      </w:r>
      <w:proofErr w:type="gramStart"/>
      <w:r w:rsidRPr="006B6B26">
        <w:rPr>
          <w:szCs w:val="24"/>
        </w:rPr>
        <w:t>No.-</w:t>
      </w:r>
      <w:proofErr w:type="spellStart"/>
      <w:proofErr w:type="gramEnd"/>
      <w:r w:rsidR="00970569">
        <w:rPr>
          <w:szCs w:val="24"/>
        </w:rPr>
        <w:t>xxxxxxxxxxx</w:t>
      </w:r>
      <w:proofErr w:type="spellEnd"/>
      <w:r w:rsidRPr="006B6B26">
        <w:rPr>
          <w:szCs w:val="24"/>
        </w:rPr>
        <w:t xml:space="preserve"> NIT No.-</w:t>
      </w:r>
      <w:proofErr w:type="spellStart"/>
      <w:r w:rsidR="00970569">
        <w:rPr>
          <w:szCs w:val="24"/>
        </w:rPr>
        <w:t>xxxxxxxxxxxxxx</w:t>
      </w:r>
      <w:proofErr w:type="spellEnd"/>
      <w:r>
        <w:rPr>
          <w:szCs w:val="24"/>
        </w:rPr>
        <w:t xml:space="preserve">; </w:t>
      </w:r>
      <w:r w:rsidRPr="006B6B26">
        <w:rPr>
          <w:szCs w:val="24"/>
        </w:rPr>
        <w:t>para que sustituya al señor</w:t>
      </w:r>
      <w:r w:rsidRPr="006B6B26">
        <w:rPr>
          <w:b/>
          <w:szCs w:val="24"/>
        </w:rPr>
        <w:t xml:space="preserve"> </w:t>
      </w:r>
      <w:r>
        <w:rPr>
          <w:b/>
          <w:szCs w:val="24"/>
        </w:rPr>
        <w:t>RIGOBERTO ARNOLDO MONZON VICENTE</w:t>
      </w:r>
      <w:r w:rsidRPr="006B6B26">
        <w:rPr>
          <w:b/>
          <w:szCs w:val="24"/>
        </w:rPr>
        <w:t xml:space="preserve">; </w:t>
      </w:r>
      <w:r w:rsidRPr="006B6B26">
        <w:rPr>
          <w:szCs w:val="24"/>
        </w:rPr>
        <w:t xml:space="preserve">durante el tiempo en que esta última se encuentre de vacaciones; devengando la suma de </w:t>
      </w:r>
      <w:r>
        <w:rPr>
          <w:b/>
          <w:szCs w:val="24"/>
        </w:rPr>
        <w:t>DOSCIENTOS CINCUENTA</w:t>
      </w:r>
      <w:r w:rsidRPr="006B6B26">
        <w:rPr>
          <w:b/>
          <w:szCs w:val="24"/>
        </w:rPr>
        <w:t xml:space="preserve"> 00/100 DOLARES DE LOS E</w:t>
      </w:r>
      <w:r>
        <w:rPr>
          <w:b/>
          <w:szCs w:val="24"/>
        </w:rPr>
        <w:t>STADOS UNIDOS DE AMERICA ($250</w:t>
      </w:r>
      <w:r w:rsidRPr="006B6B26">
        <w:rPr>
          <w:b/>
          <w:szCs w:val="24"/>
        </w:rPr>
        <w:t>.00).-</w:t>
      </w:r>
      <w:r w:rsidRPr="006B6B26">
        <w:rPr>
          <w:szCs w:val="24"/>
        </w:rPr>
        <w:t xml:space="preserve"> Aplicando dicho gasto al código 51202 del Presupuesto Municipal vigente.</w:t>
      </w:r>
    </w:p>
    <w:p w14:paraId="1CDC4A9E" w14:textId="23DAE8A1" w:rsidR="006C3EE5" w:rsidRPr="008C0469" w:rsidRDefault="006C3EE5" w:rsidP="006C3EE5">
      <w:pPr>
        <w:jc w:val="both"/>
      </w:pPr>
      <w:r w:rsidRPr="006B6B26">
        <w:rPr>
          <w:szCs w:val="24"/>
        </w:rPr>
        <w:t>Nómbrese en este mismo acto al señor:</w:t>
      </w:r>
      <w:r>
        <w:rPr>
          <w:b/>
          <w:szCs w:val="24"/>
        </w:rPr>
        <w:t xml:space="preserve"> OTONIEL MARTINEZ HERNANDEZ</w:t>
      </w:r>
      <w:r w:rsidRPr="006B6B26">
        <w:rPr>
          <w:szCs w:val="24"/>
        </w:rPr>
        <w:t xml:space="preserve">, con DUI </w:t>
      </w:r>
      <w:proofErr w:type="gramStart"/>
      <w:r w:rsidRPr="006B6B26">
        <w:rPr>
          <w:szCs w:val="24"/>
        </w:rPr>
        <w:t>No.-</w:t>
      </w:r>
      <w:proofErr w:type="spellStart"/>
      <w:proofErr w:type="gramEnd"/>
      <w:r w:rsidR="00970569">
        <w:rPr>
          <w:szCs w:val="24"/>
        </w:rPr>
        <w:t>xxxxxxxxx</w:t>
      </w:r>
      <w:proofErr w:type="spellEnd"/>
      <w:r w:rsidRPr="006B6B26">
        <w:rPr>
          <w:szCs w:val="24"/>
        </w:rPr>
        <w:t xml:space="preserve"> NIT No.-</w:t>
      </w:r>
      <w:proofErr w:type="spellStart"/>
      <w:r w:rsidR="00970569">
        <w:rPr>
          <w:szCs w:val="24"/>
        </w:rPr>
        <w:t>xxxxxxxxxxxxxxxx</w:t>
      </w:r>
      <w:proofErr w:type="spellEnd"/>
      <w:r>
        <w:rPr>
          <w:szCs w:val="24"/>
        </w:rPr>
        <w:t xml:space="preserve">; </w:t>
      </w:r>
      <w:r w:rsidRPr="006B6B26">
        <w:rPr>
          <w:szCs w:val="24"/>
        </w:rPr>
        <w:t>para que sustituya al señor</w:t>
      </w:r>
      <w:r w:rsidRPr="006B6B26">
        <w:rPr>
          <w:b/>
          <w:szCs w:val="24"/>
        </w:rPr>
        <w:t xml:space="preserve"> </w:t>
      </w:r>
      <w:r>
        <w:rPr>
          <w:b/>
          <w:szCs w:val="24"/>
        </w:rPr>
        <w:t>MARLON EDGARDO CALDERON MARTINEZ</w:t>
      </w:r>
      <w:r w:rsidRPr="006B6B26">
        <w:rPr>
          <w:b/>
          <w:szCs w:val="24"/>
        </w:rPr>
        <w:t xml:space="preserve">; </w:t>
      </w:r>
      <w:r w:rsidRPr="006B6B26">
        <w:rPr>
          <w:szCs w:val="24"/>
        </w:rPr>
        <w:t xml:space="preserve">durante el tiempo en que esta última se encuentre de vacaciones; devengando la suma de </w:t>
      </w:r>
      <w:r>
        <w:rPr>
          <w:b/>
          <w:szCs w:val="24"/>
        </w:rPr>
        <w:t>TRESCIENTOS VEINTICINCO</w:t>
      </w:r>
      <w:r w:rsidRPr="006B6B26">
        <w:rPr>
          <w:b/>
          <w:szCs w:val="24"/>
        </w:rPr>
        <w:t xml:space="preserve"> 00/100 DOLARES DE LOS E</w:t>
      </w:r>
      <w:r>
        <w:rPr>
          <w:b/>
          <w:szCs w:val="24"/>
        </w:rPr>
        <w:t>STADOS UNIDOS DE AMERICA ($325</w:t>
      </w:r>
      <w:r w:rsidRPr="006B6B26">
        <w:rPr>
          <w:b/>
          <w:szCs w:val="24"/>
        </w:rPr>
        <w:t>.00).-</w:t>
      </w:r>
      <w:r w:rsidRPr="006B6B26">
        <w:rPr>
          <w:szCs w:val="24"/>
        </w:rPr>
        <w:t xml:space="preserve"> Aplicando dicho gasto al código 51202 del Presupuesto Municipal vigente</w:t>
      </w:r>
    </w:p>
    <w:p w14:paraId="4A2762CB" w14:textId="32AB69F5" w:rsidR="006C3EE5" w:rsidRDefault="006C3EE5" w:rsidP="006C3EE5">
      <w:pPr>
        <w:jc w:val="both"/>
      </w:pPr>
      <w:r w:rsidRPr="006B6B26">
        <w:rPr>
          <w:szCs w:val="24"/>
        </w:rPr>
        <w:t>Nómbrese en este mismo acto al señor:</w:t>
      </w:r>
      <w:r>
        <w:rPr>
          <w:b/>
          <w:szCs w:val="24"/>
        </w:rPr>
        <w:t xml:space="preserve"> LUIS DAVID VEGA MONTERROZA</w:t>
      </w:r>
      <w:r w:rsidRPr="006B6B26">
        <w:rPr>
          <w:szCs w:val="24"/>
        </w:rPr>
        <w:t xml:space="preserve">, con DUI </w:t>
      </w:r>
      <w:proofErr w:type="gramStart"/>
      <w:r w:rsidRPr="006B6B26">
        <w:rPr>
          <w:szCs w:val="24"/>
        </w:rPr>
        <w:t>No.-</w:t>
      </w:r>
      <w:proofErr w:type="spellStart"/>
      <w:proofErr w:type="gramEnd"/>
      <w:r w:rsidR="00970569">
        <w:rPr>
          <w:szCs w:val="24"/>
        </w:rPr>
        <w:t>xxxxxxxxxxx</w:t>
      </w:r>
      <w:proofErr w:type="spellEnd"/>
      <w:r w:rsidRPr="006B6B26">
        <w:rPr>
          <w:szCs w:val="24"/>
        </w:rPr>
        <w:t xml:space="preserve"> NIT No.-</w:t>
      </w:r>
      <w:proofErr w:type="spellStart"/>
      <w:r w:rsidR="00970569">
        <w:rPr>
          <w:szCs w:val="24"/>
        </w:rPr>
        <w:t>xxxxxxxxxxxxxxx</w:t>
      </w:r>
      <w:proofErr w:type="spellEnd"/>
      <w:r>
        <w:rPr>
          <w:szCs w:val="24"/>
        </w:rPr>
        <w:t xml:space="preserve">; </w:t>
      </w:r>
      <w:r w:rsidRPr="006B6B26">
        <w:rPr>
          <w:szCs w:val="24"/>
        </w:rPr>
        <w:t>para que sustituya al señor</w:t>
      </w:r>
      <w:r w:rsidRPr="006B6B26">
        <w:rPr>
          <w:b/>
          <w:szCs w:val="24"/>
        </w:rPr>
        <w:t xml:space="preserve"> </w:t>
      </w:r>
      <w:r>
        <w:rPr>
          <w:b/>
          <w:szCs w:val="24"/>
        </w:rPr>
        <w:t>DAVID SALVADOR MONTERROZA RUANO</w:t>
      </w:r>
      <w:r w:rsidRPr="006B6B26">
        <w:rPr>
          <w:b/>
          <w:szCs w:val="24"/>
        </w:rPr>
        <w:t xml:space="preserve">; </w:t>
      </w:r>
      <w:r w:rsidRPr="006B6B26">
        <w:rPr>
          <w:szCs w:val="24"/>
        </w:rPr>
        <w:t xml:space="preserve">durante el tiempo en que esta última se encuentre de vacaciones; devengando la suma de </w:t>
      </w:r>
      <w:r>
        <w:rPr>
          <w:b/>
          <w:szCs w:val="24"/>
        </w:rPr>
        <w:t xml:space="preserve">TRESCIENTOS </w:t>
      </w:r>
      <w:r w:rsidRPr="006B6B26">
        <w:rPr>
          <w:b/>
          <w:szCs w:val="24"/>
        </w:rPr>
        <w:t>00/100 DOLARES DE LOS E</w:t>
      </w:r>
      <w:r>
        <w:rPr>
          <w:b/>
          <w:szCs w:val="24"/>
        </w:rPr>
        <w:t>STADOS UNIDOS DE AMERICA ($300</w:t>
      </w:r>
      <w:r w:rsidRPr="006B6B26">
        <w:rPr>
          <w:b/>
          <w:szCs w:val="24"/>
        </w:rPr>
        <w:t>.00).-</w:t>
      </w:r>
      <w:r w:rsidRPr="006B6B26">
        <w:rPr>
          <w:szCs w:val="24"/>
        </w:rPr>
        <w:t xml:space="preserve"> Aplicando dicho gasto al código 51202 del Presupuesto Municipal vigente</w:t>
      </w:r>
    </w:p>
    <w:p w14:paraId="6405E5F4" w14:textId="78F86224" w:rsidR="006C3EE5" w:rsidRPr="008C0469" w:rsidRDefault="006C3EE5" w:rsidP="006C3EE5">
      <w:pPr>
        <w:jc w:val="both"/>
      </w:pPr>
      <w:r w:rsidRPr="006B6B26">
        <w:rPr>
          <w:szCs w:val="24"/>
        </w:rPr>
        <w:t>Nómbrese en este mismo acto al señor:</w:t>
      </w:r>
      <w:r>
        <w:rPr>
          <w:b/>
          <w:szCs w:val="24"/>
        </w:rPr>
        <w:t xml:space="preserve"> WILBERT ERNESTO MARTINEZ LOPEZ</w:t>
      </w:r>
      <w:r w:rsidRPr="006B6B26">
        <w:rPr>
          <w:szCs w:val="24"/>
        </w:rPr>
        <w:t xml:space="preserve">, con DUI </w:t>
      </w:r>
      <w:proofErr w:type="gramStart"/>
      <w:r w:rsidRPr="006B6B26">
        <w:rPr>
          <w:szCs w:val="24"/>
        </w:rPr>
        <w:t>No.-</w:t>
      </w:r>
      <w:proofErr w:type="spellStart"/>
      <w:proofErr w:type="gramEnd"/>
      <w:r w:rsidR="00970569">
        <w:rPr>
          <w:szCs w:val="24"/>
        </w:rPr>
        <w:t>xxxxxxxxxxx</w:t>
      </w:r>
      <w:proofErr w:type="spellEnd"/>
      <w:r w:rsidRPr="006B6B26">
        <w:rPr>
          <w:szCs w:val="24"/>
        </w:rPr>
        <w:t xml:space="preserve"> NIT No.-</w:t>
      </w:r>
      <w:proofErr w:type="spellStart"/>
      <w:r w:rsidR="00970569">
        <w:rPr>
          <w:szCs w:val="24"/>
        </w:rPr>
        <w:t>xxxxxxxxxxxxxx</w:t>
      </w:r>
      <w:proofErr w:type="spellEnd"/>
      <w:r>
        <w:rPr>
          <w:szCs w:val="24"/>
        </w:rPr>
        <w:t xml:space="preserve">; </w:t>
      </w:r>
      <w:r w:rsidRPr="006B6B26">
        <w:rPr>
          <w:szCs w:val="24"/>
        </w:rPr>
        <w:t>para que sustituya al señor</w:t>
      </w:r>
      <w:r w:rsidRPr="006B6B26">
        <w:rPr>
          <w:b/>
          <w:szCs w:val="24"/>
        </w:rPr>
        <w:t xml:space="preserve"> </w:t>
      </w:r>
      <w:r>
        <w:rPr>
          <w:b/>
          <w:szCs w:val="24"/>
        </w:rPr>
        <w:t>FRANCIS MARTINEZ LOPEZ</w:t>
      </w:r>
      <w:r w:rsidRPr="006B6B26">
        <w:rPr>
          <w:b/>
          <w:szCs w:val="24"/>
        </w:rPr>
        <w:t xml:space="preserve">; </w:t>
      </w:r>
      <w:r w:rsidRPr="006B6B26">
        <w:rPr>
          <w:szCs w:val="24"/>
        </w:rPr>
        <w:t xml:space="preserve">durante el tiempo en que esta última se encuentre de vacaciones; devengando la suma de </w:t>
      </w:r>
      <w:r>
        <w:rPr>
          <w:b/>
          <w:szCs w:val="24"/>
        </w:rPr>
        <w:t xml:space="preserve">TRESCIENTOS </w:t>
      </w:r>
      <w:r w:rsidRPr="006B6B26">
        <w:rPr>
          <w:b/>
          <w:szCs w:val="24"/>
        </w:rPr>
        <w:t>00/100 DOLARES DE LOS E</w:t>
      </w:r>
      <w:r>
        <w:rPr>
          <w:b/>
          <w:szCs w:val="24"/>
        </w:rPr>
        <w:t>STADOS UNIDOS DE AMERICA ($300</w:t>
      </w:r>
      <w:r w:rsidRPr="006B6B26">
        <w:rPr>
          <w:b/>
          <w:szCs w:val="24"/>
        </w:rPr>
        <w:t>.00).-</w:t>
      </w:r>
      <w:r w:rsidRPr="006B6B26">
        <w:rPr>
          <w:szCs w:val="24"/>
        </w:rPr>
        <w:t xml:space="preserve"> Aplicando dicho gasto al código 51202 del Presupuesto Municipal vigente</w:t>
      </w:r>
    </w:p>
    <w:p w14:paraId="5153A42C" w14:textId="6CC2897E" w:rsidR="006C3EE5" w:rsidRDefault="006C3EE5" w:rsidP="006C3EE5">
      <w:pPr>
        <w:jc w:val="both"/>
        <w:rPr>
          <w:szCs w:val="24"/>
        </w:rPr>
      </w:pPr>
      <w:r w:rsidRPr="006B6B26">
        <w:rPr>
          <w:szCs w:val="24"/>
        </w:rPr>
        <w:t>Nómbrese en este mismo acto al señor:</w:t>
      </w:r>
      <w:r>
        <w:rPr>
          <w:b/>
          <w:szCs w:val="24"/>
        </w:rPr>
        <w:t xml:space="preserve"> JOSUE DAVID VILLALTA GARCIA</w:t>
      </w:r>
      <w:r w:rsidRPr="006B6B26">
        <w:rPr>
          <w:szCs w:val="24"/>
        </w:rPr>
        <w:t xml:space="preserve">, con DUI </w:t>
      </w:r>
      <w:proofErr w:type="gramStart"/>
      <w:r w:rsidRPr="006B6B26">
        <w:rPr>
          <w:szCs w:val="24"/>
        </w:rPr>
        <w:t>No.-</w:t>
      </w:r>
      <w:proofErr w:type="spellStart"/>
      <w:proofErr w:type="gramEnd"/>
      <w:r w:rsidR="00970569">
        <w:rPr>
          <w:szCs w:val="24"/>
        </w:rPr>
        <w:t>xxxxxxxx</w:t>
      </w:r>
      <w:proofErr w:type="spellEnd"/>
      <w:r w:rsidRPr="006B6B26">
        <w:rPr>
          <w:szCs w:val="24"/>
        </w:rPr>
        <w:t xml:space="preserve"> NIT No.-</w:t>
      </w:r>
      <w:proofErr w:type="spellStart"/>
      <w:r w:rsidR="00970569">
        <w:rPr>
          <w:szCs w:val="24"/>
        </w:rPr>
        <w:t>xxxxxxxxxxxxx</w:t>
      </w:r>
      <w:proofErr w:type="spellEnd"/>
      <w:r>
        <w:rPr>
          <w:szCs w:val="24"/>
        </w:rPr>
        <w:t xml:space="preserve">; </w:t>
      </w:r>
      <w:r w:rsidRPr="006B6B26">
        <w:rPr>
          <w:szCs w:val="24"/>
        </w:rPr>
        <w:t>para que sustituya al señor</w:t>
      </w:r>
      <w:r w:rsidRPr="006B6B26">
        <w:rPr>
          <w:b/>
          <w:szCs w:val="24"/>
        </w:rPr>
        <w:t xml:space="preserve"> </w:t>
      </w:r>
      <w:r>
        <w:rPr>
          <w:b/>
          <w:szCs w:val="24"/>
        </w:rPr>
        <w:t>DAVID ANTONIO ROQUE CRUZ</w:t>
      </w:r>
      <w:r w:rsidRPr="006B6B26">
        <w:rPr>
          <w:b/>
          <w:szCs w:val="24"/>
        </w:rPr>
        <w:t xml:space="preserve">; </w:t>
      </w:r>
      <w:r w:rsidRPr="006B6B26">
        <w:rPr>
          <w:szCs w:val="24"/>
        </w:rPr>
        <w:t xml:space="preserve">durante el tiempo en que esta última se encuentre de vacaciones; devengando la suma de </w:t>
      </w:r>
      <w:r>
        <w:rPr>
          <w:b/>
          <w:szCs w:val="24"/>
        </w:rPr>
        <w:t xml:space="preserve">CIENTO SETENTA Y CINCO </w:t>
      </w:r>
      <w:r w:rsidRPr="006B6B26">
        <w:rPr>
          <w:b/>
          <w:szCs w:val="24"/>
        </w:rPr>
        <w:t>00/100 DOLARES DE LOS E</w:t>
      </w:r>
      <w:r>
        <w:rPr>
          <w:b/>
          <w:szCs w:val="24"/>
        </w:rPr>
        <w:t>STADOS UNIDOS DE AMERICA ($175</w:t>
      </w:r>
      <w:r w:rsidRPr="006B6B26">
        <w:rPr>
          <w:b/>
          <w:szCs w:val="24"/>
        </w:rPr>
        <w:t>.00).-</w:t>
      </w:r>
      <w:r w:rsidRPr="006B6B26">
        <w:rPr>
          <w:szCs w:val="24"/>
        </w:rPr>
        <w:t xml:space="preserve"> Aplicando dicho gasto al código 51202 del Presupuesto Municipal vigente</w:t>
      </w:r>
    </w:p>
    <w:p w14:paraId="10CE005B" w14:textId="5B57BC76" w:rsidR="006C3EE5" w:rsidRPr="008C0469" w:rsidRDefault="006C3EE5" w:rsidP="006C3EE5">
      <w:pPr>
        <w:jc w:val="both"/>
      </w:pPr>
      <w:r w:rsidRPr="006B6B26">
        <w:rPr>
          <w:szCs w:val="24"/>
        </w:rPr>
        <w:t>Nómbrese en este mismo acto al señor:</w:t>
      </w:r>
      <w:r>
        <w:rPr>
          <w:b/>
          <w:szCs w:val="24"/>
        </w:rPr>
        <w:t xml:space="preserve"> EDWIN NOE FIGUEROA GUEVARA</w:t>
      </w:r>
      <w:r w:rsidRPr="006B6B26">
        <w:rPr>
          <w:szCs w:val="24"/>
        </w:rPr>
        <w:t xml:space="preserve">, con DUI </w:t>
      </w:r>
      <w:proofErr w:type="gramStart"/>
      <w:r w:rsidRPr="006B6B26">
        <w:rPr>
          <w:szCs w:val="24"/>
        </w:rPr>
        <w:t>No.-</w:t>
      </w:r>
      <w:proofErr w:type="spellStart"/>
      <w:proofErr w:type="gramEnd"/>
      <w:r w:rsidR="00970569">
        <w:rPr>
          <w:szCs w:val="24"/>
        </w:rPr>
        <w:t>xxxxxxxxxx</w:t>
      </w:r>
      <w:proofErr w:type="spellEnd"/>
      <w:r w:rsidRPr="006B6B26">
        <w:rPr>
          <w:szCs w:val="24"/>
        </w:rPr>
        <w:t xml:space="preserve"> NIT No.-</w:t>
      </w:r>
      <w:proofErr w:type="spellStart"/>
      <w:r w:rsidR="00970569">
        <w:rPr>
          <w:szCs w:val="24"/>
        </w:rPr>
        <w:t>xxxxxxxxxxxxxxxxx</w:t>
      </w:r>
      <w:proofErr w:type="spellEnd"/>
      <w:r>
        <w:rPr>
          <w:szCs w:val="24"/>
        </w:rPr>
        <w:t xml:space="preserve">; </w:t>
      </w:r>
      <w:r w:rsidRPr="006B6B26">
        <w:rPr>
          <w:szCs w:val="24"/>
        </w:rPr>
        <w:t>para que sustituya al señor</w:t>
      </w:r>
      <w:r w:rsidRPr="006B6B26">
        <w:rPr>
          <w:b/>
          <w:szCs w:val="24"/>
        </w:rPr>
        <w:t xml:space="preserve"> </w:t>
      </w:r>
      <w:r>
        <w:rPr>
          <w:b/>
          <w:szCs w:val="24"/>
        </w:rPr>
        <w:t>LUIS ANTONIO FIGUEROA GUEVARA</w:t>
      </w:r>
      <w:r w:rsidRPr="006B6B26">
        <w:rPr>
          <w:b/>
          <w:szCs w:val="24"/>
        </w:rPr>
        <w:t xml:space="preserve">; </w:t>
      </w:r>
      <w:r w:rsidRPr="006B6B26">
        <w:rPr>
          <w:szCs w:val="24"/>
        </w:rPr>
        <w:t xml:space="preserve">durante el tiempo en que esta última se encuentre de vacaciones; devengando la suma de </w:t>
      </w:r>
      <w:r>
        <w:rPr>
          <w:b/>
          <w:szCs w:val="24"/>
        </w:rPr>
        <w:t>DOSCIENTOS TREINTA Y DOS  5</w:t>
      </w:r>
      <w:r w:rsidRPr="006B6B26">
        <w:rPr>
          <w:b/>
          <w:szCs w:val="24"/>
        </w:rPr>
        <w:t xml:space="preserve">0/100 </w:t>
      </w:r>
      <w:r w:rsidRPr="006B6B26">
        <w:rPr>
          <w:b/>
          <w:szCs w:val="24"/>
        </w:rPr>
        <w:lastRenderedPageBreak/>
        <w:t>DOLARES DE LOS E</w:t>
      </w:r>
      <w:r>
        <w:rPr>
          <w:b/>
          <w:szCs w:val="24"/>
        </w:rPr>
        <w:t>STADOS UNIDOS DE AMERICA ($232.5</w:t>
      </w:r>
      <w:r w:rsidRPr="006B6B26">
        <w:rPr>
          <w:b/>
          <w:szCs w:val="24"/>
        </w:rPr>
        <w:t>0).-</w:t>
      </w:r>
      <w:r w:rsidRPr="006B6B26">
        <w:rPr>
          <w:szCs w:val="24"/>
        </w:rPr>
        <w:t xml:space="preserve"> Aplicando dicho gasto al código 51202 del Presupuesto Municipal vigente</w:t>
      </w:r>
    </w:p>
    <w:p w14:paraId="49F06AC4" w14:textId="0C5AFADE" w:rsidR="006C3EE5" w:rsidRDefault="006C3EE5" w:rsidP="006C3EE5">
      <w:pPr>
        <w:jc w:val="both"/>
      </w:pPr>
      <w:r w:rsidRPr="006B6B26">
        <w:rPr>
          <w:szCs w:val="24"/>
        </w:rPr>
        <w:t>Nómbrese en este mismo acto al señor:</w:t>
      </w:r>
      <w:r>
        <w:rPr>
          <w:b/>
          <w:szCs w:val="24"/>
        </w:rPr>
        <w:t xml:space="preserve"> PEDRO ALFONSO VARGAS AGUILAR</w:t>
      </w:r>
      <w:r w:rsidRPr="006B6B26">
        <w:rPr>
          <w:szCs w:val="24"/>
        </w:rPr>
        <w:t xml:space="preserve">, con DUI </w:t>
      </w:r>
      <w:proofErr w:type="gramStart"/>
      <w:r w:rsidRPr="006B6B26">
        <w:rPr>
          <w:szCs w:val="24"/>
        </w:rPr>
        <w:t>No.-</w:t>
      </w:r>
      <w:proofErr w:type="spellStart"/>
      <w:proofErr w:type="gramEnd"/>
      <w:r w:rsidR="00970569">
        <w:rPr>
          <w:szCs w:val="24"/>
        </w:rPr>
        <w:t>xxxxxxxxxxx</w:t>
      </w:r>
      <w:proofErr w:type="spellEnd"/>
      <w:r w:rsidRPr="006B6B26">
        <w:rPr>
          <w:szCs w:val="24"/>
        </w:rPr>
        <w:t xml:space="preserve"> NIT No.-</w:t>
      </w:r>
      <w:proofErr w:type="spellStart"/>
      <w:r w:rsidR="00970569">
        <w:rPr>
          <w:szCs w:val="24"/>
        </w:rPr>
        <w:t>xxxxxxxxxxxxxxxxx</w:t>
      </w:r>
      <w:proofErr w:type="spellEnd"/>
      <w:r>
        <w:rPr>
          <w:szCs w:val="24"/>
        </w:rPr>
        <w:t xml:space="preserve">; </w:t>
      </w:r>
      <w:r w:rsidRPr="006B6B26">
        <w:rPr>
          <w:szCs w:val="24"/>
        </w:rPr>
        <w:t>para que sustituya al señor</w:t>
      </w:r>
      <w:r w:rsidRPr="006B6B26">
        <w:rPr>
          <w:b/>
          <w:szCs w:val="24"/>
        </w:rPr>
        <w:t xml:space="preserve"> </w:t>
      </w:r>
      <w:r>
        <w:rPr>
          <w:b/>
          <w:szCs w:val="24"/>
        </w:rPr>
        <w:t>JOSE DAVID PACHECO</w:t>
      </w:r>
      <w:r w:rsidRPr="006B6B26">
        <w:rPr>
          <w:b/>
          <w:szCs w:val="24"/>
        </w:rPr>
        <w:t xml:space="preserve">; </w:t>
      </w:r>
      <w:r w:rsidRPr="006B6B26">
        <w:rPr>
          <w:szCs w:val="24"/>
        </w:rPr>
        <w:t xml:space="preserve">durante el tiempo en que esta última se encuentre de vacaciones; devengando la suma de </w:t>
      </w:r>
      <w:r>
        <w:rPr>
          <w:b/>
          <w:szCs w:val="24"/>
        </w:rPr>
        <w:t xml:space="preserve">DOSCIENTOS </w:t>
      </w:r>
      <w:r w:rsidRPr="006B6B26">
        <w:rPr>
          <w:b/>
          <w:szCs w:val="24"/>
        </w:rPr>
        <w:t>00/100 DOLARES DE LOS E</w:t>
      </w:r>
      <w:r>
        <w:rPr>
          <w:b/>
          <w:szCs w:val="24"/>
        </w:rPr>
        <w:t>STADOS UNIDOS DE AMERICA ($200</w:t>
      </w:r>
      <w:r w:rsidRPr="006B6B26">
        <w:rPr>
          <w:b/>
          <w:szCs w:val="24"/>
        </w:rPr>
        <w:t>.00).-</w:t>
      </w:r>
      <w:r w:rsidRPr="006B6B26">
        <w:rPr>
          <w:szCs w:val="24"/>
        </w:rPr>
        <w:t xml:space="preserve"> Aplicando dicho gasto al código 51202 del Presupuesto Municipal vigente</w:t>
      </w:r>
    </w:p>
    <w:p w14:paraId="273CB486" w14:textId="1CD22B82" w:rsidR="006C3EE5" w:rsidRPr="003B78FE" w:rsidRDefault="006C3EE5" w:rsidP="006C3EE5">
      <w:pPr>
        <w:jc w:val="both"/>
      </w:pPr>
      <w:r w:rsidRPr="006B6B26">
        <w:rPr>
          <w:szCs w:val="24"/>
        </w:rPr>
        <w:t>Nómbrese en este mismo acto al señor:</w:t>
      </w:r>
      <w:r>
        <w:rPr>
          <w:b/>
          <w:szCs w:val="24"/>
        </w:rPr>
        <w:t xml:space="preserve"> JOSE JONATHAN LEMUS CONTRERAS</w:t>
      </w:r>
      <w:r w:rsidRPr="006B6B26">
        <w:rPr>
          <w:szCs w:val="24"/>
        </w:rPr>
        <w:t xml:space="preserve">, con DUI </w:t>
      </w:r>
      <w:proofErr w:type="gramStart"/>
      <w:r w:rsidRPr="006B6B26">
        <w:rPr>
          <w:szCs w:val="24"/>
        </w:rPr>
        <w:t>No.-</w:t>
      </w:r>
      <w:proofErr w:type="spellStart"/>
      <w:proofErr w:type="gramEnd"/>
      <w:r w:rsidR="00970569">
        <w:rPr>
          <w:szCs w:val="24"/>
        </w:rPr>
        <w:t>xxxxxxxxxxxx</w:t>
      </w:r>
      <w:proofErr w:type="spellEnd"/>
      <w:r w:rsidRPr="006B6B26">
        <w:rPr>
          <w:szCs w:val="24"/>
        </w:rPr>
        <w:t xml:space="preserve"> NIT No.-</w:t>
      </w:r>
      <w:proofErr w:type="spellStart"/>
      <w:r w:rsidR="00970569">
        <w:rPr>
          <w:szCs w:val="24"/>
        </w:rPr>
        <w:t>xxxxxxxxxxxxxxxxx</w:t>
      </w:r>
      <w:proofErr w:type="spellEnd"/>
      <w:r>
        <w:rPr>
          <w:szCs w:val="24"/>
        </w:rPr>
        <w:t xml:space="preserve">; </w:t>
      </w:r>
      <w:r w:rsidRPr="006B6B26">
        <w:rPr>
          <w:szCs w:val="24"/>
        </w:rPr>
        <w:t>para que sustituya al señor</w:t>
      </w:r>
      <w:r w:rsidRPr="006B6B26">
        <w:rPr>
          <w:b/>
          <w:szCs w:val="24"/>
        </w:rPr>
        <w:t xml:space="preserve"> </w:t>
      </w:r>
      <w:r>
        <w:rPr>
          <w:b/>
          <w:szCs w:val="24"/>
        </w:rPr>
        <w:t>JOSE BENUEL VILLA PORTILLO</w:t>
      </w:r>
      <w:r w:rsidRPr="006B6B26">
        <w:rPr>
          <w:b/>
          <w:szCs w:val="24"/>
        </w:rPr>
        <w:t xml:space="preserve">; </w:t>
      </w:r>
      <w:r w:rsidRPr="006B6B26">
        <w:rPr>
          <w:szCs w:val="24"/>
        </w:rPr>
        <w:t xml:space="preserve">durante el tiempo en que esta última se encuentre de vacaciones; devengando la suma de </w:t>
      </w:r>
      <w:r>
        <w:rPr>
          <w:b/>
          <w:szCs w:val="24"/>
        </w:rPr>
        <w:t xml:space="preserve">DOSCIENTOS </w:t>
      </w:r>
      <w:r w:rsidRPr="006B6B26">
        <w:rPr>
          <w:b/>
          <w:szCs w:val="24"/>
        </w:rPr>
        <w:t>00/100 DOLARES DE LOS E</w:t>
      </w:r>
      <w:r>
        <w:rPr>
          <w:b/>
          <w:szCs w:val="24"/>
        </w:rPr>
        <w:t>STADOS UNIDOS DE AMERICA ($200</w:t>
      </w:r>
      <w:r w:rsidRPr="006B6B26">
        <w:rPr>
          <w:b/>
          <w:szCs w:val="24"/>
        </w:rPr>
        <w:t>.00).-</w:t>
      </w:r>
      <w:r w:rsidRPr="006B6B26">
        <w:rPr>
          <w:szCs w:val="24"/>
        </w:rPr>
        <w:t xml:space="preserve"> Aplicando dicho gasto al código 51202 del Presupuesto Municipal vigente</w:t>
      </w:r>
    </w:p>
    <w:p w14:paraId="5EE651EB" w14:textId="186FA80C" w:rsidR="006C3EE5" w:rsidRDefault="006C3EE5" w:rsidP="006C3EE5">
      <w:pPr>
        <w:jc w:val="both"/>
      </w:pPr>
      <w:r w:rsidRPr="006B6B26">
        <w:rPr>
          <w:szCs w:val="24"/>
        </w:rPr>
        <w:t>Nómbrese en este mismo acto al señor:</w:t>
      </w:r>
      <w:r>
        <w:rPr>
          <w:b/>
          <w:szCs w:val="24"/>
        </w:rPr>
        <w:t xml:space="preserve"> CHRISTIAN MAURICIO LANDAVERDE PEREZ</w:t>
      </w:r>
      <w:r w:rsidRPr="006B6B26">
        <w:rPr>
          <w:szCs w:val="24"/>
        </w:rPr>
        <w:t xml:space="preserve">, con DUI </w:t>
      </w:r>
      <w:proofErr w:type="gramStart"/>
      <w:r w:rsidRPr="006B6B26">
        <w:rPr>
          <w:szCs w:val="24"/>
        </w:rPr>
        <w:t>No.-</w:t>
      </w:r>
      <w:proofErr w:type="spellStart"/>
      <w:proofErr w:type="gramEnd"/>
      <w:r w:rsidR="00970569">
        <w:rPr>
          <w:szCs w:val="24"/>
        </w:rPr>
        <w:t>xxxxxxxxxx</w:t>
      </w:r>
      <w:proofErr w:type="spellEnd"/>
      <w:r w:rsidRPr="006B6B26">
        <w:rPr>
          <w:szCs w:val="24"/>
        </w:rPr>
        <w:t xml:space="preserve"> NIT No.-</w:t>
      </w:r>
      <w:proofErr w:type="spellStart"/>
      <w:r w:rsidR="00970569">
        <w:rPr>
          <w:szCs w:val="24"/>
        </w:rPr>
        <w:t>xxxxxxxxxxxxxxx</w:t>
      </w:r>
      <w:proofErr w:type="spellEnd"/>
      <w:r>
        <w:rPr>
          <w:szCs w:val="24"/>
        </w:rPr>
        <w:t xml:space="preserve">; </w:t>
      </w:r>
      <w:r w:rsidRPr="006B6B26">
        <w:rPr>
          <w:szCs w:val="24"/>
        </w:rPr>
        <w:t>para que sustituya al señor</w:t>
      </w:r>
      <w:r w:rsidRPr="006B6B26">
        <w:rPr>
          <w:b/>
          <w:szCs w:val="24"/>
        </w:rPr>
        <w:t xml:space="preserve"> </w:t>
      </w:r>
      <w:r>
        <w:rPr>
          <w:b/>
          <w:szCs w:val="24"/>
        </w:rPr>
        <w:t>IRVIN OMAR PEREZ MOLINA</w:t>
      </w:r>
      <w:r w:rsidRPr="006B6B26">
        <w:rPr>
          <w:b/>
          <w:szCs w:val="24"/>
        </w:rPr>
        <w:t xml:space="preserve">; </w:t>
      </w:r>
      <w:r w:rsidRPr="006B6B26">
        <w:rPr>
          <w:szCs w:val="24"/>
        </w:rPr>
        <w:t xml:space="preserve">durante el tiempo en que esta última se encuentre de vacaciones; devengando la suma de </w:t>
      </w:r>
      <w:r>
        <w:rPr>
          <w:b/>
          <w:szCs w:val="24"/>
        </w:rPr>
        <w:t xml:space="preserve">DOSCIENTOS </w:t>
      </w:r>
      <w:r w:rsidRPr="006B6B26">
        <w:rPr>
          <w:b/>
          <w:szCs w:val="24"/>
        </w:rPr>
        <w:t>00/100 DOLARES DE LOS E</w:t>
      </w:r>
      <w:r>
        <w:rPr>
          <w:b/>
          <w:szCs w:val="24"/>
        </w:rPr>
        <w:t>STADOS UNIDOS DE AMERICA ($200</w:t>
      </w:r>
      <w:r w:rsidRPr="006B6B26">
        <w:rPr>
          <w:b/>
          <w:szCs w:val="24"/>
        </w:rPr>
        <w:t>.00).-</w:t>
      </w:r>
      <w:r w:rsidRPr="006B6B26">
        <w:rPr>
          <w:szCs w:val="24"/>
        </w:rPr>
        <w:t xml:space="preserve"> Aplicando dicho gasto al código 51202 del Presupuesto Municipal vigente</w:t>
      </w:r>
    </w:p>
    <w:p w14:paraId="44E18B06" w14:textId="1401935A" w:rsidR="006C3EE5" w:rsidRPr="00D44FFA" w:rsidRDefault="006C3EE5" w:rsidP="006C3EE5">
      <w:pPr>
        <w:jc w:val="both"/>
      </w:pPr>
      <w:r w:rsidRPr="006B6B26">
        <w:rPr>
          <w:szCs w:val="24"/>
        </w:rPr>
        <w:t>Nómbrese en este mismo acto al señor:</w:t>
      </w:r>
      <w:r>
        <w:rPr>
          <w:b/>
          <w:szCs w:val="24"/>
        </w:rPr>
        <w:t xml:space="preserve"> SALVADOR ANTONIO FIGUEROA </w:t>
      </w:r>
      <w:proofErr w:type="spellStart"/>
      <w:r>
        <w:rPr>
          <w:b/>
          <w:szCs w:val="24"/>
        </w:rPr>
        <w:t>FIGUEROA</w:t>
      </w:r>
      <w:proofErr w:type="spellEnd"/>
      <w:r w:rsidRPr="006B6B26">
        <w:rPr>
          <w:szCs w:val="24"/>
        </w:rPr>
        <w:t xml:space="preserve">, con DUI </w:t>
      </w:r>
      <w:proofErr w:type="gramStart"/>
      <w:r w:rsidRPr="006B6B26">
        <w:rPr>
          <w:szCs w:val="24"/>
        </w:rPr>
        <w:t>No.-</w:t>
      </w:r>
      <w:proofErr w:type="spellStart"/>
      <w:proofErr w:type="gramEnd"/>
      <w:r w:rsidR="00970569">
        <w:rPr>
          <w:szCs w:val="24"/>
        </w:rPr>
        <w:t>xxxxxxxxxx</w:t>
      </w:r>
      <w:proofErr w:type="spellEnd"/>
      <w:r w:rsidRPr="006B6B26">
        <w:rPr>
          <w:szCs w:val="24"/>
        </w:rPr>
        <w:t xml:space="preserve"> NIT No.-</w:t>
      </w:r>
      <w:proofErr w:type="spellStart"/>
      <w:r w:rsidR="00970569">
        <w:rPr>
          <w:szCs w:val="24"/>
        </w:rPr>
        <w:t>xxxxxxxxxxxxxxx</w:t>
      </w:r>
      <w:proofErr w:type="spellEnd"/>
      <w:r>
        <w:rPr>
          <w:szCs w:val="24"/>
        </w:rPr>
        <w:t xml:space="preserve">; </w:t>
      </w:r>
      <w:r w:rsidRPr="006B6B26">
        <w:rPr>
          <w:szCs w:val="24"/>
        </w:rPr>
        <w:t>para que sustituya al señor</w:t>
      </w:r>
      <w:r w:rsidRPr="006B6B26">
        <w:rPr>
          <w:b/>
          <w:szCs w:val="24"/>
        </w:rPr>
        <w:t xml:space="preserve"> </w:t>
      </w:r>
      <w:r>
        <w:rPr>
          <w:b/>
          <w:szCs w:val="24"/>
        </w:rPr>
        <w:t>JOSE EDUARDO MEJIA FIGUEROA</w:t>
      </w:r>
      <w:r w:rsidRPr="006B6B26">
        <w:rPr>
          <w:b/>
          <w:szCs w:val="24"/>
        </w:rPr>
        <w:t xml:space="preserve">; </w:t>
      </w:r>
      <w:r w:rsidRPr="006B6B26">
        <w:rPr>
          <w:szCs w:val="24"/>
        </w:rPr>
        <w:t xml:space="preserve">durante el tiempo en que esta última se encuentre de vacaciones; devengando la suma de </w:t>
      </w:r>
      <w:r>
        <w:rPr>
          <w:b/>
          <w:szCs w:val="24"/>
        </w:rPr>
        <w:t xml:space="preserve">DOSCIENTOS </w:t>
      </w:r>
      <w:r w:rsidRPr="006B6B26">
        <w:rPr>
          <w:b/>
          <w:szCs w:val="24"/>
        </w:rPr>
        <w:t>00/100 DOLARES DE LOS E</w:t>
      </w:r>
      <w:r>
        <w:rPr>
          <w:b/>
          <w:szCs w:val="24"/>
        </w:rPr>
        <w:t>STADOS UNIDOS DE AMERICA ($200</w:t>
      </w:r>
      <w:r w:rsidRPr="006B6B26">
        <w:rPr>
          <w:b/>
          <w:szCs w:val="24"/>
        </w:rPr>
        <w:t>.00).-</w:t>
      </w:r>
      <w:r w:rsidRPr="006B6B26">
        <w:rPr>
          <w:szCs w:val="24"/>
        </w:rPr>
        <w:t xml:space="preserve"> Aplicando dicho gasto al código 51202 del Presupuesto Municipal vigente</w:t>
      </w:r>
    </w:p>
    <w:p w14:paraId="1B9F392D" w14:textId="4C86F50B" w:rsidR="006C3EE5" w:rsidRDefault="006C3EE5" w:rsidP="006C3EE5">
      <w:pPr>
        <w:jc w:val="both"/>
        <w:rPr>
          <w:szCs w:val="24"/>
        </w:rPr>
      </w:pPr>
      <w:r w:rsidRPr="006B6B26">
        <w:rPr>
          <w:szCs w:val="24"/>
        </w:rPr>
        <w:t>Nómbrese en este mismo acto al señor:</w:t>
      </w:r>
      <w:r>
        <w:rPr>
          <w:b/>
          <w:szCs w:val="24"/>
        </w:rPr>
        <w:t xml:space="preserve"> CHRISTIAN EDUARDO CORLETO LOPEZ</w:t>
      </w:r>
      <w:r w:rsidRPr="006B6B26">
        <w:rPr>
          <w:szCs w:val="24"/>
        </w:rPr>
        <w:t xml:space="preserve">, con DUI </w:t>
      </w:r>
      <w:proofErr w:type="gramStart"/>
      <w:r w:rsidRPr="006B6B26">
        <w:rPr>
          <w:szCs w:val="24"/>
        </w:rPr>
        <w:t>No.-</w:t>
      </w:r>
      <w:proofErr w:type="spellStart"/>
      <w:proofErr w:type="gramEnd"/>
      <w:r w:rsidR="00970569">
        <w:rPr>
          <w:szCs w:val="24"/>
        </w:rPr>
        <w:t>xxxxxxxx</w:t>
      </w:r>
      <w:proofErr w:type="spellEnd"/>
      <w:r w:rsidRPr="006B6B26">
        <w:rPr>
          <w:szCs w:val="24"/>
        </w:rPr>
        <w:t xml:space="preserve"> NIT No.-</w:t>
      </w:r>
      <w:proofErr w:type="spellStart"/>
      <w:r w:rsidR="00970569">
        <w:rPr>
          <w:szCs w:val="24"/>
        </w:rPr>
        <w:t>xxxxxxxxxxxxxxx</w:t>
      </w:r>
      <w:proofErr w:type="spellEnd"/>
      <w:r>
        <w:rPr>
          <w:szCs w:val="24"/>
        </w:rPr>
        <w:t xml:space="preserve">; </w:t>
      </w:r>
      <w:r w:rsidRPr="006B6B26">
        <w:rPr>
          <w:szCs w:val="24"/>
        </w:rPr>
        <w:t>para que sustituya al señor</w:t>
      </w:r>
      <w:r w:rsidRPr="006B6B26">
        <w:rPr>
          <w:b/>
          <w:szCs w:val="24"/>
        </w:rPr>
        <w:t xml:space="preserve"> </w:t>
      </w:r>
      <w:r>
        <w:rPr>
          <w:b/>
          <w:szCs w:val="24"/>
        </w:rPr>
        <w:t>IRVIN ALBERTO SANABRIA MAGAÑA</w:t>
      </w:r>
      <w:r w:rsidRPr="006B6B26">
        <w:rPr>
          <w:b/>
          <w:szCs w:val="24"/>
        </w:rPr>
        <w:t xml:space="preserve">; </w:t>
      </w:r>
      <w:r w:rsidRPr="006B6B26">
        <w:rPr>
          <w:szCs w:val="24"/>
        </w:rPr>
        <w:t xml:space="preserve">durante el tiempo en que esta última se encuentre de vacaciones; devengando la suma de </w:t>
      </w:r>
      <w:r>
        <w:rPr>
          <w:b/>
          <w:szCs w:val="24"/>
        </w:rPr>
        <w:t>CIENTO OCHENTA Y SIETE 5</w:t>
      </w:r>
      <w:r w:rsidRPr="006B6B26">
        <w:rPr>
          <w:b/>
          <w:szCs w:val="24"/>
        </w:rPr>
        <w:t>0/100 DOLARES DE LOS E</w:t>
      </w:r>
      <w:r>
        <w:rPr>
          <w:b/>
          <w:szCs w:val="24"/>
        </w:rPr>
        <w:t>STADOS UNIDOS DE AMERICA ($187.50</w:t>
      </w:r>
      <w:r w:rsidRPr="006B6B26">
        <w:rPr>
          <w:b/>
          <w:szCs w:val="24"/>
        </w:rPr>
        <w:t>).-</w:t>
      </w:r>
      <w:r w:rsidRPr="006B6B26">
        <w:rPr>
          <w:szCs w:val="24"/>
        </w:rPr>
        <w:t xml:space="preserve"> Aplicando dicho gasto al código 51202 del Presupuesto Municipal vigente</w:t>
      </w:r>
    </w:p>
    <w:p w14:paraId="46613E93" w14:textId="51651E04" w:rsidR="006C3EE5" w:rsidRDefault="006C3EE5" w:rsidP="006C3EE5">
      <w:pPr>
        <w:jc w:val="both"/>
      </w:pPr>
      <w:r w:rsidRPr="006B6B26">
        <w:rPr>
          <w:szCs w:val="24"/>
        </w:rPr>
        <w:t>Nómbrese en este mismo acto al señor:</w:t>
      </w:r>
      <w:r>
        <w:rPr>
          <w:b/>
          <w:szCs w:val="24"/>
        </w:rPr>
        <w:t xml:space="preserve"> RENE FRANCISCO DE LEON BONILLA</w:t>
      </w:r>
      <w:r w:rsidRPr="006B6B26">
        <w:rPr>
          <w:szCs w:val="24"/>
        </w:rPr>
        <w:t xml:space="preserve">, con DUI </w:t>
      </w:r>
      <w:proofErr w:type="gramStart"/>
      <w:r w:rsidRPr="006B6B26">
        <w:rPr>
          <w:szCs w:val="24"/>
        </w:rPr>
        <w:t>No.-</w:t>
      </w:r>
      <w:proofErr w:type="spellStart"/>
      <w:proofErr w:type="gramEnd"/>
      <w:r w:rsidR="00970569">
        <w:rPr>
          <w:szCs w:val="24"/>
        </w:rPr>
        <w:t>xxxxxxxx</w:t>
      </w:r>
      <w:proofErr w:type="spellEnd"/>
      <w:r w:rsidRPr="006B6B26">
        <w:rPr>
          <w:szCs w:val="24"/>
        </w:rPr>
        <w:t xml:space="preserve"> NIT No.-</w:t>
      </w:r>
      <w:proofErr w:type="spellStart"/>
      <w:r w:rsidR="00970569">
        <w:rPr>
          <w:szCs w:val="24"/>
        </w:rPr>
        <w:t>xxxxxxxxxxxxxxx</w:t>
      </w:r>
      <w:proofErr w:type="spellEnd"/>
      <w:r>
        <w:rPr>
          <w:szCs w:val="24"/>
        </w:rPr>
        <w:t xml:space="preserve">; </w:t>
      </w:r>
      <w:r w:rsidRPr="006B6B26">
        <w:rPr>
          <w:szCs w:val="24"/>
        </w:rPr>
        <w:t>para que sustituya al señor</w:t>
      </w:r>
      <w:r w:rsidRPr="006B6B26">
        <w:rPr>
          <w:b/>
          <w:szCs w:val="24"/>
        </w:rPr>
        <w:t xml:space="preserve"> </w:t>
      </w:r>
      <w:r>
        <w:rPr>
          <w:b/>
          <w:szCs w:val="24"/>
        </w:rPr>
        <w:t>EUGENIO TRINIDAD</w:t>
      </w:r>
      <w:r w:rsidRPr="006B6B26">
        <w:rPr>
          <w:b/>
          <w:szCs w:val="24"/>
        </w:rPr>
        <w:t xml:space="preserve">; </w:t>
      </w:r>
      <w:r w:rsidRPr="006B6B26">
        <w:rPr>
          <w:szCs w:val="24"/>
        </w:rPr>
        <w:t xml:space="preserve">durante el tiempo en que esta última se encuentre de vacaciones; devengando la suma de </w:t>
      </w:r>
      <w:r>
        <w:rPr>
          <w:b/>
          <w:szCs w:val="24"/>
        </w:rPr>
        <w:t xml:space="preserve">DOSCIENTOS </w:t>
      </w:r>
      <w:r w:rsidRPr="006B6B26">
        <w:rPr>
          <w:b/>
          <w:szCs w:val="24"/>
        </w:rPr>
        <w:t>00/100 DOLARES DE LOS E</w:t>
      </w:r>
      <w:r>
        <w:rPr>
          <w:b/>
          <w:szCs w:val="24"/>
        </w:rPr>
        <w:t>STADOS UNIDOS DE AMERICA ($200</w:t>
      </w:r>
      <w:r w:rsidRPr="006B6B26">
        <w:rPr>
          <w:b/>
          <w:szCs w:val="24"/>
        </w:rPr>
        <w:t>.00).-</w:t>
      </w:r>
      <w:r w:rsidRPr="006B6B26">
        <w:rPr>
          <w:szCs w:val="24"/>
        </w:rPr>
        <w:t xml:space="preserve"> Aplicando dicho gasto al código 51202 del Presupuesto Municipal vigente</w:t>
      </w:r>
    </w:p>
    <w:p w14:paraId="1BAA7555" w14:textId="5FE0A695" w:rsidR="006C3EE5" w:rsidRDefault="006C3EE5" w:rsidP="006C3EE5">
      <w:pPr>
        <w:jc w:val="both"/>
      </w:pPr>
      <w:r w:rsidRPr="006B6B26">
        <w:rPr>
          <w:szCs w:val="24"/>
        </w:rPr>
        <w:t>Nómbrese en este mismo acto al señor:</w:t>
      </w:r>
      <w:r>
        <w:rPr>
          <w:b/>
          <w:szCs w:val="24"/>
        </w:rPr>
        <w:t xml:space="preserve"> GIOVANNI EDGARDO AZAMAS BATRES</w:t>
      </w:r>
      <w:r w:rsidRPr="006B6B26">
        <w:rPr>
          <w:szCs w:val="24"/>
        </w:rPr>
        <w:t xml:space="preserve">, con DUI </w:t>
      </w:r>
      <w:proofErr w:type="gramStart"/>
      <w:r w:rsidRPr="006B6B26">
        <w:rPr>
          <w:szCs w:val="24"/>
        </w:rPr>
        <w:t>No.-</w:t>
      </w:r>
      <w:proofErr w:type="spellStart"/>
      <w:proofErr w:type="gramEnd"/>
      <w:r w:rsidR="00970569">
        <w:rPr>
          <w:szCs w:val="24"/>
        </w:rPr>
        <w:t>xxxxxxxxxx</w:t>
      </w:r>
      <w:proofErr w:type="spellEnd"/>
      <w:r w:rsidRPr="006B6B26">
        <w:rPr>
          <w:szCs w:val="24"/>
        </w:rPr>
        <w:t xml:space="preserve"> NIT No.-</w:t>
      </w:r>
      <w:proofErr w:type="spellStart"/>
      <w:r w:rsidR="00970569">
        <w:rPr>
          <w:szCs w:val="24"/>
        </w:rPr>
        <w:t>xxxxxxxxxxxxxx</w:t>
      </w:r>
      <w:proofErr w:type="spellEnd"/>
      <w:r>
        <w:rPr>
          <w:szCs w:val="24"/>
        </w:rPr>
        <w:t xml:space="preserve">; </w:t>
      </w:r>
      <w:r w:rsidRPr="006B6B26">
        <w:rPr>
          <w:szCs w:val="24"/>
        </w:rPr>
        <w:t>para que sustituya al señor</w:t>
      </w:r>
      <w:r w:rsidRPr="006B6B26">
        <w:rPr>
          <w:b/>
          <w:szCs w:val="24"/>
        </w:rPr>
        <w:t xml:space="preserve"> </w:t>
      </w:r>
      <w:r>
        <w:rPr>
          <w:b/>
          <w:szCs w:val="24"/>
        </w:rPr>
        <w:t>ELISEO VASQUEZ CASTRO</w:t>
      </w:r>
      <w:r w:rsidRPr="006B6B26">
        <w:rPr>
          <w:b/>
          <w:szCs w:val="24"/>
        </w:rPr>
        <w:t xml:space="preserve">; </w:t>
      </w:r>
      <w:r w:rsidRPr="006B6B26">
        <w:rPr>
          <w:szCs w:val="24"/>
        </w:rPr>
        <w:t xml:space="preserve">durante el tiempo en que esta última se encuentre de vacaciones; devengando la suma de </w:t>
      </w:r>
      <w:r>
        <w:rPr>
          <w:b/>
          <w:szCs w:val="24"/>
        </w:rPr>
        <w:t>CIENTO OCHENTA Y SIETE 5</w:t>
      </w:r>
      <w:r w:rsidRPr="006B6B26">
        <w:rPr>
          <w:b/>
          <w:szCs w:val="24"/>
        </w:rPr>
        <w:t>0/100 DOLARES DE LOS E</w:t>
      </w:r>
      <w:r>
        <w:rPr>
          <w:b/>
          <w:szCs w:val="24"/>
        </w:rPr>
        <w:t>STADOS UNIDOS DE AMERICA ($187.50</w:t>
      </w:r>
      <w:r w:rsidRPr="006B6B26">
        <w:rPr>
          <w:b/>
          <w:szCs w:val="24"/>
        </w:rPr>
        <w:t>).-</w:t>
      </w:r>
      <w:r w:rsidRPr="006B6B26">
        <w:rPr>
          <w:szCs w:val="24"/>
        </w:rPr>
        <w:t xml:space="preserve"> Aplicando dicho gasto al código 51202 del Presupuesto Municipal vigente</w:t>
      </w:r>
    </w:p>
    <w:p w14:paraId="7563EEE1" w14:textId="77777777" w:rsidR="006C3EE5" w:rsidRDefault="006C3EE5" w:rsidP="006C3EE5">
      <w:pPr>
        <w:jc w:val="both"/>
      </w:pPr>
    </w:p>
    <w:p w14:paraId="15D02600" w14:textId="77777777" w:rsidR="006C3EE5" w:rsidRPr="00D44FFA" w:rsidRDefault="006C3EE5" w:rsidP="008238C8">
      <w:pPr>
        <w:pStyle w:val="Prrafodelista"/>
        <w:numPr>
          <w:ilvl w:val="0"/>
          <w:numId w:val="45"/>
        </w:numPr>
        <w:spacing w:after="0" w:line="240" w:lineRule="auto"/>
        <w:jc w:val="both"/>
        <w:rPr>
          <w:b/>
        </w:rPr>
      </w:pPr>
      <w:r w:rsidRPr="0015068F">
        <w:t xml:space="preserve">Conceder quince días de vacaciones durante el período comprendido del </w:t>
      </w:r>
      <w:r>
        <w:rPr>
          <w:b/>
        </w:rPr>
        <w:t>18 de Agosto al 0</w:t>
      </w:r>
      <w:r w:rsidRPr="00D44FFA">
        <w:rPr>
          <w:b/>
        </w:rPr>
        <w:t>1</w:t>
      </w:r>
      <w:r>
        <w:rPr>
          <w:b/>
        </w:rPr>
        <w:t xml:space="preserve"> de Septiembre</w:t>
      </w:r>
      <w:r w:rsidRPr="00D44FFA">
        <w:rPr>
          <w:b/>
        </w:rPr>
        <w:t xml:space="preserve"> 2020</w:t>
      </w:r>
      <w:r w:rsidRPr="0015068F">
        <w:t>, cancelándosele el salario base más el 30% de su sueldo a los siguientes empleados:</w:t>
      </w:r>
    </w:p>
    <w:p w14:paraId="6D4E9601" w14:textId="77777777" w:rsidR="006C3EE5" w:rsidRDefault="006C3EE5" w:rsidP="006C3EE5">
      <w:pPr>
        <w:jc w:val="both"/>
      </w:pPr>
    </w:p>
    <w:p w14:paraId="7ADD938E" w14:textId="77777777" w:rsidR="006C3EE5" w:rsidRDefault="006C3EE5" w:rsidP="006C3EE5">
      <w:pPr>
        <w:jc w:val="both"/>
      </w:pPr>
      <w:r w:rsidRPr="00D44FFA">
        <w:rPr>
          <w:noProof/>
          <w:lang w:val="es-ES" w:eastAsia="es-ES"/>
        </w:rPr>
        <w:drawing>
          <wp:inline distT="0" distB="0" distL="0" distR="0" wp14:anchorId="432BD9F8" wp14:editId="0455C934">
            <wp:extent cx="5502875" cy="1532199"/>
            <wp:effectExtent l="0" t="0" r="3175"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7273" cy="1558483"/>
                    </a:xfrm>
                    <a:prstGeom prst="rect">
                      <a:avLst/>
                    </a:prstGeom>
                    <a:noFill/>
                    <a:ln>
                      <a:noFill/>
                    </a:ln>
                  </pic:spPr>
                </pic:pic>
              </a:graphicData>
            </a:graphic>
          </wp:inline>
        </w:drawing>
      </w:r>
    </w:p>
    <w:p w14:paraId="21729DB5" w14:textId="24F5A40A" w:rsidR="006C3EE5" w:rsidRPr="00E9177E" w:rsidRDefault="006C3EE5" w:rsidP="006C3EE5">
      <w:pPr>
        <w:jc w:val="both"/>
      </w:pPr>
      <w:r w:rsidRPr="006B6B26">
        <w:rPr>
          <w:szCs w:val="24"/>
        </w:rPr>
        <w:t>Nómbrese en este mismo acto al señor:</w:t>
      </w:r>
      <w:r>
        <w:rPr>
          <w:b/>
          <w:szCs w:val="24"/>
        </w:rPr>
        <w:t xml:space="preserve"> GUMERCINDO GARCIA AGUILAR</w:t>
      </w:r>
      <w:r w:rsidRPr="006B6B26">
        <w:rPr>
          <w:szCs w:val="24"/>
        </w:rPr>
        <w:t xml:space="preserve">, con DUI </w:t>
      </w:r>
      <w:proofErr w:type="gramStart"/>
      <w:r w:rsidRPr="006B6B26">
        <w:rPr>
          <w:szCs w:val="24"/>
        </w:rPr>
        <w:t>No.-</w:t>
      </w:r>
      <w:proofErr w:type="spellStart"/>
      <w:proofErr w:type="gramEnd"/>
      <w:r w:rsidR="00970569">
        <w:rPr>
          <w:szCs w:val="24"/>
        </w:rPr>
        <w:t>xxxxxxxxxxx</w:t>
      </w:r>
      <w:proofErr w:type="spellEnd"/>
      <w:r w:rsidRPr="006B6B26">
        <w:rPr>
          <w:szCs w:val="24"/>
        </w:rPr>
        <w:t xml:space="preserve"> NIT No.-</w:t>
      </w:r>
      <w:proofErr w:type="spellStart"/>
      <w:r w:rsidR="00970569">
        <w:rPr>
          <w:szCs w:val="24"/>
        </w:rPr>
        <w:t>xxxxxxxxxxxxxxxx</w:t>
      </w:r>
      <w:proofErr w:type="spellEnd"/>
      <w:r>
        <w:rPr>
          <w:szCs w:val="24"/>
        </w:rPr>
        <w:t xml:space="preserve">; </w:t>
      </w:r>
      <w:r w:rsidRPr="006B6B26">
        <w:rPr>
          <w:szCs w:val="24"/>
        </w:rPr>
        <w:t>para que sustituya al señor</w:t>
      </w:r>
      <w:r w:rsidRPr="006B6B26">
        <w:rPr>
          <w:b/>
          <w:szCs w:val="24"/>
        </w:rPr>
        <w:t xml:space="preserve"> </w:t>
      </w:r>
      <w:r>
        <w:rPr>
          <w:b/>
          <w:szCs w:val="24"/>
        </w:rPr>
        <w:t>ANGEL ANTONIO MARTINEZ SALGUERO</w:t>
      </w:r>
      <w:r w:rsidRPr="006B6B26">
        <w:rPr>
          <w:b/>
          <w:szCs w:val="24"/>
        </w:rPr>
        <w:t xml:space="preserve">; </w:t>
      </w:r>
      <w:r w:rsidRPr="006B6B26">
        <w:rPr>
          <w:szCs w:val="24"/>
        </w:rPr>
        <w:t xml:space="preserve">durante el tiempo en que esta última se encuentre de vacaciones; devengando la suma de </w:t>
      </w:r>
      <w:r>
        <w:rPr>
          <w:b/>
          <w:szCs w:val="24"/>
        </w:rPr>
        <w:t>TRESCIENTOS CINCUENTA 0</w:t>
      </w:r>
      <w:r w:rsidRPr="006B6B26">
        <w:rPr>
          <w:b/>
          <w:szCs w:val="24"/>
        </w:rPr>
        <w:t>0/100 DOLARES DE LOS E</w:t>
      </w:r>
      <w:r>
        <w:rPr>
          <w:b/>
          <w:szCs w:val="24"/>
        </w:rPr>
        <w:t>STADOS UNIDOS DE AMERICA ($350.00</w:t>
      </w:r>
      <w:r w:rsidRPr="006B6B26">
        <w:rPr>
          <w:b/>
          <w:szCs w:val="24"/>
        </w:rPr>
        <w:t>).-</w:t>
      </w:r>
      <w:r w:rsidRPr="006B6B26">
        <w:rPr>
          <w:szCs w:val="24"/>
        </w:rPr>
        <w:t xml:space="preserve"> Aplicando dicho gasto al código 51202 del Presupuesto Municipal vigente</w:t>
      </w:r>
    </w:p>
    <w:p w14:paraId="4518EA9E" w14:textId="0F3287E3" w:rsidR="006C3EE5" w:rsidRDefault="006C3EE5" w:rsidP="006C3EE5">
      <w:pPr>
        <w:jc w:val="both"/>
        <w:rPr>
          <w:szCs w:val="24"/>
        </w:rPr>
      </w:pPr>
      <w:r w:rsidRPr="006B6B26">
        <w:rPr>
          <w:szCs w:val="24"/>
        </w:rPr>
        <w:t>Nómbrese en este mismo acto al señor:</w:t>
      </w:r>
      <w:r>
        <w:rPr>
          <w:b/>
          <w:szCs w:val="24"/>
        </w:rPr>
        <w:t xml:space="preserve"> RAFAEL DE JESUS CABRERA CASTRO</w:t>
      </w:r>
      <w:r w:rsidRPr="006B6B26">
        <w:rPr>
          <w:szCs w:val="24"/>
        </w:rPr>
        <w:t xml:space="preserve">, con DUI </w:t>
      </w:r>
      <w:proofErr w:type="gramStart"/>
      <w:r w:rsidRPr="006B6B26">
        <w:rPr>
          <w:szCs w:val="24"/>
        </w:rPr>
        <w:t>No.-</w:t>
      </w:r>
      <w:proofErr w:type="spellStart"/>
      <w:proofErr w:type="gramEnd"/>
      <w:r w:rsidR="00970569">
        <w:rPr>
          <w:szCs w:val="24"/>
        </w:rPr>
        <w:t>xxxxxxxxx</w:t>
      </w:r>
      <w:proofErr w:type="spellEnd"/>
      <w:r w:rsidRPr="006B6B26">
        <w:rPr>
          <w:szCs w:val="24"/>
        </w:rPr>
        <w:t xml:space="preserve"> NIT No.-</w:t>
      </w:r>
      <w:proofErr w:type="spellStart"/>
      <w:r w:rsidR="00970569">
        <w:rPr>
          <w:szCs w:val="24"/>
        </w:rPr>
        <w:t>xxxxxxxxxxxxxxxx</w:t>
      </w:r>
      <w:proofErr w:type="spellEnd"/>
      <w:r>
        <w:rPr>
          <w:szCs w:val="24"/>
        </w:rPr>
        <w:t xml:space="preserve">; </w:t>
      </w:r>
      <w:r w:rsidRPr="006B6B26">
        <w:rPr>
          <w:szCs w:val="24"/>
        </w:rPr>
        <w:t>para que sustituya al señor</w:t>
      </w:r>
      <w:r w:rsidRPr="006B6B26">
        <w:rPr>
          <w:b/>
          <w:szCs w:val="24"/>
        </w:rPr>
        <w:t xml:space="preserve"> </w:t>
      </w:r>
      <w:r>
        <w:rPr>
          <w:b/>
          <w:szCs w:val="24"/>
        </w:rPr>
        <w:t>GERMAN ANTONIO LEMUS OSORIO</w:t>
      </w:r>
      <w:r w:rsidRPr="006B6B26">
        <w:rPr>
          <w:b/>
          <w:szCs w:val="24"/>
        </w:rPr>
        <w:t xml:space="preserve">; </w:t>
      </w:r>
      <w:r w:rsidRPr="006B6B26">
        <w:rPr>
          <w:szCs w:val="24"/>
        </w:rPr>
        <w:t xml:space="preserve">durante el tiempo en que esta última se encuentre de vacaciones; devengando la suma de </w:t>
      </w:r>
      <w:r>
        <w:rPr>
          <w:b/>
          <w:szCs w:val="24"/>
        </w:rPr>
        <w:t>DOSCIENTOS CINCUENTA 0</w:t>
      </w:r>
      <w:r w:rsidRPr="006B6B26">
        <w:rPr>
          <w:b/>
          <w:szCs w:val="24"/>
        </w:rPr>
        <w:t>0/100 DOLARES DE LOS E</w:t>
      </w:r>
      <w:r>
        <w:rPr>
          <w:b/>
          <w:szCs w:val="24"/>
        </w:rPr>
        <w:t>STADOS UNIDOS DE AMERICA ($250.00</w:t>
      </w:r>
      <w:r w:rsidRPr="006B6B26">
        <w:rPr>
          <w:b/>
          <w:szCs w:val="24"/>
        </w:rPr>
        <w:t>).-</w:t>
      </w:r>
      <w:r w:rsidRPr="006B6B26">
        <w:rPr>
          <w:szCs w:val="24"/>
        </w:rPr>
        <w:t xml:space="preserve"> Aplicando dicho gasto al código 51202 del Presupuesto Municipal vigente</w:t>
      </w:r>
    </w:p>
    <w:p w14:paraId="67ED7C46" w14:textId="763106F5" w:rsidR="006C3EE5" w:rsidRDefault="006C3EE5" w:rsidP="006C3EE5">
      <w:pPr>
        <w:tabs>
          <w:tab w:val="left" w:pos="3946"/>
        </w:tabs>
        <w:jc w:val="both"/>
        <w:rPr>
          <w:szCs w:val="24"/>
        </w:rPr>
      </w:pPr>
      <w:r w:rsidRPr="006B6B26">
        <w:rPr>
          <w:szCs w:val="24"/>
        </w:rPr>
        <w:t>Nómbrese en este mismo acto al señor:</w:t>
      </w:r>
      <w:r>
        <w:rPr>
          <w:b/>
          <w:szCs w:val="24"/>
        </w:rPr>
        <w:t xml:space="preserve"> RODRIGO ALEXANDER RODRIGUEZ SOLORZANO</w:t>
      </w:r>
      <w:r w:rsidRPr="006B6B26">
        <w:rPr>
          <w:szCs w:val="24"/>
        </w:rPr>
        <w:t xml:space="preserve">, con DUI </w:t>
      </w:r>
      <w:proofErr w:type="gramStart"/>
      <w:r w:rsidRPr="006B6B26">
        <w:rPr>
          <w:szCs w:val="24"/>
        </w:rPr>
        <w:t>No.-</w:t>
      </w:r>
      <w:proofErr w:type="spellStart"/>
      <w:proofErr w:type="gramEnd"/>
      <w:r w:rsidR="00970569">
        <w:rPr>
          <w:szCs w:val="24"/>
        </w:rPr>
        <w:t>xxxxxxxxx</w:t>
      </w:r>
      <w:proofErr w:type="spellEnd"/>
      <w:r w:rsidRPr="006B6B26">
        <w:rPr>
          <w:szCs w:val="24"/>
        </w:rPr>
        <w:t xml:space="preserve"> NIT No.-</w:t>
      </w:r>
      <w:proofErr w:type="spellStart"/>
      <w:r w:rsidR="00970569">
        <w:rPr>
          <w:szCs w:val="24"/>
        </w:rPr>
        <w:t>xxxxxxxxxxxxxxx</w:t>
      </w:r>
      <w:proofErr w:type="spellEnd"/>
      <w:r>
        <w:rPr>
          <w:szCs w:val="24"/>
        </w:rPr>
        <w:t xml:space="preserve">; </w:t>
      </w:r>
      <w:r w:rsidRPr="006B6B26">
        <w:rPr>
          <w:szCs w:val="24"/>
        </w:rPr>
        <w:t>para que sustituya al señor</w:t>
      </w:r>
      <w:r w:rsidRPr="006B6B26">
        <w:rPr>
          <w:b/>
          <w:szCs w:val="24"/>
        </w:rPr>
        <w:t xml:space="preserve"> </w:t>
      </w:r>
      <w:r>
        <w:rPr>
          <w:b/>
          <w:szCs w:val="24"/>
        </w:rPr>
        <w:t>JAIME ANTONIO VENTURA GONZALEZ</w:t>
      </w:r>
      <w:r w:rsidRPr="006B6B26">
        <w:rPr>
          <w:b/>
          <w:szCs w:val="24"/>
        </w:rPr>
        <w:t xml:space="preserve">; </w:t>
      </w:r>
      <w:r w:rsidRPr="006B6B26">
        <w:rPr>
          <w:szCs w:val="24"/>
        </w:rPr>
        <w:t xml:space="preserve">durante el tiempo en que esta última se encuentre de vacaciones; devengando la suma de </w:t>
      </w:r>
      <w:r>
        <w:rPr>
          <w:b/>
          <w:szCs w:val="24"/>
        </w:rPr>
        <w:t>TRESCIENTOS 0</w:t>
      </w:r>
      <w:r w:rsidRPr="006B6B26">
        <w:rPr>
          <w:b/>
          <w:szCs w:val="24"/>
        </w:rPr>
        <w:t>0/100 DOLARES DE LOS E</w:t>
      </w:r>
      <w:r>
        <w:rPr>
          <w:b/>
          <w:szCs w:val="24"/>
        </w:rPr>
        <w:t>STADOS UNIDOS DE AMERICA ($300.00</w:t>
      </w:r>
      <w:r w:rsidRPr="006B6B26">
        <w:rPr>
          <w:b/>
          <w:szCs w:val="24"/>
        </w:rPr>
        <w:t>).-</w:t>
      </w:r>
      <w:r w:rsidRPr="006B6B26">
        <w:rPr>
          <w:szCs w:val="24"/>
        </w:rPr>
        <w:t xml:space="preserve"> Aplicando dicho gasto al código 51202 del Presupuesto Municipal vigente</w:t>
      </w:r>
    </w:p>
    <w:p w14:paraId="1CC57135" w14:textId="77777777" w:rsidR="003647D5" w:rsidRDefault="003647D5" w:rsidP="00E123FD">
      <w:pPr>
        <w:tabs>
          <w:tab w:val="left" w:pos="8789"/>
        </w:tabs>
        <w:spacing w:after="0" w:line="240" w:lineRule="auto"/>
        <w:jc w:val="both"/>
        <w:rPr>
          <w:rFonts w:eastAsia="Times New Roman"/>
          <w:b/>
          <w:szCs w:val="24"/>
          <w:u w:val="single"/>
        </w:rPr>
      </w:pPr>
    </w:p>
    <w:p w14:paraId="5D94C7AF" w14:textId="77777777" w:rsidR="003647D5" w:rsidRDefault="003647D5" w:rsidP="00E123FD">
      <w:pPr>
        <w:tabs>
          <w:tab w:val="left" w:pos="8789"/>
        </w:tabs>
        <w:spacing w:after="0" w:line="240" w:lineRule="auto"/>
        <w:jc w:val="both"/>
        <w:rPr>
          <w:rFonts w:eastAsia="Times New Roman"/>
          <w:b/>
          <w:szCs w:val="24"/>
          <w:u w:val="single"/>
        </w:rPr>
      </w:pPr>
    </w:p>
    <w:p w14:paraId="2FBD5EB7" w14:textId="77777777" w:rsidR="00E123FD" w:rsidRPr="00D36497" w:rsidRDefault="00E123FD" w:rsidP="00E123FD">
      <w:pPr>
        <w:tabs>
          <w:tab w:val="left" w:pos="8789"/>
        </w:tabs>
        <w:spacing w:after="0" w:line="240" w:lineRule="auto"/>
        <w:jc w:val="both"/>
        <w:rPr>
          <w:rFonts w:eastAsia="Times New Roman"/>
          <w:b/>
          <w:szCs w:val="24"/>
          <w:u w:val="single"/>
        </w:rPr>
      </w:pPr>
      <w:r>
        <w:rPr>
          <w:rFonts w:eastAsia="Times New Roman"/>
          <w:b/>
          <w:szCs w:val="24"/>
          <w:u w:val="single"/>
        </w:rPr>
        <w:t>ACUERDO NÚMERO TRES</w:t>
      </w:r>
      <w:r w:rsidRPr="00D36497">
        <w:rPr>
          <w:rFonts w:eastAsia="Times New Roman"/>
          <w:b/>
          <w:szCs w:val="24"/>
          <w:u w:val="single"/>
        </w:rPr>
        <w:t xml:space="preserve">: </w:t>
      </w:r>
    </w:p>
    <w:p w14:paraId="0EE759AA" w14:textId="77777777" w:rsidR="00E123FD" w:rsidRDefault="00E123FD" w:rsidP="00E123FD">
      <w:pPr>
        <w:tabs>
          <w:tab w:val="left" w:pos="8789"/>
        </w:tabs>
        <w:spacing w:after="0" w:line="240" w:lineRule="auto"/>
        <w:jc w:val="both"/>
        <w:rPr>
          <w:rFonts w:eastAsia="Times New Roman"/>
          <w:b/>
          <w:szCs w:val="24"/>
          <w:u w:val="single"/>
        </w:rPr>
      </w:pPr>
      <w:r w:rsidRPr="00D36497">
        <w:rPr>
          <w:rFonts w:eastAsia="Times New Roman"/>
          <w:szCs w:val="24"/>
        </w:rPr>
        <w:t>El Concejo Municipal en uso de las facultades que el Código Municipal les confiere ACUERDA</w:t>
      </w:r>
    </w:p>
    <w:p w14:paraId="5C6797A9" w14:textId="77777777" w:rsidR="00E123FD" w:rsidRPr="00E123FD" w:rsidRDefault="00E123FD" w:rsidP="00E123FD">
      <w:pPr>
        <w:tabs>
          <w:tab w:val="left" w:pos="8789"/>
        </w:tabs>
        <w:spacing w:after="0" w:line="240" w:lineRule="auto"/>
        <w:jc w:val="both"/>
        <w:rPr>
          <w:rFonts w:eastAsia="Times New Roman"/>
          <w:b/>
          <w:szCs w:val="24"/>
          <w:u w:val="single"/>
        </w:rPr>
      </w:pPr>
    </w:p>
    <w:p w14:paraId="0D32247C" w14:textId="77777777" w:rsidR="00E123FD" w:rsidRPr="00D36497" w:rsidRDefault="00E123FD" w:rsidP="008238C8">
      <w:pPr>
        <w:pStyle w:val="Prrafodelista"/>
        <w:numPr>
          <w:ilvl w:val="0"/>
          <w:numId w:val="46"/>
        </w:numPr>
        <w:tabs>
          <w:tab w:val="left" w:pos="709"/>
          <w:tab w:val="left" w:pos="7797"/>
        </w:tabs>
        <w:spacing w:after="0" w:line="240" w:lineRule="auto"/>
        <w:jc w:val="both"/>
      </w:pPr>
      <w:r w:rsidRPr="00D36497">
        <w:t xml:space="preserve">EROGAR la cantidad de </w:t>
      </w:r>
      <w:r w:rsidRPr="00D36497">
        <w:rPr>
          <w:b/>
        </w:rPr>
        <w:t>UN MIL NOVECIENTOS VEINTIDOS 60/100 DÓLARES DE</w:t>
      </w:r>
      <w:r w:rsidRPr="00D36497">
        <w:t xml:space="preserve"> </w:t>
      </w:r>
      <w:r w:rsidRPr="00D36497">
        <w:rPr>
          <w:b/>
        </w:rPr>
        <w:t>LOS ESTADOS UNIDOS DE AMÉRICA ($1,922.60)</w:t>
      </w:r>
      <w:r w:rsidRPr="00D36497">
        <w:t xml:space="preserve"> a favor de </w:t>
      </w:r>
      <w:r w:rsidRPr="00D36497">
        <w:rPr>
          <w:b/>
        </w:rPr>
        <w:t>ALMACENES BOU S.A. DE C.V.</w:t>
      </w:r>
      <w:r w:rsidRPr="00D36497">
        <w:t xml:space="preserve"> </w:t>
      </w:r>
      <w:r w:rsidRPr="00D36497">
        <w:rPr>
          <w:b/>
        </w:rPr>
        <w:t xml:space="preserve">V/ </w:t>
      </w:r>
      <w:r w:rsidRPr="00D36497">
        <w:t xml:space="preserve">Pago por compra de maquinarias y equipo, maquinaria y equipo de </w:t>
      </w:r>
      <w:proofErr w:type="spellStart"/>
      <w:r w:rsidRPr="00D36497">
        <w:t>produccion</w:t>
      </w:r>
      <w:proofErr w:type="spellEnd"/>
      <w:r w:rsidRPr="00D36497">
        <w:t xml:space="preserve"> para apoyo institucional, para uso en trabajos realizados en </w:t>
      </w:r>
      <w:proofErr w:type="spellStart"/>
      <w:r w:rsidRPr="00D36497">
        <w:t>mtto</w:t>
      </w:r>
      <w:proofErr w:type="spellEnd"/>
      <w:r w:rsidRPr="00D36497">
        <w:t>. De bienes municipales según facturas, líneas y códigos que se detallan a continuación:</w:t>
      </w:r>
    </w:p>
    <w:p w14:paraId="57AE66B6" w14:textId="77777777" w:rsidR="00E123FD" w:rsidRPr="00D36497" w:rsidRDefault="00E123FD" w:rsidP="00E123FD">
      <w:pPr>
        <w:tabs>
          <w:tab w:val="left" w:pos="3592"/>
        </w:tabs>
        <w:ind w:left="720"/>
        <w:jc w:val="both"/>
        <w:rPr>
          <w:b/>
          <w:szCs w:val="24"/>
        </w:rPr>
      </w:pPr>
      <w:r w:rsidRPr="00D36497">
        <w:rPr>
          <w:b/>
          <w:szCs w:val="24"/>
        </w:rPr>
        <w:tab/>
      </w:r>
    </w:p>
    <w:p w14:paraId="58A740C3" w14:textId="77777777" w:rsidR="00E123FD" w:rsidRPr="00D36497" w:rsidRDefault="00E123FD" w:rsidP="00E123FD">
      <w:pPr>
        <w:tabs>
          <w:tab w:val="left" w:pos="922"/>
          <w:tab w:val="left" w:pos="7797"/>
        </w:tabs>
        <w:spacing w:after="0" w:line="240" w:lineRule="auto"/>
        <w:ind w:left="1080"/>
        <w:jc w:val="both"/>
        <w:rPr>
          <w:b/>
          <w:szCs w:val="24"/>
          <w:u w:val="single"/>
        </w:rPr>
      </w:pPr>
      <w:r w:rsidRPr="00D36497">
        <w:rPr>
          <w:b/>
          <w:szCs w:val="24"/>
          <w:u w:val="single"/>
        </w:rPr>
        <w:t>LINEA 0101</w:t>
      </w:r>
    </w:p>
    <w:p w14:paraId="236C6138" w14:textId="77777777" w:rsidR="00E123FD" w:rsidRPr="00D36497" w:rsidRDefault="00E123FD" w:rsidP="00E123FD">
      <w:pPr>
        <w:tabs>
          <w:tab w:val="left" w:pos="922"/>
          <w:tab w:val="left" w:pos="7797"/>
        </w:tabs>
        <w:spacing w:after="0" w:line="240" w:lineRule="auto"/>
        <w:jc w:val="both"/>
        <w:rPr>
          <w:szCs w:val="24"/>
        </w:rPr>
      </w:pPr>
      <w:r w:rsidRPr="00D36497">
        <w:rPr>
          <w:szCs w:val="24"/>
        </w:rPr>
        <w:t xml:space="preserve">                 Facturas Nos.- 3397</w:t>
      </w:r>
    </w:p>
    <w:p w14:paraId="0FDA55CC" w14:textId="77777777" w:rsidR="00E123FD" w:rsidRPr="00D36497" w:rsidRDefault="00E123FD" w:rsidP="00E123FD">
      <w:pPr>
        <w:tabs>
          <w:tab w:val="left" w:pos="1425"/>
        </w:tabs>
        <w:spacing w:after="0" w:line="240" w:lineRule="auto"/>
        <w:jc w:val="both"/>
        <w:rPr>
          <w:szCs w:val="24"/>
        </w:rPr>
      </w:pPr>
      <w:r w:rsidRPr="00D36497">
        <w:rPr>
          <w:b/>
          <w:szCs w:val="24"/>
        </w:rPr>
        <w:t xml:space="preserve">                 </w:t>
      </w:r>
      <w:r w:rsidRPr="00D36497">
        <w:rPr>
          <w:szCs w:val="24"/>
        </w:rPr>
        <w:t xml:space="preserve">Códigos Nos.-61102………….……………………............................ $     750.00    </w:t>
      </w:r>
    </w:p>
    <w:p w14:paraId="461A2C48" w14:textId="77777777" w:rsidR="00E123FD" w:rsidRPr="00D36497" w:rsidRDefault="00E123FD" w:rsidP="00E123FD">
      <w:pPr>
        <w:tabs>
          <w:tab w:val="left" w:pos="1425"/>
        </w:tabs>
        <w:spacing w:after="0" w:line="240" w:lineRule="auto"/>
        <w:jc w:val="both"/>
        <w:rPr>
          <w:szCs w:val="24"/>
        </w:rPr>
      </w:pPr>
      <w:r w:rsidRPr="00D36497">
        <w:rPr>
          <w:szCs w:val="24"/>
        </w:rPr>
        <w:t xml:space="preserve">                 Códigos Nos.-61109………….……………………............................ $  1,172.60   </w:t>
      </w:r>
    </w:p>
    <w:p w14:paraId="75219055" w14:textId="77777777" w:rsidR="00E123FD" w:rsidRPr="00D36497" w:rsidRDefault="00E123FD" w:rsidP="00E123FD">
      <w:pPr>
        <w:tabs>
          <w:tab w:val="left" w:pos="1425"/>
        </w:tabs>
        <w:spacing w:after="0" w:line="240" w:lineRule="auto"/>
        <w:jc w:val="both"/>
        <w:rPr>
          <w:szCs w:val="24"/>
        </w:rPr>
      </w:pPr>
      <w:r w:rsidRPr="00D36497">
        <w:rPr>
          <w:b/>
          <w:szCs w:val="24"/>
        </w:rPr>
        <w:t xml:space="preserve">                 </w:t>
      </w:r>
      <w:r w:rsidRPr="00D36497">
        <w:rPr>
          <w:szCs w:val="24"/>
        </w:rPr>
        <w:t>Total………………………..……………………......…………….......</w:t>
      </w:r>
      <w:r w:rsidRPr="00D36497">
        <w:rPr>
          <w:b/>
          <w:szCs w:val="24"/>
        </w:rPr>
        <w:t>$  1,922.60</w:t>
      </w:r>
    </w:p>
    <w:p w14:paraId="23AB0657" w14:textId="77777777" w:rsidR="00E123FD" w:rsidRPr="00D36497" w:rsidRDefault="00E123FD" w:rsidP="00E123FD">
      <w:pPr>
        <w:pStyle w:val="Prrafodelista"/>
        <w:jc w:val="both"/>
      </w:pPr>
    </w:p>
    <w:p w14:paraId="731EFC03" w14:textId="77777777" w:rsidR="00E123FD" w:rsidRPr="00D36497" w:rsidRDefault="00E123FD" w:rsidP="008238C8">
      <w:pPr>
        <w:pStyle w:val="Prrafodelista"/>
        <w:numPr>
          <w:ilvl w:val="0"/>
          <w:numId w:val="46"/>
        </w:numPr>
        <w:tabs>
          <w:tab w:val="left" w:pos="709"/>
          <w:tab w:val="left" w:pos="7797"/>
        </w:tabs>
        <w:spacing w:after="0" w:line="240" w:lineRule="auto"/>
        <w:jc w:val="both"/>
      </w:pPr>
      <w:r w:rsidRPr="00D36497">
        <w:t xml:space="preserve"> EROGAR la cantidad de </w:t>
      </w:r>
      <w:r w:rsidRPr="00D36497">
        <w:rPr>
          <w:b/>
        </w:rPr>
        <w:t>TRES MIL SEISCIENTOS VEINTIDOS 04/100 DÓLARES DE</w:t>
      </w:r>
      <w:r w:rsidRPr="00D36497">
        <w:t xml:space="preserve"> </w:t>
      </w:r>
      <w:r w:rsidRPr="00D36497">
        <w:rPr>
          <w:b/>
        </w:rPr>
        <w:t>LOS ESTADOS UNIDOS DE AMÉRICA ($3,622.04)</w:t>
      </w:r>
      <w:r w:rsidRPr="00D36497">
        <w:t xml:space="preserve"> a favor de </w:t>
      </w:r>
      <w:r w:rsidRPr="00D36497">
        <w:rPr>
          <w:b/>
        </w:rPr>
        <w:t>INFRA DE EL SALVADOR S.A. DE C.V.</w:t>
      </w:r>
      <w:r w:rsidRPr="00D36497">
        <w:t xml:space="preserve"> </w:t>
      </w:r>
      <w:r w:rsidRPr="00D36497">
        <w:rPr>
          <w:b/>
        </w:rPr>
        <w:t xml:space="preserve">V/ </w:t>
      </w:r>
      <w:r w:rsidRPr="00D36497">
        <w:t xml:space="preserve">Pago por compra de bienes de uso y consumo diversos, maquinarias y equipo, para uso en personal de seguridad y salud </w:t>
      </w:r>
      <w:r w:rsidRPr="00D36497">
        <w:lastRenderedPageBreak/>
        <w:t xml:space="preserve">ocupacional,  trabajos en </w:t>
      </w:r>
      <w:proofErr w:type="spellStart"/>
      <w:r w:rsidRPr="00D36497">
        <w:t>mtto</w:t>
      </w:r>
      <w:proofErr w:type="spellEnd"/>
      <w:r w:rsidRPr="00D36497">
        <w:t>. De bienes municipales, según facturas, líneas y códigos que se detallan a continuación:</w:t>
      </w:r>
    </w:p>
    <w:p w14:paraId="06B6F914" w14:textId="77777777" w:rsidR="00E123FD" w:rsidRPr="00D36497" w:rsidRDefault="00E123FD" w:rsidP="00E123FD">
      <w:pPr>
        <w:tabs>
          <w:tab w:val="left" w:pos="3592"/>
        </w:tabs>
        <w:ind w:left="720"/>
        <w:jc w:val="both"/>
        <w:rPr>
          <w:b/>
          <w:szCs w:val="24"/>
        </w:rPr>
      </w:pPr>
      <w:r w:rsidRPr="00D36497">
        <w:rPr>
          <w:b/>
          <w:szCs w:val="24"/>
        </w:rPr>
        <w:tab/>
      </w:r>
    </w:p>
    <w:p w14:paraId="347E1CA7" w14:textId="77777777" w:rsidR="00E123FD" w:rsidRPr="00D36497" w:rsidRDefault="00E123FD" w:rsidP="00E123FD">
      <w:pPr>
        <w:tabs>
          <w:tab w:val="left" w:pos="922"/>
          <w:tab w:val="left" w:pos="7797"/>
        </w:tabs>
        <w:spacing w:after="0" w:line="240" w:lineRule="auto"/>
        <w:ind w:left="1080"/>
        <w:jc w:val="both"/>
        <w:rPr>
          <w:b/>
          <w:szCs w:val="24"/>
          <w:u w:val="single"/>
        </w:rPr>
      </w:pPr>
      <w:r w:rsidRPr="00D36497">
        <w:rPr>
          <w:b/>
          <w:szCs w:val="24"/>
          <w:u w:val="single"/>
        </w:rPr>
        <w:t>LINEA 0101</w:t>
      </w:r>
    </w:p>
    <w:p w14:paraId="651E08D5" w14:textId="77777777" w:rsidR="00E123FD" w:rsidRPr="00D36497" w:rsidRDefault="00E123FD" w:rsidP="00E123FD">
      <w:pPr>
        <w:tabs>
          <w:tab w:val="left" w:pos="922"/>
          <w:tab w:val="left" w:pos="7797"/>
        </w:tabs>
        <w:spacing w:after="0" w:line="240" w:lineRule="auto"/>
        <w:jc w:val="both"/>
        <w:rPr>
          <w:szCs w:val="24"/>
        </w:rPr>
      </w:pPr>
      <w:r w:rsidRPr="00D36497">
        <w:rPr>
          <w:szCs w:val="24"/>
        </w:rPr>
        <w:t xml:space="preserve">                 Facturas Nos.- 55304-55305-55334</w:t>
      </w:r>
    </w:p>
    <w:p w14:paraId="4C45CF3C" w14:textId="77777777" w:rsidR="00E123FD" w:rsidRPr="00D36497" w:rsidRDefault="00E123FD" w:rsidP="00E123FD">
      <w:pPr>
        <w:tabs>
          <w:tab w:val="left" w:pos="1425"/>
        </w:tabs>
        <w:spacing w:after="0" w:line="240" w:lineRule="auto"/>
        <w:jc w:val="both"/>
        <w:rPr>
          <w:szCs w:val="24"/>
        </w:rPr>
      </w:pPr>
      <w:r w:rsidRPr="00D36497">
        <w:rPr>
          <w:b/>
          <w:szCs w:val="24"/>
        </w:rPr>
        <w:t xml:space="preserve">                 </w:t>
      </w:r>
      <w:r w:rsidRPr="00D36497">
        <w:rPr>
          <w:szCs w:val="24"/>
        </w:rPr>
        <w:t xml:space="preserve">Códigos Nos.-54199………….……………………............................ $     119.04     </w:t>
      </w:r>
    </w:p>
    <w:p w14:paraId="2D2C144E" w14:textId="77777777" w:rsidR="00E123FD" w:rsidRPr="00D36497" w:rsidRDefault="00E123FD" w:rsidP="00E123FD">
      <w:pPr>
        <w:tabs>
          <w:tab w:val="left" w:pos="1425"/>
        </w:tabs>
        <w:spacing w:after="0" w:line="240" w:lineRule="auto"/>
        <w:jc w:val="both"/>
        <w:rPr>
          <w:szCs w:val="24"/>
        </w:rPr>
      </w:pPr>
      <w:r w:rsidRPr="00D36497">
        <w:rPr>
          <w:szCs w:val="24"/>
        </w:rPr>
        <w:t xml:space="preserve">                 Códigos Nos.-61102………….……………………............................ $  3,503.00    </w:t>
      </w:r>
    </w:p>
    <w:p w14:paraId="0F13B035" w14:textId="77777777" w:rsidR="00E123FD" w:rsidRPr="00D36497" w:rsidRDefault="00E123FD" w:rsidP="00E123FD">
      <w:pPr>
        <w:pStyle w:val="Prrafodelista"/>
        <w:jc w:val="both"/>
      </w:pPr>
      <w:r w:rsidRPr="00D36497">
        <w:rPr>
          <w:b/>
        </w:rPr>
        <w:t xml:space="preserve">     </w:t>
      </w:r>
      <w:r w:rsidRPr="00D36497">
        <w:t>Total………………………..……………………................…….........</w:t>
      </w:r>
      <w:r w:rsidRPr="00D36497">
        <w:rPr>
          <w:b/>
        </w:rPr>
        <w:t>$  3,622.04</w:t>
      </w:r>
    </w:p>
    <w:p w14:paraId="015B99C1" w14:textId="77777777" w:rsidR="00E123FD" w:rsidRPr="00D36497" w:rsidRDefault="00E123FD" w:rsidP="00E123FD">
      <w:pPr>
        <w:pStyle w:val="Prrafodelista"/>
        <w:jc w:val="both"/>
      </w:pPr>
    </w:p>
    <w:p w14:paraId="322632F1" w14:textId="77777777" w:rsidR="00E123FD" w:rsidRPr="00D36497" w:rsidRDefault="00E123FD" w:rsidP="008238C8">
      <w:pPr>
        <w:pStyle w:val="Prrafodelista"/>
        <w:numPr>
          <w:ilvl w:val="0"/>
          <w:numId w:val="46"/>
        </w:numPr>
        <w:tabs>
          <w:tab w:val="left" w:pos="709"/>
          <w:tab w:val="left" w:pos="7797"/>
        </w:tabs>
        <w:spacing w:after="0" w:line="240" w:lineRule="auto"/>
        <w:jc w:val="both"/>
      </w:pPr>
      <w:r w:rsidRPr="00D36497">
        <w:t xml:space="preserve">EROGAR la cantidad de </w:t>
      </w:r>
      <w:r w:rsidRPr="00D36497">
        <w:rPr>
          <w:b/>
        </w:rPr>
        <w:t>SEISCIENTOS SETENTA Y DOS 00/100 DÓLARES DE</w:t>
      </w:r>
      <w:r w:rsidRPr="00D36497">
        <w:t xml:space="preserve"> </w:t>
      </w:r>
      <w:r w:rsidRPr="00D36497">
        <w:rPr>
          <w:b/>
        </w:rPr>
        <w:t>LOS ESTADOS UNIDOS DE AMÉRICA ($672.00)</w:t>
      </w:r>
      <w:r w:rsidRPr="00D36497">
        <w:t xml:space="preserve"> a favor de </w:t>
      </w:r>
      <w:r w:rsidRPr="00D36497">
        <w:rPr>
          <w:b/>
        </w:rPr>
        <w:t>Sr. PEDRO BENJAMIN GALDAMEZ LEMUS/TALLER POLAR</w:t>
      </w:r>
      <w:r w:rsidRPr="00D36497">
        <w:t xml:space="preserve"> </w:t>
      </w:r>
      <w:r w:rsidRPr="00D36497">
        <w:rPr>
          <w:b/>
        </w:rPr>
        <w:t xml:space="preserve">V/ </w:t>
      </w:r>
      <w:r w:rsidRPr="00D36497">
        <w:t xml:space="preserve">Pago por compra de productos químicos, herramientas, repuestos y accesorios, mantenimientos y reparaciones de </w:t>
      </w:r>
      <w:proofErr w:type="spellStart"/>
      <w:r w:rsidRPr="00D36497">
        <w:t>vehiculos</w:t>
      </w:r>
      <w:proofErr w:type="spellEnd"/>
      <w:r w:rsidRPr="00D36497">
        <w:t>, para uso en eq.137, eq.128, según facturas, líneas y códigos que se detallan a continuación:</w:t>
      </w:r>
    </w:p>
    <w:p w14:paraId="7E7D195F" w14:textId="77777777" w:rsidR="00E123FD" w:rsidRPr="00D36497" w:rsidRDefault="00E123FD" w:rsidP="00E123FD">
      <w:pPr>
        <w:tabs>
          <w:tab w:val="left" w:pos="3592"/>
        </w:tabs>
        <w:ind w:left="720"/>
        <w:jc w:val="both"/>
        <w:rPr>
          <w:b/>
          <w:szCs w:val="24"/>
        </w:rPr>
      </w:pPr>
      <w:r w:rsidRPr="00D36497">
        <w:rPr>
          <w:b/>
          <w:szCs w:val="24"/>
        </w:rPr>
        <w:tab/>
      </w:r>
    </w:p>
    <w:p w14:paraId="20434457" w14:textId="77777777" w:rsidR="00E123FD" w:rsidRPr="00D36497" w:rsidRDefault="00E123FD" w:rsidP="00E123FD">
      <w:pPr>
        <w:tabs>
          <w:tab w:val="left" w:pos="922"/>
          <w:tab w:val="left" w:pos="7797"/>
        </w:tabs>
        <w:spacing w:after="0" w:line="240" w:lineRule="auto"/>
        <w:ind w:left="1080"/>
        <w:jc w:val="both"/>
        <w:rPr>
          <w:b/>
          <w:szCs w:val="24"/>
          <w:u w:val="single"/>
        </w:rPr>
      </w:pPr>
      <w:r w:rsidRPr="00D36497">
        <w:rPr>
          <w:b/>
          <w:szCs w:val="24"/>
          <w:u w:val="single"/>
        </w:rPr>
        <w:t>LINEA 0101</w:t>
      </w:r>
    </w:p>
    <w:p w14:paraId="4FA19259" w14:textId="77777777" w:rsidR="00E123FD" w:rsidRPr="00D36497" w:rsidRDefault="00E123FD" w:rsidP="00E123FD">
      <w:pPr>
        <w:tabs>
          <w:tab w:val="left" w:pos="922"/>
          <w:tab w:val="left" w:pos="7797"/>
        </w:tabs>
        <w:spacing w:after="0" w:line="240" w:lineRule="auto"/>
        <w:jc w:val="both"/>
        <w:rPr>
          <w:szCs w:val="24"/>
        </w:rPr>
      </w:pPr>
      <w:r w:rsidRPr="00D36497">
        <w:rPr>
          <w:szCs w:val="24"/>
        </w:rPr>
        <w:t xml:space="preserve">                 Facturas Nos.-160-159 </w:t>
      </w:r>
    </w:p>
    <w:p w14:paraId="04784AE2" w14:textId="77777777" w:rsidR="00E123FD" w:rsidRPr="00D36497" w:rsidRDefault="00E123FD" w:rsidP="00E123FD">
      <w:pPr>
        <w:tabs>
          <w:tab w:val="left" w:pos="1425"/>
        </w:tabs>
        <w:spacing w:after="0" w:line="240" w:lineRule="auto"/>
        <w:jc w:val="both"/>
        <w:rPr>
          <w:szCs w:val="24"/>
        </w:rPr>
      </w:pPr>
      <w:r w:rsidRPr="00D36497">
        <w:rPr>
          <w:b/>
          <w:szCs w:val="24"/>
        </w:rPr>
        <w:t xml:space="preserve">                 </w:t>
      </w:r>
      <w:r w:rsidRPr="00D36497">
        <w:rPr>
          <w:szCs w:val="24"/>
        </w:rPr>
        <w:t xml:space="preserve">Códigos Nos.-54107………….……………………............................ $ 167.00      </w:t>
      </w:r>
    </w:p>
    <w:p w14:paraId="15DD7ED2" w14:textId="77777777" w:rsidR="00E123FD" w:rsidRPr="00D36497" w:rsidRDefault="00E123FD" w:rsidP="00E123FD">
      <w:pPr>
        <w:tabs>
          <w:tab w:val="left" w:pos="1425"/>
        </w:tabs>
        <w:spacing w:after="0" w:line="240" w:lineRule="auto"/>
        <w:jc w:val="both"/>
        <w:rPr>
          <w:szCs w:val="24"/>
        </w:rPr>
      </w:pPr>
      <w:r w:rsidRPr="00D36497">
        <w:rPr>
          <w:szCs w:val="24"/>
        </w:rPr>
        <w:t xml:space="preserve">                 Códigos Nos.-54118………….……………………............................ $ 205.00    </w:t>
      </w:r>
    </w:p>
    <w:p w14:paraId="6D56F309" w14:textId="77777777" w:rsidR="00E123FD" w:rsidRPr="00D36497" w:rsidRDefault="00E123FD" w:rsidP="00E123FD">
      <w:pPr>
        <w:tabs>
          <w:tab w:val="left" w:pos="1425"/>
        </w:tabs>
        <w:spacing w:after="0" w:line="240" w:lineRule="auto"/>
        <w:jc w:val="both"/>
        <w:rPr>
          <w:szCs w:val="24"/>
        </w:rPr>
      </w:pPr>
      <w:r w:rsidRPr="00D36497">
        <w:rPr>
          <w:szCs w:val="24"/>
        </w:rPr>
        <w:t xml:space="preserve">                 Códigos Nos.-54302………….……………………............................ $ 300.00</w:t>
      </w:r>
    </w:p>
    <w:p w14:paraId="3BB69BAD" w14:textId="77777777" w:rsidR="00E123FD" w:rsidRPr="00D36497" w:rsidRDefault="00E123FD" w:rsidP="00E123FD">
      <w:pPr>
        <w:pStyle w:val="Prrafodelista"/>
        <w:jc w:val="both"/>
      </w:pPr>
      <w:r w:rsidRPr="00D36497">
        <w:rPr>
          <w:b/>
        </w:rPr>
        <w:t xml:space="preserve">     </w:t>
      </w:r>
      <w:r w:rsidRPr="00D36497">
        <w:t>Total………………………..……………………......………..….........</w:t>
      </w:r>
      <w:r w:rsidRPr="00D36497">
        <w:rPr>
          <w:b/>
        </w:rPr>
        <w:t>$ 672.00</w:t>
      </w:r>
    </w:p>
    <w:p w14:paraId="677F1BFB" w14:textId="77777777" w:rsidR="00E123FD" w:rsidRPr="00D36497" w:rsidRDefault="00E123FD" w:rsidP="00E123FD">
      <w:pPr>
        <w:pStyle w:val="Prrafodelista"/>
        <w:jc w:val="both"/>
      </w:pPr>
    </w:p>
    <w:p w14:paraId="126147C0" w14:textId="77777777" w:rsidR="00E123FD" w:rsidRDefault="00E123FD" w:rsidP="008238C8">
      <w:pPr>
        <w:pStyle w:val="Prrafodelista"/>
        <w:numPr>
          <w:ilvl w:val="0"/>
          <w:numId w:val="46"/>
        </w:numPr>
        <w:spacing w:after="0" w:line="240" w:lineRule="auto"/>
        <w:jc w:val="both"/>
        <w:rPr>
          <w:lang w:eastAsia="es-SV"/>
        </w:rPr>
      </w:pPr>
      <w:r w:rsidRPr="00D36497">
        <w:t xml:space="preserve">EROGAR la cantidad de </w:t>
      </w:r>
      <w:r w:rsidRPr="00D36497">
        <w:rPr>
          <w:b/>
        </w:rPr>
        <w:t>UN MIL CIENTO SESENTA Y CUATRO</w:t>
      </w:r>
      <w:r w:rsidRPr="00D36497">
        <w:t xml:space="preserve"> </w:t>
      </w:r>
      <w:r w:rsidRPr="00D36497">
        <w:rPr>
          <w:b/>
        </w:rPr>
        <w:t>00/100 DÓLARES DE</w:t>
      </w:r>
      <w:r w:rsidRPr="00D36497">
        <w:t xml:space="preserve"> </w:t>
      </w:r>
      <w:r w:rsidRPr="00D36497">
        <w:rPr>
          <w:b/>
        </w:rPr>
        <w:t>LOS ESTADOS UNIDOS DE AMÉRICA ($1,164.00)</w:t>
      </w:r>
      <w:r w:rsidRPr="00D36497">
        <w:t xml:space="preserve">  a favor de </w:t>
      </w:r>
      <w:r w:rsidRPr="00D36497">
        <w:rPr>
          <w:b/>
        </w:rPr>
        <w:t xml:space="preserve">TRANSPORTES PESADOS S.A. DE C.V.  V/ </w:t>
      </w:r>
      <w:r w:rsidRPr="00D36497">
        <w:t>Pago por compra de herramientas, repuestos y accesorios, para uso en eq.159, 131, 85, 72, 65, 54, según factura  No.-751-748-750-747-746-745-749 Aplicando dicho gasto a la línea 0101 del código  54118, del presupuesto municipal vigente</w:t>
      </w:r>
    </w:p>
    <w:p w14:paraId="390A42E1" w14:textId="77777777" w:rsidR="00E123FD" w:rsidRPr="00E123FD" w:rsidRDefault="00E123FD" w:rsidP="00E123FD">
      <w:pPr>
        <w:pStyle w:val="Prrafodelista"/>
        <w:spacing w:after="0" w:line="240" w:lineRule="auto"/>
        <w:jc w:val="both"/>
        <w:rPr>
          <w:lang w:eastAsia="es-SV"/>
        </w:rPr>
      </w:pPr>
    </w:p>
    <w:p w14:paraId="59B47912" w14:textId="77777777" w:rsidR="00E123FD" w:rsidRPr="00D36497" w:rsidRDefault="00E123FD" w:rsidP="008238C8">
      <w:pPr>
        <w:pStyle w:val="Prrafodelista"/>
        <w:numPr>
          <w:ilvl w:val="0"/>
          <w:numId w:val="46"/>
        </w:numPr>
        <w:tabs>
          <w:tab w:val="left" w:pos="709"/>
          <w:tab w:val="left" w:pos="7797"/>
        </w:tabs>
        <w:spacing w:after="0" w:line="240" w:lineRule="auto"/>
        <w:jc w:val="both"/>
      </w:pPr>
      <w:r w:rsidRPr="00D36497">
        <w:t xml:space="preserve">EROGAR la cantidad de </w:t>
      </w:r>
      <w:r w:rsidRPr="00D36497">
        <w:rPr>
          <w:b/>
        </w:rPr>
        <w:t>OCHOCIENTOS SETENTA Y DOS 59/100 DÓLARES DE</w:t>
      </w:r>
      <w:r w:rsidRPr="00D36497">
        <w:t xml:space="preserve"> </w:t>
      </w:r>
      <w:r w:rsidRPr="00D36497">
        <w:rPr>
          <w:b/>
        </w:rPr>
        <w:t>LOS ESTADOS UNIDOS DE AMÉRICA ($872.59)</w:t>
      </w:r>
      <w:r w:rsidRPr="00D36497">
        <w:t xml:space="preserve"> a favor de </w:t>
      </w:r>
      <w:r w:rsidRPr="00D36497">
        <w:rPr>
          <w:b/>
        </w:rPr>
        <w:t xml:space="preserve">Sr. JOSE ADAN SALAZAR UMAÑA/GASOLINERA METAPAN V/ </w:t>
      </w:r>
      <w:r w:rsidRPr="00D36497">
        <w:t xml:space="preserve">Pago por compra de galones de combustible, para uso en </w:t>
      </w:r>
      <w:proofErr w:type="spellStart"/>
      <w:r w:rsidRPr="00D36497">
        <w:t>contribucion</w:t>
      </w:r>
      <w:proofErr w:type="spellEnd"/>
      <w:r w:rsidRPr="00D36497">
        <w:t xml:space="preserve"> a ministerio de salud Región Occidental </w:t>
      </w:r>
      <w:proofErr w:type="spellStart"/>
      <w:r w:rsidRPr="00D36497">
        <w:t>Metapan</w:t>
      </w:r>
      <w:proofErr w:type="spellEnd"/>
      <w:r w:rsidRPr="00D36497">
        <w:t xml:space="preserve">, Cruz Roja </w:t>
      </w:r>
      <w:proofErr w:type="spellStart"/>
      <w:r w:rsidRPr="00D36497">
        <w:t>Metapan</w:t>
      </w:r>
      <w:proofErr w:type="spellEnd"/>
      <w:r w:rsidRPr="00D36497">
        <w:t xml:space="preserve">, ADESCO El Nazareno </w:t>
      </w:r>
      <w:proofErr w:type="spellStart"/>
      <w:r w:rsidRPr="00D36497">
        <w:t>canton</w:t>
      </w:r>
      <w:proofErr w:type="spellEnd"/>
      <w:r w:rsidRPr="00D36497">
        <w:t xml:space="preserve"> San </w:t>
      </w:r>
      <w:proofErr w:type="spellStart"/>
      <w:r w:rsidRPr="00D36497">
        <w:t>Jose</w:t>
      </w:r>
      <w:proofErr w:type="spellEnd"/>
      <w:r w:rsidRPr="00D36497">
        <w:t xml:space="preserve"> Ingenio, según facturas, líneas y códigos que se detallan a continuación:</w:t>
      </w:r>
    </w:p>
    <w:p w14:paraId="7B957E61" w14:textId="77777777" w:rsidR="00E123FD" w:rsidRPr="00D36497" w:rsidRDefault="00E123FD" w:rsidP="00E123FD">
      <w:pPr>
        <w:tabs>
          <w:tab w:val="left" w:pos="3592"/>
        </w:tabs>
        <w:ind w:left="720"/>
        <w:jc w:val="both"/>
        <w:rPr>
          <w:b/>
          <w:szCs w:val="24"/>
        </w:rPr>
      </w:pPr>
      <w:r w:rsidRPr="00D36497">
        <w:rPr>
          <w:b/>
          <w:szCs w:val="24"/>
        </w:rPr>
        <w:tab/>
      </w:r>
    </w:p>
    <w:p w14:paraId="311E3D16" w14:textId="77777777" w:rsidR="00E123FD" w:rsidRPr="00D36497" w:rsidRDefault="00E123FD" w:rsidP="00E123FD">
      <w:pPr>
        <w:tabs>
          <w:tab w:val="left" w:pos="922"/>
          <w:tab w:val="left" w:pos="7797"/>
        </w:tabs>
        <w:spacing w:after="0" w:line="240" w:lineRule="auto"/>
        <w:ind w:left="1080"/>
        <w:jc w:val="both"/>
        <w:rPr>
          <w:b/>
          <w:szCs w:val="24"/>
          <w:u w:val="single"/>
        </w:rPr>
      </w:pPr>
      <w:r w:rsidRPr="00D36497">
        <w:rPr>
          <w:b/>
          <w:szCs w:val="24"/>
          <w:u w:val="single"/>
        </w:rPr>
        <w:t>LINEA 0101</w:t>
      </w:r>
    </w:p>
    <w:p w14:paraId="701A338E" w14:textId="77777777" w:rsidR="00E123FD" w:rsidRPr="00D36497" w:rsidRDefault="00E123FD" w:rsidP="00E123FD">
      <w:pPr>
        <w:tabs>
          <w:tab w:val="left" w:pos="922"/>
          <w:tab w:val="left" w:pos="7797"/>
        </w:tabs>
        <w:spacing w:after="0" w:line="240" w:lineRule="auto"/>
        <w:jc w:val="both"/>
        <w:rPr>
          <w:szCs w:val="24"/>
        </w:rPr>
      </w:pPr>
      <w:r w:rsidRPr="00D36497">
        <w:rPr>
          <w:szCs w:val="24"/>
        </w:rPr>
        <w:t xml:space="preserve">                 Facturas Nos.- 30767-29997-31553-31567-31593-27742</w:t>
      </w:r>
    </w:p>
    <w:p w14:paraId="3838C220" w14:textId="77777777" w:rsidR="00E123FD" w:rsidRPr="00D36497" w:rsidRDefault="00E123FD" w:rsidP="00E123FD">
      <w:pPr>
        <w:tabs>
          <w:tab w:val="left" w:pos="1425"/>
        </w:tabs>
        <w:spacing w:after="0" w:line="240" w:lineRule="auto"/>
        <w:jc w:val="both"/>
        <w:rPr>
          <w:szCs w:val="24"/>
        </w:rPr>
      </w:pPr>
      <w:r w:rsidRPr="00D36497">
        <w:rPr>
          <w:b/>
          <w:szCs w:val="24"/>
        </w:rPr>
        <w:t xml:space="preserve">                 </w:t>
      </w:r>
      <w:r w:rsidRPr="00D36497">
        <w:rPr>
          <w:szCs w:val="24"/>
        </w:rPr>
        <w:t xml:space="preserve">Códigos Nos.-56201………….……………………............................ $ 201.05     </w:t>
      </w:r>
    </w:p>
    <w:p w14:paraId="747C230F" w14:textId="77777777" w:rsidR="00E123FD" w:rsidRPr="00D36497" w:rsidRDefault="00E123FD" w:rsidP="00E123FD">
      <w:pPr>
        <w:tabs>
          <w:tab w:val="left" w:pos="1425"/>
        </w:tabs>
        <w:spacing w:after="0" w:line="240" w:lineRule="auto"/>
        <w:jc w:val="both"/>
        <w:rPr>
          <w:szCs w:val="24"/>
        </w:rPr>
      </w:pPr>
      <w:r w:rsidRPr="00D36497">
        <w:rPr>
          <w:szCs w:val="24"/>
        </w:rPr>
        <w:t xml:space="preserve">                 Códigos Nos.-56303………….……………………............................ $ 671.54    </w:t>
      </w:r>
    </w:p>
    <w:p w14:paraId="5959E3B2" w14:textId="77777777" w:rsidR="00E123FD" w:rsidRDefault="00E123FD" w:rsidP="00E123FD">
      <w:pPr>
        <w:tabs>
          <w:tab w:val="left" w:pos="1425"/>
        </w:tabs>
        <w:spacing w:after="0" w:line="240" w:lineRule="auto"/>
        <w:jc w:val="both"/>
        <w:rPr>
          <w:b/>
          <w:szCs w:val="24"/>
        </w:rPr>
      </w:pPr>
      <w:r w:rsidRPr="00D36497">
        <w:rPr>
          <w:b/>
          <w:szCs w:val="24"/>
        </w:rPr>
        <w:t xml:space="preserve">                 </w:t>
      </w:r>
      <w:r w:rsidRPr="00D36497">
        <w:rPr>
          <w:szCs w:val="24"/>
        </w:rPr>
        <w:t>Total………………………..……………………......…………...........</w:t>
      </w:r>
      <w:r w:rsidRPr="00D36497">
        <w:rPr>
          <w:b/>
          <w:szCs w:val="24"/>
        </w:rPr>
        <w:t>$ 872.59</w:t>
      </w:r>
    </w:p>
    <w:p w14:paraId="6880F735" w14:textId="77777777" w:rsidR="00E123FD" w:rsidRPr="00D36497" w:rsidRDefault="00E123FD" w:rsidP="00E123FD">
      <w:pPr>
        <w:tabs>
          <w:tab w:val="left" w:pos="1425"/>
        </w:tabs>
        <w:spacing w:after="0" w:line="240" w:lineRule="auto"/>
        <w:jc w:val="both"/>
        <w:rPr>
          <w:szCs w:val="24"/>
        </w:rPr>
      </w:pPr>
    </w:p>
    <w:p w14:paraId="36989A66" w14:textId="77777777" w:rsidR="00E123FD" w:rsidRPr="00D36497" w:rsidRDefault="00E123FD" w:rsidP="008238C8">
      <w:pPr>
        <w:pStyle w:val="Prrafodelista"/>
        <w:numPr>
          <w:ilvl w:val="0"/>
          <w:numId w:val="46"/>
        </w:numPr>
        <w:spacing w:after="0" w:line="240" w:lineRule="auto"/>
        <w:jc w:val="both"/>
        <w:rPr>
          <w:rFonts w:eastAsia="Calibri"/>
        </w:rPr>
      </w:pPr>
      <w:r w:rsidRPr="00D36497">
        <w:rPr>
          <w:rFonts w:eastAsia="Calibri"/>
        </w:rPr>
        <w:t xml:space="preserve">EROGAR la cantidad de </w:t>
      </w:r>
      <w:r w:rsidRPr="00D36497">
        <w:rPr>
          <w:rFonts w:eastAsia="Calibri"/>
          <w:b/>
        </w:rPr>
        <w:t>SEISCIENTOS VEINTISÉIS 00/100 DÓLARES DE</w:t>
      </w:r>
      <w:r w:rsidRPr="00D36497">
        <w:rPr>
          <w:rFonts w:eastAsia="Calibri"/>
        </w:rPr>
        <w:t xml:space="preserve"> </w:t>
      </w:r>
      <w:r w:rsidRPr="00D36497">
        <w:rPr>
          <w:rFonts w:eastAsia="Calibri"/>
          <w:b/>
        </w:rPr>
        <w:t>LOS ESTADOS UNIDOS DE AMÉRICA ($626.00)</w:t>
      </w:r>
      <w:r w:rsidRPr="00D36497">
        <w:rPr>
          <w:rFonts w:eastAsia="Calibri"/>
        </w:rPr>
        <w:t xml:space="preserve">  a favor de </w:t>
      </w:r>
      <w:r w:rsidRPr="00D36497">
        <w:rPr>
          <w:rFonts w:eastAsia="Calibri"/>
          <w:b/>
        </w:rPr>
        <w:t xml:space="preserve">HOLCIM EL SALVADOR, S.A. DE C.V. V/ </w:t>
      </w:r>
      <w:r w:rsidRPr="00D36497">
        <w:rPr>
          <w:rFonts w:eastAsia="Calibri"/>
        </w:rPr>
        <w:t>Pago por compra de minerales no metálicos y productos derivados, para ser entregado a diferentes ADESCOS del municipio de Metapán, según Orden No. 168594. Aplicando dicho gasto a la línea 0101 del código  54111, del presupuesto municipal vigente</w:t>
      </w:r>
    </w:p>
    <w:p w14:paraId="17681559" w14:textId="77777777" w:rsidR="00E123FD" w:rsidRPr="00D36497" w:rsidRDefault="00E123FD" w:rsidP="00E123FD">
      <w:pPr>
        <w:pStyle w:val="Prrafodelista"/>
        <w:jc w:val="both"/>
        <w:rPr>
          <w:rFonts w:eastAsia="Calibri"/>
        </w:rPr>
      </w:pPr>
    </w:p>
    <w:p w14:paraId="0F07A617" w14:textId="77777777" w:rsidR="00E123FD" w:rsidRPr="00D36497" w:rsidRDefault="00E123FD" w:rsidP="008238C8">
      <w:pPr>
        <w:pStyle w:val="Prrafodelista"/>
        <w:numPr>
          <w:ilvl w:val="0"/>
          <w:numId w:val="46"/>
        </w:numPr>
        <w:spacing w:after="0" w:line="240" w:lineRule="auto"/>
        <w:jc w:val="both"/>
        <w:rPr>
          <w:rFonts w:eastAsia="Calibri"/>
        </w:rPr>
      </w:pPr>
      <w:r w:rsidRPr="00D36497">
        <w:rPr>
          <w:rFonts w:eastAsia="Calibri"/>
        </w:rPr>
        <w:t xml:space="preserve">EROGAR la cantidad de </w:t>
      </w:r>
      <w:r w:rsidRPr="00D36497">
        <w:rPr>
          <w:rFonts w:eastAsia="Calibri"/>
          <w:b/>
        </w:rPr>
        <w:t>CUATROCIENTOS 00/100 DÓLARES DE</w:t>
      </w:r>
      <w:r w:rsidRPr="00D36497">
        <w:rPr>
          <w:rFonts w:eastAsia="Calibri"/>
        </w:rPr>
        <w:t xml:space="preserve"> </w:t>
      </w:r>
      <w:r w:rsidRPr="00D36497">
        <w:rPr>
          <w:rFonts w:eastAsia="Calibri"/>
          <w:b/>
        </w:rPr>
        <w:t>LOS ESTADOS UNIDOS DE AMÉRICA ($400.00)</w:t>
      </w:r>
      <w:r w:rsidRPr="00D36497">
        <w:rPr>
          <w:rFonts w:eastAsia="Calibri"/>
        </w:rPr>
        <w:t xml:space="preserve">  a favor de </w:t>
      </w:r>
      <w:r w:rsidRPr="00D36497">
        <w:rPr>
          <w:rFonts w:eastAsia="Calibri"/>
          <w:b/>
        </w:rPr>
        <w:t xml:space="preserve">ELECTROPUERTAS, S.A. DE C.V. V/ </w:t>
      </w:r>
      <w:r w:rsidRPr="00D36497">
        <w:rPr>
          <w:rFonts w:eastAsia="Calibri"/>
        </w:rPr>
        <w:t xml:space="preserve">Pago por servicios generales y arrendamientos diversos, para mantenimiento de equipos en unidad de plantel de maquinaria y equipo, según Orden </w:t>
      </w:r>
      <w:r w:rsidRPr="00D36497">
        <w:rPr>
          <w:rFonts w:eastAsia="Calibri"/>
        </w:rPr>
        <w:lastRenderedPageBreak/>
        <w:t>No. 168512. Aplicando dicho gasto a la línea 0101 del código  54399, del presupuesto municipal vigente</w:t>
      </w:r>
    </w:p>
    <w:p w14:paraId="337B8105" w14:textId="77777777" w:rsidR="00E123FD" w:rsidRPr="00D36497" w:rsidRDefault="00E123FD" w:rsidP="00E123FD">
      <w:pPr>
        <w:jc w:val="both"/>
        <w:rPr>
          <w:rFonts w:eastAsia="Calibri"/>
          <w:szCs w:val="24"/>
        </w:rPr>
      </w:pPr>
    </w:p>
    <w:p w14:paraId="24116D4B" w14:textId="77777777" w:rsidR="00E123FD" w:rsidRPr="00D36497" w:rsidRDefault="00E123FD" w:rsidP="008238C8">
      <w:pPr>
        <w:pStyle w:val="Prrafodelista"/>
        <w:numPr>
          <w:ilvl w:val="0"/>
          <w:numId w:val="46"/>
        </w:numPr>
        <w:tabs>
          <w:tab w:val="left" w:pos="709"/>
          <w:tab w:val="left" w:pos="7797"/>
        </w:tabs>
        <w:spacing w:after="0" w:line="240" w:lineRule="auto"/>
        <w:jc w:val="both"/>
      </w:pPr>
      <w:r w:rsidRPr="00D36497">
        <w:t xml:space="preserve">EROGAR la cantidad de </w:t>
      </w:r>
      <w:r w:rsidRPr="00D36497">
        <w:rPr>
          <w:b/>
        </w:rPr>
        <w:t>SEISCIENTOS TREINTA Y SIETE 42/100 ($637.42) DÓLARES DE LOS ESTADOS UNIDOS DE AMÉRICA</w:t>
      </w:r>
      <w:r w:rsidRPr="00D36497">
        <w:t xml:space="preserve">. A favor del </w:t>
      </w:r>
      <w:r w:rsidRPr="00D36497">
        <w:rPr>
          <w:b/>
        </w:rPr>
        <w:t>SR.</w:t>
      </w:r>
      <w:r w:rsidRPr="00D36497">
        <w:t xml:space="preserve"> </w:t>
      </w:r>
      <w:r w:rsidRPr="00D36497">
        <w:rPr>
          <w:b/>
        </w:rPr>
        <w:t xml:space="preserve">MANUEL ORLANDO URBINA VENTURA “FERRETERIA Y CERRAJERIA URBINA” </w:t>
      </w:r>
      <w:r w:rsidRPr="00D36497">
        <w:t xml:space="preserve">V/ Pago por compra de herramientas repuestos y accesorios, maquinaria y equipo de producción para apoyo institucional, para uso en bodega de mantenimiento de bienes municipales, según facturas, líneas y códigos que se detallan a continuación: </w:t>
      </w:r>
    </w:p>
    <w:p w14:paraId="4B9A8CDE" w14:textId="77777777" w:rsidR="00E123FD" w:rsidRPr="00D36497" w:rsidRDefault="00E123FD" w:rsidP="00E123FD">
      <w:pPr>
        <w:tabs>
          <w:tab w:val="left" w:pos="709"/>
          <w:tab w:val="left" w:pos="7797"/>
        </w:tabs>
        <w:spacing w:after="0" w:line="240" w:lineRule="auto"/>
        <w:ind w:left="720"/>
        <w:contextualSpacing/>
        <w:jc w:val="both"/>
        <w:rPr>
          <w:rFonts w:eastAsia="Calibri"/>
          <w:b/>
          <w:szCs w:val="24"/>
          <w:u w:val="single"/>
          <w:lang w:val="es-ES"/>
        </w:rPr>
      </w:pPr>
    </w:p>
    <w:p w14:paraId="031B0A74" w14:textId="77777777" w:rsidR="00E123FD" w:rsidRPr="00D36497" w:rsidRDefault="00E123FD" w:rsidP="00E123FD">
      <w:pPr>
        <w:tabs>
          <w:tab w:val="left" w:pos="709"/>
          <w:tab w:val="left" w:pos="7797"/>
        </w:tabs>
        <w:spacing w:after="0" w:line="240" w:lineRule="auto"/>
        <w:jc w:val="both"/>
        <w:rPr>
          <w:rFonts w:eastAsia="Calibri"/>
          <w:b/>
          <w:szCs w:val="24"/>
          <w:u w:val="single"/>
          <w:lang w:val="es-ES"/>
        </w:rPr>
      </w:pPr>
      <w:r w:rsidRPr="00D36497">
        <w:rPr>
          <w:rFonts w:eastAsia="Calibri"/>
          <w:b/>
          <w:szCs w:val="24"/>
          <w:u w:val="single"/>
          <w:lang w:val="es-ES"/>
        </w:rPr>
        <w:t>LINEA 0101</w:t>
      </w:r>
    </w:p>
    <w:p w14:paraId="3F6CA389" w14:textId="77777777" w:rsidR="00E123FD" w:rsidRPr="00D36497" w:rsidRDefault="00E123FD" w:rsidP="00E123FD">
      <w:pPr>
        <w:tabs>
          <w:tab w:val="left" w:pos="922"/>
          <w:tab w:val="left" w:pos="7797"/>
        </w:tabs>
        <w:spacing w:after="0" w:line="240" w:lineRule="auto"/>
        <w:contextualSpacing/>
        <w:jc w:val="both"/>
        <w:rPr>
          <w:rFonts w:eastAsia="Calibri"/>
          <w:b/>
          <w:szCs w:val="24"/>
          <w:lang w:val="es-ES"/>
        </w:rPr>
      </w:pPr>
      <w:r w:rsidRPr="00D36497">
        <w:rPr>
          <w:rFonts w:eastAsia="Calibri"/>
          <w:b/>
          <w:szCs w:val="24"/>
          <w:lang w:val="es-ES"/>
        </w:rPr>
        <w:t>Factura Nos.-</w:t>
      </w:r>
      <w:r w:rsidRPr="00D36497">
        <w:rPr>
          <w:rFonts w:eastAsia="Calibri"/>
          <w:szCs w:val="24"/>
          <w:lang w:val="es-ES"/>
        </w:rPr>
        <w:t xml:space="preserve"> </w:t>
      </w:r>
      <w:r w:rsidRPr="00D36497">
        <w:rPr>
          <w:rFonts w:eastAsia="Calibri"/>
          <w:b/>
          <w:szCs w:val="24"/>
          <w:lang w:val="es-ES"/>
        </w:rPr>
        <w:t>4213-4212</w:t>
      </w:r>
    </w:p>
    <w:p w14:paraId="45CA9CBB" w14:textId="77777777" w:rsidR="00E123FD" w:rsidRPr="00D36497" w:rsidRDefault="00E123FD" w:rsidP="00E123FD">
      <w:pPr>
        <w:tabs>
          <w:tab w:val="left" w:pos="709"/>
          <w:tab w:val="left" w:pos="7797"/>
        </w:tabs>
        <w:spacing w:after="0" w:line="240" w:lineRule="auto"/>
        <w:jc w:val="both"/>
        <w:rPr>
          <w:rFonts w:eastAsia="Calibri"/>
          <w:szCs w:val="24"/>
          <w:lang w:val="es-ES"/>
        </w:rPr>
      </w:pPr>
      <w:r w:rsidRPr="00D36497">
        <w:rPr>
          <w:rFonts w:eastAsia="Calibri"/>
          <w:szCs w:val="24"/>
          <w:lang w:val="es-ES"/>
        </w:rPr>
        <w:t xml:space="preserve">Códigos Nos.-54118………….…………………….......................................$ 279.92       </w:t>
      </w:r>
    </w:p>
    <w:p w14:paraId="08EB9A3D" w14:textId="77777777" w:rsidR="00E123FD" w:rsidRPr="00D36497" w:rsidRDefault="00E123FD" w:rsidP="00E123FD">
      <w:pPr>
        <w:spacing w:after="0" w:line="240" w:lineRule="auto"/>
        <w:contextualSpacing/>
        <w:jc w:val="both"/>
        <w:rPr>
          <w:rFonts w:eastAsia="Calibri"/>
          <w:szCs w:val="24"/>
          <w:lang w:val="es-ES"/>
        </w:rPr>
      </w:pPr>
      <w:r w:rsidRPr="00D36497">
        <w:rPr>
          <w:rFonts w:eastAsia="Calibri"/>
          <w:szCs w:val="24"/>
          <w:lang w:val="es-ES"/>
        </w:rPr>
        <w:t>Códigos Nos.-54199………….…………………….......................................$ 137.50</w:t>
      </w:r>
    </w:p>
    <w:p w14:paraId="5188C3A4" w14:textId="77777777" w:rsidR="00E123FD" w:rsidRPr="00D36497" w:rsidRDefault="00E123FD" w:rsidP="00E123FD">
      <w:pPr>
        <w:spacing w:after="0" w:line="240" w:lineRule="auto"/>
        <w:contextualSpacing/>
        <w:jc w:val="both"/>
        <w:rPr>
          <w:rFonts w:eastAsia="Calibri"/>
          <w:szCs w:val="24"/>
          <w:lang w:val="es-ES"/>
        </w:rPr>
      </w:pPr>
      <w:r w:rsidRPr="00D36497">
        <w:rPr>
          <w:rFonts w:eastAsia="Calibri"/>
          <w:szCs w:val="24"/>
          <w:lang w:val="es-ES"/>
        </w:rPr>
        <w:t>Códigos Nos.-61109………….…………………….......................................$ 220.00</w:t>
      </w:r>
    </w:p>
    <w:p w14:paraId="06C64E3D" w14:textId="77777777" w:rsidR="00E123FD" w:rsidRPr="00D36497" w:rsidRDefault="00E123FD" w:rsidP="00E123FD">
      <w:pPr>
        <w:spacing w:after="0" w:line="240" w:lineRule="auto"/>
        <w:jc w:val="both"/>
        <w:rPr>
          <w:rFonts w:eastAsia="Calibri"/>
          <w:szCs w:val="24"/>
        </w:rPr>
      </w:pPr>
      <w:r w:rsidRPr="00D36497">
        <w:rPr>
          <w:b/>
          <w:szCs w:val="24"/>
        </w:rPr>
        <w:t>Total………………………..……………………......……............................$ 637.42</w:t>
      </w:r>
    </w:p>
    <w:p w14:paraId="00B41D9B" w14:textId="77777777" w:rsidR="00E123FD" w:rsidRPr="00D36497" w:rsidRDefault="00E123FD" w:rsidP="00E123FD">
      <w:pPr>
        <w:spacing w:after="0" w:line="240" w:lineRule="auto"/>
        <w:jc w:val="both"/>
        <w:rPr>
          <w:szCs w:val="24"/>
        </w:rPr>
      </w:pPr>
    </w:p>
    <w:p w14:paraId="18E07391" w14:textId="77777777" w:rsidR="00E123FD" w:rsidRPr="00D36497" w:rsidRDefault="00E123FD" w:rsidP="008238C8">
      <w:pPr>
        <w:pStyle w:val="Prrafodelista"/>
        <w:numPr>
          <w:ilvl w:val="0"/>
          <w:numId w:val="46"/>
        </w:numPr>
        <w:tabs>
          <w:tab w:val="left" w:pos="709"/>
          <w:tab w:val="left" w:pos="7797"/>
        </w:tabs>
        <w:spacing w:after="0" w:line="240" w:lineRule="auto"/>
        <w:jc w:val="both"/>
      </w:pPr>
      <w:r w:rsidRPr="00D36497">
        <w:t xml:space="preserve">EROGAR la cantidad de </w:t>
      </w:r>
      <w:r w:rsidRPr="00D36497">
        <w:rPr>
          <w:b/>
        </w:rPr>
        <w:t>UN MIL OCHOCIENTOS CINCUENTA Y NUEVE 47/100 ($1,859.47) DÓLARES DE LOS ESTADOS UNIDOS DE AMÉRICA</w:t>
      </w:r>
      <w:r w:rsidRPr="00D36497">
        <w:t xml:space="preserve">. A favor del </w:t>
      </w:r>
      <w:r w:rsidRPr="00D36497">
        <w:rPr>
          <w:b/>
        </w:rPr>
        <w:t xml:space="preserve">SR. ALEX EDUARDO CABRERA PERAZA “TALLER MECANICO INDUSTRIAL CABRERA” </w:t>
      </w:r>
      <w:r w:rsidRPr="00D36497">
        <w:t xml:space="preserve">V/ Pago por compra de productos químicos, minerales metálicos y productos derivados, herramientas repuestos y accesorios, electrodos, disco para esmerilar,  pago por mantenimientos y reparaciones de bienes muebles, mantenimientos y reparaciones de vehículos, para uso en equipos #125, 89, 125 y para mantenimiento de concretera, según facturas, líneas y códigos que se detallan a continuación: </w:t>
      </w:r>
    </w:p>
    <w:p w14:paraId="75BE3440" w14:textId="77777777" w:rsidR="00E123FD" w:rsidRPr="00D36497" w:rsidRDefault="00E123FD" w:rsidP="00E123FD">
      <w:pPr>
        <w:tabs>
          <w:tab w:val="left" w:pos="709"/>
          <w:tab w:val="left" w:pos="7797"/>
        </w:tabs>
        <w:spacing w:after="0" w:line="240" w:lineRule="auto"/>
        <w:ind w:left="720"/>
        <w:contextualSpacing/>
        <w:jc w:val="both"/>
        <w:rPr>
          <w:rFonts w:eastAsia="Calibri"/>
          <w:b/>
          <w:szCs w:val="24"/>
          <w:u w:val="single"/>
          <w:lang w:val="es-ES"/>
        </w:rPr>
      </w:pPr>
    </w:p>
    <w:p w14:paraId="1CE777E5" w14:textId="77777777" w:rsidR="00E123FD" w:rsidRPr="00D36497" w:rsidRDefault="00E123FD" w:rsidP="00E123FD">
      <w:pPr>
        <w:tabs>
          <w:tab w:val="left" w:pos="709"/>
          <w:tab w:val="left" w:pos="7797"/>
        </w:tabs>
        <w:spacing w:after="0" w:line="240" w:lineRule="auto"/>
        <w:jc w:val="both"/>
        <w:rPr>
          <w:rFonts w:eastAsia="Calibri"/>
          <w:b/>
          <w:szCs w:val="24"/>
          <w:u w:val="single"/>
          <w:lang w:val="es-ES"/>
        </w:rPr>
      </w:pPr>
      <w:r w:rsidRPr="00D36497">
        <w:rPr>
          <w:rFonts w:eastAsia="Calibri"/>
          <w:b/>
          <w:szCs w:val="24"/>
          <w:u w:val="single"/>
          <w:lang w:val="es-ES"/>
        </w:rPr>
        <w:t>LINEA 0101</w:t>
      </w:r>
    </w:p>
    <w:p w14:paraId="76EF58FD" w14:textId="77777777" w:rsidR="00E123FD" w:rsidRPr="00D36497" w:rsidRDefault="00E123FD" w:rsidP="00E123FD">
      <w:pPr>
        <w:tabs>
          <w:tab w:val="left" w:pos="922"/>
          <w:tab w:val="left" w:pos="7797"/>
        </w:tabs>
        <w:spacing w:after="0" w:line="240" w:lineRule="auto"/>
        <w:contextualSpacing/>
        <w:jc w:val="both"/>
        <w:rPr>
          <w:rFonts w:eastAsia="Calibri"/>
          <w:b/>
          <w:szCs w:val="24"/>
          <w:lang w:val="es-ES"/>
        </w:rPr>
      </w:pPr>
      <w:r w:rsidRPr="00D36497">
        <w:rPr>
          <w:rFonts w:eastAsia="Calibri"/>
          <w:b/>
          <w:szCs w:val="24"/>
          <w:lang w:val="es-ES"/>
        </w:rPr>
        <w:t>Factura Nos.-</w:t>
      </w:r>
      <w:r w:rsidRPr="00D36497">
        <w:rPr>
          <w:rFonts w:eastAsia="Calibri"/>
          <w:szCs w:val="24"/>
          <w:lang w:val="es-ES"/>
        </w:rPr>
        <w:t xml:space="preserve"> </w:t>
      </w:r>
      <w:r w:rsidRPr="00D36497">
        <w:rPr>
          <w:rFonts w:eastAsia="Calibri"/>
          <w:b/>
          <w:szCs w:val="24"/>
          <w:lang w:val="es-ES"/>
        </w:rPr>
        <w:t>458-461-459-462-460</w:t>
      </w:r>
    </w:p>
    <w:p w14:paraId="5735E914" w14:textId="77777777" w:rsidR="00E123FD" w:rsidRPr="00D36497" w:rsidRDefault="00E123FD" w:rsidP="00E123FD">
      <w:pPr>
        <w:tabs>
          <w:tab w:val="left" w:pos="709"/>
          <w:tab w:val="left" w:pos="7797"/>
        </w:tabs>
        <w:spacing w:after="0" w:line="240" w:lineRule="auto"/>
        <w:jc w:val="both"/>
        <w:rPr>
          <w:rFonts w:eastAsia="Calibri"/>
          <w:szCs w:val="24"/>
          <w:lang w:val="es-ES"/>
        </w:rPr>
      </w:pPr>
      <w:r w:rsidRPr="00D36497">
        <w:rPr>
          <w:rFonts w:eastAsia="Calibri"/>
          <w:szCs w:val="24"/>
          <w:lang w:val="es-ES"/>
        </w:rPr>
        <w:t xml:space="preserve">Códigos Nos.-54107………….…………………….......................................$        6.44    </w:t>
      </w:r>
    </w:p>
    <w:p w14:paraId="4A3B982E" w14:textId="77777777" w:rsidR="00E123FD" w:rsidRPr="00D36497" w:rsidRDefault="00E123FD" w:rsidP="00E123FD">
      <w:pPr>
        <w:spacing w:after="0" w:line="240" w:lineRule="auto"/>
        <w:contextualSpacing/>
        <w:jc w:val="both"/>
        <w:rPr>
          <w:rFonts w:eastAsia="Calibri"/>
          <w:szCs w:val="24"/>
          <w:lang w:val="es-ES"/>
        </w:rPr>
      </w:pPr>
      <w:r w:rsidRPr="00D36497">
        <w:rPr>
          <w:rFonts w:eastAsia="Calibri"/>
          <w:szCs w:val="24"/>
          <w:lang w:val="es-ES"/>
        </w:rPr>
        <w:t xml:space="preserve">Códigos Nos.-54112………….…………………….......................................$    201.78 </w:t>
      </w:r>
    </w:p>
    <w:p w14:paraId="6B49F679" w14:textId="77777777" w:rsidR="00E123FD" w:rsidRPr="00D36497" w:rsidRDefault="00E123FD" w:rsidP="00E123FD">
      <w:pPr>
        <w:spacing w:after="0" w:line="240" w:lineRule="auto"/>
        <w:contextualSpacing/>
        <w:jc w:val="both"/>
        <w:rPr>
          <w:rFonts w:eastAsia="Calibri"/>
          <w:szCs w:val="24"/>
          <w:lang w:val="es-ES"/>
        </w:rPr>
      </w:pPr>
      <w:r w:rsidRPr="00D36497">
        <w:rPr>
          <w:rFonts w:eastAsia="Calibri"/>
          <w:szCs w:val="24"/>
          <w:lang w:val="es-ES"/>
        </w:rPr>
        <w:t>Códigos Nos.-54118………….…………………….......................................$    268.77</w:t>
      </w:r>
    </w:p>
    <w:p w14:paraId="0F817107" w14:textId="77777777" w:rsidR="00E123FD" w:rsidRPr="00D36497" w:rsidRDefault="00E123FD" w:rsidP="00E123FD">
      <w:pPr>
        <w:spacing w:after="0" w:line="240" w:lineRule="auto"/>
        <w:contextualSpacing/>
        <w:jc w:val="both"/>
        <w:rPr>
          <w:rFonts w:eastAsia="Calibri"/>
          <w:szCs w:val="24"/>
          <w:lang w:val="es-ES"/>
        </w:rPr>
      </w:pPr>
      <w:r w:rsidRPr="00D36497">
        <w:rPr>
          <w:rFonts w:eastAsia="Calibri"/>
          <w:szCs w:val="24"/>
          <w:lang w:val="es-ES"/>
        </w:rPr>
        <w:t>Códigos Nos.-54199………….…………………….......................................$      57.68</w:t>
      </w:r>
    </w:p>
    <w:p w14:paraId="73D9D0C3" w14:textId="77777777" w:rsidR="00E123FD" w:rsidRPr="00D36497" w:rsidRDefault="00E123FD" w:rsidP="00E123FD">
      <w:pPr>
        <w:spacing w:after="0" w:line="240" w:lineRule="auto"/>
        <w:contextualSpacing/>
        <w:jc w:val="both"/>
        <w:rPr>
          <w:rFonts w:eastAsia="Calibri"/>
          <w:szCs w:val="24"/>
          <w:lang w:val="es-ES"/>
        </w:rPr>
      </w:pPr>
      <w:r w:rsidRPr="00D36497">
        <w:rPr>
          <w:rFonts w:eastAsia="Calibri"/>
          <w:szCs w:val="24"/>
          <w:lang w:val="es-ES"/>
        </w:rPr>
        <w:t>Códigos Nos.-54301………….…………………….......................................$    240.00</w:t>
      </w:r>
    </w:p>
    <w:p w14:paraId="062AC407" w14:textId="77777777" w:rsidR="00E123FD" w:rsidRPr="00D36497" w:rsidRDefault="00E123FD" w:rsidP="00E123FD">
      <w:pPr>
        <w:spacing w:after="0" w:line="240" w:lineRule="auto"/>
        <w:contextualSpacing/>
        <w:jc w:val="both"/>
        <w:rPr>
          <w:rFonts w:eastAsia="Calibri"/>
          <w:szCs w:val="24"/>
          <w:lang w:val="es-ES"/>
        </w:rPr>
      </w:pPr>
      <w:r w:rsidRPr="00D36497">
        <w:rPr>
          <w:rFonts w:eastAsia="Calibri"/>
          <w:szCs w:val="24"/>
          <w:lang w:val="es-ES"/>
        </w:rPr>
        <w:t>Códigos Nos.-54302………….…………………….......................................$ 1,084.80</w:t>
      </w:r>
    </w:p>
    <w:p w14:paraId="31AEE555" w14:textId="77777777" w:rsidR="00E123FD" w:rsidRPr="00D36497" w:rsidRDefault="00E123FD" w:rsidP="00E123FD">
      <w:pPr>
        <w:spacing w:after="0" w:line="240" w:lineRule="auto"/>
        <w:jc w:val="both"/>
        <w:rPr>
          <w:b/>
          <w:szCs w:val="24"/>
        </w:rPr>
      </w:pPr>
      <w:r w:rsidRPr="00D36497">
        <w:rPr>
          <w:b/>
          <w:szCs w:val="24"/>
        </w:rPr>
        <w:t>Total………………………..……………………......……............................$ 1,859.47</w:t>
      </w:r>
    </w:p>
    <w:p w14:paraId="1DA0CED7" w14:textId="77777777" w:rsidR="00E123FD" w:rsidRPr="00D36497" w:rsidRDefault="00E123FD" w:rsidP="00E123FD">
      <w:pPr>
        <w:spacing w:after="0" w:line="240" w:lineRule="auto"/>
        <w:jc w:val="both"/>
        <w:rPr>
          <w:b/>
          <w:szCs w:val="24"/>
        </w:rPr>
      </w:pPr>
    </w:p>
    <w:p w14:paraId="3D2BC33B" w14:textId="77777777" w:rsidR="00E123FD" w:rsidRPr="00D36497" w:rsidRDefault="00E123FD" w:rsidP="008238C8">
      <w:pPr>
        <w:pStyle w:val="Prrafodelista"/>
        <w:numPr>
          <w:ilvl w:val="0"/>
          <w:numId w:val="46"/>
        </w:numPr>
        <w:tabs>
          <w:tab w:val="left" w:pos="709"/>
          <w:tab w:val="left" w:pos="7797"/>
        </w:tabs>
        <w:spacing w:after="0" w:line="240" w:lineRule="auto"/>
        <w:jc w:val="both"/>
      </w:pPr>
      <w:r w:rsidRPr="00D36497">
        <w:t xml:space="preserve">EROGAR la cantidad de </w:t>
      </w:r>
      <w:r w:rsidRPr="00D36497">
        <w:rPr>
          <w:b/>
        </w:rPr>
        <w:t>CUATRO MIL CIENTO NOVENTA Y SIETE 67/100 ($4,197.67) DÓLARES DE LOS ESTADOS UNIDOS DE AMÉRICA</w:t>
      </w:r>
      <w:r w:rsidRPr="00D36497">
        <w:t xml:space="preserve">. A favor del </w:t>
      </w:r>
      <w:r w:rsidRPr="00D36497">
        <w:rPr>
          <w:b/>
        </w:rPr>
        <w:t>INVERSIONES EL INDIO, S.A. DE C.V. “LA BODEGA DEL CONSTRUCTOR”</w:t>
      </w:r>
      <w:r w:rsidRPr="00D36497">
        <w:t xml:space="preserve"> V/ Pago por compra de productos químicos, minerales metálicos y productos derivados, herramientas repuestos y accesorios, para uso de personal ubicado en unidad de planta de mezcla asfáltica, trituradora y </w:t>
      </w:r>
      <w:proofErr w:type="spellStart"/>
      <w:r w:rsidRPr="00D36497">
        <w:t>bloquera</w:t>
      </w:r>
      <w:proofErr w:type="spellEnd"/>
      <w:r w:rsidRPr="00D36497">
        <w:t xml:space="preserve">, para mantenimiento de equipos en la unidad de plantel de maquinaria y equipo, para construcción de canales de aguas lluvias en mercado municipal, para protección de motor de banco de </w:t>
      </w:r>
      <w:proofErr w:type="spellStart"/>
      <w:r w:rsidRPr="00D36497">
        <w:t>ranuración</w:t>
      </w:r>
      <w:proofErr w:type="spellEnd"/>
      <w:r w:rsidRPr="00D36497">
        <w:t xml:space="preserve"> de tubo, en unidad de planta de mezcla asfáltica, trituradora y </w:t>
      </w:r>
      <w:proofErr w:type="spellStart"/>
      <w:r w:rsidRPr="00D36497">
        <w:t>bloquera</w:t>
      </w:r>
      <w:proofErr w:type="spellEnd"/>
      <w:r w:rsidRPr="00D36497">
        <w:t xml:space="preserve">, para uso en unidad de taller de obra de banco, para </w:t>
      </w:r>
      <w:proofErr w:type="spellStart"/>
      <w:r w:rsidRPr="00D36497">
        <w:t>eq</w:t>
      </w:r>
      <w:proofErr w:type="spellEnd"/>
      <w:r w:rsidRPr="00D36497">
        <w:t xml:space="preserve">. 148, para uso de personal ubicado en unidad plantel de maquinaria y equipo, en unidad de taller de obra de banco, unidad de mantenimiento de bienes municipales, según facturas, líneas y códigos que se detallan a continuación: </w:t>
      </w:r>
    </w:p>
    <w:p w14:paraId="52ED7FF4" w14:textId="77777777" w:rsidR="00E123FD" w:rsidRPr="00D36497" w:rsidRDefault="00E123FD" w:rsidP="00E123FD">
      <w:pPr>
        <w:tabs>
          <w:tab w:val="left" w:pos="709"/>
          <w:tab w:val="left" w:pos="7797"/>
        </w:tabs>
        <w:spacing w:after="0" w:line="240" w:lineRule="auto"/>
        <w:ind w:left="720"/>
        <w:contextualSpacing/>
        <w:jc w:val="both"/>
        <w:rPr>
          <w:rFonts w:eastAsia="Calibri"/>
          <w:b/>
          <w:szCs w:val="24"/>
          <w:u w:val="single"/>
          <w:lang w:val="es-ES"/>
        </w:rPr>
      </w:pPr>
    </w:p>
    <w:p w14:paraId="7C52A574" w14:textId="77777777" w:rsidR="00E123FD" w:rsidRPr="00D36497" w:rsidRDefault="00E123FD" w:rsidP="00E123FD">
      <w:pPr>
        <w:tabs>
          <w:tab w:val="left" w:pos="709"/>
          <w:tab w:val="left" w:pos="7797"/>
        </w:tabs>
        <w:spacing w:after="0" w:line="240" w:lineRule="auto"/>
        <w:jc w:val="both"/>
        <w:rPr>
          <w:rFonts w:eastAsia="Calibri"/>
          <w:b/>
          <w:szCs w:val="24"/>
          <w:u w:val="single"/>
          <w:lang w:val="es-ES"/>
        </w:rPr>
      </w:pPr>
      <w:r w:rsidRPr="00D36497">
        <w:rPr>
          <w:rFonts w:eastAsia="Calibri"/>
          <w:b/>
          <w:szCs w:val="24"/>
          <w:u w:val="single"/>
          <w:lang w:val="es-ES"/>
        </w:rPr>
        <w:t>LINEA 0101</w:t>
      </w:r>
    </w:p>
    <w:p w14:paraId="09A24FFA" w14:textId="77777777" w:rsidR="00E123FD" w:rsidRPr="00D36497" w:rsidRDefault="00E123FD" w:rsidP="00E123FD">
      <w:pPr>
        <w:tabs>
          <w:tab w:val="left" w:pos="922"/>
          <w:tab w:val="left" w:pos="7797"/>
        </w:tabs>
        <w:spacing w:after="0" w:line="240" w:lineRule="auto"/>
        <w:contextualSpacing/>
        <w:jc w:val="both"/>
        <w:rPr>
          <w:rFonts w:eastAsia="Calibri"/>
          <w:b/>
          <w:szCs w:val="24"/>
          <w:lang w:val="es-ES"/>
        </w:rPr>
      </w:pPr>
      <w:r w:rsidRPr="00D36497">
        <w:rPr>
          <w:rFonts w:eastAsia="Calibri"/>
          <w:b/>
          <w:szCs w:val="24"/>
          <w:lang w:val="es-ES"/>
        </w:rPr>
        <w:t>Orden Nos.-</w:t>
      </w:r>
      <w:r w:rsidRPr="00D36497">
        <w:rPr>
          <w:rFonts w:eastAsia="Calibri"/>
          <w:szCs w:val="24"/>
          <w:lang w:val="es-ES"/>
        </w:rPr>
        <w:t xml:space="preserve"> </w:t>
      </w:r>
      <w:r w:rsidRPr="00D36497">
        <w:rPr>
          <w:rFonts w:eastAsia="Calibri"/>
          <w:b/>
          <w:szCs w:val="24"/>
          <w:lang w:val="es-ES"/>
        </w:rPr>
        <w:t>14076-14190-14117-14158-14182-14204-14188-14181</w:t>
      </w:r>
    </w:p>
    <w:p w14:paraId="32E2CE9C" w14:textId="77777777" w:rsidR="00E123FD" w:rsidRPr="00D36497" w:rsidRDefault="00E123FD" w:rsidP="00E123FD">
      <w:pPr>
        <w:tabs>
          <w:tab w:val="left" w:pos="922"/>
          <w:tab w:val="left" w:pos="7797"/>
        </w:tabs>
        <w:spacing w:after="0" w:line="240" w:lineRule="auto"/>
        <w:contextualSpacing/>
        <w:jc w:val="both"/>
        <w:rPr>
          <w:rFonts w:eastAsia="Calibri"/>
          <w:b/>
          <w:szCs w:val="24"/>
          <w:lang w:val="es-ES"/>
        </w:rPr>
      </w:pPr>
      <w:r w:rsidRPr="00D36497">
        <w:rPr>
          <w:rFonts w:eastAsia="Calibri"/>
          <w:b/>
          <w:szCs w:val="24"/>
          <w:lang w:val="es-ES"/>
        </w:rPr>
        <w:t xml:space="preserve">                      14206-14170-14217-14171-14189-14177-14176</w:t>
      </w:r>
    </w:p>
    <w:p w14:paraId="421D17A1" w14:textId="77777777" w:rsidR="00E123FD" w:rsidRPr="00D36497" w:rsidRDefault="00E123FD" w:rsidP="00E123FD">
      <w:pPr>
        <w:tabs>
          <w:tab w:val="left" w:pos="709"/>
          <w:tab w:val="left" w:pos="7797"/>
        </w:tabs>
        <w:spacing w:after="0" w:line="240" w:lineRule="auto"/>
        <w:jc w:val="both"/>
        <w:rPr>
          <w:rFonts w:eastAsia="Calibri"/>
          <w:szCs w:val="24"/>
          <w:lang w:val="es-ES"/>
        </w:rPr>
      </w:pPr>
      <w:r w:rsidRPr="00D36497">
        <w:rPr>
          <w:rFonts w:eastAsia="Calibri"/>
          <w:szCs w:val="24"/>
          <w:lang w:val="es-ES"/>
        </w:rPr>
        <w:t>Códigos Nos.-54107………….…………………….......................................$    256.60</w:t>
      </w:r>
    </w:p>
    <w:p w14:paraId="712056F9" w14:textId="77777777" w:rsidR="00E123FD" w:rsidRPr="00D36497" w:rsidRDefault="00E123FD" w:rsidP="00E123FD">
      <w:pPr>
        <w:tabs>
          <w:tab w:val="left" w:pos="709"/>
          <w:tab w:val="left" w:pos="7797"/>
        </w:tabs>
        <w:spacing w:after="0" w:line="240" w:lineRule="auto"/>
        <w:jc w:val="both"/>
        <w:rPr>
          <w:rFonts w:eastAsia="Calibri"/>
          <w:szCs w:val="24"/>
          <w:lang w:val="es-ES"/>
        </w:rPr>
      </w:pPr>
      <w:r w:rsidRPr="00D36497">
        <w:rPr>
          <w:rFonts w:eastAsia="Calibri"/>
          <w:szCs w:val="24"/>
          <w:lang w:val="es-ES"/>
        </w:rPr>
        <w:lastRenderedPageBreak/>
        <w:t>Códigos Nos.-54112………….…………………….......................................$ 1,016.52</w:t>
      </w:r>
    </w:p>
    <w:p w14:paraId="00B58659" w14:textId="77777777" w:rsidR="00E123FD" w:rsidRPr="00D36497" w:rsidRDefault="00E123FD" w:rsidP="00E123FD">
      <w:pPr>
        <w:spacing w:after="0" w:line="240" w:lineRule="auto"/>
        <w:contextualSpacing/>
        <w:jc w:val="both"/>
        <w:rPr>
          <w:rFonts w:eastAsia="Calibri"/>
          <w:szCs w:val="24"/>
          <w:lang w:val="es-ES"/>
        </w:rPr>
      </w:pPr>
      <w:r w:rsidRPr="00D36497">
        <w:rPr>
          <w:rFonts w:eastAsia="Calibri"/>
          <w:szCs w:val="24"/>
          <w:lang w:val="es-ES"/>
        </w:rPr>
        <w:t>Códigos Nos.-54118………….…………………….......................................$      45.00</w:t>
      </w:r>
    </w:p>
    <w:p w14:paraId="4EEFA96C" w14:textId="77777777" w:rsidR="00E123FD" w:rsidRPr="00D36497" w:rsidRDefault="00E123FD" w:rsidP="00E123FD">
      <w:pPr>
        <w:tabs>
          <w:tab w:val="left" w:pos="709"/>
          <w:tab w:val="left" w:pos="7797"/>
        </w:tabs>
        <w:spacing w:after="0" w:line="240" w:lineRule="auto"/>
        <w:jc w:val="both"/>
        <w:rPr>
          <w:rFonts w:eastAsia="Calibri"/>
          <w:szCs w:val="24"/>
          <w:lang w:val="es-ES"/>
        </w:rPr>
      </w:pPr>
      <w:r w:rsidRPr="00D36497">
        <w:rPr>
          <w:rFonts w:eastAsia="Calibri"/>
          <w:szCs w:val="24"/>
          <w:lang w:val="es-ES"/>
        </w:rPr>
        <w:t>Códigos Nos.-54199………….…………………….......................................$ 2,879.55</w:t>
      </w:r>
    </w:p>
    <w:p w14:paraId="5B436AB4" w14:textId="77777777" w:rsidR="00E123FD" w:rsidRPr="00D36497" w:rsidRDefault="00E123FD" w:rsidP="00E123FD">
      <w:pPr>
        <w:tabs>
          <w:tab w:val="left" w:pos="3946"/>
        </w:tabs>
        <w:rPr>
          <w:b/>
          <w:szCs w:val="24"/>
        </w:rPr>
      </w:pPr>
      <w:r w:rsidRPr="00D36497">
        <w:rPr>
          <w:b/>
          <w:szCs w:val="24"/>
        </w:rPr>
        <w:t>Total………………………..……………………......……............................$ 4,197.67</w:t>
      </w:r>
    </w:p>
    <w:p w14:paraId="446151DC" w14:textId="77777777" w:rsidR="006C3EE5" w:rsidRDefault="00E123FD" w:rsidP="00E123FD">
      <w:pPr>
        <w:tabs>
          <w:tab w:val="left" w:pos="3946"/>
        </w:tabs>
        <w:jc w:val="both"/>
        <w:rPr>
          <w:szCs w:val="24"/>
        </w:rPr>
      </w:pPr>
      <w:r w:rsidRPr="00D36497">
        <w:rPr>
          <w:szCs w:val="24"/>
        </w:rPr>
        <w:t xml:space="preserve">Autorizando a Tesorería a efectuar los pagos correspondientes FONDOS PROPIOS. </w:t>
      </w:r>
      <w:proofErr w:type="spellStart"/>
      <w:r w:rsidRPr="00D36497">
        <w:rPr>
          <w:szCs w:val="24"/>
          <w:lang w:eastAsia="es-SV"/>
        </w:rPr>
        <w:t>N°</w:t>
      </w:r>
      <w:proofErr w:type="spellEnd"/>
      <w:r w:rsidRPr="00D36497">
        <w:rPr>
          <w:szCs w:val="24"/>
          <w:lang w:eastAsia="es-SV"/>
        </w:rPr>
        <w:t xml:space="preserve"> </w:t>
      </w:r>
      <w:r w:rsidRPr="00D36497">
        <w:rPr>
          <w:szCs w:val="24"/>
        </w:rPr>
        <w:t>00500003666.</w:t>
      </w:r>
    </w:p>
    <w:p w14:paraId="648E2FEC" w14:textId="77777777" w:rsidR="004F4252" w:rsidRDefault="004F4252" w:rsidP="00E123FD">
      <w:pPr>
        <w:tabs>
          <w:tab w:val="left" w:pos="3946"/>
        </w:tabs>
        <w:jc w:val="both"/>
        <w:rPr>
          <w:szCs w:val="24"/>
        </w:rPr>
      </w:pPr>
      <w:bookmarkStart w:id="10" w:name="_Hlk48739236"/>
    </w:p>
    <w:p w14:paraId="3DD16A1E" w14:textId="77777777" w:rsidR="008479E2" w:rsidRDefault="008479E2" w:rsidP="00E123FD">
      <w:pPr>
        <w:tabs>
          <w:tab w:val="left" w:pos="3946"/>
        </w:tabs>
        <w:jc w:val="both"/>
        <w:rPr>
          <w:szCs w:val="24"/>
        </w:rPr>
      </w:pPr>
    </w:p>
    <w:p w14:paraId="25E0E4A1" w14:textId="77777777" w:rsidR="004F4252" w:rsidRPr="004F4252" w:rsidRDefault="004F4252" w:rsidP="004F4252">
      <w:pPr>
        <w:spacing w:after="0" w:line="240" w:lineRule="auto"/>
        <w:jc w:val="both"/>
        <w:rPr>
          <w:rFonts w:eastAsia="Times New Roman"/>
          <w:b/>
          <w:szCs w:val="24"/>
          <w:u w:val="single"/>
          <w:lang w:eastAsia="es-ES"/>
        </w:rPr>
      </w:pPr>
      <w:r w:rsidRPr="004F4252">
        <w:rPr>
          <w:rFonts w:eastAsia="Times New Roman"/>
          <w:b/>
          <w:szCs w:val="24"/>
          <w:u w:val="single"/>
          <w:lang w:eastAsia="es-ES"/>
        </w:rPr>
        <w:t>ACUERDO NÚMERO CUATRO:</w:t>
      </w:r>
    </w:p>
    <w:p w14:paraId="3FAFC543" w14:textId="77777777" w:rsidR="004F4252" w:rsidRPr="004F4252" w:rsidRDefault="004F4252" w:rsidP="004F4252">
      <w:pPr>
        <w:spacing w:after="0" w:line="240" w:lineRule="auto"/>
        <w:jc w:val="both"/>
        <w:rPr>
          <w:rFonts w:eastAsia="Times New Roman"/>
          <w:szCs w:val="24"/>
          <w:lang w:eastAsia="es-ES"/>
        </w:rPr>
      </w:pPr>
      <w:r w:rsidRPr="004F4252">
        <w:rPr>
          <w:rFonts w:eastAsia="Times New Roman"/>
          <w:szCs w:val="24"/>
          <w:lang w:eastAsia="es-ES"/>
        </w:rPr>
        <w:t xml:space="preserve">El Concejo Municipal de Metapán, en uso de las facultades legales que el Código municipal les confiere: ACUERDA: Erogar las cantidades siguientes: </w:t>
      </w:r>
    </w:p>
    <w:p w14:paraId="552F6DD6" w14:textId="77777777" w:rsidR="004F4252" w:rsidRPr="00977B17" w:rsidRDefault="004F4252" w:rsidP="004F4252">
      <w:pPr>
        <w:spacing w:after="0" w:line="240" w:lineRule="auto"/>
        <w:jc w:val="both"/>
        <w:rPr>
          <w:rFonts w:eastAsia="Times New Roman"/>
          <w:b/>
          <w:color w:val="FF0000"/>
          <w:szCs w:val="24"/>
          <w:u w:val="single"/>
          <w:lang w:eastAsia="es-ES"/>
        </w:rPr>
      </w:pPr>
    </w:p>
    <w:p w14:paraId="1795840F" w14:textId="77777777" w:rsidR="004F4252" w:rsidRPr="00146A44" w:rsidRDefault="004F4252" w:rsidP="004F4252">
      <w:pPr>
        <w:spacing w:after="0" w:line="240" w:lineRule="auto"/>
        <w:jc w:val="both"/>
        <w:rPr>
          <w:rFonts w:eastAsia="Times New Roman"/>
          <w:b/>
          <w:szCs w:val="24"/>
          <w:u w:val="single"/>
          <w:lang w:eastAsia="es-ES"/>
        </w:rPr>
      </w:pPr>
      <w:r w:rsidRPr="00146A44">
        <w:rPr>
          <w:rFonts w:eastAsia="Times New Roman"/>
          <w:b/>
          <w:szCs w:val="24"/>
          <w:u w:val="single"/>
          <w:lang w:eastAsia="es-ES"/>
        </w:rPr>
        <w:t>LINEA 0101  ADMINISTRACIÓN SUPERIOR</w:t>
      </w:r>
    </w:p>
    <w:p w14:paraId="5DF7FAB4" w14:textId="77777777" w:rsidR="004F4252" w:rsidRPr="00146A44" w:rsidRDefault="004F4252" w:rsidP="004F4252">
      <w:pPr>
        <w:spacing w:after="0" w:line="240" w:lineRule="auto"/>
        <w:jc w:val="both"/>
        <w:rPr>
          <w:rFonts w:eastAsia="Times New Roman"/>
          <w:szCs w:val="24"/>
          <w:lang w:eastAsia="es-ES"/>
        </w:rPr>
      </w:pPr>
    </w:p>
    <w:p w14:paraId="0D59C1A2" w14:textId="77777777" w:rsidR="004F4252" w:rsidRPr="00146A44" w:rsidRDefault="004F4252" w:rsidP="008238C8">
      <w:pPr>
        <w:numPr>
          <w:ilvl w:val="0"/>
          <w:numId w:val="47"/>
        </w:numPr>
        <w:spacing w:after="0" w:line="240" w:lineRule="auto"/>
        <w:contextualSpacing/>
        <w:jc w:val="both"/>
        <w:rPr>
          <w:rFonts w:eastAsia="Times New Roman"/>
          <w:szCs w:val="24"/>
          <w:lang w:val="es-ES" w:eastAsia="es-ES"/>
        </w:rPr>
      </w:pPr>
      <w:r w:rsidRPr="00146A44">
        <w:rPr>
          <w:rFonts w:eastAsia="Times New Roman"/>
          <w:szCs w:val="24"/>
          <w:lang w:val="es-ES" w:eastAsia="es-ES"/>
        </w:rPr>
        <w:t>54110</w:t>
      </w:r>
      <w:r w:rsidRPr="00146A44">
        <w:rPr>
          <w:rFonts w:eastAsia="Times New Roman"/>
          <w:szCs w:val="24"/>
          <w:lang w:val="es-ES" w:eastAsia="es-ES"/>
        </w:rPr>
        <w:tab/>
        <w:t xml:space="preserve"> </w:t>
      </w:r>
      <w:r w:rsidRPr="00146A44">
        <w:rPr>
          <w:b/>
          <w:szCs w:val="24"/>
        </w:rPr>
        <w:t>GASOLINERA METAPÁN</w:t>
      </w:r>
      <w:r w:rsidRPr="00146A44">
        <w:rPr>
          <w:szCs w:val="24"/>
        </w:rPr>
        <w:t xml:space="preserve"> “</w:t>
      </w:r>
      <w:r w:rsidRPr="00146A44">
        <w:rPr>
          <w:b/>
          <w:szCs w:val="24"/>
        </w:rPr>
        <w:t>JOSÉ ADÁN SALAZAR”</w:t>
      </w:r>
      <w:r w:rsidRPr="00146A44">
        <w:rPr>
          <w:szCs w:val="24"/>
        </w:rPr>
        <w:t xml:space="preserve"> </w:t>
      </w:r>
      <w:r w:rsidRPr="00146A44">
        <w:rPr>
          <w:rFonts w:eastAsia="Times New Roman"/>
          <w:szCs w:val="24"/>
          <w:lang w:val="es-ES" w:eastAsia="es-ES"/>
        </w:rPr>
        <w:t xml:space="preserve"> V/ Pago  Por  la  compra  de combustible durante el periodo comprendido del </w:t>
      </w:r>
      <w:r>
        <w:rPr>
          <w:rFonts w:eastAsia="Times New Roman"/>
          <w:szCs w:val="24"/>
          <w:lang w:val="es-ES" w:eastAsia="es-ES"/>
        </w:rPr>
        <w:t>16 al 31 de Julio del año 2020</w:t>
      </w:r>
      <w:r w:rsidRPr="00146A44">
        <w:rPr>
          <w:rFonts w:eastAsia="Times New Roman"/>
          <w:szCs w:val="24"/>
          <w:lang w:val="es-ES" w:eastAsia="es-ES"/>
        </w:rPr>
        <w:t>.- Para equipos propiedad de esta Alcaldía. Según facturas números:</w:t>
      </w:r>
    </w:p>
    <w:p w14:paraId="47660917" w14:textId="77777777" w:rsidR="004F4252" w:rsidRPr="00146A44" w:rsidRDefault="004F4252" w:rsidP="004F4252">
      <w:pPr>
        <w:tabs>
          <w:tab w:val="left" w:pos="5408"/>
        </w:tabs>
        <w:spacing w:after="0" w:line="240" w:lineRule="auto"/>
        <w:jc w:val="both"/>
        <w:rPr>
          <w:rFonts w:eastAsia="Times New Roman"/>
          <w:b/>
          <w:szCs w:val="24"/>
          <w:u w:val="single"/>
          <w:lang w:eastAsia="es-ES"/>
        </w:rPr>
      </w:pPr>
    </w:p>
    <w:p w14:paraId="30779BC3" w14:textId="77777777" w:rsidR="004F4252" w:rsidRDefault="004F4252" w:rsidP="004F4252">
      <w:pPr>
        <w:tabs>
          <w:tab w:val="left" w:pos="5408"/>
        </w:tabs>
        <w:spacing w:after="0" w:line="240" w:lineRule="auto"/>
        <w:jc w:val="both"/>
        <w:rPr>
          <w:rFonts w:eastAsia="Times New Roman"/>
          <w:b/>
          <w:szCs w:val="24"/>
          <w:lang w:eastAsia="es-ES"/>
        </w:rPr>
      </w:pPr>
      <w:r w:rsidRPr="00146A44">
        <w:rPr>
          <w:rFonts w:eastAsia="Times New Roman"/>
          <w:b/>
          <w:szCs w:val="24"/>
          <w:lang w:eastAsia="es-ES"/>
        </w:rPr>
        <w:t xml:space="preserve">Facturas </w:t>
      </w:r>
      <w:proofErr w:type="spellStart"/>
      <w:r w:rsidRPr="00146A44">
        <w:rPr>
          <w:rFonts w:eastAsia="Times New Roman"/>
          <w:b/>
          <w:szCs w:val="24"/>
          <w:lang w:eastAsia="es-ES"/>
        </w:rPr>
        <w:t>N°</w:t>
      </w:r>
      <w:proofErr w:type="spellEnd"/>
      <w:r w:rsidRPr="00146A44">
        <w:rPr>
          <w:rFonts w:eastAsia="Times New Roman"/>
          <w:b/>
          <w:szCs w:val="24"/>
          <w:lang w:eastAsia="es-ES"/>
        </w:rPr>
        <w:t xml:space="preserve"> </w:t>
      </w:r>
      <w:r>
        <w:rPr>
          <w:rFonts w:eastAsia="Times New Roman"/>
          <w:b/>
          <w:szCs w:val="24"/>
          <w:lang w:eastAsia="es-ES"/>
        </w:rPr>
        <w:t>30125-30150-30192-30248-30347-30412-30463-30530</w:t>
      </w:r>
    </w:p>
    <w:p w14:paraId="779F4A99" w14:textId="77777777" w:rsidR="004F4252" w:rsidRPr="00146A44" w:rsidRDefault="004F4252" w:rsidP="004F4252">
      <w:pPr>
        <w:tabs>
          <w:tab w:val="left" w:pos="5408"/>
        </w:tabs>
        <w:spacing w:after="0" w:line="240" w:lineRule="auto"/>
        <w:jc w:val="both"/>
        <w:rPr>
          <w:rFonts w:eastAsia="Times New Roman"/>
          <w:b/>
          <w:szCs w:val="24"/>
          <w:lang w:eastAsia="es-ES"/>
        </w:rPr>
      </w:pPr>
      <w:r>
        <w:rPr>
          <w:rFonts w:eastAsia="Times New Roman"/>
          <w:b/>
          <w:szCs w:val="24"/>
          <w:lang w:eastAsia="es-ES"/>
        </w:rPr>
        <w:t xml:space="preserve">                      30591-30654-30744-30771-30800-30853-30905-30965</w:t>
      </w:r>
    </w:p>
    <w:p w14:paraId="34FDC9B7" w14:textId="77777777" w:rsidR="004F4252" w:rsidRPr="00146A44" w:rsidRDefault="004F4252" w:rsidP="004F4252">
      <w:pPr>
        <w:spacing w:after="0" w:line="240" w:lineRule="auto"/>
        <w:contextualSpacing/>
        <w:jc w:val="both"/>
        <w:rPr>
          <w:rFonts w:eastAsia="Times New Roman"/>
          <w:b/>
          <w:szCs w:val="24"/>
          <w:lang w:eastAsia="es-ES"/>
        </w:rPr>
      </w:pPr>
    </w:p>
    <w:p w14:paraId="07304E52" w14:textId="77777777" w:rsidR="004F4252" w:rsidRDefault="004F4252" w:rsidP="004F4252">
      <w:pPr>
        <w:spacing w:after="0" w:line="240" w:lineRule="auto"/>
        <w:jc w:val="both"/>
        <w:rPr>
          <w:rFonts w:eastAsia="Times New Roman"/>
          <w:b/>
          <w:sz w:val="36"/>
          <w:szCs w:val="36"/>
          <w:lang w:eastAsia="es-ES"/>
        </w:rPr>
      </w:pPr>
      <w:r w:rsidRPr="00146A44">
        <w:rPr>
          <w:rFonts w:eastAsia="Times New Roman"/>
          <w:b/>
          <w:sz w:val="36"/>
          <w:szCs w:val="36"/>
          <w:lang w:eastAsia="es-ES"/>
        </w:rPr>
        <w:t>TOTAL GENERAL…………………………$</w:t>
      </w:r>
      <w:r>
        <w:rPr>
          <w:rFonts w:eastAsia="Times New Roman"/>
          <w:b/>
          <w:sz w:val="36"/>
          <w:szCs w:val="36"/>
          <w:lang w:eastAsia="es-ES"/>
        </w:rPr>
        <w:t xml:space="preserve"> 28,173.34</w:t>
      </w:r>
    </w:p>
    <w:p w14:paraId="63395549" w14:textId="77777777" w:rsidR="004F4252" w:rsidRPr="003C094F" w:rsidRDefault="004F4252" w:rsidP="004F4252">
      <w:pPr>
        <w:spacing w:after="0" w:line="240" w:lineRule="auto"/>
        <w:jc w:val="both"/>
        <w:rPr>
          <w:rFonts w:eastAsia="Times New Roman"/>
          <w:bCs/>
          <w:szCs w:val="24"/>
          <w:lang w:eastAsia="es-ES"/>
        </w:rPr>
      </w:pPr>
      <w:r w:rsidRPr="003C094F">
        <w:rPr>
          <w:rFonts w:eastAsia="Times New Roman"/>
          <w:bCs/>
          <w:szCs w:val="24"/>
          <w:lang w:eastAsia="es-ES"/>
        </w:rPr>
        <w:t>Autorizando a Tesorería a efectuar los pagos correspondiente FONDOS PROPIOS.</w:t>
      </w:r>
    </w:p>
    <w:bookmarkEnd w:id="10"/>
    <w:p w14:paraId="2989C5E3" w14:textId="77777777" w:rsidR="004F4252" w:rsidRDefault="004F4252" w:rsidP="00E123FD">
      <w:pPr>
        <w:tabs>
          <w:tab w:val="left" w:pos="3946"/>
        </w:tabs>
        <w:jc w:val="both"/>
        <w:rPr>
          <w:szCs w:val="24"/>
        </w:rPr>
      </w:pPr>
    </w:p>
    <w:p w14:paraId="25794C50" w14:textId="77777777" w:rsidR="00077066" w:rsidRDefault="00077066" w:rsidP="00E123FD">
      <w:pPr>
        <w:tabs>
          <w:tab w:val="left" w:pos="3946"/>
        </w:tabs>
        <w:jc w:val="both"/>
        <w:rPr>
          <w:szCs w:val="24"/>
        </w:rPr>
      </w:pPr>
    </w:p>
    <w:p w14:paraId="39717167" w14:textId="77777777" w:rsidR="00B21213" w:rsidRPr="002200EE" w:rsidRDefault="00B21213" w:rsidP="00B21213">
      <w:pPr>
        <w:spacing w:after="0" w:line="240" w:lineRule="auto"/>
        <w:jc w:val="both"/>
        <w:rPr>
          <w:rFonts w:eastAsia="Calibri"/>
          <w:b/>
          <w:bCs/>
          <w:szCs w:val="24"/>
          <w:u w:val="single"/>
        </w:rPr>
      </w:pPr>
      <w:r w:rsidRPr="002200EE">
        <w:rPr>
          <w:rFonts w:eastAsia="Calibri"/>
          <w:b/>
          <w:bCs/>
          <w:szCs w:val="24"/>
          <w:u w:val="single"/>
        </w:rPr>
        <w:t xml:space="preserve">ACUERDO NÚMERO </w:t>
      </w:r>
      <w:r>
        <w:rPr>
          <w:rFonts w:eastAsia="Calibri"/>
          <w:b/>
          <w:bCs/>
          <w:szCs w:val="24"/>
          <w:u w:val="single"/>
        </w:rPr>
        <w:t xml:space="preserve">CINCO:  </w:t>
      </w:r>
      <w:r w:rsidRPr="002200EE">
        <w:rPr>
          <w:rFonts w:eastAsia="Calibri"/>
          <w:b/>
          <w:bCs/>
          <w:szCs w:val="24"/>
          <w:u w:val="single"/>
        </w:rPr>
        <w:t xml:space="preserve"> </w:t>
      </w:r>
    </w:p>
    <w:p w14:paraId="50185C2D" w14:textId="77777777" w:rsidR="00B21213" w:rsidRPr="002200EE" w:rsidRDefault="00B21213" w:rsidP="00B21213">
      <w:pPr>
        <w:spacing w:after="0" w:line="240" w:lineRule="auto"/>
        <w:jc w:val="both"/>
        <w:rPr>
          <w:rFonts w:eastAsia="Calibri"/>
          <w:szCs w:val="24"/>
        </w:rPr>
      </w:pPr>
    </w:p>
    <w:p w14:paraId="5195096E" w14:textId="77777777" w:rsidR="00B21213" w:rsidRPr="002200EE" w:rsidRDefault="00B21213" w:rsidP="00B21213">
      <w:pPr>
        <w:numPr>
          <w:ilvl w:val="12"/>
          <w:numId w:val="0"/>
        </w:numPr>
        <w:tabs>
          <w:tab w:val="left" w:pos="-720"/>
        </w:tabs>
        <w:suppressAutoHyphens/>
        <w:spacing w:line="240" w:lineRule="auto"/>
        <w:jc w:val="both"/>
        <w:rPr>
          <w:rFonts w:eastAsia="Calibri"/>
          <w:spacing w:val="-3"/>
          <w:szCs w:val="24"/>
        </w:rPr>
      </w:pPr>
      <w:r w:rsidRPr="002200EE">
        <w:rPr>
          <w:szCs w:val="24"/>
        </w:rPr>
        <w:t xml:space="preserve">El Concejo Municipal de Metapán, en uso de las facultades que el código municipal les confiere </w:t>
      </w:r>
      <w:r w:rsidRPr="002200EE">
        <w:rPr>
          <w:rFonts w:eastAsia="Calibri"/>
          <w:spacing w:val="-3"/>
          <w:szCs w:val="24"/>
        </w:rPr>
        <w:t xml:space="preserve">con 09 votos a favor, los cuales corresponden a los señores Prof. José Rigoberto Pinto Rivera, Alcalde Municipal, Lic. Ramón Alberto Calderón Hernández, Síndico Municipal, </w:t>
      </w:r>
      <w:r w:rsidRPr="002200EE">
        <w:rPr>
          <w:rFonts w:eastAsia="Calibri"/>
          <w:szCs w:val="24"/>
        </w:rPr>
        <w:t xml:space="preserve">José Roberto Lemus Morataya, Primer Regidor Propietario, Pedro Antonio Sanabria Salazar,  Segundo Regidor Propietario, Jesús Peraza Arriola, Tercer Regidor Propietario,  </w:t>
      </w:r>
      <w:proofErr w:type="spellStart"/>
      <w:r w:rsidRPr="002200EE">
        <w:rPr>
          <w:rFonts w:eastAsia="Calibri"/>
          <w:szCs w:val="24"/>
        </w:rPr>
        <w:t>Victor</w:t>
      </w:r>
      <w:proofErr w:type="spellEnd"/>
      <w:r w:rsidRPr="002200EE">
        <w:rPr>
          <w:rFonts w:eastAsia="Calibri"/>
          <w:szCs w:val="24"/>
        </w:rPr>
        <w:t xml:space="preserve"> Manuel </w:t>
      </w:r>
      <w:proofErr w:type="spellStart"/>
      <w:r w:rsidRPr="002200EE">
        <w:rPr>
          <w:rFonts w:eastAsia="Calibri"/>
          <w:szCs w:val="24"/>
        </w:rPr>
        <w:t>Pleitez</w:t>
      </w:r>
      <w:proofErr w:type="spellEnd"/>
      <w:r w:rsidRPr="002200EE">
        <w:rPr>
          <w:rFonts w:eastAsia="Calibri"/>
          <w:szCs w:val="24"/>
        </w:rPr>
        <w:t xml:space="preserve"> Guerra, Cuarto Regidor Propietario,  Alejandro Lemus </w:t>
      </w:r>
      <w:proofErr w:type="spellStart"/>
      <w:r w:rsidRPr="002200EE">
        <w:rPr>
          <w:rFonts w:eastAsia="Calibri"/>
          <w:szCs w:val="24"/>
        </w:rPr>
        <w:t>Mazariego</w:t>
      </w:r>
      <w:proofErr w:type="spellEnd"/>
      <w:r w:rsidRPr="002200EE">
        <w:rPr>
          <w:rFonts w:eastAsia="Calibri"/>
          <w:szCs w:val="24"/>
        </w:rPr>
        <w:t xml:space="preserve">, Quinto Regidor Propietario, </w:t>
      </w:r>
      <w:r>
        <w:rPr>
          <w:rFonts w:eastAsia="Calibri"/>
          <w:szCs w:val="24"/>
        </w:rPr>
        <w:t xml:space="preserve">Lic. José Atilio </w:t>
      </w:r>
      <w:proofErr w:type="spellStart"/>
      <w:r>
        <w:rPr>
          <w:rFonts w:eastAsia="Calibri"/>
          <w:szCs w:val="24"/>
        </w:rPr>
        <w:t>Grandos</w:t>
      </w:r>
      <w:proofErr w:type="spellEnd"/>
      <w:r>
        <w:rPr>
          <w:rFonts w:eastAsia="Calibri"/>
          <w:szCs w:val="24"/>
        </w:rPr>
        <w:t xml:space="preserve"> Hernández,</w:t>
      </w:r>
      <w:r w:rsidRPr="002200EE">
        <w:rPr>
          <w:rFonts w:eastAsia="Calibri"/>
          <w:szCs w:val="24"/>
        </w:rPr>
        <w:t xml:space="preserve"> </w:t>
      </w:r>
      <w:r>
        <w:rPr>
          <w:rFonts w:eastAsia="Calibri"/>
          <w:szCs w:val="24"/>
        </w:rPr>
        <w:t>S</w:t>
      </w:r>
      <w:r w:rsidRPr="002200EE">
        <w:rPr>
          <w:rFonts w:eastAsia="Calibri"/>
          <w:szCs w:val="24"/>
        </w:rPr>
        <w:t>ext</w:t>
      </w:r>
      <w:r>
        <w:rPr>
          <w:rFonts w:eastAsia="Calibri"/>
          <w:szCs w:val="24"/>
        </w:rPr>
        <w:t>o</w:t>
      </w:r>
      <w:r w:rsidRPr="002200EE">
        <w:rPr>
          <w:rFonts w:eastAsia="Calibri"/>
          <w:szCs w:val="24"/>
        </w:rPr>
        <w:t xml:space="preserve"> regidor propietari</w:t>
      </w:r>
      <w:r w:rsidR="001936FA">
        <w:rPr>
          <w:rFonts w:eastAsia="Calibri"/>
          <w:szCs w:val="24"/>
        </w:rPr>
        <w:t>o</w:t>
      </w:r>
      <w:r w:rsidRPr="002200EE">
        <w:rPr>
          <w:rFonts w:eastAsia="Calibri"/>
          <w:szCs w:val="24"/>
        </w:rPr>
        <w:t xml:space="preserve">, Ricardo Alberto Polanco </w:t>
      </w:r>
      <w:proofErr w:type="spellStart"/>
      <w:r w:rsidRPr="002200EE">
        <w:rPr>
          <w:rFonts w:eastAsia="Calibri"/>
          <w:szCs w:val="24"/>
        </w:rPr>
        <w:t>Verganza</w:t>
      </w:r>
      <w:proofErr w:type="spellEnd"/>
      <w:r w:rsidRPr="002200EE">
        <w:rPr>
          <w:rFonts w:eastAsia="Calibri"/>
          <w:szCs w:val="24"/>
        </w:rPr>
        <w:t>, Noveno Regidor Propietario</w:t>
      </w:r>
      <w:r w:rsidRPr="002200EE">
        <w:rPr>
          <w:rFonts w:eastAsia="Calibri"/>
          <w:spacing w:val="-3"/>
          <w:szCs w:val="24"/>
        </w:rPr>
        <w:t xml:space="preserve">; y 3 votos en contra, los cuales corresponden a los señores </w:t>
      </w:r>
      <w:r w:rsidRPr="002200EE">
        <w:rPr>
          <w:rFonts w:eastAsia="Calibri"/>
          <w:szCs w:val="24"/>
        </w:rPr>
        <w:t>Julio Enrique Martínez Heredia, Séptimo Regidor Propietario,</w:t>
      </w:r>
      <w:r w:rsidRPr="002200EE">
        <w:rPr>
          <w:rFonts w:eastAsia="Calibri"/>
          <w:spacing w:val="-3"/>
          <w:szCs w:val="24"/>
        </w:rPr>
        <w:t xml:space="preserve"> José Misael Posadas Mejía, Octavo Regidor Propietario, Sr. Nelson Eduardo Figueroa Castillo, Décimo Regidor Propietario,   ACUERDA: </w:t>
      </w:r>
      <w:r w:rsidRPr="002200EE">
        <w:rPr>
          <w:rFonts w:eastAsia="Times New Roman"/>
          <w:szCs w:val="24"/>
          <w:lang w:eastAsia="es-ES"/>
        </w:rPr>
        <w:t>Erogar las cantidades siguientes:</w:t>
      </w:r>
    </w:p>
    <w:p w14:paraId="5D97AE0E" w14:textId="77777777" w:rsidR="00B21213" w:rsidRPr="002200EE" w:rsidRDefault="00B21213" w:rsidP="00B21213">
      <w:pPr>
        <w:spacing w:after="0" w:line="240" w:lineRule="auto"/>
        <w:jc w:val="both"/>
        <w:rPr>
          <w:rFonts w:eastAsia="Calibri"/>
          <w:szCs w:val="24"/>
        </w:rPr>
      </w:pPr>
    </w:p>
    <w:p w14:paraId="1EFD3AE9" w14:textId="77777777" w:rsidR="00336339" w:rsidRPr="00336339" w:rsidRDefault="00336339" w:rsidP="008238C8">
      <w:pPr>
        <w:numPr>
          <w:ilvl w:val="0"/>
          <w:numId w:val="48"/>
        </w:numPr>
        <w:spacing w:after="0" w:line="240" w:lineRule="auto"/>
        <w:contextualSpacing/>
        <w:jc w:val="both"/>
        <w:rPr>
          <w:rFonts w:eastAsia="Calibri"/>
          <w:szCs w:val="24"/>
          <w:lang w:eastAsia="es-ES"/>
        </w:rPr>
      </w:pPr>
      <w:r w:rsidRPr="00336339">
        <w:rPr>
          <w:rFonts w:eastAsia="Calibri"/>
          <w:szCs w:val="24"/>
          <w:lang w:eastAsia="es-ES"/>
        </w:rPr>
        <w:t xml:space="preserve">EROGAR la cantidad de </w:t>
      </w:r>
      <w:r w:rsidRPr="00336339">
        <w:rPr>
          <w:rFonts w:eastAsia="Calibri"/>
          <w:b/>
          <w:szCs w:val="24"/>
          <w:lang w:eastAsia="es-ES"/>
        </w:rPr>
        <w:t>DOS MIL QUINIENTOS SESENTA 00/100 DÓLARES DE</w:t>
      </w:r>
      <w:r w:rsidRPr="00336339">
        <w:rPr>
          <w:rFonts w:eastAsia="Calibri"/>
          <w:szCs w:val="24"/>
          <w:lang w:eastAsia="es-ES"/>
        </w:rPr>
        <w:t xml:space="preserve"> </w:t>
      </w:r>
      <w:r w:rsidRPr="00336339">
        <w:rPr>
          <w:rFonts w:eastAsia="Calibri"/>
          <w:b/>
          <w:szCs w:val="24"/>
          <w:lang w:eastAsia="es-ES"/>
        </w:rPr>
        <w:t>LOS ESTADOS UNIDOS DE AMÉRICA ($2,560.00)</w:t>
      </w:r>
      <w:r w:rsidRPr="00336339">
        <w:rPr>
          <w:rFonts w:eastAsia="Calibri"/>
          <w:szCs w:val="24"/>
          <w:lang w:eastAsia="es-ES"/>
        </w:rPr>
        <w:t xml:space="preserve">  a favor del </w:t>
      </w:r>
      <w:r w:rsidRPr="00336339">
        <w:rPr>
          <w:rFonts w:eastAsia="Calibri"/>
          <w:b/>
          <w:szCs w:val="24"/>
          <w:lang w:eastAsia="es-ES"/>
        </w:rPr>
        <w:t xml:space="preserve">SR. MARCELINO JIMENEZ ORTEGA “TRANSPORTE DE CARGA MANTENIMIENTO Y REPARACIÓN AUTOMOTRIZ V/ </w:t>
      </w:r>
      <w:r w:rsidRPr="00336339">
        <w:rPr>
          <w:rFonts w:eastAsia="Calibri"/>
          <w:szCs w:val="24"/>
          <w:lang w:eastAsia="es-ES"/>
        </w:rPr>
        <w:t>Pago por prestación de servicios de obra de banco y estructuras metálicas durante el mes de Agosto del año 2020, según factura No. 558 Aplicando dicho gasto a la línea 0101 del código  51901, del presupuesto municipal vigente</w:t>
      </w:r>
    </w:p>
    <w:p w14:paraId="73C9BEBA" w14:textId="77777777" w:rsidR="00B21213" w:rsidRPr="002200EE" w:rsidRDefault="00B21213" w:rsidP="00B21213">
      <w:pPr>
        <w:spacing w:after="0" w:line="240" w:lineRule="auto"/>
        <w:ind w:left="720"/>
        <w:contextualSpacing/>
        <w:jc w:val="both"/>
        <w:rPr>
          <w:rFonts w:eastAsia="Calibri"/>
          <w:szCs w:val="24"/>
          <w:lang w:eastAsia="es-ES"/>
        </w:rPr>
      </w:pPr>
    </w:p>
    <w:p w14:paraId="1DA6EDB8" w14:textId="77777777" w:rsidR="00B21213" w:rsidRPr="002200EE" w:rsidRDefault="00B21213" w:rsidP="00B21213">
      <w:pPr>
        <w:spacing w:after="0" w:line="240" w:lineRule="auto"/>
        <w:jc w:val="both"/>
        <w:rPr>
          <w:rFonts w:eastAsia="Times New Roman"/>
          <w:color w:val="000000"/>
          <w:szCs w:val="24"/>
          <w:lang w:eastAsia="es-ES"/>
        </w:rPr>
      </w:pPr>
      <w:r w:rsidRPr="002200EE">
        <w:rPr>
          <w:rFonts w:eastAsia="Times New Roman"/>
          <w:szCs w:val="24"/>
          <w:lang w:eastAsia="es-ES"/>
        </w:rPr>
        <w:t xml:space="preserve">Votos en contra corresponden a los señores; Julio Enrique Martínez Heredia, Séptimo Regidor Propietario, Sr. José Misal Posadas Mejía, Octavo Regidor Propietario y </w:t>
      </w:r>
      <w:r w:rsidRPr="002200EE">
        <w:rPr>
          <w:rFonts w:eastAsia="Times New Roman"/>
          <w:color w:val="000000"/>
          <w:szCs w:val="24"/>
          <w:lang w:eastAsia="es-ES"/>
        </w:rPr>
        <w:t xml:space="preserve">Nelson Eduardo Figueroa Castillo, décimo regidor propietario, considerando alto salario, falta de profesionalidad e idoneidad para el desempeño del cargo. </w:t>
      </w:r>
    </w:p>
    <w:p w14:paraId="27FA60F8" w14:textId="77777777" w:rsidR="00B21213" w:rsidRPr="002200EE" w:rsidRDefault="00B21213" w:rsidP="00B21213">
      <w:pPr>
        <w:spacing w:after="0" w:line="240" w:lineRule="auto"/>
        <w:jc w:val="both"/>
        <w:rPr>
          <w:szCs w:val="24"/>
        </w:rPr>
      </w:pPr>
      <w:r w:rsidRPr="002200EE">
        <w:rPr>
          <w:rFonts w:eastAsia="Times New Roman"/>
          <w:color w:val="000000"/>
          <w:szCs w:val="24"/>
          <w:lang w:eastAsia="es-ES"/>
        </w:rPr>
        <w:t xml:space="preserve">COMUNIQUESE. </w:t>
      </w:r>
    </w:p>
    <w:p w14:paraId="4B66DB9E" w14:textId="77777777" w:rsidR="00B21213" w:rsidRDefault="00B21213" w:rsidP="00E123FD">
      <w:pPr>
        <w:tabs>
          <w:tab w:val="left" w:pos="3946"/>
        </w:tabs>
        <w:jc w:val="both"/>
        <w:rPr>
          <w:szCs w:val="24"/>
        </w:rPr>
      </w:pPr>
      <w:bookmarkStart w:id="11" w:name="_Hlk48740952"/>
    </w:p>
    <w:p w14:paraId="440407DA" w14:textId="77777777" w:rsidR="003F39E2" w:rsidRDefault="003F39E2" w:rsidP="00E123FD">
      <w:pPr>
        <w:tabs>
          <w:tab w:val="left" w:pos="3946"/>
        </w:tabs>
        <w:jc w:val="both"/>
        <w:rPr>
          <w:szCs w:val="24"/>
        </w:rPr>
      </w:pPr>
    </w:p>
    <w:p w14:paraId="69AE0CA9" w14:textId="77777777" w:rsidR="00611C33" w:rsidRDefault="00611C33" w:rsidP="00611C33">
      <w:pPr>
        <w:tabs>
          <w:tab w:val="left" w:pos="709"/>
          <w:tab w:val="left" w:pos="7797"/>
        </w:tabs>
        <w:jc w:val="both"/>
        <w:rPr>
          <w:b/>
          <w:bCs/>
          <w:szCs w:val="24"/>
          <w:u w:val="single"/>
        </w:rPr>
      </w:pPr>
      <w:r w:rsidRPr="00E70B21">
        <w:rPr>
          <w:b/>
          <w:bCs/>
          <w:szCs w:val="24"/>
          <w:u w:val="single"/>
        </w:rPr>
        <w:t xml:space="preserve">ACUERDO NÚMERO </w:t>
      </w:r>
      <w:r>
        <w:rPr>
          <w:b/>
          <w:bCs/>
          <w:szCs w:val="24"/>
          <w:u w:val="single"/>
        </w:rPr>
        <w:t xml:space="preserve">SEIS: </w:t>
      </w:r>
    </w:p>
    <w:p w14:paraId="5528A0C3" w14:textId="77777777" w:rsidR="00FE65AC" w:rsidRPr="00D85FEC" w:rsidRDefault="00FE65AC" w:rsidP="00FE65AC">
      <w:pPr>
        <w:numPr>
          <w:ilvl w:val="12"/>
          <w:numId w:val="0"/>
        </w:numPr>
        <w:tabs>
          <w:tab w:val="left" w:pos="-720"/>
        </w:tabs>
        <w:suppressAutoHyphens/>
        <w:spacing w:line="240" w:lineRule="auto"/>
        <w:jc w:val="both"/>
        <w:rPr>
          <w:rFonts w:eastAsia="Calibri"/>
          <w:spacing w:val="-3"/>
          <w:szCs w:val="24"/>
        </w:rPr>
      </w:pPr>
      <w:r w:rsidRPr="00D85FEC">
        <w:rPr>
          <w:szCs w:val="24"/>
        </w:rPr>
        <w:t xml:space="preserve">El Concejo Municipal de Metapán, en uso de las facultades que el código municipal les confiere </w:t>
      </w:r>
      <w:r w:rsidRPr="00D85FEC">
        <w:rPr>
          <w:rFonts w:eastAsia="Calibri"/>
          <w:spacing w:val="-3"/>
          <w:szCs w:val="24"/>
        </w:rPr>
        <w:t>con 10 votos a favor, los cuales corresponden a los señores Prof. José Rigoberto Pinto Rivera, Alcalde Municipal</w:t>
      </w:r>
      <w:r w:rsidRPr="00D85FEC">
        <w:rPr>
          <w:rFonts w:eastAsia="Calibri"/>
          <w:szCs w:val="24"/>
        </w:rPr>
        <w:t xml:space="preserve">, Pedro Antonio Sanabria Salazar,  Segundo Regidor Propietario, Jesús Peraza Arriola, Tercer Regidor Propietario,  </w:t>
      </w:r>
      <w:proofErr w:type="spellStart"/>
      <w:r w:rsidRPr="00D85FEC">
        <w:rPr>
          <w:rFonts w:eastAsia="Calibri"/>
          <w:szCs w:val="24"/>
        </w:rPr>
        <w:t>Victor</w:t>
      </w:r>
      <w:proofErr w:type="spellEnd"/>
      <w:r w:rsidRPr="00D85FEC">
        <w:rPr>
          <w:rFonts w:eastAsia="Calibri"/>
          <w:szCs w:val="24"/>
        </w:rPr>
        <w:t xml:space="preserve"> Manuel </w:t>
      </w:r>
      <w:proofErr w:type="spellStart"/>
      <w:r w:rsidRPr="00D85FEC">
        <w:rPr>
          <w:rFonts w:eastAsia="Calibri"/>
          <w:szCs w:val="24"/>
        </w:rPr>
        <w:t>Pleitez</w:t>
      </w:r>
      <w:proofErr w:type="spellEnd"/>
      <w:r w:rsidRPr="00D85FEC">
        <w:rPr>
          <w:rFonts w:eastAsia="Calibri"/>
          <w:szCs w:val="24"/>
        </w:rPr>
        <w:t xml:space="preserve"> Guerra, Cuarto Regidor Propietario,  Alejandro Lemus </w:t>
      </w:r>
      <w:proofErr w:type="spellStart"/>
      <w:r w:rsidRPr="00D85FEC">
        <w:rPr>
          <w:rFonts w:eastAsia="Calibri"/>
          <w:szCs w:val="24"/>
        </w:rPr>
        <w:t>Mazariego</w:t>
      </w:r>
      <w:proofErr w:type="spellEnd"/>
      <w:r w:rsidRPr="00D85FEC">
        <w:rPr>
          <w:rFonts w:eastAsia="Calibri"/>
          <w:szCs w:val="24"/>
        </w:rPr>
        <w:t>, Quinto Regidor Propietario,</w:t>
      </w:r>
      <w:r>
        <w:rPr>
          <w:rFonts w:eastAsia="Calibri"/>
          <w:szCs w:val="24"/>
        </w:rPr>
        <w:t xml:space="preserve"> Lic. José Atilio </w:t>
      </w:r>
      <w:proofErr w:type="spellStart"/>
      <w:r>
        <w:rPr>
          <w:rFonts w:eastAsia="Calibri"/>
          <w:szCs w:val="24"/>
        </w:rPr>
        <w:t>Grandos</w:t>
      </w:r>
      <w:proofErr w:type="spellEnd"/>
      <w:r>
        <w:rPr>
          <w:rFonts w:eastAsia="Calibri"/>
          <w:szCs w:val="24"/>
        </w:rPr>
        <w:t xml:space="preserve"> Hernández,</w:t>
      </w:r>
      <w:r w:rsidRPr="002200EE">
        <w:rPr>
          <w:rFonts w:eastAsia="Calibri"/>
          <w:szCs w:val="24"/>
        </w:rPr>
        <w:t xml:space="preserve"> </w:t>
      </w:r>
      <w:r>
        <w:rPr>
          <w:rFonts w:eastAsia="Calibri"/>
          <w:szCs w:val="24"/>
        </w:rPr>
        <w:t>S</w:t>
      </w:r>
      <w:r w:rsidRPr="002200EE">
        <w:rPr>
          <w:rFonts w:eastAsia="Calibri"/>
          <w:szCs w:val="24"/>
        </w:rPr>
        <w:t>ext</w:t>
      </w:r>
      <w:r>
        <w:rPr>
          <w:rFonts w:eastAsia="Calibri"/>
          <w:szCs w:val="24"/>
        </w:rPr>
        <w:t>o</w:t>
      </w:r>
      <w:r w:rsidRPr="002200EE">
        <w:rPr>
          <w:rFonts w:eastAsia="Calibri"/>
          <w:szCs w:val="24"/>
        </w:rPr>
        <w:t xml:space="preserve"> regidor propietari</w:t>
      </w:r>
      <w:r>
        <w:rPr>
          <w:rFonts w:eastAsia="Calibri"/>
          <w:szCs w:val="24"/>
        </w:rPr>
        <w:t>o</w:t>
      </w:r>
      <w:r w:rsidRPr="002200EE">
        <w:rPr>
          <w:rFonts w:eastAsia="Calibri"/>
          <w:szCs w:val="24"/>
        </w:rPr>
        <w:t xml:space="preserve">, </w:t>
      </w:r>
      <w:r w:rsidRPr="00D85FEC">
        <w:rPr>
          <w:rFonts w:eastAsia="Calibri"/>
          <w:szCs w:val="24"/>
        </w:rPr>
        <w:t xml:space="preserve"> , Julio Enrique Martínez Heredia, Séptimo Regidor Propietario,  José Misael Posadas Mejía, Octavo Regidor Propietario, Ricardo Alberto Polanco </w:t>
      </w:r>
      <w:proofErr w:type="spellStart"/>
      <w:r w:rsidRPr="00D85FEC">
        <w:rPr>
          <w:rFonts w:eastAsia="Calibri"/>
          <w:szCs w:val="24"/>
        </w:rPr>
        <w:t>Verganza</w:t>
      </w:r>
      <w:proofErr w:type="spellEnd"/>
      <w:r w:rsidRPr="00D85FEC">
        <w:rPr>
          <w:rFonts w:eastAsia="Calibri"/>
          <w:szCs w:val="24"/>
        </w:rPr>
        <w:t>, Noveno Regidor Propietario</w:t>
      </w:r>
      <w:r w:rsidRPr="00D85FEC">
        <w:rPr>
          <w:rFonts w:eastAsia="Calibri"/>
          <w:spacing w:val="-3"/>
          <w:szCs w:val="24"/>
        </w:rPr>
        <w:t xml:space="preserve">, Nelson Eduardo Figueroa Castillo, Décimo Regidor Propietario,  2 abstenciones  Lic. Ramón Alberto Calderón Hernández, Síndico Municipal, </w:t>
      </w:r>
      <w:r w:rsidRPr="00D85FEC">
        <w:rPr>
          <w:rFonts w:eastAsia="Calibri"/>
          <w:szCs w:val="24"/>
        </w:rPr>
        <w:t>José Roberto Lemus Morataya, Primer Regidor Propietario</w:t>
      </w:r>
      <w:r w:rsidRPr="00D85FEC">
        <w:rPr>
          <w:rFonts w:eastAsia="Calibri"/>
          <w:spacing w:val="-3"/>
          <w:szCs w:val="24"/>
        </w:rPr>
        <w:t xml:space="preserve">. </w:t>
      </w:r>
    </w:p>
    <w:p w14:paraId="12AC2BDD" w14:textId="77777777" w:rsidR="00611C33" w:rsidRPr="00611C33" w:rsidRDefault="00611C33" w:rsidP="008238C8">
      <w:pPr>
        <w:numPr>
          <w:ilvl w:val="0"/>
          <w:numId w:val="49"/>
        </w:numPr>
        <w:spacing w:after="0" w:line="240" w:lineRule="auto"/>
        <w:contextualSpacing/>
        <w:jc w:val="both"/>
        <w:rPr>
          <w:rFonts w:eastAsia="Calibri"/>
          <w:szCs w:val="24"/>
          <w:lang w:eastAsia="es-ES"/>
        </w:rPr>
      </w:pPr>
      <w:r w:rsidRPr="00611C33">
        <w:rPr>
          <w:rFonts w:eastAsia="Calibri"/>
          <w:szCs w:val="24"/>
          <w:lang w:val="es-ES" w:eastAsia="es-ES"/>
        </w:rPr>
        <w:t xml:space="preserve">EROGAR la cantidad de </w:t>
      </w:r>
      <w:r w:rsidRPr="00611C33">
        <w:rPr>
          <w:rFonts w:eastAsia="Calibri"/>
          <w:b/>
          <w:szCs w:val="24"/>
          <w:lang w:val="es-ES" w:eastAsia="es-ES"/>
        </w:rPr>
        <w:t>UN MIL QUINIENTOS TREINTA Y CINCO 00/100 DÓLARES DE LOS ESTADOS UNIDOS DE AMÉRICA</w:t>
      </w:r>
      <w:r w:rsidRPr="00611C33">
        <w:rPr>
          <w:rFonts w:eastAsia="Calibri"/>
          <w:szCs w:val="24"/>
          <w:lang w:val="es-ES" w:eastAsia="es-ES"/>
        </w:rPr>
        <w:t>.</w:t>
      </w:r>
      <w:r w:rsidRPr="00611C33">
        <w:rPr>
          <w:rFonts w:eastAsia="Calibri"/>
          <w:b/>
          <w:szCs w:val="24"/>
          <w:lang w:val="es-ES" w:eastAsia="es-ES"/>
        </w:rPr>
        <w:t xml:space="preserve"> ($1,535.00) </w:t>
      </w:r>
      <w:r w:rsidRPr="00611C33">
        <w:rPr>
          <w:rFonts w:eastAsia="Calibri"/>
          <w:szCs w:val="24"/>
          <w:lang w:val="es-ES" w:eastAsia="es-ES"/>
        </w:rPr>
        <w:t xml:space="preserve"> A favor del </w:t>
      </w:r>
      <w:r w:rsidRPr="00611C33">
        <w:rPr>
          <w:rFonts w:eastAsia="Calibri"/>
          <w:b/>
          <w:szCs w:val="24"/>
          <w:lang w:val="es-ES" w:eastAsia="es-ES"/>
        </w:rPr>
        <w:t>SR.</w:t>
      </w:r>
      <w:r w:rsidRPr="00611C33">
        <w:rPr>
          <w:rFonts w:eastAsia="Calibri"/>
          <w:szCs w:val="24"/>
          <w:lang w:val="es-ES" w:eastAsia="es-ES"/>
        </w:rPr>
        <w:t xml:space="preserve"> </w:t>
      </w:r>
      <w:r w:rsidRPr="00611C33">
        <w:rPr>
          <w:rFonts w:eastAsia="Calibri"/>
          <w:b/>
          <w:szCs w:val="24"/>
          <w:lang w:val="es-ES" w:eastAsia="es-ES"/>
        </w:rPr>
        <w:t>CARLOS MAURICIO MENDOZA CORTÉZ</w:t>
      </w:r>
      <w:r w:rsidRPr="00611C33">
        <w:rPr>
          <w:rFonts w:eastAsia="Calibri"/>
          <w:szCs w:val="24"/>
          <w:lang w:val="es-ES" w:eastAsia="es-ES"/>
        </w:rPr>
        <w:t xml:space="preserve"> V/ en concepto de pago por servicios profesionales para la asesoría, apoyo y mejoramiento de la gestión en las áreas de administración y finanzas de la administración municipal de Metapán, correspondiente al mes de Agosto del 2020, Según Factura No.000018. Aplicando dicho gasto al código No. 51901 de la línea 0101, del Presupuesto Municipal Vigente</w:t>
      </w:r>
    </w:p>
    <w:p w14:paraId="721B7AA6" w14:textId="77777777" w:rsidR="00611C33" w:rsidRDefault="00611C33" w:rsidP="00611C33">
      <w:pPr>
        <w:tabs>
          <w:tab w:val="left" w:pos="709"/>
          <w:tab w:val="left" w:pos="7797"/>
        </w:tabs>
        <w:spacing w:after="0" w:line="240" w:lineRule="auto"/>
        <w:jc w:val="both"/>
        <w:rPr>
          <w:rFonts w:eastAsia="Calibri"/>
          <w:spacing w:val="-3"/>
          <w:szCs w:val="24"/>
        </w:rPr>
      </w:pPr>
    </w:p>
    <w:p w14:paraId="233D2971" w14:textId="77777777" w:rsidR="00611C33" w:rsidRDefault="00FE65AC" w:rsidP="00611C33">
      <w:pPr>
        <w:tabs>
          <w:tab w:val="left" w:pos="709"/>
          <w:tab w:val="left" w:pos="7797"/>
        </w:tabs>
        <w:jc w:val="both"/>
        <w:rPr>
          <w:szCs w:val="24"/>
        </w:rPr>
      </w:pPr>
      <w:r w:rsidRPr="00D85FEC">
        <w:rPr>
          <w:rFonts w:eastAsia="Calibri"/>
          <w:spacing w:val="-3"/>
          <w:szCs w:val="24"/>
        </w:rPr>
        <w:t>Autorizando a Tesorería a efectuar los pagos correspondientes. FONDOS PROPIOS.</w:t>
      </w:r>
    </w:p>
    <w:bookmarkEnd w:id="11"/>
    <w:p w14:paraId="7C6BA6B1" w14:textId="77777777" w:rsidR="00611C33" w:rsidRDefault="00611C33" w:rsidP="00E123FD">
      <w:pPr>
        <w:tabs>
          <w:tab w:val="left" w:pos="3946"/>
        </w:tabs>
        <w:jc w:val="both"/>
        <w:rPr>
          <w:szCs w:val="24"/>
        </w:rPr>
      </w:pPr>
    </w:p>
    <w:p w14:paraId="48E6E1EA" w14:textId="77777777" w:rsidR="00341ED6" w:rsidRPr="004F4252" w:rsidRDefault="00341ED6" w:rsidP="00341ED6">
      <w:pPr>
        <w:spacing w:after="0" w:line="240" w:lineRule="auto"/>
        <w:jc w:val="both"/>
        <w:rPr>
          <w:rFonts w:eastAsia="Times New Roman"/>
          <w:b/>
          <w:szCs w:val="24"/>
          <w:u w:val="single"/>
          <w:lang w:eastAsia="es-ES"/>
        </w:rPr>
      </w:pPr>
      <w:r w:rsidRPr="004F4252">
        <w:rPr>
          <w:rFonts w:eastAsia="Times New Roman"/>
          <w:b/>
          <w:szCs w:val="24"/>
          <w:u w:val="single"/>
          <w:lang w:eastAsia="es-ES"/>
        </w:rPr>
        <w:t xml:space="preserve">ACUERDO NÚMERO </w:t>
      </w:r>
      <w:r>
        <w:rPr>
          <w:rFonts w:eastAsia="Times New Roman"/>
          <w:b/>
          <w:szCs w:val="24"/>
          <w:u w:val="single"/>
          <w:lang w:eastAsia="es-ES"/>
        </w:rPr>
        <w:t>SIETE:</w:t>
      </w:r>
    </w:p>
    <w:p w14:paraId="5C75B389" w14:textId="77777777" w:rsidR="00341ED6" w:rsidRPr="004F4252" w:rsidRDefault="00341ED6" w:rsidP="00341ED6">
      <w:pPr>
        <w:spacing w:after="0" w:line="240" w:lineRule="auto"/>
        <w:jc w:val="both"/>
        <w:rPr>
          <w:rFonts w:eastAsia="Times New Roman"/>
          <w:szCs w:val="24"/>
          <w:lang w:eastAsia="es-ES"/>
        </w:rPr>
      </w:pPr>
      <w:r w:rsidRPr="004F4252">
        <w:rPr>
          <w:rFonts w:eastAsia="Times New Roman"/>
          <w:szCs w:val="24"/>
          <w:lang w:eastAsia="es-ES"/>
        </w:rPr>
        <w:t xml:space="preserve">El Concejo Municipal de Metapán, en uso de las facultades legales que el Código municipal les confiere: ACUERDA: Erogar las cantidades siguientes: </w:t>
      </w:r>
    </w:p>
    <w:p w14:paraId="2A756D55" w14:textId="77777777" w:rsidR="00611C33" w:rsidRDefault="00611C33" w:rsidP="00E123FD">
      <w:pPr>
        <w:tabs>
          <w:tab w:val="left" w:pos="3946"/>
        </w:tabs>
        <w:jc w:val="both"/>
        <w:rPr>
          <w:szCs w:val="24"/>
        </w:rPr>
      </w:pPr>
    </w:p>
    <w:p w14:paraId="75F01231" w14:textId="77777777" w:rsidR="00D70B6E" w:rsidRPr="00D70B6E" w:rsidRDefault="00D70B6E" w:rsidP="008238C8">
      <w:pPr>
        <w:numPr>
          <w:ilvl w:val="0"/>
          <w:numId w:val="50"/>
        </w:numPr>
        <w:tabs>
          <w:tab w:val="left" w:pos="1425"/>
        </w:tabs>
        <w:spacing w:after="0" w:line="240" w:lineRule="auto"/>
        <w:contextualSpacing/>
        <w:jc w:val="both"/>
        <w:rPr>
          <w:rFonts w:eastAsia="Calibri"/>
          <w:b/>
          <w:szCs w:val="24"/>
          <w:lang w:val="es-ES" w:eastAsia="es-ES"/>
        </w:rPr>
      </w:pPr>
      <w:r w:rsidRPr="00D70B6E">
        <w:rPr>
          <w:rFonts w:eastAsia="Calibri"/>
          <w:szCs w:val="24"/>
          <w:lang w:val="es-ES" w:eastAsia="es-ES"/>
        </w:rPr>
        <w:t xml:space="preserve">Erogar la suma de </w:t>
      </w:r>
      <w:r w:rsidRPr="00D70B6E">
        <w:rPr>
          <w:rFonts w:eastAsia="Calibri"/>
          <w:b/>
          <w:szCs w:val="24"/>
          <w:lang w:val="es-ES" w:eastAsia="es-ES"/>
        </w:rPr>
        <w:t xml:space="preserve">VEINTIDÓS MIL SETECIENTOS ONCE 37/100 DÓLARES DE LOS ESTADOS UNIDOS DE AMERICA ($22,711.37)  </w:t>
      </w:r>
      <w:r w:rsidRPr="00D70B6E">
        <w:rPr>
          <w:rFonts w:eastAsia="Calibri"/>
          <w:szCs w:val="24"/>
          <w:lang w:val="es-ES" w:eastAsia="es-ES"/>
        </w:rPr>
        <w:t>a favor de</w:t>
      </w:r>
      <w:r w:rsidRPr="00D70B6E">
        <w:rPr>
          <w:rFonts w:eastAsia="Calibri"/>
          <w:b/>
          <w:szCs w:val="24"/>
          <w:lang w:val="es-ES" w:eastAsia="es-ES"/>
        </w:rPr>
        <w:t xml:space="preserve"> ASOCIACIÓN ECOLÓGICA DE LOS MUNICIPIOS DE SANTA ANA (ASEMUSA) </w:t>
      </w:r>
      <w:r w:rsidRPr="00D70B6E">
        <w:rPr>
          <w:rFonts w:eastAsia="Calibri"/>
          <w:szCs w:val="24"/>
          <w:lang w:val="es-ES" w:eastAsia="es-ES"/>
        </w:rPr>
        <w:t xml:space="preserve">En concepto de pago por servicios de disposición final de desechos durante el período 01 al 31 de julio, del 01 al 15 de agosto del dos mil veinte por la cantidad de 1,256.16 toneladas métricas, a un valor de $ 18.08 por tonelada según </w:t>
      </w:r>
      <w:r w:rsidRPr="00D70B6E">
        <w:rPr>
          <w:rFonts w:eastAsia="Calibri"/>
          <w:b/>
          <w:szCs w:val="24"/>
          <w:lang w:val="es-ES" w:eastAsia="es-ES"/>
        </w:rPr>
        <w:t xml:space="preserve">factura </w:t>
      </w:r>
      <w:proofErr w:type="spellStart"/>
      <w:r w:rsidRPr="00D70B6E">
        <w:rPr>
          <w:rFonts w:eastAsia="Calibri"/>
          <w:b/>
          <w:szCs w:val="24"/>
          <w:lang w:val="es-ES" w:eastAsia="es-ES"/>
        </w:rPr>
        <w:t>N°</w:t>
      </w:r>
      <w:proofErr w:type="spellEnd"/>
      <w:r w:rsidRPr="00D70B6E">
        <w:rPr>
          <w:rFonts w:eastAsia="Calibri"/>
          <w:b/>
          <w:szCs w:val="24"/>
          <w:lang w:val="es-ES" w:eastAsia="es-ES"/>
        </w:rPr>
        <w:t xml:space="preserve"> 244-275-298 </w:t>
      </w:r>
      <w:r w:rsidRPr="00D70B6E">
        <w:rPr>
          <w:rFonts w:eastAsia="Calibri"/>
          <w:szCs w:val="24"/>
          <w:lang w:val="es-ES" w:eastAsia="es-ES"/>
        </w:rPr>
        <w:t xml:space="preserve"> Aplicando dicho gasto a la línea</w:t>
      </w:r>
      <w:r w:rsidRPr="00D70B6E">
        <w:rPr>
          <w:rFonts w:eastAsia="Calibri"/>
          <w:b/>
          <w:szCs w:val="24"/>
          <w:lang w:val="es-ES" w:eastAsia="es-ES"/>
        </w:rPr>
        <w:t xml:space="preserve"> 0101</w:t>
      </w:r>
      <w:r w:rsidRPr="00D70B6E">
        <w:rPr>
          <w:rFonts w:eastAsia="Calibri"/>
          <w:szCs w:val="24"/>
          <w:lang w:val="es-ES" w:eastAsia="es-ES"/>
        </w:rPr>
        <w:t xml:space="preserve"> del código </w:t>
      </w:r>
      <w:r w:rsidRPr="00D70B6E">
        <w:rPr>
          <w:rFonts w:eastAsia="Calibri"/>
          <w:b/>
          <w:szCs w:val="24"/>
          <w:lang w:val="es-ES" w:eastAsia="es-ES"/>
        </w:rPr>
        <w:t>54602</w:t>
      </w:r>
      <w:r w:rsidRPr="00D70B6E">
        <w:rPr>
          <w:rFonts w:eastAsia="Calibri"/>
          <w:szCs w:val="24"/>
          <w:lang w:val="es-ES" w:eastAsia="es-ES"/>
        </w:rPr>
        <w:t xml:space="preserve">, del Presupuesto Municipal vigente. </w:t>
      </w:r>
    </w:p>
    <w:p w14:paraId="15F6EA79" w14:textId="77777777" w:rsidR="00D70B6E" w:rsidRPr="00D70B6E" w:rsidRDefault="00D70B6E" w:rsidP="00D70B6E">
      <w:pPr>
        <w:tabs>
          <w:tab w:val="left" w:pos="1425"/>
        </w:tabs>
        <w:spacing w:after="0" w:line="240" w:lineRule="auto"/>
        <w:ind w:left="720"/>
        <w:contextualSpacing/>
        <w:jc w:val="both"/>
        <w:rPr>
          <w:rFonts w:eastAsia="Calibri"/>
          <w:b/>
          <w:szCs w:val="24"/>
          <w:lang w:val="es-ES" w:eastAsia="es-ES"/>
        </w:rPr>
      </w:pPr>
    </w:p>
    <w:p w14:paraId="3C8DE36C" w14:textId="77777777" w:rsidR="00D70B6E" w:rsidRPr="00D70B6E" w:rsidRDefault="00D70B6E" w:rsidP="008238C8">
      <w:pPr>
        <w:numPr>
          <w:ilvl w:val="0"/>
          <w:numId w:val="50"/>
        </w:numPr>
        <w:tabs>
          <w:tab w:val="left" w:pos="1425"/>
        </w:tabs>
        <w:spacing w:after="0" w:line="240" w:lineRule="auto"/>
        <w:contextualSpacing/>
        <w:jc w:val="both"/>
        <w:rPr>
          <w:rFonts w:eastAsia="Calibri"/>
          <w:b/>
          <w:szCs w:val="24"/>
          <w:lang w:val="es-ES" w:eastAsia="es-ES"/>
        </w:rPr>
      </w:pPr>
      <w:r w:rsidRPr="00D70B6E">
        <w:rPr>
          <w:rFonts w:eastAsia="Times New Roman"/>
          <w:szCs w:val="24"/>
          <w:lang w:val="es-ES" w:eastAsia="es-ES"/>
        </w:rPr>
        <w:t xml:space="preserve">Erogar la cantidad de </w:t>
      </w:r>
      <w:r w:rsidRPr="00D70B6E">
        <w:rPr>
          <w:rFonts w:eastAsia="Times New Roman"/>
          <w:b/>
          <w:szCs w:val="24"/>
          <w:lang w:val="es-ES" w:eastAsia="es-ES"/>
        </w:rPr>
        <w:t>CUATROCIENTOS SESENTA Y TRES 88/100 DÓLARES DE LOS ESTADOS UNIDOS DE AMÉRICA (</w:t>
      </w:r>
      <w:r w:rsidRPr="00D70B6E">
        <w:rPr>
          <w:rFonts w:eastAsia="Times New Roman"/>
          <w:b/>
          <w:color w:val="000000"/>
          <w:szCs w:val="24"/>
          <w:lang w:val="es-ES" w:eastAsia="es-ES"/>
        </w:rPr>
        <w:t>$463.88</w:t>
      </w:r>
      <w:r w:rsidRPr="00D70B6E">
        <w:rPr>
          <w:rFonts w:eastAsia="Times New Roman"/>
          <w:b/>
          <w:szCs w:val="24"/>
          <w:lang w:val="es-ES" w:eastAsia="es-ES"/>
        </w:rPr>
        <w:t xml:space="preserve">) </w:t>
      </w:r>
      <w:r w:rsidRPr="00D70B6E">
        <w:rPr>
          <w:rFonts w:eastAsia="Times New Roman"/>
          <w:szCs w:val="24"/>
          <w:lang w:val="es-ES" w:eastAsia="es-ES"/>
        </w:rPr>
        <w:t xml:space="preserve">A favor del señor </w:t>
      </w:r>
      <w:r w:rsidRPr="00D70B6E">
        <w:rPr>
          <w:rFonts w:eastAsia="Times New Roman"/>
          <w:b/>
          <w:szCs w:val="24"/>
          <w:lang w:val="es-ES" w:eastAsia="es-ES"/>
        </w:rPr>
        <w:t>HECTOR MANUEL CERNA FIGUEROA.</w:t>
      </w:r>
      <w:r w:rsidRPr="00D70B6E">
        <w:rPr>
          <w:rFonts w:eastAsia="Times New Roman"/>
          <w:szCs w:val="24"/>
          <w:lang w:val="es-ES" w:eastAsia="es-ES"/>
        </w:rPr>
        <w:t xml:space="preserve"> De los cuales $300.00  corresponden al pago por arrendamiento de inmueble de naturaleza rústica, ubicado en Barrio San Pedro, Jurisdicción de Metapán, Según Factura No. 000008, el cual es utilizado por esta administración para el uso de los agentes de la </w:t>
      </w:r>
      <w:proofErr w:type="spellStart"/>
      <w:r w:rsidRPr="00D70B6E">
        <w:rPr>
          <w:rFonts w:eastAsia="Times New Roman"/>
          <w:szCs w:val="24"/>
          <w:lang w:val="es-ES" w:eastAsia="es-ES"/>
        </w:rPr>
        <w:t>Policia</w:t>
      </w:r>
      <w:proofErr w:type="spellEnd"/>
      <w:r w:rsidRPr="00D70B6E">
        <w:rPr>
          <w:rFonts w:eastAsia="Times New Roman"/>
          <w:szCs w:val="24"/>
          <w:lang w:val="es-ES" w:eastAsia="es-ES"/>
        </w:rPr>
        <w:t xml:space="preserve"> Nacional Civil (POLITUR), equipo de seguridad turística en su especialidad de policía montada, correspondiente al mes de Julio del 2020; $132.38 que corresponden al pago de energía eléctrica, $31.50 que corresponden al pago de agua, según recibo. Aplicando dicho gasto al código No. 54317 de la línea 0101, del Presupuesto Municipal Vigente.</w:t>
      </w:r>
    </w:p>
    <w:p w14:paraId="2A5A7A4E" w14:textId="77777777" w:rsidR="00D70B6E" w:rsidRPr="00D70B6E" w:rsidRDefault="00D70B6E" w:rsidP="00D70B6E">
      <w:pPr>
        <w:spacing w:after="0" w:line="240" w:lineRule="auto"/>
        <w:ind w:left="720"/>
        <w:contextualSpacing/>
        <w:rPr>
          <w:rFonts w:eastAsia="Calibri"/>
          <w:b/>
          <w:szCs w:val="24"/>
          <w:lang w:val="es-ES" w:eastAsia="es-ES"/>
        </w:rPr>
      </w:pPr>
    </w:p>
    <w:p w14:paraId="6C12D488" w14:textId="77777777" w:rsidR="00D70B6E" w:rsidRPr="00D70B6E" w:rsidRDefault="00D70B6E" w:rsidP="008238C8">
      <w:pPr>
        <w:numPr>
          <w:ilvl w:val="0"/>
          <w:numId w:val="50"/>
        </w:numPr>
        <w:tabs>
          <w:tab w:val="left" w:pos="1425"/>
        </w:tabs>
        <w:spacing w:after="0" w:line="240" w:lineRule="auto"/>
        <w:contextualSpacing/>
        <w:jc w:val="both"/>
        <w:rPr>
          <w:rFonts w:eastAsia="Calibri"/>
          <w:b/>
          <w:szCs w:val="24"/>
          <w:lang w:val="es-ES" w:eastAsia="es-ES"/>
        </w:rPr>
      </w:pPr>
      <w:r w:rsidRPr="00D70B6E">
        <w:rPr>
          <w:rFonts w:eastAsia="Times New Roman"/>
          <w:szCs w:val="24"/>
          <w:lang w:val="es-ES" w:eastAsia="es-ES"/>
        </w:rPr>
        <w:t xml:space="preserve">Erogar la suma de </w:t>
      </w:r>
      <w:r w:rsidRPr="00D70B6E">
        <w:rPr>
          <w:rFonts w:eastAsia="Times New Roman"/>
          <w:b/>
          <w:szCs w:val="24"/>
          <w:lang w:val="es-ES" w:eastAsia="es-ES"/>
        </w:rPr>
        <w:t xml:space="preserve">CINCO MIL SEISCIENTOS 00/100 DÓLARES DE LOS ESTADOS UNIDOS DE AMÉRICA ($5,600.00)  </w:t>
      </w:r>
      <w:r w:rsidRPr="00D70B6E">
        <w:rPr>
          <w:rFonts w:eastAsia="Times New Roman"/>
          <w:szCs w:val="24"/>
          <w:lang w:val="es-ES" w:eastAsia="es-ES"/>
        </w:rPr>
        <w:t>a favor del</w:t>
      </w:r>
      <w:r w:rsidRPr="00D70B6E">
        <w:rPr>
          <w:rFonts w:eastAsia="Times New Roman"/>
          <w:b/>
          <w:szCs w:val="24"/>
          <w:lang w:val="es-ES" w:eastAsia="es-ES"/>
        </w:rPr>
        <w:t xml:space="preserve"> SR. JOSE ALFREDO JIMENEZ RIVERA “TRANSPORTE RIVERA”  </w:t>
      </w:r>
      <w:r w:rsidRPr="00D70B6E">
        <w:rPr>
          <w:rFonts w:eastAsia="Times New Roman"/>
          <w:szCs w:val="24"/>
          <w:lang w:val="es-ES" w:eastAsia="es-ES"/>
        </w:rPr>
        <w:t xml:space="preserve">En concepto de pago por 20 </w:t>
      </w:r>
      <w:proofErr w:type="spellStart"/>
      <w:r w:rsidRPr="00D70B6E">
        <w:rPr>
          <w:rFonts w:eastAsia="Times New Roman"/>
          <w:szCs w:val="24"/>
          <w:lang w:val="es-ES" w:eastAsia="es-ES"/>
        </w:rPr>
        <w:t>dias</w:t>
      </w:r>
      <w:proofErr w:type="spellEnd"/>
      <w:r w:rsidRPr="00D70B6E">
        <w:rPr>
          <w:rFonts w:eastAsia="Times New Roman"/>
          <w:szCs w:val="24"/>
          <w:lang w:val="es-ES" w:eastAsia="es-ES"/>
        </w:rPr>
        <w:t xml:space="preserve"> de arrendamiento  de camión placas No. C109851-2011, 20 días de arrendamiento de camión placas No. C107538-2011,  según </w:t>
      </w:r>
      <w:r w:rsidRPr="00D70B6E">
        <w:rPr>
          <w:rFonts w:eastAsia="Times New Roman"/>
          <w:b/>
          <w:szCs w:val="24"/>
          <w:lang w:val="es-ES" w:eastAsia="es-ES"/>
        </w:rPr>
        <w:t xml:space="preserve">factura </w:t>
      </w:r>
      <w:proofErr w:type="spellStart"/>
      <w:r w:rsidRPr="00D70B6E">
        <w:rPr>
          <w:rFonts w:eastAsia="Times New Roman"/>
          <w:b/>
          <w:szCs w:val="24"/>
          <w:lang w:val="es-ES" w:eastAsia="es-ES"/>
        </w:rPr>
        <w:t>N°</w:t>
      </w:r>
      <w:proofErr w:type="spellEnd"/>
      <w:r w:rsidRPr="00D70B6E">
        <w:rPr>
          <w:rFonts w:eastAsia="Times New Roman"/>
          <w:b/>
          <w:szCs w:val="24"/>
          <w:lang w:val="es-ES" w:eastAsia="es-ES"/>
        </w:rPr>
        <w:t xml:space="preserve"> 72. </w:t>
      </w:r>
      <w:r w:rsidRPr="00D70B6E">
        <w:rPr>
          <w:rFonts w:eastAsia="Times New Roman"/>
          <w:szCs w:val="24"/>
          <w:lang w:val="es-ES" w:eastAsia="es-ES"/>
        </w:rPr>
        <w:t xml:space="preserve">Dicho </w:t>
      </w:r>
      <w:r w:rsidRPr="00D70B6E">
        <w:rPr>
          <w:rFonts w:eastAsia="Times New Roman"/>
          <w:szCs w:val="24"/>
          <w:lang w:val="es-ES" w:eastAsia="es-ES"/>
        </w:rPr>
        <w:lastRenderedPageBreak/>
        <w:t>gasto se aplicará a la línea</w:t>
      </w:r>
      <w:r w:rsidRPr="00D70B6E">
        <w:rPr>
          <w:rFonts w:eastAsia="Times New Roman"/>
          <w:b/>
          <w:szCs w:val="24"/>
          <w:lang w:val="es-ES" w:eastAsia="es-ES"/>
        </w:rPr>
        <w:t xml:space="preserve"> 0101</w:t>
      </w:r>
      <w:r w:rsidRPr="00D70B6E">
        <w:rPr>
          <w:rFonts w:eastAsia="Times New Roman"/>
          <w:szCs w:val="24"/>
          <w:lang w:val="es-ES" w:eastAsia="es-ES"/>
        </w:rPr>
        <w:t xml:space="preserve"> del código 54316 de la línea 0101, </w:t>
      </w:r>
      <w:r w:rsidRPr="00D70B6E">
        <w:rPr>
          <w:rFonts w:eastAsia="Calibri"/>
          <w:szCs w:val="24"/>
          <w:lang w:val="es-ES" w:eastAsia="es-ES"/>
        </w:rPr>
        <w:t>del Presupuesto Municipal Vigente</w:t>
      </w:r>
    </w:p>
    <w:p w14:paraId="29704936" w14:textId="77777777" w:rsidR="00D70B6E" w:rsidRPr="00D70B6E" w:rsidRDefault="00D70B6E" w:rsidP="00D70B6E">
      <w:pPr>
        <w:spacing w:after="0" w:line="240" w:lineRule="auto"/>
        <w:jc w:val="both"/>
        <w:rPr>
          <w:rFonts w:eastAsia="Calibri"/>
          <w:szCs w:val="24"/>
          <w:lang w:val="es-MX"/>
        </w:rPr>
      </w:pPr>
    </w:p>
    <w:p w14:paraId="53B5745B" w14:textId="77777777" w:rsidR="00D70B6E" w:rsidRPr="00D70B6E" w:rsidRDefault="00D70B6E" w:rsidP="008238C8">
      <w:pPr>
        <w:numPr>
          <w:ilvl w:val="0"/>
          <w:numId w:val="50"/>
        </w:numPr>
        <w:spacing w:after="0" w:line="240" w:lineRule="auto"/>
        <w:contextualSpacing/>
        <w:jc w:val="both"/>
        <w:rPr>
          <w:rFonts w:eastAsia="Times New Roman"/>
          <w:szCs w:val="24"/>
          <w:lang w:val="es-ES" w:eastAsia="es-ES"/>
        </w:rPr>
      </w:pPr>
      <w:r w:rsidRPr="00D70B6E">
        <w:rPr>
          <w:rFonts w:eastAsia="Times New Roman"/>
          <w:szCs w:val="24"/>
          <w:lang w:val="es-ES" w:eastAsia="es-ES"/>
        </w:rPr>
        <w:t>EROGAR la cantidad de</w:t>
      </w:r>
      <w:r w:rsidRPr="00D70B6E">
        <w:rPr>
          <w:rFonts w:eastAsia="Times New Roman"/>
          <w:b/>
          <w:szCs w:val="24"/>
          <w:lang w:val="es-ES" w:eastAsia="es-ES"/>
        </w:rPr>
        <w:t xml:space="preserve"> TREINTA Y CINCO 00/100 ($35.00) DÓLARES DE LOS ESTADOS UNIDOS DE AMÉRICA</w:t>
      </w:r>
      <w:r w:rsidRPr="00D70B6E">
        <w:rPr>
          <w:rFonts w:eastAsia="Times New Roman"/>
          <w:szCs w:val="24"/>
          <w:lang w:val="es-ES" w:eastAsia="es-ES"/>
        </w:rPr>
        <w:t xml:space="preserve">. A favor de </w:t>
      </w:r>
      <w:r w:rsidRPr="00D70B6E">
        <w:rPr>
          <w:rFonts w:eastAsia="Times New Roman"/>
          <w:b/>
          <w:szCs w:val="24"/>
          <w:lang w:val="es-ES" w:eastAsia="es-ES"/>
        </w:rPr>
        <w:t>CORPORACIÓN HR, S.A. DE C.V.</w:t>
      </w:r>
      <w:r w:rsidRPr="00D70B6E">
        <w:rPr>
          <w:rFonts w:eastAsia="Times New Roman"/>
          <w:szCs w:val="24"/>
          <w:lang w:val="es-ES" w:eastAsia="es-ES"/>
        </w:rPr>
        <w:t xml:space="preserve"> V/ pago por servicio de retirar 1.000 recolección y transporte de desechos del mes de Junio del 2020 (segunda quincena), para Clínica Municipal de </w:t>
      </w:r>
      <w:proofErr w:type="spellStart"/>
      <w:r w:rsidRPr="00D70B6E">
        <w:rPr>
          <w:rFonts w:eastAsia="Times New Roman"/>
          <w:szCs w:val="24"/>
          <w:lang w:val="es-ES" w:eastAsia="es-ES"/>
        </w:rPr>
        <w:t>Tahuilapa</w:t>
      </w:r>
      <w:proofErr w:type="spellEnd"/>
      <w:r w:rsidRPr="00D70B6E">
        <w:rPr>
          <w:rFonts w:eastAsia="Times New Roman"/>
          <w:szCs w:val="24"/>
          <w:lang w:val="es-ES" w:eastAsia="es-ES"/>
        </w:rPr>
        <w:t xml:space="preserve">, conforme a Factura No. 791, aplicando dicho gasto al código No. 54399 de la línea 0101, del Presupuesto Municipal Vigente. </w:t>
      </w:r>
    </w:p>
    <w:p w14:paraId="733DBBCB" w14:textId="77777777" w:rsidR="00D70B6E" w:rsidRPr="00D70B6E" w:rsidRDefault="00D70B6E" w:rsidP="00D70B6E">
      <w:pPr>
        <w:spacing w:after="0" w:line="240" w:lineRule="auto"/>
        <w:ind w:left="720"/>
        <w:contextualSpacing/>
        <w:rPr>
          <w:rFonts w:eastAsia="Times New Roman"/>
          <w:szCs w:val="24"/>
          <w:lang w:val="es-ES" w:eastAsia="es-ES"/>
        </w:rPr>
      </w:pPr>
    </w:p>
    <w:p w14:paraId="225A5ACD" w14:textId="77777777" w:rsidR="00D70B6E" w:rsidRPr="00D70B6E" w:rsidRDefault="00D70B6E" w:rsidP="008238C8">
      <w:pPr>
        <w:numPr>
          <w:ilvl w:val="0"/>
          <w:numId w:val="50"/>
        </w:numPr>
        <w:spacing w:after="0" w:line="240" w:lineRule="auto"/>
        <w:contextualSpacing/>
        <w:jc w:val="both"/>
        <w:rPr>
          <w:rFonts w:eastAsia="Times New Roman"/>
          <w:szCs w:val="24"/>
          <w:lang w:val="es-ES" w:eastAsia="es-ES"/>
        </w:rPr>
      </w:pPr>
      <w:r w:rsidRPr="00D70B6E">
        <w:rPr>
          <w:rFonts w:eastAsia="Times New Roman"/>
          <w:szCs w:val="24"/>
          <w:lang w:val="es-ES" w:eastAsia="es-ES"/>
        </w:rPr>
        <w:t xml:space="preserve">EROGAR la cantidad de </w:t>
      </w:r>
      <w:r w:rsidRPr="00D70B6E">
        <w:rPr>
          <w:rFonts w:eastAsia="Times New Roman"/>
          <w:b/>
          <w:szCs w:val="24"/>
          <w:lang w:val="es-ES" w:eastAsia="es-ES"/>
        </w:rPr>
        <w:t>TRESCIENTOS TREINTA Y NUEVE 00/100 DÓLARES DE</w:t>
      </w:r>
      <w:r w:rsidRPr="00D70B6E">
        <w:rPr>
          <w:rFonts w:eastAsia="Times New Roman"/>
          <w:szCs w:val="24"/>
          <w:lang w:val="es-ES" w:eastAsia="es-ES"/>
        </w:rPr>
        <w:t xml:space="preserve"> </w:t>
      </w:r>
      <w:r w:rsidRPr="00D70B6E">
        <w:rPr>
          <w:rFonts w:eastAsia="Times New Roman"/>
          <w:b/>
          <w:szCs w:val="24"/>
          <w:lang w:val="es-ES" w:eastAsia="es-ES"/>
        </w:rPr>
        <w:t>LOS ESTADOS UNIDOS DE AMÉRICA ($339.00)</w:t>
      </w:r>
      <w:r w:rsidRPr="00D70B6E">
        <w:rPr>
          <w:rFonts w:eastAsia="Times New Roman"/>
          <w:szCs w:val="24"/>
          <w:lang w:val="es-ES" w:eastAsia="es-ES"/>
        </w:rPr>
        <w:t xml:space="preserve"> a favor de </w:t>
      </w:r>
      <w:r w:rsidRPr="00D70B6E">
        <w:rPr>
          <w:rFonts w:eastAsia="Times New Roman"/>
          <w:b/>
          <w:szCs w:val="24"/>
          <w:lang w:val="es-ES" w:eastAsia="es-ES"/>
        </w:rPr>
        <w:t xml:space="preserve">HENRI MILTON MORALES UMAÑA “ RADIO REAL” V/ </w:t>
      </w:r>
      <w:r w:rsidRPr="00D70B6E">
        <w:rPr>
          <w:rFonts w:eastAsia="Times New Roman"/>
          <w:szCs w:val="24"/>
          <w:lang w:val="es-ES" w:eastAsia="es-ES"/>
        </w:rPr>
        <w:t>Pago por servicios de publicidad, durante el mes de Agosto del 2020, según factura  No.-75, Aplicando dicho gasto a la línea 0101 del código  54305, del presupuesto municipal vigente</w:t>
      </w:r>
    </w:p>
    <w:p w14:paraId="7F5A2E47" w14:textId="77777777" w:rsidR="00D70B6E" w:rsidRPr="00D70B6E" w:rsidRDefault="00D70B6E" w:rsidP="00D70B6E">
      <w:pPr>
        <w:spacing w:after="0" w:line="240" w:lineRule="auto"/>
        <w:ind w:left="720"/>
        <w:contextualSpacing/>
        <w:rPr>
          <w:rFonts w:eastAsia="Times New Roman"/>
          <w:szCs w:val="24"/>
          <w:lang w:val="es-ES" w:eastAsia="es-ES"/>
        </w:rPr>
      </w:pPr>
    </w:p>
    <w:p w14:paraId="41AE68C2" w14:textId="77777777" w:rsidR="00D70B6E" w:rsidRPr="00D70B6E" w:rsidRDefault="00D70B6E" w:rsidP="008238C8">
      <w:pPr>
        <w:numPr>
          <w:ilvl w:val="0"/>
          <w:numId w:val="50"/>
        </w:numPr>
        <w:tabs>
          <w:tab w:val="left" w:pos="709"/>
          <w:tab w:val="left" w:pos="7797"/>
        </w:tabs>
        <w:spacing w:after="0" w:line="240" w:lineRule="auto"/>
        <w:contextualSpacing/>
        <w:jc w:val="both"/>
        <w:rPr>
          <w:rFonts w:eastAsia="Times New Roman"/>
          <w:szCs w:val="24"/>
          <w:lang w:val="es-ES" w:eastAsia="es-SV"/>
        </w:rPr>
      </w:pPr>
      <w:r w:rsidRPr="00D70B6E">
        <w:rPr>
          <w:rFonts w:eastAsia="Times New Roman"/>
          <w:szCs w:val="24"/>
          <w:lang w:val="es-ES" w:eastAsia="es-ES"/>
        </w:rPr>
        <w:t xml:space="preserve">EROGAR la cantidad de </w:t>
      </w:r>
      <w:r w:rsidRPr="00D70B6E">
        <w:rPr>
          <w:rFonts w:eastAsia="Times New Roman"/>
          <w:b/>
          <w:szCs w:val="24"/>
          <w:lang w:val="es-ES" w:eastAsia="es-ES"/>
        </w:rPr>
        <w:t>NOVECIENTOS CUATRO  00/100 DÓLARES DE</w:t>
      </w:r>
      <w:r w:rsidRPr="00D70B6E">
        <w:rPr>
          <w:rFonts w:eastAsia="Times New Roman"/>
          <w:szCs w:val="24"/>
          <w:lang w:val="es-ES" w:eastAsia="es-ES"/>
        </w:rPr>
        <w:t xml:space="preserve"> </w:t>
      </w:r>
      <w:r w:rsidRPr="00D70B6E">
        <w:rPr>
          <w:rFonts w:eastAsia="Times New Roman"/>
          <w:b/>
          <w:szCs w:val="24"/>
          <w:lang w:val="es-ES" w:eastAsia="es-ES"/>
        </w:rPr>
        <w:t>LOS ESTADOS UNIDOS DE AMÉRICA ($904.00)</w:t>
      </w:r>
      <w:r w:rsidRPr="00D70B6E">
        <w:rPr>
          <w:rFonts w:eastAsia="Times New Roman"/>
          <w:szCs w:val="24"/>
          <w:lang w:val="es-ES" w:eastAsia="es-ES"/>
        </w:rPr>
        <w:t xml:space="preserve"> a favor de </w:t>
      </w:r>
      <w:r w:rsidRPr="00D70B6E">
        <w:rPr>
          <w:rFonts w:eastAsia="Times New Roman"/>
          <w:b/>
          <w:szCs w:val="24"/>
          <w:lang w:val="es-ES" w:eastAsia="es-ES"/>
        </w:rPr>
        <w:t xml:space="preserve">HENRI MILTON MORALES UMAÑA “ RADIO LA CAMPIRANA” V/ </w:t>
      </w:r>
      <w:r w:rsidRPr="00D70B6E">
        <w:rPr>
          <w:rFonts w:eastAsia="Times New Roman"/>
          <w:szCs w:val="24"/>
          <w:lang w:val="es-ES" w:eastAsia="es-ES"/>
        </w:rPr>
        <w:t>Pago por servicios de publicidad, durante el mes de Agosto del 2020, según factura  No.-55, Aplicando dicho gasto a la línea 0101 del código  54305, del presupuesto municipal vigente</w:t>
      </w:r>
    </w:p>
    <w:p w14:paraId="5AF5A3D4" w14:textId="77777777" w:rsidR="00D70B6E" w:rsidRPr="00D70B6E" w:rsidRDefault="00D70B6E" w:rsidP="00D70B6E">
      <w:pPr>
        <w:spacing w:after="0" w:line="240" w:lineRule="auto"/>
        <w:ind w:left="720"/>
        <w:contextualSpacing/>
        <w:jc w:val="both"/>
        <w:rPr>
          <w:rFonts w:eastAsia="Times New Roman"/>
          <w:szCs w:val="24"/>
          <w:lang w:val="es-ES" w:eastAsia="es-ES"/>
        </w:rPr>
      </w:pPr>
    </w:p>
    <w:p w14:paraId="1C9AF58D" w14:textId="77777777" w:rsidR="00D70B6E" w:rsidRPr="00D70B6E" w:rsidRDefault="00D70B6E" w:rsidP="00D70B6E">
      <w:pPr>
        <w:spacing w:after="0" w:line="240" w:lineRule="auto"/>
        <w:ind w:left="720"/>
        <w:contextualSpacing/>
        <w:jc w:val="both"/>
        <w:rPr>
          <w:rFonts w:eastAsia="Calibri"/>
          <w:szCs w:val="24"/>
        </w:rPr>
      </w:pPr>
    </w:p>
    <w:p w14:paraId="7FCAED86" w14:textId="77777777" w:rsidR="00D70B6E" w:rsidRPr="00D70B6E" w:rsidRDefault="00D70B6E" w:rsidP="008238C8">
      <w:pPr>
        <w:numPr>
          <w:ilvl w:val="0"/>
          <w:numId w:val="50"/>
        </w:numPr>
        <w:spacing w:after="0" w:line="240" w:lineRule="auto"/>
        <w:contextualSpacing/>
        <w:jc w:val="both"/>
        <w:rPr>
          <w:rFonts w:eastAsia="Calibri"/>
          <w:szCs w:val="24"/>
          <w:lang w:eastAsia="es-ES"/>
        </w:rPr>
      </w:pPr>
      <w:r w:rsidRPr="00D70B6E">
        <w:rPr>
          <w:rFonts w:eastAsia="Times New Roman"/>
          <w:szCs w:val="24"/>
          <w:lang w:val="es-ES" w:eastAsia="es-ES"/>
        </w:rPr>
        <w:t xml:space="preserve">Erogar la cantidad de </w:t>
      </w:r>
      <w:r w:rsidRPr="00D70B6E">
        <w:rPr>
          <w:rFonts w:eastAsia="Times New Roman"/>
          <w:b/>
          <w:szCs w:val="24"/>
          <w:lang w:val="es-ES" w:eastAsia="es-ES"/>
        </w:rPr>
        <w:t xml:space="preserve">QUINIENTOS SESENTA 00/100 DÓLARES DE LOS ESTADOS UNIDOS DE AMÉRICA. </w:t>
      </w:r>
      <w:r w:rsidRPr="00D70B6E">
        <w:rPr>
          <w:rFonts w:eastAsia="Calibri"/>
          <w:b/>
          <w:szCs w:val="24"/>
          <w:lang w:eastAsia="es-ES"/>
        </w:rPr>
        <w:t xml:space="preserve">($560.00) </w:t>
      </w:r>
      <w:r w:rsidRPr="00D70B6E">
        <w:rPr>
          <w:rFonts w:eastAsia="Times New Roman"/>
          <w:szCs w:val="24"/>
          <w:lang w:val="es-ES" w:eastAsia="es-ES"/>
        </w:rPr>
        <w:t xml:space="preserve">  A favor de la señora</w:t>
      </w:r>
      <w:r w:rsidRPr="00D70B6E">
        <w:rPr>
          <w:rFonts w:eastAsia="Times New Roman"/>
          <w:b/>
          <w:szCs w:val="24"/>
          <w:lang w:val="es-ES" w:eastAsia="es-ES"/>
        </w:rPr>
        <w:t xml:space="preserve"> YANIRA MARLENE PERAZA DE SALAZAR</w:t>
      </w:r>
      <w:r w:rsidRPr="00D70B6E">
        <w:rPr>
          <w:rFonts w:eastAsia="Times New Roman"/>
          <w:szCs w:val="24"/>
          <w:lang w:val="es-ES" w:eastAsia="es-ES"/>
        </w:rPr>
        <w:t xml:space="preserve">, pago en concepto de arrendamiento de un inmueble donde funciona la planta de mezcla de concreto, agregados y elaboración de tubos, correspondiente al mes de Agosto del 2020, aplicando dicho gasto </w:t>
      </w:r>
      <w:r w:rsidRPr="00D70B6E">
        <w:rPr>
          <w:rFonts w:eastAsia="Calibri"/>
          <w:szCs w:val="24"/>
          <w:lang w:eastAsia="es-ES"/>
        </w:rPr>
        <w:t xml:space="preserve">al código </w:t>
      </w:r>
      <w:proofErr w:type="spellStart"/>
      <w:r w:rsidRPr="00D70B6E">
        <w:rPr>
          <w:rFonts w:eastAsia="Calibri"/>
          <w:szCs w:val="24"/>
          <w:lang w:eastAsia="es-ES"/>
        </w:rPr>
        <w:t>N°</w:t>
      </w:r>
      <w:proofErr w:type="spellEnd"/>
      <w:r w:rsidRPr="00D70B6E">
        <w:rPr>
          <w:rFonts w:eastAsia="Calibri"/>
          <w:szCs w:val="24"/>
          <w:lang w:eastAsia="es-ES"/>
        </w:rPr>
        <w:t xml:space="preserve"> 54317 de la línea 0101 </w:t>
      </w:r>
      <w:r w:rsidRPr="00D70B6E">
        <w:rPr>
          <w:rFonts w:eastAsia="Times New Roman"/>
          <w:szCs w:val="24"/>
          <w:lang w:val="es-ES" w:eastAsia="es-ES"/>
        </w:rPr>
        <w:t>del Presupuesto Municipal Vigente.</w:t>
      </w:r>
    </w:p>
    <w:p w14:paraId="27071C93" w14:textId="77777777" w:rsidR="00D70B6E" w:rsidRPr="00D70B6E" w:rsidRDefault="00D70B6E" w:rsidP="00D70B6E">
      <w:pPr>
        <w:spacing w:after="0" w:line="240" w:lineRule="auto"/>
        <w:jc w:val="both"/>
        <w:rPr>
          <w:rFonts w:eastAsia="Calibri"/>
          <w:szCs w:val="24"/>
          <w:lang w:val="es-MX"/>
        </w:rPr>
      </w:pPr>
    </w:p>
    <w:p w14:paraId="56E006A6" w14:textId="77777777" w:rsidR="00D70B6E" w:rsidRPr="00D70B6E" w:rsidRDefault="00D70B6E" w:rsidP="008238C8">
      <w:pPr>
        <w:numPr>
          <w:ilvl w:val="0"/>
          <w:numId w:val="50"/>
        </w:numPr>
        <w:spacing w:after="0" w:line="240" w:lineRule="auto"/>
        <w:contextualSpacing/>
        <w:jc w:val="both"/>
        <w:rPr>
          <w:rFonts w:ascii="Calibri" w:eastAsia="Calibri" w:hAnsi="Calibri"/>
          <w:szCs w:val="24"/>
          <w:lang w:eastAsia="es-ES"/>
        </w:rPr>
      </w:pPr>
      <w:r w:rsidRPr="00D70B6E">
        <w:rPr>
          <w:rFonts w:eastAsia="Times New Roman"/>
          <w:szCs w:val="24"/>
          <w:lang w:val="es-ES" w:eastAsia="es-ES"/>
        </w:rPr>
        <w:t xml:space="preserve">Erogar la cantidad de </w:t>
      </w:r>
      <w:r w:rsidRPr="00D70B6E">
        <w:rPr>
          <w:rFonts w:eastAsia="Times New Roman"/>
          <w:b/>
          <w:szCs w:val="24"/>
          <w:lang w:val="es-ES" w:eastAsia="es-ES"/>
        </w:rPr>
        <w:t xml:space="preserve">DOSCIENTOS VEINTITRÉS 00/100 DÓLARES DE LOS ESTADOS UNIDOS DE AMÉRICA. </w:t>
      </w:r>
      <w:r w:rsidRPr="00D70B6E">
        <w:rPr>
          <w:rFonts w:eastAsia="Calibri"/>
          <w:b/>
          <w:szCs w:val="24"/>
          <w:lang w:eastAsia="es-ES"/>
        </w:rPr>
        <w:t xml:space="preserve">($223.00) </w:t>
      </w:r>
      <w:r w:rsidRPr="00D70B6E">
        <w:rPr>
          <w:rFonts w:eastAsia="Times New Roman"/>
          <w:szCs w:val="24"/>
          <w:lang w:val="es-ES" w:eastAsia="es-ES"/>
        </w:rPr>
        <w:t xml:space="preserve">  A favor del </w:t>
      </w:r>
      <w:r w:rsidRPr="00D70B6E">
        <w:rPr>
          <w:rFonts w:eastAsia="Times New Roman"/>
          <w:b/>
          <w:szCs w:val="24"/>
          <w:lang w:val="es-ES" w:eastAsia="es-ES"/>
        </w:rPr>
        <w:t>SR. JOSÉ ABEL MAZARIEGO CARPIO</w:t>
      </w:r>
      <w:r w:rsidRPr="00D70B6E">
        <w:rPr>
          <w:rFonts w:eastAsia="Times New Roman"/>
          <w:szCs w:val="24"/>
          <w:lang w:val="es-ES" w:eastAsia="es-ES"/>
        </w:rPr>
        <w:t xml:space="preserve">, pago en concepto de servicios profesionales por capacitación al comité de deportes del municipio de Metapán, correspondiente al mes de Agosto del 2020, aplicando dicho gasto </w:t>
      </w:r>
      <w:r w:rsidRPr="00D70B6E">
        <w:rPr>
          <w:rFonts w:eastAsia="Calibri"/>
          <w:szCs w:val="24"/>
          <w:lang w:eastAsia="es-ES"/>
        </w:rPr>
        <w:t xml:space="preserve">al código </w:t>
      </w:r>
      <w:proofErr w:type="spellStart"/>
      <w:r w:rsidRPr="00D70B6E">
        <w:rPr>
          <w:rFonts w:eastAsia="Calibri"/>
          <w:szCs w:val="24"/>
          <w:lang w:eastAsia="es-ES"/>
        </w:rPr>
        <w:t>N°</w:t>
      </w:r>
      <w:proofErr w:type="spellEnd"/>
      <w:r w:rsidRPr="00D70B6E">
        <w:rPr>
          <w:rFonts w:eastAsia="Calibri"/>
          <w:szCs w:val="24"/>
          <w:lang w:eastAsia="es-ES"/>
        </w:rPr>
        <w:t xml:space="preserve"> 51901 de la línea 0101 </w:t>
      </w:r>
      <w:r w:rsidRPr="00D70B6E">
        <w:rPr>
          <w:rFonts w:eastAsia="Times New Roman"/>
          <w:szCs w:val="24"/>
          <w:lang w:val="es-ES" w:eastAsia="es-ES"/>
        </w:rPr>
        <w:t>del Presupuesto Municipal Vigente.</w:t>
      </w:r>
    </w:p>
    <w:p w14:paraId="6B6BE093" w14:textId="77777777" w:rsidR="00D70B6E" w:rsidRPr="00D70B6E" w:rsidRDefault="00D70B6E" w:rsidP="00D70B6E">
      <w:pPr>
        <w:spacing w:after="0" w:line="240" w:lineRule="auto"/>
        <w:jc w:val="both"/>
        <w:rPr>
          <w:rFonts w:ascii="Calibri" w:eastAsia="Calibri" w:hAnsi="Calibri"/>
          <w:sz w:val="22"/>
          <w:szCs w:val="24"/>
          <w:lang w:val="es-MX"/>
        </w:rPr>
      </w:pPr>
    </w:p>
    <w:p w14:paraId="2493522D" w14:textId="77777777" w:rsidR="00D70B6E" w:rsidRPr="00D70B6E" w:rsidRDefault="00D70B6E" w:rsidP="008238C8">
      <w:pPr>
        <w:numPr>
          <w:ilvl w:val="0"/>
          <w:numId w:val="50"/>
        </w:numPr>
        <w:spacing w:after="0" w:line="240" w:lineRule="auto"/>
        <w:contextualSpacing/>
        <w:jc w:val="both"/>
        <w:rPr>
          <w:rFonts w:eastAsia="Calibri"/>
          <w:szCs w:val="24"/>
          <w:lang w:eastAsia="es-ES"/>
        </w:rPr>
      </w:pPr>
      <w:r w:rsidRPr="00D70B6E">
        <w:rPr>
          <w:rFonts w:eastAsia="Times New Roman"/>
          <w:szCs w:val="24"/>
          <w:lang w:eastAsia="es-ES"/>
        </w:rPr>
        <w:t xml:space="preserve">EROGAR la cantidad de </w:t>
      </w:r>
      <w:r w:rsidRPr="00D70B6E">
        <w:rPr>
          <w:rFonts w:eastAsia="Times New Roman"/>
          <w:b/>
          <w:szCs w:val="24"/>
          <w:lang w:eastAsia="es-ES"/>
        </w:rPr>
        <w:t>DOSCIENTOS VEINTITRÉS 00/100 DÓLARES DE LOS ESTADOS UNIDOS DE AMÉRICA. ($223.00)</w:t>
      </w:r>
      <w:r w:rsidRPr="00D70B6E">
        <w:rPr>
          <w:rFonts w:eastAsia="Times New Roman"/>
          <w:szCs w:val="24"/>
          <w:lang w:eastAsia="es-ES"/>
        </w:rPr>
        <w:t xml:space="preserve">  a favor del </w:t>
      </w:r>
      <w:r w:rsidRPr="00D70B6E">
        <w:rPr>
          <w:rFonts w:eastAsia="Times New Roman"/>
          <w:b/>
          <w:szCs w:val="24"/>
          <w:lang w:eastAsia="es-ES"/>
        </w:rPr>
        <w:t>SR.  REYNALDO GALINDO AYALA MARTÍNEZ</w:t>
      </w:r>
      <w:r w:rsidRPr="00D70B6E">
        <w:rPr>
          <w:rFonts w:eastAsia="Times New Roman"/>
          <w:szCs w:val="24"/>
          <w:lang w:eastAsia="es-ES"/>
        </w:rPr>
        <w:t xml:space="preserve">, correspondiente al pago de arrendamiento de una porción de terreno de 25 m2, ubicado en el lugar llamado las </w:t>
      </w:r>
      <w:proofErr w:type="spellStart"/>
      <w:r w:rsidRPr="00D70B6E">
        <w:rPr>
          <w:rFonts w:eastAsia="Times New Roman"/>
          <w:szCs w:val="24"/>
          <w:lang w:eastAsia="es-ES"/>
        </w:rPr>
        <w:t>ahujas</w:t>
      </w:r>
      <w:proofErr w:type="spellEnd"/>
      <w:r w:rsidRPr="00D70B6E">
        <w:rPr>
          <w:rFonts w:eastAsia="Times New Roman"/>
          <w:szCs w:val="24"/>
          <w:lang w:eastAsia="es-ES"/>
        </w:rPr>
        <w:t xml:space="preserve">, cantón Comalapa, jurisdicción de Metapán, en el cual funciona la caseta de control, establecida por la municipalidad para controlar camiones y rastras que transportan cemento para verificar la facturación de la empresa Holcim, </w:t>
      </w:r>
      <w:r w:rsidRPr="00D70B6E">
        <w:rPr>
          <w:rFonts w:eastAsia="Times New Roman"/>
          <w:szCs w:val="24"/>
          <w:lang w:val="es-ES" w:eastAsia="es-ES"/>
        </w:rPr>
        <w:t>correspondiente al mes de Agosto del 2020, aplicando dicho gasto al código No. 54317 de la línea 0101 del Presupuesto Municipal Vigente.</w:t>
      </w:r>
    </w:p>
    <w:p w14:paraId="42C45C0B" w14:textId="77777777" w:rsidR="00D70B6E" w:rsidRPr="00D70B6E" w:rsidRDefault="00D70B6E" w:rsidP="00D70B6E">
      <w:pPr>
        <w:spacing w:after="0" w:line="240" w:lineRule="auto"/>
        <w:ind w:left="720"/>
        <w:contextualSpacing/>
        <w:rPr>
          <w:rFonts w:eastAsia="Calibri"/>
          <w:szCs w:val="24"/>
          <w:lang w:eastAsia="es-ES"/>
        </w:rPr>
      </w:pPr>
    </w:p>
    <w:p w14:paraId="020BE7B8" w14:textId="77777777" w:rsidR="00D70B6E" w:rsidRPr="00D70B6E" w:rsidRDefault="00D70B6E" w:rsidP="008238C8">
      <w:pPr>
        <w:numPr>
          <w:ilvl w:val="0"/>
          <w:numId w:val="50"/>
        </w:numPr>
        <w:tabs>
          <w:tab w:val="left" w:pos="709"/>
          <w:tab w:val="left" w:pos="7797"/>
        </w:tabs>
        <w:spacing w:after="0" w:line="240" w:lineRule="auto"/>
        <w:contextualSpacing/>
        <w:jc w:val="both"/>
        <w:rPr>
          <w:rFonts w:eastAsia="Calibri"/>
          <w:szCs w:val="24"/>
          <w:lang w:val="es-ES" w:eastAsia="es-ES"/>
        </w:rPr>
      </w:pPr>
      <w:r w:rsidRPr="00D70B6E">
        <w:rPr>
          <w:rFonts w:eastAsia="Calibri"/>
          <w:szCs w:val="24"/>
          <w:lang w:val="es-ES" w:eastAsia="es-ES"/>
        </w:rPr>
        <w:t xml:space="preserve">EROGAR la cantidad de </w:t>
      </w:r>
      <w:r w:rsidRPr="00D70B6E">
        <w:rPr>
          <w:rFonts w:eastAsia="Calibri"/>
          <w:b/>
          <w:szCs w:val="24"/>
          <w:lang w:val="es-ES" w:eastAsia="es-ES"/>
        </w:rPr>
        <w:t>UN MIL SEISCIENTOS TREINTA Y TRES 00/100 DÓLARES DE LOS ESTADOS UNIDOS DE AMÉRICA</w:t>
      </w:r>
      <w:r w:rsidRPr="00D70B6E">
        <w:rPr>
          <w:rFonts w:eastAsia="Calibri"/>
          <w:szCs w:val="24"/>
          <w:lang w:val="es-ES" w:eastAsia="es-ES"/>
        </w:rPr>
        <w:t>.</w:t>
      </w:r>
      <w:r w:rsidRPr="00D70B6E">
        <w:rPr>
          <w:rFonts w:eastAsia="Calibri"/>
          <w:b/>
          <w:szCs w:val="24"/>
          <w:lang w:val="es-ES" w:eastAsia="es-ES"/>
        </w:rPr>
        <w:t xml:space="preserve"> ($1,633.00) </w:t>
      </w:r>
      <w:r w:rsidRPr="00D70B6E">
        <w:rPr>
          <w:rFonts w:eastAsia="Calibri"/>
          <w:szCs w:val="24"/>
          <w:lang w:val="es-ES" w:eastAsia="es-ES"/>
        </w:rPr>
        <w:t xml:space="preserve"> A favor del </w:t>
      </w:r>
      <w:r w:rsidRPr="00D70B6E">
        <w:rPr>
          <w:rFonts w:eastAsia="Calibri"/>
          <w:b/>
          <w:szCs w:val="24"/>
          <w:lang w:val="es-ES" w:eastAsia="es-ES"/>
        </w:rPr>
        <w:t>SR.</w:t>
      </w:r>
      <w:r w:rsidRPr="00D70B6E">
        <w:rPr>
          <w:rFonts w:eastAsia="Calibri"/>
          <w:szCs w:val="24"/>
          <w:lang w:val="es-ES" w:eastAsia="es-ES"/>
        </w:rPr>
        <w:t xml:space="preserve"> </w:t>
      </w:r>
      <w:r w:rsidRPr="00D70B6E">
        <w:rPr>
          <w:rFonts w:eastAsia="Calibri"/>
          <w:b/>
          <w:szCs w:val="24"/>
          <w:lang w:val="es-ES" w:eastAsia="es-ES"/>
        </w:rPr>
        <w:t>JOSÉ ATILIO ESCOBAR GÓMEZ</w:t>
      </w:r>
      <w:r w:rsidRPr="00D70B6E">
        <w:rPr>
          <w:rFonts w:eastAsia="Calibri"/>
          <w:szCs w:val="24"/>
          <w:lang w:val="es-ES" w:eastAsia="es-ES"/>
        </w:rPr>
        <w:t xml:space="preserve"> V/ en concepto de pago por servicios profesionales, por servicios técnicos en proyectos de electrificación, correspondiente al mes de Agosto del 2020, Conforme a factura </w:t>
      </w:r>
      <w:proofErr w:type="spellStart"/>
      <w:r w:rsidRPr="00D70B6E">
        <w:rPr>
          <w:rFonts w:eastAsia="Calibri"/>
          <w:szCs w:val="24"/>
          <w:lang w:val="es-ES" w:eastAsia="es-ES"/>
        </w:rPr>
        <w:t>N°</w:t>
      </w:r>
      <w:proofErr w:type="spellEnd"/>
      <w:r w:rsidRPr="00D70B6E">
        <w:rPr>
          <w:rFonts w:eastAsia="Calibri"/>
          <w:szCs w:val="24"/>
          <w:lang w:val="es-ES" w:eastAsia="es-ES"/>
        </w:rPr>
        <w:t xml:space="preserve"> 0034. Aplicando dicho gasto al código No. 51901 de la línea 0101, del Presupuesto Municipal Vigente</w:t>
      </w:r>
    </w:p>
    <w:p w14:paraId="1DC52988" w14:textId="77777777" w:rsidR="00D70B6E" w:rsidRPr="00D70B6E" w:rsidRDefault="00D70B6E" w:rsidP="00D70B6E">
      <w:pPr>
        <w:tabs>
          <w:tab w:val="left" w:pos="709"/>
          <w:tab w:val="left" w:pos="7797"/>
        </w:tabs>
        <w:spacing w:after="0" w:line="240" w:lineRule="auto"/>
        <w:jc w:val="both"/>
        <w:rPr>
          <w:rFonts w:ascii="Calibri" w:eastAsia="Calibri" w:hAnsi="Calibri"/>
          <w:sz w:val="22"/>
          <w:lang w:val="es-MX"/>
        </w:rPr>
      </w:pPr>
    </w:p>
    <w:p w14:paraId="2FD6F5EA" w14:textId="77777777" w:rsidR="00073A87" w:rsidRPr="00073A87" w:rsidRDefault="00D70B6E" w:rsidP="008238C8">
      <w:pPr>
        <w:numPr>
          <w:ilvl w:val="0"/>
          <w:numId w:val="50"/>
        </w:numPr>
        <w:tabs>
          <w:tab w:val="left" w:pos="709"/>
          <w:tab w:val="left" w:pos="7797"/>
        </w:tabs>
        <w:spacing w:after="200" w:line="240" w:lineRule="auto"/>
        <w:contextualSpacing/>
        <w:jc w:val="both"/>
        <w:rPr>
          <w:rFonts w:eastAsia="Times New Roman"/>
          <w:szCs w:val="24"/>
          <w:lang w:val="es-ES" w:eastAsia="es-ES"/>
        </w:rPr>
      </w:pPr>
      <w:r w:rsidRPr="00D70B6E">
        <w:rPr>
          <w:rFonts w:eastAsia="Times New Roman"/>
          <w:szCs w:val="24"/>
          <w:lang w:val="es-ES" w:eastAsia="es-ES"/>
        </w:rPr>
        <w:t xml:space="preserve">EROGAR la cantidad de </w:t>
      </w:r>
      <w:r w:rsidRPr="00D70B6E">
        <w:rPr>
          <w:rFonts w:eastAsia="Times New Roman"/>
          <w:b/>
          <w:szCs w:val="24"/>
          <w:lang w:val="es-ES" w:eastAsia="es-ES"/>
        </w:rPr>
        <w:t>CUATROCIENTOS SETENTA Y CUATRO 60/100 DÓLARES DE LOS ESTADOS UNIDOS DE AMÉRICA ($474.60)</w:t>
      </w:r>
      <w:r w:rsidRPr="00D70B6E">
        <w:rPr>
          <w:rFonts w:eastAsia="Times New Roman"/>
          <w:szCs w:val="24"/>
          <w:lang w:val="es-ES" w:eastAsia="es-ES"/>
        </w:rPr>
        <w:t xml:space="preserve"> a favor  de </w:t>
      </w:r>
      <w:r w:rsidRPr="00D70B6E">
        <w:rPr>
          <w:rFonts w:eastAsia="Times New Roman"/>
          <w:b/>
          <w:szCs w:val="24"/>
          <w:lang w:val="es-ES" w:eastAsia="es-ES"/>
        </w:rPr>
        <w:t xml:space="preserve">EDITORA EL MUNDO, S.A.  </w:t>
      </w:r>
      <w:r w:rsidRPr="00D70B6E">
        <w:rPr>
          <w:rFonts w:eastAsia="Times New Roman"/>
          <w:szCs w:val="24"/>
          <w:lang w:val="es-ES" w:eastAsia="es-ES"/>
        </w:rPr>
        <w:t xml:space="preserve">En concepto  de  pago por licitación por publicación </w:t>
      </w:r>
      <w:r w:rsidRPr="00D70B6E">
        <w:rPr>
          <w:rFonts w:eastAsia="Times New Roman"/>
          <w:szCs w:val="24"/>
          <w:lang w:val="es-ES" w:eastAsia="es-ES"/>
        </w:rPr>
        <w:lastRenderedPageBreak/>
        <w:t xml:space="preserve">en Diario El Mundo, según factura  No.-3962-4182-4183-4391 aplicando dicho gasto al código 54313 de la línea 0101 del Presupuesto  municipal vigente. </w:t>
      </w:r>
      <w:r w:rsidRPr="00D70B6E">
        <w:rPr>
          <w:rFonts w:eastAsia="Calibri"/>
          <w:szCs w:val="24"/>
          <w:lang w:val="es-ES" w:eastAsia="es-ES"/>
        </w:rPr>
        <w:t xml:space="preserve">Autorizando a tesorería a efectuar los pagos correspondientes </w:t>
      </w:r>
    </w:p>
    <w:p w14:paraId="64A4E2A1" w14:textId="77777777" w:rsidR="00073A87" w:rsidRDefault="00073A87" w:rsidP="00073A87">
      <w:pPr>
        <w:pStyle w:val="Prrafodelista"/>
        <w:rPr>
          <w:rFonts w:eastAsia="Times New Roman"/>
          <w:szCs w:val="24"/>
          <w:lang w:val="es-ES" w:eastAsia="es-ES"/>
        </w:rPr>
      </w:pPr>
    </w:p>
    <w:p w14:paraId="2497256A" w14:textId="77777777" w:rsidR="00D70B6E" w:rsidRPr="00D02FEA" w:rsidRDefault="00073A87" w:rsidP="008238C8">
      <w:pPr>
        <w:numPr>
          <w:ilvl w:val="0"/>
          <w:numId w:val="50"/>
        </w:numPr>
        <w:tabs>
          <w:tab w:val="left" w:pos="709"/>
          <w:tab w:val="left" w:pos="7797"/>
        </w:tabs>
        <w:spacing w:after="200" w:line="240" w:lineRule="auto"/>
        <w:contextualSpacing/>
        <w:jc w:val="both"/>
        <w:rPr>
          <w:rFonts w:eastAsia="Times New Roman"/>
          <w:szCs w:val="24"/>
          <w:lang w:val="es-ES" w:eastAsia="es-ES"/>
        </w:rPr>
      </w:pPr>
      <w:r w:rsidRPr="00167118">
        <w:rPr>
          <w:rFonts w:eastAsia="Calibri"/>
        </w:rPr>
        <w:t xml:space="preserve">Erogar la cantidad de </w:t>
      </w:r>
      <w:r>
        <w:rPr>
          <w:rFonts w:eastAsia="Calibri"/>
          <w:b/>
        </w:rPr>
        <w:t>OCHOCIENTOS OCHENTA Y DOS 03</w:t>
      </w:r>
      <w:r w:rsidRPr="00167118">
        <w:rPr>
          <w:rFonts w:eastAsia="Calibri"/>
          <w:b/>
        </w:rPr>
        <w:t>/100 DÓLARES DE LOS ES</w:t>
      </w:r>
      <w:r>
        <w:rPr>
          <w:rFonts w:eastAsia="Calibri"/>
          <w:b/>
        </w:rPr>
        <w:t>TADOS UNIDOS DE AMÉRICA ($882.03</w:t>
      </w:r>
      <w:r w:rsidRPr="00167118">
        <w:rPr>
          <w:rFonts w:eastAsia="Calibri"/>
          <w:b/>
        </w:rPr>
        <w:t xml:space="preserve">) </w:t>
      </w:r>
      <w:r w:rsidRPr="00167118">
        <w:rPr>
          <w:rFonts w:eastAsia="Calibri"/>
        </w:rPr>
        <w:t xml:space="preserve">A favor del señor </w:t>
      </w:r>
      <w:r w:rsidRPr="00167118">
        <w:rPr>
          <w:rFonts w:eastAsia="Calibri"/>
          <w:b/>
        </w:rPr>
        <w:t>HECTOR MANUEL MONTENEGRO MORAN.</w:t>
      </w:r>
      <w:r w:rsidRPr="00167118">
        <w:rPr>
          <w:rFonts w:eastAsia="Calibri"/>
        </w:rPr>
        <w:t xml:space="preserve"> De los cuales $778.00 corresponden al pago por arrendamiento de inmueble urbano en el cual funciona el centro de aprendizaje informático municipal y la academia municipal de inglés; durante el período comprendido del m</w:t>
      </w:r>
      <w:r>
        <w:rPr>
          <w:rFonts w:eastAsia="Calibri"/>
        </w:rPr>
        <w:t>es de Julio del 2020: $104.03</w:t>
      </w:r>
      <w:r w:rsidRPr="00167118">
        <w:rPr>
          <w:rFonts w:eastAsia="Calibri"/>
        </w:rPr>
        <w:t xml:space="preserve"> que corresponden al pago de energía eléctrica. Aplicando dicho gasto al código No. 54317 de la línea 0101, del Presupuesto Municipal Vigente</w:t>
      </w:r>
      <w:r w:rsidRPr="00D70B6E">
        <w:rPr>
          <w:rFonts w:eastAsia="Calibri"/>
          <w:szCs w:val="24"/>
          <w:lang w:val="es-ES" w:eastAsia="es-ES"/>
        </w:rPr>
        <w:t xml:space="preserve">Autorizando a tesorería a efectuar los pagos correspondientes </w:t>
      </w:r>
      <w:r w:rsidR="00D70B6E" w:rsidRPr="00D70B6E">
        <w:rPr>
          <w:rFonts w:eastAsia="Calibri"/>
          <w:szCs w:val="24"/>
          <w:lang w:val="es-ES" w:eastAsia="es-ES"/>
        </w:rPr>
        <w:t xml:space="preserve">FONDOS PROPIOS. Cuenta </w:t>
      </w:r>
      <w:proofErr w:type="spellStart"/>
      <w:r w:rsidR="00D70B6E" w:rsidRPr="00D70B6E">
        <w:rPr>
          <w:rFonts w:eastAsia="Calibri"/>
          <w:szCs w:val="24"/>
          <w:lang w:val="es-ES" w:eastAsia="es-ES"/>
        </w:rPr>
        <w:t>N°</w:t>
      </w:r>
      <w:proofErr w:type="spellEnd"/>
      <w:r w:rsidR="00D70B6E" w:rsidRPr="00D70B6E">
        <w:rPr>
          <w:rFonts w:eastAsia="Calibri"/>
          <w:szCs w:val="24"/>
          <w:lang w:val="es-ES" w:eastAsia="es-ES"/>
        </w:rPr>
        <w:t xml:space="preserve"> 00500003666</w:t>
      </w:r>
    </w:p>
    <w:p w14:paraId="55830EB3" w14:textId="77777777" w:rsidR="00D02FEA" w:rsidRDefault="00D02FEA" w:rsidP="00D02FEA">
      <w:pPr>
        <w:pStyle w:val="Prrafodelista"/>
        <w:rPr>
          <w:rFonts w:eastAsia="Times New Roman"/>
          <w:szCs w:val="24"/>
          <w:lang w:val="es-ES" w:eastAsia="es-ES"/>
        </w:rPr>
      </w:pPr>
    </w:p>
    <w:p w14:paraId="1FD7D5E7" w14:textId="77777777" w:rsidR="00D70B6E" w:rsidRPr="00D70B6E" w:rsidRDefault="00D70B6E" w:rsidP="00D70B6E">
      <w:pPr>
        <w:spacing w:after="0" w:line="240" w:lineRule="auto"/>
        <w:ind w:left="720"/>
        <w:contextualSpacing/>
        <w:rPr>
          <w:rFonts w:eastAsia="Times New Roman"/>
          <w:szCs w:val="24"/>
          <w:lang w:val="es-ES" w:eastAsia="es-ES"/>
        </w:rPr>
      </w:pPr>
    </w:p>
    <w:p w14:paraId="3635AF79" w14:textId="77777777" w:rsidR="00D70B6E" w:rsidRDefault="00E91BC5" w:rsidP="00D70B6E">
      <w:pPr>
        <w:tabs>
          <w:tab w:val="left" w:pos="709"/>
          <w:tab w:val="left" w:pos="7797"/>
        </w:tabs>
        <w:spacing w:after="200"/>
        <w:jc w:val="both"/>
        <w:rPr>
          <w:rFonts w:eastAsia="Calibri"/>
          <w:b/>
          <w:bCs/>
          <w:szCs w:val="24"/>
          <w:u w:val="single"/>
          <w:lang w:val="es-MX"/>
        </w:rPr>
      </w:pPr>
      <w:r w:rsidRPr="00E91BC5">
        <w:rPr>
          <w:rFonts w:eastAsia="Calibri"/>
          <w:b/>
          <w:bCs/>
          <w:szCs w:val="24"/>
          <w:u w:val="single"/>
          <w:lang w:val="es-MX"/>
        </w:rPr>
        <w:t xml:space="preserve">ACUERDO NÚMERO OCHO: </w:t>
      </w:r>
    </w:p>
    <w:p w14:paraId="44998368" w14:textId="77777777" w:rsidR="00E91BC5" w:rsidRPr="00E91BC5" w:rsidRDefault="00E91BC5" w:rsidP="00E91BC5">
      <w:pPr>
        <w:tabs>
          <w:tab w:val="left" w:pos="709"/>
          <w:tab w:val="left" w:pos="7797"/>
        </w:tabs>
        <w:spacing w:after="200"/>
        <w:jc w:val="both"/>
        <w:rPr>
          <w:rFonts w:eastAsia="Calibri"/>
          <w:szCs w:val="24"/>
          <w:lang w:val="es-MX"/>
        </w:rPr>
      </w:pPr>
      <w:r>
        <w:rPr>
          <w:rFonts w:eastAsia="Calibri"/>
          <w:szCs w:val="24"/>
          <w:lang w:val="es-MX"/>
        </w:rPr>
        <w:t xml:space="preserve">El Concejo Municipal en uso de las facultades que el Código Municipal les confiere ACUERDA: </w:t>
      </w:r>
      <w:r w:rsidRPr="00E91BC5">
        <w:rPr>
          <w:rFonts w:eastAsia="Calibri"/>
        </w:rPr>
        <w:t xml:space="preserve">EROGAR la cantidad de </w:t>
      </w:r>
      <w:r w:rsidRPr="00E91BC5">
        <w:rPr>
          <w:rFonts w:eastAsia="Calibri"/>
          <w:b/>
        </w:rPr>
        <w:t xml:space="preserve">QUINIENTOS SESENTA 00/100 DÓLARES DE LOS ESTADOS UNIDOS DE AMÉRICA ($560.00) </w:t>
      </w:r>
      <w:r w:rsidRPr="00E91BC5">
        <w:rPr>
          <w:rFonts w:eastAsia="Calibri"/>
        </w:rPr>
        <w:t xml:space="preserve">V/ Pago de planilla de trabajadores realizando limpieza de canaletas y tala de maleza en </w:t>
      </w:r>
      <w:proofErr w:type="spellStart"/>
      <w:r w:rsidRPr="00E91BC5">
        <w:rPr>
          <w:rFonts w:eastAsia="Calibri"/>
        </w:rPr>
        <w:t>by</w:t>
      </w:r>
      <w:proofErr w:type="spellEnd"/>
      <w:r w:rsidRPr="00E91BC5">
        <w:rPr>
          <w:rFonts w:eastAsia="Calibri"/>
        </w:rPr>
        <w:t xml:space="preserve"> </w:t>
      </w:r>
      <w:proofErr w:type="spellStart"/>
      <w:r w:rsidRPr="00E91BC5">
        <w:rPr>
          <w:rFonts w:eastAsia="Calibri"/>
        </w:rPr>
        <w:t>pass</w:t>
      </w:r>
      <w:proofErr w:type="spellEnd"/>
      <w:r w:rsidRPr="00E91BC5">
        <w:rPr>
          <w:rFonts w:eastAsia="Calibri"/>
        </w:rPr>
        <w:t xml:space="preserve">, Metapán, Correspondiente al período del 10 al 23 de Agosto de 2020. Aplicando dicho gasto al código </w:t>
      </w:r>
      <w:r w:rsidRPr="00E91BC5">
        <w:rPr>
          <w:rFonts w:eastAsia="Calibri"/>
          <w:b/>
        </w:rPr>
        <w:t>51202 d</w:t>
      </w:r>
      <w:r w:rsidRPr="00E91BC5">
        <w:rPr>
          <w:rFonts w:eastAsia="Calibri"/>
        </w:rPr>
        <w:t xml:space="preserve">e la línea </w:t>
      </w:r>
      <w:r w:rsidRPr="00E91BC5">
        <w:rPr>
          <w:rFonts w:eastAsia="Calibri"/>
          <w:b/>
        </w:rPr>
        <w:t>0101</w:t>
      </w:r>
      <w:r w:rsidRPr="00E91BC5">
        <w:rPr>
          <w:rFonts w:eastAsia="Calibri"/>
        </w:rPr>
        <w:t xml:space="preserve"> del Presupuesto Municipal vigente, según se detalla a continuación:</w:t>
      </w:r>
    </w:p>
    <w:p w14:paraId="50530D70" w14:textId="77777777" w:rsidR="00E91BC5" w:rsidRPr="00EC73F8" w:rsidRDefault="00E91BC5" w:rsidP="00E91BC5">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997"/>
        <w:gridCol w:w="1242"/>
        <w:gridCol w:w="726"/>
        <w:gridCol w:w="1774"/>
        <w:gridCol w:w="1275"/>
      </w:tblGrid>
      <w:tr w:rsidR="00E91BC5" w:rsidRPr="00EC73F8" w14:paraId="0829A8A9" w14:textId="77777777" w:rsidTr="00CE44A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1D3767AB" w14:textId="77777777" w:rsidR="00E91BC5" w:rsidRPr="00EC73F8" w:rsidRDefault="00E91BC5" w:rsidP="00CE44A2">
            <w:pPr>
              <w:spacing w:after="0" w:line="240" w:lineRule="auto"/>
              <w:rPr>
                <w:rFonts w:eastAsia="Times New Roman"/>
                <w:b/>
                <w:bCs/>
                <w:color w:val="000000"/>
                <w:lang w:eastAsia="es-SV"/>
              </w:rPr>
            </w:pPr>
            <w:proofErr w:type="spellStart"/>
            <w:r w:rsidRPr="00EC73F8">
              <w:rPr>
                <w:rFonts w:eastAsia="Times New Roman"/>
                <w:b/>
                <w:bCs/>
                <w:color w:val="000000"/>
                <w:lang w:eastAsia="es-SV"/>
              </w:rPr>
              <w:t>Nº</w:t>
            </w:r>
            <w:proofErr w:type="spellEnd"/>
          </w:p>
        </w:tc>
        <w:tc>
          <w:tcPr>
            <w:tcW w:w="3997" w:type="dxa"/>
            <w:tcBorders>
              <w:top w:val="single" w:sz="4" w:space="0" w:color="auto"/>
              <w:left w:val="nil"/>
              <w:bottom w:val="single" w:sz="4" w:space="0" w:color="auto"/>
              <w:right w:val="single" w:sz="4" w:space="0" w:color="auto"/>
            </w:tcBorders>
            <w:noWrap/>
            <w:vAlign w:val="bottom"/>
            <w:hideMark/>
          </w:tcPr>
          <w:p w14:paraId="7190C6C3" w14:textId="77777777" w:rsidR="00E91BC5" w:rsidRPr="00EC73F8" w:rsidRDefault="00E91BC5" w:rsidP="00CE44A2">
            <w:pPr>
              <w:spacing w:after="0" w:line="240" w:lineRule="auto"/>
              <w:rPr>
                <w:rFonts w:eastAsia="Times New Roman"/>
                <w:b/>
                <w:bCs/>
                <w:color w:val="000000"/>
                <w:lang w:eastAsia="es-SV"/>
              </w:rPr>
            </w:pPr>
            <w:r w:rsidRPr="00EC73F8">
              <w:rPr>
                <w:rFonts w:eastAsia="Times New Roman"/>
                <w:b/>
                <w:bCs/>
                <w:color w:val="000000"/>
                <w:lang w:eastAsia="es-SV"/>
              </w:rPr>
              <w:t>NOMBRE</w:t>
            </w:r>
          </w:p>
        </w:tc>
        <w:tc>
          <w:tcPr>
            <w:tcW w:w="1242" w:type="dxa"/>
            <w:tcBorders>
              <w:top w:val="single" w:sz="4" w:space="0" w:color="auto"/>
              <w:left w:val="nil"/>
              <w:bottom w:val="single" w:sz="4" w:space="0" w:color="auto"/>
              <w:right w:val="single" w:sz="4" w:space="0" w:color="auto"/>
            </w:tcBorders>
            <w:noWrap/>
            <w:vAlign w:val="bottom"/>
            <w:hideMark/>
          </w:tcPr>
          <w:p w14:paraId="5A261728" w14:textId="77777777" w:rsidR="00E91BC5" w:rsidRPr="00EC73F8" w:rsidRDefault="00E91BC5" w:rsidP="00CE44A2">
            <w:pPr>
              <w:spacing w:after="0" w:line="240" w:lineRule="auto"/>
              <w:rPr>
                <w:rFonts w:eastAsia="Times New Roman"/>
                <w:b/>
                <w:bCs/>
                <w:color w:val="000000"/>
                <w:lang w:eastAsia="es-SV"/>
              </w:rPr>
            </w:pPr>
            <w:r w:rsidRPr="00EC73F8">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02533E2A" w14:textId="77777777" w:rsidR="00E91BC5" w:rsidRPr="00EC73F8" w:rsidRDefault="00E91BC5" w:rsidP="00CE44A2">
            <w:pPr>
              <w:spacing w:after="0" w:line="240" w:lineRule="auto"/>
              <w:rPr>
                <w:rFonts w:eastAsia="Times New Roman"/>
                <w:b/>
                <w:bCs/>
                <w:color w:val="000000"/>
                <w:lang w:eastAsia="es-SV"/>
              </w:rPr>
            </w:pPr>
            <w:r w:rsidRPr="00EC73F8">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4E84828F" w14:textId="77777777" w:rsidR="00E91BC5" w:rsidRPr="00EC73F8" w:rsidRDefault="00E91BC5" w:rsidP="00CE44A2">
            <w:pPr>
              <w:spacing w:after="0" w:line="240" w:lineRule="auto"/>
              <w:rPr>
                <w:rFonts w:eastAsia="Times New Roman"/>
                <w:b/>
                <w:bCs/>
                <w:color w:val="000000"/>
                <w:lang w:eastAsia="es-SV"/>
              </w:rPr>
            </w:pPr>
            <w:r w:rsidRPr="00EC73F8">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4C9195B9" w14:textId="77777777" w:rsidR="00E91BC5" w:rsidRPr="00EC73F8" w:rsidRDefault="00E91BC5" w:rsidP="00CE44A2">
            <w:pPr>
              <w:spacing w:after="0" w:line="240" w:lineRule="auto"/>
              <w:rPr>
                <w:rFonts w:eastAsia="Times New Roman"/>
                <w:b/>
                <w:bCs/>
                <w:color w:val="000000"/>
                <w:lang w:eastAsia="es-SV"/>
              </w:rPr>
            </w:pPr>
            <w:r w:rsidRPr="00EC73F8">
              <w:rPr>
                <w:rFonts w:eastAsia="Times New Roman"/>
                <w:b/>
                <w:bCs/>
                <w:color w:val="000000"/>
                <w:lang w:eastAsia="es-SV"/>
              </w:rPr>
              <w:t>LIQUIDO</w:t>
            </w:r>
          </w:p>
        </w:tc>
      </w:tr>
      <w:tr w:rsidR="00E91BC5" w:rsidRPr="00EC73F8" w14:paraId="449CFA27" w14:textId="77777777" w:rsidTr="00CE44A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13815B0" w14:textId="77777777" w:rsidR="00E91BC5" w:rsidRPr="00EC73F8" w:rsidRDefault="00E91BC5" w:rsidP="00CE44A2">
            <w:pPr>
              <w:spacing w:after="0" w:line="240" w:lineRule="auto"/>
              <w:rPr>
                <w:rFonts w:eastAsia="Times New Roman"/>
                <w:bCs/>
                <w:color w:val="000000"/>
                <w:lang w:eastAsia="es-SV"/>
              </w:rPr>
            </w:pPr>
            <w:r w:rsidRPr="00EC73F8">
              <w:rPr>
                <w:rFonts w:eastAsia="Times New Roman"/>
                <w:bCs/>
                <w:color w:val="000000"/>
                <w:lang w:eastAsia="es-SV"/>
              </w:rPr>
              <w:t>1</w:t>
            </w:r>
          </w:p>
        </w:tc>
        <w:tc>
          <w:tcPr>
            <w:tcW w:w="3997" w:type="dxa"/>
            <w:tcBorders>
              <w:top w:val="single" w:sz="4" w:space="0" w:color="auto"/>
              <w:left w:val="nil"/>
              <w:bottom w:val="single" w:sz="4" w:space="0" w:color="auto"/>
              <w:right w:val="single" w:sz="4" w:space="0" w:color="auto"/>
            </w:tcBorders>
            <w:noWrap/>
            <w:vAlign w:val="bottom"/>
          </w:tcPr>
          <w:p w14:paraId="1FA4E6EB" w14:textId="77777777" w:rsidR="00E91BC5" w:rsidRPr="00EC73F8" w:rsidRDefault="00E91BC5" w:rsidP="00CE44A2">
            <w:pPr>
              <w:spacing w:after="0" w:line="240" w:lineRule="auto"/>
              <w:rPr>
                <w:rFonts w:eastAsia="Times New Roman"/>
                <w:color w:val="000000"/>
                <w:lang w:eastAsia="es-SV"/>
              </w:rPr>
            </w:pPr>
            <w:r>
              <w:rPr>
                <w:rFonts w:eastAsia="Times New Roman"/>
                <w:color w:val="000000"/>
                <w:lang w:eastAsia="es-SV"/>
              </w:rPr>
              <w:t xml:space="preserve">José </w:t>
            </w:r>
            <w:proofErr w:type="spellStart"/>
            <w:r>
              <w:rPr>
                <w:rFonts w:eastAsia="Times New Roman"/>
                <w:color w:val="000000"/>
                <w:lang w:eastAsia="es-SV"/>
              </w:rPr>
              <w:t>Elias</w:t>
            </w:r>
            <w:proofErr w:type="spellEnd"/>
            <w:r>
              <w:rPr>
                <w:rFonts w:eastAsia="Times New Roman"/>
                <w:color w:val="000000"/>
                <w:lang w:eastAsia="es-SV"/>
              </w:rPr>
              <w:t xml:space="preserve"> Quijada Guerra</w:t>
            </w:r>
          </w:p>
        </w:tc>
        <w:tc>
          <w:tcPr>
            <w:tcW w:w="1242" w:type="dxa"/>
            <w:tcBorders>
              <w:top w:val="single" w:sz="4" w:space="0" w:color="auto"/>
              <w:left w:val="nil"/>
              <w:bottom w:val="single" w:sz="4" w:space="0" w:color="auto"/>
              <w:right w:val="single" w:sz="4" w:space="0" w:color="auto"/>
            </w:tcBorders>
            <w:noWrap/>
            <w:vAlign w:val="bottom"/>
          </w:tcPr>
          <w:p w14:paraId="143B8104" w14:textId="77777777" w:rsidR="00E91BC5" w:rsidRPr="00EC73F8" w:rsidRDefault="00E91BC5" w:rsidP="00CE44A2">
            <w:pPr>
              <w:spacing w:after="0" w:line="240" w:lineRule="auto"/>
              <w:rPr>
                <w:rFonts w:eastAsia="Times New Roman"/>
                <w:bCs/>
                <w:color w:val="000000"/>
                <w:lang w:eastAsia="es-SV"/>
              </w:rPr>
            </w:pPr>
            <w:r w:rsidRPr="00EC73F8">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49D14068" w14:textId="77777777" w:rsidR="00E91BC5" w:rsidRPr="00EC73F8" w:rsidRDefault="00E91BC5" w:rsidP="00CE44A2">
            <w:pPr>
              <w:spacing w:after="0" w:line="240" w:lineRule="auto"/>
              <w:rPr>
                <w:rFonts w:eastAsia="Times New Roman"/>
                <w:color w:val="000000"/>
                <w:lang w:eastAsia="es-SV"/>
              </w:rPr>
            </w:pPr>
            <w:r>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7BA0BA55" w14:textId="77777777" w:rsidR="00E91BC5" w:rsidRPr="00EC73F8" w:rsidRDefault="00E91BC5" w:rsidP="00CE44A2">
            <w:pPr>
              <w:spacing w:after="0" w:line="240" w:lineRule="auto"/>
              <w:rPr>
                <w:rFonts w:eastAsia="Times New Roman"/>
                <w:color w:val="000000"/>
                <w:lang w:eastAsia="es-SV"/>
              </w:rPr>
            </w:pPr>
            <w:r w:rsidRPr="00EC73F8">
              <w:rPr>
                <w:rFonts w:eastAsia="Times New Roman"/>
                <w:color w:val="000000"/>
                <w:lang w:eastAsia="es-SV"/>
              </w:rPr>
              <w:t>$</w:t>
            </w:r>
            <w:r>
              <w:rPr>
                <w:rFonts w:eastAsia="Times New Roman"/>
                <w:color w:val="000000"/>
                <w:lang w:eastAsia="es-SV"/>
              </w:rPr>
              <w:t xml:space="preserve">    14</w:t>
            </w:r>
            <w:r w:rsidRPr="00EC73F8">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601945F0" w14:textId="77777777" w:rsidR="00E91BC5" w:rsidRPr="00EC73F8" w:rsidRDefault="00E91BC5" w:rsidP="00CE44A2">
            <w:pPr>
              <w:spacing w:after="0" w:line="240" w:lineRule="auto"/>
              <w:rPr>
                <w:rFonts w:eastAsia="Times New Roman"/>
                <w:color w:val="000000"/>
                <w:lang w:eastAsia="es-SV"/>
              </w:rPr>
            </w:pPr>
            <w:r w:rsidRPr="00EC73F8">
              <w:rPr>
                <w:rFonts w:eastAsia="Times New Roman"/>
                <w:color w:val="000000"/>
                <w:lang w:eastAsia="es-SV"/>
              </w:rPr>
              <w:t xml:space="preserve">$ </w:t>
            </w:r>
            <w:r>
              <w:rPr>
                <w:rFonts w:eastAsia="Times New Roman"/>
                <w:color w:val="000000"/>
                <w:lang w:eastAsia="es-SV"/>
              </w:rPr>
              <w:t xml:space="preserve">   </w:t>
            </w:r>
            <w:r w:rsidRPr="00EC73F8">
              <w:rPr>
                <w:rFonts w:eastAsia="Times New Roman"/>
                <w:color w:val="000000"/>
                <w:lang w:eastAsia="es-SV"/>
              </w:rPr>
              <w:t>1</w:t>
            </w:r>
            <w:r>
              <w:rPr>
                <w:rFonts w:eastAsia="Times New Roman"/>
                <w:color w:val="000000"/>
                <w:lang w:eastAsia="es-SV"/>
              </w:rPr>
              <w:t>26</w:t>
            </w:r>
            <w:r w:rsidRPr="00EC73F8">
              <w:rPr>
                <w:rFonts w:eastAsia="Times New Roman"/>
                <w:color w:val="000000"/>
                <w:lang w:eastAsia="es-SV"/>
              </w:rPr>
              <w:t>.00</w:t>
            </w:r>
          </w:p>
        </w:tc>
      </w:tr>
      <w:tr w:rsidR="00E91BC5" w:rsidRPr="00EC73F8" w14:paraId="216E916E" w14:textId="77777777" w:rsidTr="00CE44A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5358E92" w14:textId="77777777" w:rsidR="00E91BC5" w:rsidRPr="00EC73F8" w:rsidRDefault="00E91BC5" w:rsidP="00CE44A2">
            <w:pPr>
              <w:spacing w:after="0" w:line="240" w:lineRule="auto"/>
              <w:rPr>
                <w:rFonts w:eastAsia="Times New Roman"/>
                <w:bCs/>
                <w:color w:val="000000"/>
                <w:lang w:eastAsia="es-SV"/>
              </w:rPr>
            </w:pPr>
            <w:r w:rsidRPr="00EC73F8">
              <w:rPr>
                <w:rFonts w:eastAsia="Times New Roman"/>
                <w:bCs/>
                <w:color w:val="000000"/>
                <w:lang w:eastAsia="es-SV"/>
              </w:rPr>
              <w:t>2</w:t>
            </w:r>
          </w:p>
        </w:tc>
        <w:tc>
          <w:tcPr>
            <w:tcW w:w="3997" w:type="dxa"/>
            <w:tcBorders>
              <w:top w:val="single" w:sz="4" w:space="0" w:color="auto"/>
              <w:left w:val="nil"/>
              <w:bottom w:val="single" w:sz="4" w:space="0" w:color="auto"/>
              <w:right w:val="single" w:sz="4" w:space="0" w:color="auto"/>
            </w:tcBorders>
            <w:noWrap/>
            <w:vAlign w:val="bottom"/>
          </w:tcPr>
          <w:p w14:paraId="02AB602B" w14:textId="77777777" w:rsidR="00E91BC5" w:rsidRPr="00EC73F8" w:rsidRDefault="00E91BC5" w:rsidP="00CE44A2">
            <w:pPr>
              <w:spacing w:after="0" w:line="240" w:lineRule="auto"/>
              <w:rPr>
                <w:rFonts w:eastAsia="Times New Roman"/>
                <w:color w:val="000000"/>
                <w:lang w:eastAsia="es-SV"/>
              </w:rPr>
            </w:pPr>
            <w:r>
              <w:rPr>
                <w:rFonts w:eastAsia="Times New Roman"/>
                <w:color w:val="000000"/>
                <w:lang w:eastAsia="es-SV"/>
              </w:rPr>
              <w:t>Michael Alberto Benavides Zamora</w:t>
            </w:r>
          </w:p>
        </w:tc>
        <w:tc>
          <w:tcPr>
            <w:tcW w:w="1242" w:type="dxa"/>
            <w:tcBorders>
              <w:top w:val="single" w:sz="4" w:space="0" w:color="auto"/>
              <w:left w:val="nil"/>
              <w:bottom w:val="single" w:sz="4" w:space="0" w:color="auto"/>
              <w:right w:val="single" w:sz="4" w:space="0" w:color="auto"/>
            </w:tcBorders>
            <w:noWrap/>
            <w:vAlign w:val="bottom"/>
          </w:tcPr>
          <w:p w14:paraId="0394FF08" w14:textId="77777777" w:rsidR="00E91BC5" w:rsidRPr="00EC73F8" w:rsidRDefault="00E91BC5" w:rsidP="00CE44A2">
            <w:pPr>
              <w:spacing w:after="0" w:line="240" w:lineRule="auto"/>
              <w:rPr>
                <w:rFonts w:eastAsia="Times New Roman"/>
                <w:bCs/>
                <w:color w:val="000000"/>
                <w:lang w:eastAsia="es-SV"/>
              </w:rPr>
            </w:pPr>
            <w:r w:rsidRPr="00EC73F8">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06088C3C" w14:textId="77777777" w:rsidR="00E91BC5" w:rsidRPr="00EC73F8" w:rsidRDefault="00E91BC5" w:rsidP="00CE44A2">
            <w:pPr>
              <w:spacing w:after="0" w:line="240" w:lineRule="auto"/>
              <w:rPr>
                <w:rFonts w:eastAsia="Times New Roman"/>
                <w:color w:val="000000"/>
                <w:lang w:eastAsia="es-SV"/>
              </w:rPr>
            </w:pPr>
            <w:r>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10F8985B" w14:textId="77777777" w:rsidR="00E91BC5" w:rsidRPr="00EC73F8" w:rsidRDefault="00E91BC5" w:rsidP="00CE44A2">
            <w:pPr>
              <w:spacing w:after="0" w:line="240" w:lineRule="auto"/>
              <w:rPr>
                <w:rFonts w:eastAsia="Times New Roman"/>
                <w:color w:val="000000"/>
                <w:lang w:eastAsia="es-SV"/>
              </w:rPr>
            </w:pPr>
            <w:r w:rsidRPr="00EC73F8">
              <w:rPr>
                <w:rFonts w:eastAsia="Times New Roman"/>
                <w:color w:val="000000"/>
                <w:lang w:eastAsia="es-SV"/>
              </w:rPr>
              <w:t>$</w:t>
            </w:r>
            <w:r>
              <w:rPr>
                <w:rFonts w:eastAsia="Times New Roman"/>
                <w:color w:val="000000"/>
                <w:lang w:eastAsia="es-SV"/>
              </w:rPr>
              <w:t xml:space="preserve">    14</w:t>
            </w:r>
            <w:r w:rsidRPr="00EC73F8">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2BF998FB" w14:textId="77777777" w:rsidR="00E91BC5" w:rsidRPr="00EC73F8" w:rsidRDefault="00E91BC5" w:rsidP="00CE44A2">
            <w:pPr>
              <w:spacing w:after="0" w:line="240" w:lineRule="auto"/>
              <w:rPr>
                <w:rFonts w:eastAsia="Times New Roman"/>
                <w:color w:val="000000"/>
                <w:lang w:eastAsia="es-SV"/>
              </w:rPr>
            </w:pPr>
            <w:r w:rsidRPr="00EC73F8">
              <w:rPr>
                <w:rFonts w:eastAsia="Times New Roman"/>
                <w:color w:val="000000"/>
                <w:lang w:eastAsia="es-SV"/>
              </w:rPr>
              <w:t xml:space="preserve">$ </w:t>
            </w:r>
            <w:r>
              <w:rPr>
                <w:rFonts w:eastAsia="Times New Roman"/>
                <w:color w:val="000000"/>
                <w:lang w:eastAsia="es-SV"/>
              </w:rPr>
              <w:t xml:space="preserve">   </w:t>
            </w:r>
            <w:r w:rsidRPr="00EC73F8">
              <w:rPr>
                <w:rFonts w:eastAsia="Times New Roman"/>
                <w:color w:val="000000"/>
                <w:lang w:eastAsia="es-SV"/>
              </w:rPr>
              <w:t>1</w:t>
            </w:r>
            <w:r>
              <w:rPr>
                <w:rFonts w:eastAsia="Times New Roman"/>
                <w:color w:val="000000"/>
                <w:lang w:eastAsia="es-SV"/>
              </w:rPr>
              <w:t>26</w:t>
            </w:r>
            <w:r w:rsidRPr="00EC73F8">
              <w:rPr>
                <w:rFonts w:eastAsia="Times New Roman"/>
                <w:color w:val="000000"/>
                <w:lang w:eastAsia="es-SV"/>
              </w:rPr>
              <w:t>.00</w:t>
            </w:r>
          </w:p>
        </w:tc>
      </w:tr>
      <w:tr w:rsidR="00E91BC5" w:rsidRPr="00EC73F8" w14:paraId="67D79245" w14:textId="77777777" w:rsidTr="00CE44A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9CDDDF0" w14:textId="77777777" w:rsidR="00E91BC5" w:rsidRPr="00EC73F8" w:rsidRDefault="00E91BC5" w:rsidP="00CE44A2">
            <w:pPr>
              <w:spacing w:after="0" w:line="240" w:lineRule="auto"/>
              <w:rPr>
                <w:rFonts w:eastAsia="Times New Roman"/>
                <w:bCs/>
                <w:color w:val="000000"/>
                <w:lang w:eastAsia="es-SV"/>
              </w:rPr>
            </w:pPr>
            <w:r w:rsidRPr="00EC73F8">
              <w:rPr>
                <w:rFonts w:eastAsia="Times New Roman"/>
                <w:bCs/>
                <w:color w:val="000000"/>
                <w:lang w:eastAsia="es-SV"/>
              </w:rPr>
              <w:t>3</w:t>
            </w:r>
          </w:p>
        </w:tc>
        <w:tc>
          <w:tcPr>
            <w:tcW w:w="3997" w:type="dxa"/>
            <w:tcBorders>
              <w:top w:val="single" w:sz="4" w:space="0" w:color="auto"/>
              <w:left w:val="nil"/>
              <w:bottom w:val="single" w:sz="4" w:space="0" w:color="auto"/>
              <w:right w:val="single" w:sz="4" w:space="0" w:color="auto"/>
            </w:tcBorders>
            <w:noWrap/>
            <w:vAlign w:val="bottom"/>
          </w:tcPr>
          <w:p w14:paraId="59C803C6" w14:textId="77777777" w:rsidR="00E91BC5" w:rsidRPr="00EC73F8" w:rsidRDefault="00E91BC5" w:rsidP="00CE44A2">
            <w:pPr>
              <w:spacing w:after="0" w:line="240" w:lineRule="auto"/>
              <w:rPr>
                <w:rFonts w:eastAsia="Times New Roman"/>
                <w:color w:val="000000"/>
                <w:lang w:eastAsia="es-SV"/>
              </w:rPr>
            </w:pPr>
            <w:proofErr w:type="spellStart"/>
            <w:r>
              <w:rPr>
                <w:rFonts w:eastAsia="Times New Roman"/>
                <w:color w:val="000000"/>
                <w:lang w:eastAsia="es-SV"/>
              </w:rPr>
              <w:t>Victor</w:t>
            </w:r>
            <w:proofErr w:type="spellEnd"/>
            <w:r>
              <w:rPr>
                <w:rFonts w:eastAsia="Times New Roman"/>
                <w:color w:val="000000"/>
                <w:lang w:eastAsia="es-SV"/>
              </w:rPr>
              <w:t xml:space="preserve"> Manuel </w:t>
            </w:r>
            <w:proofErr w:type="spellStart"/>
            <w:r>
              <w:rPr>
                <w:rFonts w:eastAsia="Times New Roman"/>
                <w:color w:val="000000"/>
                <w:lang w:eastAsia="es-SV"/>
              </w:rPr>
              <w:t>Vasquez</w:t>
            </w:r>
            <w:proofErr w:type="spellEnd"/>
            <w:r>
              <w:rPr>
                <w:rFonts w:eastAsia="Times New Roman"/>
                <w:color w:val="000000"/>
                <w:lang w:eastAsia="es-SV"/>
              </w:rPr>
              <w:t xml:space="preserve"> Amaya</w:t>
            </w:r>
          </w:p>
        </w:tc>
        <w:tc>
          <w:tcPr>
            <w:tcW w:w="1242" w:type="dxa"/>
            <w:tcBorders>
              <w:top w:val="single" w:sz="4" w:space="0" w:color="auto"/>
              <w:left w:val="nil"/>
              <w:bottom w:val="single" w:sz="4" w:space="0" w:color="auto"/>
              <w:right w:val="single" w:sz="4" w:space="0" w:color="auto"/>
            </w:tcBorders>
            <w:noWrap/>
            <w:vAlign w:val="bottom"/>
          </w:tcPr>
          <w:p w14:paraId="6945969F" w14:textId="77777777" w:rsidR="00E91BC5" w:rsidRPr="00EC73F8" w:rsidRDefault="00E91BC5" w:rsidP="00CE44A2">
            <w:pPr>
              <w:spacing w:after="0" w:line="240" w:lineRule="auto"/>
              <w:rPr>
                <w:rFonts w:eastAsia="Times New Roman"/>
                <w:bCs/>
                <w:color w:val="000000"/>
                <w:lang w:eastAsia="es-SV"/>
              </w:rPr>
            </w:pPr>
            <w:r w:rsidRPr="00EC73F8">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DB04DD8" w14:textId="77777777" w:rsidR="00E91BC5" w:rsidRPr="00EC73F8" w:rsidRDefault="00E91BC5" w:rsidP="00CE44A2">
            <w:pPr>
              <w:spacing w:after="0" w:line="240" w:lineRule="auto"/>
              <w:rPr>
                <w:rFonts w:eastAsia="Times New Roman"/>
                <w:color w:val="000000"/>
                <w:lang w:eastAsia="es-SV"/>
              </w:rPr>
            </w:pPr>
            <w:r>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5FA72983" w14:textId="77777777" w:rsidR="00E91BC5" w:rsidRPr="00EC73F8" w:rsidRDefault="00E91BC5" w:rsidP="00CE44A2">
            <w:pPr>
              <w:spacing w:after="0" w:line="240" w:lineRule="auto"/>
              <w:rPr>
                <w:rFonts w:eastAsia="Times New Roman"/>
                <w:color w:val="000000"/>
                <w:lang w:eastAsia="es-SV"/>
              </w:rPr>
            </w:pPr>
            <w:r w:rsidRPr="00EC73F8">
              <w:rPr>
                <w:rFonts w:eastAsia="Times New Roman"/>
                <w:color w:val="000000"/>
                <w:lang w:eastAsia="es-SV"/>
              </w:rPr>
              <w:t>$</w:t>
            </w:r>
            <w:r>
              <w:rPr>
                <w:rFonts w:eastAsia="Times New Roman"/>
                <w:color w:val="000000"/>
                <w:lang w:eastAsia="es-SV"/>
              </w:rPr>
              <w:t xml:space="preserve">    14</w:t>
            </w:r>
            <w:r w:rsidRPr="00EC73F8">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2AF082D3" w14:textId="77777777" w:rsidR="00E91BC5" w:rsidRPr="00EC73F8" w:rsidRDefault="00E91BC5" w:rsidP="00CE44A2">
            <w:pPr>
              <w:spacing w:after="0" w:line="240" w:lineRule="auto"/>
              <w:rPr>
                <w:rFonts w:eastAsia="Times New Roman"/>
                <w:color w:val="000000"/>
                <w:lang w:eastAsia="es-SV"/>
              </w:rPr>
            </w:pPr>
            <w:r w:rsidRPr="00EC73F8">
              <w:rPr>
                <w:rFonts w:eastAsia="Times New Roman"/>
                <w:color w:val="000000"/>
                <w:lang w:eastAsia="es-SV"/>
              </w:rPr>
              <w:t>$</w:t>
            </w:r>
            <w:r>
              <w:rPr>
                <w:rFonts w:eastAsia="Times New Roman"/>
                <w:color w:val="000000"/>
                <w:lang w:eastAsia="es-SV"/>
              </w:rPr>
              <w:t xml:space="preserve">   </w:t>
            </w:r>
            <w:r w:rsidRPr="00EC73F8">
              <w:rPr>
                <w:rFonts w:eastAsia="Times New Roman"/>
                <w:color w:val="000000"/>
                <w:lang w:eastAsia="es-SV"/>
              </w:rPr>
              <w:t xml:space="preserve"> 1</w:t>
            </w:r>
            <w:r>
              <w:rPr>
                <w:rFonts w:eastAsia="Times New Roman"/>
                <w:color w:val="000000"/>
                <w:lang w:eastAsia="es-SV"/>
              </w:rPr>
              <w:t>26</w:t>
            </w:r>
            <w:r w:rsidRPr="00EC73F8">
              <w:rPr>
                <w:rFonts w:eastAsia="Times New Roman"/>
                <w:color w:val="000000"/>
                <w:lang w:eastAsia="es-SV"/>
              </w:rPr>
              <w:t>.00</w:t>
            </w:r>
          </w:p>
        </w:tc>
      </w:tr>
      <w:tr w:rsidR="00E91BC5" w:rsidRPr="00EC73F8" w14:paraId="47623ECF" w14:textId="77777777" w:rsidTr="00CE44A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413550E" w14:textId="77777777" w:rsidR="00E91BC5" w:rsidRPr="00EC73F8" w:rsidRDefault="00E91BC5" w:rsidP="00CE44A2">
            <w:pPr>
              <w:spacing w:after="0" w:line="240" w:lineRule="auto"/>
              <w:rPr>
                <w:rFonts w:eastAsia="Times New Roman"/>
                <w:bCs/>
                <w:color w:val="000000"/>
                <w:lang w:eastAsia="es-SV"/>
              </w:rPr>
            </w:pPr>
            <w:r w:rsidRPr="00EC73F8">
              <w:rPr>
                <w:rFonts w:eastAsia="Times New Roman"/>
                <w:bCs/>
                <w:color w:val="000000"/>
                <w:lang w:eastAsia="es-SV"/>
              </w:rPr>
              <w:t>4</w:t>
            </w:r>
          </w:p>
        </w:tc>
        <w:tc>
          <w:tcPr>
            <w:tcW w:w="3997" w:type="dxa"/>
            <w:tcBorders>
              <w:top w:val="single" w:sz="4" w:space="0" w:color="auto"/>
              <w:left w:val="nil"/>
              <w:bottom w:val="single" w:sz="4" w:space="0" w:color="auto"/>
              <w:right w:val="single" w:sz="4" w:space="0" w:color="auto"/>
            </w:tcBorders>
            <w:noWrap/>
            <w:vAlign w:val="bottom"/>
          </w:tcPr>
          <w:p w14:paraId="04B2DAD3" w14:textId="77777777" w:rsidR="00E91BC5" w:rsidRPr="00EC73F8" w:rsidRDefault="00E91BC5" w:rsidP="00CE44A2">
            <w:pPr>
              <w:spacing w:after="0" w:line="240" w:lineRule="auto"/>
              <w:rPr>
                <w:rFonts w:eastAsia="Times New Roman"/>
                <w:color w:val="000000"/>
                <w:lang w:eastAsia="es-SV"/>
              </w:rPr>
            </w:pPr>
            <w:r>
              <w:rPr>
                <w:rFonts w:eastAsia="Times New Roman"/>
                <w:color w:val="000000"/>
                <w:lang w:eastAsia="es-SV"/>
              </w:rPr>
              <w:t>Oscar Adiel Flores Orellana</w:t>
            </w:r>
          </w:p>
        </w:tc>
        <w:tc>
          <w:tcPr>
            <w:tcW w:w="1242" w:type="dxa"/>
            <w:tcBorders>
              <w:top w:val="single" w:sz="4" w:space="0" w:color="auto"/>
              <w:left w:val="nil"/>
              <w:bottom w:val="single" w:sz="4" w:space="0" w:color="auto"/>
              <w:right w:val="single" w:sz="4" w:space="0" w:color="auto"/>
            </w:tcBorders>
            <w:noWrap/>
            <w:vAlign w:val="bottom"/>
          </w:tcPr>
          <w:p w14:paraId="5C8170DF" w14:textId="77777777" w:rsidR="00E91BC5" w:rsidRPr="00EC73F8" w:rsidRDefault="00E91BC5" w:rsidP="00CE44A2">
            <w:pPr>
              <w:spacing w:after="0" w:line="240" w:lineRule="auto"/>
              <w:rPr>
                <w:rFonts w:eastAsia="Times New Roman"/>
                <w:bCs/>
                <w:color w:val="000000"/>
                <w:lang w:eastAsia="es-SV"/>
              </w:rPr>
            </w:pPr>
            <w:r w:rsidRPr="00EC73F8">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CD3F8E5" w14:textId="77777777" w:rsidR="00E91BC5" w:rsidRPr="00EC73F8" w:rsidRDefault="00E91BC5" w:rsidP="00CE44A2">
            <w:pPr>
              <w:spacing w:after="0" w:line="240" w:lineRule="auto"/>
              <w:rPr>
                <w:rFonts w:eastAsia="Times New Roman"/>
                <w:color w:val="000000"/>
                <w:lang w:eastAsia="es-SV"/>
              </w:rPr>
            </w:pPr>
            <w:r>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1B0059E3" w14:textId="77777777" w:rsidR="00E91BC5" w:rsidRPr="00EC73F8" w:rsidRDefault="00E91BC5" w:rsidP="00CE44A2">
            <w:pPr>
              <w:spacing w:after="0" w:line="240" w:lineRule="auto"/>
              <w:rPr>
                <w:rFonts w:eastAsia="Times New Roman"/>
                <w:color w:val="000000"/>
                <w:lang w:eastAsia="es-SV"/>
              </w:rPr>
            </w:pPr>
            <w:r w:rsidRPr="00EC73F8">
              <w:rPr>
                <w:rFonts w:eastAsia="Times New Roman"/>
                <w:color w:val="000000"/>
                <w:lang w:eastAsia="es-SV"/>
              </w:rPr>
              <w:t>$</w:t>
            </w:r>
            <w:r>
              <w:rPr>
                <w:rFonts w:eastAsia="Times New Roman"/>
                <w:color w:val="000000"/>
                <w:lang w:eastAsia="es-SV"/>
              </w:rPr>
              <w:t xml:space="preserve">    14</w:t>
            </w:r>
            <w:r w:rsidRPr="00EC73F8">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77851421" w14:textId="77777777" w:rsidR="00E91BC5" w:rsidRPr="00EC73F8" w:rsidRDefault="00E91BC5" w:rsidP="00CE44A2">
            <w:pPr>
              <w:spacing w:after="0" w:line="240" w:lineRule="auto"/>
              <w:rPr>
                <w:rFonts w:eastAsia="Times New Roman"/>
                <w:color w:val="000000"/>
                <w:lang w:eastAsia="es-SV"/>
              </w:rPr>
            </w:pPr>
            <w:r w:rsidRPr="00EC73F8">
              <w:rPr>
                <w:rFonts w:eastAsia="Times New Roman"/>
                <w:color w:val="000000"/>
                <w:lang w:eastAsia="es-SV"/>
              </w:rPr>
              <w:t xml:space="preserve">$ </w:t>
            </w:r>
            <w:r>
              <w:rPr>
                <w:rFonts w:eastAsia="Times New Roman"/>
                <w:color w:val="000000"/>
                <w:lang w:eastAsia="es-SV"/>
              </w:rPr>
              <w:t xml:space="preserve">   </w:t>
            </w:r>
            <w:r w:rsidRPr="00EC73F8">
              <w:rPr>
                <w:rFonts w:eastAsia="Times New Roman"/>
                <w:color w:val="000000"/>
                <w:lang w:eastAsia="es-SV"/>
              </w:rPr>
              <w:t>1</w:t>
            </w:r>
            <w:r>
              <w:rPr>
                <w:rFonts w:eastAsia="Times New Roman"/>
                <w:color w:val="000000"/>
                <w:lang w:eastAsia="es-SV"/>
              </w:rPr>
              <w:t>26</w:t>
            </w:r>
            <w:r w:rsidRPr="00EC73F8">
              <w:rPr>
                <w:rFonts w:eastAsia="Times New Roman"/>
                <w:color w:val="000000"/>
                <w:lang w:eastAsia="es-SV"/>
              </w:rPr>
              <w:t>.00</w:t>
            </w:r>
          </w:p>
        </w:tc>
      </w:tr>
      <w:tr w:rsidR="00E91BC5" w:rsidRPr="00EC73F8" w14:paraId="62C9A38A" w14:textId="77777777" w:rsidTr="00CE44A2">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1F1058C1" w14:textId="77777777" w:rsidR="00E91BC5" w:rsidRPr="00EC73F8" w:rsidRDefault="00E91BC5" w:rsidP="00CE44A2">
            <w:pPr>
              <w:spacing w:after="0" w:line="240" w:lineRule="auto"/>
              <w:rPr>
                <w:rFonts w:eastAsia="Times New Roman"/>
                <w:b/>
                <w:bCs/>
                <w:color w:val="000000"/>
                <w:lang w:eastAsia="es-SV"/>
              </w:rPr>
            </w:pPr>
            <w:r w:rsidRPr="00EC73F8">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51299783" w14:textId="77777777" w:rsidR="00E91BC5" w:rsidRPr="00EC73F8" w:rsidRDefault="00E91BC5" w:rsidP="00CE44A2">
            <w:pPr>
              <w:spacing w:after="0" w:line="240" w:lineRule="auto"/>
              <w:rPr>
                <w:rFonts w:eastAsia="Times New Roman"/>
                <w:b/>
                <w:bCs/>
                <w:color w:val="000000"/>
                <w:lang w:eastAsia="es-SV"/>
              </w:rPr>
            </w:pPr>
            <w:r w:rsidRPr="00EC73F8">
              <w:rPr>
                <w:rFonts w:eastAsia="Times New Roman"/>
                <w:b/>
                <w:bCs/>
                <w:color w:val="000000"/>
                <w:lang w:eastAsia="es-SV"/>
              </w:rPr>
              <w:t>$</w:t>
            </w:r>
            <w:r>
              <w:rPr>
                <w:rFonts w:eastAsia="Times New Roman"/>
                <w:b/>
                <w:bCs/>
                <w:color w:val="000000"/>
                <w:lang w:eastAsia="es-SV"/>
              </w:rPr>
              <w:t xml:space="preserve">    560</w:t>
            </w:r>
            <w:r w:rsidRPr="00EC73F8">
              <w:rPr>
                <w:rFonts w:eastAsia="Times New Roman"/>
                <w:b/>
                <w:bCs/>
                <w:color w:val="000000"/>
                <w:lang w:eastAsia="es-SV"/>
              </w:rPr>
              <w:t>.00</w:t>
            </w:r>
          </w:p>
        </w:tc>
        <w:tc>
          <w:tcPr>
            <w:tcW w:w="1275" w:type="dxa"/>
            <w:tcBorders>
              <w:top w:val="nil"/>
              <w:left w:val="nil"/>
              <w:bottom w:val="single" w:sz="4" w:space="0" w:color="auto"/>
              <w:right w:val="single" w:sz="4" w:space="0" w:color="auto"/>
            </w:tcBorders>
            <w:noWrap/>
            <w:vAlign w:val="bottom"/>
            <w:hideMark/>
          </w:tcPr>
          <w:p w14:paraId="43A66DA8" w14:textId="77777777" w:rsidR="00E91BC5" w:rsidRPr="00EC73F8" w:rsidRDefault="00E91BC5" w:rsidP="00CE44A2">
            <w:pPr>
              <w:spacing w:after="0" w:line="240" w:lineRule="auto"/>
              <w:rPr>
                <w:rFonts w:eastAsia="Times New Roman"/>
                <w:bCs/>
                <w:color w:val="000000"/>
                <w:lang w:eastAsia="es-SV"/>
              </w:rPr>
            </w:pPr>
            <w:r>
              <w:rPr>
                <w:rFonts w:eastAsia="Times New Roman"/>
                <w:b/>
                <w:bCs/>
                <w:color w:val="000000"/>
                <w:lang w:eastAsia="es-SV"/>
              </w:rPr>
              <w:t>$    504.00</w:t>
            </w:r>
            <w:r w:rsidRPr="00EC73F8">
              <w:rPr>
                <w:rFonts w:eastAsia="Times New Roman"/>
                <w:b/>
                <w:bCs/>
                <w:color w:val="000000"/>
                <w:lang w:eastAsia="es-SV"/>
              </w:rPr>
              <w:t xml:space="preserve"> </w:t>
            </w:r>
          </w:p>
        </w:tc>
      </w:tr>
    </w:tbl>
    <w:p w14:paraId="6C93D958" w14:textId="77777777" w:rsidR="00E91BC5" w:rsidRPr="00EC73F8" w:rsidRDefault="00E91BC5" w:rsidP="00E91BC5">
      <w:pPr>
        <w:tabs>
          <w:tab w:val="left" w:pos="709"/>
          <w:tab w:val="left" w:pos="7797"/>
        </w:tabs>
        <w:spacing w:after="0" w:line="240" w:lineRule="auto"/>
        <w:contextualSpacing/>
        <w:jc w:val="both"/>
        <w:rPr>
          <w:rFonts w:eastAsia="Calibri"/>
          <w:spacing w:val="-3"/>
          <w:szCs w:val="24"/>
        </w:rPr>
      </w:pPr>
    </w:p>
    <w:p w14:paraId="7F05FA9A" w14:textId="77777777" w:rsidR="00E91BC5" w:rsidRDefault="00E91BC5" w:rsidP="00E91BC5">
      <w:pPr>
        <w:tabs>
          <w:tab w:val="left" w:pos="1425"/>
        </w:tabs>
        <w:spacing w:after="0" w:line="240" w:lineRule="auto"/>
        <w:jc w:val="both"/>
        <w:rPr>
          <w:rFonts w:eastAsia="Calibri"/>
        </w:rPr>
      </w:pPr>
      <w:r w:rsidRPr="00EC73F8">
        <w:rPr>
          <w:rFonts w:eastAsia="Calibri"/>
        </w:rPr>
        <w:t xml:space="preserve">Autorizando a Tesorería a efectuar los pagos correspondientes FONDOS PROPIOS. Cuenta </w:t>
      </w:r>
      <w:proofErr w:type="spellStart"/>
      <w:r w:rsidRPr="00EC73F8">
        <w:rPr>
          <w:rFonts w:eastAsia="Calibri"/>
        </w:rPr>
        <w:t>N°</w:t>
      </w:r>
      <w:proofErr w:type="spellEnd"/>
      <w:r w:rsidRPr="00EC73F8">
        <w:rPr>
          <w:rFonts w:eastAsia="Calibri"/>
        </w:rPr>
        <w:t xml:space="preserve"> 00500003666</w:t>
      </w:r>
    </w:p>
    <w:p w14:paraId="236BED0B" w14:textId="77777777" w:rsidR="003C496B" w:rsidRDefault="003C496B" w:rsidP="003C496B">
      <w:pPr>
        <w:tabs>
          <w:tab w:val="left" w:pos="3946"/>
        </w:tabs>
        <w:jc w:val="both"/>
        <w:rPr>
          <w:szCs w:val="24"/>
        </w:rPr>
      </w:pPr>
    </w:p>
    <w:p w14:paraId="7E7185A6" w14:textId="77777777" w:rsidR="003C496B" w:rsidRPr="004F4252" w:rsidRDefault="003C496B" w:rsidP="003C496B">
      <w:pPr>
        <w:spacing w:after="0" w:line="240" w:lineRule="auto"/>
        <w:jc w:val="both"/>
        <w:rPr>
          <w:rFonts w:eastAsia="Times New Roman"/>
          <w:b/>
          <w:szCs w:val="24"/>
          <w:u w:val="single"/>
          <w:lang w:eastAsia="es-ES"/>
        </w:rPr>
      </w:pPr>
      <w:r w:rsidRPr="004F4252">
        <w:rPr>
          <w:rFonts w:eastAsia="Times New Roman"/>
          <w:b/>
          <w:szCs w:val="24"/>
          <w:u w:val="single"/>
          <w:lang w:eastAsia="es-ES"/>
        </w:rPr>
        <w:t xml:space="preserve">ACUERDO NÚMERO </w:t>
      </w:r>
      <w:r>
        <w:rPr>
          <w:rFonts w:eastAsia="Times New Roman"/>
          <w:b/>
          <w:szCs w:val="24"/>
          <w:u w:val="single"/>
          <w:lang w:eastAsia="es-ES"/>
        </w:rPr>
        <w:t xml:space="preserve">NUEVE: </w:t>
      </w:r>
    </w:p>
    <w:p w14:paraId="64213C85" w14:textId="77777777" w:rsidR="003C496B" w:rsidRPr="004F4252" w:rsidRDefault="003C496B" w:rsidP="003C496B">
      <w:pPr>
        <w:spacing w:after="0" w:line="240" w:lineRule="auto"/>
        <w:jc w:val="both"/>
        <w:rPr>
          <w:rFonts w:eastAsia="Times New Roman"/>
          <w:szCs w:val="24"/>
          <w:lang w:eastAsia="es-ES"/>
        </w:rPr>
      </w:pPr>
      <w:r w:rsidRPr="004F4252">
        <w:rPr>
          <w:rFonts w:eastAsia="Times New Roman"/>
          <w:szCs w:val="24"/>
          <w:lang w:eastAsia="es-ES"/>
        </w:rPr>
        <w:t xml:space="preserve">El Concejo Municipal de Metapán, en uso de las facultades legales que el Código municipal les confiere: ACUERDA: Erogar las cantidades siguientes: </w:t>
      </w:r>
    </w:p>
    <w:p w14:paraId="6A1BA709" w14:textId="77777777" w:rsidR="00E476B9" w:rsidRPr="00E476B9" w:rsidRDefault="00E476B9" w:rsidP="00E476B9">
      <w:pPr>
        <w:spacing w:after="0" w:line="240" w:lineRule="auto"/>
        <w:jc w:val="both"/>
        <w:rPr>
          <w:rFonts w:eastAsia="Calibri"/>
          <w:szCs w:val="24"/>
          <w:lang w:val="es-MX"/>
        </w:rPr>
      </w:pPr>
    </w:p>
    <w:p w14:paraId="41E3F39D" w14:textId="77777777" w:rsidR="00E476B9" w:rsidRPr="00E476B9" w:rsidRDefault="00E476B9" w:rsidP="008238C8">
      <w:pPr>
        <w:numPr>
          <w:ilvl w:val="0"/>
          <w:numId w:val="51"/>
        </w:numPr>
        <w:spacing w:after="0" w:line="240" w:lineRule="auto"/>
        <w:contextualSpacing/>
        <w:jc w:val="both"/>
        <w:rPr>
          <w:rFonts w:eastAsia="Times New Roman"/>
          <w:szCs w:val="24"/>
          <w:lang w:val="es-ES" w:eastAsia="es-ES"/>
        </w:rPr>
      </w:pPr>
      <w:r w:rsidRPr="00E476B9">
        <w:rPr>
          <w:rFonts w:eastAsia="Times New Roman"/>
          <w:szCs w:val="24"/>
          <w:lang w:val="es-ES" w:eastAsia="es-ES"/>
        </w:rPr>
        <w:t xml:space="preserve">EROGAR la cantidad de </w:t>
      </w:r>
      <w:r w:rsidRPr="00E476B9">
        <w:rPr>
          <w:rFonts w:eastAsia="Times New Roman"/>
          <w:b/>
          <w:szCs w:val="24"/>
          <w:lang w:val="es-ES" w:eastAsia="es-ES"/>
        </w:rPr>
        <w:t>CIENTO SESENTA 75/100 DÓLARES DE</w:t>
      </w:r>
      <w:r w:rsidRPr="00E476B9">
        <w:rPr>
          <w:rFonts w:eastAsia="Times New Roman"/>
          <w:szCs w:val="24"/>
          <w:lang w:val="es-ES" w:eastAsia="es-ES"/>
        </w:rPr>
        <w:t xml:space="preserve"> </w:t>
      </w:r>
      <w:r w:rsidRPr="00E476B9">
        <w:rPr>
          <w:rFonts w:eastAsia="Times New Roman"/>
          <w:b/>
          <w:szCs w:val="24"/>
          <w:lang w:val="es-ES" w:eastAsia="es-ES"/>
        </w:rPr>
        <w:t>LOS ESTADOS UNIDOS DE AMÉRICA ($160.75)</w:t>
      </w:r>
      <w:r w:rsidRPr="00E476B9">
        <w:rPr>
          <w:rFonts w:eastAsia="Times New Roman"/>
          <w:szCs w:val="24"/>
          <w:lang w:val="es-ES" w:eastAsia="es-ES"/>
        </w:rPr>
        <w:t xml:space="preserve"> a favor de </w:t>
      </w:r>
      <w:r w:rsidRPr="00E476B9">
        <w:rPr>
          <w:rFonts w:eastAsia="Times New Roman"/>
          <w:b/>
          <w:szCs w:val="24"/>
          <w:lang w:val="es-ES" w:eastAsia="es-ES"/>
        </w:rPr>
        <w:t xml:space="preserve">ELECTRO INDUSTRIALES PACIFICO, S.A. DE C.V. V/ </w:t>
      </w:r>
      <w:r w:rsidRPr="00E476B9">
        <w:rPr>
          <w:rFonts w:eastAsia="Times New Roman"/>
          <w:szCs w:val="24"/>
          <w:lang w:val="es-ES" w:eastAsia="es-ES"/>
        </w:rPr>
        <w:t xml:space="preserve">Pago por compra de materiales eléctricos, para hacer extensiones eléctricas en plantas, según Factura No.-203 Aplicando dicho gasto a la línea 0101 del código 54119, del presupuesto municipal vigente. </w:t>
      </w:r>
    </w:p>
    <w:p w14:paraId="6105A4BA" w14:textId="77777777" w:rsidR="00E476B9" w:rsidRPr="00E476B9" w:rsidRDefault="00E476B9" w:rsidP="00E476B9">
      <w:pPr>
        <w:spacing w:after="0" w:line="240" w:lineRule="auto"/>
        <w:jc w:val="both"/>
        <w:rPr>
          <w:rFonts w:eastAsia="Calibri"/>
          <w:szCs w:val="24"/>
          <w:lang w:val="es-MX"/>
        </w:rPr>
      </w:pPr>
    </w:p>
    <w:p w14:paraId="308D537B" w14:textId="77777777" w:rsidR="00E476B9" w:rsidRPr="00E476B9" w:rsidRDefault="00E476B9" w:rsidP="008238C8">
      <w:pPr>
        <w:numPr>
          <w:ilvl w:val="0"/>
          <w:numId w:val="51"/>
        </w:numPr>
        <w:spacing w:after="0" w:line="240" w:lineRule="auto"/>
        <w:contextualSpacing/>
        <w:jc w:val="both"/>
        <w:rPr>
          <w:rFonts w:ascii="Calibri" w:eastAsia="Calibri" w:hAnsi="Calibri"/>
          <w:szCs w:val="24"/>
          <w:lang w:eastAsia="es-ES"/>
        </w:rPr>
      </w:pPr>
      <w:r w:rsidRPr="00E476B9">
        <w:rPr>
          <w:rFonts w:eastAsia="Times New Roman"/>
          <w:szCs w:val="24"/>
          <w:lang w:val="es-ES" w:eastAsia="es-ES"/>
        </w:rPr>
        <w:t xml:space="preserve">EROGAR la cantidad de </w:t>
      </w:r>
      <w:r w:rsidRPr="00E476B9">
        <w:rPr>
          <w:rFonts w:eastAsia="Times New Roman"/>
          <w:b/>
          <w:szCs w:val="24"/>
          <w:lang w:val="es-ES" w:eastAsia="es-ES"/>
        </w:rPr>
        <w:t>UN MIL CIENTO VEINTIOCHO 87/100 ($1,128.87) DÓLARES DE LOS ESTADOS UNIDOS DE AMÉRICA</w:t>
      </w:r>
      <w:r w:rsidRPr="00E476B9">
        <w:rPr>
          <w:rFonts w:eastAsia="Times New Roman"/>
          <w:szCs w:val="24"/>
          <w:lang w:val="es-ES" w:eastAsia="es-ES"/>
        </w:rPr>
        <w:t xml:space="preserve">. A favor de </w:t>
      </w:r>
      <w:r w:rsidRPr="00E476B9">
        <w:rPr>
          <w:rFonts w:eastAsia="Times New Roman"/>
          <w:b/>
          <w:szCs w:val="24"/>
          <w:lang w:val="es-ES" w:eastAsia="es-ES"/>
        </w:rPr>
        <w:t xml:space="preserve">PBS EL SALVADOR, S.A. DE C.V. </w:t>
      </w:r>
      <w:r w:rsidRPr="00E476B9">
        <w:rPr>
          <w:rFonts w:eastAsia="Times New Roman"/>
          <w:szCs w:val="24"/>
          <w:lang w:val="es-ES" w:eastAsia="es-ES"/>
        </w:rPr>
        <w:t xml:space="preserve">V/ Pago compra de equipos informáticos, para uso administrativo en la unidad de tesorería, </w:t>
      </w:r>
      <w:r w:rsidRPr="00E476B9">
        <w:rPr>
          <w:rFonts w:eastAsia="Calibri"/>
          <w:szCs w:val="24"/>
          <w:lang w:val="es-ES" w:eastAsia="es-ES"/>
        </w:rPr>
        <w:t xml:space="preserve">Conforme a factura </w:t>
      </w:r>
      <w:proofErr w:type="spellStart"/>
      <w:r w:rsidRPr="00E476B9">
        <w:rPr>
          <w:rFonts w:eastAsia="Calibri"/>
          <w:szCs w:val="24"/>
          <w:lang w:val="es-ES" w:eastAsia="es-ES"/>
        </w:rPr>
        <w:t>N°</w:t>
      </w:r>
      <w:proofErr w:type="spellEnd"/>
      <w:r w:rsidRPr="00E476B9">
        <w:rPr>
          <w:rFonts w:eastAsia="Calibri"/>
          <w:szCs w:val="24"/>
          <w:lang w:val="es-ES" w:eastAsia="es-ES"/>
        </w:rPr>
        <w:t xml:space="preserve"> 41532</w:t>
      </w:r>
      <w:r w:rsidRPr="00E476B9">
        <w:rPr>
          <w:rFonts w:eastAsia="Times New Roman"/>
          <w:szCs w:val="24"/>
          <w:lang w:val="es-ES" w:eastAsia="es-ES"/>
        </w:rPr>
        <w:t xml:space="preserve"> aplicando dicho gasto </w:t>
      </w:r>
      <w:r w:rsidRPr="00E476B9">
        <w:rPr>
          <w:rFonts w:eastAsia="Calibri"/>
          <w:szCs w:val="24"/>
          <w:lang w:eastAsia="es-ES"/>
        </w:rPr>
        <w:t xml:space="preserve">al código </w:t>
      </w:r>
      <w:proofErr w:type="spellStart"/>
      <w:r w:rsidRPr="00E476B9">
        <w:rPr>
          <w:rFonts w:eastAsia="Calibri"/>
          <w:szCs w:val="24"/>
          <w:lang w:eastAsia="es-ES"/>
        </w:rPr>
        <w:t>N°</w:t>
      </w:r>
      <w:proofErr w:type="spellEnd"/>
      <w:r w:rsidRPr="00E476B9">
        <w:rPr>
          <w:rFonts w:eastAsia="Calibri"/>
          <w:szCs w:val="24"/>
          <w:lang w:eastAsia="es-ES"/>
        </w:rPr>
        <w:t xml:space="preserve"> 61104 de la línea 0101 </w:t>
      </w:r>
      <w:r w:rsidRPr="00E476B9">
        <w:rPr>
          <w:rFonts w:eastAsia="Times New Roman"/>
          <w:szCs w:val="24"/>
          <w:lang w:val="es-ES" w:eastAsia="es-ES"/>
        </w:rPr>
        <w:t>del Presupuesto Municipal Vigente.</w:t>
      </w:r>
    </w:p>
    <w:p w14:paraId="38C85C57" w14:textId="77777777" w:rsidR="00E476B9" w:rsidRPr="00E476B9" w:rsidRDefault="00E476B9" w:rsidP="00E476B9">
      <w:pPr>
        <w:spacing w:after="0" w:line="240" w:lineRule="auto"/>
        <w:ind w:left="720"/>
        <w:contextualSpacing/>
        <w:jc w:val="both"/>
        <w:rPr>
          <w:rFonts w:eastAsia="Times New Roman"/>
          <w:szCs w:val="24"/>
          <w:lang w:val="es-ES" w:eastAsia="es-ES"/>
        </w:rPr>
      </w:pPr>
    </w:p>
    <w:p w14:paraId="798B5A75" w14:textId="77777777" w:rsidR="00E476B9" w:rsidRPr="00E476B9" w:rsidRDefault="00E476B9" w:rsidP="008238C8">
      <w:pPr>
        <w:numPr>
          <w:ilvl w:val="0"/>
          <w:numId w:val="51"/>
        </w:numPr>
        <w:spacing w:after="0" w:line="240" w:lineRule="auto"/>
        <w:contextualSpacing/>
        <w:jc w:val="both"/>
        <w:rPr>
          <w:rFonts w:ascii="Calibri" w:eastAsia="Times New Roman" w:hAnsi="Calibri" w:cs="Calibri"/>
          <w:sz w:val="22"/>
          <w:lang w:eastAsia="es-SV"/>
        </w:rPr>
      </w:pPr>
      <w:r w:rsidRPr="00E476B9">
        <w:rPr>
          <w:rFonts w:eastAsia="Times New Roman"/>
          <w:szCs w:val="24"/>
          <w:lang w:val="es-ES" w:eastAsia="es-ES"/>
        </w:rPr>
        <w:lastRenderedPageBreak/>
        <w:t xml:space="preserve">EROGAR la cantidad de </w:t>
      </w:r>
      <w:r w:rsidRPr="00E476B9">
        <w:rPr>
          <w:rFonts w:eastAsia="Times New Roman"/>
          <w:b/>
          <w:szCs w:val="24"/>
          <w:lang w:val="es-ES" w:eastAsia="es-ES"/>
        </w:rPr>
        <w:t>DOSCIENTOS TREINTA Y TRES 91/100 DÓLARES DE</w:t>
      </w:r>
      <w:r w:rsidRPr="00E476B9">
        <w:rPr>
          <w:rFonts w:eastAsia="Times New Roman"/>
          <w:szCs w:val="24"/>
          <w:lang w:val="es-ES" w:eastAsia="es-ES"/>
        </w:rPr>
        <w:t xml:space="preserve"> </w:t>
      </w:r>
      <w:r w:rsidRPr="00E476B9">
        <w:rPr>
          <w:rFonts w:eastAsia="Times New Roman"/>
          <w:b/>
          <w:szCs w:val="24"/>
          <w:lang w:val="es-ES" w:eastAsia="es-ES"/>
        </w:rPr>
        <w:t>LOS ESTADOS UNIDOS DE AMÉRICA ($233.91)</w:t>
      </w:r>
      <w:r w:rsidRPr="00E476B9">
        <w:rPr>
          <w:rFonts w:eastAsia="Times New Roman"/>
          <w:szCs w:val="24"/>
          <w:lang w:val="es-ES" w:eastAsia="es-ES"/>
        </w:rPr>
        <w:t xml:space="preserve">  a favor de </w:t>
      </w:r>
      <w:r w:rsidRPr="00E476B9">
        <w:rPr>
          <w:rFonts w:eastAsia="Times New Roman"/>
          <w:b/>
          <w:szCs w:val="24"/>
          <w:lang w:val="es-ES" w:eastAsia="es-ES"/>
        </w:rPr>
        <w:t xml:space="preserve">DATA Y GRAPHICS S.A. DE C.V.  V/ </w:t>
      </w:r>
      <w:r w:rsidRPr="00E476B9">
        <w:rPr>
          <w:rFonts w:eastAsia="Times New Roman"/>
          <w:szCs w:val="24"/>
          <w:lang w:val="es-ES" w:eastAsia="es-ES"/>
        </w:rPr>
        <w:t>Pago por compra de equipos informáticos, para uso administrativo en unidad de cuerpo de agentes municipales, según factura  No.-1097 Aplicando dicho gasto a la línea 0101 del código 61104, del presupuesto municipal vigente</w:t>
      </w:r>
    </w:p>
    <w:p w14:paraId="721A2713" w14:textId="77777777" w:rsidR="00E476B9" w:rsidRPr="00E476B9" w:rsidRDefault="00E476B9" w:rsidP="00E476B9">
      <w:pPr>
        <w:spacing w:after="0" w:line="240" w:lineRule="auto"/>
        <w:ind w:left="720"/>
        <w:contextualSpacing/>
        <w:jc w:val="both"/>
        <w:rPr>
          <w:rFonts w:eastAsia="Times New Roman"/>
          <w:szCs w:val="24"/>
          <w:lang w:val="es-ES" w:eastAsia="es-ES"/>
        </w:rPr>
      </w:pPr>
    </w:p>
    <w:p w14:paraId="7059E562" w14:textId="77777777" w:rsidR="00E476B9" w:rsidRPr="00E476B9" w:rsidRDefault="00E476B9" w:rsidP="008238C8">
      <w:pPr>
        <w:numPr>
          <w:ilvl w:val="0"/>
          <w:numId w:val="51"/>
        </w:numPr>
        <w:spacing w:after="0" w:line="240" w:lineRule="auto"/>
        <w:contextualSpacing/>
        <w:jc w:val="both"/>
        <w:rPr>
          <w:rFonts w:eastAsia="Times New Roman"/>
          <w:szCs w:val="24"/>
          <w:lang w:val="es-ES" w:eastAsia="es-ES"/>
        </w:rPr>
      </w:pPr>
      <w:r w:rsidRPr="00E476B9">
        <w:rPr>
          <w:rFonts w:eastAsia="Times New Roman"/>
          <w:szCs w:val="24"/>
          <w:lang w:val="es-ES" w:eastAsia="es-ES"/>
        </w:rPr>
        <w:t xml:space="preserve">EROGAR la cantidad de </w:t>
      </w:r>
      <w:r w:rsidRPr="00E476B9">
        <w:rPr>
          <w:rFonts w:eastAsia="Times New Roman"/>
          <w:b/>
          <w:szCs w:val="24"/>
          <w:lang w:val="es-ES" w:eastAsia="es-ES"/>
        </w:rPr>
        <w:t>TRESCIENTOS TREINTA Y TRES 50/100 ($333.50) DÓLARES DE LOS ESTADOS UNIDOS DE AMÉRICA</w:t>
      </w:r>
      <w:r w:rsidRPr="00E476B9">
        <w:rPr>
          <w:rFonts w:eastAsia="Times New Roman"/>
          <w:szCs w:val="24"/>
          <w:lang w:val="es-ES" w:eastAsia="es-ES"/>
        </w:rPr>
        <w:t xml:space="preserve">. A favor del </w:t>
      </w:r>
      <w:r w:rsidRPr="00E476B9">
        <w:rPr>
          <w:rFonts w:eastAsia="Times New Roman"/>
          <w:b/>
          <w:szCs w:val="24"/>
          <w:lang w:val="es-ES" w:eastAsia="es-ES"/>
        </w:rPr>
        <w:t>INVERSIONES EL INDIO, S.A. DE C.V. “LA BODEGA DEL CONSTRUCTOR”</w:t>
      </w:r>
      <w:r w:rsidRPr="00E476B9">
        <w:rPr>
          <w:rFonts w:eastAsia="Times New Roman"/>
          <w:szCs w:val="24"/>
          <w:lang w:val="es-ES" w:eastAsia="es-ES"/>
        </w:rPr>
        <w:t xml:space="preserve"> V/ Pago por compra de 330 libras de plástico negro, 20 pares de guantes de </w:t>
      </w:r>
      <w:proofErr w:type="spellStart"/>
      <w:r w:rsidRPr="00E476B9">
        <w:rPr>
          <w:rFonts w:eastAsia="Times New Roman"/>
          <w:szCs w:val="24"/>
          <w:lang w:val="es-ES" w:eastAsia="es-ES"/>
        </w:rPr>
        <w:t>latex</w:t>
      </w:r>
      <w:proofErr w:type="spellEnd"/>
      <w:r w:rsidRPr="00E476B9">
        <w:rPr>
          <w:rFonts w:eastAsia="Times New Roman"/>
          <w:szCs w:val="24"/>
          <w:lang w:val="es-ES" w:eastAsia="es-ES"/>
        </w:rPr>
        <w:t xml:space="preserve">, 50 lijas de agua #150, para uso en bodega de bienes municipales, para uso de personal ubicado en unidad de plantel de maquinaria y equipo, según Factura No.-14915-14916-14917 Aplicando dicho gasto a la línea 0101 del código 54199, del presupuesto municipal vigente. </w:t>
      </w:r>
    </w:p>
    <w:p w14:paraId="43C1C694" w14:textId="77777777" w:rsidR="00E476B9" w:rsidRPr="00E476B9" w:rsidRDefault="00E476B9" w:rsidP="00E476B9">
      <w:pPr>
        <w:spacing w:after="0" w:line="240" w:lineRule="auto"/>
        <w:ind w:left="720"/>
        <w:contextualSpacing/>
        <w:jc w:val="both"/>
        <w:rPr>
          <w:rFonts w:eastAsia="Times New Roman"/>
          <w:szCs w:val="24"/>
          <w:lang w:val="es-ES" w:eastAsia="es-ES"/>
        </w:rPr>
      </w:pPr>
    </w:p>
    <w:p w14:paraId="7BEBFDD8" w14:textId="77777777" w:rsidR="00E476B9" w:rsidRPr="00E476B9" w:rsidRDefault="00E476B9" w:rsidP="008238C8">
      <w:pPr>
        <w:numPr>
          <w:ilvl w:val="0"/>
          <w:numId w:val="51"/>
        </w:numPr>
        <w:tabs>
          <w:tab w:val="left" w:pos="709"/>
          <w:tab w:val="left" w:pos="7797"/>
        </w:tabs>
        <w:spacing w:after="0" w:line="240" w:lineRule="auto"/>
        <w:contextualSpacing/>
        <w:jc w:val="both"/>
        <w:rPr>
          <w:rFonts w:eastAsia="Calibri"/>
          <w:szCs w:val="24"/>
          <w:lang w:eastAsia="es-ES"/>
        </w:rPr>
      </w:pPr>
      <w:r w:rsidRPr="00E476B9">
        <w:rPr>
          <w:rFonts w:eastAsia="Times New Roman"/>
          <w:szCs w:val="24"/>
          <w:lang w:val="es-ES" w:eastAsia="es-ES"/>
        </w:rPr>
        <w:t xml:space="preserve">EROGAR la cantidad de </w:t>
      </w:r>
      <w:r w:rsidRPr="00E476B9">
        <w:rPr>
          <w:rFonts w:eastAsia="Times New Roman"/>
          <w:b/>
          <w:szCs w:val="24"/>
          <w:lang w:val="es-ES" w:eastAsia="es-ES"/>
        </w:rPr>
        <w:t>CIENTO OCHENTA Y SEIS 65/100 ($186.65) DÓLARES DE LOS ESTADOS UNIDOS DE AMÉRICA</w:t>
      </w:r>
      <w:r w:rsidRPr="00E476B9">
        <w:rPr>
          <w:rFonts w:eastAsia="Times New Roman"/>
          <w:szCs w:val="24"/>
          <w:lang w:val="es-ES" w:eastAsia="es-ES"/>
        </w:rPr>
        <w:t xml:space="preserve">. A favor de </w:t>
      </w:r>
      <w:r w:rsidRPr="00E476B9">
        <w:rPr>
          <w:rFonts w:eastAsia="Times New Roman"/>
          <w:b/>
          <w:szCs w:val="24"/>
          <w:lang w:val="es-ES" w:eastAsia="es-ES"/>
        </w:rPr>
        <w:t xml:space="preserve">INVERSIONES MAGAÑA Y MAGAÑA, S.A. DE C.V. </w:t>
      </w:r>
      <w:r w:rsidRPr="00E476B9">
        <w:rPr>
          <w:rFonts w:eastAsia="Times New Roman"/>
          <w:szCs w:val="24"/>
          <w:lang w:val="es-ES" w:eastAsia="es-ES"/>
        </w:rPr>
        <w:t xml:space="preserve">V/ Pago por compra de 44 pegamentos </w:t>
      </w:r>
      <w:proofErr w:type="spellStart"/>
      <w:r w:rsidRPr="00E476B9">
        <w:rPr>
          <w:rFonts w:eastAsia="Times New Roman"/>
          <w:szCs w:val="24"/>
          <w:lang w:val="es-ES" w:eastAsia="es-ES"/>
        </w:rPr>
        <w:t>pegatec</w:t>
      </w:r>
      <w:proofErr w:type="spellEnd"/>
      <w:r w:rsidRPr="00E476B9">
        <w:rPr>
          <w:rFonts w:eastAsia="Times New Roman"/>
          <w:szCs w:val="24"/>
          <w:lang w:val="es-ES" w:eastAsia="es-ES"/>
        </w:rPr>
        <w:t>, 6 bolsas porcelana, 3 separadores 3mm, para contribución a complejo deportivo Santa Rita, Caserío Santa Rita, Cantón Santa Rita, según Factura No.-13645 aplicando dicho gasto al código 56201 de la línea 0101 del Presupuesto  municipal vigente.</w:t>
      </w:r>
    </w:p>
    <w:p w14:paraId="27763EC2" w14:textId="77777777" w:rsidR="00E476B9" w:rsidRPr="00E476B9" w:rsidRDefault="00E476B9" w:rsidP="00E476B9">
      <w:pPr>
        <w:spacing w:after="0" w:line="240" w:lineRule="auto"/>
        <w:ind w:left="720"/>
        <w:contextualSpacing/>
        <w:rPr>
          <w:rFonts w:eastAsia="Calibri"/>
          <w:szCs w:val="24"/>
          <w:lang w:eastAsia="es-ES"/>
        </w:rPr>
      </w:pPr>
    </w:p>
    <w:p w14:paraId="7E52528B" w14:textId="77777777" w:rsidR="00E476B9" w:rsidRPr="00E476B9" w:rsidRDefault="00E476B9" w:rsidP="008238C8">
      <w:pPr>
        <w:numPr>
          <w:ilvl w:val="0"/>
          <w:numId w:val="51"/>
        </w:numPr>
        <w:spacing w:after="0" w:line="240" w:lineRule="auto"/>
        <w:contextualSpacing/>
        <w:jc w:val="both"/>
        <w:rPr>
          <w:rFonts w:eastAsia="Calibri"/>
        </w:rPr>
      </w:pPr>
      <w:r w:rsidRPr="00E476B9">
        <w:rPr>
          <w:rFonts w:eastAsia="Calibri"/>
        </w:rPr>
        <w:t xml:space="preserve">EROGAR la cantidad de </w:t>
      </w:r>
      <w:r w:rsidRPr="00E476B9">
        <w:rPr>
          <w:rFonts w:eastAsia="Calibri"/>
          <w:b/>
        </w:rPr>
        <w:t>VEINTICUATRO 00/100 DÓLARES DE</w:t>
      </w:r>
      <w:r w:rsidRPr="00E476B9">
        <w:rPr>
          <w:rFonts w:eastAsia="Calibri"/>
        </w:rPr>
        <w:t xml:space="preserve"> </w:t>
      </w:r>
      <w:r w:rsidRPr="00E476B9">
        <w:rPr>
          <w:rFonts w:eastAsia="Calibri"/>
          <w:b/>
        </w:rPr>
        <w:t>LOS ESTADOS UNIDOS DE AMÉRICA ($24.00)</w:t>
      </w:r>
      <w:r w:rsidRPr="00E476B9">
        <w:rPr>
          <w:rFonts w:eastAsia="Calibri"/>
        </w:rPr>
        <w:t xml:space="preserve">  a favor de la </w:t>
      </w:r>
      <w:r w:rsidRPr="00E476B9">
        <w:rPr>
          <w:rFonts w:eastAsia="Calibri"/>
          <w:b/>
        </w:rPr>
        <w:t>SRA.</w:t>
      </w:r>
      <w:r w:rsidRPr="00E476B9">
        <w:rPr>
          <w:rFonts w:eastAsia="Calibri"/>
        </w:rPr>
        <w:t xml:space="preserve"> </w:t>
      </w:r>
      <w:r w:rsidRPr="00E476B9">
        <w:rPr>
          <w:rFonts w:eastAsia="Calibri"/>
          <w:b/>
        </w:rPr>
        <w:t xml:space="preserve">IRMA GUADALUPE SANABRIA DE HERRERA “HERRERA CARBOUTIQUE” V/ </w:t>
      </w:r>
      <w:r w:rsidRPr="00E476B9">
        <w:rPr>
          <w:rFonts w:eastAsia="Calibri"/>
        </w:rPr>
        <w:t>Pago por compra de herramientas repuestos y accesorios, para uso en equipos #136, 104, según factura No. 3319-3335 Aplicando dicho gasto a la línea 0101 del código 54118, del presupuesto municipal vigente</w:t>
      </w:r>
    </w:p>
    <w:p w14:paraId="373595EF" w14:textId="77777777" w:rsidR="00E476B9" w:rsidRPr="00E476B9" w:rsidRDefault="00E476B9" w:rsidP="00E476B9">
      <w:pPr>
        <w:spacing w:after="0" w:line="240" w:lineRule="auto"/>
        <w:contextualSpacing/>
        <w:jc w:val="both"/>
        <w:rPr>
          <w:rFonts w:eastAsia="Calibri"/>
        </w:rPr>
      </w:pPr>
    </w:p>
    <w:p w14:paraId="1DC5B9FC" w14:textId="77777777" w:rsidR="00E476B9" w:rsidRPr="00E476B9" w:rsidRDefault="00E476B9" w:rsidP="008238C8">
      <w:pPr>
        <w:numPr>
          <w:ilvl w:val="0"/>
          <w:numId w:val="51"/>
        </w:numPr>
        <w:spacing w:after="0" w:line="240" w:lineRule="auto"/>
        <w:contextualSpacing/>
        <w:jc w:val="both"/>
        <w:rPr>
          <w:rFonts w:eastAsia="Times New Roman"/>
          <w:szCs w:val="24"/>
          <w:lang w:val="es-ES" w:eastAsia="es-ES"/>
        </w:rPr>
      </w:pPr>
      <w:r w:rsidRPr="00E476B9">
        <w:rPr>
          <w:rFonts w:eastAsia="Times New Roman"/>
          <w:szCs w:val="24"/>
          <w:lang w:val="es-ES" w:eastAsia="es-ES"/>
        </w:rPr>
        <w:t xml:space="preserve">EROGAR la cantidad de </w:t>
      </w:r>
      <w:r w:rsidRPr="00E476B9">
        <w:rPr>
          <w:rFonts w:eastAsia="Times New Roman"/>
          <w:b/>
          <w:szCs w:val="24"/>
          <w:lang w:val="es-ES" w:eastAsia="es-ES"/>
        </w:rPr>
        <w:t>TRECE 00/100 DÓLARES DE</w:t>
      </w:r>
      <w:r w:rsidRPr="00E476B9">
        <w:rPr>
          <w:rFonts w:eastAsia="Times New Roman"/>
          <w:szCs w:val="24"/>
          <w:lang w:val="es-ES" w:eastAsia="es-ES"/>
        </w:rPr>
        <w:t xml:space="preserve"> </w:t>
      </w:r>
      <w:r w:rsidRPr="00E476B9">
        <w:rPr>
          <w:rFonts w:eastAsia="Times New Roman"/>
          <w:b/>
          <w:szCs w:val="24"/>
          <w:lang w:val="es-ES" w:eastAsia="es-ES"/>
        </w:rPr>
        <w:t>LOS ESTADOS UNIDOS DE AMÉRICA ($13.00)</w:t>
      </w:r>
      <w:r w:rsidRPr="00E476B9">
        <w:rPr>
          <w:rFonts w:eastAsia="Times New Roman"/>
          <w:szCs w:val="24"/>
          <w:lang w:val="es-ES" w:eastAsia="es-ES"/>
        </w:rPr>
        <w:t xml:space="preserve"> a favor de </w:t>
      </w:r>
      <w:r w:rsidRPr="00E476B9">
        <w:rPr>
          <w:rFonts w:eastAsia="Times New Roman"/>
          <w:b/>
          <w:szCs w:val="24"/>
          <w:lang w:val="es-ES" w:eastAsia="es-ES"/>
        </w:rPr>
        <w:t xml:space="preserve">DAVID HERRERA GALDAMEZ “HERRERA IMPORT” V/ </w:t>
      </w:r>
      <w:r w:rsidRPr="00E476B9">
        <w:rPr>
          <w:rFonts w:eastAsia="Times New Roman"/>
          <w:szCs w:val="24"/>
          <w:lang w:val="es-ES" w:eastAsia="es-ES"/>
        </w:rPr>
        <w:t xml:space="preserve">Pago por compra de llantas y neumáticos, para uso en </w:t>
      </w:r>
      <w:proofErr w:type="spellStart"/>
      <w:r w:rsidRPr="00E476B9">
        <w:rPr>
          <w:rFonts w:eastAsia="Times New Roman"/>
          <w:szCs w:val="24"/>
          <w:lang w:val="es-ES" w:eastAsia="es-ES"/>
        </w:rPr>
        <w:t>eq</w:t>
      </w:r>
      <w:proofErr w:type="spellEnd"/>
      <w:r w:rsidRPr="00E476B9">
        <w:rPr>
          <w:rFonts w:eastAsia="Times New Roman"/>
          <w:szCs w:val="24"/>
          <w:lang w:val="es-ES" w:eastAsia="es-ES"/>
        </w:rPr>
        <w:t>. 130 pick up Toyota Hilux color blanco cabina sencilla año 2016 4x4, según factura No.-2422 Aplicando dicho gasto a la línea 0101 del código 54109, del presupuesto municipal vigente.</w:t>
      </w:r>
    </w:p>
    <w:p w14:paraId="457CA8F3" w14:textId="77777777" w:rsidR="00E476B9" w:rsidRPr="00E476B9" w:rsidRDefault="00E476B9" w:rsidP="00E476B9">
      <w:pPr>
        <w:spacing w:after="0" w:line="240" w:lineRule="auto"/>
        <w:ind w:left="720"/>
        <w:contextualSpacing/>
        <w:rPr>
          <w:rFonts w:eastAsia="Times New Roman"/>
          <w:szCs w:val="24"/>
          <w:lang w:val="es-ES" w:eastAsia="es-ES"/>
        </w:rPr>
      </w:pPr>
    </w:p>
    <w:p w14:paraId="5A6A5927" w14:textId="77777777" w:rsidR="00E476B9" w:rsidRPr="00E476B9" w:rsidRDefault="00E476B9" w:rsidP="008238C8">
      <w:pPr>
        <w:numPr>
          <w:ilvl w:val="0"/>
          <w:numId w:val="51"/>
        </w:numPr>
        <w:spacing w:after="0" w:line="240" w:lineRule="auto"/>
        <w:contextualSpacing/>
        <w:jc w:val="both"/>
        <w:rPr>
          <w:rFonts w:eastAsia="Calibri"/>
        </w:rPr>
      </w:pPr>
      <w:r w:rsidRPr="00E476B9">
        <w:rPr>
          <w:rFonts w:eastAsia="Calibri"/>
        </w:rPr>
        <w:t xml:space="preserve">EROGAR la cantidad de </w:t>
      </w:r>
      <w:r w:rsidRPr="00E476B9">
        <w:rPr>
          <w:rFonts w:eastAsia="Calibri"/>
          <w:b/>
        </w:rPr>
        <w:t>QUINIENTOS SETENTA Y NUEVE 70/100 DÓLARES DE</w:t>
      </w:r>
      <w:r w:rsidRPr="00E476B9">
        <w:rPr>
          <w:rFonts w:eastAsia="Calibri"/>
        </w:rPr>
        <w:t xml:space="preserve"> </w:t>
      </w:r>
      <w:r w:rsidRPr="00E476B9">
        <w:rPr>
          <w:rFonts w:eastAsia="Calibri"/>
          <w:b/>
        </w:rPr>
        <w:t>LOS ESTADOS UNIDOS DE AMÉRICA ($579.70)</w:t>
      </w:r>
      <w:r w:rsidRPr="00E476B9">
        <w:rPr>
          <w:rFonts w:eastAsia="Calibri"/>
        </w:rPr>
        <w:t xml:space="preserve">  a favor de </w:t>
      </w:r>
      <w:r w:rsidRPr="00E476B9">
        <w:rPr>
          <w:rFonts w:eastAsia="Calibri"/>
          <w:b/>
        </w:rPr>
        <w:t xml:space="preserve">AUTO REPUESTOS HERRERA, S.A. DE C.V. V/ </w:t>
      </w:r>
      <w:r w:rsidRPr="00E476B9">
        <w:rPr>
          <w:rFonts w:eastAsia="Calibri"/>
        </w:rPr>
        <w:t>Pago por compra de herramientas repuestos y accesorios, para mantenimiento de bomba achicadora, para mantenimiento de equipos ubicados en el plantel municipal, para uso en equipos #37, 46, 47, 48, 131, 135, 76, 40, 104, 91, según factura No. 5334-5335-5336-5337-5338-5339-5340-5333-5419-5417-5418-5423-5422-5421-5420-5332 Aplicando dicho gasto a la línea 0101 del código  54118, del presupuesto municipal vigente</w:t>
      </w:r>
    </w:p>
    <w:p w14:paraId="3CEB1611" w14:textId="77777777" w:rsidR="00E476B9" w:rsidRPr="00E476B9" w:rsidRDefault="00E476B9" w:rsidP="00E476B9">
      <w:pPr>
        <w:spacing w:after="0" w:line="240" w:lineRule="auto"/>
        <w:contextualSpacing/>
        <w:jc w:val="both"/>
        <w:rPr>
          <w:rFonts w:eastAsia="Calibri"/>
        </w:rPr>
      </w:pPr>
    </w:p>
    <w:p w14:paraId="21BA6F68" w14:textId="77777777" w:rsidR="00E476B9" w:rsidRPr="00E476B9" w:rsidRDefault="00E476B9" w:rsidP="008238C8">
      <w:pPr>
        <w:numPr>
          <w:ilvl w:val="0"/>
          <w:numId w:val="51"/>
        </w:numPr>
        <w:tabs>
          <w:tab w:val="left" w:pos="709"/>
          <w:tab w:val="left" w:pos="7797"/>
        </w:tabs>
        <w:spacing w:after="0" w:line="240" w:lineRule="auto"/>
        <w:contextualSpacing/>
        <w:jc w:val="both"/>
        <w:rPr>
          <w:rFonts w:eastAsia="Times New Roman"/>
          <w:szCs w:val="24"/>
          <w:lang w:val="es-ES" w:eastAsia="es-ES"/>
        </w:rPr>
      </w:pPr>
      <w:r w:rsidRPr="00E476B9">
        <w:rPr>
          <w:rFonts w:eastAsia="Times New Roman"/>
          <w:szCs w:val="24"/>
          <w:lang w:val="es-ES" w:eastAsia="es-ES"/>
        </w:rPr>
        <w:t xml:space="preserve">EROGAR la cantidad de </w:t>
      </w:r>
      <w:r w:rsidRPr="00E476B9">
        <w:rPr>
          <w:rFonts w:eastAsia="Times New Roman"/>
          <w:b/>
          <w:szCs w:val="24"/>
          <w:lang w:val="es-ES" w:eastAsia="es-ES"/>
        </w:rPr>
        <w:t>QUINIENTOS TREINTA Y DOS 00/100 ($532.00) DÓLARES DE LOS ESTADOS UNIDOS DE AMÉRICA</w:t>
      </w:r>
      <w:r w:rsidRPr="00E476B9">
        <w:rPr>
          <w:rFonts w:eastAsia="Times New Roman"/>
          <w:szCs w:val="24"/>
          <w:lang w:val="es-ES" w:eastAsia="es-ES"/>
        </w:rPr>
        <w:t xml:space="preserve">. A favor del </w:t>
      </w:r>
      <w:r w:rsidRPr="00E476B9">
        <w:rPr>
          <w:rFonts w:eastAsia="Times New Roman"/>
          <w:b/>
          <w:szCs w:val="24"/>
          <w:lang w:val="es-ES" w:eastAsia="es-ES"/>
        </w:rPr>
        <w:t>SR. JOSÉ DAVID PERAZA MAGAÑA “TIENDA DORIS”</w:t>
      </w:r>
      <w:r w:rsidRPr="00E476B9">
        <w:rPr>
          <w:rFonts w:eastAsia="Times New Roman"/>
          <w:szCs w:val="24"/>
          <w:lang w:val="es-ES" w:eastAsia="es-ES"/>
        </w:rPr>
        <w:t xml:space="preserve"> V/ Pago por compra de productos alimenticios para personas, productos de papel y cartón, productos químicos, para consumo de empleados de Alcaldía Municipal y personas visitantes, según facturas, líneas y códigos que se detallan a continuación: </w:t>
      </w:r>
    </w:p>
    <w:p w14:paraId="0850AB79" w14:textId="77777777" w:rsidR="00E476B9" w:rsidRPr="00E476B9" w:rsidRDefault="00E476B9" w:rsidP="00E476B9">
      <w:pPr>
        <w:tabs>
          <w:tab w:val="left" w:pos="709"/>
          <w:tab w:val="left" w:pos="7797"/>
        </w:tabs>
        <w:spacing w:after="0" w:line="240" w:lineRule="auto"/>
        <w:ind w:left="720"/>
        <w:contextualSpacing/>
        <w:jc w:val="both"/>
        <w:rPr>
          <w:rFonts w:eastAsia="Calibri"/>
          <w:b/>
          <w:szCs w:val="24"/>
          <w:u w:val="single"/>
          <w:lang w:val="es-ES"/>
        </w:rPr>
      </w:pPr>
    </w:p>
    <w:p w14:paraId="19CEE766" w14:textId="77777777" w:rsidR="00E476B9" w:rsidRPr="00E476B9" w:rsidRDefault="00E476B9" w:rsidP="00E476B9">
      <w:pPr>
        <w:tabs>
          <w:tab w:val="left" w:pos="709"/>
          <w:tab w:val="left" w:pos="7797"/>
        </w:tabs>
        <w:spacing w:after="0" w:line="240" w:lineRule="auto"/>
        <w:jc w:val="both"/>
        <w:rPr>
          <w:rFonts w:eastAsia="Calibri"/>
          <w:b/>
          <w:szCs w:val="24"/>
          <w:u w:val="single"/>
          <w:lang w:val="es-ES"/>
        </w:rPr>
      </w:pPr>
      <w:r w:rsidRPr="00E476B9">
        <w:rPr>
          <w:rFonts w:eastAsia="Calibri"/>
          <w:b/>
          <w:szCs w:val="24"/>
          <w:u w:val="single"/>
          <w:lang w:val="es-ES"/>
        </w:rPr>
        <w:t>LINEA 0101</w:t>
      </w:r>
    </w:p>
    <w:p w14:paraId="318FEE80" w14:textId="77777777" w:rsidR="00E476B9" w:rsidRPr="00E476B9" w:rsidRDefault="00E476B9" w:rsidP="00E476B9">
      <w:pPr>
        <w:tabs>
          <w:tab w:val="left" w:pos="922"/>
          <w:tab w:val="left" w:pos="7797"/>
        </w:tabs>
        <w:spacing w:after="0" w:line="240" w:lineRule="auto"/>
        <w:contextualSpacing/>
        <w:jc w:val="both"/>
        <w:rPr>
          <w:rFonts w:eastAsia="Calibri"/>
          <w:b/>
          <w:szCs w:val="24"/>
          <w:lang w:val="es-ES"/>
        </w:rPr>
      </w:pPr>
      <w:r w:rsidRPr="00E476B9">
        <w:rPr>
          <w:rFonts w:eastAsia="Calibri"/>
          <w:b/>
          <w:szCs w:val="24"/>
          <w:lang w:val="es-ES"/>
        </w:rPr>
        <w:t>Facturas Nos.-</w:t>
      </w:r>
      <w:r w:rsidRPr="00E476B9">
        <w:rPr>
          <w:rFonts w:eastAsia="Calibri"/>
          <w:szCs w:val="24"/>
          <w:lang w:val="es-ES"/>
        </w:rPr>
        <w:t xml:space="preserve"> </w:t>
      </w:r>
      <w:r w:rsidRPr="00E476B9">
        <w:rPr>
          <w:rFonts w:eastAsia="Calibri"/>
          <w:b/>
          <w:szCs w:val="24"/>
          <w:lang w:val="es-ES"/>
        </w:rPr>
        <w:t>1820-1822-1823-1824</w:t>
      </w:r>
    </w:p>
    <w:p w14:paraId="79BD720C" w14:textId="77777777" w:rsidR="00E476B9" w:rsidRPr="00E476B9" w:rsidRDefault="00E476B9" w:rsidP="00E476B9">
      <w:pPr>
        <w:tabs>
          <w:tab w:val="left" w:pos="709"/>
          <w:tab w:val="left" w:pos="7797"/>
        </w:tabs>
        <w:spacing w:after="0" w:line="240" w:lineRule="auto"/>
        <w:jc w:val="both"/>
        <w:rPr>
          <w:rFonts w:eastAsia="Calibri"/>
          <w:szCs w:val="24"/>
          <w:lang w:val="es-ES"/>
        </w:rPr>
      </w:pPr>
      <w:r w:rsidRPr="00E476B9">
        <w:rPr>
          <w:rFonts w:eastAsia="Calibri"/>
          <w:szCs w:val="24"/>
          <w:lang w:val="es-ES"/>
        </w:rPr>
        <w:t>Códigos Nos.-54101………….…………………….......................................$ 402.00</w:t>
      </w:r>
    </w:p>
    <w:p w14:paraId="73CD367C" w14:textId="77777777" w:rsidR="00E476B9" w:rsidRPr="00E476B9" w:rsidRDefault="00E476B9" w:rsidP="00E476B9">
      <w:pPr>
        <w:spacing w:after="0" w:line="240" w:lineRule="auto"/>
        <w:contextualSpacing/>
        <w:jc w:val="both"/>
        <w:rPr>
          <w:rFonts w:eastAsia="Calibri"/>
          <w:szCs w:val="24"/>
          <w:lang w:val="es-ES"/>
        </w:rPr>
      </w:pPr>
      <w:r w:rsidRPr="00E476B9">
        <w:rPr>
          <w:rFonts w:eastAsia="Calibri"/>
          <w:szCs w:val="24"/>
          <w:lang w:val="es-ES"/>
        </w:rPr>
        <w:lastRenderedPageBreak/>
        <w:t>Códigos Nos.-54105………….…………………….......................................$   60.00</w:t>
      </w:r>
    </w:p>
    <w:p w14:paraId="22B02444" w14:textId="77777777" w:rsidR="00E476B9" w:rsidRPr="00E476B9" w:rsidRDefault="00E476B9" w:rsidP="00E476B9">
      <w:pPr>
        <w:tabs>
          <w:tab w:val="left" w:pos="709"/>
          <w:tab w:val="left" w:pos="7797"/>
        </w:tabs>
        <w:spacing w:after="0" w:line="240" w:lineRule="auto"/>
        <w:jc w:val="both"/>
        <w:rPr>
          <w:rFonts w:eastAsia="Calibri"/>
          <w:szCs w:val="24"/>
          <w:lang w:val="es-ES"/>
        </w:rPr>
      </w:pPr>
      <w:r w:rsidRPr="00E476B9">
        <w:rPr>
          <w:rFonts w:eastAsia="Calibri"/>
          <w:szCs w:val="24"/>
          <w:lang w:val="es-ES"/>
        </w:rPr>
        <w:t>Códigos Nos.-54107………….…………………….......................................$   70.00</w:t>
      </w:r>
    </w:p>
    <w:p w14:paraId="5A6C09DC" w14:textId="77777777" w:rsidR="00E476B9" w:rsidRPr="00E476B9" w:rsidRDefault="00E476B9" w:rsidP="00E476B9">
      <w:pPr>
        <w:tabs>
          <w:tab w:val="left" w:pos="709"/>
          <w:tab w:val="left" w:pos="7797"/>
        </w:tabs>
        <w:jc w:val="both"/>
        <w:rPr>
          <w:rFonts w:eastAsia="Calibri"/>
          <w:b/>
          <w:szCs w:val="24"/>
          <w:lang w:val="es-MX"/>
        </w:rPr>
      </w:pPr>
      <w:r w:rsidRPr="00E476B9">
        <w:rPr>
          <w:rFonts w:eastAsia="Calibri"/>
          <w:b/>
          <w:szCs w:val="24"/>
          <w:lang w:val="es-MX"/>
        </w:rPr>
        <w:t>Total………………………..……………………......……............................$ 532.00</w:t>
      </w:r>
    </w:p>
    <w:p w14:paraId="7DC32FDC" w14:textId="77777777" w:rsidR="00E476B9" w:rsidRPr="00E476B9" w:rsidRDefault="00E476B9" w:rsidP="00E476B9">
      <w:pPr>
        <w:tabs>
          <w:tab w:val="left" w:pos="709"/>
          <w:tab w:val="left" w:pos="7797"/>
        </w:tabs>
        <w:jc w:val="both"/>
        <w:rPr>
          <w:rFonts w:eastAsia="Calibri"/>
          <w:b/>
          <w:szCs w:val="24"/>
          <w:lang w:val="es-MX"/>
        </w:rPr>
      </w:pPr>
    </w:p>
    <w:p w14:paraId="440FFD30" w14:textId="77777777" w:rsidR="00E476B9" w:rsidRPr="00E476B9" w:rsidRDefault="00E476B9" w:rsidP="008238C8">
      <w:pPr>
        <w:numPr>
          <w:ilvl w:val="0"/>
          <w:numId w:val="51"/>
        </w:numPr>
        <w:tabs>
          <w:tab w:val="left" w:pos="709"/>
          <w:tab w:val="left" w:pos="7797"/>
        </w:tabs>
        <w:spacing w:after="0" w:line="240" w:lineRule="auto"/>
        <w:contextualSpacing/>
        <w:jc w:val="both"/>
        <w:rPr>
          <w:rFonts w:eastAsia="Times New Roman"/>
          <w:szCs w:val="24"/>
          <w:lang w:val="es-ES" w:eastAsia="es-ES"/>
        </w:rPr>
      </w:pPr>
      <w:r w:rsidRPr="00E476B9">
        <w:rPr>
          <w:rFonts w:eastAsia="Times New Roman"/>
          <w:szCs w:val="24"/>
          <w:lang w:val="es-ES" w:eastAsia="es-ES"/>
        </w:rPr>
        <w:t xml:space="preserve">EROGAR la cantidad de </w:t>
      </w:r>
      <w:r w:rsidRPr="00E476B9">
        <w:rPr>
          <w:rFonts w:eastAsia="Times New Roman"/>
          <w:b/>
          <w:szCs w:val="24"/>
          <w:lang w:val="es-ES" w:eastAsia="es-ES"/>
        </w:rPr>
        <w:t>CUATROCIENTOS NUEVE 00/100 ($409.00) DÓLARES DE LOS ESTADOS UNIDOS DE AMÉRICA</w:t>
      </w:r>
      <w:r w:rsidRPr="00E476B9">
        <w:rPr>
          <w:rFonts w:eastAsia="Times New Roman"/>
          <w:szCs w:val="24"/>
          <w:lang w:val="es-ES" w:eastAsia="es-ES"/>
        </w:rPr>
        <w:t xml:space="preserve">. A favor de </w:t>
      </w:r>
      <w:r w:rsidRPr="00E476B9">
        <w:rPr>
          <w:rFonts w:eastAsia="Times New Roman"/>
          <w:b/>
          <w:szCs w:val="24"/>
          <w:lang w:val="es-ES" w:eastAsia="es-ES"/>
        </w:rPr>
        <w:t>DUMO SERVI, S.A. DE C.V.</w:t>
      </w:r>
      <w:r w:rsidRPr="00E476B9">
        <w:rPr>
          <w:rFonts w:eastAsia="Times New Roman"/>
          <w:szCs w:val="24"/>
          <w:lang w:val="es-ES" w:eastAsia="es-ES"/>
        </w:rPr>
        <w:t xml:space="preserve"> V/ Pago por compra de combustibles y lubricantes, herramientas repuestos y accesorios, pago por mantenimientos y reparaciones de bienes muebles, para reparación de bailarina, ubicada en unidad de planta de mezcla asfáltica, trituradora y </w:t>
      </w:r>
      <w:proofErr w:type="spellStart"/>
      <w:r w:rsidRPr="00E476B9">
        <w:rPr>
          <w:rFonts w:eastAsia="Times New Roman"/>
          <w:szCs w:val="24"/>
          <w:lang w:val="es-ES" w:eastAsia="es-ES"/>
        </w:rPr>
        <w:t>bloquera</w:t>
      </w:r>
      <w:proofErr w:type="spellEnd"/>
      <w:r w:rsidRPr="00E476B9">
        <w:rPr>
          <w:rFonts w:eastAsia="Times New Roman"/>
          <w:szCs w:val="24"/>
          <w:lang w:val="es-ES" w:eastAsia="es-ES"/>
        </w:rPr>
        <w:t xml:space="preserve">, según facturas, líneas y códigos que se detallan a continuación: </w:t>
      </w:r>
    </w:p>
    <w:p w14:paraId="3470F46D" w14:textId="77777777" w:rsidR="00E476B9" w:rsidRPr="00E476B9" w:rsidRDefault="00E476B9" w:rsidP="00E476B9">
      <w:pPr>
        <w:tabs>
          <w:tab w:val="left" w:pos="709"/>
          <w:tab w:val="left" w:pos="7797"/>
        </w:tabs>
        <w:spacing w:after="0" w:line="240" w:lineRule="auto"/>
        <w:ind w:left="720"/>
        <w:contextualSpacing/>
        <w:jc w:val="both"/>
        <w:rPr>
          <w:rFonts w:eastAsia="Calibri"/>
          <w:b/>
          <w:szCs w:val="24"/>
          <w:u w:val="single"/>
          <w:lang w:val="es-ES"/>
        </w:rPr>
      </w:pPr>
    </w:p>
    <w:p w14:paraId="6C5DD934" w14:textId="77777777" w:rsidR="00E476B9" w:rsidRPr="00E476B9" w:rsidRDefault="00E476B9" w:rsidP="00E476B9">
      <w:pPr>
        <w:tabs>
          <w:tab w:val="left" w:pos="709"/>
          <w:tab w:val="left" w:pos="7797"/>
        </w:tabs>
        <w:spacing w:after="0" w:line="240" w:lineRule="auto"/>
        <w:jc w:val="both"/>
        <w:rPr>
          <w:rFonts w:eastAsia="Calibri"/>
          <w:b/>
          <w:szCs w:val="24"/>
          <w:u w:val="single"/>
          <w:lang w:val="es-ES"/>
        </w:rPr>
      </w:pPr>
      <w:r w:rsidRPr="00E476B9">
        <w:rPr>
          <w:rFonts w:eastAsia="Calibri"/>
          <w:b/>
          <w:szCs w:val="24"/>
          <w:u w:val="single"/>
          <w:lang w:val="es-ES"/>
        </w:rPr>
        <w:t>LINEA 0101</w:t>
      </w:r>
    </w:p>
    <w:p w14:paraId="67629766" w14:textId="77777777" w:rsidR="00E476B9" w:rsidRPr="00E476B9" w:rsidRDefault="00E476B9" w:rsidP="00E476B9">
      <w:pPr>
        <w:tabs>
          <w:tab w:val="left" w:pos="922"/>
          <w:tab w:val="left" w:pos="7797"/>
        </w:tabs>
        <w:spacing w:after="0" w:line="240" w:lineRule="auto"/>
        <w:contextualSpacing/>
        <w:jc w:val="both"/>
        <w:rPr>
          <w:rFonts w:eastAsia="Calibri"/>
          <w:b/>
          <w:szCs w:val="24"/>
          <w:lang w:val="es-ES"/>
        </w:rPr>
      </w:pPr>
      <w:r w:rsidRPr="00E476B9">
        <w:rPr>
          <w:rFonts w:eastAsia="Calibri"/>
          <w:b/>
          <w:szCs w:val="24"/>
          <w:lang w:val="es-ES"/>
        </w:rPr>
        <w:t>Facturas Nos.-</w:t>
      </w:r>
      <w:r w:rsidRPr="00E476B9">
        <w:rPr>
          <w:rFonts w:eastAsia="Calibri"/>
          <w:szCs w:val="24"/>
          <w:lang w:val="es-ES"/>
        </w:rPr>
        <w:t xml:space="preserve"> </w:t>
      </w:r>
      <w:r w:rsidRPr="00E476B9">
        <w:rPr>
          <w:rFonts w:eastAsia="Calibri"/>
          <w:b/>
          <w:szCs w:val="24"/>
          <w:lang w:val="es-ES"/>
        </w:rPr>
        <w:t>3381</w:t>
      </w:r>
    </w:p>
    <w:p w14:paraId="4C571978" w14:textId="77777777" w:rsidR="00E476B9" w:rsidRPr="00E476B9" w:rsidRDefault="00E476B9" w:rsidP="00E476B9">
      <w:pPr>
        <w:tabs>
          <w:tab w:val="left" w:pos="709"/>
          <w:tab w:val="left" w:pos="7797"/>
        </w:tabs>
        <w:spacing w:after="0" w:line="240" w:lineRule="auto"/>
        <w:jc w:val="both"/>
        <w:rPr>
          <w:rFonts w:eastAsia="Calibri"/>
          <w:szCs w:val="24"/>
          <w:lang w:val="es-ES"/>
        </w:rPr>
      </w:pPr>
      <w:r w:rsidRPr="00E476B9">
        <w:rPr>
          <w:rFonts w:eastAsia="Calibri"/>
          <w:szCs w:val="24"/>
          <w:lang w:val="es-ES"/>
        </w:rPr>
        <w:t>Códigos Nos.-54110………….…………………….......................................$   10.00</w:t>
      </w:r>
    </w:p>
    <w:p w14:paraId="4478DC45" w14:textId="77777777" w:rsidR="00E476B9" w:rsidRPr="00E476B9" w:rsidRDefault="00E476B9" w:rsidP="00E476B9">
      <w:pPr>
        <w:spacing w:after="0" w:line="240" w:lineRule="auto"/>
        <w:contextualSpacing/>
        <w:jc w:val="both"/>
        <w:rPr>
          <w:rFonts w:eastAsia="Calibri"/>
          <w:szCs w:val="24"/>
          <w:lang w:val="es-ES"/>
        </w:rPr>
      </w:pPr>
      <w:r w:rsidRPr="00E476B9">
        <w:rPr>
          <w:rFonts w:eastAsia="Calibri"/>
          <w:szCs w:val="24"/>
          <w:lang w:val="es-ES"/>
        </w:rPr>
        <w:t>Códigos Nos.-54118………….…………………….......................................$ 344.00</w:t>
      </w:r>
    </w:p>
    <w:p w14:paraId="6BA72E70" w14:textId="77777777" w:rsidR="00E476B9" w:rsidRPr="00E476B9" w:rsidRDefault="00E476B9" w:rsidP="00E476B9">
      <w:pPr>
        <w:tabs>
          <w:tab w:val="left" w:pos="709"/>
          <w:tab w:val="left" w:pos="7797"/>
        </w:tabs>
        <w:spacing w:after="0" w:line="240" w:lineRule="auto"/>
        <w:jc w:val="both"/>
        <w:rPr>
          <w:rFonts w:eastAsia="Calibri"/>
          <w:szCs w:val="24"/>
          <w:lang w:val="es-ES"/>
        </w:rPr>
      </w:pPr>
      <w:r w:rsidRPr="00E476B9">
        <w:rPr>
          <w:rFonts w:eastAsia="Calibri"/>
          <w:szCs w:val="24"/>
          <w:lang w:val="es-ES"/>
        </w:rPr>
        <w:t>Códigos Nos.-54301………….…………………….......................................$   55.00</w:t>
      </w:r>
    </w:p>
    <w:p w14:paraId="07AD63B2" w14:textId="77777777" w:rsidR="00E476B9" w:rsidRPr="00E476B9" w:rsidRDefault="00E476B9" w:rsidP="00E476B9">
      <w:pPr>
        <w:tabs>
          <w:tab w:val="left" w:pos="709"/>
          <w:tab w:val="left" w:pos="7797"/>
        </w:tabs>
        <w:jc w:val="both"/>
        <w:rPr>
          <w:rFonts w:eastAsia="Calibri"/>
          <w:szCs w:val="24"/>
        </w:rPr>
      </w:pPr>
      <w:r w:rsidRPr="00E476B9">
        <w:rPr>
          <w:rFonts w:eastAsia="Calibri"/>
          <w:b/>
          <w:szCs w:val="24"/>
          <w:lang w:val="es-MX"/>
        </w:rPr>
        <w:t>Total………………………..……………………......……............................$ 409.00</w:t>
      </w:r>
    </w:p>
    <w:p w14:paraId="21D65173" w14:textId="77777777" w:rsidR="00E476B9" w:rsidRPr="00E476B9" w:rsidRDefault="00E476B9" w:rsidP="008238C8">
      <w:pPr>
        <w:numPr>
          <w:ilvl w:val="0"/>
          <w:numId w:val="51"/>
        </w:numPr>
        <w:tabs>
          <w:tab w:val="left" w:pos="709"/>
          <w:tab w:val="left" w:pos="7797"/>
        </w:tabs>
        <w:spacing w:after="0" w:line="240" w:lineRule="auto"/>
        <w:contextualSpacing/>
        <w:jc w:val="both"/>
        <w:rPr>
          <w:rFonts w:eastAsia="Times New Roman"/>
          <w:szCs w:val="24"/>
          <w:lang w:val="es-ES" w:eastAsia="es-ES"/>
        </w:rPr>
      </w:pPr>
      <w:r w:rsidRPr="00E476B9">
        <w:rPr>
          <w:rFonts w:eastAsia="Times New Roman"/>
          <w:szCs w:val="24"/>
          <w:lang w:val="es-ES" w:eastAsia="es-ES"/>
        </w:rPr>
        <w:t xml:space="preserve">EROGAR la cantidad de </w:t>
      </w:r>
      <w:r w:rsidRPr="00E476B9">
        <w:rPr>
          <w:rFonts w:eastAsia="Times New Roman"/>
          <w:b/>
          <w:szCs w:val="24"/>
          <w:lang w:val="es-ES" w:eastAsia="es-ES"/>
        </w:rPr>
        <w:t>UN MIL QUINIENTOS SIETE 11/100 ($1,507.11) DÓLARES DE LOS ESTADOS UNIDOS DE AMÉRICA</w:t>
      </w:r>
      <w:r w:rsidRPr="00E476B9">
        <w:rPr>
          <w:rFonts w:eastAsia="Times New Roman"/>
          <w:szCs w:val="24"/>
          <w:lang w:val="es-ES" w:eastAsia="es-ES"/>
        </w:rPr>
        <w:t xml:space="preserve">. A favor del </w:t>
      </w:r>
      <w:r w:rsidRPr="00E476B9">
        <w:rPr>
          <w:rFonts w:eastAsia="Times New Roman"/>
          <w:b/>
          <w:szCs w:val="24"/>
          <w:lang w:val="es-ES" w:eastAsia="es-ES"/>
        </w:rPr>
        <w:t>SR. LUIS ERNESTO UMAÑA PERAZA “TALLER 2000”</w:t>
      </w:r>
      <w:r w:rsidRPr="00E476B9">
        <w:rPr>
          <w:rFonts w:eastAsia="Times New Roman"/>
          <w:szCs w:val="24"/>
          <w:lang w:val="es-ES" w:eastAsia="es-ES"/>
        </w:rPr>
        <w:t xml:space="preserve"> V/ Pago por compra de herramientas repuestos y accesorios, pago por mantenimientos y reparaciones de vehículos, para uso en equipo #126 pick up Toyota Hilux color blanco cabina sencilla año 2016 4x4, según facturas, líneas y códigos que se detallan a continuación: </w:t>
      </w:r>
    </w:p>
    <w:p w14:paraId="35FF5B94" w14:textId="77777777" w:rsidR="00E476B9" w:rsidRPr="00E476B9" w:rsidRDefault="00E476B9" w:rsidP="00E476B9">
      <w:pPr>
        <w:tabs>
          <w:tab w:val="left" w:pos="709"/>
          <w:tab w:val="left" w:pos="7797"/>
        </w:tabs>
        <w:spacing w:after="0" w:line="240" w:lineRule="auto"/>
        <w:ind w:left="720"/>
        <w:contextualSpacing/>
        <w:jc w:val="both"/>
        <w:rPr>
          <w:rFonts w:eastAsia="Calibri"/>
          <w:b/>
          <w:szCs w:val="24"/>
          <w:u w:val="single"/>
          <w:lang w:val="es-ES"/>
        </w:rPr>
      </w:pPr>
    </w:p>
    <w:p w14:paraId="20691C74" w14:textId="77777777" w:rsidR="00E476B9" w:rsidRPr="00E476B9" w:rsidRDefault="00E476B9" w:rsidP="00E476B9">
      <w:pPr>
        <w:tabs>
          <w:tab w:val="left" w:pos="709"/>
          <w:tab w:val="left" w:pos="7797"/>
        </w:tabs>
        <w:spacing w:after="0" w:line="240" w:lineRule="auto"/>
        <w:jc w:val="both"/>
        <w:rPr>
          <w:rFonts w:eastAsia="Calibri"/>
          <w:b/>
          <w:szCs w:val="24"/>
          <w:u w:val="single"/>
          <w:lang w:val="es-ES"/>
        </w:rPr>
      </w:pPr>
      <w:r w:rsidRPr="00E476B9">
        <w:rPr>
          <w:rFonts w:eastAsia="Calibri"/>
          <w:b/>
          <w:szCs w:val="24"/>
          <w:u w:val="single"/>
          <w:lang w:val="es-ES"/>
        </w:rPr>
        <w:t>LINEA 0101</w:t>
      </w:r>
    </w:p>
    <w:p w14:paraId="7B753FE4" w14:textId="77777777" w:rsidR="00E476B9" w:rsidRPr="00E476B9" w:rsidRDefault="00E476B9" w:rsidP="00E476B9">
      <w:pPr>
        <w:tabs>
          <w:tab w:val="left" w:pos="922"/>
          <w:tab w:val="left" w:pos="7797"/>
        </w:tabs>
        <w:spacing w:after="0" w:line="240" w:lineRule="auto"/>
        <w:contextualSpacing/>
        <w:jc w:val="both"/>
        <w:rPr>
          <w:rFonts w:eastAsia="Calibri"/>
          <w:b/>
          <w:szCs w:val="24"/>
          <w:lang w:val="es-ES"/>
        </w:rPr>
      </w:pPr>
      <w:r w:rsidRPr="00E476B9">
        <w:rPr>
          <w:rFonts w:eastAsia="Calibri"/>
          <w:b/>
          <w:szCs w:val="24"/>
          <w:lang w:val="es-ES"/>
        </w:rPr>
        <w:t>Facturas Nos.-</w:t>
      </w:r>
      <w:r w:rsidRPr="00E476B9">
        <w:rPr>
          <w:rFonts w:eastAsia="Calibri"/>
          <w:szCs w:val="24"/>
          <w:lang w:val="es-ES"/>
        </w:rPr>
        <w:t xml:space="preserve"> </w:t>
      </w:r>
      <w:r w:rsidRPr="00E476B9">
        <w:rPr>
          <w:rFonts w:eastAsia="Calibri"/>
          <w:b/>
          <w:szCs w:val="24"/>
          <w:lang w:val="es-ES"/>
        </w:rPr>
        <w:t>576</w:t>
      </w:r>
    </w:p>
    <w:p w14:paraId="5C20FF0B" w14:textId="77777777" w:rsidR="00E476B9" w:rsidRPr="00E476B9" w:rsidRDefault="00E476B9" w:rsidP="00E476B9">
      <w:pPr>
        <w:tabs>
          <w:tab w:val="left" w:pos="709"/>
          <w:tab w:val="left" w:pos="7797"/>
        </w:tabs>
        <w:spacing w:after="0" w:line="240" w:lineRule="auto"/>
        <w:jc w:val="both"/>
        <w:rPr>
          <w:rFonts w:eastAsia="Calibri"/>
          <w:szCs w:val="24"/>
          <w:lang w:val="es-ES"/>
        </w:rPr>
      </w:pPr>
      <w:r w:rsidRPr="00E476B9">
        <w:rPr>
          <w:rFonts w:eastAsia="Calibri"/>
          <w:szCs w:val="24"/>
          <w:lang w:val="es-ES"/>
        </w:rPr>
        <w:t>Códigos Nos.-54118………….…………………….......................................$ 1,214.11</w:t>
      </w:r>
    </w:p>
    <w:p w14:paraId="78E53484" w14:textId="77777777" w:rsidR="00E476B9" w:rsidRPr="00E476B9" w:rsidRDefault="00E476B9" w:rsidP="00E476B9">
      <w:pPr>
        <w:spacing w:after="0" w:line="240" w:lineRule="auto"/>
        <w:contextualSpacing/>
        <w:jc w:val="both"/>
        <w:rPr>
          <w:rFonts w:eastAsia="Calibri"/>
          <w:szCs w:val="24"/>
          <w:lang w:val="es-ES"/>
        </w:rPr>
      </w:pPr>
      <w:r w:rsidRPr="00E476B9">
        <w:rPr>
          <w:rFonts w:eastAsia="Calibri"/>
          <w:szCs w:val="24"/>
          <w:lang w:val="es-ES"/>
        </w:rPr>
        <w:t>Códigos Nos.-54302………….…………………….......................................$    293.00</w:t>
      </w:r>
    </w:p>
    <w:p w14:paraId="0C1C9EE6" w14:textId="77777777" w:rsidR="00E476B9" w:rsidRPr="00E476B9" w:rsidRDefault="00E476B9" w:rsidP="00E476B9">
      <w:pPr>
        <w:jc w:val="both"/>
        <w:rPr>
          <w:rFonts w:eastAsia="Calibri"/>
          <w:b/>
          <w:szCs w:val="24"/>
          <w:lang w:val="es-MX"/>
        </w:rPr>
      </w:pPr>
      <w:r w:rsidRPr="00E476B9">
        <w:rPr>
          <w:rFonts w:eastAsia="Calibri"/>
          <w:b/>
          <w:szCs w:val="24"/>
          <w:lang w:val="es-MX"/>
        </w:rPr>
        <w:t>Total………………………..……………………......……............................$ 1,507.11</w:t>
      </w:r>
    </w:p>
    <w:p w14:paraId="4108833E" w14:textId="77777777" w:rsidR="00B05697" w:rsidRDefault="00B05697" w:rsidP="00B05697">
      <w:pPr>
        <w:tabs>
          <w:tab w:val="left" w:pos="1425"/>
        </w:tabs>
        <w:spacing w:after="0" w:line="240" w:lineRule="auto"/>
        <w:jc w:val="both"/>
        <w:rPr>
          <w:rFonts w:eastAsia="Calibri"/>
        </w:rPr>
      </w:pPr>
      <w:r w:rsidRPr="00EC73F8">
        <w:rPr>
          <w:rFonts w:eastAsia="Calibri"/>
        </w:rPr>
        <w:t xml:space="preserve">Autorizando a Tesorería a efectuar los pagos correspondientes FONDOS PROPIOS. Cuenta </w:t>
      </w:r>
      <w:proofErr w:type="spellStart"/>
      <w:r w:rsidRPr="00EC73F8">
        <w:rPr>
          <w:rFonts w:eastAsia="Calibri"/>
        </w:rPr>
        <w:t>N°</w:t>
      </w:r>
      <w:proofErr w:type="spellEnd"/>
      <w:r w:rsidRPr="00EC73F8">
        <w:rPr>
          <w:rFonts w:eastAsia="Calibri"/>
        </w:rPr>
        <w:t xml:space="preserve"> 00500003666</w:t>
      </w:r>
    </w:p>
    <w:p w14:paraId="7E9FC95F" w14:textId="77777777" w:rsidR="00E476B9" w:rsidRDefault="00E476B9" w:rsidP="00E476B9">
      <w:pPr>
        <w:jc w:val="both"/>
        <w:rPr>
          <w:rFonts w:eastAsia="Calibri"/>
          <w:b/>
          <w:szCs w:val="24"/>
          <w:lang w:val="es-MX"/>
        </w:rPr>
      </w:pPr>
    </w:p>
    <w:p w14:paraId="52FD3846" w14:textId="77777777" w:rsidR="00605432" w:rsidRPr="00E476B9" w:rsidRDefault="00605432" w:rsidP="00E476B9">
      <w:pPr>
        <w:jc w:val="both"/>
        <w:rPr>
          <w:rFonts w:eastAsia="Calibri"/>
          <w:b/>
          <w:szCs w:val="24"/>
          <w:lang w:val="es-MX"/>
        </w:rPr>
      </w:pPr>
    </w:p>
    <w:p w14:paraId="5764AB85" w14:textId="77777777" w:rsidR="00E476B9" w:rsidRPr="009C6659" w:rsidRDefault="009C6659" w:rsidP="00E476B9">
      <w:pPr>
        <w:jc w:val="both"/>
        <w:rPr>
          <w:rFonts w:eastAsia="Calibri"/>
          <w:b/>
          <w:szCs w:val="24"/>
          <w:u w:val="single"/>
          <w:lang w:val="es-MX"/>
        </w:rPr>
      </w:pPr>
      <w:bookmarkStart w:id="12" w:name="_Hlk48743051"/>
      <w:r w:rsidRPr="009C6659">
        <w:rPr>
          <w:rFonts w:eastAsia="Calibri"/>
          <w:b/>
          <w:szCs w:val="24"/>
          <w:u w:val="single"/>
          <w:lang w:val="es-MX"/>
        </w:rPr>
        <w:t>ACUERDO NÚMERO DIEZ:</w:t>
      </w:r>
    </w:p>
    <w:p w14:paraId="4C150234" w14:textId="77777777" w:rsidR="009C6659" w:rsidRDefault="009C6659" w:rsidP="00E476B9">
      <w:pPr>
        <w:jc w:val="both"/>
        <w:rPr>
          <w:rFonts w:eastAsia="Calibri"/>
          <w:bCs/>
          <w:szCs w:val="24"/>
          <w:lang w:val="es-MX"/>
        </w:rPr>
      </w:pPr>
      <w:r>
        <w:rPr>
          <w:rFonts w:eastAsia="Calibri"/>
          <w:bCs/>
          <w:szCs w:val="24"/>
          <w:lang w:val="es-MX"/>
        </w:rPr>
        <w:t>El Concejo Municipal CONSIDERANDO:</w:t>
      </w:r>
    </w:p>
    <w:p w14:paraId="5D026C84" w14:textId="77777777" w:rsidR="009055FF" w:rsidRDefault="008C3A63" w:rsidP="009055FF">
      <w:pPr>
        <w:spacing w:line="240" w:lineRule="auto"/>
        <w:contextualSpacing/>
        <w:jc w:val="both"/>
        <w:rPr>
          <w:rFonts w:eastAsia="Times New Roman"/>
          <w:sz w:val="28"/>
          <w:szCs w:val="28"/>
          <w:lang w:val="es-ES" w:eastAsia="es-ES"/>
        </w:rPr>
      </w:pPr>
      <w:r>
        <w:rPr>
          <w:rFonts w:eastAsia="Calibri"/>
          <w:bCs/>
          <w:szCs w:val="24"/>
          <w:lang w:val="es-MX"/>
        </w:rPr>
        <w:t xml:space="preserve">I.- Que según acuerdo número dos del acta número treinta y dos de </w:t>
      </w:r>
      <w:r w:rsidRPr="00A519C1">
        <w:rPr>
          <w:rFonts w:eastAsia="Calibri"/>
          <w:b/>
          <w:color w:val="000000"/>
          <w:sz w:val="28"/>
          <w:szCs w:val="28"/>
        </w:rPr>
        <w:t>sesión ordinaria de</w:t>
      </w:r>
      <w:r w:rsidRPr="00A519C1">
        <w:rPr>
          <w:rFonts w:eastAsia="Calibri"/>
          <w:color w:val="000000"/>
          <w:sz w:val="28"/>
          <w:szCs w:val="28"/>
        </w:rPr>
        <w:t xml:space="preserve"> fecha quince de julio</w:t>
      </w:r>
      <w:r>
        <w:rPr>
          <w:rFonts w:eastAsia="Calibri"/>
          <w:color w:val="000000"/>
          <w:sz w:val="28"/>
          <w:szCs w:val="28"/>
        </w:rPr>
        <w:t xml:space="preserve"> del 2020</w:t>
      </w:r>
      <w:r w:rsidR="009055FF">
        <w:rPr>
          <w:rFonts w:eastAsia="Calibri"/>
          <w:color w:val="000000"/>
          <w:sz w:val="28"/>
          <w:szCs w:val="28"/>
        </w:rPr>
        <w:t>, se acordó adjudicar</w:t>
      </w:r>
      <w:r w:rsidR="009055FF" w:rsidRPr="00A519C1">
        <w:rPr>
          <w:rFonts w:eastAsia="Times New Roman"/>
          <w:sz w:val="28"/>
          <w:szCs w:val="28"/>
          <w:lang w:val="es-ES" w:eastAsia="es-ES"/>
        </w:rPr>
        <w:t xml:space="preserve"> a la empresa </w:t>
      </w:r>
      <w:r w:rsidR="009055FF" w:rsidRPr="00A519C1">
        <w:rPr>
          <w:rFonts w:eastAsia="Times New Roman"/>
          <w:b/>
          <w:bCs/>
          <w:sz w:val="28"/>
          <w:szCs w:val="28"/>
          <w:lang w:val="es-ES" w:eastAsia="es-ES"/>
        </w:rPr>
        <w:t xml:space="preserve">COMPAÑÍA GENERAL DE EQUIPOS, S.A. DE </w:t>
      </w:r>
      <w:proofErr w:type="gramStart"/>
      <w:r w:rsidR="009055FF" w:rsidRPr="00A519C1">
        <w:rPr>
          <w:rFonts w:eastAsia="Times New Roman"/>
          <w:b/>
          <w:bCs/>
          <w:sz w:val="28"/>
          <w:szCs w:val="28"/>
          <w:lang w:val="es-ES" w:eastAsia="es-ES"/>
        </w:rPr>
        <w:t>C.V. .</w:t>
      </w:r>
      <w:proofErr w:type="gramEnd"/>
      <w:r w:rsidR="009055FF" w:rsidRPr="00A519C1">
        <w:rPr>
          <w:rFonts w:eastAsia="Times New Roman"/>
          <w:b/>
          <w:bCs/>
          <w:sz w:val="28"/>
          <w:szCs w:val="28"/>
          <w:lang w:val="es-ES" w:eastAsia="es-ES"/>
        </w:rPr>
        <w:t xml:space="preserve"> por el monto de $ 31,248.88,</w:t>
      </w:r>
      <w:r w:rsidR="009055FF" w:rsidRPr="00A519C1">
        <w:rPr>
          <w:rFonts w:eastAsia="Times New Roman"/>
          <w:sz w:val="28"/>
          <w:szCs w:val="28"/>
          <w:lang w:val="es-ES" w:eastAsia="es-ES"/>
        </w:rPr>
        <w:t xml:space="preserve"> para la compra de repuestos y accesorios uso en equipo 125, tractor </w:t>
      </w:r>
      <w:proofErr w:type="spellStart"/>
      <w:r w:rsidR="009055FF" w:rsidRPr="00A519C1">
        <w:rPr>
          <w:rFonts w:eastAsia="Times New Roman"/>
          <w:sz w:val="28"/>
          <w:szCs w:val="28"/>
          <w:lang w:val="es-ES" w:eastAsia="es-ES"/>
        </w:rPr>
        <w:t>caterpillar</w:t>
      </w:r>
      <w:proofErr w:type="spellEnd"/>
      <w:r w:rsidR="009055FF" w:rsidRPr="00A519C1">
        <w:rPr>
          <w:rFonts w:eastAsia="Times New Roman"/>
          <w:sz w:val="28"/>
          <w:szCs w:val="28"/>
          <w:lang w:val="es-ES" w:eastAsia="es-ES"/>
        </w:rPr>
        <w:t xml:space="preserve">, modelo D6K-XL, SERIE 0FBH02745, </w:t>
      </w:r>
    </w:p>
    <w:p w14:paraId="4109E5CF" w14:textId="77777777" w:rsidR="009055FF" w:rsidRDefault="009055FF" w:rsidP="009055FF">
      <w:pPr>
        <w:spacing w:line="240" w:lineRule="auto"/>
        <w:contextualSpacing/>
        <w:jc w:val="both"/>
        <w:rPr>
          <w:rFonts w:eastAsia="Times New Roman"/>
          <w:sz w:val="28"/>
          <w:szCs w:val="28"/>
          <w:lang w:val="es-ES" w:eastAsia="es-ES"/>
        </w:rPr>
      </w:pPr>
    </w:p>
    <w:p w14:paraId="33C21895" w14:textId="77777777" w:rsidR="009055FF" w:rsidRPr="00A519C1" w:rsidRDefault="009055FF" w:rsidP="009055FF">
      <w:pPr>
        <w:spacing w:line="240" w:lineRule="auto"/>
        <w:contextualSpacing/>
        <w:jc w:val="both"/>
        <w:rPr>
          <w:rFonts w:eastAsia="Times New Roman"/>
          <w:sz w:val="28"/>
          <w:szCs w:val="28"/>
          <w:lang w:val="es-ES" w:eastAsia="es-ES"/>
        </w:rPr>
      </w:pPr>
      <w:r>
        <w:rPr>
          <w:rFonts w:eastAsia="Times New Roman"/>
          <w:sz w:val="28"/>
          <w:szCs w:val="28"/>
          <w:lang w:val="es-ES" w:eastAsia="es-ES"/>
        </w:rPr>
        <w:t xml:space="preserve">II.- Que teniendo a la vista las </w:t>
      </w:r>
      <w:proofErr w:type="spellStart"/>
      <w:r>
        <w:rPr>
          <w:rFonts w:eastAsia="Times New Roman"/>
          <w:sz w:val="28"/>
          <w:szCs w:val="28"/>
          <w:lang w:val="es-ES" w:eastAsia="es-ES"/>
        </w:rPr>
        <w:t>ordenes</w:t>
      </w:r>
      <w:proofErr w:type="spellEnd"/>
      <w:r>
        <w:rPr>
          <w:rFonts w:eastAsia="Times New Roman"/>
          <w:sz w:val="28"/>
          <w:szCs w:val="28"/>
          <w:lang w:val="es-ES" w:eastAsia="es-ES"/>
        </w:rPr>
        <w:t xml:space="preserve"> de compra, para poder cancelarlas, por </w:t>
      </w:r>
      <w:proofErr w:type="gramStart"/>
      <w:r>
        <w:rPr>
          <w:rFonts w:eastAsia="Times New Roman"/>
          <w:sz w:val="28"/>
          <w:szCs w:val="28"/>
          <w:lang w:val="es-ES" w:eastAsia="es-ES"/>
        </w:rPr>
        <w:t>tanto</w:t>
      </w:r>
      <w:proofErr w:type="gramEnd"/>
      <w:r>
        <w:rPr>
          <w:rFonts w:eastAsia="Times New Roman"/>
          <w:sz w:val="28"/>
          <w:szCs w:val="28"/>
          <w:lang w:val="es-ES" w:eastAsia="es-ES"/>
        </w:rPr>
        <w:t xml:space="preserve"> el Concejo Municipal ACUERDA: </w:t>
      </w:r>
    </w:p>
    <w:p w14:paraId="3835D290" w14:textId="77777777" w:rsidR="00FF3CAF" w:rsidRDefault="00FF3CAF" w:rsidP="00E123FD">
      <w:pPr>
        <w:tabs>
          <w:tab w:val="left" w:pos="3946"/>
        </w:tabs>
        <w:jc w:val="both"/>
        <w:rPr>
          <w:szCs w:val="24"/>
        </w:rPr>
      </w:pPr>
    </w:p>
    <w:p w14:paraId="03DBAE44" w14:textId="77777777" w:rsidR="00FF3CAF" w:rsidRDefault="00FF3CAF" w:rsidP="008238C8">
      <w:pPr>
        <w:pStyle w:val="Prrafodelista"/>
        <w:numPr>
          <w:ilvl w:val="0"/>
          <w:numId w:val="52"/>
        </w:numPr>
        <w:spacing w:after="0" w:line="240" w:lineRule="auto"/>
        <w:jc w:val="both"/>
      </w:pPr>
      <w:r w:rsidRPr="00BD28DC">
        <w:t xml:space="preserve">EROGAR la cantidad de </w:t>
      </w:r>
      <w:r>
        <w:rPr>
          <w:b/>
        </w:rPr>
        <w:t>TREINTA Y UN MIL DOSCIENTOS CUARENTA Y OCHO 88</w:t>
      </w:r>
      <w:r w:rsidRPr="00BD28DC">
        <w:rPr>
          <w:b/>
        </w:rPr>
        <w:t>/100 DÓLARES DE</w:t>
      </w:r>
      <w:r w:rsidRPr="00BD28DC">
        <w:t xml:space="preserve"> </w:t>
      </w:r>
      <w:r w:rsidRPr="00BD28DC">
        <w:rPr>
          <w:b/>
        </w:rPr>
        <w:t>LOS ESTADOS UNIDOS DE AMÉRICA ($</w:t>
      </w:r>
      <w:r w:rsidRPr="00D03DB5">
        <w:rPr>
          <w:b/>
          <w:bCs/>
        </w:rPr>
        <w:t>31,248.88</w:t>
      </w:r>
      <w:r w:rsidRPr="00BD28DC">
        <w:rPr>
          <w:b/>
        </w:rPr>
        <w:t>)</w:t>
      </w:r>
      <w:r w:rsidRPr="00BD28DC">
        <w:t xml:space="preserve"> a favor de </w:t>
      </w:r>
      <w:r w:rsidRPr="00D03DB5">
        <w:rPr>
          <w:b/>
          <w:bCs/>
        </w:rPr>
        <w:t>COMPAÑÍA GEN</w:t>
      </w:r>
      <w:r>
        <w:rPr>
          <w:b/>
          <w:bCs/>
        </w:rPr>
        <w:t xml:space="preserve">ERAL DE EQUIPOS, S.A. DE C.V. </w:t>
      </w:r>
      <w:r w:rsidRPr="00BD28DC">
        <w:rPr>
          <w:b/>
        </w:rPr>
        <w:t xml:space="preserve"> V/ </w:t>
      </w:r>
      <w:r w:rsidRPr="00BD28DC">
        <w:t xml:space="preserve">Pago por </w:t>
      </w:r>
      <w:r>
        <w:t xml:space="preserve">compra de herramientas repuestos y accesorios, para uso en </w:t>
      </w:r>
      <w:proofErr w:type="spellStart"/>
      <w:r>
        <w:t>eq</w:t>
      </w:r>
      <w:proofErr w:type="spellEnd"/>
      <w:r>
        <w:t xml:space="preserve">. 125 </w:t>
      </w:r>
      <w:r>
        <w:lastRenderedPageBreak/>
        <w:t xml:space="preserve">tractor de banda Caterpillar D6K-KI, según Orden </w:t>
      </w:r>
      <w:proofErr w:type="gramStart"/>
      <w:r>
        <w:t>No.-</w:t>
      </w:r>
      <w:proofErr w:type="gramEnd"/>
      <w:r>
        <w:t xml:space="preserve">168707-168708 </w:t>
      </w:r>
      <w:r w:rsidRPr="00BD28DC">
        <w:t xml:space="preserve">Aplicando dicho gasto </w:t>
      </w:r>
      <w:r>
        <w:t>a la línea 0101 del código 54118</w:t>
      </w:r>
      <w:r w:rsidRPr="00BD28DC">
        <w:t>, del presupuesto municipal vigente.</w:t>
      </w:r>
    </w:p>
    <w:p w14:paraId="1DB912EA" w14:textId="77777777" w:rsidR="00FB6398" w:rsidRDefault="00FB6398" w:rsidP="00FB6398">
      <w:pPr>
        <w:pStyle w:val="Prrafodelista"/>
        <w:spacing w:after="0" w:line="240" w:lineRule="auto"/>
        <w:jc w:val="both"/>
      </w:pPr>
    </w:p>
    <w:p w14:paraId="601754ED" w14:textId="77777777" w:rsidR="009055FF" w:rsidRPr="009055FF" w:rsidRDefault="009055FF" w:rsidP="009055FF">
      <w:pPr>
        <w:spacing w:line="240" w:lineRule="auto"/>
        <w:ind w:left="360"/>
        <w:jc w:val="both"/>
        <w:rPr>
          <w:rFonts w:eastAsia="Calibri"/>
        </w:rPr>
      </w:pPr>
      <w:r w:rsidRPr="009055FF">
        <w:rPr>
          <w:rFonts w:eastAsia="Times New Roman"/>
          <w:szCs w:val="24"/>
          <w:lang w:eastAsia="es-ES"/>
        </w:rPr>
        <w:t xml:space="preserve">COMUNIQUESE Y CERTIFIQUESE. </w:t>
      </w:r>
    </w:p>
    <w:p w14:paraId="7A21F198" w14:textId="77777777" w:rsidR="00FF3CAF" w:rsidRDefault="00FF3CAF" w:rsidP="00E123FD">
      <w:pPr>
        <w:tabs>
          <w:tab w:val="left" w:pos="3946"/>
        </w:tabs>
        <w:jc w:val="both"/>
        <w:rPr>
          <w:szCs w:val="24"/>
        </w:rPr>
      </w:pPr>
      <w:bookmarkStart w:id="13" w:name="_Hlk48743965"/>
      <w:bookmarkEnd w:id="12"/>
    </w:p>
    <w:p w14:paraId="033E4AD6" w14:textId="77777777" w:rsidR="00605432" w:rsidRDefault="00605432" w:rsidP="00E123FD">
      <w:pPr>
        <w:tabs>
          <w:tab w:val="left" w:pos="3946"/>
        </w:tabs>
        <w:jc w:val="both"/>
        <w:rPr>
          <w:szCs w:val="24"/>
        </w:rPr>
      </w:pPr>
    </w:p>
    <w:p w14:paraId="07C9958A" w14:textId="77777777" w:rsidR="00434072" w:rsidRPr="009F7379" w:rsidRDefault="00434072" w:rsidP="00434072">
      <w:pPr>
        <w:jc w:val="both"/>
        <w:rPr>
          <w:rFonts w:eastAsia="Times New Roman"/>
          <w:b/>
          <w:spacing w:val="-3"/>
          <w:szCs w:val="24"/>
        </w:rPr>
      </w:pPr>
      <w:r w:rsidRPr="009F7379">
        <w:rPr>
          <w:rFonts w:eastAsia="Times New Roman"/>
          <w:b/>
          <w:spacing w:val="-3"/>
          <w:szCs w:val="24"/>
          <w:u w:val="single"/>
        </w:rPr>
        <w:t xml:space="preserve">ACUERDO NÚMERO </w:t>
      </w:r>
      <w:r>
        <w:rPr>
          <w:rFonts w:eastAsia="Times New Roman"/>
          <w:b/>
          <w:spacing w:val="-3"/>
          <w:szCs w:val="24"/>
          <w:u w:val="single"/>
        </w:rPr>
        <w:t xml:space="preserve">ONCE: </w:t>
      </w:r>
    </w:p>
    <w:p w14:paraId="5B7A7F8A" w14:textId="77777777" w:rsidR="00434072" w:rsidRDefault="00434072" w:rsidP="00434072">
      <w:pPr>
        <w:tabs>
          <w:tab w:val="left" w:pos="1425"/>
        </w:tabs>
        <w:jc w:val="both"/>
        <w:rPr>
          <w:rFonts w:ascii="Calibri" w:eastAsia="Calibri" w:hAnsi="Calibri"/>
          <w:bCs/>
        </w:rPr>
      </w:pPr>
      <w:r w:rsidRPr="009F7379">
        <w:rPr>
          <w:rFonts w:eastAsia="Calibri"/>
          <w:szCs w:val="24"/>
        </w:rPr>
        <w:t xml:space="preserve">El Concejo Municipal de Metapán, en uso de las facultades que el código municipal les confiere </w:t>
      </w:r>
      <w:r w:rsidRPr="009F7379">
        <w:rPr>
          <w:rFonts w:eastAsia="Calibri"/>
          <w:b/>
          <w:szCs w:val="24"/>
        </w:rPr>
        <w:t>ACUERDA:</w:t>
      </w:r>
      <w:r w:rsidRPr="009F7379">
        <w:rPr>
          <w:rFonts w:eastAsia="Calibri"/>
          <w:szCs w:val="24"/>
        </w:rPr>
        <w:t xml:space="preserve"> </w:t>
      </w:r>
      <w:r w:rsidRPr="009F7379">
        <w:rPr>
          <w:rFonts w:eastAsia="Calibri"/>
          <w:szCs w:val="24"/>
          <w:lang w:eastAsia="es-SV"/>
        </w:rPr>
        <w:t xml:space="preserve">EROGAR la cantidad de </w:t>
      </w:r>
      <w:r w:rsidR="007715CB">
        <w:rPr>
          <w:rFonts w:eastAsia="Calibri"/>
          <w:b/>
          <w:bCs/>
          <w:szCs w:val="24"/>
          <w:lang w:eastAsia="es-SV"/>
        </w:rPr>
        <w:t xml:space="preserve">TRES MIL QUINIENTOS OCHENTA 80/100 </w:t>
      </w:r>
      <w:r w:rsidRPr="009F7379">
        <w:rPr>
          <w:rFonts w:eastAsia="Calibri"/>
          <w:b/>
          <w:bCs/>
          <w:szCs w:val="24"/>
          <w:lang w:eastAsia="es-SV"/>
        </w:rPr>
        <w:t>DÓLARES DE LOS ESTADOS UNIDOS DE AMÉRICA</w:t>
      </w:r>
      <w:r w:rsidRPr="009F7379">
        <w:rPr>
          <w:rFonts w:eastAsia="Calibri"/>
          <w:b/>
          <w:szCs w:val="24"/>
          <w:lang w:eastAsia="es-SV"/>
        </w:rPr>
        <w:t xml:space="preserve"> ($</w:t>
      </w:r>
      <w:r w:rsidR="007715CB">
        <w:rPr>
          <w:rFonts w:eastAsia="Calibri"/>
          <w:b/>
          <w:szCs w:val="24"/>
          <w:lang w:eastAsia="es-SV"/>
        </w:rPr>
        <w:t>3,580.80</w:t>
      </w:r>
      <w:r w:rsidRPr="009F7379">
        <w:rPr>
          <w:rFonts w:eastAsia="Calibri"/>
          <w:b/>
          <w:szCs w:val="24"/>
          <w:lang w:eastAsia="es-SV"/>
        </w:rPr>
        <w:t>)</w:t>
      </w:r>
      <w:r w:rsidRPr="009F7379">
        <w:rPr>
          <w:rFonts w:eastAsia="Calibri"/>
          <w:szCs w:val="24"/>
          <w:lang w:eastAsia="es-SV"/>
        </w:rPr>
        <w:t xml:space="preserve">  a favor de </w:t>
      </w:r>
      <w:r w:rsidRPr="009F7379">
        <w:rPr>
          <w:rFonts w:eastAsia="Calibri"/>
          <w:b/>
          <w:bCs/>
          <w:szCs w:val="24"/>
          <w:lang w:eastAsia="es-SV"/>
        </w:rPr>
        <w:t xml:space="preserve">DISTRIBUIDORA PAREDES VELA, S.A. DE C.V. </w:t>
      </w:r>
      <w:r w:rsidRPr="009F7379">
        <w:rPr>
          <w:rFonts w:eastAsia="Calibri"/>
          <w:szCs w:val="24"/>
          <w:lang w:eastAsia="es-SV"/>
        </w:rPr>
        <w:t xml:space="preserve">en concepto de compra de lubricantes, según licitación pública 03/2020 denominada suministro de lubricantes, según factura </w:t>
      </w:r>
      <w:proofErr w:type="spellStart"/>
      <w:r w:rsidRPr="009F7379">
        <w:rPr>
          <w:rFonts w:eastAsia="Calibri"/>
          <w:szCs w:val="24"/>
          <w:lang w:eastAsia="es-SV"/>
        </w:rPr>
        <w:t>N°</w:t>
      </w:r>
      <w:proofErr w:type="spellEnd"/>
      <w:r w:rsidR="00067FE2">
        <w:rPr>
          <w:rFonts w:eastAsia="Calibri"/>
          <w:szCs w:val="24"/>
          <w:lang w:eastAsia="es-SV"/>
        </w:rPr>
        <w:t xml:space="preserve"> </w:t>
      </w:r>
      <w:r w:rsidR="007715CB">
        <w:rPr>
          <w:rFonts w:eastAsia="Calibri"/>
          <w:szCs w:val="24"/>
          <w:lang w:eastAsia="es-SV"/>
        </w:rPr>
        <w:t xml:space="preserve">20012636, </w:t>
      </w:r>
      <w:r w:rsidRPr="009F7379">
        <w:rPr>
          <w:rFonts w:eastAsia="Calibri"/>
          <w:szCs w:val="24"/>
          <w:lang w:eastAsia="es-SV"/>
        </w:rPr>
        <w:t xml:space="preserve">  aplicando dicho gasto al código </w:t>
      </w:r>
      <w:proofErr w:type="spellStart"/>
      <w:r w:rsidRPr="009F7379">
        <w:rPr>
          <w:rFonts w:eastAsia="Calibri"/>
          <w:szCs w:val="24"/>
          <w:lang w:eastAsia="es-SV"/>
        </w:rPr>
        <w:t>N°</w:t>
      </w:r>
      <w:proofErr w:type="spellEnd"/>
      <w:r w:rsidRPr="009F7379">
        <w:rPr>
          <w:rFonts w:eastAsia="Calibri"/>
          <w:szCs w:val="24"/>
          <w:lang w:eastAsia="es-SV"/>
        </w:rPr>
        <w:t xml:space="preserve"> 54110 de la línea 0101, </w:t>
      </w:r>
      <w:r w:rsidRPr="009F7379">
        <w:rPr>
          <w:rFonts w:eastAsia="Calibri"/>
          <w:szCs w:val="24"/>
        </w:rPr>
        <w:t>del Presupuesto Municipal Vigente.</w:t>
      </w:r>
      <w:r w:rsidRPr="009F7379">
        <w:rPr>
          <w:rFonts w:ascii="Calibri" w:eastAsia="Calibri" w:hAnsi="Calibri"/>
        </w:rPr>
        <w:t xml:space="preserve"> </w:t>
      </w:r>
      <w:r w:rsidRPr="009F7379">
        <w:rPr>
          <w:rFonts w:eastAsia="Calibri"/>
          <w:bCs/>
          <w:szCs w:val="24"/>
        </w:rPr>
        <w:t>Autorizando a Tesorería a efectuar los pagos correspondiente. FONDOS PROPIOS.</w:t>
      </w:r>
      <w:r w:rsidRPr="009F7379">
        <w:rPr>
          <w:rFonts w:eastAsia="Calibri"/>
          <w:szCs w:val="24"/>
        </w:rPr>
        <w:t xml:space="preserve"> </w:t>
      </w:r>
      <w:r w:rsidRPr="009F7379">
        <w:rPr>
          <w:rFonts w:eastAsia="Calibri"/>
          <w:bCs/>
          <w:szCs w:val="24"/>
        </w:rPr>
        <w:t>COMUNIQUESE.</w:t>
      </w:r>
      <w:r w:rsidRPr="009F7379">
        <w:rPr>
          <w:rFonts w:ascii="Calibri" w:eastAsia="Calibri" w:hAnsi="Calibri"/>
          <w:bCs/>
        </w:rPr>
        <w:t xml:space="preserve">- </w:t>
      </w:r>
    </w:p>
    <w:p w14:paraId="057BA8A5" w14:textId="77777777" w:rsidR="00A77223" w:rsidRPr="009F7379" w:rsidRDefault="00A77223" w:rsidP="00434072">
      <w:pPr>
        <w:tabs>
          <w:tab w:val="left" w:pos="1425"/>
        </w:tabs>
        <w:jc w:val="both"/>
        <w:rPr>
          <w:rFonts w:eastAsia="Calibri"/>
          <w:szCs w:val="24"/>
        </w:rPr>
      </w:pPr>
    </w:p>
    <w:bookmarkEnd w:id="13"/>
    <w:p w14:paraId="74016C20" w14:textId="77777777" w:rsidR="00434072" w:rsidRPr="00A77223" w:rsidRDefault="00A77223" w:rsidP="00E123FD">
      <w:pPr>
        <w:tabs>
          <w:tab w:val="left" w:pos="3946"/>
        </w:tabs>
        <w:jc w:val="both"/>
        <w:rPr>
          <w:b/>
          <w:bCs/>
          <w:szCs w:val="24"/>
          <w:u w:val="single"/>
        </w:rPr>
      </w:pPr>
      <w:r w:rsidRPr="00A77223">
        <w:rPr>
          <w:b/>
          <w:bCs/>
          <w:szCs w:val="24"/>
          <w:u w:val="single"/>
        </w:rPr>
        <w:t>ACUERDO NÚMERO DOCE:</w:t>
      </w:r>
    </w:p>
    <w:p w14:paraId="759DEB94" w14:textId="77777777" w:rsidR="00A77223" w:rsidRDefault="00A77223" w:rsidP="00A77223">
      <w:pPr>
        <w:tabs>
          <w:tab w:val="left" w:pos="1425"/>
        </w:tabs>
        <w:jc w:val="both"/>
        <w:rPr>
          <w:rFonts w:ascii="Calibri" w:eastAsia="Calibri" w:hAnsi="Calibri"/>
          <w:bCs/>
        </w:rPr>
      </w:pPr>
      <w:r w:rsidRPr="009F7379">
        <w:rPr>
          <w:rFonts w:eastAsia="Calibri"/>
          <w:szCs w:val="24"/>
        </w:rPr>
        <w:t xml:space="preserve">El Concejo Municipal de Metapán, en uso de las facultades que el código municipal les confiere </w:t>
      </w:r>
      <w:r w:rsidRPr="009F7379">
        <w:rPr>
          <w:rFonts w:eastAsia="Calibri"/>
          <w:b/>
          <w:szCs w:val="24"/>
        </w:rPr>
        <w:t>ACUERDA</w:t>
      </w:r>
      <w:r>
        <w:rPr>
          <w:szCs w:val="24"/>
        </w:rPr>
        <w:t xml:space="preserve">: </w:t>
      </w:r>
      <w:r w:rsidRPr="000F328A">
        <w:t xml:space="preserve">EROGAR la cantidad de </w:t>
      </w:r>
      <w:r>
        <w:rPr>
          <w:b/>
        </w:rPr>
        <w:t xml:space="preserve">DOS MIL SEISCIENTOS OCHENTA Y NUEVE 60/100 </w:t>
      </w:r>
      <w:r w:rsidRPr="000F328A">
        <w:rPr>
          <w:b/>
        </w:rPr>
        <w:t>DÓLARES DE</w:t>
      </w:r>
      <w:r w:rsidRPr="000F328A">
        <w:t xml:space="preserve"> </w:t>
      </w:r>
      <w:r w:rsidRPr="000F328A">
        <w:rPr>
          <w:b/>
        </w:rPr>
        <w:t>LOS ESTADOS UNIDOS DE AMÉRICA ($</w:t>
      </w:r>
      <w:r>
        <w:rPr>
          <w:b/>
        </w:rPr>
        <w:t>2,689.60</w:t>
      </w:r>
      <w:r w:rsidRPr="000F328A">
        <w:rPr>
          <w:b/>
        </w:rPr>
        <w:t>)</w:t>
      </w:r>
      <w:r w:rsidRPr="000F328A">
        <w:t xml:space="preserve">  a favor de </w:t>
      </w:r>
      <w:r w:rsidRPr="000F328A">
        <w:rPr>
          <w:b/>
        </w:rPr>
        <w:t xml:space="preserve">Sr. JOSE ROLANDO OCHOA VALLE/ INVERSIONES OCHOA  V/ </w:t>
      </w:r>
      <w:r w:rsidRPr="000F328A">
        <w:t xml:space="preserve">Pago por  arrendamiento </w:t>
      </w:r>
      <w:r w:rsidR="00983E53">
        <w:t xml:space="preserve"> de 65.60</w:t>
      </w:r>
      <w:r w:rsidRPr="000F328A">
        <w:t xml:space="preserve"> horas de motoniveladora volvo color amarillo año 2011 modelo G930, según factura  No.-000</w:t>
      </w:r>
      <w:r w:rsidR="005A2215">
        <w:t xml:space="preserve">6. </w:t>
      </w:r>
      <w:r w:rsidRPr="000F328A">
        <w:t xml:space="preserve"> Aplicando dicho gasto a la línea 0101  del código  54316, del presupuesto municipal vigente</w:t>
      </w:r>
      <w:r>
        <w:t xml:space="preserve">. </w:t>
      </w:r>
      <w:r w:rsidRPr="009F7379">
        <w:rPr>
          <w:rFonts w:eastAsia="Calibri"/>
          <w:bCs/>
          <w:szCs w:val="24"/>
        </w:rPr>
        <w:t>Autorizando a Tesorería a efectuar los pagos correspondiente. FONDOS PROPIOS.</w:t>
      </w:r>
      <w:r w:rsidRPr="009F7379">
        <w:rPr>
          <w:rFonts w:eastAsia="Calibri"/>
          <w:szCs w:val="24"/>
        </w:rPr>
        <w:t xml:space="preserve"> </w:t>
      </w:r>
      <w:r w:rsidRPr="009F7379">
        <w:rPr>
          <w:rFonts w:eastAsia="Calibri"/>
          <w:bCs/>
          <w:szCs w:val="24"/>
        </w:rPr>
        <w:t>COMUNIQUESE.</w:t>
      </w:r>
      <w:r w:rsidRPr="009F7379">
        <w:rPr>
          <w:rFonts w:ascii="Calibri" w:eastAsia="Calibri" w:hAnsi="Calibri"/>
          <w:bCs/>
        </w:rPr>
        <w:t xml:space="preserve">- </w:t>
      </w:r>
    </w:p>
    <w:p w14:paraId="46637298" w14:textId="77777777" w:rsidR="00A77223" w:rsidRPr="00A77223" w:rsidRDefault="00A77223" w:rsidP="00A77223">
      <w:pPr>
        <w:tabs>
          <w:tab w:val="left" w:pos="3946"/>
        </w:tabs>
        <w:jc w:val="both"/>
        <w:rPr>
          <w:szCs w:val="24"/>
        </w:rPr>
      </w:pPr>
      <w:bookmarkStart w:id="14" w:name="_Hlk48808221"/>
    </w:p>
    <w:p w14:paraId="7030055C" w14:textId="77777777" w:rsidR="006D313A" w:rsidRDefault="006D313A" w:rsidP="006D313A">
      <w:pPr>
        <w:jc w:val="both"/>
        <w:rPr>
          <w:rFonts w:eastAsia="Calibri"/>
          <w:b/>
          <w:bCs/>
          <w:szCs w:val="24"/>
          <w:u w:val="single"/>
        </w:rPr>
      </w:pPr>
      <w:r w:rsidRPr="006D313A">
        <w:rPr>
          <w:rFonts w:eastAsia="Calibri"/>
          <w:b/>
          <w:bCs/>
          <w:szCs w:val="24"/>
          <w:u w:val="single"/>
        </w:rPr>
        <w:t xml:space="preserve">ACUERDO NÚMERO TRECE: </w:t>
      </w:r>
    </w:p>
    <w:p w14:paraId="7D4A99F2" w14:textId="77777777" w:rsidR="001B1F40" w:rsidRPr="00AB3961" w:rsidRDefault="001B1F40" w:rsidP="001B1F40">
      <w:pPr>
        <w:spacing w:after="0" w:line="240" w:lineRule="auto"/>
        <w:jc w:val="both"/>
        <w:rPr>
          <w:rFonts w:eastAsia="Calibri"/>
          <w:szCs w:val="24"/>
        </w:rPr>
      </w:pPr>
      <w:r w:rsidRPr="00AB3961">
        <w:rPr>
          <w:rFonts w:eastAsia="Calibri"/>
          <w:szCs w:val="24"/>
        </w:rPr>
        <w:t>El Concejo Municipal, CONSIDERANDO:</w:t>
      </w:r>
    </w:p>
    <w:p w14:paraId="3200DF1D" w14:textId="77777777" w:rsidR="001B1F40" w:rsidRPr="00AB3961" w:rsidRDefault="001B1F40" w:rsidP="001B1F40">
      <w:pPr>
        <w:spacing w:after="0" w:line="240" w:lineRule="auto"/>
        <w:jc w:val="both"/>
        <w:rPr>
          <w:rFonts w:eastAsia="Calibri"/>
          <w:szCs w:val="24"/>
        </w:rPr>
      </w:pPr>
    </w:p>
    <w:p w14:paraId="667C1B4C" w14:textId="77777777" w:rsidR="001B1F40" w:rsidRPr="00AB3961" w:rsidRDefault="001B1F40" w:rsidP="001B1F40">
      <w:pPr>
        <w:tabs>
          <w:tab w:val="left" w:pos="2137"/>
        </w:tabs>
        <w:spacing w:after="0" w:line="240" w:lineRule="auto"/>
        <w:jc w:val="both"/>
        <w:rPr>
          <w:rFonts w:eastAsia="Calibri"/>
          <w:szCs w:val="24"/>
        </w:rPr>
      </w:pPr>
      <w:r w:rsidRPr="00AB3961">
        <w:rPr>
          <w:rFonts w:eastAsia="Calibri"/>
          <w:szCs w:val="24"/>
        </w:rPr>
        <w:t>I.- Que de conformidad al artículo 4 numeral 1 y 4 del Código Municipal, les compete a los municipios la elaboración, aprobación y ejecución de planes de desarrollo local, así como la promoción de la educación, la cultura, el deporte, la recreación, las ciencias y las artes;</w:t>
      </w:r>
    </w:p>
    <w:p w14:paraId="4230228D" w14:textId="77777777" w:rsidR="001B1F40" w:rsidRPr="00AB3961" w:rsidRDefault="001B1F40" w:rsidP="001B1F40">
      <w:pPr>
        <w:tabs>
          <w:tab w:val="left" w:pos="2137"/>
        </w:tabs>
        <w:spacing w:after="0" w:line="240" w:lineRule="auto"/>
        <w:jc w:val="both"/>
        <w:rPr>
          <w:rFonts w:eastAsia="Calibri"/>
          <w:szCs w:val="24"/>
        </w:rPr>
      </w:pPr>
    </w:p>
    <w:p w14:paraId="4BAA634C" w14:textId="77777777" w:rsidR="001B1F40" w:rsidRPr="00AB3961" w:rsidRDefault="001B1F40" w:rsidP="001B1F40">
      <w:pPr>
        <w:tabs>
          <w:tab w:val="left" w:pos="2137"/>
        </w:tabs>
        <w:spacing w:after="0" w:line="240" w:lineRule="auto"/>
        <w:jc w:val="both"/>
        <w:rPr>
          <w:rFonts w:eastAsia="Calibri"/>
          <w:szCs w:val="24"/>
        </w:rPr>
      </w:pPr>
      <w:r w:rsidRPr="00AB3961">
        <w:rPr>
          <w:rFonts w:eastAsia="Calibri"/>
          <w:szCs w:val="24"/>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62B03FE9" w14:textId="77777777" w:rsidR="001B1F40" w:rsidRPr="00AB3961" w:rsidRDefault="001B1F40" w:rsidP="001B1F40">
      <w:pPr>
        <w:tabs>
          <w:tab w:val="left" w:pos="2137"/>
        </w:tabs>
        <w:spacing w:after="0" w:line="240" w:lineRule="auto"/>
        <w:jc w:val="both"/>
        <w:rPr>
          <w:rFonts w:eastAsia="Calibri"/>
          <w:szCs w:val="24"/>
        </w:rPr>
      </w:pPr>
    </w:p>
    <w:p w14:paraId="1E90BDAA" w14:textId="77777777" w:rsidR="001B1F40" w:rsidRPr="00AB3961" w:rsidRDefault="001B1F40" w:rsidP="001B1F40">
      <w:pPr>
        <w:tabs>
          <w:tab w:val="left" w:pos="2137"/>
        </w:tabs>
        <w:spacing w:after="0" w:line="240" w:lineRule="auto"/>
        <w:jc w:val="both"/>
        <w:rPr>
          <w:rFonts w:eastAsia="Calibri"/>
          <w:szCs w:val="24"/>
        </w:rPr>
      </w:pPr>
      <w:r w:rsidRPr="00AB3961">
        <w:rPr>
          <w:rFonts w:eastAsia="Calibri"/>
          <w:szCs w:val="24"/>
        </w:rPr>
        <w:t xml:space="preserve">III.- Que es necesaria la creación, apertura y ejecución de proyectos de infraestructura económica y social para beneficio de la población del Municipio de Metapán; </w:t>
      </w:r>
    </w:p>
    <w:p w14:paraId="31C8EB70" w14:textId="77777777" w:rsidR="001B1F40" w:rsidRPr="00AB3961" w:rsidRDefault="001B1F40" w:rsidP="001B1F40">
      <w:pPr>
        <w:autoSpaceDE w:val="0"/>
        <w:autoSpaceDN w:val="0"/>
        <w:adjustRightInd w:val="0"/>
        <w:spacing w:after="0" w:line="240" w:lineRule="auto"/>
        <w:jc w:val="both"/>
        <w:rPr>
          <w:rFonts w:eastAsia="Calibri"/>
          <w:szCs w:val="24"/>
        </w:rPr>
      </w:pPr>
    </w:p>
    <w:p w14:paraId="03FD08E0" w14:textId="77777777" w:rsidR="001B1F40" w:rsidRPr="00AB3961" w:rsidRDefault="001B1F40" w:rsidP="001B1F40">
      <w:pPr>
        <w:autoSpaceDE w:val="0"/>
        <w:autoSpaceDN w:val="0"/>
        <w:adjustRightInd w:val="0"/>
        <w:spacing w:after="0" w:line="240" w:lineRule="auto"/>
        <w:jc w:val="both"/>
        <w:rPr>
          <w:rFonts w:eastAsia="Calibri"/>
          <w:szCs w:val="24"/>
        </w:rPr>
      </w:pPr>
      <w:r w:rsidRPr="00AB3961">
        <w:rPr>
          <w:rFonts w:eastAsia="Calibri"/>
          <w:szCs w:val="24"/>
        </w:rPr>
        <w:t xml:space="preserve">IV- Que </w:t>
      </w:r>
      <w:r>
        <w:rPr>
          <w:rFonts w:eastAsia="Calibri"/>
          <w:szCs w:val="24"/>
        </w:rPr>
        <w:t xml:space="preserve">la municipalidad con el objetivo de solventar las necesidades de la comunidad de la parcelación el Progreso, de contar con calles en buen estado, mejorando las condiciones de vida de los habitantes; </w:t>
      </w:r>
    </w:p>
    <w:p w14:paraId="1D4A1D0B" w14:textId="77777777" w:rsidR="001B1F40" w:rsidRPr="00AB3961" w:rsidRDefault="001B1F40" w:rsidP="001B1F40">
      <w:pPr>
        <w:autoSpaceDE w:val="0"/>
        <w:autoSpaceDN w:val="0"/>
        <w:adjustRightInd w:val="0"/>
        <w:spacing w:after="0" w:line="240" w:lineRule="auto"/>
        <w:jc w:val="both"/>
        <w:rPr>
          <w:rFonts w:eastAsia="Calibri"/>
          <w:szCs w:val="24"/>
        </w:rPr>
      </w:pPr>
    </w:p>
    <w:p w14:paraId="3F48F428" w14:textId="77777777" w:rsidR="001B1F40" w:rsidRPr="00AB3961" w:rsidRDefault="001B1F40" w:rsidP="001B1F40">
      <w:pPr>
        <w:rPr>
          <w:rFonts w:eastAsia="Calibri"/>
          <w:b/>
          <w:szCs w:val="24"/>
        </w:rPr>
      </w:pPr>
      <w:r w:rsidRPr="00AB3961">
        <w:rPr>
          <w:rFonts w:eastAsia="Calibri"/>
          <w:b/>
          <w:szCs w:val="24"/>
        </w:rPr>
        <w:t>POR TANTO,</w:t>
      </w:r>
      <w:r w:rsidRPr="00AB3961">
        <w:rPr>
          <w:rFonts w:eastAsia="Calibri"/>
          <w:szCs w:val="24"/>
        </w:rPr>
        <w:t xml:space="preserve"> El Concejo Municipal en uso de las facultades que el Código Municipal les confiere por unanimidad </w:t>
      </w:r>
      <w:r w:rsidRPr="00AB3961">
        <w:rPr>
          <w:rFonts w:eastAsia="Calibri"/>
          <w:b/>
          <w:szCs w:val="24"/>
        </w:rPr>
        <w:t>ACUERDA:</w:t>
      </w:r>
    </w:p>
    <w:p w14:paraId="6CCB6F1B" w14:textId="77777777" w:rsidR="006D313A" w:rsidRPr="006D313A" w:rsidRDefault="006D313A" w:rsidP="006D313A">
      <w:pPr>
        <w:spacing w:after="0" w:line="240" w:lineRule="auto"/>
        <w:ind w:left="720"/>
        <w:contextualSpacing/>
        <w:jc w:val="both"/>
        <w:rPr>
          <w:rFonts w:eastAsia="Times New Roman"/>
          <w:szCs w:val="24"/>
          <w:lang w:eastAsia="es-ES"/>
        </w:rPr>
      </w:pPr>
    </w:p>
    <w:p w14:paraId="53725113" w14:textId="77777777" w:rsidR="006D313A" w:rsidRPr="006D313A" w:rsidRDefault="006D313A" w:rsidP="008238C8">
      <w:pPr>
        <w:numPr>
          <w:ilvl w:val="0"/>
          <w:numId w:val="55"/>
        </w:numPr>
        <w:spacing w:after="0" w:line="240" w:lineRule="auto"/>
        <w:contextualSpacing/>
        <w:jc w:val="both"/>
        <w:rPr>
          <w:rFonts w:eastAsia="Calibri"/>
          <w:b/>
          <w:color w:val="000000"/>
          <w:szCs w:val="24"/>
          <w:lang w:val="es-MX"/>
        </w:rPr>
      </w:pPr>
      <w:r w:rsidRPr="006D313A">
        <w:rPr>
          <w:rFonts w:eastAsia="Calibri"/>
          <w:color w:val="000000"/>
          <w:szCs w:val="24"/>
          <w:lang w:val="es-MX"/>
        </w:rPr>
        <w:t xml:space="preserve">Ejecutar el proyecto </w:t>
      </w:r>
      <w:r w:rsidRPr="006D313A">
        <w:rPr>
          <w:rFonts w:eastAsia="Calibri"/>
          <w:b/>
          <w:szCs w:val="24"/>
          <w:lang w:val="es-MX"/>
        </w:rPr>
        <w:t xml:space="preserve">PAVIMENTACION DE CALLES EN PARCELACION EL PROGRESO MUNICIPIO DE METAPÁN </w:t>
      </w:r>
      <w:r w:rsidRPr="006D313A">
        <w:rPr>
          <w:rFonts w:eastAsia="Calibri"/>
          <w:color w:val="000000"/>
          <w:szCs w:val="24"/>
          <w:lang w:val="es-MX"/>
        </w:rPr>
        <w:t xml:space="preserve">Bajo la modalidad de </w:t>
      </w:r>
      <w:r w:rsidRPr="006D313A">
        <w:rPr>
          <w:rFonts w:eastAsia="Calibri"/>
          <w:color w:val="000000"/>
          <w:szCs w:val="24"/>
          <w:lang w:val="es-MX"/>
        </w:rPr>
        <w:lastRenderedPageBreak/>
        <w:t xml:space="preserve">ADMINISTRACIÓN, con fuente de financiamiento FONDOS FODES. </w:t>
      </w:r>
      <w:r w:rsidRPr="006D313A">
        <w:rPr>
          <w:rFonts w:eastAsia="Calibri"/>
          <w:szCs w:val="24"/>
          <w:lang w:val="es-MX"/>
        </w:rPr>
        <w:t xml:space="preserve">El supervisor encargado para el proyecto antes relacionado será el </w:t>
      </w:r>
      <w:proofErr w:type="spellStart"/>
      <w:r w:rsidRPr="006D313A">
        <w:rPr>
          <w:rFonts w:eastAsia="Calibri"/>
          <w:color w:val="000000"/>
          <w:szCs w:val="24"/>
          <w:lang w:val="es-MX"/>
        </w:rPr>
        <w:t>Téc</w:t>
      </w:r>
      <w:proofErr w:type="spellEnd"/>
      <w:r w:rsidRPr="006D313A">
        <w:rPr>
          <w:rFonts w:eastAsia="Calibri"/>
          <w:color w:val="000000"/>
          <w:szCs w:val="24"/>
          <w:lang w:val="es-MX"/>
        </w:rPr>
        <w:t>. Concepción Manuel Magaña Flores</w:t>
      </w:r>
      <w:r w:rsidRPr="006D313A">
        <w:rPr>
          <w:rFonts w:eastAsia="Calibri"/>
          <w:szCs w:val="24"/>
          <w:lang w:val="es-MX"/>
        </w:rPr>
        <w:t>, el</w:t>
      </w:r>
      <w:r w:rsidRPr="006D313A">
        <w:rPr>
          <w:rFonts w:eastAsia="Calibri"/>
          <w:color w:val="000000"/>
          <w:szCs w:val="24"/>
          <w:lang w:val="es-MX"/>
        </w:rPr>
        <w:t xml:space="preserve"> formulador de la Carpeta Técnica del referido proyecto es el Ing. </w:t>
      </w:r>
      <w:proofErr w:type="spellStart"/>
      <w:r w:rsidRPr="006D313A">
        <w:rPr>
          <w:rFonts w:eastAsia="Calibri"/>
          <w:color w:val="000000"/>
          <w:szCs w:val="24"/>
          <w:lang w:val="es-MX"/>
        </w:rPr>
        <w:t>Hector</w:t>
      </w:r>
      <w:proofErr w:type="spellEnd"/>
      <w:r w:rsidRPr="006D313A">
        <w:rPr>
          <w:rFonts w:eastAsia="Calibri"/>
          <w:color w:val="000000"/>
          <w:szCs w:val="24"/>
          <w:lang w:val="es-MX"/>
        </w:rPr>
        <w:t xml:space="preserve"> Armando Barrientos Belloso, quien además será el responsable de elaborar las Órdenes de Cambio y Obras Adicionales que fueren necesarias para la correcta ejecución del mismo;</w:t>
      </w:r>
    </w:p>
    <w:p w14:paraId="639D1FE4" w14:textId="77777777" w:rsidR="006D313A" w:rsidRPr="006D313A" w:rsidRDefault="006D313A" w:rsidP="006D313A">
      <w:pPr>
        <w:tabs>
          <w:tab w:val="left" w:pos="-720"/>
        </w:tabs>
        <w:suppressAutoHyphens/>
        <w:spacing w:after="0" w:line="240" w:lineRule="auto"/>
        <w:jc w:val="both"/>
        <w:rPr>
          <w:rFonts w:eastAsia="Calibri"/>
          <w:b/>
          <w:szCs w:val="24"/>
          <w:lang w:val="es-MX"/>
        </w:rPr>
      </w:pPr>
    </w:p>
    <w:p w14:paraId="1DDD4D70" w14:textId="77777777" w:rsidR="006D313A" w:rsidRPr="006D313A" w:rsidRDefault="006D313A" w:rsidP="008238C8">
      <w:pPr>
        <w:numPr>
          <w:ilvl w:val="0"/>
          <w:numId w:val="55"/>
        </w:numPr>
        <w:autoSpaceDE w:val="0"/>
        <w:autoSpaceDN w:val="0"/>
        <w:adjustRightInd w:val="0"/>
        <w:spacing w:after="0" w:line="240" w:lineRule="auto"/>
        <w:contextualSpacing/>
        <w:jc w:val="both"/>
        <w:rPr>
          <w:rFonts w:eastAsia="Calibri"/>
          <w:b/>
          <w:color w:val="FF0000"/>
          <w:szCs w:val="24"/>
          <w:lang w:val="es-MX"/>
        </w:rPr>
      </w:pPr>
      <w:r w:rsidRPr="006D313A">
        <w:rPr>
          <w:rFonts w:eastAsia="Calibri"/>
          <w:szCs w:val="24"/>
          <w:lang w:val="es-MX" w:eastAsia="es-ES"/>
        </w:rPr>
        <w:t xml:space="preserve">Erogar la suma </w:t>
      </w:r>
      <w:r w:rsidRPr="006D313A">
        <w:rPr>
          <w:rFonts w:eastAsia="Calibri"/>
          <w:b/>
          <w:szCs w:val="24"/>
          <w:lang w:val="es-MX" w:eastAsia="es-ES"/>
        </w:rPr>
        <w:t xml:space="preserve">NOVENTA Y CINCO MIL NOVECIENTOS DOCE 53/100 ($95,912.53) </w:t>
      </w:r>
      <w:r w:rsidRPr="006D313A">
        <w:rPr>
          <w:rFonts w:eastAsia="Calibri"/>
          <w:color w:val="000000"/>
          <w:szCs w:val="24"/>
          <w:lang w:val="es-MX" w:eastAsia="es-ES"/>
        </w:rPr>
        <w:t>Para sufragar los gastos que ocasionara la ejecución del proyecto</w:t>
      </w:r>
      <w:r w:rsidRPr="006D313A">
        <w:rPr>
          <w:rFonts w:eastAsia="Calibri"/>
          <w:b/>
          <w:szCs w:val="24"/>
          <w:lang w:val="es-MX" w:eastAsia="es-ES"/>
        </w:rPr>
        <w:t xml:space="preserve"> </w:t>
      </w:r>
      <w:r w:rsidRPr="006D313A">
        <w:rPr>
          <w:rFonts w:eastAsia="Calibri"/>
          <w:b/>
          <w:szCs w:val="24"/>
          <w:lang w:val="es-MX"/>
        </w:rPr>
        <w:t xml:space="preserve">PAVIMENTACION DE CALLES EN PARCELACION EL PROGRESO MUNICIPIO DE METAPÁN </w:t>
      </w:r>
      <w:r w:rsidRPr="006D313A">
        <w:rPr>
          <w:rFonts w:eastAsia="Calibri"/>
          <w:color w:val="000000"/>
          <w:szCs w:val="24"/>
          <w:lang w:val="es-MX" w:eastAsia="es-ES"/>
        </w:rPr>
        <w:t xml:space="preserve">Bajo la modalidad de ADMINISTRACIÓN, con fuente de financiamiento FONDOS FODES Código </w:t>
      </w:r>
      <w:proofErr w:type="spellStart"/>
      <w:r w:rsidRPr="006D313A">
        <w:rPr>
          <w:rFonts w:eastAsia="Calibri"/>
          <w:color w:val="000000"/>
          <w:szCs w:val="24"/>
          <w:lang w:val="es-MX" w:eastAsia="es-ES"/>
        </w:rPr>
        <w:t>N°</w:t>
      </w:r>
      <w:proofErr w:type="spellEnd"/>
      <w:r w:rsidRPr="006D313A">
        <w:rPr>
          <w:rFonts w:eastAsia="Calibri"/>
          <w:color w:val="000000"/>
          <w:szCs w:val="24"/>
          <w:lang w:val="es-MX" w:eastAsia="es-ES"/>
        </w:rPr>
        <w:t xml:space="preserve"> 20031 </w:t>
      </w:r>
      <w:r w:rsidRPr="006D313A">
        <w:rPr>
          <w:rFonts w:eastAsia="Calibri"/>
          <w:szCs w:val="24"/>
          <w:lang w:val="es-MX" w:eastAsia="es-ES"/>
        </w:rPr>
        <w:t xml:space="preserve">el administrador de contrato </w:t>
      </w:r>
      <w:r w:rsidRPr="006D313A">
        <w:rPr>
          <w:rFonts w:eastAsia="Calibri"/>
          <w:szCs w:val="24"/>
          <w:lang w:eastAsia="es-ES"/>
        </w:rPr>
        <w:t>y/o orden de compra será el  Sr. Carlos Armando Sandoval Salazar, Primer Regidor Suplente</w:t>
      </w:r>
    </w:p>
    <w:p w14:paraId="4DF092D6" w14:textId="77777777" w:rsidR="006D313A" w:rsidRPr="006D313A" w:rsidRDefault="006D313A" w:rsidP="006D313A">
      <w:pPr>
        <w:spacing w:after="0" w:line="240" w:lineRule="auto"/>
        <w:ind w:left="720"/>
        <w:contextualSpacing/>
        <w:rPr>
          <w:rFonts w:eastAsia="Calibri"/>
          <w:b/>
          <w:color w:val="FF0000"/>
          <w:szCs w:val="24"/>
          <w:lang w:val="es-ES" w:eastAsia="es-ES"/>
        </w:rPr>
      </w:pPr>
    </w:p>
    <w:p w14:paraId="213DEAB8" w14:textId="77777777" w:rsidR="006D313A" w:rsidRPr="006D313A" w:rsidRDefault="006D313A" w:rsidP="006D313A">
      <w:pPr>
        <w:autoSpaceDE w:val="0"/>
        <w:autoSpaceDN w:val="0"/>
        <w:adjustRightInd w:val="0"/>
        <w:spacing w:after="0" w:line="240" w:lineRule="auto"/>
        <w:ind w:left="720"/>
        <w:contextualSpacing/>
        <w:jc w:val="both"/>
        <w:rPr>
          <w:rFonts w:eastAsia="Calibri"/>
          <w:b/>
          <w:color w:val="FF0000"/>
          <w:szCs w:val="24"/>
          <w:lang w:val="es-MX"/>
        </w:rPr>
      </w:pPr>
    </w:p>
    <w:p w14:paraId="5F62598D" w14:textId="77777777" w:rsidR="006D313A" w:rsidRPr="006D313A" w:rsidRDefault="006D313A" w:rsidP="008238C8">
      <w:pPr>
        <w:numPr>
          <w:ilvl w:val="0"/>
          <w:numId w:val="55"/>
        </w:numPr>
        <w:spacing w:after="0" w:line="240" w:lineRule="auto"/>
        <w:contextualSpacing/>
        <w:jc w:val="both"/>
        <w:rPr>
          <w:rFonts w:eastAsia="Calibri"/>
          <w:color w:val="000000"/>
          <w:szCs w:val="24"/>
          <w:lang w:val="es-ES" w:eastAsia="es-ES"/>
        </w:rPr>
      </w:pPr>
      <w:r w:rsidRPr="006D313A">
        <w:rPr>
          <w:rFonts w:eastAsia="Calibri"/>
          <w:color w:val="000000"/>
          <w:szCs w:val="24"/>
          <w:lang w:val="es-MX"/>
        </w:rPr>
        <w:t>Solicitar al Banco Hipotecario de El Salvador, Sucursal Metapán la apertura de la cuenta corriente a la vista a favor de esta Alcaldía, por la suma de</w:t>
      </w:r>
      <w:r w:rsidRPr="006D313A">
        <w:rPr>
          <w:rFonts w:eastAsia="Calibri"/>
          <w:b/>
          <w:szCs w:val="24"/>
          <w:lang w:val="es-MX" w:eastAsia="es-ES"/>
        </w:rPr>
        <w:t xml:space="preserve"> NOVENTA Y CINCO MIL NOVECIENTOS DOCE 53/100 ($95,912.53)</w:t>
      </w:r>
      <w:r w:rsidRPr="006D313A">
        <w:rPr>
          <w:rFonts w:eastAsia="Calibri"/>
          <w:color w:val="000000"/>
          <w:szCs w:val="24"/>
          <w:lang w:val="es-MX"/>
        </w:rPr>
        <w:t xml:space="preserve"> </w:t>
      </w:r>
      <w:r w:rsidRPr="006D313A">
        <w:rPr>
          <w:rFonts w:eastAsia="Calibri"/>
          <w:szCs w:val="24"/>
          <w:lang w:val="es-MX"/>
        </w:rPr>
        <w:t>para</w:t>
      </w:r>
      <w:r w:rsidRPr="006D313A">
        <w:rPr>
          <w:rFonts w:eastAsia="Calibri"/>
          <w:color w:val="000000"/>
          <w:szCs w:val="24"/>
          <w:lang w:val="es-MX"/>
        </w:rPr>
        <w:t xml:space="preserve"> sufragar los gastos que ocasionara la realización del proyecto</w:t>
      </w:r>
      <w:r w:rsidRPr="006D313A">
        <w:rPr>
          <w:rFonts w:eastAsia="Calibri"/>
          <w:b/>
          <w:color w:val="000000"/>
          <w:szCs w:val="24"/>
          <w:lang w:val="es-MX"/>
        </w:rPr>
        <w:t xml:space="preserve"> </w:t>
      </w:r>
      <w:r w:rsidRPr="006D313A">
        <w:rPr>
          <w:rFonts w:eastAsia="Calibri"/>
          <w:b/>
          <w:szCs w:val="24"/>
          <w:lang w:val="es-MX"/>
        </w:rPr>
        <w:t>PAVIMENTACION DE CALLES EN PARCELACION EL PROGRESO MUNICIPIO DE METAPÁN</w:t>
      </w:r>
    </w:p>
    <w:p w14:paraId="5B1265B7" w14:textId="77777777" w:rsidR="006D313A" w:rsidRPr="006D313A" w:rsidRDefault="006D313A" w:rsidP="006D313A">
      <w:pPr>
        <w:spacing w:after="0" w:line="240" w:lineRule="auto"/>
        <w:ind w:left="720"/>
        <w:contextualSpacing/>
        <w:jc w:val="both"/>
        <w:rPr>
          <w:rFonts w:eastAsia="Calibri"/>
          <w:color w:val="000000"/>
          <w:szCs w:val="24"/>
          <w:lang w:val="es-ES" w:eastAsia="es-ES"/>
        </w:rPr>
      </w:pPr>
      <w:r w:rsidRPr="006D313A">
        <w:rPr>
          <w:rFonts w:eastAsia="Calibri"/>
          <w:b/>
          <w:szCs w:val="24"/>
          <w:lang w:val="es-MX"/>
        </w:rPr>
        <w:t xml:space="preserve"> </w:t>
      </w:r>
    </w:p>
    <w:p w14:paraId="6BD5021B" w14:textId="77777777" w:rsidR="006D313A" w:rsidRPr="006D313A" w:rsidRDefault="006D313A" w:rsidP="008238C8">
      <w:pPr>
        <w:numPr>
          <w:ilvl w:val="0"/>
          <w:numId w:val="55"/>
        </w:numPr>
        <w:spacing w:after="0" w:line="240" w:lineRule="auto"/>
        <w:contextualSpacing/>
        <w:jc w:val="both"/>
        <w:rPr>
          <w:rFonts w:eastAsia="Calibri"/>
          <w:color w:val="000000"/>
          <w:szCs w:val="24"/>
          <w:lang w:val="es-MX"/>
        </w:rPr>
      </w:pPr>
      <w:r w:rsidRPr="006D313A">
        <w:rPr>
          <w:rFonts w:eastAsia="Calibri"/>
          <w:color w:val="000000"/>
          <w:szCs w:val="24"/>
          <w:lang w:val="es-MX"/>
        </w:rPr>
        <w:t xml:space="preserve">Asignar el nombre a la cuenta bancaria </w:t>
      </w:r>
      <w:r w:rsidRPr="006D313A">
        <w:rPr>
          <w:rFonts w:eastAsia="Calibri"/>
          <w:b/>
          <w:color w:val="000000"/>
          <w:szCs w:val="24"/>
          <w:lang w:val="es-MX"/>
        </w:rPr>
        <w:t xml:space="preserve">ALCALDIA MUNICIPAL DE METAPÁN/ </w:t>
      </w:r>
      <w:r w:rsidRPr="006D313A">
        <w:rPr>
          <w:rFonts w:eastAsia="Calibri"/>
          <w:b/>
          <w:szCs w:val="24"/>
          <w:lang w:val="es-MX"/>
        </w:rPr>
        <w:t>PAVIMENTACION DE CALLES EN PARCELACION EL PROGRESO MUNICIPIO DE METAPÁN</w:t>
      </w:r>
    </w:p>
    <w:p w14:paraId="65BEC3D6" w14:textId="77777777" w:rsidR="006D313A" w:rsidRPr="006D313A" w:rsidRDefault="006D313A" w:rsidP="006D313A">
      <w:pPr>
        <w:spacing w:after="0" w:line="240" w:lineRule="auto"/>
        <w:contextualSpacing/>
        <w:jc w:val="both"/>
        <w:rPr>
          <w:rFonts w:eastAsia="Calibri"/>
          <w:color w:val="000000"/>
          <w:szCs w:val="24"/>
          <w:lang w:val="es-MX"/>
        </w:rPr>
      </w:pPr>
    </w:p>
    <w:p w14:paraId="626BD6A9" w14:textId="77777777" w:rsidR="006D313A" w:rsidRPr="006D313A" w:rsidRDefault="006D313A" w:rsidP="008238C8">
      <w:pPr>
        <w:numPr>
          <w:ilvl w:val="0"/>
          <w:numId w:val="55"/>
        </w:numPr>
        <w:spacing w:after="0" w:line="240" w:lineRule="auto"/>
        <w:contextualSpacing/>
        <w:jc w:val="both"/>
        <w:rPr>
          <w:rFonts w:eastAsia="Calibri"/>
          <w:color w:val="000000"/>
          <w:szCs w:val="24"/>
          <w:lang w:val="es-MX"/>
        </w:rPr>
      </w:pPr>
      <w:r w:rsidRPr="006D313A">
        <w:rPr>
          <w:rFonts w:eastAsia="Calibri"/>
          <w:color w:val="000000"/>
          <w:szCs w:val="24"/>
          <w:lang w:val="es-MX"/>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6D313A">
        <w:rPr>
          <w:rFonts w:eastAsia="Calibri"/>
          <w:color w:val="000000"/>
          <w:szCs w:val="24"/>
          <w:lang w:val="es-MX"/>
        </w:rPr>
        <w:t>Marilin</w:t>
      </w:r>
      <w:proofErr w:type="spellEnd"/>
      <w:r w:rsidRPr="006D313A">
        <w:rPr>
          <w:rFonts w:eastAsia="Calibri"/>
          <w:color w:val="000000"/>
          <w:szCs w:val="24"/>
          <w:lang w:val="es-MX"/>
        </w:rPr>
        <w:t xml:space="preserve"> Murillos, siendo indispensable la firma del Alcalde Municipal Prof. José Rigoberto Pinto Rivera, y de la Tesorera y los restantes indistintamente firmen los cheques, los cuales constaran de tres firmas. Comuníquese al </w:t>
      </w:r>
      <w:r w:rsidRPr="006D313A">
        <w:rPr>
          <w:rFonts w:eastAsia="Calibri"/>
          <w:b/>
          <w:color w:val="000000"/>
          <w:szCs w:val="24"/>
          <w:lang w:val="es-MX"/>
        </w:rPr>
        <w:t xml:space="preserve">BANCO HIPOTECARIO DE EL SALVADOR, </w:t>
      </w:r>
      <w:r w:rsidRPr="006D313A">
        <w:rPr>
          <w:rFonts w:eastAsia="Calibri"/>
          <w:color w:val="000000"/>
          <w:szCs w:val="24"/>
          <w:lang w:val="es-MX"/>
        </w:rPr>
        <w:t xml:space="preserve">para la apertura de la cuenta en mención. Autorizando En este mismo acto a la Sra. Delmy </w:t>
      </w:r>
      <w:proofErr w:type="spellStart"/>
      <w:r w:rsidRPr="006D313A">
        <w:rPr>
          <w:rFonts w:eastAsia="Calibri"/>
          <w:color w:val="000000"/>
          <w:szCs w:val="24"/>
          <w:lang w:val="es-MX"/>
        </w:rPr>
        <w:t>Marilin</w:t>
      </w:r>
      <w:proofErr w:type="spellEnd"/>
      <w:r w:rsidRPr="006D313A">
        <w:rPr>
          <w:rFonts w:eastAsia="Calibri"/>
          <w:color w:val="000000"/>
          <w:szCs w:val="24"/>
          <w:lang w:val="es-MX"/>
        </w:rPr>
        <w:t xml:space="preserve"> Murillos para que emita cheque de la cuenta 00500003704 </w:t>
      </w:r>
      <w:r w:rsidRPr="006D313A">
        <w:rPr>
          <w:rFonts w:eastAsia="Calibri"/>
          <w:b/>
          <w:color w:val="000000"/>
          <w:szCs w:val="24"/>
          <w:lang w:val="es-MX"/>
        </w:rPr>
        <w:t xml:space="preserve">FONDOS FODES 75% del Banco Hipotecario, </w:t>
      </w:r>
      <w:r w:rsidRPr="006D313A">
        <w:rPr>
          <w:rFonts w:eastAsia="Calibri"/>
          <w:color w:val="000000"/>
          <w:szCs w:val="24"/>
          <w:lang w:val="es-MX"/>
        </w:rPr>
        <w:t xml:space="preserve">por la suma de </w:t>
      </w:r>
      <w:r w:rsidRPr="006D313A">
        <w:rPr>
          <w:rFonts w:eastAsia="Calibri"/>
          <w:b/>
          <w:szCs w:val="24"/>
          <w:lang w:val="es-MX" w:eastAsia="es-ES"/>
        </w:rPr>
        <w:t xml:space="preserve">NOVENTA Y CINCO MIL NOVECIENTOS DOCE 53/100 ($95,912.53) </w:t>
      </w:r>
      <w:r w:rsidRPr="006D313A">
        <w:rPr>
          <w:rFonts w:eastAsia="Calibri"/>
          <w:color w:val="000000"/>
          <w:szCs w:val="24"/>
          <w:lang w:val="es-MX"/>
        </w:rPr>
        <w:t>para apertura la cuenta del proyecto</w:t>
      </w:r>
      <w:r w:rsidRPr="006D313A">
        <w:rPr>
          <w:rFonts w:eastAsia="Calibri"/>
          <w:b/>
          <w:color w:val="000000"/>
          <w:szCs w:val="24"/>
          <w:lang w:val="es-MX"/>
        </w:rPr>
        <w:t xml:space="preserve"> </w:t>
      </w:r>
      <w:r w:rsidRPr="006D313A">
        <w:rPr>
          <w:rFonts w:eastAsia="Calibri"/>
          <w:b/>
          <w:szCs w:val="24"/>
          <w:lang w:val="es-MX"/>
        </w:rPr>
        <w:t>PAVIMENTACION DE CALLES EN PARCELACION EL PROGRESO MUNICIPIO DE METAPÁN</w:t>
      </w:r>
    </w:p>
    <w:p w14:paraId="5E16FD24" w14:textId="77777777" w:rsidR="006D313A" w:rsidRPr="006D313A" w:rsidRDefault="006D313A" w:rsidP="006D313A">
      <w:pPr>
        <w:spacing w:after="0" w:line="240" w:lineRule="auto"/>
        <w:ind w:left="720"/>
        <w:contextualSpacing/>
        <w:rPr>
          <w:rFonts w:eastAsia="Calibri"/>
          <w:color w:val="000000"/>
          <w:szCs w:val="24"/>
          <w:lang w:val="es-ES" w:eastAsia="es-ES"/>
        </w:rPr>
      </w:pPr>
    </w:p>
    <w:p w14:paraId="32FA2F90" w14:textId="77777777" w:rsidR="006D313A" w:rsidRPr="006D313A" w:rsidRDefault="006D313A" w:rsidP="006D313A">
      <w:pPr>
        <w:spacing w:after="0" w:line="240" w:lineRule="auto"/>
        <w:ind w:left="720"/>
        <w:contextualSpacing/>
        <w:jc w:val="both"/>
        <w:rPr>
          <w:rFonts w:eastAsia="Calibri"/>
          <w:color w:val="000000"/>
          <w:szCs w:val="24"/>
          <w:lang w:val="es-MX"/>
        </w:rPr>
      </w:pPr>
    </w:p>
    <w:p w14:paraId="42FF66DA" w14:textId="77777777" w:rsidR="006D313A" w:rsidRPr="006D313A" w:rsidRDefault="006D313A" w:rsidP="008238C8">
      <w:pPr>
        <w:numPr>
          <w:ilvl w:val="0"/>
          <w:numId w:val="55"/>
        </w:numPr>
        <w:spacing w:after="0" w:line="240" w:lineRule="auto"/>
        <w:contextualSpacing/>
        <w:jc w:val="both"/>
        <w:rPr>
          <w:rFonts w:eastAsia="Calibri"/>
          <w:color w:val="000000"/>
          <w:szCs w:val="24"/>
          <w:lang w:val="es-MX"/>
        </w:rPr>
      </w:pPr>
      <w:r w:rsidRPr="006D313A">
        <w:rPr>
          <w:rFonts w:eastAsia="Calibri"/>
          <w:szCs w:val="24"/>
          <w:lang w:val="es-MX"/>
        </w:rPr>
        <w:t>Autorizase a la jefatura de Presupuesto a realizar la siguiente Reprogramación Presupuestaria:</w:t>
      </w:r>
    </w:p>
    <w:p w14:paraId="5B19943B" w14:textId="77777777" w:rsidR="006D313A" w:rsidRPr="006D313A" w:rsidRDefault="006D313A" w:rsidP="006D313A">
      <w:pPr>
        <w:spacing w:after="0" w:line="240" w:lineRule="auto"/>
        <w:ind w:left="720"/>
        <w:contextualSpacing/>
        <w:rPr>
          <w:rFonts w:eastAsia="Calibri"/>
          <w:color w:val="000000"/>
          <w:sz w:val="22"/>
          <w:szCs w:val="24"/>
          <w:lang w:val="es-MX" w:eastAsia="es-ES"/>
        </w:rPr>
      </w:pPr>
    </w:p>
    <w:p w14:paraId="7F588FDE" w14:textId="77777777" w:rsidR="006D313A" w:rsidRPr="006D313A" w:rsidRDefault="006D313A" w:rsidP="006D313A">
      <w:pPr>
        <w:spacing w:after="0" w:line="240" w:lineRule="auto"/>
        <w:jc w:val="both"/>
        <w:rPr>
          <w:rFonts w:eastAsia="Calibri"/>
          <w:b/>
          <w:color w:val="000000"/>
          <w:szCs w:val="24"/>
          <w:lang w:val="es-MX"/>
        </w:rPr>
      </w:pPr>
    </w:p>
    <w:tbl>
      <w:tblPr>
        <w:tblStyle w:val="Tablaconcuadrcula53"/>
        <w:tblW w:w="0" w:type="auto"/>
        <w:tblLook w:val="04A0" w:firstRow="1" w:lastRow="0" w:firstColumn="1" w:lastColumn="0" w:noHBand="0" w:noVBand="1"/>
      </w:tblPr>
      <w:tblGrid>
        <w:gridCol w:w="2405"/>
        <w:gridCol w:w="6423"/>
      </w:tblGrid>
      <w:tr w:rsidR="006D313A" w:rsidRPr="006D313A" w14:paraId="720E4DD1"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03944232" w14:textId="77777777" w:rsidR="006D313A" w:rsidRPr="006D313A" w:rsidRDefault="006D313A" w:rsidP="006D313A">
            <w:pPr>
              <w:spacing w:after="160" w:line="259" w:lineRule="auto"/>
              <w:rPr>
                <w:rFonts w:eastAsia="Calibri"/>
                <w:sz w:val="20"/>
                <w:szCs w:val="20"/>
              </w:rPr>
            </w:pPr>
            <w:r w:rsidRPr="006D313A">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69BC2618" w14:textId="77777777" w:rsidR="006D313A" w:rsidRPr="006D313A" w:rsidRDefault="006D313A" w:rsidP="006D313A">
            <w:pPr>
              <w:spacing w:after="160" w:line="259" w:lineRule="auto"/>
              <w:rPr>
                <w:rFonts w:eastAsia="Calibri"/>
                <w:sz w:val="20"/>
                <w:szCs w:val="20"/>
              </w:rPr>
            </w:pPr>
            <w:r w:rsidRPr="006D313A">
              <w:rPr>
                <w:rFonts w:eastAsia="Calibri"/>
                <w:sz w:val="20"/>
                <w:szCs w:val="20"/>
              </w:rPr>
              <w:t>20031</w:t>
            </w:r>
          </w:p>
        </w:tc>
      </w:tr>
      <w:tr w:rsidR="006D313A" w:rsidRPr="006D313A" w14:paraId="64878A27" w14:textId="77777777" w:rsidTr="00CE44A2">
        <w:trPr>
          <w:trHeight w:val="827"/>
        </w:trPr>
        <w:tc>
          <w:tcPr>
            <w:tcW w:w="2405" w:type="dxa"/>
            <w:tcBorders>
              <w:top w:val="single" w:sz="4" w:space="0" w:color="auto"/>
              <w:left w:val="single" w:sz="4" w:space="0" w:color="auto"/>
              <w:bottom w:val="single" w:sz="4" w:space="0" w:color="auto"/>
              <w:right w:val="single" w:sz="4" w:space="0" w:color="auto"/>
            </w:tcBorders>
            <w:hideMark/>
          </w:tcPr>
          <w:p w14:paraId="29CC48BB" w14:textId="77777777" w:rsidR="006D313A" w:rsidRPr="006D313A" w:rsidRDefault="006D313A" w:rsidP="006D313A">
            <w:pPr>
              <w:spacing w:after="160" w:line="259" w:lineRule="auto"/>
              <w:rPr>
                <w:rFonts w:eastAsia="Calibri"/>
                <w:sz w:val="20"/>
                <w:szCs w:val="20"/>
              </w:rPr>
            </w:pPr>
            <w:r w:rsidRPr="006D313A">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1D0F06E0" w14:textId="77777777" w:rsidR="006D313A" w:rsidRPr="006D313A" w:rsidRDefault="006D313A" w:rsidP="006D313A">
            <w:pPr>
              <w:spacing w:after="160" w:line="259" w:lineRule="auto"/>
              <w:contextualSpacing/>
              <w:jc w:val="both"/>
              <w:rPr>
                <w:rFonts w:eastAsia="Calibri"/>
                <w:bCs/>
                <w:color w:val="000000"/>
                <w:sz w:val="22"/>
              </w:rPr>
            </w:pPr>
            <w:r w:rsidRPr="006D313A">
              <w:rPr>
                <w:rFonts w:eastAsia="Calibri"/>
                <w:sz w:val="22"/>
              </w:rPr>
              <w:t>PAVIMENTACION DE CALLES EN PARCELACION EL PROGRESO MUNICIPIO DE METAPÁN</w:t>
            </w:r>
          </w:p>
        </w:tc>
      </w:tr>
      <w:tr w:rsidR="006D313A" w:rsidRPr="006D313A" w14:paraId="01F038EC"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3ECBDEA6" w14:textId="77777777" w:rsidR="006D313A" w:rsidRPr="006D313A" w:rsidRDefault="006D313A" w:rsidP="006D313A">
            <w:pPr>
              <w:spacing w:after="160" w:line="259" w:lineRule="auto"/>
              <w:rPr>
                <w:rFonts w:eastAsia="Calibri"/>
                <w:sz w:val="20"/>
                <w:szCs w:val="20"/>
              </w:rPr>
            </w:pPr>
            <w:r w:rsidRPr="006D313A">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2E295009" w14:textId="77777777" w:rsidR="006D313A" w:rsidRPr="006D313A" w:rsidRDefault="006D313A" w:rsidP="006D313A">
            <w:pPr>
              <w:spacing w:after="160" w:line="259" w:lineRule="auto"/>
              <w:jc w:val="both"/>
              <w:rPr>
                <w:rFonts w:eastAsia="Calibri"/>
                <w:bCs/>
                <w:sz w:val="20"/>
                <w:szCs w:val="20"/>
              </w:rPr>
            </w:pPr>
            <w:r w:rsidRPr="006D313A">
              <w:rPr>
                <w:rFonts w:eastAsia="Calibri"/>
                <w:bCs/>
                <w:sz w:val="20"/>
                <w:szCs w:val="20"/>
              </w:rPr>
              <w:t>3 DESARROLLO SOCIAL</w:t>
            </w:r>
          </w:p>
        </w:tc>
      </w:tr>
      <w:tr w:rsidR="006D313A" w:rsidRPr="006D313A" w14:paraId="73D5E692"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77C46C6E" w14:textId="77777777" w:rsidR="006D313A" w:rsidRPr="006D313A" w:rsidRDefault="006D313A" w:rsidP="006D313A">
            <w:pPr>
              <w:spacing w:after="160" w:line="259" w:lineRule="auto"/>
              <w:rPr>
                <w:rFonts w:eastAsia="Calibri"/>
                <w:sz w:val="20"/>
                <w:szCs w:val="20"/>
              </w:rPr>
            </w:pPr>
            <w:r w:rsidRPr="006D313A">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4580A8BB" w14:textId="77777777" w:rsidR="006D313A" w:rsidRPr="006D313A" w:rsidRDefault="006D313A" w:rsidP="006D313A">
            <w:pPr>
              <w:spacing w:after="160" w:line="259" w:lineRule="auto"/>
              <w:jc w:val="both"/>
              <w:rPr>
                <w:rFonts w:eastAsia="Calibri"/>
                <w:bCs/>
                <w:sz w:val="20"/>
                <w:szCs w:val="20"/>
              </w:rPr>
            </w:pPr>
            <w:r w:rsidRPr="006D313A">
              <w:rPr>
                <w:rFonts w:eastAsia="Calibri"/>
                <w:bCs/>
                <w:sz w:val="20"/>
                <w:szCs w:val="20"/>
              </w:rPr>
              <w:t>0302 INVERSIÓN PARA EL DESARROLLO ECONÓMICO Y SOCIAL</w:t>
            </w:r>
          </w:p>
        </w:tc>
      </w:tr>
      <w:tr w:rsidR="006D313A" w:rsidRPr="006D313A" w14:paraId="51E02F0A"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6FFB6AAB" w14:textId="77777777" w:rsidR="006D313A" w:rsidRPr="006D313A" w:rsidRDefault="006D313A" w:rsidP="006D313A">
            <w:pPr>
              <w:spacing w:after="160" w:line="259" w:lineRule="auto"/>
              <w:rPr>
                <w:rFonts w:eastAsia="Calibri"/>
                <w:sz w:val="20"/>
                <w:szCs w:val="20"/>
              </w:rPr>
            </w:pPr>
            <w:r w:rsidRPr="006D313A">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1B38173D" w14:textId="77777777" w:rsidR="006D313A" w:rsidRPr="006D313A" w:rsidRDefault="006D313A" w:rsidP="006D313A">
            <w:pPr>
              <w:spacing w:after="160" w:line="259" w:lineRule="auto"/>
              <w:rPr>
                <w:rFonts w:eastAsia="Calibri"/>
                <w:sz w:val="20"/>
                <w:szCs w:val="20"/>
              </w:rPr>
            </w:pPr>
            <w:r w:rsidRPr="006D313A">
              <w:rPr>
                <w:rFonts w:eastAsia="Calibri"/>
                <w:bCs/>
                <w:sz w:val="20"/>
                <w:szCs w:val="20"/>
              </w:rPr>
              <w:t>1 FONDO GENERAL – FODES</w:t>
            </w:r>
          </w:p>
        </w:tc>
      </w:tr>
      <w:tr w:rsidR="006D313A" w:rsidRPr="006D313A" w14:paraId="5927870D"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20796F19" w14:textId="77777777" w:rsidR="006D313A" w:rsidRPr="006D313A" w:rsidRDefault="006D313A" w:rsidP="006D313A">
            <w:pPr>
              <w:spacing w:after="160" w:line="259" w:lineRule="auto"/>
              <w:rPr>
                <w:rFonts w:eastAsia="Calibri"/>
                <w:sz w:val="20"/>
                <w:szCs w:val="20"/>
              </w:rPr>
            </w:pPr>
            <w:r w:rsidRPr="006D313A">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6DA7CB1A" w14:textId="77777777" w:rsidR="006D313A" w:rsidRPr="006D313A" w:rsidRDefault="006D313A" w:rsidP="006D313A">
            <w:pPr>
              <w:spacing w:after="160" w:line="259" w:lineRule="auto"/>
              <w:jc w:val="both"/>
              <w:rPr>
                <w:rFonts w:eastAsia="Calibri"/>
                <w:bCs/>
                <w:sz w:val="20"/>
                <w:szCs w:val="20"/>
              </w:rPr>
            </w:pPr>
            <w:r w:rsidRPr="006D313A">
              <w:rPr>
                <w:rFonts w:eastAsia="Calibri"/>
                <w:bCs/>
                <w:sz w:val="20"/>
                <w:szCs w:val="20"/>
              </w:rPr>
              <w:t>111 – 75% FODES PARA INVERSION</w:t>
            </w:r>
          </w:p>
        </w:tc>
      </w:tr>
      <w:tr w:rsidR="006D313A" w:rsidRPr="006D313A" w14:paraId="72A762BF"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5C74D90F" w14:textId="77777777" w:rsidR="006D313A" w:rsidRPr="006D313A" w:rsidRDefault="006D313A" w:rsidP="006D313A">
            <w:pPr>
              <w:spacing w:after="160" w:line="259" w:lineRule="auto"/>
              <w:rPr>
                <w:rFonts w:eastAsia="Calibri"/>
                <w:bCs/>
                <w:sz w:val="20"/>
                <w:szCs w:val="20"/>
              </w:rPr>
            </w:pPr>
            <w:r w:rsidRPr="006D313A">
              <w:rPr>
                <w:rFonts w:eastAsia="Calibri"/>
                <w:bCs/>
                <w:sz w:val="20"/>
                <w:szCs w:val="20"/>
              </w:rPr>
              <w:lastRenderedPageBreak/>
              <w:t>Tipo:</w:t>
            </w:r>
          </w:p>
        </w:tc>
        <w:tc>
          <w:tcPr>
            <w:tcW w:w="6423" w:type="dxa"/>
            <w:tcBorders>
              <w:top w:val="single" w:sz="4" w:space="0" w:color="auto"/>
              <w:left w:val="single" w:sz="4" w:space="0" w:color="auto"/>
              <w:bottom w:val="single" w:sz="4" w:space="0" w:color="auto"/>
              <w:right w:val="single" w:sz="4" w:space="0" w:color="auto"/>
            </w:tcBorders>
            <w:hideMark/>
          </w:tcPr>
          <w:p w14:paraId="09B7FE67" w14:textId="77777777" w:rsidR="006D313A" w:rsidRPr="006D313A" w:rsidRDefault="006D313A" w:rsidP="006D313A">
            <w:pPr>
              <w:spacing w:after="160" w:line="259" w:lineRule="auto"/>
              <w:jc w:val="both"/>
              <w:rPr>
                <w:rFonts w:eastAsia="Calibri"/>
                <w:bCs/>
                <w:sz w:val="20"/>
                <w:szCs w:val="20"/>
              </w:rPr>
            </w:pPr>
            <w:r w:rsidRPr="006D313A">
              <w:rPr>
                <w:rFonts w:eastAsia="Calibri"/>
                <w:bCs/>
                <w:sz w:val="20"/>
                <w:szCs w:val="20"/>
              </w:rPr>
              <w:t>ADMINISTRACION</w:t>
            </w:r>
          </w:p>
        </w:tc>
      </w:tr>
      <w:tr w:rsidR="006D313A" w:rsidRPr="006D313A" w14:paraId="7FB27F71"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1A843578" w14:textId="77777777" w:rsidR="006D313A" w:rsidRPr="006D313A" w:rsidRDefault="006D313A" w:rsidP="006D313A">
            <w:pPr>
              <w:spacing w:after="160" w:line="259" w:lineRule="auto"/>
              <w:rPr>
                <w:rFonts w:eastAsia="Calibri"/>
                <w:bCs/>
                <w:sz w:val="20"/>
                <w:szCs w:val="20"/>
              </w:rPr>
            </w:pPr>
            <w:r w:rsidRPr="006D313A">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5D040EA4" w14:textId="77777777" w:rsidR="006D313A" w:rsidRPr="006D313A" w:rsidRDefault="006D313A" w:rsidP="006D313A">
            <w:pPr>
              <w:spacing w:after="160" w:line="259" w:lineRule="auto"/>
              <w:jc w:val="both"/>
              <w:rPr>
                <w:rFonts w:eastAsia="Calibri"/>
                <w:bCs/>
                <w:sz w:val="20"/>
                <w:szCs w:val="20"/>
              </w:rPr>
            </w:pPr>
            <w:r w:rsidRPr="006D313A">
              <w:rPr>
                <w:rFonts w:eastAsia="Calibri"/>
                <w:bCs/>
                <w:sz w:val="20"/>
                <w:szCs w:val="20"/>
              </w:rPr>
              <w:t>DESARROLLO SOCIAL</w:t>
            </w:r>
          </w:p>
        </w:tc>
      </w:tr>
      <w:tr w:rsidR="006D313A" w:rsidRPr="006D313A" w14:paraId="71BCA9E3"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7DD01865" w14:textId="77777777" w:rsidR="006D313A" w:rsidRPr="006D313A" w:rsidRDefault="006D313A" w:rsidP="006D313A">
            <w:pPr>
              <w:spacing w:after="160" w:line="259" w:lineRule="auto"/>
              <w:rPr>
                <w:rFonts w:eastAsia="Calibri"/>
                <w:bCs/>
                <w:sz w:val="20"/>
                <w:szCs w:val="20"/>
              </w:rPr>
            </w:pPr>
            <w:r w:rsidRPr="006D313A">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3344CEC2" w14:textId="77777777" w:rsidR="006D313A" w:rsidRPr="006D313A" w:rsidRDefault="006D313A" w:rsidP="006D313A">
            <w:pPr>
              <w:spacing w:after="160" w:line="259" w:lineRule="auto"/>
              <w:jc w:val="both"/>
              <w:rPr>
                <w:rFonts w:eastAsia="Calibri"/>
                <w:bCs/>
                <w:sz w:val="20"/>
                <w:szCs w:val="20"/>
              </w:rPr>
            </w:pPr>
            <w:r w:rsidRPr="006D313A">
              <w:rPr>
                <w:rFonts w:eastAsia="Calibri"/>
                <w:bCs/>
                <w:sz w:val="20"/>
                <w:szCs w:val="20"/>
              </w:rPr>
              <w:t>EJECUCIÓN</w:t>
            </w:r>
          </w:p>
        </w:tc>
      </w:tr>
      <w:tr w:rsidR="006D313A" w:rsidRPr="006D313A" w14:paraId="48412D28"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6DCE5941" w14:textId="77777777" w:rsidR="006D313A" w:rsidRPr="006D313A" w:rsidRDefault="006D313A" w:rsidP="006D313A">
            <w:pPr>
              <w:spacing w:after="160" w:line="259" w:lineRule="auto"/>
              <w:rPr>
                <w:rFonts w:eastAsia="Calibri"/>
                <w:bCs/>
                <w:sz w:val="20"/>
                <w:szCs w:val="20"/>
              </w:rPr>
            </w:pPr>
            <w:r w:rsidRPr="006D313A">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2043131E" w14:textId="77777777" w:rsidR="006D313A" w:rsidRPr="006D313A" w:rsidRDefault="006D313A" w:rsidP="006D313A">
            <w:pPr>
              <w:spacing w:after="160" w:line="259" w:lineRule="auto"/>
              <w:jc w:val="both"/>
              <w:rPr>
                <w:rFonts w:eastAsia="Calibri"/>
                <w:bCs/>
                <w:sz w:val="20"/>
                <w:szCs w:val="20"/>
              </w:rPr>
            </w:pPr>
            <w:r w:rsidRPr="006D313A">
              <w:rPr>
                <w:rFonts w:eastAsia="Calibri"/>
                <w:bCs/>
                <w:sz w:val="20"/>
                <w:szCs w:val="20"/>
              </w:rPr>
              <w:t>05 DE OCTUBRE 2020</w:t>
            </w:r>
          </w:p>
        </w:tc>
      </w:tr>
      <w:tr w:rsidR="006D313A" w:rsidRPr="006D313A" w14:paraId="6C187001"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tcPr>
          <w:p w14:paraId="076E2769" w14:textId="77777777" w:rsidR="006D313A" w:rsidRPr="006D313A" w:rsidRDefault="006D313A" w:rsidP="006D313A">
            <w:pPr>
              <w:spacing w:after="160" w:line="259" w:lineRule="auto"/>
              <w:rPr>
                <w:rFonts w:eastAsia="Calibri"/>
                <w:bCs/>
                <w:sz w:val="20"/>
                <w:szCs w:val="20"/>
              </w:rPr>
            </w:pPr>
            <w:proofErr w:type="spellStart"/>
            <w:r w:rsidRPr="006D313A">
              <w:rPr>
                <w:rFonts w:eastAsia="Calibri"/>
                <w:bCs/>
                <w:sz w:val="20"/>
                <w:szCs w:val="20"/>
              </w:rPr>
              <w:t>Clasificacion</w:t>
            </w:r>
            <w:proofErr w:type="spellEnd"/>
            <w:r w:rsidRPr="006D313A">
              <w:rPr>
                <w:rFonts w:eastAsia="Calibri"/>
                <w:bCs/>
                <w:sz w:val="20"/>
                <w:szCs w:val="20"/>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27EA8C63" w14:textId="77777777" w:rsidR="006D313A" w:rsidRPr="006D313A" w:rsidRDefault="006D313A" w:rsidP="006D313A">
            <w:pPr>
              <w:spacing w:after="160" w:line="259" w:lineRule="auto"/>
              <w:jc w:val="both"/>
              <w:rPr>
                <w:rFonts w:eastAsia="Calibri"/>
                <w:bCs/>
                <w:sz w:val="20"/>
                <w:szCs w:val="20"/>
              </w:rPr>
            </w:pPr>
            <w:r w:rsidRPr="006D313A">
              <w:rPr>
                <w:rFonts w:eastAsia="Times New Roman"/>
                <w:bCs/>
                <w:sz w:val="20"/>
                <w:szCs w:val="20"/>
                <w:lang w:eastAsia="es-SV"/>
              </w:rPr>
              <w:t>PROYECTOS DE  CONSTRUCCIÓN DE INFRAESTRUCTURA VIAL</w:t>
            </w:r>
          </w:p>
        </w:tc>
      </w:tr>
    </w:tbl>
    <w:p w14:paraId="008DBF7E" w14:textId="77777777" w:rsidR="006D313A" w:rsidRPr="006D313A" w:rsidRDefault="006D313A" w:rsidP="006D313A">
      <w:pPr>
        <w:spacing w:after="0" w:line="240" w:lineRule="auto"/>
        <w:rPr>
          <w:rFonts w:eastAsia="Calibri"/>
          <w:szCs w:val="24"/>
          <w:lang w:val="es-MX"/>
        </w:rPr>
      </w:pPr>
    </w:p>
    <w:p w14:paraId="58F7F241" w14:textId="77777777" w:rsidR="006D313A" w:rsidRPr="006D313A" w:rsidRDefault="006D313A" w:rsidP="006D313A">
      <w:pPr>
        <w:spacing w:after="0" w:line="240" w:lineRule="auto"/>
        <w:rPr>
          <w:rFonts w:eastAsia="Calibri"/>
          <w:szCs w:val="24"/>
          <w:lang w:val="es-MX"/>
        </w:rPr>
      </w:pPr>
      <w:r w:rsidRPr="006D313A">
        <w:rPr>
          <w:rFonts w:eastAsia="Calibri"/>
          <w:szCs w:val="24"/>
          <w:lang w:val="es-MX"/>
        </w:rPr>
        <w:t>Cifras Presupuestarias a reprogramar:</w:t>
      </w:r>
    </w:p>
    <w:p w14:paraId="3B158B45" w14:textId="77777777" w:rsidR="006D313A" w:rsidRPr="006D313A" w:rsidRDefault="006D313A" w:rsidP="006D313A">
      <w:pPr>
        <w:spacing w:after="0" w:line="240" w:lineRule="auto"/>
        <w:jc w:val="both"/>
        <w:rPr>
          <w:rFonts w:ascii="Calibri" w:eastAsia="Calibri" w:hAnsi="Calibri"/>
          <w:b/>
          <w:color w:val="000000"/>
          <w:sz w:val="22"/>
          <w:szCs w:val="24"/>
          <w:lang w:val="es-MX"/>
        </w:rPr>
      </w:pPr>
    </w:p>
    <w:tbl>
      <w:tblPr>
        <w:tblW w:w="8864" w:type="dxa"/>
        <w:tblInd w:w="-105" w:type="dxa"/>
        <w:tblCellMar>
          <w:left w:w="70" w:type="dxa"/>
          <w:right w:w="70" w:type="dxa"/>
        </w:tblCellMar>
        <w:tblLook w:val="04A0" w:firstRow="1" w:lastRow="0" w:firstColumn="1" w:lastColumn="0" w:noHBand="0" w:noVBand="1"/>
      </w:tblPr>
      <w:tblGrid>
        <w:gridCol w:w="640"/>
        <w:gridCol w:w="5364"/>
        <w:gridCol w:w="1412"/>
        <w:gridCol w:w="1448"/>
      </w:tblGrid>
      <w:tr w:rsidR="006D313A" w:rsidRPr="006D313A" w14:paraId="4EA2F198" w14:textId="77777777" w:rsidTr="00CE44A2">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448CAB56" w14:textId="77777777" w:rsidR="006D313A" w:rsidRPr="006D313A" w:rsidRDefault="006D313A" w:rsidP="006D313A">
            <w:pPr>
              <w:spacing w:after="0" w:line="240" w:lineRule="auto"/>
              <w:jc w:val="center"/>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6395D0D7" w14:textId="77777777" w:rsidR="006D313A" w:rsidRPr="006D313A" w:rsidRDefault="006D313A" w:rsidP="006D313A">
            <w:pPr>
              <w:spacing w:after="0" w:line="240" w:lineRule="auto"/>
              <w:jc w:val="center"/>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0579B6B4" w14:textId="77777777" w:rsidR="006D313A" w:rsidRPr="006D313A" w:rsidRDefault="006D313A" w:rsidP="006D313A">
            <w:pPr>
              <w:spacing w:after="0" w:line="240" w:lineRule="auto"/>
              <w:jc w:val="center"/>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2962CEC4" w14:textId="77777777" w:rsidR="006D313A" w:rsidRPr="006D313A" w:rsidRDefault="006D313A" w:rsidP="006D313A">
            <w:pPr>
              <w:spacing w:after="0" w:line="240" w:lineRule="auto"/>
              <w:jc w:val="center"/>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AUMENTA</w:t>
            </w:r>
          </w:p>
        </w:tc>
      </w:tr>
      <w:tr w:rsidR="006D313A" w:rsidRPr="006D313A" w14:paraId="48DA3FF5" w14:textId="77777777" w:rsidTr="00CE44A2">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B3D7E" w14:textId="77777777" w:rsidR="006D313A" w:rsidRPr="006D313A" w:rsidRDefault="006D313A" w:rsidP="006D313A">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2EC7C" w14:textId="77777777" w:rsidR="006D313A" w:rsidRPr="006D313A" w:rsidRDefault="006D313A" w:rsidP="006D313A">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6FF21" w14:textId="77777777" w:rsidR="006D313A" w:rsidRPr="006D313A" w:rsidRDefault="006D313A" w:rsidP="006D313A">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663AA" w14:textId="77777777" w:rsidR="006D313A" w:rsidRPr="006D313A" w:rsidRDefault="006D313A" w:rsidP="006D313A">
            <w:pPr>
              <w:spacing w:after="0" w:line="256" w:lineRule="auto"/>
              <w:rPr>
                <w:rFonts w:ascii="Calibri" w:eastAsia="Times New Roman" w:hAnsi="Calibri"/>
                <w:b/>
                <w:bCs/>
                <w:color w:val="000000"/>
                <w:sz w:val="18"/>
                <w:szCs w:val="18"/>
                <w:lang w:val="es-MX" w:eastAsia="es-SV"/>
              </w:rPr>
            </w:pPr>
          </w:p>
        </w:tc>
      </w:tr>
      <w:tr w:rsidR="006D313A" w:rsidRPr="006D313A" w14:paraId="38FA2E15" w14:textId="77777777" w:rsidTr="00CE44A2">
        <w:trPr>
          <w:trHeight w:val="300"/>
        </w:trPr>
        <w:tc>
          <w:tcPr>
            <w:tcW w:w="6004" w:type="dxa"/>
            <w:gridSpan w:val="2"/>
            <w:tcBorders>
              <w:top w:val="single" w:sz="4" w:space="0" w:color="auto"/>
              <w:left w:val="nil"/>
              <w:bottom w:val="nil"/>
              <w:right w:val="nil"/>
            </w:tcBorders>
            <w:noWrap/>
            <w:hideMark/>
          </w:tcPr>
          <w:p w14:paraId="77D4739D" w14:textId="77777777" w:rsidR="006D313A" w:rsidRPr="006D313A" w:rsidRDefault="006D313A" w:rsidP="006D313A">
            <w:pPr>
              <w:spacing w:after="0" w:line="240" w:lineRule="auto"/>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u w:val="single"/>
                <w:lang w:val="es-MX" w:eastAsia="es-SV"/>
              </w:rPr>
              <w:t>Cuentas de presupuesto que se afectan</w:t>
            </w:r>
            <w:r w:rsidRPr="006D313A">
              <w:rPr>
                <w:rFonts w:ascii="Calibri" w:eastAsia="Times New Roman" w:hAnsi="Calibri"/>
                <w:b/>
                <w:bCs/>
                <w:color w:val="000000"/>
                <w:sz w:val="18"/>
                <w:szCs w:val="18"/>
                <w:lang w:val="es-MX" w:eastAsia="es-SV"/>
              </w:rPr>
              <w:t>:</w:t>
            </w:r>
          </w:p>
        </w:tc>
        <w:tc>
          <w:tcPr>
            <w:tcW w:w="1412" w:type="dxa"/>
            <w:tcBorders>
              <w:top w:val="single" w:sz="4" w:space="0" w:color="auto"/>
              <w:left w:val="nil"/>
              <w:bottom w:val="nil"/>
              <w:right w:val="nil"/>
            </w:tcBorders>
            <w:hideMark/>
          </w:tcPr>
          <w:p w14:paraId="2C645788" w14:textId="77777777" w:rsidR="006D313A" w:rsidRPr="006D313A" w:rsidRDefault="006D313A" w:rsidP="006D313A">
            <w:pPr>
              <w:rPr>
                <w:rFonts w:ascii="Calibri" w:eastAsia="Times New Roman" w:hAnsi="Calibri"/>
                <w:b/>
                <w:bCs/>
                <w:color w:val="000000"/>
                <w:sz w:val="18"/>
                <w:szCs w:val="18"/>
                <w:lang w:val="es-MX" w:eastAsia="es-SV"/>
              </w:rPr>
            </w:pPr>
          </w:p>
        </w:tc>
        <w:tc>
          <w:tcPr>
            <w:tcW w:w="1448" w:type="dxa"/>
            <w:tcBorders>
              <w:top w:val="single" w:sz="4" w:space="0" w:color="auto"/>
              <w:left w:val="nil"/>
              <w:bottom w:val="nil"/>
              <w:right w:val="nil"/>
            </w:tcBorders>
            <w:hideMark/>
          </w:tcPr>
          <w:p w14:paraId="207EBBDF" w14:textId="77777777" w:rsidR="006D313A" w:rsidRPr="006D313A" w:rsidRDefault="006D313A" w:rsidP="006D313A">
            <w:pPr>
              <w:spacing w:after="0" w:line="256" w:lineRule="auto"/>
              <w:rPr>
                <w:rFonts w:ascii="Calibri" w:eastAsia="Calibri" w:hAnsi="Calibri"/>
                <w:sz w:val="20"/>
                <w:szCs w:val="20"/>
                <w:lang w:val="es-MX" w:eastAsia="es-MX"/>
              </w:rPr>
            </w:pPr>
          </w:p>
        </w:tc>
      </w:tr>
      <w:tr w:rsidR="006D313A" w:rsidRPr="006D313A" w14:paraId="2C7BEE08" w14:textId="77777777" w:rsidTr="00CE44A2">
        <w:trPr>
          <w:trHeight w:val="300"/>
        </w:trPr>
        <w:tc>
          <w:tcPr>
            <w:tcW w:w="640" w:type="dxa"/>
            <w:noWrap/>
            <w:hideMark/>
          </w:tcPr>
          <w:p w14:paraId="70C6ADD3" w14:textId="77777777" w:rsidR="006D313A" w:rsidRPr="006D313A" w:rsidRDefault="006D313A" w:rsidP="006D313A">
            <w:pPr>
              <w:spacing w:after="0" w:line="240" w:lineRule="auto"/>
              <w:rPr>
                <w:rFonts w:ascii="Calibri" w:eastAsia="Times New Roman" w:hAnsi="Calibri"/>
                <w:b/>
                <w:bCs/>
                <w:sz w:val="18"/>
                <w:szCs w:val="18"/>
                <w:lang w:val="es-MX" w:eastAsia="es-SV"/>
              </w:rPr>
            </w:pPr>
            <w:r w:rsidRPr="006D313A">
              <w:rPr>
                <w:rFonts w:ascii="Calibri" w:eastAsia="Times New Roman" w:hAnsi="Calibri"/>
                <w:b/>
                <w:bCs/>
                <w:sz w:val="18"/>
                <w:szCs w:val="18"/>
                <w:lang w:val="es-MX" w:eastAsia="es-SV"/>
              </w:rPr>
              <w:t>61</w:t>
            </w:r>
          </w:p>
        </w:tc>
        <w:tc>
          <w:tcPr>
            <w:tcW w:w="5364" w:type="dxa"/>
            <w:noWrap/>
            <w:hideMark/>
          </w:tcPr>
          <w:p w14:paraId="11075B76" w14:textId="77777777" w:rsidR="006D313A" w:rsidRPr="006D313A" w:rsidRDefault="006D313A" w:rsidP="006D313A">
            <w:pPr>
              <w:spacing w:after="0" w:line="240" w:lineRule="auto"/>
              <w:rPr>
                <w:rFonts w:ascii="Calibri" w:eastAsia="Times New Roman" w:hAnsi="Calibri"/>
                <w:b/>
                <w:bCs/>
                <w:sz w:val="18"/>
                <w:szCs w:val="18"/>
                <w:lang w:val="es-MX" w:eastAsia="es-SV"/>
              </w:rPr>
            </w:pPr>
            <w:r w:rsidRPr="006D313A">
              <w:rPr>
                <w:rFonts w:ascii="Calibri" w:eastAsia="Times New Roman" w:hAnsi="Calibri"/>
                <w:b/>
                <w:bCs/>
                <w:sz w:val="18"/>
                <w:szCs w:val="18"/>
                <w:lang w:val="es-MX" w:eastAsia="es-SV"/>
              </w:rPr>
              <w:t>INVERSIONES EN ACTIVOS FIJOS</w:t>
            </w:r>
          </w:p>
        </w:tc>
        <w:tc>
          <w:tcPr>
            <w:tcW w:w="1412" w:type="dxa"/>
            <w:hideMark/>
          </w:tcPr>
          <w:p w14:paraId="624C6F3E" w14:textId="77777777" w:rsidR="006D313A" w:rsidRPr="006D313A" w:rsidRDefault="006D313A" w:rsidP="006D313A">
            <w:pPr>
              <w:rPr>
                <w:rFonts w:ascii="Calibri" w:eastAsia="Times New Roman" w:hAnsi="Calibri"/>
                <w:b/>
                <w:bCs/>
                <w:sz w:val="18"/>
                <w:szCs w:val="18"/>
                <w:lang w:val="es-MX" w:eastAsia="es-SV"/>
              </w:rPr>
            </w:pPr>
          </w:p>
        </w:tc>
        <w:tc>
          <w:tcPr>
            <w:tcW w:w="1448" w:type="dxa"/>
            <w:hideMark/>
          </w:tcPr>
          <w:p w14:paraId="29549243" w14:textId="77777777" w:rsidR="006D313A" w:rsidRPr="006D313A" w:rsidRDefault="006D313A" w:rsidP="006D313A">
            <w:pPr>
              <w:spacing w:after="0" w:line="256" w:lineRule="auto"/>
              <w:rPr>
                <w:rFonts w:ascii="Calibri" w:eastAsia="Calibri" w:hAnsi="Calibri"/>
                <w:sz w:val="20"/>
                <w:szCs w:val="20"/>
                <w:lang w:val="es-MX" w:eastAsia="es-MX"/>
              </w:rPr>
            </w:pPr>
          </w:p>
        </w:tc>
      </w:tr>
      <w:tr w:rsidR="006D313A" w:rsidRPr="006D313A" w14:paraId="0F7E7799" w14:textId="77777777" w:rsidTr="00CE44A2">
        <w:trPr>
          <w:trHeight w:val="300"/>
        </w:trPr>
        <w:tc>
          <w:tcPr>
            <w:tcW w:w="640" w:type="dxa"/>
            <w:noWrap/>
            <w:hideMark/>
          </w:tcPr>
          <w:p w14:paraId="29676CA5" w14:textId="77777777" w:rsidR="006D313A" w:rsidRPr="006D313A" w:rsidRDefault="006D313A" w:rsidP="006D313A">
            <w:pPr>
              <w:spacing w:after="0" w:line="240" w:lineRule="auto"/>
              <w:rPr>
                <w:rFonts w:ascii="Calibri" w:eastAsia="Times New Roman" w:hAnsi="Calibri"/>
                <w:b/>
                <w:bCs/>
                <w:sz w:val="18"/>
                <w:szCs w:val="18"/>
                <w:lang w:val="es-MX" w:eastAsia="es-SV"/>
              </w:rPr>
            </w:pPr>
            <w:r w:rsidRPr="006D313A">
              <w:rPr>
                <w:rFonts w:ascii="Calibri" w:eastAsia="Times New Roman" w:hAnsi="Calibri"/>
                <w:b/>
                <w:bCs/>
                <w:sz w:val="18"/>
                <w:szCs w:val="18"/>
                <w:lang w:val="es-MX" w:eastAsia="es-SV"/>
              </w:rPr>
              <w:t>616</w:t>
            </w:r>
          </w:p>
        </w:tc>
        <w:tc>
          <w:tcPr>
            <w:tcW w:w="5364" w:type="dxa"/>
            <w:noWrap/>
            <w:hideMark/>
          </w:tcPr>
          <w:p w14:paraId="7FBFB135" w14:textId="77777777" w:rsidR="006D313A" w:rsidRPr="006D313A" w:rsidRDefault="006D313A" w:rsidP="006D313A">
            <w:pPr>
              <w:spacing w:after="0" w:line="240" w:lineRule="auto"/>
              <w:rPr>
                <w:rFonts w:ascii="Calibri" w:eastAsia="Times New Roman" w:hAnsi="Calibri"/>
                <w:b/>
                <w:bCs/>
                <w:sz w:val="18"/>
                <w:szCs w:val="18"/>
                <w:lang w:val="es-MX" w:eastAsia="es-SV"/>
              </w:rPr>
            </w:pPr>
            <w:r w:rsidRPr="006D313A">
              <w:rPr>
                <w:rFonts w:ascii="Calibri" w:eastAsia="Times New Roman" w:hAnsi="Calibri"/>
                <w:b/>
                <w:bCs/>
                <w:sz w:val="18"/>
                <w:szCs w:val="18"/>
                <w:lang w:val="es-MX" w:eastAsia="es-SV"/>
              </w:rPr>
              <w:t>INFRAESTRUCTURAS</w:t>
            </w:r>
          </w:p>
        </w:tc>
        <w:tc>
          <w:tcPr>
            <w:tcW w:w="1412" w:type="dxa"/>
            <w:hideMark/>
          </w:tcPr>
          <w:p w14:paraId="77FE3217" w14:textId="77777777" w:rsidR="006D313A" w:rsidRPr="006D313A" w:rsidRDefault="006D313A" w:rsidP="006D313A">
            <w:pPr>
              <w:rPr>
                <w:rFonts w:ascii="Calibri" w:eastAsia="Times New Roman" w:hAnsi="Calibri"/>
                <w:b/>
                <w:bCs/>
                <w:sz w:val="18"/>
                <w:szCs w:val="18"/>
                <w:lang w:val="es-MX" w:eastAsia="es-SV"/>
              </w:rPr>
            </w:pPr>
          </w:p>
        </w:tc>
        <w:tc>
          <w:tcPr>
            <w:tcW w:w="1448" w:type="dxa"/>
            <w:hideMark/>
          </w:tcPr>
          <w:p w14:paraId="6DD495A9" w14:textId="77777777" w:rsidR="006D313A" w:rsidRPr="006D313A" w:rsidRDefault="006D313A" w:rsidP="006D313A">
            <w:pPr>
              <w:spacing w:after="0" w:line="256" w:lineRule="auto"/>
              <w:rPr>
                <w:rFonts w:ascii="Calibri" w:eastAsia="Calibri" w:hAnsi="Calibri"/>
                <w:sz w:val="20"/>
                <w:szCs w:val="20"/>
                <w:lang w:val="es-MX" w:eastAsia="es-MX"/>
              </w:rPr>
            </w:pPr>
          </w:p>
        </w:tc>
      </w:tr>
      <w:tr w:rsidR="006D313A" w:rsidRPr="006D313A" w14:paraId="061A0694" w14:textId="77777777" w:rsidTr="00CE44A2">
        <w:trPr>
          <w:trHeight w:val="300"/>
        </w:trPr>
        <w:tc>
          <w:tcPr>
            <w:tcW w:w="640" w:type="dxa"/>
            <w:noWrap/>
            <w:hideMark/>
          </w:tcPr>
          <w:p w14:paraId="01BEDE29" w14:textId="77777777" w:rsidR="006D313A" w:rsidRPr="006D313A" w:rsidRDefault="006D313A" w:rsidP="006D313A">
            <w:pPr>
              <w:spacing w:after="0" w:line="240" w:lineRule="auto"/>
              <w:rPr>
                <w:rFonts w:ascii="Calibri" w:eastAsia="Times New Roman" w:hAnsi="Calibri"/>
                <w:sz w:val="18"/>
                <w:szCs w:val="18"/>
                <w:lang w:val="es-MX" w:eastAsia="es-SV"/>
              </w:rPr>
            </w:pPr>
            <w:r w:rsidRPr="006D313A">
              <w:rPr>
                <w:rFonts w:ascii="Calibri" w:eastAsia="Times New Roman" w:hAnsi="Calibri"/>
                <w:sz w:val="18"/>
                <w:szCs w:val="18"/>
                <w:lang w:val="es-MX" w:eastAsia="es-SV"/>
              </w:rPr>
              <w:t>61699</w:t>
            </w:r>
          </w:p>
        </w:tc>
        <w:tc>
          <w:tcPr>
            <w:tcW w:w="5364" w:type="dxa"/>
            <w:noWrap/>
            <w:hideMark/>
          </w:tcPr>
          <w:p w14:paraId="125D7981" w14:textId="77777777" w:rsidR="006D313A" w:rsidRPr="006D313A" w:rsidRDefault="006D313A" w:rsidP="006D313A">
            <w:pPr>
              <w:spacing w:after="0" w:line="240" w:lineRule="auto"/>
              <w:rPr>
                <w:rFonts w:ascii="Calibri" w:eastAsia="Times New Roman" w:hAnsi="Calibri"/>
                <w:sz w:val="18"/>
                <w:szCs w:val="18"/>
                <w:lang w:val="es-MX" w:eastAsia="es-SV"/>
              </w:rPr>
            </w:pPr>
            <w:r w:rsidRPr="006D313A">
              <w:rPr>
                <w:rFonts w:ascii="Calibri" w:eastAsia="Times New Roman" w:hAnsi="Calibri"/>
                <w:sz w:val="18"/>
                <w:szCs w:val="18"/>
                <w:lang w:val="es-MX" w:eastAsia="es-SV"/>
              </w:rPr>
              <w:t>OBRAS DE INFRAESTRUCTURA DIVERSAS</w:t>
            </w:r>
          </w:p>
        </w:tc>
        <w:tc>
          <w:tcPr>
            <w:tcW w:w="1412" w:type="dxa"/>
            <w:hideMark/>
          </w:tcPr>
          <w:p w14:paraId="270AFC98"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 xml:space="preserve">   $ 95,912.53</w:t>
            </w:r>
          </w:p>
        </w:tc>
        <w:tc>
          <w:tcPr>
            <w:tcW w:w="1448" w:type="dxa"/>
          </w:tcPr>
          <w:p w14:paraId="6B891C92"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p>
        </w:tc>
      </w:tr>
      <w:tr w:rsidR="006D313A" w:rsidRPr="006D313A" w14:paraId="665AD0E1" w14:textId="77777777" w:rsidTr="00CE44A2">
        <w:trPr>
          <w:trHeight w:val="300"/>
        </w:trPr>
        <w:tc>
          <w:tcPr>
            <w:tcW w:w="6004" w:type="dxa"/>
            <w:gridSpan w:val="2"/>
            <w:noWrap/>
            <w:hideMark/>
          </w:tcPr>
          <w:p w14:paraId="2F7B00DB" w14:textId="77777777" w:rsidR="006D313A" w:rsidRPr="006D313A" w:rsidRDefault="006D313A" w:rsidP="006D313A">
            <w:pPr>
              <w:spacing w:after="0" w:line="240" w:lineRule="auto"/>
              <w:rPr>
                <w:rFonts w:ascii="Calibri" w:eastAsia="Times New Roman" w:hAnsi="Calibri"/>
                <w:b/>
                <w:bCs/>
                <w:color w:val="000000"/>
                <w:sz w:val="18"/>
                <w:szCs w:val="18"/>
                <w:lang w:val="es-MX" w:eastAsia="es-SV"/>
              </w:rPr>
            </w:pPr>
            <w:r w:rsidRPr="006D313A">
              <w:rPr>
                <w:rFonts w:ascii="Calibri" w:eastAsia="Times New Roman" w:hAnsi="Calibri"/>
                <w:b/>
                <w:bCs/>
                <w:sz w:val="18"/>
                <w:szCs w:val="18"/>
                <w:u w:val="single"/>
                <w:lang w:val="es-MX" w:eastAsia="es-SV"/>
              </w:rPr>
              <w:t>Cuentas de presupuesto que se refuerzan</w:t>
            </w:r>
            <w:r w:rsidRPr="006D313A">
              <w:rPr>
                <w:rFonts w:ascii="Calibri" w:eastAsia="Times New Roman" w:hAnsi="Calibri"/>
                <w:b/>
                <w:bCs/>
                <w:sz w:val="18"/>
                <w:szCs w:val="18"/>
                <w:lang w:val="es-MX" w:eastAsia="es-SV"/>
              </w:rPr>
              <w:t>:</w:t>
            </w:r>
          </w:p>
        </w:tc>
        <w:tc>
          <w:tcPr>
            <w:tcW w:w="1412" w:type="dxa"/>
          </w:tcPr>
          <w:p w14:paraId="1CDCA807" w14:textId="77777777" w:rsidR="006D313A" w:rsidRPr="006D313A" w:rsidRDefault="006D313A" w:rsidP="006D313A">
            <w:pPr>
              <w:spacing w:after="0" w:line="240" w:lineRule="auto"/>
              <w:jc w:val="right"/>
              <w:rPr>
                <w:rFonts w:ascii="Calibri" w:eastAsia="Times New Roman" w:hAnsi="Calibri"/>
                <w:b/>
                <w:bCs/>
                <w:color w:val="000000"/>
                <w:sz w:val="18"/>
                <w:szCs w:val="18"/>
                <w:lang w:val="es-MX" w:eastAsia="es-SV"/>
              </w:rPr>
            </w:pPr>
          </w:p>
        </w:tc>
        <w:tc>
          <w:tcPr>
            <w:tcW w:w="1448" w:type="dxa"/>
          </w:tcPr>
          <w:p w14:paraId="5826DF8C" w14:textId="77777777" w:rsidR="006D313A" w:rsidRPr="006D313A" w:rsidRDefault="006D313A" w:rsidP="006D313A">
            <w:pPr>
              <w:spacing w:after="0" w:line="240" w:lineRule="auto"/>
              <w:jc w:val="right"/>
              <w:rPr>
                <w:rFonts w:ascii="Calibri" w:eastAsia="Times New Roman" w:hAnsi="Calibri"/>
                <w:b/>
                <w:bCs/>
                <w:color w:val="000000"/>
                <w:sz w:val="18"/>
                <w:szCs w:val="18"/>
                <w:lang w:val="es-MX" w:eastAsia="es-SV"/>
              </w:rPr>
            </w:pPr>
          </w:p>
        </w:tc>
      </w:tr>
      <w:tr w:rsidR="006D313A" w:rsidRPr="006D313A" w14:paraId="2830311B" w14:textId="77777777" w:rsidTr="00CE44A2">
        <w:trPr>
          <w:trHeight w:val="300"/>
        </w:trPr>
        <w:tc>
          <w:tcPr>
            <w:tcW w:w="640" w:type="dxa"/>
            <w:noWrap/>
            <w:hideMark/>
          </w:tcPr>
          <w:p w14:paraId="450C2B78" w14:textId="77777777" w:rsidR="006D313A" w:rsidRPr="006D313A" w:rsidRDefault="006D313A" w:rsidP="006D313A">
            <w:pPr>
              <w:spacing w:after="0" w:line="240" w:lineRule="auto"/>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51</w:t>
            </w:r>
          </w:p>
        </w:tc>
        <w:tc>
          <w:tcPr>
            <w:tcW w:w="5364" w:type="dxa"/>
            <w:noWrap/>
            <w:hideMark/>
          </w:tcPr>
          <w:p w14:paraId="7EEC6B5D" w14:textId="77777777" w:rsidR="006D313A" w:rsidRPr="006D313A" w:rsidRDefault="006D313A" w:rsidP="006D313A">
            <w:pPr>
              <w:spacing w:after="0" w:line="240" w:lineRule="auto"/>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REMUNERACIONES</w:t>
            </w:r>
          </w:p>
        </w:tc>
        <w:tc>
          <w:tcPr>
            <w:tcW w:w="1412" w:type="dxa"/>
          </w:tcPr>
          <w:p w14:paraId="4EDFC7A5" w14:textId="77777777" w:rsidR="006D313A" w:rsidRPr="006D313A" w:rsidRDefault="006D313A" w:rsidP="006D313A">
            <w:pPr>
              <w:spacing w:after="0" w:line="240" w:lineRule="auto"/>
              <w:jc w:val="right"/>
              <w:rPr>
                <w:rFonts w:ascii="Calibri" w:eastAsia="Times New Roman" w:hAnsi="Calibri"/>
                <w:sz w:val="18"/>
                <w:szCs w:val="18"/>
                <w:lang w:val="es-MX" w:eastAsia="es-SV"/>
              </w:rPr>
            </w:pPr>
          </w:p>
        </w:tc>
        <w:tc>
          <w:tcPr>
            <w:tcW w:w="1448" w:type="dxa"/>
          </w:tcPr>
          <w:p w14:paraId="79FADE54" w14:textId="77777777" w:rsidR="006D313A" w:rsidRPr="006D313A" w:rsidRDefault="006D313A" w:rsidP="006D313A">
            <w:pPr>
              <w:spacing w:after="0" w:line="240" w:lineRule="auto"/>
              <w:jc w:val="right"/>
              <w:rPr>
                <w:rFonts w:ascii="Calibri" w:eastAsia="Times New Roman" w:hAnsi="Calibri"/>
                <w:sz w:val="18"/>
                <w:szCs w:val="18"/>
                <w:lang w:val="es-MX" w:eastAsia="es-SV"/>
              </w:rPr>
            </w:pPr>
          </w:p>
        </w:tc>
      </w:tr>
      <w:tr w:rsidR="006D313A" w:rsidRPr="006D313A" w14:paraId="25C0C8DA" w14:textId="77777777" w:rsidTr="00CE44A2">
        <w:trPr>
          <w:trHeight w:val="300"/>
        </w:trPr>
        <w:tc>
          <w:tcPr>
            <w:tcW w:w="640" w:type="dxa"/>
            <w:noWrap/>
            <w:hideMark/>
          </w:tcPr>
          <w:p w14:paraId="5BD8A48F" w14:textId="77777777" w:rsidR="006D313A" w:rsidRPr="006D313A" w:rsidRDefault="006D313A" w:rsidP="006D313A">
            <w:pPr>
              <w:spacing w:after="0" w:line="240" w:lineRule="auto"/>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512</w:t>
            </w:r>
          </w:p>
        </w:tc>
        <w:tc>
          <w:tcPr>
            <w:tcW w:w="5364" w:type="dxa"/>
            <w:noWrap/>
            <w:hideMark/>
          </w:tcPr>
          <w:p w14:paraId="212DF44B" w14:textId="77777777" w:rsidR="006D313A" w:rsidRPr="006D313A" w:rsidRDefault="006D313A" w:rsidP="006D313A">
            <w:pPr>
              <w:spacing w:after="0" w:line="240" w:lineRule="auto"/>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REMUNERACIONES EVENTUALES</w:t>
            </w:r>
          </w:p>
        </w:tc>
        <w:tc>
          <w:tcPr>
            <w:tcW w:w="1412" w:type="dxa"/>
          </w:tcPr>
          <w:p w14:paraId="7B019BC3" w14:textId="77777777" w:rsidR="006D313A" w:rsidRPr="006D313A" w:rsidRDefault="006D313A" w:rsidP="006D313A">
            <w:pPr>
              <w:spacing w:after="0" w:line="240" w:lineRule="auto"/>
              <w:jc w:val="right"/>
              <w:rPr>
                <w:rFonts w:ascii="Calibri" w:eastAsia="Times New Roman" w:hAnsi="Calibri"/>
                <w:sz w:val="18"/>
                <w:szCs w:val="18"/>
                <w:lang w:val="es-MX" w:eastAsia="es-SV"/>
              </w:rPr>
            </w:pPr>
          </w:p>
        </w:tc>
        <w:tc>
          <w:tcPr>
            <w:tcW w:w="1448" w:type="dxa"/>
          </w:tcPr>
          <w:p w14:paraId="07C182BA" w14:textId="77777777" w:rsidR="006D313A" w:rsidRPr="006D313A" w:rsidRDefault="006D313A" w:rsidP="006D313A">
            <w:pPr>
              <w:spacing w:after="0" w:line="240" w:lineRule="auto"/>
              <w:jc w:val="right"/>
              <w:rPr>
                <w:rFonts w:ascii="Calibri" w:eastAsia="Times New Roman" w:hAnsi="Calibri"/>
                <w:sz w:val="18"/>
                <w:szCs w:val="18"/>
                <w:lang w:val="es-MX" w:eastAsia="es-SV"/>
              </w:rPr>
            </w:pPr>
          </w:p>
        </w:tc>
      </w:tr>
      <w:tr w:rsidR="006D313A" w:rsidRPr="006D313A" w14:paraId="697E603E" w14:textId="77777777" w:rsidTr="00CE44A2">
        <w:trPr>
          <w:trHeight w:val="300"/>
        </w:trPr>
        <w:tc>
          <w:tcPr>
            <w:tcW w:w="640" w:type="dxa"/>
            <w:noWrap/>
            <w:hideMark/>
          </w:tcPr>
          <w:p w14:paraId="6FE61E45"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51201</w:t>
            </w:r>
          </w:p>
        </w:tc>
        <w:tc>
          <w:tcPr>
            <w:tcW w:w="5364" w:type="dxa"/>
            <w:noWrap/>
            <w:hideMark/>
          </w:tcPr>
          <w:p w14:paraId="6A243D6B"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SUELDO</w:t>
            </w:r>
          </w:p>
        </w:tc>
        <w:tc>
          <w:tcPr>
            <w:tcW w:w="1412" w:type="dxa"/>
          </w:tcPr>
          <w:p w14:paraId="0B55118F"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p>
        </w:tc>
        <w:tc>
          <w:tcPr>
            <w:tcW w:w="1448" w:type="dxa"/>
            <w:hideMark/>
          </w:tcPr>
          <w:p w14:paraId="598F4CB3"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$17,580.00</w:t>
            </w:r>
          </w:p>
        </w:tc>
      </w:tr>
      <w:tr w:rsidR="006D313A" w:rsidRPr="006D313A" w14:paraId="664DFD56" w14:textId="77777777" w:rsidTr="00CE44A2">
        <w:trPr>
          <w:trHeight w:val="300"/>
        </w:trPr>
        <w:tc>
          <w:tcPr>
            <w:tcW w:w="640" w:type="dxa"/>
            <w:noWrap/>
            <w:hideMark/>
          </w:tcPr>
          <w:p w14:paraId="303F15F9" w14:textId="77777777" w:rsidR="006D313A" w:rsidRPr="006D313A" w:rsidRDefault="006D313A" w:rsidP="006D313A">
            <w:pPr>
              <w:spacing w:after="0" w:line="240" w:lineRule="auto"/>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514</w:t>
            </w:r>
          </w:p>
        </w:tc>
        <w:tc>
          <w:tcPr>
            <w:tcW w:w="5364" w:type="dxa"/>
            <w:noWrap/>
            <w:hideMark/>
          </w:tcPr>
          <w:p w14:paraId="7F3AB710" w14:textId="77777777" w:rsidR="006D313A" w:rsidRPr="006D313A" w:rsidRDefault="006D313A" w:rsidP="006D313A">
            <w:pPr>
              <w:spacing w:after="0" w:line="240" w:lineRule="auto"/>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CONTRIBUCIONES PATRONALES A INST. SEG. SOC. PUB</w:t>
            </w:r>
          </w:p>
        </w:tc>
        <w:tc>
          <w:tcPr>
            <w:tcW w:w="1412" w:type="dxa"/>
          </w:tcPr>
          <w:p w14:paraId="0A8DD734" w14:textId="77777777" w:rsidR="006D313A" w:rsidRPr="006D313A" w:rsidRDefault="006D313A" w:rsidP="006D313A">
            <w:pPr>
              <w:spacing w:after="0" w:line="240" w:lineRule="auto"/>
              <w:jc w:val="right"/>
              <w:rPr>
                <w:rFonts w:ascii="Calibri" w:eastAsia="Times New Roman" w:hAnsi="Calibri"/>
                <w:sz w:val="18"/>
                <w:szCs w:val="18"/>
                <w:lang w:val="es-MX" w:eastAsia="es-SV"/>
              </w:rPr>
            </w:pPr>
          </w:p>
        </w:tc>
        <w:tc>
          <w:tcPr>
            <w:tcW w:w="1448" w:type="dxa"/>
          </w:tcPr>
          <w:p w14:paraId="7E859910" w14:textId="77777777" w:rsidR="006D313A" w:rsidRPr="006D313A" w:rsidRDefault="006D313A" w:rsidP="006D313A">
            <w:pPr>
              <w:spacing w:after="0" w:line="240" w:lineRule="auto"/>
              <w:jc w:val="right"/>
              <w:rPr>
                <w:rFonts w:ascii="Calibri" w:eastAsia="Times New Roman" w:hAnsi="Calibri"/>
                <w:sz w:val="18"/>
                <w:szCs w:val="18"/>
                <w:lang w:val="es-MX" w:eastAsia="es-SV"/>
              </w:rPr>
            </w:pPr>
          </w:p>
        </w:tc>
      </w:tr>
      <w:tr w:rsidR="006D313A" w:rsidRPr="006D313A" w14:paraId="4A42F06A" w14:textId="77777777" w:rsidTr="00CE44A2">
        <w:trPr>
          <w:trHeight w:val="300"/>
        </w:trPr>
        <w:tc>
          <w:tcPr>
            <w:tcW w:w="640" w:type="dxa"/>
            <w:noWrap/>
            <w:hideMark/>
          </w:tcPr>
          <w:p w14:paraId="58FCB644"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51402</w:t>
            </w:r>
          </w:p>
        </w:tc>
        <w:tc>
          <w:tcPr>
            <w:tcW w:w="5364" w:type="dxa"/>
            <w:noWrap/>
            <w:hideMark/>
          </w:tcPr>
          <w:p w14:paraId="71E9295D"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REMUNERACIONES EVENTUALES</w:t>
            </w:r>
          </w:p>
        </w:tc>
        <w:tc>
          <w:tcPr>
            <w:tcW w:w="1412" w:type="dxa"/>
          </w:tcPr>
          <w:p w14:paraId="18E4CCC0"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p>
        </w:tc>
        <w:tc>
          <w:tcPr>
            <w:tcW w:w="1448" w:type="dxa"/>
            <w:hideMark/>
          </w:tcPr>
          <w:p w14:paraId="1C8F8DE3"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$1,494.30</w:t>
            </w:r>
          </w:p>
        </w:tc>
      </w:tr>
      <w:tr w:rsidR="006D313A" w:rsidRPr="006D313A" w14:paraId="40482BC6" w14:textId="77777777" w:rsidTr="00CE44A2">
        <w:trPr>
          <w:trHeight w:val="300"/>
        </w:trPr>
        <w:tc>
          <w:tcPr>
            <w:tcW w:w="640" w:type="dxa"/>
            <w:noWrap/>
            <w:hideMark/>
          </w:tcPr>
          <w:p w14:paraId="050E0022" w14:textId="77777777" w:rsidR="006D313A" w:rsidRPr="006D313A" w:rsidRDefault="006D313A" w:rsidP="006D313A">
            <w:pPr>
              <w:spacing w:after="0" w:line="240" w:lineRule="auto"/>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515</w:t>
            </w:r>
          </w:p>
        </w:tc>
        <w:tc>
          <w:tcPr>
            <w:tcW w:w="5364" w:type="dxa"/>
            <w:noWrap/>
            <w:hideMark/>
          </w:tcPr>
          <w:p w14:paraId="0527C1DE" w14:textId="77777777" w:rsidR="006D313A" w:rsidRPr="006D313A" w:rsidRDefault="006D313A" w:rsidP="006D313A">
            <w:pPr>
              <w:spacing w:after="0" w:line="240" w:lineRule="auto"/>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CONTRIBUCIONES PATRONALES A INST. SEG. SOC. PRIV</w:t>
            </w:r>
          </w:p>
        </w:tc>
        <w:tc>
          <w:tcPr>
            <w:tcW w:w="1412" w:type="dxa"/>
          </w:tcPr>
          <w:p w14:paraId="614506E3" w14:textId="77777777" w:rsidR="006D313A" w:rsidRPr="006D313A" w:rsidRDefault="006D313A" w:rsidP="006D313A">
            <w:pPr>
              <w:spacing w:after="0" w:line="240" w:lineRule="auto"/>
              <w:jc w:val="right"/>
              <w:rPr>
                <w:rFonts w:ascii="Calibri" w:eastAsia="Times New Roman" w:hAnsi="Calibri"/>
                <w:sz w:val="18"/>
                <w:szCs w:val="18"/>
                <w:lang w:val="es-MX" w:eastAsia="es-SV"/>
              </w:rPr>
            </w:pPr>
          </w:p>
        </w:tc>
        <w:tc>
          <w:tcPr>
            <w:tcW w:w="1448" w:type="dxa"/>
          </w:tcPr>
          <w:p w14:paraId="302616DF" w14:textId="77777777" w:rsidR="006D313A" w:rsidRPr="006D313A" w:rsidRDefault="006D313A" w:rsidP="006D313A">
            <w:pPr>
              <w:spacing w:after="0" w:line="240" w:lineRule="auto"/>
              <w:jc w:val="right"/>
              <w:rPr>
                <w:rFonts w:ascii="Calibri" w:eastAsia="Times New Roman" w:hAnsi="Calibri"/>
                <w:sz w:val="18"/>
                <w:szCs w:val="18"/>
                <w:lang w:val="es-MX" w:eastAsia="es-SV"/>
              </w:rPr>
            </w:pPr>
          </w:p>
        </w:tc>
      </w:tr>
      <w:tr w:rsidR="006D313A" w:rsidRPr="006D313A" w14:paraId="207D71A5" w14:textId="77777777" w:rsidTr="00CE44A2">
        <w:trPr>
          <w:trHeight w:val="300"/>
        </w:trPr>
        <w:tc>
          <w:tcPr>
            <w:tcW w:w="640" w:type="dxa"/>
            <w:noWrap/>
            <w:hideMark/>
          </w:tcPr>
          <w:p w14:paraId="2BC41EB3"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51502</w:t>
            </w:r>
          </w:p>
        </w:tc>
        <w:tc>
          <w:tcPr>
            <w:tcW w:w="5364" w:type="dxa"/>
            <w:noWrap/>
            <w:hideMark/>
          </w:tcPr>
          <w:p w14:paraId="1DDA95B7"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REMUNERACIONES EVENTUALES</w:t>
            </w:r>
          </w:p>
        </w:tc>
        <w:tc>
          <w:tcPr>
            <w:tcW w:w="1412" w:type="dxa"/>
          </w:tcPr>
          <w:p w14:paraId="65AE5B67"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p>
        </w:tc>
        <w:tc>
          <w:tcPr>
            <w:tcW w:w="1448" w:type="dxa"/>
            <w:hideMark/>
          </w:tcPr>
          <w:p w14:paraId="6CF57B05"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 xml:space="preserve">  $1,186.65</w:t>
            </w:r>
          </w:p>
        </w:tc>
      </w:tr>
      <w:tr w:rsidR="006D313A" w:rsidRPr="006D313A" w14:paraId="3CA91CF8" w14:textId="77777777" w:rsidTr="00CE44A2">
        <w:trPr>
          <w:trHeight w:val="300"/>
        </w:trPr>
        <w:tc>
          <w:tcPr>
            <w:tcW w:w="640" w:type="dxa"/>
            <w:noWrap/>
            <w:hideMark/>
          </w:tcPr>
          <w:p w14:paraId="077D801E" w14:textId="77777777" w:rsidR="006D313A" w:rsidRPr="006D313A" w:rsidRDefault="006D313A" w:rsidP="006D313A">
            <w:pPr>
              <w:spacing w:after="0" w:line="240" w:lineRule="auto"/>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54</w:t>
            </w:r>
          </w:p>
        </w:tc>
        <w:tc>
          <w:tcPr>
            <w:tcW w:w="5364" w:type="dxa"/>
            <w:noWrap/>
            <w:hideMark/>
          </w:tcPr>
          <w:p w14:paraId="74A8A2B6" w14:textId="77777777" w:rsidR="006D313A" w:rsidRPr="006D313A" w:rsidRDefault="006D313A" w:rsidP="006D313A">
            <w:pPr>
              <w:spacing w:after="0" w:line="240" w:lineRule="auto"/>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ADQUISICIONES DE BIENES Y SERVICIOS</w:t>
            </w:r>
          </w:p>
        </w:tc>
        <w:tc>
          <w:tcPr>
            <w:tcW w:w="1412" w:type="dxa"/>
          </w:tcPr>
          <w:p w14:paraId="04771994" w14:textId="77777777" w:rsidR="006D313A" w:rsidRPr="006D313A" w:rsidRDefault="006D313A" w:rsidP="006D313A">
            <w:pPr>
              <w:spacing w:after="0" w:line="240" w:lineRule="auto"/>
              <w:jc w:val="right"/>
              <w:rPr>
                <w:rFonts w:ascii="Calibri" w:eastAsia="Times New Roman" w:hAnsi="Calibri"/>
                <w:sz w:val="18"/>
                <w:szCs w:val="18"/>
                <w:lang w:val="es-MX" w:eastAsia="es-SV"/>
              </w:rPr>
            </w:pPr>
          </w:p>
        </w:tc>
        <w:tc>
          <w:tcPr>
            <w:tcW w:w="1448" w:type="dxa"/>
          </w:tcPr>
          <w:p w14:paraId="681D072C" w14:textId="77777777" w:rsidR="006D313A" w:rsidRPr="006D313A" w:rsidRDefault="006D313A" w:rsidP="006D313A">
            <w:pPr>
              <w:spacing w:after="0" w:line="240" w:lineRule="auto"/>
              <w:jc w:val="right"/>
              <w:rPr>
                <w:rFonts w:ascii="Calibri" w:eastAsia="Times New Roman" w:hAnsi="Calibri"/>
                <w:sz w:val="18"/>
                <w:szCs w:val="18"/>
                <w:lang w:val="es-MX" w:eastAsia="es-SV"/>
              </w:rPr>
            </w:pPr>
          </w:p>
        </w:tc>
      </w:tr>
      <w:tr w:rsidR="006D313A" w:rsidRPr="006D313A" w14:paraId="5D411735" w14:textId="77777777" w:rsidTr="00CE44A2">
        <w:trPr>
          <w:trHeight w:val="300"/>
        </w:trPr>
        <w:tc>
          <w:tcPr>
            <w:tcW w:w="640" w:type="dxa"/>
            <w:noWrap/>
            <w:hideMark/>
          </w:tcPr>
          <w:p w14:paraId="3EC924D8" w14:textId="77777777" w:rsidR="006D313A" w:rsidRPr="006D313A" w:rsidRDefault="006D313A" w:rsidP="006D313A">
            <w:pPr>
              <w:spacing w:after="0" w:line="240" w:lineRule="auto"/>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541</w:t>
            </w:r>
          </w:p>
        </w:tc>
        <w:tc>
          <w:tcPr>
            <w:tcW w:w="5364" w:type="dxa"/>
            <w:noWrap/>
            <w:hideMark/>
          </w:tcPr>
          <w:p w14:paraId="459748A3" w14:textId="77777777" w:rsidR="006D313A" w:rsidRPr="006D313A" w:rsidRDefault="006D313A" w:rsidP="006D313A">
            <w:pPr>
              <w:spacing w:after="0" w:line="240" w:lineRule="auto"/>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BIENES DE USO Y CONSUMO</w:t>
            </w:r>
          </w:p>
        </w:tc>
        <w:tc>
          <w:tcPr>
            <w:tcW w:w="1412" w:type="dxa"/>
          </w:tcPr>
          <w:p w14:paraId="57CA6AB5" w14:textId="77777777" w:rsidR="006D313A" w:rsidRPr="006D313A" w:rsidRDefault="006D313A" w:rsidP="006D313A">
            <w:pPr>
              <w:spacing w:after="0" w:line="240" w:lineRule="auto"/>
              <w:jc w:val="right"/>
              <w:rPr>
                <w:rFonts w:ascii="Calibri" w:eastAsia="Times New Roman" w:hAnsi="Calibri"/>
                <w:sz w:val="18"/>
                <w:szCs w:val="18"/>
                <w:lang w:val="es-MX" w:eastAsia="es-SV"/>
              </w:rPr>
            </w:pPr>
          </w:p>
        </w:tc>
        <w:tc>
          <w:tcPr>
            <w:tcW w:w="1448" w:type="dxa"/>
          </w:tcPr>
          <w:p w14:paraId="0B6C8543" w14:textId="77777777" w:rsidR="006D313A" w:rsidRPr="006D313A" w:rsidRDefault="006D313A" w:rsidP="006D313A">
            <w:pPr>
              <w:spacing w:after="0" w:line="240" w:lineRule="auto"/>
              <w:jc w:val="right"/>
              <w:rPr>
                <w:rFonts w:ascii="Calibri" w:eastAsia="Times New Roman" w:hAnsi="Calibri"/>
                <w:sz w:val="18"/>
                <w:szCs w:val="18"/>
                <w:lang w:val="es-MX" w:eastAsia="es-SV"/>
              </w:rPr>
            </w:pPr>
          </w:p>
        </w:tc>
      </w:tr>
      <w:tr w:rsidR="006D313A" w:rsidRPr="006D313A" w14:paraId="49436E17" w14:textId="77777777" w:rsidTr="00CE44A2">
        <w:trPr>
          <w:trHeight w:val="300"/>
        </w:trPr>
        <w:tc>
          <w:tcPr>
            <w:tcW w:w="640" w:type="dxa"/>
            <w:noWrap/>
          </w:tcPr>
          <w:p w14:paraId="25242B1D" w14:textId="77777777" w:rsidR="006D313A" w:rsidRPr="006D313A" w:rsidRDefault="006D313A" w:rsidP="006D313A">
            <w:pPr>
              <w:spacing w:after="0" w:line="240" w:lineRule="auto"/>
              <w:rPr>
                <w:rFonts w:ascii="Calibri" w:eastAsia="Times New Roman" w:hAnsi="Calibri"/>
                <w:bCs/>
                <w:color w:val="000000"/>
                <w:sz w:val="18"/>
                <w:szCs w:val="18"/>
                <w:lang w:val="es-MX" w:eastAsia="es-SV"/>
              </w:rPr>
            </w:pPr>
            <w:r w:rsidRPr="006D313A">
              <w:rPr>
                <w:rFonts w:ascii="Calibri" w:eastAsia="Times New Roman" w:hAnsi="Calibri"/>
                <w:bCs/>
                <w:color w:val="000000"/>
                <w:sz w:val="18"/>
                <w:szCs w:val="18"/>
                <w:lang w:val="es-MX" w:eastAsia="es-SV"/>
              </w:rPr>
              <w:t>54107</w:t>
            </w:r>
          </w:p>
        </w:tc>
        <w:tc>
          <w:tcPr>
            <w:tcW w:w="5364" w:type="dxa"/>
            <w:noWrap/>
          </w:tcPr>
          <w:p w14:paraId="7796CFB9" w14:textId="77777777" w:rsidR="006D313A" w:rsidRPr="006D313A" w:rsidRDefault="006D313A" w:rsidP="006D313A">
            <w:pPr>
              <w:spacing w:after="0" w:line="240" w:lineRule="auto"/>
              <w:rPr>
                <w:rFonts w:ascii="Calibri" w:eastAsia="Times New Roman" w:hAnsi="Calibri"/>
                <w:bCs/>
                <w:color w:val="000000"/>
                <w:sz w:val="18"/>
                <w:szCs w:val="18"/>
                <w:lang w:val="es-MX" w:eastAsia="es-SV"/>
              </w:rPr>
            </w:pPr>
            <w:r w:rsidRPr="006D313A">
              <w:rPr>
                <w:rFonts w:ascii="Calibri" w:eastAsia="Times New Roman" w:hAnsi="Calibri"/>
                <w:bCs/>
                <w:color w:val="000000"/>
                <w:sz w:val="18"/>
                <w:szCs w:val="18"/>
                <w:lang w:val="es-MX" w:eastAsia="es-SV"/>
              </w:rPr>
              <w:t>PRODUCTOS QUÍMICOS</w:t>
            </w:r>
          </w:p>
        </w:tc>
        <w:tc>
          <w:tcPr>
            <w:tcW w:w="1412" w:type="dxa"/>
          </w:tcPr>
          <w:p w14:paraId="6FABE464" w14:textId="77777777" w:rsidR="006D313A" w:rsidRPr="006D313A" w:rsidRDefault="006D313A" w:rsidP="006D313A">
            <w:pPr>
              <w:spacing w:after="0" w:line="240" w:lineRule="auto"/>
              <w:jc w:val="right"/>
              <w:rPr>
                <w:rFonts w:ascii="Calibri" w:eastAsia="Times New Roman" w:hAnsi="Calibri"/>
                <w:sz w:val="18"/>
                <w:szCs w:val="18"/>
                <w:lang w:val="es-MX" w:eastAsia="es-SV"/>
              </w:rPr>
            </w:pPr>
          </w:p>
        </w:tc>
        <w:tc>
          <w:tcPr>
            <w:tcW w:w="1448" w:type="dxa"/>
          </w:tcPr>
          <w:p w14:paraId="3065B7A8" w14:textId="77777777" w:rsidR="006D313A" w:rsidRPr="006D313A" w:rsidRDefault="006D313A" w:rsidP="006D313A">
            <w:pPr>
              <w:spacing w:after="0" w:line="240" w:lineRule="auto"/>
              <w:jc w:val="right"/>
              <w:rPr>
                <w:rFonts w:ascii="Calibri" w:eastAsia="Times New Roman" w:hAnsi="Calibri"/>
                <w:sz w:val="18"/>
                <w:szCs w:val="18"/>
                <w:lang w:val="es-MX" w:eastAsia="es-SV"/>
              </w:rPr>
            </w:pPr>
            <w:r w:rsidRPr="006D313A">
              <w:rPr>
                <w:rFonts w:ascii="Calibri" w:eastAsia="Times New Roman" w:hAnsi="Calibri"/>
                <w:sz w:val="18"/>
                <w:szCs w:val="18"/>
                <w:lang w:val="es-MX" w:eastAsia="es-SV"/>
              </w:rPr>
              <w:t>$54.00</w:t>
            </w:r>
          </w:p>
        </w:tc>
      </w:tr>
      <w:tr w:rsidR="006D313A" w:rsidRPr="006D313A" w14:paraId="7F57F526" w14:textId="77777777" w:rsidTr="00CE44A2">
        <w:trPr>
          <w:trHeight w:val="300"/>
        </w:trPr>
        <w:tc>
          <w:tcPr>
            <w:tcW w:w="640" w:type="dxa"/>
            <w:noWrap/>
            <w:hideMark/>
          </w:tcPr>
          <w:p w14:paraId="3AE33BD4"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54111</w:t>
            </w:r>
          </w:p>
        </w:tc>
        <w:tc>
          <w:tcPr>
            <w:tcW w:w="5364" w:type="dxa"/>
            <w:noWrap/>
            <w:hideMark/>
          </w:tcPr>
          <w:p w14:paraId="3A7AF4D4"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MINERALES NO METALICOS Y PRODUC. DERIVADOS</w:t>
            </w:r>
          </w:p>
        </w:tc>
        <w:tc>
          <w:tcPr>
            <w:tcW w:w="1412" w:type="dxa"/>
          </w:tcPr>
          <w:p w14:paraId="1A0F476E"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p>
        </w:tc>
        <w:tc>
          <w:tcPr>
            <w:tcW w:w="1448" w:type="dxa"/>
            <w:hideMark/>
          </w:tcPr>
          <w:p w14:paraId="5733F557"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 xml:space="preserve">         $66,323.45</w:t>
            </w:r>
          </w:p>
        </w:tc>
      </w:tr>
      <w:tr w:rsidR="006D313A" w:rsidRPr="006D313A" w14:paraId="07A40CB9" w14:textId="77777777" w:rsidTr="00CE44A2">
        <w:trPr>
          <w:trHeight w:val="300"/>
        </w:trPr>
        <w:tc>
          <w:tcPr>
            <w:tcW w:w="640" w:type="dxa"/>
            <w:noWrap/>
          </w:tcPr>
          <w:p w14:paraId="6C64BE3E"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 xml:space="preserve">54112    </w:t>
            </w:r>
          </w:p>
        </w:tc>
        <w:tc>
          <w:tcPr>
            <w:tcW w:w="5364" w:type="dxa"/>
            <w:noWrap/>
          </w:tcPr>
          <w:p w14:paraId="6FE35212"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MINERALES METALICOS Y PRODUCTOS DERIVADOS</w:t>
            </w:r>
          </w:p>
        </w:tc>
        <w:tc>
          <w:tcPr>
            <w:tcW w:w="1412" w:type="dxa"/>
          </w:tcPr>
          <w:p w14:paraId="7ED07EFC"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p>
        </w:tc>
        <w:tc>
          <w:tcPr>
            <w:tcW w:w="1448" w:type="dxa"/>
          </w:tcPr>
          <w:p w14:paraId="1FA492E5"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$302.00</w:t>
            </w:r>
          </w:p>
        </w:tc>
      </w:tr>
      <w:tr w:rsidR="006D313A" w:rsidRPr="006D313A" w14:paraId="73DA51D1" w14:textId="77777777" w:rsidTr="00CE44A2">
        <w:trPr>
          <w:trHeight w:val="300"/>
        </w:trPr>
        <w:tc>
          <w:tcPr>
            <w:tcW w:w="640" w:type="dxa"/>
            <w:noWrap/>
          </w:tcPr>
          <w:p w14:paraId="3B88CB28"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54118</w:t>
            </w:r>
          </w:p>
        </w:tc>
        <w:tc>
          <w:tcPr>
            <w:tcW w:w="5364" w:type="dxa"/>
            <w:noWrap/>
          </w:tcPr>
          <w:p w14:paraId="09E68EFB"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HERRAMIENTAS, REPUESTOS Y ACCESORIOS</w:t>
            </w:r>
          </w:p>
        </w:tc>
        <w:tc>
          <w:tcPr>
            <w:tcW w:w="1412" w:type="dxa"/>
          </w:tcPr>
          <w:p w14:paraId="6D07F7AA"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p>
        </w:tc>
        <w:tc>
          <w:tcPr>
            <w:tcW w:w="1448" w:type="dxa"/>
          </w:tcPr>
          <w:p w14:paraId="65B535B5"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$2,122.08</w:t>
            </w:r>
          </w:p>
        </w:tc>
      </w:tr>
      <w:tr w:rsidR="006D313A" w:rsidRPr="006D313A" w14:paraId="67D6FC6F" w14:textId="77777777" w:rsidTr="00CE44A2">
        <w:trPr>
          <w:trHeight w:val="332"/>
        </w:trPr>
        <w:tc>
          <w:tcPr>
            <w:tcW w:w="640" w:type="dxa"/>
            <w:noWrap/>
            <w:hideMark/>
          </w:tcPr>
          <w:p w14:paraId="1981C2CD"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54199</w:t>
            </w:r>
          </w:p>
        </w:tc>
        <w:tc>
          <w:tcPr>
            <w:tcW w:w="5364" w:type="dxa"/>
            <w:noWrap/>
            <w:hideMark/>
          </w:tcPr>
          <w:p w14:paraId="221B0053"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BIENES DE USO Y CONSUMO DIVERSO</w:t>
            </w:r>
          </w:p>
        </w:tc>
        <w:tc>
          <w:tcPr>
            <w:tcW w:w="1412" w:type="dxa"/>
          </w:tcPr>
          <w:p w14:paraId="00E83F6E"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p>
        </w:tc>
        <w:tc>
          <w:tcPr>
            <w:tcW w:w="1448" w:type="dxa"/>
            <w:hideMark/>
          </w:tcPr>
          <w:p w14:paraId="68D6192E"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 xml:space="preserve">        $3,177.47</w:t>
            </w:r>
          </w:p>
          <w:p w14:paraId="7890D8B8"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p>
        </w:tc>
      </w:tr>
      <w:tr w:rsidR="006D313A" w:rsidRPr="006D313A" w14:paraId="153A7E4D" w14:textId="77777777" w:rsidTr="00CE44A2">
        <w:trPr>
          <w:trHeight w:val="332"/>
        </w:trPr>
        <w:tc>
          <w:tcPr>
            <w:tcW w:w="640" w:type="dxa"/>
            <w:noWrap/>
          </w:tcPr>
          <w:p w14:paraId="3D9F1640"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54304</w:t>
            </w:r>
          </w:p>
        </w:tc>
        <w:tc>
          <w:tcPr>
            <w:tcW w:w="5364" w:type="dxa"/>
            <w:noWrap/>
          </w:tcPr>
          <w:p w14:paraId="1B256C9E" w14:textId="77777777" w:rsidR="006D313A" w:rsidRPr="006D313A" w:rsidRDefault="006D313A" w:rsidP="006D313A">
            <w:pPr>
              <w:spacing w:after="0" w:line="240" w:lineRule="auto"/>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TRANSPORTE FLETES Y ALMACENAMIENTOS</w:t>
            </w:r>
          </w:p>
        </w:tc>
        <w:tc>
          <w:tcPr>
            <w:tcW w:w="1412" w:type="dxa"/>
          </w:tcPr>
          <w:p w14:paraId="05C4BB4D"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p>
        </w:tc>
        <w:tc>
          <w:tcPr>
            <w:tcW w:w="1448" w:type="dxa"/>
          </w:tcPr>
          <w:p w14:paraId="67521A8A"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r w:rsidRPr="006D313A">
              <w:rPr>
                <w:rFonts w:ascii="Calibri" w:eastAsia="Times New Roman" w:hAnsi="Calibri"/>
                <w:color w:val="000000"/>
                <w:sz w:val="18"/>
                <w:szCs w:val="18"/>
                <w:lang w:val="es-MX" w:eastAsia="es-SV"/>
              </w:rPr>
              <w:t>$3,672.58</w:t>
            </w:r>
          </w:p>
          <w:p w14:paraId="53D1085B" w14:textId="77777777" w:rsidR="006D313A" w:rsidRPr="006D313A" w:rsidRDefault="006D313A" w:rsidP="006D313A">
            <w:pPr>
              <w:spacing w:after="0" w:line="240" w:lineRule="auto"/>
              <w:jc w:val="right"/>
              <w:rPr>
                <w:rFonts w:ascii="Calibri" w:eastAsia="Times New Roman" w:hAnsi="Calibri"/>
                <w:color w:val="000000"/>
                <w:sz w:val="18"/>
                <w:szCs w:val="18"/>
                <w:lang w:val="es-MX" w:eastAsia="es-SV"/>
              </w:rPr>
            </w:pPr>
          </w:p>
        </w:tc>
      </w:tr>
      <w:tr w:rsidR="006D313A" w:rsidRPr="006D313A" w14:paraId="424E07AE" w14:textId="77777777" w:rsidTr="00CE44A2">
        <w:trPr>
          <w:trHeight w:val="315"/>
        </w:trPr>
        <w:tc>
          <w:tcPr>
            <w:tcW w:w="640" w:type="dxa"/>
            <w:tcBorders>
              <w:top w:val="single" w:sz="4" w:space="0" w:color="auto"/>
              <w:left w:val="nil"/>
              <w:bottom w:val="double" w:sz="6" w:space="0" w:color="auto"/>
              <w:right w:val="nil"/>
            </w:tcBorders>
            <w:noWrap/>
            <w:hideMark/>
          </w:tcPr>
          <w:p w14:paraId="000C1164" w14:textId="77777777" w:rsidR="006D313A" w:rsidRPr="006D313A" w:rsidRDefault="006D313A" w:rsidP="006D313A">
            <w:pPr>
              <w:spacing w:line="240" w:lineRule="auto"/>
              <w:rPr>
                <w:rFonts w:ascii="Calibri" w:eastAsia="Times New Roman" w:hAnsi="Calibri"/>
                <w:sz w:val="18"/>
                <w:szCs w:val="18"/>
                <w:lang w:val="es-MX" w:eastAsia="es-SV"/>
              </w:rPr>
            </w:pPr>
          </w:p>
        </w:tc>
        <w:tc>
          <w:tcPr>
            <w:tcW w:w="5364" w:type="dxa"/>
            <w:tcBorders>
              <w:top w:val="single" w:sz="4" w:space="0" w:color="auto"/>
              <w:left w:val="nil"/>
              <w:bottom w:val="double" w:sz="6" w:space="0" w:color="auto"/>
              <w:right w:val="nil"/>
            </w:tcBorders>
            <w:noWrap/>
            <w:hideMark/>
          </w:tcPr>
          <w:p w14:paraId="6A03CC64" w14:textId="77777777" w:rsidR="006D313A" w:rsidRPr="006D313A" w:rsidRDefault="006D313A" w:rsidP="006D313A">
            <w:pPr>
              <w:spacing w:after="0" w:line="240" w:lineRule="auto"/>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TOTAL REPROGRAMACIÓN PRESUPUESTARIA</w:t>
            </w:r>
          </w:p>
        </w:tc>
        <w:tc>
          <w:tcPr>
            <w:tcW w:w="1412" w:type="dxa"/>
            <w:tcBorders>
              <w:top w:val="single" w:sz="4" w:space="0" w:color="auto"/>
              <w:left w:val="nil"/>
              <w:bottom w:val="double" w:sz="6" w:space="0" w:color="auto"/>
              <w:right w:val="nil"/>
            </w:tcBorders>
            <w:hideMark/>
          </w:tcPr>
          <w:p w14:paraId="2EC518D5" w14:textId="77777777" w:rsidR="006D313A" w:rsidRPr="006D313A" w:rsidRDefault="006D313A" w:rsidP="006D313A">
            <w:pPr>
              <w:spacing w:after="0" w:line="240" w:lineRule="auto"/>
              <w:jc w:val="right"/>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$95,912.53</w:t>
            </w:r>
          </w:p>
        </w:tc>
        <w:tc>
          <w:tcPr>
            <w:tcW w:w="1448" w:type="dxa"/>
            <w:tcBorders>
              <w:top w:val="single" w:sz="4" w:space="0" w:color="auto"/>
              <w:left w:val="nil"/>
              <w:bottom w:val="double" w:sz="6" w:space="0" w:color="auto"/>
              <w:right w:val="nil"/>
            </w:tcBorders>
            <w:hideMark/>
          </w:tcPr>
          <w:p w14:paraId="5A567832" w14:textId="77777777" w:rsidR="006D313A" w:rsidRPr="006D313A" w:rsidRDefault="006D313A" w:rsidP="006D313A">
            <w:pPr>
              <w:spacing w:after="0" w:line="240" w:lineRule="auto"/>
              <w:jc w:val="right"/>
              <w:rPr>
                <w:rFonts w:ascii="Calibri" w:eastAsia="Times New Roman" w:hAnsi="Calibri"/>
                <w:b/>
                <w:bCs/>
                <w:color w:val="000000"/>
                <w:sz w:val="18"/>
                <w:szCs w:val="18"/>
                <w:lang w:val="es-MX" w:eastAsia="es-SV"/>
              </w:rPr>
            </w:pPr>
            <w:r w:rsidRPr="006D313A">
              <w:rPr>
                <w:rFonts w:ascii="Calibri" w:eastAsia="Times New Roman" w:hAnsi="Calibri"/>
                <w:b/>
                <w:bCs/>
                <w:color w:val="000000"/>
                <w:sz w:val="18"/>
                <w:szCs w:val="18"/>
                <w:lang w:val="es-MX" w:eastAsia="es-SV"/>
              </w:rPr>
              <w:t xml:space="preserve">    $95,912.53</w:t>
            </w:r>
          </w:p>
        </w:tc>
      </w:tr>
    </w:tbl>
    <w:p w14:paraId="46897F2B" w14:textId="77777777" w:rsidR="006D313A" w:rsidRPr="006D313A" w:rsidRDefault="006D313A" w:rsidP="006D313A">
      <w:pPr>
        <w:spacing w:after="0" w:line="240" w:lineRule="auto"/>
        <w:ind w:left="720"/>
        <w:contextualSpacing/>
        <w:jc w:val="both"/>
        <w:rPr>
          <w:rFonts w:eastAsia="Times New Roman"/>
          <w:szCs w:val="24"/>
          <w:lang w:eastAsia="es-ES"/>
        </w:rPr>
      </w:pPr>
    </w:p>
    <w:p w14:paraId="23E0701C" w14:textId="77777777" w:rsidR="00A77223" w:rsidRDefault="001B1F40" w:rsidP="00E123FD">
      <w:pPr>
        <w:tabs>
          <w:tab w:val="left" w:pos="3946"/>
        </w:tabs>
        <w:jc w:val="both"/>
        <w:rPr>
          <w:szCs w:val="24"/>
        </w:rPr>
      </w:pPr>
      <w:r>
        <w:rPr>
          <w:szCs w:val="24"/>
        </w:rPr>
        <w:t xml:space="preserve">COMUNIQUESE Y CERTIQUESE.- </w:t>
      </w:r>
      <w:bookmarkEnd w:id="14"/>
      <w:r w:rsidR="002F3FEB">
        <w:rPr>
          <w:szCs w:val="24"/>
        </w:rPr>
        <w:t>´</w:t>
      </w:r>
    </w:p>
    <w:p w14:paraId="7439B3B1" w14:textId="77777777" w:rsidR="002F3FEB" w:rsidRDefault="002F3FEB" w:rsidP="00E123FD">
      <w:pPr>
        <w:tabs>
          <w:tab w:val="left" w:pos="3946"/>
        </w:tabs>
        <w:jc w:val="both"/>
        <w:rPr>
          <w:szCs w:val="24"/>
        </w:rPr>
      </w:pPr>
    </w:p>
    <w:p w14:paraId="64AF7F1D" w14:textId="77777777" w:rsidR="00605432" w:rsidRDefault="00605432" w:rsidP="00E123FD">
      <w:pPr>
        <w:tabs>
          <w:tab w:val="left" w:pos="3946"/>
        </w:tabs>
        <w:jc w:val="both"/>
        <w:rPr>
          <w:szCs w:val="24"/>
        </w:rPr>
      </w:pPr>
    </w:p>
    <w:p w14:paraId="3BAC7871" w14:textId="77777777" w:rsidR="002F3FEB" w:rsidRPr="0099601F" w:rsidRDefault="002F3FEB" w:rsidP="002F3FEB">
      <w:pPr>
        <w:jc w:val="both"/>
        <w:rPr>
          <w:rFonts w:eastAsia="Calibri"/>
          <w:b/>
          <w:bCs/>
          <w:szCs w:val="24"/>
          <w:u w:val="single"/>
        </w:rPr>
      </w:pPr>
      <w:r w:rsidRPr="0099601F">
        <w:rPr>
          <w:rFonts w:eastAsia="Calibri"/>
          <w:b/>
          <w:bCs/>
          <w:szCs w:val="24"/>
          <w:u w:val="single"/>
        </w:rPr>
        <w:t xml:space="preserve">ACUERDO NÚMERO </w:t>
      </w:r>
      <w:r>
        <w:rPr>
          <w:rFonts w:eastAsia="Calibri"/>
          <w:b/>
          <w:bCs/>
          <w:szCs w:val="24"/>
          <w:u w:val="single"/>
        </w:rPr>
        <w:t xml:space="preserve">CATORCE: </w:t>
      </w:r>
      <w:r w:rsidRPr="0099601F">
        <w:rPr>
          <w:rFonts w:eastAsia="Calibri"/>
          <w:b/>
          <w:bCs/>
          <w:szCs w:val="24"/>
          <w:u w:val="single"/>
        </w:rPr>
        <w:t xml:space="preserve"> </w:t>
      </w:r>
    </w:p>
    <w:p w14:paraId="62955905" w14:textId="77777777" w:rsidR="002F3FEB" w:rsidRPr="0099601F" w:rsidRDefault="002F3FEB" w:rsidP="002F3FEB">
      <w:pPr>
        <w:spacing w:after="0" w:line="240" w:lineRule="auto"/>
        <w:jc w:val="both"/>
        <w:rPr>
          <w:rFonts w:eastAsia="Calibri"/>
          <w:szCs w:val="24"/>
        </w:rPr>
      </w:pPr>
      <w:r w:rsidRPr="0099601F">
        <w:rPr>
          <w:rFonts w:eastAsia="Calibri"/>
          <w:szCs w:val="24"/>
        </w:rPr>
        <w:t>El Concejo Municipal, CONSIDERANDO:</w:t>
      </w:r>
    </w:p>
    <w:p w14:paraId="16850A15" w14:textId="77777777" w:rsidR="002F3FEB" w:rsidRPr="0099601F" w:rsidRDefault="002F3FEB" w:rsidP="002F3FEB">
      <w:pPr>
        <w:tabs>
          <w:tab w:val="left" w:pos="2137"/>
        </w:tabs>
        <w:spacing w:after="0" w:line="240" w:lineRule="auto"/>
        <w:jc w:val="both"/>
        <w:rPr>
          <w:szCs w:val="24"/>
        </w:rPr>
      </w:pPr>
      <w:r w:rsidRPr="0099601F">
        <w:rPr>
          <w:szCs w:val="24"/>
        </w:rPr>
        <w:t>I.- Que de conformidad al artículo 4 numeral 1 y 4 del Código Municipal, les compete a los municipios la elaboración, aprobación y ejecución de planes de desarrollo local, así como la promoción de la educación, la cultura, el deporte, la recreación, las ciencias y las artes;</w:t>
      </w:r>
    </w:p>
    <w:p w14:paraId="08E08560" w14:textId="77777777" w:rsidR="002F3FEB" w:rsidRPr="0099601F" w:rsidRDefault="002F3FEB" w:rsidP="002F3FEB">
      <w:pPr>
        <w:tabs>
          <w:tab w:val="left" w:pos="2137"/>
        </w:tabs>
        <w:spacing w:after="0" w:line="240" w:lineRule="auto"/>
        <w:jc w:val="both"/>
        <w:rPr>
          <w:szCs w:val="24"/>
        </w:rPr>
      </w:pPr>
    </w:p>
    <w:p w14:paraId="28695AC4" w14:textId="77777777" w:rsidR="002F3FEB" w:rsidRPr="0099601F" w:rsidRDefault="002F3FEB" w:rsidP="002F3FEB">
      <w:pPr>
        <w:tabs>
          <w:tab w:val="left" w:pos="2137"/>
        </w:tabs>
        <w:spacing w:after="0" w:line="240" w:lineRule="auto"/>
        <w:jc w:val="both"/>
        <w:rPr>
          <w:szCs w:val="24"/>
        </w:rPr>
      </w:pPr>
      <w:r w:rsidRPr="0099601F">
        <w:rPr>
          <w:szCs w:val="24"/>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6CCBCF17" w14:textId="77777777" w:rsidR="002F3FEB" w:rsidRPr="0099601F" w:rsidRDefault="002F3FEB" w:rsidP="002F3FEB">
      <w:pPr>
        <w:tabs>
          <w:tab w:val="left" w:pos="2137"/>
        </w:tabs>
        <w:spacing w:after="0" w:line="240" w:lineRule="auto"/>
        <w:jc w:val="both"/>
        <w:rPr>
          <w:szCs w:val="24"/>
        </w:rPr>
      </w:pPr>
    </w:p>
    <w:p w14:paraId="61D4A6E8" w14:textId="77777777" w:rsidR="002F3FEB" w:rsidRPr="0099601F" w:rsidRDefault="002F3FEB" w:rsidP="002F3FEB">
      <w:pPr>
        <w:tabs>
          <w:tab w:val="left" w:pos="2137"/>
        </w:tabs>
        <w:spacing w:after="0" w:line="240" w:lineRule="auto"/>
        <w:jc w:val="both"/>
        <w:rPr>
          <w:szCs w:val="24"/>
        </w:rPr>
      </w:pPr>
      <w:r w:rsidRPr="0099601F">
        <w:rPr>
          <w:szCs w:val="24"/>
        </w:rPr>
        <w:t>III.- Que el municipio de Metapán es el más grande del país en extensión territorial, con 668.36 Km</w:t>
      </w:r>
      <w:r w:rsidRPr="0099601F">
        <w:rPr>
          <w:szCs w:val="24"/>
          <w:vertAlign w:val="superscript"/>
        </w:rPr>
        <w:t>2</w:t>
      </w:r>
      <w:r w:rsidRPr="0099601F">
        <w:rPr>
          <w:szCs w:val="24"/>
        </w:rPr>
        <w:t xml:space="preserve"> y población de 59,004 habitantes según censo de 2007, por tanto, las necesidades de las comunidades son numerosas;</w:t>
      </w:r>
    </w:p>
    <w:p w14:paraId="3613EE5E" w14:textId="77777777" w:rsidR="002F3FEB" w:rsidRPr="0099601F" w:rsidRDefault="002F3FEB" w:rsidP="002F3FEB">
      <w:pPr>
        <w:tabs>
          <w:tab w:val="left" w:pos="2137"/>
        </w:tabs>
        <w:spacing w:after="0" w:line="240" w:lineRule="auto"/>
        <w:jc w:val="both"/>
        <w:rPr>
          <w:szCs w:val="24"/>
        </w:rPr>
      </w:pPr>
    </w:p>
    <w:p w14:paraId="35AC6F0E" w14:textId="77777777" w:rsidR="002F3FEB" w:rsidRPr="0099601F" w:rsidRDefault="002F3FEB" w:rsidP="002F3FEB">
      <w:pPr>
        <w:tabs>
          <w:tab w:val="left" w:pos="2137"/>
        </w:tabs>
        <w:spacing w:after="0" w:line="240" w:lineRule="auto"/>
        <w:jc w:val="both"/>
        <w:rPr>
          <w:szCs w:val="24"/>
        </w:rPr>
      </w:pPr>
      <w:r w:rsidRPr="0099601F">
        <w:rPr>
          <w:szCs w:val="24"/>
        </w:rPr>
        <w:t xml:space="preserve">IV.- Que es necesaria la creación, apertura y ejecución de proyectos de infraestructura económica y social para beneficio de la población del Municipio de Metapán; </w:t>
      </w:r>
    </w:p>
    <w:p w14:paraId="332D3CEF" w14:textId="77777777" w:rsidR="002F3FEB" w:rsidRPr="0099601F" w:rsidRDefault="002F3FEB" w:rsidP="002F3FEB">
      <w:pPr>
        <w:autoSpaceDE w:val="0"/>
        <w:autoSpaceDN w:val="0"/>
        <w:adjustRightInd w:val="0"/>
        <w:spacing w:after="0" w:line="240" w:lineRule="auto"/>
        <w:jc w:val="both"/>
        <w:rPr>
          <w:rFonts w:eastAsia="Calibri"/>
          <w:szCs w:val="24"/>
        </w:rPr>
      </w:pPr>
    </w:p>
    <w:p w14:paraId="69877649" w14:textId="77777777" w:rsidR="002F3FEB" w:rsidRPr="0099601F" w:rsidRDefault="002F3FEB" w:rsidP="002F3FEB">
      <w:pPr>
        <w:autoSpaceDE w:val="0"/>
        <w:autoSpaceDN w:val="0"/>
        <w:adjustRightInd w:val="0"/>
        <w:spacing w:after="0" w:line="240" w:lineRule="auto"/>
        <w:jc w:val="both"/>
        <w:rPr>
          <w:rFonts w:eastAsia="Calibri"/>
          <w:szCs w:val="24"/>
        </w:rPr>
      </w:pPr>
      <w:r w:rsidRPr="0099601F">
        <w:rPr>
          <w:rFonts w:eastAsia="Calibri"/>
          <w:szCs w:val="24"/>
        </w:rPr>
        <w:t xml:space="preserve">V- Que la municipalidad cuenta con  recursos suficientes para poder ejecutar la carpeta </w:t>
      </w:r>
      <w:r w:rsidR="00F67070">
        <w:rPr>
          <w:rFonts w:eastAsia="Calibri"/>
          <w:szCs w:val="24"/>
        </w:rPr>
        <w:t xml:space="preserve">de pavimentación de concreto hidráulico en </w:t>
      </w:r>
      <w:proofErr w:type="spellStart"/>
      <w:r w:rsidR="00F67070">
        <w:rPr>
          <w:rFonts w:eastAsia="Calibri"/>
          <w:szCs w:val="24"/>
        </w:rPr>
        <w:t>Caserio</w:t>
      </w:r>
      <w:proofErr w:type="spellEnd"/>
      <w:r w:rsidR="00F67070">
        <w:rPr>
          <w:rFonts w:eastAsia="Calibri"/>
          <w:szCs w:val="24"/>
        </w:rPr>
        <w:t xml:space="preserve"> Los Llanitos, Cantón Santa Rita</w:t>
      </w:r>
      <w:r w:rsidRPr="0099601F">
        <w:rPr>
          <w:rFonts w:eastAsia="Calibri"/>
          <w:szCs w:val="24"/>
        </w:rPr>
        <w:t xml:space="preserve">, el cual fue priorizado,  siendo un proyecto necesario para los </w:t>
      </w:r>
      <w:proofErr w:type="spellStart"/>
      <w:r w:rsidRPr="0099601F">
        <w:rPr>
          <w:rFonts w:eastAsia="Calibri"/>
          <w:szCs w:val="24"/>
        </w:rPr>
        <w:t>habientantes</w:t>
      </w:r>
      <w:proofErr w:type="spellEnd"/>
      <w:r w:rsidRPr="0099601F">
        <w:rPr>
          <w:rFonts w:eastAsia="Calibri"/>
          <w:szCs w:val="24"/>
        </w:rPr>
        <w:t xml:space="preserve"> de la comunidad, y </w:t>
      </w:r>
      <w:proofErr w:type="spellStart"/>
      <w:r w:rsidRPr="0099601F">
        <w:rPr>
          <w:rFonts w:eastAsia="Calibri"/>
          <w:szCs w:val="24"/>
        </w:rPr>
        <w:t>caserios</w:t>
      </w:r>
      <w:proofErr w:type="spellEnd"/>
      <w:r w:rsidRPr="0099601F">
        <w:rPr>
          <w:rFonts w:eastAsia="Calibri"/>
          <w:szCs w:val="24"/>
        </w:rPr>
        <w:t xml:space="preserve"> aledaños; </w:t>
      </w:r>
    </w:p>
    <w:p w14:paraId="0CD1CA14" w14:textId="77777777" w:rsidR="002F3FEB" w:rsidRPr="0099601F" w:rsidRDefault="002F3FEB" w:rsidP="002F3FEB">
      <w:pPr>
        <w:autoSpaceDE w:val="0"/>
        <w:autoSpaceDN w:val="0"/>
        <w:adjustRightInd w:val="0"/>
        <w:spacing w:after="0" w:line="240" w:lineRule="auto"/>
        <w:jc w:val="both"/>
        <w:rPr>
          <w:rFonts w:eastAsia="Calibri"/>
          <w:szCs w:val="24"/>
        </w:rPr>
      </w:pPr>
    </w:p>
    <w:p w14:paraId="674228E5" w14:textId="77777777" w:rsidR="002F3FEB" w:rsidRPr="0099601F" w:rsidRDefault="002F3FEB" w:rsidP="002F3FEB">
      <w:pPr>
        <w:rPr>
          <w:szCs w:val="24"/>
        </w:rPr>
      </w:pPr>
      <w:r w:rsidRPr="0099601F">
        <w:rPr>
          <w:b/>
          <w:szCs w:val="24"/>
        </w:rPr>
        <w:t>POR TANTO,</w:t>
      </w:r>
      <w:r w:rsidRPr="0099601F">
        <w:rPr>
          <w:szCs w:val="24"/>
        </w:rPr>
        <w:t xml:space="preserve"> El Concejo Municipal en uso de las facultades que el Código Municipal les confiere </w:t>
      </w:r>
      <w:r w:rsidRPr="0099601F">
        <w:rPr>
          <w:b/>
          <w:szCs w:val="24"/>
        </w:rPr>
        <w:t>ACUERDA</w:t>
      </w:r>
    </w:p>
    <w:p w14:paraId="7027CBE7" w14:textId="77777777" w:rsidR="002F3FEB" w:rsidRPr="002F3FEB" w:rsidRDefault="002F3FEB" w:rsidP="002F3FEB">
      <w:pPr>
        <w:spacing w:after="0" w:line="240" w:lineRule="auto"/>
        <w:ind w:left="720"/>
        <w:contextualSpacing/>
        <w:jc w:val="both"/>
        <w:rPr>
          <w:rFonts w:eastAsia="Times New Roman"/>
          <w:szCs w:val="24"/>
          <w:lang w:eastAsia="es-ES"/>
        </w:rPr>
      </w:pPr>
    </w:p>
    <w:p w14:paraId="41C660A4" w14:textId="77777777" w:rsidR="002F3FEB" w:rsidRPr="002F3FEB" w:rsidRDefault="002F3FEB" w:rsidP="008238C8">
      <w:pPr>
        <w:numPr>
          <w:ilvl w:val="0"/>
          <w:numId w:val="56"/>
        </w:numPr>
        <w:spacing w:after="0" w:line="240" w:lineRule="auto"/>
        <w:contextualSpacing/>
        <w:jc w:val="both"/>
        <w:rPr>
          <w:rFonts w:eastAsia="Calibri"/>
          <w:b/>
          <w:color w:val="000000"/>
          <w:szCs w:val="24"/>
          <w:lang w:val="es-MX"/>
        </w:rPr>
      </w:pPr>
      <w:r w:rsidRPr="002F3FEB">
        <w:rPr>
          <w:rFonts w:eastAsia="Calibri"/>
          <w:color w:val="000000"/>
          <w:szCs w:val="24"/>
          <w:lang w:val="es-MX"/>
        </w:rPr>
        <w:t xml:space="preserve">Ejecutar el proyecto </w:t>
      </w:r>
      <w:r w:rsidRPr="002F3FEB">
        <w:rPr>
          <w:rFonts w:eastAsia="Calibri"/>
          <w:b/>
          <w:szCs w:val="24"/>
          <w:lang w:val="es-MX"/>
        </w:rPr>
        <w:t xml:space="preserve">PAVIMENTACION DE CONCRETO HIDRAULICO EN CASERIO LOS LLANITOS CANTON SANTA RITA METAPÁN </w:t>
      </w:r>
      <w:r w:rsidRPr="002F3FEB">
        <w:rPr>
          <w:rFonts w:eastAsia="Calibri"/>
          <w:color w:val="000000"/>
          <w:szCs w:val="24"/>
          <w:lang w:val="es-MX"/>
        </w:rPr>
        <w:t xml:space="preserve">Bajo la modalidad de ADMINISTRACIÓN, con fuente de financiamiento FONDOS FODES. </w:t>
      </w:r>
      <w:r w:rsidRPr="002F3FEB">
        <w:rPr>
          <w:rFonts w:eastAsia="Calibri"/>
          <w:szCs w:val="24"/>
          <w:lang w:val="es-MX"/>
        </w:rPr>
        <w:t xml:space="preserve">La supervisora encargada para el proyecto antes relacionado será la </w:t>
      </w:r>
      <w:r w:rsidRPr="002F3FEB">
        <w:rPr>
          <w:rFonts w:eastAsia="Calibri"/>
          <w:color w:val="000000"/>
          <w:szCs w:val="24"/>
          <w:lang w:val="es-MX"/>
        </w:rPr>
        <w:t>Ing. Irma Leticia Magaña Portillo</w:t>
      </w:r>
      <w:r w:rsidRPr="002F3FEB">
        <w:rPr>
          <w:rFonts w:eastAsia="Calibri"/>
          <w:szCs w:val="24"/>
          <w:lang w:val="es-MX"/>
        </w:rPr>
        <w:t>, el</w:t>
      </w:r>
      <w:r w:rsidRPr="002F3FEB">
        <w:rPr>
          <w:rFonts w:eastAsia="Calibri"/>
          <w:color w:val="000000"/>
          <w:szCs w:val="24"/>
          <w:lang w:val="es-MX"/>
        </w:rPr>
        <w:t xml:space="preserve"> formulador de la Carpeta Técnica del referido proyecto es el </w:t>
      </w:r>
      <w:proofErr w:type="spellStart"/>
      <w:r w:rsidRPr="002F3FEB">
        <w:rPr>
          <w:rFonts w:eastAsia="Calibri"/>
          <w:color w:val="000000"/>
          <w:szCs w:val="24"/>
          <w:lang w:val="es-MX"/>
        </w:rPr>
        <w:t>Tec</w:t>
      </w:r>
      <w:proofErr w:type="spellEnd"/>
      <w:r w:rsidRPr="002F3FEB">
        <w:rPr>
          <w:rFonts w:eastAsia="Calibri"/>
          <w:color w:val="000000"/>
          <w:szCs w:val="24"/>
          <w:lang w:val="es-MX"/>
        </w:rPr>
        <w:t xml:space="preserve">. </w:t>
      </w:r>
      <w:proofErr w:type="spellStart"/>
      <w:r w:rsidRPr="002F3FEB">
        <w:rPr>
          <w:rFonts w:eastAsia="Calibri"/>
          <w:color w:val="000000"/>
          <w:szCs w:val="24"/>
          <w:lang w:val="es-MX"/>
        </w:rPr>
        <w:t>Concepcion</w:t>
      </w:r>
      <w:proofErr w:type="spellEnd"/>
      <w:r w:rsidRPr="002F3FEB">
        <w:rPr>
          <w:rFonts w:eastAsia="Calibri"/>
          <w:color w:val="000000"/>
          <w:szCs w:val="24"/>
          <w:lang w:val="es-MX"/>
        </w:rPr>
        <w:t xml:space="preserve"> Manuel Magaña Flores, quien además será el responsable de elaborar las Órdenes de Cambio y Obras Adicionales que fueren necesarias para la correcta ejecución del mismo;</w:t>
      </w:r>
    </w:p>
    <w:p w14:paraId="72765A01" w14:textId="77777777" w:rsidR="002F3FEB" w:rsidRPr="002F3FEB" w:rsidRDefault="002F3FEB" w:rsidP="002F3FEB">
      <w:pPr>
        <w:spacing w:after="0" w:line="240" w:lineRule="auto"/>
        <w:ind w:left="720"/>
        <w:contextualSpacing/>
        <w:jc w:val="both"/>
        <w:rPr>
          <w:rFonts w:eastAsia="Calibri"/>
          <w:b/>
          <w:color w:val="000000"/>
          <w:szCs w:val="24"/>
          <w:lang w:val="es-MX"/>
        </w:rPr>
      </w:pPr>
    </w:p>
    <w:p w14:paraId="4167BDD1" w14:textId="77777777" w:rsidR="002F3FEB" w:rsidRPr="002F3FEB" w:rsidRDefault="002F3FEB" w:rsidP="008238C8">
      <w:pPr>
        <w:numPr>
          <w:ilvl w:val="0"/>
          <w:numId w:val="56"/>
        </w:numPr>
        <w:spacing w:after="0" w:line="240" w:lineRule="auto"/>
        <w:contextualSpacing/>
        <w:jc w:val="both"/>
        <w:rPr>
          <w:rFonts w:eastAsia="Calibri"/>
          <w:b/>
          <w:color w:val="000000"/>
          <w:szCs w:val="24"/>
          <w:lang w:val="es-MX"/>
        </w:rPr>
      </w:pPr>
      <w:r w:rsidRPr="002F3FEB">
        <w:rPr>
          <w:rFonts w:eastAsia="Calibri"/>
          <w:szCs w:val="24"/>
          <w:lang w:val="es-MX" w:eastAsia="es-ES"/>
        </w:rPr>
        <w:t xml:space="preserve">Erogar la suma </w:t>
      </w:r>
      <w:r w:rsidRPr="002F3FEB">
        <w:rPr>
          <w:rFonts w:eastAsia="Calibri"/>
          <w:b/>
          <w:szCs w:val="24"/>
          <w:lang w:val="es-MX" w:eastAsia="es-ES"/>
        </w:rPr>
        <w:t xml:space="preserve">NOVENTA Y TRES MIL TRESCIENTOS CUARENTA Y UNO 64/100 ($93,341.64) </w:t>
      </w:r>
      <w:r w:rsidRPr="002F3FEB">
        <w:rPr>
          <w:rFonts w:eastAsia="Calibri"/>
          <w:color w:val="000000"/>
          <w:szCs w:val="24"/>
          <w:lang w:val="es-MX" w:eastAsia="es-ES"/>
        </w:rPr>
        <w:t>Para sufragar los gastos que ocasionara la ejecución del proyecto</w:t>
      </w:r>
      <w:r w:rsidRPr="002F3FEB">
        <w:rPr>
          <w:rFonts w:eastAsia="Calibri"/>
          <w:b/>
          <w:szCs w:val="24"/>
          <w:lang w:val="es-MX" w:eastAsia="es-ES"/>
        </w:rPr>
        <w:t xml:space="preserve"> </w:t>
      </w:r>
      <w:r w:rsidRPr="002F3FEB">
        <w:rPr>
          <w:rFonts w:eastAsia="Calibri"/>
          <w:b/>
          <w:szCs w:val="24"/>
          <w:lang w:val="es-MX"/>
        </w:rPr>
        <w:t xml:space="preserve">PAVIMENTACION DE CONCRETO HIDRAULICO EN CASERIO LOS LLANITOS CANTON SANTA RITA METAPÁN </w:t>
      </w:r>
      <w:r w:rsidRPr="002F3FEB">
        <w:rPr>
          <w:rFonts w:eastAsia="Calibri"/>
          <w:color w:val="000000"/>
          <w:szCs w:val="24"/>
          <w:lang w:val="es-MX" w:eastAsia="es-ES"/>
        </w:rPr>
        <w:t xml:space="preserve">Bajo la modalidad de ADMINISTRACIÓN, con fuente de financiamiento FONDOS FODES Código </w:t>
      </w:r>
      <w:proofErr w:type="spellStart"/>
      <w:r w:rsidRPr="002F3FEB">
        <w:rPr>
          <w:rFonts w:eastAsia="Calibri"/>
          <w:color w:val="000000"/>
          <w:szCs w:val="24"/>
          <w:lang w:val="es-MX" w:eastAsia="es-ES"/>
        </w:rPr>
        <w:t>N°</w:t>
      </w:r>
      <w:proofErr w:type="spellEnd"/>
      <w:r w:rsidRPr="002F3FEB">
        <w:rPr>
          <w:rFonts w:eastAsia="Calibri"/>
          <w:color w:val="000000"/>
          <w:szCs w:val="24"/>
          <w:lang w:val="es-MX" w:eastAsia="es-ES"/>
        </w:rPr>
        <w:t xml:space="preserve"> 20032 </w:t>
      </w:r>
      <w:r w:rsidRPr="002F3FEB">
        <w:rPr>
          <w:rFonts w:eastAsia="Calibri"/>
          <w:szCs w:val="24"/>
          <w:lang w:val="es-MX" w:eastAsia="es-ES"/>
        </w:rPr>
        <w:t xml:space="preserve">el administrador de contrato </w:t>
      </w:r>
      <w:r w:rsidRPr="002F3FEB">
        <w:rPr>
          <w:rFonts w:eastAsia="Calibri"/>
          <w:szCs w:val="24"/>
          <w:lang w:eastAsia="es-ES"/>
        </w:rPr>
        <w:t xml:space="preserve">y/o orden de compra será el  Sr. Ricardo Pacheco </w:t>
      </w:r>
      <w:proofErr w:type="spellStart"/>
      <w:r w:rsidRPr="002F3FEB">
        <w:rPr>
          <w:rFonts w:eastAsia="Calibri"/>
          <w:szCs w:val="24"/>
          <w:lang w:eastAsia="es-ES"/>
        </w:rPr>
        <w:t>Pacheco</w:t>
      </w:r>
      <w:proofErr w:type="spellEnd"/>
      <w:r w:rsidRPr="002F3FEB">
        <w:rPr>
          <w:rFonts w:eastAsia="Calibri"/>
          <w:szCs w:val="24"/>
          <w:lang w:eastAsia="es-ES"/>
        </w:rPr>
        <w:t xml:space="preserve"> Segundo Regidor Suplente</w:t>
      </w:r>
    </w:p>
    <w:p w14:paraId="43E9D2AB" w14:textId="77777777" w:rsidR="002F3FEB" w:rsidRPr="002F3FEB" w:rsidRDefault="002F3FEB" w:rsidP="002F3FEB">
      <w:pPr>
        <w:autoSpaceDE w:val="0"/>
        <w:autoSpaceDN w:val="0"/>
        <w:adjustRightInd w:val="0"/>
        <w:spacing w:after="0" w:line="240" w:lineRule="auto"/>
        <w:contextualSpacing/>
        <w:jc w:val="both"/>
        <w:rPr>
          <w:rFonts w:eastAsia="Calibri"/>
          <w:b/>
          <w:color w:val="FF0000"/>
          <w:szCs w:val="24"/>
          <w:lang w:val="es-MX"/>
        </w:rPr>
      </w:pPr>
    </w:p>
    <w:p w14:paraId="7C43B87E" w14:textId="77777777" w:rsidR="002F3FEB" w:rsidRPr="002F3FEB" w:rsidRDefault="002F3FEB" w:rsidP="008238C8">
      <w:pPr>
        <w:numPr>
          <w:ilvl w:val="0"/>
          <w:numId w:val="56"/>
        </w:numPr>
        <w:spacing w:after="0" w:line="240" w:lineRule="auto"/>
        <w:contextualSpacing/>
        <w:jc w:val="both"/>
        <w:rPr>
          <w:rFonts w:eastAsia="Calibri"/>
          <w:color w:val="000000"/>
          <w:szCs w:val="24"/>
          <w:lang w:val="es-ES" w:eastAsia="es-ES"/>
        </w:rPr>
      </w:pPr>
      <w:r w:rsidRPr="002F3FEB">
        <w:rPr>
          <w:rFonts w:eastAsia="Calibri"/>
          <w:color w:val="000000"/>
          <w:szCs w:val="24"/>
          <w:lang w:val="es-MX"/>
        </w:rPr>
        <w:t>Solicitar al Banco Hipotecario de El Salvador, Sucursal Metapán la apertura de la cuenta corriente a la vista a favor de esta Alcaldía, por la suma de</w:t>
      </w:r>
      <w:r w:rsidRPr="002F3FEB">
        <w:rPr>
          <w:rFonts w:eastAsia="Calibri"/>
          <w:b/>
          <w:szCs w:val="24"/>
          <w:lang w:val="es-MX" w:eastAsia="es-ES"/>
        </w:rPr>
        <w:t xml:space="preserve"> NOVENTA Y TRES MIL TRESCIENTOS CUARENTA Y UNO 64/100 ($93,341.64) </w:t>
      </w:r>
      <w:r w:rsidRPr="002F3FEB">
        <w:rPr>
          <w:rFonts w:eastAsia="Calibri"/>
          <w:color w:val="000000"/>
          <w:szCs w:val="24"/>
          <w:lang w:val="es-MX"/>
        </w:rPr>
        <w:t xml:space="preserve"> </w:t>
      </w:r>
      <w:r w:rsidRPr="002F3FEB">
        <w:rPr>
          <w:rFonts w:eastAsia="Calibri"/>
          <w:szCs w:val="24"/>
          <w:lang w:val="es-MX"/>
        </w:rPr>
        <w:t>para</w:t>
      </w:r>
      <w:r w:rsidRPr="002F3FEB">
        <w:rPr>
          <w:rFonts w:eastAsia="Calibri"/>
          <w:color w:val="000000"/>
          <w:szCs w:val="24"/>
          <w:lang w:val="es-MX"/>
        </w:rPr>
        <w:t xml:space="preserve"> sufragar los gastos que ocasionara la realización del proyecto</w:t>
      </w:r>
      <w:r w:rsidRPr="002F3FEB">
        <w:rPr>
          <w:rFonts w:eastAsia="Calibri"/>
          <w:b/>
          <w:color w:val="000000"/>
          <w:szCs w:val="24"/>
          <w:lang w:val="es-MX"/>
        </w:rPr>
        <w:t xml:space="preserve"> </w:t>
      </w:r>
      <w:r w:rsidRPr="002F3FEB">
        <w:rPr>
          <w:rFonts w:eastAsia="Calibri"/>
          <w:b/>
          <w:szCs w:val="24"/>
          <w:lang w:val="es-MX"/>
        </w:rPr>
        <w:t>PAVIMENTACION DE CONCRETO HIDRAULICO EN CASERIO LOS LLANITOS CANTON SANTA RITA METAPÁN</w:t>
      </w:r>
    </w:p>
    <w:p w14:paraId="4D09B9D3" w14:textId="77777777" w:rsidR="002F3FEB" w:rsidRPr="002F3FEB" w:rsidRDefault="002F3FEB" w:rsidP="002F3FEB">
      <w:pPr>
        <w:spacing w:after="0" w:line="240" w:lineRule="auto"/>
        <w:ind w:left="720"/>
        <w:contextualSpacing/>
        <w:rPr>
          <w:rFonts w:eastAsia="Calibri"/>
          <w:b/>
          <w:szCs w:val="24"/>
          <w:lang w:val="es-ES" w:eastAsia="es-ES"/>
        </w:rPr>
      </w:pPr>
    </w:p>
    <w:p w14:paraId="092ABDD4" w14:textId="77777777" w:rsidR="002F3FEB" w:rsidRPr="002F3FEB" w:rsidRDefault="002F3FEB" w:rsidP="002F3FEB">
      <w:pPr>
        <w:spacing w:after="0" w:line="240" w:lineRule="auto"/>
        <w:ind w:left="720"/>
        <w:contextualSpacing/>
        <w:jc w:val="both"/>
        <w:rPr>
          <w:rFonts w:eastAsia="Calibri"/>
          <w:color w:val="000000"/>
          <w:szCs w:val="24"/>
          <w:lang w:val="es-ES" w:eastAsia="es-ES"/>
        </w:rPr>
      </w:pPr>
      <w:r w:rsidRPr="002F3FEB">
        <w:rPr>
          <w:rFonts w:eastAsia="Calibri"/>
          <w:b/>
          <w:szCs w:val="24"/>
          <w:lang w:val="es-MX"/>
        </w:rPr>
        <w:t xml:space="preserve"> </w:t>
      </w:r>
    </w:p>
    <w:p w14:paraId="47C13041" w14:textId="77777777" w:rsidR="002F3FEB" w:rsidRPr="002F3FEB" w:rsidRDefault="002F3FEB" w:rsidP="008238C8">
      <w:pPr>
        <w:numPr>
          <w:ilvl w:val="0"/>
          <w:numId w:val="56"/>
        </w:numPr>
        <w:spacing w:after="0" w:line="240" w:lineRule="auto"/>
        <w:contextualSpacing/>
        <w:jc w:val="both"/>
        <w:rPr>
          <w:rFonts w:eastAsia="Calibri"/>
          <w:color w:val="000000"/>
          <w:szCs w:val="24"/>
          <w:lang w:val="es-MX"/>
        </w:rPr>
      </w:pPr>
      <w:r w:rsidRPr="002F3FEB">
        <w:rPr>
          <w:rFonts w:eastAsia="Calibri"/>
          <w:color w:val="000000"/>
          <w:szCs w:val="24"/>
          <w:lang w:val="es-MX"/>
        </w:rPr>
        <w:t xml:space="preserve">Asignar el nombre a la cuenta bancaria </w:t>
      </w:r>
      <w:r w:rsidRPr="002F3FEB">
        <w:rPr>
          <w:rFonts w:eastAsia="Calibri"/>
          <w:b/>
          <w:color w:val="000000"/>
          <w:szCs w:val="24"/>
          <w:lang w:val="es-MX"/>
        </w:rPr>
        <w:t xml:space="preserve">ALCALDIA MUNICIPAL DE METAPÁN/ </w:t>
      </w:r>
      <w:r w:rsidRPr="002F3FEB">
        <w:rPr>
          <w:rFonts w:eastAsia="Calibri"/>
          <w:b/>
          <w:szCs w:val="24"/>
          <w:lang w:val="es-MX"/>
        </w:rPr>
        <w:t>PAVIMENTACION DE CONCRETO HIDRAULICO EN CASERIO LOS LLANITOS CANTON SANTA RITA METAPÁN</w:t>
      </w:r>
    </w:p>
    <w:p w14:paraId="5964F6F8" w14:textId="77777777" w:rsidR="002F3FEB" w:rsidRPr="002F3FEB" w:rsidRDefault="002F3FEB" w:rsidP="002F3FEB">
      <w:pPr>
        <w:spacing w:after="0" w:line="240" w:lineRule="auto"/>
        <w:contextualSpacing/>
        <w:jc w:val="both"/>
        <w:rPr>
          <w:rFonts w:eastAsia="Calibri"/>
          <w:color w:val="000000"/>
          <w:szCs w:val="24"/>
          <w:lang w:val="es-MX"/>
        </w:rPr>
      </w:pPr>
    </w:p>
    <w:p w14:paraId="11635B44" w14:textId="77777777" w:rsidR="002F3FEB" w:rsidRPr="002F3FEB" w:rsidRDefault="002F3FEB" w:rsidP="008238C8">
      <w:pPr>
        <w:numPr>
          <w:ilvl w:val="0"/>
          <w:numId w:val="56"/>
        </w:numPr>
        <w:spacing w:after="0" w:line="240" w:lineRule="auto"/>
        <w:contextualSpacing/>
        <w:jc w:val="both"/>
        <w:rPr>
          <w:rFonts w:eastAsia="Calibri"/>
          <w:color w:val="000000"/>
          <w:szCs w:val="24"/>
          <w:lang w:val="es-MX"/>
        </w:rPr>
      </w:pPr>
      <w:r w:rsidRPr="002F3FEB">
        <w:rPr>
          <w:rFonts w:eastAsia="Calibri"/>
          <w:color w:val="000000"/>
          <w:szCs w:val="24"/>
          <w:lang w:val="es-MX"/>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2F3FEB">
        <w:rPr>
          <w:rFonts w:eastAsia="Calibri"/>
          <w:color w:val="000000"/>
          <w:szCs w:val="24"/>
          <w:lang w:val="es-MX"/>
        </w:rPr>
        <w:t>Marilin</w:t>
      </w:r>
      <w:proofErr w:type="spellEnd"/>
      <w:r w:rsidRPr="002F3FEB">
        <w:rPr>
          <w:rFonts w:eastAsia="Calibri"/>
          <w:color w:val="000000"/>
          <w:szCs w:val="24"/>
          <w:lang w:val="es-MX"/>
        </w:rPr>
        <w:t xml:space="preserve"> Murillos, siendo indispensable la firma del Alcalde Municipal Prof. José Rigoberto Pinto Rivera, y de la Tesorera y los restantes indistintamente firmen los cheques, los cuales constaran de tres firmas. Comuníquese al </w:t>
      </w:r>
      <w:r w:rsidRPr="002F3FEB">
        <w:rPr>
          <w:rFonts w:eastAsia="Calibri"/>
          <w:b/>
          <w:color w:val="000000"/>
          <w:szCs w:val="24"/>
          <w:lang w:val="es-MX"/>
        </w:rPr>
        <w:t xml:space="preserve">BANCO HIPOTECARIO DE EL SALVADOR, </w:t>
      </w:r>
      <w:r w:rsidRPr="002F3FEB">
        <w:rPr>
          <w:rFonts w:eastAsia="Calibri"/>
          <w:color w:val="000000"/>
          <w:szCs w:val="24"/>
          <w:lang w:val="es-MX"/>
        </w:rPr>
        <w:t xml:space="preserve">para la apertura de la cuenta en mención. Autorizando En este mismo acto a la Sra. Delmy </w:t>
      </w:r>
      <w:proofErr w:type="spellStart"/>
      <w:r w:rsidRPr="002F3FEB">
        <w:rPr>
          <w:rFonts w:eastAsia="Calibri"/>
          <w:color w:val="000000"/>
          <w:szCs w:val="24"/>
          <w:lang w:val="es-MX"/>
        </w:rPr>
        <w:t>Marilin</w:t>
      </w:r>
      <w:proofErr w:type="spellEnd"/>
      <w:r w:rsidRPr="002F3FEB">
        <w:rPr>
          <w:rFonts w:eastAsia="Calibri"/>
          <w:color w:val="000000"/>
          <w:szCs w:val="24"/>
          <w:lang w:val="es-MX"/>
        </w:rPr>
        <w:t xml:space="preserve"> Murillos para que emita cheque de la cuenta 00500003704 </w:t>
      </w:r>
      <w:r w:rsidRPr="002F3FEB">
        <w:rPr>
          <w:rFonts w:eastAsia="Calibri"/>
          <w:b/>
          <w:color w:val="000000"/>
          <w:szCs w:val="24"/>
          <w:lang w:val="es-MX"/>
        </w:rPr>
        <w:t xml:space="preserve">FONDOS FODES 75% del Banco Hipotecario, </w:t>
      </w:r>
      <w:r w:rsidRPr="002F3FEB">
        <w:rPr>
          <w:rFonts w:eastAsia="Calibri"/>
          <w:color w:val="000000"/>
          <w:szCs w:val="24"/>
          <w:lang w:val="es-MX"/>
        </w:rPr>
        <w:t xml:space="preserve">por la suma de </w:t>
      </w:r>
      <w:r w:rsidRPr="002F3FEB">
        <w:rPr>
          <w:rFonts w:eastAsia="Calibri"/>
          <w:b/>
          <w:szCs w:val="24"/>
          <w:lang w:val="es-MX" w:eastAsia="es-ES"/>
        </w:rPr>
        <w:t xml:space="preserve">NOVENTA Y TRES MIL TRESCIENTOS CUARENTA Y UNO 64/100 ($93,341.64) </w:t>
      </w:r>
      <w:r w:rsidRPr="002F3FEB">
        <w:rPr>
          <w:rFonts w:eastAsia="Calibri"/>
          <w:color w:val="000000"/>
          <w:szCs w:val="24"/>
          <w:lang w:val="es-MX"/>
        </w:rPr>
        <w:t>para apertura la cuenta del proyecto</w:t>
      </w:r>
      <w:r w:rsidRPr="002F3FEB">
        <w:rPr>
          <w:rFonts w:eastAsia="Calibri"/>
          <w:b/>
          <w:color w:val="000000"/>
          <w:szCs w:val="24"/>
          <w:lang w:val="es-MX"/>
        </w:rPr>
        <w:t xml:space="preserve"> </w:t>
      </w:r>
      <w:r w:rsidRPr="002F3FEB">
        <w:rPr>
          <w:rFonts w:eastAsia="Calibri"/>
          <w:b/>
          <w:szCs w:val="24"/>
          <w:lang w:val="es-MX"/>
        </w:rPr>
        <w:t>PAVIMENTACION DE CONCRETO HIDRAULICO EN CASERIO LOS LLANITOS CANTON SANTA RITA METAPÁN</w:t>
      </w:r>
    </w:p>
    <w:p w14:paraId="2BB10B02" w14:textId="77777777" w:rsidR="002F3FEB" w:rsidRPr="002F3FEB" w:rsidRDefault="002F3FEB" w:rsidP="002F3FEB">
      <w:pPr>
        <w:spacing w:after="0" w:line="240" w:lineRule="auto"/>
        <w:ind w:left="720"/>
        <w:contextualSpacing/>
        <w:rPr>
          <w:rFonts w:eastAsia="Calibri"/>
          <w:color w:val="000000"/>
          <w:szCs w:val="24"/>
          <w:lang w:val="es-ES" w:eastAsia="es-ES"/>
        </w:rPr>
      </w:pPr>
    </w:p>
    <w:p w14:paraId="42001442" w14:textId="77777777" w:rsidR="002F3FEB" w:rsidRPr="002F3FEB" w:rsidRDefault="002F3FEB" w:rsidP="002F3FEB">
      <w:pPr>
        <w:spacing w:after="0" w:line="240" w:lineRule="auto"/>
        <w:ind w:left="720"/>
        <w:contextualSpacing/>
        <w:jc w:val="both"/>
        <w:rPr>
          <w:rFonts w:eastAsia="Calibri"/>
          <w:color w:val="000000"/>
          <w:szCs w:val="24"/>
          <w:lang w:val="es-MX"/>
        </w:rPr>
      </w:pPr>
    </w:p>
    <w:p w14:paraId="1815FB3A" w14:textId="77777777" w:rsidR="002F3FEB" w:rsidRPr="002F3FEB" w:rsidRDefault="002F3FEB" w:rsidP="008238C8">
      <w:pPr>
        <w:numPr>
          <w:ilvl w:val="0"/>
          <w:numId w:val="56"/>
        </w:numPr>
        <w:spacing w:after="0" w:line="240" w:lineRule="auto"/>
        <w:contextualSpacing/>
        <w:jc w:val="both"/>
        <w:rPr>
          <w:rFonts w:eastAsia="Calibri"/>
          <w:color w:val="000000"/>
          <w:szCs w:val="24"/>
          <w:lang w:val="es-MX"/>
        </w:rPr>
      </w:pPr>
      <w:r w:rsidRPr="002F3FEB">
        <w:rPr>
          <w:rFonts w:eastAsia="Calibri"/>
          <w:szCs w:val="24"/>
          <w:lang w:val="es-MX"/>
        </w:rPr>
        <w:t>Autorizase a la jefatura de Presupuesto a realizar la siguiente Reprogramación Presupuestaria:</w:t>
      </w:r>
    </w:p>
    <w:p w14:paraId="1E538BFB" w14:textId="77777777" w:rsidR="002F3FEB" w:rsidRPr="002F3FEB" w:rsidRDefault="002F3FEB" w:rsidP="002F3FEB">
      <w:pPr>
        <w:spacing w:after="0" w:line="240" w:lineRule="auto"/>
        <w:ind w:left="720"/>
        <w:contextualSpacing/>
        <w:rPr>
          <w:rFonts w:eastAsia="Calibri"/>
          <w:color w:val="000000"/>
          <w:sz w:val="22"/>
          <w:szCs w:val="24"/>
          <w:lang w:val="es-MX" w:eastAsia="es-ES"/>
        </w:rPr>
      </w:pPr>
    </w:p>
    <w:p w14:paraId="062DE099" w14:textId="77777777" w:rsidR="002F3FEB" w:rsidRPr="002F3FEB" w:rsidRDefault="002F3FEB" w:rsidP="002F3FEB">
      <w:pPr>
        <w:spacing w:after="0" w:line="240" w:lineRule="auto"/>
        <w:jc w:val="both"/>
        <w:rPr>
          <w:rFonts w:eastAsia="Calibri"/>
          <w:b/>
          <w:color w:val="000000"/>
          <w:szCs w:val="24"/>
          <w:lang w:val="es-MX"/>
        </w:rPr>
      </w:pPr>
    </w:p>
    <w:tbl>
      <w:tblPr>
        <w:tblStyle w:val="Tablaconcuadrcula53"/>
        <w:tblW w:w="0" w:type="auto"/>
        <w:tblLook w:val="04A0" w:firstRow="1" w:lastRow="0" w:firstColumn="1" w:lastColumn="0" w:noHBand="0" w:noVBand="1"/>
      </w:tblPr>
      <w:tblGrid>
        <w:gridCol w:w="2405"/>
        <w:gridCol w:w="6423"/>
      </w:tblGrid>
      <w:tr w:rsidR="002F3FEB" w:rsidRPr="002F3FEB" w14:paraId="3CF81FBA"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290DFAD7" w14:textId="77777777" w:rsidR="002F3FEB" w:rsidRPr="002F3FEB" w:rsidRDefault="002F3FEB" w:rsidP="002F3FEB">
            <w:pPr>
              <w:spacing w:after="160" w:line="259" w:lineRule="auto"/>
              <w:rPr>
                <w:rFonts w:eastAsia="Calibri"/>
                <w:sz w:val="20"/>
                <w:szCs w:val="20"/>
              </w:rPr>
            </w:pPr>
            <w:r w:rsidRPr="002F3FEB">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185CD8DC" w14:textId="77777777" w:rsidR="002F3FEB" w:rsidRPr="002F3FEB" w:rsidRDefault="002F3FEB" w:rsidP="002F3FEB">
            <w:pPr>
              <w:spacing w:after="160" w:line="259" w:lineRule="auto"/>
              <w:rPr>
                <w:rFonts w:eastAsia="Calibri"/>
                <w:sz w:val="20"/>
                <w:szCs w:val="20"/>
              </w:rPr>
            </w:pPr>
            <w:r w:rsidRPr="002F3FEB">
              <w:rPr>
                <w:rFonts w:eastAsia="Calibri"/>
                <w:sz w:val="20"/>
                <w:szCs w:val="20"/>
              </w:rPr>
              <w:t>20032</w:t>
            </w:r>
          </w:p>
        </w:tc>
      </w:tr>
      <w:tr w:rsidR="002F3FEB" w:rsidRPr="002F3FEB" w14:paraId="362442A8" w14:textId="77777777" w:rsidTr="00CE44A2">
        <w:trPr>
          <w:trHeight w:val="827"/>
        </w:trPr>
        <w:tc>
          <w:tcPr>
            <w:tcW w:w="2405" w:type="dxa"/>
            <w:tcBorders>
              <w:top w:val="single" w:sz="4" w:space="0" w:color="auto"/>
              <w:left w:val="single" w:sz="4" w:space="0" w:color="auto"/>
              <w:bottom w:val="single" w:sz="4" w:space="0" w:color="auto"/>
              <w:right w:val="single" w:sz="4" w:space="0" w:color="auto"/>
            </w:tcBorders>
            <w:hideMark/>
          </w:tcPr>
          <w:p w14:paraId="15E5F811" w14:textId="77777777" w:rsidR="002F3FEB" w:rsidRPr="002F3FEB" w:rsidRDefault="002F3FEB" w:rsidP="002F3FEB">
            <w:pPr>
              <w:spacing w:after="160" w:line="259" w:lineRule="auto"/>
              <w:rPr>
                <w:rFonts w:eastAsia="Calibri"/>
                <w:sz w:val="20"/>
                <w:szCs w:val="20"/>
              </w:rPr>
            </w:pPr>
            <w:r w:rsidRPr="002F3FEB">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326A6152" w14:textId="77777777" w:rsidR="002F3FEB" w:rsidRPr="002F3FEB" w:rsidRDefault="002F3FEB" w:rsidP="002F3FEB">
            <w:pPr>
              <w:spacing w:after="160" w:line="259" w:lineRule="auto"/>
              <w:contextualSpacing/>
              <w:jc w:val="both"/>
              <w:rPr>
                <w:rFonts w:eastAsia="Calibri"/>
                <w:bCs/>
                <w:color w:val="000000"/>
                <w:sz w:val="22"/>
              </w:rPr>
            </w:pPr>
            <w:r w:rsidRPr="002F3FEB">
              <w:rPr>
                <w:rFonts w:eastAsia="Calibri"/>
                <w:sz w:val="22"/>
              </w:rPr>
              <w:t>PAVIMENTACION DE CONCRETO HIDRAULICO EN CASERIO LOS LLANITOS CANTON SANTA RITA METAPÁN</w:t>
            </w:r>
          </w:p>
        </w:tc>
      </w:tr>
      <w:tr w:rsidR="002F3FEB" w:rsidRPr="002F3FEB" w14:paraId="59D695A3"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281E05E4" w14:textId="77777777" w:rsidR="002F3FEB" w:rsidRPr="002F3FEB" w:rsidRDefault="002F3FEB" w:rsidP="002F3FEB">
            <w:pPr>
              <w:spacing w:after="160" w:line="259" w:lineRule="auto"/>
              <w:rPr>
                <w:rFonts w:eastAsia="Calibri"/>
                <w:sz w:val="20"/>
                <w:szCs w:val="20"/>
              </w:rPr>
            </w:pPr>
            <w:r w:rsidRPr="002F3FEB">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22D4D405" w14:textId="77777777" w:rsidR="002F3FEB" w:rsidRPr="002F3FEB" w:rsidRDefault="002F3FEB" w:rsidP="002F3FEB">
            <w:pPr>
              <w:spacing w:after="160" w:line="259" w:lineRule="auto"/>
              <w:jc w:val="both"/>
              <w:rPr>
                <w:rFonts w:eastAsia="Calibri"/>
                <w:bCs/>
                <w:sz w:val="20"/>
                <w:szCs w:val="20"/>
              </w:rPr>
            </w:pPr>
            <w:r w:rsidRPr="002F3FEB">
              <w:rPr>
                <w:rFonts w:eastAsia="Calibri"/>
                <w:bCs/>
                <w:sz w:val="20"/>
                <w:szCs w:val="20"/>
              </w:rPr>
              <w:t>3 DESARROLLO SOCIAL</w:t>
            </w:r>
          </w:p>
        </w:tc>
      </w:tr>
      <w:tr w:rsidR="002F3FEB" w:rsidRPr="002F3FEB" w14:paraId="331C0A30"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1837758B" w14:textId="77777777" w:rsidR="002F3FEB" w:rsidRPr="002F3FEB" w:rsidRDefault="002F3FEB" w:rsidP="002F3FEB">
            <w:pPr>
              <w:spacing w:after="160" w:line="259" w:lineRule="auto"/>
              <w:rPr>
                <w:rFonts w:eastAsia="Calibri"/>
                <w:sz w:val="20"/>
                <w:szCs w:val="20"/>
              </w:rPr>
            </w:pPr>
            <w:r w:rsidRPr="002F3FEB">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22A51B7B" w14:textId="77777777" w:rsidR="002F3FEB" w:rsidRPr="002F3FEB" w:rsidRDefault="002F3FEB" w:rsidP="002F3FEB">
            <w:pPr>
              <w:spacing w:after="160" w:line="259" w:lineRule="auto"/>
              <w:jc w:val="both"/>
              <w:rPr>
                <w:rFonts w:eastAsia="Calibri"/>
                <w:bCs/>
                <w:sz w:val="20"/>
                <w:szCs w:val="20"/>
              </w:rPr>
            </w:pPr>
            <w:r w:rsidRPr="002F3FEB">
              <w:rPr>
                <w:rFonts w:eastAsia="Calibri"/>
                <w:bCs/>
                <w:sz w:val="20"/>
                <w:szCs w:val="20"/>
              </w:rPr>
              <w:t>0302 INVERSIÓN PARA EL DESARROLLO ECONÓMICO Y SOCIAL</w:t>
            </w:r>
          </w:p>
        </w:tc>
      </w:tr>
      <w:tr w:rsidR="002F3FEB" w:rsidRPr="002F3FEB" w14:paraId="287C9D20"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55BF985F" w14:textId="77777777" w:rsidR="002F3FEB" w:rsidRPr="002F3FEB" w:rsidRDefault="002F3FEB" w:rsidP="002F3FEB">
            <w:pPr>
              <w:spacing w:after="160" w:line="259" w:lineRule="auto"/>
              <w:rPr>
                <w:rFonts w:eastAsia="Calibri"/>
                <w:sz w:val="20"/>
                <w:szCs w:val="20"/>
              </w:rPr>
            </w:pPr>
            <w:r w:rsidRPr="002F3FEB">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3245528C" w14:textId="77777777" w:rsidR="002F3FEB" w:rsidRPr="002F3FEB" w:rsidRDefault="002F3FEB" w:rsidP="002F3FEB">
            <w:pPr>
              <w:spacing w:after="160" w:line="259" w:lineRule="auto"/>
              <w:rPr>
                <w:rFonts w:eastAsia="Calibri"/>
                <w:sz w:val="20"/>
                <w:szCs w:val="20"/>
              </w:rPr>
            </w:pPr>
            <w:r w:rsidRPr="002F3FEB">
              <w:rPr>
                <w:rFonts w:eastAsia="Calibri"/>
                <w:bCs/>
                <w:sz w:val="20"/>
                <w:szCs w:val="20"/>
              </w:rPr>
              <w:t>1 FONDO GENERAL – FODES</w:t>
            </w:r>
          </w:p>
        </w:tc>
      </w:tr>
      <w:tr w:rsidR="002F3FEB" w:rsidRPr="002F3FEB" w14:paraId="68DE98D6"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4FA4AD6A" w14:textId="77777777" w:rsidR="002F3FEB" w:rsidRPr="002F3FEB" w:rsidRDefault="002F3FEB" w:rsidP="002F3FEB">
            <w:pPr>
              <w:spacing w:after="160" w:line="259" w:lineRule="auto"/>
              <w:rPr>
                <w:rFonts w:eastAsia="Calibri"/>
                <w:sz w:val="20"/>
                <w:szCs w:val="20"/>
              </w:rPr>
            </w:pPr>
            <w:r w:rsidRPr="002F3FEB">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7B9D9EB6" w14:textId="77777777" w:rsidR="002F3FEB" w:rsidRPr="002F3FEB" w:rsidRDefault="002F3FEB" w:rsidP="002F3FEB">
            <w:pPr>
              <w:spacing w:after="160" w:line="259" w:lineRule="auto"/>
              <w:jc w:val="both"/>
              <w:rPr>
                <w:rFonts w:eastAsia="Calibri"/>
                <w:bCs/>
                <w:sz w:val="20"/>
                <w:szCs w:val="20"/>
              </w:rPr>
            </w:pPr>
            <w:r w:rsidRPr="002F3FEB">
              <w:rPr>
                <w:rFonts w:eastAsia="Calibri"/>
                <w:bCs/>
                <w:sz w:val="20"/>
                <w:szCs w:val="20"/>
              </w:rPr>
              <w:t>111 – 75% FODES PARA INVERSION</w:t>
            </w:r>
          </w:p>
        </w:tc>
      </w:tr>
      <w:tr w:rsidR="002F3FEB" w:rsidRPr="002F3FEB" w14:paraId="4D819E5F"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3E9A3929" w14:textId="77777777" w:rsidR="002F3FEB" w:rsidRPr="002F3FEB" w:rsidRDefault="002F3FEB" w:rsidP="002F3FEB">
            <w:pPr>
              <w:spacing w:after="160" w:line="259" w:lineRule="auto"/>
              <w:rPr>
                <w:rFonts w:eastAsia="Calibri"/>
                <w:bCs/>
                <w:sz w:val="20"/>
                <w:szCs w:val="20"/>
              </w:rPr>
            </w:pPr>
            <w:r w:rsidRPr="002F3FEB">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3D8FB78E" w14:textId="77777777" w:rsidR="002F3FEB" w:rsidRPr="002F3FEB" w:rsidRDefault="002F3FEB" w:rsidP="002F3FEB">
            <w:pPr>
              <w:spacing w:after="160" w:line="259" w:lineRule="auto"/>
              <w:jc w:val="both"/>
              <w:rPr>
                <w:rFonts w:eastAsia="Calibri"/>
                <w:bCs/>
                <w:sz w:val="20"/>
                <w:szCs w:val="20"/>
              </w:rPr>
            </w:pPr>
            <w:r w:rsidRPr="002F3FEB">
              <w:rPr>
                <w:rFonts w:eastAsia="Calibri"/>
                <w:bCs/>
                <w:sz w:val="20"/>
                <w:szCs w:val="20"/>
              </w:rPr>
              <w:t>ADMINISTRACION</w:t>
            </w:r>
          </w:p>
        </w:tc>
      </w:tr>
      <w:tr w:rsidR="002F3FEB" w:rsidRPr="002F3FEB" w14:paraId="7B819700"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00A58FE9" w14:textId="77777777" w:rsidR="002F3FEB" w:rsidRPr="002F3FEB" w:rsidRDefault="002F3FEB" w:rsidP="002F3FEB">
            <w:pPr>
              <w:spacing w:after="160" w:line="259" w:lineRule="auto"/>
              <w:rPr>
                <w:rFonts w:eastAsia="Calibri"/>
                <w:bCs/>
                <w:sz w:val="20"/>
                <w:szCs w:val="20"/>
              </w:rPr>
            </w:pPr>
            <w:r w:rsidRPr="002F3FEB">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6A8E989C" w14:textId="77777777" w:rsidR="002F3FEB" w:rsidRPr="002F3FEB" w:rsidRDefault="002F3FEB" w:rsidP="002F3FEB">
            <w:pPr>
              <w:spacing w:after="160" w:line="259" w:lineRule="auto"/>
              <w:jc w:val="both"/>
              <w:rPr>
                <w:rFonts w:eastAsia="Calibri"/>
                <w:bCs/>
                <w:sz w:val="20"/>
                <w:szCs w:val="20"/>
              </w:rPr>
            </w:pPr>
            <w:r w:rsidRPr="002F3FEB">
              <w:rPr>
                <w:rFonts w:eastAsia="Calibri"/>
                <w:bCs/>
                <w:sz w:val="20"/>
                <w:szCs w:val="20"/>
              </w:rPr>
              <w:t>DESARROLLO SOCIAL</w:t>
            </w:r>
          </w:p>
        </w:tc>
      </w:tr>
      <w:tr w:rsidR="002F3FEB" w:rsidRPr="002F3FEB" w14:paraId="156B6BEC"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358AC9BF" w14:textId="77777777" w:rsidR="002F3FEB" w:rsidRPr="002F3FEB" w:rsidRDefault="002F3FEB" w:rsidP="002F3FEB">
            <w:pPr>
              <w:spacing w:after="160" w:line="259" w:lineRule="auto"/>
              <w:rPr>
                <w:rFonts w:eastAsia="Calibri"/>
                <w:bCs/>
                <w:sz w:val="20"/>
                <w:szCs w:val="20"/>
              </w:rPr>
            </w:pPr>
            <w:r w:rsidRPr="002F3FEB">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286A69D9" w14:textId="77777777" w:rsidR="002F3FEB" w:rsidRPr="002F3FEB" w:rsidRDefault="002F3FEB" w:rsidP="002F3FEB">
            <w:pPr>
              <w:spacing w:after="160" w:line="259" w:lineRule="auto"/>
              <w:jc w:val="both"/>
              <w:rPr>
                <w:rFonts w:eastAsia="Calibri"/>
                <w:bCs/>
                <w:sz w:val="20"/>
                <w:szCs w:val="20"/>
              </w:rPr>
            </w:pPr>
            <w:r w:rsidRPr="002F3FEB">
              <w:rPr>
                <w:rFonts w:eastAsia="Calibri"/>
                <w:bCs/>
                <w:sz w:val="20"/>
                <w:szCs w:val="20"/>
              </w:rPr>
              <w:t>EJECUCIÓN</w:t>
            </w:r>
          </w:p>
        </w:tc>
      </w:tr>
      <w:tr w:rsidR="002F3FEB" w:rsidRPr="002F3FEB" w14:paraId="4169DDAF"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hideMark/>
          </w:tcPr>
          <w:p w14:paraId="5517F827" w14:textId="77777777" w:rsidR="002F3FEB" w:rsidRPr="002F3FEB" w:rsidRDefault="002F3FEB" w:rsidP="002F3FEB">
            <w:pPr>
              <w:spacing w:after="160" w:line="259" w:lineRule="auto"/>
              <w:rPr>
                <w:rFonts w:eastAsia="Calibri"/>
                <w:bCs/>
                <w:sz w:val="20"/>
                <w:szCs w:val="20"/>
              </w:rPr>
            </w:pPr>
            <w:r w:rsidRPr="002F3FEB">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1397CB95" w14:textId="77777777" w:rsidR="002F3FEB" w:rsidRPr="002F3FEB" w:rsidRDefault="002F3FEB" w:rsidP="002F3FEB">
            <w:pPr>
              <w:spacing w:after="160" w:line="259" w:lineRule="auto"/>
              <w:jc w:val="both"/>
              <w:rPr>
                <w:rFonts w:eastAsia="Calibri"/>
                <w:bCs/>
                <w:sz w:val="20"/>
                <w:szCs w:val="20"/>
              </w:rPr>
            </w:pPr>
            <w:r w:rsidRPr="002F3FEB">
              <w:rPr>
                <w:rFonts w:eastAsia="Calibri"/>
                <w:bCs/>
                <w:sz w:val="20"/>
                <w:szCs w:val="20"/>
              </w:rPr>
              <w:t>19 DE OCTUBRE 2020</w:t>
            </w:r>
          </w:p>
        </w:tc>
      </w:tr>
      <w:tr w:rsidR="002F3FEB" w:rsidRPr="002F3FEB" w14:paraId="2DF8B315" w14:textId="77777777" w:rsidTr="00CE44A2">
        <w:trPr>
          <w:trHeight w:val="283"/>
        </w:trPr>
        <w:tc>
          <w:tcPr>
            <w:tcW w:w="2405" w:type="dxa"/>
            <w:tcBorders>
              <w:top w:val="single" w:sz="4" w:space="0" w:color="auto"/>
              <w:left w:val="single" w:sz="4" w:space="0" w:color="auto"/>
              <w:bottom w:val="single" w:sz="4" w:space="0" w:color="auto"/>
              <w:right w:val="single" w:sz="4" w:space="0" w:color="auto"/>
            </w:tcBorders>
          </w:tcPr>
          <w:p w14:paraId="156A5227" w14:textId="77777777" w:rsidR="002F3FEB" w:rsidRPr="002F3FEB" w:rsidRDefault="002F3FEB" w:rsidP="002F3FEB">
            <w:pPr>
              <w:spacing w:after="160" w:line="259" w:lineRule="auto"/>
              <w:rPr>
                <w:rFonts w:eastAsia="Calibri"/>
                <w:bCs/>
                <w:sz w:val="20"/>
                <w:szCs w:val="20"/>
              </w:rPr>
            </w:pPr>
            <w:proofErr w:type="spellStart"/>
            <w:r w:rsidRPr="002F3FEB">
              <w:rPr>
                <w:rFonts w:eastAsia="Calibri"/>
                <w:bCs/>
                <w:sz w:val="20"/>
                <w:szCs w:val="20"/>
              </w:rPr>
              <w:t>Clasificacion</w:t>
            </w:r>
            <w:proofErr w:type="spellEnd"/>
            <w:r w:rsidRPr="002F3FEB">
              <w:rPr>
                <w:rFonts w:eastAsia="Calibri"/>
                <w:bCs/>
                <w:sz w:val="20"/>
                <w:szCs w:val="20"/>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2ADE51E6" w14:textId="77777777" w:rsidR="002F3FEB" w:rsidRPr="002F3FEB" w:rsidRDefault="002F3FEB" w:rsidP="002F3FEB">
            <w:pPr>
              <w:spacing w:after="160" w:line="259" w:lineRule="auto"/>
              <w:jc w:val="both"/>
              <w:rPr>
                <w:rFonts w:eastAsia="Calibri"/>
                <w:bCs/>
                <w:sz w:val="20"/>
                <w:szCs w:val="20"/>
              </w:rPr>
            </w:pPr>
            <w:r w:rsidRPr="002F3FEB">
              <w:rPr>
                <w:rFonts w:eastAsia="Times New Roman"/>
                <w:bCs/>
                <w:sz w:val="20"/>
                <w:szCs w:val="20"/>
                <w:lang w:eastAsia="es-SV"/>
              </w:rPr>
              <w:t>PROYECTOS DE  CONSTRUCCIÓN DE INFRAESTRUCTURA VIAL</w:t>
            </w:r>
          </w:p>
        </w:tc>
      </w:tr>
    </w:tbl>
    <w:p w14:paraId="38FAEDE4" w14:textId="77777777" w:rsidR="002F3FEB" w:rsidRPr="002F3FEB" w:rsidRDefault="002F3FEB" w:rsidP="002F3FEB">
      <w:pPr>
        <w:spacing w:after="0" w:line="240" w:lineRule="auto"/>
        <w:rPr>
          <w:rFonts w:eastAsia="Calibri"/>
          <w:szCs w:val="24"/>
          <w:lang w:val="es-MX"/>
        </w:rPr>
      </w:pPr>
    </w:p>
    <w:p w14:paraId="0D8525B0" w14:textId="77777777" w:rsidR="002F3FEB" w:rsidRPr="002F3FEB" w:rsidRDefault="002F3FEB" w:rsidP="002F3FEB">
      <w:pPr>
        <w:spacing w:after="0" w:line="240" w:lineRule="auto"/>
        <w:rPr>
          <w:rFonts w:eastAsia="Calibri"/>
          <w:szCs w:val="24"/>
          <w:lang w:val="es-MX"/>
        </w:rPr>
      </w:pPr>
      <w:r w:rsidRPr="002F3FEB">
        <w:rPr>
          <w:rFonts w:eastAsia="Calibri"/>
          <w:szCs w:val="24"/>
          <w:lang w:val="es-MX"/>
        </w:rPr>
        <w:t>Cifras Presupuestarias a reprogramar:</w:t>
      </w:r>
    </w:p>
    <w:p w14:paraId="48038CF4" w14:textId="77777777" w:rsidR="002F3FEB" w:rsidRPr="002F3FEB" w:rsidRDefault="002F3FEB" w:rsidP="002F3FEB">
      <w:pPr>
        <w:spacing w:after="0" w:line="240" w:lineRule="auto"/>
        <w:jc w:val="both"/>
        <w:rPr>
          <w:rFonts w:ascii="Calibri" w:eastAsia="Calibri" w:hAnsi="Calibri"/>
          <w:b/>
          <w:color w:val="000000"/>
          <w:sz w:val="22"/>
          <w:szCs w:val="24"/>
          <w:lang w:val="es-MX"/>
        </w:rPr>
      </w:pPr>
    </w:p>
    <w:tbl>
      <w:tblPr>
        <w:tblW w:w="8864" w:type="dxa"/>
        <w:tblInd w:w="-110" w:type="dxa"/>
        <w:tblCellMar>
          <w:left w:w="70" w:type="dxa"/>
          <w:right w:w="70" w:type="dxa"/>
        </w:tblCellMar>
        <w:tblLook w:val="04A0" w:firstRow="1" w:lastRow="0" w:firstColumn="1" w:lastColumn="0" w:noHBand="0" w:noVBand="1"/>
      </w:tblPr>
      <w:tblGrid>
        <w:gridCol w:w="640"/>
        <w:gridCol w:w="5364"/>
        <w:gridCol w:w="1412"/>
        <w:gridCol w:w="1448"/>
      </w:tblGrid>
      <w:tr w:rsidR="002F3FEB" w:rsidRPr="002F3FEB" w14:paraId="4576EE37" w14:textId="77777777" w:rsidTr="00CE44A2">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4B435970" w14:textId="77777777" w:rsidR="002F3FEB" w:rsidRPr="002F3FEB" w:rsidRDefault="002F3FEB" w:rsidP="002F3FEB">
            <w:pPr>
              <w:spacing w:after="0" w:line="240" w:lineRule="auto"/>
              <w:jc w:val="center"/>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71CAEDA2" w14:textId="77777777" w:rsidR="002F3FEB" w:rsidRPr="002F3FEB" w:rsidRDefault="002F3FEB" w:rsidP="002F3FEB">
            <w:pPr>
              <w:spacing w:after="0" w:line="240" w:lineRule="auto"/>
              <w:jc w:val="center"/>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110B58CA" w14:textId="77777777" w:rsidR="002F3FEB" w:rsidRPr="002F3FEB" w:rsidRDefault="002F3FEB" w:rsidP="002F3FEB">
            <w:pPr>
              <w:spacing w:after="0" w:line="240" w:lineRule="auto"/>
              <w:jc w:val="center"/>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7B59F773" w14:textId="77777777" w:rsidR="002F3FEB" w:rsidRPr="002F3FEB" w:rsidRDefault="002F3FEB" w:rsidP="002F3FEB">
            <w:pPr>
              <w:spacing w:after="0" w:line="240" w:lineRule="auto"/>
              <w:jc w:val="center"/>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AUMENTA</w:t>
            </w:r>
          </w:p>
        </w:tc>
      </w:tr>
      <w:tr w:rsidR="002F3FEB" w:rsidRPr="002F3FEB" w14:paraId="768DBDB6" w14:textId="77777777" w:rsidTr="00CE44A2">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D7C22" w14:textId="77777777" w:rsidR="002F3FEB" w:rsidRPr="002F3FEB" w:rsidRDefault="002F3FEB" w:rsidP="002F3FEB">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0217B" w14:textId="77777777" w:rsidR="002F3FEB" w:rsidRPr="002F3FEB" w:rsidRDefault="002F3FEB" w:rsidP="002F3FEB">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152B6" w14:textId="77777777" w:rsidR="002F3FEB" w:rsidRPr="002F3FEB" w:rsidRDefault="002F3FEB" w:rsidP="002F3FEB">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EE0AB" w14:textId="77777777" w:rsidR="002F3FEB" w:rsidRPr="002F3FEB" w:rsidRDefault="002F3FEB" w:rsidP="002F3FEB">
            <w:pPr>
              <w:spacing w:after="0" w:line="256" w:lineRule="auto"/>
              <w:rPr>
                <w:rFonts w:ascii="Calibri" w:eastAsia="Times New Roman" w:hAnsi="Calibri"/>
                <w:b/>
                <w:bCs/>
                <w:color w:val="000000"/>
                <w:sz w:val="18"/>
                <w:szCs w:val="18"/>
                <w:lang w:val="es-MX" w:eastAsia="es-SV"/>
              </w:rPr>
            </w:pPr>
          </w:p>
        </w:tc>
      </w:tr>
      <w:tr w:rsidR="002F3FEB" w:rsidRPr="002F3FEB" w14:paraId="71FE7A4F" w14:textId="77777777" w:rsidTr="00CE44A2">
        <w:trPr>
          <w:trHeight w:val="300"/>
        </w:trPr>
        <w:tc>
          <w:tcPr>
            <w:tcW w:w="6004" w:type="dxa"/>
            <w:gridSpan w:val="2"/>
            <w:tcBorders>
              <w:top w:val="single" w:sz="4" w:space="0" w:color="auto"/>
              <w:left w:val="nil"/>
              <w:bottom w:val="nil"/>
              <w:right w:val="nil"/>
            </w:tcBorders>
            <w:noWrap/>
            <w:hideMark/>
          </w:tcPr>
          <w:p w14:paraId="36B3D4CC" w14:textId="77777777" w:rsidR="002F3FEB" w:rsidRPr="002F3FEB" w:rsidRDefault="002F3FEB" w:rsidP="002F3FEB">
            <w:pPr>
              <w:spacing w:after="0" w:line="240" w:lineRule="auto"/>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u w:val="single"/>
                <w:lang w:val="es-MX" w:eastAsia="es-SV"/>
              </w:rPr>
              <w:t>Cuentas de presupuesto que se afectan</w:t>
            </w:r>
            <w:r w:rsidRPr="002F3FEB">
              <w:rPr>
                <w:rFonts w:ascii="Calibri" w:eastAsia="Times New Roman" w:hAnsi="Calibri"/>
                <w:b/>
                <w:bCs/>
                <w:color w:val="000000"/>
                <w:sz w:val="18"/>
                <w:szCs w:val="18"/>
                <w:lang w:val="es-MX" w:eastAsia="es-SV"/>
              </w:rPr>
              <w:t>:</w:t>
            </w:r>
          </w:p>
        </w:tc>
        <w:tc>
          <w:tcPr>
            <w:tcW w:w="1412" w:type="dxa"/>
            <w:tcBorders>
              <w:top w:val="single" w:sz="4" w:space="0" w:color="auto"/>
              <w:left w:val="nil"/>
              <w:bottom w:val="nil"/>
              <w:right w:val="nil"/>
            </w:tcBorders>
            <w:hideMark/>
          </w:tcPr>
          <w:p w14:paraId="2BF75C52" w14:textId="77777777" w:rsidR="002F3FEB" w:rsidRPr="002F3FEB" w:rsidRDefault="002F3FEB" w:rsidP="002F3FEB">
            <w:pPr>
              <w:rPr>
                <w:rFonts w:ascii="Calibri" w:eastAsia="Times New Roman" w:hAnsi="Calibri"/>
                <w:b/>
                <w:bCs/>
                <w:color w:val="000000"/>
                <w:sz w:val="18"/>
                <w:szCs w:val="18"/>
                <w:lang w:val="es-MX" w:eastAsia="es-SV"/>
              </w:rPr>
            </w:pPr>
          </w:p>
        </w:tc>
        <w:tc>
          <w:tcPr>
            <w:tcW w:w="1448" w:type="dxa"/>
            <w:tcBorders>
              <w:top w:val="single" w:sz="4" w:space="0" w:color="auto"/>
              <w:left w:val="nil"/>
              <w:bottom w:val="nil"/>
              <w:right w:val="nil"/>
            </w:tcBorders>
            <w:hideMark/>
          </w:tcPr>
          <w:p w14:paraId="4B9D70D5" w14:textId="77777777" w:rsidR="002F3FEB" w:rsidRPr="002F3FEB" w:rsidRDefault="002F3FEB" w:rsidP="002F3FEB">
            <w:pPr>
              <w:spacing w:after="0" w:line="256" w:lineRule="auto"/>
              <w:rPr>
                <w:rFonts w:ascii="Calibri" w:eastAsia="Calibri" w:hAnsi="Calibri"/>
                <w:sz w:val="20"/>
                <w:szCs w:val="20"/>
                <w:lang w:val="es-MX" w:eastAsia="es-MX"/>
              </w:rPr>
            </w:pPr>
          </w:p>
        </w:tc>
      </w:tr>
      <w:tr w:rsidR="002F3FEB" w:rsidRPr="002F3FEB" w14:paraId="69D5FFF7" w14:textId="77777777" w:rsidTr="00CE44A2">
        <w:trPr>
          <w:trHeight w:val="300"/>
        </w:trPr>
        <w:tc>
          <w:tcPr>
            <w:tcW w:w="640" w:type="dxa"/>
            <w:noWrap/>
            <w:hideMark/>
          </w:tcPr>
          <w:p w14:paraId="4AA72E39" w14:textId="77777777" w:rsidR="002F3FEB" w:rsidRPr="002F3FEB" w:rsidRDefault="002F3FEB" w:rsidP="002F3FEB">
            <w:pPr>
              <w:spacing w:after="0" w:line="240" w:lineRule="auto"/>
              <w:rPr>
                <w:rFonts w:ascii="Calibri" w:eastAsia="Times New Roman" w:hAnsi="Calibri"/>
                <w:b/>
                <w:bCs/>
                <w:sz w:val="18"/>
                <w:szCs w:val="18"/>
                <w:lang w:val="es-MX" w:eastAsia="es-SV"/>
              </w:rPr>
            </w:pPr>
            <w:r w:rsidRPr="002F3FEB">
              <w:rPr>
                <w:rFonts w:ascii="Calibri" w:eastAsia="Times New Roman" w:hAnsi="Calibri"/>
                <w:b/>
                <w:bCs/>
                <w:sz w:val="18"/>
                <w:szCs w:val="18"/>
                <w:lang w:val="es-MX" w:eastAsia="es-SV"/>
              </w:rPr>
              <w:t>61</w:t>
            </w:r>
          </w:p>
        </w:tc>
        <w:tc>
          <w:tcPr>
            <w:tcW w:w="5364" w:type="dxa"/>
            <w:noWrap/>
            <w:hideMark/>
          </w:tcPr>
          <w:p w14:paraId="0AA50E90" w14:textId="77777777" w:rsidR="002F3FEB" w:rsidRPr="002F3FEB" w:rsidRDefault="002F3FEB" w:rsidP="002F3FEB">
            <w:pPr>
              <w:spacing w:after="0" w:line="240" w:lineRule="auto"/>
              <w:rPr>
                <w:rFonts w:ascii="Calibri" w:eastAsia="Times New Roman" w:hAnsi="Calibri"/>
                <w:b/>
                <w:bCs/>
                <w:sz w:val="18"/>
                <w:szCs w:val="18"/>
                <w:lang w:val="es-MX" w:eastAsia="es-SV"/>
              </w:rPr>
            </w:pPr>
            <w:r w:rsidRPr="002F3FEB">
              <w:rPr>
                <w:rFonts w:ascii="Calibri" w:eastAsia="Times New Roman" w:hAnsi="Calibri"/>
                <w:b/>
                <w:bCs/>
                <w:sz w:val="18"/>
                <w:szCs w:val="18"/>
                <w:lang w:val="es-MX" w:eastAsia="es-SV"/>
              </w:rPr>
              <w:t>INVERSIONES EN ACTIVOS FIJOS</w:t>
            </w:r>
          </w:p>
        </w:tc>
        <w:tc>
          <w:tcPr>
            <w:tcW w:w="1412" w:type="dxa"/>
            <w:hideMark/>
          </w:tcPr>
          <w:p w14:paraId="792C5338" w14:textId="77777777" w:rsidR="002F3FEB" w:rsidRPr="002F3FEB" w:rsidRDefault="002F3FEB" w:rsidP="002F3FEB">
            <w:pPr>
              <w:rPr>
                <w:rFonts w:ascii="Calibri" w:eastAsia="Times New Roman" w:hAnsi="Calibri"/>
                <w:b/>
                <w:bCs/>
                <w:sz w:val="18"/>
                <w:szCs w:val="18"/>
                <w:lang w:val="es-MX" w:eastAsia="es-SV"/>
              </w:rPr>
            </w:pPr>
          </w:p>
        </w:tc>
        <w:tc>
          <w:tcPr>
            <w:tcW w:w="1448" w:type="dxa"/>
            <w:hideMark/>
          </w:tcPr>
          <w:p w14:paraId="3481924A" w14:textId="77777777" w:rsidR="002F3FEB" w:rsidRPr="002F3FEB" w:rsidRDefault="002F3FEB" w:rsidP="002F3FEB">
            <w:pPr>
              <w:spacing w:after="0" w:line="256" w:lineRule="auto"/>
              <w:rPr>
                <w:rFonts w:ascii="Calibri" w:eastAsia="Calibri" w:hAnsi="Calibri"/>
                <w:sz w:val="20"/>
                <w:szCs w:val="20"/>
                <w:lang w:val="es-MX" w:eastAsia="es-MX"/>
              </w:rPr>
            </w:pPr>
          </w:p>
        </w:tc>
      </w:tr>
      <w:tr w:rsidR="002F3FEB" w:rsidRPr="002F3FEB" w14:paraId="2B4939BA" w14:textId="77777777" w:rsidTr="00CE44A2">
        <w:trPr>
          <w:trHeight w:val="300"/>
        </w:trPr>
        <w:tc>
          <w:tcPr>
            <w:tcW w:w="640" w:type="dxa"/>
            <w:noWrap/>
            <w:hideMark/>
          </w:tcPr>
          <w:p w14:paraId="51C993D3" w14:textId="77777777" w:rsidR="002F3FEB" w:rsidRPr="002F3FEB" w:rsidRDefault="002F3FEB" w:rsidP="002F3FEB">
            <w:pPr>
              <w:spacing w:after="0" w:line="240" w:lineRule="auto"/>
              <w:rPr>
                <w:rFonts w:ascii="Calibri" w:eastAsia="Times New Roman" w:hAnsi="Calibri"/>
                <w:b/>
                <w:bCs/>
                <w:sz w:val="18"/>
                <w:szCs w:val="18"/>
                <w:lang w:val="es-MX" w:eastAsia="es-SV"/>
              </w:rPr>
            </w:pPr>
            <w:r w:rsidRPr="002F3FEB">
              <w:rPr>
                <w:rFonts w:ascii="Calibri" w:eastAsia="Times New Roman" w:hAnsi="Calibri"/>
                <w:b/>
                <w:bCs/>
                <w:sz w:val="18"/>
                <w:szCs w:val="18"/>
                <w:lang w:val="es-MX" w:eastAsia="es-SV"/>
              </w:rPr>
              <w:t>616</w:t>
            </w:r>
          </w:p>
        </w:tc>
        <w:tc>
          <w:tcPr>
            <w:tcW w:w="5364" w:type="dxa"/>
            <w:noWrap/>
            <w:hideMark/>
          </w:tcPr>
          <w:p w14:paraId="3D38F17A" w14:textId="77777777" w:rsidR="002F3FEB" w:rsidRPr="002F3FEB" w:rsidRDefault="002F3FEB" w:rsidP="002F3FEB">
            <w:pPr>
              <w:spacing w:after="0" w:line="240" w:lineRule="auto"/>
              <w:rPr>
                <w:rFonts w:ascii="Calibri" w:eastAsia="Times New Roman" w:hAnsi="Calibri"/>
                <w:b/>
                <w:bCs/>
                <w:sz w:val="18"/>
                <w:szCs w:val="18"/>
                <w:lang w:val="es-MX" w:eastAsia="es-SV"/>
              </w:rPr>
            </w:pPr>
            <w:r w:rsidRPr="002F3FEB">
              <w:rPr>
                <w:rFonts w:ascii="Calibri" w:eastAsia="Times New Roman" w:hAnsi="Calibri"/>
                <w:b/>
                <w:bCs/>
                <w:sz w:val="18"/>
                <w:szCs w:val="18"/>
                <w:lang w:val="es-MX" w:eastAsia="es-SV"/>
              </w:rPr>
              <w:t>INFRAESTRUCTURAS</w:t>
            </w:r>
          </w:p>
        </w:tc>
        <w:tc>
          <w:tcPr>
            <w:tcW w:w="1412" w:type="dxa"/>
            <w:hideMark/>
          </w:tcPr>
          <w:p w14:paraId="4C949768" w14:textId="77777777" w:rsidR="002F3FEB" w:rsidRPr="002F3FEB" w:rsidRDefault="002F3FEB" w:rsidP="002F3FEB">
            <w:pPr>
              <w:rPr>
                <w:rFonts w:ascii="Calibri" w:eastAsia="Times New Roman" w:hAnsi="Calibri"/>
                <w:b/>
                <w:bCs/>
                <w:sz w:val="18"/>
                <w:szCs w:val="18"/>
                <w:lang w:val="es-MX" w:eastAsia="es-SV"/>
              </w:rPr>
            </w:pPr>
          </w:p>
        </w:tc>
        <w:tc>
          <w:tcPr>
            <w:tcW w:w="1448" w:type="dxa"/>
            <w:hideMark/>
          </w:tcPr>
          <w:p w14:paraId="7B81528F" w14:textId="77777777" w:rsidR="002F3FEB" w:rsidRPr="002F3FEB" w:rsidRDefault="002F3FEB" w:rsidP="002F3FEB">
            <w:pPr>
              <w:spacing w:after="0" w:line="256" w:lineRule="auto"/>
              <w:rPr>
                <w:rFonts w:ascii="Calibri" w:eastAsia="Calibri" w:hAnsi="Calibri"/>
                <w:sz w:val="20"/>
                <w:szCs w:val="20"/>
                <w:lang w:val="es-MX" w:eastAsia="es-MX"/>
              </w:rPr>
            </w:pPr>
          </w:p>
        </w:tc>
      </w:tr>
      <w:tr w:rsidR="002F3FEB" w:rsidRPr="002F3FEB" w14:paraId="37471225" w14:textId="77777777" w:rsidTr="00CE44A2">
        <w:trPr>
          <w:trHeight w:val="300"/>
        </w:trPr>
        <w:tc>
          <w:tcPr>
            <w:tcW w:w="640" w:type="dxa"/>
            <w:noWrap/>
            <w:hideMark/>
          </w:tcPr>
          <w:p w14:paraId="33385F20" w14:textId="77777777" w:rsidR="002F3FEB" w:rsidRPr="002F3FEB" w:rsidRDefault="002F3FEB" w:rsidP="002F3FEB">
            <w:pPr>
              <w:spacing w:after="0" w:line="240" w:lineRule="auto"/>
              <w:rPr>
                <w:rFonts w:ascii="Calibri" w:eastAsia="Times New Roman" w:hAnsi="Calibri"/>
                <w:sz w:val="18"/>
                <w:szCs w:val="18"/>
                <w:lang w:val="es-MX" w:eastAsia="es-SV"/>
              </w:rPr>
            </w:pPr>
            <w:r w:rsidRPr="002F3FEB">
              <w:rPr>
                <w:rFonts w:ascii="Calibri" w:eastAsia="Times New Roman" w:hAnsi="Calibri"/>
                <w:sz w:val="18"/>
                <w:szCs w:val="18"/>
                <w:lang w:val="es-MX" w:eastAsia="es-SV"/>
              </w:rPr>
              <w:t>61699</w:t>
            </w:r>
          </w:p>
        </w:tc>
        <w:tc>
          <w:tcPr>
            <w:tcW w:w="5364" w:type="dxa"/>
            <w:noWrap/>
            <w:hideMark/>
          </w:tcPr>
          <w:p w14:paraId="14A61E34" w14:textId="77777777" w:rsidR="002F3FEB" w:rsidRPr="002F3FEB" w:rsidRDefault="002F3FEB" w:rsidP="002F3FEB">
            <w:pPr>
              <w:spacing w:after="0" w:line="240" w:lineRule="auto"/>
              <w:rPr>
                <w:rFonts w:ascii="Calibri" w:eastAsia="Times New Roman" w:hAnsi="Calibri"/>
                <w:sz w:val="18"/>
                <w:szCs w:val="18"/>
                <w:lang w:val="es-MX" w:eastAsia="es-SV"/>
              </w:rPr>
            </w:pPr>
            <w:r w:rsidRPr="002F3FEB">
              <w:rPr>
                <w:rFonts w:ascii="Calibri" w:eastAsia="Times New Roman" w:hAnsi="Calibri"/>
                <w:sz w:val="18"/>
                <w:szCs w:val="18"/>
                <w:lang w:val="es-MX" w:eastAsia="es-SV"/>
              </w:rPr>
              <w:t>OBRAS DE INFRAESTRUCTURA DIVERSAS</w:t>
            </w:r>
          </w:p>
        </w:tc>
        <w:tc>
          <w:tcPr>
            <w:tcW w:w="1412" w:type="dxa"/>
            <w:hideMark/>
          </w:tcPr>
          <w:p w14:paraId="43E1609F"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 xml:space="preserve">   $ 93,341.64</w:t>
            </w:r>
          </w:p>
        </w:tc>
        <w:tc>
          <w:tcPr>
            <w:tcW w:w="1448" w:type="dxa"/>
          </w:tcPr>
          <w:p w14:paraId="3844824A"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p>
        </w:tc>
      </w:tr>
      <w:tr w:rsidR="002F3FEB" w:rsidRPr="002F3FEB" w14:paraId="712AADB3" w14:textId="77777777" w:rsidTr="00CE44A2">
        <w:trPr>
          <w:trHeight w:val="300"/>
        </w:trPr>
        <w:tc>
          <w:tcPr>
            <w:tcW w:w="6004" w:type="dxa"/>
            <w:gridSpan w:val="2"/>
            <w:noWrap/>
            <w:hideMark/>
          </w:tcPr>
          <w:p w14:paraId="3C8FF74C" w14:textId="77777777" w:rsidR="002F3FEB" w:rsidRPr="002F3FEB" w:rsidRDefault="002F3FEB" w:rsidP="002F3FEB">
            <w:pPr>
              <w:spacing w:after="0" w:line="240" w:lineRule="auto"/>
              <w:rPr>
                <w:rFonts w:ascii="Calibri" w:eastAsia="Times New Roman" w:hAnsi="Calibri"/>
                <w:b/>
                <w:bCs/>
                <w:color w:val="000000"/>
                <w:sz w:val="18"/>
                <w:szCs w:val="18"/>
                <w:lang w:val="es-MX" w:eastAsia="es-SV"/>
              </w:rPr>
            </w:pPr>
            <w:r w:rsidRPr="002F3FEB">
              <w:rPr>
                <w:rFonts w:ascii="Calibri" w:eastAsia="Times New Roman" w:hAnsi="Calibri"/>
                <w:b/>
                <w:bCs/>
                <w:sz w:val="18"/>
                <w:szCs w:val="18"/>
                <w:u w:val="single"/>
                <w:lang w:val="es-MX" w:eastAsia="es-SV"/>
              </w:rPr>
              <w:t>Cuentas de presupuesto que se refuerzan</w:t>
            </w:r>
            <w:r w:rsidRPr="002F3FEB">
              <w:rPr>
                <w:rFonts w:ascii="Calibri" w:eastAsia="Times New Roman" w:hAnsi="Calibri"/>
                <w:b/>
                <w:bCs/>
                <w:sz w:val="18"/>
                <w:szCs w:val="18"/>
                <w:lang w:val="es-MX" w:eastAsia="es-SV"/>
              </w:rPr>
              <w:t>:</w:t>
            </w:r>
          </w:p>
        </w:tc>
        <w:tc>
          <w:tcPr>
            <w:tcW w:w="1412" w:type="dxa"/>
          </w:tcPr>
          <w:p w14:paraId="7A0F00FD" w14:textId="77777777" w:rsidR="002F3FEB" w:rsidRPr="002F3FEB" w:rsidRDefault="002F3FEB" w:rsidP="002F3FEB">
            <w:pPr>
              <w:spacing w:after="0" w:line="240" w:lineRule="auto"/>
              <w:jc w:val="right"/>
              <w:rPr>
                <w:rFonts w:ascii="Calibri" w:eastAsia="Times New Roman" w:hAnsi="Calibri"/>
                <w:b/>
                <w:bCs/>
                <w:color w:val="000000"/>
                <w:sz w:val="18"/>
                <w:szCs w:val="18"/>
                <w:lang w:val="es-MX" w:eastAsia="es-SV"/>
              </w:rPr>
            </w:pPr>
          </w:p>
        </w:tc>
        <w:tc>
          <w:tcPr>
            <w:tcW w:w="1448" w:type="dxa"/>
          </w:tcPr>
          <w:p w14:paraId="2CA5D6B5" w14:textId="77777777" w:rsidR="002F3FEB" w:rsidRPr="002F3FEB" w:rsidRDefault="002F3FEB" w:rsidP="002F3FEB">
            <w:pPr>
              <w:spacing w:after="0" w:line="240" w:lineRule="auto"/>
              <w:jc w:val="right"/>
              <w:rPr>
                <w:rFonts w:ascii="Calibri" w:eastAsia="Times New Roman" w:hAnsi="Calibri"/>
                <w:b/>
                <w:bCs/>
                <w:color w:val="000000"/>
                <w:sz w:val="18"/>
                <w:szCs w:val="18"/>
                <w:lang w:val="es-MX" w:eastAsia="es-SV"/>
              </w:rPr>
            </w:pPr>
          </w:p>
        </w:tc>
      </w:tr>
      <w:tr w:rsidR="002F3FEB" w:rsidRPr="002F3FEB" w14:paraId="13E9AD7B" w14:textId="77777777" w:rsidTr="00CE44A2">
        <w:trPr>
          <w:trHeight w:val="300"/>
        </w:trPr>
        <w:tc>
          <w:tcPr>
            <w:tcW w:w="640" w:type="dxa"/>
            <w:noWrap/>
            <w:hideMark/>
          </w:tcPr>
          <w:p w14:paraId="0D56A4F7" w14:textId="77777777" w:rsidR="002F3FEB" w:rsidRPr="002F3FEB" w:rsidRDefault="002F3FEB" w:rsidP="002F3FEB">
            <w:pPr>
              <w:spacing w:after="0" w:line="240" w:lineRule="auto"/>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51</w:t>
            </w:r>
          </w:p>
        </w:tc>
        <w:tc>
          <w:tcPr>
            <w:tcW w:w="5364" w:type="dxa"/>
            <w:noWrap/>
            <w:hideMark/>
          </w:tcPr>
          <w:p w14:paraId="500351CD" w14:textId="77777777" w:rsidR="002F3FEB" w:rsidRPr="002F3FEB" w:rsidRDefault="002F3FEB" w:rsidP="002F3FEB">
            <w:pPr>
              <w:spacing w:after="0" w:line="240" w:lineRule="auto"/>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REMUNERACIONES</w:t>
            </w:r>
          </w:p>
        </w:tc>
        <w:tc>
          <w:tcPr>
            <w:tcW w:w="1412" w:type="dxa"/>
          </w:tcPr>
          <w:p w14:paraId="2A65F68C" w14:textId="77777777" w:rsidR="002F3FEB" w:rsidRPr="002F3FEB" w:rsidRDefault="002F3FEB" w:rsidP="002F3FEB">
            <w:pPr>
              <w:spacing w:after="0" w:line="240" w:lineRule="auto"/>
              <w:jc w:val="right"/>
              <w:rPr>
                <w:rFonts w:ascii="Calibri" w:eastAsia="Times New Roman" w:hAnsi="Calibri"/>
                <w:sz w:val="18"/>
                <w:szCs w:val="18"/>
                <w:lang w:val="es-MX" w:eastAsia="es-SV"/>
              </w:rPr>
            </w:pPr>
          </w:p>
        </w:tc>
        <w:tc>
          <w:tcPr>
            <w:tcW w:w="1448" w:type="dxa"/>
          </w:tcPr>
          <w:p w14:paraId="24B020DE" w14:textId="77777777" w:rsidR="002F3FEB" w:rsidRPr="002F3FEB" w:rsidRDefault="002F3FEB" w:rsidP="002F3FEB">
            <w:pPr>
              <w:spacing w:after="0" w:line="240" w:lineRule="auto"/>
              <w:jc w:val="right"/>
              <w:rPr>
                <w:rFonts w:ascii="Calibri" w:eastAsia="Times New Roman" w:hAnsi="Calibri"/>
                <w:sz w:val="18"/>
                <w:szCs w:val="18"/>
                <w:lang w:val="es-MX" w:eastAsia="es-SV"/>
              </w:rPr>
            </w:pPr>
          </w:p>
        </w:tc>
      </w:tr>
      <w:tr w:rsidR="002F3FEB" w:rsidRPr="002F3FEB" w14:paraId="77EDC6F6" w14:textId="77777777" w:rsidTr="00CE44A2">
        <w:trPr>
          <w:trHeight w:val="300"/>
        </w:trPr>
        <w:tc>
          <w:tcPr>
            <w:tcW w:w="640" w:type="dxa"/>
            <w:noWrap/>
            <w:hideMark/>
          </w:tcPr>
          <w:p w14:paraId="06B11071" w14:textId="77777777" w:rsidR="002F3FEB" w:rsidRPr="002F3FEB" w:rsidRDefault="002F3FEB" w:rsidP="002F3FEB">
            <w:pPr>
              <w:spacing w:after="0" w:line="240" w:lineRule="auto"/>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512</w:t>
            </w:r>
          </w:p>
        </w:tc>
        <w:tc>
          <w:tcPr>
            <w:tcW w:w="5364" w:type="dxa"/>
            <w:noWrap/>
            <w:hideMark/>
          </w:tcPr>
          <w:p w14:paraId="51D080D6" w14:textId="77777777" w:rsidR="002F3FEB" w:rsidRPr="002F3FEB" w:rsidRDefault="002F3FEB" w:rsidP="002F3FEB">
            <w:pPr>
              <w:spacing w:after="0" w:line="240" w:lineRule="auto"/>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REMUNERACIONES EVENTUALES</w:t>
            </w:r>
          </w:p>
        </w:tc>
        <w:tc>
          <w:tcPr>
            <w:tcW w:w="1412" w:type="dxa"/>
          </w:tcPr>
          <w:p w14:paraId="46EB7E03" w14:textId="77777777" w:rsidR="002F3FEB" w:rsidRPr="002F3FEB" w:rsidRDefault="002F3FEB" w:rsidP="002F3FEB">
            <w:pPr>
              <w:spacing w:after="0" w:line="240" w:lineRule="auto"/>
              <w:jc w:val="right"/>
              <w:rPr>
                <w:rFonts w:ascii="Calibri" w:eastAsia="Times New Roman" w:hAnsi="Calibri"/>
                <w:sz w:val="18"/>
                <w:szCs w:val="18"/>
                <w:lang w:val="es-MX" w:eastAsia="es-SV"/>
              </w:rPr>
            </w:pPr>
          </w:p>
        </w:tc>
        <w:tc>
          <w:tcPr>
            <w:tcW w:w="1448" w:type="dxa"/>
          </w:tcPr>
          <w:p w14:paraId="534E24FC" w14:textId="77777777" w:rsidR="002F3FEB" w:rsidRPr="002F3FEB" w:rsidRDefault="002F3FEB" w:rsidP="002F3FEB">
            <w:pPr>
              <w:spacing w:after="0" w:line="240" w:lineRule="auto"/>
              <w:jc w:val="right"/>
              <w:rPr>
                <w:rFonts w:ascii="Calibri" w:eastAsia="Times New Roman" w:hAnsi="Calibri"/>
                <w:sz w:val="18"/>
                <w:szCs w:val="18"/>
                <w:lang w:val="es-MX" w:eastAsia="es-SV"/>
              </w:rPr>
            </w:pPr>
          </w:p>
        </w:tc>
      </w:tr>
      <w:tr w:rsidR="002F3FEB" w:rsidRPr="002F3FEB" w14:paraId="0EE23129" w14:textId="77777777" w:rsidTr="00CE44A2">
        <w:trPr>
          <w:trHeight w:val="300"/>
        </w:trPr>
        <w:tc>
          <w:tcPr>
            <w:tcW w:w="640" w:type="dxa"/>
            <w:noWrap/>
            <w:hideMark/>
          </w:tcPr>
          <w:p w14:paraId="77F6CF63" w14:textId="77777777" w:rsidR="002F3FEB" w:rsidRPr="002F3FEB" w:rsidRDefault="002F3FEB" w:rsidP="002F3FEB">
            <w:pPr>
              <w:spacing w:after="0" w:line="240" w:lineRule="auto"/>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51201</w:t>
            </w:r>
          </w:p>
        </w:tc>
        <w:tc>
          <w:tcPr>
            <w:tcW w:w="5364" w:type="dxa"/>
            <w:noWrap/>
            <w:hideMark/>
          </w:tcPr>
          <w:p w14:paraId="527F0B44" w14:textId="77777777" w:rsidR="002F3FEB" w:rsidRPr="002F3FEB" w:rsidRDefault="002F3FEB" w:rsidP="002F3FEB">
            <w:pPr>
              <w:spacing w:after="0" w:line="240" w:lineRule="auto"/>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SUELDO</w:t>
            </w:r>
          </w:p>
        </w:tc>
        <w:tc>
          <w:tcPr>
            <w:tcW w:w="1412" w:type="dxa"/>
          </w:tcPr>
          <w:p w14:paraId="6EE004BF"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p>
        </w:tc>
        <w:tc>
          <w:tcPr>
            <w:tcW w:w="1448" w:type="dxa"/>
            <w:hideMark/>
          </w:tcPr>
          <w:p w14:paraId="2322F372"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$9,600.00</w:t>
            </w:r>
          </w:p>
        </w:tc>
      </w:tr>
      <w:tr w:rsidR="002F3FEB" w:rsidRPr="002F3FEB" w14:paraId="6AA4258A" w14:textId="77777777" w:rsidTr="00CE44A2">
        <w:trPr>
          <w:trHeight w:val="300"/>
        </w:trPr>
        <w:tc>
          <w:tcPr>
            <w:tcW w:w="640" w:type="dxa"/>
            <w:noWrap/>
            <w:hideMark/>
          </w:tcPr>
          <w:p w14:paraId="1684B615" w14:textId="77777777" w:rsidR="002F3FEB" w:rsidRPr="002F3FEB" w:rsidRDefault="002F3FEB" w:rsidP="002F3FEB">
            <w:pPr>
              <w:spacing w:after="0" w:line="240" w:lineRule="auto"/>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514</w:t>
            </w:r>
          </w:p>
        </w:tc>
        <w:tc>
          <w:tcPr>
            <w:tcW w:w="5364" w:type="dxa"/>
            <w:noWrap/>
            <w:hideMark/>
          </w:tcPr>
          <w:p w14:paraId="7C4A0257" w14:textId="77777777" w:rsidR="002F3FEB" w:rsidRPr="002F3FEB" w:rsidRDefault="002F3FEB" w:rsidP="002F3FEB">
            <w:pPr>
              <w:spacing w:after="0" w:line="240" w:lineRule="auto"/>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CONTRIBUCIONES PATRONALES A INST. SEG. SOC. PUB</w:t>
            </w:r>
          </w:p>
        </w:tc>
        <w:tc>
          <w:tcPr>
            <w:tcW w:w="1412" w:type="dxa"/>
          </w:tcPr>
          <w:p w14:paraId="3E48C515" w14:textId="77777777" w:rsidR="002F3FEB" w:rsidRPr="002F3FEB" w:rsidRDefault="002F3FEB" w:rsidP="002F3FEB">
            <w:pPr>
              <w:spacing w:after="0" w:line="240" w:lineRule="auto"/>
              <w:jc w:val="right"/>
              <w:rPr>
                <w:rFonts w:ascii="Calibri" w:eastAsia="Times New Roman" w:hAnsi="Calibri"/>
                <w:sz w:val="18"/>
                <w:szCs w:val="18"/>
                <w:lang w:val="es-MX" w:eastAsia="es-SV"/>
              </w:rPr>
            </w:pPr>
          </w:p>
        </w:tc>
        <w:tc>
          <w:tcPr>
            <w:tcW w:w="1448" w:type="dxa"/>
          </w:tcPr>
          <w:p w14:paraId="08BD8BAD" w14:textId="77777777" w:rsidR="002F3FEB" w:rsidRPr="002F3FEB" w:rsidRDefault="002F3FEB" w:rsidP="002F3FEB">
            <w:pPr>
              <w:spacing w:after="0" w:line="240" w:lineRule="auto"/>
              <w:jc w:val="right"/>
              <w:rPr>
                <w:rFonts w:ascii="Calibri" w:eastAsia="Times New Roman" w:hAnsi="Calibri"/>
                <w:sz w:val="18"/>
                <w:szCs w:val="18"/>
                <w:lang w:val="es-MX" w:eastAsia="es-SV"/>
              </w:rPr>
            </w:pPr>
          </w:p>
        </w:tc>
      </w:tr>
      <w:tr w:rsidR="002F3FEB" w:rsidRPr="002F3FEB" w14:paraId="74E27A06" w14:textId="77777777" w:rsidTr="00CE44A2">
        <w:trPr>
          <w:trHeight w:val="300"/>
        </w:trPr>
        <w:tc>
          <w:tcPr>
            <w:tcW w:w="640" w:type="dxa"/>
            <w:noWrap/>
            <w:hideMark/>
          </w:tcPr>
          <w:p w14:paraId="36411A17" w14:textId="77777777" w:rsidR="002F3FEB" w:rsidRPr="002F3FEB" w:rsidRDefault="002F3FEB" w:rsidP="002F3FEB">
            <w:pPr>
              <w:spacing w:after="0" w:line="240" w:lineRule="auto"/>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51402</w:t>
            </w:r>
          </w:p>
        </w:tc>
        <w:tc>
          <w:tcPr>
            <w:tcW w:w="5364" w:type="dxa"/>
            <w:noWrap/>
            <w:hideMark/>
          </w:tcPr>
          <w:p w14:paraId="7A92C0F7" w14:textId="77777777" w:rsidR="002F3FEB" w:rsidRPr="002F3FEB" w:rsidRDefault="002F3FEB" w:rsidP="002F3FEB">
            <w:pPr>
              <w:spacing w:after="0" w:line="240" w:lineRule="auto"/>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REMUNERACIONES EVENTUALES</w:t>
            </w:r>
          </w:p>
        </w:tc>
        <w:tc>
          <w:tcPr>
            <w:tcW w:w="1412" w:type="dxa"/>
          </w:tcPr>
          <w:p w14:paraId="6B01B10C"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p>
        </w:tc>
        <w:tc>
          <w:tcPr>
            <w:tcW w:w="1448" w:type="dxa"/>
            <w:hideMark/>
          </w:tcPr>
          <w:p w14:paraId="3AF21A29"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$816.00</w:t>
            </w:r>
          </w:p>
        </w:tc>
      </w:tr>
      <w:tr w:rsidR="002F3FEB" w:rsidRPr="002F3FEB" w14:paraId="51B72B99" w14:textId="77777777" w:rsidTr="00CE44A2">
        <w:trPr>
          <w:trHeight w:val="300"/>
        </w:trPr>
        <w:tc>
          <w:tcPr>
            <w:tcW w:w="640" w:type="dxa"/>
            <w:noWrap/>
            <w:hideMark/>
          </w:tcPr>
          <w:p w14:paraId="2F701DEF" w14:textId="77777777" w:rsidR="002F3FEB" w:rsidRPr="002F3FEB" w:rsidRDefault="002F3FEB" w:rsidP="002F3FEB">
            <w:pPr>
              <w:spacing w:after="0" w:line="240" w:lineRule="auto"/>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515</w:t>
            </w:r>
          </w:p>
        </w:tc>
        <w:tc>
          <w:tcPr>
            <w:tcW w:w="5364" w:type="dxa"/>
            <w:noWrap/>
            <w:hideMark/>
          </w:tcPr>
          <w:p w14:paraId="7B392712" w14:textId="77777777" w:rsidR="002F3FEB" w:rsidRPr="002F3FEB" w:rsidRDefault="002F3FEB" w:rsidP="002F3FEB">
            <w:pPr>
              <w:spacing w:after="0" w:line="240" w:lineRule="auto"/>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CONTRIBUCIONES PATRONALES A INST. SEG. SOC. PRIV</w:t>
            </w:r>
          </w:p>
        </w:tc>
        <w:tc>
          <w:tcPr>
            <w:tcW w:w="1412" w:type="dxa"/>
          </w:tcPr>
          <w:p w14:paraId="5A9CE828" w14:textId="77777777" w:rsidR="002F3FEB" w:rsidRPr="002F3FEB" w:rsidRDefault="002F3FEB" w:rsidP="002F3FEB">
            <w:pPr>
              <w:spacing w:after="0" w:line="240" w:lineRule="auto"/>
              <w:jc w:val="right"/>
              <w:rPr>
                <w:rFonts w:ascii="Calibri" w:eastAsia="Times New Roman" w:hAnsi="Calibri"/>
                <w:sz w:val="18"/>
                <w:szCs w:val="18"/>
                <w:lang w:val="es-MX" w:eastAsia="es-SV"/>
              </w:rPr>
            </w:pPr>
          </w:p>
        </w:tc>
        <w:tc>
          <w:tcPr>
            <w:tcW w:w="1448" w:type="dxa"/>
          </w:tcPr>
          <w:p w14:paraId="508321DE" w14:textId="77777777" w:rsidR="002F3FEB" w:rsidRPr="002F3FEB" w:rsidRDefault="002F3FEB" w:rsidP="002F3FEB">
            <w:pPr>
              <w:spacing w:after="0" w:line="240" w:lineRule="auto"/>
              <w:jc w:val="right"/>
              <w:rPr>
                <w:rFonts w:ascii="Calibri" w:eastAsia="Times New Roman" w:hAnsi="Calibri"/>
                <w:sz w:val="18"/>
                <w:szCs w:val="18"/>
                <w:lang w:val="es-MX" w:eastAsia="es-SV"/>
              </w:rPr>
            </w:pPr>
          </w:p>
        </w:tc>
      </w:tr>
      <w:tr w:rsidR="002F3FEB" w:rsidRPr="002F3FEB" w14:paraId="35E8649D" w14:textId="77777777" w:rsidTr="00CE44A2">
        <w:trPr>
          <w:trHeight w:val="300"/>
        </w:trPr>
        <w:tc>
          <w:tcPr>
            <w:tcW w:w="640" w:type="dxa"/>
            <w:noWrap/>
            <w:hideMark/>
          </w:tcPr>
          <w:p w14:paraId="7B106046" w14:textId="77777777" w:rsidR="002F3FEB" w:rsidRPr="002F3FEB" w:rsidRDefault="002F3FEB" w:rsidP="002F3FEB">
            <w:pPr>
              <w:spacing w:after="0" w:line="240" w:lineRule="auto"/>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51502</w:t>
            </w:r>
          </w:p>
        </w:tc>
        <w:tc>
          <w:tcPr>
            <w:tcW w:w="5364" w:type="dxa"/>
            <w:noWrap/>
            <w:hideMark/>
          </w:tcPr>
          <w:p w14:paraId="3E4A5983" w14:textId="77777777" w:rsidR="002F3FEB" w:rsidRPr="002F3FEB" w:rsidRDefault="002F3FEB" w:rsidP="002F3FEB">
            <w:pPr>
              <w:spacing w:after="0" w:line="240" w:lineRule="auto"/>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REMUNERACIONES EVENTUALES</w:t>
            </w:r>
          </w:p>
        </w:tc>
        <w:tc>
          <w:tcPr>
            <w:tcW w:w="1412" w:type="dxa"/>
          </w:tcPr>
          <w:p w14:paraId="4558C8A3"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p>
        </w:tc>
        <w:tc>
          <w:tcPr>
            <w:tcW w:w="1448" w:type="dxa"/>
            <w:hideMark/>
          </w:tcPr>
          <w:p w14:paraId="7A15EB14"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 xml:space="preserve">  $744.00</w:t>
            </w:r>
          </w:p>
        </w:tc>
      </w:tr>
      <w:tr w:rsidR="002F3FEB" w:rsidRPr="002F3FEB" w14:paraId="4FCDCFCB" w14:textId="77777777" w:rsidTr="00CE44A2">
        <w:trPr>
          <w:trHeight w:val="300"/>
        </w:trPr>
        <w:tc>
          <w:tcPr>
            <w:tcW w:w="640" w:type="dxa"/>
            <w:noWrap/>
            <w:hideMark/>
          </w:tcPr>
          <w:p w14:paraId="2F68A8BD" w14:textId="77777777" w:rsidR="002F3FEB" w:rsidRPr="002F3FEB" w:rsidRDefault="002F3FEB" w:rsidP="002F3FEB">
            <w:pPr>
              <w:spacing w:after="0" w:line="240" w:lineRule="auto"/>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54</w:t>
            </w:r>
          </w:p>
        </w:tc>
        <w:tc>
          <w:tcPr>
            <w:tcW w:w="5364" w:type="dxa"/>
            <w:noWrap/>
            <w:hideMark/>
          </w:tcPr>
          <w:p w14:paraId="5D1E1BFF" w14:textId="77777777" w:rsidR="002F3FEB" w:rsidRPr="002F3FEB" w:rsidRDefault="002F3FEB" w:rsidP="002F3FEB">
            <w:pPr>
              <w:spacing w:after="0" w:line="240" w:lineRule="auto"/>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ADQUISICIONES DE BIENES Y SERVICIOS</w:t>
            </w:r>
          </w:p>
        </w:tc>
        <w:tc>
          <w:tcPr>
            <w:tcW w:w="1412" w:type="dxa"/>
          </w:tcPr>
          <w:p w14:paraId="6724EE76" w14:textId="77777777" w:rsidR="002F3FEB" w:rsidRPr="002F3FEB" w:rsidRDefault="002F3FEB" w:rsidP="002F3FEB">
            <w:pPr>
              <w:spacing w:after="0" w:line="240" w:lineRule="auto"/>
              <w:jc w:val="right"/>
              <w:rPr>
                <w:rFonts w:ascii="Calibri" w:eastAsia="Times New Roman" w:hAnsi="Calibri"/>
                <w:sz w:val="18"/>
                <w:szCs w:val="18"/>
                <w:lang w:val="es-MX" w:eastAsia="es-SV"/>
              </w:rPr>
            </w:pPr>
          </w:p>
        </w:tc>
        <w:tc>
          <w:tcPr>
            <w:tcW w:w="1448" w:type="dxa"/>
          </w:tcPr>
          <w:p w14:paraId="0EDD0321" w14:textId="77777777" w:rsidR="002F3FEB" w:rsidRPr="002F3FEB" w:rsidRDefault="002F3FEB" w:rsidP="002F3FEB">
            <w:pPr>
              <w:spacing w:after="0" w:line="240" w:lineRule="auto"/>
              <w:jc w:val="right"/>
              <w:rPr>
                <w:rFonts w:ascii="Calibri" w:eastAsia="Times New Roman" w:hAnsi="Calibri"/>
                <w:sz w:val="18"/>
                <w:szCs w:val="18"/>
                <w:lang w:val="es-MX" w:eastAsia="es-SV"/>
              </w:rPr>
            </w:pPr>
          </w:p>
        </w:tc>
      </w:tr>
      <w:tr w:rsidR="002F3FEB" w:rsidRPr="002F3FEB" w14:paraId="1C3200C7" w14:textId="77777777" w:rsidTr="00CE44A2">
        <w:trPr>
          <w:trHeight w:val="300"/>
        </w:trPr>
        <w:tc>
          <w:tcPr>
            <w:tcW w:w="640" w:type="dxa"/>
            <w:noWrap/>
            <w:hideMark/>
          </w:tcPr>
          <w:p w14:paraId="25A9918A" w14:textId="77777777" w:rsidR="002F3FEB" w:rsidRPr="002F3FEB" w:rsidRDefault="002F3FEB" w:rsidP="002F3FEB">
            <w:pPr>
              <w:spacing w:after="0" w:line="240" w:lineRule="auto"/>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541</w:t>
            </w:r>
          </w:p>
        </w:tc>
        <w:tc>
          <w:tcPr>
            <w:tcW w:w="5364" w:type="dxa"/>
            <w:noWrap/>
            <w:hideMark/>
          </w:tcPr>
          <w:p w14:paraId="75411918" w14:textId="77777777" w:rsidR="002F3FEB" w:rsidRPr="002F3FEB" w:rsidRDefault="002F3FEB" w:rsidP="002F3FEB">
            <w:pPr>
              <w:spacing w:after="0" w:line="240" w:lineRule="auto"/>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BIENES DE USO Y CONSUMO</w:t>
            </w:r>
          </w:p>
        </w:tc>
        <w:tc>
          <w:tcPr>
            <w:tcW w:w="1412" w:type="dxa"/>
          </w:tcPr>
          <w:p w14:paraId="5D6CB63D" w14:textId="77777777" w:rsidR="002F3FEB" w:rsidRPr="002F3FEB" w:rsidRDefault="002F3FEB" w:rsidP="002F3FEB">
            <w:pPr>
              <w:spacing w:after="0" w:line="240" w:lineRule="auto"/>
              <w:jc w:val="right"/>
              <w:rPr>
                <w:rFonts w:ascii="Calibri" w:eastAsia="Times New Roman" w:hAnsi="Calibri"/>
                <w:sz w:val="18"/>
                <w:szCs w:val="18"/>
                <w:lang w:val="es-MX" w:eastAsia="es-SV"/>
              </w:rPr>
            </w:pPr>
          </w:p>
        </w:tc>
        <w:tc>
          <w:tcPr>
            <w:tcW w:w="1448" w:type="dxa"/>
          </w:tcPr>
          <w:p w14:paraId="2E981A34" w14:textId="77777777" w:rsidR="002F3FEB" w:rsidRPr="002F3FEB" w:rsidRDefault="002F3FEB" w:rsidP="002F3FEB">
            <w:pPr>
              <w:spacing w:after="0" w:line="240" w:lineRule="auto"/>
              <w:jc w:val="right"/>
              <w:rPr>
                <w:rFonts w:ascii="Calibri" w:eastAsia="Times New Roman" w:hAnsi="Calibri"/>
                <w:sz w:val="18"/>
                <w:szCs w:val="18"/>
                <w:lang w:val="es-MX" w:eastAsia="es-SV"/>
              </w:rPr>
            </w:pPr>
          </w:p>
        </w:tc>
      </w:tr>
      <w:tr w:rsidR="002F3FEB" w:rsidRPr="002F3FEB" w14:paraId="517BC08A" w14:textId="77777777" w:rsidTr="00CE44A2">
        <w:trPr>
          <w:trHeight w:val="300"/>
        </w:trPr>
        <w:tc>
          <w:tcPr>
            <w:tcW w:w="640" w:type="dxa"/>
            <w:noWrap/>
          </w:tcPr>
          <w:p w14:paraId="45549B7F" w14:textId="77777777" w:rsidR="002F3FEB" w:rsidRPr="002F3FEB" w:rsidRDefault="002F3FEB" w:rsidP="002F3FEB">
            <w:pPr>
              <w:spacing w:after="0" w:line="240" w:lineRule="auto"/>
              <w:rPr>
                <w:rFonts w:ascii="Calibri" w:eastAsia="Times New Roman" w:hAnsi="Calibri"/>
                <w:bCs/>
                <w:color w:val="000000"/>
                <w:sz w:val="18"/>
                <w:szCs w:val="18"/>
                <w:lang w:val="es-MX" w:eastAsia="es-SV"/>
              </w:rPr>
            </w:pPr>
            <w:r w:rsidRPr="002F3FEB">
              <w:rPr>
                <w:rFonts w:ascii="Calibri" w:eastAsia="Times New Roman" w:hAnsi="Calibri"/>
                <w:bCs/>
                <w:color w:val="000000"/>
                <w:sz w:val="18"/>
                <w:szCs w:val="18"/>
                <w:lang w:val="es-MX" w:eastAsia="es-SV"/>
              </w:rPr>
              <w:t>54107</w:t>
            </w:r>
          </w:p>
        </w:tc>
        <w:tc>
          <w:tcPr>
            <w:tcW w:w="5364" w:type="dxa"/>
            <w:noWrap/>
          </w:tcPr>
          <w:p w14:paraId="59DE42BC" w14:textId="77777777" w:rsidR="002F3FEB" w:rsidRPr="002F3FEB" w:rsidRDefault="002F3FEB" w:rsidP="002F3FEB">
            <w:pPr>
              <w:spacing w:after="0" w:line="240" w:lineRule="auto"/>
              <w:rPr>
                <w:rFonts w:ascii="Calibri" w:eastAsia="Times New Roman" w:hAnsi="Calibri"/>
                <w:bCs/>
                <w:color w:val="000000"/>
                <w:sz w:val="18"/>
                <w:szCs w:val="18"/>
                <w:lang w:val="es-MX" w:eastAsia="es-SV"/>
              </w:rPr>
            </w:pPr>
            <w:r w:rsidRPr="002F3FEB">
              <w:rPr>
                <w:rFonts w:ascii="Calibri" w:eastAsia="Times New Roman" w:hAnsi="Calibri"/>
                <w:bCs/>
                <w:color w:val="000000"/>
                <w:sz w:val="18"/>
                <w:szCs w:val="18"/>
                <w:lang w:val="es-MX" w:eastAsia="es-SV"/>
              </w:rPr>
              <w:t>PRODUCTOS QUÍMICOS</w:t>
            </w:r>
          </w:p>
        </w:tc>
        <w:tc>
          <w:tcPr>
            <w:tcW w:w="1412" w:type="dxa"/>
          </w:tcPr>
          <w:p w14:paraId="3EB2F9D8" w14:textId="77777777" w:rsidR="002F3FEB" w:rsidRPr="002F3FEB" w:rsidRDefault="002F3FEB" w:rsidP="002F3FEB">
            <w:pPr>
              <w:spacing w:after="0" w:line="240" w:lineRule="auto"/>
              <w:jc w:val="right"/>
              <w:rPr>
                <w:rFonts w:ascii="Calibri" w:eastAsia="Times New Roman" w:hAnsi="Calibri"/>
                <w:sz w:val="18"/>
                <w:szCs w:val="18"/>
                <w:lang w:val="es-MX" w:eastAsia="es-SV"/>
              </w:rPr>
            </w:pPr>
          </w:p>
        </w:tc>
        <w:tc>
          <w:tcPr>
            <w:tcW w:w="1448" w:type="dxa"/>
          </w:tcPr>
          <w:p w14:paraId="73279B3F" w14:textId="77777777" w:rsidR="002F3FEB" w:rsidRPr="002F3FEB" w:rsidRDefault="002F3FEB" w:rsidP="002F3FEB">
            <w:pPr>
              <w:spacing w:after="0" w:line="240" w:lineRule="auto"/>
              <w:jc w:val="right"/>
              <w:rPr>
                <w:rFonts w:ascii="Calibri" w:eastAsia="Times New Roman" w:hAnsi="Calibri"/>
                <w:sz w:val="18"/>
                <w:szCs w:val="18"/>
                <w:lang w:val="es-MX" w:eastAsia="es-SV"/>
              </w:rPr>
            </w:pPr>
            <w:r w:rsidRPr="002F3FEB">
              <w:rPr>
                <w:rFonts w:ascii="Calibri" w:eastAsia="Times New Roman" w:hAnsi="Calibri"/>
                <w:sz w:val="18"/>
                <w:szCs w:val="18"/>
                <w:lang w:val="es-MX" w:eastAsia="es-SV"/>
              </w:rPr>
              <w:t>$3,343.76</w:t>
            </w:r>
          </w:p>
        </w:tc>
      </w:tr>
      <w:tr w:rsidR="002F3FEB" w:rsidRPr="002F3FEB" w14:paraId="4DA6171B" w14:textId="77777777" w:rsidTr="00CE44A2">
        <w:trPr>
          <w:trHeight w:val="300"/>
        </w:trPr>
        <w:tc>
          <w:tcPr>
            <w:tcW w:w="640" w:type="dxa"/>
            <w:noWrap/>
            <w:hideMark/>
          </w:tcPr>
          <w:p w14:paraId="13964354" w14:textId="77777777" w:rsidR="002F3FEB" w:rsidRPr="002F3FEB" w:rsidRDefault="002F3FEB" w:rsidP="002F3FEB">
            <w:pPr>
              <w:spacing w:after="0" w:line="240" w:lineRule="auto"/>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54111</w:t>
            </w:r>
          </w:p>
        </w:tc>
        <w:tc>
          <w:tcPr>
            <w:tcW w:w="5364" w:type="dxa"/>
            <w:noWrap/>
            <w:hideMark/>
          </w:tcPr>
          <w:p w14:paraId="06A1B527" w14:textId="77777777" w:rsidR="002F3FEB" w:rsidRPr="002F3FEB" w:rsidRDefault="002F3FEB" w:rsidP="002F3FEB">
            <w:pPr>
              <w:spacing w:after="0" w:line="240" w:lineRule="auto"/>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MINERALES NO METALICOS Y PRODUC. DERIVADOS</w:t>
            </w:r>
          </w:p>
        </w:tc>
        <w:tc>
          <w:tcPr>
            <w:tcW w:w="1412" w:type="dxa"/>
          </w:tcPr>
          <w:p w14:paraId="04AF3F29"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p>
        </w:tc>
        <w:tc>
          <w:tcPr>
            <w:tcW w:w="1448" w:type="dxa"/>
            <w:hideMark/>
          </w:tcPr>
          <w:p w14:paraId="5216BEE4"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 xml:space="preserve">         $71,745.09</w:t>
            </w:r>
          </w:p>
        </w:tc>
      </w:tr>
      <w:tr w:rsidR="002F3FEB" w:rsidRPr="002F3FEB" w14:paraId="3BB935AC" w14:textId="77777777" w:rsidTr="00CE44A2">
        <w:trPr>
          <w:trHeight w:val="300"/>
        </w:trPr>
        <w:tc>
          <w:tcPr>
            <w:tcW w:w="640" w:type="dxa"/>
            <w:noWrap/>
          </w:tcPr>
          <w:p w14:paraId="77D13E52" w14:textId="77777777" w:rsidR="002F3FEB" w:rsidRPr="002F3FEB" w:rsidRDefault="002F3FEB" w:rsidP="002F3FEB">
            <w:pPr>
              <w:spacing w:after="0" w:line="240" w:lineRule="auto"/>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 xml:space="preserve">54112    </w:t>
            </w:r>
          </w:p>
        </w:tc>
        <w:tc>
          <w:tcPr>
            <w:tcW w:w="5364" w:type="dxa"/>
            <w:noWrap/>
          </w:tcPr>
          <w:p w14:paraId="3150D5FD" w14:textId="77777777" w:rsidR="002F3FEB" w:rsidRPr="002F3FEB" w:rsidRDefault="002F3FEB" w:rsidP="002F3FEB">
            <w:pPr>
              <w:spacing w:after="0" w:line="240" w:lineRule="auto"/>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MINERALES METALICOS Y PRODUCTOS DERIVADOS</w:t>
            </w:r>
          </w:p>
        </w:tc>
        <w:tc>
          <w:tcPr>
            <w:tcW w:w="1412" w:type="dxa"/>
          </w:tcPr>
          <w:p w14:paraId="052E0AAE"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p>
        </w:tc>
        <w:tc>
          <w:tcPr>
            <w:tcW w:w="1448" w:type="dxa"/>
          </w:tcPr>
          <w:p w14:paraId="525C586D"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$1,093.90</w:t>
            </w:r>
          </w:p>
        </w:tc>
      </w:tr>
      <w:tr w:rsidR="002F3FEB" w:rsidRPr="002F3FEB" w14:paraId="1AC15FEB" w14:textId="77777777" w:rsidTr="00CE44A2">
        <w:trPr>
          <w:trHeight w:val="300"/>
        </w:trPr>
        <w:tc>
          <w:tcPr>
            <w:tcW w:w="640" w:type="dxa"/>
            <w:noWrap/>
          </w:tcPr>
          <w:p w14:paraId="4B4CECC9" w14:textId="77777777" w:rsidR="002F3FEB" w:rsidRPr="002F3FEB" w:rsidRDefault="002F3FEB" w:rsidP="002F3FEB">
            <w:pPr>
              <w:spacing w:after="0" w:line="240" w:lineRule="auto"/>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54118</w:t>
            </w:r>
          </w:p>
        </w:tc>
        <w:tc>
          <w:tcPr>
            <w:tcW w:w="5364" w:type="dxa"/>
            <w:noWrap/>
          </w:tcPr>
          <w:p w14:paraId="6124CB09" w14:textId="77777777" w:rsidR="002F3FEB" w:rsidRPr="002F3FEB" w:rsidRDefault="002F3FEB" w:rsidP="002F3FEB">
            <w:pPr>
              <w:spacing w:after="0" w:line="240" w:lineRule="auto"/>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HERRAMIENTAS, REPUESTOS Y ACCESORIOS</w:t>
            </w:r>
          </w:p>
        </w:tc>
        <w:tc>
          <w:tcPr>
            <w:tcW w:w="1412" w:type="dxa"/>
          </w:tcPr>
          <w:p w14:paraId="5B8E0750"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p>
        </w:tc>
        <w:tc>
          <w:tcPr>
            <w:tcW w:w="1448" w:type="dxa"/>
          </w:tcPr>
          <w:p w14:paraId="72BB693E"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$1,524.25</w:t>
            </w:r>
          </w:p>
        </w:tc>
      </w:tr>
      <w:tr w:rsidR="002F3FEB" w:rsidRPr="002F3FEB" w14:paraId="4505B0D2" w14:textId="77777777" w:rsidTr="00CE44A2">
        <w:trPr>
          <w:trHeight w:val="332"/>
        </w:trPr>
        <w:tc>
          <w:tcPr>
            <w:tcW w:w="640" w:type="dxa"/>
            <w:noWrap/>
            <w:hideMark/>
          </w:tcPr>
          <w:p w14:paraId="07897F89" w14:textId="77777777" w:rsidR="002F3FEB" w:rsidRPr="002F3FEB" w:rsidRDefault="002F3FEB" w:rsidP="002F3FEB">
            <w:pPr>
              <w:spacing w:after="0" w:line="240" w:lineRule="auto"/>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54199</w:t>
            </w:r>
          </w:p>
        </w:tc>
        <w:tc>
          <w:tcPr>
            <w:tcW w:w="5364" w:type="dxa"/>
            <w:noWrap/>
            <w:hideMark/>
          </w:tcPr>
          <w:p w14:paraId="40EE50FC" w14:textId="77777777" w:rsidR="002F3FEB" w:rsidRPr="002F3FEB" w:rsidRDefault="002F3FEB" w:rsidP="002F3FEB">
            <w:pPr>
              <w:spacing w:after="0" w:line="240" w:lineRule="auto"/>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BIENES DE USO Y CONSUMO DIVERSO</w:t>
            </w:r>
          </w:p>
        </w:tc>
        <w:tc>
          <w:tcPr>
            <w:tcW w:w="1412" w:type="dxa"/>
          </w:tcPr>
          <w:p w14:paraId="11A59F74"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p>
        </w:tc>
        <w:tc>
          <w:tcPr>
            <w:tcW w:w="1448" w:type="dxa"/>
            <w:hideMark/>
          </w:tcPr>
          <w:p w14:paraId="19E2D8B2"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r w:rsidRPr="002F3FEB">
              <w:rPr>
                <w:rFonts w:ascii="Calibri" w:eastAsia="Times New Roman" w:hAnsi="Calibri"/>
                <w:color w:val="000000"/>
                <w:sz w:val="18"/>
                <w:szCs w:val="18"/>
                <w:lang w:val="es-MX" w:eastAsia="es-SV"/>
              </w:rPr>
              <w:t xml:space="preserve">        $4,474.64</w:t>
            </w:r>
          </w:p>
          <w:p w14:paraId="2E9FD6F1" w14:textId="77777777" w:rsidR="002F3FEB" w:rsidRPr="002F3FEB" w:rsidRDefault="002F3FEB" w:rsidP="002F3FEB">
            <w:pPr>
              <w:spacing w:after="0" w:line="240" w:lineRule="auto"/>
              <w:jc w:val="right"/>
              <w:rPr>
                <w:rFonts w:ascii="Calibri" w:eastAsia="Times New Roman" w:hAnsi="Calibri"/>
                <w:color w:val="000000"/>
                <w:sz w:val="18"/>
                <w:szCs w:val="18"/>
                <w:lang w:val="es-MX" w:eastAsia="es-SV"/>
              </w:rPr>
            </w:pPr>
          </w:p>
        </w:tc>
      </w:tr>
      <w:tr w:rsidR="002F3FEB" w:rsidRPr="002F3FEB" w14:paraId="6274614A" w14:textId="77777777" w:rsidTr="00CE44A2">
        <w:trPr>
          <w:trHeight w:val="315"/>
        </w:trPr>
        <w:tc>
          <w:tcPr>
            <w:tcW w:w="640" w:type="dxa"/>
            <w:tcBorders>
              <w:top w:val="single" w:sz="4" w:space="0" w:color="auto"/>
              <w:left w:val="nil"/>
              <w:bottom w:val="double" w:sz="6" w:space="0" w:color="auto"/>
              <w:right w:val="nil"/>
            </w:tcBorders>
            <w:noWrap/>
            <w:hideMark/>
          </w:tcPr>
          <w:p w14:paraId="065D36E5" w14:textId="77777777" w:rsidR="002F3FEB" w:rsidRPr="002F3FEB" w:rsidRDefault="002F3FEB" w:rsidP="002F3FEB">
            <w:pPr>
              <w:spacing w:line="240" w:lineRule="auto"/>
              <w:rPr>
                <w:rFonts w:ascii="Calibri" w:eastAsia="Times New Roman" w:hAnsi="Calibri"/>
                <w:sz w:val="18"/>
                <w:szCs w:val="18"/>
                <w:lang w:val="es-MX" w:eastAsia="es-SV"/>
              </w:rPr>
            </w:pPr>
          </w:p>
        </w:tc>
        <w:tc>
          <w:tcPr>
            <w:tcW w:w="5364" w:type="dxa"/>
            <w:tcBorders>
              <w:top w:val="single" w:sz="4" w:space="0" w:color="auto"/>
              <w:left w:val="nil"/>
              <w:bottom w:val="double" w:sz="6" w:space="0" w:color="auto"/>
              <w:right w:val="nil"/>
            </w:tcBorders>
            <w:noWrap/>
            <w:hideMark/>
          </w:tcPr>
          <w:p w14:paraId="410F910F" w14:textId="77777777" w:rsidR="002F3FEB" w:rsidRPr="002F3FEB" w:rsidRDefault="002F3FEB" w:rsidP="002F3FEB">
            <w:pPr>
              <w:spacing w:after="0" w:line="240" w:lineRule="auto"/>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TOTAL REPROGRAMACIÓN PRESUPUESTARIA</w:t>
            </w:r>
          </w:p>
        </w:tc>
        <w:tc>
          <w:tcPr>
            <w:tcW w:w="1412" w:type="dxa"/>
            <w:tcBorders>
              <w:top w:val="single" w:sz="4" w:space="0" w:color="auto"/>
              <w:left w:val="nil"/>
              <w:bottom w:val="double" w:sz="6" w:space="0" w:color="auto"/>
              <w:right w:val="nil"/>
            </w:tcBorders>
            <w:hideMark/>
          </w:tcPr>
          <w:p w14:paraId="0D3CCA30" w14:textId="77777777" w:rsidR="002F3FEB" w:rsidRPr="002F3FEB" w:rsidRDefault="002F3FEB" w:rsidP="002F3FEB">
            <w:pPr>
              <w:spacing w:after="0" w:line="240" w:lineRule="auto"/>
              <w:jc w:val="right"/>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$93,341.64</w:t>
            </w:r>
          </w:p>
        </w:tc>
        <w:tc>
          <w:tcPr>
            <w:tcW w:w="1448" w:type="dxa"/>
            <w:tcBorders>
              <w:top w:val="single" w:sz="4" w:space="0" w:color="auto"/>
              <w:left w:val="nil"/>
              <w:bottom w:val="double" w:sz="6" w:space="0" w:color="auto"/>
              <w:right w:val="nil"/>
            </w:tcBorders>
            <w:hideMark/>
          </w:tcPr>
          <w:p w14:paraId="70254FD4" w14:textId="77777777" w:rsidR="002F3FEB" w:rsidRPr="002F3FEB" w:rsidRDefault="002F3FEB" w:rsidP="002F3FEB">
            <w:pPr>
              <w:spacing w:after="0" w:line="240" w:lineRule="auto"/>
              <w:jc w:val="right"/>
              <w:rPr>
                <w:rFonts w:ascii="Calibri" w:eastAsia="Times New Roman" w:hAnsi="Calibri"/>
                <w:b/>
                <w:bCs/>
                <w:color w:val="000000"/>
                <w:sz w:val="18"/>
                <w:szCs w:val="18"/>
                <w:lang w:val="es-MX" w:eastAsia="es-SV"/>
              </w:rPr>
            </w:pPr>
            <w:r w:rsidRPr="002F3FEB">
              <w:rPr>
                <w:rFonts w:ascii="Calibri" w:eastAsia="Times New Roman" w:hAnsi="Calibri"/>
                <w:b/>
                <w:bCs/>
                <w:color w:val="000000"/>
                <w:sz w:val="18"/>
                <w:szCs w:val="18"/>
                <w:lang w:val="es-MX" w:eastAsia="es-SV"/>
              </w:rPr>
              <w:t xml:space="preserve">    $93,341.64</w:t>
            </w:r>
          </w:p>
        </w:tc>
      </w:tr>
    </w:tbl>
    <w:p w14:paraId="25C535AB" w14:textId="77777777" w:rsidR="002F3FEB" w:rsidRDefault="002F3FEB" w:rsidP="002F3FEB">
      <w:pPr>
        <w:spacing w:after="0" w:line="240" w:lineRule="auto"/>
        <w:ind w:left="720"/>
        <w:contextualSpacing/>
        <w:jc w:val="both"/>
        <w:rPr>
          <w:rFonts w:eastAsia="Times New Roman"/>
          <w:szCs w:val="24"/>
          <w:lang w:eastAsia="es-ES"/>
        </w:rPr>
      </w:pPr>
    </w:p>
    <w:p w14:paraId="19A8962C" w14:textId="77777777" w:rsidR="00605432" w:rsidRPr="002F3FEB" w:rsidRDefault="00605432" w:rsidP="002F3FEB">
      <w:pPr>
        <w:spacing w:after="0" w:line="240" w:lineRule="auto"/>
        <w:ind w:left="720"/>
        <w:contextualSpacing/>
        <w:jc w:val="both"/>
        <w:rPr>
          <w:rFonts w:eastAsia="Times New Roman"/>
          <w:szCs w:val="24"/>
          <w:lang w:eastAsia="es-ES"/>
        </w:rPr>
      </w:pPr>
    </w:p>
    <w:p w14:paraId="7395E089" w14:textId="77777777" w:rsidR="002F3FEB" w:rsidRDefault="00C51494" w:rsidP="00E123FD">
      <w:pPr>
        <w:tabs>
          <w:tab w:val="left" w:pos="3946"/>
        </w:tabs>
        <w:jc w:val="both"/>
        <w:rPr>
          <w:szCs w:val="24"/>
        </w:rPr>
      </w:pPr>
      <w:r>
        <w:rPr>
          <w:rFonts w:eastAsia="Times New Roman"/>
          <w:szCs w:val="24"/>
          <w:lang w:eastAsia="es-ES"/>
        </w:rPr>
        <w:t xml:space="preserve">COMUNIQUESE Y CERTIFIQUESE. </w:t>
      </w:r>
    </w:p>
    <w:p w14:paraId="57D3DDB5" w14:textId="77777777" w:rsidR="0001147C" w:rsidRDefault="0001147C" w:rsidP="0001147C">
      <w:pPr>
        <w:tabs>
          <w:tab w:val="left" w:pos="709"/>
          <w:tab w:val="left" w:pos="7797"/>
        </w:tabs>
        <w:spacing w:after="0" w:line="240" w:lineRule="auto"/>
        <w:contextualSpacing/>
        <w:jc w:val="both"/>
        <w:rPr>
          <w:rFonts w:eastAsia="Calibri"/>
          <w:color w:val="000000"/>
          <w:szCs w:val="24"/>
          <w:lang w:val="es-MX"/>
        </w:rPr>
      </w:pPr>
    </w:p>
    <w:p w14:paraId="75ED3EFE" w14:textId="77777777" w:rsidR="0001147C" w:rsidRPr="0001147C" w:rsidRDefault="0001147C" w:rsidP="0001147C">
      <w:pPr>
        <w:tabs>
          <w:tab w:val="left" w:pos="709"/>
          <w:tab w:val="left" w:pos="7797"/>
        </w:tabs>
        <w:spacing w:after="0" w:line="240" w:lineRule="auto"/>
        <w:contextualSpacing/>
        <w:jc w:val="both"/>
        <w:rPr>
          <w:rFonts w:eastAsia="Calibri"/>
          <w:color w:val="000000"/>
          <w:szCs w:val="24"/>
          <w:lang w:val="es-MX"/>
        </w:rPr>
      </w:pPr>
    </w:p>
    <w:p w14:paraId="2996991A" w14:textId="77777777" w:rsidR="0001147C" w:rsidRPr="0001147C" w:rsidRDefault="0001147C" w:rsidP="0001147C">
      <w:pPr>
        <w:spacing w:after="0" w:line="240" w:lineRule="auto"/>
        <w:jc w:val="both"/>
        <w:rPr>
          <w:rFonts w:eastAsia="Calibri"/>
          <w:b/>
          <w:bCs/>
          <w:color w:val="000000"/>
          <w:szCs w:val="24"/>
          <w:u w:val="single"/>
        </w:rPr>
      </w:pPr>
      <w:r w:rsidRPr="0001147C">
        <w:rPr>
          <w:rFonts w:eastAsia="Calibri"/>
          <w:b/>
          <w:bCs/>
          <w:color w:val="000000"/>
          <w:szCs w:val="24"/>
          <w:u w:val="single"/>
        </w:rPr>
        <w:t xml:space="preserve">ACUERDO NÚMERO </w:t>
      </w:r>
      <w:r>
        <w:rPr>
          <w:rFonts w:eastAsia="Calibri"/>
          <w:b/>
          <w:bCs/>
          <w:color w:val="000000"/>
          <w:szCs w:val="24"/>
          <w:u w:val="single"/>
        </w:rPr>
        <w:t xml:space="preserve">QUINCE: </w:t>
      </w:r>
    </w:p>
    <w:p w14:paraId="117C339E" w14:textId="77777777" w:rsidR="0001147C" w:rsidRPr="0001147C" w:rsidRDefault="0001147C" w:rsidP="0001147C">
      <w:pPr>
        <w:spacing w:after="0" w:line="240" w:lineRule="auto"/>
        <w:jc w:val="both"/>
        <w:rPr>
          <w:rFonts w:eastAsia="Calibri"/>
          <w:color w:val="000000"/>
          <w:szCs w:val="24"/>
        </w:rPr>
      </w:pPr>
    </w:p>
    <w:p w14:paraId="64D4FE93" w14:textId="77777777" w:rsidR="0001147C" w:rsidRPr="0001147C" w:rsidRDefault="0001147C" w:rsidP="0001147C">
      <w:pPr>
        <w:spacing w:after="0" w:line="240" w:lineRule="auto"/>
        <w:jc w:val="both"/>
        <w:rPr>
          <w:szCs w:val="24"/>
        </w:rPr>
      </w:pPr>
      <w:r w:rsidRPr="0001147C">
        <w:rPr>
          <w:szCs w:val="24"/>
        </w:rPr>
        <w:t>El Concejo Municipal CONSIDERANDO:</w:t>
      </w:r>
    </w:p>
    <w:p w14:paraId="5A3746DC" w14:textId="77777777" w:rsidR="0001147C" w:rsidRPr="0001147C" w:rsidRDefault="0001147C" w:rsidP="0001147C">
      <w:pPr>
        <w:spacing w:after="0" w:line="240" w:lineRule="auto"/>
        <w:jc w:val="both"/>
        <w:rPr>
          <w:szCs w:val="24"/>
        </w:rPr>
      </w:pPr>
    </w:p>
    <w:p w14:paraId="15A6509F" w14:textId="77777777" w:rsidR="0001147C" w:rsidRPr="0024391A" w:rsidRDefault="0024391A" w:rsidP="0024391A">
      <w:pPr>
        <w:shd w:val="clear" w:color="auto" w:fill="FFFFFF"/>
        <w:spacing w:after="0" w:line="240" w:lineRule="auto"/>
        <w:jc w:val="both"/>
        <w:rPr>
          <w:rFonts w:eastAsia="Times New Roman"/>
          <w:szCs w:val="24"/>
          <w:shd w:val="clear" w:color="auto" w:fill="FFFFFF"/>
          <w:lang w:val="es-ES" w:eastAsia="es-ES"/>
        </w:rPr>
      </w:pPr>
      <w:r>
        <w:rPr>
          <w:szCs w:val="24"/>
        </w:rPr>
        <w:t xml:space="preserve">I.- </w:t>
      </w:r>
      <w:r w:rsidR="00660F05" w:rsidRPr="0024391A">
        <w:rPr>
          <w:szCs w:val="24"/>
        </w:rPr>
        <w:t>Que según acuerdo número veintiocho del acta número treinta y uno de fecha 08 de julio del 2020</w:t>
      </w:r>
      <w:r w:rsidR="008A21F5" w:rsidRPr="0024391A">
        <w:rPr>
          <w:rFonts w:eastAsia="Times New Roman"/>
          <w:szCs w:val="24"/>
          <w:shd w:val="clear" w:color="auto" w:fill="FFFFFF"/>
          <w:lang w:val="es-ES" w:eastAsia="es-ES"/>
        </w:rPr>
        <w:t xml:space="preserve">, se  priorizo y aprobó  la carpeta técnica para el Proyecto denominado </w:t>
      </w:r>
      <w:r w:rsidR="008A21F5" w:rsidRPr="0024391A">
        <w:rPr>
          <w:rFonts w:eastAsia="Times New Roman"/>
          <w:szCs w:val="24"/>
          <w:lang w:val="es-ES" w:eastAsia="es-ES"/>
        </w:rPr>
        <w:t>“</w:t>
      </w:r>
      <w:r w:rsidR="008A21F5" w:rsidRPr="0024391A">
        <w:rPr>
          <w:rFonts w:eastAsia="Times New Roman"/>
          <w:b/>
          <w:szCs w:val="24"/>
          <w:lang w:val="es-ES" w:eastAsia="es-ES"/>
        </w:rPr>
        <w:t>PROGRAMA DE SALUD PARA LA POBLACIÓN VULNERABLE Y PERSONAS DE RIESGO EN SITUACIÓN DE EXPOSICIÓN AL COVID-19, DEL MUNICIPIO DE METAPÁN, DEPARTAMENTO DE SANTA ANA</w:t>
      </w:r>
      <w:r w:rsidR="008A21F5" w:rsidRPr="0024391A">
        <w:rPr>
          <w:rFonts w:eastAsia="Times New Roman"/>
          <w:szCs w:val="24"/>
          <w:lang w:val="es-ES" w:eastAsia="es-ES"/>
        </w:rPr>
        <w:t xml:space="preserve">”, </w:t>
      </w:r>
      <w:r w:rsidR="000F6C19" w:rsidRPr="0024391A">
        <w:rPr>
          <w:rFonts w:eastAsia="Times New Roman"/>
          <w:szCs w:val="24"/>
          <w:shd w:val="clear" w:color="auto" w:fill="FFFFFF"/>
          <w:lang w:val="es-ES" w:eastAsia="es-ES"/>
        </w:rPr>
        <w:t>autorizando en el mismo acuerdo</w:t>
      </w:r>
      <w:r w:rsidR="008A21F5" w:rsidRPr="0024391A">
        <w:rPr>
          <w:rFonts w:eastAsia="Times New Roman"/>
          <w:szCs w:val="24"/>
          <w:shd w:val="clear" w:color="auto" w:fill="FFFFFF"/>
          <w:lang w:val="es-ES" w:eastAsia="es-ES"/>
        </w:rPr>
        <w:t xml:space="preserve"> a la Jefe de la Unidad de Adquisiciones y Contrataciones Institucionales elaborar las Bases de Licitación para la adquisición de “MEDICAMENTOS PREVENTIVOS PARA EL COVID-19 Y SUMINISTROS DE PROTECCION” y los Términos de Referencia para la adquisición de una “AMBULANCIA TIPO II, DE SOPORTE BASICO DE VIDA”</w:t>
      </w:r>
    </w:p>
    <w:p w14:paraId="286FB06A" w14:textId="77777777" w:rsidR="0024391A" w:rsidRDefault="0024391A" w:rsidP="000F6C19">
      <w:pPr>
        <w:shd w:val="clear" w:color="auto" w:fill="FFFFFF"/>
        <w:spacing w:after="0" w:line="240" w:lineRule="auto"/>
        <w:jc w:val="both"/>
        <w:rPr>
          <w:rFonts w:eastAsia="Times New Roman"/>
          <w:szCs w:val="24"/>
          <w:shd w:val="clear" w:color="auto" w:fill="FFFFFF"/>
          <w:lang w:val="es-ES" w:eastAsia="es-ES"/>
        </w:rPr>
      </w:pPr>
    </w:p>
    <w:p w14:paraId="5FCFA560" w14:textId="77777777" w:rsidR="009F2343" w:rsidRPr="00DD14E8" w:rsidRDefault="00733AB1" w:rsidP="009F2343">
      <w:pPr>
        <w:spacing w:after="0" w:line="240" w:lineRule="auto"/>
        <w:jc w:val="both"/>
        <w:rPr>
          <w:rFonts w:eastAsia="Calibri"/>
          <w:szCs w:val="24"/>
        </w:rPr>
      </w:pPr>
      <w:r>
        <w:rPr>
          <w:rFonts w:eastAsia="Times New Roman"/>
          <w:szCs w:val="24"/>
          <w:shd w:val="clear" w:color="auto" w:fill="FFFFFF"/>
          <w:lang w:val="es-ES" w:eastAsia="es-ES"/>
        </w:rPr>
        <w:t xml:space="preserve">II.- </w:t>
      </w:r>
      <w:r w:rsidR="009F2343">
        <w:rPr>
          <w:rFonts w:eastAsia="Times New Roman"/>
          <w:szCs w:val="24"/>
          <w:shd w:val="clear" w:color="auto" w:fill="FFFFFF"/>
          <w:lang w:val="es-ES" w:eastAsia="es-ES"/>
        </w:rPr>
        <w:t>Que según acuerdo número diez, del acta número treinta y dos de fecha quince de julio del 2020</w:t>
      </w:r>
      <w:r w:rsidR="009F2343" w:rsidRPr="009F2343">
        <w:rPr>
          <w:rFonts w:eastAsia="Calibri"/>
          <w:szCs w:val="24"/>
        </w:rPr>
        <w:t xml:space="preserve"> </w:t>
      </w:r>
      <w:r w:rsidR="009F2343">
        <w:rPr>
          <w:rFonts w:eastAsia="Calibri"/>
          <w:szCs w:val="24"/>
        </w:rPr>
        <w:t xml:space="preserve"> se aprobaron</w:t>
      </w:r>
      <w:r w:rsidR="009F2343" w:rsidRPr="00DD14E8">
        <w:rPr>
          <w:rFonts w:eastAsia="Calibri"/>
          <w:szCs w:val="24"/>
        </w:rPr>
        <w:t xml:space="preserve"> las Bases de Licitación Pública </w:t>
      </w:r>
      <w:proofErr w:type="spellStart"/>
      <w:r w:rsidR="009F2343" w:rsidRPr="00DD14E8">
        <w:rPr>
          <w:rFonts w:eastAsia="Calibri"/>
          <w:szCs w:val="24"/>
        </w:rPr>
        <w:t>N°</w:t>
      </w:r>
      <w:proofErr w:type="spellEnd"/>
      <w:r w:rsidR="009F2343" w:rsidRPr="00DD14E8">
        <w:rPr>
          <w:rFonts w:eastAsia="Calibri"/>
          <w:szCs w:val="24"/>
        </w:rPr>
        <w:t xml:space="preserve"> LP-13/2020 </w:t>
      </w:r>
      <w:r w:rsidR="009F2343" w:rsidRPr="00DD14E8">
        <w:rPr>
          <w:rFonts w:eastAsia="Times New Roman"/>
          <w:szCs w:val="24"/>
          <w:shd w:val="clear" w:color="auto" w:fill="FFFFFF"/>
          <w:lang w:val="es-ES" w:eastAsia="es-ES"/>
        </w:rPr>
        <w:t>“MEDICAMENTOS PREVENTIVOS PARA EL COVID-19 Y SUMINISTROS DE PROTECCION”</w:t>
      </w:r>
    </w:p>
    <w:p w14:paraId="3C085008" w14:textId="77777777" w:rsidR="00733AB1" w:rsidRPr="009F2343" w:rsidRDefault="00733AB1" w:rsidP="000F6C19">
      <w:pPr>
        <w:shd w:val="clear" w:color="auto" w:fill="FFFFFF"/>
        <w:spacing w:after="0" w:line="240" w:lineRule="auto"/>
        <w:jc w:val="both"/>
        <w:rPr>
          <w:rFonts w:eastAsia="Times New Roman"/>
          <w:szCs w:val="24"/>
          <w:shd w:val="clear" w:color="auto" w:fill="FFFFFF"/>
          <w:lang w:eastAsia="es-ES"/>
        </w:rPr>
      </w:pPr>
    </w:p>
    <w:p w14:paraId="25F31BEC" w14:textId="77777777" w:rsidR="00D42064" w:rsidRDefault="0001147C" w:rsidP="0001147C">
      <w:pPr>
        <w:autoSpaceDE w:val="0"/>
        <w:autoSpaceDN w:val="0"/>
        <w:adjustRightInd w:val="0"/>
        <w:spacing w:after="0" w:line="240" w:lineRule="auto"/>
        <w:jc w:val="both"/>
        <w:rPr>
          <w:szCs w:val="24"/>
        </w:rPr>
      </w:pPr>
      <w:r w:rsidRPr="0001147C">
        <w:rPr>
          <w:szCs w:val="24"/>
        </w:rPr>
        <w:t xml:space="preserve">III.- Teniendo a la vista el acta sobre el informe de evaluación de ofertas, presentado por la Comisión Evaluadora de Ofertas, en el cual citan lo siguiente: </w:t>
      </w:r>
      <w:r w:rsidR="00F15DF7">
        <w:rPr>
          <w:szCs w:val="24"/>
        </w:rPr>
        <w:t>Que dos empresas se presentaron para ofertar ACTIVA, S.A. DE C.V. y GUARDADO, S.A. DE C.V. y las dos empresas han alcanzado el puntaje necesario por lo cual se adjudica parcialmente,</w:t>
      </w:r>
      <w:r w:rsidR="00D42064">
        <w:rPr>
          <w:szCs w:val="24"/>
        </w:rPr>
        <w:t xml:space="preserve"> que las dos empresas participantes han alcanzado el puntaje necesario y que por lo tanto se les adjudica parcialmente tomando en cuenta la evaluación económica, que para efecto de adjudicar todos los medicamentos ofertados se ha elegido a la empresa que ha alcanzado los 30 puntos en la evaluación económica, y que la compra de estos medicamentos servirá a la población para tratar los problemas respiratorios relacionados al COVID-19</w:t>
      </w:r>
    </w:p>
    <w:p w14:paraId="7A82FE7A" w14:textId="77777777" w:rsidR="00D42064" w:rsidRDefault="00D42064" w:rsidP="0001147C">
      <w:pPr>
        <w:autoSpaceDE w:val="0"/>
        <w:autoSpaceDN w:val="0"/>
        <w:adjustRightInd w:val="0"/>
        <w:spacing w:after="0" w:line="240" w:lineRule="auto"/>
        <w:jc w:val="both"/>
        <w:rPr>
          <w:szCs w:val="24"/>
        </w:rPr>
      </w:pPr>
    </w:p>
    <w:p w14:paraId="0E69950B" w14:textId="77777777" w:rsidR="0001147C" w:rsidRDefault="00D42064" w:rsidP="004630BB">
      <w:pPr>
        <w:autoSpaceDE w:val="0"/>
        <w:autoSpaceDN w:val="0"/>
        <w:adjustRightInd w:val="0"/>
        <w:spacing w:after="0" w:line="240" w:lineRule="auto"/>
        <w:jc w:val="both"/>
        <w:rPr>
          <w:szCs w:val="24"/>
        </w:rPr>
      </w:pPr>
      <w:r>
        <w:rPr>
          <w:szCs w:val="24"/>
        </w:rPr>
        <w:t xml:space="preserve"> </w:t>
      </w:r>
      <w:r w:rsidR="0001147C" w:rsidRPr="0001147C">
        <w:rPr>
          <w:szCs w:val="24"/>
        </w:rPr>
        <w:t>IV.- Que dadas las consideraciones y después de haber evaluado los diferentes medicamentos ofertados y tomando en cuenta las sugerencias de la especialista en la materia</w:t>
      </w:r>
      <w:r w:rsidR="004630BB">
        <w:rPr>
          <w:szCs w:val="24"/>
        </w:rPr>
        <w:t>,</w:t>
      </w:r>
      <w:r w:rsidR="0001147C" w:rsidRPr="0001147C">
        <w:rPr>
          <w:szCs w:val="24"/>
        </w:rPr>
        <w:t xml:space="preserve"> la Comisión Evaluadora de Ofertas con base en el art. 56 de la Ley de Adquisiciones y contrataciones de la Administración Pública, RECOMIENDA; al titular la ADJUDICACIÓN PARCIAL, </w:t>
      </w:r>
      <w:proofErr w:type="spellStart"/>
      <w:r w:rsidR="00E61074" w:rsidRPr="00DD14E8">
        <w:rPr>
          <w:rFonts w:eastAsia="Calibri"/>
          <w:szCs w:val="24"/>
        </w:rPr>
        <w:t>N°</w:t>
      </w:r>
      <w:proofErr w:type="spellEnd"/>
      <w:r w:rsidR="00E61074" w:rsidRPr="00DD14E8">
        <w:rPr>
          <w:rFonts w:eastAsia="Calibri"/>
          <w:szCs w:val="24"/>
        </w:rPr>
        <w:t xml:space="preserve"> LP-13/2020 </w:t>
      </w:r>
      <w:r w:rsidR="00E61074" w:rsidRPr="00DD14E8">
        <w:rPr>
          <w:rFonts w:eastAsia="Times New Roman"/>
          <w:szCs w:val="24"/>
          <w:shd w:val="clear" w:color="auto" w:fill="FFFFFF"/>
          <w:lang w:val="es-ES" w:eastAsia="es-ES"/>
        </w:rPr>
        <w:t>“MEDICAMENTOS PREVENTIVOS PARA EL COVID-19 Y SUMINISTROS DE PROTECCION”</w:t>
      </w:r>
      <w:r w:rsidR="00E61074">
        <w:rPr>
          <w:rFonts w:eastAsia="Times New Roman"/>
          <w:szCs w:val="24"/>
          <w:shd w:val="clear" w:color="auto" w:fill="FFFFFF"/>
          <w:lang w:val="es-ES" w:eastAsia="es-ES"/>
        </w:rPr>
        <w:t xml:space="preserve"> a las siguientes empresas: </w:t>
      </w:r>
    </w:p>
    <w:p w14:paraId="03879141" w14:textId="77777777" w:rsidR="00E61074" w:rsidRDefault="00E61074" w:rsidP="0001147C">
      <w:pPr>
        <w:spacing w:after="0" w:line="240" w:lineRule="auto"/>
        <w:jc w:val="both"/>
        <w:rPr>
          <w:szCs w:val="24"/>
        </w:rPr>
      </w:pPr>
    </w:p>
    <w:p w14:paraId="02DC1E51" w14:textId="77777777" w:rsidR="00E61074" w:rsidRDefault="00E61074" w:rsidP="0001147C">
      <w:pPr>
        <w:spacing w:after="0" w:line="240" w:lineRule="auto"/>
        <w:jc w:val="both"/>
        <w:rPr>
          <w:szCs w:val="24"/>
        </w:rPr>
      </w:pPr>
      <w:r>
        <w:rPr>
          <w:szCs w:val="24"/>
        </w:rPr>
        <w:t>ACTIVA, S.A. DE C.V. por el monto de         $ 55,071.52</w:t>
      </w:r>
    </w:p>
    <w:p w14:paraId="5183C9A3" w14:textId="77777777" w:rsidR="00E61074" w:rsidRDefault="00E61074" w:rsidP="0001147C">
      <w:pPr>
        <w:spacing w:after="0" w:line="240" w:lineRule="auto"/>
        <w:jc w:val="both"/>
        <w:rPr>
          <w:szCs w:val="24"/>
        </w:rPr>
      </w:pPr>
      <w:r>
        <w:rPr>
          <w:szCs w:val="24"/>
        </w:rPr>
        <w:t xml:space="preserve">GUARDADO, S.A. DE.C.V por el monto de  $ </w:t>
      </w:r>
      <w:r w:rsidR="0085301E">
        <w:rPr>
          <w:szCs w:val="24"/>
        </w:rPr>
        <w:t>21,700.00</w:t>
      </w:r>
    </w:p>
    <w:p w14:paraId="47DB659B" w14:textId="77777777" w:rsidR="0001147C" w:rsidRPr="0001147C" w:rsidRDefault="0001147C" w:rsidP="0001147C">
      <w:pPr>
        <w:spacing w:after="0" w:line="240" w:lineRule="auto"/>
        <w:jc w:val="both"/>
        <w:rPr>
          <w:rFonts w:eastAsia="Times New Roman"/>
          <w:color w:val="000000"/>
          <w:lang w:eastAsia="es-SV"/>
        </w:rPr>
      </w:pPr>
    </w:p>
    <w:p w14:paraId="46D5D1A9" w14:textId="77777777" w:rsidR="0001147C" w:rsidRPr="0001147C" w:rsidRDefault="0001147C" w:rsidP="0001147C">
      <w:pPr>
        <w:spacing w:after="0" w:line="240" w:lineRule="auto"/>
        <w:jc w:val="both"/>
        <w:rPr>
          <w:rFonts w:eastAsia="Times New Roman"/>
          <w:color w:val="000000"/>
          <w:lang w:eastAsia="es-SV"/>
        </w:rPr>
      </w:pPr>
      <w:r w:rsidRPr="0001147C">
        <w:rPr>
          <w:rFonts w:eastAsia="Times New Roman"/>
          <w:color w:val="000000"/>
          <w:lang w:eastAsia="es-SV"/>
        </w:rPr>
        <w:t xml:space="preserve">V.- Que debido a que no todos los medicamentos fueron ofertados por la empresas </w:t>
      </w:r>
      <w:proofErr w:type="gramStart"/>
      <w:r w:rsidRPr="0001147C">
        <w:rPr>
          <w:rFonts w:eastAsia="Times New Roman"/>
          <w:color w:val="000000"/>
          <w:lang w:eastAsia="es-SV"/>
        </w:rPr>
        <w:t>participantes ,</w:t>
      </w:r>
      <w:proofErr w:type="gramEnd"/>
      <w:r w:rsidRPr="0001147C">
        <w:rPr>
          <w:rFonts w:eastAsia="Times New Roman"/>
          <w:color w:val="000000"/>
          <w:lang w:eastAsia="es-SV"/>
        </w:rPr>
        <w:t xml:space="preserve"> deberá realizarse una segunda convocatoria </w:t>
      </w:r>
    </w:p>
    <w:p w14:paraId="13D91EE2" w14:textId="77777777" w:rsidR="0001147C" w:rsidRPr="0001147C" w:rsidRDefault="0001147C" w:rsidP="0001147C">
      <w:pPr>
        <w:spacing w:after="0" w:line="240" w:lineRule="auto"/>
        <w:jc w:val="both"/>
        <w:rPr>
          <w:szCs w:val="24"/>
        </w:rPr>
      </w:pPr>
    </w:p>
    <w:p w14:paraId="0B827974" w14:textId="77777777" w:rsidR="0001147C" w:rsidRPr="0001147C" w:rsidRDefault="0001147C" w:rsidP="0001147C">
      <w:pPr>
        <w:autoSpaceDE w:val="0"/>
        <w:autoSpaceDN w:val="0"/>
        <w:adjustRightInd w:val="0"/>
        <w:spacing w:after="0" w:line="240" w:lineRule="auto"/>
        <w:jc w:val="both"/>
        <w:rPr>
          <w:szCs w:val="24"/>
        </w:rPr>
      </w:pPr>
      <w:r w:rsidRPr="0001147C">
        <w:rPr>
          <w:szCs w:val="24"/>
        </w:rPr>
        <w:t xml:space="preserve"> POR TANTO, en uso de sus facultades establecidas en el Código Municipal y las disposiciones emanadas de la Ley de Adquisiciones y Contrataciones de la Administración Pública, el Concejo Municipal ACUERDA:</w:t>
      </w:r>
    </w:p>
    <w:p w14:paraId="277A1735" w14:textId="77777777" w:rsidR="0001147C" w:rsidRPr="0001147C" w:rsidRDefault="0001147C" w:rsidP="0001147C">
      <w:pPr>
        <w:autoSpaceDE w:val="0"/>
        <w:autoSpaceDN w:val="0"/>
        <w:adjustRightInd w:val="0"/>
        <w:spacing w:after="0" w:line="240" w:lineRule="auto"/>
        <w:jc w:val="both"/>
        <w:rPr>
          <w:szCs w:val="24"/>
        </w:rPr>
      </w:pPr>
    </w:p>
    <w:p w14:paraId="11D90B59" w14:textId="77777777" w:rsidR="002712A3" w:rsidRPr="002712A3" w:rsidRDefault="0001147C" w:rsidP="008238C8">
      <w:pPr>
        <w:pStyle w:val="Prrafodelista"/>
        <w:numPr>
          <w:ilvl w:val="0"/>
          <w:numId w:val="57"/>
        </w:numPr>
        <w:spacing w:after="0" w:line="240" w:lineRule="auto"/>
        <w:jc w:val="both"/>
        <w:rPr>
          <w:rFonts w:eastAsia="Calibri"/>
          <w:szCs w:val="24"/>
        </w:rPr>
      </w:pPr>
      <w:r w:rsidRPr="002712A3">
        <w:rPr>
          <w:szCs w:val="24"/>
        </w:rPr>
        <w:t xml:space="preserve">ADJUDICAR la Licitación Pública </w:t>
      </w:r>
      <w:r w:rsidR="002712A3" w:rsidRPr="002712A3">
        <w:rPr>
          <w:rFonts w:eastAsia="Calibri"/>
          <w:b/>
          <w:bCs/>
          <w:szCs w:val="24"/>
        </w:rPr>
        <w:t xml:space="preserve">LP-13/2020 </w:t>
      </w:r>
      <w:r w:rsidR="002712A3" w:rsidRPr="002712A3">
        <w:rPr>
          <w:rFonts w:eastAsia="Times New Roman"/>
          <w:b/>
          <w:bCs/>
          <w:szCs w:val="24"/>
          <w:shd w:val="clear" w:color="auto" w:fill="FFFFFF"/>
          <w:lang w:val="es-ES" w:eastAsia="es-ES"/>
        </w:rPr>
        <w:t>“MEDICAMENTOS PREVENTIVOS PARA EL COVID-19 Y SUMINISTROS DE PROTECCION”</w:t>
      </w:r>
      <w:r w:rsidR="002712A3">
        <w:rPr>
          <w:rFonts w:eastAsia="Times New Roman"/>
          <w:b/>
          <w:bCs/>
          <w:szCs w:val="24"/>
          <w:shd w:val="clear" w:color="auto" w:fill="FFFFFF"/>
          <w:lang w:val="es-ES" w:eastAsia="es-ES"/>
        </w:rPr>
        <w:t xml:space="preserve"> </w:t>
      </w:r>
      <w:r w:rsidR="002712A3">
        <w:rPr>
          <w:rFonts w:eastAsia="Times New Roman"/>
          <w:szCs w:val="24"/>
          <w:shd w:val="clear" w:color="auto" w:fill="FFFFFF"/>
          <w:lang w:val="es-ES" w:eastAsia="es-ES"/>
        </w:rPr>
        <w:t>a las siguientes empresas</w:t>
      </w:r>
      <w:r w:rsidR="004D398C">
        <w:rPr>
          <w:rFonts w:eastAsia="Times New Roman"/>
          <w:szCs w:val="24"/>
          <w:shd w:val="clear" w:color="auto" w:fill="FFFFFF"/>
          <w:lang w:val="es-ES" w:eastAsia="es-ES"/>
        </w:rPr>
        <w:t>:</w:t>
      </w:r>
    </w:p>
    <w:p w14:paraId="4E95068F" w14:textId="77777777" w:rsidR="005833F8" w:rsidRDefault="005833F8" w:rsidP="005833F8">
      <w:pPr>
        <w:spacing w:after="0" w:line="240" w:lineRule="auto"/>
        <w:jc w:val="both"/>
        <w:rPr>
          <w:szCs w:val="24"/>
        </w:rPr>
      </w:pPr>
      <w:r>
        <w:rPr>
          <w:szCs w:val="24"/>
        </w:rPr>
        <w:t>ACTIVA, S.A. DE C.V. por el monto de         $ 55,071.52</w:t>
      </w:r>
    </w:p>
    <w:p w14:paraId="462982C0" w14:textId="77777777" w:rsidR="005833F8" w:rsidRDefault="005833F8" w:rsidP="005833F8">
      <w:pPr>
        <w:spacing w:after="0" w:line="240" w:lineRule="auto"/>
        <w:jc w:val="both"/>
        <w:rPr>
          <w:szCs w:val="24"/>
        </w:rPr>
      </w:pPr>
      <w:r>
        <w:rPr>
          <w:szCs w:val="24"/>
        </w:rPr>
        <w:t xml:space="preserve">GUARDADO, S.A. DE.C.V por el monto de  $ </w:t>
      </w:r>
      <w:r w:rsidR="0085301E">
        <w:rPr>
          <w:szCs w:val="24"/>
        </w:rPr>
        <w:t>21,700.00</w:t>
      </w:r>
    </w:p>
    <w:p w14:paraId="4189E1AE" w14:textId="77777777" w:rsidR="005833F8" w:rsidRDefault="005833F8" w:rsidP="005833F8">
      <w:pPr>
        <w:spacing w:after="0" w:line="240" w:lineRule="auto"/>
        <w:jc w:val="both"/>
        <w:rPr>
          <w:szCs w:val="24"/>
        </w:rPr>
      </w:pPr>
      <w:r>
        <w:rPr>
          <w:szCs w:val="24"/>
        </w:rPr>
        <w:t>Conforme a detalle siguiente:</w:t>
      </w:r>
    </w:p>
    <w:p w14:paraId="61A3B98F" w14:textId="77777777" w:rsidR="005833F8" w:rsidRDefault="005833F8" w:rsidP="005833F8">
      <w:pPr>
        <w:spacing w:after="0" w:line="240" w:lineRule="auto"/>
        <w:jc w:val="both"/>
        <w:rPr>
          <w:szCs w:val="24"/>
        </w:rPr>
      </w:pPr>
    </w:p>
    <w:tbl>
      <w:tblPr>
        <w:tblW w:w="9740" w:type="dxa"/>
        <w:jc w:val="center"/>
        <w:tblCellMar>
          <w:left w:w="70" w:type="dxa"/>
          <w:right w:w="70" w:type="dxa"/>
        </w:tblCellMar>
        <w:tblLook w:val="04A0" w:firstRow="1" w:lastRow="0" w:firstColumn="1" w:lastColumn="0" w:noHBand="0" w:noVBand="1"/>
      </w:tblPr>
      <w:tblGrid>
        <w:gridCol w:w="1618"/>
        <w:gridCol w:w="1844"/>
        <w:gridCol w:w="2699"/>
        <w:gridCol w:w="1616"/>
        <w:gridCol w:w="1963"/>
      </w:tblGrid>
      <w:tr w:rsidR="00044231" w:rsidRPr="001021D8" w14:paraId="0AA58FD5" w14:textId="77777777" w:rsidTr="00CE44A2">
        <w:trPr>
          <w:trHeight w:val="327"/>
          <w:jc w:val="center"/>
        </w:trPr>
        <w:tc>
          <w:tcPr>
            <w:tcW w:w="616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1128B9F" w14:textId="77777777" w:rsidR="00044231" w:rsidRPr="001021D8" w:rsidRDefault="00044231" w:rsidP="00CE44A2">
            <w:pPr>
              <w:jc w:val="center"/>
              <w:rPr>
                <w:rFonts w:ascii="Calibri" w:hAnsi="Calibri"/>
                <w:b/>
                <w:bCs/>
                <w:color w:val="000000"/>
                <w:szCs w:val="24"/>
                <w:lang w:eastAsia="zh-TW"/>
              </w:rPr>
            </w:pPr>
            <w:r w:rsidRPr="001021D8">
              <w:rPr>
                <w:rFonts w:ascii="Calibri" w:hAnsi="Calibri"/>
                <w:b/>
                <w:bCs/>
                <w:color w:val="000000"/>
                <w:szCs w:val="24"/>
                <w:lang w:eastAsia="zh-TW"/>
              </w:rPr>
              <w:t>MEDICAMENTOS</w:t>
            </w:r>
          </w:p>
        </w:tc>
        <w:tc>
          <w:tcPr>
            <w:tcW w:w="3579" w:type="dxa"/>
            <w:gridSpan w:val="2"/>
            <w:tcBorders>
              <w:top w:val="single" w:sz="8" w:space="0" w:color="auto"/>
              <w:left w:val="nil"/>
              <w:bottom w:val="single" w:sz="8" w:space="0" w:color="auto"/>
              <w:right w:val="single" w:sz="8" w:space="0" w:color="000000"/>
            </w:tcBorders>
            <w:shd w:val="clear" w:color="000000" w:fill="D9E1F2"/>
            <w:vAlign w:val="center"/>
            <w:hideMark/>
          </w:tcPr>
          <w:p w14:paraId="1F834973" w14:textId="77777777" w:rsidR="00044231" w:rsidRPr="001021D8" w:rsidRDefault="00044231" w:rsidP="00CE44A2">
            <w:pPr>
              <w:jc w:val="center"/>
              <w:rPr>
                <w:rFonts w:ascii="Calibri" w:hAnsi="Calibri"/>
                <w:b/>
                <w:bCs/>
                <w:color w:val="000000"/>
                <w:szCs w:val="24"/>
                <w:lang w:eastAsia="zh-TW"/>
              </w:rPr>
            </w:pPr>
            <w:r w:rsidRPr="001021D8">
              <w:rPr>
                <w:rFonts w:ascii="Calibri" w:hAnsi="Calibri"/>
                <w:b/>
                <w:bCs/>
                <w:color w:val="000000"/>
                <w:szCs w:val="24"/>
                <w:lang w:eastAsia="zh-TW"/>
              </w:rPr>
              <w:t>ACTIVA, S.A. DE C.V.</w:t>
            </w:r>
          </w:p>
        </w:tc>
      </w:tr>
      <w:tr w:rsidR="00044231" w:rsidRPr="001021D8" w14:paraId="44096B6F" w14:textId="77777777" w:rsidTr="00044231">
        <w:trPr>
          <w:trHeight w:val="609"/>
          <w:jc w:val="center"/>
        </w:trPr>
        <w:tc>
          <w:tcPr>
            <w:tcW w:w="1618" w:type="dxa"/>
            <w:tcBorders>
              <w:top w:val="nil"/>
              <w:left w:val="single" w:sz="8" w:space="0" w:color="auto"/>
              <w:bottom w:val="nil"/>
              <w:right w:val="single" w:sz="8" w:space="0" w:color="auto"/>
            </w:tcBorders>
            <w:shd w:val="clear" w:color="auto" w:fill="auto"/>
            <w:vAlign w:val="center"/>
            <w:hideMark/>
          </w:tcPr>
          <w:p w14:paraId="0C8B83B2"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CANT.</w:t>
            </w:r>
          </w:p>
        </w:tc>
        <w:tc>
          <w:tcPr>
            <w:tcW w:w="1844" w:type="dxa"/>
            <w:tcBorders>
              <w:top w:val="nil"/>
              <w:left w:val="nil"/>
              <w:bottom w:val="nil"/>
              <w:right w:val="single" w:sz="8" w:space="0" w:color="auto"/>
            </w:tcBorders>
            <w:shd w:val="clear" w:color="auto" w:fill="auto"/>
            <w:vAlign w:val="center"/>
            <w:hideMark/>
          </w:tcPr>
          <w:p w14:paraId="5F4808AC"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 xml:space="preserve">UNIDAD DE MEDIDA </w:t>
            </w:r>
          </w:p>
        </w:tc>
        <w:tc>
          <w:tcPr>
            <w:tcW w:w="2699" w:type="dxa"/>
            <w:tcBorders>
              <w:top w:val="nil"/>
              <w:left w:val="nil"/>
              <w:bottom w:val="nil"/>
              <w:right w:val="single" w:sz="8" w:space="0" w:color="auto"/>
            </w:tcBorders>
            <w:shd w:val="clear" w:color="auto" w:fill="auto"/>
            <w:vAlign w:val="center"/>
            <w:hideMark/>
          </w:tcPr>
          <w:p w14:paraId="6981937C"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DESCRIPCIÓN</w:t>
            </w:r>
          </w:p>
        </w:tc>
        <w:tc>
          <w:tcPr>
            <w:tcW w:w="1616" w:type="dxa"/>
            <w:tcBorders>
              <w:top w:val="nil"/>
              <w:left w:val="nil"/>
              <w:bottom w:val="nil"/>
              <w:right w:val="single" w:sz="8" w:space="0" w:color="auto"/>
            </w:tcBorders>
            <w:shd w:val="clear" w:color="000000" w:fill="FFFFFF"/>
            <w:vAlign w:val="center"/>
            <w:hideMark/>
          </w:tcPr>
          <w:p w14:paraId="2B03F68E"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PRECIO UNITARIO</w:t>
            </w:r>
          </w:p>
        </w:tc>
        <w:tc>
          <w:tcPr>
            <w:tcW w:w="1963" w:type="dxa"/>
            <w:tcBorders>
              <w:top w:val="nil"/>
              <w:left w:val="nil"/>
              <w:bottom w:val="nil"/>
              <w:right w:val="single" w:sz="8" w:space="0" w:color="auto"/>
            </w:tcBorders>
            <w:shd w:val="clear" w:color="000000" w:fill="FFFFFF"/>
            <w:vAlign w:val="center"/>
            <w:hideMark/>
          </w:tcPr>
          <w:p w14:paraId="52167EC0"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TOTAL</w:t>
            </w:r>
          </w:p>
        </w:tc>
      </w:tr>
      <w:tr w:rsidR="00044231" w:rsidRPr="001021D8" w14:paraId="0F0E300B" w14:textId="77777777" w:rsidTr="00044231">
        <w:trPr>
          <w:trHeight w:val="639"/>
          <w:jc w:val="center"/>
        </w:trPr>
        <w:tc>
          <w:tcPr>
            <w:tcW w:w="16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6B5971" w14:textId="77777777" w:rsidR="00044231" w:rsidRPr="001021D8" w:rsidRDefault="00044231" w:rsidP="00CE44A2">
            <w:pPr>
              <w:jc w:val="right"/>
              <w:rPr>
                <w:color w:val="000000"/>
                <w:szCs w:val="24"/>
                <w:lang w:eastAsia="zh-TW"/>
              </w:rPr>
            </w:pPr>
            <w:r w:rsidRPr="001021D8">
              <w:rPr>
                <w:color w:val="000000"/>
                <w:szCs w:val="24"/>
                <w:lang w:eastAsia="zh-TW"/>
              </w:rPr>
              <w:lastRenderedPageBreak/>
              <w:t>60,000</w:t>
            </w:r>
          </w:p>
        </w:tc>
        <w:tc>
          <w:tcPr>
            <w:tcW w:w="1844" w:type="dxa"/>
            <w:tcBorders>
              <w:top w:val="single" w:sz="8" w:space="0" w:color="auto"/>
              <w:left w:val="nil"/>
              <w:bottom w:val="single" w:sz="8" w:space="0" w:color="auto"/>
              <w:right w:val="single" w:sz="8" w:space="0" w:color="auto"/>
            </w:tcBorders>
            <w:shd w:val="clear" w:color="auto" w:fill="auto"/>
            <w:vAlign w:val="center"/>
            <w:hideMark/>
          </w:tcPr>
          <w:p w14:paraId="09530EE8" w14:textId="77777777" w:rsidR="00044231" w:rsidRPr="001021D8" w:rsidRDefault="00044231" w:rsidP="00CE44A2">
            <w:pPr>
              <w:rPr>
                <w:color w:val="000000"/>
                <w:sz w:val="22"/>
                <w:lang w:eastAsia="zh-TW"/>
              </w:rPr>
            </w:pPr>
            <w:r w:rsidRPr="001021D8">
              <w:rPr>
                <w:color w:val="000000"/>
                <w:sz w:val="22"/>
                <w:lang w:eastAsia="zh-TW"/>
              </w:rPr>
              <w:t>TABLETAS</w:t>
            </w:r>
          </w:p>
        </w:tc>
        <w:tc>
          <w:tcPr>
            <w:tcW w:w="2699" w:type="dxa"/>
            <w:tcBorders>
              <w:top w:val="single" w:sz="8" w:space="0" w:color="auto"/>
              <w:left w:val="nil"/>
              <w:bottom w:val="single" w:sz="8" w:space="0" w:color="auto"/>
              <w:right w:val="single" w:sz="8" w:space="0" w:color="auto"/>
            </w:tcBorders>
            <w:shd w:val="clear" w:color="auto" w:fill="auto"/>
            <w:vAlign w:val="center"/>
            <w:hideMark/>
          </w:tcPr>
          <w:p w14:paraId="526F9F5D" w14:textId="77777777" w:rsidR="00044231" w:rsidRPr="001021D8" w:rsidRDefault="00044231" w:rsidP="00CE44A2">
            <w:pPr>
              <w:rPr>
                <w:color w:val="000000"/>
                <w:sz w:val="22"/>
                <w:lang w:eastAsia="zh-TW"/>
              </w:rPr>
            </w:pPr>
            <w:r w:rsidRPr="001021D8">
              <w:rPr>
                <w:color w:val="000000"/>
                <w:sz w:val="22"/>
                <w:lang w:eastAsia="zh-TW"/>
              </w:rPr>
              <w:t>Acetaminofén 500mg</w:t>
            </w:r>
          </w:p>
        </w:tc>
        <w:tc>
          <w:tcPr>
            <w:tcW w:w="1616" w:type="dxa"/>
            <w:tcBorders>
              <w:top w:val="single" w:sz="8" w:space="0" w:color="auto"/>
              <w:left w:val="nil"/>
              <w:bottom w:val="single" w:sz="8" w:space="0" w:color="auto"/>
              <w:right w:val="single" w:sz="8" w:space="0" w:color="auto"/>
            </w:tcBorders>
            <w:shd w:val="clear" w:color="000000" w:fill="FFF2CC"/>
            <w:vAlign w:val="center"/>
            <w:hideMark/>
          </w:tcPr>
          <w:p w14:paraId="1F419EC2"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$0.02</w:t>
            </w:r>
          </w:p>
        </w:tc>
        <w:tc>
          <w:tcPr>
            <w:tcW w:w="1963" w:type="dxa"/>
            <w:tcBorders>
              <w:top w:val="single" w:sz="8" w:space="0" w:color="auto"/>
              <w:left w:val="nil"/>
              <w:bottom w:val="single" w:sz="8" w:space="0" w:color="auto"/>
              <w:right w:val="single" w:sz="8" w:space="0" w:color="auto"/>
            </w:tcBorders>
            <w:shd w:val="clear" w:color="000000" w:fill="FFF2CC"/>
            <w:vAlign w:val="center"/>
            <w:hideMark/>
          </w:tcPr>
          <w:p w14:paraId="33744880"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           1,200.00</w:t>
            </w:r>
          </w:p>
        </w:tc>
      </w:tr>
      <w:tr w:rsidR="00044231" w:rsidRPr="001021D8" w14:paraId="305C7020" w14:textId="77777777" w:rsidTr="00044231">
        <w:trPr>
          <w:trHeight w:val="327"/>
          <w:jc w:val="center"/>
        </w:trPr>
        <w:tc>
          <w:tcPr>
            <w:tcW w:w="1618" w:type="dxa"/>
            <w:tcBorders>
              <w:top w:val="nil"/>
              <w:left w:val="single" w:sz="8" w:space="0" w:color="auto"/>
              <w:bottom w:val="single" w:sz="8" w:space="0" w:color="auto"/>
              <w:right w:val="single" w:sz="8" w:space="0" w:color="auto"/>
            </w:tcBorders>
            <w:shd w:val="clear" w:color="auto" w:fill="auto"/>
            <w:vAlign w:val="center"/>
            <w:hideMark/>
          </w:tcPr>
          <w:p w14:paraId="2E55CBCC" w14:textId="77777777" w:rsidR="00044231" w:rsidRPr="001021D8" w:rsidRDefault="00044231" w:rsidP="00CE44A2">
            <w:pPr>
              <w:jc w:val="right"/>
              <w:rPr>
                <w:color w:val="000000"/>
                <w:szCs w:val="24"/>
                <w:lang w:eastAsia="zh-TW"/>
              </w:rPr>
            </w:pPr>
            <w:r w:rsidRPr="001021D8">
              <w:rPr>
                <w:color w:val="000000"/>
                <w:szCs w:val="24"/>
                <w:lang w:eastAsia="zh-TW"/>
              </w:rPr>
              <w:t>60,000</w:t>
            </w:r>
          </w:p>
        </w:tc>
        <w:tc>
          <w:tcPr>
            <w:tcW w:w="1844" w:type="dxa"/>
            <w:tcBorders>
              <w:top w:val="nil"/>
              <w:left w:val="nil"/>
              <w:bottom w:val="single" w:sz="8" w:space="0" w:color="auto"/>
              <w:right w:val="single" w:sz="8" w:space="0" w:color="auto"/>
            </w:tcBorders>
            <w:shd w:val="clear" w:color="auto" w:fill="auto"/>
            <w:vAlign w:val="center"/>
            <w:hideMark/>
          </w:tcPr>
          <w:p w14:paraId="2C78149F" w14:textId="77777777" w:rsidR="00044231" w:rsidRPr="001021D8" w:rsidRDefault="00044231" w:rsidP="00CE44A2">
            <w:pPr>
              <w:rPr>
                <w:color w:val="000000"/>
                <w:sz w:val="22"/>
                <w:lang w:eastAsia="zh-TW"/>
              </w:rPr>
            </w:pPr>
            <w:r w:rsidRPr="001021D8">
              <w:rPr>
                <w:color w:val="000000"/>
                <w:sz w:val="22"/>
                <w:lang w:eastAsia="zh-TW"/>
              </w:rPr>
              <w:t>TABLETAS</w:t>
            </w:r>
          </w:p>
        </w:tc>
        <w:tc>
          <w:tcPr>
            <w:tcW w:w="2699" w:type="dxa"/>
            <w:tcBorders>
              <w:top w:val="nil"/>
              <w:left w:val="nil"/>
              <w:bottom w:val="single" w:sz="8" w:space="0" w:color="auto"/>
              <w:right w:val="single" w:sz="8" w:space="0" w:color="auto"/>
            </w:tcBorders>
            <w:shd w:val="clear" w:color="auto" w:fill="auto"/>
            <w:vAlign w:val="center"/>
            <w:hideMark/>
          </w:tcPr>
          <w:p w14:paraId="15BBE47E" w14:textId="77777777" w:rsidR="00044231" w:rsidRPr="001021D8" w:rsidRDefault="00044231" w:rsidP="00CE44A2">
            <w:pPr>
              <w:rPr>
                <w:color w:val="000000"/>
                <w:sz w:val="22"/>
                <w:lang w:eastAsia="zh-TW"/>
              </w:rPr>
            </w:pPr>
            <w:r w:rsidRPr="001021D8">
              <w:rPr>
                <w:color w:val="000000"/>
                <w:sz w:val="22"/>
                <w:lang w:eastAsia="zh-TW"/>
              </w:rPr>
              <w:t>Ibuprofeno 400mg</w:t>
            </w:r>
          </w:p>
        </w:tc>
        <w:tc>
          <w:tcPr>
            <w:tcW w:w="1616" w:type="dxa"/>
            <w:tcBorders>
              <w:top w:val="nil"/>
              <w:left w:val="nil"/>
              <w:bottom w:val="single" w:sz="8" w:space="0" w:color="auto"/>
              <w:right w:val="single" w:sz="8" w:space="0" w:color="auto"/>
            </w:tcBorders>
            <w:shd w:val="clear" w:color="000000" w:fill="FFF2CC"/>
            <w:vAlign w:val="center"/>
            <w:hideMark/>
          </w:tcPr>
          <w:p w14:paraId="6439693F"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$0.09</w:t>
            </w:r>
          </w:p>
        </w:tc>
        <w:tc>
          <w:tcPr>
            <w:tcW w:w="1963" w:type="dxa"/>
            <w:tcBorders>
              <w:top w:val="nil"/>
              <w:left w:val="nil"/>
              <w:bottom w:val="single" w:sz="8" w:space="0" w:color="auto"/>
              <w:right w:val="single" w:sz="8" w:space="0" w:color="auto"/>
            </w:tcBorders>
            <w:shd w:val="clear" w:color="000000" w:fill="FFF2CC"/>
            <w:vAlign w:val="center"/>
            <w:hideMark/>
          </w:tcPr>
          <w:p w14:paraId="09878DED"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           5,400.00</w:t>
            </w:r>
          </w:p>
        </w:tc>
      </w:tr>
      <w:tr w:rsidR="00044231" w:rsidRPr="001021D8" w14:paraId="3E33F5AD" w14:textId="77777777" w:rsidTr="00044231">
        <w:trPr>
          <w:trHeight w:val="327"/>
          <w:jc w:val="center"/>
        </w:trPr>
        <w:tc>
          <w:tcPr>
            <w:tcW w:w="1618" w:type="dxa"/>
            <w:tcBorders>
              <w:top w:val="nil"/>
              <w:left w:val="single" w:sz="8" w:space="0" w:color="auto"/>
              <w:bottom w:val="single" w:sz="8" w:space="0" w:color="auto"/>
              <w:right w:val="single" w:sz="8" w:space="0" w:color="auto"/>
            </w:tcBorders>
            <w:shd w:val="clear" w:color="auto" w:fill="auto"/>
            <w:vAlign w:val="center"/>
            <w:hideMark/>
          </w:tcPr>
          <w:p w14:paraId="654649D9" w14:textId="77777777" w:rsidR="00044231" w:rsidRPr="001021D8" w:rsidRDefault="00044231" w:rsidP="00CE44A2">
            <w:pPr>
              <w:jc w:val="right"/>
              <w:rPr>
                <w:color w:val="000000"/>
                <w:szCs w:val="24"/>
                <w:lang w:eastAsia="zh-TW"/>
              </w:rPr>
            </w:pPr>
            <w:r w:rsidRPr="001021D8">
              <w:rPr>
                <w:color w:val="000000"/>
                <w:szCs w:val="24"/>
                <w:lang w:eastAsia="zh-TW"/>
              </w:rPr>
              <w:t>40,000</w:t>
            </w:r>
          </w:p>
        </w:tc>
        <w:tc>
          <w:tcPr>
            <w:tcW w:w="1844" w:type="dxa"/>
            <w:tcBorders>
              <w:top w:val="nil"/>
              <w:left w:val="nil"/>
              <w:bottom w:val="single" w:sz="8" w:space="0" w:color="auto"/>
              <w:right w:val="single" w:sz="8" w:space="0" w:color="auto"/>
            </w:tcBorders>
            <w:shd w:val="clear" w:color="auto" w:fill="auto"/>
            <w:vAlign w:val="center"/>
            <w:hideMark/>
          </w:tcPr>
          <w:p w14:paraId="548BFBF2" w14:textId="77777777" w:rsidR="00044231" w:rsidRPr="001021D8" w:rsidRDefault="00044231" w:rsidP="00CE44A2">
            <w:pPr>
              <w:rPr>
                <w:color w:val="000000"/>
                <w:sz w:val="22"/>
                <w:lang w:eastAsia="zh-TW"/>
              </w:rPr>
            </w:pPr>
            <w:r w:rsidRPr="001021D8">
              <w:rPr>
                <w:color w:val="000000"/>
                <w:sz w:val="22"/>
                <w:lang w:eastAsia="zh-TW"/>
              </w:rPr>
              <w:t>TABLETAS</w:t>
            </w:r>
          </w:p>
        </w:tc>
        <w:tc>
          <w:tcPr>
            <w:tcW w:w="2699" w:type="dxa"/>
            <w:tcBorders>
              <w:top w:val="nil"/>
              <w:left w:val="nil"/>
              <w:bottom w:val="single" w:sz="8" w:space="0" w:color="auto"/>
              <w:right w:val="single" w:sz="8" w:space="0" w:color="auto"/>
            </w:tcBorders>
            <w:shd w:val="clear" w:color="auto" w:fill="auto"/>
            <w:vAlign w:val="center"/>
            <w:hideMark/>
          </w:tcPr>
          <w:p w14:paraId="194D6542" w14:textId="77777777" w:rsidR="00044231" w:rsidRPr="001021D8" w:rsidRDefault="00044231" w:rsidP="00CE44A2">
            <w:pPr>
              <w:rPr>
                <w:color w:val="000000"/>
                <w:sz w:val="22"/>
                <w:lang w:eastAsia="zh-TW"/>
              </w:rPr>
            </w:pPr>
            <w:r w:rsidRPr="001021D8">
              <w:rPr>
                <w:color w:val="000000"/>
                <w:sz w:val="22"/>
                <w:lang w:eastAsia="zh-TW"/>
              </w:rPr>
              <w:t>Loratadina 10mg</w:t>
            </w:r>
          </w:p>
        </w:tc>
        <w:tc>
          <w:tcPr>
            <w:tcW w:w="1616" w:type="dxa"/>
            <w:tcBorders>
              <w:top w:val="nil"/>
              <w:left w:val="nil"/>
              <w:bottom w:val="single" w:sz="8" w:space="0" w:color="auto"/>
              <w:right w:val="single" w:sz="8" w:space="0" w:color="auto"/>
            </w:tcBorders>
            <w:shd w:val="clear" w:color="000000" w:fill="FFF2CC"/>
            <w:vAlign w:val="center"/>
            <w:hideMark/>
          </w:tcPr>
          <w:p w14:paraId="49324F7F" w14:textId="77777777" w:rsidR="00044231" w:rsidRPr="001021D8" w:rsidRDefault="00044231" w:rsidP="00CE44A2">
            <w:pPr>
              <w:jc w:val="center"/>
              <w:rPr>
                <w:rFonts w:ascii="Calibri" w:hAnsi="Calibri"/>
                <w:b/>
                <w:bCs/>
                <w:color w:val="000000"/>
                <w:sz w:val="22"/>
                <w:lang w:eastAsia="zh-TW"/>
              </w:rPr>
            </w:pPr>
            <w:r w:rsidRPr="00451038">
              <w:rPr>
                <w:rFonts w:ascii="Calibri" w:hAnsi="Calibri"/>
                <w:b/>
                <w:bCs/>
                <w:color w:val="000000"/>
                <w:sz w:val="22"/>
                <w:lang w:eastAsia="zh-TW"/>
              </w:rPr>
              <w:t>$</w:t>
            </w:r>
            <w:r w:rsidRPr="001021D8">
              <w:rPr>
                <w:rFonts w:ascii="Calibri" w:hAnsi="Calibri"/>
                <w:b/>
                <w:bCs/>
                <w:color w:val="000000"/>
                <w:sz w:val="22"/>
                <w:lang w:eastAsia="zh-TW"/>
              </w:rPr>
              <w:t>0.05</w:t>
            </w:r>
          </w:p>
        </w:tc>
        <w:tc>
          <w:tcPr>
            <w:tcW w:w="1963" w:type="dxa"/>
            <w:tcBorders>
              <w:top w:val="nil"/>
              <w:left w:val="nil"/>
              <w:bottom w:val="single" w:sz="8" w:space="0" w:color="auto"/>
              <w:right w:val="single" w:sz="8" w:space="0" w:color="auto"/>
            </w:tcBorders>
            <w:shd w:val="clear" w:color="000000" w:fill="FFF2CC"/>
            <w:vAlign w:val="center"/>
            <w:hideMark/>
          </w:tcPr>
          <w:p w14:paraId="2A208FA8"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           2,000.00</w:t>
            </w:r>
          </w:p>
        </w:tc>
      </w:tr>
      <w:tr w:rsidR="00044231" w:rsidRPr="001021D8" w14:paraId="123C9687" w14:textId="77777777" w:rsidTr="00044231">
        <w:trPr>
          <w:trHeight w:val="327"/>
          <w:jc w:val="center"/>
        </w:trPr>
        <w:tc>
          <w:tcPr>
            <w:tcW w:w="1618" w:type="dxa"/>
            <w:tcBorders>
              <w:top w:val="nil"/>
              <w:left w:val="single" w:sz="8" w:space="0" w:color="auto"/>
              <w:bottom w:val="single" w:sz="8" w:space="0" w:color="auto"/>
              <w:right w:val="single" w:sz="8" w:space="0" w:color="auto"/>
            </w:tcBorders>
            <w:shd w:val="clear" w:color="auto" w:fill="auto"/>
            <w:vAlign w:val="center"/>
            <w:hideMark/>
          </w:tcPr>
          <w:p w14:paraId="6A64B8EC" w14:textId="77777777" w:rsidR="00044231" w:rsidRPr="001021D8" w:rsidRDefault="00044231" w:rsidP="00CE44A2">
            <w:pPr>
              <w:jc w:val="right"/>
              <w:rPr>
                <w:color w:val="000000"/>
                <w:szCs w:val="24"/>
                <w:lang w:eastAsia="zh-TW"/>
              </w:rPr>
            </w:pPr>
            <w:r w:rsidRPr="001021D8">
              <w:rPr>
                <w:color w:val="000000"/>
                <w:szCs w:val="24"/>
                <w:lang w:eastAsia="zh-TW"/>
              </w:rPr>
              <w:t>2,000</w:t>
            </w:r>
          </w:p>
        </w:tc>
        <w:tc>
          <w:tcPr>
            <w:tcW w:w="1844" w:type="dxa"/>
            <w:tcBorders>
              <w:top w:val="nil"/>
              <w:left w:val="nil"/>
              <w:bottom w:val="single" w:sz="8" w:space="0" w:color="auto"/>
              <w:right w:val="single" w:sz="8" w:space="0" w:color="auto"/>
            </w:tcBorders>
            <w:shd w:val="clear" w:color="auto" w:fill="auto"/>
            <w:vAlign w:val="center"/>
            <w:hideMark/>
          </w:tcPr>
          <w:p w14:paraId="35173616" w14:textId="77777777" w:rsidR="00044231" w:rsidRPr="001021D8" w:rsidRDefault="00044231" w:rsidP="00CE44A2">
            <w:pPr>
              <w:rPr>
                <w:color w:val="000000"/>
                <w:sz w:val="22"/>
                <w:lang w:eastAsia="zh-TW"/>
              </w:rPr>
            </w:pPr>
            <w:r w:rsidRPr="001021D8">
              <w:rPr>
                <w:color w:val="000000"/>
                <w:sz w:val="22"/>
                <w:lang w:eastAsia="zh-TW"/>
              </w:rPr>
              <w:t>JARABE</w:t>
            </w:r>
          </w:p>
        </w:tc>
        <w:tc>
          <w:tcPr>
            <w:tcW w:w="2699" w:type="dxa"/>
            <w:tcBorders>
              <w:top w:val="nil"/>
              <w:left w:val="nil"/>
              <w:bottom w:val="single" w:sz="8" w:space="0" w:color="auto"/>
              <w:right w:val="single" w:sz="8" w:space="0" w:color="auto"/>
            </w:tcBorders>
            <w:shd w:val="clear" w:color="auto" w:fill="auto"/>
            <w:vAlign w:val="center"/>
            <w:hideMark/>
          </w:tcPr>
          <w:p w14:paraId="5682C99A" w14:textId="77777777" w:rsidR="00044231" w:rsidRPr="001021D8" w:rsidRDefault="00044231" w:rsidP="00CE44A2">
            <w:pPr>
              <w:rPr>
                <w:color w:val="000000"/>
                <w:sz w:val="22"/>
                <w:lang w:eastAsia="zh-TW"/>
              </w:rPr>
            </w:pPr>
            <w:r w:rsidRPr="001021D8">
              <w:rPr>
                <w:color w:val="000000"/>
                <w:sz w:val="22"/>
                <w:lang w:eastAsia="zh-TW"/>
              </w:rPr>
              <w:t>Loratadina 5mg/5ml</w:t>
            </w:r>
          </w:p>
        </w:tc>
        <w:tc>
          <w:tcPr>
            <w:tcW w:w="1616" w:type="dxa"/>
            <w:tcBorders>
              <w:top w:val="nil"/>
              <w:left w:val="nil"/>
              <w:bottom w:val="single" w:sz="8" w:space="0" w:color="auto"/>
              <w:right w:val="single" w:sz="8" w:space="0" w:color="auto"/>
            </w:tcBorders>
            <w:shd w:val="clear" w:color="000000" w:fill="FFF2CC"/>
            <w:vAlign w:val="center"/>
            <w:hideMark/>
          </w:tcPr>
          <w:p w14:paraId="727CEA17" w14:textId="77777777" w:rsidR="00044231" w:rsidRPr="001021D8" w:rsidRDefault="00044231" w:rsidP="00CE44A2">
            <w:pPr>
              <w:jc w:val="center"/>
              <w:rPr>
                <w:rFonts w:ascii="Calibri" w:hAnsi="Calibri"/>
                <w:b/>
                <w:bCs/>
                <w:color w:val="000000"/>
                <w:sz w:val="22"/>
                <w:lang w:eastAsia="zh-TW"/>
              </w:rPr>
            </w:pPr>
            <w:r w:rsidRPr="00451038">
              <w:rPr>
                <w:rFonts w:ascii="Calibri" w:hAnsi="Calibri"/>
                <w:b/>
                <w:bCs/>
                <w:color w:val="000000"/>
                <w:sz w:val="22"/>
                <w:lang w:eastAsia="zh-TW"/>
              </w:rPr>
              <w:t>$</w:t>
            </w:r>
            <w:r w:rsidRPr="001021D8">
              <w:rPr>
                <w:rFonts w:ascii="Calibri" w:hAnsi="Calibri"/>
                <w:b/>
                <w:bCs/>
                <w:color w:val="000000"/>
                <w:sz w:val="22"/>
                <w:lang w:eastAsia="zh-TW"/>
              </w:rPr>
              <w:t>1.2</w:t>
            </w:r>
          </w:p>
        </w:tc>
        <w:tc>
          <w:tcPr>
            <w:tcW w:w="1963" w:type="dxa"/>
            <w:tcBorders>
              <w:top w:val="nil"/>
              <w:left w:val="nil"/>
              <w:bottom w:val="single" w:sz="8" w:space="0" w:color="auto"/>
              <w:right w:val="single" w:sz="8" w:space="0" w:color="auto"/>
            </w:tcBorders>
            <w:shd w:val="clear" w:color="000000" w:fill="FFF2CC"/>
            <w:vAlign w:val="center"/>
            <w:hideMark/>
          </w:tcPr>
          <w:p w14:paraId="3D2D69B2"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           2,400.00</w:t>
            </w:r>
          </w:p>
        </w:tc>
      </w:tr>
      <w:tr w:rsidR="00044231" w:rsidRPr="001021D8" w14:paraId="066B6CC0" w14:textId="77777777" w:rsidTr="00044231">
        <w:trPr>
          <w:trHeight w:val="952"/>
          <w:jc w:val="center"/>
        </w:trPr>
        <w:tc>
          <w:tcPr>
            <w:tcW w:w="1618" w:type="dxa"/>
            <w:tcBorders>
              <w:top w:val="nil"/>
              <w:left w:val="single" w:sz="8" w:space="0" w:color="auto"/>
              <w:bottom w:val="single" w:sz="8" w:space="0" w:color="auto"/>
              <w:right w:val="single" w:sz="8" w:space="0" w:color="auto"/>
            </w:tcBorders>
            <w:shd w:val="clear" w:color="auto" w:fill="auto"/>
            <w:vAlign w:val="center"/>
            <w:hideMark/>
          </w:tcPr>
          <w:p w14:paraId="396769BF" w14:textId="77777777" w:rsidR="00044231" w:rsidRPr="001021D8" w:rsidRDefault="00044231" w:rsidP="00CE44A2">
            <w:pPr>
              <w:jc w:val="right"/>
              <w:rPr>
                <w:color w:val="000000"/>
                <w:szCs w:val="24"/>
                <w:lang w:eastAsia="zh-TW"/>
              </w:rPr>
            </w:pPr>
            <w:r w:rsidRPr="001021D8">
              <w:rPr>
                <w:color w:val="000000"/>
                <w:szCs w:val="24"/>
                <w:lang w:eastAsia="zh-TW"/>
              </w:rPr>
              <w:t>56,000</w:t>
            </w:r>
          </w:p>
        </w:tc>
        <w:tc>
          <w:tcPr>
            <w:tcW w:w="1844" w:type="dxa"/>
            <w:tcBorders>
              <w:top w:val="nil"/>
              <w:left w:val="nil"/>
              <w:bottom w:val="single" w:sz="8" w:space="0" w:color="auto"/>
              <w:right w:val="single" w:sz="8" w:space="0" w:color="auto"/>
            </w:tcBorders>
            <w:shd w:val="clear" w:color="auto" w:fill="auto"/>
            <w:vAlign w:val="center"/>
            <w:hideMark/>
          </w:tcPr>
          <w:p w14:paraId="4F50A0C6" w14:textId="77777777" w:rsidR="00044231" w:rsidRPr="001021D8" w:rsidRDefault="00044231" w:rsidP="00CE44A2">
            <w:pPr>
              <w:rPr>
                <w:color w:val="000000"/>
                <w:sz w:val="22"/>
                <w:lang w:eastAsia="zh-TW"/>
              </w:rPr>
            </w:pPr>
            <w:r w:rsidRPr="001021D8">
              <w:rPr>
                <w:color w:val="000000"/>
                <w:sz w:val="22"/>
                <w:lang w:eastAsia="zh-TW"/>
              </w:rPr>
              <w:t>TABLETAS</w:t>
            </w:r>
          </w:p>
        </w:tc>
        <w:tc>
          <w:tcPr>
            <w:tcW w:w="2699" w:type="dxa"/>
            <w:tcBorders>
              <w:top w:val="nil"/>
              <w:left w:val="nil"/>
              <w:bottom w:val="single" w:sz="8" w:space="0" w:color="auto"/>
              <w:right w:val="single" w:sz="8" w:space="0" w:color="auto"/>
            </w:tcBorders>
            <w:shd w:val="clear" w:color="auto" w:fill="auto"/>
            <w:vAlign w:val="center"/>
            <w:hideMark/>
          </w:tcPr>
          <w:p w14:paraId="6334A458" w14:textId="77777777" w:rsidR="00044231" w:rsidRPr="001021D8" w:rsidRDefault="00044231" w:rsidP="00CE44A2">
            <w:pPr>
              <w:rPr>
                <w:color w:val="000000"/>
                <w:sz w:val="22"/>
                <w:lang w:eastAsia="zh-TW"/>
              </w:rPr>
            </w:pPr>
            <w:proofErr w:type="spellStart"/>
            <w:r w:rsidRPr="001021D8">
              <w:rPr>
                <w:color w:val="000000"/>
                <w:sz w:val="22"/>
                <w:lang w:eastAsia="zh-TW"/>
              </w:rPr>
              <w:t>Trimetroprin-sulfametoxazole</w:t>
            </w:r>
            <w:proofErr w:type="spellEnd"/>
            <w:r w:rsidRPr="001021D8">
              <w:rPr>
                <w:color w:val="000000"/>
                <w:sz w:val="22"/>
                <w:lang w:eastAsia="zh-TW"/>
              </w:rPr>
              <w:t xml:space="preserve"> 800/160Mg</w:t>
            </w:r>
          </w:p>
        </w:tc>
        <w:tc>
          <w:tcPr>
            <w:tcW w:w="1616" w:type="dxa"/>
            <w:tcBorders>
              <w:top w:val="nil"/>
              <w:left w:val="nil"/>
              <w:bottom w:val="single" w:sz="8" w:space="0" w:color="auto"/>
              <w:right w:val="single" w:sz="8" w:space="0" w:color="auto"/>
            </w:tcBorders>
            <w:shd w:val="clear" w:color="000000" w:fill="FFF2CC"/>
            <w:vAlign w:val="center"/>
            <w:hideMark/>
          </w:tcPr>
          <w:p w14:paraId="7591AAB1" w14:textId="77777777" w:rsidR="00044231" w:rsidRPr="001021D8" w:rsidRDefault="00044231" w:rsidP="00CE44A2">
            <w:pPr>
              <w:jc w:val="center"/>
              <w:rPr>
                <w:rFonts w:ascii="Calibri" w:hAnsi="Calibri"/>
                <w:b/>
                <w:bCs/>
                <w:color w:val="000000"/>
                <w:sz w:val="22"/>
                <w:lang w:eastAsia="zh-TW"/>
              </w:rPr>
            </w:pPr>
            <w:r w:rsidRPr="00451038">
              <w:rPr>
                <w:rFonts w:ascii="Calibri" w:hAnsi="Calibri"/>
                <w:b/>
                <w:bCs/>
                <w:color w:val="000000"/>
                <w:sz w:val="22"/>
                <w:lang w:eastAsia="zh-TW"/>
              </w:rPr>
              <w:t>$</w:t>
            </w:r>
            <w:r w:rsidRPr="001021D8">
              <w:rPr>
                <w:rFonts w:ascii="Calibri" w:hAnsi="Calibri"/>
                <w:b/>
                <w:bCs/>
                <w:color w:val="000000"/>
                <w:sz w:val="22"/>
                <w:lang w:eastAsia="zh-TW"/>
              </w:rPr>
              <w:t>0.08</w:t>
            </w:r>
          </w:p>
        </w:tc>
        <w:tc>
          <w:tcPr>
            <w:tcW w:w="1963" w:type="dxa"/>
            <w:tcBorders>
              <w:top w:val="nil"/>
              <w:left w:val="nil"/>
              <w:bottom w:val="single" w:sz="8" w:space="0" w:color="auto"/>
              <w:right w:val="single" w:sz="8" w:space="0" w:color="auto"/>
            </w:tcBorders>
            <w:shd w:val="clear" w:color="000000" w:fill="FFF2CC"/>
            <w:vAlign w:val="center"/>
            <w:hideMark/>
          </w:tcPr>
          <w:p w14:paraId="704E49A0"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           4,480.00</w:t>
            </w:r>
          </w:p>
        </w:tc>
      </w:tr>
      <w:tr w:rsidR="00044231" w:rsidRPr="001021D8" w14:paraId="46B6D40D" w14:textId="77777777" w:rsidTr="00044231">
        <w:trPr>
          <w:trHeight w:val="327"/>
          <w:jc w:val="center"/>
        </w:trPr>
        <w:tc>
          <w:tcPr>
            <w:tcW w:w="1618" w:type="dxa"/>
            <w:tcBorders>
              <w:top w:val="nil"/>
              <w:left w:val="single" w:sz="8" w:space="0" w:color="auto"/>
              <w:bottom w:val="single" w:sz="8" w:space="0" w:color="auto"/>
              <w:right w:val="single" w:sz="8" w:space="0" w:color="auto"/>
            </w:tcBorders>
            <w:shd w:val="clear" w:color="auto" w:fill="auto"/>
            <w:vAlign w:val="center"/>
            <w:hideMark/>
          </w:tcPr>
          <w:p w14:paraId="6237AB55" w14:textId="77777777" w:rsidR="00044231" w:rsidRPr="001021D8" w:rsidRDefault="00044231" w:rsidP="00CE44A2">
            <w:pPr>
              <w:jc w:val="right"/>
              <w:rPr>
                <w:color w:val="000000"/>
                <w:szCs w:val="24"/>
                <w:lang w:eastAsia="zh-TW"/>
              </w:rPr>
            </w:pPr>
            <w:r w:rsidRPr="001021D8">
              <w:rPr>
                <w:color w:val="000000"/>
                <w:szCs w:val="24"/>
                <w:lang w:eastAsia="zh-TW"/>
              </w:rPr>
              <w:t>10,000</w:t>
            </w:r>
          </w:p>
        </w:tc>
        <w:tc>
          <w:tcPr>
            <w:tcW w:w="1844" w:type="dxa"/>
            <w:tcBorders>
              <w:top w:val="nil"/>
              <w:left w:val="nil"/>
              <w:bottom w:val="single" w:sz="8" w:space="0" w:color="auto"/>
              <w:right w:val="single" w:sz="8" w:space="0" w:color="auto"/>
            </w:tcBorders>
            <w:shd w:val="clear" w:color="auto" w:fill="auto"/>
            <w:vAlign w:val="center"/>
            <w:hideMark/>
          </w:tcPr>
          <w:p w14:paraId="0CB4D4D1" w14:textId="77777777" w:rsidR="00044231" w:rsidRPr="001021D8" w:rsidRDefault="00044231" w:rsidP="00CE44A2">
            <w:pPr>
              <w:rPr>
                <w:color w:val="000000"/>
                <w:sz w:val="22"/>
                <w:lang w:eastAsia="zh-TW"/>
              </w:rPr>
            </w:pPr>
            <w:r w:rsidRPr="001021D8">
              <w:rPr>
                <w:color w:val="000000"/>
                <w:sz w:val="22"/>
                <w:lang w:eastAsia="zh-TW"/>
              </w:rPr>
              <w:t>TABLETAS</w:t>
            </w:r>
          </w:p>
        </w:tc>
        <w:tc>
          <w:tcPr>
            <w:tcW w:w="2699" w:type="dxa"/>
            <w:tcBorders>
              <w:top w:val="nil"/>
              <w:left w:val="nil"/>
              <w:bottom w:val="single" w:sz="8" w:space="0" w:color="auto"/>
              <w:right w:val="single" w:sz="8" w:space="0" w:color="auto"/>
            </w:tcBorders>
            <w:shd w:val="clear" w:color="auto" w:fill="auto"/>
            <w:vAlign w:val="center"/>
            <w:hideMark/>
          </w:tcPr>
          <w:p w14:paraId="10550FD9" w14:textId="77777777" w:rsidR="00044231" w:rsidRPr="001021D8" w:rsidRDefault="00044231" w:rsidP="00CE44A2">
            <w:pPr>
              <w:rPr>
                <w:color w:val="000000"/>
                <w:sz w:val="22"/>
                <w:lang w:eastAsia="zh-TW"/>
              </w:rPr>
            </w:pPr>
            <w:r w:rsidRPr="001021D8">
              <w:rPr>
                <w:color w:val="000000"/>
                <w:sz w:val="22"/>
                <w:lang w:eastAsia="zh-TW"/>
              </w:rPr>
              <w:t>Azitromicina 500 mg</w:t>
            </w:r>
          </w:p>
        </w:tc>
        <w:tc>
          <w:tcPr>
            <w:tcW w:w="1616" w:type="dxa"/>
            <w:tcBorders>
              <w:top w:val="nil"/>
              <w:left w:val="nil"/>
              <w:bottom w:val="single" w:sz="8" w:space="0" w:color="auto"/>
              <w:right w:val="single" w:sz="8" w:space="0" w:color="auto"/>
            </w:tcBorders>
            <w:shd w:val="clear" w:color="000000" w:fill="FFF2CC"/>
            <w:vAlign w:val="center"/>
            <w:hideMark/>
          </w:tcPr>
          <w:p w14:paraId="2A4DBAF8"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$0.82</w:t>
            </w:r>
          </w:p>
        </w:tc>
        <w:tc>
          <w:tcPr>
            <w:tcW w:w="1963" w:type="dxa"/>
            <w:tcBorders>
              <w:top w:val="nil"/>
              <w:left w:val="nil"/>
              <w:bottom w:val="single" w:sz="8" w:space="0" w:color="auto"/>
              <w:right w:val="single" w:sz="8" w:space="0" w:color="auto"/>
            </w:tcBorders>
            <w:shd w:val="clear" w:color="000000" w:fill="FFF2CC"/>
            <w:vAlign w:val="center"/>
            <w:hideMark/>
          </w:tcPr>
          <w:p w14:paraId="030A8C59"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           8,200.00</w:t>
            </w:r>
          </w:p>
        </w:tc>
      </w:tr>
      <w:tr w:rsidR="00044231" w:rsidRPr="001021D8" w14:paraId="0AEB5B58" w14:textId="77777777" w:rsidTr="00044231">
        <w:trPr>
          <w:trHeight w:val="327"/>
          <w:jc w:val="center"/>
        </w:trPr>
        <w:tc>
          <w:tcPr>
            <w:tcW w:w="1618" w:type="dxa"/>
            <w:tcBorders>
              <w:top w:val="nil"/>
              <w:left w:val="single" w:sz="8" w:space="0" w:color="auto"/>
              <w:bottom w:val="single" w:sz="8" w:space="0" w:color="auto"/>
              <w:right w:val="single" w:sz="8" w:space="0" w:color="auto"/>
            </w:tcBorders>
            <w:shd w:val="clear" w:color="auto" w:fill="auto"/>
            <w:vAlign w:val="center"/>
            <w:hideMark/>
          </w:tcPr>
          <w:p w14:paraId="6EF1C685" w14:textId="77777777" w:rsidR="00044231" w:rsidRPr="001021D8" w:rsidRDefault="00044231" w:rsidP="00CE44A2">
            <w:pPr>
              <w:jc w:val="right"/>
              <w:rPr>
                <w:color w:val="000000"/>
                <w:szCs w:val="24"/>
                <w:lang w:eastAsia="zh-TW"/>
              </w:rPr>
            </w:pPr>
            <w:r w:rsidRPr="001021D8">
              <w:rPr>
                <w:color w:val="000000"/>
                <w:szCs w:val="24"/>
                <w:lang w:eastAsia="zh-TW"/>
              </w:rPr>
              <w:t>80,000</w:t>
            </w:r>
          </w:p>
        </w:tc>
        <w:tc>
          <w:tcPr>
            <w:tcW w:w="1844" w:type="dxa"/>
            <w:tcBorders>
              <w:top w:val="nil"/>
              <w:left w:val="nil"/>
              <w:bottom w:val="single" w:sz="8" w:space="0" w:color="auto"/>
              <w:right w:val="single" w:sz="8" w:space="0" w:color="auto"/>
            </w:tcBorders>
            <w:shd w:val="clear" w:color="auto" w:fill="auto"/>
            <w:vAlign w:val="center"/>
            <w:hideMark/>
          </w:tcPr>
          <w:p w14:paraId="4C59DE51" w14:textId="77777777" w:rsidR="00044231" w:rsidRPr="001021D8" w:rsidRDefault="00044231" w:rsidP="00CE44A2">
            <w:pPr>
              <w:rPr>
                <w:color w:val="000000"/>
                <w:sz w:val="22"/>
                <w:lang w:eastAsia="zh-TW"/>
              </w:rPr>
            </w:pPr>
            <w:r w:rsidRPr="001021D8">
              <w:rPr>
                <w:color w:val="000000"/>
                <w:sz w:val="22"/>
                <w:lang w:eastAsia="zh-TW"/>
              </w:rPr>
              <w:t>TABLETAS</w:t>
            </w:r>
          </w:p>
        </w:tc>
        <w:tc>
          <w:tcPr>
            <w:tcW w:w="2699" w:type="dxa"/>
            <w:tcBorders>
              <w:top w:val="nil"/>
              <w:left w:val="nil"/>
              <w:bottom w:val="single" w:sz="8" w:space="0" w:color="auto"/>
              <w:right w:val="single" w:sz="8" w:space="0" w:color="auto"/>
            </w:tcBorders>
            <w:shd w:val="clear" w:color="auto" w:fill="auto"/>
            <w:vAlign w:val="center"/>
            <w:hideMark/>
          </w:tcPr>
          <w:p w14:paraId="2EB2A8F6" w14:textId="77777777" w:rsidR="00044231" w:rsidRPr="001021D8" w:rsidRDefault="00044231" w:rsidP="00CE44A2">
            <w:pPr>
              <w:rPr>
                <w:color w:val="000000"/>
                <w:sz w:val="22"/>
                <w:lang w:eastAsia="zh-TW"/>
              </w:rPr>
            </w:pPr>
            <w:r w:rsidRPr="001021D8">
              <w:rPr>
                <w:color w:val="000000"/>
                <w:sz w:val="22"/>
                <w:lang w:eastAsia="zh-TW"/>
              </w:rPr>
              <w:t>Zinc</w:t>
            </w:r>
          </w:p>
        </w:tc>
        <w:tc>
          <w:tcPr>
            <w:tcW w:w="1616" w:type="dxa"/>
            <w:tcBorders>
              <w:top w:val="nil"/>
              <w:left w:val="nil"/>
              <w:bottom w:val="single" w:sz="8" w:space="0" w:color="auto"/>
              <w:right w:val="single" w:sz="8" w:space="0" w:color="auto"/>
            </w:tcBorders>
            <w:shd w:val="clear" w:color="000000" w:fill="FFF2CC"/>
            <w:vAlign w:val="center"/>
            <w:hideMark/>
          </w:tcPr>
          <w:p w14:paraId="1708AF8D"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0.09</w:t>
            </w:r>
          </w:p>
        </w:tc>
        <w:tc>
          <w:tcPr>
            <w:tcW w:w="1963" w:type="dxa"/>
            <w:tcBorders>
              <w:top w:val="nil"/>
              <w:left w:val="nil"/>
              <w:bottom w:val="single" w:sz="8" w:space="0" w:color="auto"/>
              <w:right w:val="single" w:sz="8" w:space="0" w:color="auto"/>
            </w:tcBorders>
            <w:shd w:val="clear" w:color="000000" w:fill="FFF2CC"/>
            <w:vAlign w:val="center"/>
            <w:hideMark/>
          </w:tcPr>
          <w:p w14:paraId="434360F4"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           7,200.00</w:t>
            </w:r>
          </w:p>
        </w:tc>
      </w:tr>
      <w:tr w:rsidR="00044231" w:rsidRPr="001021D8" w14:paraId="04040CB9" w14:textId="77777777" w:rsidTr="00044231">
        <w:trPr>
          <w:trHeight w:val="327"/>
          <w:jc w:val="center"/>
        </w:trPr>
        <w:tc>
          <w:tcPr>
            <w:tcW w:w="1618" w:type="dxa"/>
            <w:tcBorders>
              <w:top w:val="nil"/>
              <w:left w:val="single" w:sz="8" w:space="0" w:color="auto"/>
              <w:bottom w:val="single" w:sz="8" w:space="0" w:color="auto"/>
              <w:right w:val="single" w:sz="8" w:space="0" w:color="auto"/>
            </w:tcBorders>
            <w:shd w:val="clear" w:color="auto" w:fill="auto"/>
            <w:vAlign w:val="center"/>
            <w:hideMark/>
          </w:tcPr>
          <w:p w14:paraId="021BE543" w14:textId="77777777" w:rsidR="00044231" w:rsidRPr="001021D8" w:rsidRDefault="00044231" w:rsidP="00CE44A2">
            <w:pPr>
              <w:jc w:val="right"/>
              <w:rPr>
                <w:color w:val="000000"/>
                <w:szCs w:val="24"/>
                <w:lang w:eastAsia="zh-TW"/>
              </w:rPr>
            </w:pPr>
            <w:r w:rsidRPr="001021D8">
              <w:rPr>
                <w:color w:val="000000"/>
                <w:szCs w:val="24"/>
                <w:lang w:eastAsia="zh-TW"/>
              </w:rPr>
              <w:t>80,000</w:t>
            </w:r>
          </w:p>
        </w:tc>
        <w:tc>
          <w:tcPr>
            <w:tcW w:w="1844" w:type="dxa"/>
            <w:tcBorders>
              <w:top w:val="nil"/>
              <w:left w:val="nil"/>
              <w:bottom w:val="single" w:sz="8" w:space="0" w:color="auto"/>
              <w:right w:val="single" w:sz="8" w:space="0" w:color="auto"/>
            </w:tcBorders>
            <w:shd w:val="clear" w:color="auto" w:fill="auto"/>
            <w:vAlign w:val="center"/>
            <w:hideMark/>
          </w:tcPr>
          <w:p w14:paraId="0336E7DA" w14:textId="77777777" w:rsidR="00044231" w:rsidRPr="001021D8" w:rsidRDefault="00044231" w:rsidP="00CE44A2">
            <w:pPr>
              <w:rPr>
                <w:color w:val="000000"/>
                <w:sz w:val="22"/>
                <w:lang w:eastAsia="zh-TW"/>
              </w:rPr>
            </w:pPr>
            <w:r w:rsidRPr="001021D8">
              <w:rPr>
                <w:color w:val="000000"/>
                <w:sz w:val="22"/>
                <w:lang w:eastAsia="zh-TW"/>
              </w:rPr>
              <w:t>TABLETAS</w:t>
            </w:r>
          </w:p>
        </w:tc>
        <w:tc>
          <w:tcPr>
            <w:tcW w:w="2699" w:type="dxa"/>
            <w:tcBorders>
              <w:top w:val="nil"/>
              <w:left w:val="nil"/>
              <w:bottom w:val="single" w:sz="8" w:space="0" w:color="auto"/>
              <w:right w:val="single" w:sz="8" w:space="0" w:color="auto"/>
            </w:tcBorders>
            <w:shd w:val="clear" w:color="auto" w:fill="auto"/>
            <w:vAlign w:val="center"/>
            <w:hideMark/>
          </w:tcPr>
          <w:p w14:paraId="6C6945A0" w14:textId="77777777" w:rsidR="00044231" w:rsidRPr="001021D8" w:rsidRDefault="00044231" w:rsidP="00CE44A2">
            <w:pPr>
              <w:rPr>
                <w:color w:val="000000"/>
                <w:sz w:val="22"/>
                <w:lang w:eastAsia="zh-TW"/>
              </w:rPr>
            </w:pPr>
            <w:r w:rsidRPr="001021D8">
              <w:rPr>
                <w:color w:val="000000"/>
                <w:sz w:val="22"/>
                <w:lang w:eastAsia="zh-TW"/>
              </w:rPr>
              <w:t>Vitamina C</w:t>
            </w:r>
          </w:p>
        </w:tc>
        <w:tc>
          <w:tcPr>
            <w:tcW w:w="1616" w:type="dxa"/>
            <w:tcBorders>
              <w:top w:val="nil"/>
              <w:left w:val="nil"/>
              <w:bottom w:val="single" w:sz="8" w:space="0" w:color="auto"/>
              <w:right w:val="single" w:sz="8" w:space="0" w:color="auto"/>
            </w:tcBorders>
            <w:shd w:val="clear" w:color="000000" w:fill="FFF2CC"/>
            <w:vAlign w:val="center"/>
            <w:hideMark/>
          </w:tcPr>
          <w:p w14:paraId="1DA0FB24"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0.06</w:t>
            </w:r>
          </w:p>
        </w:tc>
        <w:tc>
          <w:tcPr>
            <w:tcW w:w="1963" w:type="dxa"/>
            <w:tcBorders>
              <w:top w:val="nil"/>
              <w:left w:val="nil"/>
              <w:bottom w:val="single" w:sz="8" w:space="0" w:color="auto"/>
              <w:right w:val="single" w:sz="8" w:space="0" w:color="auto"/>
            </w:tcBorders>
            <w:shd w:val="clear" w:color="000000" w:fill="FFF2CC"/>
            <w:vAlign w:val="center"/>
            <w:hideMark/>
          </w:tcPr>
          <w:p w14:paraId="43CF5531"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           4,800.00</w:t>
            </w:r>
          </w:p>
        </w:tc>
      </w:tr>
      <w:tr w:rsidR="00044231" w:rsidRPr="001021D8" w14:paraId="06050C71" w14:textId="77777777" w:rsidTr="00044231">
        <w:trPr>
          <w:trHeight w:val="312"/>
          <w:jc w:val="center"/>
        </w:trPr>
        <w:tc>
          <w:tcPr>
            <w:tcW w:w="616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68D978"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TOTAL</w:t>
            </w:r>
          </w:p>
        </w:tc>
        <w:tc>
          <w:tcPr>
            <w:tcW w:w="1616" w:type="dxa"/>
            <w:tcBorders>
              <w:top w:val="nil"/>
              <w:left w:val="nil"/>
              <w:bottom w:val="single" w:sz="8" w:space="0" w:color="auto"/>
              <w:right w:val="single" w:sz="8" w:space="0" w:color="auto"/>
            </w:tcBorders>
            <w:shd w:val="clear" w:color="auto" w:fill="auto"/>
            <w:vAlign w:val="center"/>
            <w:hideMark/>
          </w:tcPr>
          <w:p w14:paraId="136B9648" w14:textId="77777777" w:rsidR="00044231" w:rsidRPr="001021D8" w:rsidRDefault="00044231" w:rsidP="00CE44A2">
            <w:pPr>
              <w:rPr>
                <w:rFonts w:ascii="Calibri" w:hAnsi="Calibri"/>
                <w:b/>
                <w:bCs/>
                <w:color w:val="000000"/>
                <w:sz w:val="22"/>
                <w:lang w:eastAsia="zh-TW"/>
              </w:rPr>
            </w:pPr>
            <w:r w:rsidRPr="001021D8">
              <w:rPr>
                <w:rFonts w:ascii="Calibri" w:hAnsi="Calibri"/>
                <w:b/>
                <w:bCs/>
                <w:color w:val="000000"/>
                <w:sz w:val="22"/>
                <w:lang w:eastAsia="zh-TW"/>
              </w:rPr>
              <w:t> </w:t>
            </w:r>
          </w:p>
        </w:tc>
        <w:tc>
          <w:tcPr>
            <w:tcW w:w="1963" w:type="dxa"/>
            <w:tcBorders>
              <w:top w:val="nil"/>
              <w:left w:val="nil"/>
              <w:bottom w:val="single" w:sz="8" w:space="0" w:color="auto"/>
              <w:right w:val="single" w:sz="8" w:space="0" w:color="auto"/>
            </w:tcBorders>
            <w:shd w:val="clear" w:color="auto" w:fill="auto"/>
            <w:vAlign w:val="center"/>
            <w:hideMark/>
          </w:tcPr>
          <w:p w14:paraId="2170F8C9" w14:textId="77777777" w:rsidR="00044231" w:rsidRPr="001021D8" w:rsidRDefault="00044231" w:rsidP="00CE44A2">
            <w:pPr>
              <w:rPr>
                <w:rFonts w:ascii="Calibri" w:hAnsi="Calibri"/>
                <w:b/>
                <w:bCs/>
                <w:color w:val="000000"/>
                <w:szCs w:val="24"/>
                <w:lang w:eastAsia="zh-TW"/>
              </w:rPr>
            </w:pPr>
            <w:r w:rsidRPr="001021D8">
              <w:rPr>
                <w:rFonts w:ascii="Calibri" w:hAnsi="Calibri"/>
                <w:b/>
                <w:bCs/>
                <w:color w:val="000000"/>
                <w:sz w:val="22"/>
                <w:lang w:eastAsia="zh-TW"/>
              </w:rPr>
              <w:t xml:space="preserve"> </w:t>
            </w:r>
            <w:r w:rsidRPr="001021D8">
              <w:rPr>
                <w:rFonts w:ascii="Calibri" w:hAnsi="Calibri"/>
                <w:b/>
                <w:bCs/>
                <w:color w:val="000000"/>
                <w:szCs w:val="24"/>
                <w:lang w:eastAsia="zh-TW"/>
              </w:rPr>
              <w:t xml:space="preserve">$        35,680.00 </w:t>
            </w:r>
          </w:p>
        </w:tc>
      </w:tr>
    </w:tbl>
    <w:p w14:paraId="0ABB013A" w14:textId="77777777" w:rsidR="00044231" w:rsidRDefault="00044231" w:rsidP="00044231"/>
    <w:tbl>
      <w:tblPr>
        <w:tblW w:w="9739" w:type="dxa"/>
        <w:jc w:val="center"/>
        <w:tblCellMar>
          <w:left w:w="70" w:type="dxa"/>
          <w:right w:w="70" w:type="dxa"/>
        </w:tblCellMar>
        <w:tblLook w:val="04A0" w:firstRow="1" w:lastRow="0" w:firstColumn="1" w:lastColumn="0" w:noHBand="0" w:noVBand="1"/>
      </w:tblPr>
      <w:tblGrid>
        <w:gridCol w:w="1618"/>
        <w:gridCol w:w="1834"/>
        <w:gridCol w:w="2699"/>
        <w:gridCol w:w="1618"/>
        <w:gridCol w:w="1970"/>
      </w:tblGrid>
      <w:tr w:rsidR="00044231" w:rsidRPr="001021D8" w14:paraId="36ADF38A" w14:textId="77777777" w:rsidTr="00CE44A2">
        <w:trPr>
          <w:trHeight w:val="347"/>
          <w:jc w:val="center"/>
        </w:trPr>
        <w:tc>
          <w:tcPr>
            <w:tcW w:w="615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32ACE0F" w14:textId="77777777" w:rsidR="00044231" w:rsidRPr="001021D8" w:rsidRDefault="00044231" w:rsidP="00CE44A2">
            <w:pPr>
              <w:jc w:val="center"/>
              <w:rPr>
                <w:rFonts w:ascii="Calibri" w:hAnsi="Calibri"/>
                <w:b/>
                <w:bCs/>
                <w:color w:val="000000"/>
                <w:lang w:eastAsia="zh-TW"/>
              </w:rPr>
            </w:pPr>
            <w:r>
              <w:rPr>
                <w:rFonts w:ascii="Calibri" w:hAnsi="Calibri"/>
                <w:b/>
                <w:bCs/>
                <w:color w:val="000000"/>
                <w:lang w:eastAsia="zh-TW"/>
              </w:rPr>
              <w:t>INSUMOS DE PROTECCION</w:t>
            </w:r>
          </w:p>
        </w:tc>
        <w:tc>
          <w:tcPr>
            <w:tcW w:w="3588" w:type="dxa"/>
            <w:gridSpan w:val="2"/>
            <w:tcBorders>
              <w:top w:val="single" w:sz="8" w:space="0" w:color="auto"/>
              <w:left w:val="nil"/>
              <w:bottom w:val="single" w:sz="8" w:space="0" w:color="auto"/>
              <w:right w:val="single" w:sz="8" w:space="0" w:color="000000"/>
            </w:tcBorders>
            <w:shd w:val="clear" w:color="000000" w:fill="D9E1F2"/>
            <w:vAlign w:val="center"/>
            <w:hideMark/>
          </w:tcPr>
          <w:p w14:paraId="5C2FF3EF" w14:textId="77777777" w:rsidR="00044231" w:rsidRPr="001021D8" w:rsidRDefault="00044231" w:rsidP="00CE44A2">
            <w:pPr>
              <w:jc w:val="center"/>
              <w:rPr>
                <w:rFonts w:ascii="Calibri" w:hAnsi="Calibri"/>
                <w:b/>
                <w:bCs/>
                <w:color w:val="000000"/>
                <w:szCs w:val="24"/>
                <w:lang w:eastAsia="zh-TW"/>
              </w:rPr>
            </w:pPr>
            <w:r w:rsidRPr="001021D8">
              <w:rPr>
                <w:rFonts w:ascii="Calibri" w:hAnsi="Calibri"/>
                <w:b/>
                <w:bCs/>
                <w:color w:val="000000"/>
                <w:szCs w:val="24"/>
                <w:lang w:eastAsia="zh-TW"/>
              </w:rPr>
              <w:t>ACTIVA, S.A. DE C.V.</w:t>
            </w:r>
          </w:p>
        </w:tc>
      </w:tr>
      <w:tr w:rsidR="00044231" w:rsidRPr="001021D8" w14:paraId="618285B5" w14:textId="77777777" w:rsidTr="00CE44A2">
        <w:trPr>
          <w:trHeight w:val="489"/>
          <w:jc w:val="center"/>
        </w:trPr>
        <w:tc>
          <w:tcPr>
            <w:tcW w:w="1618" w:type="dxa"/>
            <w:tcBorders>
              <w:top w:val="nil"/>
              <w:left w:val="single" w:sz="8" w:space="0" w:color="auto"/>
              <w:bottom w:val="single" w:sz="8" w:space="0" w:color="auto"/>
              <w:right w:val="single" w:sz="8" w:space="0" w:color="auto"/>
            </w:tcBorders>
            <w:shd w:val="clear" w:color="auto" w:fill="auto"/>
            <w:vAlign w:val="center"/>
            <w:hideMark/>
          </w:tcPr>
          <w:p w14:paraId="4A64B532" w14:textId="77777777" w:rsidR="00044231" w:rsidRPr="001021D8" w:rsidRDefault="00044231" w:rsidP="00CE44A2">
            <w:pPr>
              <w:jc w:val="center"/>
              <w:rPr>
                <w:rFonts w:ascii="Calibri" w:hAnsi="Calibri"/>
                <w:b/>
                <w:bCs/>
                <w:color w:val="000000"/>
                <w:sz w:val="16"/>
                <w:szCs w:val="16"/>
                <w:lang w:eastAsia="zh-TW"/>
              </w:rPr>
            </w:pPr>
            <w:r w:rsidRPr="001021D8">
              <w:rPr>
                <w:rFonts w:ascii="Calibri" w:hAnsi="Calibri"/>
                <w:b/>
                <w:bCs/>
                <w:color w:val="000000"/>
                <w:sz w:val="16"/>
                <w:szCs w:val="16"/>
                <w:lang w:eastAsia="zh-TW"/>
              </w:rPr>
              <w:t>CANT.</w:t>
            </w:r>
          </w:p>
        </w:tc>
        <w:tc>
          <w:tcPr>
            <w:tcW w:w="1834" w:type="dxa"/>
            <w:tcBorders>
              <w:top w:val="nil"/>
              <w:left w:val="nil"/>
              <w:bottom w:val="single" w:sz="8" w:space="0" w:color="auto"/>
              <w:right w:val="single" w:sz="8" w:space="0" w:color="auto"/>
            </w:tcBorders>
            <w:shd w:val="clear" w:color="auto" w:fill="auto"/>
            <w:vAlign w:val="center"/>
            <w:hideMark/>
          </w:tcPr>
          <w:p w14:paraId="1488249F" w14:textId="77777777" w:rsidR="00044231" w:rsidRPr="001021D8" w:rsidRDefault="00044231" w:rsidP="00CE44A2">
            <w:pPr>
              <w:jc w:val="center"/>
              <w:rPr>
                <w:rFonts w:ascii="Calibri" w:hAnsi="Calibri"/>
                <w:b/>
                <w:bCs/>
                <w:color w:val="000000"/>
                <w:sz w:val="16"/>
                <w:szCs w:val="16"/>
                <w:lang w:eastAsia="zh-TW"/>
              </w:rPr>
            </w:pPr>
            <w:r w:rsidRPr="001021D8">
              <w:rPr>
                <w:rFonts w:ascii="Calibri" w:hAnsi="Calibri"/>
                <w:b/>
                <w:bCs/>
                <w:color w:val="000000"/>
                <w:sz w:val="16"/>
                <w:szCs w:val="16"/>
                <w:lang w:eastAsia="zh-TW"/>
              </w:rPr>
              <w:t xml:space="preserve">UNIDAD DE MEDIDA </w:t>
            </w:r>
          </w:p>
        </w:tc>
        <w:tc>
          <w:tcPr>
            <w:tcW w:w="2698" w:type="dxa"/>
            <w:tcBorders>
              <w:top w:val="nil"/>
              <w:left w:val="nil"/>
              <w:bottom w:val="single" w:sz="8" w:space="0" w:color="auto"/>
              <w:right w:val="single" w:sz="8" w:space="0" w:color="auto"/>
            </w:tcBorders>
            <w:shd w:val="clear" w:color="auto" w:fill="auto"/>
            <w:vAlign w:val="center"/>
            <w:hideMark/>
          </w:tcPr>
          <w:p w14:paraId="45F198FD" w14:textId="77777777" w:rsidR="00044231" w:rsidRPr="001021D8" w:rsidRDefault="00044231" w:rsidP="00CE44A2">
            <w:pPr>
              <w:jc w:val="center"/>
              <w:rPr>
                <w:rFonts w:ascii="Calibri" w:hAnsi="Calibri"/>
                <w:b/>
                <w:bCs/>
                <w:color w:val="000000"/>
                <w:sz w:val="16"/>
                <w:szCs w:val="16"/>
                <w:lang w:eastAsia="zh-TW"/>
              </w:rPr>
            </w:pPr>
            <w:r w:rsidRPr="001021D8">
              <w:rPr>
                <w:rFonts w:ascii="Calibri" w:hAnsi="Calibri"/>
                <w:b/>
                <w:bCs/>
                <w:color w:val="000000"/>
                <w:sz w:val="16"/>
                <w:szCs w:val="16"/>
                <w:lang w:eastAsia="zh-TW"/>
              </w:rPr>
              <w:t>DESCRIPCIÓN</w:t>
            </w:r>
          </w:p>
        </w:tc>
        <w:tc>
          <w:tcPr>
            <w:tcW w:w="1618" w:type="dxa"/>
            <w:tcBorders>
              <w:top w:val="nil"/>
              <w:left w:val="nil"/>
              <w:bottom w:val="single" w:sz="8" w:space="0" w:color="auto"/>
              <w:right w:val="single" w:sz="8" w:space="0" w:color="auto"/>
            </w:tcBorders>
            <w:shd w:val="clear" w:color="000000" w:fill="FFFFFF"/>
            <w:vAlign w:val="center"/>
            <w:hideMark/>
          </w:tcPr>
          <w:p w14:paraId="608708B6" w14:textId="77777777" w:rsidR="00044231" w:rsidRPr="001021D8" w:rsidRDefault="00044231" w:rsidP="00CE44A2">
            <w:pPr>
              <w:jc w:val="center"/>
              <w:rPr>
                <w:rFonts w:ascii="Calibri" w:hAnsi="Calibri"/>
                <w:b/>
                <w:bCs/>
                <w:color w:val="000000"/>
                <w:sz w:val="16"/>
                <w:szCs w:val="16"/>
                <w:lang w:eastAsia="zh-TW"/>
              </w:rPr>
            </w:pPr>
            <w:r w:rsidRPr="001021D8">
              <w:rPr>
                <w:rFonts w:ascii="Calibri" w:hAnsi="Calibri"/>
                <w:b/>
                <w:bCs/>
                <w:color w:val="000000"/>
                <w:sz w:val="16"/>
                <w:szCs w:val="16"/>
                <w:lang w:eastAsia="zh-TW"/>
              </w:rPr>
              <w:t>PRECIO UNITARIO</w:t>
            </w:r>
          </w:p>
        </w:tc>
        <w:tc>
          <w:tcPr>
            <w:tcW w:w="1969" w:type="dxa"/>
            <w:tcBorders>
              <w:top w:val="nil"/>
              <w:left w:val="nil"/>
              <w:bottom w:val="single" w:sz="8" w:space="0" w:color="auto"/>
              <w:right w:val="single" w:sz="8" w:space="0" w:color="auto"/>
            </w:tcBorders>
            <w:shd w:val="clear" w:color="000000" w:fill="FFFFFF"/>
            <w:vAlign w:val="center"/>
            <w:hideMark/>
          </w:tcPr>
          <w:p w14:paraId="3766100D" w14:textId="77777777" w:rsidR="00044231" w:rsidRPr="001021D8" w:rsidRDefault="00044231" w:rsidP="00CE44A2">
            <w:pPr>
              <w:jc w:val="center"/>
              <w:rPr>
                <w:rFonts w:ascii="Calibri" w:hAnsi="Calibri"/>
                <w:b/>
                <w:bCs/>
                <w:color w:val="000000"/>
                <w:sz w:val="16"/>
                <w:szCs w:val="16"/>
                <w:lang w:eastAsia="zh-TW"/>
              </w:rPr>
            </w:pPr>
            <w:r w:rsidRPr="001021D8">
              <w:rPr>
                <w:rFonts w:ascii="Calibri" w:hAnsi="Calibri"/>
                <w:b/>
                <w:bCs/>
                <w:color w:val="000000"/>
                <w:sz w:val="16"/>
                <w:szCs w:val="16"/>
                <w:lang w:eastAsia="zh-TW"/>
              </w:rPr>
              <w:t>TOTAL</w:t>
            </w:r>
          </w:p>
        </w:tc>
      </w:tr>
      <w:tr w:rsidR="00044231" w:rsidRPr="001021D8" w14:paraId="43E06333" w14:textId="77777777" w:rsidTr="00CE44A2">
        <w:trPr>
          <w:trHeight w:val="347"/>
          <w:jc w:val="center"/>
        </w:trPr>
        <w:tc>
          <w:tcPr>
            <w:tcW w:w="1618" w:type="dxa"/>
            <w:tcBorders>
              <w:top w:val="nil"/>
              <w:left w:val="single" w:sz="8" w:space="0" w:color="auto"/>
              <w:bottom w:val="single" w:sz="8" w:space="0" w:color="000000"/>
              <w:right w:val="single" w:sz="8" w:space="0" w:color="auto"/>
            </w:tcBorders>
            <w:shd w:val="clear" w:color="auto" w:fill="auto"/>
            <w:vAlign w:val="center"/>
            <w:hideMark/>
          </w:tcPr>
          <w:p w14:paraId="6750596D" w14:textId="77777777" w:rsidR="00044231" w:rsidRPr="001021D8" w:rsidRDefault="00044231" w:rsidP="00CE44A2">
            <w:pPr>
              <w:jc w:val="center"/>
              <w:rPr>
                <w:color w:val="000000"/>
                <w:szCs w:val="24"/>
                <w:lang w:eastAsia="zh-TW"/>
              </w:rPr>
            </w:pPr>
            <w:r w:rsidRPr="001021D8">
              <w:rPr>
                <w:color w:val="000000"/>
                <w:szCs w:val="24"/>
                <w:lang w:eastAsia="zh-TW"/>
              </w:rPr>
              <w:t>8</w:t>
            </w:r>
          </w:p>
        </w:tc>
        <w:tc>
          <w:tcPr>
            <w:tcW w:w="1834" w:type="dxa"/>
            <w:tcBorders>
              <w:top w:val="nil"/>
              <w:left w:val="nil"/>
              <w:bottom w:val="single" w:sz="8" w:space="0" w:color="000000"/>
              <w:right w:val="single" w:sz="8" w:space="0" w:color="000000"/>
            </w:tcBorders>
            <w:shd w:val="clear" w:color="auto" w:fill="auto"/>
            <w:vAlign w:val="center"/>
            <w:hideMark/>
          </w:tcPr>
          <w:p w14:paraId="1083A14A" w14:textId="77777777" w:rsidR="00044231" w:rsidRPr="001021D8" w:rsidRDefault="00044231" w:rsidP="00CE44A2">
            <w:pPr>
              <w:rPr>
                <w:color w:val="000000"/>
                <w:szCs w:val="24"/>
                <w:lang w:eastAsia="zh-TW"/>
              </w:rPr>
            </w:pPr>
            <w:r w:rsidRPr="001021D8">
              <w:rPr>
                <w:color w:val="000000"/>
                <w:szCs w:val="24"/>
                <w:lang w:eastAsia="zh-TW"/>
              </w:rPr>
              <w:t>Galón</w:t>
            </w:r>
          </w:p>
        </w:tc>
        <w:tc>
          <w:tcPr>
            <w:tcW w:w="2698" w:type="dxa"/>
            <w:tcBorders>
              <w:top w:val="nil"/>
              <w:left w:val="nil"/>
              <w:bottom w:val="single" w:sz="8" w:space="0" w:color="000000"/>
              <w:right w:val="single" w:sz="8" w:space="0" w:color="000000"/>
            </w:tcBorders>
            <w:shd w:val="clear" w:color="auto" w:fill="auto"/>
            <w:vAlign w:val="center"/>
            <w:hideMark/>
          </w:tcPr>
          <w:p w14:paraId="24CF3C92" w14:textId="77777777" w:rsidR="00044231" w:rsidRPr="001021D8" w:rsidRDefault="00044231" w:rsidP="00CE44A2">
            <w:pPr>
              <w:rPr>
                <w:color w:val="000000"/>
                <w:szCs w:val="24"/>
                <w:lang w:eastAsia="zh-TW"/>
              </w:rPr>
            </w:pPr>
            <w:r w:rsidRPr="001021D8">
              <w:rPr>
                <w:color w:val="000000"/>
                <w:szCs w:val="24"/>
                <w:lang w:eastAsia="zh-TW"/>
              </w:rPr>
              <w:t>Alcohol gel</w:t>
            </w:r>
          </w:p>
        </w:tc>
        <w:tc>
          <w:tcPr>
            <w:tcW w:w="1618" w:type="dxa"/>
            <w:tcBorders>
              <w:top w:val="nil"/>
              <w:left w:val="nil"/>
              <w:bottom w:val="single" w:sz="8" w:space="0" w:color="auto"/>
              <w:right w:val="single" w:sz="8" w:space="0" w:color="auto"/>
            </w:tcBorders>
            <w:shd w:val="clear" w:color="000000" w:fill="FFF2CC"/>
            <w:vAlign w:val="center"/>
            <w:hideMark/>
          </w:tcPr>
          <w:p w14:paraId="3D5378B8"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$11.19</w:t>
            </w:r>
          </w:p>
        </w:tc>
        <w:tc>
          <w:tcPr>
            <w:tcW w:w="1969" w:type="dxa"/>
            <w:tcBorders>
              <w:top w:val="nil"/>
              <w:left w:val="nil"/>
              <w:bottom w:val="single" w:sz="8" w:space="0" w:color="auto"/>
              <w:right w:val="single" w:sz="8" w:space="0" w:color="auto"/>
            </w:tcBorders>
            <w:shd w:val="clear" w:color="000000" w:fill="FFF2CC"/>
            <w:vAlign w:val="center"/>
            <w:hideMark/>
          </w:tcPr>
          <w:p w14:paraId="464AEFDA"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                   89.52</w:t>
            </w:r>
          </w:p>
        </w:tc>
      </w:tr>
      <w:tr w:rsidR="00044231" w:rsidRPr="001021D8" w14:paraId="2003C824" w14:textId="77777777" w:rsidTr="00CE44A2">
        <w:trPr>
          <w:trHeight w:val="678"/>
          <w:jc w:val="center"/>
        </w:trPr>
        <w:tc>
          <w:tcPr>
            <w:tcW w:w="1618" w:type="dxa"/>
            <w:tcBorders>
              <w:top w:val="nil"/>
              <w:left w:val="single" w:sz="8" w:space="0" w:color="auto"/>
              <w:bottom w:val="single" w:sz="8" w:space="0" w:color="000000"/>
              <w:right w:val="single" w:sz="8" w:space="0" w:color="auto"/>
            </w:tcBorders>
            <w:shd w:val="clear" w:color="auto" w:fill="auto"/>
            <w:vAlign w:val="center"/>
            <w:hideMark/>
          </w:tcPr>
          <w:p w14:paraId="124A6FAD" w14:textId="77777777" w:rsidR="00044231" w:rsidRPr="001021D8" w:rsidRDefault="00044231" w:rsidP="00CE44A2">
            <w:pPr>
              <w:jc w:val="center"/>
              <w:rPr>
                <w:color w:val="000000"/>
                <w:szCs w:val="24"/>
                <w:lang w:eastAsia="zh-TW"/>
              </w:rPr>
            </w:pPr>
            <w:r w:rsidRPr="001021D8">
              <w:rPr>
                <w:color w:val="000000"/>
                <w:szCs w:val="24"/>
                <w:lang w:eastAsia="zh-TW"/>
              </w:rPr>
              <w:t>6,000</w:t>
            </w:r>
          </w:p>
        </w:tc>
        <w:tc>
          <w:tcPr>
            <w:tcW w:w="1834" w:type="dxa"/>
            <w:tcBorders>
              <w:top w:val="nil"/>
              <w:left w:val="nil"/>
              <w:bottom w:val="single" w:sz="8" w:space="0" w:color="000000"/>
              <w:right w:val="single" w:sz="8" w:space="0" w:color="000000"/>
            </w:tcBorders>
            <w:shd w:val="clear" w:color="auto" w:fill="auto"/>
            <w:vAlign w:val="center"/>
            <w:hideMark/>
          </w:tcPr>
          <w:p w14:paraId="4CAAF2A6" w14:textId="77777777" w:rsidR="00044231" w:rsidRPr="001021D8" w:rsidRDefault="00044231" w:rsidP="00CE44A2">
            <w:pPr>
              <w:rPr>
                <w:color w:val="000000"/>
                <w:szCs w:val="24"/>
                <w:lang w:eastAsia="zh-TW"/>
              </w:rPr>
            </w:pPr>
            <w:r w:rsidRPr="001021D8">
              <w:rPr>
                <w:color w:val="000000"/>
                <w:szCs w:val="24"/>
                <w:lang w:eastAsia="zh-TW"/>
              </w:rPr>
              <w:t>frasco de 500 ml</w:t>
            </w:r>
          </w:p>
        </w:tc>
        <w:tc>
          <w:tcPr>
            <w:tcW w:w="2698" w:type="dxa"/>
            <w:tcBorders>
              <w:top w:val="nil"/>
              <w:left w:val="nil"/>
              <w:bottom w:val="single" w:sz="8" w:space="0" w:color="000000"/>
              <w:right w:val="single" w:sz="8" w:space="0" w:color="000000"/>
            </w:tcBorders>
            <w:shd w:val="clear" w:color="auto" w:fill="auto"/>
            <w:vAlign w:val="center"/>
            <w:hideMark/>
          </w:tcPr>
          <w:p w14:paraId="552BA9FD" w14:textId="77777777" w:rsidR="00044231" w:rsidRPr="001021D8" w:rsidRDefault="00044231" w:rsidP="00CE44A2">
            <w:pPr>
              <w:rPr>
                <w:color w:val="000000"/>
                <w:szCs w:val="24"/>
                <w:lang w:eastAsia="zh-TW"/>
              </w:rPr>
            </w:pPr>
            <w:r w:rsidRPr="001021D8">
              <w:rPr>
                <w:color w:val="000000"/>
                <w:szCs w:val="24"/>
                <w:lang w:eastAsia="zh-TW"/>
              </w:rPr>
              <w:t>Alcohol Gel</w:t>
            </w:r>
          </w:p>
        </w:tc>
        <w:tc>
          <w:tcPr>
            <w:tcW w:w="1618" w:type="dxa"/>
            <w:tcBorders>
              <w:top w:val="nil"/>
              <w:left w:val="nil"/>
              <w:bottom w:val="single" w:sz="8" w:space="0" w:color="auto"/>
              <w:right w:val="single" w:sz="8" w:space="0" w:color="auto"/>
            </w:tcBorders>
            <w:shd w:val="clear" w:color="000000" w:fill="FFF2CC"/>
            <w:vAlign w:val="center"/>
            <w:hideMark/>
          </w:tcPr>
          <w:p w14:paraId="07252708"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$2.20</w:t>
            </w:r>
          </w:p>
        </w:tc>
        <w:tc>
          <w:tcPr>
            <w:tcW w:w="1969" w:type="dxa"/>
            <w:tcBorders>
              <w:top w:val="nil"/>
              <w:left w:val="nil"/>
              <w:bottom w:val="single" w:sz="8" w:space="0" w:color="auto"/>
              <w:right w:val="single" w:sz="8" w:space="0" w:color="auto"/>
            </w:tcBorders>
            <w:shd w:val="clear" w:color="000000" w:fill="FFF2CC"/>
            <w:vAlign w:val="center"/>
            <w:hideMark/>
          </w:tcPr>
          <w:p w14:paraId="37570266"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        13,200.00</w:t>
            </w:r>
          </w:p>
        </w:tc>
      </w:tr>
      <w:tr w:rsidR="00044231" w:rsidRPr="001021D8" w14:paraId="0132BFD4" w14:textId="77777777" w:rsidTr="00CE44A2">
        <w:trPr>
          <w:trHeight w:val="678"/>
          <w:jc w:val="center"/>
        </w:trPr>
        <w:tc>
          <w:tcPr>
            <w:tcW w:w="1618" w:type="dxa"/>
            <w:tcBorders>
              <w:top w:val="nil"/>
              <w:left w:val="single" w:sz="8" w:space="0" w:color="auto"/>
              <w:bottom w:val="single" w:sz="8" w:space="0" w:color="000000"/>
              <w:right w:val="single" w:sz="8" w:space="0" w:color="auto"/>
            </w:tcBorders>
            <w:shd w:val="clear" w:color="auto" w:fill="auto"/>
            <w:vAlign w:val="center"/>
            <w:hideMark/>
          </w:tcPr>
          <w:p w14:paraId="4C21D2B0" w14:textId="77777777" w:rsidR="00044231" w:rsidRPr="001021D8" w:rsidRDefault="00044231" w:rsidP="00CE44A2">
            <w:pPr>
              <w:jc w:val="center"/>
              <w:rPr>
                <w:color w:val="000000"/>
                <w:szCs w:val="24"/>
                <w:lang w:eastAsia="zh-TW"/>
              </w:rPr>
            </w:pPr>
            <w:r w:rsidRPr="001021D8">
              <w:rPr>
                <w:color w:val="000000"/>
                <w:szCs w:val="24"/>
                <w:lang w:eastAsia="zh-TW"/>
              </w:rPr>
              <w:t>360</w:t>
            </w:r>
          </w:p>
        </w:tc>
        <w:tc>
          <w:tcPr>
            <w:tcW w:w="1834" w:type="dxa"/>
            <w:tcBorders>
              <w:top w:val="nil"/>
              <w:left w:val="nil"/>
              <w:bottom w:val="single" w:sz="8" w:space="0" w:color="000000"/>
              <w:right w:val="single" w:sz="8" w:space="0" w:color="000000"/>
            </w:tcBorders>
            <w:shd w:val="clear" w:color="auto" w:fill="auto"/>
            <w:vAlign w:val="center"/>
            <w:hideMark/>
          </w:tcPr>
          <w:p w14:paraId="489C79F6" w14:textId="77777777" w:rsidR="00044231" w:rsidRPr="001021D8" w:rsidRDefault="00044231" w:rsidP="00CE44A2">
            <w:pPr>
              <w:rPr>
                <w:color w:val="000000"/>
                <w:szCs w:val="24"/>
                <w:lang w:eastAsia="zh-TW"/>
              </w:rPr>
            </w:pPr>
            <w:r w:rsidRPr="001021D8">
              <w:rPr>
                <w:color w:val="000000"/>
                <w:szCs w:val="24"/>
                <w:lang w:eastAsia="zh-TW"/>
              </w:rPr>
              <w:t>Cajas</w:t>
            </w:r>
          </w:p>
        </w:tc>
        <w:tc>
          <w:tcPr>
            <w:tcW w:w="2698" w:type="dxa"/>
            <w:tcBorders>
              <w:top w:val="nil"/>
              <w:left w:val="nil"/>
              <w:bottom w:val="single" w:sz="8" w:space="0" w:color="000000"/>
              <w:right w:val="single" w:sz="8" w:space="0" w:color="000000"/>
            </w:tcBorders>
            <w:shd w:val="clear" w:color="auto" w:fill="auto"/>
            <w:vAlign w:val="center"/>
            <w:hideMark/>
          </w:tcPr>
          <w:p w14:paraId="35FFABE8" w14:textId="77777777" w:rsidR="00044231" w:rsidRPr="001021D8" w:rsidRDefault="00044231" w:rsidP="00CE44A2">
            <w:pPr>
              <w:rPr>
                <w:color w:val="000000"/>
                <w:szCs w:val="24"/>
                <w:lang w:eastAsia="zh-TW"/>
              </w:rPr>
            </w:pPr>
            <w:r w:rsidRPr="001021D8">
              <w:rPr>
                <w:color w:val="000000"/>
                <w:szCs w:val="24"/>
                <w:lang w:eastAsia="zh-TW"/>
              </w:rPr>
              <w:t>Mascarillas quirúrgicas</w:t>
            </w:r>
          </w:p>
        </w:tc>
        <w:tc>
          <w:tcPr>
            <w:tcW w:w="1618" w:type="dxa"/>
            <w:tcBorders>
              <w:top w:val="nil"/>
              <w:left w:val="nil"/>
              <w:bottom w:val="single" w:sz="8" w:space="0" w:color="auto"/>
              <w:right w:val="single" w:sz="8" w:space="0" w:color="auto"/>
            </w:tcBorders>
            <w:shd w:val="clear" w:color="000000" w:fill="FFF2CC"/>
            <w:vAlign w:val="center"/>
            <w:hideMark/>
          </w:tcPr>
          <w:p w14:paraId="2C72BF72" w14:textId="77777777" w:rsidR="00044231" w:rsidRPr="001021D8" w:rsidRDefault="00044231" w:rsidP="00CE44A2">
            <w:pPr>
              <w:jc w:val="center"/>
              <w:rPr>
                <w:rFonts w:ascii="Calibri" w:hAnsi="Calibri"/>
                <w:b/>
                <w:bCs/>
                <w:color w:val="000000"/>
                <w:sz w:val="22"/>
                <w:lang w:eastAsia="zh-TW"/>
              </w:rPr>
            </w:pPr>
            <w:r>
              <w:rPr>
                <w:rFonts w:ascii="Calibri" w:hAnsi="Calibri"/>
                <w:b/>
                <w:bCs/>
                <w:color w:val="000000"/>
                <w:sz w:val="22"/>
                <w:lang w:eastAsia="zh-TW"/>
              </w:rPr>
              <w:t>$</w:t>
            </w:r>
            <w:r w:rsidRPr="001021D8">
              <w:rPr>
                <w:rFonts w:ascii="Calibri" w:hAnsi="Calibri"/>
                <w:b/>
                <w:bCs/>
                <w:color w:val="000000"/>
                <w:sz w:val="22"/>
                <w:lang w:eastAsia="zh-TW"/>
              </w:rPr>
              <w:t>16.95</w:t>
            </w:r>
          </w:p>
        </w:tc>
        <w:tc>
          <w:tcPr>
            <w:tcW w:w="1969" w:type="dxa"/>
            <w:tcBorders>
              <w:top w:val="nil"/>
              <w:left w:val="nil"/>
              <w:bottom w:val="single" w:sz="8" w:space="0" w:color="auto"/>
              <w:right w:val="single" w:sz="8" w:space="0" w:color="auto"/>
            </w:tcBorders>
            <w:shd w:val="clear" w:color="000000" w:fill="FFF2CC"/>
            <w:vAlign w:val="center"/>
            <w:hideMark/>
          </w:tcPr>
          <w:p w14:paraId="49273BED" w14:textId="77777777" w:rsidR="00044231" w:rsidRPr="001021D8" w:rsidRDefault="00044231" w:rsidP="00CE44A2">
            <w:pPr>
              <w:jc w:val="center"/>
              <w:rPr>
                <w:rFonts w:ascii="Calibri" w:hAnsi="Calibri"/>
                <w:b/>
                <w:bCs/>
                <w:color w:val="000000"/>
                <w:sz w:val="22"/>
                <w:lang w:eastAsia="zh-TW"/>
              </w:rPr>
            </w:pPr>
            <w:r w:rsidRPr="001021D8">
              <w:rPr>
                <w:rFonts w:ascii="Calibri" w:hAnsi="Calibri"/>
                <w:b/>
                <w:bCs/>
                <w:color w:val="000000"/>
                <w:sz w:val="22"/>
                <w:lang w:eastAsia="zh-TW"/>
              </w:rPr>
              <w:t>$           6,102.00</w:t>
            </w:r>
          </w:p>
        </w:tc>
      </w:tr>
      <w:tr w:rsidR="00044231" w:rsidRPr="001021D8" w14:paraId="1B083153" w14:textId="77777777" w:rsidTr="00CE44A2">
        <w:trPr>
          <w:trHeight w:val="347"/>
          <w:jc w:val="center"/>
        </w:trPr>
        <w:tc>
          <w:tcPr>
            <w:tcW w:w="615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2F5DB7F" w14:textId="77777777" w:rsidR="00044231" w:rsidRPr="001021D8" w:rsidRDefault="00044231" w:rsidP="00CE44A2">
            <w:pPr>
              <w:jc w:val="center"/>
              <w:rPr>
                <w:color w:val="000000"/>
                <w:szCs w:val="24"/>
                <w:lang w:eastAsia="zh-TW"/>
              </w:rPr>
            </w:pPr>
            <w:r w:rsidRPr="001021D8">
              <w:rPr>
                <w:color w:val="000000"/>
                <w:szCs w:val="24"/>
                <w:lang w:eastAsia="zh-TW"/>
              </w:rPr>
              <w:t>TOTAL</w:t>
            </w:r>
          </w:p>
        </w:tc>
        <w:tc>
          <w:tcPr>
            <w:tcW w:w="1618" w:type="dxa"/>
            <w:tcBorders>
              <w:top w:val="nil"/>
              <w:left w:val="nil"/>
              <w:bottom w:val="single" w:sz="8" w:space="0" w:color="auto"/>
              <w:right w:val="nil"/>
            </w:tcBorders>
            <w:shd w:val="clear" w:color="auto" w:fill="auto"/>
            <w:vAlign w:val="center"/>
            <w:hideMark/>
          </w:tcPr>
          <w:p w14:paraId="7CF24271" w14:textId="77777777" w:rsidR="00044231" w:rsidRPr="001021D8" w:rsidRDefault="00044231" w:rsidP="00CE44A2">
            <w:pPr>
              <w:rPr>
                <w:rFonts w:ascii="Calibri" w:hAnsi="Calibri"/>
                <w:b/>
                <w:bCs/>
                <w:color w:val="000000"/>
                <w:sz w:val="22"/>
                <w:lang w:eastAsia="zh-TW"/>
              </w:rPr>
            </w:pPr>
            <w:r w:rsidRPr="001021D8">
              <w:rPr>
                <w:rFonts w:ascii="Calibri" w:hAnsi="Calibri"/>
                <w:b/>
                <w:bCs/>
                <w:color w:val="000000"/>
                <w:sz w:val="22"/>
                <w:lang w:eastAsia="zh-TW"/>
              </w:rPr>
              <w:t> </w:t>
            </w:r>
          </w:p>
        </w:tc>
        <w:tc>
          <w:tcPr>
            <w:tcW w:w="1969" w:type="dxa"/>
            <w:tcBorders>
              <w:top w:val="nil"/>
              <w:left w:val="nil"/>
              <w:bottom w:val="single" w:sz="8" w:space="0" w:color="auto"/>
              <w:right w:val="single" w:sz="8" w:space="0" w:color="auto"/>
            </w:tcBorders>
            <w:shd w:val="clear" w:color="auto" w:fill="auto"/>
            <w:vAlign w:val="center"/>
            <w:hideMark/>
          </w:tcPr>
          <w:p w14:paraId="74EBF44D" w14:textId="77777777" w:rsidR="00044231" w:rsidRPr="001021D8" w:rsidRDefault="00044231" w:rsidP="00CE44A2">
            <w:pPr>
              <w:jc w:val="right"/>
              <w:rPr>
                <w:rFonts w:ascii="Calibri" w:hAnsi="Calibri"/>
                <w:b/>
                <w:bCs/>
                <w:color w:val="000000"/>
                <w:szCs w:val="24"/>
                <w:lang w:eastAsia="zh-TW"/>
              </w:rPr>
            </w:pPr>
            <w:r w:rsidRPr="001021D8">
              <w:rPr>
                <w:rFonts w:ascii="Calibri" w:hAnsi="Calibri"/>
                <w:b/>
                <w:bCs/>
                <w:color w:val="000000"/>
                <w:szCs w:val="24"/>
                <w:lang w:eastAsia="zh-TW"/>
              </w:rPr>
              <w:t>$19,391.52</w:t>
            </w:r>
          </w:p>
        </w:tc>
      </w:tr>
    </w:tbl>
    <w:p w14:paraId="245900AA" w14:textId="77777777" w:rsidR="00044231" w:rsidRDefault="00044231" w:rsidP="00044231"/>
    <w:tbl>
      <w:tblPr>
        <w:tblW w:w="10480" w:type="dxa"/>
        <w:jc w:val="center"/>
        <w:tblCellMar>
          <w:left w:w="70" w:type="dxa"/>
          <w:right w:w="70" w:type="dxa"/>
        </w:tblCellMar>
        <w:tblLook w:val="04A0" w:firstRow="1" w:lastRow="0" w:firstColumn="1" w:lastColumn="0" w:noHBand="0" w:noVBand="1"/>
      </w:tblPr>
      <w:tblGrid>
        <w:gridCol w:w="1266"/>
        <w:gridCol w:w="1418"/>
        <w:gridCol w:w="4536"/>
        <w:gridCol w:w="1842"/>
        <w:gridCol w:w="1418"/>
      </w:tblGrid>
      <w:tr w:rsidR="00C851DC" w:rsidRPr="00C851DC" w14:paraId="2A65C223" w14:textId="77777777" w:rsidTr="00A67585">
        <w:trPr>
          <w:trHeight w:val="570"/>
          <w:jc w:val="center"/>
        </w:trPr>
        <w:tc>
          <w:tcPr>
            <w:tcW w:w="72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57B467D" w14:textId="77777777" w:rsidR="00C851DC" w:rsidRPr="00C851DC" w:rsidRDefault="00C851DC" w:rsidP="00C851DC">
            <w:pPr>
              <w:spacing w:after="0" w:line="240" w:lineRule="auto"/>
              <w:jc w:val="center"/>
              <w:rPr>
                <w:rFonts w:ascii="Calibri" w:eastAsia="Times New Roman" w:hAnsi="Calibri"/>
                <w:b/>
                <w:bCs/>
                <w:color w:val="000000"/>
                <w:szCs w:val="24"/>
                <w:lang w:eastAsia="zh-TW"/>
              </w:rPr>
            </w:pPr>
            <w:r w:rsidRPr="00C851DC">
              <w:rPr>
                <w:rFonts w:ascii="Calibri" w:eastAsia="Times New Roman" w:hAnsi="Calibri"/>
                <w:b/>
                <w:bCs/>
                <w:color w:val="000000"/>
                <w:szCs w:val="24"/>
                <w:lang w:eastAsia="zh-TW"/>
              </w:rPr>
              <w:t>MEDICAMENTOS</w:t>
            </w:r>
          </w:p>
        </w:tc>
        <w:tc>
          <w:tcPr>
            <w:tcW w:w="3260" w:type="dxa"/>
            <w:gridSpan w:val="2"/>
            <w:tcBorders>
              <w:top w:val="single" w:sz="8" w:space="0" w:color="auto"/>
              <w:left w:val="nil"/>
              <w:bottom w:val="single" w:sz="8" w:space="0" w:color="auto"/>
              <w:right w:val="single" w:sz="8" w:space="0" w:color="000000"/>
            </w:tcBorders>
            <w:shd w:val="clear" w:color="000000" w:fill="EDEDED"/>
            <w:vAlign w:val="center"/>
            <w:hideMark/>
          </w:tcPr>
          <w:p w14:paraId="654BDCE2" w14:textId="77777777" w:rsidR="00C851DC" w:rsidRPr="00C851DC" w:rsidRDefault="00C851DC" w:rsidP="00C851DC">
            <w:pPr>
              <w:spacing w:after="0" w:line="240" w:lineRule="auto"/>
              <w:jc w:val="center"/>
              <w:rPr>
                <w:rFonts w:ascii="Calibri" w:eastAsia="Times New Roman" w:hAnsi="Calibri"/>
                <w:b/>
                <w:bCs/>
                <w:color w:val="000000"/>
                <w:szCs w:val="24"/>
                <w:lang w:eastAsia="zh-TW"/>
              </w:rPr>
            </w:pPr>
            <w:r w:rsidRPr="00C851DC">
              <w:rPr>
                <w:rFonts w:ascii="Calibri" w:eastAsia="Times New Roman" w:hAnsi="Calibri"/>
                <w:b/>
                <w:bCs/>
                <w:color w:val="000000"/>
                <w:szCs w:val="24"/>
                <w:lang w:eastAsia="zh-TW"/>
              </w:rPr>
              <w:t>GUARDADO, S.A. DE C.V.</w:t>
            </w:r>
          </w:p>
        </w:tc>
      </w:tr>
      <w:tr w:rsidR="00C851DC" w:rsidRPr="00C851DC" w14:paraId="5ED35906" w14:textId="77777777" w:rsidTr="00A67585">
        <w:trPr>
          <w:trHeight w:val="396"/>
          <w:jc w:val="center"/>
        </w:trPr>
        <w:tc>
          <w:tcPr>
            <w:tcW w:w="1266" w:type="dxa"/>
            <w:tcBorders>
              <w:top w:val="nil"/>
              <w:left w:val="single" w:sz="8" w:space="0" w:color="auto"/>
              <w:bottom w:val="nil"/>
              <w:right w:val="single" w:sz="8" w:space="0" w:color="auto"/>
            </w:tcBorders>
            <w:shd w:val="clear" w:color="auto" w:fill="auto"/>
            <w:vAlign w:val="center"/>
            <w:hideMark/>
          </w:tcPr>
          <w:p w14:paraId="1CD5921B" w14:textId="77777777" w:rsidR="00C851DC" w:rsidRPr="00C851DC" w:rsidRDefault="00C851DC" w:rsidP="00C851DC">
            <w:pPr>
              <w:spacing w:after="0" w:line="240" w:lineRule="auto"/>
              <w:jc w:val="center"/>
              <w:rPr>
                <w:rFonts w:ascii="Calibri" w:eastAsia="Times New Roman" w:hAnsi="Calibri"/>
                <w:b/>
                <w:bCs/>
                <w:color w:val="000000"/>
                <w:sz w:val="22"/>
                <w:lang w:eastAsia="zh-TW"/>
              </w:rPr>
            </w:pPr>
            <w:r w:rsidRPr="00C851DC">
              <w:rPr>
                <w:rFonts w:ascii="Calibri" w:eastAsia="Times New Roman" w:hAnsi="Calibri"/>
                <w:b/>
                <w:bCs/>
                <w:color w:val="000000"/>
                <w:sz w:val="22"/>
                <w:lang w:eastAsia="zh-TW"/>
              </w:rPr>
              <w:t>CANT.</w:t>
            </w:r>
          </w:p>
        </w:tc>
        <w:tc>
          <w:tcPr>
            <w:tcW w:w="1418" w:type="dxa"/>
            <w:tcBorders>
              <w:top w:val="nil"/>
              <w:left w:val="nil"/>
              <w:bottom w:val="nil"/>
              <w:right w:val="single" w:sz="8" w:space="0" w:color="auto"/>
            </w:tcBorders>
            <w:shd w:val="clear" w:color="auto" w:fill="auto"/>
            <w:vAlign w:val="center"/>
            <w:hideMark/>
          </w:tcPr>
          <w:p w14:paraId="4852E409" w14:textId="77777777" w:rsidR="00C851DC" w:rsidRPr="00C851DC" w:rsidRDefault="00C851DC" w:rsidP="00C851DC">
            <w:pPr>
              <w:spacing w:after="0" w:line="240" w:lineRule="auto"/>
              <w:jc w:val="center"/>
              <w:rPr>
                <w:rFonts w:ascii="Calibri" w:eastAsia="Times New Roman" w:hAnsi="Calibri"/>
                <w:b/>
                <w:bCs/>
                <w:color w:val="000000"/>
                <w:sz w:val="22"/>
                <w:lang w:eastAsia="zh-TW"/>
              </w:rPr>
            </w:pPr>
            <w:r w:rsidRPr="00C851DC">
              <w:rPr>
                <w:rFonts w:ascii="Calibri" w:eastAsia="Times New Roman" w:hAnsi="Calibri"/>
                <w:b/>
                <w:bCs/>
                <w:color w:val="000000"/>
                <w:sz w:val="22"/>
                <w:lang w:eastAsia="zh-TW"/>
              </w:rPr>
              <w:t xml:space="preserve">UNIDAD DE MEDIDA </w:t>
            </w:r>
          </w:p>
        </w:tc>
        <w:tc>
          <w:tcPr>
            <w:tcW w:w="4536" w:type="dxa"/>
            <w:tcBorders>
              <w:top w:val="nil"/>
              <w:left w:val="nil"/>
              <w:bottom w:val="nil"/>
              <w:right w:val="single" w:sz="8" w:space="0" w:color="auto"/>
            </w:tcBorders>
            <w:shd w:val="clear" w:color="auto" w:fill="auto"/>
            <w:vAlign w:val="center"/>
            <w:hideMark/>
          </w:tcPr>
          <w:p w14:paraId="2F02F906" w14:textId="77777777" w:rsidR="00C851DC" w:rsidRPr="00C851DC" w:rsidRDefault="00C851DC" w:rsidP="00C851DC">
            <w:pPr>
              <w:spacing w:after="0" w:line="240" w:lineRule="auto"/>
              <w:jc w:val="center"/>
              <w:rPr>
                <w:rFonts w:ascii="Calibri" w:eastAsia="Times New Roman" w:hAnsi="Calibri"/>
                <w:b/>
                <w:bCs/>
                <w:color w:val="000000"/>
                <w:sz w:val="22"/>
                <w:lang w:eastAsia="zh-TW"/>
              </w:rPr>
            </w:pPr>
            <w:r w:rsidRPr="00C851DC">
              <w:rPr>
                <w:rFonts w:ascii="Calibri" w:eastAsia="Times New Roman" w:hAnsi="Calibri"/>
                <w:b/>
                <w:bCs/>
                <w:color w:val="000000"/>
                <w:sz w:val="22"/>
                <w:lang w:eastAsia="zh-TW"/>
              </w:rPr>
              <w:t>DESCRIPCIÓN</w:t>
            </w:r>
          </w:p>
        </w:tc>
        <w:tc>
          <w:tcPr>
            <w:tcW w:w="1842" w:type="dxa"/>
            <w:tcBorders>
              <w:top w:val="nil"/>
              <w:left w:val="nil"/>
              <w:bottom w:val="nil"/>
              <w:right w:val="single" w:sz="8" w:space="0" w:color="auto"/>
            </w:tcBorders>
            <w:shd w:val="clear" w:color="000000" w:fill="FFFFFF"/>
            <w:vAlign w:val="center"/>
            <w:hideMark/>
          </w:tcPr>
          <w:p w14:paraId="20182729" w14:textId="77777777" w:rsidR="00C851DC" w:rsidRPr="00C851DC" w:rsidRDefault="00C851DC" w:rsidP="00C851DC">
            <w:pPr>
              <w:spacing w:after="0" w:line="240" w:lineRule="auto"/>
              <w:jc w:val="center"/>
              <w:rPr>
                <w:rFonts w:ascii="Calibri" w:eastAsia="Times New Roman" w:hAnsi="Calibri"/>
                <w:b/>
                <w:bCs/>
                <w:color w:val="000000"/>
                <w:sz w:val="22"/>
                <w:lang w:eastAsia="zh-TW"/>
              </w:rPr>
            </w:pPr>
            <w:r w:rsidRPr="00C851DC">
              <w:rPr>
                <w:rFonts w:ascii="Calibri" w:eastAsia="Times New Roman" w:hAnsi="Calibri"/>
                <w:b/>
                <w:bCs/>
                <w:color w:val="000000"/>
                <w:sz w:val="22"/>
                <w:lang w:eastAsia="zh-TW"/>
              </w:rPr>
              <w:t>PRECIO UNITARIO</w:t>
            </w:r>
          </w:p>
        </w:tc>
        <w:tc>
          <w:tcPr>
            <w:tcW w:w="1418" w:type="dxa"/>
            <w:tcBorders>
              <w:top w:val="nil"/>
              <w:left w:val="nil"/>
              <w:bottom w:val="nil"/>
              <w:right w:val="single" w:sz="8" w:space="0" w:color="auto"/>
            </w:tcBorders>
            <w:shd w:val="clear" w:color="000000" w:fill="FFFFFF"/>
            <w:vAlign w:val="center"/>
            <w:hideMark/>
          </w:tcPr>
          <w:p w14:paraId="59A30A6A" w14:textId="77777777" w:rsidR="00C851DC" w:rsidRPr="00C851DC" w:rsidRDefault="00C851DC" w:rsidP="00C851DC">
            <w:pPr>
              <w:spacing w:after="0" w:line="240" w:lineRule="auto"/>
              <w:jc w:val="center"/>
              <w:rPr>
                <w:rFonts w:ascii="Calibri" w:eastAsia="Times New Roman" w:hAnsi="Calibri"/>
                <w:b/>
                <w:bCs/>
                <w:color w:val="000000"/>
                <w:sz w:val="22"/>
                <w:lang w:eastAsia="zh-TW"/>
              </w:rPr>
            </w:pPr>
            <w:r w:rsidRPr="00C851DC">
              <w:rPr>
                <w:rFonts w:ascii="Calibri" w:eastAsia="Times New Roman" w:hAnsi="Calibri"/>
                <w:b/>
                <w:bCs/>
                <w:color w:val="000000"/>
                <w:sz w:val="22"/>
                <w:lang w:eastAsia="zh-TW"/>
              </w:rPr>
              <w:t>TOTAL</w:t>
            </w:r>
          </w:p>
        </w:tc>
      </w:tr>
      <w:tr w:rsidR="00C851DC" w:rsidRPr="00C851DC" w14:paraId="7F33E45F" w14:textId="77777777" w:rsidTr="00A67585">
        <w:trPr>
          <w:trHeight w:val="473"/>
          <w:jc w:val="center"/>
        </w:trPr>
        <w:tc>
          <w:tcPr>
            <w:tcW w:w="1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0B372F" w14:textId="77777777" w:rsidR="00C851DC" w:rsidRPr="00C851DC" w:rsidRDefault="00C851DC" w:rsidP="00C851DC">
            <w:pPr>
              <w:spacing w:after="0" w:line="240" w:lineRule="auto"/>
              <w:jc w:val="right"/>
              <w:rPr>
                <w:rFonts w:eastAsia="Times New Roman"/>
                <w:color w:val="000000"/>
                <w:szCs w:val="24"/>
                <w:lang w:eastAsia="zh-TW"/>
              </w:rPr>
            </w:pPr>
            <w:r w:rsidRPr="00C851DC">
              <w:rPr>
                <w:rFonts w:eastAsia="Times New Roman"/>
                <w:color w:val="000000"/>
                <w:szCs w:val="24"/>
                <w:lang w:eastAsia="zh-TW"/>
              </w:rPr>
              <w:t>2,000</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6250F784" w14:textId="77777777" w:rsidR="00C851DC" w:rsidRPr="00C851DC" w:rsidRDefault="00C851DC" w:rsidP="00C851DC">
            <w:pPr>
              <w:spacing w:after="0" w:line="240" w:lineRule="auto"/>
              <w:rPr>
                <w:rFonts w:eastAsia="Times New Roman"/>
                <w:color w:val="000000"/>
                <w:sz w:val="22"/>
                <w:lang w:eastAsia="zh-TW"/>
              </w:rPr>
            </w:pPr>
            <w:r w:rsidRPr="00C851DC">
              <w:rPr>
                <w:rFonts w:eastAsia="Times New Roman"/>
                <w:color w:val="000000"/>
                <w:sz w:val="22"/>
                <w:lang w:eastAsia="zh-TW"/>
              </w:rPr>
              <w:t>JARABE</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14:paraId="57345D17" w14:textId="77777777" w:rsidR="00C851DC" w:rsidRPr="00C851DC" w:rsidRDefault="00C851DC" w:rsidP="00C851DC">
            <w:pPr>
              <w:spacing w:after="0" w:line="240" w:lineRule="auto"/>
              <w:rPr>
                <w:rFonts w:eastAsia="Times New Roman"/>
                <w:color w:val="000000"/>
                <w:sz w:val="22"/>
                <w:lang w:eastAsia="zh-TW"/>
              </w:rPr>
            </w:pPr>
            <w:r w:rsidRPr="00C851DC">
              <w:rPr>
                <w:rFonts w:eastAsia="Times New Roman"/>
                <w:color w:val="000000"/>
                <w:sz w:val="22"/>
                <w:lang w:eastAsia="zh-TW"/>
              </w:rPr>
              <w:t>Acetaminofén 120mg /5ml</w:t>
            </w:r>
          </w:p>
        </w:tc>
        <w:tc>
          <w:tcPr>
            <w:tcW w:w="1842" w:type="dxa"/>
            <w:tcBorders>
              <w:top w:val="single" w:sz="8" w:space="0" w:color="auto"/>
              <w:left w:val="nil"/>
              <w:bottom w:val="single" w:sz="8" w:space="0" w:color="auto"/>
              <w:right w:val="single" w:sz="8" w:space="0" w:color="auto"/>
            </w:tcBorders>
            <w:shd w:val="clear" w:color="000000" w:fill="FFF2CC"/>
            <w:vAlign w:val="center"/>
            <w:hideMark/>
          </w:tcPr>
          <w:p w14:paraId="0EE428E7" w14:textId="77777777" w:rsidR="00C851DC" w:rsidRPr="00C851DC" w:rsidRDefault="00C851DC" w:rsidP="00C851DC">
            <w:pPr>
              <w:spacing w:after="0" w:line="240" w:lineRule="auto"/>
              <w:jc w:val="center"/>
              <w:rPr>
                <w:rFonts w:ascii="Calibri" w:eastAsia="Times New Roman" w:hAnsi="Calibri"/>
                <w:b/>
                <w:bCs/>
                <w:color w:val="000000"/>
                <w:sz w:val="22"/>
                <w:lang w:eastAsia="zh-TW"/>
              </w:rPr>
            </w:pPr>
            <w:r w:rsidRPr="00C851DC">
              <w:rPr>
                <w:rFonts w:ascii="Calibri" w:eastAsia="Times New Roman" w:hAnsi="Calibri"/>
                <w:b/>
                <w:bCs/>
                <w:color w:val="000000"/>
                <w:sz w:val="22"/>
                <w:lang w:eastAsia="zh-TW"/>
              </w:rPr>
              <w:t>$1.00</w:t>
            </w:r>
          </w:p>
        </w:tc>
        <w:tc>
          <w:tcPr>
            <w:tcW w:w="1418" w:type="dxa"/>
            <w:tcBorders>
              <w:top w:val="single" w:sz="8" w:space="0" w:color="auto"/>
              <w:left w:val="nil"/>
              <w:bottom w:val="single" w:sz="8" w:space="0" w:color="auto"/>
              <w:right w:val="single" w:sz="8" w:space="0" w:color="auto"/>
            </w:tcBorders>
            <w:shd w:val="clear" w:color="000000" w:fill="FFF2CC"/>
            <w:vAlign w:val="center"/>
            <w:hideMark/>
          </w:tcPr>
          <w:p w14:paraId="6201EED2" w14:textId="77777777" w:rsidR="00C851DC" w:rsidRPr="00C851DC" w:rsidRDefault="00C851DC" w:rsidP="00C851DC">
            <w:pPr>
              <w:spacing w:after="0" w:line="240" w:lineRule="auto"/>
              <w:jc w:val="center"/>
              <w:rPr>
                <w:rFonts w:ascii="Calibri" w:eastAsia="Times New Roman" w:hAnsi="Calibri"/>
                <w:b/>
                <w:bCs/>
                <w:color w:val="000000"/>
                <w:sz w:val="16"/>
                <w:szCs w:val="16"/>
                <w:lang w:eastAsia="zh-TW"/>
              </w:rPr>
            </w:pPr>
            <w:r w:rsidRPr="00C851DC">
              <w:rPr>
                <w:rFonts w:ascii="Calibri" w:eastAsia="Times New Roman" w:hAnsi="Calibri"/>
                <w:b/>
                <w:bCs/>
                <w:color w:val="000000"/>
                <w:sz w:val="16"/>
                <w:szCs w:val="16"/>
                <w:lang w:eastAsia="zh-TW"/>
              </w:rPr>
              <w:t xml:space="preserve"> $           2,000.00 </w:t>
            </w:r>
          </w:p>
        </w:tc>
      </w:tr>
      <w:tr w:rsidR="00C851DC" w:rsidRPr="00C851DC" w14:paraId="37D13512" w14:textId="77777777" w:rsidTr="00A67585">
        <w:trPr>
          <w:trHeight w:val="328"/>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4CD1AE9" w14:textId="77777777" w:rsidR="00C851DC" w:rsidRPr="00C851DC" w:rsidRDefault="00C851DC" w:rsidP="00C851DC">
            <w:pPr>
              <w:spacing w:after="0" w:line="240" w:lineRule="auto"/>
              <w:jc w:val="right"/>
              <w:rPr>
                <w:rFonts w:eastAsia="Times New Roman"/>
                <w:color w:val="000000"/>
                <w:szCs w:val="24"/>
                <w:lang w:eastAsia="zh-TW"/>
              </w:rPr>
            </w:pPr>
            <w:r w:rsidRPr="00C851DC">
              <w:rPr>
                <w:rFonts w:eastAsia="Times New Roman"/>
                <w:color w:val="000000"/>
                <w:szCs w:val="24"/>
                <w:lang w:eastAsia="zh-TW"/>
              </w:rPr>
              <w:t>2,000</w:t>
            </w:r>
          </w:p>
        </w:tc>
        <w:tc>
          <w:tcPr>
            <w:tcW w:w="1418" w:type="dxa"/>
            <w:tcBorders>
              <w:top w:val="nil"/>
              <w:left w:val="nil"/>
              <w:bottom w:val="single" w:sz="8" w:space="0" w:color="auto"/>
              <w:right w:val="single" w:sz="8" w:space="0" w:color="auto"/>
            </w:tcBorders>
            <w:shd w:val="clear" w:color="auto" w:fill="auto"/>
            <w:vAlign w:val="center"/>
            <w:hideMark/>
          </w:tcPr>
          <w:p w14:paraId="4B8DFCA3" w14:textId="77777777" w:rsidR="00C851DC" w:rsidRPr="00C851DC" w:rsidRDefault="00C851DC" w:rsidP="00C851DC">
            <w:pPr>
              <w:spacing w:after="0" w:line="240" w:lineRule="auto"/>
              <w:rPr>
                <w:rFonts w:eastAsia="Times New Roman"/>
                <w:color w:val="000000"/>
                <w:sz w:val="22"/>
                <w:lang w:eastAsia="zh-TW"/>
              </w:rPr>
            </w:pPr>
            <w:r w:rsidRPr="00C851DC">
              <w:rPr>
                <w:rFonts w:eastAsia="Times New Roman"/>
                <w:color w:val="000000"/>
                <w:sz w:val="22"/>
                <w:lang w:eastAsia="zh-TW"/>
              </w:rPr>
              <w:t>JARABE</w:t>
            </w:r>
          </w:p>
        </w:tc>
        <w:tc>
          <w:tcPr>
            <w:tcW w:w="4536" w:type="dxa"/>
            <w:tcBorders>
              <w:top w:val="nil"/>
              <w:left w:val="nil"/>
              <w:bottom w:val="single" w:sz="8" w:space="0" w:color="auto"/>
              <w:right w:val="single" w:sz="8" w:space="0" w:color="auto"/>
            </w:tcBorders>
            <w:shd w:val="clear" w:color="auto" w:fill="auto"/>
            <w:vAlign w:val="center"/>
            <w:hideMark/>
          </w:tcPr>
          <w:p w14:paraId="2121E88F" w14:textId="77777777" w:rsidR="00C851DC" w:rsidRPr="00C851DC" w:rsidRDefault="00C851DC" w:rsidP="00C851DC">
            <w:pPr>
              <w:spacing w:after="0" w:line="240" w:lineRule="auto"/>
              <w:rPr>
                <w:rFonts w:eastAsia="Times New Roman"/>
                <w:color w:val="000000"/>
                <w:sz w:val="22"/>
                <w:lang w:eastAsia="zh-TW"/>
              </w:rPr>
            </w:pPr>
            <w:r w:rsidRPr="00C851DC">
              <w:rPr>
                <w:rFonts w:eastAsia="Times New Roman"/>
                <w:color w:val="000000"/>
                <w:sz w:val="22"/>
                <w:lang w:eastAsia="zh-TW"/>
              </w:rPr>
              <w:t>Ibuprofeno 100mg</w:t>
            </w:r>
          </w:p>
        </w:tc>
        <w:tc>
          <w:tcPr>
            <w:tcW w:w="1842" w:type="dxa"/>
            <w:tcBorders>
              <w:top w:val="nil"/>
              <w:left w:val="nil"/>
              <w:bottom w:val="single" w:sz="8" w:space="0" w:color="auto"/>
              <w:right w:val="single" w:sz="8" w:space="0" w:color="auto"/>
            </w:tcBorders>
            <w:shd w:val="clear" w:color="000000" w:fill="FFF2CC"/>
            <w:vAlign w:val="center"/>
            <w:hideMark/>
          </w:tcPr>
          <w:p w14:paraId="2CE38CA5" w14:textId="77777777" w:rsidR="00C851DC" w:rsidRPr="00C851DC" w:rsidRDefault="00C851DC" w:rsidP="00C851DC">
            <w:pPr>
              <w:spacing w:after="0" w:line="240" w:lineRule="auto"/>
              <w:jc w:val="center"/>
              <w:rPr>
                <w:rFonts w:ascii="Calibri" w:eastAsia="Times New Roman" w:hAnsi="Calibri"/>
                <w:b/>
                <w:bCs/>
                <w:color w:val="000000"/>
                <w:sz w:val="22"/>
                <w:lang w:eastAsia="zh-TW"/>
              </w:rPr>
            </w:pPr>
            <w:r w:rsidRPr="00C851DC">
              <w:rPr>
                <w:rFonts w:ascii="Calibri" w:eastAsia="Times New Roman" w:hAnsi="Calibri"/>
                <w:b/>
                <w:bCs/>
                <w:color w:val="000000"/>
                <w:sz w:val="22"/>
                <w:lang w:eastAsia="zh-TW"/>
              </w:rPr>
              <w:t>$1.50</w:t>
            </w:r>
          </w:p>
        </w:tc>
        <w:tc>
          <w:tcPr>
            <w:tcW w:w="1418" w:type="dxa"/>
            <w:tcBorders>
              <w:top w:val="nil"/>
              <w:left w:val="nil"/>
              <w:bottom w:val="single" w:sz="8" w:space="0" w:color="auto"/>
              <w:right w:val="single" w:sz="8" w:space="0" w:color="auto"/>
            </w:tcBorders>
            <w:shd w:val="clear" w:color="000000" w:fill="FFF2CC"/>
            <w:vAlign w:val="center"/>
            <w:hideMark/>
          </w:tcPr>
          <w:p w14:paraId="30974F7D" w14:textId="77777777" w:rsidR="00C851DC" w:rsidRPr="00C851DC" w:rsidRDefault="00C851DC" w:rsidP="00C851DC">
            <w:pPr>
              <w:spacing w:after="0" w:line="240" w:lineRule="auto"/>
              <w:jc w:val="center"/>
              <w:rPr>
                <w:rFonts w:ascii="Calibri" w:eastAsia="Times New Roman" w:hAnsi="Calibri"/>
                <w:b/>
                <w:bCs/>
                <w:color w:val="000000"/>
                <w:sz w:val="16"/>
                <w:szCs w:val="16"/>
                <w:lang w:eastAsia="zh-TW"/>
              </w:rPr>
            </w:pPr>
            <w:r w:rsidRPr="00C851DC">
              <w:rPr>
                <w:rFonts w:ascii="Calibri" w:eastAsia="Times New Roman" w:hAnsi="Calibri"/>
                <w:b/>
                <w:bCs/>
                <w:color w:val="000000"/>
                <w:sz w:val="16"/>
                <w:szCs w:val="16"/>
                <w:lang w:eastAsia="zh-TW"/>
              </w:rPr>
              <w:t xml:space="preserve"> $           3,000.00 </w:t>
            </w:r>
          </w:p>
        </w:tc>
      </w:tr>
      <w:tr w:rsidR="00C851DC" w:rsidRPr="00C851DC" w14:paraId="21C33F3C" w14:textId="77777777" w:rsidTr="00A67585">
        <w:trPr>
          <w:trHeight w:val="319"/>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FEDB207" w14:textId="77777777" w:rsidR="00C851DC" w:rsidRPr="00C851DC" w:rsidRDefault="00C851DC" w:rsidP="00C851DC">
            <w:pPr>
              <w:spacing w:after="0" w:line="240" w:lineRule="auto"/>
              <w:jc w:val="right"/>
              <w:rPr>
                <w:rFonts w:eastAsia="Times New Roman"/>
                <w:color w:val="000000"/>
                <w:szCs w:val="24"/>
                <w:lang w:eastAsia="zh-TW"/>
              </w:rPr>
            </w:pPr>
            <w:r w:rsidRPr="00C851DC">
              <w:rPr>
                <w:rFonts w:eastAsia="Times New Roman"/>
                <w:color w:val="000000"/>
                <w:szCs w:val="24"/>
                <w:lang w:eastAsia="zh-TW"/>
              </w:rPr>
              <w:t>60,000</w:t>
            </w:r>
          </w:p>
        </w:tc>
        <w:tc>
          <w:tcPr>
            <w:tcW w:w="1418" w:type="dxa"/>
            <w:tcBorders>
              <w:top w:val="nil"/>
              <w:left w:val="nil"/>
              <w:bottom w:val="single" w:sz="8" w:space="0" w:color="auto"/>
              <w:right w:val="single" w:sz="8" w:space="0" w:color="auto"/>
            </w:tcBorders>
            <w:shd w:val="clear" w:color="auto" w:fill="auto"/>
            <w:vAlign w:val="center"/>
            <w:hideMark/>
          </w:tcPr>
          <w:p w14:paraId="0CD3A31E" w14:textId="77777777" w:rsidR="00C851DC" w:rsidRPr="00C851DC" w:rsidRDefault="00C851DC" w:rsidP="00C851DC">
            <w:pPr>
              <w:spacing w:after="0" w:line="240" w:lineRule="auto"/>
              <w:rPr>
                <w:rFonts w:eastAsia="Times New Roman"/>
                <w:color w:val="000000"/>
                <w:sz w:val="22"/>
                <w:lang w:eastAsia="zh-TW"/>
              </w:rPr>
            </w:pPr>
            <w:r w:rsidRPr="00C851DC">
              <w:rPr>
                <w:rFonts w:eastAsia="Times New Roman"/>
                <w:color w:val="000000"/>
                <w:sz w:val="22"/>
                <w:lang w:eastAsia="zh-TW"/>
              </w:rPr>
              <w:t>TABLETAS</w:t>
            </w:r>
          </w:p>
        </w:tc>
        <w:tc>
          <w:tcPr>
            <w:tcW w:w="4536" w:type="dxa"/>
            <w:tcBorders>
              <w:top w:val="nil"/>
              <w:left w:val="nil"/>
              <w:bottom w:val="single" w:sz="8" w:space="0" w:color="auto"/>
              <w:right w:val="single" w:sz="8" w:space="0" w:color="auto"/>
            </w:tcBorders>
            <w:shd w:val="clear" w:color="auto" w:fill="auto"/>
            <w:vAlign w:val="center"/>
            <w:hideMark/>
          </w:tcPr>
          <w:p w14:paraId="2E257105" w14:textId="77777777" w:rsidR="00C851DC" w:rsidRPr="00C851DC" w:rsidRDefault="00C851DC" w:rsidP="00C851DC">
            <w:pPr>
              <w:spacing w:after="0" w:line="240" w:lineRule="auto"/>
              <w:rPr>
                <w:rFonts w:eastAsia="Times New Roman"/>
                <w:color w:val="000000"/>
                <w:sz w:val="22"/>
                <w:lang w:eastAsia="zh-TW"/>
              </w:rPr>
            </w:pPr>
            <w:proofErr w:type="spellStart"/>
            <w:r w:rsidRPr="00C851DC">
              <w:rPr>
                <w:rFonts w:eastAsia="Times New Roman"/>
                <w:color w:val="000000"/>
                <w:sz w:val="22"/>
                <w:lang w:eastAsia="zh-TW"/>
              </w:rPr>
              <w:t>Clorfeniramina</w:t>
            </w:r>
            <w:proofErr w:type="spellEnd"/>
            <w:r w:rsidRPr="00C851DC">
              <w:rPr>
                <w:rFonts w:eastAsia="Times New Roman"/>
                <w:color w:val="000000"/>
                <w:sz w:val="22"/>
                <w:lang w:eastAsia="zh-TW"/>
              </w:rPr>
              <w:t xml:space="preserve"> 4mg</w:t>
            </w:r>
          </w:p>
        </w:tc>
        <w:tc>
          <w:tcPr>
            <w:tcW w:w="1842" w:type="dxa"/>
            <w:tcBorders>
              <w:top w:val="nil"/>
              <w:left w:val="nil"/>
              <w:bottom w:val="single" w:sz="8" w:space="0" w:color="auto"/>
              <w:right w:val="single" w:sz="8" w:space="0" w:color="auto"/>
            </w:tcBorders>
            <w:shd w:val="clear" w:color="000000" w:fill="FFF2CC"/>
            <w:vAlign w:val="center"/>
            <w:hideMark/>
          </w:tcPr>
          <w:p w14:paraId="6D6D8C5A" w14:textId="77777777" w:rsidR="00C851DC" w:rsidRPr="00C851DC" w:rsidRDefault="00C851DC" w:rsidP="00C851DC">
            <w:pPr>
              <w:spacing w:after="0" w:line="240" w:lineRule="auto"/>
              <w:jc w:val="center"/>
              <w:rPr>
                <w:rFonts w:ascii="Calibri" w:eastAsia="Times New Roman" w:hAnsi="Calibri"/>
                <w:b/>
                <w:bCs/>
                <w:color w:val="000000"/>
                <w:sz w:val="22"/>
                <w:lang w:eastAsia="zh-TW"/>
              </w:rPr>
            </w:pPr>
            <w:r w:rsidRPr="00C851DC">
              <w:rPr>
                <w:rFonts w:ascii="Calibri" w:eastAsia="Times New Roman" w:hAnsi="Calibri"/>
                <w:b/>
                <w:bCs/>
                <w:color w:val="000000"/>
                <w:sz w:val="22"/>
                <w:lang w:eastAsia="zh-TW"/>
              </w:rPr>
              <w:t>0.06</w:t>
            </w:r>
          </w:p>
        </w:tc>
        <w:tc>
          <w:tcPr>
            <w:tcW w:w="1418" w:type="dxa"/>
            <w:tcBorders>
              <w:top w:val="nil"/>
              <w:left w:val="nil"/>
              <w:bottom w:val="single" w:sz="8" w:space="0" w:color="auto"/>
              <w:right w:val="single" w:sz="8" w:space="0" w:color="auto"/>
            </w:tcBorders>
            <w:shd w:val="clear" w:color="000000" w:fill="FFF2CC"/>
            <w:vAlign w:val="center"/>
            <w:hideMark/>
          </w:tcPr>
          <w:p w14:paraId="1EAE5A19" w14:textId="77777777" w:rsidR="00C851DC" w:rsidRPr="00C851DC" w:rsidRDefault="00C851DC" w:rsidP="00C851DC">
            <w:pPr>
              <w:spacing w:after="0" w:line="240" w:lineRule="auto"/>
              <w:jc w:val="center"/>
              <w:rPr>
                <w:rFonts w:ascii="Calibri" w:eastAsia="Times New Roman" w:hAnsi="Calibri"/>
                <w:b/>
                <w:bCs/>
                <w:color w:val="000000"/>
                <w:sz w:val="16"/>
                <w:szCs w:val="16"/>
                <w:lang w:eastAsia="zh-TW"/>
              </w:rPr>
            </w:pPr>
            <w:r w:rsidRPr="00C851DC">
              <w:rPr>
                <w:rFonts w:ascii="Calibri" w:eastAsia="Times New Roman" w:hAnsi="Calibri"/>
                <w:b/>
                <w:bCs/>
                <w:color w:val="000000"/>
                <w:sz w:val="16"/>
                <w:szCs w:val="16"/>
                <w:lang w:eastAsia="zh-TW"/>
              </w:rPr>
              <w:t xml:space="preserve"> $           3,600.00 </w:t>
            </w:r>
          </w:p>
        </w:tc>
      </w:tr>
      <w:tr w:rsidR="00C851DC" w:rsidRPr="00C851DC" w14:paraId="20BC0133" w14:textId="77777777" w:rsidTr="00A67585">
        <w:trPr>
          <w:trHeight w:val="406"/>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A5DA594" w14:textId="77777777" w:rsidR="00C851DC" w:rsidRPr="00C851DC" w:rsidRDefault="00C851DC" w:rsidP="00C851DC">
            <w:pPr>
              <w:spacing w:after="0" w:line="240" w:lineRule="auto"/>
              <w:jc w:val="right"/>
              <w:rPr>
                <w:rFonts w:eastAsia="Times New Roman"/>
                <w:color w:val="000000"/>
                <w:szCs w:val="24"/>
                <w:lang w:eastAsia="zh-TW"/>
              </w:rPr>
            </w:pPr>
            <w:r w:rsidRPr="00C851DC">
              <w:rPr>
                <w:rFonts w:eastAsia="Times New Roman"/>
                <w:color w:val="000000"/>
                <w:szCs w:val="24"/>
                <w:lang w:eastAsia="zh-TW"/>
              </w:rPr>
              <w:t>2,000</w:t>
            </w:r>
          </w:p>
        </w:tc>
        <w:tc>
          <w:tcPr>
            <w:tcW w:w="1418" w:type="dxa"/>
            <w:tcBorders>
              <w:top w:val="nil"/>
              <w:left w:val="nil"/>
              <w:bottom w:val="single" w:sz="8" w:space="0" w:color="auto"/>
              <w:right w:val="single" w:sz="8" w:space="0" w:color="auto"/>
            </w:tcBorders>
            <w:shd w:val="clear" w:color="auto" w:fill="auto"/>
            <w:vAlign w:val="center"/>
            <w:hideMark/>
          </w:tcPr>
          <w:p w14:paraId="55A6153A" w14:textId="77777777" w:rsidR="00C851DC" w:rsidRPr="00C851DC" w:rsidRDefault="00C851DC" w:rsidP="00C851DC">
            <w:pPr>
              <w:spacing w:after="0" w:line="240" w:lineRule="auto"/>
              <w:rPr>
                <w:rFonts w:eastAsia="Times New Roman"/>
                <w:color w:val="000000"/>
                <w:sz w:val="22"/>
                <w:lang w:eastAsia="zh-TW"/>
              </w:rPr>
            </w:pPr>
            <w:r w:rsidRPr="00C851DC">
              <w:rPr>
                <w:rFonts w:eastAsia="Times New Roman"/>
                <w:color w:val="000000"/>
                <w:sz w:val="22"/>
                <w:lang w:eastAsia="zh-TW"/>
              </w:rPr>
              <w:t>JARABE</w:t>
            </w:r>
          </w:p>
        </w:tc>
        <w:tc>
          <w:tcPr>
            <w:tcW w:w="4536" w:type="dxa"/>
            <w:tcBorders>
              <w:top w:val="nil"/>
              <w:left w:val="nil"/>
              <w:bottom w:val="single" w:sz="8" w:space="0" w:color="auto"/>
              <w:right w:val="single" w:sz="8" w:space="0" w:color="auto"/>
            </w:tcBorders>
            <w:shd w:val="clear" w:color="auto" w:fill="auto"/>
            <w:vAlign w:val="center"/>
            <w:hideMark/>
          </w:tcPr>
          <w:p w14:paraId="5F893294" w14:textId="77777777" w:rsidR="00C851DC" w:rsidRPr="00C851DC" w:rsidRDefault="00C851DC" w:rsidP="00C851DC">
            <w:pPr>
              <w:spacing w:after="0" w:line="240" w:lineRule="auto"/>
              <w:rPr>
                <w:rFonts w:eastAsia="Times New Roman"/>
                <w:color w:val="000000"/>
                <w:sz w:val="22"/>
                <w:lang w:eastAsia="zh-TW"/>
              </w:rPr>
            </w:pPr>
            <w:proofErr w:type="spellStart"/>
            <w:r w:rsidRPr="00C851DC">
              <w:rPr>
                <w:rFonts w:eastAsia="Times New Roman"/>
                <w:color w:val="000000"/>
                <w:sz w:val="22"/>
                <w:lang w:eastAsia="zh-TW"/>
              </w:rPr>
              <w:t>Clorfeniramina</w:t>
            </w:r>
            <w:proofErr w:type="spellEnd"/>
            <w:r w:rsidRPr="00C851DC">
              <w:rPr>
                <w:rFonts w:eastAsia="Times New Roman"/>
                <w:color w:val="000000"/>
                <w:sz w:val="22"/>
                <w:lang w:eastAsia="zh-TW"/>
              </w:rPr>
              <w:t xml:space="preserve"> 2mg/5ml</w:t>
            </w:r>
          </w:p>
        </w:tc>
        <w:tc>
          <w:tcPr>
            <w:tcW w:w="1842" w:type="dxa"/>
            <w:tcBorders>
              <w:top w:val="nil"/>
              <w:left w:val="nil"/>
              <w:bottom w:val="single" w:sz="8" w:space="0" w:color="auto"/>
              <w:right w:val="single" w:sz="8" w:space="0" w:color="auto"/>
            </w:tcBorders>
            <w:shd w:val="clear" w:color="000000" w:fill="FFF2CC"/>
            <w:vAlign w:val="center"/>
            <w:hideMark/>
          </w:tcPr>
          <w:p w14:paraId="2D662FCF" w14:textId="77777777" w:rsidR="00C851DC" w:rsidRPr="00C851DC" w:rsidRDefault="00C851DC" w:rsidP="00C851DC">
            <w:pPr>
              <w:spacing w:after="0" w:line="240" w:lineRule="auto"/>
              <w:jc w:val="center"/>
              <w:rPr>
                <w:rFonts w:ascii="Calibri" w:eastAsia="Times New Roman" w:hAnsi="Calibri"/>
                <w:b/>
                <w:bCs/>
                <w:color w:val="000000"/>
                <w:sz w:val="22"/>
                <w:lang w:eastAsia="zh-TW"/>
              </w:rPr>
            </w:pPr>
            <w:r w:rsidRPr="00C851DC">
              <w:rPr>
                <w:rFonts w:ascii="Calibri" w:eastAsia="Times New Roman" w:hAnsi="Calibri"/>
                <w:b/>
                <w:bCs/>
                <w:color w:val="000000"/>
                <w:sz w:val="22"/>
                <w:lang w:eastAsia="zh-TW"/>
              </w:rPr>
              <w:t>$1.25</w:t>
            </w:r>
          </w:p>
        </w:tc>
        <w:tc>
          <w:tcPr>
            <w:tcW w:w="1418" w:type="dxa"/>
            <w:tcBorders>
              <w:top w:val="nil"/>
              <w:left w:val="nil"/>
              <w:bottom w:val="single" w:sz="8" w:space="0" w:color="auto"/>
              <w:right w:val="single" w:sz="8" w:space="0" w:color="auto"/>
            </w:tcBorders>
            <w:shd w:val="clear" w:color="000000" w:fill="FFF2CC"/>
            <w:vAlign w:val="center"/>
            <w:hideMark/>
          </w:tcPr>
          <w:p w14:paraId="4444DC16" w14:textId="77777777" w:rsidR="00C851DC" w:rsidRPr="00C851DC" w:rsidRDefault="00C851DC" w:rsidP="00C851DC">
            <w:pPr>
              <w:spacing w:after="0" w:line="240" w:lineRule="auto"/>
              <w:jc w:val="center"/>
              <w:rPr>
                <w:rFonts w:ascii="Calibri" w:eastAsia="Times New Roman" w:hAnsi="Calibri"/>
                <w:b/>
                <w:bCs/>
                <w:color w:val="000000"/>
                <w:sz w:val="16"/>
                <w:szCs w:val="16"/>
                <w:lang w:eastAsia="zh-TW"/>
              </w:rPr>
            </w:pPr>
            <w:r w:rsidRPr="00C851DC">
              <w:rPr>
                <w:rFonts w:ascii="Calibri" w:eastAsia="Times New Roman" w:hAnsi="Calibri"/>
                <w:b/>
                <w:bCs/>
                <w:color w:val="000000"/>
                <w:sz w:val="16"/>
                <w:szCs w:val="16"/>
                <w:lang w:eastAsia="zh-TW"/>
              </w:rPr>
              <w:t xml:space="preserve"> $           2,500.00 </w:t>
            </w:r>
          </w:p>
        </w:tc>
      </w:tr>
      <w:tr w:rsidR="00C851DC" w:rsidRPr="00C851DC" w14:paraId="705833C1" w14:textId="77777777" w:rsidTr="00A67585">
        <w:trPr>
          <w:trHeight w:val="435"/>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786C6C2" w14:textId="77777777" w:rsidR="00C851DC" w:rsidRPr="00C851DC" w:rsidRDefault="00C851DC" w:rsidP="00C851DC">
            <w:pPr>
              <w:spacing w:after="0" w:line="240" w:lineRule="auto"/>
              <w:jc w:val="right"/>
              <w:rPr>
                <w:rFonts w:eastAsia="Times New Roman"/>
                <w:color w:val="000000"/>
                <w:szCs w:val="24"/>
                <w:lang w:eastAsia="zh-TW"/>
              </w:rPr>
            </w:pPr>
            <w:r w:rsidRPr="00C851DC">
              <w:rPr>
                <w:rFonts w:eastAsia="Times New Roman"/>
                <w:color w:val="000000"/>
                <w:szCs w:val="24"/>
                <w:lang w:eastAsia="zh-TW"/>
              </w:rPr>
              <w:t>2,000</w:t>
            </w:r>
          </w:p>
        </w:tc>
        <w:tc>
          <w:tcPr>
            <w:tcW w:w="1418" w:type="dxa"/>
            <w:tcBorders>
              <w:top w:val="nil"/>
              <w:left w:val="nil"/>
              <w:bottom w:val="single" w:sz="8" w:space="0" w:color="auto"/>
              <w:right w:val="single" w:sz="8" w:space="0" w:color="auto"/>
            </w:tcBorders>
            <w:shd w:val="clear" w:color="auto" w:fill="auto"/>
            <w:vAlign w:val="center"/>
            <w:hideMark/>
          </w:tcPr>
          <w:p w14:paraId="3883FA63" w14:textId="77777777" w:rsidR="00C851DC" w:rsidRPr="00C851DC" w:rsidRDefault="00C851DC" w:rsidP="00C851DC">
            <w:pPr>
              <w:spacing w:after="0" w:line="240" w:lineRule="auto"/>
              <w:rPr>
                <w:rFonts w:eastAsia="Times New Roman"/>
                <w:color w:val="000000"/>
                <w:sz w:val="22"/>
                <w:lang w:eastAsia="zh-TW"/>
              </w:rPr>
            </w:pPr>
            <w:r w:rsidRPr="00C851DC">
              <w:rPr>
                <w:rFonts w:eastAsia="Times New Roman"/>
                <w:color w:val="000000"/>
                <w:sz w:val="22"/>
                <w:lang w:eastAsia="zh-TW"/>
              </w:rPr>
              <w:t>JARABE</w:t>
            </w:r>
          </w:p>
        </w:tc>
        <w:tc>
          <w:tcPr>
            <w:tcW w:w="4536" w:type="dxa"/>
            <w:tcBorders>
              <w:top w:val="nil"/>
              <w:left w:val="nil"/>
              <w:bottom w:val="single" w:sz="8" w:space="0" w:color="auto"/>
              <w:right w:val="single" w:sz="8" w:space="0" w:color="auto"/>
            </w:tcBorders>
            <w:shd w:val="clear" w:color="auto" w:fill="auto"/>
            <w:vAlign w:val="center"/>
            <w:hideMark/>
          </w:tcPr>
          <w:p w14:paraId="3A296FBF" w14:textId="77777777" w:rsidR="00C851DC" w:rsidRPr="00C851DC" w:rsidRDefault="00C851DC" w:rsidP="00C851DC">
            <w:pPr>
              <w:spacing w:after="0" w:line="240" w:lineRule="auto"/>
              <w:rPr>
                <w:rFonts w:eastAsia="Times New Roman"/>
                <w:color w:val="000000"/>
                <w:sz w:val="22"/>
                <w:lang w:eastAsia="zh-TW"/>
              </w:rPr>
            </w:pPr>
            <w:r w:rsidRPr="00C851DC">
              <w:rPr>
                <w:rFonts w:eastAsia="Times New Roman"/>
                <w:color w:val="000000"/>
                <w:sz w:val="22"/>
                <w:lang w:eastAsia="zh-TW"/>
              </w:rPr>
              <w:t>Amoxicilina 250mg/5ml</w:t>
            </w:r>
          </w:p>
        </w:tc>
        <w:tc>
          <w:tcPr>
            <w:tcW w:w="1842" w:type="dxa"/>
            <w:tcBorders>
              <w:top w:val="nil"/>
              <w:left w:val="nil"/>
              <w:bottom w:val="single" w:sz="8" w:space="0" w:color="auto"/>
              <w:right w:val="single" w:sz="8" w:space="0" w:color="auto"/>
            </w:tcBorders>
            <w:shd w:val="clear" w:color="000000" w:fill="FFF2CC"/>
            <w:vAlign w:val="center"/>
            <w:hideMark/>
          </w:tcPr>
          <w:p w14:paraId="62B0CCAC" w14:textId="77777777" w:rsidR="00C851DC" w:rsidRPr="00C851DC" w:rsidRDefault="00C851DC" w:rsidP="00C851DC">
            <w:pPr>
              <w:spacing w:after="0" w:line="240" w:lineRule="auto"/>
              <w:jc w:val="center"/>
              <w:rPr>
                <w:rFonts w:ascii="Calibri" w:eastAsia="Times New Roman" w:hAnsi="Calibri"/>
                <w:b/>
                <w:bCs/>
                <w:color w:val="000000"/>
                <w:sz w:val="22"/>
                <w:lang w:eastAsia="zh-TW"/>
              </w:rPr>
            </w:pPr>
            <w:r w:rsidRPr="00C851DC">
              <w:rPr>
                <w:rFonts w:ascii="Calibri" w:eastAsia="Times New Roman" w:hAnsi="Calibri"/>
                <w:b/>
                <w:bCs/>
                <w:color w:val="000000"/>
                <w:sz w:val="22"/>
                <w:lang w:eastAsia="zh-TW"/>
              </w:rPr>
              <w:t>$1.8</w:t>
            </w:r>
          </w:p>
        </w:tc>
        <w:tc>
          <w:tcPr>
            <w:tcW w:w="1418" w:type="dxa"/>
            <w:tcBorders>
              <w:top w:val="nil"/>
              <w:left w:val="nil"/>
              <w:bottom w:val="single" w:sz="8" w:space="0" w:color="auto"/>
              <w:right w:val="single" w:sz="8" w:space="0" w:color="auto"/>
            </w:tcBorders>
            <w:shd w:val="clear" w:color="000000" w:fill="FFF2CC"/>
            <w:vAlign w:val="center"/>
            <w:hideMark/>
          </w:tcPr>
          <w:p w14:paraId="33A8DDF8" w14:textId="77777777" w:rsidR="00C851DC" w:rsidRPr="00C851DC" w:rsidRDefault="00C851DC" w:rsidP="00C851DC">
            <w:pPr>
              <w:spacing w:after="0" w:line="240" w:lineRule="auto"/>
              <w:jc w:val="center"/>
              <w:rPr>
                <w:rFonts w:ascii="Calibri" w:eastAsia="Times New Roman" w:hAnsi="Calibri"/>
                <w:b/>
                <w:bCs/>
                <w:color w:val="000000"/>
                <w:sz w:val="16"/>
                <w:szCs w:val="16"/>
                <w:lang w:eastAsia="zh-TW"/>
              </w:rPr>
            </w:pPr>
            <w:r w:rsidRPr="00C851DC">
              <w:rPr>
                <w:rFonts w:ascii="Calibri" w:eastAsia="Times New Roman" w:hAnsi="Calibri"/>
                <w:b/>
                <w:bCs/>
                <w:color w:val="000000"/>
                <w:sz w:val="16"/>
                <w:szCs w:val="16"/>
                <w:lang w:eastAsia="zh-TW"/>
              </w:rPr>
              <w:t xml:space="preserve"> $           3,600.00 </w:t>
            </w:r>
          </w:p>
        </w:tc>
      </w:tr>
      <w:tr w:rsidR="00C851DC" w:rsidRPr="00C851DC" w14:paraId="0F9632DD" w14:textId="77777777" w:rsidTr="00A67585">
        <w:trPr>
          <w:trHeight w:val="648"/>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2C669F4" w14:textId="77777777" w:rsidR="00C851DC" w:rsidRPr="00C851DC" w:rsidRDefault="00C851DC" w:rsidP="00C851DC">
            <w:pPr>
              <w:spacing w:after="0" w:line="240" w:lineRule="auto"/>
              <w:jc w:val="right"/>
              <w:rPr>
                <w:rFonts w:eastAsia="Times New Roman"/>
                <w:color w:val="000000"/>
                <w:szCs w:val="24"/>
                <w:lang w:eastAsia="zh-TW"/>
              </w:rPr>
            </w:pPr>
            <w:r w:rsidRPr="00C851DC">
              <w:rPr>
                <w:rFonts w:eastAsia="Times New Roman"/>
                <w:color w:val="000000"/>
                <w:szCs w:val="24"/>
                <w:lang w:eastAsia="zh-TW"/>
              </w:rPr>
              <w:t>2,000</w:t>
            </w:r>
          </w:p>
        </w:tc>
        <w:tc>
          <w:tcPr>
            <w:tcW w:w="1418" w:type="dxa"/>
            <w:tcBorders>
              <w:top w:val="nil"/>
              <w:left w:val="nil"/>
              <w:bottom w:val="single" w:sz="8" w:space="0" w:color="auto"/>
              <w:right w:val="single" w:sz="8" w:space="0" w:color="auto"/>
            </w:tcBorders>
            <w:shd w:val="clear" w:color="auto" w:fill="auto"/>
            <w:vAlign w:val="center"/>
            <w:hideMark/>
          </w:tcPr>
          <w:p w14:paraId="10DB6C6B" w14:textId="77777777" w:rsidR="00C851DC" w:rsidRPr="00C851DC" w:rsidRDefault="00C851DC" w:rsidP="00C851DC">
            <w:pPr>
              <w:spacing w:after="0" w:line="240" w:lineRule="auto"/>
              <w:rPr>
                <w:rFonts w:eastAsia="Times New Roman"/>
                <w:color w:val="000000"/>
                <w:sz w:val="22"/>
                <w:lang w:eastAsia="zh-TW"/>
              </w:rPr>
            </w:pPr>
            <w:r w:rsidRPr="00C851DC">
              <w:rPr>
                <w:rFonts w:eastAsia="Times New Roman"/>
                <w:color w:val="000000"/>
                <w:sz w:val="22"/>
                <w:lang w:eastAsia="zh-TW"/>
              </w:rPr>
              <w:t>JARABE</w:t>
            </w:r>
          </w:p>
        </w:tc>
        <w:tc>
          <w:tcPr>
            <w:tcW w:w="4536" w:type="dxa"/>
            <w:tcBorders>
              <w:top w:val="nil"/>
              <w:left w:val="nil"/>
              <w:bottom w:val="single" w:sz="8" w:space="0" w:color="auto"/>
              <w:right w:val="single" w:sz="8" w:space="0" w:color="auto"/>
            </w:tcBorders>
            <w:shd w:val="clear" w:color="auto" w:fill="auto"/>
            <w:vAlign w:val="center"/>
            <w:hideMark/>
          </w:tcPr>
          <w:p w14:paraId="4CDAEFE2" w14:textId="77777777" w:rsidR="00C851DC" w:rsidRPr="00C851DC" w:rsidRDefault="00C851DC" w:rsidP="00C851DC">
            <w:pPr>
              <w:spacing w:after="0" w:line="240" w:lineRule="auto"/>
              <w:rPr>
                <w:rFonts w:eastAsia="Times New Roman"/>
                <w:color w:val="000000"/>
                <w:sz w:val="22"/>
                <w:lang w:eastAsia="zh-TW"/>
              </w:rPr>
            </w:pPr>
            <w:proofErr w:type="spellStart"/>
            <w:r w:rsidRPr="00C851DC">
              <w:rPr>
                <w:rFonts w:eastAsia="Times New Roman"/>
                <w:color w:val="000000"/>
                <w:sz w:val="22"/>
                <w:lang w:eastAsia="zh-TW"/>
              </w:rPr>
              <w:t>Trimetroprin-sulfametoxazole</w:t>
            </w:r>
            <w:proofErr w:type="spellEnd"/>
            <w:r w:rsidRPr="00C851DC">
              <w:rPr>
                <w:rFonts w:eastAsia="Times New Roman"/>
                <w:color w:val="000000"/>
                <w:sz w:val="22"/>
                <w:lang w:eastAsia="zh-TW"/>
              </w:rPr>
              <w:t xml:space="preserve"> 40/200mg/5ml</w:t>
            </w:r>
          </w:p>
        </w:tc>
        <w:tc>
          <w:tcPr>
            <w:tcW w:w="1842" w:type="dxa"/>
            <w:tcBorders>
              <w:top w:val="nil"/>
              <w:left w:val="nil"/>
              <w:bottom w:val="single" w:sz="8" w:space="0" w:color="auto"/>
              <w:right w:val="single" w:sz="8" w:space="0" w:color="auto"/>
            </w:tcBorders>
            <w:shd w:val="clear" w:color="000000" w:fill="FFF2CC"/>
            <w:vAlign w:val="center"/>
            <w:hideMark/>
          </w:tcPr>
          <w:p w14:paraId="063185A0" w14:textId="77777777" w:rsidR="00C851DC" w:rsidRPr="00C851DC" w:rsidRDefault="00C851DC" w:rsidP="00C851DC">
            <w:pPr>
              <w:spacing w:after="0" w:line="240" w:lineRule="auto"/>
              <w:jc w:val="center"/>
              <w:rPr>
                <w:rFonts w:ascii="Calibri" w:eastAsia="Times New Roman" w:hAnsi="Calibri"/>
                <w:b/>
                <w:bCs/>
                <w:color w:val="000000"/>
                <w:sz w:val="22"/>
                <w:lang w:eastAsia="zh-TW"/>
              </w:rPr>
            </w:pPr>
            <w:r w:rsidRPr="00C851DC">
              <w:rPr>
                <w:rFonts w:ascii="Calibri" w:eastAsia="Times New Roman" w:hAnsi="Calibri"/>
                <w:b/>
                <w:bCs/>
                <w:color w:val="000000"/>
                <w:sz w:val="22"/>
                <w:lang w:eastAsia="zh-TW"/>
              </w:rPr>
              <w:t>$1.5</w:t>
            </w:r>
          </w:p>
        </w:tc>
        <w:tc>
          <w:tcPr>
            <w:tcW w:w="1418" w:type="dxa"/>
            <w:tcBorders>
              <w:top w:val="nil"/>
              <w:left w:val="nil"/>
              <w:bottom w:val="single" w:sz="8" w:space="0" w:color="auto"/>
              <w:right w:val="single" w:sz="8" w:space="0" w:color="auto"/>
            </w:tcBorders>
            <w:shd w:val="clear" w:color="000000" w:fill="FFF2CC"/>
            <w:vAlign w:val="center"/>
            <w:hideMark/>
          </w:tcPr>
          <w:p w14:paraId="34DFFA68" w14:textId="77777777" w:rsidR="00C851DC" w:rsidRPr="00C851DC" w:rsidRDefault="00C851DC" w:rsidP="00C851DC">
            <w:pPr>
              <w:spacing w:after="0" w:line="240" w:lineRule="auto"/>
              <w:jc w:val="center"/>
              <w:rPr>
                <w:rFonts w:ascii="Calibri" w:eastAsia="Times New Roman" w:hAnsi="Calibri"/>
                <w:b/>
                <w:bCs/>
                <w:color w:val="000000"/>
                <w:sz w:val="16"/>
                <w:szCs w:val="16"/>
                <w:lang w:eastAsia="zh-TW"/>
              </w:rPr>
            </w:pPr>
            <w:r w:rsidRPr="00C851DC">
              <w:rPr>
                <w:rFonts w:ascii="Calibri" w:eastAsia="Times New Roman" w:hAnsi="Calibri"/>
                <w:b/>
                <w:bCs/>
                <w:color w:val="000000"/>
                <w:sz w:val="16"/>
                <w:szCs w:val="16"/>
                <w:lang w:eastAsia="zh-TW"/>
              </w:rPr>
              <w:t xml:space="preserve"> $           3,000.00 </w:t>
            </w:r>
          </w:p>
        </w:tc>
      </w:tr>
      <w:tr w:rsidR="00C851DC" w:rsidRPr="00C851DC" w14:paraId="5B73C258" w14:textId="77777777" w:rsidTr="00A67585">
        <w:trPr>
          <w:trHeight w:val="280"/>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029FBEA" w14:textId="77777777" w:rsidR="00C851DC" w:rsidRPr="00C851DC" w:rsidRDefault="00C851DC" w:rsidP="00C851DC">
            <w:pPr>
              <w:spacing w:after="0" w:line="240" w:lineRule="auto"/>
              <w:jc w:val="right"/>
              <w:rPr>
                <w:rFonts w:eastAsia="Times New Roman"/>
                <w:color w:val="000000"/>
                <w:szCs w:val="24"/>
                <w:lang w:eastAsia="zh-TW"/>
              </w:rPr>
            </w:pPr>
            <w:r w:rsidRPr="00C851DC">
              <w:rPr>
                <w:rFonts w:eastAsia="Times New Roman"/>
                <w:color w:val="000000"/>
                <w:szCs w:val="24"/>
                <w:lang w:eastAsia="zh-TW"/>
              </w:rPr>
              <w:t>12,000</w:t>
            </w:r>
          </w:p>
        </w:tc>
        <w:tc>
          <w:tcPr>
            <w:tcW w:w="1418" w:type="dxa"/>
            <w:tcBorders>
              <w:top w:val="nil"/>
              <w:left w:val="nil"/>
              <w:bottom w:val="single" w:sz="8" w:space="0" w:color="auto"/>
              <w:right w:val="single" w:sz="8" w:space="0" w:color="auto"/>
            </w:tcBorders>
            <w:shd w:val="clear" w:color="auto" w:fill="auto"/>
            <w:vAlign w:val="center"/>
            <w:hideMark/>
          </w:tcPr>
          <w:p w14:paraId="35B1F941" w14:textId="77777777" w:rsidR="00C851DC" w:rsidRPr="00C851DC" w:rsidRDefault="00C851DC" w:rsidP="00C851DC">
            <w:pPr>
              <w:spacing w:after="0" w:line="240" w:lineRule="auto"/>
              <w:rPr>
                <w:rFonts w:eastAsia="Times New Roman"/>
                <w:color w:val="000000"/>
                <w:sz w:val="22"/>
                <w:lang w:eastAsia="zh-TW"/>
              </w:rPr>
            </w:pPr>
            <w:r w:rsidRPr="00C851DC">
              <w:rPr>
                <w:rFonts w:eastAsia="Times New Roman"/>
                <w:color w:val="000000"/>
                <w:sz w:val="22"/>
                <w:lang w:eastAsia="zh-TW"/>
              </w:rPr>
              <w:t>TABLETAS</w:t>
            </w:r>
          </w:p>
        </w:tc>
        <w:tc>
          <w:tcPr>
            <w:tcW w:w="4536" w:type="dxa"/>
            <w:tcBorders>
              <w:top w:val="nil"/>
              <w:left w:val="nil"/>
              <w:bottom w:val="single" w:sz="8" w:space="0" w:color="auto"/>
              <w:right w:val="single" w:sz="8" w:space="0" w:color="auto"/>
            </w:tcBorders>
            <w:shd w:val="clear" w:color="auto" w:fill="auto"/>
            <w:vAlign w:val="center"/>
            <w:hideMark/>
          </w:tcPr>
          <w:p w14:paraId="07B403C4" w14:textId="77777777" w:rsidR="00C851DC" w:rsidRPr="00C851DC" w:rsidRDefault="00C851DC" w:rsidP="00C851DC">
            <w:pPr>
              <w:spacing w:after="0" w:line="240" w:lineRule="auto"/>
              <w:rPr>
                <w:rFonts w:eastAsia="Times New Roman"/>
                <w:color w:val="000000"/>
                <w:sz w:val="22"/>
                <w:lang w:eastAsia="zh-TW"/>
              </w:rPr>
            </w:pPr>
            <w:r w:rsidRPr="00C851DC">
              <w:rPr>
                <w:rFonts w:eastAsia="Times New Roman"/>
                <w:color w:val="000000"/>
                <w:sz w:val="22"/>
                <w:lang w:eastAsia="zh-TW"/>
              </w:rPr>
              <w:t>Antigripal capsulas</w:t>
            </w:r>
          </w:p>
        </w:tc>
        <w:tc>
          <w:tcPr>
            <w:tcW w:w="1842" w:type="dxa"/>
            <w:tcBorders>
              <w:top w:val="nil"/>
              <w:left w:val="nil"/>
              <w:bottom w:val="single" w:sz="8" w:space="0" w:color="auto"/>
              <w:right w:val="single" w:sz="8" w:space="0" w:color="auto"/>
            </w:tcBorders>
            <w:shd w:val="clear" w:color="000000" w:fill="FFF2CC"/>
            <w:vAlign w:val="center"/>
            <w:hideMark/>
          </w:tcPr>
          <w:p w14:paraId="20011ED1" w14:textId="77777777" w:rsidR="00C851DC" w:rsidRPr="00C851DC" w:rsidRDefault="00C851DC" w:rsidP="00C851DC">
            <w:pPr>
              <w:spacing w:after="0" w:line="240" w:lineRule="auto"/>
              <w:jc w:val="center"/>
              <w:rPr>
                <w:rFonts w:ascii="Calibri" w:eastAsia="Times New Roman" w:hAnsi="Calibri"/>
                <w:b/>
                <w:bCs/>
                <w:color w:val="000000"/>
                <w:sz w:val="22"/>
                <w:lang w:eastAsia="zh-TW"/>
              </w:rPr>
            </w:pPr>
            <w:r w:rsidRPr="00C851DC">
              <w:rPr>
                <w:rFonts w:ascii="Calibri" w:eastAsia="Times New Roman" w:hAnsi="Calibri"/>
                <w:b/>
                <w:bCs/>
                <w:color w:val="000000"/>
                <w:sz w:val="22"/>
                <w:lang w:eastAsia="zh-TW"/>
              </w:rPr>
              <w:t>$0.05</w:t>
            </w:r>
          </w:p>
        </w:tc>
        <w:tc>
          <w:tcPr>
            <w:tcW w:w="1418" w:type="dxa"/>
            <w:tcBorders>
              <w:top w:val="nil"/>
              <w:left w:val="nil"/>
              <w:bottom w:val="single" w:sz="8" w:space="0" w:color="auto"/>
              <w:right w:val="single" w:sz="8" w:space="0" w:color="auto"/>
            </w:tcBorders>
            <w:shd w:val="clear" w:color="000000" w:fill="FFF2CC"/>
            <w:vAlign w:val="center"/>
            <w:hideMark/>
          </w:tcPr>
          <w:p w14:paraId="6607FCA2" w14:textId="77777777" w:rsidR="00C851DC" w:rsidRPr="00C851DC" w:rsidRDefault="00C851DC" w:rsidP="00C851DC">
            <w:pPr>
              <w:spacing w:after="0" w:line="240" w:lineRule="auto"/>
              <w:jc w:val="center"/>
              <w:rPr>
                <w:rFonts w:ascii="Calibri" w:eastAsia="Times New Roman" w:hAnsi="Calibri"/>
                <w:b/>
                <w:bCs/>
                <w:color w:val="000000"/>
                <w:sz w:val="16"/>
                <w:szCs w:val="16"/>
                <w:lang w:eastAsia="zh-TW"/>
              </w:rPr>
            </w:pPr>
            <w:r w:rsidRPr="00C851DC">
              <w:rPr>
                <w:rFonts w:ascii="Calibri" w:eastAsia="Times New Roman" w:hAnsi="Calibri"/>
                <w:b/>
                <w:bCs/>
                <w:color w:val="000000"/>
                <w:sz w:val="16"/>
                <w:szCs w:val="16"/>
                <w:lang w:eastAsia="zh-TW"/>
              </w:rPr>
              <w:t xml:space="preserve"> $                600.00 </w:t>
            </w:r>
          </w:p>
        </w:tc>
      </w:tr>
      <w:tr w:rsidR="00C851DC" w:rsidRPr="00C851DC" w14:paraId="0B419E9B" w14:textId="77777777" w:rsidTr="00A67585">
        <w:trPr>
          <w:trHeight w:val="386"/>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2F38E9A" w14:textId="77777777" w:rsidR="00C851DC" w:rsidRPr="00C851DC" w:rsidRDefault="00C851DC" w:rsidP="00C851DC">
            <w:pPr>
              <w:spacing w:after="0" w:line="240" w:lineRule="auto"/>
              <w:jc w:val="right"/>
              <w:rPr>
                <w:rFonts w:eastAsia="Times New Roman"/>
                <w:color w:val="000000"/>
                <w:szCs w:val="24"/>
                <w:lang w:eastAsia="zh-TW"/>
              </w:rPr>
            </w:pPr>
            <w:r w:rsidRPr="00C851DC">
              <w:rPr>
                <w:rFonts w:eastAsia="Times New Roman"/>
                <w:color w:val="000000"/>
                <w:szCs w:val="24"/>
                <w:lang w:eastAsia="zh-TW"/>
              </w:rPr>
              <w:t>2,000</w:t>
            </w:r>
          </w:p>
        </w:tc>
        <w:tc>
          <w:tcPr>
            <w:tcW w:w="1418" w:type="dxa"/>
            <w:tcBorders>
              <w:top w:val="nil"/>
              <w:left w:val="nil"/>
              <w:bottom w:val="single" w:sz="8" w:space="0" w:color="auto"/>
              <w:right w:val="single" w:sz="8" w:space="0" w:color="auto"/>
            </w:tcBorders>
            <w:shd w:val="clear" w:color="auto" w:fill="auto"/>
            <w:vAlign w:val="center"/>
            <w:hideMark/>
          </w:tcPr>
          <w:p w14:paraId="54B25B3F" w14:textId="77777777" w:rsidR="00C851DC" w:rsidRPr="00C851DC" w:rsidRDefault="00C851DC" w:rsidP="00C851DC">
            <w:pPr>
              <w:spacing w:after="0" w:line="240" w:lineRule="auto"/>
              <w:rPr>
                <w:rFonts w:eastAsia="Times New Roman"/>
                <w:color w:val="000000"/>
                <w:sz w:val="22"/>
                <w:lang w:eastAsia="zh-TW"/>
              </w:rPr>
            </w:pPr>
            <w:r w:rsidRPr="00C851DC">
              <w:rPr>
                <w:rFonts w:eastAsia="Times New Roman"/>
                <w:color w:val="000000"/>
                <w:sz w:val="22"/>
                <w:lang w:eastAsia="zh-TW"/>
              </w:rPr>
              <w:t>JARABE</w:t>
            </w:r>
          </w:p>
        </w:tc>
        <w:tc>
          <w:tcPr>
            <w:tcW w:w="4536" w:type="dxa"/>
            <w:tcBorders>
              <w:top w:val="nil"/>
              <w:left w:val="nil"/>
              <w:bottom w:val="single" w:sz="8" w:space="0" w:color="auto"/>
              <w:right w:val="single" w:sz="8" w:space="0" w:color="auto"/>
            </w:tcBorders>
            <w:shd w:val="clear" w:color="auto" w:fill="auto"/>
            <w:vAlign w:val="center"/>
            <w:hideMark/>
          </w:tcPr>
          <w:p w14:paraId="59636DA8" w14:textId="77777777" w:rsidR="00C851DC" w:rsidRPr="00C851DC" w:rsidRDefault="00C851DC" w:rsidP="00C851DC">
            <w:pPr>
              <w:spacing w:after="0" w:line="240" w:lineRule="auto"/>
              <w:rPr>
                <w:rFonts w:eastAsia="Times New Roman"/>
                <w:color w:val="000000"/>
                <w:sz w:val="22"/>
                <w:lang w:eastAsia="zh-TW"/>
              </w:rPr>
            </w:pPr>
            <w:r w:rsidRPr="00C851DC">
              <w:rPr>
                <w:rFonts w:eastAsia="Times New Roman"/>
                <w:color w:val="000000"/>
                <w:sz w:val="22"/>
                <w:lang w:eastAsia="zh-TW"/>
              </w:rPr>
              <w:t>Jarabe oral Antitusivo</w:t>
            </w:r>
          </w:p>
        </w:tc>
        <w:tc>
          <w:tcPr>
            <w:tcW w:w="1842" w:type="dxa"/>
            <w:tcBorders>
              <w:top w:val="nil"/>
              <w:left w:val="nil"/>
              <w:bottom w:val="single" w:sz="8" w:space="0" w:color="auto"/>
              <w:right w:val="single" w:sz="8" w:space="0" w:color="auto"/>
            </w:tcBorders>
            <w:shd w:val="clear" w:color="000000" w:fill="FFF2CC"/>
            <w:vAlign w:val="center"/>
            <w:hideMark/>
          </w:tcPr>
          <w:p w14:paraId="5672BAD8" w14:textId="77777777" w:rsidR="00C851DC" w:rsidRPr="00C851DC" w:rsidRDefault="00C851DC" w:rsidP="00C851DC">
            <w:pPr>
              <w:spacing w:after="0" w:line="240" w:lineRule="auto"/>
              <w:jc w:val="center"/>
              <w:rPr>
                <w:rFonts w:ascii="Calibri" w:eastAsia="Times New Roman" w:hAnsi="Calibri"/>
                <w:b/>
                <w:bCs/>
                <w:color w:val="000000"/>
                <w:sz w:val="22"/>
                <w:lang w:eastAsia="zh-TW"/>
              </w:rPr>
            </w:pPr>
            <w:r w:rsidRPr="00C851DC">
              <w:rPr>
                <w:rFonts w:ascii="Calibri" w:eastAsia="Times New Roman" w:hAnsi="Calibri"/>
                <w:b/>
                <w:bCs/>
                <w:color w:val="000000"/>
                <w:sz w:val="22"/>
                <w:lang w:eastAsia="zh-TW"/>
              </w:rPr>
              <w:t>$1.00</w:t>
            </w:r>
          </w:p>
        </w:tc>
        <w:tc>
          <w:tcPr>
            <w:tcW w:w="1418" w:type="dxa"/>
            <w:tcBorders>
              <w:top w:val="nil"/>
              <w:left w:val="nil"/>
              <w:bottom w:val="single" w:sz="8" w:space="0" w:color="auto"/>
              <w:right w:val="single" w:sz="8" w:space="0" w:color="auto"/>
            </w:tcBorders>
            <w:shd w:val="clear" w:color="000000" w:fill="FFF2CC"/>
            <w:vAlign w:val="center"/>
            <w:hideMark/>
          </w:tcPr>
          <w:p w14:paraId="0A76D121" w14:textId="77777777" w:rsidR="00C851DC" w:rsidRPr="00C851DC" w:rsidRDefault="00C851DC" w:rsidP="00C851DC">
            <w:pPr>
              <w:spacing w:after="0" w:line="240" w:lineRule="auto"/>
              <w:jc w:val="center"/>
              <w:rPr>
                <w:rFonts w:ascii="Calibri" w:eastAsia="Times New Roman" w:hAnsi="Calibri"/>
                <w:b/>
                <w:bCs/>
                <w:color w:val="000000"/>
                <w:sz w:val="16"/>
                <w:szCs w:val="16"/>
                <w:lang w:eastAsia="zh-TW"/>
              </w:rPr>
            </w:pPr>
            <w:r w:rsidRPr="00C851DC">
              <w:rPr>
                <w:rFonts w:ascii="Calibri" w:eastAsia="Times New Roman" w:hAnsi="Calibri"/>
                <w:b/>
                <w:bCs/>
                <w:color w:val="000000"/>
                <w:sz w:val="16"/>
                <w:szCs w:val="16"/>
                <w:lang w:eastAsia="zh-TW"/>
              </w:rPr>
              <w:t xml:space="preserve"> $           2,000.00 </w:t>
            </w:r>
          </w:p>
        </w:tc>
      </w:tr>
      <w:tr w:rsidR="00C851DC" w:rsidRPr="00C851DC" w14:paraId="4CC258FB" w14:textId="77777777" w:rsidTr="00A67585">
        <w:trPr>
          <w:trHeight w:val="261"/>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F6E5BF3" w14:textId="77777777" w:rsidR="00C851DC" w:rsidRPr="00C851DC" w:rsidRDefault="00C851DC" w:rsidP="00C851DC">
            <w:pPr>
              <w:spacing w:after="0" w:line="240" w:lineRule="auto"/>
              <w:jc w:val="right"/>
              <w:rPr>
                <w:rFonts w:eastAsia="Times New Roman"/>
                <w:color w:val="000000"/>
                <w:szCs w:val="24"/>
                <w:lang w:eastAsia="zh-TW"/>
              </w:rPr>
            </w:pPr>
            <w:r w:rsidRPr="00C851DC">
              <w:rPr>
                <w:rFonts w:eastAsia="Times New Roman"/>
                <w:color w:val="000000"/>
                <w:szCs w:val="24"/>
                <w:lang w:eastAsia="zh-TW"/>
              </w:rPr>
              <w:t>4,000</w:t>
            </w:r>
          </w:p>
        </w:tc>
        <w:tc>
          <w:tcPr>
            <w:tcW w:w="1418" w:type="dxa"/>
            <w:tcBorders>
              <w:top w:val="nil"/>
              <w:left w:val="nil"/>
              <w:bottom w:val="single" w:sz="8" w:space="0" w:color="auto"/>
              <w:right w:val="single" w:sz="8" w:space="0" w:color="auto"/>
            </w:tcBorders>
            <w:shd w:val="clear" w:color="auto" w:fill="auto"/>
            <w:vAlign w:val="center"/>
            <w:hideMark/>
          </w:tcPr>
          <w:p w14:paraId="77CA6997" w14:textId="77777777" w:rsidR="00C851DC" w:rsidRPr="00C851DC" w:rsidRDefault="00C851DC" w:rsidP="00C851DC">
            <w:pPr>
              <w:spacing w:after="0" w:line="240" w:lineRule="auto"/>
              <w:rPr>
                <w:rFonts w:eastAsia="Times New Roman"/>
                <w:color w:val="000000"/>
                <w:sz w:val="22"/>
                <w:lang w:eastAsia="zh-TW"/>
              </w:rPr>
            </w:pPr>
            <w:r w:rsidRPr="00C851DC">
              <w:rPr>
                <w:rFonts w:eastAsia="Times New Roman"/>
                <w:color w:val="000000"/>
                <w:sz w:val="22"/>
                <w:lang w:eastAsia="zh-TW"/>
              </w:rPr>
              <w:t>TABLETAS</w:t>
            </w:r>
          </w:p>
        </w:tc>
        <w:tc>
          <w:tcPr>
            <w:tcW w:w="4536" w:type="dxa"/>
            <w:tcBorders>
              <w:top w:val="nil"/>
              <w:left w:val="nil"/>
              <w:bottom w:val="single" w:sz="8" w:space="0" w:color="auto"/>
              <w:right w:val="single" w:sz="8" w:space="0" w:color="auto"/>
            </w:tcBorders>
            <w:shd w:val="clear" w:color="auto" w:fill="auto"/>
            <w:vAlign w:val="center"/>
            <w:hideMark/>
          </w:tcPr>
          <w:p w14:paraId="2B41D0D9" w14:textId="77777777" w:rsidR="00C851DC" w:rsidRPr="00C851DC" w:rsidRDefault="00C851DC" w:rsidP="00C851DC">
            <w:pPr>
              <w:spacing w:after="0" w:line="240" w:lineRule="auto"/>
              <w:rPr>
                <w:rFonts w:eastAsia="Times New Roman"/>
                <w:color w:val="000000"/>
                <w:sz w:val="22"/>
                <w:lang w:eastAsia="zh-TW"/>
              </w:rPr>
            </w:pPr>
            <w:r w:rsidRPr="00C851DC">
              <w:rPr>
                <w:rFonts w:eastAsia="Times New Roman"/>
                <w:color w:val="000000"/>
                <w:sz w:val="22"/>
                <w:lang w:eastAsia="zh-TW"/>
              </w:rPr>
              <w:t>Albendazol 400mg</w:t>
            </w:r>
          </w:p>
        </w:tc>
        <w:tc>
          <w:tcPr>
            <w:tcW w:w="1842" w:type="dxa"/>
            <w:tcBorders>
              <w:top w:val="nil"/>
              <w:left w:val="nil"/>
              <w:bottom w:val="single" w:sz="8" w:space="0" w:color="auto"/>
              <w:right w:val="single" w:sz="8" w:space="0" w:color="auto"/>
            </w:tcBorders>
            <w:shd w:val="clear" w:color="000000" w:fill="FFF2CC"/>
            <w:vAlign w:val="center"/>
            <w:hideMark/>
          </w:tcPr>
          <w:p w14:paraId="16F5EC93" w14:textId="77777777" w:rsidR="00C851DC" w:rsidRPr="00C851DC" w:rsidRDefault="00C851DC" w:rsidP="00C851DC">
            <w:pPr>
              <w:spacing w:after="0" w:line="240" w:lineRule="auto"/>
              <w:jc w:val="center"/>
              <w:rPr>
                <w:rFonts w:ascii="Calibri" w:eastAsia="Times New Roman" w:hAnsi="Calibri"/>
                <w:b/>
                <w:bCs/>
                <w:color w:val="000000"/>
                <w:sz w:val="22"/>
                <w:lang w:eastAsia="zh-TW"/>
              </w:rPr>
            </w:pPr>
            <w:r w:rsidRPr="00C851DC">
              <w:rPr>
                <w:rFonts w:ascii="Calibri" w:eastAsia="Times New Roman" w:hAnsi="Calibri"/>
                <w:b/>
                <w:bCs/>
                <w:color w:val="000000"/>
                <w:sz w:val="22"/>
                <w:lang w:eastAsia="zh-TW"/>
              </w:rPr>
              <w:t>$0.35</w:t>
            </w:r>
          </w:p>
        </w:tc>
        <w:tc>
          <w:tcPr>
            <w:tcW w:w="1418" w:type="dxa"/>
            <w:tcBorders>
              <w:top w:val="nil"/>
              <w:left w:val="nil"/>
              <w:bottom w:val="single" w:sz="8" w:space="0" w:color="auto"/>
              <w:right w:val="single" w:sz="8" w:space="0" w:color="auto"/>
            </w:tcBorders>
            <w:shd w:val="clear" w:color="000000" w:fill="FFF2CC"/>
            <w:vAlign w:val="center"/>
            <w:hideMark/>
          </w:tcPr>
          <w:p w14:paraId="738191C6" w14:textId="77777777" w:rsidR="00C851DC" w:rsidRPr="00C851DC" w:rsidRDefault="00C851DC" w:rsidP="00C851DC">
            <w:pPr>
              <w:spacing w:after="0" w:line="240" w:lineRule="auto"/>
              <w:jc w:val="center"/>
              <w:rPr>
                <w:rFonts w:ascii="Calibri" w:eastAsia="Times New Roman" w:hAnsi="Calibri"/>
                <w:b/>
                <w:bCs/>
                <w:color w:val="000000"/>
                <w:sz w:val="16"/>
                <w:szCs w:val="16"/>
                <w:lang w:eastAsia="zh-TW"/>
              </w:rPr>
            </w:pPr>
            <w:r w:rsidRPr="00C851DC">
              <w:rPr>
                <w:rFonts w:ascii="Calibri" w:eastAsia="Times New Roman" w:hAnsi="Calibri"/>
                <w:b/>
                <w:bCs/>
                <w:color w:val="000000"/>
                <w:sz w:val="16"/>
                <w:szCs w:val="16"/>
                <w:lang w:eastAsia="zh-TW"/>
              </w:rPr>
              <w:t xml:space="preserve"> $           1,400.00 </w:t>
            </w:r>
          </w:p>
        </w:tc>
      </w:tr>
      <w:tr w:rsidR="00C851DC" w:rsidRPr="00C851DC" w14:paraId="582662EB" w14:textId="77777777" w:rsidTr="00A67585">
        <w:trPr>
          <w:trHeight w:val="203"/>
          <w:jc w:val="center"/>
        </w:trPr>
        <w:tc>
          <w:tcPr>
            <w:tcW w:w="72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DC7F5B" w14:textId="77777777" w:rsidR="00C851DC" w:rsidRPr="00C851DC" w:rsidRDefault="00C851DC" w:rsidP="00C851DC">
            <w:pPr>
              <w:spacing w:after="0" w:line="240" w:lineRule="auto"/>
              <w:jc w:val="center"/>
              <w:rPr>
                <w:rFonts w:ascii="Calibri" w:eastAsia="Times New Roman" w:hAnsi="Calibri"/>
                <w:b/>
                <w:bCs/>
                <w:color w:val="000000"/>
                <w:sz w:val="22"/>
                <w:lang w:eastAsia="zh-TW"/>
              </w:rPr>
            </w:pPr>
            <w:r w:rsidRPr="00C851DC">
              <w:rPr>
                <w:rFonts w:ascii="Calibri" w:eastAsia="Times New Roman" w:hAnsi="Calibri"/>
                <w:b/>
                <w:bCs/>
                <w:color w:val="000000"/>
                <w:sz w:val="22"/>
                <w:lang w:eastAsia="zh-TW"/>
              </w:rPr>
              <w:t>TOTAL</w:t>
            </w:r>
          </w:p>
        </w:tc>
        <w:tc>
          <w:tcPr>
            <w:tcW w:w="1842" w:type="dxa"/>
            <w:tcBorders>
              <w:top w:val="nil"/>
              <w:left w:val="nil"/>
              <w:bottom w:val="single" w:sz="8" w:space="0" w:color="auto"/>
              <w:right w:val="single" w:sz="8" w:space="0" w:color="auto"/>
            </w:tcBorders>
            <w:shd w:val="clear" w:color="auto" w:fill="auto"/>
            <w:vAlign w:val="center"/>
            <w:hideMark/>
          </w:tcPr>
          <w:p w14:paraId="640EAEA8" w14:textId="77777777" w:rsidR="00C851DC" w:rsidRPr="00C851DC" w:rsidRDefault="00C851DC" w:rsidP="00C851DC">
            <w:pPr>
              <w:spacing w:after="0" w:line="240" w:lineRule="auto"/>
              <w:rPr>
                <w:rFonts w:ascii="Calibri" w:eastAsia="Times New Roman" w:hAnsi="Calibri"/>
                <w:color w:val="000000"/>
                <w:sz w:val="22"/>
                <w:lang w:eastAsia="zh-TW"/>
              </w:rPr>
            </w:pPr>
            <w:r w:rsidRPr="00C851DC">
              <w:rPr>
                <w:rFonts w:ascii="Calibri" w:eastAsia="Times New Roman" w:hAnsi="Calibri"/>
                <w:color w:val="000000"/>
                <w:sz w:val="22"/>
                <w:lang w:eastAsia="zh-TW"/>
              </w:rPr>
              <w:t> </w:t>
            </w:r>
          </w:p>
        </w:tc>
        <w:tc>
          <w:tcPr>
            <w:tcW w:w="1418" w:type="dxa"/>
            <w:tcBorders>
              <w:top w:val="nil"/>
              <w:left w:val="nil"/>
              <w:bottom w:val="single" w:sz="8" w:space="0" w:color="auto"/>
              <w:right w:val="single" w:sz="8" w:space="0" w:color="auto"/>
            </w:tcBorders>
            <w:shd w:val="clear" w:color="auto" w:fill="auto"/>
            <w:vAlign w:val="center"/>
            <w:hideMark/>
          </w:tcPr>
          <w:p w14:paraId="224F52C0" w14:textId="77777777" w:rsidR="00C851DC" w:rsidRPr="00C851DC" w:rsidRDefault="00C851DC" w:rsidP="00C851DC">
            <w:pPr>
              <w:spacing w:after="0" w:line="240" w:lineRule="auto"/>
              <w:jc w:val="center"/>
              <w:rPr>
                <w:rFonts w:ascii="Calibri" w:eastAsia="Times New Roman" w:hAnsi="Calibri"/>
                <w:b/>
                <w:bCs/>
                <w:color w:val="000000"/>
                <w:sz w:val="16"/>
                <w:szCs w:val="16"/>
                <w:lang w:eastAsia="zh-TW"/>
              </w:rPr>
            </w:pPr>
            <w:r w:rsidRPr="00C851DC">
              <w:rPr>
                <w:rFonts w:ascii="Calibri" w:eastAsia="Times New Roman" w:hAnsi="Calibri"/>
                <w:b/>
                <w:bCs/>
                <w:color w:val="000000"/>
                <w:sz w:val="16"/>
                <w:szCs w:val="16"/>
                <w:lang w:eastAsia="zh-TW"/>
              </w:rPr>
              <w:t>$        21,700.00</w:t>
            </w:r>
          </w:p>
        </w:tc>
      </w:tr>
    </w:tbl>
    <w:p w14:paraId="53ADC309" w14:textId="77777777" w:rsidR="0019274C" w:rsidRPr="009A2B73" w:rsidRDefault="0019274C" w:rsidP="0019274C">
      <w:pPr>
        <w:tabs>
          <w:tab w:val="left" w:pos="709"/>
          <w:tab w:val="left" w:pos="7797"/>
        </w:tabs>
        <w:spacing w:after="0" w:line="240" w:lineRule="auto"/>
        <w:jc w:val="both"/>
        <w:rPr>
          <w:rFonts w:eastAsia="Calibri"/>
          <w:color w:val="000000"/>
          <w:szCs w:val="24"/>
        </w:rPr>
      </w:pPr>
    </w:p>
    <w:p w14:paraId="4C201F2A" w14:textId="77777777" w:rsidR="0019274C" w:rsidRPr="0019274C" w:rsidRDefault="0019274C" w:rsidP="008238C8">
      <w:pPr>
        <w:pStyle w:val="Prrafodelista"/>
        <w:numPr>
          <w:ilvl w:val="0"/>
          <w:numId w:val="57"/>
        </w:numPr>
        <w:autoSpaceDE w:val="0"/>
        <w:autoSpaceDN w:val="0"/>
        <w:adjustRightInd w:val="0"/>
        <w:spacing w:after="0" w:line="240" w:lineRule="auto"/>
        <w:jc w:val="both"/>
        <w:rPr>
          <w:szCs w:val="24"/>
        </w:rPr>
      </w:pPr>
      <w:r w:rsidRPr="0019274C">
        <w:rPr>
          <w:szCs w:val="24"/>
        </w:rPr>
        <w:t xml:space="preserve"> DECLARAR desierta de forma parcial por primera vez, los siguientes ítems </w:t>
      </w:r>
    </w:p>
    <w:p w14:paraId="07586182" w14:textId="77777777" w:rsidR="0019274C" w:rsidRPr="009A2B73" w:rsidRDefault="0019274C" w:rsidP="0019274C">
      <w:pPr>
        <w:jc w:val="center"/>
        <w:rPr>
          <w:rFonts w:ascii="Calibri" w:eastAsia="PMingLiU" w:hAnsi="Calibri"/>
          <w:b/>
          <w:color w:val="2E74B5"/>
          <w:sz w:val="32"/>
          <w:szCs w:val="32"/>
          <w:lang w:eastAsia="zh-TW"/>
        </w:rPr>
      </w:pPr>
    </w:p>
    <w:tbl>
      <w:tblPr>
        <w:tblW w:w="8921" w:type="dxa"/>
        <w:tblCellMar>
          <w:left w:w="70" w:type="dxa"/>
          <w:right w:w="70" w:type="dxa"/>
        </w:tblCellMar>
        <w:tblLook w:val="04A0" w:firstRow="1" w:lastRow="0" w:firstColumn="1" w:lastColumn="0" w:noHBand="0" w:noVBand="1"/>
      </w:tblPr>
      <w:tblGrid>
        <w:gridCol w:w="1200"/>
        <w:gridCol w:w="1360"/>
        <w:gridCol w:w="7"/>
        <w:gridCol w:w="1993"/>
        <w:gridCol w:w="7"/>
        <w:gridCol w:w="2227"/>
        <w:gridCol w:w="2127"/>
      </w:tblGrid>
      <w:tr w:rsidR="00553658" w:rsidRPr="00553658" w14:paraId="629A3A3E" w14:textId="77777777" w:rsidTr="00CE44A2">
        <w:trPr>
          <w:trHeight w:val="885"/>
        </w:trPr>
        <w:tc>
          <w:tcPr>
            <w:tcW w:w="456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4A16422"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lastRenderedPageBreak/>
              <w:t>MEDICAMENTOS</w:t>
            </w:r>
          </w:p>
        </w:tc>
        <w:tc>
          <w:tcPr>
            <w:tcW w:w="4354" w:type="dxa"/>
            <w:gridSpan w:val="2"/>
            <w:tcBorders>
              <w:top w:val="single" w:sz="8" w:space="0" w:color="auto"/>
              <w:left w:val="nil"/>
              <w:bottom w:val="single" w:sz="8" w:space="0" w:color="auto"/>
              <w:right w:val="single" w:sz="8" w:space="0" w:color="000000"/>
            </w:tcBorders>
            <w:shd w:val="clear" w:color="000000" w:fill="D9E1F2"/>
            <w:vAlign w:val="center"/>
            <w:hideMark/>
          </w:tcPr>
          <w:p w14:paraId="1E8B5720"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w:t>
            </w:r>
          </w:p>
        </w:tc>
      </w:tr>
      <w:tr w:rsidR="00553658" w:rsidRPr="00553658" w14:paraId="0B5CB720" w14:textId="77777777" w:rsidTr="00CE44A2">
        <w:trPr>
          <w:trHeight w:val="615"/>
        </w:trPr>
        <w:tc>
          <w:tcPr>
            <w:tcW w:w="1200" w:type="dxa"/>
            <w:tcBorders>
              <w:top w:val="nil"/>
              <w:left w:val="single" w:sz="8" w:space="0" w:color="auto"/>
              <w:bottom w:val="nil"/>
              <w:right w:val="single" w:sz="8" w:space="0" w:color="auto"/>
            </w:tcBorders>
            <w:shd w:val="clear" w:color="auto" w:fill="auto"/>
            <w:vAlign w:val="center"/>
            <w:hideMark/>
          </w:tcPr>
          <w:p w14:paraId="51B951A3" w14:textId="77777777" w:rsidR="00553658" w:rsidRPr="00553658" w:rsidRDefault="00553658" w:rsidP="00553658">
            <w:pPr>
              <w:spacing w:after="0" w:line="240" w:lineRule="auto"/>
              <w:jc w:val="center"/>
              <w:rPr>
                <w:rFonts w:ascii="Calibri" w:eastAsia="Times New Roman" w:hAnsi="Calibri"/>
                <w:b/>
                <w:bCs/>
                <w:color w:val="000000"/>
                <w:sz w:val="22"/>
                <w:lang w:eastAsia="zh-TW"/>
              </w:rPr>
            </w:pPr>
            <w:r w:rsidRPr="00553658">
              <w:rPr>
                <w:rFonts w:ascii="Calibri" w:eastAsia="Times New Roman" w:hAnsi="Calibri"/>
                <w:b/>
                <w:bCs/>
                <w:color w:val="000000"/>
                <w:sz w:val="22"/>
                <w:lang w:eastAsia="zh-TW"/>
              </w:rPr>
              <w:t>CANT.</w:t>
            </w:r>
          </w:p>
        </w:tc>
        <w:tc>
          <w:tcPr>
            <w:tcW w:w="1367" w:type="dxa"/>
            <w:gridSpan w:val="2"/>
            <w:tcBorders>
              <w:top w:val="nil"/>
              <w:left w:val="nil"/>
              <w:bottom w:val="nil"/>
              <w:right w:val="single" w:sz="8" w:space="0" w:color="auto"/>
            </w:tcBorders>
            <w:shd w:val="clear" w:color="auto" w:fill="auto"/>
            <w:vAlign w:val="center"/>
            <w:hideMark/>
          </w:tcPr>
          <w:p w14:paraId="4D7DB062" w14:textId="77777777" w:rsidR="00553658" w:rsidRPr="00553658" w:rsidRDefault="00553658" w:rsidP="00553658">
            <w:pPr>
              <w:spacing w:after="0" w:line="240" w:lineRule="auto"/>
              <w:jc w:val="center"/>
              <w:rPr>
                <w:rFonts w:ascii="Calibri" w:eastAsia="Times New Roman" w:hAnsi="Calibri"/>
                <w:b/>
                <w:bCs/>
                <w:color w:val="000000"/>
                <w:sz w:val="22"/>
                <w:lang w:eastAsia="zh-TW"/>
              </w:rPr>
            </w:pPr>
            <w:r w:rsidRPr="00553658">
              <w:rPr>
                <w:rFonts w:ascii="Calibri" w:eastAsia="Times New Roman" w:hAnsi="Calibri"/>
                <w:b/>
                <w:bCs/>
                <w:color w:val="000000"/>
                <w:sz w:val="22"/>
                <w:lang w:eastAsia="zh-TW"/>
              </w:rPr>
              <w:t xml:space="preserve">UNIDAD DE MEDIDA </w:t>
            </w:r>
          </w:p>
        </w:tc>
        <w:tc>
          <w:tcPr>
            <w:tcW w:w="2000" w:type="dxa"/>
            <w:gridSpan w:val="2"/>
            <w:tcBorders>
              <w:top w:val="nil"/>
              <w:left w:val="nil"/>
              <w:bottom w:val="nil"/>
              <w:right w:val="single" w:sz="8" w:space="0" w:color="auto"/>
            </w:tcBorders>
            <w:shd w:val="clear" w:color="auto" w:fill="auto"/>
            <w:vAlign w:val="center"/>
            <w:hideMark/>
          </w:tcPr>
          <w:p w14:paraId="69E47518" w14:textId="77777777" w:rsidR="00553658" w:rsidRPr="00553658" w:rsidRDefault="00553658" w:rsidP="00553658">
            <w:pPr>
              <w:spacing w:after="0" w:line="240" w:lineRule="auto"/>
              <w:jc w:val="center"/>
              <w:rPr>
                <w:rFonts w:ascii="Calibri" w:eastAsia="Times New Roman" w:hAnsi="Calibri"/>
                <w:b/>
                <w:bCs/>
                <w:color w:val="000000"/>
                <w:sz w:val="22"/>
                <w:lang w:eastAsia="zh-TW"/>
              </w:rPr>
            </w:pPr>
            <w:r w:rsidRPr="00553658">
              <w:rPr>
                <w:rFonts w:ascii="Calibri" w:eastAsia="Times New Roman" w:hAnsi="Calibri"/>
                <w:b/>
                <w:bCs/>
                <w:color w:val="000000"/>
                <w:sz w:val="22"/>
                <w:lang w:eastAsia="zh-TW"/>
              </w:rPr>
              <w:t>DESCRIPCIÓN</w:t>
            </w:r>
          </w:p>
        </w:tc>
        <w:tc>
          <w:tcPr>
            <w:tcW w:w="2227" w:type="dxa"/>
            <w:tcBorders>
              <w:top w:val="nil"/>
              <w:left w:val="nil"/>
              <w:bottom w:val="nil"/>
              <w:right w:val="single" w:sz="8" w:space="0" w:color="auto"/>
            </w:tcBorders>
            <w:shd w:val="clear" w:color="000000" w:fill="FFFFFF"/>
            <w:vAlign w:val="center"/>
            <w:hideMark/>
          </w:tcPr>
          <w:p w14:paraId="7C6CFD38" w14:textId="77777777" w:rsidR="00553658" w:rsidRPr="00553658" w:rsidRDefault="00553658" w:rsidP="00553658">
            <w:pPr>
              <w:spacing w:after="0" w:line="240" w:lineRule="auto"/>
              <w:jc w:val="center"/>
              <w:rPr>
                <w:rFonts w:ascii="Calibri" w:eastAsia="Times New Roman" w:hAnsi="Calibri"/>
                <w:b/>
                <w:bCs/>
                <w:color w:val="000000"/>
                <w:sz w:val="22"/>
                <w:lang w:eastAsia="zh-TW"/>
              </w:rPr>
            </w:pPr>
            <w:r w:rsidRPr="00553658">
              <w:rPr>
                <w:rFonts w:ascii="Calibri" w:eastAsia="Times New Roman" w:hAnsi="Calibri"/>
                <w:b/>
                <w:bCs/>
                <w:color w:val="000000"/>
                <w:sz w:val="22"/>
                <w:lang w:eastAsia="zh-TW"/>
              </w:rPr>
              <w:t>PRECIO UNITARIO</w:t>
            </w:r>
          </w:p>
        </w:tc>
        <w:tc>
          <w:tcPr>
            <w:tcW w:w="2127" w:type="dxa"/>
            <w:tcBorders>
              <w:top w:val="nil"/>
              <w:left w:val="nil"/>
              <w:bottom w:val="nil"/>
              <w:right w:val="single" w:sz="8" w:space="0" w:color="auto"/>
            </w:tcBorders>
            <w:shd w:val="clear" w:color="000000" w:fill="FFFFFF"/>
            <w:vAlign w:val="center"/>
            <w:hideMark/>
          </w:tcPr>
          <w:p w14:paraId="7C3B55EF" w14:textId="77777777" w:rsidR="00553658" w:rsidRPr="00553658" w:rsidRDefault="00553658" w:rsidP="00553658">
            <w:pPr>
              <w:spacing w:after="0" w:line="240" w:lineRule="auto"/>
              <w:jc w:val="center"/>
              <w:rPr>
                <w:rFonts w:ascii="Calibri" w:eastAsia="Times New Roman" w:hAnsi="Calibri"/>
                <w:b/>
                <w:bCs/>
                <w:color w:val="000000"/>
                <w:sz w:val="22"/>
                <w:lang w:eastAsia="zh-TW"/>
              </w:rPr>
            </w:pPr>
            <w:r w:rsidRPr="00553658">
              <w:rPr>
                <w:rFonts w:ascii="Calibri" w:eastAsia="Times New Roman" w:hAnsi="Calibri"/>
                <w:b/>
                <w:bCs/>
                <w:color w:val="000000"/>
                <w:sz w:val="22"/>
                <w:lang w:eastAsia="zh-TW"/>
              </w:rPr>
              <w:t>TOTAL</w:t>
            </w:r>
          </w:p>
        </w:tc>
      </w:tr>
      <w:tr w:rsidR="00553658" w:rsidRPr="00553658" w14:paraId="18F172A3" w14:textId="77777777" w:rsidTr="00CE44A2">
        <w:trPr>
          <w:trHeight w:val="450"/>
        </w:trPr>
        <w:tc>
          <w:tcPr>
            <w:tcW w:w="1200"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7EE9FF7E" w14:textId="77777777" w:rsidR="00553658" w:rsidRPr="00553658" w:rsidRDefault="00553658" w:rsidP="00553658">
            <w:pPr>
              <w:spacing w:after="0" w:line="240" w:lineRule="auto"/>
              <w:jc w:val="right"/>
              <w:rPr>
                <w:rFonts w:eastAsia="Times New Roman"/>
                <w:color w:val="000000"/>
                <w:szCs w:val="24"/>
                <w:lang w:eastAsia="zh-TW"/>
              </w:rPr>
            </w:pPr>
            <w:r w:rsidRPr="00553658">
              <w:rPr>
                <w:rFonts w:eastAsia="Times New Roman"/>
                <w:color w:val="000000"/>
                <w:szCs w:val="24"/>
                <w:lang w:eastAsia="zh-TW"/>
              </w:rPr>
              <w:t>40,000</w:t>
            </w:r>
          </w:p>
        </w:tc>
        <w:tc>
          <w:tcPr>
            <w:tcW w:w="1367" w:type="dxa"/>
            <w:gridSpan w:val="2"/>
            <w:tcBorders>
              <w:top w:val="single" w:sz="8" w:space="0" w:color="auto"/>
              <w:left w:val="nil"/>
              <w:bottom w:val="single" w:sz="8" w:space="0" w:color="auto"/>
              <w:right w:val="single" w:sz="8" w:space="0" w:color="auto"/>
            </w:tcBorders>
            <w:shd w:val="clear" w:color="000000" w:fill="E2EFDA"/>
            <w:vAlign w:val="center"/>
            <w:hideMark/>
          </w:tcPr>
          <w:p w14:paraId="71FB7FCE"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TABLETAS</w:t>
            </w:r>
          </w:p>
        </w:tc>
        <w:tc>
          <w:tcPr>
            <w:tcW w:w="2000" w:type="dxa"/>
            <w:gridSpan w:val="2"/>
            <w:tcBorders>
              <w:top w:val="single" w:sz="8" w:space="0" w:color="auto"/>
              <w:left w:val="nil"/>
              <w:bottom w:val="single" w:sz="8" w:space="0" w:color="auto"/>
              <w:right w:val="single" w:sz="8" w:space="0" w:color="auto"/>
            </w:tcBorders>
            <w:shd w:val="clear" w:color="000000" w:fill="E2EFDA"/>
            <w:vAlign w:val="center"/>
            <w:hideMark/>
          </w:tcPr>
          <w:p w14:paraId="5862E590"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Amoxicilina 500mg</w:t>
            </w:r>
          </w:p>
        </w:tc>
        <w:tc>
          <w:tcPr>
            <w:tcW w:w="2227" w:type="dxa"/>
            <w:tcBorders>
              <w:top w:val="single" w:sz="8" w:space="0" w:color="auto"/>
              <w:left w:val="nil"/>
              <w:bottom w:val="single" w:sz="8" w:space="0" w:color="auto"/>
              <w:right w:val="single" w:sz="8" w:space="0" w:color="auto"/>
            </w:tcBorders>
            <w:shd w:val="clear" w:color="000000" w:fill="E2EFDA"/>
            <w:vAlign w:val="center"/>
            <w:hideMark/>
          </w:tcPr>
          <w:p w14:paraId="650DBC85" w14:textId="77777777" w:rsidR="00553658" w:rsidRPr="00553658" w:rsidRDefault="00553658" w:rsidP="00553658">
            <w:pPr>
              <w:spacing w:after="0" w:line="240" w:lineRule="auto"/>
              <w:jc w:val="right"/>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w:t>
            </w:r>
          </w:p>
        </w:tc>
        <w:tc>
          <w:tcPr>
            <w:tcW w:w="2127" w:type="dxa"/>
            <w:tcBorders>
              <w:top w:val="single" w:sz="8" w:space="0" w:color="auto"/>
              <w:left w:val="nil"/>
              <w:bottom w:val="single" w:sz="8" w:space="0" w:color="auto"/>
              <w:right w:val="single" w:sz="8" w:space="0" w:color="auto"/>
            </w:tcBorders>
            <w:shd w:val="clear" w:color="000000" w:fill="E2EFDA"/>
            <w:vAlign w:val="center"/>
            <w:hideMark/>
          </w:tcPr>
          <w:p w14:paraId="5B063A25"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r w:rsidR="00553658" w:rsidRPr="00553658" w14:paraId="1424A123" w14:textId="77777777" w:rsidTr="00CE44A2">
        <w:trPr>
          <w:trHeight w:val="450"/>
        </w:trPr>
        <w:tc>
          <w:tcPr>
            <w:tcW w:w="1200" w:type="dxa"/>
            <w:tcBorders>
              <w:top w:val="nil"/>
              <w:left w:val="single" w:sz="8" w:space="0" w:color="auto"/>
              <w:bottom w:val="single" w:sz="8" w:space="0" w:color="auto"/>
              <w:right w:val="single" w:sz="8" w:space="0" w:color="auto"/>
            </w:tcBorders>
            <w:shd w:val="clear" w:color="000000" w:fill="E2EFDA"/>
            <w:vAlign w:val="center"/>
            <w:hideMark/>
          </w:tcPr>
          <w:p w14:paraId="01C79EDA" w14:textId="77777777" w:rsidR="00553658" w:rsidRPr="00553658" w:rsidRDefault="00553658" w:rsidP="00553658">
            <w:pPr>
              <w:spacing w:after="0" w:line="240" w:lineRule="auto"/>
              <w:jc w:val="right"/>
              <w:rPr>
                <w:rFonts w:eastAsia="Times New Roman"/>
                <w:color w:val="000000"/>
                <w:szCs w:val="24"/>
                <w:lang w:eastAsia="zh-TW"/>
              </w:rPr>
            </w:pPr>
            <w:r w:rsidRPr="00553658">
              <w:rPr>
                <w:rFonts w:eastAsia="Times New Roman"/>
                <w:color w:val="000000"/>
                <w:szCs w:val="24"/>
                <w:lang w:eastAsia="zh-TW"/>
              </w:rPr>
              <w:t>8,000</w:t>
            </w:r>
          </w:p>
        </w:tc>
        <w:tc>
          <w:tcPr>
            <w:tcW w:w="1367" w:type="dxa"/>
            <w:gridSpan w:val="2"/>
            <w:tcBorders>
              <w:top w:val="nil"/>
              <w:left w:val="nil"/>
              <w:bottom w:val="single" w:sz="8" w:space="0" w:color="auto"/>
              <w:right w:val="single" w:sz="8" w:space="0" w:color="auto"/>
            </w:tcBorders>
            <w:shd w:val="clear" w:color="000000" w:fill="E2EFDA"/>
            <w:vAlign w:val="center"/>
            <w:hideMark/>
          </w:tcPr>
          <w:p w14:paraId="6225B72F"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TABLETAS</w:t>
            </w:r>
          </w:p>
        </w:tc>
        <w:tc>
          <w:tcPr>
            <w:tcW w:w="2000" w:type="dxa"/>
            <w:gridSpan w:val="2"/>
            <w:tcBorders>
              <w:top w:val="nil"/>
              <w:left w:val="nil"/>
              <w:bottom w:val="single" w:sz="8" w:space="0" w:color="auto"/>
              <w:right w:val="single" w:sz="8" w:space="0" w:color="auto"/>
            </w:tcBorders>
            <w:shd w:val="clear" w:color="000000" w:fill="E2EFDA"/>
            <w:vAlign w:val="center"/>
            <w:hideMark/>
          </w:tcPr>
          <w:p w14:paraId="5BF16370"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Ivermectina 6mg</w:t>
            </w:r>
          </w:p>
        </w:tc>
        <w:tc>
          <w:tcPr>
            <w:tcW w:w="2227" w:type="dxa"/>
            <w:tcBorders>
              <w:top w:val="nil"/>
              <w:left w:val="nil"/>
              <w:bottom w:val="single" w:sz="8" w:space="0" w:color="auto"/>
              <w:right w:val="single" w:sz="8" w:space="0" w:color="auto"/>
            </w:tcBorders>
            <w:shd w:val="clear" w:color="000000" w:fill="E2EFDA"/>
            <w:vAlign w:val="center"/>
            <w:hideMark/>
          </w:tcPr>
          <w:p w14:paraId="5680969A"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w:t>
            </w:r>
          </w:p>
        </w:tc>
        <w:tc>
          <w:tcPr>
            <w:tcW w:w="2127" w:type="dxa"/>
            <w:tcBorders>
              <w:top w:val="nil"/>
              <w:left w:val="nil"/>
              <w:bottom w:val="single" w:sz="8" w:space="0" w:color="auto"/>
              <w:right w:val="single" w:sz="8" w:space="0" w:color="auto"/>
            </w:tcBorders>
            <w:shd w:val="clear" w:color="000000" w:fill="E2EFDA"/>
            <w:vAlign w:val="center"/>
            <w:hideMark/>
          </w:tcPr>
          <w:p w14:paraId="1E1E86C3"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r w:rsidR="00553658" w:rsidRPr="00553658" w14:paraId="7C5709A1" w14:textId="77777777" w:rsidTr="00CE44A2">
        <w:trPr>
          <w:trHeight w:val="315"/>
        </w:trPr>
        <w:tc>
          <w:tcPr>
            <w:tcW w:w="456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467B54"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TOTAL</w:t>
            </w:r>
          </w:p>
        </w:tc>
        <w:tc>
          <w:tcPr>
            <w:tcW w:w="4354" w:type="dxa"/>
            <w:gridSpan w:val="2"/>
            <w:tcBorders>
              <w:top w:val="single" w:sz="8" w:space="0" w:color="auto"/>
              <w:left w:val="nil"/>
              <w:bottom w:val="single" w:sz="8" w:space="0" w:color="auto"/>
              <w:right w:val="single" w:sz="8" w:space="0" w:color="000000"/>
            </w:tcBorders>
            <w:shd w:val="clear" w:color="auto" w:fill="auto"/>
            <w:vAlign w:val="center"/>
            <w:hideMark/>
          </w:tcPr>
          <w:p w14:paraId="16F62786" w14:textId="77777777" w:rsidR="00553658" w:rsidRPr="00553658" w:rsidRDefault="00553658" w:rsidP="00553658">
            <w:pPr>
              <w:spacing w:after="0" w:line="240" w:lineRule="auto"/>
              <w:jc w:val="right"/>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w:t>
            </w:r>
          </w:p>
        </w:tc>
      </w:tr>
      <w:tr w:rsidR="00553658" w:rsidRPr="00553658" w14:paraId="5942F7F4" w14:textId="77777777" w:rsidTr="00CE44A2">
        <w:trPr>
          <w:trHeight w:val="315"/>
        </w:trPr>
        <w:tc>
          <w:tcPr>
            <w:tcW w:w="456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197068"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INSUMOS DE PROTECCION</w:t>
            </w:r>
          </w:p>
        </w:tc>
        <w:tc>
          <w:tcPr>
            <w:tcW w:w="4354" w:type="dxa"/>
            <w:gridSpan w:val="2"/>
            <w:tcBorders>
              <w:top w:val="single" w:sz="8" w:space="0" w:color="auto"/>
              <w:left w:val="nil"/>
              <w:bottom w:val="single" w:sz="8" w:space="0" w:color="auto"/>
              <w:right w:val="single" w:sz="8" w:space="0" w:color="000000"/>
            </w:tcBorders>
            <w:shd w:val="clear" w:color="auto" w:fill="auto"/>
            <w:vAlign w:val="center"/>
            <w:hideMark/>
          </w:tcPr>
          <w:p w14:paraId="14FA16A2"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p>
        </w:tc>
      </w:tr>
      <w:tr w:rsidR="00553658" w:rsidRPr="00553658" w14:paraId="5963876B" w14:textId="77777777" w:rsidTr="00CE44A2">
        <w:trPr>
          <w:trHeight w:val="46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92F20D5"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CANT.</w:t>
            </w:r>
          </w:p>
        </w:tc>
        <w:tc>
          <w:tcPr>
            <w:tcW w:w="1360" w:type="dxa"/>
            <w:tcBorders>
              <w:top w:val="nil"/>
              <w:left w:val="nil"/>
              <w:bottom w:val="single" w:sz="8" w:space="0" w:color="auto"/>
              <w:right w:val="single" w:sz="8" w:space="0" w:color="auto"/>
            </w:tcBorders>
            <w:shd w:val="clear" w:color="auto" w:fill="auto"/>
            <w:vAlign w:val="center"/>
            <w:hideMark/>
          </w:tcPr>
          <w:p w14:paraId="200B7960"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UNIDAD DE MEDIDA </w:t>
            </w:r>
          </w:p>
        </w:tc>
        <w:tc>
          <w:tcPr>
            <w:tcW w:w="2000" w:type="dxa"/>
            <w:gridSpan w:val="2"/>
            <w:tcBorders>
              <w:top w:val="nil"/>
              <w:left w:val="nil"/>
              <w:bottom w:val="single" w:sz="8" w:space="0" w:color="auto"/>
              <w:right w:val="single" w:sz="8" w:space="0" w:color="auto"/>
            </w:tcBorders>
            <w:shd w:val="clear" w:color="auto" w:fill="auto"/>
            <w:vAlign w:val="center"/>
            <w:hideMark/>
          </w:tcPr>
          <w:p w14:paraId="733C2439"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DESCRIPCIÓN</w:t>
            </w:r>
          </w:p>
        </w:tc>
        <w:tc>
          <w:tcPr>
            <w:tcW w:w="2234" w:type="dxa"/>
            <w:gridSpan w:val="2"/>
            <w:tcBorders>
              <w:top w:val="nil"/>
              <w:left w:val="nil"/>
              <w:bottom w:val="single" w:sz="8" w:space="0" w:color="auto"/>
              <w:right w:val="single" w:sz="8" w:space="0" w:color="auto"/>
            </w:tcBorders>
            <w:shd w:val="clear" w:color="000000" w:fill="FFFFFF"/>
            <w:vAlign w:val="center"/>
            <w:hideMark/>
          </w:tcPr>
          <w:p w14:paraId="6546A26E"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PRECIO UNITARIO</w:t>
            </w:r>
          </w:p>
        </w:tc>
        <w:tc>
          <w:tcPr>
            <w:tcW w:w="2127" w:type="dxa"/>
            <w:tcBorders>
              <w:top w:val="nil"/>
              <w:left w:val="nil"/>
              <w:bottom w:val="single" w:sz="8" w:space="0" w:color="auto"/>
              <w:right w:val="single" w:sz="8" w:space="0" w:color="auto"/>
            </w:tcBorders>
            <w:shd w:val="clear" w:color="000000" w:fill="FFFFFF"/>
            <w:vAlign w:val="center"/>
            <w:hideMark/>
          </w:tcPr>
          <w:p w14:paraId="61D23C63"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TOTAL</w:t>
            </w:r>
          </w:p>
        </w:tc>
      </w:tr>
      <w:tr w:rsidR="00553658" w:rsidRPr="00553658" w14:paraId="3ABD970C" w14:textId="77777777" w:rsidTr="00CE44A2">
        <w:trPr>
          <w:trHeight w:val="330"/>
        </w:trPr>
        <w:tc>
          <w:tcPr>
            <w:tcW w:w="1200" w:type="dxa"/>
            <w:tcBorders>
              <w:top w:val="nil"/>
              <w:left w:val="single" w:sz="8" w:space="0" w:color="auto"/>
              <w:bottom w:val="single" w:sz="8" w:space="0" w:color="000000"/>
              <w:right w:val="single" w:sz="8" w:space="0" w:color="auto"/>
            </w:tcBorders>
            <w:shd w:val="clear" w:color="auto" w:fill="auto"/>
            <w:vAlign w:val="center"/>
            <w:hideMark/>
          </w:tcPr>
          <w:p w14:paraId="5A4EEB76" w14:textId="77777777" w:rsidR="00553658" w:rsidRPr="00553658" w:rsidRDefault="00553658" w:rsidP="00553658">
            <w:pPr>
              <w:spacing w:after="0" w:line="240" w:lineRule="auto"/>
              <w:jc w:val="center"/>
              <w:rPr>
                <w:rFonts w:eastAsia="Times New Roman"/>
                <w:color w:val="000000"/>
                <w:szCs w:val="24"/>
                <w:lang w:eastAsia="zh-TW"/>
              </w:rPr>
            </w:pPr>
            <w:r w:rsidRPr="00553658">
              <w:rPr>
                <w:rFonts w:eastAsia="Times New Roman"/>
                <w:color w:val="000000"/>
                <w:szCs w:val="24"/>
                <w:lang w:eastAsia="zh-TW"/>
              </w:rPr>
              <w:t>8</w:t>
            </w:r>
          </w:p>
        </w:tc>
        <w:tc>
          <w:tcPr>
            <w:tcW w:w="1360" w:type="dxa"/>
            <w:tcBorders>
              <w:top w:val="nil"/>
              <w:left w:val="nil"/>
              <w:bottom w:val="single" w:sz="8" w:space="0" w:color="000000"/>
              <w:right w:val="single" w:sz="8" w:space="0" w:color="000000"/>
            </w:tcBorders>
            <w:shd w:val="clear" w:color="auto" w:fill="auto"/>
            <w:vAlign w:val="center"/>
            <w:hideMark/>
          </w:tcPr>
          <w:p w14:paraId="20ABF4AC"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Galón</w:t>
            </w:r>
          </w:p>
        </w:tc>
        <w:tc>
          <w:tcPr>
            <w:tcW w:w="2000" w:type="dxa"/>
            <w:gridSpan w:val="2"/>
            <w:tcBorders>
              <w:top w:val="nil"/>
              <w:left w:val="nil"/>
              <w:bottom w:val="single" w:sz="8" w:space="0" w:color="000000"/>
              <w:right w:val="single" w:sz="8" w:space="0" w:color="000000"/>
            </w:tcBorders>
            <w:shd w:val="clear" w:color="auto" w:fill="auto"/>
            <w:vAlign w:val="center"/>
            <w:hideMark/>
          </w:tcPr>
          <w:p w14:paraId="7FD6260C"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Alcohol al 90</w:t>
            </w:r>
          </w:p>
        </w:tc>
        <w:tc>
          <w:tcPr>
            <w:tcW w:w="2234" w:type="dxa"/>
            <w:gridSpan w:val="2"/>
            <w:tcBorders>
              <w:top w:val="nil"/>
              <w:left w:val="nil"/>
              <w:bottom w:val="single" w:sz="8" w:space="0" w:color="auto"/>
              <w:right w:val="single" w:sz="8" w:space="0" w:color="auto"/>
            </w:tcBorders>
            <w:shd w:val="clear" w:color="auto" w:fill="auto"/>
            <w:vAlign w:val="center"/>
            <w:hideMark/>
          </w:tcPr>
          <w:p w14:paraId="557EAA12" w14:textId="77777777" w:rsidR="00553658" w:rsidRPr="00553658" w:rsidRDefault="00553658" w:rsidP="00553658">
            <w:pPr>
              <w:spacing w:after="0" w:line="240" w:lineRule="auto"/>
              <w:jc w:val="right"/>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w:t>
            </w:r>
          </w:p>
        </w:tc>
        <w:tc>
          <w:tcPr>
            <w:tcW w:w="2127" w:type="dxa"/>
            <w:tcBorders>
              <w:top w:val="nil"/>
              <w:left w:val="nil"/>
              <w:bottom w:val="single" w:sz="8" w:space="0" w:color="auto"/>
              <w:right w:val="single" w:sz="8" w:space="0" w:color="auto"/>
            </w:tcBorders>
            <w:shd w:val="clear" w:color="auto" w:fill="auto"/>
            <w:vAlign w:val="center"/>
            <w:hideMark/>
          </w:tcPr>
          <w:p w14:paraId="774F5D5C"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r w:rsidR="00553658" w:rsidRPr="00553658" w14:paraId="0B2D28CD" w14:textId="77777777" w:rsidTr="00CE44A2">
        <w:trPr>
          <w:trHeight w:val="330"/>
        </w:trPr>
        <w:tc>
          <w:tcPr>
            <w:tcW w:w="1200" w:type="dxa"/>
            <w:tcBorders>
              <w:top w:val="nil"/>
              <w:left w:val="single" w:sz="8" w:space="0" w:color="auto"/>
              <w:bottom w:val="single" w:sz="8" w:space="0" w:color="000000"/>
              <w:right w:val="single" w:sz="8" w:space="0" w:color="auto"/>
            </w:tcBorders>
            <w:shd w:val="clear" w:color="auto" w:fill="auto"/>
            <w:vAlign w:val="center"/>
            <w:hideMark/>
          </w:tcPr>
          <w:p w14:paraId="16586E52" w14:textId="77777777" w:rsidR="00553658" w:rsidRPr="00553658" w:rsidRDefault="00553658" w:rsidP="00553658">
            <w:pPr>
              <w:spacing w:after="0" w:line="240" w:lineRule="auto"/>
              <w:jc w:val="center"/>
              <w:rPr>
                <w:rFonts w:eastAsia="Times New Roman"/>
                <w:color w:val="000000"/>
                <w:szCs w:val="24"/>
                <w:lang w:eastAsia="zh-TW"/>
              </w:rPr>
            </w:pPr>
            <w:r w:rsidRPr="00553658">
              <w:rPr>
                <w:rFonts w:eastAsia="Times New Roman"/>
                <w:color w:val="000000"/>
                <w:szCs w:val="24"/>
                <w:lang w:eastAsia="zh-TW"/>
              </w:rPr>
              <w:t>40</w:t>
            </w:r>
          </w:p>
        </w:tc>
        <w:tc>
          <w:tcPr>
            <w:tcW w:w="1360" w:type="dxa"/>
            <w:tcBorders>
              <w:top w:val="nil"/>
              <w:left w:val="nil"/>
              <w:bottom w:val="single" w:sz="8" w:space="0" w:color="000000"/>
              <w:right w:val="single" w:sz="8" w:space="0" w:color="000000"/>
            </w:tcBorders>
            <w:shd w:val="clear" w:color="auto" w:fill="auto"/>
            <w:vAlign w:val="center"/>
            <w:hideMark/>
          </w:tcPr>
          <w:p w14:paraId="598CF3CA"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bolsa 1 lb</w:t>
            </w:r>
          </w:p>
        </w:tc>
        <w:tc>
          <w:tcPr>
            <w:tcW w:w="2000" w:type="dxa"/>
            <w:gridSpan w:val="2"/>
            <w:tcBorders>
              <w:top w:val="nil"/>
              <w:left w:val="nil"/>
              <w:bottom w:val="single" w:sz="8" w:space="0" w:color="000000"/>
              <w:right w:val="single" w:sz="8" w:space="0" w:color="000000"/>
            </w:tcBorders>
            <w:shd w:val="clear" w:color="auto" w:fill="auto"/>
            <w:vAlign w:val="center"/>
            <w:hideMark/>
          </w:tcPr>
          <w:p w14:paraId="0F716879"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Algodón</w:t>
            </w:r>
          </w:p>
        </w:tc>
        <w:tc>
          <w:tcPr>
            <w:tcW w:w="2234" w:type="dxa"/>
            <w:gridSpan w:val="2"/>
            <w:tcBorders>
              <w:top w:val="nil"/>
              <w:left w:val="nil"/>
              <w:bottom w:val="single" w:sz="8" w:space="0" w:color="auto"/>
              <w:right w:val="single" w:sz="8" w:space="0" w:color="auto"/>
            </w:tcBorders>
            <w:shd w:val="clear" w:color="auto" w:fill="auto"/>
            <w:vAlign w:val="center"/>
            <w:hideMark/>
          </w:tcPr>
          <w:p w14:paraId="0CC1A681" w14:textId="77777777" w:rsidR="00553658" w:rsidRPr="00553658" w:rsidRDefault="00553658" w:rsidP="00553658">
            <w:pPr>
              <w:spacing w:after="0" w:line="240" w:lineRule="auto"/>
              <w:jc w:val="right"/>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w:t>
            </w:r>
          </w:p>
        </w:tc>
        <w:tc>
          <w:tcPr>
            <w:tcW w:w="2127" w:type="dxa"/>
            <w:tcBorders>
              <w:top w:val="nil"/>
              <w:left w:val="nil"/>
              <w:bottom w:val="single" w:sz="8" w:space="0" w:color="auto"/>
              <w:right w:val="single" w:sz="8" w:space="0" w:color="auto"/>
            </w:tcBorders>
            <w:shd w:val="clear" w:color="auto" w:fill="auto"/>
            <w:vAlign w:val="center"/>
            <w:hideMark/>
          </w:tcPr>
          <w:p w14:paraId="7C1D4D58"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r w:rsidR="00553658" w:rsidRPr="00553658" w14:paraId="11F09296" w14:textId="77777777" w:rsidTr="00CE44A2">
        <w:trPr>
          <w:trHeight w:val="330"/>
        </w:trPr>
        <w:tc>
          <w:tcPr>
            <w:tcW w:w="1200" w:type="dxa"/>
            <w:tcBorders>
              <w:top w:val="nil"/>
              <w:left w:val="single" w:sz="8" w:space="0" w:color="auto"/>
              <w:bottom w:val="single" w:sz="8" w:space="0" w:color="000000"/>
              <w:right w:val="single" w:sz="8" w:space="0" w:color="auto"/>
            </w:tcBorders>
            <w:shd w:val="clear" w:color="auto" w:fill="auto"/>
            <w:vAlign w:val="center"/>
            <w:hideMark/>
          </w:tcPr>
          <w:p w14:paraId="5E82EF73" w14:textId="77777777" w:rsidR="00553658" w:rsidRPr="00553658" w:rsidRDefault="00553658" w:rsidP="00553658">
            <w:pPr>
              <w:spacing w:after="0" w:line="240" w:lineRule="auto"/>
              <w:jc w:val="center"/>
              <w:rPr>
                <w:rFonts w:eastAsia="Times New Roman"/>
                <w:color w:val="000000"/>
                <w:szCs w:val="24"/>
                <w:lang w:eastAsia="zh-TW"/>
              </w:rPr>
            </w:pPr>
            <w:r w:rsidRPr="00553658">
              <w:rPr>
                <w:rFonts w:eastAsia="Times New Roman"/>
                <w:color w:val="000000"/>
                <w:szCs w:val="24"/>
                <w:lang w:eastAsia="zh-TW"/>
              </w:rPr>
              <w:t>20</w:t>
            </w:r>
          </w:p>
        </w:tc>
        <w:tc>
          <w:tcPr>
            <w:tcW w:w="1360" w:type="dxa"/>
            <w:tcBorders>
              <w:top w:val="nil"/>
              <w:left w:val="nil"/>
              <w:bottom w:val="single" w:sz="8" w:space="0" w:color="000000"/>
              <w:right w:val="single" w:sz="8" w:space="0" w:color="000000"/>
            </w:tcBorders>
            <w:shd w:val="clear" w:color="auto" w:fill="auto"/>
            <w:vAlign w:val="center"/>
            <w:hideMark/>
          </w:tcPr>
          <w:p w14:paraId="60290AB5"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Bolsa</w:t>
            </w:r>
          </w:p>
        </w:tc>
        <w:tc>
          <w:tcPr>
            <w:tcW w:w="2000" w:type="dxa"/>
            <w:gridSpan w:val="2"/>
            <w:tcBorders>
              <w:top w:val="nil"/>
              <w:left w:val="nil"/>
              <w:bottom w:val="single" w:sz="8" w:space="0" w:color="000000"/>
              <w:right w:val="single" w:sz="8" w:space="0" w:color="000000"/>
            </w:tcBorders>
            <w:shd w:val="clear" w:color="auto" w:fill="auto"/>
            <w:vAlign w:val="center"/>
            <w:hideMark/>
          </w:tcPr>
          <w:p w14:paraId="218CAC3B"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Gasas</w:t>
            </w:r>
          </w:p>
        </w:tc>
        <w:tc>
          <w:tcPr>
            <w:tcW w:w="2234" w:type="dxa"/>
            <w:gridSpan w:val="2"/>
            <w:tcBorders>
              <w:top w:val="nil"/>
              <w:left w:val="nil"/>
              <w:bottom w:val="single" w:sz="8" w:space="0" w:color="auto"/>
              <w:right w:val="single" w:sz="8" w:space="0" w:color="auto"/>
            </w:tcBorders>
            <w:shd w:val="clear" w:color="auto" w:fill="auto"/>
            <w:vAlign w:val="center"/>
            <w:hideMark/>
          </w:tcPr>
          <w:p w14:paraId="2CB80B2F" w14:textId="77777777" w:rsidR="00553658" w:rsidRPr="00553658" w:rsidRDefault="00553658" w:rsidP="00553658">
            <w:pPr>
              <w:spacing w:after="0" w:line="240" w:lineRule="auto"/>
              <w:jc w:val="right"/>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w:t>
            </w:r>
          </w:p>
        </w:tc>
        <w:tc>
          <w:tcPr>
            <w:tcW w:w="2127" w:type="dxa"/>
            <w:tcBorders>
              <w:top w:val="nil"/>
              <w:left w:val="nil"/>
              <w:bottom w:val="single" w:sz="8" w:space="0" w:color="auto"/>
              <w:right w:val="single" w:sz="8" w:space="0" w:color="auto"/>
            </w:tcBorders>
            <w:shd w:val="clear" w:color="auto" w:fill="auto"/>
            <w:vAlign w:val="center"/>
            <w:hideMark/>
          </w:tcPr>
          <w:p w14:paraId="2B91C2F2"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r w:rsidR="00553658" w:rsidRPr="00553658" w14:paraId="5E4BDF6F" w14:textId="77777777" w:rsidTr="00CE44A2">
        <w:trPr>
          <w:trHeight w:val="330"/>
        </w:trPr>
        <w:tc>
          <w:tcPr>
            <w:tcW w:w="1200" w:type="dxa"/>
            <w:tcBorders>
              <w:top w:val="nil"/>
              <w:left w:val="single" w:sz="8" w:space="0" w:color="auto"/>
              <w:bottom w:val="single" w:sz="8" w:space="0" w:color="000000"/>
              <w:right w:val="single" w:sz="8" w:space="0" w:color="auto"/>
            </w:tcBorders>
            <w:shd w:val="clear" w:color="auto" w:fill="auto"/>
            <w:vAlign w:val="center"/>
            <w:hideMark/>
          </w:tcPr>
          <w:p w14:paraId="553441B5" w14:textId="77777777" w:rsidR="00553658" w:rsidRPr="00553658" w:rsidRDefault="00553658" w:rsidP="00553658">
            <w:pPr>
              <w:spacing w:after="0" w:line="240" w:lineRule="auto"/>
              <w:jc w:val="center"/>
              <w:rPr>
                <w:rFonts w:eastAsia="Times New Roman"/>
                <w:color w:val="000000"/>
                <w:szCs w:val="24"/>
                <w:lang w:eastAsia="zh-TW"/>
              </w:rPr>
            </w:pPr>
            <w:r w:rsidRPr="00553658">
              <w:rPr>
                <w:rFonts w:eastAsia="Times New Roman"/>
                <w:color w:val="000000"/>
                <w:szCs w:val="24"/>
                <w:lang w:eastAsia="zh-TW"/>
              </w:rPr>
              <w:t>20</w:t>
            </w:r>
          </w:p>
        </w:tc>
        <w:tc>
          <w:tcPr>
            <w:tcW w:w="1360" w:type="dxa"/>
            <w:tcBorders>
              <w:top w:val="nil"/>
              <w:left w:val="nil"/>
              <w:bottom w:val="single" w:sz="8" w:space="0" w:color="000000"/>
              <w:right w:val="single" w:sz="8" w:space="0" w:color="000000"/>
            </w:tcBorders>
            <w:shd w:val="clear" w:color="auto" w:fill="auto"/>
            <w:vAlign w:val="center"/>
            <w:hideMark/>
          </w:tcPr>
          <w:p w14:paraId="50C9A5F4"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Bolsa</w:t>
            </w:r>
          </w:p>
        </w:tc>
        <w:tc>
          <w:tcPr>
            <w:tcW w:w="2000" w:type="dxa"/>
            <w:gridSpan w:val="2"/>
            <w:tcBorders>
              <w:top w:val="nil"/>
              <w:left w:val="nil"/>
              <w:bottom w:val="single" w:sz="8" w:space="0" w:color="000000"/>
              <w:right w:val="single" w:sz="8" w:space="0" w:color="000000"/>
            </w:tcBorders>
            <w:shd w:val="clear" w:color="auto" w:fill="auto"/>
            <w:vAlign w:val="center"/>
            <w:hideMark/>
          </w:tcPr>
          <w:p w14:paraId="62F05C61"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Espadrapo</w:t>
            </w:r>
          </w:p>
        </w:tc>
        <w:tc>
          <w:tcPr>
            <w:tcW w:w="2234" w:type="dxa"/>
            <w:gridSpan w:val="2"/>
            <w:tcBorders>
              <w:top w:val="nil"/>
              <w:left w:val="nil"/>
              <w:bottom w:val="single" w:sz="8" w:space="0" w:color="auto"/>
              <w:right w:val="single" w:sz="8" w:space="0" w:color="auto"/>
            </w:tcBorders>
            <w:shd w:val="clear" w:color="auto" w:fill="auto"/>
            <w:vAlign w:val="center"/>
            <w:hideMark/>
          </w:tcPr>
          <w:p w14:paraId="3A14CDCE" w14:textId="77777777" w:rsidR="00553658" w:rsidRPr="00553658" w:rsidRDefault="00553658" w:rsidP="00553658">
            <w:pPr>
              <w:spacing w:after="0" w:line="240" w:lineRule="auto"/>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w:t>
            </w:r>
          </w:p>
        </w:tc>
        <w:tc>
          <w:tcPr>
            <w:tcW w:w="2127" w:type="dxa"/>
            <w:tcBorders>
              <w:top w:val="nil"/>
              <w:left w:val="nil"/>
              <w:bottom w:val="single" w:sz="8" w:space="0" w:color="auto"/>
              <w:right w:val="single" w:sz="8" w:space="0" w:color="auto"/>
            </w:tcBorders>
            <w:shd w:val="clear" w:color="auto" w:fill="auto"/>
            <w:vAlign w:val="center"/>
            <w:hideMark/>
          </w:tcPr>
          <w:p w14:paraId="4B282623"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r w:rsidR="00553658" w:rsidRPr="00553658" w14:paraId="4FA29D70" w14:textId="77777777" w:rsidTr="00CE44A2">
        <w:trPr>
          <w:trHeight w:val="330"/>
        </w:trPr>
        <w:tc>
          <w:tcPr>
            <w:tcW w:w="1200" w:type="dxa"/>
            <w:tcBorders>
              <w:top w:val="nil"/>
              <w:left w:val="single" w:sz="8" w:space="0" w:color="auto"/>
              <w:bottom w:val="single" w:sz="8" w:space="0" w:color="000000"/>
              <w:right w:val="single" w:sz="8" w:space="0" w:color="auto"/>
            </w:tcBorders>
            <w:shd w:val="clear" w:color="auto" w:fill="auto"/>
            <w:vAlign w:val="center"/>
            <w:hideMark/>
          </w:tcPr>
          <w:p w14:paraId="1FC7938C" w14:textId="77777777" w:rsidR="00553658" w:rsidRPr="00553658" w:rsidRDefault="00553658" w:rsidP="00553658">
            <w:pPr>
              <w:spacing w:after="0" w:line="240" w:lineRule="auto"/>
              <w:jc w:val="center"/>
              <w:rPr>
                <w:rFonts w:eastAsia="Times New Roman"/>
                <w:color w:val="000000"/>
                <w:szCs w:val="24"/>
                <w:lang w:eastAsia="zh-TW"/>
              </w:rPr>
            </w:pPr>
            <w:r w:rsidRPr="00553658">
              <w:rPr>
                <w:rFonts w:eastAsia="Times New Roman"/>
                <w:color w:val="000000"/>
                <w:szCs w:val="24"/>
                <w:lang w:eastAsia="zh-TW"/>
              </w:rPr>
              <w:t>3000</w:t>
            </w:r>
          </w:p>
        </w:tc>
        <w:tc>
          <w:tcPr>
            <w:tcW w:w="1360" w:type="dxa"/>
            <w:tcBorders>
              <w:top w:val="nil"/>
              <w:left w:val="nil"/>
              <w:bottom w:val="single" w:sz="8" w:space="0" w:color="000000"/>
              <w:right w:val="single" w:sz="8" w:space="0" w:color="000000"/>
            </w:tcBorders>
            <w:shd w:val="clear" w:color="auto" w:fill="auto"/>
            <w:vAlign w:val="center"/>
            <w:hideMark/>
          </w:tcPr>
          <w:p w14:paraId="46741CC1"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Unidades</w:t>
            </w:r>
          </w:p>
        </w:tc>
        <w:tc>
          <w:tcPr>
            <w:tcW w:w="2000" w:type="dxa"/>
            <w:gridSpan w:val="2"/>
            <w:tcBorders>
              <w:top w:val="nil"/>
              <w:left w:val="nil"/>
              <w:bottom w:val="single" w:sz="8" w:space="0" w:color="000000"/>
              <w:right w:val="single" w:sz="8" w:space="0" w:color="000000"/>
            </w:tcBorders>
            <w:shd w:val="clear" w:color="auto" w:fill="auto"/>
            <w:vAlign w:val="center"/>
            <w:hideMark/>
          </w:tcPr>
          <w:p w14:paraId="6F7FE91C"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Bajalenguas</w:t>
            </w:r>
          </w:p>
        </w:tc>
        <w:tc>
          <w:tcPr>
            <w:tcW w:w="2234" w:type="dxa"/>
            <w:gridSpan w:val="2"/>
            <w:tcBorders>
              <w:top w:val="nil"/>
              <w:left w:val="nil"/>
              <w:bottom w:val="single" w:sz="8" w:space="0" w:color="auto"/>
              <w:right w:val="single" w:sz="8" w:space="0" w:color="auto"/>
            </w:tcBorders>
            <w:shd w:val="clear" w:color="auto" w:fill="auto"/>
            <w:vAlign w:val="center"/>
            <w:hideMark/>
          </w:tcPr>
          <w:p w14:paraId="191EBE93" w14:textId="77777777" w:rsidR="00553658" w:rsidRPr="00553658" w:rsidRDefault="00553658" w:rsidP="00553658">
            <w:pPr>
              <w:spacing w:after="0" w:line="240" w:lineRule="auto"/>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w:t>
            </w:r>
          </w:p>
        </w:tc>
        <w:tc>
          <w:tcPr>
            <w:tcW w:w="2127" w:type="dxa"/>
            <w:tcBorders>
              <w:top w:val="nil"/>
              <w:left w:val="nil"/>
              <w:bottom w:val="single" w:sz="8" w:space="0" w:color="auto"/>
              <w:right w:val="single" w:sz="8" w:space="0" w:color="auto"/>
            </w:tcBorders>
            <w:shd w:val="clear" w:color="auto" w:fill="auto"/>
            <w:vAlign w:val="center"/>
            <w:hideMark/>
          </w:tcPr>
          <w:p w14:paraId="4B81DA5A"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r w:rsidR="00553658" w:rsidRPr="00553658" w14:paraId="4071D889" w14:textId="77777777" w:rsidTr="00CE44A2">
        <w:trPr>
          <w:trHeight w:val="330"/>
        </w:trPr>
        <w:tc>
          <w:tcPr>
            <w:tcW w:w="1200" w:type="dxa"/>
            <w:tcBorders>
              <w:top w:val="nil"/>
              <w:left w:val="single" w:sz="8" w:space="0" w:color="auto"/>
              <w:bottom w:val="single" w:sz="8" w:space="0" w:color="000000"/>
              <w:right w:val="single" w:sz="8" w:space="0" w:color="auto"/>
            </w:tcBorders>
            <w:shd w:val="clear" w:color="auto" w:fill="auto"/>
            <w:vAlign w:val="center"/>
            <w:hideMark/>
          </w:tcPr>
          <w:p w14:paraId="2C7EBD5C" w14:textId="77777777" w:rsidR="00553658" w:rsidRPr="00553658" w:rsidRDefault="00553658" w:rsidP="00553658">
            <w:pPr>
              <w:spacing w:after="0" w:line="240" w:lineRule="auto"/>
              <w:jc w:val="center"/>
              <w:rPr>
                <w:rFonts w:eastAsia="Times New Roman"/>
                <w:color w:val="000000"/>
                <w:szCs w:val="24"/>
                <w:lang w:eastAsia="zh-TW"/>
              </w:rPr>
            </w:pPr>
            <w:r w:rsidRPr="00553658">
              <w:rPr>
                <w:rFonts w:eastAsia="Times New Roman"/>
                <w:color w:val="000000"/>
                <w:szCs w:val="24"/>
                <w:lang w:eastAsia="zh-TW"/>
              </w:rPr>
              <w:t>120</w:t>
            </w:r>
          </w:p>
        </w:tc>
        <w:tc>
          <w:tcPr>
            <w:tcW w:w="1360" w:type="dxa"/>
            <w:tcBorders>
              <w:top w:val="nil"/>
              <w:left w:val="nil"/>
              <w:bottom w:val="single" w:sz="8" w:space="0" w:color="000000"/>
              <w:right w:val="single" w:sz="8" w:space="0" w:color="000000"/>
            </w:tcBorders>
            <w:shd w:val="clear" w:color="auto" w:fill="auto"/>
            <w:vAlign w:val="center"/>
            <w:hideMark/>
          </w:tcPr>
          <w:p w14:paraId="15334CF0"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Unidades</w:t>
            </w:r>
          </w:p>
        </w:tc>
        <w:tc>
          <w:tcPr>
            <w:tcW w:w="2000" w:type="dxa"/>
            <w:gridSpan w:val="2"/>
            <w:tcBorders>
              <w:top w:val="nil"/>
              <w:left w:val="nil"/>
              <w:bottom w:val="single" w:sz="8" w:space="0" w:color="000000"/>
              <w:right w:val="single" w:sz="8" w:space="0" w:color="000000"/>
            </w:tcBorders>
            <w:shd w:val="clear" w:color="auto" w:fill="auto"/>
            <w:vAlign w:val="center"/>
            <w:hideMark/>
          </w:tcPr>
          <w:p w14:paraId="6C1B56D8"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Mascarillas N95</w:t>
            </w:r>
          </w:p>
        </w:tc>
        <w:tc>
          <w:tcPr>
            <w:tcW w:w="2234" w:type="dxa"/>
            <w:gridSpan w:val="2"/>
            <w:tcBorders>
              <w:top w:val="nil"/>
              <w:left w:val="nil"/>
              <w:bottom w:val="single" w:sz="8" w:space="0" w:color="auto"/>
              <w:right w:val="single" w:sz="8" w:space="0" w:color="auto"/>
            </w:tcBorders>
            <w:shd w:val="clear" w:color="auto" w:fill="auto"/>
            <w:vAlign w:val="center"/>
            <w:hideMark/>
          </w:tcPr>
          <w:p w14:paraId="6FDF9D7E" w14:textId="77777777" w:rsidR="00553658" w:rsidRPr="00553658" w:rsidRDefault="00553658" w:rsidP="00553658">
            <w:pPr>
              <w:spacing w:after="0" w:line="240" w:lineRule="auto"/>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w:t>
            </w:r>
          </w:p>
        </w:tc>
        <w:tc>
          <w:tcPr>
            <w:tcW w:w="2127" w:type="dxa"/>
            <w:tcBorders>
              <w:top w:val="nil"/>
              <w:left w:val="nil"/>
              <w:bottom w:val="single" w:sz="8" w:space="0" w:color="auto"/>
              <w:right w:val="single" w:sz="8" w:space="0" w:color="auto"/>
            </w:tcBorders>
            <w:shd w:val="clear" w:color="auto" w:fill="auto"/>
            <w:vAlign w:val="center"/>
            <w:hideMark/>
          </w:tcPr>
          <w:p w14:paraId="70A9E2E1"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r w:rsidR="00553658" w:rsidRPr="00553658" w14:paraId="2741A948" w14:textId="77777777" w:rsidTr="00CE44A2">
        <w:trPr>
          <w:trHeight w:val="330"/>
        </w:trPr>
        <w:tc>
          <w:tcPr>
            <w:tcW w:w="1200" w:type="dxa"/>
            <w:tcBorders>
              <w:top w:val="nil"/>
              <w:left w:val="single" w:sz="8" w:space="0" w:color="auto"/>
              <w:bottom w:val="single" w:sz="8" w:space="0" w:color="000000"/>
              <w:right w:val="single" w:sz="8" w:space="0" w:color="auto"/>
            </w:tcBorders>
            <w:shd w:val="clear" w:color="auto" w:fill="auto"/>
            <w:vAlign w:val="center"/>
            <w:hideMark/>
          </w:tcPr>
          <w:p w14:paraId="6A8CD0EA" w14:textId="77777777" w:rsidR="00553658" w:rsidRPr="00553658" w:rsidRDefault="00553658" w:rsidP="00553658">
            <w:pPr>
              <w:spacing w:after="0" w:line="240" w:lineRule="auto"/>
              <w:jc w:val="center"/>
              <w:rPr>
                <w:rFonts w:eastAsia="Times New Roman"/>
                <w:color w:val="000000"/>
                <w:szCs w:val="24"/>
                <w:lang w:eastAsia="zh-TW"/>
              </w:rPr>
            </w:pPr>
            <w:r w:rsidRPr="00553658">
              <w:rPr>
                <w:rFonts w:eastAsia="Times New Roman"/>
                <w:color w:val="000000"/>
                <w:szCs w:val="24"/>
                <w:lang w:eastAsia="zh-TW"/>
              </w:rPr>
              <w:t>600</w:t>
            </w:r>
          </w:p>
        </w:tc>
        <w:tc>
          <w:tcPr>
            <w:tcW w:w="1360" w:type="dxa"/>
            <w:tcBorders>
              <w:top w:val="nil"/>
              <w:left w:val="nil"/>
              <w:bottom w:val="single" w:sz="8" w:space="0" w:color="000000"/>
              <w:right w:val="single" w:sz="8" w:space="0" w:color="000000"/>
            </w:tcBorders>
            <w:shd w:val="clear" w:color="auto" w:fill="auto"/>
            <w:vAlign w:val="center"/>
            <w:hideMark/>
          </w:tcPr>
          <w:p w14:paraId="37379659"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Unidades</w:t>
            </w:r>
          </w:p>
        </w:tc>
        <w:tc>
          <w:tcPr>
            <w:tcW w:w="2000" w:type="dxa"/>
            <w:gridSpan w:val="2"/>
            <w:tcBorders>
              <w:top w:val="nil"/>
              <w:left w:val="nil"/>
              <w:bottom w:val="single" w:sz="8" w:space="0" w:color="000000"/>
              <w:right w:val="single" w:sz="8" w:space="0" w:color="000000"/>
            </w:tcBorders>
            <w:shd w:val="clear" w:color="auto" w:fill="auto"/>
            <w:vAlign w:val="center"/>
            <w:hideMark/>
          </w:tcPr>
          <w:p w14:paraId="6A8F990A" w14:textId="77777777" w:rsidR="00553658" w:rsidRPr="00553658" w:rsidRDefault="00553658" w:rsidP="00553658">
            <w:pPr>
              <w:spacing w:after="0" w:line="240" w:lineRule="auto"/>
              <w:rPr>
                <w:rFonts w:eastAsia="Times New Roman"/>
                <w:color w:val="000000"/>
                <w:szCs w:val="24"/>
                <w:lang w:eastAsia="zh-TW"/>
              </w:rPr>
            </w:pPr>
            <w:proofErr w:type="spellStart"/>
            <w:r w:rsidRPr="00553658">
              <w:rPr>
                <w:rFonts w:eastAsia="Times New Roman"/>
                <w:color w:val="000000"/>
                <w:szCs w:val="24"/>
                <w:lang w:eastAsia="zh-TW"/>
              </w:rPr>
              <w:t>Gabachones</w:t>
            </w:r>
            <w:proofErr w:type="spellEnd"/>
          </w:p>
        </w:tc>
        <w:tc>
          <w:tcPr>
            <w:tcW w:w="2234" w:type="dxa"/>
            <w:gridSpan w:val="2"/>
            <w:tcBorders>
              <w:top w:val="nil"/>
              <w:left w:val="nil"/>
              <w:bottom w:val="single" w:sz="8" w:space="0" w:color="auto"/>
              <w:right w:val="single" w:sz="8" w:space="0" w:color="auto"/>
            </w:tcBorders>
            <w:shd w:val="clear" w:color="auto" w:fill="auto"/>
            <w:vAlign w:val="center"/>
            <w:hideMark/>
          </w:tcPr>
          <w:p w14:paraId="21EF0421" w14:textId="77777777" w:rsidR="00553658" w:rsidRPr="00553658" w:rsidRDefault="00553658" w:rsidP="00553658">
            <w:pPr>
              <w:spacing w:after="0" w:line="240" w:lineRule="auto"/>
              <w:jc w:val="right"/>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w:t>
            </w:r>
          </w:p>
        </w:tc>
        <w:tc>
          <w:tcPr>
            <w:tcW w:w="2127" w:type="dxa"/>
            <w:tcBorders>
              <w:top w:val="nil"/>
              <w:left w:val="nil"/>
              <w:bottom w:val="single" w:sz="8" w:space="0" w:color="auto"/>
              <w:right w:val="single" w:sz="8" w:space="0" w:color="auto"/>
            </w:tcBorders>
            <w:shd w:val="clear" w:color="auto" w:fill="auto"/>
            <w:vAlign w:val="center"/>
            <w:hideMark/>
          </w:tcPr>
          <w:p w14:paraId="697E2440"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r w:rsidR="00553658" w:rsidRPr="00553658" w14:paraId="6E754218" w14:textId="77777777" w:rsidTr="00CE44A2">
        <w:trPr>
          <w:trHeight w:val="330"/>
        </w:trPr>
        <w:tc>
          <w:tcPr>
            <w:tcW w:w="1200" w:type="dxa"/>
            <w:tcBorders>
              <w:top w:val="nil"/>
              <w:left w:val="single" w:sz="8" w:space="0" w:color="auto"/>
              <w:bottom w:val="single" w:sz="8" w:space="0" w:color="000000"/>
              <w:right w:val="single" w:sz="8" w:space="0" w:color="auto"/>
            </w:tcBorders>
            <w:shd w:val="clear" w:color="auto" w:fill="auto"/>
            <w:vAlign w:val="center"/>
            <w:hideMark/>
          </w:tcPr>
          <w:p w14:paraId="1D07F691" w14:textId="77777777" w:rsidR="00553658" w:rsidRPr="00553658" w:rsidRDefault="00553658" w:rsidP="00553658">
            <w:pPr>
              <w:spacing w:after="0" w:line="240" w:lineRule="auto"/>
              <w:jc w:val="center"/>
              <w:rPr>
                <w:rFonts w:eastAsia="Times New Roman"/>
                <w:color w:val="000000"/>
                <w:szCs w:val="24"/>
                <w:lang w:eastAsia="zh-TW"/>
              </w:rPr>
            </w:pPr>
            <w:r w:rsidRPr="00553658">
              <w:rPr>
                <w:rFonts w:eastAsia="Times New Roman"/>
                <w:color w:val="000000"/>
                <w:szCs w:val="24"/>
                <w:lang w:eastAsia="zh-TW"/>
              </w:rPr>
              <w:t>600</w:t>
            </w:r>
          </w:p>
        </w:tc>
        <w:tc>
          <w:tcPr>
            <w:tcW w:w="1360" w:type="dxa"/>
            <w:tcBorders>
              <w:top w:val="nil"/>
              <w:left w:val="nil"/>
              <w:bottom w:val="single" w:sz="8" w:space="0" w:color="000000"/>
              <w:right w:val="single" w:sz="8" w:space="0" w:color="000000"/>
            </w:tcBorders>
            <w:shd w:val="clear" w:color="auto" w:fill="auto"/>
            <w:vAlign w:val="center"/>
            <w:hideMark/>
          </w:tcPr>
          <w:p w14:paraId="558AD01F"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unidades</w:t>
            </w:r>
          </w:p>
        </w:tc>
        <w:tc>
          <w:tcPr>
            <w:tcW w:w="2000" w:type="dxa"/>
            <w:gridSpan w:val="2"/>
            <w:tcBorders>
              <w:top w:val="nil"/>
              <w:left w:val="nil"/>
              <w:bottom w:val="single" w:sz="8" w:space="0" w:color="000000"/>
              <w:right w:val="single" w:sz="8" w:space="0" w:color="000000"/>
            </w:tcBorders>
            <w:shd w:val="clear" w:color="auto" w:fill="auto"/>
            <w:vAlign w:val="center"/>
            <w:hideMark/>
          </w:tcPr>
          <w:p w14:paraId="495F1EFC"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Gorros</w:t>
            </w:r>
          </w:p>
        </w:tc>
        <w:tc>
          <w:tcPr>
            <w:tcW w:w="2234" w:type="dxa"/>
            <w:gridSpan w:val="2"/>
            <w:tcBorders>
              <w:top w:val="nil"/>
              <w:left w:val="nil"/>
              <w:bottom w:val="single" w:sz="8" w:space="0" w:color="auto"/>
              <w:right w:val="single" w:sz="8" w:space="0" w:color="auto"/>
            </w:tcBorders>
            <w:shd w:val="clear" w:color="auto" w:fill="auto"/>
            <w:vAlign w:val="center"/>
            <w:hideMark/>
          </w:tcPr>
          <w:p w14:paraId="61348EB3" w14:textId="77777777" w:rsidR="00553658" w:rsidRPr="00553658" w:rsidRDefault="00553658" w:rsidP="00553658">
            <w:pPr>
              <w:spacing w:after="0" w:line="240" w:lineRule="auto"/>
              <w:jc w:val="right"/>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w:t>
            </w:r>
          </w:p>
        </w:tc>
        <w:tc>
          <w:tcPr>
            <w:tcW w:w="2127" w:type="dxa"/>
            <w:tcBorders>
              <w:top w:val="nil"/>
              <w:left w:val="nil"/>
              <w:bottom w:val="single" w:sz="8" w:space="0" w:color="auto"/>
              <w:right w:val="single" w:sz="8" w:space="0" w:color="auto"/>
            </w:tcBorders>
            <w:shd w:val="clear" w:color="auto" w:fill="auto"/>
            <w:vAlign w:val="center"/>
            <w:hideMark/>
          </w:tcPr>
          <w:p w14:paraId="38534B1C"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r w:rsidR="00553658" w:rsidRPr="00553658" w14:paraId="4B51244F" w14:textId="77777777" w:rsidTr="00CE44A2">
        <w:trPr>
          <w:trHeight w:val="645"/>
        </w:trPr>
        <w:tc>
          <w:tcPr>
            <w:tcW w:w="1200" w:type="dxa"/>
            <w:tcBorders>
              <w:top w:val="nil"/>
              <w:left w:val="single" w:sz="8" w:space="0" w:color="auto"/>
              <w:bottom w:val="single" w:sz="8" w:space="0" w:color="000000"/>
              <w:right w:val="single" w:sz="8" w:space="0" w:color="auto"/>
            </w:tcBorders>
            <w:shd w:val="clear" w:color="auto" w:fill="auto"/>
            <w:vAlign w:val="center"/>
            <w:hideMark/>
          </w:tcPr>
          <w:p w14:paraId="23757327" w14:textId="77777777" w:rsidR="00553658" w:rsidRPr="00553658" w:rsidRDefault="00553658" w:rsidP="00553658">
            <w:pPr>
              <w:spacing w:after="0" w:line="240" w:lineRule="auto"/>
              <w:jc w:val="center"/>
              <w:rPr>
                <w:rFonts w:eastAsia="Times New Roman"/>
                <w:color w:val="000000"/>
                <w:szCs w:val="24"/>
                <w:lang w:eastAsia="zh-TW"/>
              </w:rPr>
            </w:pPr>
            <w:r w:rsidRPr="00553658">
              <w:rPr>
                <w:rFonts w:eastAsia="Times New Roman"/>
                <w:color w:val="000000"/>
                <w:szCs w:val="24"/>
                <w:lang w:eastAsia="zh-TW"/>
              </w:rPr>
              <w:t>20</w:t>
            </w:r>
          </w:p>
        </w:tc>
        <w:tc>
          <w:tcPr>
            <w:tcW w:w="1360" w:type="dxa"/>
            <w:tcBorders>
              <w:top w:val="nil"/>
              <w:left w:val="nil"/>
              <w:bottom w:val="single" w:sz="8" w:space="0" w:color="000000"/>
              <w:right w:val="single" w:sz="8" w:space="0" w:color="000000"/>
            </w:tcBorders>
            <w:shd w:val="clear" w:color="auto" w:fill="auto"/>
            <w:vAlign w:val="center"/>
            <w:hideMark/>
          </w:tcPr>
          <w:p w14:paraId="6BCF7050"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Unidades</w:t>
            </w:r>
          </w:p>
        </w:tc>
        <w:tc>
          <w:tcPr>
            <w:tcW w:w="2000" w:type="dxa"/>
            <w:gridSpan w:val="2"/>
            <w:tcBorders>
              <w:top w:val="nil"/>
              <w:left w:val="nil"/>
              <w:bottom w:val="single" w:sz="8" w:space="0" w:color="000000"/>
              <w:right w:val="single" w:sz="8" w:space="0" w:color="000000"/>
            </w:tcBorders>
            <w:shd w:val="clear" w:color="auto" w:fill="auto"/>
            <w:vAlign w:val="center"/>
            <w:hideMark/>
          </w:tcPr>
          <w:p w14:paraId="1014A267"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Termómetros digitales</w:t>
            </w:r>
          </w:p>
        </w:tc>
        <w:tc>
          <w:tcPr>
            <w:tcW w:w="2234" w:type="dxa"/>
            <w:gridSpan w:val="2"/>
            <w:tcBorders>
              <w:top w:val="nil"/>
              <w:left w:val="nil"/>
              <w:bottom w:val="single" w:sz="8" w:space="0" w:color="auto"/>
              <w:right w:val="single" w:sz="8" w:space="0" w:color="auto"/>
            </w:tcBorders>
            <w:shd w:val="clear" w:color="auto" w:fill="auto"/>
            <w:vAlign w:val="center"/>
            <w:hideMark/>
          </w:tcPr>
          <w:p w14:paraId="02A70E48" w14:textId="77777777" w:rsidR="00553658" w:rsidRPr="00553658" w:rsidRDefault="00553658" w:rsidP="00553658">
            <w:pPr>
              <w:spacing w:after="0" w:line="240" w:lineRule="auto"/>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w:t>
            </w:r>
          </w:p>
        </w:tc>
        <w:tc>
          <w:tcPr>
            <w:tcW w:w="2127" w:type="dxa"/>
            <w:tcBorders>
              <w:top w:val="nil"/>
              <w:left w:val="nil"/>
              <w:bottom w:val="single" w:sz="8" w:space="0" w:color="auto"/>
              <w:right w:val="single" w:sz="8" w:space="0" w:color="auto"/>
            </w:tcBorders>
            <w:shd w:val="clear" w:color="auto" w:fill="auto"/>
            <w:vAlign w:val="center"/>
            <w:hideMark/>
          </w:tcPr>
          <w:p w14:paraId="5DDB90DC"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r w:rsidR="00553658" w:rsidRPr="00553658" w14:paraId="3C87A137" w14:textId="77777777" w:rsidTr="00CE44A2">
        <w:trPr>
          <w:trHeight w:val="330"/>
        </w:trPr>
        <w:tc>
          <w:tcPr>
            <w:tcW w:w="1200" w:type="dxa"/>
            <w:tcBorders>
              <w:top w:val="nil"/>
              <w:left w:val="single" w:sz="8" w:space="0" w:color="auto"/>
              <w:bottom w:val="single" w:sz="8" w:space="0" w:color="000000"/>
              <w:right w:val="single" w:sz="8" w:space="0" w:color="auto"/>
            </w:tcBorders>
            <w:shd w:val="clear" w:color="auto" w:fill="auto"/>
            <w:vAlign w:val="center"/>
            <w:hideMark/>
          </w:tcPr>
          <w:p w14:paraId="02EADA1F" w14:textId="77777777" w:rsidR="00553658" w:rsidRPr="00553658" w:rsidRDefault="00553658" w:rsidP="00553658">
            <w:pPr>
              <w:spacing w:after="0" w:line="240" w:lineRule="auto"/>
              <w:jc w:val="center"/>
              <w:rPr>
                <w:rFonts w:eastAsia="Times New Roman"/>
                <w:color w:val="000000"/>
                <w:szCs w:val="24"/>
                <w:lang w:eastAsia="zh-TW"/>
              </w:rPr>
            </w:pPr>
            <w:r w:rsidRPr="00553658">
              <w:rPr>
                <w:rFonts w:eastAsia="Times New Roman"/>
                <w:color w:val="000000"/>
                <w:szCs w:val="24"/>
                <w:lang w:eastAsia="zh-TW"/>
              </w:rPr>
              <w:t>10</w:t>
            </w:r>
          </w:p>
        </w:tc>
        <w:tc>
          <w:tcPr>
            <w:tcW w:w="1360" w:type="dxa"/>
            <w:tcBorders>
              <w:top w:val="nil"/>
              <w:left w:val="nil"/>
              <w:bottom w:val="single" w:sz="8" w:space="0" w:color="000000"/>
              <w:right w:val="single" w:sz="8" w:space="0" w:color="000000"/>
            </w:tcBorders>
            <w:shd w:val="clear" w:color="auto" w:fill="auto"/>
            <w:vAlign w:val="center"/>
            <w:hideMark/>
          </w:tcPr>
          <w:p w14:paraId="06BE8E90"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Unidades</w:t>
            </w:r>
          </w:p>
        </w:tc>
        <w:tc>
          <w:tcPr>
            <w:tcW w:w="2000" w:type="dxa"/>
            <w:gridSpan w:val="2"/>
            <w:tcBorders>
              <w:top w:val="nil"/>
              <w:left w:val="nil"/>
              <w:bottom w:val="single" w:sz="8" w:space="0" w:color="000000"/>
              <w:right w:val="single" w:sz="8" w:space="0" w:color="000000"/>
            </w:tcBorders>
            <w:shd w:val="clear" w:color="auto" w:fill="auto"/>
            <w:vAlign w:val="center"/>
            <w:hideMark/>
          </w:tcPr>
          <w:p w14:paraId="576FDFBD"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Oxímetro</w:t>
            </w:r>
          </w:p>
        </w:tc>
        <w:tc>
          <w:tcPr>
            <w:tcW w:w="2234" w:type="dxa"/>
            <w:gridSpan w:val="2"/>
            <w:tcBorders>
              <w:top w:val="nil"/>
              <w:left w:val="nil"/>
              <w:bottom w:val="single" w:sz="8" w:space="0" w:color="auto"/>
              <w:right w:val="single" w:sz="8" w:space="0" w:color="auto"/>
            </w:tcBorders>
            <w:shd w:val="clear" w:color="auto" w:fill="auto"/>
            <w:vAlign w:val="center"/>
            <w:hideMark/>
          </w:tcPr>
          <w:p w14:paraId="79E733AF" w14:textId="77777777" w:rsidR="00553658" w:rsidRPr="00553658" w:rsidRDefault="00553658" w:rsidP="00553658">
            <w:pPr>
              <w:spacing w:after="0" w:line="240" w:lineRule="auto"/>
              <w:rPr>
                <w:rFonts w:ascii="Calibri" w:eastAsia="Times New Roman" w:hAnsi="Calibri"/>
                <w:color w:val="000000"/>
                <w:szCs w:val="24"/>
                <w:lang w:eastAsia="zh-TW"/>
              </w:rPr>
            </w:pPr>
            <w:r w:rsidRPr="00553658">
              <w:rPr>
                <w:rFonts w:ascii="Calibri" w:eastAsia="Times New Roman" w:hAnsi="Calibri"/>
                <w:color w:val="000000"/>
                <w:szCs w:val="24"/>
                <w:lang w:eastAsia="zh-TW"/>
              </w:rPr>
              <w:t> </w:t>
            </w:r>
          </w:p>
        </w:tc>
        <w:tc>
          <w:tcPr>
            <w:tcW w:w="2127" w:type="dxa"/>
            <w:tcBorders>
              <w:top w:val="nil"/>
              <w:left w:val="nil"/>
              <w:bottom w:val="single" w:sz="8" w:space="0" w:color="auto"/>
              <w:right w:val="single" w:sz="8" w:space="0" w:color="auto"/>
            </w:tcBorders>
            <w:shd w:val="clear" w:color="auto" w:fill="auto"/>
            <w:vAlign w:val="center"/>
            <w:hideMark/>
          </w:tcPr>
          <w:p w14:paraId="35B6AFEB"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r w:rsidR="00553658" w:rsidRPr="00553658" w14:paraId="674DEB57" w14:textId="77777777" w:rsidTr="00CE44A2">
        <w:trPr>
          <w:trHeight w:val="330"/>
        </w:trPr>
        <w:tc>
          <w:tcPr>
            <w:tcW w:w="1200" w:type="dxa"/>
            <w:tcBorders>
              <w:top w:val="nil"/>
              <w:left w:val="single" w:sz="8" w:space="0" w:color="auto"/>
              <w:bottom w:val="single" w:sz="8" w:space="0" w:color="000000"/>
              <w:right w:val="single" w:sz="8" w:space="0" w:color="auto"/>
            </w:tcBorders>
            <w:shd w:val="clear" w:color="auto" w:fill="auto"/>
            <w:vAlign w:val="center"/>
            <w:hideMark/>
          </w:tcPr>
          <w:p w14:paraId="3A408276" w14:textId="77777777" w:rsidR="00553658" w:rsidRPr="00553658" w:rsidRDefault="00553658" w:rsidP="00553658">
            <w:pPr>
              <w:spacing w:after="0" w:line="240" w:lineRule="auto"/>
              <w:jc w:val="center"/>
              <w:rPr>
                <w:rFonts w:eastAsia="Times New Roman"/>
                <w:color w:val="000000"/>
                <w:szCs w:val="24"/>
                <w:lang w:eastAsia="zh-TW"/>
              </w:rPr>
            </w:pPr>
            <w:r w:rsidRPr="00553658">
              <w:rPr>
                <w:rFonts w:eastAsia="Times New Roman"/>
                <w:color w:val="000000"/>
                <w:szCs w:val="24"/>
                <w:lang w:eastAsia="zh-TW"/>
              </w:rPr>
              <w:t>1200</w:t>
            </w:r>
          </w:p>
        </w:tc>
        <w:tc>
          <w:tcPr>
            <w:tcW w:w="1360" w:type="dxa"/>
            <w:tcBorders>
              <w:top w:val="nil"/>
              <w:left w:val="nil"/>
              <w:bottom w:val="single" w:sz="8" w:space="0" w:color="000000"/>
              <w:right w:val="single" w:sz="8" w:space="0" w:color="000000"/>
            </w:tcBorders>
            <w:shd w:val="clear" w:color="auto" w:fill="auto"/>
            <w:vAlign w:val="center"/>
            <w:hideMark/>
          </w:tcPr>
          <w:p w14:paraId="57D9CDA5"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Pares</w:t>
            </w:r>
          </w:p>
        </w:tc>
        <w:tc>
          <w:tcPr>
            <w:tcW w:w="2000" w:type="dxa"/>
            <w:gridSpan w:val="2"/>
            <w:tcBorders>
              <w:top w:val="nil"/>
              <w:left w:val="nil"/>
              <w:bottom w:val="single" w:sz="8" w:space="0" w:color="000000"/>
              <w:right w:val="single" w:sz="8" w:space="0" w:color="000000"/>
            </w:tcBorders>
            <w:shd w:val="clear" w:color="auto" w:fill="auto"/>
            <w:vAlign w:val="center"/>
            <w:hideMark/>
          </w:tcPr>
          <w:p w14:paraId="59B3188B"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Guantes</w:t>
            </w:r>
          </w:p>
        </w:tc>
        <w:tc>
          <w:tcPr>
            <w:tcW w:w="2234" w:type="dxa"/>
            <w:gridSpan w:val="2"/>
            <w:tcBorders>
              <w:top w:val="nil"/>
              <w:left w:val="nil"/>
              <w:bottom w:val="single" w:sz="8" w:space="0" w:color="auto"/>
              <w:right w:val="single" w:sz="8" w:space="0" w:color="auto"/>
            </w:tcBorders>
            <w:shd w:val="clear" w:color="auto" w:fill="auto"/>
            <w:vAlign w:val="center"/>
            <w:hideMark/>
          </w:tcPr>
          <w:p w14:paraId="46C17206"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w:t>
            </w:r>
          </w:p>
        </w:tc>
        <w:tc>
          <w:tcPr>
            <w:tcW w:w="2127" w:type="dxa"/>
            <w:tcBorders>
              <w:top w:val="nil"/>
              <w:left w:val="nil"/>
              <w:bottom w:val="single" w:sz="8" w:space="0" w:color="auto"/>
              <w:right w:val="single" w:sz="8" w:space="0" w:color="auto"/>
            </w:tcBorders>
            <w:shd w:val="clear" w:color="auto" w:fill="auto"/>
            <w:vAlign w:val="center"/>
            <w:hideMark/>
          </w:tcPr>
          <w:p w14:paraId="06402EBE"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r w:rsidR="00553658" w:rsidRPr="00553658" w14:paraId="7286B8F8" w14:textId="77777777" w:rsidTr="00CE44A2">
        <w:trPr>
          <w:trHeight w:val="945"/>
        </w:trPr>
        <w:tc>
          <w:tcPr>
            <w:tcW w:w="1200" w:type="dxa"/>
            <w:tcBorders>
              <w:top w:val="nil"/>
              <w:left w:val="single" w:sz="8" w:space="0" w:color="auto"/>
              <w:bottom w:val="nil"/>
              <w:right w:val="single" w:sz="8" w:space="0" w:color="auto"/>
            </w:tcBorders>
            <w:shd w:val="clear" w:color="auto" w:fill="auto"/>
            <w:vAlign w:val="center"/>
            <w:hideMark/>
          </w:tcPr>
          <w:p w14:paraId="334A4AEA" w14:textId="77777777" w:rsidR="00553658" w:rsidRPr="00553658" w:rsidRDefault="00553658" w:rsidP="00553658">
            <w:pPr>
              <w:spacing w:after="0" w:line="240" w:lineRule="auto"/>
              <w:jc w:val="center"/>
              <w:rPr>
                <w:rFonts w:eastAsia="Times New Roman"/>
                <w:color w:val="000000"/>
                <w:szCs w:val="24"/>
                <w:lang w:eastAsia="zh-TW"/>
              </w:rPr>
            </w:pPr>
            <w:r w:rsidRPr="00553658">
              <w:rPr>
                <w:rFonts w:eastAsia="Times New Roman"/>
                <w:color w:val="000000"/>
                <w:szCs w:val="24"/>
                <w:lang w:eastAsia="zh-TW"/>
              </w:rPr>
              <w:t>20</w:t>
            </w:r>
          </w:p>
        </w:tc>
        <w:tc>
          <w:tcPr>
            <w:tcW w:w="1360" w:type="dxa"/>
            <w:tcBorders>
              <w:top w:val="nil"/>
              <w:left w:val="nil"/>
              <w:bottom w:val="nil"/>
              <w:right w:val="single" w:sz="8" w:space="0" w:color="000000"/>
            </w:tcBorders>
            <w:shd w:val="clear" w:color="auto" w:fill="auto"/>
            <w:vAlign w:val="center"/>
            <w:hideMark/>
          </w:tcPr>
          <w:p w14:paraId="4428B279"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Unidades</w:t>
            </w:r>
          </w:p>
        </w:tc>
        <w:tc>
          <w:tcPr>
            <w:tcW w:w="2000" w:type="dxa"/>
            <w:gridSpan w:val="2"/>
            <w:tcBorders>
              <w:top w:val="nil"/>
              <w:left w:val="nil"/>
              <w:bottom w:val="nil"/>
              <w:right w:val="single" w:sz="8" w:space="0" w:color="000000"/>
            </w:tcBorders>
            <w:shd w:val="clear" w:color="auto" w:fill="auto"/>
            <w:vAlign w:val="center"/>
            <w:hideMark/>
          </w:tcPr>
          <w:p w14:paraId="6853A006"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Lentes</w:t>
            </w:r>
          </w:p>
        </w:tc>
        <w:tc>
          <w:tcPr>
            <w:tcW w:w="2234" w:type="dxa"/>
            <w:gridSpan w:val="2"/>
            <w:tcBorders>
              <w:top w:val="nil"/>
              <w:left w:val="nil"/>
              <w:bottom w:val="nil"/>
              <w:right w:val="single" w:sz="8" w:space="0" w:color="auto"/>
            </w:tcBorders>
            <w:shd w:val="clear" w:color="auto" w:fill="auto"/>
            <w:vAlign w:val="center"/>
            <w:hideMark/>
          </w:tcPr>
          <w:p w14:paraId="6B2EFEBD"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w:t>
            </w:r>
          </w:p>
        </w:tc>
        <w:tc>
          <w:tcPr>
            <w:tcW w:w="2127" w:type="dxa"/>
            <w:tcBorders>
              <w:top w:val="nil"/>
              <w:left w:val="nil"/>
              <w:bottom w:val="single" w:sz="8" w:space="0" w:color="auto"/>
              <w:right w:val="single" w:sz="8" w:space="0" w:color="auto"/>
            </w:tcBorders>
            <w:shd w:val="clear" w:color="auto" w:fill="auto"/>
            <w:vAlign w:val="center"/>
            <w:hideMark/>
          </w:tcPr>
          <w:p w14:paraId="04EF7C78"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r w:rsidR="00553658" w:rsidRPr="00553658" w14:paraId="7250A2EA" w14:textId="77777777" w:rsidTr="00CE44A2">
        <w:trPr>
          <w:trHeight w:val="960"/>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72F6D5" w14:textId="77777777" w:rsidR="00553658" w:rsidRPr="00553658" w:rsidRDefault="00553658" w:rsidP="00553658">
            <w:pPr>
              <w:spacing w:after="0" w:line="240" w:lineRule="auto"/>
              <w:jc w:val="center"/>
              <w:rPr>
                <w:rFonts w:eastAsia="Times New Roman"/>
                <w:color w:val="000000"/>
                <w:szCs w:val="24"/>
                <w:lang w:eastAsia="zh-TW"/>
              </w:rPr>
            </w:pPr>
            <w:r w:rsidRPr="00553658">
              <w:rPr>
                <w:rFonts w:eastAsia="Times New Roman"/>
                <w:color w:val="000000"/>
                <w:szCs w:val="24"/>
                <w:lang w:eastAsia="zh-TW"/>
              </w:rPr>
              <w:t>200</w:t>
            </w:r>
          </w:p>
        </w:tc>
        <w:tc>
          <w:tcPr>
            <w:tcW w:w="1360" w:type="dxa"/>
            <w:tcBorders>
              <w:top w:val="single" w:sz="8" w:space="0" w:color="auto"/>
              <w:left w:val="nil"/>
              <w:bottom w:val="single" w:sz="8" w:space="0" w:color="auto"/>
              <w:right w:val="single" w:sz="8" w:space="0" w:color="000000"/>
            </w:tcBorders>
            <w:shd w:val="clear" w:color="auto" w:fill="auto"/>
            <w:vAlign w:val="center"/>
            <w:hideMark/>
          </w:tcPr>
          <w:p w14:paraId="16742339"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Paquetes</w:t>
            </w:r>
          </w:p>
        </w:tc>
        <w:tc>
          <w:tcPr>
            <w:tcW w:w="2000" w:type="dxa"/>
            <w:gridSpan w:val="2"/>
            <w:tcBorders>
              <w:top w:val="single" w:sz="8" w:space="0" w:color="auto"/>
              <w:left w:val="nil"/>
              <w:bottom w:val="single" w:sz="8" w:space="0" w:color="auto"/>
              <w:right w:val="single" w:sz="8" w:space="0" w:color="000000"/>
            </w:tcBorders>
            <w:shd w:val="clear" w:color="auto" w:fill="auto"/>
            <w:vAlign w:val="center"/>
            <w:hideMark/>
          </w:tcPr>
          <w:p w14:paraId="0077ED05" w14:textId="77777777" w:rsidR="00553658" w:rsidRPr="00553658" w:rsidRDefault="00553658" w:rsidP="00553658">
            <w:pPr>
              <w:spacing w:after="0" w:line="240" w:lineRule="auto"/>
              <w:rPr>
                <w:rFonts w:eastAsia="Times New Roman"/>
                <w:color w:val="000000"/>
                <w:szCs w:val="24"/>
                <w:lang w:eastAsia="zh-TW"/>
              </w:rPr>
            </w:pPr>
            <w:r w:rsidRPr="00553658">
              <w:rPr>
                <w:rFonts w:eastAsia="Times New Roman"/>
                <w:color w:val="000000"/>
                <w:szCs w:val="24"/>
                <w:lang w:eastAsia="zh-TW"/>
              </w:rPr>
              <w:t>Bolsas plásticas (desechos bioinfecciosos)</w:t>
            </w:r>
          </w:p>
        </w:tc>
        <w:tc>
          <w:tcPr>
            <w:tcW w:w="2234" w:type="dxa"/>
            <w:gridSpan w:val="2"/>
            <w:tcBorders>
              <w:top w:val="single" w:sz="8" w:space="0" w:color="auto"/>
              <w:left w:val="nil"/>
              <w:bottom w:val="single" w:sz="8" w:space="0" w:color="auto"/>
              <w:right w:val="single" w:sz="8" w:space="0" w:color="auto"/>
            </w:tcBorders>
            <w:shd w:val="clear" w:color="auto" w:fill="auto"/>
            <w:vAlign w:val="center"/>
            <w:hideMark/>
          </w:tcPr>
          <w:p w14:paraId="13CC8BD8"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w:t>
            </w:r>
          </w:p>
        </w:tc>
        <w:tc>
          <w:tcPr>
            <w:tcW w:w="2127" w:type="dxa"/>
            <w:tcBorders>
              <w:top w:val="nil"/>
              <w:left w:val="nil"/>
              <w:bottom w:val="single" w:sz="8" w:space="0" w:color="auto"/>
              <w:right w:val="single" w:sz="8" w:space="0" w:color="auto"/>
            </w:tcBorders>
            <w:shd w:val="clear" w:color="auto" w:fill="auto"/>
            <w:vAlign w:val="center"/>
            <w:hideMark/>
          </w:tcPr>
          <w:p w14:paraId="291DABB2"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r w:rsidR="00553658" w:rsidRPr="00553658" w14:paraId="5698E00F" w14:textId="77777777" w:rsidTr="00CE44A2">
        <w:trPr>
          <w:trHeight w:val="330"/>
        </w:trPr>
        <w:tc>
          <w:tcPr>
            <w:tcW w:w="456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A86EC00" w14:textId="77777777" w:rsidR="00553658" w:rsidRPr="00553658" w:rsidRDefault="00553658" w:rsidP="00553658">
            <w:pPr>
              <w:spacing w:after="0" w:line="240" w:lineRule="auto"/>
              <w:jc w:val="center"/>
              <w:rPr>
                <w:rFonts w:eastAsia="Times New Roman"/>
                <w:color w:val="000000"/>
                <w:szCs w:val="24"/>
                <w:lang w:eastAsia="zh-TW"/>
              </w:rPr>
            </w:pPr>
            <w:r w:rsidRPr="00553658">
              <w:rPr>
                <w:rFonts w:eastAsia="Times New Roman"/>
                <w:color w:val="000000"/>
                <w:szCs w:val="24"/>
                <w:lang w:eastAsia="zh-TW"/>
              </w:rPr>
              <w:t>TOTAL</w:t>
            </w:r>
          </w:p>
        </w:tc>
        <w:tc>
          <w:tcPr>
            <w:tcW w:w="4361" w:type="dxa"/>
            <w:gridSpan w:val="3"/>
            <w:tcBorders>
              <w:top w:val="single" w:sz="8" w:space="0" w:color="auto"/>
              <w:left w:val="nil"/>
              <w:bottom w:val="single" w:sz="8" w:space="0" w:color="auto"/>
              <w:right w:val="single" w:sz="8" w:space="0" w:color="000000"/>
            </w:tcBorders>
            <w:shd w:val="clear" w:color="auto" w:fill="auto"/>
            <w:vAlign w:val="center"/>
            <w:hideMark/>
          </w:tcPr>
          <w:p w14:paraId="451876F8" w14:textId="77777777" w:rsidR="00553658" w:rsidRPr="00553658" w:rsidRDefault="00553658" w:rsidP="00553658">
            <w:pPr>
              <w:spacing w:after="0" w:line="240" w:lineRule="auto"/>
              <w:jc w:val="center"/>
              <w:rPr>
                <w:rFonts w:ascii="Calibri" w:eastAsia="Times New Roman" w:hAnsi="Calibri"/>
                <w:b/>
                <w:bCs/>
                <w:color w:val="000000"/>
                <w:szCs w:val="24"/>
                <w:lang w:eastAsia="zh-TW"/>
              </w:rPr>
            </w:pPr>
            <w:r w:rsidRPr="00553658">
              <w:rPr>
                <w:rFonts w:ascii="Calibri" w:eastAsia="Times New Roman" w:hAnsi="Calibri"/>
                <w:b/>
                <w:bCs/>
                <w:color w:val="000000"/>
                <w:szCs w:val="24"/>
                <w:lang w:eastAsia="zh-TW"/>
              </w:rPr>
              <w:t xml:space="preserve"> $                                                                     -   </w:t>
            </w:r>
          </w:p>
        </w:tc>
      </w:tr>
    </w:tbl>
    <w:p w14:paraId="41D882BB" w14:textId="77777777" w:rsidR="00553658" w:rsidRPr="00553658" w:rsidRDefault="00553658" w:rsidP="00553658">
      <w:pPr>
        <w:spacing w:after="0" w:line="240" w:lineRule="auto"/>
        <w:rPr>
          <w:rFonts w:eastAsia="Times New Roman"/>
          <w:b/>
          <w:szCs w:val="24"/>
          <w:lang w:val="es-ES" w:eastAsia="es-ES"/>
        </w:rPr>
      </w:pPr>
    </w:p>
    <w:p w14:paraId="2A1C0D43" w14:textId="77777777" w:rsidR="002F3FEB" w:rsidRDefault="002F3FEB" w:rsidP="002712A3">
      <w:pPr>
        <w:spacing w:after="0" w:line="240" w:lineRule="auto"/>
        <w:ind w:left="720"/>
        <w:contextualSpacing/>
        <w:jc w:val="both"/>
        <w:rPr>
          <w:szCs w:val="24"/>
        </w:rPr>
      </w:pPr>
    </w:p>
    <w:p w14:paraId="11358834" w14:textId="77777777" w:rsidR="00913C75" w:rsidRPr="00913C75" w:rsidRDefault="00913C75" w:rsidP="008238C8">
      <w:pPr>
        <w:pStyle w:val="Prrafodelista"/>
        <w:numPr>
          <w:ilvl w:val="0"/>
          <w:numId w:val="57"/>
        </w:numPr>
        <w:spacing w:after="0" w:line="240" w:lineRule="auto"/>
        <w:jc w:val="both"/>
        <w:rPr>
          <w:szCs w:val="24"/>
        </w:rPr>
      </w:pPr>
      <w:proofErr w:type="spellStart"/>
      <w:r>
        <w:rPr>
          <w:szCs w:val="24"/>
        </w:rPr>
        <w:t>Atorizar</w:t>
      </w:r>
      <w:proofErr w:type="spellEnd"/>
      <w:r>
        <w:rPr>
          <w:szCs w:val="24"/>
        </w:rPr>
        <w:t xml:space="preserve"> al Prof. José Rigoberto Pinto Rivera, Alcalde Municipal para que en nombre y representación del Municipio firme contrato con las empresas ACTIVA, S.A. DE C.V. Y GUARDADO, S.A. DE C.V. </w:t>
      </w:r>
    </w:p>
    <w:p w14:paraId="4DB6E398" w14:textId="77777777" w:rsidR="00492855" w:rsidRDefault="00492855" w:rsidP="002712A3">
      <w:pPr>
        <w:spacing w:after="0" w:line="240" w:lineRule="auto"/>
        <w:ind w:left="720"/>
        <w:contextualSpacing/>
        <w:jc w:val="both"/>
        <w:rPr>
          <w:szCs w:val="24"/>
        </w:rPr>
      </w:pPr>
    </w:p>
    <w:p w14:paraId="7C461A9A" w14:textId="77777777" w:rsidR="00492855" w:rsidRPr="00492855" w:rsidRDefault="00492855" w:rsidP="008238C8">
      <w:pPr>
        <w:pStyle w:val="Prrafodelista"/>
        <w:numPr>
          <w:ilvl w:val="0"/>
          <w:numId w:val="57"/>
        </w:numPr>
        <w:autoSpaceDE w:val="0"/>
        <w:autoSpaceDN w:val="0"/>
        <w:adjustRightInd w:val="0"/>
        <w:spacing w:after="0" w:line="240" w:lineRule="auto"/>
        <w:jc w:val="both"/>
        <w:rPr>
          <w:szCs w:val="24"/>
        </w:rPr>
      </w:pPr>
      <w:r w:rsidRPr="00492855">
        <w:rPr>
          <w:szCs w:val="24"/>
        </w:rPr>
        <w:t>AUTORIZAR al jefe de la Unidad de Adquisiciones y Contrataciones Institucionales a publicar los resultados de ésta licitación, en uno de los medios de prensa escrita de circulación nacional, y en El Sistema Electrónico de Compras Públicas de El Salvador;</w:t>
      </w:r>
    </w:p>
    <w:p w14:paraId="287784BA" w14:textId="77777777" w:rsidR="00492855" w:rsidRPr="009A2B73" w:rsidRDefault="00492855" w:rsidP="00492855">
      <w:pPr>
        <w:autoSpaceDE w:val="0"/>
        <w:autoSpaceDN w:val="0"/>
        <w:adjustRightInd w:val="0"/>
        <w:spacing w:after="0" w:line="240" w:lineRule="auto"/>
        <w:jc w:val="both"/>
        <w:rPr>
          <w:szCs w:val="24"/>
        </w:rPr>
      </w:pPr>
    </w:p>
    <w:p w14:paraId="0C2B93F0" w14:textId="77777777" w:rsidR="00492855" w:rsidRPr="009A2B73" w:rsidRDefault="00492855" w:rsidP="008238C8">
      <w:pPr>
        <w:numPr>
          <w:ilvl w:val="0"/>
          <w:numId w:val="57"/>
        </w:numPr>
        <w:autoSpaceDE w:val="0"/>
        <w:autoSpaceDN w:val="0"/>
        <w:adjustRightInd w:val="0"/>
        <w:spacing w:after="0" w:line="240" w:lineRule="auto"/>
        <w:contextualSpacing/>
        <w:jc w:val="both"/>
        <w:rPr>
          <w:szCs w:val="24"/>
        </w:rPr>
      </w:pPr>
      <w:r w:rsidRPr="009A2B73">
        <w:rPr>
          <w:szCs w:val="24"/>
        </w:rPr>
        <w:t>.- AUTORIZAR al jefe de la Unidad de Adquisiciones y Contrataciones Institucionales a iniciar un segundo proceso de licitación, publicando el cartel con su segunda convocatoria en uno de los medios de prensa escrita de circulación nacional y en El Sistema Electrónico de Compras Públicas de El Salvador</w:t>
      </w:r>
    </w:p>
    <w:p w14:paraId="7ED712C9" w14:textId="77777777" w:rsidR="00492855" w:rsidRPr="009A2B73" w:rsidRDefault="00492855" w:rsidP="00492855">
      <w:pPr>
        <w:autoSpaceDE w:val="0"/>
        <w:autoSpaceDN w:val="0"/>
        <w:adjustRightInd w:val="0"/>
        <w:spacing w:after="0" w:line="240" w:lineRule="auto"/>
        <w:jc w:val="both"/>
        <w:rPr>
          <w:szCs w:val="24"/>
        </w:rPr>
      </w:pPr>
    </w:p>
    <w:p w14:paraId="1BF8967E" w14:textId="77777777" w:rsidR="00492855" w:rsidRPr="001628E5" w:rsidRDefault="00492855" w:rsidP="008238C8">
      <w:pPr>
        <w:numPr>
          <w:ilvl w:val="0"/>
          <w:numId w:val="57"/>
        </w:numPr>
        <w:autoSpaceDE w:val="0"/>
        <w:autoSpaceDN w:val="0"/>
        <w:adjustRightInd w:val="0"/>
        <w:spacing w:after="0" w:line="240" w:lineRule="auto"/>
        <w:contextualSpacing/>
        <w:jc w:val="both"/>
        <w:rPr>
          <w:szCs w:val="24"/>
        </w:rPr>
      </w:pPr>
      <w:r w:rsidRPr="00492855">
        <w:rPr>
          <w:szCs w:val="24"/>
        </w:rPr>
        <w:t xml:space="preserve"> RENOMBAR el proceso de licitación para la segunda convocatoria de la siguiente manera: </w:t>
      </w:r>
      <w:r w:rsidRPr="002712A3">
        <w:rPr>
          <w:rFonts w:eastAsia="Calibri"/>
          <w:b/>
          <w:bCs/>
          <w:szCs w:val="24"/>
        </w:rPr>
        <w:t>LP-1</w:t>
      </w:r>
      <w:r w:rsidR="00116D78">
        <w:rPr>
          <w:rFonts w:eastAsia="Calibri"/>
          <w:b/>
          <w:bCs/>
          <w:szCs w:val="24"/>
        </w:rPr>
        <w:t>7</w:t>
      </w:r>
      <w:r w:rsidRPr="002712A3">
        <w:rPr>
          <w:rFonts w:eastAsia="Calibri"/>
          <w:b/>
          <w:bCs/>
          <w:szCs w:val="24"/>
        </w:rPr>
        <w:t xml:space="preserve">/2020 </w:t>
      </w:r>
      <w:r w:rsidRPr="002712A3">
        <w:rPr>
          <w:rFonts w:eastAsia="Times New Roman"/>
          <w:b/>
          <w:bCs/>
          <w:szCs w:val="24"/>
          <w:shd w:val="clear" w:color="auto" w:fill="FFFFFF"/>
          <w:lang w:val="es-ES" w:eastAsia="es-ES"/>
        </w:rPr>
        <w:t>“MEDICAMENTOS PREVENTIVOS PARA EL COVID-19 Y SUMINISTROS DE PROTECCION”</w:t>
      </w:r>
    </w:p>
    <w:p w14:paraId="2AB221C9" w14:textId="77777777" w:rsidR="001628E5" w:rsidRDefault="001628E5" w:rsidP="001628E5">
      <w:pPr>
        <w:pStyle w:val="Prrafodelista"/>
        <w:rPr>
          <w:szCs w:val="24"/>
        </w:rPr>
      </w:pPr>
    </w:p>
    <w:p w14:paraId="0EC6F6D6" w14:textId="77777777" w:rsidR="001628E5" w:rsidRPr="00492855" w:rsidRDefault="001628E5" w:rsidP="008238C8">
      <w:pPr>
        <w:numPr>
          <w:ilvl w:val="0"/>
          <w:numId w:val="57"/>
        </w:numPr>
        <w:autoSpaceDE w:val="0"/>
        <w:autoSpaceDN w:val="0"/>
        <w:adjustRightInd w:val="0"/>
        <w:spacing w:after="0" w:line="240" w:lineRule="auto"/>
        <w:contextualSpacing/>
        <w:jc w:val="both"/>
        <w:rPr>
          <w:szCs w:val="24"/>
        </w:rPr>
      </w:pPr>
      <w:r>
        <w:rPr>
          <w:szCs w:val="24"/>
        </w:rPr>
        <w:lastRenderedPageBreak/>
        <w:t xml:space="preserve">Nombrar como administrador de contrato, a la Lic. </w:t>
      </w:r>
      <w:proofErr w:type="spellStart"/>
      <w:r>
        <w:rPr>
          <w:szCs w:val="24"/>
        </w:rPr>
        <w:t>Ceily</w:t>
      </w:r>
      <w:proofErr w:type="spellEnd"/>
      <w:r>
        <w:rPr>
          <w:szCs w:val="24"/>
        </w:rPr>
        <w:t xml:space="preserve"> del Carmen López de Rivera, </w:t>
      </w:r>
      <w:r w:rsidRPr="00152ECC">
        <w:rPr>
          <w:szCs w:val="24"/>
        </w:rPr>
        <w:t>Gerente Administrativa y Desarrollo Social,</w:t>
      </w:r>
    </w:p>
    <w:p w14:paraId="01F828EB" w14:textId="77777777" w:rsidR="00492855" w:rsidRDefault="00492855" w:rsidP="00492855">
      <w:pPr>
        <w:pStyle w:val="Prrafodelista"/>
        <w:rPr>
          <w:szCs w:val="24"/>
        </w:rPr>
      </w:pPr>
    </w:p>
    <w:p w14:paraId="28466330" w14:textId="77777777" w:rsidR="00492855" w:rsidRPr="00492855" w:rsidRDefault="00492855" w:rsidP="00492855">
      <w:pPr>
        <w:autoSpaceDE w:val="0"/>
        <w:autoSpaceDN w:val="0"/>
        <w:adjustRightInd w:val="0"/>
        <w:spacing w:after="0" w:line="240" w:lineRule="auto"/>
        <w:ind w:left="720"/>
        <w:contextualSpacing/>
        <w:jc w:val="both"/>
        <w:rPr>
          <w:szCs w:val="24"/>
        </w:rPr>
      </w:pPr>
    </w:p>
    <w:p w14:paraId="2F57FB89" w14:textId="77777777" w:rsidR="00492855" w:rsidRPr="009A2B73" w:rsidRDefault="00492855" w:rsidP="00492855">
      <w:pPr>
        <w:autoSpaceDE w:val="0"/>
        <w:autoSpaceDN w:val="0"/>
        <w:adjustRightInd w:val="0"/>
        <w:spacing w:after="0" w:line="240" w:lineRule="auto"/>
        <w:jc w:val="both"/>
        <w:rPr>
          <w:szCs w:val="24"/>
        </w:rPr>
      </w:pPr>
      <w:r w:rsidRPr="009A2B73">
        <w:rPr>
          <w:szCs w:val="24"/>
        </w:rPr>
        <w:t xml:space="preserve">COMUNIQUESE. </w:t>
      </w:r>
    </w:p>
    <w:p w14:paraId="5D59921B" w14:textId="77777777" w:rsidR="00492855" w:rsidRDefault="00492855" w:rsidP="002712A3">
      <w:pPr>
        <w:spacing w:after="0" w:line="240" w:lineRule="auto"/>
        <w:ind w:left="720"/>
        <w:contextualSpacing/>
        <w:jc w:val="both"/>
        <w:rPr>
          <w:szCs w:val="24"/>
        </w:rPr>
      </w:pPr>
    </w:p>
    <w:p w14:paraId="5046FFC2" w14:textId="77777777" w:rsidR="008A0F0A" w:rsidRDefault="008A0F0A" w:rsidP="002712A3">
      <w:pPr>
        <w:spacing w:after="0" w:line="240" w:lineRule="auto"/>
        <w:ind w:left="720"/>
        <w:contextualSpacing/>
        <w:jc w:val="both"/>
        <w:rPr>
          <w:szCs w:val="24"/>
        </w:rPr>
      </w:pPr>
    </w:p>
    <w:p w14:paraId="4ECE892C" w14:textId="77777777" w:rsidR="008A0F0A" w:rsidRPr="00D86A1C" w:rsidRDefault="008A0F0A" w:rsidP="008A0F0A">
      <w:pPr>
        <w:jc w:val="both"/>
        <w:rPr>
          <w:rFonts w:eastAsia="Times New Roman"/>
          <w:b/>
          <w:bCs/>
          <w:szCs w:val="24"/>
          <w:u w:val="single"/>
          <w:lang w:eastAsia="es-ES"/>
        </w:rPr>
      </w:pPr>
      <w:r w:rsidRPr="00D86A1C">
        <w:rPr>
          <w:rFonts w:eastAsia="Times New Roman"/>
          <w:b/>
          <w:bCs/>
          <w:szCs w:val="24"/>
          <w:u w:val="single"/>
          <w:lang w:eastAsia="es-ES"/>
        </w:rPr>
        <w:t xml:space="preserve">ACUERDO NÚMERO </w:t>
      </w:r>
      <w:r w:rsidR="004C61EB">
        <w:rPr>
          <w:rFonts w:eastAsia="Times New Roman"/>
          <w:b/>
          <w:bCs/>
          <w:szCs w:val="24"/>
          <w:u w:val="single"/>
          <w:lang w:eastAsia="es-ES"/>
        </w:rPr>
        <w:t xml:space="preserve">DIECISÉIS: </w:t>
      </w:r>
      <w:r w:rsidRPr="00D86A1C">
        <w:rPr>
          <w:rFonts w:eastAsia="Times New Roman"/>
          <w:b/>
          <w:bCs/>
          <w:szCs w:val="24"/>
          <w:u w:val="single"/>
          <w:lang w:eastAsia="es-ES"/>
        </w:rPr>
        <w:t xml:space="preserve"> </w:t>
      </w:r>
    </w:p>
    <w:p w14:paraId="647132B3" w14:textId="77777777" w:rsidR="008A0F0A" w:rsidRPr="00D86A1C" w:rsidRDefault="008A0F0A" w:rsidP="008A0F0A">
      <w:pPr>
        <w:jc w:val="both"/>
        <w:rPr>
          <w:rFonts w:eastAsia="Times New Roman"/>
          <w:szCs w:val="24"/>
          <w:lang w:eastAsia="es-ES"/>
        </w:rPr>
      </w:pPr>
      <w:r w:rsidRPr="00D86A1C">
        <w:rPr>
          <w:rFonts w:eastAsia="Times New Roman"/>
          <w:szCs w:val="24"/>
          <w:lang w:eastAsia="es-ES"/>
        </w:rPr>
        <w:t>El Concejo Municipal CONSIDERANDO:</w:t>
      </w:r>
    </w:p>
    <w:p w14:paraId="65B2F56F" w14:textId="77777777" w:rsidR="008A0F0A" w:rsidRPr="0061395C" w:rsidRDefault="008A0F0A" w:rsidP="008A0F0A">
      <w:pPr>
        <w:spacing w:after="0" w:line="240" w:lineRule="auto"/>
        <w:jc w:val="both"/>
        <w:rPr>
          <w:rFonts w:eastAsia="Times New Roman"/>
          <w:szCs w:val="24"/>
          <w:lang w:eastAsia="es-ES"/>
        </w:rPr>
      </w:pPr>
      <w:r w:rsidRPr="00D86A1C">
        <w:rPr>
          <w:rFonts w:eastAsia="Calibri"/>
          <w:bCs/>
          <w:color w:val="000000"/>
          <w:szCs w:val="24"/>
        </w:rPr>
        <w:t xml:space="preserve">I.- </w:t>
      </w:r>
      <w:r w:rsidRPr="00D86A1C">
        <w:rPr>
          <w:rFonts w:eastAsia="Times New Roman"/>
          <w:szCs w:val="24"/>
          <w:lang w:eastAsia="es-ES"/>
        </w:rPr>
        <w:t xml:space="preserve">Que la Unidad de Adquisiciones y contrataciones Institucionales, realizó el proceso de libre gestión para la compra </w:t>
      </w:r>
      <w:r w:rsidR="0061395C">
        <w:rPr>
          <w:rFonts w:eastAsia="Times New Roman"/>
          <w:szCs w:val="24"/>
          <w:lang w:eastAsia="es-ES"/>
        </w:rPr>
        <w:t xml:space="preserve">de plantas dentro del proyecto </w:t>
      </w:r>
      <w:r w:rsidR="0061395C" w:rsidRPr="00650F7E">
        <w:rPr>
          <w:rFonts w:eastAsia="Calibri"/>
          <w:b/>
          <w:color w:val="000000"/>
          <w:szCs w:val="24"/>
        </w:rPr>
        <w:t>ADQUISICION Y ENTREGA DE PLANTAS PARA REFORESTACION EN EL MUNICIPIO DE METAPÁN</w:t>
      </w:r>
      <w:r w:rsidR="0061395C">
        <w:rPr>
          <w:rFonts w:eastAsia="Calibri"/>
          <w:b/>
          <w:color w:val="000000"/>
          <w:szCs w:val="24"/>
        </w:rPr>
        <w:t xml:space="preserve">, código </w:t>
      </w:r>
      <w:proofErr w:type="spellStart"/>
      <w:r w:rsidR="0061395C">
        <w:rPr>
          <w:rFonts w:eastAsia="Calibri"/>
          <w:b/>
          <w:color w:val="000000"/>
          <w:szCs w:val="24"/>
        </w:rPr>
        <w:t>N°</w:t>
      </w:r>
      <w:proofErr w:type="spellEnd"/>
      <w:r w:rsidR="0061395C">
        <w:rPr>
          <w:rFonts w:eastAsia="Calibri"/>
          <w:b/>
          <w:color w:val="000000"/>
          <w:szCs w:val="24"/>
        </w:rPr>
        <w:t xml:space="preserve"> 20205 </w:t>
      </w:r>
      <w:r w:rsidRPr="00D86A1C">
        <w:rPr>
          <w:szCs w:val="24"/>
        </w:rPr>
        <w:t>generando libre competencia, solicitando ofertas a diferentes proveedores, posteriormente a la convocatoria en COMPRASAL;</w:t>
      </w:r>
    </w:p>
    <w:p w14:paraId="1D7E9F8F" w14:textId="77777777" w:rsidR="008A0F0A" w:rsidRPr="00D86A1C" w:rsidRDefault="008A0F0A" w:rsidP="008A0F0A">
      <w:pPr>
        <w:spacing w:after="0" w:line="240" w:lineRule="auto"/>
        <w:jc w:val="both"/>
        <w:rPr>
          <w:szCs w:val="24"/>
        </w:rPr>
      </w:pPr>
    </w:p>
    <w:p w14:paraId="1DBBEA92" w14:textId="77777777" w:rsidR="008A0F0A" w:rsidRDefault="008A0F0A" w:rsidP="008A0F0A">
      <w:pPr>
        <w:spacing w:after="0" w:line="240" w:lineRule="auto"/>
        <w:jc w:val="both"/>
        <w:rPr>
          <w:szCs w:val="24"/>
        </w:rPr>
      </w:pPr>
      <w:r w:rsidRPr="00D86A1C">
        <w:rPr>
          <w:szCs w:val="24"/>
        </w:rPr>
        <w:t xml:space="preserve">II.- Que se tienen las siguientes ofertas: </w:t>
      </w:r>
      <w:r w:rsidR="00B6263C">
        <w:rPr>
          <w:szCs w:val="24"/>
        </w:rPr>
        <w:t xml:space="preserve">vivero los frutales (Vicente García Martínez) por el monto de $ 30,675.00; vivero génesis </w:t>
      </w:r>
      <w:proofErr w:type="gramStart"/>
      <w:r w:rsidR="00B6263C">
        <w:rPr>
          <w:szCs w:val="24"/>
        </w:rPr>
        <w:t>( José</w:t>
      </w:r>
      <w:proofErr w:type="gramEnd"/>
      <w:r w:rsidR="00B6263C">
        <w:rPr>
          <w:szCs w:val="24"/>
        </w:rPr>
        <w:t xml:space="preserve"> Ed</w:t>
      </w:r>
      <w:r w:rsidR="00961B78">
        <w:rPr>
          <w:szCs w:val="24"/>
        </w:rPr>
        <w:t>gardo</w:t>
      </w:r>
      <w:r w:rsidR="00B6263C">
        <w:rPr>
          <w:szCs w:val="24"/>
        </w:rPr>
        <w:t xml:space="preserve"> Rauda) por el monto de $ 27,100.00; vivero mundo verde ( Ramiro Alfredo Guardado Fuentes) por el monto de $ 23,850.00</w:t>
      </w:r>
    </w:p>
    <w:p w14:paraId="4D22B0AA" w14:textId="77777777" w:rsidR="00B6263C" w:rsidRPr="00D86A1C" w:rsidRDefault="00B6263C" w:rsidP="008A0F0A">
      <w:pPr>
        <w:spacing w:after="0" w:line="240" w:lineRule="auto"/>
        <w:jc w:val="both"/>
        <w:rPr>
          <w:szCs w:val="24"/>
        </w:rPr>
      </w:pPr>
    </w:p>
    <w:p w14:paraId="46E04A7D" w14:textId="77777777" w:rsidR="008A0F0A" w:rsidRDefault="008A0F0A" w:rsidP="008A0F0A">
      <w:pPr>
        <w:spacing w:after="0" w:line="240" w:lineRule="auto"/>
        <w:jc w:val="both"/>
        <w:rPr>
          <w:b/>
          <w:bCs/>
          <w:szCs w:val="24"/>
        </w:rPr>
      </w:pPr>
      <w:r w:rsidRPr="00D86A1C">
        <w:rPr>
          <w:szCs w:val="24"/>
        </w:rPr>
        <w:t>I</w:t>
      </w:r>
      <w:r w:rsidR="00B6263C">
        <w:rPr>
          <w:szCs w:val="24"/>
        </w:rPr>
        <w:t>II</w:t>
      </w:r>
      <w:r w:rsidRPr="00D86A1C">
        <w:rPr>
          <w:szCs w:val="24"/>
        </w:rPr>
        <w:t xml:space="preserve">.- Que la Comisión Evaluadora de Ofertas, recomienda se adjudique </w:t>
      </w:r>
      <w:r w:rsidR="00961B78">
        <w:rPr>
          <w:szCs w:val="24"/>
        </w:rPr>
        <w:t xml:space="preserve">al Sr. Ramiro Alfredo Guardado Fuentes (vivero mundo verde), por ser la empresa que cuenta con el precio competitivo, entrega inmediata, sin costo de transporte, ofrece 30 días de crédito, según el giro de la empresa, </w:t>
      </w:r>
      <w:proofErr w:type="spellStart"/>
      <w:r w:rsidR="00961B78">
        <w:rPr>
          <w:szCs w:val="24"/>
        </w:rPr>
        <w:t>esta</w:t>
      </w:r>
      <w:proofErr w:type="spellEnd"/>
      <w:r w:rsidR="00961B78">
        <w:rPr>
          <w:szCs w:val="24"/>
        </w:rPr>
        <w:t xml:space="preserve"> autorizada para vender este tipo de suministros, y según el especialista en la materia determino la calidad de las plantas; </w:t>
      </w:r>
    </w:p>
    <w:p w14:paraId="25968A5C" w14:textId="77777777" w:rsidR="008A0F0A" w:rsidRPr="00D86A1C" w:rsidRDefault="008A0F0A" w:rsidP="008A0F0A">
      <w:pPr>
        <w:spacing w:after="0" w:line="240" w:lineRule="auto"/>
        <w:jc w:val="both"/>
        <w:rPr>
          <w:szCs w:val="24"/>
        </w:rPr>
      </w:pPr>
    </w:p>
    <w:p w14:paraId="1B46A2F2" w14:textId="77777777" w:rsidR="008A0F0A" w:rsidRPr="00D86A1C" w:rsidRDefault="008A0F0A" w:rsidP="008A0F0A">
      <w:pPr>
        <w:jc w:val="both"/>
        <w:rPr>
          <w:szCs w:val="24"/>
        </w:rPr>
      </w:pPr>
      <w:r w:rsidRPr="00D86A1C">
        <w:rPr>
          <w:szCs w:val="24"/>
        </w:rPr>
        <w:t>POR TANTO el Concejo Municipal en uso de las facultades que le confiere el Código Municipal y la Ley de Adquisiciones y Contrataciones de la Administración Pública, ACUERDA:</w:t>
      </w:r>
    </w:p>
    <w:p w14:paraId="7FE5E83D" w14:textId="77777777" w:rsidR="001B2A29" w:rsidRDefault="008A0F0A" w:rsidP="008238C8">
      <w:pPr>
        <w:numPr>
          <w:ilvl w:val="0"/>
          <w:numId w:val="58"/>
        </w:numPr>
        <w:spacing w:after="0" w:line="240" w:lineRule="auto"/>
        <w:contextualSpacing/>
        <w:jc w:val="both"/>
        <w:rPr>
          <w:rFonts w:eastAsia="Times New Roman"/>
          <w:szCs w:val="24"/>
          <w:lang w:eastAsia="es-ES"/>
        </w:rPr>
      </w:pPr>
      <w:r w:rsidRPr="00D86A1C">
        <w:rPr>
          <w:rFonts w:eastAsia="Times New Roman"/>
          <w:szCs w:val="24"/>
          <w:lang w:val="es-ES" w:eastAsia="es-ES"/>
        </w:rPr>
        <w:t xml:space="preserve">ADJUDICAR </w:t>
      </w:r>
      <w:r w:rsidR="001B2A29">
        <w:rPr>
          <w:rFonts w:eastAsia="Times New Roman"/>
          <w:szCs w:val="24"/>
          <w:lang w:val="es-ES" w:eastAsia="es-ES"/>
        </w:rPr>
        <w:t xml:space="preserve">al </w:t>
      </w:r>
      <w:r w:rsidR="001B2A29">
        <w:rPr>
          <w:rFonts w:eastAsia="Times New Roman"/>
          <w:szCs w:val="24"/>
          <w:lang w:eastAsia="es-ES"/>
        </w:rPr>
        <w:t xml:space="preserve">Sr. </w:t>
      </w:r>
      <w:r w:rsidR="001B2A29">
        <w:rPr>
          <w:szCs w:val="24"/>
        </w:rPr>
        <w:t xml:space="preserve">Ramiro Alfredo Guardado Fuentes (vivero mundo verde), para el suministro de plantas, dentro del proyecto </w:t>
      </w:r>
      <w:r w:rsidR="00CB749C" w:rsidRPr="00650F7E">
        <w:rPr>
          <w:rFonts w:eastAsia="Calibri"/>
          <w:b/>
          <w:color w:val="000000"/>
          <w:szCs w:val="24"/>
        </w:rPr>
        <w:t>ADQUISICION Y ENTREGA DE PLANTAS PARA REFORESTACION EN EL MUNICIPIO DE METAPÁN</w:t>
      </w:r>
      <w:r w:rsidR="00CB749C">
        <w:rPr>
          <w:rFonts w:eastAsia="Calibri"/>
          <w:b/>
          <w:color w:val="000000"/>
          <w:szCs w:val="24"/>
        </w:rPr>
        <w:t xml:space="preserve">, código </w:t>
      </w:r>
      <w:proofErr w:type="spellStart"/>
      <w:r w:rsidR="00CB749C">
        <w:rPr>
          <w:rFonts w:eastAsia="Calibri"/>
          <w:b/>
          <w:color w:val="000000"/>
          <w:szCs w:val="24"/>
        </w:rPr>
        <w:t>N°</w:t>
      </w:r>
      <w:proofErr w:type="spellEnd"/>
      <w:r w:rsidR="00CB749C">
        <w:rPr>
          <w:rFonts w:eastAsia="Calibri"/>
          <w:b/>
          <w:color w:val="000000"/>
          <w:szCs w:val="24"/>
        </w:rPr>
        <w:t xml:space="preserve"> 20205, </w:t>
      </w:r>
      <w:r w:rsidR="00CB749C">
        <w:rPr>
          <w:rFonts w:eastAsia="Calibri"/>
          <w:bCs/>
          <w:color w:val="000000"/>
          <w:szCs w:val="24"/>
        </w:rPr>
        <w:t xml:space="preserve"> por el monto de VEINTITRÉS MIL OCHOCIENTOS CINCUENTA 00/100 DÓLARES DE LOS ESTADOS UNIDOS DE AMÉRICA. ($23,850.00), conforme a detalle siguiente: </w:t>
      </w:r>
    </w:p>
    <w:p w14:paraId="320B738F" w14:textId="77777777" w:rsidR="001B2A29" w:rsidRPr="001B2A29" w:rsidRDefault="001B2A29" w:rsidP="001B2A29">
      <w:pPr>
        <w:spacing w:after="0" w:line="240" w:lineRule="auto"/>
        <w:ind w:left="720"/>
        <w:contextualSpacing/>
        <w:jc w:val="both"/>
        <w:rPr>
          <w:rFonts w:eastAsia="Times New Roman"/>
          <w:szCs w:val="24"/>
          <w:lang w:eastAsia="es-ES"/>
        </w:rPr>
      </w:pPr>
    </w:p>
    <w:tbl>
      <w:tblPr>
        <w:tblW w:w="4669" w:type="dxa"/>
        <w:tblInd w:w="2079" w:type="dxa"/>
        <w:tblLayout w:type="fixed"/>
        <w:tblCellMar>
          <w:left w:w="70" w:type="dxa"/>
          <w:right w:w="70" w:type="dxa"/>
        </w:tblCellMar>
        <w:tblLook w:val="04A0" w:firstRow="1" w:lastRow="0" w:firstColumn="1" w:lastColumn="0" w:noHBand="0" w:noVBand="1"/>
      </w:tblPr>
      <w:tblGrid>
        <w:gridCol w:w="710"/>
        <w:gridCol w:w="1275"/>
        <w:gridCol w:w="425"/>
        <w:gridCol w:w="992"/>
        <w:gridCol w:w="1267"/>
      </w:tblGrid>
      <w:tr w:rsidR="003B406A" w:rsidRPr="00074177" w14:paraId="149A7EED" w14:textId="77777777" w:rsidTr="00CE44A2">
        <w:trPr>
          <w:trHeight w:val="48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5CF11D"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2684" w:type="dxa"/>
            <w:gridSpan w:val="3"/>
            <w:tcBorders>
              <w:top w:val="single" w:sz="4" w:space="0" w:color="auto"/>
              <w:left w:val="single" w:sz="4" w:space="0" w:color="auto"/>
              <w:bottom w:val="nil"/>
              <w:right w:val="single" w:sz="4" w:space="0" w:color="auto"/>
            </w:tcBorders>
            <w:shd w:val="clear" w:color="auto" w:fill="auto"/>
            <w:vAlign w:val="center"/>
            <w:hideMark/>
          </w:tcPr>
          <w:p w14:paraId="149AE045"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VIVERO MUNDO VERDE (RAMIRO ALFREDO GUARDADO FUENTES)</w:t>
            </w:r>
          </w:p>
        </w:tc>
      </w:tr>
      <w:tr w:rsidR="003B406A" w:rsidRPr="00074177" w14:paraId="09BB89D6" w14:textId="77777777" w:rsidTr="00CE44A2">
        <w:trPr>
          <w:trHeight w:val="43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0404FF" w14:textId="77777777" w:rsidR="003B406A" w:rsidRPr="00074177" w:rsidRDefault="003B406A" w:rsidP="00CE44A2">
            <w:pPr>
              <w:jc w:val="center"/>
              <w:rPr>
                <w:rFonts w:ascii="Calibri" w:hAnsi="Calibri" w:cs="Arial"/>
                <w:sz w:val="10"/>
                <w:szCs w:val="10"/>
              </w:rPr>
            </w:pPr>
            <w:r w:rsidRPr="00074177">
              <w:rPr>
                <w:rFonts w:ascii="Calibri" w:hAnsi="Calibri" w:cs="Arial"/>
                <w:sz w:val="10"/>
                <w:szCs w:val="10"/>
              </w:rPr>
              <w:t>CANT.</w:t>
            </w:r>
          </w:p>
        </w:tc>
        <w:tc>
          <w:tcPr>
            <w:tcW w:w="1275" w:type="dxa"/>
            <w:tcBorders>
              <w:top w:val="nil"/>
              <w:left w:val="nil"/>
              <w:bottom w:val="single" w:sz="8" w:space="0" w:color="auto"/>
              <w:right w:val="single" w:sz="8" w:space="0" w:color="auto"/>
            </w:tcBorders>
            <w:shd w:val="clear" w:color="auto" w:fill="auto"/>
            <w:vAlign w:val="center"/>
            <w:hideMark/>
          </w:tcPr>
          <w:p w14:paraId="63405545" w14:textId="77777777" w:rsidR="003B406A" w:rsidRPr="00074177" w:rsidRDefault="003B406A" w:rsidP="00CE44A2">
            <w:pPr>
              <w:jc w:val="center"/>
              <w:rPr>
                <w:rFonts w:ascii="Calibri" w:hAnsi="Calibri" w:cs="Arial"/>
                <w:sz w:val="10"/>
                <w:szCs w:val="10"/>
              </w:rPr>
            </w:pPr>
            <w:r w:rsidRPr="00074177">
              <w:rPr>
                <w:rFonts w:ascii="Calibri" w:hAnsi="Calibri" w:cs="Arial"/>
                <w:sz w:val="10"/>
                <w:szCs w:val="10"/>
              </w:rPr>
              <w:t>DESCRIPCIÓN</w:t>
            </w:r>
          </w:p>
        </w:tc>
        <w:tc>
          <w:tcPr>
            <w:tcW w:w="425" w:type="dxa"/>
            <w:tcBorders>
              <w:top w:val="single" w:sz="8" w:space="0" w:color="auto"/>
              <w:left w:val="single" w:sz="4" w:space="0" w:color="auto"/>
              <w:bottom w:val="single" w:sz="8" w:space="0" w:color="auto"/>
              <w:right w:val="nil"/>
            </w:tcBorders>
            <w:shd w:val="clear" w:color="000000" w:fill="FFFFFF"/>
            <w:vAlign w:val="center"/>
            <w:hideMark/>
          </w:tcPr>
          <w:p w14:paraId="36141F78" w14:textId="77777777" w:rsidR="003B406A" w:rsidRPr="00074177" w:rsidRDefault="003B406A" w:rsidP="00CE44A2">
            <w:pPr>
              <w:jc w:val="center"/>
              <w:rPr>
                <w:rFonts w:ascii="Calibri" w:hAnsi="Calibri" w:cs="Arial"/>
                <w:sz w:val="10"/>
                <w:szCs w:val="10"/>
              </w:rPr>
            </w:pPr>
            <w:r w:rsidRPr="00074177">
              <w:rPr>
                <w:rFonts w:ascii="Calibri" w:hAnsi="Calibri" w:cs="Arial"/>
                <w:sz w:val="10"/>
                <w:szCs w:val="10"/>
              </w:rPr>
              <w:t>MARCA OFERTADA</w:t>
            </w:r>
          </w:p>
        </w:tc>
        <w:tc>
          <w:tcPr>
            <w:tcW w:w="99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D080B8C" w14:textId="77777777" w:rsidR="003B406A" w:rsidRPr="00074177" w:rsidRDefault="003B406A" w:rsidP="00CE44A2">
            <w:pPr>
              <w:jc w:val="center"/>
              <w:rPr>
                <w:rFonts w:ascii="Calibri" w:hAnsi="Calibri" w:cs="Arial"/>
                <w:sz w:val="10"/>
                <w:szCs w:val="10"/>
              </w:rPr>
            </w:pPr>
            <w:r w:rsidRPr="00074177">
              <w:rPr>
                <w:rFonts w:ascii="Calibri" w:hAnsi="Calibri" w:cs="Arial"/>
                <w:sz w:val="10"/>
                <w:szCs w:val="10"/>
              </w:rPr>
              <w:t>PRECIO UNITARIO</w:t>
            </w:r>
          </w:p>
        </w:tc>
        <w:tc>
          <w:tcPr>
            <w:tcW w:w="1267" w:type="dxa"/>
            <w:tcBorders>
              <w:top w:val="single" w:sz="8" w:space="0" w:color="auto"/>
              <w:left w:val="nil"/>
              <w:bottom w:val="single" w:sz="8" w:space="0" w:color="auto"/>
              <w:right w:val="single" w:sz="4" w:space="0" w:color="auto"/>
            </w:tcBorders>
            <w:shd w:val="clear" w:color="000000" w:fill="FFFFFF"/>
            <w:vAlign w:val="center"/>
            <w:hideMark/>
          </w:tcPr>
          <w:p w14:paraId="78AFC23D" w14:textId="77777777" w:rsidR="003B406A" w:rsidRPr="00074177" w:rsidRDefault="003B406A" w:rsidP="00CE44A2">
            <w:pPr>
              <w:jc w:val="center"/>
              <w:rPr>
                <w:rFonts w:ascii="Calibri" w:hAnsi="Calibri" w:cs="Arial"/>
                <w:sz w:val="10"/>
                <w:szCs w:val="10"/>
              </w:rPr>
            </w:pPr>
            <w:r w:rsidRPr="00074177">
              <w:rPr>
                <w:rFonts w:ascii="Calibri" w:hAnsi="Calibri" w:cs="Arial"/>
                <w:sz w:val="10"/>
                <w:szCs w:val="10"/>
              </w:rPr>
              <w:t>TOTAL</w:t>
            </w:r>
          </w:p>
        </w:tc>
      </w:tr>
      <w:tr w:rsidR="003B406A" w:rsidRPr="00074177" w14:paraId="6C9911CD"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AA38AF7"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500</w:t>
            </w:r>
          </w:p>
        </w:tc>
        <w:tc>
          <w:tcPr>
            <w:tcW w:w="1275" w:type="dxa"/>
            <w:tcBorders>
              <w:top w:val="nil"/>
              <w:left w:val="nil"/>
              <w:bottom w:val="single" w:sz="8" w:space="0" w:color="auto"/>
              <w:right w:val="single" w:sz="8" w:space="0" w:color="auto"/>
            </w:tcBorders>
            <w:shd w:val="clear" w:color="auto" w:fill="auto"/>
            <w:noWrap/>
            <w:vAlign w:val="center"/>
            <w:hideMark/>
          </w:tcPr>
          <w:p w14:paraId="6F1716B8" w14:textId="77777777" w:rsidR="003B406A" w:rsidRPr="00074177" w:rsidRDefault="003B406A" w:rsidP="00CE44A2">
            <w:pPr>
              <w:rPr>
                <w:rFonts w:ascii="Calibri" w:hAnsi="Calibri" w:cs="Arial"/>
                <w:color w:val="000000"/>
                <w:sz w:val="12"/>
                <w:szCs w:val="12"/>
              </w:rPr>
            </w:pPr>
            <w:r w:rsidRPr="00074177">
              <w:rPr>
                <w:rFonts w:ascii="Calibri" w:hAnsi="Calibri" w:cs="Arial"/>
                <w:color w:val="000000"/>
                <w:sz w:val="12"/>
                <w:szCs w:val="12"/>
              </w:rPr>
              <w:t xml:space="preserve">Aguacate </w:t>
            </w:r>
            <w:proofErr w:type="spellStart"/>
            <w:r w:rsidRPr="00074177">
              <w:rPr>
                <w:rFonts w:ascii="Calibri" w:hAnsi="Calibri" w:cs="Arial"/>
                <w:color w:val="000000"/>
                <w:sz w:val="12"/>
                <w:szCs w:val="12"/>
              </w:rPr>
              <w:t>Ereguayquin</w:t>
            </w:r>
            <w:proofErr w:type="spellEnd"/>
          </w:p>
        </w:tc>
        <w:tc>
          <w:tcPr>
            <w:tcW w:w="425" w:type="dxa"/>
            <w:tcBorders>
              <w:top w:val="nil"/>
              <w:left w:val="single" w:sz="4" w:space="0" w:color="auto"/>
              <w:bottom w:val="single" w:sz="4" w:space="0" w:color="auto"/>
              <w:right w:val="nil"/>
            </w:tcBorders>
            <w:shd w:val="clear" w:color="000000" w:fill="FFFFFF"/>
            <w:vAlign w:val="center"/>
            <w:hideMark/>
          </w:tcPr>
          <w:p w14:paraId="63CF8DBF"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2C7DD0CC"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2.50 </w:t>
            </w:r>
          </w:p>
        </w:tc>
        <w:tc>
          <w:tcPr>
            <w:tcW w:w="1267" w:type="dxa"/>
            <w:tcBorders>
              <w:top w:val="nil"/>
              <w:left w:val="nil"/>
              <w:bottom w:val="single" w:sz="4" w:space="0" w:color="auto"/>
              <w:right w:val="single" w:sz="4" w:space="0" w:color="auto"/>
            </w:tcBorders>
            <w:shd w:val="clear" w:color="000000" w:fill="FFFFFF"/>
            <w:vAlign w:val="center"/>
            <w:hideMark/>
          </w:tcPr>
          <w:p w14:paraId="71BFF7F9"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1,250.00 </w:t>
            </w:r>
          </w:p>
        </w:tc>
      </w:tr>
      <w:tr w:rsidR="003B406A" w:rsidRPr="00074177" w14:paraId="16B822B1"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74CD989"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500</w:t>
            </w:r>
          </w:p>
        </w:tc>
        <w:tc>
          <w:tcPr>
            <w:tcW w:w="1275" w:type="dxa"/>
            <w:tcBorders>
              <w:top w:val="nil"/>
              <w:left w:val="nil"/>
              <w:bottom w:val="single" w:sz="8" w:space="0" w:color="auto"/>
              <w:right w:val="single" w:sz="8" w:space="0" w:color="auto"/>
            </w:tcBorders>
            <w:shd w:val="clear" w:color="auto" w:fill="auto"/>
            <w:noWrap/>
            <w:vAlign w:val="center"/>
            <w:hideMark/>
          </w:tcPr>
          <w:p w14:paraId="6A42448B" w14:textId="77777777" w:rsidR="003B406A" w:rsidRPr="00074177" w:rsidRDefault="003B406A" w:rsidP="00CE44A2">
            <w:pPr>
              <w:rPr>
                <w:rFonts w:ascii="Calibri" w:hAnsi="Calibri" w:cs="Arial"/>
                <w:color w:val="000000"/>
                <w:sz w:val="12"/>
                <w:szCs w:val="12"/>
              </w:rPr>
            </w:pPr>
            <w:r w:rsidRPr="00074177">
              <w:rPr>
                <w:rFonts w:ascii="Calibri" w:hAnsi="Calibri" w:cs="Arial"/>
                <w:color w:val="000000"/>
                <w:sz w:val="12"/>
                <w:szCs w:val="12"/>
              </w:rPr>
              <w:t>Aguacate Hass</w:t>
            </w:r>
          </w:p>
        </w:tc>
        <w:tc>
          <w:tcPr>
            <w:tcW w:w="425" w:type="dxa"/>
            <w:tcBorders>
              <w:top w:val="nil"/>
              <w:left w:val="single" w:sz="4" w:space="0" w:color="auto"/>
              <w:bottom w:val="single" w:sz="4" w:space="0" w:color="auto"/>
              <w:right w:val="nil"/>
            </w:tcBorders>
            <w:shd w:val="clear" w:color="000000" w:fill="FFFFFF"/>
            <w:vAlign w:val="center"/>
            <w:hideMark/>
          </w:tcPr>
          <w:p w14:paraId="0B4C784B"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0FAF8906"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2.50 </w:t>
            </w:r>
          </w:p>
        </w:tc>
        <w:tc>
          <w:tcPr>
            <w:tcW w:w="1267" w:type="dxa"/>
            <w:tcBorders>
              <w:top w:val="nil"/>
              <w:left w:val="nil"/>
              <w:bottom w:val="single" w:sz="4" w:space="0" w:color="auto"/>
              <w:right w:val="single" w:sz="4" w:space="0" w:color="auto"/>
            </w:tcBorders>
            <w:shd w:val="clear" w:color="000000" w:fill="FFFFFF"/>
            <w:vAlign w:val="center"/>
            <w:hideMark/>
          </w:tcPr>
          <w:p w14:paraId="5C28725C"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1,250.00 </w:t>
            </w:r>
          </w:p>
        </w:tc>
      </w:tr>
      <w:tr w:rsidR="003B406A" w:rsidRPr="00074177" w14:paraId="141D43BF"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117B007"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500</w:t>
            </w:r>
          </w:p>
        </w:tc>
        <w:tc>
          <w:tcPr>
            <w:tcW w:w="1275" w:type="dxa"/>
            <w:tcBorders>
              <w:top w:val="nil"/>
              <w:left w:val="nil"/>
              <w:bottom w:val="single" w:sz="8" w:space="0" w:color="auto"/>
              <w:right w:val="single" w:sz="8" w:space="0" w:color="auto"/>
            </w:tcBorders>
            <w:shd w:val="clear" w:color="auto" w:fill="auto"/>
            <w:noWrap/>
            <w:vAlign w:val="center"/>
            <w:hideMark/>
          </w:tcPr>
          <w:p w14:paraId="74C8BA35" w14:textId="77777777" w:rsidR="003B406A" w:rsidRPr="00074177" w:rsidRDefault="003B406A" w:rsidP="00CE44A2">
            <w:pPr>
              <w:rPr>
                <w:rFonts w:ascii="Calibri" w:hAnsi="Calibri" w:cs="Arial"/>
                <w:color w:val="000000"/>
                <w:sz w:val="12"/>
                <w:szCs w:val="12"/>
              </w:rPr>
            </w:pPr>
            <w:r w:rsidRPr="00074177">
              <w:rPr>
                <w:rFonts w:ascii="Calibri" w:hAnsi="Calibri" w:cs="Arial"/>
                <w:color w:val="000000"/>
                <w:sz w:val="12"/>
                <w:szCs w:val="12"/>
              </w:rPr>
              <w:t xml:space="preserve">Mango </w:t>
            </w:r>
            <w:proofErr w:type="spellStart"/>
            <w:r w:rsidRPr="00074177">
              <w:rPr>
                <w:rFonts w:ascii="Calibri" w:hAnsi="Calibri" w:cs="Arial"/>
                <w:color w:val="000000"/>
                <w:sz w:val="12"/>
                <w:szCs w:val="12"/>
              </w:rPr>
              <w:t>panades</w:t>
            </w:r>
            <w:proofErr w:type="spellEnd"/>
          </w:p>
        </w:tc>
        <w:tc>
          <w:tcPr>
            <w:tcW w:w="425" w:type="dxa"/>
            <w:tcBorders>
              <w:top w:val="nil"/>
              <w:left w:val="single" w:sz="4" w:space="0" w:color="auto"/>
              <w:bottom w:val="single" w:sz="4" w:space="0" w:color="auto"/>
              <w:right w:val="nil"/>
            </w:tcBorders>
            <w:shd w:val="clear" w:color="000000" w:fill="FFFFFF"/>
            <w:vAlign w:val="center"/>
            <w:hideMark/>
          </w:tcPr>
          <w:p w14:paraId="539C6FE6"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337DB315"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2.50 </w:t>
            </w:r>
          </w:p>
        </w:tc>
        <w:tc>
          <w:tcPr>
            <w:tcW w:w="1267" w:type="dxa"/>
            <w:tcBorders>
              <w:top w:val="nil"/>
              <w:left w:val="nil"/>
              <w:bottom w:val="single" w:sz="4" w:space="0" w:color="auto"/>
              <w:right w:val="single" w:sz="4" w:space="0" w:color="auto"/>
            </w:tcBorders>
            <w:shd w:val="clear" w:color="000000" w:fill="FFFFFF"/>
            <w:vAlign w:val="center"/>
            <w:hideMark/>
          </w:tcPr>
          <w:p w14:paraId="784BEF03"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1,250.00 </w:t>
            </w:r>
          </w:p>
        </w:tc>
      </w:tr>
      <w:tr w:rsidR="003B406A" w:rsidRPr="00074177" w14:paraId="2620CF7D"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1BCC164"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500</w:t>
            </w:r>
          </w:p>
        </w:tc>
        <w:tc>
          <w:tcPr>
            <w:tcW w:w="1275" w:type="dxa"/>
            <w:tcBorders>
              <w:top w:val="nil"/>
              <w:left w:val="nil"/>
              <w:bottom w:val="single" w:sz="8" w:space="0" w:color="auto"/>
              <w:right w:val="single" w:sz="8" w:space="0" w:color="auto"/>
            </w:tcBorders>
            <w:shd w:val="clear" w:color="auto" w:fill="auto"/>
            <w:noWrap/>
            <w:vAlign w:val="center"/>
            <w:hideMark/>
          </w:tcPr>
          <w:p w14:paraId="0153EC5A" w14:textId="77777777" w:rsidR="003B406A" w:rsidRPr="00074177" w:rsidRDefault="003B406A" w:rsidP="00CE44A2">
            <w:pPr>
              <w:rPr>
                <w:rFonts w:ascii="Calibri" w:hAnsi="Calibri" w:cs="Arial"/>
                <w:color w:val="000000"/>
                <w:sz w:val="12"/>
                <w:szCs w:val="12"/>
              </w:rPr>
            </w:pPr>
            <w:r w:rsidRPr="00074177">
              <w:rPr>
                <w:rFonts w:ascii="Calibri" w:hAnsi="Calibri" w:cs="Arial"/>
                <w:color w:val="000000"/>
                <w:sz w:val="12"/>
                <w:szCs w:val="12"/>
              </w:rPr>
              <w:t xml:space="preserve">Mandarina </w:t>
            </w:r>
            <w:proofErr w:type="spellStart"/>
            <w:r w:rsidRPr="00074177">
              <w:rPr>
                <w:rFonts w:ascii="Calibri" w:hAnsi="Calibri" w:cs="Arial"/>
                <w:color w:val="000000"/>
                <w:sz w:val="12"/>
                <w:szCs w:val="12"/>
              </w:rPr>
              <w:t>reyna</w:t>
            </w:r>
            <w:proofErr w:type="spellEnd"/>
          </w:p>
        </w:tc>
        <w:tc>
          <w:tcPr>
            <w:tcW w:w="425" w:type="dxa"/>
            <w:tcBorders>
              <w:top w:val="nil"/>
              <w:left w:val="single" w:sz="4" w:space="0" w:color="auto"/>
              <w:bottom w:val="single" w:sz="4" w:space="0" w:color="auto"/>
              <w:right w:val="nil"/>
            </w:tcBorders>
            <w:shd w:val="clear" w:color="000000" w:fill="FFFFFF"/>
            <w:vAlign w:val="center"/>
            <w:hideMark/>
          </w:tcPr>
          <w:p w14:paraId="0B9EF611"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6C529496"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1.25 </w:t>
            </w:r>
          </w:p>
        </w:tc>
        <w:tc>
          <w:tcPr>
            <w:tcW w:w="1267" w:type="dxa"/>
            <w:tcBorders>
              <w:top w:val="nil"/>
              <w:left w:val="nil"/>
              <w:bottom w:val="single" w:sz="4" w:space="0" w:color="auto"/>
              <w:right w:val="single" w:sz="4" w:space="0" w:color="auto"/>
            </w:tcBorders>
            <w:shd w:val="clear" w:color="000000" w:fill="FFFFFF"/>
            <w:vAlign w:val="center"/>
            <w:hideMark/>
          </w:tcPr>
          <w:p w14:paraId="371B1C7E"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625.00 </w:t>
            </w:r>
          </w:p>
        </w:tc>
      </w:tr>
      <w:tr w:rsidR="003B406A" w:rsidRPr="00074177" w14:paraId="41B084D8"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3C4AD59"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500</w:t>
            </w:r>
          </w:p>
        </w:tc>
        <w:tc>
          <w:tcPr>
            <w:tcW w:w="1275" w:type="dxa"/>
            <w:tcBorders>
              <w:top w:val="nil"/>
              <w:left w:val="nil"/>
              <w:bottom w:val="single" w:sz="8" w:space="0" w:color="auto"/>
              <w:right w:val="single" w:sz="8" w:space="0" w:color="auto"/>
            </w:tcBorders>
            <w:shd w:val="clear" w:color="auto" w:fill="auto"/>
            <w:noWrap/>
            <w:vAlign w:val="center"/>
            <w:hideMark/>
          </w:tcPr>
          <w:p w14:paraId="3B3B1F5A" w14:textId="77777777" w:rsidR="003B406A" w:rsidRPr="00074177" w:rsidRDefault="003B406A" w:rsidP="00CE44A2">
            <w:pPr>
              <w:rPr>
                <w:rFonts w:ascii="Calibri" w:hAnsi="Calibri" w:cs="Arial"/>
                <w:color w:val="000000"/>
                <w:sz w:val="12"/>
                <w:szCs w:val="12"/>
              </w:rPr>
            </w:pPr>
            <w:r w:rsidRPr="00074177">
              <w:rPr>
                <w:rFonts w:ascii="Calibri" w:hAnsi="Calibri" w:cs="Arial"/>
                <w:color w:val="000000"/>
                <w:sz w:val="12"/>
                <w:szCs w:val="12"/>
              </w:rPr>
              <w:t>Limón pérsico</w:t>
            </w:r>
          </w:p>
        </w:tc>
        <w:tc>
          <w:tcPr>
            <w:tcW w:w="425" w:type="dxa"/>
            <w:tcBorders>
              <w:top w:val="nil"/>
              <w:left w:val="single" w:sz="4" w:space="0" w:color="auto"/>
              <w:bottom w:val="single" w:sz="4" w:space="0" w:color="auto"/>
              <w:right w:val="nil"/>
            </w:tcBorders>
            <w:shd w:val="clear" w:color="000000" w:fill="FFFFFF"/>
            <w:vAlign w:val="center"/>
            <w:hideMark/>
          </w:tcPr>
          <w:p w14:paraId="662E8860"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2232AC0F"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1.25 </w:t>
            </w:r>
          </w:p>
        </w:tc>
        <w:tc>
          <w:tcPr>
            <w:tcW w:w="1267" w:type="dxa"/>
            <w:tcBorders>
              <w:top w:val="nil"/>
              <w:left w:val="nil"/>
              <w:bottom w:val="single" w:sz="4" w:space="0" w:color="auto"/>
              <w:right w:val="single" w:sz="4" w:space="0" w:color="auto"/>
            </w:tcBorders>
            <w:shd w:val="clear" w:color="000000" w:fill="FFFFFF"/>
            <w:vAlign w:val="center"/>
            <w:hideMark/>
          </w:tcPr>
          <w:p w14:paraId="0CFF857B"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625.00 </w:t>
            </w:r>
          </w:p>
        </w:tc>
      </w:tr>
      <w:tr w:rsidR="003B406A" w:rsidRPr="00074177" w14:paraId="6B0DBBB3"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BE51F0C"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500</w:t>
            </w:r>
          </w:p>
        </w:tc>
        <w:tc>
          <w:tcPr>
            <w:tcW w:w="1275" w:type="dxa"/>
            <w:tcBorders>
              <w:top w:val="nil"/>
              <w:left w:val="nil"/>
              <w:bottom w:val="single" w:sz="8" w:space="0" w:color="auto"/>
              <w:right w:val="single" w:sz="8" w:space="0" w:color="auto"/>
            </w:tcBorders>
            <w:shd w:val="clear" w:color="auto" w:fill="auto"/>
            <w:noWrap/>
            <w:vAlign w:val="center"/>
            <w:hideMark/>
          </w:tcPr>
          <w:p w14:paraId="0FE4DB44" w14:textId="77777777" w:rsidR="003B406A" w:rsidRPr="00074177" w:rsidRDefault="003B406A" w:rsidP="00CE44A2">
            <w:pPr>
              <w:rPr>
                <w:rFonts w:ascii="Calibri" w:hAnsi="Calibri" w:cs="Arial"/>
                <w:color w:val="000000"/>
                <w:sz w:val="12"/>
                <w:szCs w:val="12"/>
              </w:rPr>
            </w:pPr>
            <w:r w:rsidRPr="00074177">
              <w:rPr>
                <w:rFonts w:ascii="Calibri" w:hAnsi="Calibri" w:cs="Arial"/>
                <w:color w:val="000000"/>
                <w:sz w:val="12"/>
                <w:szCs w:val="12"/>
              </w:rPr>
              <w:t>Limón Indio</w:t>
            </w:r>
          </w:p>
        </w:tc>
        <w:tc>
          <w:tcPr>
            <w:tcW w:w="425" w:type="dxa"/>
            <w:tcBorders>
              <w:top w:val="nil"/>
              <w:left w:val="single" w:sz="4" w:space="0" w:color="auto"/>
              <w:bottom w:val="single" w:sz="4" w:space="0" w:color="auto"/>
              <w:right w:val="nil"/>
            </w:tcBorders>
            <w:shd w:val="clear" w:color="000000" w:fill="FFFFFF"/>
            <w:vAlign w:val="center"/>
            <w:hideMark/>
          </w:tcPr>
          <w:p w14:paraId="59BC7341"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2D9E5D41"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1.25 </w:t>
            </w:r>
          </w:p>
        </w:tc>
        <w:tc>
          <w:tcPr>
            <w:tcW w:w="1267" w:type="dxa"/>
            <w:tcBorders>
              <w:top w:val="nil"/>
              <w:left w:val="nil"/>
              <w:bottom w:val="single" w:sz="4" w:space="0" w:color="auto"/>
              <w:right w:val="single" w:sz="4" w:space="0" w:color="auto"/>
            </w:tcBorders>
            <w:shd w:val="clear" w:color="000000" w:fill="FFFFFF"/>
            <w:vAlign w:val="center"/>
            <w:hideMark/>
          </w:tcPr>
          <w:p w14:paraId="2F6C5BE2"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625.00 </w:t>
            </w:r>
          </w:p>
        </w:tc>
      </w:tr>
      <w:tr w:rsidR="003B406A" w:rsidRPr="00074177" w14:paraId="1ADBAE9D"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8E6B0A0"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500</w:t>
            </w:r>
          </w:p>
        </w:tc>
        <w:tc>
          <w:tcPr>
            <w:tcW w:w="1275" w:type="dxa"/>
            <w:tcBorders>
              <w:top w:val="nil"/>
              <w:left w:val="nil"/>
              <w:bottom w:val="single" w:sz="8" w:space="0" w:color="auto"/>
              <w:right w:val="single" w:sz="8" w:space="0" w:color="auto"/>
            </w:tcBorders>
            <w:shd w:val="clear" w:color="auto" w:fill="auto"/>
            <w:noWrap/>
            <w:vAlign w:val="center"/>
            <w:hideMark/>
          </w:tcPr>
          <w:p w14:paraId="1512A180" w14:textId="77777777" w:rsidR="003B406A" w:rsidRPr="00074177" w:rsidRDefault="003B406A" w:rsidP="00CE44A2">
            <w:pPr>
              <w:rPr>
                <w:rFonts w:ascii="Calibri" w:hAnsi="Calibri" w:cs="Arial"/>
                <w:color w:val="000000"/>
                <w:sz w:val="12"/>
                <w:szCs w:val="12"/>
              </w:rPr>
            </w:pPr>
            <w:r w:rsidRPr="00074177">
              <w:rPr>
                <w:rFonts w:ascii="Calibri" w:hAnsi="Calibri" w:cs="Arial"/>
                <w:color w:val="000000"/>
                <w:sz w:val="12"/>
                <w:szCs w:val="12"/>
              </w:rPr>
              <w:t>Nance</w:t>
            </w:r>
          </w:p>
        </w:tc>
        <w:tc>
          <w:tcPr>
            <w:tcW w:w="425" w:type="dxa"/>
            <w:tcBorders>
              <w:top w:val="nil"/>
              <w:left w:val="single" w:sz="4" w:space="0" w:color="auto"/>
              <w:bottom w:val="single" w:sz="4" w:space="0" w:color="auto"/>
              <w:right w:val="nil"/>
            </w:tcBorders>
            <w:shd w:val="clear" w:color="000000" w:fill="FFFFFF"/>
            <w:vAlign w:val="center"/>
            <w:hideMark/>
          </w:tcPr>
          <w:p w14:paraId="06CA67E5"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1E007F1B"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2.50 </w:t>
            </w:r>
          </w:p>
        </w:tc>
        <w:tc>
          <w:tcPr>
            <w:tcW w:w="1267" w:type="dxa"/>
            <w:tcBorders>
              <w:top w:val="nil"/>
              <w:left w:val="nil"/>
              <w:bottom w:val="single" w:sz="4" w:space="0" w:color="auto"/>
              <w:right w:val="single" w:sz="4" w:space="0" w:color="auto"/>
            </w:tcBorders>
            <w:shd w:val="clear" w:color="000000" w:fill="FFFFFF"/>
            <w:vAlign w:val="center"/>
            <w:hideMark/>
          </w:tcPr>
          <w:p w14:paraId="1418EA28"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1,250.00 </w:t>
            </w:r>
          </w:p>
        </w:tc>
      </w:tr>
      <w:tr w:rsidR="003B406A" w:rsidRPr="00074177" w14:paraId="3E4FEB6A"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8C68BB5"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500</w:t>
            </w:r>
          </w:p>
        </w:tc>
        <w:tc>
          <w:tcPr>
            <w:tcW w:w="1275" w:type="dxa"/>
            <w:tcBorders>
              <w:top w:val="nil"/>
              <w:left w:val="nil"/>
              <w:bottom w:val="single" w:sz="8" w:space="0" w:color="auto"/>
              <w:right w:val="single" w:sz="8" w:space="0" w:color="auto"/>
            </w:tcBorders>
            <w:shd w:val="clear" w:color="auto" w:fill="auto"/>
            <w:noWrap/>
            <w:vAlign w:val="center"/>
            <w:hideMark/>
          </w:tcPr>
          <w:p w14:paraId="73EA9450" w14:textId="77777777" w:rsidR="003B406A" w:rsidRPr="00074177" w:rsidRDefault="003B406A" w:rsidP="00CE44A2">
            <w:pPr>
              <w:rPr>
                <w:rFonts w:ascii="Calibri" w:hAnsi="Calibri" w:cs="Arial"/>
                <w:color w:val="000000"/>
                <w:sz w:val="12"/>
                <w:szCs w:val="12"/>
              </w:rPr>
            </w:pPr>
            <w:r w:rsidRPr="00074177">
              <w:rPr>
                <w:rFonts w:ascii="Calibri" w:hAnsi="Calibri" w:cs="Arial"/>
                <w:color w:val="000000"/>
                <w:sz w:val="12"/>
                <w:szCs w:val="12"/>
              </w:rPr>
              <w:t>Naranja</w:t>
            </w:r>
          </w:p>
        </w:tc>
        <w:tc>
          <w:tcPr>
            <w:tcW w:w="425" w:type="dxa"/>
            <w:tcBorders>
              <w:top w:val="nil"/>
              <w:left w:val="single" w:sz="4" w:space="0" w:color="auto"/>
              <w:bottom w:val="single" w:sz="4" w:space="0" w:color="auto"/>
              <w:right w:val="nil"/>
            </w:tcBorders>
            <w:shd w:val="clear" w:color="000000" w:fill="FFFFFF"/>
            <w:vAlign w:val="center"/>
            <w:hideMark/>
          </w:tcPr>
          <w:p w14:paraId="0948C11E"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47255FB5"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1.25 </w:t>
            </w:r>
          </w:p>
        </w:tc>
        <w:tc>
          <w:tcPr>
            <w:tcW w:w="1267" w:type="dxa"/>
            <w:tcBorders>
              <w:top w:val="nil"/>
              <w:left w:val="nil"/>
              <w:bottom w:val="single" w:sz="4" w:space="0" w:color="auto"/>
              <w:right w:val="single" w:sz="4" w:space="0" w:color="auto"/>
            </w:tcBorders>
            <w:shd w:val="clear" w:color="000000" w:fill="FFFFFF"/>
            <w:vAlign w:val="center"/>
            <w:hideMark/>
          </w:tcPr>
          <w:p w14:paraId="7FD58B5A"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625.00 </w:t>
            </w:r>
          </w:p>
        </w:tc>
      </w:tr>
      <w:tr w:rsidR="003B406A" w:rsidRPr="00074177" w14:paraId="55A30C86"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B0714C1"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2000</w:t>
            </w:r>
          </w:p>
        </w:tc>
        <w:tc>
          <w:tcPr>
            <w:tcW w:w="1275" w:type="dxa"/>
            <w:tcBorders>
              <w:top w:val="nil"/>
              <w:left w:val="nil"/>
              <w:bottom w:val="single" w:sz="8" w:space="0" w:color="auto"/>
              <w:right w:val="single" w:sz="8" w:space="0" w:color="auto"/>
            </w:tcBorders>
            <w:shd w:val="clear" w:color="auto" w:fill="auto"/>
            <w:noWrap/>
            <w:vAlign w:val="center"/>
            <w:hideMark/>
          </w:tcPr>
          <w:p w14:paraId="79B40262" w14:textId="77777777" w:rsidR="003B406A" w:rsidRPr="00074177" w:rsidRDefault="003B406A" w:rsidP="00CE44A2">
            <w:pPr>
              <w:rPr>
                <w:rFonts w:ascii="Calibri" w:hAnsi="Calibri" w:cs="Arial"/>
                <w:color w:val="000000"/>
                <w:sz w:val="12"/>
                <w:szCs w:val="12"/>
              </w:rPr>
            </w:pPr>
            <w:r w:rsidRPr="00074177">
              <w:rPr>
                <w:rFonts w:ascii="Calibri" w:hAnsi="Calibri" w:cs="Arial"/>
                <w:color w:val="000000"/>
                <w:sz w:val="12"/>
                <w:szCs w:val="12"/>
              </w:rPr>
              <w:t xml:space="preserve">Ciprés 75 </w:t>
            </w:r>
            <w:proofErr w:type="spellStart"/>
            <w:r w:rsidRPr="00074177">
              <w:rPr>
                <w:rFonts w:ascii="Calibri" w:hAnsi="Calibri" w:cs="Arial"/>
                <w:color w:val="000000"/>
                <w:sz w:val="12"/>
                <w:szCs w:val="12"/>
              </w:rPr>
              <w:t>cms</w:t>
            </w:r>
            <w:proofErr w:type="spellEnd"/>
          </w:p>
        </w:tc>
        <w:tc>
          <w:tcPr>
            <w:tcW w:w="425" w:type="dxa"/>
            <w:tcBorders>
              <w:top w:val="nil"/>
              <w:left w:val="single" w:sz="4" w:space="0" w:color="auto"/>
              <w:bottom w:val="single" w:sz="4" w:space="0" w:color="auto"/>
              <w:right w:val="nil"/>
            </w:tcBorders>
            <w:shd w:val="clear" w:color="000000" w:fill="FFFFFF"/>
            <w:vAlign w:val="center"/>
            <w:hideMark/>
          </w:tcPr>
          <w:p w14:paraId="09CC5461"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7ECDBA91"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1.00 </w:t>
            </w:r>
          </w:p>
        </w:tc>
        <w:tc>
          <w:tcPr>
            <w:tcW w:w="1267" w:type="dxa"/>
            <w:tcBorders>
              <w:top w:val="nil"/>
              <w:left w:val="nil"/>
              <w:bottom w:val="single" w:sz="4" w:space="0" w:color="auto"/>
              <w:right w:val="single" w:sz="4" w:space="0" w:color="auto"/>
            </w:tcBorders>
            <w:shd w:val="clear" w:color="000000" w:fill="FFFFFF"/>
            <w:vAlign w:val="center"/>
            <w:hideMark/>
          </w:tcPr>
          <w:p w14:paraId="357B48C2"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2,000.00 </w:t>
            </w:r>
          </w:p>
        </w:tc>
      </w:tr>
      <w:tr w:rsidR="003B406A" w:rsidRPr="00074177" w14:paraId="2635144C"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B24468C"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2000</w:t>
            </w:r>
          </w:p>
        </w:tc>
        <w:tc>
          <w:tcPr>
            <w:tcW w:w="1275" w:type="dxa"/>
            <w:tcBorders>
              <w:top w:val="nil"/>
              <w:left w:val="nil"/>
              <w:bottom w:val="single" w:sz="8" w:space="0" w:color="auto"/>
              <w:right w:val="single" w:sz="8" w:space="0" w:color="auto"/>
            </w:tcBorders>
            <w:shd w:val="clear" w:color="auto" w:fill="auto"/>
            <w:noWrap/>
            <w:vAlign w:val="center"/>
            <w:hideMark/>
          </w:tcPr>
          <w:p w14:paraId="69B348D7" w14:textId="77777777" w:rsidR="003B406A" w:rsidRPr="00074177" w:rsidRDefault="003B406A" w:rsidP="00CE44A2">
            <w:pPr>
              <w:rPr>
                <w:rFonts w:ascii="Calibri" w:hAnsi="Calibri" w:cs="Arial"/>
                <w:color w:val="000000"/>
                <w:sz w:val="12"/>
                <w:szCs w:val="12"/>
              </w:rPr>
            </w:pPr>
            <w:r w:rsidRPr="00074177">
              <w:rPr>
                <w:rFonts w:ascii="Calibri" w:hAnsi="Calibri" w:cs="Arial"/>
                <w:color w:val="000000"/>
                <w:sz w:val="12"/>
                <w:szCs w:val="12"/>
              </w:rPr>
              <w:t xml:space="preserve">Pino 75 </w:t>
            </w:r>
            <w:proofErr w:type="spellStart"/>
            <w:r w:rsidRPr="00074177">
              <w:rPr>
                <w:rFonts w:ascii="Calibri" w:hAnsi="Calibri" w:cs="Arial"/>
                <w:color w:val="000000"/>
                <w:sz w:val="12"/>
                <w:szCs w:val="12"/>
              </w:rPr>
              <w:t>cms</w:t>
            </w:r>
            <w:proofErr w:type="spellEnd"/>
          </w:p>
        </w:tc>
        <w:tc>
          <w:tcPr>
            <w:tcW w:w="425" w:type="dxa"/>
            <w:tcBorders>
              <w:top w:val="nil"/>
              <w:left w:val="single" w:sz="4" w:space="0" w:color="auto"/>
              <w:bottom w:val="single" w:sz="4" w:space="0" w:color="auto"/>
              <w:right w:val="nil"/>
            </w:tcBorders>
            <w:shd w:val="clear" w:color="000000" w:fill="FFFFFF"/>
            <w:vAlign w:val="center"/>
            <w:hideMark/>
          </w:tcPr>
          <w:p w14:paraId="1DFE542C"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40EFDD52"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1.00 </w:t>
            </w:r>
          </w:p>
        </w:tc>
        <w:tc>
          <w:tcPr>
            <w:tcW w:w="1267" w:type="dxa"/>
            <w:tcBorders>
              <w:top w:val="nil"/>
              <w:left w:val="nil"/>
              <w:bottom w:val="single" w:sz="4" w:space="0" w:color="auto"/>
              <w:right w:val="single" w:sz="4" w:space="0" w:color="auto"/>
            </w:tcBorders>
            <w:shd w:val="clear" w:color="000000" w:fill="FFFFFF"/>
            <w:vAlign w:val="center"/>
            <w:hideMark/>
          </w:tcPr>
          <w:p w14:paraId="4D0A7B9D"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2,000.00 </w:t>
            </w:r>
          </w:p>
        </w:tc>
      </w:tr>
      <w:tr w:rsidR="003B406A" w:rsidRPr="00074177" w14:paraId="210FDE3C"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D586E6A"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500</w:t>
            </w:r>
          </w:p>
        </w:tc>
        <w:tc>
          <w:tcPr>
            <w:tcW w:w="1275" w:type="dxa"/>
            <w:tcBorders>
              <w:top w:val="nil"/>
              <w:left w:val="nil"/>
              <w:bottom w:val="single" w:sz="8" w:space="0" w:color="auto"/>
              <w:right w:val="single" w:sz="8" w:space="0" w:color="auto"/>
            </w:tcBorders>
            <w:shd w:val="clear" w:color="auto" w:fill="auto"/>
            <w:noWrap/>
            <w:vAlign w:val="center"/>
            <w:hideMark/>
          </w:tcPr>
          <w:p w14:paraId="2490CB4D" w14:textId="77777777" w:rsidR="003B406A" w:rsidRPr="00074177" w:rsidRDefault="003B406A" w:rsidP="00CE44A2">
            <w:pPr>
              <w:rPr>
                <w:rFonts w:ascii="Calibri" w:hAnsi="Calibri" w:cs="Arial"/>
                <w:color w:val="000000"/>
                <w:sz w:val="12"/>
                <w:szCs w:val="12"/>
              </w:rPr>
            </w:pPr>
            <w:r w:rsidRPr="00074177">
              <w:rPr>
                <w:rFonts w:ascii="Calibri" w:hAnsi="Calibri" w:cs="Arial"/>
                <w:color w:val="000000"/>
                <w:sz w:val="12"/>
                <w:szCs w:val="12"/>
              </w:rPr>
              <w:t>Zapote</w:t>
            </w:r>
          </w:p>
        </w:tc>
        <w:tc>
          <w:tcPr>
            <w:tcW w:w="425" w:type="dxa"/>
            <w:tcBorders>
              <w:top w:val="nil"/>
              <w:left w:val="single" w:sz="4" w:space="0" w:color="auto"/>
              <w:bottom w:val="single" w:sz="4" w:space="0" w:color="auto"/>
              <w:right w:val="nil"/>
            </w:tcBorders>
            <w:shd w:val="clear" w:color="000000" w:fill="FFFFFF"/>
            <w:vAlign w:val="center"/>
            <w:hideMark/>
          </w:tcPr>
          <w:p w14:paraId="61D406F0"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1E1B0759"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4.00 </w:t>
            </w:r>
          </w:p>
        </w:tc>
        <w:tc>
          <w:tcPr>
            <w:tcW w:w="1267" w:type="dxa"/>
            <w:tcBorders>
              <w:top w:val="nil"/>
              <w:left w:val="nil"/>
              <w:bottom w:val="single" w:sz="4" w:space="0" w:color="auto"/>
              <w:right w:val="single" w:sz="4" w:space="0" w:color="auto"/>
            </w:tcBorders>
            <w:shd w:val="clear" w:color="000000" w:fill="FFFFFF"/>
            <w:vAlign w:val="center"/>
            <w:hideMark/>
          </w:tcPr>
          <w:p w14:paraId="0DF592DD"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2,000.00 </w:t>
            </w:r>
          </w:p>
        </w:tc>
      </w:tr>
      <w:tr w:rsidR="003B406A" w:rsidRPr="00074177" w14:paraId="2BC8BDD5"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8CD753E"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2000</w:t>
            </w:r>
          </w:p>
        </w:tc>
        <w:tc>
          <w:tcPr>
            <w:tcW w:w="1275" w:type="dxa"/>
            <w:tcBorders>
              <w:top w:val="nil"/>
              <w:left w:val="nil"/>
              <w:bottom w:val="single" w:sz="8" w:space="0" w:color="auto"/>
              <w:right w:val="single" w:sz="8" w:space="0" w:color="auto"/>
            </w:tcBorders>
            <w:shd w:val="clear" w:color="auto" w:fill="auto"/>
            <w:noWrap/>
            <w:vAlign w:val="center"/>
            <w:hideMark/>
          </w:tcPr>
          <w:p w14:paraId="7D17B65E" w14:textId="77777777" w:rsidR="003B406A" w:rsidRPr="00074177" w:rsidRDefault="003B406A" w:rsidP="00CE44A2">
            <w:pPr>
              <w:rPr>
                <w:rFonts w:ascii="Calibri" w:hAnsi="Calibri" w:cs="Arial"/>
                <w:color w:val="000000"/>
                <w:sz w:val="12"/>
                <w:szCs w:val="12"/>
              </w:rPr>
            </w:pPr>
            <w:proofErr w:type="spellStart"/>
            <w:r w:rsidRPr="00074177">
              <w:rPr>
                <w:rFonts w:ascii="Calibri" w:hAnsi="Calibri" w:cs="Arial"/>
                <w:color w:val="000000"/>
                <w:sz w:val="12"/>
                <w:szCs w:val="12"/>
              </w:rPr>
              <w:t>Polialta</w:t>
            </w:r>
            <w:proofErr w:type="spellEnd"/>
            <w:r w:rsidRPr="00074177">
              <w:rPr>
                <w:rFonts w:ascii="Calibri" w:hAnsi="Calibri" w:cs="Arial"/>
                <w:color w:val="000000"/>
                <w:sz w:val="12"/>
                <w:szCs w:val="12"/>
              </w:rPr>
              <w:t xml:space="preserve"> de 50cms</w:t>
            </w:r>
          </w:p>
        </w:tc>
        <w:tc>
          <w:tcPr>
            <w:tcW w:w="425" w:type="dxa"/>
            <w:tcBorders>
              <w:top w:val="nil"/>
              <w:left w:val="single" w:sz="4" w:space="0" w:color="auto"/>
              <w:bottom w:val="single" w:sz="4" w:space="0" w:color="auto"/>
              <w:right w:val="nil"/>
            </w:tcBorders>
            <w:shd w:val="clear" w:color="000000" w:fill="FFFFFF"/>
            <w:vAlign w:val="center"/>
            <w:hideMark/>
          </w:tcPr>
          <w:p w14:paraId="11BC3541"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7C53B0E3"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1.25 </w:t>
            </w:r>
          </w:p>
        </w:tc>
        <w:tc>
          <w:tcPr>
            <w:tcW w:w="1267" w:type="dxa"/>
            <w:tcBorders>
              <w:top w:val="nil"/>
              <w:left w:val="nil"/>
              <w:bottom w:val="single" w:sz="4" w:space="0" w:color="auto"/>
              <w:right w:val="single" w:sz="4" w:space="0" w:color="auto"/>
            </w:tcBorders>
            <w:shd w:val="clear" w:color="000000" w:fill="FFFFFF"/>
            <w:vAlign w:val="center"/>
            <w:hideMark/>
          </w:tcPr>
          <w:p w14:paraId="31B5F019"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2,500.00 </w:t>
            </w:r>
          </w:p>
        </w:tc>
      </w:tr>
      <w:tr w:rsidR="003B406A" w:rsidRPr="00074177" w14:paraId="604B506E"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F276A8C"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lastRenderedPageBreak/>
              <w:t>2000</w:t>
            </w:r>
          </w:p>
        </w:tc>
        <w:tc>
          <w:tcPr>
            <w:tcW w:w="1275" w:type="dxa"/>
            <w:tcBorders>
              <w:top w:val="nil"/>
              <w:left w:val="nil"/>
              <w:bottom w:val="single" w:sz="8" w:space="0" w:color="auto"/>
              <w:right w:val="single" w:sz="8" w:space="0" w:color="auto"/>
            </w:tcBorders>
            <w:shd w:val="clear" w:color="auto" w:fill="auto"/>
            <w:noWrap/>
            <w:vAlign w:val="center"/>
            <w:hideMark/>
          </w:tcPr>
          <w:p w14:paraId="362F525A" w14:textId="77777777" w:rsidR="003B406A" w:rsidRPr="00074177" w:rsidRDefault="003B406A" w:rsidP="00CE44A2">
            <w:pPr>
              <w:rPr>
                <w:rFonts w:ascii="Calibri" w:hAnsi="Calibri" w:cs="Arial"/>
                <w:color w:val="000000"/>
                <w:sz w:val="12"/>
                <w:szCs w:val="12"/>
              </w:rPr>
            </w:pPr>
            <w:proofErr w:type="spellStart"/>
            <w:r w:rsidRPr="00074177">
              <w:rPr>
                <w:rFonts w:ascii="Calibri" w:hAnsi="Calibri" w:cs="Arial"/>
                <w:color w:val="000000"/>
                <w:sz w:val="12"/>
                <w:szCs w:val="12"/>
              </w:rPr>
              <w:t>Polialta</w:t>
            </w:r>
            <w:proofErr w:type="spellEnd"/>
            <w:r w:rsidRPr="00074177">
              <w:rPr>
                <w:rFonts w:ascii="Calibri" w:hAnsi="Calibri" w:cs="Arial"/>
                <w:color w:val="000000"/>
                <w:sz w:val="12"/>
                <w:szCs w:val="12"/>
              </w:rPr>
              <w:t xml:space="preserve"> de 75 </w:t>
            </w:r>
            <w:proofErr w:type="spellStart"/>
            <w:r w:rsidRPr="00074177">
              <w:rPr>
                <w:rFonts w:ascii="Calibri" w:hAnsi="Calibri" w:cs="Arial"/>
                <w:color w:val="000000"/>
                <w:sz w:val="12"/>
                <w:szCs w:val="12"/>
              </w:rPr>
              <w:t>cms</w:t>
            </w:r>
            <w:proofErr w:type="spellEnd"/>
          </w:p>
        </w:tc>
        <w:tc>
          <w:tcPr>
            <w:tcW w:w="425" w:type="dxa"/>
            <w:tcBorders>
              <w:top w:val="nil"/>
              <w:left w:val="single" w:sz="4" w:space="0" w:color="auto"/>
              <w:bottom w:val="single" w:sz="4" w:space="0" w:color="auto"/>
              <w:right w:val="nil"/>
            </w:tcBorders>
            <w:shd w:val="clear" w:color="000000" w:fill="FFFFFF"/>
            <w:vAlign w:val="center"/>
            <w:hideMark/>
          </w:tcPr>
          <w:p w14:paraId="50772A33"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069AC8C3"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1.75 </w:t>
            </w:r>
          </w:p>
        </w:tc>
        <w:tc>
          <w:tcPr>
            <w:tcW w:w="1267" w:type="dxa"/>
            <w:tcBorders>
              <w:top w:val="nil"/>
              <w:left w:val="nil"/>
              <w:bottom w:val="single" w:sz="4" w:space="0" w:color="auto"/>
              <w:right w:val="single" w:sz="4" w:space="0" w:color="auto"/>
            </w:tcBorders>
            <w:shd w:val="clear" w:color="000000" w:fill="FFFFFF"/>
            <w:vAlign w:val="center"/>
            <w:hideMark/>
          </w:tcPr>
          <w:p w14:paraId="7B149955"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3,500.00 </w:t>
            </w:r>
          </w:p>
        </w:tc>
      </w:tr>
      <w:tr w:rsidR="003B406A" w:rsidRPr="00074177" w14:paraId="5B65DBCE"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4598439"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2000</w:t>
            </w:r>
          </w:p>
        </w:tc>
        <w:tc>
          <w:tcPr>
            <w:tcW w:w="1275" w:type="dxa"/>
            <w:tcBorders>
              <w:top w:val="nil"/>
              <w:left w:val="nil"/>
              <w:bottom w:val="single" w:sz="8" w:space="0" w:color="auto"/>
              <w:right w:val="single" w:sz="8" w:space="0" w:color="auto"/>
            </w:tcBorders>
            <w:shd w:val="clear" w:color="auto" w:fill="auto"/>
            <w:noWrap/>
            <w:vAlign w:val="center"/>
            <w:hideMark/>
          </w:tcPr>
          <w:p w14:paraId="393246A4" w14:textId="77777777" w:rsidR="003B406A" w:rsidRPr="00074177" w:rsidRDefault="003B406A" w:rsidP="00CE44A2">
            <w:pPr>
              <w:rPr>
                <w:rFonts w:ascii="Calibri" w:hAnsi="Calibri" w:cs="Arial"/>
                <w:color w:val="000000"/>
                <w:sz w:val="12"/>
                <w:szCs w:val="12"/>
              </w:rPr>
            </w:pPr>
            <w:r w:rsidRPr="00074177">
              <w:rPr>
                <w:rFonts w:ascii="Calibri" w:hAnsi="Calibri" w:cs="Arial"/>
                <w:color w:val="000000"/>
                <w:sz w:val="12"/>
                <w:szCs w:val="12"/>
              </w:rPr>
              <w:t>Teca</w:t>
            </w:r>
          </w:p>
        </w:tc>
        <w:tc>
          <w:tcPr>
            <w:tcW w:w="425" w:type="dxa"/>
            <w:tcBorders>
              <w:top w:val="nil"/>
              <w:left w:val="single" w:sz="4" w:space="0" w:color="auto"/>
              <w:bottom w:val="single" w:sz="4" w:space="0" w:color="auto"/>
              <w:right w:val="nil"/>
            </w:tcBorders>
            <w:shd w:val="clear" w:color="000000" w:fill="FFFFFF"/>
            <w:vAlign w:val="center"/>
            <w:hideMark/>
          </w:tcPr>
          <w:p w14:paraId="58CCC370"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427292ED"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0.45 </w:t>
            </w:r>
          </w:p>
        </w:tc>
        <w:tc>
          <w:tcPr>
            <w:tcW w:w="1267" w:type="dxa"/>
            <w:tcBorders>
              <w:top w:val="nil"/>
              <w:left w:val="nil"/>
              <w:bottom w:val="single" w:sz="4" w:space="0" w:color="auto"/>
              <w:right w:val="single" w:sz="4" w:space="0" w:color="auto"/>
            </w:tcBorders>
            <w:shd w:val="clear" w:color="000000" w:fill="FFFFFF"/>
            <w:vAlign w:val="center"/>
            <w:hideMark/>
          </w:tcPr>
          <w:p w14:paraId="407B75E0"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900.00 </w:t>
            </w:r>
          </w:p>
        </w:tc>
      </w:tr>
      <w:tr w:rsidR="003B406A" w:rsidRPr="00074177" w14:paraId="311F0833"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DAE47F9"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500</w:t>
            </w:r>
          </w:p>
        </w:tc>
        <w:tc>
          <w:tcPr>
            <w:tcW w:w="1275" w:type="dxa"/>
            <w:tcBorders>
              <w:top w:val="nil"/>
              <w:left w:val="nil"/>
              <w:bottom w:val="single" w:sz="8" w:space="0" w:color="auto"/>
              <w:right w:val="single" w:sz="8" w:space="0" w:color="auto"/>
            </w:tcBorders>
            <w:shd w:val="clear" w:color="auto" w:fill="auto"/>
            <w:noWrap/>
            <w:vAlign w:val="center"/>
            <w:hideMark/>
          </w:tcPr>
          <w:p w14:paraId="520C0900" w14:textId="77777777" w:rsidR="003B406A" w:rsidRPr="00074177" w:rsidRDefault="003B406A" w:rsidP="00CE44A2">
            <w:pPr>
              <w:rPr>
                <w:rFonts w:ascii="Calibri" w:hAnsi="Calibri" w:cs="Arial"/>
                <w:color w:val="000000"/>
                <w:sz w:val="12"/>
                <w:szCs w:val="12"/>
              </w:rPr>
            </w:pPr>
            <w:proofErr w:type="spellStart"/>
            <w:r w:rsidRPr="00074177">
              <w:rPr>
                <w:rFonts w:ascii="Calibri" w:hAnsi="Calibri" w:cs="Arial"/>
                <w:color w:val="000000"/>
                <w:sz w:val="12"/>
                <w:szCs w:val="12"/>
              </w:rPr>
              <w:t>Maquilisthuat</w:t>
            </w:r>
            <w:proofErr w:type="spellEnd"/>
          </w:p>
        </w:tc>
        <w:tc>
          <w:tcPr>
            <w:tcW w:w="425" w:type="dxa"/>
            <w:tcBorders>
              <w:top w:val="nil"/>
              <w:left w:val="single" w:sz="4" w:space="0" w:color="auto"/>
              <w:bottom w:val="single" w:sz="4" w:space="0" w:color="auto"/>
              <w:right w:val="nil"/>
            </w:tcBorders>
            <w:shd w:val="clear" w:color="000000" w:fill="FFFFFF"/>
            <w:vAlign w:val="center"/>
            <w:hideMark/>
          </w:tcPr>
          <w:p w14:paraId="32C2346B"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5F61CA88"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0.45 </w:t>
            </w:r>
          </w:p>
        </w:tc>
        <w:tc>
          <w:tcPr>
            <w:tcW w:w="1267" w:type="dxa"/>
            <w:tcBorders>
              <w:top w:val="nil"/>
              <w:left w:val="nil"/>
              <w:bottom w:val="single" w:sz="4" w:space="0" w:color="auto"/>
              <w:right w:val="single" w:sz="4" w:space="0" w:color="auto"/>
            </w:tcBorders>
            <w:shd w:val="clear" w:color="000000" w:fill="FFFFFF"/>
            <w:vAlign w:val="center"/>
            <w:hideMark/>
          </w:tcPr>
          <w:p w14:paraId="45A39F32"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225.00 </w:t>
            </w:r>
          </w:p>
        </w:tc>
      </w:tr>
      <w:tr w:rsidR="003B406A" w:rsidRPr="00074177" w14:paraId="63FA1493"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E8A4780"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500</w:t>
            </w:r>
          </w:p>
        </w:tc>
        <w:tc>
          <w:tcPr>
            <w:tcW w:w="1275" w:type="dxa"/>
            <w:tcBorders>
              <w:top w:val="nil"/>
              <w:left w:val="nil"/>
              <w:bottom w:val="single" w:sz="8" w:space="0" w:color="auto"/>
              <w:right w:val="single" w:sz="8" w:space="0" w:color="auto"/>
            </w:tcBorders>
            <w:shd w:val="clear" w:color="auto" w:fill="auto"/>
            <w:noWrap/>
            <w:vAlign w:val="center"/>
            <w:hideMark/>
          </w:tcPr>
          <w:p w14:paraId="69E5AB1A" w14:textId="77777777" w:rsidR="003B406A" w:rsidRPr="00074177" w:rsidRDefault="003B406A" w:rsidP="00CE44A2">
            <w:pPr>
              <w:rPr>
                <w:rFonts w:ascii="Calibri" w:hAnsi="Calibri" w:cs="Arial"/>
                <w:color w:val="000000"/>
                <w:sz w:val="12"/>
                <w:szCs w:val="12"/>
              </w:rPr>
            </w:pPr>
            <w:r w:rsidRPr="00074177">
              <w:rPr>
                <w:rFonts w:ascii="Calibri" w:hAnsi="Calibri" w:cs="Arial"/>
                <w:color w:val="000000"/>
                <w:sz w:val="12"/>
                <w:szCs w:val="12"/>
              </w:rPr>
              <w:t>Jacaranda</w:t>
            </w:r>
          </w:p>
        </w:tc>
        <w:tc>
          <w:tcPr>
            <w:tcW w:w="425" w:type="dxa"/>
            <w:tcBorders>
              <w:top w:val="nil"/>
              <w:left w:val="single" w:sz="4" w:space="0" w:color="auto"/>
              <w:bottom w:val="single" w:sz="4" w:space="0" w:color="auto"/>
              <w:right w:val="nil"/>
            </w:tcBorders>
            <w:shd w:val="clear" w:color="000000" w:fill="FFFFFF"/>
            <w:vAlign w:val="center"/>
            <w:hideMark/>
          </w:tcPr>
          <w:p w14:paraId="2AE1E7BA"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378397E6"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0.45 </w:t>
            </w:r>
          </w:p>
        </w:tc>
        <w:tc>
          <w:tcPr>
            <w:tcW w:w="1267" w:type="dxa"/>
            <w:tcBorders>
              <w:top w:val="nil"/>
              <w:left w:val="nil"/>
              <w:bottom w:val="single" w:sz="4" w:space="0" w:color="auto"/>
              <w:right w:val="single" w:sz="4" w:space="0" w:color="auto"/>
            </w:tcBorders>
            <w:shd w:val="clear" w:color="000000" w:fill="FFFFFF"/>
            <w:vAlign w:val="center"/>
            <w:hideMark/>
          </w:tcPr>
          <w:p w14:paraId="4E67176A"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225.00 </w:t>
            </w:r>
          </w:p>
        </w:tc>
      </w:tr>
      <w:tr w:rsidR="003B406A" w:rsidRPr="00074177" w14:paraId="6574DA38"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BF427CB"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500</w:t>
            </w:r>
          </w:p>
        </w:tc>
        <w:tc>
          <w:tcPr>
            <w:tcW w:w="1275" w:type="dxa"/>
            <w:tcBorders>
              <w:top w:val="nil"/>
              <w:left w:val="nil"/>
              <w:bottom w:val="single" w:sz="8" w:space="0" w:color="auto"/>
              <w:right w:val="single" w:sz="8" w:space="0" w:color="auto"/>
            </w:tcBorders>
            <w:shd w:val="clear" w:color="auto" w:fill="auto"/>
            <w:noWrap/>
            <w:vAlign w:val="center"/>
            <w:hideMark/>
          </w:tcPr>
          <w:p w14:paraId="30A748CD" w14:textId="77777777" w:rsidR="003B406A" w:rsidRPr="00074177" w:rsidRDefault="003B406A" w:rsidP="00CE44A2">
            <w:pPr>
              <w:rPr>
                <w:rFonts w:ascii="Calibri" w:hAnsi="Calibri" w:cs="Arial"/>
                <w:color w:val="000000"/>
                <w:sz w:val="12"/>
                <w:szCs w:val="12"/>
              </w:rPr>
            </w:pPr>
            <w:proofErr w:type="spellStart"/>
            <w:r w:rsidRPr="00074177">
              <w:rPr>
                <w:rFonts w:ascii="Calibri" w:hAnsi="Calibri" w:cs="Arial"/>
                <w:color w:val="000000"/>
                <w:sz w:val="12"/>
                <w:szCs w:val="12"/>
              </w:rPr>
              <w:t>Neem</w:t>
            </w:r>
            <w:proofErr w:type="spellEnd"/>
          </w:p>
        </w:tc>
        <w:tc>
          <w:tcPr>
            <w:tcW w:w="425" w:type="dxa"/>
            <w:tcBorders>
              <w:top w:val="nil"/>
              <w:left w:val="single" w:sz="4" w:space="0" w:color="auto"/>
              <w:bottom w:val="single" w:sz="4" w:space="0" w:color="auto"/>
              <w:right w:val="nil"/>
            </w:tcBorders>
            <w:shd w:val="clear" w:color="000000" w:fill="FFFFFF"/>
            <w:vAlign w:val="center"/>
            <w:hideMark/>
          </w:tcPr>
          <w:p w14:paraId="1CA0A0D7"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59470CB4"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0.75 </w:t>
            </w:r>
          </w:p>
        </w:tc>
        <w:tc>
          <w:tcPr>
            <w:tcW w:w="1267" w:type="dxa"/>
            <w:tcBorders>
              <w:top w:val="nil"/>
              <w:left w:val="nil"/>
              <w:bottom w:val="single" w:sz="4" w:space="0" w:color="auto"/>
              <w:right w:val="single" w:sz="4" w:space="0" w:color="auto"/>
            </w:tcBorders>
            <w:shd w:val="clear" w:color="000000" w:fill="FFFFFF"/>
            <w:vAlign w:val="center"/>
            <w:hideMark/>
          </w:tcPr>
          <w:p w14:paraId="15BF42DD"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375.00 </w:t>
            </w:r>
          </w:p>
        </w:tc>
      </w:tr>
      <w:tr w:rsidR="003B406A" w:rsidRPr="00074177" w14:paraId="04BD3C1A"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EE4908D"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200</w:t>
            </w:r>
          </w:p>
        </w:tc>
        <w:tc>
          <w:tcPr>
            <w:tcW w:w="1275" w:type="dxa"/>
            <w:tcBorders>
              <w:top w:val="nil"/>
              <w:left w:val="nil"/>
              <w:bottom w:val="single" w:sz="8" w:space="0" w:color="auto"/>
              <w:right w:val="single" w:sz="8" w:space="0" w:color="auto"/>
            </w:tcBorders>
            <w:shd w:val="clear" w:color="auto" w:fill="auto"/>
            <w:noWrap/>
            <w:vAlign w:val="center"/>
            <w:hideMark/>
          </w:tcPr>
          <w:p w14:paraId="318A54E1" w14:textId="77777777" w:rsidR="003B406A" w:rsidRPr="00074177" w:rsidRDefault="003B406A" w:rsidP="00CE44A2">
            <w:pPr>
              <w:rPr>
                <w:rFonts w:ascii="Calibri" w:hAnsi="Calibri" w:cs="Arial"/>
                <w:color w:val="000000"/>
                <w:sz w:val="12"/>
                <w:szCs w:val="12"/>
              </w:rPr>
            </w:pPr>
            <w:r w:rsidRPr="00074177">
              <w:rPr>
                <w:rFonts w:ascii="Calibri" w:hAnsi="Calibri" w:cs="Arial"/>
                <w:color w:val="000000"/>
                <w:sz w:val="12"/>
                <w:szCs w:val="12"/>
              </w:rPr>
              <w:t xml:space="preserve">Almendro </w:t>
            </w:r>
            <w:proofErr w:type="spellStart"/>
            <w:r w:rsidRPr="00074177">
              <w:rPr>
                <w:rFonts w:ascii="Calibri" w:hAnsi="Calibri" w:cs="Arial"/>
                <w:color w:val="000000"/>
                <w:sz w:val="12"/>
                <w:szCs w:val="12"/>
              </w:rPr>
              <w:t>madagascar</w:t>
            </w:r>
            <w:proofErr w:type="spellEnd"/>
          </w:p>
        </w:tc>
        <w:tc>
          <w:tcPr>
            <w:tcW w:w="425" w:type="dxa"/>
            <w:tcBorders>
              <w:top w:val="nil"/>
              <w:left w:val="single" w:sz="4" w:space="0" w:color="auto"/>
              <w:bottom w:val="single" w:sz="4" w:space="0" w:color="auto"/>
              <w:right w:val="nil"/>
            </w:tcBorders>
            <w:shd w:val="clear" w:color="000000" w:fill="FFFFFF"/>
            <w:vAlign w:val="center"/>
            <w:hideMark/>
          </w:tcPr>
          <w:p w14:paraId="22E7058B"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13CC7C1E"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4.50 </w:t>
            </w:r>
          </w:p>
        </w:tc>
        <w:tc>
          <w:tcPr>
            <w:tcW w:w="1267" w:type="dxa"/>
            <w:tcBorders>
              <w:top w:val="nil"/>
              <w:left w:val="nil"/>
              <w:bottom w:val="single" w:sz="4" w:space="0" w:color="auto"/>
              <w:right w:val="single" w:sz="4" w:space="0" w:color="auto"/>
            </w:tcBorders>
            <w:shd w:val="clear" w:color="000000" w:fill="FFFFFF"/>
            <w:vAlign w:val="center"/>
            <w:hideMark/>
          </w:tcPr>
          <w:p w14:paraId="26C23D7A"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900.00 </w:t>
            </w:r>
          </w:p>
        </w:tc>
      </w:tr>
      <w:tr w:rsidR="003B406A" w:rsidRPr="00074177" w14:paraId="0462D035" w14:textId="77777777" w:rsidTr="00CE44A2">
        <w:trPr>
          <w:trHeight w:val="1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AB76F8F"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500</w:t>
            </w:r>
          </w:p>
        </w:tc>
        <w:tc>
          <w:tcPr>
            <w:tcW w:w="1275" w:type="dxa"/>
            <w:tcBorders>
              <w:top w:val="nil"/>
              <w:left w:val="nil"/>
              <w:bottom w:val="single" w:sz="8" w:space="0" w:color="auto"/>
              <w:right w:val="single" w:sz="8" w:space="0" w:color="auto"/>
            </w:tcBorders>
            <w:shd w:val="clear" w:color="auto" w:fill="auto"/>
            <w:noWrap/>
            <w:vAlign w:val="center"/>
            <w:hideMark/>
          </w:tcPr>
          <w:p w14:paraId="1A3FB10B" w14:textId="77777777" w:rsidR="003B406A" w:rsidRPr="00074177" w:rsidRDefault="003B406A" w:rsidP="00CE44A2">
            <w:pPr>
              <w:rPr>
                <w:rFonts w:ascii="Calibri" w:hAnsi="Calibri" w:cs="Arial"/>
                <w:color w:val="000000"/>
                <w:sz w:val="12"/>
                <w:szCs w:val="12"/>
              </w:rPr>
            </w:pPr>
            <w:r w:rsidRPr="00074177">
              <w:rPr>
                <w:rFonts w:ascii="Calibri" w:hAnsi="Calibri" w:cs="Arial"/>
                <w:color w:val="000000"/>
                <w:sz w:val="12"/>
                <w:szCs w:val="12"/>
              </w:rPr>
              <w:t>paterna</w:t>
            </w:r>
          </w:p>
        </w:tc>
        <w:tc>
          <w:tcPr>
            <w:tcW w:w="425" w:type="dxa"/>
            <w:tcBorders>
              <w:top w:val="nil"/>
              <w:left w:val="single" w:sz="4" w:space="0" w:color="auto"/>
              <w:bottom w:val="single" w:sz="4" w:space="0" w:color="auto"/>
              <w:right w:val="nil"/>
            </w:tcBorders>
            <w:shd w:val="clear" w:color="000000" w:fill="FFFFFF"/>
            <w:vAlign w:val="center"/>
            <w:hideMark/>
          </w:tcPr>
          <w:p w14:paraId="1877C2A6"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45731101"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0.45 </w:t>
            </w:r>
          </w:p>
        </w:tc>
        <w:tc>
          <w:tcPr>
            <w:tcW w:w="1267" w:type="dxa"/>
            <w:tcBorders>
              <w:top w:val="nil"/>
              <w:left w:val="nil"/>
              <w:bottom w:val="single" w:sz="4" w:space="0" w:color="auto"/>
              <w:right w:val="single" w:sz="4" w:space="0" w:color="auto"/>
            </w:tcBorders>
            <w:shd w:val="clear" w:color="000000" w:fill="FFFFFF"/>
            <w:vAlign w:val="center"/>
            <w:hideMark/>
          </w:tcPr>
          <w:p w14:paraId="6A601DC4"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225.00 </w:t>
            </w:r>
          </w:p>
        </w:tc>
      </w:tr>
      <w:tr w:rsidR="003B406A" w:rsidRPr="00074177" w14:paraId="4929C883" w14:textId="77777777" w:rsidTr="00CE44A2">
        <w:trPr>
          <w:trHeight w:val="199"/>
        </w:trPr>
        <w:tc>
          <w:tcPr>
            <w:tcW w:w="710" w:type="dxa"/>
            <w:tcBorders>
              <w:top w:val="nil"/>
              <w:left w:val="single" w:sz="4" w:space="0" w:color="auto"/>
              <w:bottom w:val="nil"/>
              <w:right w:val="single" w:sz="4" w:space="0" w:color="auto"/>
            </w:tcBorders>
            <w:shd w:val="clear" w:color="auto" w:fill="auto"/>
            <w:noWrap/>
            <w:vAlign w:val="center"/>
            <w:hideMark/>
          </w:tcPr>
          <w:p w14:paraId="5DDA3939" w14:textId="77777777" w:rsidR="003B406A" w:rsidRPr="00074177" w:rsidRDefault="003B406A" w:rsidP="00CE44A2">
            <w:pPr>
              <w:jc w:val="center"/>
              <w:rPr>
                <w:rFonts w:ascii="Calibri" w:hAnsi="Calibri" w:cs="Arial"/>
                <w:color w:val="000000"/>
                <w:sz w:val="12"/>
                <w:szCs w:val="12"/>
              </w:rPr>
            </w:pPr>
            <w:r w:rsidRPr="00074177">
              <w:rPr>
                <w:rFonts w:ascii="Calibri" w:hAnsi="Calibri" w:cs="Arial"/>
                <w:color w:val="000000"/>
                <w:sz w:val="12"/>
                <w:szCs w:val="12"/>
              </w:rPr>
              <w:t>500</w:t>
            </w:r>
          </w:p>
        </w:tc>
        <w:tc>
          <w:tcPr>
            <w:tcW w:w="1275" w:type="dxa"/>
            <w:tcBorders>
              <w:top w:val="nil"/>
              <w:left w:val="nil"/>
              <w:bottom w:val="nil"/>
              <w:right w:val="single" w:sz="8" w:space="0" w:color="auto"/>
            </w:tcBorders>
            <w:shd w:val="clear" w:color="auto" w:fill="auto"/>
            <w:noWrap/>
            <w:vAlign w:val="center"/>
            <w:hideMark/>
          </w:tcPr>
          <w:p w14:paraId="17D233D9" w14:textId="77777777" w:rsidR="003B406A" w:rsidRPr="00074177" w:rsidRDefault="003B406A" w:rsidP="00CE44A2">
            <w:pPr>
              <w:rPr>
                <w:rFonts w:ascii="Calibri" w:hAnsi="Calibri" w:cs="Arial"/>
                <w:color w:val="000000"/>
                <w:sz w:val="12"/>
                <w:szCs w:val="12"/>
              </w:rPr>
            </w:pPr>
            <w:proofErr w:type="spellStart"/>
            <w:r w:rsidRPr="00074177">
              <w:rPr>
                <w:rFonts w:ascii="Calibri" w:hAnsi="Calibri" w:cs="Arial"/>
                <w:color w:val="000000"/>
                <w:sz w:val="12"/>
                <w:szCs w:val="12"/>
              </w:rPr>
              <w:t>nispero</w:t>
            </w:r>
            <w:proofErr w:type="spellEnd"/>
          </w:p>
        </w:tc>
        <w:tc>
          <w:tcPr>
            <w:tcW w:w="425" w:type="dxa"/>
            <w:tcBorders>
              <w:top w:val="nil"/>
              <w:left w:val="single" w:sz="4" w:space="0" w:color="auto"/>
              <w:bottom w:val="single" w:sz="4" w:space="0" w:color="auto"/>
              <w:right w:val="nil"/>
            </w:tcBorders>
            <w:shd w:val="clear" w:color="000000" w:fill="FFFFFF"/>
            <w:vAlign w:val="center"/>
            <w:hideMark/>
          </w:tcPr>
          <w:p w14:paraId="761BD423"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14:paraId="24A6276C"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3.00 </w:t>
            </w:r>
          </w:p>
        </w:tc>
        <w:tc>
          <w:tcPr>
            <w:tcW w:w="1267" w:type="dxa"/>
            <w:tcBorders>
              <w:top w:val="nil"/>
              <w:left w:val="nil"/>
              <w:bottom w:val="single" w:sz="4" w:space="0" w:color="auto"/>
              <w:right w:val="single" w:sz="4" w:space="0" w:color="auto"/>
            </w:tcBorders>
            <w:shd w:val="clear" w:color="auto" w:fill="auto"/>
            <w:vAlign w:val="center"/>
            <w:hideMark/>
          </w:tcPr>
          <w:p w14:paraId="15431282" w14:textId="77777777" w:rsidR="003B406A" w:rsidRPr="00074177" w:rsidRDefault="003B406A" w:rsidP="00CE44A2">
            <w:pPr>
              <w:jc w:val="center"/>
              <w:rPr>
                <w:rFonts w:ascii="Calibri" w:hAnsi="Calibri" w:cs="Arial"/>
                <w:sz w:val="12"/>
                <w:szCs w:val="12"/>
              </w:rPr>
            </w:pPr>
            <w:r w:rsidRPr="00074177">
              <w:rPr>
                <w:rFonts w:ascii="Calibri" w:hAnsi="Calibri" w:cs="Arial"/>
                <w:sz w:val="12"/>
                <w:szCs w:val="12"/>
              </w:rPr>
              <w:t xml:space="preserve"> $               1,500.00 </w:t>
            </w:r>
          </w:p>
        </w:tc>
      </w:tr>
      <w:tr w:rsidR="003B406A" w:rsidRPr="00074177" w14:paraId="274148E8" w14:textId="77777777" w:rsidTr="00CE44A2">
        <w:trPr>
          <w:trHeight w:val="199"/>
        </w:trPr>
        <w:tc>
          <w:tcPr>
            <w:tcW w:w="7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FE27C6" w14:textId="77777777" w:rsidR="003B406A" w:rsidRPr="00074177" w:rsidRDefault="003B406A" w:rsidP="00CE44A2">
            <w:pPr>
              <w:rPr>
                <w:rFonts w:ascii="Calibri" w:hAnsi="Calibri" w:cs="Arial"/>
                <w:sz w:val="12"/>
                <w:szCs w:val="12"/>
              </w:rPr>
            </w:pPr>
            <w:r w:rsidRPr="00074177">
              <w:rPr>
                <w:rFonts w:ascii="Calibri" w:hAnsi="Calibri" w:cs="Arial"/>
                <w:sz w:val="12"/>
                <w:szCs w:val="12"/>
              </w:rPr>
              <w:t> </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B48BD22" w14:textId="77777777" w:rsidR="003B406A" w:rsidRPr="00074177" w:rsidRDefault="003B406A" w:rsidP="00CE44A2">
            <w:pPr>
              <w:rPr>
                <w:rFonts w:ascii="Calibri" w:hAnsi="Calibri" w:cs="Arial"/>
                <w:sz w:val="12"/>
                <w:szCs w:val="12"/>
              </w:rPr>
            </w:pPr>
            <w:r w:rsidRPr="00074177">
              <w:rPr>
                <w:rFonts w:ascii="Calibri" w:hAnsi="Calibri" w:cs="Arial"/>
                <w:sz w:val="12"/>
                <w:szCs w:val="12"/>
              </w:rPr>
              <w:t>TOTAL DE LA OFERTA</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hideMark/>
          </w:tcPr>
          <w:p w14:paraId="408C91E6" w14:textId="77777777" w:rsidR="003B406A" w:rsidRPr="00B30789" w:rsidRDefault="003B406A" w:rsidP="00CE44A2">
            <w:pPr>
              <w:rPr>
                <w:rFonts w:ascii="Calibri" w:hAnsi="Calibri" w:cs="Arial"/>
                <w:color w:val="000000"/>
                <w:sz w:val="12"/>
                <w:szCs w:val="12"/>
              </w:rPr>
            </w:pPr>
            <w:r w:rsidRPr="00B30789">
              <w:rPr>
                <w:rFonts w:ascii="Calibri" w:hAnsi="Calibri" w:cs="Arial"/>
                <w:color w:val="000000"/>
                <w:sz w:val="12"/>
                <w:szCs w:val="12"/>
              </w:rPr>
              <w:t> </w:t>
            </w:r>
          </w:p>
        </w:tc>
        <w:tc>
          <w:tcPr>
            <w:tcW w:w="1267" w:type="dxa"/>
            <w:tcBorders>
              <w:top w:val="nil"/>
              <w:left w:val="single" w:sz="8" w:space="0" w:color="auto"/>
              <w:bottom w:val="single" w:sz="4" w:space="0" w:color="auto"/>
              <w:right w:val="single" w:sz="4" w:space="0" w:color="auto"/>
            </w:tcBorders>
            <w:shd w:val="clear" w:color="auto" w:fill="auto"/>
            <w:vAlign w:val="center"/>
            <w:hideMark/>
          </w:tcPr>
          <w:p w14:paraId="6BC60882" w14:textId="77777777" w:rsidR="003B406A" w:rsidRPr="00B30789" w:rsidRDefault="003B406A" w:rsidP="00CE44A2">
            <w:pPr>
              <w:jc w:val="center"/>
              <w:rPr>
                <w:rFonts w:ascii="Calibri" w:hAnsi="Calibri" w:cs="Arial"/>
                <w:sz w:val="12"/>
                <w:szCs w:val="12"/>
              </w:rPr>
            </w:pPr>
            <w:r w:rsidRPr="00B30789">
              <w:rPr>
                <w:rFonts w:ascii="Calibri" w:hAnsi="Calibri" w:cs="Arial"/>
                <w:sz w:val="12"/>
                <w:szCs w:val="12"/>
              </w:rPr>
              <w:t xml:space="preserve"> $            23,850.00 </w:t>
            </w:r>
          </w:p>
        </w:tc>
      </w:tr>
      <w:tr w:rsidR="003B406A" w:rsidRPr="00074177" w14:paraId="25E61C55" w14:textId="77777777" w:rsidTr="00CE44A2">
        <w:trPr>
          <w:trHeight w:val="199"/>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E96B27E" w14:textId="77777777" w:rsidR="003B406A" w:rsidRPr="00074177" w:rsidRDefault="003B406A" w:rsidP="00CE44A2">
            <w:pPr>
              <w:rPr>
                <w:rFonts w:ascii="Calibri" w:hAnsi="Calibri" w:cs="Arial"/>
                <w:sz w:val="12"/>
                <w:szCs w:val="12"/>
              </w:rPr>
            </w:pPr>
            <w:r w:rsidRPr="00074177">
              <w:rPr>
                <w:rFonts w:ascii="Calibri" w:hAnsi="Calibri" w:cs="Arial"/>
                <w:sz w:val="12"/>
                <w:szCs w:val="12"/>
              </w:rPr>
              <w:t> </w:t>
            </w:r>
          </w:p>
        </w:tc>
        <w:tc>
          <w:tcPr>
            <w:tcW w:w="1275" w:type="dxa"/>
            <w:tcBorders>
              <w:top w:val="nil"/>
              <w:left w:val="nil"/>
              <w:bottom w:val="single" w:sz="4" w:space="0" w:color="auto"/>
              <w:right w:val="single" w:sz="4" w:space="0" w:color="auto"/>
            </w:tcBorders>
            <w:shd w:val="clear" w:color="000000" w:fill="FFFFFF"/>
            <w:vAlign w:val="center"/>
            <w:hideMark/>
          </w:tcPr>
          <w:p w14:paraId="464A46D1" w14:textId="77777777" w:rsidR="003B406A" w:rsidRPr="00074177" w:rsidRDefault="003B406A" w:rsidP="00CE44A2">
            <w:pPr>
              <w:rPr>
                <w:rFonts w:ascii="Calibri" w:hAnsi="Calibri" w:cs="Arial"/>
                <w:sz w:val="12"/>
                <w:szCs w:val="12"/>
              </w:rPr>
            </w:pPr>
            <w:r w:rsidRPr="00074177">
              <w:rPr>
                <w:rFonts w:ascii="Calibri" w:hAnsi="Calibri" w:cs="Arial"/>
                <w:sz w:val="12"/>
                <w:szCs w:val="12"/>
              </w:rPr>
              <w:t>TOTAL ADJUDICADO</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8B9EDD" w14:textId="77777777" w:rsidR="003B406A" w:rsidRPr="00B30789" w:rsidRDefault="003B406A" w:rsidP="00CE44A2">
            <w:pPr>
              <w:rPr>
                <w:rFonts w:ascii="Calibri" w:hAnsi="Calibri" w:cs="Arial"/>
                <w:color w:val="000000"/>
                <w:sz w:val="12"/>
                <w:szCs w:val="12"/>
              </w:rPr>
            </w:pPr>
            <w:r w:rsidRPr="00B30789">
              <w:rPr>
                <w:rFonts w:ascii="Calibri" w:hAnsi="Calibri" w:cs="Arial"/>
                <w:color w:val="000000"/>
                <w:sz w:val="12"/>
                <w:szCs w:val="12"/>
              </w:rPr>
              <w:t> </w:t>
            </w:r>
          </w:p>
        </w:tc>
        <w:tc>
          <w:tcPr>
            <w:tcW w:w="1267" w:type="dxa"/>
            <w:tcBorders>
              <w:top w:val="nil"/>
              <w:left w:val="nil"/>
              <w:bottom w:val="single" w:sz="4" w:space="0" w:color="auto"/>
              <w:right w:val="single" w:sz="4" w:space="0" w:color="auto"/>
            </w:tcBorders>
            <w:shd w:val="clear" w:color="auto" w:fill="auto"/>
            <w:vAlign w:val="center"/>
            <w:hideMark/>
          </w:tcPr>
          <w:p w14:paraId="495A3D15" w14:textId="77777777" w:rsidR="003B406A" w:rsidRPr="00B30789" w:rsidRDefault="003B406A" w:rsidP="00CE44A2">
            <w:pPr>
              <w:rPr>
                <w:rFonts w:ascii="Calibri" w:hAnsi="Calibri" w:cs="Arial"/>
                <w:sz w:val="12"/>
                <w:szCs w:val="12"/>
              </w:rPr>
            </w:pPr>
            <w:r w:rsidRPr="00B30789">
              <w:rPr>
                <w:rFonts w:ascii="Calibri" w:hAnsi="Calibri" w:cs="Arial"/>
                <w:sz w:val="12"/>
                <w:szCs w:val="12"/>
              </w:rPr>
              <w:t xml:space="preserve"> $            23,850.00 </w:t>
            </w:r>
          </w:p>
        </w:tc>
      </w:tr>
    </w:tbl>
    <w:p w14:paraId="07D9AA38" w14:textId="77777777" w:rsidR="008A0F0A" w:rsidRDefault="008A0F0A" w:rsidP="008A0F0A">
      <w:pPr>
        <w:spacing w:after="0" w:line="240" w:lineRule="auto"/>
        <w:ind w:left="720"/>
        <w:contextualSpacing/>
        <w:jc w:val="both"/>
        <w:rPr>
          <w:rFonts w:eastAsia="Times New Roman"/>
          <w:szCs w:val="24"/>
          <w:lang w:eastAsia="es-ES"/>
        </w:rPr>
      </w:pPr>
    </w:p>
    <w:p w14:paraId="4463E8CE" w14:textId="77777777" w:rsidR="002755A7" w:rsidRPr="00D86A1C" w:rsidRDefault="002755A7" w:rsidP="008A0F0A">
      <w:pPr>
        <w:spacing w:after="0" w:line="240" w:lineRule="auto"/>
        <w:ind w:left="720"/>
        <w:contextualSpacing/>
        <w:jc w:val="both"/>
        <w:rPr>
          <w:rFonts w:eastAsia="Times New Roman"/>
          <w:szCs w:val="24"/>
          <w:lang w:eastAsia="es-ES"/>
        </w:rPr>
      </w:pPr>
    </w:p>
    <w:p w14:paraId="47E70518" w14:textId="77777777" w:rsidR="008A0F0A" w:rsidRDefault="008A0F0A" w:rsidP="008238C8">
      <w:pPr>
        <w:numPr>
          <w:ilvl w:val="0"/>
          <w:numId w:val="58"/>
        </w:numPr>
        <w:spacing w:after="0" w:line="240" w:lineRule="auto"/>
        <w:contextualSpacing/>
        <w:jc w:val="both"/>
        <w:rPr>
          <w:rFonts w:eastAsia="Times New Roman"/>
          <w:szCs w:val="24"/>
          <w:lang w:eastAsia="es-ES"/>
        </w:rPr>
      </w:pPr>
      <w:r w:rsidRPr="00B323BA">
        <w:rPr>
          <w:rFonts w:eastAsia="Times New Roman"/>
          <w:szCs w:val="24"/>
          <w:lang w:eastAsia="es-ES"/>
        </w:rPr>
        <w:t xml:space="preserve">AUTORIZAR al Prof. José Rigoberto Pinto Rivera, Alcalde Municipal, para que en nombre y representación del Municipio firme contrato </w:t>
      </w:r>
      <w:r w:rsidR="001B2A29">
        <w:rPr>
          <w:rFonts w:eastAsia="Times New Roman"/>
          <w:szCs w:val="24"/>
          <w:lang w:eastAsia="es-ES"/>
        </w:rPr>
        <w:t xml:space="preserve">con el Sr. </w:t>
      </w:r>
      <w:r w:rsidR="001B2A29">
        <w:rPr>
          <w:szCs w:val="24"/>
        </w:rPr>
        <w:t>Ramiro Alfredo Guardado Fuentes (vivero mundo verde)</w:t>
      </w:r>
    </w:p>
    <w:p w14:paraId="04BB56E5" w14:textId="77777777" w:rsidR="00B323BA" w:rsidRPr="00B323BA" w:rsidRDefault="00B323BA" w:rsidP="00B323BA">
      <w:pPr>
        <w:spacing w:after="0" w:line="240" w:lineRule="auto"/>
        <w:ind w:left="720"/>
        <w:contextualSpacing/>
        <w:jc w:val="both"/>
        <w:rPr>
          <w:rFonts w:eastAsia="Times New Roman"/>
          <w:szCs w:val="24"/>
          <w:lang w:eastAsia="es-ES"/>
        </w:rPr>
      </w:pPr>
    </w:p>
    <w:p w14:paraId="22013542" w14:textId="77777777" w:rsidR="008A0F0A" w:rsidRPr="00D86A1C" w:rsidRDefault="008A0F0A" w:rsidP="008A0F0A">
      <w:pPr>
        <w:spacing w:after="0" w:line="240" w:lineRule="auto"/>
        <w:contextualSpacing/>
        <w:jc w:val="both"/>
        <w:rPr>
          <w:rFonts w:eastAsia="Times New Roman"/>
          <w:szCs w:val="24"/>
          <w:lang w:eastAsia="es-ES"/>
        </w:rPr>
      </w:pPr>
      <w:r w:rsidRPr="00D86A1C">
        <w:rPr>
          <w:rFonts w:eastAsia="Times New Roman"/>
          <w:szCs w:val="24"/>
          <w:lang w:val="es-ES" w:eastAsia="es-ES"/>
        </w:rPr>
        <w:t xml:space="preserve">COMUNIQUESE. </w:t>
      </w:r>
    </w:p>
    <w:p w14:paraId="2364E2F2" w14:textId="77777777" w:rsidR="008A0F0A" w:rsidRDefault="008A0F0A" w:rsidP="002712A3">
      <w:pPr>
        <w:spacing w:after="0" w:line="240" w:lineRule="auto"/>
        <w:ind w:left="720"/>
        <w:contextualSpacing/>
        <w:jc w:val="both"/>
        <w:rPr>
          <w:szCs w:val="24"/>
        </w:rPr>
      </w:pPr>
    </w:p>
    <w:p w14:paraId="706319B4" w14:textId="77777777" w:rsidR="0088791A" w:rsidRDefault="0088791A" w:rsidP="002712A3">
      <w:pPr>
        <w:spacing w:after="0" w:line="240" w:lineRule="auto"/>
        <w:ind w:left="720"/>
        <w:contextualSpacing/>
        <w:jc w:val="both"/>
        <w:rPr>
          <w:szCs w:val="24"/>
        </w:rPr>
      </w:pPr>
    </w:p>
    <w:p w14:paraId="24DE0CA6" w14:textId="77777777" w:rsidR="0088791A" w:rsidRPr="0088791A" w:rsidRDefault="0088791A" w:rsidP="0088791A">
      <w:pPr>
        <w:spacing w:after="0" w:line="240" w:lineRule="auto"/>
        <w:jc w:val="both"/>
        <w:rPr>
          <w:b/>
          <w:bCs/>
          <w:szCs w:val="24"/>
          <w:u w:val="single"/>
        </w:rPr>
      </w:pPr>
      <w:r w:rsidRPr="0088791A">
        <w:rPr>
          <w:b/>
          <w:bCs/>
          <w:szCs w:val="24"/>
          <w:u w:val="single"/>
        </w:rPr>
        <w:t>ACUERDO NÚMERO DIECISIETE:</w:t>
      </w:r>
    </w:p>
    <w:p w14:paraId="7597F253" w14:textId="77777777" w:rsidR="0088791A" w:rsidRPr="00BB5C34" w:rsidRDefault="0088791A" w:rsidP="0088791A">
      <w:pPr>
        <w:spacing w:after="0" w:line="240" w:lineRule="auto"/>
        <w:jc w:val="both"/>
        <w:rPr>
          <w:szCs w:val="24"/>
        </w:rPr>
      </w:pPr>
    </w:p>
    <w:p w14:paraId="613858EE" w14:textId="77777777" w:rsidR="0088791A" w:rsidRDefault="0088791A" w:rsidP="0088791A">
      <w:pPr>
        <w:spacing w:after="0" w:line="240" w:lineRule="auto"/>
        <w:contextualSpacing/>
        <w:jc w:val="both"/>
        <w:rPr>
          <w:rFonts w:eastAsia="Times New Roman"/>
          <w:color w:val="000000"/>
          <w:szCs w:val="24"/>
          <w:lang w:val="es-ES" w:eastAsia="es-SV"/>
        </w:rPr>
      </w:pPr>
      <w:r w:rsidRPr="00BB5C34">
        <w:rPr>
          <w:szCs w:val="24"/>
        </w:rPr>
        <w:t xml:space="preserve">I.- Que en sesión ordinaria de fecha veintitrés de junio del 2020, se priorizaron dos procesos de licitación, para la Planta de Tratamiento de Aguas Residuales; los cuales consisten en </w:t>
      </w:r>
      <w:r w:rsidRPr="00BB5C34">
        <w:rPr>
          <w:rFonts w:eastAsia="Times New Roman"/>
          <w:color w:val="000000"/>
          <w:szCs w:val="24"/>
          <w:lang w:val="es-ES" w:eastAsia="es-SV"/>
        </w:rPr>
        <w:t>el Suministro de sistema de control e instalación de equipos de bombeo y el suministro e instalación  equipamiento electromecánico.</w:t>
      </w:r>
    </w:p>
    <w:p w14:paraId="49B88930" w14:textId="77777777" w:rsidR="00670E14" w:rsidRDefault="00670E14" w:rsidP="0088791A">
      <w:pPr>
        <w:spacing w:after="0" w:line="240" w:lineRule="auto"/>
        <w:contextualSpacing/>
        <w:jc w:val="both"/>
        <w:rPr>
          <w:rFonts w:eastAsia="Times New Roman"/>
          <w:color w:val="000000"/>
          <w:szCs w:val="24"/>
          <w:lang w:val="es-ES" w:eastAsia="es-SV"/>
        </w:rPr>
      </w:pPr>
    </w:p>
    <w:p w14:paraId="4773D166" w14:textId="77777777" w:rsidR="0038718A" w:rsidRPr="0038718A" w:rsidRDefault="00670E14" w:rsidP="0038718A">
      <w:pPr>
        <w:spacing w:after="0" w:line="240" w:lineRule="auto"/>
        <w:jc w:val="both"/>
        <w:rPr>
          <w:szCs w:val="24"/>
        </w:rPr>
      </w:pPr>
      <w:r>
        <w:rPr>
          <w:rFonts w:eastAsia="Times New Roman"/>
          <w:color w:val="000000"/>
          <w:szCs w:val="24"/>
          <w:lang w:val="es-ES" w:eastAsia="es-SV"/>
        </w:rPr>
        <w:t xml:space="preserve">II.- Que según acuerdo número once del acta número treinta y tres de fecha </w:t>
      </w:r>
      <w:r>
        <w:rPr>
          <w:rFonts w:eastAsia="Calibri"/>
          <w:color w:val="000000"/>
          <w:szCs w:val="24"/>
        </w:rPr>
        <w:t>veintitrés</w:t>
      </w:r>
      <w:r w:rsidRPr="007663B2">
        <w:rPr>
          <w:rFonts w:eastAsia="Calibri"/>
          <w:color w:val="000000"/>
          <w:szCs w:val="24"/>
        </w:rPr>
        <w:t xml:space="preserve"> de julio  </w:t>
      </w:r>
      <w:r>
        <w:rPr>
          <w:rFonts w:eastAsia="Calibri"/>
          <w:color w:val="000000"/>
          <w:szCs w:val="24"/>
        </w:rPr>
        <w:t>del 2020</w:t>
      </w:r>
      <w:r w:rsidR="0038718A">
        <w:rPr>
          <w:rFonts w:eastAsia="Calibri"/>
          <w:color w:val="000000"/>
          <w:szCs w:val="24"/>
        </w:rPr>
        <w:t xml:space="preserve">, se aprobaron las bases de la licitación </w:t>
      </w:r>
      <w:r w:rsidR="0038718A" w:rsidRPr="00530918">
        <w:rPr>
          <w:rFonts w:eastAsia="Times New Roman"/>
          <w:color w:val="000000"/>
          <w:szCs w:val="24"/>
          <w:lang w:eastAsia="es-SV"/>
        </w:rPr>
        <w:t xml:space="preserve">Pública 14/2020 </w:t>
      </w:r>
      <w:r w:rsidR="0038718A" w:rsidRPr="00530918">
        <w:rPr>
          <w:rFonts w:eastAsia="Calibri"/>
          <w:szCs w:val="24"/>
        </w:rPr>
        <w:t xml:space="preserve">“Suministro e instalación de equipamiento electromecánico en la </w:t>
      </w:r>
      <w:r w:rsidR="0038718A" w:rsidRPr="00530918">
        <w:rPr>
          <w:rFonts w:eastAsia="Times New Roman"/>
          <w:color w:val="000000"/>
          <w:szCs w:val="24"/>
          <w:lang w:val="es-ES" w:eastAsia="es-SV"/>
        </w:rPr>
        <w:t xml:space="preserve">Planta </w:t>
      </w:r>
      <w:r w:rsidR="0038718A" w:rsidRPr="00530918">
        <w:rPr>
          <w:rFonts w:eastAsia="Calibri"/>
          <w:szCs w:val="24"/>
        </w:rPr>
        <w:t>de Tratamiento de las Aguas Residuales”</w:t>
      </w:r>
    </w:p>
    <w:p w14:paraId="41352386" w14:textId="77777777" w:rsidR="00670E14" w:rsidRPr="00BB5C34" w:rsidRDefault="00670E14" w:rsidP="0088791A">
      <w:pPr>
        <w:spacing w:after="0" w:line="240" w:lineRule="auto"/>
        <w:contextualSpacing/>
        <w:jc w:val="both"/>
        <w:rPr>
          <w:rFonts w:eastAsia="Times New Roman"/>
          <w:color w:val="000000"/>
          <w:szCs w:val="24"/>
          <w:lang w:val="es-ES" w:eastAsia="es-SV"/>
        </w:rPr>
      </w:pPr>
    </w:p>
    <w:p w14:paraId="2EA0B3FB" w14:textId="77777777" w:rsidR="00826B3E" w:rsidRPr="00782F47" w:rsidRDefault="00826B3E" w:rsidP="00826B3E">
      <w:pPr>
        <w:autoSpaceDE w:val="0"/>
        <w:autoSpaceDN w:val="0"/>
        <w:adjustRightInd w:val="0"/>
        <w:spacing w:after="0" w:line="240" w:lineRule="auto"/>
        <w:jc w:val="both"/>
        <w:rPr>
          <w:szCs w:val="24"/>
        </w:rPr>
      </w:pPr>
      <w:r w:rsidRPr="00782F47">
        <w:rPr>
          <w:szCs w:val="24"/>
        </w:rPr>
        <w:t>II</w:t>
      </w:r>
      <w:r w:rsidR="00BC6077">
        <w:rPr>
          <w:szCs w:val="24"/>
        </w:rPr>
        <w:t>I</w:t>
      </w:r>
      <w:r w:rsidRPr="00782F47">
        <w:rPr>
          <w:szCs w:val="24"/>
        </w:rPr>
        <w:t>.- Que el artículo 56 de la Ley de Adquisiciones y Contrataciones de la Administración 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w:t>
      </w:r>
    </w:p>
    <w:p w14:paraId="66257807" w14:textId="77777777" w:rsidR="00826B3E" w:rsidRPr="00782F47" w:rsidRDefault="00826B3E" w:rsidP="00826B3E">
      <w:pPr>
        <w:autoSpaceDE w:val="0"/>
        <w:autoSpaceDN w:val="0"/>
        <w:adjustRightInd w:val="0"/>
        <w:spacing w:after="0" w:line="240" w:lineRule="auto"/>
        <w:jc w:val="both"/>
        <w:rPr>
          <w:szCs w:val="24"/>
        </w:rPr>
      </w:pPr>
    </w:p>
    <w:p w14:paraId="467A8833" w14:textId="77777777" w:rsidR="00826B3E" w:rsidRPr="00782F47" w:rsidRDefault="00826B3E" w:rsidP="00826B3E">
      <w:pPr>
        <w:autoSpaceDE w:val="0"/>
        <w:autoSpaceDN w:val="0"/>
        <w:adjustRightInd w:val="0"/>
        <w:spacing w:after="0" w:line="240" w:lineRule="auto"/>
        <w:jc w:val="both"/>
        <w:rPr>
          <w:szCs w:val="24"/>
        </w:rPr>
      </w:pPr>
      <w:r w:rsidRPr="00782F47">
        <w:rPr>
          <w:szCs w:val="24"/>
        </w:rPr>
        <w:t>I</w:t>
      </w:r>
      <w:r w:rsidR="00853DB5">
        <w:rPr>
          <w:szCs w:val="24"/>
        </w:rPr>
        <w:t>V</w:t>
      </w:r>
      <w:r w:rsidRPr="00782F47">
        <w:rPr>
          <w:szCs w:val="24"/>
        </w:rPr>
        <w:t xml:space="preserve">.- Que el proceso de licitación fue publicado en periódico de circulación nacional y COMPRASAL; y por parte de los oferentes no se presentaron participantes, por lo tanto no hubo apertura de ofertas,  </w:t>
      </w:r>
    </w:p>
    <w:p w14:paraId="65C7D654" w14:textId="77777777" w:rsidR="00826B3E" w:rsidRPr="00782F47" w:rsidRDefault="00826B3E" w:rsidP="00826B3E">
      <w:pPr>
        <w:autoSpaceDE w:val="0"/>
        <w:autoSpaceDN w:val="0"/>
        <w:adjustRightInd w:val="0"/>
        <w:spacing w:after="0" w:line="240" w:lineRule="auto"/>
        <w:jc w:val="both"/>
        <w:rPr>
          <w:szCs w:val="24"/>
        </w:rPr>
      </w:pPr>
    </w:p>
    <w:p w14:paraId="3E76517F" w14:textId="77777777" w:rsidR="008D01A5" w:rsidRPr="00BB5C34" w:rsidRDefault="008D01A5" w:rsidP="008D01A5">
      <w:pPr>
        <w:spacing w:after="0" w:line="240" w:lineRule="auto"/>
        <w:jc w:val="both"/>
        <w:rPr>
          <w:szCs w:val="24"/>
        </w:rPr>
      </w:pPr>
    </w:p>
    <w:p w14:paraId="5C214E13" w14:textId="77777777" w:rsidR="008D01A5" w:rsidRPr="008D01A5" w:rsidRDefault="008D01A5" w:rsidP="008D01A5">
      <w:pPr>
        <w:numPr>
          <w:ilvl w:val="12"/>
          <w:numId w:val="0"/>
        </w:numPr>
        <w:tabs>
          <w:tab w:val="left" w:pos="-720"/>
        </w:tabs>
        <w:suppressAutoHyphens/>
        <w:spacing w:after="200" w:line="276" w:lineRule="auto"/>
        <w:jc w:val="both"/>
        <w:rPr>
          <w:rFonts w:eastAsia="Calibri"/>
          <w:b/>
        </w:rPr>
      </w:pPr>
      <w:r w:rsidRPr="00BB5C34">
        <w:rPr>
          <w:rFonts w:eastAsia="Calibri"/>
          <w:b/>
        </w:rPr>
        <w:t>POR TANTO</w:t>
      </w:r>
      <w:r w:rsidRPr="00782F47">
        <w:rPr>
          <w:szCs w:val="24"/>
        </w:rPr>
        <w:t>, en uso de sus facultades establecidas en el Código Municipal y las recomendaciones emanadas de la Comisión Evaluadora de Ofertas, el Concejo Municipal</w:t>
      </w:r>
      <w:r>
        <w:rPr>
          <w:rFonts w:eastAsia="Calibri"/>
          <w:b/>
        </w:rPr>
        <w:t xml:space="preserve">, </w:t>
      </w:r>
      <w:r>
        <w:rPr>
          <w:rFonts w:eastAsia="Calibri"/>
        </w:rPr>
        <w:t>e</w:t>
      </w:r>
      <w:r w:rsidRPr="00BB5C34">
        <w:rPr>
          <w:rFonts w:eastAsia="Calibri"/>
        </w:rPr>
        <w:t xml:space="preserve">l Concejo Municipal en uso de las facultades que el Código Municipal les confiere  </w:t>
      </w:r>
      <w:r w:rsidRPr="00BB5C34">
        <w:rPr>
          <w:rFonts w:eastAsia="Calibri"/>
          <w:spacing w:val="-3"/>
          <w:szCs w:val="24"/>
        </w:rPr>
        <w:t xml:space="preserve">con 09 votos a favor, los cuales corresponden a los señores Prof. José Rigoberto Pinto Rivera, Alcalde Municipal, Lic. Ramón Alberto Calderón Hernández, Síndico Municipal, </w:t>
      </w:r>
      <w:r w:rsidRPr="00BB5C34">
        <w:rPr>
          <w:rFonts w:eastAsia="Calibri"/>
          <w:szCs w:val="24"/>
        </w:rPr>
        <w:t xml:space="preserve">José Roberto Lemus Morataya, Primer Regidor Propietario, Pedro Antonio Sanabria Salazar,  Segundo Regidor Propietario, Jesús Peraza Arriola, Tercer Regidor Propietario,  </w:t>
      </w:r>
      <w:proofErr w:type="spellStart"/>
      <w:r w:rsidRPr="00BB5C34">
        <w:rPr>
          <w:rFonts w:eastAsia="Calibri"/>
          <w:szCs w:val="24"/>
        </w:rPr>
        <w:t>Victor</w:t>
      </w:r>
      <w:proofErr w:type="spellEnd"/>
      <w:r w:rsidRPr="00BB5C34">
        <w:rPr>
          <w:rFonts w:eastAsia="Calibri"/>
          <w:szCs w:val="24"/>
        </w:rPr>
        <w:t xml:space="preserve"> Manuel </w:t>
      </w:r>
      <w:proofErr w:type="spellStart"/>
      <w:r w:rsidRPr="00BB5C34">
        <w:rPr>
          <w:rFonts w:eastAsia="Calibri"/>
          <w:szCs w:val="24"/>
        </w:rPr>
        <w:t>Pleitez</w:t>
      </w:r>
      <w:proofErr w:type="spellEnd"/>
      <w:r w:rsidRPr="00BB5C34">
        <w:rPr>
          <w:rFonts w:eastAsia="Calibri"/>
          <w:szCs w:val="24"/>
        </w:rPr>
        <w:t xml:space="preserve"> Guerra, Cuarto Regidor Propietario,  Alejandro Lemus </w:t>
      </w:r>
      <w:proofErr w:type="spellStart"/>
      <w:r w:rsidRPr="00BB5C34">
        <w:rPr>
          <w:rFonts w:eastAsia="Calibri"/>
          <w:szCs w:val="24"/>
        </w:rPr>
        <w:t>Mazariego</w:t>
      </w:r>
      <w:proofErr w:type="spellEnd"/>
      <w:r w:rsidRPr="00BB5C34">
        <w:rPr>
          <w:rFonts w:eastAsia="Calibri"/>
          <w:szCs w:val="24"/>
        </w:rPr>
        <w:t xml:space="preserve">, Quinto Regidor Propietario, Lic. José Atilio Granados Hernández, Sexto Regidor Propietario, Ricardo Alberto Polanco </w:t>
      </w:r>
      <w:proofErr w:type="spellStart"/>
      <w:r w:rsidRPr="00BB5C34">
        <w:rPr>
          <w:rFonts w:eastAsia="Calibri"/>
          <w:szCs w:val="24"/>
        </w:rPr>
        <w:t>Verganza</w:t>
      </w:r>
      <w:proofErr w:type="spellEnd"/>
      <w:r w:rsidRPr="00BB5C34">
        <w:rPr>
          <w:rFonts w:eastAsia="Calibri"/>
          <w:szCs w:val="24"/>
        </w:rPr>
        <w:t>, Noveno Regidor Propietario</w:t>
      </w:r>
      <w:r w:rsidRPr="00BB5C34">
        <w:rPr>
          <w:rFonts w:eastAsia="Calibri"/>
          <w:spacing w:val="-3"/>
          <w:szCs w:val="24"/>
        </w:rPr>
        <w:t xml:space="preserve">; y 3 votos en contra, los cuales corresponden a los señores </w:t>
      </w:r>
      <w:r w:rsidRPr="00BB5C34">
        <w:rPr>
          <w:rFonts w:eastAsia="Calibri"/>
          <w:szCs w:val="24"/>
        </w:rPr>
        <w:t>Julio Enrique Martínez Heredia, Séptimo Regidor Propietario</w:t>
      </w:r>
      <w:r w:rsidRPr="00BB5C34">
        <w:rPr>
          <w:rFonts w:eastAsia="Calibri"/>
          <w:spacing w:val="-3"/>
          <w:szCs w:val="24"/>
        </w:rPr>
        <w:t xml:space="preserve">, José Misael Posadas </w:t>
      </w:r>
      <w:r w:rsidRPr="00BB5C34">
        <w:rPr>
          <w:rFonts w:eastAsia="Calibri"/>
          <w:spacing w:val="-3"/>
          <w:szCs w:val="24"/>
        </w:rPr>
        <w:lastRenderedPageBreak/>
        <w:t>Mejía, Octavo Regidor Propietario, Sr. Nelson Eduardo Figueroa Castillo, Décimo Regidor Propietario,   ACUERDA:</w:t>
      </w:r>
    </w:p>
    <w:p w14:paraId="04BD200C" w14:textId="77777777" w:rsidR="00826B3E" w:rsidRPr="00782F47" w:rsidRDefault="00826B3E" w:rsidP="00826B3E">
      <w:pPr>
        <w:autoSpaceDE w:val="0"/>
        <w:autoSpaceDN w:val="0"/>
        <w:adjustRightInd w:val="0"/>
        <w:spacing w:after="0" w:line="240" w:lineRule="auto"/>
        <w:jc w:val="both"/>
        <w:rPr>
          <w:szCs w:val="24"/>
        </w:rPr>
      </w:pPr>
    </w:p>
    <w:p w14:paraId="66832A79" w14:textId="77777777" w:rsidR="00826B3E" w:rsidRPr="00782F47" w:rsidRDefault="00826B3E" w:rsidP="00826B3E">
      <w:pPr>
        <w:autoSpaceDE w:val="0"/>
        <w:autoSpaceDN w:val="0"/>
        <w:adjustRightInd w:val="0"/>
        <w:spacing w:after="0" w:line="240" w:lineRule="auto"/>
        <w:jc w:val="both"/>
        <w:rPr>
          <w:szCs w:val="24"/>
        </w:rPr>
      </w:pPr>
      <w:r w:rsidRPr="00782F47">
        <w:rPr>
          <w:szCs w:val="24"/>
        </w:rPr>
        <w:t xml:space="preserve">1.- DECLARAR desierta por primera vez, la siguiente licitación: </w:t>
      </w:r>
    </w:p>
    <w:p w14:paraId="5101540D" w14:textId="77777777" w:rsidR="00093605" w:rsidRPr="0038718A" w:rsidRDefault="00093605" w:rsidP="00093605">
      <w:pPr>
        <w:spacing w:after="0" w:line="240" w:lineRule="auto"/>
        <w:jc w:val="both"/>
        <w:rPr>
          <w:szCs w:val="24"/>
        </w:rPr>
      </w:pPr>
      <w:r>
        <w:rPr>
          <w:rFonts w:eastAsia="Calibri"/>
          <w:color w:val="000000"/>
          <w:szCs w:val="24"/>
        </w:rPr>
        <w:t xml:space="preserve">Licitación </w:t>
      </w:r>
      <w:r w:rsidRPr="00530918">
        <w:rPr>
          <w:rFonts w:eastAsia="Times New Roman"/>
          <w:color w:val="000000"/>
          <w:szCs w:val="24"/>
          <w:lang w:eastAsia="es-SV"/>
        </w:rPr>
        <w:t xml:space="preserve">Pública 14/2020 </w:t>
      </w:r>
      <w:r w:rsidRPr="00530918">
        <w:rPr>
          <w:rFonts w:eastAsia="Calibri"/>
          <w:szCs w:val="24"/>
        </w:rPr>
        <w:t xml:space="preserve">“Suministro e instalación de equipamiento electromecánico en la </w:t>
      </w:r>
      <w:r w:rsidRPr="00530918">
        <w:rPr>
          <w:rFonts w:eastAsia="Times New Roman"/>
          <w:color w:val="000000"/>
          <w:szCs w:val="24"/>
          <w:lang w:val="es-ES" w:eastAsia="es-SV"/>
        </w:rPr>
        <w:t xml:space="preserve">Planta </w:t>
      </w:r>
      <w:r w:rsidRPr="00530918">
        <w:rPr>
          <w:rFonts w:eastAsia="Calibri"/>
          <w:szCs w:val="24"/>
        </w:rPr>
        <w:t>de Tratamiento de las Aguas Residuales”</w:t>
      </w:r>
    </w:p>
    <w:p w14:paraId="3B02465F" w14:textId="77777777" w:rsidR="00093605" w:rsidRPr="00782F47" w:rsidRDefault="00093605" w:rsidP="00826B3E">
      <w:pPr>
        <w:spacing w:after="0" w:line="240" w:lineRule="auto"/>
        <w:contextualSpacing/>
        <w:jc w:val="both"/>
        <w:rPr>
          <w:rFonts w:eastAsia="Times New Roman"/>
          <w:color w:val="000000"/>
          <w:lang w:eastAsia="es-SV"/>
        </w:rPr>
      </w:pPr>
    </w:p>
    <w:p w14:paraId="61528792" w14:textId="77777777" w:rsidR="00826B3E" w:rsidRPr="00782F47" w:rsidRDefault="00826B3E" w:rsidP="00826B3E">
      <w:pPr>
        <w:autoSpaceDE w:val="0"/>
        <w:autoSpaceDN w:val="0"/>
        <w:adjustRightInd w:val="0"/>
        <w:spacing w:after="0" w:line="240" w:lineRule="auto"/>
        <w:jc w:val="both"/>
        <w:rPr>
          <w:szCs w:val="24"/>
        </w:rPr>
      </w:pPr>
      <w:r w:rsidRPr="00782F47">
        <w:rPr>
          <w:szCs w:val="24"/>
        </w:rPr>
        <w:t>2.- AUTORIZAR al jefe de la Unidad de Adquisiciones y Contrataciones Institucionales a publicar los resultados de esta licitación, en uno de los medios de prensa escrita de circulación nacional, y en El Sistema Electrónico de Compras Públicas de El Salvador;</w:t>
      </w:r>
    </w:p>
    <w:p w14:paraId="3627DCCF" w14:textId="77777777" w:rsidR="00826B3E" w:rsidRPr="00782F47" w:rsidRDefault="00826B3E" w:rsidP="00826B3E">
      <w:pPr>
        <w:autoSpaceDE w:val="0"/>
        <w:autoSpaceDN w:val="0"/>
        <w:adjustRightInd w:val="0"/>
        <w:spacing w:after="0" w:line="240" w:lineRule="auto"/>
        <w:jc w:val="both"/>
        <w:rPr>
          <w:szCs w:val="24"/>
        </w:rPr>
      </w:pPr>
    </w:p>
    <w:p w14:paraId="324EB2D6" w14:textId="77777777" w:rsidR="00826B3E" w:rsidRPr="00782F47" w:rsidRDefault="00826B3E" w:rsidP="00826B3E">
      <w:pPr>
        <w:autoSpaceDE w:val="0"/>
        <w:autoSpaceDN w:val="0"/>
        <w:adjustRightInd w:val="0"/>
        <w:spacing w:after="0" w:line="240" w:lineRule="auto"/>
        <w:jc w:val="both"/>
        <w:rPr>
          <w:szCs w:val="24"/>
        </w:rPr>
      </w:pPr>
      <w:r w:rsidRPr="00782F47">
        <w:rPr>
          <w:szCs w:val="24"/>
        </w:rPr>
        <w:t>3.- AUTORIZAR al jefe de la Unidad de Adquisiciones y Contrataciones Institucionales a iniciar un segundo proceso de licitación, publicando el cartel con su segunda convocatoria en uno de los medios de prensa escrita de circulación nacional y en El Sistema Electrónico de Compras Públicas de El Salvador</w:t>
      </w:r>
    </w:p>
    <w:p w14:paraId="102F9A15" w14:textId="77777777" w:rsidR="00826B3E" w:rsidRPr="00782F47" w:rsidRDefault="00826B3E" w:rsidP="00826B3E">
      <w:pPr>
        <w:autoSpaceDE w:val="0"/>
        <w:autoSpaceDN w:val="0"/>
        <w:adjustRightInd w:val="0"/>
        <w:spacing w:after="0" w:line="240" w:lineRule="auto"/>
        <w:jc w:val="both"/>
        <w:rPr>
          <w:szCs w:val="24"/>
        </w:rPr>
      </w:pPr>
    </w:p>
    <w:p w14:paraId="0D36BF0B" w14:textId="77777777" w:rsidR="00826B3E" w:rsidRPr="00782F47" w:rsidRDefault="00826B3E" w:rsidP="00826B3E">
      <w:pPr>
        <w:autoSpaceDE w:val="0"/>
        <w:autoSpaceDN w:val="0"/>
        <w:adjustRightInd w:val="0"/>
        <w:spacing w:after="0" w:line="240" w:lineRule="auto"/>
        <w:jc w:val="both"/>
        <w:rPr>
          <w:szCs w:val="24"/>
        </w:rPr>
      </w:pPr>
      <w:r w:rsidRPr="00782F47">
        <w:rPr>
          <w:szCs w:val="24"/>
        </w:rPr>
        <w:t xml:space="preserve">4.- RENOMBAR el proceso de licitación para la segunda convocatoria de la siguiente manera: </w:t>
      </w:r>
    </w:p>
    <w:p w14:paraId="084BD14E" w14:textId="77777777" w:rsidR="008D01A5" w:rsidRPr="0038718A" w:rsidRDefault="008D01A5" w:rsidP="008D01A5">
      <w:pPr>
        <w:spacing w:after="0" w:line="240" w:lineRule="auto"/>
        <w:jc w:val="both"/>
        <w:rPr>
          <w:szCs w:val="24"/>
        </w:rPr>
      </w:pPr>
      <w:r>
        <w:rPr>
          <w:rFonts w:eastAsia="Calibri"/>
          <w:color w:val="000000"/>
          <w:szCs w:val="24"/>
        </w:rPr>
        <w:t xml:space="preserve">Licitación </w:t>
      </w:r>
      <w:r w:rsidRPr="00530918">
        <w:rPr>
          <w:rFonts w:eastAsia="Times New Roman"/>
          <w:color w:val="000000"/>
          <w:szCs w:val="24"/>
          <w:lang w:eastAsia="es-SV"/>
        </w:rPr>
        <w:t>Pública 1</w:t>
      </w:r>
      <w:r w:rsidR="00ED65F2">
        <w:rPr>
          <w:rFonts w:eastAsia="Times New Roman"/>
          <w:color w:val="000000"/>
          <w:szCs w:val="24"/>
          <w:lang w:eastAsia="es-SV"/>
        </w:rPr>
        <w:t>6</w:t>
      </w:r>
      <w:r w:rsidRPr="00530918">
        <w:rPr>
          <w:rFonts w:eastAsia="Times New Roman"/>
          <w:color w:val="000000"/>
          <w:szCs w:val="24"/>
          <w:lang w:eastAsia="es-SV"/>
        </w:rPr>
        <w:t xml:space="preserve">/2020 </w:t>
      </w:r>
      <w:r w:rsidRPr="00530918">
        <w:rPr>
          <w:rFonts w:eastAsia="Calibri"/>
          <w:szCs w:val="24"/>
        </w:rPr>
        <w:t xml:space="preserve">“Suministro e instalación de equipamiento electromecánico en la </w:t>
      </w:r>
      <w:r w:rsidRPr="00530918">
        <w:rPr>
          <w:rFonts w:eastAsia="Times New Roman"/>
          <w:color w:val="000000"/>
          <w:szCs w:val="24"/>
          <w:lang w:val="es-ES" w:eastAsia="es-SV"/>
        </w:rPr>
        <w:t xml:space="preserve">Planta </w:t>
      </w:r>
      <w:r w:rsidRPr="00530918">
        <w:rPr>
          <w:rFonts w:eastAsia="Calibri"/>
          <w:szCs w:val="24"/>
        </w:rPr>
        <w:t>de Tratamiento de las Aguas Residuales”</w:t>
      </w:r>
    </w:p>
    <w:p w14:paraId="5FA95BAD" w14:textId="77777777" w:rsidR="00826B3E" w:rsidRPr="00782F47" w:rsidRDefault="00826B3E" w:rsidP="00826B3E">
      <w:pPr>
        <w:spacing w:after="0" w:line="240" w:lineRule="auto"/>
        <w:jc w:val="both"/>
        <w:rPr>
          <w:rFonts w:eastAsia="Calibri"/>
          <w:color w:val="000000"/>
          <w:szCs w:val="24"/>
        </w:rPr>
      </w:pPr>
    </w:p>
    <w:p w14:paraId="7F2EDA7B" w14:textId="77777777" w:rsidR="0088791A" w:rsidRPr="00BB5C34" w:rsidRDefault="0088791A" w:rsidP="0088791A">
      <w:pPr>
        <w:tabs>
          <w:tab w:val="left" w:pos="709"/>
          <w:tab w:val="left" w:pos="7797"/>
        </w:tabs>
        <w:spacing w:after="200" w:line="240" w:lineRule="auto"/>
        <w:contextualSpacing/>
        <w:jc w:val="both"/>
        <w:rPr>
          <w:rFonts w:eastAsia="Calibri"/>
          <w:bCs/>
        </w:rPr>
      </w:pPr>
    </w:p>
    <w:p w14:paraId="43808A55" w14:textId="77777777" w:rsidR="0088791A" w:rsidRPr="00BB5C34" w:rsidRDefault="0088791A" w:rsidP="0088791A">
      <w:pPr>
        <w:spacing w:after="0" w:line="240" w:lineRule="auto"/>
        <w:jc w:val="both"/>
        <w:rPr>
          <w:rFonts w:eastAsia="Calibri"/>
          <w:szCs w:val="24"/>
        </w:rPr>
      </w:pPr>
      <w:r w:rsidRPr="00BB5C34">
        <w:rPr>
          <w:rFonts w:eastAsia="Calibri"/>
          <w:szCs w:val="24"/>
        </w:rPr>
        <w:t xml:space="preserve">Los votos en contra corresponden a los señores Julio Enrique Martínez Heredia, Séptimo Regidor Propietario, José Misael Posadas Mejía, Octavo Regidor Propietario, Sr. Nelson Eduardo Figueroa Castillo, Décimo Regidor Propietario, manifestando que no están de acuerdo, porque es un proyecto que se trae de arrastre en periodos anteriores, y el cual consideran que se debería haber hecho un contrato con  una empresa, que cumpliera con todos los aspectos técnicos de ingeniería sanitaria para un proyecto de este tipo de infraestructura, por tanto consideran que el hecho de hacerlo por administración no puede traer los mismos resultados; y del cual desde en un principio se estipulo para 15 meses y a la fecha ese tiempo se ha triplicado. Como </w:t>
      </w:r>
      <w:proofErr w:type="spellStart"/>
      <w:r w:rsidRPr="00BB5C34">
        <w:rPr>
          <w:rFonts w:eastAsia="Calibri"/>
          <w:szCs w:val="24"/>
        </w:rPr>
        <w:t>metapanecos</w:t>
      </w:r>
      <w:proofErr w:type="spellEnd"/>
      <w:r w:rsidRPr="00BB5C34">
        <w:rPr>
          <w:rFonts w:eastAsia="Calibri"/>
          <w:szCs w:val="24"/>
        </w:rPr>
        <w:t xml:space="preserve"> consideran que es un proyecto de vital importancia para el medio ambiente y para la convivencia social en Metapán, pero las deficiencias que trae en la modificación del planteamiento inicial los obliga a votar en contra.   </w:t>
      </w:r>
    </w:p>
    <w:p w14:paraId="3547BD37" w14:textId="77777777" w:rsidR="0088791A" w:rsidRPr="00BB5C34" w:rsidRDefault="0088791A" w:rsidP="0088791A">
      <w:pPr>
        <w:spacing w:after="0" w:line="240" w:lineRule="auto"/>
        <w:jc w:val="both"/>
        <w:rPr>
          <w:rFonts w:eastAsia="Times New Roman"/>
          <w:szCs w:val="24"/>
          <w:lang w:val="es-ES" w:eastAsia="es-ES"/>
        </w:rPr>
      </w:pPr>
    </w:p>
    <w:p w14:paraId="1C32B4C2" w14:textId="77777777" w:rsidR="0088791A" w:rsidRPr="00BB5C34" w:rsidRDefault="0088791A" w:rsidP="0088791A">
      <w:pPr>
        <w:spacing w:after="0" w:line="240" w:lineRule="auto"/>
        <w:jc w:val="both"/>
        <w:rPr>
          <w:rFonts w:eastAsia="Calibri"/>
          <w:color w:val="000000"/>
          <w:szCs w:val="24"/>
          <w:lang w:val="es-ES"/>
        </w:rPr>
      </w:pPr>
    </w:p>
    <w:p w14:paraId="604D3EC8" w14:textId="77777777" w:rsidR="0088791A" w:rsidRPr="00BB5C34" w:rsidRDefault="0088791A" w:rsidP="0088791A">
      <w:pPr>
        <w:spacing w:after="0" w:line="240" w:lineRule="auto"/>
        <w:contextualSpacing/>
        <w:jc w:val="both"/>
        <w:rPr>
          <w:rFonts w:eastAsia="Calibri"/>
          <w:b/>
          <w:color w:val="000000"/>
        </w:rPr>
      </w:pPr>
      <w:r w:rsidRPr="00BB5C34">
        <w:rPr>
          <w:rFonts w:eastAsia="Calibri"/>
          <w:b/>
          <w:color w:val="000000"/>
          <w:szCs w:val="24"/>
        </w:rPr>
        <w:t xml:space="preserve">COMUNIQUESE. </w:t>
      </w:r>
    </w:p>
    <w:p w14:paraId="0E6E635D" w14:textId="77777777" w:rsidR="0088791A" w:rsidRDefault="0088791A" w:rsidP="002712A3">
      <w:pPr>
        <w:spacing w:after="0" w:line="240" w:lineRule="auto"/>
        <w:ind w:left="720"/>
        <w:contextualSpacing/>
        <w:jc w:val="both"/>
        <w:rPr>
          <w:szCs w:val="24"/>
        </w:rPr>
      </w:pPr>
    </w:p>
    <w:p w14:paraId="3BE69F0F" w14:textId="77777777" w:rsidR="00F91A49" w:rsidRDefault="00F91A49" w:rsidP="002712A3">
      <w:pPr>
        <w:spacing w:after="0" w:line="240" w:lineRule="auto"/>
        <w:ind w:left="720"/>
        <w:contextualSpacing/>
        <w:jc w:val="both"/>
        <w:rPr>
          <w:szCs w:val="24"/>
        </w:rPr>
      </w:pPr>
    </w:p>
    <w:p w14:paraId="1970C5BD" w14:textId="77777777" w:rsidR="00F91A49" w:rsidRPr="009970C1" w:rsidRDefault="00F91A49" w:rsidP="009970C1">
      <w:pPr>
        <w:numPr>
          <w:ilvl w:val="12"/>
          <w:numId w:val="0"/>
        </w:numPr>
        <w:tabs>
          <w:tab w:val="left" w:pos="-720"/>
        </w:tabs>
        <w:suppressAutoHyphens/>
        <w:jc w:val="both"/>
        <w:rPr>
          <w:rFonts w:eastAsia="Calibri"/>
          <w:b/>
          <w:bCs/>
          <w:spacing w:val="-3"/>
          <w:szCs w:val="24"/>
          <w:u w:val="single"/>
        </w:rPr>
      </w:pPr>
      <w:r w:rsidRPr="006C7386">
        <w:rPr>
          <w:rFonts w:eastAsia="Calibri"/>
          <w:b/>
          <w:bCs/>
          <w:spacing w:val="-3"/>
          <w:szCs w:val="24"/>
          <w:u w:val="single"/>
        </w:rPr>
        <w:t xml:space="preserve">ACUERDO NÚMERO </w:t>
      </w:r>
      <w:r>
        <w:rPr>
          <w:rFonts w:eastAsia="Calibri"/>
          <w:b/>
          <w:bCs/>
          <w:spacing w:val="-3"/>
          <w:szCs w:val="24"/>
          <w:u w:val="single"/>
        </w:rPr>
        <w:t>DIECIOCHO</w:t>
      </w:r>
      <w:r w:rsidRPr="006C7386">
        <w:rPr>
          <w:rFonts w:eastAsia="Calibri"/>
          <w:b/>
          <w:bCs/>
          <w:spacing w:val="-3"/>
          <w:szCs w:val="24"/>
          <w:u w:val="single"/>
        </w:rPr>
        <w:t>:</w:t>
      </w:r>
    </w:p>
    <w:p w14:paraId="165E9B7C" w14:textId="77777777" w:rsidR="00F91A49" w:rsidRDefault="00F91A49" w:rsidP="00F91A49">
      <w:pPr>
        <w:tabs>
          <w:tab w:val="left" w:pos="709"/>
          <w:tab w:val="left" w:pos="7797"/>
        </w:tabs>
        <w:spacing w:after="200" w:line="240" w:lineRule="auto"/>
        <w:contextualSpacing/>
        <w:jc w:val="both"/>
        <w:rPr>
          <w:rFonts w:eastAsia="Calibri"/>
          <w:bCs/>
        </w:rPr>
      </w:pPr>
      <w:r>
        <w:rPr>
          <w:rFonts w:eastAsia="Calibri"/>
          <w:bCs/>
        </w:rPr>
        <w:t>POR TANTO, el Concejo Municipal en uso de las facultades que el Código Municipal les confiere ACUERDA:</w:t>
      </w:r>
    </w:p>
    <w:p w14:paraId="467FA3E3" w14:textId="77777777" w:rsidR="00F91A49" w:rsidRDefault="00F91A49" w:rsidP="002712A3">
      <w:pPr>
        <w:spacing w:after="0" w:line="240" w:lineRule="auto"/>
        <w:ind w:left="720"/>
        <w:contextualSpacing/>
        <w:jc w:val="both"/>
        <w:rPr>
          <w:szCs w:val="24"/>
        </w:rPr>
      </w:pPr>
    </w:p>
    <w:p w14:paraId="29BF0C04" w14:textId="77777777" w:rsidR="00F91A49" w:rsidRPr="00F91A49" w:rsidRDefault="00F91A49" w:rsidP="008238C8">
      <w:pPr>
        <w:numPr>
          <w:ilvl w:val="0"/>
          <w:numId w:val="60"/>
        </w:numPr>
        <w:spacing w:after="0" w:line="240" w:lineRule="auto"/>
        <w:contextualSpacing/>
        <w:jc w:val="both"/>
        <w:rPr>
          <w:rFonts w:eastAsia="Calibri"/>
          <w:b/>
          <w:szCs w:val="24"/>
          <w:lang w:val="es-ES" w:eastAsia="es-ES"/>
        </w:rPr>
      </w:pPr>
      <w:r w:rsidRPr="00F91A49">
        <w:rPr>
          <w:rFonts w:eastAsia="Calibri"/>
          <w:szCs w:val="24"/>
          <w:lang w:val="es-ES" w:eastAsia="es-ES"/>
        </w:rPr>
        <w:t xml:space="preserve">EROGAR la cantidad de </w:t>
      </w:r>
      <w:r w:rsidRPr="00F91A49">
        <w:rPr>
          <w:rFonts w:eastAsia="Calibri"/>
          <w:b/>
          <w:szCs w:val="24"/>
          <w:lang w:val="es-ES" w:eastAsia="es-ES"/>
        </w:rPr>
        <w:t xml:space="preserve">SETECIENTOS VEINTIOCHO 00/100 DÓLARES DE LOS ESTADOS UNIDOS DE AMÉRICA ($728.00) </w:t>
      </w:r>
      <w:r w:rsidRPr="00F91A49">
        <w:rPr>
          <w:rFonts w:eastAsia="Calibri"/>
          <w:szCs w:val="24"/>
          <w:lang w:val="es-ES" w:eastAsia="es-ES"/>
        </w:rPr>
        <w:t xml:space="preserve">V/ Pago de planilla de trabajadores como contribución a Ministerio de Salud Región Occidental UCSFI Metapán, Correspondiente al período del 24/08/2020 al 06/09/2020. Aplicando dicho gasto al código </w:t>
      </w:r>
      <w:r w:rsidRPr="00F91A49">
        <w:rPr>
          <w:rFonts w:eastAsia="Calibri"/>
          <w:b/>
          <w:szCs w:val="24"/>
          <w:lang w:val="es-ES" w:eastAsia="es-ES"/>
        </w:rPr>
        <w:t xml:space="preserve">56201 </w:t>
      </w:r>
      <w:r w:rsidRPr="00F91A49">
        <w:rPr>
          <w:rFonts w:eastAsia="Calibri"/>
          <w:szCs w:val="24"/>
          <w:lang w:val="es-ES" w:eastAsia="es-ES"/>
        </w:rPr>
        <w:t xml:space="preserve">de la línea </w:t>
      </w:r>
      <w:r w:rsidRPr="00F91A49">
        <w:rPr>
          <w:rFonts w:eastAsia="Calibri"/>
          <w:b/>
          <w:szCs w:val="24"/>
          <w:lang w:val="es-ES" w:eastAsia="es-ES"/>
        </w:rPr>
        <w:t>0101</w:t>
      </w:r>
      <w:r w:rsidRPr="00F91A49">
        <w:rPr>
          <w:rFonts w:eastAsia="Calibri"/>
          <w:szCs w:val="24"/>
          <w:lang w:val="es-ES" w:eastAsia="es-ES"/>
        </w:rPr>
        <w:t xml:space="preserve"> del Presupuesto Municipal vigente, según se detalla a continuación:</w:t>
      </w:r>
    </w:p>
    <w:p w14:paraId="213CB30C" w14:textId="77777777" w:rsidR="00F91A49" w:rsidRPr="00F91A49" w:rsidRDefault="00F91A49" w:rsidP="00F91A49">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F91A49" w:rsidRPr="00F91A49" w14:paraId="79C223D8" w14:textId="77777777" w:rsidTr="00CE44A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30AD92AD" w14:textId="77777777" w:rsidR="00F91A49" w:rsidRPr="00F91A49" w:rsidRDefault="00F91A49" w:rsidP="00F91A49">
            <w:pPr>
              <w:spacing w:after="0" w:line="240" w:lineRule="auto"/>
              <w:rPr>
                <w:rFonts w:eastAsia="Times New Roman"/>
                <w:b/>
                <w:bCs/>
                <w:color w:val="000000"/>
                <w:lang w:eastAsia="es-SV"/>
              </w:rPr>
            </w:pPr>
            <w:proofErr w:type="spellStart"/>
            <w:r w:rsidRPr="00F91A49">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0DE0BCFC" w14:textId="77777777" w:rsidR="00F91A49" w:rsidRPr="00F91A49" w:rsidRDefault="00F91A49" w:rsidP="00F91A49">
            <w:pPr>
              <w:spacing w:after="0" w:line="240" w:lineRule="auto"/>
              <w:rPr>
                <w:rFonts w:eastAsia="Times New Roman"/>
                <w:b/>
                <w:bCs/>
                <w:color w:val="000000"/>
                <w:lang w:eastAsia="es-SV"/>
              </w:rPr>
            </w:pPr>
            <w:r w:rsidRPr="00F91A49">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01BEC3A0" w14:textId="77777777" w:rsidR="00F91A49" w:rsidRPr="00F91A49" w:rsidRDefault="00F91A49" w:rsidP="00F91A49">
            <w:pPr>
              <w:spacing w:after="0" w:line="240" w:lineRule="auto"/>
              <w:rPr>
                <w:rFonts w:eastAsia="Times New Roman"/>
                <w:b/>
                <w:bCs/>
                <w:color w:val="000000"/>
                <w:lang w:eastAsia="es-SV"/>
              </w:rPr>
            </w:pPr>
            <w:r w:rsidRPr="00F91A49">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0E638DD2" w14:textId="77777777" w:rsidR="00F91A49" w:rsidRPr="00F91A49" w:rsidRDefault="00F91A49" w:rsidP="00F91A49">
            <w:pPr>
              <w:spacing w:after="0" w:line="240" w:lineRule="auto"/>
              <w:rPr>
                <w:rFonts w:eastAsia="Times New Roman"/>
                <w:b/>
                <w:bCs/>
                <w:color w:val="000000"/>
                <w:lang w:eastAsia="es-SV"/>
              </w:rPr>
            </w:pPr>
            <w:r w:rsidRPr="00F91A49">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1C4469B7" w14:textId="77777777" w:rsidR="00F91A49" w:rsidRPr="00F91A49" w:rsidRDefault="00F91A49" w:rsidP="00F91A49">
            <w:pPr>
              <w:spacing w:after="0" w:line="240" w:lineRule="auto"/>
              <w:rPr>
                <w:rFonts w:eastAsia="Times New Roman"/>
                <w:b/>
                <w:bCs/>
                <w:color w:val="000000"/>
                <w:lang w:eastAsia="es-SV"/>
              </w:rPr>
            </w:pPr>
            <w:r w:rsidRPr="00F91A49">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07985359" w14:textId="77777777" w:rsidR="00F91A49" w:rsidRPr="00F91A49" w:rsidRDefault="00F91A49" w:rsidP="00F91A49">
            <w:pPr>
              <w:spacing w:after="0" w:line="240" w:lineRule="auto"/>
              <w:rPr>
                <w:rFonts w:eastAsia="Times New Roman"/>
                <w:b/>
                <w:bCs/>
                <w:color w:val="000000"/>
                <w:lang w:eastAsia="es-SV"/>
              </w:rPr>
            </w:pPr>
            <w:r w:rsidRPr="00F91A49">
              <w:rPr>
                <w:rFonts w:eastAsia="Times New Roman"/>
                <w:b/>
                <w:bCs/>
                <w:color w:val="000000"/>
                <w:lang w:eastAsia="es-SV"/>
              </w:rPr>
              <w:t>LIQUIDO</w:t>
            </w:r>
          </w:p>
        </w:tc>
      </w:tr>
      <w:tr w:rsidR="00F91A49" w:rsidRPr="00F91A49" w14:paraId="613C7698" w14:textId="77777777" w:rsidTr="00CE44A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7E5FD3F" w14:textId="77777777" w:rsidR="00F91A49" w:rsidRPr="00F91A49" w:rsidRDefault="00F91A49" w:rsidP="00F91A49">
            <w:pPr>
              <w:spacing w:after="0" w:line="240" w:lineRule="auto"/>
              <w:rPr>
                <w:rFonts w:eastAsia="Times New Roman"/>
                <w:bCs/>
                <w:color w:val="000000"/>
                <w:lang w:eastAsia="es-SV"/>
              </w:rPr>
            </w:pPr>
            <w:r w:rsidRPr="00F91A49">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14:paraId="3D312364" w14:textId="77777777" w:rsidR="00F91A49" w:rsidRPr="00F91A49" w:rsidRDefault="00F91A49" w:rsidP="00F91A49">
            <w:pPr>
              <w:spacing w:after="0" w:line="240" w:lineRule="auto"/>
              <w:rPr>
                <w:rFonts w:eastAsia="Times New Roman"/>
                <w:color w:val="000000"/>
                <w:lang w:eastAsia="es-SV"/>
              </w:rPr>
            </w:pPr>
            <w:r w:rsidRPr="00F91A49">
              <w:rPr>
                <w:rFonts w:eastAsia="Times New Roman"/>
                <w:color w:val="000000"/>
                <w:lang w:eastAsia="es-SV"/>
              </w:rPr>
              <w:t>Atanacio Sagastume Recinos</w:t>
            </w:r>
          </w:p>
        </w:tc>
        <w:tc>
          <w:tcPr>
            <w:tcW w:w="1378" w:type="dxa"/>
            <w:tcBorders>
              <w:top w:val="single" w:sz="4" w:space="0" w:color="auto"/>
              <w:left w:val="nil"/>
              <w:bottom w:val="single" w:sz="4" w:space="0" w:color="auto"/>
              <w:right w:val="single" w:sz="4" w:space="0" w:color="auto"/>
            </w:tcBorders>
            <w:noWrap/>
            <w:vAlign w:val="bottom"/>
          </w:tcPr>
          <w:p w14:paraId="21279470" w14:textId="77777777" w:rsidR="00F91A49" w:rsidRPr="00F91A49" w:rsidRDefault="00F91A49" w:rsidP="00F91A49">
            <w:pPr>
              <w:spacing w:after="0" w:line="240" w:lineRule="auto"/>
              <w:rPr>
                <w:rFonts w:eastAsia="Times New Roman"/>
                <w:color w:val="000000"/>
                <w:lang w:eastAsia="es-SV"/>
              </w:rPr>
            </w:pPr>
            <w:r w:rsidRPr="00F91A49">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06764FC1" w14:textId="77777777" w:rsidR="00F91A49" w:rsidRPr="00F91A49" w:rsidRDefault="00F91A49" w:rsidP="00F91A49">
            <w:pPr>
              <w:spacing w:after="0" w:line="240" w:lineRule="auto"/>
              <w:rPr>
                <w:rFonts w:eastAsia="Times New Roman"/>
                <w:color w:val="000000"/>
                <w:lang w:eastAsia="es-SV"/>
              </w:rPr>
            </w:pPr>
            <w:r w:rsidRPr="00F91A49">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03DE4209" w14:textId="77777777" w:rsidR="00F91A49" w:rsidRPr="00F91A49" w:rsidRDefault="00F91A49" w:rsidP="00F91A49">
            <w:pPr>
              <w:spacing w:after="0" w:line="240" w:lineRule="auto"/>
              <w:rPr>
                <w:rFonts w:eastAsia="Times New Roman"/>
                <w:color w:val="000000"/>
                <w:lang w:eastAsia="es-SV"/>
              </w:rPr>
            </w:pPr>
            <w:r w:rsidRPr="00F91A49">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0097F91D" w14:textId="77777777" w:rsidR="00F91A49" w:rsidRPr="00F91A49" w:rsidRDefault="00F91A49" w:rsidP="00F91A49">
            <w:pPr>
              <w:spacing w:after="0" w:line="240" w:lineRule="auto"/>
              <w:rPr>
                <w:rFonts w:eastAsia="Times New Roman"/>
                <w:color w:val="000000"/>
                <w:lang w:eastAsia="es-SV"/>
              </w:rPr>
            </w:pPr>
            <w:r w:rsidRPr="00F91A49">
              <w:rPr>
                <w:rFonts w:eastAsia="Times New Roman"/>
                <w:color w:val="000000"/>
                <w:lang w:eastAsia="es-SV"/>
              </w:rPr>
              <w:t>$ 201.60</w:t>
            </w:r>
          </w:p>
        </w:tc>
      </w:tr>
      <w:tr w:rsidR="00F91A49" w:rsidRPr="00F91A49" w14:paraId="7FD1C819" w14:textId="77777777" w:rsidTr="00CE44A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79E93BD" w14:textId="77777777" w:rsidR="00F91A49" w:rsidRPr="00F91A49" w:rsidRDefault="00F91A49" w:rsidP="00F91A49">
            <w:pPr>
              <w:spacing w:after="0" w:line="240" w:lineRule="auto"/>
              <w:rPr>
                <w:rFonts w:eastAsia="Times New Roman"/>
                <w:bCs/>
                <w:color w:val="000000"/>
                <w:lang w:eastAsia="es-SV"/>
              </w:rPr>
            </w:pPr>
            <w:r w:rsidRPr="00F91A49">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49969BE4" w14:textId="77777777" w:rsidR="00F91A49" w:rsidRPr="00F91A49" w:rsidRDefault="00F91A49" w:rsidP="00F91A49">
            <w:pPr>
              <w:spacing w:after="0" w:line="240" w:lineRule="auto"/>
              <w:rPr>
                <w:rFonts w:eastAsia="Times New Roman"/>
                <w:color w:val="000000"/>
                <w:lang w:eastAsia="es-SV"/>
              </w:rPr>
            </w:pPr>
            <w:proofErr w:type="spellStart"/>
            <w:r w:rsidRPr="00F91A49">
              <w:rPr>
                <w:rFonts w:eastAsia="Times New Roman"/>
                <w:color w:val="000000"/>
                <w:lang w:eastAsia="es-SV"/>
              </w:rPr>
              <w:t>Ruben</w:t>
            </w:r>
            <w:proofErr w:type="spellEnd"/>
            <w:r w:rsidRPr="00F91A49">
              <w:rPr>
                <w:rFonts w:eastAsia="Times New Roman"/>
                <w:color w:val="000000"/>
                <w:lang w:eastAsia="es-SV"/>
              </w:rPr>
              <w:t xml:space="preserve"> Antonio Cerna Flores</w:t>
            </w:r>
          </w:p>
        </w:tc>
        <w:tc>
          <w:tcPr>
            <w:tcW w:w="1378" w:type="dxa"/>
            <w:tcBorders>
              <w:top w:val="single" w:sz="4" w:space="0" w:color="auto"/>
              <w:left w:val="nil"/>
              <w:bottom w:val="single" w:sz="4" w:space="0" w:color="auto"/>
              <w:right w:val="single" w:sz="4" w:space="0" w:color="auto"/>
            </w:tcBorders>
            <w:noWrap/>
            <w:vAlign w:val="bottom"/>
          </w:tcPr>
          <w:p w14:paraId="31E758B0" w14:textId="77777777" w:rsidR="00F91A49" w:rsidRPr="00F91A49" w:rsidRDefault="00F91A49" w:rsidP="00F91A49">
            <w:pPr>
              <w:spacing w:after="0" w:line="240" w:lineRule="auto"/>
              <w:rPr>
                <w:rFonts w:eastAsia="Times New Roman"/>
                <w:color w:val="000000"/>
                <w:lang w:eastAsia="es-SV"/>
              </w:rPr>
            </w:pPr>
            <w:r w:rsidRPr="00F91A49">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13423022" w14:textId="77777777" w:rsidR="00F91A49" w:rsidRPr="00F91A49" w:rsidRDefault="00F91A49" w:rsidP="00F91A49">
            <w:pPr>
              <w:spacing w:after="0" w:line="240" w:lineRule="auto"/>
              <w:rPr>
                <w:rFonts w:eastAsia="Times New Roman"/>
                <w:color w:val="000000"/>
                <w:lang w:eastAsia="es-SV"/>
              </w:rPr>
            </w:pPr>
            <w:r w:rsidRPr="00F91A49">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6D3D33CF" w14:textId="77777777" w:rsidR="00F91A49" w:rsidRPr="00F91A49" w:rsidRDefault="00F91A49" w:rsidP="00F91A49">
            <w:pPr>
              <w:spacing w:after="0" w:line="240" w:lineRule="auto"/>
              <w:rPr>
                <w:rFonts w:eastAsia="Times New Roman"/>
                <w:color w:val="000000"/>
                <w:lang w:eastAsia="es-SV"/>
              </w:rPr>
            </w:pPr>
            <w:r w:rsidRPr="00F91A49">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5FF97386" w14:textId="77777777" w:rsidR="00F91A49" w:rsidRPr="00F91A49" w:rsidRDefault="00F91A49" w:rsidP="00F91A49">
            <w:pPr>
              <w:spacing w:after="0" w:line="240" w:lineRule="auto"/>
              <w:rPr>
                <w:rFonts w:eastAsia="Times New Roman"/>
                <w:color w:val="000000"/>
                <w:lang w:eastAsia="es-SV"/>
              </w:rPr>
            </w:pPr>
            <w:r w:rsidRPr="00F91A49">
              <w:rPr>
                <w:rFonts w:eastAsia="Times New Roman"/>
                <w:color w:val="000000"/>
                <w:lang w:eastAsia="es-SV"/>
              </w:rPr>
              <w:t>$ 201.60</w:t>
            </w:r>
          </w:p>
        </w:tc>
      </w:tr>
      <w:tr w:rsidR="00F91A49" w:rsidRPr="00F91A49" w14:paraId="64A4270F" w14:textId="77777777" w:rsidTr="00CE44A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DF660EB" w14:textId="77777777" w:rsidR="00F91A49" w:rsidRPr="00F91A49" w:rsidRDefault="00F91A49" w:rsidP="00F91A49">
            <w:pPr>
              <w:spacing w:after="0" w:line="240" w:lineRule="auto"/>
              <w:rPr>
                <w:rFonts w:eastAsia="Times New Roman"/>
                <w:bCs/>
                <w:color w:val="000000"/>
                <w:lang w:eastAsia="es-SV"/>
              </w:rPr>
            </w:pPr>
            <w:r w:rsidRPr="00F91A49">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5FF0D855" w14:textId="77777777" w:rsidR="00F91A49" w:rsidRPr="00F91A49" w:rsidRDefault="00F91A49" w:rsidP="00F91A49">
            <w:pPr>
              <w:spacing w:after="0" w:line="240" w:lineRule="auto"/>
              <w:rPr>
                <w:rFonts w:eastAsia="Times New Roman"/>
                <w:color w:val="000000"/>
                <w:lang w:eastAsia="es-SV"/>
              </w:rPr>
            </w:pPr>
            <w:r w:rsidRPr="00F91A49">
              <w:rPr>
                <w:rFonts w:eastAsia="Times New Roman"/>
                <w:color w:val="000000"/>
                <w:lang w:eastAsia="es-SV"/>
              </w:rPr>
              <w:t>Pedro José Recinos Ramos</w:t>
            </w:r>
          </w:p>
        </w:tc>
        <w:tc>
          <w:tcPr>
            <w:tcW w:w="1378" w:type="dxa"/>
            <w:tcBorders>
              <w:top w:val="single" w:sz="4" w:space="0" w:color="auto"/>
              <w:left w:val="nil"/>
              <w:bottom w:val="single" w:sz="4" w:space="0" w:color="auto"/>
              <w:right w:val="single" w:sz="4" w:space="0" w:color="auto"/>
            </w:tcBorders>
            <w:noWrap/>
            <w:vAlign w:val="bottom"/>
          </w:tcPr>
          <w:p w14:paraId="35A8213A" w14:textId="77777777" w:rsidR="00F91A49" w:rsidRPr="00F91A49" w:rsidRDefault="00F91A49" w:rsidP="00F91A49">
            <w:pPr>
              <w:spacing w:after="0" w:line="240" w:lineRule="auto"/>
              <w:rPr>
                <w:rFonts w:eastAsia="Times New Roman"/>
                <w:color w:val="000000"/>
                <w:lang w:eastAsia="es-SV"/>
              </w:rPr>
            </w:pPr>
            <w:r w:rsidRPr="00F91A49">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0E0F7A93" w14:textId="77777777" w:rsidR="00F91A49" w:rsidRPr="00F91A49" w:rsidRDefault="00F91A49" w:rsidP="00F91A49">
            <w:pPr>
              <w:spacing w:after="0" w:line="240" w:lineRule="auto"/>
              <w:rPr>
                <w:rFonts w:eastAsia="Times New Roman"/>
                <w:color w:val="000000"/>
                <w:lang w:eastAsia="es-SV"/>
              </w:rPr>
            </w:pPr>
            <w:r w:rsidRPr="00F91A49">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02DE1E57" w14:textId="77777777" w:rsidR="00F91A49" w:rsidRPr="00F91A49" w:rsidRDefault="00F91A49" w:rsidP="00F91A49">
            <w:pPr>
              <w:spacing w:after="0" w:line="240" w:lineRule="auto"/>
              <w:rPr>
                <w:rFonts w:eastAsia="Times New Roman"/>
                <w:color w:val="000000"/>
                <w:lang w:eastAsia="es-SV"/>
              </w:rPr>
            </w:pPr>
            <w:r w:rsidRPr="00F91A49">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1E3EA748" w14:textId="77777777" w:rsidR="00F91A49" w:rsidRPr="00F91A49" w:rsidRDefault="00F91A49" w:rsidP="00F91A49">
            <w:pPr>
              <w:spacing w:after="0" w:line="240" w:lineRule="auto"/>
              <w:rPr>
                <w:rFonts w:eastAsia="Times New Roman"/>
                <w:color w:val="000000"/>
                <w:lang w:eastAsia="es-SV"/>
              </w:rPr>
            </w:pPr>
            <w:r w:rsidRPr="00F91A49">
              <w:rPr>
                <w:rFonts w:eastAsia="Times New Roman"/>
                <w:color w:val="000000"/>
                <w:lang w:eastAsia="es-SV"/>
              </w:rPr>
              <w:t>$ 126.00</w:t>
            </w:r>
          </w:p>
        </w:tc>
      </w:tr>
      <w:tr w:rsidR="00F91A49" w:rsidRPr="00F91A49" w14:paraId="7F236121" w14:textId="77777777" w:rsidTr="00CE44A2">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87B5A3F" w14:textId="77777777" w:rsidR="00F91A49" w:rsidRPr="00F91A49" w:rsidRDefault="00F91A49" w:rsidP="00F91A49">
            <w:pPr>
              <w:spacing w:after="0" w:line="240" w:lineRule="auto"/>
              <w:rPr>
                <w:rFonts w:eastAsia="Times New Roman"/>
                <w:bCs/>
                <w:color w:val="000000"/>
                <w:lang w:eastAsia="es-SV"/>
              </w:rPr>
            </w:pPr>
            <w:r w:rsidRPr="00F91A49">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tcPr>
          <w:p w14:paraId="7F41D6A9" w14:textId="77777777" w:rsidR="00F91A49" w:rsidRPr="00F91A49" w:rsidRDefault="00F91A49" w:rsidP="00F91A49">
            <w:pPr>
              <w:spacing w:after="0" w:line="240" w:lineRule="auto"/>
              <w:rPr>
                <w:rFonts w:eastAsia="Times New Roman"/>
                <w:color w:val="000000"/>
                <w:lang w:eastAsia="es-SV"/>
              </w:rPr>
            </w:pPr>
            <w:r w:rsidRPr="00F91A49">
              <w:rPr>
                <w:rFonts w:eastAsia="Times New Roman"/>
                <w:color w:val="000000"/>
                <w:lang w:eastAsia="es-SV"/>
              </w:rPr>
              <w:t>Julio Enrique Cerna Estrada</w:t>
            </w:r>
          </w:p>
        </w:tc>
        <w:tc>
          <w:tcPr>
            <w:tcW w:w="1378" w:type="dxa"/>
            <w:tcBorders>
              <w:top w:val="single" w:sz="4" w:space="0" w:color="auto"/>
              <w:left w:val="nil"/>
              <w:bottom w:val="single" w:sz="4" w:space="0" w:color="auto"/>
              <w:right w:val="single" w:sz="4" w:space="0" w:color="auto"/>
            </w:tcBorders>
            <w:noWrap/>
            <w:vAlign w:val="bottom"/>
          </w:tcPr>
          <w:p w14:paraId="1BD4FEF1" w14:textId="77777777" w:rsidR="00F91A49" w:rsidRPr="00F91A49" w:rsidRDefault="00F91A49" w:rsidP="00F91A49">
            <w:pPr>
              <w:spacing w:after="0" w:line="240" w:lineRule="auto"/>
              <w:rPr>
                <w:rFonts w:eastAsia="Times New Roman"/>
                <w:bCs/>
                <w:color w:val="000000"/>
                <w:lang w:eastAsia="es-SV"/>
              </w:rPr>
            </w:pPr>
            <w:r w:rsidRPr="00F91A49">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55452C9B" w14:textId="77777777" w:rsidR="00F91A49" w:rsidRPr="00F91A49" w:rsidRDefault="00F91A49" w:rsidP="00F91A49">
            <w:pPr>
              <w:spacing w:after="0" w:line="240" w:lineRule="auto"/>
              <w:rPr>
                <w:rFonts w:eastAsia="Times New Roman"/>
                <w:color w:val="000000"/>
                <w:lang w:eastAsia="es-SV"/>
              </w:rPr>
            </w:pPr>
            <w:r w:rsidRPr="00F91A49">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59CD13F8" w14:textId="77777777" w:rsidR="00F91A49" w:rsidRPr="00F91A49" w:rsidRDefault="00F91A49" w:rsidP="00F91A49">
            <w:pPr>
              <w:spacing w:after="0" w:line="240" w:lineRule="auto"/>
              <w:rPr>
                <w:rFonts w:eastAsia="Times New Roman"/>
                <w:color w:val="000000"/>
                <w:lang w:eastAsia="es-SV"/>
              </w:rPr>
            </w:pPr>
            <w:r w:rsidRPr="00F91A49">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2B83ECE2" w14:textId="77777777" w:rsidR="00F91A49" w:rsidRPr="00F91A49" w:rsidRDefault="00F91A49" w:rsidP="00F91A49">
            <w:pPr>
              <w:spacing w:after="0" w:line="240" w:lineRule="auto"/>
              <w:rPr>
                <w:rFonts w:eastAsia="Times New Roman"/>
                <w:color w:val="000000"/>
                <w:lang w:eastAsia="es-SV"/>
              </w:rPr>
            </w:pPr>
            <w:r w:rsidRPr="00F91A49">
              <w:rPr>
                <w:rFonts w:eastAsia="Times New Roman"/>
                <w:color w:val="000000"/>
                <w:lang w:eastAsia="es-SV"/>
              </w:rPr>
              <w:t>$ 126.00</w:t>
            </w:r>
          </w:p>
        </w:tc>
      </w:tr>
      <w:tr w:rsidR="00F91A49" w:rsidRPr="00F91A49" w14:paraId="2D1F2DE0" w14:textId="77777777" w:rsidTr="00CE44A2">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0B5236B0" w14:textId="77777777" w:rsidR="00F91A49" w:rsidRPr="00F91A49" w:rsidRDefault="00F91A49" w:rsidP="00F91A49">
            <w:pPr>
              <w:spacing w:after="0" w:line="240" w:lineRule="auto"/>
              <w:rPr>
                <w:rFonts w:eastAsia="Times New Roman"/>
                <w:b/>
                <w:bCs/>
                <w:color w:val="000000"/>
                <w:lang w:eastAsia="es-SV"/>
              </w:rPr>
            </w:pPr>
            <w:r w:rsidRPr="00F91A49">
              <w:rPr>
                <w:rFonts w:eastAsia="Times New Roman"/>
                <w:b/>
                <w:bCs/>
                <w:color w:val="000000"/>
                <w:lang w:eastAsia="es-SV"/>
              </w:rPr>
              <w:lastRenderedPageBreak/>
              <w:t>TOTAL</w:t>
            </w:r>
          </w:p>
        </w:tc>
        <w:tc>
          <w:tcPr>
            <w:tcW w:w="1774" w:type="dxa"/>
            <w:tcBorders>
              <w:top w:val="nil"/>
              <w:left w:val="nil"/>
              <w:bottom w:val="single" w:sz="4" w:space="0" w:color="auto"/>
              <w:right w:val="single" w:sz="4" w:space="0" w:color="auto"/>
            </w:tcBorders>
            <w:noWrap/>
            <w:vAlign w:val="bottom"/>
            <w:hideMark/>
          </w:tcPr>
          <w:p w14:paraId="6C08AF9D" w14:textId="77777777" w:rsidR="00F91A49" w:rsidRPr="00F91A49" w:rsidRDefault="00F91A49" w:rsidP="00F91A49">
            <w:pPr>
              <w:spacing w:after="0" w:line="240" w:lineRule="auto"/>
              <w:rPr>
                <w:rFonts w:eastAsia="Times New Roman"/>
                <w:b/>
                <w:bCs/>
                <w:color w:val="000000"/>
                <w:lang w:eastAsia="es-SV"/>
              </w:rPr>
            </w:pPr>
            <w:r w:rsidRPr="00F91A49">
              <w:rPr>
                <w:rFonts w:eastAsia="Times New Roman"/>
                <w:b/>
                <w:bCs/>
                <w:color w:val="000000"/>
                <w:lang w:eastAsia="es-SV"/>
              </w:rPr>
              <w:t>$ 728.00</w:t>
            </w:r>
          </w:p>
        </w:tc>
        <w:tc>
          <w:tcPr>
            <w:tcW w:w="1275" w:type="dxa"/>
            <w:tcBorders>
              <w:top w:val="nil"/>
              <w:left w:val="nil"/>
              <w:bottom w:val="single" w:sz="4" w:space="0" w:color="auto"/>
              <w:right w:val="single" w:sz="4" w:space="0" w:color="auto"/>
            </w:tcBorders>
            <w:noWrap/>
            <w:vAlign w:val="bottom"/>
            <w:hideMark/>
          </w:tcPr>
          <w:p w14:paraId="24460449" w14:textId="77777777" w:rsidR="00F91A49" w:rsidRPr="00F91A49" w:rsidRDefault="00F91A49" w:rsidP="00F91A49">
            <w:pPr>
              <w:spacing w:after="0" w:line="240" w:lineRule="auto"/>
              <w:rPr>
                <w:rFonts w:eastAsia="Times New Roman"/>
                <w:bCs/>
                <w:color w:val="000000"/>
                <w:lang w:eastAsia="es-SV"/>
              </w:rPr>
            </w:pPr>
            <w:r w:rsidRPr="00F91A49">
              <w:rPr>
                <w:rFonts w:eastAsia="Times New Roman"/>
                <w:b/>
                <w:bCs/>
                <w:color w:val="000000"/>
                <w:lang w:eastAsia="es-SV"/>
              </w:rPr>
              <w:t xml:space="preserve">$ 655.20 </w:t>
            </w:r>
          </w:p>
        </w:tc>
      </w:tr>
    </w:tbl>
    <w:p w14:paraId="202FBD8C" w14:textId="77777777" w:rsidR="00F91A49" w:rsidRPr="00F91A49" w:rsidRDefault="00F91A49" w:rsidP="00F91A49">
      <w:pPr>
        <w:tabs>
          <w:tab w:val="left" w:pos="709"/>
          <w:tab w:val="left" w:pos="7797"/>
        </w:tabs>
        <w:spacing w:after="0" w:line="240" w:lineRule="auto"/>
        <w:contextualSpacing/>
        <w:jc w:val="both"/>
        <w:rPr>
          <w:rFonts w:eastAsia="Calibri"/>
          <w:spacing w:val="-3"/>
          <w:szCs w:val="24"/>
        </w:rPr>
      </w:pPr>
    </w:p>
    <w:p w14:paraId="62876F29" w14:textId="77777777" w:rsidR="00F91A49" w:rsidRPr="00F91A49" w:rsidRDefault="00F91A49" w:rsidP="00F91A49">
      <w:pPr>
        <w:tabs>
          <w:tab w:val="left" w:pos="1425"/>
        </w:tabs>
        <w:spacing w:after="0" w:line="240" w:lineRule="auto"/>
        <w:jc w:val="both"/>
        <w:rPr>
          <w:rFonts w:eastAsia="Calibri"/>
          <w:sz w:val="22"/>
        </w:rPr>
      </w:pPr>
      <w:r w:rsidRPr="00F91A49">
        <w:rPr>
          <w:rFonts w:eastAsia="Calibri"/>
          <w:sz w:val="22"/>
        </w:rPr>
        <w:t xml:space="preserve">Autorizando a Tesorería a efectuar los pagos correspondientes FONDOS PROPIOS. Cuenta </w:t>
      </w:r>
      <w:proofErr w:type="spellStart"/>
      <w:r w:rsidRPr="00F91A49">
        <w:rPr>
          <w:rFonts w:eastAsia="Calibri"/>
          <w:sz w:val="22"/>
        </w:rPr>
        <w:t>N°</w:t>
      </w:r>
      <w:proofErr w:type="spellEnd"/>
      <w:r w:rsidRPr="00F91A49">
        <w:rPr>
          <w:rFonts w:eastAsia="Calibri"/>
          <w:sz w:val="22"/>
        </w:rPr>
        <w:t xml:space="preserve"> 00500003666</w:t>
      </w:r>
    </w:p>
    <w:p w14:paraId="00C066CB" w14:textId="77777777" w:rsidR="00F91A49" w:rsidRDefault="00F91A49" w:rsidP="002712A3">
      <w:pPr>
        <w:spacing w:after="0" w:line="240" w:lineRule="auto"/>
        <w:ind w:left="720"/>
        <w:contextualSpacing/>
        <w:jc w:val="both"/>
        <w:rPr>
          <w:szCs w:val="24"/>
        </w:rPr>
      </w:pPr>
    </w:p>
    <w:p w14:paraId="703426A0" w14:textId="77777777" w:rsidR="00F77FA9" w:rsidRDefault="00F77FA9" w:rsidP="002712A3">
      <w:pPr>
        <w:spacing w:after="0" w:line="240" w:lineRule="auto"/>
        <w:ind w:left="720"/>
        <w:contextualSpacing/>
        <w:jc w:val="both"/>
        <w:rPr>
          <w:szCs w:val="24"/>
        </w:rPr>
      </w:pPr>
    </w:p>
    <w:p w14:paraId="1BBAC0C3" w14:textId="77777777" w:rsidR="00F77FA9" w:rsidRPr="00901E55" w:rsidRDefault="00F77FA9" w:rsidP="00F77FA9">
      <w:pPr>
        <w:tabs>
          <w:tab w:val="left" w:pos="922"/>
          <w:tab w:val="left" w:pos="7513"/>
          <w:tab w:val="left" w:pos="7797"/>
        </w:tabs>
        <w:spacing w:after="0" w:line="240" w:lineRule="auto"/>
        <w:jc w:val="both"/>
        <w:rPr>
          <w:rFonts w:eastAsia="Calibri"/>
          <w:b/>
          <w:bCs/>
          <w:szCs w:val="24"/>
          <w:u w:val="single"/>
        </w:rPr>
      </w:pPr>
      <w:r w:rsidRPr="00C32E6A">
        <w:rPr>
          <w:rFonts w:eastAsia="Calibri"/>
          <w:b/>
          <w:bCs/>
          <w:szCs w:val="24"/>
          <w:u w:val="single"/>
        </w:rPr>
        <w:t xml:space="preserve">ACUERDO NÚMERO </w:t>
      </w:r>
      <w:r>
        <w:rPr>
          <w:rFonts w:eastAsia="Calibri"/>
          <w:b/>
          <w:bCs/>
          <w:szCs w:val="24"/>
          <w:u w:val="single"/>
        </w:rPr>
        <w:t xml:space="preserve">DIECINUEVE: </w:t>
      </w:r>
    </w:p>
    <w:p w14:paraId="6681C8C9" w14:textId="77777777" w:rsidR="00F77FA9" w:rsidRPr="00960854" w:rsidRDefault="00F77FA9" w:rsidP="00F77FA9">
      <w:pPr>
        <w:numPr>
          <w:ilvl w:val="12"/>
          <w:numId w:val="0"/>
        </w:numPr>
        <w:tabs>
          <w:tab w:val="left" w:pos="-720"/>
        </w:tabs>
        <w:suppressAutoHyphens/>
        <w:jc w:val="both"/>
        <w:rPr>
          <w:rFonts w:eastAsia="Calibri"/>
          <w:spacing w:val="-3"/>
        </w:rPr>
      </w:pPr>
      <w:r w:rsidRPr="00960854">
        <w:rPr>
          <w:rFonts w:eastAsia="Calibri"/>
          <w:spacing w:val="-3"/>
        </w:rPr>
        <w:t>I.- Que la Unidad de Adquisiciones y Contrataciones Institucional (UACI) ha recibido una serie de solicitudes o requerimientos de Obras, Bienes o Servicios, de las distintas dependencias municipales;</w:t>
      </w:r>
    </w:p>
    <w:p w14:paraId="1C00BFF5" w14:textId="77777777" w:rsidR="00F77FA9" w:rsidRPr="00960854" w:rsidRDefault="00F77FA9" w:rsidP="00F77FA9">
      <w:pPr>
        <w:numPr>
          <w:ilvl w:val="12"/>
          <w:numId w:val="0"/>
        </w:numPr>
        <w:tabs>
          <w:tab w:val="left" w:pos="-720"/>
        </w:tabs>
        <w:suppressAutoHyphens/>
        <w:jc w:val="both"/>
        <w:rPr>
          <w:rFonts w:eastAsia="Calibri"/>
          <w:spacing w:val="-3"/>
        </w:rPr>
      </w:pPr>
      <w:r w:rsidRPr="00960854">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14:paraId="63D0D3EC" w14:textId="77777777" w:rsidR="00F77FA9" w:rsidRPr="00960854" w:rsidRDefault="00F77FA9" w:rsidP="00F77FA9">
      <w:pPr>
        <w:numPr>
          <w:ilvl w:val="12"/>
          <w:numId w:val="0"/>
        </w:numPr>
        <w:tabs>
          <w:tab w:val="left" w:pos="-720"/>
        </w:tabs>
        <w:suppressAutoHyphens/>
        <w:jc w:val="both"/>
        <w:rPr>
          <w:rFonts w:eastAsia="Calibri"/>
          <w:spacing w:val="-3"/>
        </w:rPr>
      </w:pPr>
      <w:r w:rsidRPr="00960854">
        <w:rPr>
          <w:rFonts w:eastAsia="Calibri"/>
          <w:spacing w:val="-3"/>
        </w:rPr>
        <w:t>III.- Que para cada solicitud se debe verificar que exista crédito presupuestario, previo al inicio del proceso adquisitivo;</w:t>
      </w:r>
    </w:p>
    <w:p w14:paraId="5D5EEE3B" w14:textId="77777777" w:rsidR="00F77FA9" w:rsidRPr="00960854" w:rsidRDefault="00F77FA9" w:rsidP="00F77FA9">
      <w:pPr>
        <w:numPr>
          <w:ilvl w:val="12"/>
          <w:numId w:val="0"/>
        </w:numPr>
        <w:tabs>
          <w:tab w:val="left" w:pos="-720"/>
        </w:tabs>
        <w:suppressAutoHyphens/>
        <w:jc w:val="both"/>
        <w:rPr>
          <w:rFonts w:eastAsia="Calibri"/>
          <w:spacing w:val="-3"/>
        </w:rPr>
      </w:pPr>
      <w:r w:rsidRPr="00960854">
        <w:rPr>
          <w:rFonts w:eastAsia="Calibri"/>
          <w:spacing w:val="-3"/>
        </w:rPr>
        <w:t>POR TANTO, en uso de las facultades que le confiere el Código Municipal y la Ley de Adquisiciones y Contrataciones de la Administración Pública el Concejo Municipal ACUERDA:</w:t>
      </w:r>
    </w:p>
    <w:p w14:paraId="1DE6440C" w14:textId="77777777" w:rsidR="00F77FA9" w:rsidRDefault="00F77FA9" w:rsidP="00F77FA9">
      <w:pPr>
        <w:spacing w:after="0" w:line="240" w:lineRule="auto"/>
        <w:jc w:val="both"/>
        <w:rPr>
          <w:rFonts w:eastAsia="Calibri"/>
          <w:spacing w:val="-3"/>
        </w:rPr>
      </w:pPr>
      <w:r w:rsidRPr="00960854">
        <w:rPr>
          <w:rFonts w:eastAsia="Calibri"/>
          <w:spacing w:val="-3"/>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25CD4871" w14:textId="77777777" w:rsidR="00F77FA9" w:rsidRPr="00832CD7" w:rsidRDefault="00F77FA9" w:rsidP="00F77FA9">
      <w:pPr>
        <w:spacing w:after="0" w:line="240" w:lineRule="auto"/>
        <w:jc w:val="both"/>
        <w:rPr>
          <w:rFonts w:eastAsia="Calibri"/>
          <w:spacing w:val="-3"/>
        </w:rPr>
      </w:pPr>
    </w:p>
    <w:p w14:paraId="4F60E6D9"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herramientas repuestos y accesorios, para camión pesado </w:t>
      </w:r>
      <w:proofErr w:type="spellStart"/>
      <w:r w:rsidRPr="00832CD7">
        <w:rPr>
          <w:rFonts w:eastAsia="Times New Roman"/>
          <w:szCs w:val="24"/>
          <w:lang w:val="es-ES" w:eastAsia="es-ES"/>
        </w:rPr>
        <w:t>international</w:t>
      </w:r>
      <w:proofErr w:type="spellEnd"/>
      <w:r w:rsidRPr="00832CD7">
        <w:rPr>
          <w:rFonts w:eastAsia="Times New Roman"/>
          <w:szCs w:val="24"/>
          <w:lang w:val="es-ES" w:eastAsia="es-ES"/>
        </w:rPr>
        <w:t xml:space="preserve"> color celeste año 1997 equipo 37, Según certificación de crédito presupuestario No. 1861</w:t>
      </w:r>
    </w:p>
    <w:p w14:paraId="5384FDD4"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herramientas repuestos y accesorios, para cabezal </w:t>
      </w:r>
      <w:proofErr w:type="spellStart"/>
      <w:r w:rsidRPr="00832CD7">
        <w:rPr>
          <w:rFonts w:eastAsia="Times New Roman"/>
          <w:szCs w:val="24"/>
          <w:lang w:val="es-ES" w:eastAsia="es-ES"/>
        </w:rPr>
        <w:t>international</w:t>
      </w:r>
      <w:proofErr w:type="spellEnd"/>
      <w:r w:rsidRPr="00832CD7">
        <w:rPr>
          <w:rFonts w:eastAsia="Times New Roman"/>
          <w:szCs w:val="24"/>
          <w:lang w:val="es-ES" w:eastAsia="es-ES"/>
        </w:rPr>
        <w:t xml:space="preserve"> blanco año 2005 equipo 97, Según certificación de crédito presupuestario No. 1862</w:t>
      </w:r>
    </w:p>
    <w:p w14:paraId="300A968B"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pick up Toyota Hilux 4x2 color café año 2007 equipo 107, Según certificación de crédito presupuestario No. 1863</w:t>
      </w:r>
    </w:p>
    <w:p w14:paraId="213E14E3"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herramientas repuestos y accesorios, para unidad de planta de mezcla asfáltica, trituradora y </w:t>
      </w:r>
      <w:proofErr w:type="spellStart"/>
      <w:r w:rsidRPr="00832CD7">
        <w:rPr>
          <w:rFonts w:eastAsia="Times New Roman"/>
          <w:szCs w:val="24"/>
          <w:lang w:val="es-ES" w:eastAsia="es-ES"/>
        </w:rPr>
        <w:t>bloquera</w:t>
      </w:r>
      <w:proofErr w:type="spellEnd"/>
      <w:r w:rsidRPr="00832CD7">
        <w:rPr>
          <w:rFonts w:eastAsia="Times New Roman"/>
          <w:szCs w:val="24"/>
          <w:lang w:val="es-ES" w:eastAsia="es-ES"/>
        </w:rPr>
        <w:t>, Según certificación de crédito presupuestario No. 1864</w:t>
      </w:r>
    </w:p>
    <w:p w14:paraId="65B3F964"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herramientas repuestos y accesorios, materiales eléctricos, para unidad de planta de mezcla asfáltica, trituradora y </w:t>
      </w:r>
      <w:proofErr w:type="spellStart"/>
      <w:r w:rsidRPr="00832CD7">
        <w:rPr>
          <w:rFonts w:eastAsia="Times New Roman"/>
          <w:szCs w:val="24"/>
          <w:lang w:val="es-ES" w:eastAsia="es-ES"/>
        </w:rPr>
        <w:t>bloquera</w:t>
      </w:r>
      <w:proofErr w:type="spellEnd"/>
      <w:r w:rsidRPr="00832CD7">
        <w:rPr>
          <w:rFonts w:eastAsia="Times New Roman"/>
          <w:szCs w:val="24"/>
          <w:lang w:val="es-ES" w:eastAsia="es-ES"/>
        </w:rPr>
        <w:t>, Según certificación de crédito presupuestario No. 1865</w:t>
      </w:r>
    </w:p>
    <w:p w14:paraId="4473629F"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productos de papel y cartón, productos químicos, materiales de oficina, materiales informáticos, para unidad de planta de mezcla asfáltica, trituradora y </w:t>
      </w:r>
      <w:proofErr w:type="spellStart"/>
      <w:r w:rsidRPr="00832CD7">
        <w:rPr>
          <w:rFonts w:eastAsia="Times New Roman"/>
          <w:szCs w:val="24"/>
          <w:lang w:val="es-ES" w:eastAsia="es-ES"/>
        </w:rPr>
        <w:t>bloquera</w:t>
      </w:r>
      <w:proofErr w:type="spellEnd"/>
      <w:r w:rsidRPr="00832CD7">
        <w:rPr>
          <w:rFonts w:eastAsia="Times New Roman"/>
          <w:szCs w:val="24"/>
          <w:lang w:val="es-ES" w:eastAsia="es-ES"/>
        </w:rPr>
        <w:t>, Según certificación de crédito presupuestario No. 1866</w:t>
      </w:r>
    </w:p>
    <w:p w14:paraId="199B39D1"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herramientas repuestos y accesorios, para unidad de planta de mezcla asfáltica, trituradora y </w:t>
      </w:r>
      <w:proofErr w:type="spellStart"/>
      <w:r w:rsidRPr="00832CD7">
        <w:rPr>
          <w:rFonts w:eastAsia="Times New Roman"/>
          <w:szCs w:val="24"/>
          <w:lang w:val="es-ES" w:eastAsia="es-ES"/>
        </w:rPr>
        <w:t>bloquera</w:t>
      </w:r>
      <w:proofErr w:type="spellEnd"/>
      <w:r w:rsidRPr="00832CD7">
        <w:rPr>
          <w:rFonts w:eastAsia="Times New Roman"/>
          <w:szCs w:val="24"/>
          <w:lang w:val="es-ES" w:eastAsia="es-ES"/>
        </w:rPr>
        <w:t>, Según certificación de crédito presupuestario No. 1867</w:t>
      </w:r>
    </w:p>
    <w:p w14:paraId="7305C869"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pago de mantenimientos y reparaciones de bienes muebles, para unidad de planta de mezcla asfáltica, trituradora y </w:t>
      </w:r>
      <w:proofErr w:type="spellStart"/>
      <w:r w:rsidRPr="00832CD7">
        <w:rPr>
          <w:rFonts w:eastAsia="Times New Roman"/>
          <w:szCs w:val="24"/>
          <w:lang w:val="es-ES" w:eastAsia="es-ES"/>
        </w:rPr>
        <w:t>bloquera</w:t>
      </w:r>
      <w:proofErr w:type="spellEnd"/>
      <w:r w:rsidRPr="00832CD7">
        <w:rPr>
          <w:rFonts w:eastAsia="Times New Roman"/>
          <w:szCs w:val="24"/>
          <w:lang w:val="es-ES" w:eastAsia="es-ES"/>
        </w:rPr>
        <w:t>, Según certificación de crédito presupuestario No. 1868</w:t>
      </w:r>
    </w:p>
    <w:p w14:paraId="3FE65AE8"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herramientas repuestos y accesorios, para unidad de planta de mezcla asfáltica, trituradora y </w:t>
      </w:r>
      <w:proofErr w:type="spellStart"/>
      <w:r w:rsidRPr="00832CD7">
        <w:rPr>
          <w:rFonts w:eastAsia="Times New Roman"/>
          <w:szCs w:val="24"/>
          <w:lang w:val="es-ES" w:eastAsia="es-ES"/>
        </w:rPr>
        <w:t>bloquera</w:t>
      </w:r>
      <w:proofErr w:type="spellEnd"/>
      <w:r w:rsidRPr="00832CD7">
        <w:rPr>
          <w:rFonts w:eastAsia="Times New Roman"/>
          <w:szCs w:val="24"/>
          <w:lang w:val="es-ES" w:eastAsia="es-ES"/>
        </w:rPr>
        <w:t>, Según certificación de crédito presupuestario No. 1869</w:t>
      </w:r>
    </w:p>
    <w:p w14:paraId="033A4C61"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maquinaria y equipo de producción para apoyo institucional, para uso en farmacia de clínica Municipal de </w:t>
      </w:r>
      <w:proofErr w:type="spellStart"/>
      <w:r w:rsidRPr="00832CD7">
        <w:rPr>
          <w:rFonts w:eastAsia="Times New Roman"/>
          <w:szCs w:val="24"/>
          <w:lang w:val="es-ES" w:eastAsia="es-ES"/>
        </w:rPr>
        <w:t>Tahuilapa</w:t>
      </w:r>
      <w:proofErr w:type="spellEnd"/>
      <w:r w:rsidRPr="00832CD7">
        <w:rPr>
          <w:rFonts w:eastAsia="Times New Roman"/>
          <w:szCs w:val="24"/>
          <w:lang w:val="es-ES" w:eastAsia="es-ES"/>
        </w:rPr>
        <w:t>, Según certificación de crédito presupuestario No. 1870</w:t>
      </w:r>
    </w:p>
    <w:p w14:paraId="6E90CD66"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lastRenderedPageBreak/>
        <w:t>Proceso por compra de 106.666 galones de combustible, para contribución a Cruz Roja Salvadoreña seccional Metapán, Según certificación de crédito presupuestario No. 1871</w:t>
      </w:r>
    </w:p>
    <w:p w14:paraId="4424A9AF"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4 quintales de abono, para contribución a Asociación de Desarrollo Comunal La Isla (ADESCOLIS), Caserío La Isla, Cantón La Isla, Según certificación de crédito presupuestario No. 1872</w:t>
      </w:r>
    </w:p>
    <w:p w14:paraId="4D8E7112"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productos alimenticios para personas, para uso de Alcaldía Municipal y sus dependencias, gestionado por servicios generales, Según certificación de crédito presupuestario No. 1873 </w:t>
      </w:r>
    </w:p>
    <w:p w14:paraId="6C9498DA"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productos químicos, para mantenimiento de cancha de papi futbol, gestionado por la unidad de recreación, cultura y deporte, Según certificación de crédito presupuestario No. 1874</w:t>
      </w:r>
    </w:p>
    <w:p w14:paraId="1BB8D0D1"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equipos informáticos, para unidad de ingeniería eléctrica, Según certificación de crédito presupuestario No. 1875</w:t>
      </w:r>
    </w:p>
    <w:p w14:paraId="1C2FB1E0"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1 filtro de aceite, 1 </w:t>
      </w:r>
      <w:proofErr w:type="spellStart"/>
      <w:r w:rsidRPr="00832CD7">
        <w:rPr>
          <w:rFonts w:eastAsia="Times New Roman"/>
          <w:szCs w:val="24"/>
          <w:lang w:val="es-ES" w:eastAsia="es-ES"/>
        </w:rPr>
        <w:t>bidon</w:t>
      </w:r>
      <w:proofErr w:type="spellEnd"/>
      <w:r w:rsidRPr="00832CD7">
        <w:rPr>
          <w:rFonts w:eastAsia="Times New Roman"/>
          <w:szCs w:val="24"/>
          <w:lang w:val="es-ES" w:eastAsia="es-ES"/>
        </w:rPr>
        <w:t xml:space="preserve"> de aceite, 2 litros de aceite, 1 arandela </w:t>
      </w:r>
      <w:proofErr w:type="spellStart"/>
      <w:r w:rsidRPr="00832CD7">
        <w:rPr>
          <w:rFonts w:eastAsia="Times New Roman"/>
          <w:szCs w:val="24"/>
          <w:lang w:val="es-ES" w:eastAsia="es-ES"/>
        </w:rPr>
        <w:t>orig</w:t>
      </w:r>
      <w:proofErr w:type="spellEnd"/>
      <w:r w:rsidRPr="00832CD7">
        <w:rPr>
          <w:rFonts w:eastAsia="Times New Roman"/>
          <w:szCs w:val="24"/>
          <w:lang w:val="es-ES" w:eastAsia="es-ES"/>
        </w:rPr>
        <w:t xml:space="preserve">. p/tapón </w:t>
      </w:r>
      <w:proofErr w:type="spellStart"/>
      <w:r w:rsidRPr="00832CD7">
        <w:rPr>
          <w:rFonts w:eastAsia="Times New Roman"/>
          <w:szCs w:val="24"/>
          <w:lang w:val="es-ES" w:eastAsia="es-ES"/>
        </w:rPr>
        <w:t>carter</w:t>
      </w:r>
      <w:proofErr w:type="spellEnd"/>
      <w:r w:rsidRPr="00832CD7">
        <w:rPr>
          <w:rFonts w:eastAsia="Times New Roman"/>
          <w:szCs w:val="24"/>
          <w:lang w:val="es-ES" w:eastAsia="es-ES"/>
        </w:rPr>
        <w:t xml:space="preserve">, 1 pinta de agua </w:t>
      </w:r>
      <w:proofErr w:type="spellStart"/>
      <w:r w:rsidRPr="00832CD7">
        <w:rPr>
          <w:rFonts w:eastAsia="Times New Roman"/>
          <w:szCs w:val="24"/>
          <w:lang w:val="es-ES" w:eastAsia="es-ES"/>
        </w:rPr>
        <w:t>dest</w:t>
      </w:r>
      <w:proofErr w:type="spellEnd"/>
      <w:r w:rsidRPr="00832CD7">
        <w:rPr>
          <w:rFonts w:eastAsia="Times New Roman"/>
          <w:szCs w:val="24"/>
          <w:lang w:val="es-ES" w:eastAsia="es-ES"/>
        </w:rPr>
        <w:t xml:space="preserve">. ADP, para contribución a </w:t>
      </w:r>
      <w:proofErr w:type="spellStart"/>
      <w:r w:rsidRPr="00832CD7">
        <w:rPr>
          <w:rFonts w:eastAsia="Times New Roman"/>
          <w:szCs w:val="24"/>
          <w:lang w:val="es-ES" w:eastAsia="es-ES"/>
        </w:rPr>
        <w:t>Policia</w:t>
      </w:r>
      <w:proofErr w:type="spellEnd"/>
      <w:r w:rsidRPr="00832CD7">
        <w:rPr>
          <w:rFonts w:eastAsia="Times New Roman"/>
          <w:szCs w:val="24"/>
          <w:lang w:val="es-ES" w:eastAsia="es-ES"/>
        </w:rPr>
        <w:t xml:space="preserve"> Nacional Civil (PNC) Sub Delegación Metapán, Según certificación de crédito presupuestario No. 1876</w:t>
      </w:r>
    </w:p>
    <w:p w14:paraId="6CC7B0F2"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retroexcavadora JCB modelo 3C 4T año 2013 equipo 102, Según certificación de crédito presupuestario No. 1877</w:t>
      </w:r>
    </w:p>
    <w:p w14:paraId="43DC1432"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cargador case equipo 46, Según certificación de crédito presupuestario No. 1878</w:t>
      </w:r>
    </w:p>
    <w:p w14:paraId="6CFFABBC"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cargador case equipo 46, Según certificación de crédito presupuestario No. 1879</w:t>
      </w:r>
    </w:p>
    <w:p w14:paraId="276C48E1"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mantenimiento de demoledora, gestionado por unidad de plantel de maquinaria y equipo, Según certificación de crédito presupuestario No. 1880</w:t>
      </w:r>
    </w:p>
    <w:p w14:paraId="0034A3B4"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pick up Toyota Hilux rojo 4x4 año 2004 equipo 02, Según certificación de crédito presupuestario No. 1881</w:t>
      </w:r>
    </w:p>
    <w:p w14:paraId="7E78DA32"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herramientas repuestos y accesorios, para camión pesado </w:t>
      </w:r>
      <w:proofErr w:type="spellStart"/>
      <w:r w:rsidRPr="00832CD7">
        <w:rPr>
          <w:rFonts w:eastAsia="Times New Roman"/>
          <w:szCs w:val="24"/>
          <w:lang w:val="es-ES" w:eastAsia="es-ES"/>
        </w:rPr>
        <w:t>freightliner</w:t>
      </w:r>
      <w:proofErr w:type="spellEnd"/>
      <w:r w:rsidRPr="00832CD7">
        <w:rPr>
          <w:rFonts w:eastAsia="Times New Roman"/>
          <w:szCs w:val="24"/>
          <w:lang w:val="es-ES" w:eastAsia="es-ES"/>
        </w:rPr>
        <w:t xml:space="preserve"> color blanco año 2007 equipo 164, Según certificación de crédito presupuestario No. 1882</w:t>
      </w:r>
    </w:p>
    <w:p w14:paraId="7D57BE00"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cargador case equipo 46, Según certificación de crédito presupuestario No. 1883</w:t>
      </w:r>
    </w:p>
    <w:p w14:paraId="2A210EBF"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pick up Mitsubishi verde gris 4x4 año 2006 equipo 51, Según certificación de crédito presupuestario No. 1884</w:t>
      </w:r>
    </w:p>
    <w:p w14:paraId="513F7BE5"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camión liviano Toyota Dina blanco año 2008 equipo 80, Según certificación de crédito presupuestario No. 1885</w:t>
      </w:r>
    </w:p>
    <w:p w14:paraId="0B80D71D"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productos químicos, herramientas repuestos y accesorios, para pick up Toyota Hilux rojo año 2004 equipo 81, Según certificación de crédito presupuestario No. 1886</w:t>
      </w:r>
    </w:p>
    <w:p w14:paraId="68C91B9F"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productos químicos, para camión pesado </w:t>
      </w:r>
      <w:proofErr w:type="spellStart"/>
      <w:r w:rsidRPr="00832CD7">
        <w:rPr>
          <w:rFonts w:eastAsia="Times New Roman"/>
          <w:szCs w:val="24"/>
          <w:lang w:val="es-ES" w:eastAsia="es-ES"/>
        </w:rPr>
        <w:t>freightliner</w:t>
      </w:r>
      <w:proofErr w:type="spellEnd"/>
      <w:r w:rsidRPr="00832CD7">
        <w:rPr>
          <w:rFonts w:eastAsia="Times New Roman"/>
          <w:szCs w:val="24"/>
          <w:lang w:val="es-ES" w:eastAsia="es-ES"/>
        </w:rPr>
        <w:t xml:space="preserve"> color azul año 2007 equipo 163, Según certificación de crédito presupuestario No. 1887</w:t>
      </w:r>
    </w:p>
    <w:p w14:paraId="0635836C"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pick up Toyota Hilux 4x4, doble cabina blanco año 2019 equipo 166, Según certificación de crédito presupuestario No. 1888</w:t>
      </w:r>
    </w:p>
    <w:p w14:paraId="4DFF85D9"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cargador case equipo 46, Según certificación de crédito presupuestario No. 1889</w:t>
      </w:r>
    </w:p>
    <w:p w14:paraId="5EBEB7D6"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pick up Mazda BT 50 Color gris año 2014 equipo 152, Según certificación de crédito presupuestario No. 1890</w:t>
      </w:r>
    </w:p>
    <w:p w14:paraId="559F7D0F"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lastRenderedPageBreak/>
        <w:t xml:space="preserve">Proceso por compra de herramientas repuestos y accesorios, para motoniveladora </w:t>
      </w:r>
      <w:proofErr w:type="spellStart"/>
      <w:r w:rsidRPr="00832CD7">
        <w:rPr>
          <w:rFonts w:eastAsia="Times New Roman"/>
          <w:szCs w:val="24"/>
          <w:lang w:val="es-ES" w:eastAsia="es-ES"/>
        </w:rPr>
        <w:t>liulong</w:t>
      </w:r>
      <w:proofErr w:type="spellEnd"/>
      <w:r w:rsidRPr="00832CD7">
        <w:rPr>
          <w:rFonts w:eastAsia="Times New Roman"/>
          <w:szCs w:val="24"/>
          <w:lang w:val="es-ES" w:eastAsia="es-ES"/>
        </w:rPr>
        <w:t xml:space="preserve"> modelo XG3165 equipo 151, Según certificación de crédito presupuestario No. 1891</w:t>
      </w:r>
    </w:p>
    <w:p w14:paraId="628D8D00"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productos químicos, para camión pesado </w:t>
      </w:r>
      <w:proofErr w:type="spellStart"/>
      <w:r w:rsidRPr="00832CD7">
        <w:rPr>
          <w:rFonts w:eastAsia="Times New Roman"/>
          <w:szCs w:val="24"/>
          <w:lang w:val="es-ES" w:eastAsia="es-ES"/>
        </w:rPr>
        <w:t>freightliner</w:t>
      </w:r>
      <w:proofErr w:type="spellEnd"/>
      <w:r w:rsidRPr="00832CD7">
        <w:rPr>
          <w:rFonts w:eastAsia="Times New Roman"/>
          <w:szCs w:val="24"/>
          <w:lang w:val="es-ES" w:eastAsia="es-ES"/>
        </w:rPr>
        <w:t xml:space="preserve"> de volteo anaranjado año 2007 equipo 150, Según certificación de crédito presupuestario No. 1892</w:t>
      </w:r>
    </w:p>
    <w:p w14:paraId="6B67300F"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camión pesado internacional año 1997 equipo 138, Según certificación de crédito presupuestario No. 1893</w:t>
      </w:r>
    </w:p>
    <w:p w14:paraId="70ABA156"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productos químicos, herramientas repuestos y accesorios, para rodo </w:t>
      </w:r>
      <w:proofErr w:type="spellStart"/>
      <w:r w:rsidRPr="00832CD7">
        <w:rPr>
          <w:rFonts w:eastAsia="Times New Roman"/>
          <w:szCs w:val="24"/>
          <w:lang w:val="es-ES" w:eastAsia="es-ES"/>
        </w:rPr>
        <w:t>liulong</w:t>
      </w:r>
      <w:proofErr w:type="spellEnd"/>
      <w:r w:rsidRPr="00832CD7">
        <w:rPr>
          <w:rFonts w:eastAsia="Times New Roman"/>
          <w:szCs w:val="24"/>
          <w:lang w:val="es-ES" w:eastAsia="es-ES"/>
        </w:rPr>
        <w:t xml:space="preserve"> modelo 612H equipo 123, Según certificación de crédito presupuestario No. 1894</w:t>
      </w:r>
    </w:p>
    <w:p w14:paraId="0359640C"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pick up Toyota Hilux verde año 1999 equipo 87, Según certificación de crédito presupuestario No. 1895</w:t>
      </w:r>
    </w:p>
    <w:p w14:paraId="175FC0F5"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pago por mantenimientos y reparaciones de vehículos, para pick up Toyota Hilux blanco cabina simple año 2008 equipo 116, Según certificación de crédito presupuestario No. 1896</w:t>
      </w:r>
    </w:p>
    <w:p w14:paraId="4F7A2B01"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productos químicos, herramientas repuestos y accesorios, para pick up Toyota Hilux rojo 4x4 año 2004 equipo 02, Según certificación de crédito presupuestario No. 1897</w:t>
      </w:r>
    </w:p>
    <w:p w14:paraId="1CD0A174"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bienes de uso y consumo diversos, para unidad de plantel de maquinaria y equipo, Según certificación de crédito presupuestario No. 1898</w:t>
      </w:r>
    </w:p>
    <w:p w14:paraId="0ACE9BB0"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unidad de plantel de maquinaria y equipo, Según certificación de crédito presupuestario No. 1899</w:t>
      </w:r>
    </w:p>
    <w:p w14:paraId="3337596C"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herramientas repuestos y accesorios, para tractor </w:t>
      </w:r>
      <w:proofErr w:type="spellStart"/>
      <w:r w:rsidRPr="00832CD7">
        <w:rPr>
          <w:rFonts w:eastAsia="Times New Roman"/>
          <w:szCs w:val="24"/>
          <w:lang w:val="es-ES" w:eastAsia="es-ES"/>
        </w:rPr>
        <w:t>komatsu</w:t>
      </w:r>
      <w:proofErr w:type="spellEnd"/>
      <w:r w:rsidRPr="00832CD7">
        <w:rPr>
          <w:rFonts w:eastAsia="Times New Roman"/>
          <w:szCs w:val="24"/>
          <w:lang w:val="es-ES" w:eastAsia="es-ES"/>
        </w:rPr>
        <w:t xml:space="preserve"> equipo 63, Según certificación de crédito presupuestario No. 1900</w:t>
      </w:r>
    </w:p>
    <w:p w14:paraId="6D6E5DB2"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pago de mantenimientos y reparaciones de vehículos, para camión pesado volteo </w:t>
      </w:r>
      <w:proofErr w:type="spellStart"/>
      <w:r w:rsidRPr="00832CD7">
        <w:rPr>
          <w:rFonts w:eastAsia="Times New Roman"/>
          <w:szCs w:val="24"/>
          <w:lang w:val="es-ES" w:eastAsia="es-ES"/>
        </w:rPr>
        <w:t>freightliner</w:t>
      </w:r>
      <w:proofErr w:type="spellEnd"/>
      <w:r w:rsidRPr="00832CD7">
        <w:rPr>
          <w:rFonts w:eastAsia="Times New Roman"/>
          <w:szCs w:val="24"/>
          <w:lang w:val="es-ES" w:eastAsia="es-ES"/>
        </w:rPr>
        <w:t xml:space="preserve"> color azul año 2007 equipo 163, Según certificación de crédito presupuestario No. 1901</w:t>
      </w:r>
    </w:p>
    <w:p w14:paraId="3E0D7139"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pago de mantenimientos y reparaciones de vehículos, para cabezal </w:t>
      </w:r>
      <w:proofErr w:type="spellStart"/>
      <w:r w:rsidRPr="00832CD7">
        <w:rPr>
          <w:rFonts w:eastAsia="Times New Roman"/>
          <w:szCs w:val="24"/>
          <w:lang w:val="es-ES" w:eastAsia="es-ES"/>
        </w:rPr>
        <w:t>freightliner</w:t>
      </w:r>
      <w:proofErr w:type="spellEnd"/>
      <w:r w:rsidRPr="00832CD7">
        <w:rPr>
          <w:rFonts w:eastAsia="Times New Roman"/>
          <w:szCs w:val="24"/>
          <w:lang w:val="es-ES" w:eastAsia="es-ES"/>
        </w:rPr>
        <w:t xml:space="preserve"> color blanco año 2005 equipo 159, Según certificación de crédito presupuestario No. 1902</w:t>
      </w:r>
    </w:p>
    <w:p w14:paraId="24BD5F6A"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pago de mantenimientos y reparaciones de vehículos, para motoniveladora </w:t>
      </w:r>
      <w:proofErr w:type="spellStart"/>
      <w:r w:rsidRPr="00832CD7">
        <w:rPr>
          <w:rFonts w:eastAsia="Times New Roman"/>
          <w:szCs w:val="24"/>
          <w:lang w:val="es-ES" w:eastAsia="es-ES"/>
        </w:rPr>
        <w:t>liulong</w:t>
      </w:r>
      <w:proofErr w:type="spellEnd"/>
      <w:r w:rsidRPr="00832CD7">
        <w:rPr>
          <w:rFonts w:eastAsia="Times New Roman"/>
          <w:szCs w:val="24"/>
          <w:lang w:val="es-ES" w:eastAsia="es-ES"/>
        </w:rPr>
        <w:t xml:space="preserve"> modelo XG3165 equipo 151, Según certificación de crédito presupuestario No. 1903</w:t>
      </w:r>
    </w:p>
    <w:p w14:paraId="100238D5"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pago de mantenimientos y reparaciones de vehículos, para camión pesado </w:t>
      </w:r>
      <w:proofErr w:type="spellStart"/>
      <w:r w:rsidRPr="00832CD7">
        <w:rPr>
          <w:rFonts w:eastAsia="Times New Roman"/>
          <w:szCs w:val="24"/>
          <w:lang w:val="es-ES" w:eastAsia="es-ES"/>
        </w:rPr>
        <w:t>peterbilt</w:t>
      </w:r>
      <w:proofErr w:type="spellEnd"/>
      <w:r w:rsidRPr="00832CD7">
        <w:rPr>
          <w:rFonts w:eastAsia="Times New Roman"/>
          <w:szCs w:val="24"/>
          <w:lang w:val="es-ES" w:eastAsia="es-ES"/>
        </w:rPr>
        <w:t xml:space="preserve"> trompo amarillo equipo 143, Según certificación de crédito presupuestario No. 1904</w:t>
      </w:r>
    </w:p>
    <w:p w14:paraId="404AF641"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pago de mantenimientos y reparaciones de vehículos, para camión </w:t>
      </w:r>
      <w:proofErr w:type="spellStart"/>
      <w:r w:rsidRPr="00832CD7">
        <w:rPr>
          <w:rFonts w:eastAsia="Times New Roman"/>
          <w:szCs w:val="24"/>
          <w:lang w:val="es-ES" w:eastAsia="es-ES"/>
        </w:rPr>
        <w:t>freightliner</w:t>
      </w:r>
      <w:proofErr w:type="spellEnd"/>
      <w:r w:rsidRPr="00832CD7">
        <w:rPr>
          <w:rFonts w:eastAsia="Times New Roman"/>
          <w:szCs w:val="24"/>
          <w:lang w:val="es-ES" w:eastAsia="es-ES"/>
        </w:rPr>
        <w:t xml:space="preserve"> blanco N/D equipo 40, Según certificación de crédito presupuestario No. 1905</w:t>
      </w:r>
    </w:p>
    <w:p w14:paraId="16D60245"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pago de mantenimientos y reparaciones de vehículos, para camión </w:t>
      </w:r>
      <w:proofErr w:type="spellStart"/>
      <w:r w:rsidRPr="00832CD7">
        <w:rPr>
          <w:rFonts w:eastAsia="Times New Roman"/>
          <w:szCs w:val="24"/>
          <w:lang w:val="es-ES" w:eastAsia="es-ES"/>
        </w:rPr>
        <w:t>international</w:t>
      </w:r>
      <w:proofErr w:type="spellEnd"/>
      <w:r w:rsidRPr="00832CD7">
        <w:rPr>
          <w:rFonts w:eastAsia="Times New Roman"/>
          <w:szCs w:val="24"/>
          <w:lang w:val="es-ES" w:eastAsia="es-ES"/>
        </w:rPr>
        <w:t xml:space="preserve"> celeste volteo equipo 37, Según certificación de crédito presupuestario No. 1906</w:t>
      </w:r>
    </w:p>
    <w:p w14:paraId="2B21BEB3"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pago de mantenimientos y reparaciones de vehículos, para camión </w:t>
      </w:r>
      <w:proofErr w:type="spellStart"/>
      <w:r w:rsidRPr="00832CD7">
        <w:rPr>
          <w:rFonts w:eastAsia="Times New Roman"/>
          <w:szCs w:val="24"/>
          <w:lang w:val="es-ES" w:eastAsia="es-ES"/>
        </w:rPr>
        <w:t>iternational</w:t>
      </w:r>
      <w:proofErr w:type="spellEnd"/>
      <w:r w:rsidRPr="00832CD7">
        <w:rPr>
          <w:rFonts w:eastAsia="Times New Roman"/>
          <w:szCs w:val="24"/>
          <w:lang w:val="es-ES" w:eastAsia="es-ES"/>
        </w:rPr>
        <w:t xml:space="preserve"> 6x4 color rojo/negro año 2006 equipo 112, Según certificación de crédito presupuestario No. 1907</w:t>
      </w:r>
    </w:p>
    <w:p w14:paraId="489DA441"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pago de mantenimientos y reparaciones de vehículos, para retroexcavadora JCB 3C 2016 equipo 137, Según certificación de crédito presupuestario No. 1908</w:t>
      </w:r>
    </w:p>
    <w:p w14:paraId="62B33989"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productos químicos, herramientas repuestos y accesorios, para unidad de plantel de maquinaria y equipo, Según certificación de crédito presupuestario No. 1909</w:t>
      </w:r>
    </w:p>
    <w:p w14:paraId="10B33A81"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lastRenderedPageBreak/>
        <w:t>Proceso por compra de herramientas repuestos y accesorios, para camión liviano Kia K2700, blanco año 2018 equipo 167, Según certificación de crédito presupuestario No. 1910</w:t>
      </w:r>
    </w:p>
    <w:p w14:paraId="46D81266"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herramientas repuestos y accesorios, para rodo </w:t>
      </w:r>
      <w:proofErr w:type="spellStart"/>
      <w:r w:rsidRPr="00832CD7">
        <w:rPr>
          <w:rFonts w:eastAsia="Times New Roman"/>
          <w:szCs w:val="24"/>
          <w:lang w:val="es-ES" w:eastAsia="es-ES"/>
        </w:rPr>
        <w:t>liulong</w:t>
      </w:r>
      <w:proofErr w:type="spellEnd"/>
      <w:r w:rsidRPr="00832CD7">
        <w:rPr>
          <w:rFonts w:eastAsia="Times New Roman"/>
          <w:szCs w:val="24"/>
          <w:lang w:val="es-ES" w:eastAsia="es-ES"/>
        </w:rPr>
        <w:t xml:space="preserve"> modelo 612H equipo 123, Según certificación de crédito presupuestario No. 1911</w:t>
      </w:r>
    </w:p>
    <w:p w14:paraId="6A469AFC"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unidad de plantel de maquinaria y equipo, Según certificación de crédito presupuestario No. 1912</w:t>
      </w:r>
    </w:p>
    <w:p w14:paraId="31B49DC6"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pick up Toyota Hilux 4x4 color gris año 2007 equipo 119, Según certificación de crédito presupuestario No. 1913</w:t>
      </w:r>
    </w:p>
    <w:p w14:paraId="791581CE"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pick up Toyota Hilux blanco cabina simple año 2008 equipo 116, Según certificación de crédito presupuestario No. 1914</w:t>
      </w:r>
    </w:p>
    <w:p w14:paraId="4921A39D"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retroexcavadora JCB 3C 2016 equipo 136, Según certificación de crédito presupuestario No. 1915</w:t>
      </w:r>
    </w:p>
    <w:p w14:paraId="2A8E878B"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herramientas repuestos y accesorios, para motoniveladora </w:t>
      </w:r>
      <w:proofErr w:type="spellStart"/>
      <w:r w:rsidRPr="00832CD7">
        <w:rPr>
          <w:rFonts w:eastAsia="Times New Roman"/>
          <w:szCs w:val="24"/>
          <w:lang w:val="es-ES" w:eastAsia="es-ES"/>
        </w:rPr>
        <w:t>liulong</w:t>
      </w:r>
      <w:proofErr w:type="spellEnd"/>
      <w:r w:rsidRPr="00832CD7">
        <w:rPr>
          <w:rFonts w:eastAsia="Times New Roman"/>
          <w:szCs w:val="24"/>
          <w:lang w:val="es-ES" w:eastAsia="es-ES"/>
        </w:rPr>
        <w:t xml:space="preserve"> modelo XG3165 equipo 162, Según certificación de crédito presupuestario No. 1916</w:t>
      </w:r>
    </w:p>
    <w:p w14:paraId="38F29A3E"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herramientas repuestos y accesorios, para motoniveladora </w:t>
      </w:r>
      <w:proofErr w:type="spellStart"/>
      <w:r w:rsidRPr="00832CD7">
        <w:rPr>
          <w:rFonts w:eastAsia="Times New Roman"/>
          <w:szCs w:val="24"/>
          <w:lang w:val="es-ES" w:eastAsia="es-ES"/>
        </w:rPr>
        <w:t>liulong</w:t>
      </w:r>
      <w:proofErr w:type="spellEnd"/>
      <w:r w:rsidRPr="00832CD7">
        <w:rPr>
          <w:rFonts w:eastAsia="Times New Roman"/>
          <w:szCs w:val="24"/>
          <w:lang w:val="es-ES" w:eastAsia="es-ES"/>
        </w:rPr>
        <w:t xml:space="preserve"> modelo XG3165 equipo 162, Según certificación de crédito presupuestario No. 1917</w:t>
      </w:r>
    </w:p>
    <w:p w14:paraId="4E13FF95"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productos químicos, herramientas repuestos y accesorios, para camión pesado volteo </w:t>
      </w:r>
      <w:proofErr w:type="spellStart"/>
      <w:r w:rsidRPr="00832CD7">
        <w:rPr>
          <w:rFonts w:eastAsia="Times New Roman"/>
          <w:szCs w:val="24"/>
          <w:lang w:val="es-ES" w:eastAsia="es-ES"/>
        </w:rPr>
        <w:t>freigthliner</w:t>
      </w:r>
      <w:proofErr w:type="spellEnd"/>
      <w:r w:rsidRPr="00832CD7">
        <w:rPr>
          <w:rFonts w:eastAsia="Times New Roman"/>
          <w:szCs w:val="24"/>
          <w:lang w:val="es-ES" w:eastAsia="es-ES"/>
        </w:rPr>
        <w:t xml:space="preserve"> color azul, año 2007 equipo 163, Según certificación de crédito presupuestario No. 1918</w:t>
      </w:r>
    </w:p>
    <w:p w14:paraId="7040E6C5"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retroexcavadora JCB equipo 91, Según certificación de crédito presupuestario No. 1919</w:t>
      </w:r>
    </w:p>
    <w:p w14:paraId="04E20623"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pick up Toyota Hilux verde año 1998 equipo 88, Según certificación de crédito presupuestario No. 1920</w:t>
      </w:r>
    </w:p>
    <w:p w14:paraId="6E1215D9"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motocicleta Honda marca XR125L color rojo año 2013 equipo 94, Según certificación de crédito presupuestario No. 1921</w:t>
      </w:r>
    </w:p>
    <w:p w14:paraId="46DD1B52"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camión pesado volteo inter anaranjado equipo 72, Según certificación de crédito presupuestario No. 1922</w:t>
      </w:r>
    </w:p>
    <w:p w14:paraId="2B6DEB70"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productos químicos, para motoniveladora Caterpillar 12G equipo 96, Según certificación de crédito presupuestario No. 1923</w:t>
      </w:r>
    </w:p>
    <w:p w14:paraId="32EDE894"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cabezal blanco internacional año 2005 equipo 97, Según certificación de crédito presupuestario No. 1924</w:t>
      </w:r>
    </w:p>
    <w:p w14:paraId="6C0034C7"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pick up Hilux Toyota Hilux color rojo año 2005 4x4 equipo 110, Según certificación de crédito presupuestario No. 1925</w:t>
      </w:r>
    </w:p>
    <w:p w14:paraId="5EF5AD47"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camión pesado GMC Isuzu Forward equipo 25, Según certificación de crédito presupuestario No. 1926</w:t>
      </w:r>
    </w:p>
    <w:p w14:paraId="120567B8"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herramientas repuestos y accesorios, para camión </w:t>
      </w:r>
      <w:proofErr w:type="spellStart"/>
      <w:r w:rsidRPr="00832CD7">
        <w:rPr>
          <w:rFonts w:eastAsia="Times New Roman"/>
          <w:szCs w:val="24"/>
          <w:lang w:val="es-ES" w:eastAsia="es-ES"/>
        </w:rPr>
        <w:t>international</w:t>
      </w:r>
      <w:proofErr w:type="spellEnd"/>
      <w:r w:rsidRPr="00832CD7">
        <w:rPr>
          <w:rFonts w:eastAsia="Times New Roman"/>
          <w:szCs w:val="24"/>
          <w:lang w:val="es-ES" w:eastAsia="es-ES"/>
        </w:rPr>
        <w:t xml:space="preserve"> celeste volteo equipo 37, Según certificación de crédito presupuestario No. 1927</w:t>
      </w:r>
    </w:p>
    <w:p w14:paraId="7468B909"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cargador case equipo 46, Según certificación de crédito presupuestario No. 1928</w:t>
      </w:r>
    </w:p>
    <w:p w14:paraId="708F7B23"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retroexcavadora Caterpillar 416E equipo 48, Según certificación de crédito presupuestario No. 1929</w:t>
      </w:r>
    </w:p>
    <w:p w14:paraId="4B73EB12"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lastRenderedPageBreak/>
        <w:t>Proceso por compra de herramientas repuestos y accesorios, para camión pesado Mercedes Benz cisterna equipo 53, Según certificación de crédito presupuestario No. 1930</w:t>
      </w:r>
    </w:p>
    <w:p w14:paraId="390DE708"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herramientas repuestos y accesorios, para camión pesado </w:t>
      </w:r>
      <w:proofErr w:type="spellStart"/>
      <w:r w:rsidRPr="00832CD7">
        <w:rPr>
          <w:rFonts w:eastAsia="Times New Roman"/>
          <w:szCs w:val="24"/>
          <w:lang w:val="es-ES" w:eastAsia="es-ES"/>
        </w:rPr>
        <w:t>freightliner</w:t>
      </w:r>
      <w:proofErr w:type="spellEnd"/>
      <w:r w:rsidRPr="00832CD7">
        <w:rPr>
          <w:rFonts w:eastAsia="Times New Roman"/>
          <w:szCs w:val="24"/>
          <w:lang w:val="es-ES" w:eastAsia="es-ES"/>
        </w:rPr>
        <w:t xml:space="preserve"> blanco equipo 65, Según certificación de crédito presupuestario No. 1931</w:t>
      </w:r>
    </w:p>
    <w:p w14:paraId="65650169"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herramientas repuestos y accesorios, para camión pesado </w:t>
      </w:r>
      <w:proofErr w:type="spellStart"/>
      <w:r w:rsidRPr="00832CD7">
        <w:rPr>
          <w:rFonts w:eastAsia="Times New Roman"/>
          <w:szCs w:val="24"/>
          <w:lang w:val="es-ES" w:eastAsia="es-ES"/>
        </w:rPr>
        <w:t>freightliner</w:t>
      </w:r>
      <w:proofErr w:type="spellEnd"/>
      <w:r w:rsidRPr="00832CD7">
        <w:rPr>
          <w:rFonts w:eastAsia="Times New Roman"/>
          <w:szCs w:val="24"/>
          <w:lang w:val="es-ES" w:eastAsia="es-ES"/>
        </w:rPr>
        <w:t xml:space="preserve"> blanco equipo 65, Según certificación de crédito presupuestario No. 1932</w:t>
      </w:r>
    </w:p>
    <w:p w14:paraId="6EF3FB5F"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unidad de plantel de maquinaria y equipo, Según certificación de crédito presupuestario No. 1933</w:t>
      </w:r>
    </w:p>
    <w:p w14:paraId="20FF70BD"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1 </w:t>
      </w:r>
      <w:proofErr w:type="spellStart"/>
      <w:r w:rsidRPr="00832CD7">
        <w:rPr>
          <w:rFonts w:eastAsia="Times New Roman"/>
          <w:szCs w:val="24"/>
          <w:lang w:val="es-ES" w:eastAsia="es-ES"/>
        </w:rPr>
        <w:t>cortagrama</w:t>
      </w:r>
      <w:proofErr w:type="spellEnd"/>
      <w:r w:rsidRPr="00832CD7">
        <w:rPr>
          <w:rFonts w:eastAsia="Times New Roman"/>
          <w:szCs w:val="24"/>
          <w:lang w:val="es-ES" w:eastAsia="es-ES"/>
        </w:rPr>
        <w:t xml:space="preserve"> 21”, para contribución a Asociación de Desarrollo Comunal La Isla (ADESCOLIS), Caserío La Isla, Cantón La Isla, Según certificación de crédito presupuestario No. 1934</w:t>
      </w:r>
    </w:p>
    <w:p w14:paraId="0294B4A4"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1 bomba sumergible 2HP 220V 20 GPM con caja de control 45 PM5/10, para contribución a Asociación de Desarrollo Comunal La Isla, (ADESCOLIS), Caserío La Isla, Cantón La Isla, Según certificación de crédito presupuestario No. 1935</w:t>
      </w:r>
    </w:p>
    <w:p w14:paraId="1DE2B0FA"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maquinaria y equipo de producción para apoyo institucional, para uso en trabajos de taller de obra de banco, Según certificación de crédito presupuestario No. 1936</w:t>
      </w:r>
    </w:p>
    <w:p w14:paraId="1CAC1F8C"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30 galones de diésel, para contribución a Ministerio de Salud, Región Occidental (UCSFI-Metapán), Según certificación de crédito presupuestario No. 1937</w:t>
      </w:r>
    </w:p>
    <w:p w14:paraId="1242F53C"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pago de mantenimientos y reparaciones de bienes muebles, para mantenimiento de aire acondicionado ubicado en la unidad de recursos humanos, Según certificación de crédito presupuestario No. 1938</w:t>
      </w:r>
    </w:p>
    <w:p w14:paraId="2DC6BB31"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pago de mantenimientos y reparaciones de bienes muebles, para revisión y mantenimiento de equipo WC3615, Según certificación de crédito presupuestario No. 1939</w:t>
      </w:r>
    </w:p>
    <w:p w14:paraId="3C0809B6"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pago de impresiones, publicaciones y reproducciones, para proyecto de Centro de Aprendizaje y Atención Integral SICA, gestionado por unidad de Comunicaciones, Según certificación de crédito presupuestario No. 1940</w:t>
      </w:r>
    </w:p>
    <w:p w14:paraId="1B696CD4"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8 barriles plásticos, para contribución a Asociación de Desarrollo Comunal Nueva </w:t>
      </w:r>
      <w:proofErr w:type="spellStart"/>
      <w:r w:rsidRPr="00832CD7">
        <w:rPr>
          <w:rFonts w:eastAsia="Times New Roman"/>
          <w:szCs w:val="24"/>
          <w:lang w:val="es-ES" w:eastAsia="es-ES"/>
        </w:rPr>
        <w:t>Jerusalen</w:t>
      </w:r>
      <w:proofErr w:type="spellEnd"/>
      <w:r w:rsidRPr="00832CD7">
        <w:rPr>
          <w:rFonts w:eastAsia="Times New Roman"/>
          <w:szCs w:val="24"/>
          <w:lang w:val="es-ES" w:eastAsia="es-ES"/>
        </w:rPr>
        <w:t xml:space="preserve"> (ADESCONJ) Colonia Trinidad, Metapán, Según certificación de crédito presupuestario No. 1941</w:t>
      </w:r>
    </w:p>
    <w:p w14:paraId="3680AF19"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Proceso por compra de herramientas repuestos y accesorios, para unidad de bodega de bienes municipales, Según certificación de crédito presupuestario No. 1942</w:t>
      </w:r>
    </w:p>
    <w:p w14:paraId="01CA20C3"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szCs w:val="24"/>
          <w:lang w:val="es-ES" w:eastAsia="es-ES"/>
        </w:rPr>
        <w:t xml:space="preserve">Proceso por compra de 9 tubos </w:t>
      </w:r>
      <w:proofErr w:type="spellStart"/>
      <w:r w:rsidRPr="00832CD7">
        <w:rPr>
          <w:rFonts w:eastAsia="Times New Roman"/>
          <w:szCs w:val="24"/>
          <w:lang w:val="es-ES" w:eastAsia="es-ES"/>
        </w:rPr>
        <w:t>pvc</w:t>
      </w:r>
      <w:proofErr w:type="spellEnd"/>
      <w:r w:rsidRPr="00832CD7">
        <w:rPr>
          <w:rFonts w:eastAsia="Times New Roman"/>
          <w:szCs w:val="24"/>
          <w:lang w:val="es-ES" w:eastAsia="es-ES"/>
        </w:rPr>
        <w:t xml:space="preserve"> 4 drenaje </w:t>
      </w:r>
      <w:proofErr w:type="spellStart"/>
      <w:r w:rsidRPr="00832CD7">
        <w:rPr>
          <w:rFonts w:eastAsia="Times New Roman"/>
          <w:szCs w:val="24"/>
          <w:lang w:val="es-ES" w:eastAsia="es-ES"/>
        </w:rPr>
        <w:t>gerbor</w:t>
      </w:r>
      <w:proofErr w:type="spellEnd"/>
      <w:r w:rsidRPr="00832CD7">
        <w:rPr>
          <w:rFonts w:eastAsia="Times New Roman"/>
          <w:szCs w:val="24"/>
          <w:lang w:val="es-ES" w:eastAsia="es-ES"/>
        </w:rPr>
        <w:t xml:space="preserve">, 12 curvas </w:t>
      </w:r>
      <w:proofErr w:type="spellStart"/>
      <w:r w:rsidRPr="00832CD7">
        <w:rPr>
          <w:rFonts w:eastAsia="Times New Roman"/>
          <w:szCs w:val="24"/>
          <w:lang w:val="es-ES" w:eastAsia="es-ES"/>
        </w:rPr>
        <w:t>pvc</w:t>
      </w:r>
      <w:proofErr w:type="spellEnd"/>
      <w:r w:rsidRPr="00832CD7">
        <w:rPr>
          <w:rFonts w:eastAsia="Times New Roman"/>
          <w:szCs w:val="24"/>
          <w:lang w:val="es-ES" w:eastAsia="es-ES"/>
        </w:rPr>
        <w:t xml:space="preserve"> 4x45</w:t>
      </w:r>
      <w:r w:rsidRPr="00832CD7">
        <w:rPr>
          <w:rFonts w:ascii="Arial" w:eastAsia="Times New Roman" w:hAnsi="Arial" w:cs="Arial"/>
          <w:color w:val="222222"/>
          <w:sz w:val="21"/>
          <w:szCs w:val="21"/>
          <w:shd w:val="clear" w:color="auto" w:fill="FFFFFF"/>
          <w:lang w:val="es-ES" w:eastAsia="es-ES"/>
        </w:rPr>
        <w:t xml:space="preserve">°, </w:t>
      </w:r>
      <w:r w:rsidRPr="00832CD7">
        <w:rPr>
          <w:rFonts w:eastAsia="Times New Roman"/>
          <w:color w:val="222222"/>
          <w:szCs w:val="24"/>
          <w:shd w:val="clear" w:color="auto" w:fill="FFFFFF"/>
          <w:lang w:val="es-ES" w:eastAsia="es-ES"/>
        </w:rPr>
        <w:t xml:space="preserve">2 C5.5L electrodos, 5 ciento de remaches, 3 cientos de tornillos, 1 galón </w:t>
      </w:r>
      <w:proofErr w:type="spellStart"/>
      <w:r w:rsidRPr="00832CD7">
        <w:rPr>
          <w:rFonts w:eastAsia="Times New Roman"/>
          <w:color w:val="222222"/>
          <w:szCs w:val="24"/>
          <w:shd w:val="clear" w:color="auto" w:fill="FFFFFF"/>
          <w:lang w:val="es-ES" w:eastAsia="es-ES"/>
        </w:rPr>
        <w:t>esm</w:t>
      </w:r>
      <w:proofErr w:type="spellEnd"/>
      <w:r w:rsidRPr="00832CD7">
        <w:rPr>
          <w:rFonts w:eastAsia="Times New Roman"/>
          <w:color w:val="222222"/>
          <w:szCs w:val="24"/>
          <w:shd w:val="clear" w:color="auto" w:fill="FFFFFF"/>
          <w:lang w:val="es-ES" w:eastAsia="es-ES"/>
        </w:rPr>
        <w:t xml:space="preserve">. </w:t>
      </w:r>
      <w:proofErr w:type="spellStart"/>
      <w:r w:rsidRPr="00832CD7">
        <w:rPr>
          <w:rFonts w:eastAsia="Times New Roman"/>
          <w:color w:val="222222"/>
          <w:szCs w:val="24"/>
          <w:shd w:val="clear" w:color="auto" w:fill="FFFFFF"/>
          <w:lang w:val="es-ES" w:eastAsia="es-ES"/>
        </w:rPr>
        <w:t>Excello</w:t>
      </w:r>
      <w:proofErr w:type="spellEnd"/>
      <w:r w:rsidRPr="00832CD7">
        <w:rPr>
          <w:rFonts w:eastAsia="Times New Roman"/>
          <w:color w:val="222222"/>
          <w:szCs w:val="24"/>
          <w:shd w:val="clear" w:color="auto" w:fill="FFFFFF"/>
          <w:lang w:val="es-ES" w:eastAsia="es-ES"/>
        </w:rPr>
        <w:t xml:space="preserve"> aluminio, 2 discos p/hierro 1/8x14 </w:t>
      </w:r>
      <w:proofErr w:type="spellStart"/>
      <w:r w:rsidRPr="00832CD7">
        <w:rPr>
          <w:rFonts w:eastAsia="Times New Roman"/>
          <w:color w:val="222222"/>
          <w:szCs w:val="24"/>
          <w:shd w:val="clear" w:color="auto" w:fill="FFFFFF"/>
          <w:lang w:val="es-ES" w:eastAsia="es-ES"/>
        </w:rPr>
        <w:t>pferd</w:t>
      </w:r>
      <w:proofErr w:type="spellEnd"/>
      <w:r w:rsidRPr="00832CD7">
        <w:rPr>
          <w:rFonts w:eastAsia="Times New Roman"/>
          <w:color w:val="222222"/>
          <w:szCs w:val="24"/>
          <w:shd w:val="clear" w:color="auto" w:fill="FFFFFF"/>
          <w:lang w:val="es-ES" w:eastAsia="es-ES"/>
        </w:rPr>
        <w:t xml:space="preserve">, 1 galón de </w:t>
      </w:r>
      <w:proofErr w:type="spellStart"/>
      <w:r w:rsidRPr="00832CD7">
        <w:rPr>
          <w:rFonts w:eastAsia="Times New Roman"/>
          <w:color w:val="222222"/>
          <w:szCs w:val="24"/>
          <w:shd w:val="clear" w:color="auto" w:fill="FFFFFF"/>
          <w:lang w:val="es-ES" w:eastAsia="es-ES"/>
        </w:rPr>
        <w:t>thinner</w:t>
      </w:r>
      <w:proofErr w:type="spellEnd"/>
      <w:r w:rsidRPr="00832CD7">
        <w:rPr>
          <w:rFonts w:eastAsia="Times New Roman"/>
          <w:color w:val="222222"/>
          <w:szCs w:val="24"/>
          <w:shd w:val="clear" w:color="auto" w:fill="FFFFFF"/>
          <w:lang w:val="es-ES" w:eastAsia="es-ES"/>
        </w:rPr>
        <w:t xml:space="preserve"> corriente sin </w:t>
      </w:r>
      <w:proofErr w:type="spellStart"/>
      <w:r w:rsidRPr="00832CD7">
        <w:rPr>
          <w:rFonts w:eastAsia="Times New Roman"/>
          <w:color w:val="222222"/>
          <w:szCs w:val="24"/>
          <w:shd w:val="clear" w:color="auto" w:fill="FFFFFF"/>
          <w:lang w:val="es-ES" w:eastAsia="es-ES"/>
        </w:rPr>
        <w:t>enbase</w:t>
      </w:r>
      <w:proofErr w:type="spellEnd"/>
      <w:r w:rsidRPr="00832CD7">
        <w:rPr>
          <w:rFonts w:eastAsia="Times New Roman"/>
          <w:color w:val="222222"/>
          <w:szCs w:val="24"/>
          <w:shd w:val="clear" w:color="auto" w:fill="FFFFFF"/>
          <w:lang w:val="es-ES" w:eastAsia="es-ES"/>
        </w:rPr>
        <w:t xml:space="preserve">, 1 depósito plástico 1 galón, 2 pegamentos </w:t>
      </w:r>
      <w:proofErr w:type="spellStart"/>
      <w:r w:rsidRPr="00832CD7">
        <w:rPr>
          <w:rFonts w:eastAsia="Times New Roman"/>
          <w:color w:val="222222"/>
          <w:szCs w:val="24"/>
          <w:shd w:val="clear" w:color="auto" w:fill="FFFFFF"/>
          <w:lang w:val="es-ES" w:eastAsia="es-ES"/>
        </w:rPr>
        <w:t>pvc</w:t>
      </w:r>
      <w:proofErr w:type="spellEnd"/>
      <w:r w:rsidRPr="00832CD7">
        <w:rPr>
          <w:rFonts w:eastAsia="Times New Roman"/>
          <w:color w:val="222222"/>
          <w:szCs w:val="24"/>
          <w:shd w:val="clear" w:color="auto" w:fill="FFFFFF"/>
          <w:lang w:val="es-ES" w:eastAsia="es-ES"/>
        </w:rPr>
        <w:t xml:space="preserve"> </w:t>
      </w:r>
      <w:proofErr w:type="spellStart"/>
      <w:r w:rsidRPr="00832CD7">
        <w:rPr>
          <w:rFonts w:eastAsia="Times New Roman"/>
          <w:color w:val="222222"/>
          <w:szCs w:val="24"/>
          <w:shd w:val="clear" w:color="auto" w:fill="FFFFFF"/>
          <w:lang w:val="es-ES" w:eastAsia="es-ES"/>
        </w:rPr>
        <w:t>durman</w:t>
      </w:r>
      <w:proofErr w:type="spellEnd"/>
      <w:r w:rsidRPr="00832CD7">
        <w:rPr>
          <w:rFonts w:eastAsia="Times New Roman"/>
          <w:color w:val="222222"/>
          <w:szCs w:val="24"/>
          <w:shd w:val="clear" w:color="auto" w:fill="FFFFFF"/>
          <w:lang w:val="es-ES" w:eastAsia="es-ES"/>
        </w:rPr>
        <w:t xml:space="preserve"> A/16 </w:t>
      </w:r>
      <w:proofErr w:type="spellStart"/>
      <w:r w:rsidRPr="00832CD7">
        <w:rPr>
          <w:rFonts w:eastAsia="Times New Roman"/>
          <w:color w:val="222222"/>
          <w:szCs w:val="24"/>
          <w:shd w:val="clear" w:color="auto" w:fill="FFFFFF"/>
          <w:lang w:val="es-ES" w:eastAsia="es-ES"/>
        </w:rPr>
        <w:t>transp</w:t>
      </w:r>
      <w:proofErr w:type="spellEnd"/>
      <w:r w:rsidRPr="00832CD7">
        <w:rPr>
          <w:rFonts w:eastAsia="Times New Roman"/>
          <w:color w:val="222222"/>
          <w:szCs w:val="24"/>
          <w:shd w:val="clear" w:color="auto" w:fill="FFFFFF"/>
          <w:lang w:val="es-ES" w:eastAsia="es-ES"/>
        </w:rPr>
        <w:t xml:space="preserve">. 8 platinas 1/4x1 ½, 6 piezas de </w:t>
      </w:r>
      <w:proofErr w:type="spellStart"/>
      <w:r w:rsidRPr="00832CD7">
        <w:rPr>
          <w:rFonts w:eastAsia="Times New Roman"/>
          <w:color w:val="222222"/>
          <w:szCs w:val="24"/>
          <w:shd w:val="clear" w:color="auto" w:fill="FFFFFF"/>
          <w:lang w:val="es-ES" w:eastAsia="es-ES"/>
        </w:rPr>
        <w:t>sika</w:t>
      </w:r>
      <w:proofErr w:type="spellEnd"/>
      <w:r w:rsidRPr="00832CD7">
        <w:rPr>
          <w:rFonts w:eastAsia="Times New Roman"/>
          <w:color w:val="222222"/>
          <w:szCs w:val="24"/>
          <w:shd w:val="clear" w:color="auto" w:fill="FFFFFF"/>
          <w:lang w:val="es-ES" w:eastAsia="es-ES"/>
        </w:rPr>
        <w:t xml:space="preserve"> </w:t>
      </w:r>
      <w:proofErr w:type="spellStart"/>
      <w:r w:rsidRPr="00832CD7">
        <w:rPr>
          <w:rFonts w:eastAsia="Times New Roman"/>
          <w:color w:val="222222"/>
          <w:szCs w:val="24"/>
          <w:shd w:val="clear" w:color="auto" w:fill="FFFFFF"/>
          <w:lang w:val="es-ES" w:eastAsia="es-ES"/>
        </w:rPr>
        <w:t>flex</w:t>
      </w:r>
      <w:proofErr w:type="spellEnd"/>
      <w:r w:rsidRPr="00832CD7">
        <w:rPr>
          <w:rFonts w:eastAsia="Times New Roman"/>
          <w:color w:val="222222"/>
          <w:szCs w:val="24"/>
          <w:shd w:val="clear" w:color="auto" w:fill="FFFFFF"/>
          <w:lang w:val="es-ES" w:eastAsia="es-ES"/>
        </w:rPr>
        <w:t xml:space="preserve"> 1 A blanco-cartucho, para contribución  a Asociación de Desarrollo Comunal Fuente de Agua Viva (ADESCOFUAV), Cantón San Miguel Ingenio, Metapán, Según certificación de crédito presupuestario No. 1943</w:t>
      </w:r>
    </w:p>
    <w:p w14:paraId="425781AD" w14:textId="77777777" w:rsidR="00F77FA9" w:rsidRPr="00832CD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color w:val="222222"/>
          <w:szCs w:val="24"/>
          <w:shd w:val="clear" w:color="auto" w:fill="FFFFFF"/>
          <w:lang w:val="es-ES" w:eastAsia="es-ES"/>
        </w:rPr>
        <w:t>Proceso por compra de productos alimenticios para personas, para consumo de personal del CAMM, durante el mes de Agosto de 2020, Según certificación de crédito presupuestario No. 1944</w:t>
      </w:r>
    </w:p>
    <w:p w14:paraId="3216A377" w14:textId="77777777" w:rsidR="00F77FA9" w:rsidRPr="00FB33C7" w:rsidRDefault="00F77FA9" w:rsidP="008238C8">
      <w:pPr>
        <w:numPr>
          <w:ilvl w:val="0"/>
          <w:numId w:val="59"/>
        </w:numPr>
        <w:spacing w:after="0" w:line="240" w:lineRule="auto"/>
        <w:contextualSpacing/>
        <w:jc w:val="both"/>
        <w:rPr>
          <w:rFonts w:eastAsia="Times New Roman"/>
          <w:szCs w:val="24"/>
          <w:lang w:val="es-ES" w:eastAsia="es-ES"/>
        </w:rPr>
      </w:pPr>
      <w:r w:rsidRPr="00832CD7">
        <w:rPr>
          <w:rFonts w:eastAsia="Times New Roman"/>
          <w:color w:val="222222"/>
          <w:szCs w:val="24"/>
          <w:shd w:val="clear" w:color="auto" w:fill="FFFFFF"/>
          <w:lang w:val="es-ES" w:eastAsia="es-ES"/>
        </w:rPr>
        <w:t>Proceso por compra de productos químicos, pago por mantenimientos y reparaciones de bienes muebles, compra de equipos informáticos, para unidad de Adquisiciones y Contrataciones Institucionales (UACI), Según certificación de crédito presupuestario No. 1945</w:t>
      </w:r>
    </w:p>
    <w:p w14:paraId="2989E001" w14:textId="77777777" w:rsidR="00FB33C7" w:rsidRPr="00832CD7" w:rsidRDefault="00FB33C7" w:rsidP="008238C8">
      <w:pPr>
        <w:numPr>
          <w:ilvl w:val="0"/>
          <w:numId w:val="59"/>
        </w:numPr>
        <w:spacing w:after="0" w:line="240" w:lineRule="auto"/>
        <w:contextualSpacing/>
        <w:jc w:val="both"/>
        <w:rPr>
          <w:rFonts w:eastAsia="Times New Roman"/>
          <w:szCs w:val="24"/>
          <w:lang w:val="es-ES" w:eastAsia="es-ES"/>
        </w:rPr>
      </w:pPr>
      <w:r>
        <w:rPr>
          <w:rFonts w:eastAsia="Times New Roman"/>
          <w:color w:val="222222"/>
          <w:szCs w:val="24"/>
          <w:shd w:val="clear" w:color="auto" w:fill="FFFFFF"/>
          <w:lang w:val="es-ES" w:eastAsia="es-ES"/>
        </w:rPr>
        <w:t xml:space="preserve">Proceso por compra de </w:t>
      </w:r>
      <w:r w:rsidR="000966FA">
        <w:rPr>
          <w:rFonts w:eastAsia="Times New Roman"/>
          <w:color w:val="222222"/>
          <w:szCs w:val="24"/>
          <w:shd w:val="clear" w:color="auto" w:fill="FFFFFF"/>
          <w:lang w:val="es-ES" w:eastAsia="es-ES"/>
        </w:rPr>
        <w:t xml:space="preserve">100 housing de lampara tipo canasta, 100 bombillo led, 20 tubo redondo galvanizado, 3 tubo redondo galvanizado, 10 platina de hierro </w:t>
      </w:r>
      <w:r w:rsidR="000966FA">
        <w:rPr>
          <w:rFonts w:eastAsia="Times New Roman"/>
          <w:color w:val="222222"/>
          <w:szCs w:val="24"/>
          <w:shd w:val="clear" w:color="auto" w:fill="FFFFFF"/>
          <w:lang w:val="es-ES" w:eastAsia="es-ES"/>
        </w:rPr>
        <w:lastRenderedPageBreak/>
        <w:t xml:space="preserve">de ¾, 10 disco de </w:t>
      </w:r>
      <w:proofErr w:type="spellStart"/>
      <w:r w:rsidR="000966FA">
        <w:rPr>
          <w:rFonts w:eastAsia="Times New Roman"/>
          <w:color w:val="222222"/>
          <w:szCs w:val="24"/>
          <w:shd w:val="clear" w:color="auto" w:fill="FFFFFF"/>
          <w:lang w:val="es-ES" w:eastAsia="es-ES"/>
        </w:rPr>
        <w:t>puli</w:t>
      </w:r>
      <w:r w:rsidR="00F3725E">
        <w:rPr>
          <w:rFonts w:eastAsia="Times New Roman"/>
          <w:color w:val="222222"/>
          <w:szCs w:val="24"/>
          <w:shd w:val="clear" w:color="auto" w:fill="FFFFFF"/>
          <w:lang w:val="es-ES" w:eastAsia="es-ES"/>
        </w:rPr>
        <w:t>f</w:t>
      </w:r>
      <w:r w:rsidR="000966FA">
        <w:rPr>
          <w:rFonts w:eastAsia="Times New Roman"/>
          <w:color w:val="222222"/>
          <w:szCs w:val="24"/>
          <w:shd w:val="clear" w:color="auto" w:fill="FFFFFF"/>
          <w:lang w:val="es-ES" w:eastAsia="es-ES"/>
        </w:rPr>
        <w:t>an</w:t>
      </w:r>
      <w:proofErr w:type="spellEnd"/>
      <w:r w:rsidR="000966FA">
        <w:rPr>
          <w:rFonts w:eastAsia="Times New Roman"/>
          <w:color w:val="222222"/>
          <w:szCs w:val="24"/>
          <w:shd w:val="clear" w:color="auto" w:fill="FFFFFF"/>
          <w:lang w:val="es-ES" w:eastAsia="es-ES"/>
        </w:rPr>
        <w:t xml:space="preserve"> de 4”, 1,000 conductor solido </w:t>
      </w:r>
      <w:proofErr w:type="spellStart"/>
      <w:r w:rsidR="000966FA">
        <w:rPr>
          <w:rFonts w:eastAsia="Times New Roman"/>
          <w:color w:val="222222"/>
          <w:szCs w:val="24"/>
          <w:shd w:val="clear" w:color="auto" w:fill="FFFFFF"/>
          <w:lang w:val="es-ES" w:eastAsia="es-ES"/>
        </w:rPr>
        <w:t>thhn</w:t>
      </w:r>
      <w:proofErr w:type="spellEnd"/>
      <w:r w:rsidR="000966FA">
        <w:rPr>
          <w:rFonts w:eastAsia="Times New Roman"/>
          <w:color w:val="222222"/>
          <w:szCs w:val="24"/>
          <w:shd w:val="clear" w:color="auto" w:fill="FFFFFF"/>
          <w:lang w:val="es-ES" w:eastAsia="es-ES"/>
        </w:rPr>
        <w:t xml:space="preserve"> #14, </w:t>
      </w:r>
      <w:r w:rsidR="00F755C1">
        <w:rPr>
          <w:rFonts w:eastAsia="Times New Roman"/>
          <w:color w:val="222222"/>
          <w:szCs w:val="24"/>
          <w:shd w:val="clear" w:color="auto" w:fill="FFFFFF"/>
          <w:lang w:val="es-ES" w:eastAsia="es-ES"/>
        </w:rPr>
        <w:t xml:space="preserve">300 conector amarillo para cable, 14 cinta aislante </w:t>
      </w:r>
      <w:proofErr w:type="spellStart"/>
      <w:r w:rsidR="00F755C1">
        <w:rPr>
          <w:rFonts w:eastAsia="Times New Roman"/>
          <w:color w:val="222222"/>
          <w:szCs w:val="24"/>
          <w:shd w:val="clear" w:color="auto" w:fill="FFFFFF"/>
          <w:lang w:val="es-ES" w:eastAsia="es-ES"/>
        </w:rPr>
        <w:t>scoth</w:t>
      </w:r>
      <w:proofErr w:type="spellEnd"/>
      <w:r w:rsidR="00F755C1">
        <w:rPr>
          <w:rFonts w:eastAsia="Times New Roman"/>
          <w:color w:val="222222"/>
          <w:szCs w:val="24"/>
          <w:shd w:val="clear" w:color="auto" w:fill="FFFFFF"/>
          <w:lang w:val="es-ES" w:eastAsia="es-ES"/>
        </w:rPr>
        <w:t xml:space="preserve"> 33, 20 alambre galvanizado # 16, </w:t>
      </w:r>
      <w:r w:rsidR="00626208">
        <w:rPr>
          <w:rFonts w:eastAsia="Times New Roman"/>
          <w:color w:val="222222"/>
          <w:szCs w:val="24"/>
          <w:shd w:val="clear" w:color="auto" w:fill="FFFFFF"/>
          <w:lang w:val="es-ES" w:eastAsia="es-ES"/>
        </w:rPr>
        <w:t xml:space="preserve">para </w:t>
      </w:r>
      <w:r w:rsidR="0028419F">
        <w:rPr>
          <w:rFonts w:eastAsia="Times New Roman"/>
          <w:color w:val="222222"/>
          <w:szCs w:val="24"/>
          <w:shd w:val="clear" w:color="auto" w:fill="FFFFFF"/>
          <w:lang w:val="es-ES" w:eastAsia="es-ES"/>
        </w:rPr>
        <w:t xml:space="preserve">uso en la unidad eléctrica, el cual será </w:t>
      </w:r>
      <w:r w:rsidR="00626208">
        <w:rPr>
          <w:rFonts w:eastAsia="Times New Roman"/>
          <w:color w:val="222222"/>
          <w:szCs w:val="24"/>
          <w:shd w:val="clear" w:color="auto" w:fill="FFFFFF"/>
          <w:lang w:val="es-ES" w:eastAsia="es-ES"/>
        </w:rPr>
        <w:t>u</w:t>
      </w:r>
      <w:r w:rsidR="0028419F">
        <w:rPr>
          <w:rFonts w:eastAsia="Times New Roman"/>
          <w:color w:val="222222"/>
          <w:szCs w:val="24"/>
          <w:shd w:val="clear" w:color="auto" w:fill="FFFFFF"/>
          <w:lang w:val="es-ES" w:eastAsia="es-ES"/>
        </w:rPr>
        <w:t>sado</w:t>
      </w:r>
      <w:r w:rsidR="00626208">
        <w:rPr>
          <w:rFonts w:eastAsia="Times New Roman"/>
          <w:color w:val="222222"/>
          <w:szCs w:val="24"/>
          <w:shd w:val="clear" w:color="auto" w:fill="FFFFFF"/>
          <w:lang w:val="es-ES" w:eastAsia="es-ES"/>
        </w:rPr>
        <w:t xml:space="preserve"> en mantenimiento de alumbrado público en general, según certificación de </w:t>
      </w:r>
      <w:proofErr w:type="spellStart"/>
      <w:r w:rsidR="00626208">
        <w:rPr>
          <w:rFonts w:eastAsia="Times New Roman"/>
          <w:color w:val="222222"/>
          <w:szCs w:val="24"/>
          <w:shd w:val="clear" w:color="auto" w:fill="FFFFFF"/>
          <w:lang w:val="es-ES" w:eastAsia="es-ES"/>
        </w:rPr>
        <w:t>crétido</w:t>
      </w:r>
      <w:proofErr w:type="spellEnd"/>
      <w:r w:rsidR="00626208">
        <w:rPr>
          <w:rFonts w:eastAsia="Times New Roman"/>
          <w:color w:val="222222"/>
          <w:szCs w:val="24"/>
          <w:shd w:val="clear" w:color="auto" w:fill="FFFFFF"/>
          <w:lang w:val="es-ES" w:eastAsia="es-ES"/>
        </w:rPr>
        <w:t xml:space="preserve"> presupuestario </w:t>
      </w:r>
      <w:proofErr w:type="spellStart"/>
      <w:r w:rsidR="00626208">
        <w:rPr>
          <w:rFonts w:eastAsia="Times New Roman"/>
          <w:color w:val="222222"/>
          <w:szCs w:val="24"/>
          <w:shd w:val="clear" w:color="auto" w:fill="FFFFFF"/>
          <w:lang w:val="es-ES" w:eastAsia="es-ES"/>
        </w:rPr>
        <w:t>N°</w:t>
      </w:r>
      <w:proofErr w:type="spellEnd"/>
      <w:r w:rsidR="00626208">
        <w:rPr>
          <w:rFonts w:eastAsia="Times New Roman"/>
          <w:color w:val="222222"/>
          <w:szCs w:val="24"/>
          <w:shd w:val="clear" w:color="auto" w:fill="FFFFFF"/>
          <w:lang w:val="es-ES" w:eastAsia="es-ES"/>
        </w:rPr>
        <w:t xml:space="preserve"> 1946</w:t>
      </w:r>
    </w:p>
    <w:p w14:paraId="29633CB0" w14:textId="77777777" w:rsidR="00F77FA9" w:rsidRDefault="00F77FA9" w:rsidP="00F77FA9">
      <w:pPr>
        <w:spacing w:after="0" w:line="240" w:lineRule="auto"/>
        <w:contextualSpacing/>
        <w:jc w:val="both"/>
        <w:rPr>
          <w:rFonts w:eastAsia="Times New Roman"/>
          <w:color w:val="222222"/>
          <w:szCs w:val="24"/>
          <w:shd w:val="clear" w:color="auto" w:fill="FFFFFF"/>
          <w:lang w:val="es-ES" w:eastAsia="es-ES"/>
        </w:rPr>
      </w:pPr>
    </w:p>
    <w:p w14:paraId="5F1BF9DD" w14:textId="77777777" w:rsidR="000A5E7E" w:rsidRDefault="000A5E7E" w:rsidP="00F77FA9">
      <w:pPr>
        <w:spacing w:after="0" w:line="240" w:lineRule="auto"/>
        <w:contextualSpacing/>
        <w:jc w:val="both"/>
        <w:rPr>
          <w:rFonts w:eastAsia="Times New Roman"/>
          <w:color w:val="222222"/>
          <w:szCs w:val="24"/>
          <w:shd w:val="clear" w:color="auto" w:fill="FFFFFF"/>
          <w:lang w:val="es-ES" w:eastAsia="es-ES"/>
        </w:rPr>
      </w:pPr>
    </w:p>
    <w:p w14:paraId="4F4D6987" w14:textId="77777777" w:rsidR="00F77FA9" w:rsidRDefault="00F77FA9" w:rsidP="00F77FA9">
      <w:pPr>
        <w:spacing w:after="0" w:line="240" w:lineRule="auto"/>
        <w:contextualSpacing/>
        <w:jc w:val="both"/>
        <w:rPr>
          <w:rFonts w:eastAsia="Times New Roman"/>
          <w:szCs w:val="24"/>
          <w:lang w:val="es-ES" w:eastAsia="es-ES"/>
        </w:rPr>
      </w:pPr>
      <w:r>
        <w:rPr>
          <w:rFonts w:eastAsia="Times New Roman"/>
          <w:color w:val="222222"/>
          <w:szCs w:val="24"/>
          <w:shd w:val="clear" w:color="auto" w:fill="FFFFFF"/>
          <w:lang w:val="es-ES" w:eastAsia="es-ES"/>
        </w:rPr>
        <w:t>COMUNIQUESE.-</w:t>
      </w:r>
    </w:p>
    <w:p w14:paraId="67D63C81" w14:textId="77777777" w:rsidR="00F77FA9" w:rsidRDefault="00F77FA9" w:rsidP="00F77FA9">
      <w:pPr>
        <w:spacing w:after="0" w:line="240" w:lineRule="auto"/>
        <w:ind w:left="1080"/>
        <w:contextualSpacing/>
        <w:jc w:val="both"/>
        <w:rPr>
          <w:rFonts w:eastAsia="Times New Roman"/>
          <w:szCs w:val="24"/>
          <w:lang w:val="es-ES" w:eastAsia="es-ES"/>
        </w:rPr>
      </w:pPr>
    </w:p>
    <w:p w14:paraId="20DC0040" w14:textId="77777777" w:rsidR="00F77FA9" w:rsidRPr="00832CD7" w:rsidRDefault="00F77FA9" w:rsidP="00F77FA9">
      <w:pPr>
        <w:spacing w:after="0" w:line="240" w:lineRule="auto"/>
        <w:ind w:left="1080"/>
        <w:contextualSpacing/>
        <w:jc w:val="both"/>
        <w:rPr>
          <w:rFonts w:eastAsia="Times New Roman"/>
          <w:szCs w:val="24"/>
          <w:lang w:val="es-ES" w:eastAsia="es-ES"/>
        </w:rPr>
      </w:pPr>
    </w:p>
    <w:p w14:paraId="3302537E" w14:textId="77777777" w:rsidR="00F77FA9" w:rsidRPr="003B290A" w:rsidRDefault="003B290A" w:rsidP="003B290A">
      <w:pPr>
        <w:spacing w:after="0" w:line="240" w:lineRule="auto"/>
        <w:contextualSpacing/>
        <w:jc w:val="both"/>
        <w:rPr>
          <w:b/>
          <w:bCs/>
          <w:szCs w:val="24"/>
          <w:u w:val="single"/>
        </w:rPr>
      </w:pPr>
      <w:r w:rsidRPr="003B290A">
        <w:rPr>
          <w:b/>
          <w:bCs/>
          <w:szCs w:val="24"/>
          <w:u w:val="single"/>
        </w:rPr>
        <w:t>ACUERDO NÚMERO VEINTE:</w:t>
      </w:r>
    </w:p>
    <w:p w14:paraId="7B49E41C" w14:textId="77777777" w:rsidR="003B290A" w:rsidRDefault="003B290A" w:rsidP="003B290A">
      <w:pPr>
        <w:spacing w:after="0" w:line="240" w:lineRule="auto"/>
        <w:contextualSpacing/>
        <w:jc w:val="both"/>
        <w:rPr>
          <w:szCs w:val="24"/>
        </w:rPr>
      </w:pPr>
      <w:r>
        <w:rPr>
          <w:szCs w:val="24"/>
        </w:rPr>
        <w:t>El Concejo Municipal CONSIDERANDO:</w:t>
      </w:r>
    </w:p>
    <w:p w14:paraId="5CC0F01E" w14:textId="77777777" w:rsidR="00E00F1A" w:rsidRDefault="00E00F1A" w:rsidP="003B290A">
      <w:pPr>
        <w:spacing w:after="0" w:line="240" w:lineRule="auto"/>
        <w:contextualSpacing/>
        <w:jc w:val="both"/>
        <w:rPr>
          <w:szCs w:val="24"/>
        </w:rPr>
      </w:pPr>
    </w:p>
    <w:p w14:paraId="70C8A91B" w14:textId="77777777" w:rsidR="003B290A" w:rsidRDefault="003B290A" w:rsidP="003B290A">
      <w:pPr>
        <w:spacing w:after="0" w:line="240" w:lineRule="auto"/>
        <w:contextualSpacing/>
        <w:jc w:val="both"/>
        <w:rPr>
          <w:rFonts w:eastAsia="Calibri"/>
          <w:szCs w:val="24"/>
        </w:rPr>
      </w:pPr>
      <w:r>
        <w:rPr>
          <w:szCs w:val="24"/>
        </w:rPr>
        <w:t>I.- Que según acuerdo número cuarenta del acta número treinta y seis de fecha trece de agosto del 2020</w:t>
      </w:r>
      <w:r w:rsidR="00FD25F8" w:rsidRPr="00FD25F8">
        <w:rPr>
          <w:rFonts w:eastAsia="Calibri"/>
          <w:bCs/>
          <w:szCs w:val="24"/>
          <w:lang w:val="es-ES"/>
        </w:rPr>
        <w:t xml:space="preserve"> </w:t>
      </w:r>
      <w:r w:rsidR="00FD25F8">
        <w:rPr>
          <w:rFonts w:eastAsia="Calibri"/>
          <w:bCs/>
          <w:szCs w:val="24"/>
          <w:lang w:val="es-ES"/>
        </w:rPr>
        <w:t xml:space="preserve"> se giraron</w:t>
      </w:r>
      <w:r w:rsidR="00FD25F8" w:rsidRPr="00E419BD">
        <w:rPr>
          <w:rFonts w:eastAsia="Calibri"/>
          <w:bCs/>
          <w:szCs w:val="24"/>
          <w:lang w:val="es-ES"/>
        </w:rPr>
        <w:t xml:space="preserve"> instrucciones al formulador de la carpeta del proyecto</w:t>
      </w:r>
      <w:r w:rsidR="00FD25F8" w:rsidRPr="00E419BD">
        <w:rPr>
          <w:rFonts w:eastAsia="Calibri"/>
          <w:b/>
          <w:bCs/>
          <w:szCs w:val="24"/>
        </w:rPr>
        <w:t xml:space="preserve"> INSTALACION DE COLECTORES DE AGUAS NEGRAS Y PAVIMENTACION CON MEZCLA ASFALTICA EN CALIENTE EN CALLES DE COLONIA LOMA LINDA METAPÁN, código </w:t>
      </w:r>
      <w:proofErr w:type="spellStart"/>
      <w:r w:rsidR="00FD25F8" w:rsidRPr="00E419BD">
        <w:rPr>
          <w:rFonts w:eastAsia="Calibri"/>
          <w:b/>
          <w:bCs/>
          <w:szCs w:val="24"/>
        </w:rPr>
        <w:t>N°</w:t>
      </w:r>
      <w:proofErr w:type="spellEnd"/>
      <w:r w:rsidR="00FD25F8" w:rsidRPr="00E419BD">
        <w:rPr>
          <w:rFonts w:eastAsia="Calibri"/>
          <w:b/>
          <w:bCs/>
          <w:szCs w:val="24"/>
        </w:rPr>
        <w:t xml:space="preserve"> 20021; </w:t>
      </w:r>
      <w:r w:rsidR="00FD25F8" w:rsidRPr="00E419BD">
        <w:rPr>
          <w:rFonts w:eastAsia="Calibri"/>
          <w:bCs/>
          <w:szCs w:val="24"/>
        </w:rPr>
        <w:t xml:space="preserve"> </w:t>
      </w:r>
      <w:r w:rsidR="00FD25F8" w:rsidRPr="00E419BD">
        <w:rPr>
          <w:rFonts w:eastAsia="Calibri"/>
          <w:bCs/>
        </w:rPr>
        <w:t xml:space="preserve">para que elabore el presupuesto de la obra adicional </w:t>
      </w:r>
      <w:proofErr w:type="spellStart"/>
      <w:r w:rsidR="00FD25F8" w:rsidRPr="00E419BD">
        <w:rPr>
          <w:rFonts w:eastAsia="Calibri"/>
          <w:bCs/>
        </w:rPr>
        <w:t>N°</w:t>
      </w:r>
      <w:proofErr w:type="spellEnd"/>
      <w:r w:rsidR="00FD25F8" w:rsidRPr="00E419BD">
        <w:rPr>
          <w:rFonts w:eastAsia="Calibri"/>
          <w:bCs/>
        </w:rPr>
        <w:t xml:space="preserve"> 1</w:t>
      </w:r>
      <w:r w:rsidR="00FD25F8">
        <w:rPr>
          <w:rFonts w:eastAsia="Calibri"/>
          <w:bCs/>
        </w:rPr>
        <w:t>, la cual consiste en la</w:t>
      </w:r>
      <w:r w:rsidRPr="00E419BD">
        <w:rPr>
          <w:rFonts w:eastAsia="Calibri"/>
          <w:szCs w:val="24"/>
        </w:rPr>
        <w:t xml:space="preserve"> instalación de tubería de Ø 2” </w:t>
      </w:r>
      <w:proofErr w:type="spellStart"/>
      <w:r w:rsidRPr="00E419BD">
        <w:rPr>
          <w:rFonts w:eastAsia="Calibri"/>
          <w:szCs w:val="24"/>
        </w:rPr>
        <w:t>pvc</w:t>
      </w:r>
      <w:proofErr w:type="spellEnd"/>
      <w:r w:rsidRPr="00E419BD">
        <w:rPr>
          <w:rFonts w:eastAsia="Calibri"/>
          <w:szCs w:val="24"/>
        </w:rPr>
        <w:t xml:space="preserve"> y 29 acometidas domiciliares para agua potable</w:t>
      </w:r>
      <w:r w:rsidR="00FD25F8">
        <w:rPr>
          <w:rFonts w:eastAsia="Calibri"/>
          <w:szCs w:val="24"/>
        </w:rPr>
        <w:t>;</w:t>
      </w:r>
    </w:p>
    <w:p w14:paraId="5D0C5476" w14:textId="77777777" w:rsidR="00FD25F8" w:rsidRDefault="00FD25F8" w:rsidP="003B290A">
      <w:pPr>
        <w:spacing w:after="0" w:line="240" w:lineRule="auto"/>
        <w:contextualSpacing/>
        <w:jc w:val="both"/>
        <w:rPr>
          <w:rFonts w:eastAsia="Calibri"/>
          <w:szCs w:val="24"/>
        </w:rPr>
      </w:pPr>
    </w:p>
    <w:p w14:paraId="3D11232F" w14:textId="77777777" w:rsidR="00FD25F8" w:rsidRDefault="00FD25F8" w:rsidP="003B290A">
      <w:pPr>
        <w:spacing w:after="0" w:line="240" w:lineRule="auto"/>
        <w:contextualSpacing/>
        <w:jc w:val="both"/>
        <w:rPr>
          <w:rFonts w:eastAsia="Calibri"/>
          <w:szCs w:val="24"/>
        </w:rPr>
      </w:pPr>
      <w:r>
        <w:rPr>
          <w:rFonts w:eastAsia="Calibri"/>
          <w:szCs w:val="24"/>
        </w:rPr>
        <w:t xml:space="preserve">II.- Que teniendo a la vista el presupuesto de obra adicional presentado por la Ing. Irma Leticia Magaña, correspondiente al monto de $ 2,865.90 y con el objetivo de darle continuidad al proyecto; este concejo considera necesario la aprobación del referido presupuesto; </w:t>
      </w:r>
    </w:p>
    <w:p w14:paraId="557FA6A1" w14:textId="77777777" w:rsidR="00FD25F8" w:rsidRDefault="00FD25F8" w:rsidP="003B290A">
      <w:pPr>
        <w:spacing w:after="0" w:line="240" w:lineRule="auto"/>
        <w:contextualSpacing/>
        <w:jc w:val="both"/>
        <w:rPr>
          <w:rFonts w:eastAsia="Calibri"/>
          <w:szCs w:val="24"/>
        </w:rPr>
      </w:pPr>
    </w:p>
    <w:p w14:paraId="1D283F30" w14:textId="77777777" w:rsidR="00FD25F8" w:rsidRPr="00E419BD" w:rsidRDefault="00FD25F8" w:rsidP="003B290A">
      <w:pPr>
        <w:spacing w:after="0" w:line="240" w:lineRule="auto"/>
        <w:contextualSpacing/>
        <w:jc w:val="both"/>
        <w:rPr>
          <w:rFonts w:eastAsia="Calibri"/>
          <w:szCs w:val="24"/>
        </w:rPr>
      </w:pPr>
    </w:p>
    <w:p w14:paraId="2C0CDFF7" w14:textId="77777777" w:rsidR="003B290A" w:rsidRPr="00E419BD" w:rsidRDefault="003B290A" w:rsidP="003B290A">
      <w:pPr>
        <w:tabs>
          <w:tab w:val="left" w:pos="1425"/>
        </w:tabs>
        <w:spacing w:after="0" w:line="240" w:lineRule="auto"/>
        <w:contextualSpacing/>
        <w:jc w:val="both"/>
        <w:rPr>
          <w:rFonts w:eastAsia="Calibri"/>
          <w:bCs/>
          <w:szCs w:val="24"/>
          <w:lang w:val="es-ES" w:eastAsia="es-ES"/>
        </w:rPr>
      </w:pPr>
      <w:r w:rsidRPr="00E419BD">
        <w:rPr>
          <w:rFonts w:eastAsia="Calibri"/>
          <w:bCs/>
          <w:szCs w:val="24"/>
          <w:lang w:val="es-ES" w:eastAsia="es-ES"/>
        </w:rPr>
        <w:t>POR TANTO, El Concejo Municipal en uso de las facultades que el Código Municipal les confiere, ACUERDA:</w:t>
      </w:r>
    </w:p>
    <w:p w14:paraId="04F8E42C" w14:textId="77777777" w:rsidR="003B290A" w:rsidRPr="00E419BD" w:rsidRDefault="003B290A" w:rsidP="003B290A">
      <w:pPr>
        <w:spacing w:after="0" w:line="240" w:lineRule="auto"/>
        <w:contextualSpacing/>
        <w:jc w:val="both"/>
        <w:rPr>
          <w:rFonts w:eastAsia="Calibri"/>
          <w:szCs w:val="24"/>
          <w:lang w:val="es-ES"/>
        </w:rPr>
      </w:pPr>
    </w:p>
    <w:p w14:paraId="5B560C80" w14:textId="77777777" w:rsidR="003B290A" w:rsidRDefault="00FD25F8" w:rsidP="003B290A">
      <w:pPr>
        <w:spacing w:after="0" w:line="240" w:lineRule="auto"/>
        <w:contextualSpacing/>
        <w:jc w:val="both"/>
        <w:rPr>
          <w:rFonts w:eastAsia="Calibri"/>
          <w:bCs/>
          <w:szCs w:val="24"/>
        </w:rPr>
      </w:pPr>
      <w:r>
        <w:rPr>
          <w:rFonts w:eastAsia="Calibri"/>
          <w:bCs/>
          <w:szCs w:val="24"/>
          <w:lang w:val="es-ES"/>
        </w:rPr>
        <w:t xml:space="preserve">APROBAR el presupuesto de la obra adicional </w:t>
      </w:r>
      <w:proofErr w:type="spellStart"/>
      <w:r>
        <w:rPr>
          <w:rFonts w:eastAsia="Calibri"/>
          <w:bCs/>
          <w:szCs w:val="24"/>
          <w:lang w:val="es-ES"/>
        </w:rPr>
        <w:t>N°</w:t>
      </w:r>
      <w:proofErr w:type="spellEnd"/>
      <w:r>
        <w:rPr>
          <w:rFonts w:eastAsia="Calibri"/>
          <w:bCs/>
          <w:szCs w:val="24"/>
          <w:lang w:val="es-ES"/>
        </w:rPr>
        <w:t xml:space="preserve"> 1, por el monto de DOS MIL OCHOCIENTOS SESENTA Y CINCO 90/100 DÓLARES DE LOS ESTADOS UNIDOS DE AMÉRICA. ($2,865.90) del proyecto </w:t>
      </w:r>
      <w:r w:rsidR="003B290A" w:rsidRPr="00E419BD">
        <w:rPr>
          <w:rFonts w:eastAsia="Calibri"/>
          <w:b/>
          <w:bCs/>
          <w:szCs w:val="24"/>
        </w:rPr>
        <w:t xml:space="preserve">INSTALACION DE COLECTORES DE AGUAS NEGRAS Y PAVIMENTACION CON MEZCLA ASFALTICA EN CALIENTE EN CALLES DE COLONIA LOMA LINDA METAPÁN, código </w:t>
      </w:r>
      <w:proofErr w:type="spellStart"/>
      <w:r w:rsidR="003B290A" w:rsidRPr="00E419BD">
        <w:rPr>
          <w:rFonts w:eastAsia="Calibri"/>
          <w:b/>
          <w:bCs/>
          <w:szCs w:val="24"/>
        </w:rPr>
        <w:t>N°</w:t>
      </w:r>
      <w:proofErr w:type="spellEnd"/>
      <w:r w:rsidR="003B290A" w:rsidRPr="00E419BD">
        <w:rPr>
          <w:rFonts w:eastAsia="Calibri"/>
          <w:b/>
          <w:bCs/>
          <w:szCs w:val="24"/>
        </w:rPr>
        <w:t xml:space="preserve"> 20021; </w:t>
      </w:r>
      <w:r w:rsidR="003B290A" w:rsidRPr="00E419BD">
        <w:rPr>
          <w:rFonts w:eastAsia="Calibri"/>
          <w:bCs/>
          <w:szCs w:val="24"/>
        </w:rPr>
        <w:t xml:space="preserve"> </w:t>
      </w:r>
    </w:p>
    <w:p w14:paraId="0F2A8443" w14:textId="77777777" w:rsidR="000C3FF0" w:rsidRDefault="000C3FF0" w:rsidP="003B290A">
      <w:pPr>
        <w:spacing w:after="0" w:line="240" w:lineRule="auto"/>
        <w:contextualSpacing/>
        <w:jc w:val="both"/>
        <w:rPr>
          <w:rFonts w:eastAsia="Calibri"/>
          <w:bCs/>
        </w:rPr>
      </w:pPr>
    </w:p>
    <w:p w14:paraId="6D20B82F" w14:textId="77777777" w:rsidR="00FD25F8" w:rsidRPr="00FD25F8" w:rsidRDefault="00FD25F8" w:rsidP="003B290A">
      <w:pPr>
        <w:spacing w:after="0" w:line="240" w:lineRule="auto"/>
        <w:contextualSpacing/>
        <w:jc w:val="both"/>
        <w:rPr>
          <w:rFonts w:eastAsia="Calibri"/>
          <w:bCs/>
          <w:szCs w:val="24"/>
          <w:lang w:val="es-ES"/>
        </w:rPr>
      </w:pPr>
      <w:r>
        <w:rPr>
          <w:rFonts w:eastAsia="Calibri"/>
          <w:bCs/>
        </w:rPr>
        <w:t xml:space="preserve">COMUNIQUESE. </w:t>
      </w:r>
    </w:p>
    <w:p w14:paraId="1B46C59C" w14:textId="77777777" w:rsidR="003B290A" w:rsidRDefault="003B290A" w:rsidP="002712A3">
      <w:pPr>
        <w:spacing w:after="0" w:line="240" w:lineRule="auto"/>
        <w:ind w:left="720"/>
        <w:contextualSpacing/>
        <w:jc w:val="both"/>
        <w:rPr>
          <w:szCs w:val="24"/>
        </w:rPr>
      </w:pPr>
    </w:p>
    <w:p w14:paraId="05179FC2" w14:textId="77777777" w:rsidR="00D70E61" w:rsidRDefault="00D70E61" w:rsidP="002712A3">
      <w:pPr>
        <w:spacing w:after="0" w:line="240" w:lineRule="auto"/>
        <w:ind w:left="720"/>
        <w:contextualSpacing/>
        <w:jc w:val="both"/>
        <w:rPr>
          <w:szCs w:val="24"/>
        </w:rPr>
      </w:pPr>
    </w:p>
    <w:p w14:paraId="76587DC9" w14:textId="77777777" w:rsidR="00D70E61" w:rsidRDefault="00D70E61" w:rsidP="00D70E61">
      <w:pPr>
        <w:spacing w:after="0" w:line="240" w:lineRule="auto"/>
        <w:contextualSpacing/>
        <w:jc w:val="both"/>
        <w:rPr>
          <w:b/>
          <w:bCs/>
          <w:szCs w:val="24"/>
          <w:u w:val="single"/>
        </w:rPr>
      </w:pPr>
      <w:r w:rsidRPr="00D70E61">
        <w:rPr>
          <w:b/>
          <w:bCs/>
          <w:szCs w:val="24"/>
          <w:u w:val="single"/>
        </w:rPr>
        <w:t>ACUERDO NÚMERO VEINTIUNO:</w:t>
      </w:r>
    </w:p>
    <w:p w14:paraId="3BDE7D95" w14:textId="77777777" w:rsidR="0078644F" w:rsidRDefault="0078644F" w:rsidP="00D70E61">
      <w:pPr>
        <w:spacing w:after="0" w:line="240" w:lineRule="auto"/>
        <w:contextualSpacing/>
        <w:jc w:val="both"/>
        <w:rPr>
          <w:szCs w:val="24"/>
        </w:rPr>
      </w:pPr>
      <w:r>
        <w:rPr>
          <w:szCs w:val="24"/>
        </w:rPr>
        <w:t>El Concejo Municipal CONSIDERANDO:</w:t>
      </w:r>
    </w:p>
    <w:p w14:paraId="618496D1" w14:textId="77777777" w:rsidR="00FA747B" w:rsidRDefault="00FA747B" w:rsidP="00D70E61">
      <w:pPr>
        <w:spacing w:after="0" w:line="240" w:lineRule="auto"/>
        <w:contextualSpacing/>
        <w:jc w:val="both"/>
        <w:rPr>
          <w:szCs w:val="24"/>
        </w:rPr>
      </w:pPr>
    </w:p>
    <w:p w14:paraId="369ABA06" w14:textId="77777777" w:rsidR="0078644F" w:rsidRDefault="0078644F" w:rsidP="00D70E61">
      <w:pPr>
        <w:spacing w:after="0" w:line="240" w:lineRule="auto"/>
        <w:contextualSpacing/>
        <w:jc w:val="both"/>
        <w:rPr>
          <w:rFonts w:eastAsia="Calibri"/>
          <w:b/>
        </w:rPr>
      </w:pPr>
      <w:r>
        <w:rPr>
          <w:szCs w:val="24"/>
        </w:rPr>
        <w:t xml:space="preserve">I.- Que según acuerdo número diecisiete del acta número diecinueve, de sesión extraordinaria de fecha veintinueve de abril del 2020, </w:t>
      </w:r>
      <w:r w:rsidR="00D91FA3">
        <w:rPr>
          <w:szCs w:val="24"/>
        </w:rPr>
        <w:t xml:space="preserve">se aprobó ejecutar el proyecto  </w:t>
      </w:r>
      <w:r w:rsidR="00D91FA3" w:rsidRPr="0075221D">
        <w:rPr>
          <w:rFonts w:eastAsia="Calibri"/>
          <w:b/>
        </w:rPr>
        <w:t>CONSTRUCCIÓN DE TANQUE DE ALMACENAMIENTO DE AGUA POTABLE Y LINEA DE IMPELENCIA EN HACIENDA SAN FRANCISCO, METAPÁN.</w:t>
      </w:r>
      <w:r w:rsidR="00D91FA3">
        <w:rPr>
          <w:rFonts w:eastAsia="Calibri"/>
          <w:b/>
        </w:rPr>
        <w:t xml:space="preserve"> 20014</w:t>
      </w:r>
    </w:p>
    <w:p w14:paraId="68DF59CF" w14:textId="77777777" w:rsidR="00D91FA3" w:rsidRDefault="00D91FA3" w:rsidP="00D70E61">
      <w:pPr>
        <w:spacing w:after="0" w:line="240" w:lineRule="auto"/>
        <w:contextualSpacing/>
        <w:jc w:val="both"/>
        <w:rPr>
          <w:rFonts w:eastAsia="Calibri"/>
          <w:b/>
        </w:rPr>
      </w:pPr>
    </w:p>
    <w:p w14:paraId="5B854E09" w14:textId="77777777" w:rsidR="00D91FA3" w:rsidRPr="00D91FA3" w:rsidRDefault="00D91FA3" w:rsidP="00D70E61">
      <w:pPr>
        <w:spacing w:after="0" w:line="240" w:lineRule="auto"/>
        <w:contextualSpacing/>
        <w:jc w:val="both"/>
        <w:rPr>
          <w:bCs/>
          <w:szCs w:val="24"/>
        </w:rPr>
      </w:pPr>
      <w:r>
        <w:rPr>
          <w:rFonts w:eastAsia="Calibri"/>
          <w:bCs/>
        </w:rPr>
        <w:t xml:space="preserve">II.- Que solicitan la obra adicional </w:t>
      </w:r>
      <w:proofErr w:type="spellStart"/>
      <w:r>
        <w:rPr>
          <w:rFonts w:eastAsia="Calibri"/>
          <w:bCs/>
        </w:rPr>
        <w:t>N°</w:t>
      </w:r>
      <w:proofErr w:type="spellEnd"/>
      <w:r>
        <w:rPr>
          <w:rFonts w:eastAsia="Calibri"/>
          <w:bCs/>
        </w:rPr>
        <w:t xml:space="preserve"> 1, la cual consiste en la instalación de tubería de Ø3 </w:t>
      </w:r>
      <w:proofErr w:type="spellStart"/>
      <w:r>
        <w:rPr>
          <w:rFonts w:eastAsia="Calibri"/>
          <w:bCs/>
        </w:rPr>
        <w:t>pvc</w:t>
      </w:r>
      <w:proofErr w:type="spellEnd"/>
      <w:r>
        <w:rPr>
          <w:rFonts w:eastAsia="Calibri"/>
          <w:bCs/>
        </w:rPr>
        <w:t xml:space="preserve"> C-250 psi y 50 acometidas domiciliares para agua potable en Caserío Las Tumbas, del proyecto;  </w:t>
      </w:r>
    </w:p>
    <w:p w14:paraId="240FA86E" w14:textId="77777777" w:rsidR="00D70E61" w:rsidRDefault="00D70E61" w:rsidP="00D70E61">
      <w:pPr>
        <w:spacing w:after="0" w:line="240" w:lineRule="auto"/>
        <w:contextualSpacing/>
        <w:jc w:val="both"/>
        <w:rPr>
          <w:szCs w:val="24"/>
        </w:rPr>
      </w:pPr>
    </w:p>
    <w:p w14:paraId="07BD52CA" w14:textId="77777777" w:rsidR="00E101F5" w:rsidRPr="00BC71E9" w:rsidRDefault="00E101F5" w:rsidP="00E101F5">
      <w:pPr>
        <w:tabs>
          <w:tab w:val="left" w:pos="1425"/>
        </w:tabs>
        <w:spacing w:after="0" w:line="240" w:lineRule="auto"/>
        <w:contextualSpacing/>
        <w:jc w:val="both"/>
        <w:rPr>
          <w:rFonts w:eastAsia="Calibri"/>
          <w:bCs/>
          <w:szCs w:val="24"/>
          <w:lang w:val="es-ES" w:eastAsia="es-ES"/>
        </w:rPr>
      </w:pPr>
      <w:r w:rsidRPr="00BC71E9">
        <w:rPr>
          <w:rFonts w:eastAsia="Calibri"/>
          <w:bCs/>
          <w:szCs w:val="24"/>
          <w:lang w:val="es-ES" w:eastAsia="es-ES"/>
        </w:rPr>
        <w:t>POR TANTO, El Concejo Municipal en uso de las facultades que el Código Municipal les confiere, ACUERDA:</w:t>
      </w:r>
    </w:p>
    <w:p w14:paraId="051DC629" w14:textId="77777777" w:rsidR="00E101F5" w:rsidRPr="00E101F5" w:rsidRDefault="00E101F5" w:rsidP="00D70E61">
      <w:pPr>
        <w:spacing w:after="0" w:line="240" w:lineRule="auto"/>
        <w:contextualSpacing/>
        <w:jc w:val="both"/>
        <w:rPr>
          <w:szCs w:val="24"/>
          <w:lang w:val="es-ES"/>
        </w:rPr>
      </w:pPr>
    </w:p>
    <w:p w14:paraId="6247BDE7" w14:textId="77777777" w:rsidR="00D660DC" w:rsidRDefault="00E101F5" w:rsidP="00E101F5">
      <w:pPr>
        <w:spacing w:after="0" w:line="240" w:lineRule="auto"/>
        <w:contextualSpacing/>
        <w:jc w:val="both"/>
        <w:rPr>
          <w:rFonts w:eastAsia="Calibri"/>
          <w:bCs/>
        </w:rPr>
      </w:pPr>
      <w:r w:rsidRPr="00BC71E9">
        <w:rPr>
          <w:rFonts w:eastAsia="Calibri"/>
          <w:bCs/>
          <w:szCs w:val="24"/>
          <w:lang w:val="es-ES"/>
        </w:rPr>
        <w:t>Girar instrucciones al formulador de la carpeta del proyecto</w:t>
      </w:r>
      <w:r w:rsidRPr="00BC71E9">
        <w:rPr>
          <w:rFonts w:eastAsia="Calibri"/>
          <w:bCs/>
          <w:szCs w:val="24"/>
        </w:rPr>
        <w:t xml:space="preserve"> </w:t>
      </w:r>
      <w:r w:rsidRPr="0075221D">
        <w:rPr>
          <w:rFonts w:eastAsia="Calibri"/>
          <w:b/>
        </w:rPr>
        <w:t xml:space="preserve">CONSTRUCCIÓN DE TANQUE DE ALMACENAMIENTO DE AGUA POTABLE Y LINEA DE </w:t>
      </w:r>
      <w:r w:rsidRPr="0075221D">
        <w:rPr>
          <w:rFonts w:eastAsia="Calibri"/>
          <w:b/>
        </w:rPr>
        <w:lastRenderedPageBreak/>
        <w:t>IMPELENCIA EN HACIENDA SAN FRANCISCO, METAPÁN.</w:t>
      </w:r>
      <w:r>
        <w:rPr>
          <w:rFonts w:eastAsia="Calibri"/>
          <w:b/>
        </w:rPr>
        <w:t xml:space="preserve"> 20014, </w:t>
      </w:r>
      <w:r>
        <w:rPr>
          <w:rFonts w:eastAsia="Calibri"/>
          <w:bCs/>
        </w:rPr>
        <w:t>para que elabor</w:t>
      </w:r>
      <w:r w:rsidR="00150CBD">
        <w:rPr>
          <w:rFonts w:eastAsia="Calibri"/>
          <w:bCs/>
        </w:rPr>
        <w:t>e</w:t>
      </w:r>
      <w:r>
        <w:rPr>
          <w:rFonts w:eastAsia="Calibri"/>
          <w:bCs/>
        </w:rPr>
        <w:t xml:space="preserve"> el presupuesto de la obra adicional </w:t>
      </w:r>
      <w:proofErr w:type="spellStart"/>
      <w:r>
        <w:rPr>
          <w:rFonts w:eastAsia="Calibri"/>
          <w:bCs/>
        </w:rPr>
        <w:t>N°</w:t>
      </w:r>
      <w:proofErr w:type="spellEnd"/>
      <w:r>
        <w:rPr>
          <w:rFonts w:eastAsia="Calibri"/>
          <w:bCs/>
        </w:rPr>
        <w:t xml:space="preserve"> 1</w:t>
      </w:r>
      <w:r w:rsidR="00D660DC">
        <w:rPr>
          <w:rFonts w:eastAsia="Calibri"/>
          <w:bCs/>
        </w:rPr>
        <w:t>,</w:t>
      </w:r>
    </w:p>
    <w:p w14:paraId="754D2ACB" w14:textId="77777777" w:rsidR="00F5775D" w:rsidRDefault="00F5775D" w:rsidP="00E101F5">
      <w:pPr>
        <w:spacing w:after="0" w:line="240" w:lineRule="auto"/>
        <w:contextualSpacing/>
        <w:jc w:val="both"/>
        <w:rPr>
          <w:rFonts w:eastAsia="Calibri"/>
          <w:bCs/>
        </w:rPr>
      </w:pPr>
      <w:r>
        <w:rPr>
          <w:rFonts w:eastAsia="Calibri"/>
          <w:bCs/>
        </w:rPr>
        <w:t xml:space="preserve">COMUNIQUESE. </w:t>
      </w:r>
    </w:p>
    <w:p w14:paraId="2C6FB2D2" w14:textId="77777777" w:rsidR="00D660DC" w:rsidRDefault="00D660DC" w:rsidP="00E101F5">
      <w:pPr>
        <w:spacing w:after="0" w:line="240" w:lineRule="auto"/>
        <w:contextualSpacing/>
        <w:jc w:val="both"/>
        <w:rPr>
          <w:rFonts w:eastAsia="Calibri"/>
          <w:bCs/>
        </w:rPr>
      </w:pPr>
    </w:p>
    <w:p w14:paraId="542BEC8B" w14:textId="77777777" w:rsidR="00D660DC" w:rsidRPr="00E101F5" w:rsidRDefault="00D660DC" w:rsidP="00E101F5">
      <w:pPr>
        <w:spacing w:after="0" w:line="240" w:lineRule="auto"/>
        <w:contextualSpacing/>
        <w:jc w:val="both"/>
        <w:rPr>
          <w:rFonts w:eastAsia="Calibri"/>
          <w:bCs/>
        </w:rPr>
      </w:pPr>
    </w:p>
    <w:p w14:paraId="341E6A90" w14:textId="77777777" w:rsidR="00FC6EA4" w:rsidRPr="002034DE" w:rsidRDefault="00FC6EA4" w:rsidP="00FC6EA4">
      <w:pPr>
        <w:spacing w:after="0"/>
        <w:jc w:val="both"/>
        <w:rPr>
          <w:rFonts w:eastAsia="Calibri"/>
          <w:b/>
          <w:szCs w:val="24"/>
          <w:u w:val="single"/>
        </w:rPr>
      </w:pPr>
      <w:r w:rsidRPr="002034DE">
        <w:rPr>
          <w:rFonts w:eastAsia="Calibri"/>
          <w:b/>
          <w:szCs w:val="24"/>
          <w:u w:val="single"/>
        </w:rPr>
        <w:t xml:space="preserve">ACUERDO NÚMERO </w:t>
      </w:r>
      <w:r>
        <w:rPr>
          <w:rFonts w:eastAsia="Calibri"/>
          <w:b/>
          <w:szCs w:val="24"/>
          <w:u w:val="single"/>
        </w:rPr>
        <w:t xml:space="preserve">VEINTIDÓS: </w:t>
      </w:r>
      <w:r w:rsidRPr="002034DE">
        <w:rPr>
          <w:rFonts w:eastAsia="Calibri"/>
          <w:b/>
          <w:szCs w:val="24"/>
          <w:u w:val="single"/>
        </w:rPr>
        <w:t xml:space="preserve"> </w:t>
      </w:r>
    </w:p>
    <w:p w14:paraId="0DEAD688" w14:textId="77777777" w:rsidR="00C47375" w:rsidRPr="00EC412B" w:rsidRDefault="00C47375" w:rsidP="00C47375">
      <w:pPr>
        <w:rPr>
          <w:rFonts w:eastAsia="Calibri"/>
        </w:rPr>
      </w:pPr>
      <w:r w:rsidRPr="00EC412B">
        <w:rPr>
          <w:rFonts w:eastAsia="Calibri"/>
        </w:rPr>
        <w:t>El Concejo Municipal CONSIDERANDO:</w:t>
      </w:r>
    </w:p>
    <w:p w14:paraId="0534C613" w14:textId="77777777" w:rsidR="00C47375" w:rsidRPr="00EC412B" w:rsidRDefault="00C47375" w:rsidP="00C47375">
      <w:pPr>
        <w:jc w:val="both"/>
        <w:rPr>
          <w:rFonts w:eastAsia="Calibri"/>
          <w:sz w:val="28"/>
        </w:rPr>
      </w:pPr>
      <w:r w:rsidRPr="00EC412B">
        <w:rPr>
          <w:rFonts w:eastAsia="Calibri"/>
        </w:rPr>
        <w:t>I.- Que en diciembre de 2013 la Unión Europea y la Agencia Española de Cooperación Internacional para el Desarrollo suscribieron acuerdo con el propósito de otorgar a la AECID en calidad de Organismo Delegado, una contribución para la ejecución del Apoyo a la Estrategia de Seguridad de Centroamérica;</w:t>
      </w:r>
      <w:r w:rsidR="007F21D2" w:rsidRPr="007F21D2">
        <w:t xml:space="preserve"> </w:t>
      </w:r>
      <w:r w:rsidR="007F21D2">
        <w:t>q</w:t>
      </w:r>
      <w:r w:rsidR="007F21D2" w:rsidRPr="00687A95">
        <w:t>ue en dicho convenio la SG-SICA se compromete a transferir fondos y trasladar bienes de cualquier naturaleza y cualquier otro insumo que sea necesario para el cumplimiento de los objetivos del proyecto.</w:t>
      </w:r>
    </w:p>
    <w:p w14:paraId="549F6FE3" w14:textId="77777777" w:rsidR="00C47375" w:rsidRDefault="00C47375" w:rsidP="00C47375">
      <w:pPr>
        <w:jc w:val="both"/>
        <w:rPr>
          <w:rFonts w:eastAsia="Calibri"/>
        </w:rPr>
      </w:pPr>
      <w:r w:rsidRPr="00EC412B">
        <w:rPr>
          <w:rFonts w:eastAsia="Calibri"/>
        </w:rPr>
        <w:t>II.- Que la municipalidad de Metapán ha suscrito contrato de ejecución de proyecto B.E.1 “Prevención Social de la Violencia desde los Gobiernos Locales en Centro América”, con la Secretaría General del SICA;</w:t>
      </w:r>
    </w:p>
    <w:p w14:paraId="03943F05" w14:textId="77777777" w:rsidR="00CB5326" w:rsidRDefault="00064720" w:rsidP="00CB5326">
      <w:pPr>
        <w:spacing w:after="0" w:line="240" w:lineRule="auto"/>
        <w:jc w:val="both"/>
        <w:rPr>
          <w:rFonts w:cstheme="minorBidi"/>
        </w:rPr>
      </w:pPr>
      <w:r>
        <w:rPr>
          <w:rFonts w:eastAsia="Calibri"/>
        </w:rPr>
        <w:t xml:space="preserve">III.- Que </w:t>
      </w:r>
      <w:r w:rsidR="00CB5326">
        <w:rPr>
          <w:rFonts w:cstheme="minorBidi"/>
        </w:rPr>
        <w:t xml:space="preserve">se aprobó las aportaciones financieras para el proyecto </w:t>
      </w:r>
      <w:r w:rsidR="00CB5326" w:rsidRPr="00207705">
        <w:rPr>
          <w:rFonts w:cstheme="minorBidi"/>
        </w:rPr>
        <w:t xml:space="preserve">con aportaciones del SICA y la municipalidad, así: a) Aportación del </w:t>
      </w:r>
      <w:proofErr w:type="gramStart"/>
      <w:r w:rsidR="00CB5326" w:rsidRPr="00207705">
        <w:rPr>
          <w:rFonts w:cstheme="minorBidi"/>
        </w:rPr>
        <w:t>proyecto  B.E.1</w:t>
      </w:r>
      <w:proofErr w:type="gramEnd"/>
      <w:r w:rsidR="00CB5326" w:rsidRPr="00207705">
        <w:rPr>
          <w:rFonts w:cstheme="minorBidi"/>
        </w:rPr>
        <w:t xml:space="preserve"> “ Prevención Social de la Violencia desde los Gobiernos Locales en Centro América” de la Secretaría de  Integración Centroamericana SICA </w:t>
      </w:r>
      <w:r w:rsidR="00CB5326">
        <w:rPr>
          <w:rFonts w:cstheme="minorBidi"/>
        </w:rPr>
        <w:t xml:space="preserve">y </w:t>
      </w:r>
      <w:r w:rsidR="00CB5326" w:rsidRPr="00207705">
        <w:rPr>
          <w:rFonts w:cstheme="minorBidi"/>
        </w:rPr>
        <w:t>b) Aportación municipal de fondos propios</w:t>
      </w:r>
      <w:r w:rsidR="006B3EF9">
        <w:rPr>
          <w:rFonts w:cstheme="minorBidi"/>
        </w:rPr>
        <w:t xml:space="preserve">; </w:t>
      </w:r>
    </w:p>
    <w:p w14:paraId="69425757" w14:textId="77777777" w:rsidR="00C836D7" w:rsidRDefault="00C836D7" w:rsidP="00CB5326">
      <w:pPr>
        <w:spacing w:after="0" w:line="240" w:lineRule="auto"/>
        <w:jc w:val="both"/>
        <w:rPr>
          <w:rFonts w:cstheme="minorBidi"/>
        </w:rPr>
      </w:pPr>
    </w:p>
    <w:p w14:paraId="311D8B1C" w14:textId="77777777" w:rsidR="006B3EF9" w:rsidRDefault="006B3EF9" w:rsidP="006B3EF9">
      <w:pPr>
        <w:jc w:val="both"/>
        <w:rPr>
          <w:rFonts w:eastAsia="Calibri"/>
        </w:rPr>
      </w:pPr>
      <w:r w:rsidRPr="00EC412B">
        <w:rPr>
          <w:rFonts w:eastAsia="Calibri"/>
        </w:rPr>
        <w:t xml:space="preserve">IV-  Que la </w:t>
      </w:r>
      <w:r>
        <w:rPr>
          <w:rFonts w:eastAsia="Calibri"/>
        </w:rPr>
        <w:t>parte de supervisión del proyecto solicita el incremento del 20% del monto del proyecto, debido a que la carpeta técnica la mano de obra formulada para la ejecución del proyecto  no alcanzo para el tiempo de ejecución y el personal destinado era muy escaso</w:t>
      </w:r>
      <w:r w:rsidR="00863369">
        <w:rPr>
          <w:rFonts w:eastAsia="Calibri"/>
        </w:rPr>
        <w:t xml:space="preserve">, </w:t>
      </w:r>
      <w:r w:rsidR="006D3232">
        <w:rPr>
          <w:rFonts w:eastAsia="Calibri"/>
        </w:rPr>
        <w:t>no se</w:t>
      </w:r>
      <w:r w:rsidR="00863369">
        <w:rPr>
          <w:rFonts w:eastAsia="Calibri"/>
        </w:rPr>
        <w:t xml:space="preserve"> considera</w:t>
      </w:r>
      <w:r w:rsidR="006D3232">
        <w:rPr>
          <w:rFonts w:eastAsia="Calibri"/>
        </w:rPr>
        <w:t xml:space="preserve">ron </w:t>
      </w:r>
      <w:r w:rsidR="00863369">
        <w:rPr>
          <w:rFonts w:eastAsia="Calibri"/>
        </w:rPr>
        <w:t xml:space="preserve">los frentes a intervenir para que se trabajara simultáneamente varias actividades; además sobre el proyecto </w:t>
      </w:r>
      <w:r w:rsidR="006D3232">
        <w:rPr>
          <w:rFonts w:eastAsia="Calibri"/>
        </w:rPr>
        <w:t>existe un período de entrega para poder culminarlo</w:t>
      </w:r>
      <w:r w:rsidR="00863369">
        <w:rPr>
          <w:rFonts w:eastAsia="Calibri"/>
        </w:rPr>
        <w:t>, debido a esta situación será necesario realizar un incremento que será del 20% del monto del proyecto</w:t>
      </w:r>
      <w:r w:rsidR="006D3232">
        <w:rPr>
          <w:rFonts w:eastAsia="Calibri"/>
        </w:rPr>
        <w:t xml:space="preserve">; </w:t>
      </w:r>
    </w:p>
    <w:p w14:paraId="556E773B" w14:textId="77777777" w:rsidR="00C47375" w:rsidRPr="00EC412B" w:rsidRDefault="00C47375" w:rsidP="00C47375">
      <w:pPr>
        <w:jc w:val="both"/>
        <w:rPr>
          <w:rFonts w:eastAsia="Calibri"/>
        </w:rPr>
      </w:pPr>
      <w:r w:rsidRPr="00EC412B">
        <w:rPr>
          <w:rFonts w:eastAsia="Calibri"/>
        </w:rPr>
        <w:t xml:space="preserve">POR TANTO, el Concejo Municipal en uso de las facultades que el Código </w:t>
      </w:r>
      <w:proofErr w:type="spellStart"/>
      <w:r w:rsidRPr="00EC412B">
        <w:rPr>
          <w:rFonts w:eastAsia="Calibri"/>
        </w:rPr>
        <w:t>Muncipal</w:t>
      </w:r>
      <w:proofErr w:type="spellEnd"/>
      <w:r w:rsidRPr="00EC412B">
        <w:rPr>
          <w:rFonts w:eastAsia="Calibri"/>
        </w:rPr>
        <w:t xml:space="preserve"> les confiere y de Conformidad a la Ley de </w:t>
      </w:r>
      <w:proofErr w:type="spellStart"/>
      <w:r w:rsidRPr="00EC412B">
        <w:rPr>
          <w:rFonts w:eastAsia="Calibri"/>
        </w:rPr>
        <w:t>Adqusiciones</w:t>
      </w:r>
      <w:proofErr w:type="spellEnd"/>
      <w:r w:rsidRPr="00EC412B">
        <w:rPr>
          <w:rFonts w:eastAsia="Calibri"/>
        </w:rPr>
        <w:t xml:space="preserve"> y Contrataciones Institucionales, </w:t>
      </w:r>
      <w:r w:rsidR="004411F3">
        <w:rPr>
          <w:rFonts w:eastAsia="Calibri"/>
        </w:rPr>
        <w:t xml:space="preserve">POR UNANIMIDAD </w:t>
      </w:r>
      <w:r w:rsidRPr="00EC412B">
        <w:rPr>
          <w:rFonts w:eastAsia="Calibri"/>
        </w:rPr>
        <w:t xml:space="preserve">ACUERDA: </w:t>
      </w:r>
    </w:p>
    <w:p w14:paraId="09E0E5E8" w14:textId="77777777" w:rsidR="006D3232" w:rsidRPr="00995631" w:rsidRDefault="00C47375" w:rsidP="008238C8">
      <w:pPr>
        <w:pStyle w:val="Prrafodelista"/>
        <w:numPr>
          <w:ilvl w:val="0"/>
          <w:numId w:val="62"/>
        </w:numPr>
        <w:jc w:val="both"/>
        <w:rPr>
          <w:rFonts w:eastAsia="Calibri"/>
        </w:rPr>
      </w:pPr>
      <w:r w:rsidRPr="00995631">
        <w:rPr>
          <w:rFonts w:eastAsia="Calibri"/>
        </w:rPr>
        <w:t xml:space="preserve">APROBAR </w:t>
      </w:r>
      <w:r w:rsidR="006D3232" w:rsidRPr="00995631">
        <w:rPr>
          <w:rFonts w:eastAsia="Calibri"/>
        </w:rPr>
        <w:t xml:space="preserve">el 20% del incremento de presupuesto en el proyecto </w:t>
      </w:r>
      <w:r w:rsidR="006D3232" w:rsidRPr="00995631">
        <w:rPr>
          <w:rFonts w:eastAsia="Calibri"/>
          <w:b/>
          <w:bCs/>
        </w:rPr>
        <w:t xml:space="preserve">CENTRO MUNICIPAL DE FORMACIÓN Y ATENCIÓN INTEGRAL, código </w:t>
      </w:r>
      <w:proofErr w:type="spellStart"/>
      <w:r w:rsidR="006D3232" w:rsidRPr="00995631">
        <w:rPr>
          <w:rFonts w:eastAsia="Calibri"/>
          <w:b/>
          <w:bCs/>
        </w:rPr>
        <w:t>N°</w:t>
      </w:r>
      <w:proofErr w:type="spellEnd"/>
      <w:r w:rsidR="006D3232" w:rsidRPr="00995631">
        <w:rPr>
          <w:rFonts w:eastAsia="Calibri"/>
          <w:b/>
          <w:bCs/>
        </w:rPr>
        <w:t xml:space="preserve"> 16215, </w:t>
      </w:r>
      <w:r w:rsidR="006D3232" w:rsidRPr="00995631">
        <w:rPr>
          <w:rFonts w:eastAsia="Calibri"/>
        </w:rPr>
        <w:t xml:space="preserve">distribuido, conforme a detalle siguiente: </w:t>
      </w:r>
    </w:p>
    <w:p w14:paraId="13E0B619" w14:textId="77777777" w:rsidR="00FD6758" w:rsidRPr="00182275" w:rsidRDefault="00DB51A2" w:rsidP="00FD6758">
      <w:pPr>
        <w:rPr>
          <w:rFonts w:eastAsia="Calibri"/>
        </w:rPr>
      </w:pPr>
      <w:r>
        <w:rPr>
          <w:rFonts w:eastAsia="Calibri"/>
        </w:rPr>
        <w:t xml:space="preserve">FONDOS PROPIOS. </w:t>
      </w:r>
    </w:p>
    <w:tbl>
      <w:tblPr>
        <w:tblW w:w="8864" w:type="dxa"/>
        <w:tblInd w:w="-75" w:type="dxa"/>
        <w:tblCellMar>
          <w:left w:w="70" w:type="dxa"/>
          <w:right w:w="70" w:type="dxa"/>
        </w:tblCellMar>
        <w:tblLook w:val="04A0" w:firstRow="1" w:lastRow="0" w:firstColumn="1" w:lastColumn="0" w:noHBand="0" w:noVBand="1"/>
      </w:tblPr>
      <w:tblGrid>
        <w:gridCol w:w="891"/>
        <w:gridCol w:w="5364"/>
        <w:gridCol w:w="1319"/>
        <w:gridCol w:w="1290"/>
      </w:tblGrid>
      <w:tr w:rsidR="00FD6758" w:rsidRPr="00182275" w14:paraId="0D3D2DF5" w14:textId="77777777" w:rsidTr="0063582C">
        <w:trPr>
          <w:trHeight w:val="458"/>
          <w:tblHeader/>
        </w:trPr>
        <w:tc>
          <w:tcPr>
            <w:tcW w:w="891" w:type="dxa"/>
            <w:vMerge w:val="restart"/>
            <w:tcBorders>
              <w:top w:val="single" w:sz="4" w:space="0" w:color="auto"/>
              <w:left w:val="single" w:sz="4" w:space="0" w:color="auto"/>
              <w:bottom w:val="single" w:sz="4" w:space="0" w:color="auto"/>
              <w:right w:val="single" w:sz="4" w:space="0" w:color="auto"/>
            </w:tcBorders>
            <w:vAlign w:val="center"/>
            <w:hideMark/>
          </w:tcPr>
          <w:p w14:paraId="2EB69521" w14:textId="77777777" w:rsidR="00FD6758" w:rsidRPr="00182275" w:rsidRDefault="00FD6758" w:rsidP="00BA7398">
            <w:pPr>
              <w:spacing w:after="0" w:line="240" w:lineRule="auto"/>
              <w:jc w:val="center"/>
              <w:rPr>
                <w:rFonts w:eastAsia="Times New Roman"/>
                <w:b/>
                <w:bCs/>
                <w:color w:val="000000"/>
                <w:sz w:val="18"/>
                <w:szCs w:val="18"/>
                <w:lang w:eastAsia="es-SV"/>
              </w:rPr>
            </w:pPr>
            <w:r w:rsidRPr="00182275">
              <w:rPr>
                <w:rFonts w:eastAsia="Times New Roman"/>
                <w:b/>
                <w:bCs/>
                <w:color w:val="000000"/>
                <w:sz w:val="18"/>
                <w:szCs w:val="18"/>
                <w:lang w:eastAsia="es-SV"/>
              </w:rPr>
              <w:t>CÓDIGO</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2D83E7BC" w14:textId="77777777" w:rsidR="00FD6758" w:rsidRPr="00182275" w:rsidRDefault="00FD6758" w:rsidP="00BA7398">
            <w:pPr>
              <w:spacing w:after="0" w:line="240" w:lineRule="auto"/>
              <w:jc w:val="center"/>
              <w:rPr>
                <w:rFonts w:eastAsia="Times New Roman"/>
                <w:b/>
                <w:bCs/>
                <w:color w:val="000000"/>
                <w:sz w:val="18"/>
                <w:szCs w:val="18"/>
                <w:lang w:eastAsia="es-SV"/>
              </w:rPr>
            </w:pPr>
            <w:r w:rsidRPr="00182275">
              <w:rPr>
                <w:rFonts w:eastAsia="Times New Roman"/>
                <w:b/>
                <w:bCs/>
                <w:color w:val="000000"/>
                <w:sz w:val="18"/>
                <w:szCs w:val="18"/>
                <w:lang w:eastAsia="es-SV"/>
              </w:rPr>
              <w:t>CUENTA</w:t>
            </w:r>
          </w:p>
        </w:tc>
        <w:tc>
          <w:tcPr>
            <w:tcW w:w="1319" w:type="dxa"/>
            <w:vMerge w:val="restart"/>
            <w:tcBorders>
              <w:top w:val="single" w:sz="4" w:space="0" w:color="auto"/>
              <w:left w:val="single" w:sz="4" w:space="0" w:color="auto"/>
              <w:bottom w:val="single" w:sz="4" w:space="0" w:color="auto"/>
              <w:right w:val="single" w:sz="4" w:space="0" w:color="auto"/>
            </w:tcBorders>
            <w:vAlign w:val="center"/>
            <w:hideMark/>
          </w:tcPr>
          <w:p w14:paraId="385DDB7B" w14:textId="77777777" w:rsidR="00FD6758" w:rsidRPr="00182275" w:rsidRDefault="00FD6758" w:rsidP="00BA7398">
            <w:pPr>
              <w:spacing w:after="0" w:line="240" w:lineRule="auto"/>
              <w:jc w:val="center"/>
              <w:rPr>
                <w:rFonts w:eastAsia="Times New Roman"/>
                <w:b/>
                <w:bCs/>
                <w:color w:val="000000"/>
                <w:sz w:val="18"/>
                <w:szCs w:val="18"/>
                <w:lang w:eastAsia="es-SV"/>
              </w:rPr>
            </w:pPr>
            <w:r w:rsidRPr="00182275">
              <w:rPr>
                <w:rFonts w:eastAsia="Times New Roman"/>
                <w:b/>
                <w:bCs/>
                <w:color w:val="000000"/>
                <w:sz w:val="18"/>
                <w:szCs w:val="18"/>
                <w:lang w:eastAsia="es-SV"/>
              </w:rPr>
              <w:t>DISMINUYE</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14:paraId="03B9E2C4" w14:textId="77777777" w:rsidR="00FD6758" w:rsidRPr="00182275" w:rsidRDefault="00FD6758" w:rsidP="00BA7398">
            <w:pPr>
              <w:spacing w:after="0" w:line="240" w:lineRule="auto"/>
              <w:jc w:val="center"/>
              <w:rPr>
                <w:rFonts w:eastAsia="Times New Roman"/>
                <w:b/>
                <w:bCs/>
                <w:color w:val="000000"/>
                <w:sz w:val="18"/>
                <w:szCs w:val="18"/>
                <w:lang w:eastAsia="es-SV"/>
              </w:rPr>
            </w:pPr>
            <w:r w:rsidRPr="00182275">
              <w:rPr>
                <w:rFonts w:eastAsia="Times New Roman"/>
                <w:b/>
                <w:bCs/>
                <w:color w:val="000000"/>
                <w:sz w:val="18"/>
                <w:szCs w:val="18"/>
                <w:lang w:eastAsia="es-SV"/>
              </w:rPr>
              <w:t>AUMENTA</w:t>
            </w:r>
          </w:p>
        </w:tc>
      </w:tr>
      <w:tr w:rsidR="00FD6758" w:rsidRPr="00182275" w14:paraId="436C3F27" w14:textId="77777777" w:rsidTr="00BA7398">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8BEAE" w14:textId="77777777" w:rsidR="00FD6758" w:rsidRPr="00182275" w:rsidRDefault="00FD6758" w:rsidP="00BA7398">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81FA1" w14:textId="77777777" w:rsidR="00FD6758" w:rsidRPr="00182275" w:rsidRDefault="00FD6758" w:rsidP="00BA7398">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25E99" w14:textId="77777777" w:rsidR="00FD6758" w:rsidRPr="00182275" w:rsidRDefault="00FD6758" w:rsidP="00BA7398">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3D7D8" w14:textId="77777777" w:rsidR="00FD6758" w:rsidRPr="00182275" w:rsidRDefault="00FD6758" w:rsidP="00BA7398">
            <w:pPr>
              <w:spacing w:after="0" w:line="256" w:lineRule="auto"/>
              <w:rPr>
                <w:rFonts w:eastAsia="Times New Roman"/>
                <w:b/>
                <w:bCs/>
                <w:color w:val="000000"/>
                <w:sz w:val="18"/>
                <w:szCs w:val="18"/>
                <w:lang w:eastAsia="es-SV"/>
              </w:rPr>
            </w:pPr>
          </w:p>
        </w:tc>
      </w:tr>
      <w:tr w:rsidR="00FD6758" w:rsidRPr="00182275" w14:paraId="43A6CCEF" w14:textId="77777777" w:rsidTr="0063582C">
        <w:trPr>
          <w:trHeight w:val="300"/>
        </w:trPr>
        <w:tc>
          <w:tcPr>
            <w:tcW w:w="6255" w:type="dxa"/>
            <w:gridSpan w:val="2"/>
            <w:tcBorders>
              <w:top w:val="single" w:sz="4" w:space="0" w:color="auto"/>
              <w:left w:val="nil"/>
              <w:bottom w:val="nil"/>
              <w:right w:val="nil"/>
            </w:tcBorders>
            <w:noWrap/>
            <w:hideMark/>
          </w:tcPr>
          <w:p w14:paraId="2ABF9229" w14:textId="77777777" w:rsidR="00FD6758" w:rsidRPr="00182275" w:rsidRDefault="00FD6758" w:rsidP="00BA7398">
            <w:pPr>
              <w:spacing w:after="0" w:line="240" w:lineRule="auto"/>
              <w:rPr>
                <w:rFonts w:eastAsia="Times New Roman"/>
                <w:b/>
                <w:bCs/>
                <w:color w:val="000000"/>
                <w:sz w:val="18"/>
                <w:szCs w:val="18"/>
                <w:lang w:eastAsia="es-SV"/>
              </w:rPr>
            </w:pPr>
            <w:r w:rsidRPr="00182275">
              <w:rPr>
                <w:rFonts w:eastAsia="Times New Roman"/>
                <w:b/>
                <w:bCs/>
                <w:color w:val="000000"/>
                <w:sz w:val="18"/>
                <w:szCs w:val="18"/>
                <w:u w:val="single"/>
                <w:lang w:eastAsia="es-SV"/>
              </w:rPr>
              <w:t>Cuentas de presupuesto que se afectan</w:t>
            </w:r>
            <w:r w:rsidRPr="00182275">
              <w:rPr>
                <w:rFonts w:eastAsia="Times New Roman"/>
                <w:b/>
                <w:bCs/>
                <w:color w:val="000000"/>
                <w:sz w:val="18"/>
                <w:szCs w:val="18"/>
                <w:lang w:eastAsia="es-SV"/>
              </w:rPr>
              <w:t>:</w:t>
            </w:r>
          </w:p>
        </w:tc>
        <w:tc>
          <w:tcPr>
            <w:tcW w:w="1319" w:type="dxa"/>
            <w:tcBorders>
              <w:top w:val="single" w:sz="4" w:space="0" w:color="auto"/>
              <w:left w:val="nil"/>
              <w:bottom w:val="nil"/>
              <w:right w:val="nil"/>
            </w:tcBorders>
            <w:hideMark/>
          </w:tcPr>
          <w:p w14:paraId="12570451" w14:textId="77777777" w:rsidR="00FD6758" w:rsidRPr="00182275" w:rsidRDefault="00FD6758" w:rsidP="00BA7398">
            <w:pPr>
              <w:rPr>
                <w:rFonts w:eastAsia="Times New Roman"/>
                <w:b/>
                <w:bCs/>
                <w:color w:val="000000"/>
                <w:sz w:val="18"/>
                <w:szCs w:val="18"/>
                <w:lang w:eastAsia="es-SV"/>
              </w:rPr>
            </w:pPr>
          </w:p>
        </w:tc>
        <w:tc>
          <w:tcPr>
            <w:tcW w:w="1290" w:type="dxa"/>
            <w:tcBorders>
              <w:top w:val="single" w:sz="4" w:space="0" w:color="auto"/>
              <w:left w:val="nil"/>
              <w:bottom w:val="nil"/>
              <w:right w:val="nil"/>
            </w:tcBorders>
            <w:hideMark/>
          </w:tcPr>
          <w:p w14:paraId="2F4D4D9A" w14:textId="77777777" w:rsidR="00FD6758" w:rsidRPr="00182275" w:rsidRDefault="00FD6758" w:rsidP="00BA7398">
            <w:pPr>
              <w:spacing w:after="0" w:line="256" w:lineRule="auto"/>
              <w:rPr>
                <w:rFonts w:eastAsia="Calibri"/>
                <w:sz w:val="20"/>
                <w:szCs w:val="20"/>
                <w:lang w:eastAsia="es-MX"/>
              </w:rPr>
            </w:pPr>
          </w:p>
        </w:tc>
      </w:tr>
      <w:tr w:rsidR="00FD6758" w:rsidRPr="00182275" w14:paraId="64290E5D" w14:textId="77777777" w:rsidTr="0063582C">
        <w:trPr>
          <w:trHeight w:val="300"/>
        </w:trPr>
        <w:tc>
          <w:tcPr>
            <w:tcW w:w="891" w:type="dxa"/>
            <w:noWrap/>
            <w:hideMark/>
          </w:tcPr>
          <w:p w14:paraId="7110CB4E" w14:textId="77777777" w:rsidR="00FD6758" w:rsidRPr="00182275" w:rsidRDefault="00FD6758" w:rsidP="00BA7398">
            <w:pPr>
              <w:spacing w:after="0" w:line="240" w:lineRule="auto"/>
              <w:rPr>
                <w:rFonts w:eastAsia="Times New Roman"/>
                <w:b/>
                <w:bCs/>
                <w:sz w:val="18"/>
                <w:szCs w:val="18"/>
                <w:lang w:eastAsia="es-SV"/>
              </w:rPr>
            </w:pPr>
            <w:r w:rsidRPr="00182275">
              <w:rPr>
                <w:rFonts w:eastAsia="Times New Roman"/>
                <w:b/>
                <w:bCs/>
                <w:sz w:val="18"/>
                <w:szCs w:val="18"/>
                <w:lang w:eastAsia="es-SV"/>
              </w:rPr>
              <w:t>61</w:t>
            </w:r>
          </w:p>
        </w:tc>
        <w:tc>
          <w:tcPr>
            <w:tcW w:w="5364" w:type="dxa"/>
            <w:noWrap/>
            <w:hideMark/>
          </w:tcPr>
          <w:p w14:paraId="2C54716A" w14:textId="77777777" w:rsidR="00FD6758" w:rsidRPr="00182275" w:rsidRDefault="00FD6758" w:rsidP="00BA7398">
            <w:pPr>
              <w:spacing w:after="0" w:line="240" w:lineRule="auto"/>
              <w:rPr>
                <w:rFonts w:eastAsia="Times New Roman"/>
                <w:b/>
                <w:bCs/>
                <w:sz w:val="18"/>
                <w:szCs w:val="18"/>
                <w:lang w:eastAsia="es-SV"/>
              </w:rPr>
            </w:pPr>
            <w:r w:rsidRPr="00182275">
              <w:rPr>
                <w:rFonts w:eastAsia="Times New Roman"/>
                <w:b/>
                <w:bCs/>
                <w:sz w:val="18"/>
                <w:szCs w:val="18"/>
                <w:lang w:eastAsia="es-SV"/>
              </w:rPr>
              <w:t>INVERSIONES EN ACTIVOS FIJOS</w:t>
            </w:r>
          </w:p>
        </w:tc>
        <w:tc>
          <w:tcPr>
            <w:tcW w:w="1319" w:type="dxa"/>
            <w:hideMark/>
          </w:tcPr>
          <w:p w14:paraId="3E8FAF92" w14:textId="77777777" w:rsidR="00FD6758" w:rsidRPr="00182275" w:rsidRDefault="00FD6758" w:rsidP="00BA7398">
            <w:pPr>
              <w:rPr>
                <w:rFonts w:eastAsia="Times New Roman"/>
                <w:b/>
                <w:bCs/>
                <w:sz w:val="18"/>
                <w:szCs w:val="18"/>
                <w:lang w:eastAsia="es-SV"/>
              </w:rPr>
            </w:pPr>
          </w:p>
        </w:tc>
        <w:tc>
          <w:tcPr>
            <w:tcW w:w="1290" w:type="dxa"/>
            <w:hideMark/>
          </w:tcPr>
          <w:p w14:paraId="294F597E" w14:textId="77777777" w:rsidR="00FD6758" w:rsidRPr="00182275" w:rsidRDefault="00FD6758" w:rsidP="00BA7398">
            <w:pPr>
              <w:spacing w:after="0" w:line="256" w:lineRule="auto"/>
              <w:rPr>
                <w:rFonts w:eastAsia="Calibri"/>
                <w:sz w:val="20"/>
                <w:szCs w:val="20"/>
                <w:lang w:eastAsia="es-MX"/>
              </w:rPr>
            </w:pPr>
          </w:p>
        </w:tc>
      </w:tr>
      <w:tr w:rsidR="00FD6758" w:rsidRPr="00182275" w14:paraId="6B4DCB28" w14:textId="77777777" w:rsidTr="0063582C">
        <w:trPr>
          <w:trHeight w:val="300"/>
        </w:trPr>
        <w:tc>
          <w:tcPr>
            <w:tcW w:w="891" w:type="dxa"/>
            <w:noWrap/>
            <w:hideMark/>
          </w:tcPr>
          <w:p w14:paraId="1618EC97" w14:textId="77777777" w:rsidR="00FD6758" w:rsidRPr="00182275" w:rsidRDefault="00FD6758" w:rsidP="00BA7398">
            <w:pPr>
              <w:spacing w:after="0" w:line="240" w:lineRule="auto"/>
              <w:rPr>
                <w:rFonts w:eastAsia="Times New Roman"/>
                <w:b/>
                <w:bCs/>
                <w:sz w:val="18"/>
                <w:szCs w:val="18"/>
                <w:lang w:eastAsia="es-SV"/>
              </w:rPr>
            </w:pPr>
            <w:r w:rsidRPr="00182275">
              <w:rPr>
                <w:rFonts w:eastAsia="Times New Roman"/>
                <w:b/>
                <w:bCs/>
                <w:sz w:val="18"/>
                <w:szCs w:val="18"/>
                <w:lang w:eastAsia="es-SV"/>
              </w:rPr>
              <w:t>616</w:t>
            </w:r>
          </w:p>
        </w:tc>
        <w:tc>
          <w:tcPr>
            <w:tcW w:w="5364" w:type="dxa"/>
            <w:noWrap/>
            <w:hideMark/>
          </w:tcPr>
          <w:p w14:paraId="5539186C" w14:textId="77777777" w:rsidR="00FD6758" w:rsidRPr="00182275" w:rsidRDefault="00FD6758" w:rsidP="00BA7398">
            <w:pPr>
              <w:spacing w:after="0" w:line="240" w:lineRule="auto"/>
              <w:rPr>
                <w:rFonts w:eastAsia="Times New Roman"/>
                <w:b/>
                <w:bCs/>
                <w:sz w:val="18"/>
                <w:szCs w:val="18"/>
                <w:lang w:eastAsia="es-SV"/>
              </w:rPr>
            </w:pPr>
            <w:r w:rsidRPr="00182275">
              <w:rPr>
                <w:rFonts w:eastAsia="Times New Roman"/>
                <w:b/>
                <w:bCs/>
                <w:sz w:val="18"/>
                <w:szCs w:val="18"/>
                <w:lang w:eastAsia="es-SV"/>
              </w:rPr>
              <w:t>INFRAESTRUCTURAS</w:t>
            </w:r>
          </w:p>
        </w:tc>
        <w:tc>
          <w:tcPr>
            <w:tcW w:w="1319" w:type="dxa"/>
            <w:hideMark/>
          </w:tcPr>
          <w:p w14:paraId="0A6AD096" w14:textId="77777777" w:rsidR="00FD6758" w:rsidRPr="00182275" w:rsidRDefault="00FD6758" w:rsidP="00BA7398">
            <w:pPr>
              <w:rPr>
                <w:rFonts w:eastAsia="Times New Roman"/>
                <w:b/>
                <w:bCs/>
                <w:sz w:val="18"/>
                <w:szCs w:val="18"/>
                <w:lang w:eastAsia="es-SV"/>
              </w:rPr>
            </w:pPr>
          </w:p>
        </w:tc>
        <w:tc>
          <w:tcPr>
            <w:tcW w:w="1290" w:type="dxa"/>
            <w:hideMark/>
          </w:tcPr>
          <w:p w14:paraId="3ED0CCCE" w14:textId="77777777" w:rsidR="00FD6758" w:rsidRPr="00182275" w:rsidRDefault="00FD6758" w:rsidP="00BA7398">
            <w:pPr>
              <w:spacing w:after="0" w:line="256" w:lineRule="auto"/>
              <w:rPr>
                <w:rFonts w:eastAsia="Calibri"/>
                <w:sz w:val="20"/>
                <w:szCs w:val="20"/>
                <w:lang w:eastAsia="es-MX"/>
              </w:rPr>
            </w:pPr>
          </w:p>
        </w:tc>
      </w:tr>
      <w:tr w:rsidR="00FD6758" w:rsidRPr="00182275" w14:paraId="6FC00440" w14:textId="77777777" w:rsidTr="0063582C">
        <w:trPr>
          <w:trHeight w:val="300"/>
        </w:trPr>
        <w:tc>
          <w:tcPr>
            <w:tcW w:w="891" w:type="dxa"/>
            <w:noWrap/>
            <w:hideMark/>
          </w:tcPr>
          <w:p w14:paraId="2277B2F2" w14:textId="77777777" w:rsidR="00FD6758" w:rsidRPr="00182275" w:rsidRDefault="00FD6758" w:rsidP="00BA7398">
            <w:pPr>
              <w:spacing w:after="0" w:line="240" w:lineRule="auto"/>
              <w:rPr>
                <w:rFonts w:eastAsia="Times New Roman"/>
                <w:sz w:val="18"/>
                <w:szCs w:val="18"/>
                <w:lang w:eastAsia="es-SV"/>
              </w:rPr>
            </w:pPr>
            <w:r w:rsidRPr="00182275">
              <w:rPr>
                <w:rFonts w:eastAsia="Times New Roman"/>
                <w:sz w:val="18"/>
                <w:szCs w:val="18"/>
                <w:lang w:eastAsia="es-SV"/>
              </w:rPr>
              <w:t>61699</w:t>
            </w:r>
          </w:p>
        </w:tc>
        <w:tc>
          <w:tcPr>
            <w:tcW w:w="5364" w:type="dxa"/>
            <w:noWrap/>
            <w:hideMark/>
          </w:tcPr>
          <w:p w14:paraId="6518B9AA" w14:textId="77777777" w:rsidR="00FD6758" w:rsidRPr="00182275" w:rsidRDefault="00FD6758" w:rsidP="00BA7398">
            <w:pPr>
              <w:spacing w:after="0" w:line="240" w:lineRule="auto"/>
              <w:rPr>
                <w:rFonts w:eastAsia="Times New Roman"/>
                <w:sz w:val="18"/>
                <w:szCs w:val="18"/>
                <w:lang w:eastAsia="es-SV"/>
              </w:rPr>
            </w:pPr>
            <w:r w:rsidRPr="00182275">
              <w:rPr>
                <w:rFonts w:eastAsia="Times New Roman"/>
                <w:sz w:val="18"/>
                <w:szCs w:val="18"/>
                <w:lang w:eastAsia="es-SV"/>
              </w:rPr>
              <w:t>OBRAS DE INFRAESTRUCTURA DIVERSAS</w:t>
            </w:r>
          </w:p>
        </w:tc>
        <w:tc>
          <w:tcPr>
            <w:tcW w:w="1319" w:type="dxa"/>
            <w:hideMark/>
          </w:tcPr>
          <w:p w14:paraId="0097A11A" w14:textId="77777777" w:rsidR="00FD6758" w:rsidRPr="00182275" w:rsidRDefault="00FD6758" w:rsidP="00BA7398">
            <w:pPr>
              <w:spacing w:after="0" w:line="240" w:lineRule="auto"/>
              <w:jc w:val="right"/>
              <w:rPr>
                <w:rFonts w:eastAsia="Times New Roman"/>
                <w:color w:val="000000"/>
                <w:sz w:val="18"/>
                <w:szCs w:val="18"/>
                <w:lang w:eastAsia="es-SV"/>
              </w:rPr>
            </w:pPr>
            <w:r w:rsidRPr="00182275">
              <w:rPr>
                <w:rFonts w:eastAsia="Times New Roman"/>
                <w:color w:val="000000"/>
                <w:sz w:val="18"/>
                <w:szCs w:val="18"/>
                <w:lang w:eastAsia="es-SV"/>
              </w:rPr>
              <w:t xml:space="preserve">   $</w:t>
            </w:r>
            <w:r w:rsidR="00544F6A">
              <w:rPr>
                <w:rFonts w:eastAsia="Times New Roman"/>
                <w:color w:val="000000"/>
                <w:sz w:val="18"/>
                <w:szCs w:val="18"/>
                <w:lang w:eastAsia="es-SV"/>
              </w:rPr>
              <w:t>46,299.71</w:t>
            </w:r>
            <w:r w:rsidRPr="00182275">
              <w:rPr>
                <w:rFonts w:eastAsia="Times New Roman"/>
                <w:color w:val="000000"/>
                <w:sz w:val="18"/>
                <w:szCs w:val="18"/>
                <w:lang w:eastAsia="es-SV"/>
              </w:rPr>
              <w:t xml:space="preserve"> </w:t>
            </w:r>
          </w:p>
        </w:tc>
        <w:tc>
          <w:tcPr>
            <w:tcW w:w="1290" w:type="dxa"/>
          </w:tcPr>
          <w:p w14:paraId="540C1CF7" w14:textId="77777777" w:rsidR="00FD6758" w:rsidRPr="00182275" w:rsidRDefault="00FD6758" w:rsidP="00BA7398">
            <w:pPr>
              <w:spacing w:after="0" w:line="240" w:lineRule="auto"/>
              <w:jc w:val="right"/>
              <w:rPr>
                <w:rFonts w:eastAsia="Times New Roman"/>
                <w:color w:val="000000"/>
                <w:sz w:val="18"/>
                <w:szCs w:val="18"/>
                <w:lang w:eastAsia="es-SV"/>
              </w:rPr>
            </w:pPr>
          </w:p>
        </w:tc>
      </w:tr>
      <w:tr w:rsidR="00FD6758" w:rsidRPr="00182275" w14:paraId="6D3610B7" w14:textId="77777777" w:rsidTr="0063582C">
        <w:trPr>
          <w:trHeight w:val="300"/>
        </w:trPr>
        <w:tc>
          <w:tcPr>
            <w:tcW w:w="6255" w:type="dxa"/>
            <w:gridSpan w:val="2"/>
            <w:noWrap/>
            <w:hideMark/>
          </w:tcPr>
          <w:p w14:paraId="346FEC5C" w14:textId="77777777" w:rsidR="00FD6758" w:rsidRPr="00182275" w:rsidRDefault="00FD6758" w:rsidP="00BA7398">
            <w:pPr>
              <w:spacing w:after="0" w:line="240" w:lineRule="auto"/>
              <w:rPr>
                <w:rFonts w:eastAsia="Times New Roman"/>
                <w:b/>
                <w:bCs/>
                <w:color w:val="000000"/>
                <w:sz w:val="18"/>
                <w:szCs w:val="18"/>
                <w:lang w:eastAsia="es-SV"/>
              </w:rPr>
            </w:pPr>
            <w:r w:rsidRPr="00182275">
              <w:rPr>
                <w:rFonts w:eastAsia="Times New Roman"/>
                <w:b/>
                <w:bCs/>
                <w:color w:val="000000"/>
                <w:sz w:val="18"/>
                <w:szCs w:val="18"/>
                <w:u w:val="single"/>
                <w:lang w:eastAsia="es-SV"/>
              </w:rPr>
              <w:t>Cuentas de presupuesto que se refuerzan</w:t>
            </w:r>
            <w:r w:rsidRPr="00182275">
              <w:rPr>
                <w:rFonts w:eastAsia="Times New Roman"/>
                <w:b/>
                <w:bCs/>
                <w:color w:val="000000"/>
                <w:sz w:val="18"/>
                <w:szCs w:val="18"/>
                <w:lang w:eastAsia="es-SV"/>
              </w:rPr>
              <w:t>:</w:t>
            </w:r>
          </w:p>
        </w:tc>
        <w:tc>
          <w:tcPr>
            <w:tcW w:w="1319" w:type="dxa"/>
          </w:tcPr>
          <w:p w14:paraId="44CB487C" w14:textId="77777777" w:rsidR="00FD6758" w:rsidRPr="00182275" w:rsidRDefault="00FD6758" w:rsidP="00BA7398">
            <w:pPr>
              <w:spacing w:after="0" w:line="240" w:lineRule="auto"/>
              <w:jc w:val="right"/>
              <w:rPr>
                <w:rFonts w:eastAsia="Times New Roman"/>
                <w:b/>
                <w:bCs/>
                <w:color w:val="000000"/>
                <w:sz w:val="18"/>
                <w:szCs w:val="18"/>
                <w:lang w:eastAsia="es-SV"/>
              </w:rPr>
            </w:pPr>
          </w:p>
        </w:tc>
        <w:tc>
          <w:tcPr>
            <w:tcW w:w="1290" w:type="dxa"/>
          </w:tcPr>
          <w:p w14:paraId="45A88654" w14:textId="77777777" w:rsidR="00FD6758" w:rsidRPr="00182275" w:rsidRDefault="00FD6758" w:rsidP="00BA7398">
            <w:pPr>
              <w:spacing w:after="0" w:line="240" w:lineRule="auto"/>
              <w:jc w:val="right"/>
              <w:rPr>
                <w:rFonts w:eastAsia="Times New Roman"/>
                <w:b/>
                <w:bCs/>
                <w:color w:val="000000"/>
                <w:sz w:val="18"/>
                <w:szCs w:val="18"/>
                <w:lang w:eastAsia="es-SV"/>
              </w:rPr>
            </w:pPr>
          </w:p>
        </w:tc>
      </w:tr>
      <w:tr w:rsidR="00FD6758" w:rsidRPr="00182275" w14:paraId="7AE75246" w14:textId="77777777" w:rsidTr="0063582C">
        <w:trPr>
          <w:trHeight w:val="300"/>
        </w:trPr>
        <w:tc>
          <w:tcPr>
            <w:tcW w:w="891" w:type="dxa"/>
            <w:noWrap/>
          </w:tcPr>
          <w:p w14:paraId="4E2C3244" w14:textId="77777777" w:rsidR="00FD6758" w:rsidRPr="00182275" w:rsidRDefault="00FD6758" w:rsidP="00BA7398">
            <w:pPr>
              <w:spacing w:after="0" w:line="240" w:lineRule="auto"/>
              <w:rPr>
                <w:rFonts w:eastAsia="Times New Roman"/>
                <w:b/>
                <w:bCs/>
                <w:color w:val="000000"/>
                <w:sz w:val="18"/>
                <w:szCs w:val="18"/>
                <w:lang w:eastAsia="es-SV"/>
              </w:rPr>
            </w:pPr>
            <w:r w:rsidRPr="00182275">
              <w:rPr>
                <w:rFonts w:eastAsia="Times New Roman"/>
                <w:b/>
                <w:bCs/>
                <w:color w:val="000000"/>
                <w:sz w:val="18"/>
                <w:szCs w:val="18"/>
                <w:lang w:eastAsia="es-SV"/>
              </w:rPr>
              <w:t xml:space="preserve">512 </w:t>
            </w:r>
          </w:p>
        </w:tc>
        <w:tc>
          <w:tcPr>
            <w:tcW w:w="5364" w:type="dxa"/>
            <w:noWrap/>
          </w:tcPr>
          <w:p w14:paraId="1091493A" w14:textId="77777777" w:rsidR="00FD6758" w:rsidRPr="00182275" w:rsidRDefault="00FD6758" w:rsidP="00BA7398">
            <w:pPr>
              <w:spacing w:after="0" w:line="240" w:lineRule="auto"/>
              <w:rPr>
                <w:rFonts w:eastAsia="Times New Roman"/>
                <w:b/>
                <w:bCs/>
                <w:color w:val="000000"/>
                <w:sz w:val="18"/>
                <w:szCs w:val="18"/>
                <w:lang w:eastAsia="es-SV"/>
              </w:rPr>
            </w:pPr>
            <w:r w:rsidRPr="00182275">
              <w:rPr>
                <w:rFonts w:eastAsia="Times New Roman"/>
                <w:b/>
                <w:bCs/>
                <w:color w:val="000000"/>
                <w:sz w:val="18"/>
                <w:szCs w:val="18"/>
                <w:lang w:eastAsia="es-SV"/>
              </w:rPr>
              <w:t>REMUNERACIONES EVENTUALES</w:t>
            </w:r>
          </w:p>
        </w:tc>
        <w:tc>
          <w:tcPr>
            <w:tcW w:w="1319" w:type="dxa"/>
          </w:tcPr>
          <w:p w14:paraId="30B2E67A" w14:textId="77777777" w:rsidR="00FD6758" w:rsidRPr="00182275" w:rsidRDefault="00FD6758" w:rsidP="00BA7398">
            <w:pPr>
              <w:spacing w:after="0" w:line="240" w:lineRule="auto"/>
              <w:jc w:val="right"/>
              <w:rPr>
                <w:rFonts w:eastAsia="Times New Roman"/>
                <w:sz w:val="18"/>
                <w:szCs w:val="18"/>
                <w:lang w:eastAsia="es-SV"/>
              </w:rPr>
            </w:pPr>
          </w:p>
        </w:tc>
        <w:tc>
          <w:tcPr>
            <w:tcW w:w="1290" w:type="dxa"/>
          </w:tcPr>
          <w:p w14:paraId="5A4096D5" w14:textId="77777777" w:rsidR="00FD6758" w:rsidRPr="00182275" w:rsidRDefault="00FD6758" w:rsidP="00BA7398">
            <w:pPr>
              <w:spacing w:after="0" w:line="240" w:lineRule="auto"/>
              <w:jc w:val="right"/>
              <w:rPr>
                <w:rFonts w:eastAsia="Times New Roman"/>
                <w:sz w:val="18"/>
                <w:szCs w:val="18"/>
                <w:lang w:eastAsia="es-SV"/>
              </w:rPr>
            </w:pPr>
          </w:p>
        </w:tc>
      </w:tr>
      <w:tr w:rsidR="00FD6758" w:rsidRPr="00182275" w14:paraId="3E79283F" w14:textId="77777777" w:rsidTr="0063582C">
        <w:trPr>
          <w:trHeight w:val="300"/>
        </w:trPr>
        <w:tc>
          <w:tcPr>
            <w:tcW w:w="891" w:type="dxa"/>
            <w:noWrap/>
          </w:tcPr>
          <w:p w14:paraId="174C5306" w14:textId="77777777" w:rsidR="00FD6758" w:rsidRPr="00182275" w:rsidRDefault="00FD6758" w:rsidP="00BA7398">
            <w:pPr>
              <w:spacing w:after="0" w:line="240" w:lineRule="auto"/>
              <w:rPr>
                <w:rFonts w:eastAsia="Times New Roman"/>
                <w:bCs/>
                <w:color w:val="000000"/>
                <w:sz w:val="18"/>
                <w:szCs w:val="18"/>
                <w:lang w:eastAsia="es-SV"/>
              </w:rPr>
            </w:pPr>
            <w:r w:rsidRPr="00182275">
              <w:rPr>
                <w:rFonts w:eastAsia="Times New Roman"/>
                <w:bCs/>
                <w:color w:val="000000"/>
                <w:sz w:val="18"/>
                <w:szCs w:val="18"/>
                <w:lang w:eastAsia="es-SV"/>
              </w:rPr>
              <w:t xml:space="preserve">51201      </w:t>
            </w:r>
          </w:p>
        </w:tc>
        <w:tc>
          <w:tcPr>
            <w:tcW w:w="5364" w:type="dxa"/>
            <w:noWrap/>
          </w:tcPr>
          <w:p w14:paraId="6619CFF0" w14:textId="77777777" w:rsidR="00FD6758" w:rsidRPr="00182275" w:rsidRDefault="00FD6758" w:rsidP="00BA7398">
            <w:pPr>
              <w:spacing w:after="0" w:line="240" w:lineRule="auto"/>
              <w:rPr>
                <w:rFonts w:eastAsia="Times New Roman"/>
                <w:bCs/>
                <w:color w:val="000000"/>
                <w:sz w:val="18"/>
                <w:szCs w:val="18"/>
                <w:lang w:eastAsia="es-SV"/>
              </w:rPr>
            </w:pPr>
            <w:r w:rsidRPr="00182275">
              <w:rPr>
                <w:rFonts w:eastAsia="Times New Roman"/>
                <w:bCs/>
                <w:color w:val="000000"/>
                <w:sz w:val="18"/>
                <w:szCs w:val="18"/>
                <w:lang w:eastAsia="es-SV"/>
              </w:rPr>
              <w:t>SUELDO</w:t>
            </w:r>
          </w:p>
        </w:tc>
        <w:tc>
          <w:tcPr>
            <w:tcW w:w="1319" w:type="dxa"/>
          </w:tcPr>
          <w:p w14:paraId="074B2453" w14:textId="77777777" w:rsidR="00FD6758" w:rsidRPr="00182275" w:rsidRDefault="00FD6758" w:rsidP="00BA7398">
            <w:pPr>
              <w:spacing w:after="0" w:line="240" w:lineRule="auto"/>
              <w:jc w:val="right"/>
              <w:rPr>
                <w:rFonts w:eastAsia="Times New Roman"/>
                <w:sz w:val="18"/>
                <w:szCs w:val="18"/>
                <w:lang w:eastAsia="es-SV"/>
              </w:rPr>
            </w:pPr>
          </w:p>
        </w:tc>
        <w:tc>
          <w:tcPr>
            <w:tcW w:w="1290" w:type="dxa"/>
          </w:tcPr>
          <w:p w14:paraId="68BD3A79" w14:textId="77777777" w:rsidR="00FD6758" w:rsidRPr="00182275" w:rsidRDefault="00FD6758" w:rsidP="00BA7398">
            <w:pPr>
              <w:spacing w:after="0" w:line="240" w:lineRule="auto"/>
              <w:jc w:val="right"/>
              <w:rPr>
                <w:rFonts w:eastAsia="Times New Roman"/>
                <w:sz w:val="18"/>
                <w:szCs w:val="18"/>
                <w:lang w:eastAsia="es-SV"/>
              </w:rPr>
            </w:pPr>
            <w:r w:rsidRPr="00182275">
              <w:rPr>
                <w:rFonts w:eastAsia="Times New Roman"/>
                <w:sz w:val="18"/>
                <w:szCs w:val="18"/>
                <w:lang w:eastAsia="es-SV"/>
              </w:rPr>
              <w:t>$</w:t>
            </w:r>
            <w:r w:rsidR="00544F6A">
              <w:rPr>
                <w:rFonts w:eastAsia="Times New Roman"/>
                <w:sz w:val="18"/>
                <w:szCs w:val="18"/>
                <w:lang w:eastAsia="es-SV"/>
              </w:rPr>
              <w:t>19,332.00</w:t>
            </w:r>
          </w:p>
        </w:tc>
      </w:tr>
      <w:tr w:rsidR="00FD6758" w:rsidRPr="00182275" w14:paraId="1B39CCD7" w14:textId="77777777" w:rsidTr="0063582C">
        <w:trPr>
          <w:trHeight w:val="300"/>
        </w:trPr>
        <w:tc>
          <w:tcPr>
            <w:tcW w:w="891" w:type="dxa"/>
            <w:noWrap/>
          </w:tcPr>
          <w:p w14:paraId="4909CF21" w14:textId="77777777" w:rsidR="00FD6758" w:rsidRPr="00182275" w:rsidRDefault="00FD6758" w:rsidP="00BA7398">
            <w:pPr>
              <w:spacing w:after="0" w:line="240" w:lineRule="auto"/>
              <w:rPr>
                <w:rFonts w:eastAsia="Times New Roman"/>
                <w:b/>
                <w:bCs/>
                <w:color w:val="000000"/>
                <w:sz w:val="18"/>
                <w:szCs w:val="18"/>
                <w:lang w:eastAsia="es-SV"/>
              </w:rPr>
            </w:pPr>
            <w:r w:rsidRPr="00182275">
              <w:rPr>
                <w:rFonts w:eastAsia="Times New Roman"/>
                <w:b/>
                <w:bCs/>
                <w:color w:val="000000"/>
                <w:sz w:val="18"/>
                <w:szCs w:val="18"/>
                <w:lang w:eastAsia="es-SV"/>
              </w:rPr>
              <w:t xml:space="preserve">514       </w:t>
            </w:r>
          </w:p>
        </w:tc>
        <w:tc>
          <w:tcPr>
            <w:tcW w:w="5364" w:type="dxa"/>
            <w:noWrap/>
          </w:tcPr>
          <w:p w14:paraId="185C0174" w14:textId="77777777" w:rsidR="00FD6758" w:rsidRPr="00182275" w:rsidRDefault="00FD6758" w:rsidP="00BA7398">
            <w:pPr>
              <w:spacing w:after="0" w:line="240" w:lineRule="auto"/>
              <w:rPr>
                <w:rFonts w:eastAsia="Times New Roman"/>
                <w:b/>
                <w:bCs/>
                <w:color w:val="000000"/>
                <w:sz w:val="18"/>
                <w:szCs w:val="18"/>
                <w:lang w:eastAsia="es-SV"/>
              </w:rPr>
            </w:pPr>
            <w:r w:rsidRPr="00182275">
              <w:rPr>
                <w:rFonts w:eastAsia="Times New Roman"/>
                <w:b/>
                <w:bCs/>
                <w:color w:val="000000"/>
                <w:sz w:val="18"/>
                <w:szCs w:val="18"/>
                <w:lang w:eastAsia="es-SV"/>
              </w:rPr>
              <w:t xml:space="preserve">CONTRIBUCIONES PATRONALES A INST. SEG. SOC. PUB. </w:t>
            </w:r>
          </w:p>
        </w:tc>
        <w:tc>
          <w:tcPr>
            <w:tcW w:w="1319" w:type="dxa"/>
          </w:tcPr>
          <w:p w14:paraId="1CB0782A" w14:textId="77777777" w:rsidR="00FD6758" w:rsidRPr="00182275" w:rsidRDefault="00FD6758" w:rsidP="00BA7398">
            <w:pPr>
              <w:spacing w:after="0" w:line="240" w:lineRule="auto"/>
              <w:jc w:val="right"/>
              <w:rPr>
                <w:rFonts w:eastAsia="Times New Roman"/>
                <w:sz w:val="18"/>
                <w:szCs w:val="18"/>
                <w:lang w:eastAsia="es-SV"/>
              </w:rPr>
            </w:pPr>
          </w:p>
        </w:tc>
        <w:tc>
          <w:tcPr>
            <w:tcW w:w="1290" w:type="dxa"/>
          </w:tcPr>
          <w:p w14:paraId="38FE9F80" w14:textId="77777777" w:rsidR="00FD6758" w:rsidRPr="00182275" w:rsidRDefault="00FD6758" w:rsidP="00BA7398">
            <w:pPr>
              <w:spacing w:after="0" w:line="240" w:lineRule="auto"/>
              <w:jc w:val="right"/>
              <w:rPr>
                <w:rFonts w:eastAsia="Times New Roman"/>
                <w:sz w:val="18"/>
                <w:szCs w:val="18"/>
                <w:lang w:eastAsia="es-SV"/>
              </w:rPr>
            </w:pPr>
          </w:p>
        </w:tc>
      </w:tr>
      <w:tr w:rsidR="00FD6758" w:rsidRPr="00182275" w14:paraId="775052C0" w14:textId="77777777" w:rsidTr="0063582C">
        <w:trPr>
          <w:trHeight w:val="300"/>
        </w:trPr>
        <w:tc>
          <w:tcPr>
            <w:tcW w:w="891" w:type="dxa"/>
            <w:noWrap/>
          </w:tcPr>
          <w:p w14:paraId="137417B2" w14:textId="77777777" w:rsidR="00FD6758" w:rsidRPr="00182275" w:rsidRDefault="00FD6758" w:rsidP="00BA7398">
            <w:pPr>
              <w:spacing w:after="0" w:line="240" w:lineRule="auto"/>
              <w:rPr>
                <w:rFonts w:eastAsia="Times New Roman"/>
                <w:bCs/>
                <w:color w:val="000000"/>
                <w:sz w:val="18"/>
                <w:szCs w:val="18"/>
                <w:lang w:eastAsia="es-SV"/>
              </w:rPr>
            </w:pPr>
            <w:r w:rsidRPr="00182275">
              <w:rPr>
                <w:rFonts w:eastAsia="Times New Roman"/>
                <w:bCs/>
                <w:color w:val="000000"/>
                <w:sz w:val="18"/>
                <w:szCs w:val="18"/>
                <w:lang w:eastAsia="es-SV"/>
              </w:rPr>
              <w:t>51402</w:t>
            </w:r>
          </w:p>
        </w:tc>
        <w:tc>
          <w:tcPr>
            <w:tcW w:w="5364" w:type="dxa"/>
            <w:noWrap/>
          </w:tcPr>
          <w:p w14:paraId="67BDB4FE" w14:textId="77777777" w:rsidR="00FD6758" w:rsidRPr="00182275" w:rsidRDefault="00FD6758" w:rsidP="00BA7398">
            <w:pPr>
              <w:spacing w:after="0" w:line="240" w:lineRule="auto"/>
              <w:rPr>
                <w:rFonts w:eastAsia="Times New Roman"/>
                <w:bCs/>
                <w:color w:val="000000"/>
                <w:sz w:val="18"/>
                <w:szCs w:val="18"/>
                <w:lang w:eastAsia="es-SV"/>
              </w:rPr>
            </w:pPr>
            <w:r w:rsidRPr="00182275">
              <w:rPr>
                <w:rFonts w:eastAsia="Times New Roman"/>
                <w:bCs/>
                <w:color w:val="000000"/>
                <w:sz w:val="18"/>
                <w:szCs w:val="18"/>
                <w:lang w:eastAsia="es-SV"/>
              </w:rPr>
              <w:t xml:space="preserve">REMUNERACIONES EVENTUALES                                                                             </w:t>
            </w:r>
          </w:p>
        </w:tc>
        <w:tc>
          <w:tcPr>
            <w:tcW w:w="1319" w:type="dxa"/>
          </w:tcPr>
          <w:p w14:paraId="73D5705A" w14:textId="77777777" w:rsidR="00FD6758" w:rsidRPr="00182275" w:rsidRDefault="00FD6758" w:rsidP="00BA7398">
            <w:pPr>
              <w:spacing w:after="0" w:line="240" w:lineRule="auto"/>
              <w:jc w:val="right"/>
              <w:rPr>
                <w:rFonts w:eastAsia="Times New Roman"/>
                <w:sz w:val="18"/>
                <w:szCs w:val="18"/>
                <w:lang w:eastAsia="es-SV"/>
              </w:rPr>
            </w:pPr>
          </w:p>
        </w:tc>
        <w:tc>
          <w:tcPr>
            <w:tcW w:w="1290" w:type="dxa"/>
          </w:tcPr>
          <w:p w14:paraId="5E44251B" w14:textId="77777777" w:rsidR="00FD6758" w:rsidRPr="00182275" w:rsidRDefault="00FD6758" w:rsidP="00BA7398">
            <w:pPr>
              <w:spacing w:after="0" w:line="240" w:lineRule="auto"/>
              <w:jc w:val="right"/>
              <w:rPr>
                <w:rFonts w:eastAsia="Times New Roman"/>
                <w:sz w:val="18"/>
                <w:szCs w:val="18"/>
                <w:lang w:eastAsia="es-SV"/>
              </w:rPr>
            </w:pPr>
            <w:r w:rsidRPr="00182275">
              <w:rPr>
                <w:rFonts w:eastAsia="Times New Roman"/>
                <w:sz w:val="18"/>
                <w:szCs w:val="18"/>
                <w:lang w:eastAsia="es-SV"/>
              </w:rPr>
              <w:t>$</w:t>
            </w:r>
            <w:r w:rsidR="00634BBF">
              <w:rPr>
                <w:rFonts w:eastAsia="Times New Roman"/>
                <w:sz w:val="18"/>
                <w:szCs w:val="18"/>
                <w:lang w:eastAsia="es-SV"/>
              </w:rPr>
              <w:t>1,643.22</w:t>
            </w:r>
          </w:p>
        </w:tc>
      </w:tr>
      <w:tr w:rsidR="00FD6758" w:rsidRPr="00182275" w14:paraId="2F051E08" w14:textId="77777777" w:rsidTr="0063582C">
        <w:trPr>
          <w:trHeight w:val="300"/>
        </w:trPr>
        <w:tc>
          <w:tcPr>
            <w:tcW w:w="891" w:type="dxa"/>
            <w:noWrap/>
          </w:tcPr>
          <w:p w14:paraId="5F8376B3" w14:textId="77777777" w:rsidR="00FD6758" w:rsidRPr="00182275" w:rsidRDefault="00FD6758" w:rsidP="00BA7398">
            <w:pPr>
              <w:spacing w:after="0" w:line="240" w:lineRule="auto"/>
              <w:rPr>
                <w:rFonts w:eastAsia="Times New Roman"/>
                <w:b/>
                <w:bCs/>
                <w:color w:val="000000"/>
                <w:sz w:val="18"/>
                <w:szCs w:val="18"/>
                <w:lang w:eastAsia="es-SV"/>
              </w:rPr>
            </w:pPr>
            <w:r w:rsidRPr="00182275">
              <w:rPr>
                <w:rFonts w:eastAsia="Times New Roman"/>
                <w:b/>
                <w:bCs/>
                <w:color w:val="000000"/>
                <w:sz w:val="18"/>
                <w:szCs w:val="18"/>
                <w:lang w:eastAsia="es-SV"/>
              </w:rPr>
              <w:t xml:space="preserve">515         </w:t>
            </w:r>
          </w:p>
        </w:tc>
        <w:tc>
          <w:tcPr>
            <w:tcW w:w="5364" w:type="dxa"/>
            <w:noWrap/>
          </w:tcPr>
          <w:p w14:paraId="516DA10B" w14:textId="77777777" w:rsidR="00FD6758" w:rsidRPr="00182275" w:rsidRDefault="00FD6758" w:rsidP="00BA7398">
            <w:pPr>
              <w:spacing w:after="0" w:line="240" w:lineRule="auto"/>
              <w:rPr>
                <w:rFonts w:eastAsia="Times New Roman"/>
                <w:b/>
                <w:bCs/>
                <w:color w:val="000000"/>
                <w:sz w:val="18"/>
                <w:szCs w:val="18"/>
                <w:lang w:eastAsia="es-SV"/>
              </w:rPr>
            </w:pPr>
            <w:r w:rsidRPr="00182275">
              <w:rPr>
                <w:rFonts w:eastAsia="Times New Roman"/>
                <w:b/>
                <w:bCs/>
                <w:color w:val="000000"/>
                <w:sz w:val="18"/>
                <w:szCs w:val="18"/>
                <w:lang w:eastAsia="es-SV"/>
              </w:rPr>
              <w:t>CONTRIBUCIONES PATRONALES A INST. SEG. SOC. PRIV.</w:t>
            </w:r>
          </w:p>
        </w:tc>
        <w:tc>
          <w:tcPr>
            <w:tcW w:w="1319" w:type="dxa"/>
          </w:tcPr>
          <w:p w14:paraId="75C81209" w14:textId="77777777" w:rsidR="00FD6758" w:rsidRPr="00182275" w:rsidRDefault="00FD6758" w:rsidP="00BA7398">
            <w:pPr>
              <w:spacing w:after="0" w:line="240" w:lineRule="auto"/>
              <w:jc w:val="right"/>
              <w:rPr>
                <w:rFonts w:eastAsia="Times New Roman"/>
                <w:sz w:val="18"/>
                <w:szCs w:val="18"/>
                <w:lang w:eastAsia="es-SV"/>
              </w:rPr>
            </w:pPr>
          </w:p>
        </w:tc>
        <w:tc>
          <w:tcPr>
            <w:tcW w:w="1290" w:type="dxa"/>
          </w:tcPr>
          <w:p w14:paraId="1768EAD1" w14:textId="77777777" w:rsidR="00FD6758" w:rsidRPr="00182275" w:rsidRDefault="00FD6758" w:rsidP="00BA7398">
            <w:pPr>
              <w:spacing w:after="0" w:line="240" w:lineRule="auto"/>
              <w:jc w:val="right"/>
              <w:rPr>
                <w:rFonts w:eastAsia="Times New Roman"/>
                <w:sz w:val="18"/>
                <w:szCs w:val="18"/>
                <w:lang w:eastAsia="es-SV"/>
              </w:rPr>
            </w:pPr>
          </w:p>
        </w:tc>
      </w:tr>
      <w:tr w:rsidR="00FD6758" w:rsidRPr="00182275" w14:paraId="1C5ECB00" w14:textId="77777777" w:rsidTr="0063582C">
        <w:trPr>
          <w:trHeight w:val="300"/>
        </w:trPr>
        <w:tc>
          <w:tcPr>
            <w:tcW w:w="891" w:type="dxa"/>
            <w:noWrap/>
          </w:tcPr>
          <w:p w14:paraId="725DE508" w14:textId="77777777" w:rsidR="00FD6758" w:rsidRPr="00182275" w:rsidRDefault="00FD6758" w:rsidP="00BA7398">
            <w:pPr>
              <w:spacing w:after="0" w:line="240" w:lineRule="auto"/>
              <w:rPr>
                <w:rFonts w:eastAsia="Times New Roman"/>
                <w:bCs/>
                <w:color w:val="000000"/>
                <w:sz w:val="18"/>
                <w:szCs w:val="18"/>
                <w:lang w:eastAsia="es-SV"/>
              </w:rPr>
            </w:pPr>
            <w:r w:rsidRPr="00182275">
              <w:rPr>
                <w:rFonts w:eastAsia="Times New Roman"/>
                <w:bCs/>
                <w:color w:val="000000"/>
                <w:sz w:val="18"/>
                <w:szCs w:val="18"/>
                <w:lang w:eastAsia="es-SV"/>
              </w:rPr>
              <w:t>51502</w:t>
            </w:r>
          </w:p>
        </w:tc>
        <w:tc>
          <w:tcPr>
            <w:tcW w:w="5364" w:type="dxa"/>
            <w:noWrap/>
          </w:tcPr>
          <w:p w14:paraId="172852BA" w14:textId="77777777" w:rsidR="00FD6758" w:rsidRPr="00182275" w:rsidRDefault="00FD6758" w:rsidP="00BA7398">
            <w:pPr>
              <w:spacing w:after="0" w:line="240" w:lineRule="auto"/>
              <w:rPr>
                <w:rFonts w:eastAsia="Times New Roman"/>
                <w:bCs/>
                <w:color w:val="000000"/>
                <w:sz w:val="18"/>
                <w:szCs w:val="18"/>
                <w:lang w:eastAsia="es-SV"/>
              </w:rPr>
            </w:pPr>
            <w:r w:rsidRPr="00182275">
              <w:rPr>
                <w:rFonts w:eastAsia="Times New Roman"/>
                <w:bCs/>
                <w:color w:val="000000"/>
                <w:sz w:val="18"/>
                <w:szCs w:val="18"/>
                <w:lang w:eastAsia="es-SV"/>
              </w:rPr>
              <w:t>REMUNERACIONES EVENTUALES (PRIVADAS AFP)</w:t>
            </w:r>
          </w:p>
        </w:tc>
        <w:tc>
          <w:tcPr>
            <w:tcW w:w="1319" w:type="dxa"/>
          </w:tcPr>
          <w:p w14:paraId="00FA75ED" w14:textId="77777777" w:rsidR="00FD6758" w:rsidRPr="00182275" w:rsidRDefault="00FD6758" w:rsidP="00BA7398">
            <w:pPr>
              <w:spacing w:after="0" w:line="240" w:lineRule="auto"/>
              <w:jc w:val="right"/>
              <w:rPr>
                <w:rFonts w:eastAsia="Times New Roman"/>
                <w:sz w:val="18"/>
                <w:szCs w:val="18"/>
                <w:lang w:eastAsia="es-SV"/>
              </w:rPr>
            </w:pPr>
          </w:p>
        </w:tc>
        <w:tc>
          <w:tcPr>
            <w:tcW w:w="1290" w:type="dxa"/>
          </w:tcPr>
          <w:p w14:paraId="238ABC19" w14:textId="77777777" w:rsidR="00FD6758" w:rsidRPr="00182275" w:rsidRDefault="00FD6758" w:rsidP="00BA7398">
            <w:pPr>
              <w:spacing w:after="0" w:line="240" w:lineRule="auto"/>
              <w:jc w:val="right"/>
              <w:rPr>
                <w:rFonts w:eastAsia="Times New Roman"/>
                <w:sz w:val="18"/>
                <w:szCs w:val="18"/>
                <w:lang w:eastAsia="es-SV"/>
              </w:rPr>
            </w:pPr>
            <w:r w:rsidRPr="00182275">
              <w:rPr>
                <w:rFonts w:eastAsia="Times New Roman"/>
                <w:sz w:val="18"/>
                <w:szCs w:val="18"/>
                <w:lang w:eastAsia="es-SV"/>
              </w:rPr>
              <w:t>$</w:t>
            </w:r>
            <w:r w:rsidR="00634BBF">
              <w:rPr>
                <w:rFonts w:eastAsia="Times New Roman"/>
                <w:sz w:val="18"/>
                <w:szCs w:val="18"/>
                <w:lang w:eastAsia="es-SV"/>
              </w:rPr>
              <w:t>1,498.23</w:t>
            </w:r>
          </w:p>
        </w:tc>
      </w:tr>
      <w:tr w:rsidR="00FD6758" w:rsidRPr="00182275" w14:paraId="1A5F87D7" w14:textId="77777777" w:rsidTr="0063582C">
        <w:trPr>
          <w:trHeight w:val="300"/>
        </w:trPr>
        <w:tc>
          <w:tcPr>
            <w:tcW w:w="891" w:type="dxa"/>
            <w:noWrap/>
            <w:hideMark/>
          </w:tcPr>
          <w:p w14:paraId="7B9E7BA7" w14:textId="77777777" w:rsidR="00FD6758" w:rsidRPr="00182275" w:rsidRDefault="00FD6758" w:rsidP="00BA7398">
            <w:pPr>
              <w:spacing w:after="0" w:line="240" w:lineRule="auto"/>
              <w:rPr>
                <w:rFonts w:eastAsia="Times New Roman"/>
                <w:b/>
                <w:bCs/>
                <w:color w:val="000000"/>
                <w:sz w:val="18"/>
                <w:szCs w:val="18"/>
                <w:lang w:eastAsia="es-SV"/>
              </w:rPr>
            </w:pPr>
            <w:r w:rsidRPr="00182275">
              <w:rPr>
                <w:rFonts w:eastAsia="Times New Roman"/>
                <w:b/>
                <w:bCs/>
                <w:color w:val="000000"/>
                <w:sz w:val="18"/>
                <w:szCs w:val="18"/>
                <w:lang w:eastAsia="es-SV"/>
              </w:rPr>
              <w:t>54</w:t>
            </w:r>
          </w:p>
        </w:tc>
        <w:tc>
          <w:tcPr>
            <w:tcW w:w="5364" w:type="dxa"/>
            <w:noWrap/>
            <w:hideMark/>
          </w:tcPr>
          <w:p w14:paraId="09FAA427" w14:textId="77777777" w:rsidR="00FD6758" w:rsidRPr="00182275" w:rsidRDefault="00FD6758" w:rsidP="00BA7398">
            <w:pPr>
              <w:spacing w:after="0" w:line="240" w:lineRule="auto"/>
              <w:rPr>
                <w:rFonts w:eastAsia="Times New Roman"/>
                <w:b/>
                <w:bCs/>
                <w:color w:val="000000"/>
                <w:sz w:val="18"/>
                <w:szCs w:val="18"/>
                <w:lang w:eastAsia="es-SV"/>
              </w:rPr>
            </w:pPr>
            <w:r w:rsidRPr="00182275">
              <w:rPr>
                <w:rFonts w:eastAsia="Times New Roman"/>
                <w:b/>
                <w:bCs/>
                <w:color w:val="000000"/>
                <w:sz w:val="18"/>
                <w:szCs w:val="18"/>
                <w:lang w:eastAsia="es-SV"/>
              </w:rPr>
              <w:t>ADQUISICIONES DE BIENES Y SERVICIOS</w:t>
            </w:r>
          </w:p>
        </w:tc>
        <w:tc>
          <w:tcPr>
            <w:tcW w:w="1319" w:type="dxa"/>
          </w:tcPr>
          <w:p w14:paraId="6F782C61" w14:textId="77777777" w:rsidR="00FD6758" w:rsidRPr="00182275" w:rsidRDefault="00FD6758" w:rsidP="00BA7398">
            <w:pPr>
              <w:spacing w:after="0" w:line="240" w:lineRule="auto"/>
              <w:jc w:val="right"/>
              <w:rPr>
                <w:rFonts w:eastAsia="Times New Roman"/>
                <w:sz w:val="18"/>
                <w:szCs w:val="18"/>
                <w:lang w:eastAsia="es-SV"/>
              </w:rPr>
            </w:pPr>
          </w:p>
        </w:tc>
        <w:tc>
          <w:tcPr>
            <w:tcW w:w="1290" w:type="dxa"/>
          </w:tcPr>
          <w:p w14:paraId="704B78A0" w14:textId="77777777" w:rsidR="00FD6758" w:rsidRPr="00182275" w:rsidRDefault="00FD6758" w:rsidP="00BA7398">
            <w:pPr>
              <w:spacing w:after="0" w:line="240" w:lineRule="auto"/>
              <w:jc w:val="right"/>
              <w:rPr>
                <w:rFonts w:eastAsia="Times New Roman"/>
                <w:sz w:val="18"/>
                <w:szCs w:val="18"/>
                <w:lang w:eastAsia="es-SV"/>
              </w:rPr>
            </w:pPr>
          </w:p>
        </w:tc>
      </w:tr>
      <w:tr w:rsidR="00FD6758" w:rsidRPr="00182275" w14:paraId="2F185D3D" w14:textId="77777777" w:rsidTr="0063582C">
        <w:trPr>
          <w:trHeight w:val="300"/>
        </w:trPr>
        <w:tc>
          <w:tcPr>
            <w:tcW w:w="891" w:type="dxa"/>
            <w:noWrap/>
            <w:hideMark/>
          </w:tcPr>
          <w:p w14:paraId="5DEB045E" w14:textId="77777777" w:rsidR="00FD6758" w:rsidRPr="00182275" w:rsidRDefault="00FD6758" w:rsidP="00BA7398">
            <w:pPr>
              <w:spacing w:after="0" w:line="240" w:lineRule="auto"/>
              <w:rPr>
                <w:rFonts w:eastAsia="Times New Roman"/>
                <w:b/>
                <w:bCs/>
                <w:color w:val="000000"/>
                <w:sz w:val="18"/>
                <w:szCs w:val="18"/>
                <w:lang w:eastAsia="es-SV"/>
              </w:rPr>
            </w:pPr>
            <w:r w:rsidRPr="00182275">
              <w:rPr>
                <w:rFonts w:eastAsia="Times New Roman"/>
                <w:b/>
                <w:bCs/>
                <w:color w:val="000000"/>
                <w:sz w:val="18"/>
                <w:szCs w:val="18"/>
                <w:lang w:eastAsia="es-SV"/>
              </w:rPr>
              <w:lastRenderedPageBreak/>
              <w:t>541</w:t>
            </w:r>
          </w:p>
        </w:tc>
        <w:tc>
          <w:tcPr>
            <w:tcW w:w="5364" w:type="dxa"/>
            <w:noWrap/>
            <w:hideMark/>
          </w:tcPr>
          <w:p w14:paraId="1C136C02" w14:textId="77777777" w:rsidR="00FD6758" w:rsidRPr="00182275" w:rsidRDefault="00FD6758" w:rsidP="00BA7398">
            <w:pPr>
              <w:spacing w:after="0" w:line="240" w:lineRule="auto"/>
              <w:rPr>
                <w:rFonts w:eastAsia="Times New Roman"/>
                <w:b/>
                <w:bCs/>
                <w:color w:val="000000"/>
                <w:sz w:val="18"/>
                <w:szCs w:val="18"/>
                <w:lang w:eastAsia="es-SV"/>
              </w:rPr>
            </w:pPr>
            <w:r w:rsidRPr="00182275">
              <w:rPr>
                <w:rFonts w:eastAsia="Times New Roman"/>
                <w:b/>
                <w:bCs/>
                <w:color w:val="000000"/>
                <w:sz w:val="18"/>
                <w:szCs w:val="18"/>
                <w:lang w:eastAsia="es-SV"/>
              </w:rPr>
              <w:t>BIENES DE USO Y CONSUMO</w:t>
            </w:r>
          </w:p>
        </w:tc>
        <w:tc>
          <w:tcPr>
            <w:tcW w:w="1319" w:type="dxa"/>
          </w:tcPr>
          <w:p w14:paraId="302344BF" w14:textId="77777777" w:rsidR="00FD6758" w:rsidRPr="00182275" w:rsidRDefault="00FD6758" w:rsidP="00BA7398">
            <w:pPr>
              <w:spacing w:after="0" w:line="240" w:lineRule="auto"/>
              <w:jc w:val="right"/>
              <w:rPr>
                <w:rFonts w:eastAsia="Times New Roman"/>
                <w:sz w:val="18"/>
                <w:szCs w:val="18"/>
                <w:lang w:eastAsia="es-SV"/>
              </w:rPr>
            </w:pPr>
          </w:p>
        </w:tc>
        <w:tc>
          <w:tcPr>
            <w:tcW w:w="1290" w:type="dxa"/>
          </w:tcPr>
          <w:p w14:paraId="541119D2" w14:textId="77777777" w:rsidR="00FD6758" w:rsidRPr="00182275" w:rsidRDefault="00FD6758" w:rsidP="00BA7398">
            <w:pPr>
              <w:spacing w:after="0" w:line="240" w:lineRule="auto"/>
              <w:jc w:val="right"/>
              <w:rPr>
                <w:rFonts w:eastAsia="Times New Roman"/>
                <w:sz w:val="18"/>
                <w:szCs w:val="18"/>
                <w:lang w:eastAsia="es-SV"/>
              </w:rPr>
            </w:pPr>
          </w:p>
        </w:tc>
      </w:tr>
      <w:tr w:rsidR="00FD6758" w:rsidRPr="00182275" w14:paraId="07632AE9" w14:textId="77777777" w:rsidTr="0063582C">
        <w:trPr>
          <w:trHeight w:val="300"/>
        </w:trPr>
        <w:tc>
          <w:tcPr>
            <w:tcW w:w="891" w:type="dxa"/>
            <w:noWrap/>
          </w:tcPr>
          <w:p w14:paraId="54BDBFBB" w14:textId="77777777" w:rsidR="00FD6758" w:rsidRPr="00182275" w:rsidRDefault="00FD6758" w:rsidP="00BA7398">
            <w:pPr>
              <w:spacing w:after="0" w:line="240" w:lineRule="auto"/>
              <w:rPr>
                <w:rFonts w:eastAsia="Times New Roman"/>
                <w:bCs/>
                <w:color w:val="000000"/>
                <w:sz w:val="18"/>
                <w:szCs w:val="18"/>
                <w:lang w:eastAsia="es-SV"/>
              </w:rPr>
            </w:pPr>
            <w:r w:rsidRPr="00182275">
              <w:rPr>
                <w:rFonts w:eastAsia="Times New Roman"/>
                <w:bCs/>
                <w:color w:val="000000"/>
                <w:sz w:val="18"/>
                <w:szCs w:val="18"/>
                <w:lang w:eastAsia="es-SV"/>
              </w:rPr>
              <w:t>54107</w:t>
            </w:r>
          </w:p>
        </w:tc>
        <w:tc>
          <w:tcPr>
            <w:tcW w:w="5364" w:type="dxa"/>
            <w:noWrap/>
          </w:tcPr>
          <w:p w14:paraId="0E714938" w14:textId="77777777" w:rsidR="00FD6758" w:rsidRPr="00182275" w:rsidRDefault="00FD6758" w:rsidP="00BA7398">
            <w:pPr>
              <w:spacing w:after="0" w:line="240" w:lineRule="auto"/>
              <w:rPr>
                <w:rFonts w:eastAsia="Times New Roman"/>
                <w:bCs/>
                <w:color w:val="000000"/>
                <w:sz w:val="18"/>
                <w:szCs w:val="18"/>
                <w:lang w:eastAsia="es-SV"/>
              </w:rPr>
            </w:pPr>
            <w:r w:rsidRPr="00182275">
              <w:rPr>
                <w:rFonts w:eastAsia="Times New Roman"/>
                <w:bCs/>
                <w:color w:val="000000"/>
                <w:sz w:val="18"/>
                <w:szCs w:val="18"/>
                <w:lang w:eastAsia="es-SV"/>
              </w:rPr>
              <w:t>PRODUCTOS QUÍMICOS</w:t>
            </w:r>
          </w:p>
        </w:tc>
        <w:tc>
          <w:tcPr>
            <w:tcW w:w="1319" w:type="dxa"/>
          </w:tcPr>
          <w:p w14:paraId="2B12AC7B" w14:textId="77777777" w:rsidR="00FD6758" w:rsidRPr="00182275" w:rsidRDefault="00FD6758" w:rsidP="00BA7398">
            <w:pPr>
              <w:spacing w:after="0" w:line="240" w:lineRule="auto"/>
              <w:jc w:val="right"/>
              <w:rPr>
                <w:rFonts w:eastAsia="Times New Roman"/>
                <w:sz w:val="18"/>
                <w:szCs w:val="18"/>
                <w:lang w:eastAsia="es-SV"/>
              </w:rPr>
            </w:pPr>
          </w:p>
        </w:tc>
        <w:tc>
          <w:tcPr>
            <w:tcW w:w="1290" w:type="dxa"/>
          </w:tcPr>
          <w:p w14:paraId="066FBAF0" w14:textId="77777777" w:rsidR="00FD6758" w:rsidRPr="00182275" w:rsidRDefault="00FD6758" w:rsidP="00BA7398">
            <w:pPr>
              <w:spacing w:after="0" w:line="240" w:lineRule="auto"/>
              <w:jc w:val="right"/>
              <w:rPr>
                <w:rFonts w:eastAsia="Times New Roman"/>
                <w:sz w:val="18"/>
                <w:szCs w:val="18"/>
                <w:lang w:eastAsia="es-SV"/>
              </w:rPr>
            </w:pPr>
            <w:r w:rsidRPr="00182275">
              <w:rPr>
                <w:rFonts w:eastAsia="Times New Roman"/>
                <w:sz w:val="18"/>
                <w:szCs w:val="18"/>
                <w:lang w:eastAsia="es-SV"/>
              </w:rPr>
              <w:t>$</w:t>
            </w:r>
            <w:r w:rsidR="0063582C">
              <w:rPr>
                <w:rFonts w:eastAsia="Times New Roman"/>
                <w:sz w:val="18"/>
                <w:szCs w:val="18"/>
                <w:lang w:eastAsia="es-SV"/>
              </w:rPr>
              <w:t>6,000.00</w:t>
            </w:r>
          </w:p>
        </w:tc>
      </w:tr>
      <w:tr w:rsidR="00FD6758" w:rsidRPr="00182275" w14:paraId="771A7DEE" w14:textId="77777777" w:rsidTr="0063582C">
        <w:trPr>
          <w:trHeight w:val="300"/>
        </w:trPr>
        <w:tc>
          <w:tcPr>
            <w:tcW w:w="891" w:type="dxa"/>
            <w:noWrap/>
          </w:tcPr>
          <w:p w14:paraId="0271D615" w14:textId="77777777" w:rsidR="00FD6758" w:rsidRPr="00182275" w:rsidRDefault="00FD6758" w:rsidP="00BA7398">
            <w:pPr>
              <w:spacing w:after="0" w:line="240" w:lineRule="auto"/>
              <w:rPr>
                <w:rFonts w:eastAsia="Times New Roman"/>
                <w:color w:val="000000"/>
                <w:sz w:val="18"/>
                <w:szCs w:val="18"/>
                <w:lang w:eastAsia="es-SV"/>
              </w:rPr>
            </w:pPr>
            <w:r w:rsidRPr="00182275">
              <w:rPr>
                <w:rFonts w:eastAsia="Times New Roman"/>
                <w:color w:val="000000"/>
                <w:sz w:val="18"/>
                <w:szCs w:val="18"/>
                <w:lang w:eastAsia="es-SV"/>
              </w:rPr>
              <w:t xml:space="preserve">54112    </w:t>
            </w:r>
          </w:p>
        </w:tc>
        <w:tc>
          <w:tcPr>
            <w:tcW w:w="5364" w:type="dxa"/>
            <w:noWrap/>
          </w:tcPr>
          <w:p w14:paraId="642EA843" w14:textId="77777777" w:rsidR="00FD6758" w:rsidRPr="00182275" w:rsidRDefault="00FD6758" w:rsidP="00BA7398">
            <w:pPr>
              <w:spacing w:after="0" w:line="240" w:lineRule="auto"/>
              <w:rPr>
                <w:rFonts w:eastAsia="Times New Roman"/>
                <w:color w:val="000000"/>
                <w:sz w:val="18"/>
                <w:szCs w:val="18"/>
                <w:lang w:eastAsia="es-SV"/>
              </w:rPr>
            </w:pPr>
            <w:r w:rsidRPr="00182275">
              <w:rPr>
                <w:rFonts w:eastAsia="Times New Roman"/>
                <w:color w:val="000000"/>
                <w:sz w:val="18"/>
                <w:szCs w:val="18"/>
                <w:lang w:eastAsia="es-SV"/>
              </w:rPr>
              <w:t>MINERALES METALICOS Y PRODUCTOS DERIVADOS</w:t>
            </w:r>
          </w:p>
        </w:tc>
        <w:tc>
          <w:tcPr>
            <w:tcW w:w="1319" w:type="dxa"/>
          </w:tcPr>
          <w:p w14:paraId="6CF9FADD" w14:textId="77777777" w:rsidR="00FD6758" w:rsidRPr="00182275" w:rsidRDefault="00FD6758" w:rsidP="00BA7398">
            <w:pPr>
              <w:spacing w:after="0" w:line="240" w:lineRule="auto"/>
              <w:jc w:val="right"/>
              <w:rPr>
                <w:rFonts w:eastAsia="Times New Roman"/>
                <w:color w:val="000000"/>
                <w:sz w:val="18"/>
                <w:szCs w:val="18"/>
                <w:lang w:eastAsia="es-SV"/>
              </w:rPr>
            </w:pPr>
          </w:p>
        </w:tc>
        <w:tc>
          <w:tcPr>
            <w:tcW w:w="1290" w:type="dxa"/>
          </w:tcPr>
          <w:p w14:paraId="4D19F00A" w14:textId="77777777" w:rsidR="00FD6758" w:rsidRPr="00182275" w:rsidRDefault="00FD6758" w:rsidP="00BA7398">
            <w:pPr>
              <w:spacing w:after="0" w:line="240" w:lineRule="auto"/>
              <w:jc w:val="right"/>
              <w:rPr>
                <w:rFonts w:eastAsia="Times New Roman"/>
                <w:color w:val="000000"/>
                <w:sz w:val="18"/>
                <w:szCs w:val="18"/>
                <w:lang w:eastAsia="es-SV"/>
              </w:rPr>
            </w:pPr>
            <w:r w:rsidRPr="00182275">
              <w:rPr>
                <w:rFonts w:eastAsia="Times New Roman"/>
                <w:color w:val="000000"/>
                <w:sz w:val="18"/>
                <w:szCs w:val="18"/>
                <w:lang w:eastAsia="es-SV"/>
              </w:rPr>
              <w:t>$</w:t>
            </w:r>
            <w:r w:rsidR="0063582C">
              <w:rPr>
                <w:rFonts w:eastAsia="Times New Roman"/>
                <w:color w:val="000000"/>
                <w:sz w:val="18"/>
                <w:szCs w:val="18"/>
                <w:lang w:eastAsia="es-SV"/>
              </w:rPr>
              <w:t>6,000.00</w:t>
            </w:r>
          </w:p>
        </w:tc>
      </w:tr>
      <w:tr w:rsidR="00FD6758" w:rsidRPr="00182275" w14:paraId="399BD66F" w14:textId="77777777" w:rsidTr="0063582C">
        <w:trPr>
          <w:trHeight w:val="300"/>
        </w:trPr>
        <w:tc>
          <w:tcPr>
            <w:tcW w:w="891" w:type="dxa"/>
            <w:noWrap/>
          </w:tcPr>
          <w:p w14:paraId="4E5E0C8B" w14:textId="77777777" w:rsidR="00FD6758" w:rsidRPr="00182275" w:rsidRDefault="00FD6758" w:rsidP="00BA7398">
            <w:pPr>
              <w:spacing w:after="0" w:line="240" w:lineRule="auto"/>
              <w:rPr>
                <w:rFonts w:eastAsia="Times New Roman"/>
                <w:color w:val="000000"/>
                <w:sz w:val="18"/>
                <w:szCs w:val="18"/>
                <w:lang w:eastAsia="es-SV"/>
              </w:rPr>
            </w:pPr>
            <w:r w:rsidRPr="00182275">
              <w:rPr>
                <w:rFonts w:eastAsia="Times New Roman"/>
                <w:color w:val="000000"/>
                <w:sz w:val="18"/>
                <w:szCs w:val="18"/>
                <w:lang w:eastAsia="es-SV"/>
              </w:rPr>
              <w:t xml:space="preserve">54119 </w:t>
            </w:r>
          </w:p>
        </w:tc>
        <w:tc>
          <w:tcPr>
            <w:tcW w:w="5364" w:type="dxa"/>
            <w:noWrap/>
          </w:tcPr>
          <w:p w14:paraId="09141EB8" w14:textId="77777777" w:rsidR="00FD6758" w:rsidRPr="00182275" w:rsidRDefault="00FD6758" w:rsidP="00BA7398">
            <w:pPr>
              <w:spacing w:after="0" w:line="240" w:lineRule="auto"/>
              <w:rPr>
                <w:rFonts w:eastAsia="Times New Roman"/>
                <w:color w:val="000000"/>
                <w:sz w:val="18"/>
                <w:szCs w:val="18"/>
                <w:lang w:eastAsia="es-SV"/>
              </w:rPr>
            </w:pPr>
            <w:r w:rsidRPr="00182275">
              <w:rPr>
                <w:rFonts w:eastAsia="Times New Roman"/>
                <w:color w:val="000000"/>
                <w:sz w:val="18"/>
                <w:szCs w:val="18"/>
                <w:lang w:eastAsia="es-SV"/>
              </w:rPr>
              <w:t>MATERIALES ELECTRICOS</w:t>
            </w:r>
          </w:p>
        </w:tc>
        <w:tc>
          <w:tcPr>
            <w:tcW w:w="1319" w:type="dxa"/>
          </w:tcPr>
          <w:p w14:paraId="63EB33BC" w14:textId="77777777" w:rsidR="00FD6758" w:rsidRPr="00182275" w:rsidRDefault="00FD6758" w:rsidP="00BA7398">
            <w:pPr>
              <w:spacing w:after="0" w:line="240" w:lineRule="auto"/>
              <w:jc w:val="right"/>
              <w:rPr>
                <w:rFonts w:eastAsia="Times New Roman"/>
                <w:color w:val="000000"/>
                <w:sz w:val="18"/>
                <w:szCs w:val="18"/>
                <w:lang w:eastAsia="es-SV"/>
              </w:rPr>
            </w:pPr>
          </w:p>
        </w:tc>
        <w:tc>
          <w:tcPr>
            <w:tcW w:w="1290" w:type="dxa"/>
          </w:tcPr>
          <w:p w14:paraId="512CAAA8" w14:textId="77777777" w:rsidR="00FD6758" w:rsidRPr="00182275" w:rsidRDefault="00FD6758" w:rsidP="00BA7398">
            <w:pPr>
              <w:spacing w:after="0" w:line="240" w:lineRule="auto"/>
              <w:jc w:val="right"/>
              <w:rPr>
                <w:rFonts w:eastAsia="Times New Roman"/>
                <w:color w:val="000000"/>
                <w:sz w:val="18"/>
                <w:szCs w:val="18"/>
                <w:lang w:eastAsia="es-SV"/>
              </w:rPr>
            </w:pPr>
            <w:r w:rsidRPr="00182275">
              <w:rPr>
                <w:rFonts w:eastAsia="Times New Roman"/>
                <w:color w:val="000000"/>
                <w:sz w:val="18"/>
                <w:szCs w:val="18"/>
                <w:lang w:eastAsia="es-SV"/>
              </w:rPr>
              <w:t>$</w:t>
            </w:r>
            <w:r w:rsidR="0063582C">
              <w:rPr>
                <w:rFonts w:eastAsia="Times New Roman"/>
                <w:color w:val="000000"/>
                <w:sz w:val="18"/>
                <w:szCs w:val="18"/>
                <w:lang w:eastAsia="es-SV"/>
              </w:rPr>
              <w:t>2,000.00</w:t>
            </w:r>
          </w:p>
        </w:tc>
      </w:tr>
      <w:tr w:rsidR="00FD6758" w:rsidRPr="00182275" w14:paraId="70F7FD84" w14:textId="77777777" w:rsidTr="0063582C">
        <w:trPr>
          <w:trHeight w:val="300"/>
        </w:trPr>
        <w:tc>
          <w:tcPr>
            <w:tcW w:w="891" w:type="dxa"/>
            <w:noWrap/>
            <w:hideMark/>
          </w:tcPr>
          <w:p w14:paraId="2A7E2D47" w14:textId="77777777" w:rsidR="00FD6758" w:rsidRPr="00182275" w:rsidRDefault="00FD6758" w:rsidP="00BA7398">
            <w:pPr>
              <w:spacing w:after="0" w:line="240" w:lineRule="auto"/>
              <w:rPr>
                <w:rFonts w:eastAsia="Times New Roman"/>
                <w:color w:val="000000"/>
                <w:sz w:val="18"/>
                <w:szCs w:val="18"/>
                <w:lang w:eastAsia="es-SV"/>
              </w:rPr>
            </w:pPr>
            <w:r w:rsidRPr="00182275">
              <w:rPr>
                <w:rFonts w:eastAsia="Times New Roman"/>
                <w:color w:val="000000"/>
                <w:sz w:val="18"/>
                <w:szCs w:val="18"/>
                <w:lang w:eastAsia="es-SV"/>
              </w:rPr>
              <w:t>54199</w:t>
            </w:r>
          </w:p>
        </w:tc>
        <w:tc>
          <w:tcPr>
            <w:tcW w:w="5364" w:type="dxa"/>
            <w:noWrap/>
            <w:hideMark/>
          </w:tcPr>
          <w:p w14:paraId="459BC52C" w14:textId="77777777" w:rsidR="00FD6758" w:rsidRPr="00182275" w:rsidRDefault="00FD6758" w:rsidP="00BA7398">
            <w:pPr>
              <w:spacing w:after="0" w:line="240" w:lineRule="auto"/>
              <w:rPr>
                <w:rFonts w:eastAsia="Times New Roman"/>
                <w:color w:val="000000"/>
                <w:sz w:val="18"/>
                <w:szCs w:val="18"/>
                <w:lang w:eastAsia="es-SV"/>
              </w:rPr>
            </w:pPr>
            <w:r w:rsidRPr="00182275">
              <w:rPr>
                <w:rFonts w:eastAsia="Times New Roman"/>
                <w:color w:val="000000"/>
                <w:sz w:val="18"/>
                <w:szCs w:val="18"/>
                <w:lang w:eastAsia="es-SV"/>
              </w:rPr>
              <w:t>BIENES DE USO Y CONSUMO DIVERSO</w:t>
            </w:r>
          </w:p>
        </w:tc>
        <w:tc>
          <w:tcPr>
            <w:tcW w:w="1319" w:type="dxa"/>
          </w:tcPr>
          <w:p w14:paraId="03E814A9" w14:textId="77777777" w:rsidR="00FD6758" w:rsidRPr="00182275" w:rsidRDefault="00FD6758" w:rsidP="00BA7398">
            <w:pPr>
              <w:spacing w:after="0" w:line="240" w:lineRule="auto"/>
              <w:jc w:val="right"/>
              <w:rPr>
                <w:rFonts w:eastAsia="Times New Roman"/>
                <w:color w:val="000000"/>
                <w:sz w:val="18"/>
                <w:szCs w:val="18"/>
                <w:lang w:eastAsia="es-SV"/>
              </w:rPr>
            </w:pPr>
          </w:p>
        </w:tc>
        <w:tc>
          <w:tcPr>
            <w:tcW w:w="1290" w:type="dxa"/>
            <w:hideMark/>
          </w:tcPr>
          <w:p w14:paraId="796D4B8B" w14:textId="77777777" w:rsidR="00FD6758" w:rsidRPr="00182275" w:rsidRDefault="00FD6758" w:rsidP="00BA7398">
            <w:pPr>
              <w:spacing w:after="0" w:line="240" w:lineRule="auto"/>
              <w:jc w:val="right"/>
              <w:rPr>
                <w:rFonts w:eastAsia="Times New Roman"/>
                <w:color w:val="000000"/>
                <w:sz w:val="18"/>
                <w:szCs w:val="18"/>
                <w:lang w:eastAsia="es-SV"/>
              </w:rPr>
            </w:pPr>
            <w:r w:rsidRPr="00182275">
              <w:rPr>
                <w:rFonts w:eastAsia="Times New Roman"/>
                <w:color w:val="000000"/>
                <w:sz w:val="18"/>
                <w:szCs w:val="18"/>
                <w:lang w:eastAsia="es-SV"/>
              </w:rPr>
              <w:t xml:space="preserve">        $</w:t>
            </w:r>
            <w:r w:rsidR="0063582C">
              <w:rPr>
                <w:rFonts w:eastAsia="Times New Roman"/>
                <w:color w:val="000000"/>
                <w:sz w:val="18"/>
                <w:szCs w:val="18"/>
                <w:lang w:eastAsia="es-SV"/>
              </w:rPr>
              <w:t>9,826.26</w:t>
            </w:r>
          </w:p>
        </w:tc>
      </w:tr>
      <w:tr w:rsidR="00FD6758" w:rsidRPr="00182275" w14:paraId="3A1DDAE0" w14:textId="77777777" w:rsidTr="0063582C">
        <w:trPr>
          <w:trHeight w:val="315"/>
        </w:trPr>
        <w:tc>
          <w:tcPr>
            <w:tcW w:w="891" w:type="dxa"/>
            <w:tcBorders>
              <w:top w:val="single" w:sz="4" w:space="0" w:color="auto"/>
              <w:left w:val="nil"/>
              <w:bottom w:val="double" w:sz="6" w:space="0" w:color="auto"/>
              <w:right w:val="nil"/>
            </w:tcBorders>
            <w:noWrap/>
            <w:hideMark/>
          </w:tcPr>
          <w:p w14:paraId="74C5B20D" w14:textId="77777777" w:rsidR="00FD6758" w:rsidRPr="00182275" w:rsidRDefault="00FD6758" w:rsidP="00BA7398">
            <w:pPr>
              <w:rPr>
                <w:rFonts w:eastAsia="Times New Roman"/>
                <w:sz w:val="18"/>
                <w:szCs w:val="18"/>
                <w:lang w:eastAsia="es-SV"/>
              </w:rPr>
            </w:pPr>
          </w:p>
        </w:tc>
        <w:tc>
          <w:tcPr>
            <w:tcW w:w="5364" w:type="dxa"/>
            <w:tcBorders>
              <w:top w:val="single" w:sz="4" w:space="0" w:color="auto"/>
              <w:left w:val="nil"/>
              <w:bottom w:val="double" w:sz="6" w:space="0" w:color="auto"/>
              <w:right w:val="nil"/>
            </w:tcBorders>
            <w:noWrap/>
            <w:hideMark/>
          </w:tcPr>
          <w:p w14:paraId="5F4C9BB9" w14:textId="77777777" w:rsidR="00FD6758" w:rsidRPr="00182275" w:rsidRDefault="00FD6758" w:rsidP="00BA7398">
            <w:pPr>
              <w:spacing w:after="0" w:line="240" w:lineRule="auto"/>
              <w:rPr>
                <w:rFonts w:eastAsia="Times New Roman"/>
                <w:b/>
                <w:bCs/>
                <w:color w:val="000000"/>
                <w:sz w:val="18"/>
                <w:szCs w:val="18"/>
                <w:lang w:eastAsia="es-SV"/>
              </w:rPr>
            </w:pPr>
            <w:r w:rsidRPr="00182275">
              <w:rPr>
                <w:rFonts w:eastAsia="Times New Roman"/>
                <w:b/>
                <w:bCs/>
                <w:color w:val="000000"/>
                <w:sz w:val="18"/>
                <w:szCs w:val="18"/>
                <w:lang w:eastAsia="es-SV"/>
              </w:rPr>
              <w:t>TOTAL REPROGRAMACIÓN PRESUPUESTARIA</w:t>
            </w:r>
          </w:p>
        </w:tc>
        <w:tc>
          <w:tcPr>
            <w:tcW w:w="1319" w:type="dxa"/>
            <w:tcBorders>
              <w:top w:val="single" w:sz="4" w:space="0" w:color="auto"/>
              <w:left w:val="nil"/>
              <w:bottom w:val="double" w:sz="6" w:space="0" w:color="auto"/>
              <w:right w:val="nil"/>
            </w:tcBorders>
            <w:hideMark/>
          </w:tcPr>
          <w:p w14:paraId="18FF03EB" w14:textId="77777777" w:rsidR="00FD6758" w:rsidRPr="00182275" w:rsidRDefault="00FD6758" w:rsidP="00BA7398">
            <w:pPr>
              <w:spacing w:after="0" w:line="240" w:lineRule="auto"/>
              <w:jc w:val="right"/>
              <w:rPr>
                <w:rFonts w:eastAsia="Times New Roman"/>
                <w:b/>
                <w:bCs/>
                <w:color w:val="000000"/>
                <w:sz w:val="18"/>
                <w:szCs w:val="18"/>
                <w:lang w:eastAsia="es-SV"/>
              </w:rPr>
            </w:pPr>
            <w:r w:rsidRPr="00182275">
              <w:rPr>
                <w:rFonts w:eastAsia="Times New Roman"/>
                <w:b/>
                <w:bCs/>
                <w:color w:val="000000"/>
                <w:sz w:val="18"/>
                <w:szCs w:val="18"/>
                <w:lang w:eastAsia="es-SV"/>
              </w:rPr>
              <w:t>$</w:t>
            </w:r>
            <w:r w:rsidR="00544F6A">
              <w:rPr>
                <w:rFonts w:eastAsia="Times New Roman"/>
                <w:b/>
                <w:bCs/>
                <w:color w:val="000000"/>
                <w:sz w:val="18"/>
                <w:szCs w:val="18"/>
                <w:lang w:eastAsia="es-SV"/>
              </w:rPr>
              <w:t>46,299.71</w:t>
            </w:r>
          </w:p>
        </w:tc>
        <w:tc>
          <w:tcPr>
            <w:tcW w:w="1290" w:type="dxa"/>
            <w:tcBorders>
              <w:top w:val="single" w:sz="4" w:space="0" w:color="auto"/>
              <w:left w:val="nil"/>
              <w:bottom w:val="double" w:sz="6" w:space="0" w:color="auto"/>
              <w:right w:val="nil"/>
            </w:tcBorders>
            <w:hideMark/>
          </w:tcPr>
          <w:p w14:paraId="0A45FD94" w14:textId="77777777" w:rsidR="00FD6758" w:rsidRPr="00182275" w:rsidRDefault="00FD6758" w:rsidP="00BA7398">
            <w:pPr>
              <w:spacing w:after="0" w:line="240" w:lineRule="auto"/>
              <w:jc w:val="right"/>
              <w:rPr>
                <w:rFonts w:eastAsia="Times New Roman"/>
                <w:b/>
                <w:bCs/>
                <w:color w:val="000000"/>
                <w:sz w:val="18"/>
                <w:szCs w:val="18"/>
                <w:lang w:eastAsia="es-SV"/>
              </w:rPr>
            </w:pPr>
            <w:r w:rsidRPr="00182275">
              <w:rPr>
                <w:rFonts w:eastAsia="Times New Roman"/>
                <w:b/>
                <w:bCs/>
                <w:color w:val="000000"/>
                <w:sz w:val="18"/>
                <w:szCs w:val="18"/>
                <w:lang w:eastAsia="es-SV"/>
              </w:rPr>
              <w:t xml:space="preserve">     $</w:t>
            </w:r>
            <w:r w:rsidR="00544F6A">
              <w:rPr>
                <w:rFonts w:eastAsia="Times New Roman"/>
                <w:b/>
                <w:bCs/>
                <w:color w:val="000000"/>
                <w:sz w:val="18"/>
                <w:szCs w:val="18"/>
                <w:lang w:eastAsia="es-SV"/>
              </w:rPr>
              <w:t>46,299.71</w:t>
            </w:r>
          </w:p>
        </w:tc>
      </w:tr>
    </w:tbl>
    <w:p w14:paraId="2662A17D" w14:textId="77777777" w:rsidR="00FD6758" w:rsidRDefault="00FD6758" w:rsidP="00FD6758">
      <w:pPr>
        <w:tabs>
          <w:tab w:val="left" w:pos="709"/>
          <w:tab w:val="left" w:pos="7797"/>
        </w:tabs>
        <w:spacing w:after="0" w:line="240" w:lineRule="auto"/>
        <w:jc w:val="both"/>
        <w:rPr>
          <w:rFonts w:eastAsia="Calibri"/>
        </w:rPr>
      </w:pPr>
    </w:p>
    <w:p w14:paraId="30D9F148" w14:textId="77777777" w:rsidR="00D04CD9" w:rsidRDefault="00D04CD9" w:rsidP="00FD6758">
      <w:pPr>
        <w:tabs>
          <w:tab w:val="left" w:pos="709"/>
          <w:tab w:val="left" w:pos="7797"/>
        </w:tabs>
        <w:spacing w:after="0" w:line="240" w:lineRule="auto"/>
        <w:jc w:val="both"/>
        <w:rPr>
          <w:rFonts w:eastAsia="Calibri"/>
        </w:rPr>
      </w:pPr>
    </w:p>
    <w:p w14:paraId="340A2BD4" w14:textId="77777777" w:rsidR="00F519EA" w:rsidRPr="00A01D63" w:rsidRDefault="00A01D63" w:rsidP="008238C8">
      <w:pPr>
        <w:pStyle w:val="Prrafodelista"/>
        <w:numPr>
          <w:ilvl w:val="0"/>
          <w:numId w:val="62"/>
        </w:numPr>
        <w:spacing w:after="200" w:line="276" w:lineRule="auto"/>
        <w:jc w:val="both"/>
        <w:rPr>
          <w:rFonts w:eastAsia="Calibri"/>
          <w:szCs w:val="24"/>
        </w:rPr>
      </w:pPr>
      <w:r w:rsidRPr="00A01D63">
        <w:rPr>
          <w:rFonts w:eastAsia="Calibri"/>
          <w:szCs w:val="24"/>
        </w:rPr>
        <w:t xml:space="preserve">Autorizar a la señora Delmy </w:t>
      </w:r>
      <w:proofErr w:type="spellStart"/>
      <w:r w:rsidRPr="00A01D63">
        <w:rPr>
          <w:rFonts w:eastAsia="Calibri"/>
          <w:szCs w:val="24"/>
        </w:rPr>
        <w:t>Marilin</w:t>
      </w:r>
      <w:proofErr w:type="spellEnd"/>
      <w:r w:rsidRPr="00A01D63">
        <w:rPr>
          <w:rFonts w:eastAsia="Calibri"/>
          <w:szCs w:val="24"/>
        </w:rPr>
        <w:t xml:space="preserve"> Murillos, Tesorera Municipal para que de la cuenta de FONDOS PROPIOS </w:t>
      </w:r>
      <w:r w:rsidRPr="00A01D63">
        <w:rPr>
          <w:rFonts w:eastAsia="Times New Roman"/>
          <w:szCs w:val="24"/>
          <w:lang w:eastAsia="es-ES"/>
        </w:rPr>
        <w:t xml:space="preserve">cuenta </w:t>
      </w:r>
      <w:proofErr w:type="spellStart"/>
      <w:r w:rsidRPr="00A01D63">
        <w:rPr>
          <w:rFonts w:eastAsia="Times New Roman"/>
          <w:szCs w:val="24"/>
          <w:lang w:eastAsia="es-SV"/>
        </w:rPr>
        <w:t>N°</w:t>
      </w:r>
      <w:proofErr w:type="spellEnd"/>
      <w:r w:rsidRPr="00A01D63">
        <w:rPr>
          <w:rFonts w:eastAsia="Times New Roman"/>
          <w:szCs w:val="24"/>
          <w:lang w:eastAsia="es-SV"/>
        </w:rPr>
        <w:t xml:space="preserve"> </w:t>
      </w:r>
      <w:r w:rsidRPr="00A01D63">
        <w:rPr>
          <w:rFonts w:eastAsia="Times New Roman"/>
          <w:szCs w:val="24"/>
          <w:lang w:eastAsia="es-ES"/>
        </w:rPr>
        <w:t>00500003666</w:t>
      </w:r>
      <w:r w:rsidRPr="00A01D63">
        <w:rPr>
          <w:rFonts w:eastAsia="Calibri"/>
          <w:szCs w:val="24"/>
        </w:rPr>
        <w:t xml:space="preserve"> traslade fondos a la cuenta de</w:t>
      </w:r>
      <w:r>
        <w:rPr>
          <w:rFonts w:eastAsia="Calibri"/>
          <w:szCs w:val="24"/>
        </w:rPr>
        <w:t xml:space="preserve">l proyecto </w:t>
      </w:r>
      <w:r w:rsidR="00F519EA">
        <w:rPr>
          <w:rFonts w:eastAsia="Calibri"/>
          <w:szCs w:val="24"/>
        </w:rPr>
        <w:t xml:space="preserve">CENTRO MUNICIPAL DE FORMACIÓN Y ATENCIÓN INTEGRAL CÓDIGO </w:t>
      </w:r>
      <w:proofErr w:type="spellStart"/>
      <w:r w:rsidR="00F519EA">
        <w:rPr>
          <w:rFonts w:eastAsia="Calibri"/>
          <w:szCs w:val="24"/>
        </w:rPr>
        <w:t>N°</w:t>
      </w:r>
      <w:proofErr w:type="spellEnd"/>
      <w:r w:rsidR="00F519EA">
        <w:rPr>
          <w:rFonts w:eastAsia="Calibri"/>
          <w:szCs w:val="24"/>
        </w:rPr>
        <w:t xml:space="preserve"> 16215, CUENTA </w:t>
      </w:r>
      <w:proofErr w:type="spellStart"/>
      <w:r w:rsidR="00F519EA">
        <w:rPr>
          <w:rFonts w:eastAsia="Calibri"/>
          <w:szCs w:val="24"/>
        </w:rPr>
        <w:t>N°</w:t>
      </w:r>
      <w:proofErr w:type="spellEnd"/>
      <w:r w:rsidR="00F519EA">
        <w:rPr>
          <w:rFonts w:eastAsia="Calibri"/>
          <w:szCs w:val="24"/>
        </w:rPr>
        <w:t xml:space="preserve"> </w:t>
      </w:r>
      <w:r w:rsidR="00F519EA" w:rsidRPr="006A53EE">
        <w:rPr>
          <w:szCs w:val="24"/>
        </w:rPr>
        <w:t>00500005146</w:t>
      </w:r>
      <w:r w:rsidR="00F519EA">
        <w:rPr>
          <w:szCs w:val="24"/>
        </w:rPr>
        <w:t>, el monto de</w:t>
      </w:r>
      <w:r w:rsidR="00F519EA" w:rsidRPr="00F519EA">
        <w:rPr>
          <w:szCs w:val="24"/>
        </w:rPr>
        <w:t xml:space="preserve"> </w:t>
      </w:r>
      <w:r w:rsidR="00F519EA" w:rsidRPr="00F519EA">
        <w:rPr>
          <w:rFonts w:eastAsia="Times New Roman"/>
          <w:b/>
          <w:bCs/>
          <w:color w:val="000000"/>
          <w:szCs w:val="24"/>
          <w:lang w:eastAsia="es-SV"/>
        </w:rPr>
        <w:t>$46,299.71</w:t>
      </w:r>
    </w:p>
    <w:p w14:paraId="0540213C" w14:textId="77777777" w:rsidR="00D04CD9" w:rsidRDefault="00D04CD9" w:rsidP="00FD6758">
      <w:pPr>
        <w:tabs>
          <w:tab w:val="left" w:pos="709"/>
          <w:tab w:val="left" w:pos="7797"/>
        </w:tabs>
        <w:spacing w:after="0" w:line="240" w:lineRule="auto"/>
        <w:jc w:val="both"/>
        <w:rPr>
          <w:rFonts w:eastAsia="Calibri"/>
        </w:rPr>
      </w:pPr>
    </w:p>
    <w:p w14:paraId="0847BDA3" w14:textId="77777777" w:rsidR="00C47375" w:rsidRPr="00EC412B" w:rsidRDefault="00C47375" w:rsidP="00C47375">
      <w:pPr>
        <w:jc w:val="both"/>
        <w:rPr>
          <w:rFonts w:eastAsia="Calibri"/>
        </w:rPr>
      </w:pPr>
      <w:r w:rsidRPr="00EC412B">
        <w:rPr>
          <w:rFonts w:eastAsia="Calibri"/>
          <w:b/>
          <w:bCs/>
        </w:rPr>
        <w:t xml:space="preserve">COMUNIQUESE. </w:t>
      </w:r>
    </w:p>
    <w:p w14:paraId="4342CA97" w14:textId="77777777" w:rsidR="001B05A3" w:rsidRDefault="001B05A3" w:rsidP="001B05A3">
      <w:pPr>
        <w:tabs>
          <w:tab w:val="left" w:pos="8789"/>
        </w:tabs>
        <w:spacing w:after="0" w:line="240" w:lineRule="auto"/>
        <w:jc w:val="both"/>
        <w:rPr>
          <w:rFonts w:eastAsia="Times New Roman"/>
          <w:b/>
          <w:szCs w:val="24"/>
          <w:u w:val="single"/>
          <w:lang w:val="es-MX"/>
        </w:rPr>
      </w:pPr>
    </w:p>
    <w:p w14:paraId="7462DB6B" w14:textId="77777777" w:rsidR="004209F6" w:rsidRDefault="004209F6" w:rsidP="001B05A3">
      <w:pPr>
        <w:tabs>
          <w:tab w:val="left" w:pos="8789"/>
        </w:tabs>
        <w:spacing w:after="0" w:line="240" w:lineRule="auto"/>
        <w:jc w:val="both"/>
        <w:rPr>
          <w:rFonts w:eastAsia="Times New Roman"/>
          <w:b/>
          <w:szCs w:val="24"/>
          <w:u w:val="single"/>
          <w:lang w:val="es-MX"/>
        </w:rPr>
      </w:pPr>
    </w:p>
    <w:p w14:paraId="0F888C8A" w14:textId="77777777" w:rsidR="001B05A3" w:rsidRPr="001B05A3" w:rsidRDefault="001B05A3" w:rsidP="001B05A3">
      <w:pPr>
        <w:tabs>
          <w:tab w:val="left" w:pos="8789"/>
        </w:tabs>
        <w:spacing w:after="0" w:line="240" w:lineRule="auto"/>
        <w:jc w:val="both"/>
        <w:rPr>
          <w:rFonts w:eastAsia="Times New Roman"/>
          <w:b/>
          <w:szCs w:val="24"/>
          <w:u w:val="single"/>
          <w:lang w:val="es-MX"/>
        </w:rPr>
      </w:pPr>
      <w:r w:rsidRPr="001B05A3">
        <w:rPr>
          <w:rFonts w:eastAsia="Times New Roman"/>
          <w:b/>
          <w:szCs w:val="24"/>
          <w:u w:val="single"/>
          <w:lang w:val="es-MX"/>
        </w:rPr>
        <w:t>ACUERDO NÚMERO</w:t>
      </w:r>
      <w:r>
        <w:rPr>
          <w:rFonts w:eastAsia="Times New Roman"/>
          <w:b/>
          <w:szCs w:val="24"/>
          <w:u w:val="single"/>
          <w:lang w:val="es-MX"/>
        </w:rPr>
        <w:t xml:space="preserve"> VENTITRÉS</w:t>
      </w:r>
      <w:r w:rsidRPr="001B05A3">
        <w:rPr>
          <w:rFonts w:eastAsia="Times New Roman"/>
          <w:b/>
          <w:szCs w:val="24"/>
          <w:u w:val="single"/>
          <w:lang w:val="es-MX"/>
        </w:rPr>
        <w:t xml:space="preserve">: </w:t>
      </w:r>
    </w:p>
    <w:p w14:paraId="04843692" w14:textId="77777777" w:rsidR="001B05A3" w:rsidRPr="001B05A3" w:rsidRDefault="001B05A3" w:rsidP="001B05A3">
      <w:pPr>
        <w:tabs>
          <w:tab w:val="left" w:pos="8789"/>
        </w:tabs>
        <w:spacing w:after="0" w:line="240" w:lineRule="auto"/>
        <w:jc w:val="both"/>
        <w:rPr>
          <w:rFonts w:eastAsia="Times New Roman"/>
          <w:b/>
          <w:szCs w:val="24"/>
          <w:u w:val="single"/>
          <w:lang w:val="es-MX"/>
        </w:rPr>
      </w:pPr>
      <w:r w:rsidRPr="001B05A3">
        <w:rPr>
          <w:rFonts w:eastAsia="Times New Roman"/>
          <w:szCs w:val="24"/>
          <w:lang w:val="es-MX"/>
        </w:rPr>
        <w:t>El Concejo Municipal en uso de las facultades que el Código Municipal les confiere ACUERDA</w:t>
      </w:r>
      <w:r w:rsidRPr="001B05A3">
        <w:rPr>
          <w:rFonts w:eastAsia="Times New Roman"/>
          <w:b/>
          <w:szCs w:val="24"/>
          <w:lang w:val="es-MX"/>
        </w:rPr>
        <w:t>:</w:t>
      </w:r>
    </w:p>
    <w:p w14:paraId="5F2E2780" w14:textId="77777777" w:rsidR="001B05A3" w:rsidRPr="001B05A3" w:rsidRDefault="001B05A3" w:rsidP="001B05A3">
      <w:pPr>
        <w:tabs>
          <w:tab w:val="left" w:pos="8789"/>
        </w:tabs>
        <w:spacing w:after="0" w:line="240" w:lineRule="auto"/>
        <w:jc w:val="both"/>
        <w:rPr>
          <w:rFonts w:eastAsia="Times New Roman"/>
          <w:b/>
          <w:szCs w:val="24"/>
          <w:u w:val="single"/>
          <w:lang w:val="es-MX"/>
        </w:rPr>
      </w:pPr>
    </w:p>
    <w:p w14:paraId="08AE36A4" w14:textId="77777777" w:rsidR="001B05A3" w:rsidRPr="001B05A3" w:rsidRDefault="001B05A3" w:rsidP="008238C8">
      <w:pPr>
        <w:numPr>
          <w:ilvl w:val="0"/>
          <w:numId w:val="61"/>
        </w:numPr>
        <w:spacing w:after="0" w:line="240" w:lineRule="auto"/>
        <w:contextualSpacing/>
        <w:jc w:val="both"/>
        <w:rPr>
          <w:rFonts w:eastAsia="Calibri"/>
          <w:szCs w:val="24"/>
          <w:lang w:eastAsia="es-ES"/>
        </w:rPr>
      </w:pPr>
      <w:r w:rsidRPr="001B05A3">
        <w:rPr>
          <w:rFonts w:eastAsia="Calibri"/>
          <w:szCs w:val="24"/>
          <w:lang w:eastAsia="es-ES"/>
        </w:rPr>
        <w:t xml:space="preserve">EROGAR la cantidad de </w:t>
      </w:r>
      <w:r w:rsidRPr="001B05A3">
        <w:rPr>
          <w:rFonts w:eastAsia="Calibri"/>
          <w:b/>
          <w:szCs w:val="24"/>
          <w:lang w:eastAsia="es-ES"/>
        </w:rPr>
        <w:t>TRESCIENTOS VEINTINUEVE 20/100 DÓLARES DE</w:t>
      </w:r>
      <w:r w:rsidRPr="001B05A3">
        <w:rPr>
          <w:rFonts w:eastAsia="Calibri"/>
          <w:szCs w:val="24"/>
          <w:lang w:eastAsia="es-ES"/>
        </w:rPr>
        <w:t xml:space="preserve"> </w:t>
      </w:r>
      <w:r w:rsidRPr="001B05A3">
        <w:rPr>
          <w:rFonts w:eastAsia="Calibri"/>
          <w:b/>
          <w:szCs w:val="24"/>
          <w:lang w:eastAsia="es-ES"/>
        </w:rPr>
        <w:t>LOS ESTADOS UNIDOS DE AMÉRICA ($329.20)</w:t>
      </w:r>
      <w:r w:rsidRPr="001B05A3">
        <w:rPr>
          <w:rFonts w:eastAsia="Calibri"/>
          <w:szCs w:val="24"/>
          <w:lang w:eastAsia="es-ES"/>
        </w:rPr>
        <w:t xml:space="preserve">  a favor de </w:t>
      </w:r>
      <w:r w:rsidRPr="001B05A3">
        <w:rPr>
          <w:rFonts w:eastAsia="Calibri"/>
          <w:b/>
          <w:szCs w:val="24"/>
          <w:lang w:eastAsia="es-ES"/>
        </w:rPr>
        <w:t xml:space="preserve">HOLCIM EL SALVADOR, S.A. DE C.V. V/ </w:t>
      </w:r>
      <w:r w:rsidRPr="001B05A3">
        <w:rPr>
          <w:rFonts w:eastAsia="Calibri"/>
          <w:szCs w:val="24"/>
          <w:lang w:eastAsia="es-ES"/>
        </w:rPr>
        <w:t>Pago por compra de minerales no metálicos y productos derivados, para diferentes ADESCOS del Municipio de Metapán, según Orden No. 168712. Aplicando dicho gasto a la línea 0101 del código  54111, del presupuesto municipal vigente</w:t>
      </w:r>
    </w:p>
    <w:p w14:paraId="1E72DC97" w14:textId="77777777" w:rsidR="001B05A3" w:rsidRPr="001B05A3" w:rsidRDefault="001B05A3" w:rsidP="001B05A3">
      <w:pPr>
        <w:spacing w:after="0" w:line="240" w:lineRule="auto"/>
        <w:ind w:left="720"/>
        <w:contextualSpacing/>
        <w:jc w:val="both"/>
        <w:rPr>
          <w:rFonts w:eastAsia="Calibri"/>
          <w:szCs w:val="24"/>
          <w:lang w:eastAsia="es-ES"/>
        </w:rPr>
      </w:pPr>
    </w:p>
    <w:p w14:paraId="37854A5F" w14:textId="77777777" w:rsidR="001B05A3" w:rsidRPr="001B05A3" w:rsidRDefault="001B05A3" w:rsidP="008238C8">
      <w:pPr>
        <w:numPr>
          <w:ilvl w:val="0"/>
          <w:numId w:val="61"/>
        </w:numPr>
        <w:spacing w:after="0" w:line="240" w:lineRule="auto"/>
        <w:contextualSpacing/>
        <w:jc w:val="both"/>
        <w:rPr>
          <w:rFonts w:eastAsia="Calibri"/>
          <w:szCs w:val="24"/>
          <w:lang w:eastAsia="es-ES"/>
        </w:rPr>
      </w:pPr>
      <w:r w:rsidRPr="001B05A3">
        <w:rPr>
          <w:rFonts w:eastAsia="Calibri"/>
          <w:szCs w:val="24"/>
          <w:lang w:eastAsia="es-ES"/>
        </w:rPr>
        <w:t xml:space="preserve">EROGAR la cantidad de </w:t>
      </w:r>
      <w:r w:rsidRPr="001B05A3">
        <w:rPr>
          <w:rFonts w:eastAsia="Calibri"/>
          <w:b/>
          <w:szCs w:val="24"/>
          <w:lang w:eastAsia="es-ES"/>
        </w:rPr>
        <w:t>CIENTO OCHENTA Y SEIS 00/100 DÓLARES DE</w:t>
      </w:r>
      <w:r w:rsidRPr="001B05A3">
        <w:rPr>
          <w:rFonts w:eastAsia="Calibri"/>
          <w:szCs w:val="24"/>
          <w:lang w:eastAsia="es-ES"/>
        </w:rPr>
        <w:t xml:space="preserve"> </w:t>
      </w:r>
      <w:r w:rsidRPr="001B05A3">
        <w:rPr>
          <w:rFonts w:eastAsia="Calibri"/>
          <w:b/>
          <w:szCs w:val="24"/>
          <w:lang w:eastAsia="es-ES"/>
        </w:rPr>
        <w:t>LOS ESTADOS UNIDOS DE AMÉRICA ($186.00)</w:t>
      </w:r>
      <w:r w:rsidRPr="001B05A3">
        <w:rPr>
          <w:rFonts w:eastAsia="Calibri"/>
          <w:szCs w:val="24"/>
          <w:lang w:eastAsia="es-ES"/>
        </w:rPr>
        <w:t xml:space="preserve">  a favor de </w:t>
      </w:r>
      <w:r w:rsidRPr="001B05A3">
        <w:rPr>
          <w:rFonts w:eastAsia="Calibri"/>
          <w:b/>
          <w:szCs w:val="24"/>
          <w:lang w:eastAsia="es-ES"/>
        </w:rPr>
        <w:t xml:space="preserve">TIPOGRAFÍA COMERCIAL, S.A. DE C.V. V/ </w:t>
      </w:r>
      <w:r w:rsidRPr="001B05A3">
        <w:rPr>
          <w:rFonts w:eastAsia="Calibri"/>
          <w:szCs w:val="24"/>
          <w:lang w:eastAsia="es-ES"/>
        </w:rPr>
        <w:t>Pago por servicios generales y arrendamientos diversos, para uso en Secretaría Municipal, según Factura No. 1176. Aplicando dicho gasto a la línea 0101 del código  54399, del presupuesto municipal vigente</w:t>
      </w:r>
    </w:p>
    <w:p w14:paraId="0F82FD39" w14:textId="77777777" w:rsidR="001B05A3" w:rsidRPr="001B05A3" w:rsidRDefault="001B05A3" w:rsidP="001B05A3">
      <w:pPr>
        <w:spacing w:line="240" w:lineRule="auto"/>
        <w:jc w:val="both"/>
        <w:rPr>
          <w:rFonts w:ascii="Calibri" w:eastAsia="Calibri" w:hAnsi="Calibri"/>
          <w:sz w:val="22"/>
        </w:rPr>
      </w:pPr>
    </w:p>
    <w:p w14:paraId="2F393DF6" w14:textId="77777777" w:rsidR="001B05A3" w:rsidRPr="001B05A3" w:rsidRDefault="001B05A3" w:rsidP="008238C8">
      <w:pPr>
        <w:numPr>
          <w:ilvl w:val="0"/>
          <w:numId w:val="61"/>
        </w:numPr>
        <w:spacing w:after="0" w:line="240" w:lineRule="auto"/>
        <w:contextualSpacing/>
        <w:jc w:val="both"/>
        <w:rPr>
          <w:rFonts w:eastAsia="Calibri"/>
          <w:szCs w:val="24"/>
          <w:lang w:eastAsia="es-ES"/>
        </w:rPr>
      </w:pPr>
      <w:r w:rsidRPr="001B05A3">
        <w:rPr>
          <w:rFonts w:eastAsia="Calibri"/>
          <w:szCs w:val="24"/>
          <w:lang w:eastAsia="es-ES"/>
        </w:rPr>
        <w:t xml:space="preserve">EROGAR la cantidad de </w:t>
      </w:r>
      <w:r w:rsidRPr="001B05A3">
        <w:rPr>
          <w:rFonts w:eastAsia="Calibri"/>
          <w:b/>
          <w:szCs w:val="24"/>
          <w:lang w:eastAsia="es-ES"/>
        </w:rPr>
        <w:t>CIENTO OCHENTA Y TRES 35/100 DÓLARES DE</w:t>
      </w:r>
      <w:r w:rsidRPr="001B05A3">
        <w:rPr>
          <w:rFonts w:eastAsia="Calibri"/>
          <w:szCs w:val="24"/>
          <w:lang w:eastAsia="es-ES"/>
        </w:rPr>
        <w:t xml:space="preserve"> </w:t>
      </w:r>
      <w:r w:rsidRPr="001B05A3">
        <w:rPr>
          <w:rFonts w:eastAsia="Calibri"/>
          <w:b/>
          <w:szCs w:val="24"/>
          <w:lang w:eastAsia="es-ES"/>
        </w:rPr>
        <w:t>LOS ESTADOS UNIDOS DE AMÉRICA ($183.35)</w:t>
      </w:r>
      <w:r w:rsidRPr="001B05A3">
        <w:rPr>
          <w:rFonts w:eastAsia="Calibri"/>
          <w:szCs w:val="24"/>
          <w:lang w:eastAsia="es-ES"/>
        </w:rPr>
        <w:t xml:space="preserve">  a favor de </w:t>
      </w:r>
      <w:r w:rsidRPr="001B05A3">
        <w:rPr>
          <w:rFonts w:eastAsia="Calibri"/>
          <w:b/>
          <w:szCs w:val="24"/>
          <w:lang w:eastAsia="es-ES"/>
        </w:rPr>
        <w:t xml:space="preserve">INFRA DE EL SALVADOR, S.A. DE C.V. V/ </w:t>
      </w:r>
      <w:r w:rsidRPr="001B05A3">
        <w:rPr>
          <w:rFonts w:eastAsia="Calibri"/>
          <w:szCs w:val="24"/>
          <w:lang w:eastAsia="es-ES"/>
        </w:rPr>
        <w:t>Pago por compra de 4 andaderas con rodos, para personas con capacidades especiales de escasos recursos económicos del municipio de Metapán, según Factura No. 67211. Aplicando dicho gasto a la línea 0101 del código  56304, del presupuesto municipal vigente</w:t>
      </w:r>
    </w:p>
    <w:p w14:paraId="420AE06E" w14:textId="77777777" w:rsidR="001B05A3" w:rsidRPr="001B05A3" w:rsidRDefault="001B05A3" w:rsidP="001B05A3">
      <w:pPr>
        <w:spacing w:line="240" w:lineRule="auto"/>
        <w:jc w:val="both"/>
        <w:rPr>
          <w:rFonts w:ascii="Calibri" w:eastAsia="Calibri" w:hAnsi="Calibri"/>
          <w:sz w:val="22"/>
        </w:rPr>
      </w:pPr>
    </w:p>
    <w:p w14:paraId="3650C28A" w14:textId="77777777" w:rsidR="001B05A3" w:rsidRDefault="001B05A3" w:rsidP="008238C8">
      <w:pPr>
        <w:numPr>
          <w:ilvl w:val="0"/>
          <w:numId w:val="61"/>
        </w:numPr>
        <w:spacing w:after="0" w:line="240" w:lineRule="auto"/>
        <w:contextualSpacing/>
        <w:jc w:val="both"/>
        <w:rPr>
          <w:rFonts w:eastAsia="Times New Roman"/>
          <w:szCs w:val="24"/>
          <w:lang w:val="es-ES" w:eastAsia="es-ES"/>
        </w:rPr>
      </w:pPr>
      <w:r w:rsidRPr="001B05A3">
        <w:rPr>
          <w:rFonts w:eastAsia="Times New Roman"/>
          <w:szCs w:val="24"/>
          <w:lang w:val="es-ES" w:eastAsia="es-ES"/>
        </w:rPr>
        <w:t xml:space="preserve">EROGAR la cantidad de </w:t>
      </w:r>
      <w:r w:rsidRPr="001B05A3">
        <w:rPr>
          <w:rFonts w:eastAsia="Times New Roman"/>
          <w:b/>
          <w:szCs w:val="24"/>
          <w:lang w:val="es-ES" w:eastAsia="es-ES"/>
        </w:rPr>
        <w:t>SETENTA Y DOS 00/100 DÓLARES DE</w:t>
      </w:r>
      <w:r w:rsidRPr="001B05A3">
        <w:rPr>
          <w:rFonts w:eastAsia="Times New Roman"/>
          <w:szCs w:val="24"/>
          <w:lang w:val="es-ES" w:eastAsia="es-ES"/>
        </w:rPr>
        <w:t xml:space="preserve"> </w:t>
      </w:r>
      <w:r w:rsidRPr="001B05A3">
        <w:rPr>
          <w:rFonts w:eastAsia="Times New Roman"/>
          <w:b/>
          <w:szCs w:val="24"/>
          <w:lang w:val="es-ES" w:eastAsia="es-ES"/>
        </w:rPr>
        <w:t>LOS ESTADOS UNIDOS DE AMÉRICA ($72.00)</w:t>
      </w:r>
      <w:r w:rsidRPr="001B05A3">
        <w:rPr>
          <w:rFonts w:eastAsia="Times New Roman"/>
          <w:szCs w:val="24"/>
          <w:lang w:val="es-ES" w:eastAsia="es-ES"/>
        </w:rPr>
        <w:t xml:space="preserve"> a favor de </w:t>
      </w:r>
      <w:r w:rsidRPr="001B05A3">
        <w:rPr>
          <w:rFonts w:eastAsia="Times New Roman"/>
          <w:b/>
          <w:szCs w:val="24"/>
          <w:lang w:val="es-ES" w:eastAsia="es-ES"/>
        </w:rPr>
        <w:t xml:space="preserve">LUIS GUSTAVO NÁJERA VÁSQUEZ “TIENDA AGROPECUARIA EL CHAPARRAL” V/ </w:t>
      </w:r>
      <w:r w:rsidRPr="001B05A3">
        <w:rPr>
          <w:rFonts w:eastAsia="Times New Roman"/>
          <w:szCs w:val="24"/>
          <w:lang w:val="es-ES" w:eastAsia="es-ES"/>
        </w:rPr>
        <w:t xml:space="preserve">Pago por compra de 3 quintal de F. 20-20-0, para contribución a Asociación de Desarrollo Comunal Fe y Esperanza, Cas. </w:t>
      </w:r>
      <w:proofErr w:type="spellStart"/>
      <w:r w:rsidRPr="001B05A3">
        <w:rPr>
          <w:rFonts w:eastAsia="Times New Roman"/>
          <w:szCs w:val="24"/>
          <w:lang w:val="es-ES" w:eastAsia="es-ES"/>
        </w:rPr>
        <w:t>Lagunetas</w:t>
      </w:r>
      <w:proofErr w:type="spellEnd"/>
      <w:r w:rsidRPr="001B05A3">
        <w:rPr>
          <w:rFonts w:eastAsia="Times New Roman"/>
          <w:szCs w:val="24"/>
          <w:lang w:val="es-ES" w:eastAsia="es-ES"/>
        </w:rPr>
        <w:t xml:space="preserve">, </w:t>
      </w:r>
      <w:proofErr w:type="spellStart"/>
      <w:r w:rsidRPr="001B05A3">
        <w:rPr>
          <w:rFonts w:eastAsia="Times New Roman"/>
          <w:szCs w:val="24"/>
          <w:lang w:val="es-ES" w:eastAsia="es-ES"/>
        </w:rPr>
        <w:t>Ctón</w:t>
      </w:r>
      <w:proofErr w:type="spellEnd"/>
      <w:r w:rsidRPr="001B05A3">
        <w:rPr>
          <w:rFonts w:eastAsia="Times New Roman"/>
          <w:szCs w:val="24"/>
          <w:lang w:val="es-ES" w:eastAsia="es-ES"/>
        </w:rPr>
        <w:t xml:space="preserve">. </w:t>
      </w:r>
      <w:proofErr w:type="spellStart"/>
      <w:r w:rsidRPr="001B05A3">
        <w:rPr>
          <w:rFonts w:eastAsia="Times New Roman"/>
          <w:szCs w:val="24"/>
          <w:lang w:val="es-ES" w:eastAsia="es-ES"/>
        </w:rPr>
        <w:t>Cuyuiscat</w:t>
      </w:r>
      <w:proofErr w:type="spellEnd"/>
      <w:r w:rsidRPr="001B05A3">
        <w:rPr>
          <w:rFonts w:eastAsia="Times New Roman"/>
          <w:szCs w:val="24"/>
          <w:lang w:val="es-ES" w:eastAsia="es-ES"/>
        </w:rPr>
        <w:t>, según Factura No.-29578 Aplicando dicho gasto a la línea 0101 del código 56303, del presupuesto municipal vigente.</w:t>
      </w:r>
    </w:p>
    <w:p w14:paraId="5343F529" w14:textId="77777777" w:rsidR="001B05A3" w:rsidRPr="001B05A3" w:rsidRDefault="001B05A3" w:rsidP="001B05A3">
      <w:pPr>
        <w:spacing w:after="0" w:line="240" w:lineRule="auto"/>
        <w:contextualSpacing/>
        <w:jc w:val="both"/>
        <w:rPr>
          <w:rFonts w:eastAsia="Times New Roman"/>
          <w:szCs w:val="24"/>
          <w:lang w:val="es-ES" w:eastAsia="es-ES"/>
        </w:rPr>
      </w:pPr>
    </w:p>
    <w:p w14:paraId="7120F53E" w14:textId="77777777" w:rsidR="001B05A3" w:rsidRPr="001B05A3" w:rsidRDefault="001B05A3" w:rsidP="008238C8">
      <w:pPr>
        <w:numPr>
          <w:ilvl w:val="0"/>
          <w:numId w:val="61"/>
        </w:numPr>
        <w:spacing w:after="0" w:line="240" w:lineRule="auto"/>
        <w:contextualSpacing/>
        <w:jc w:val="both"/>
        <w:rPr>
          <w:rFonts w:eastAsia="Times New Roman"/>
          <w:szCs w:val="24"/>
          <w:lang w:val="es-ES" w:eastAsia="es-ES"/>
        </w:rPr>
      </w:pPr>
      <w:r w:rsidRPr="001B05A3">
        <w:rPr>
          <w:rFonts w:eastAsia="Times New Roman"/>
          <w:szCs w:val="24"/>
          <w:lang w:val="es-ES" w:eastAsia="es-ES"/>
        </w:rPr>
        <w:lastRenderedPageBreak/>
        <w:t xml:space="preserve">EROGAR la cantidad de </w:t>
      </w:r>
      <w:r w:rsidRPr="001B05A3">
        <w:rPr>
          <w:rFonts w:eastAsia="Times New Roman"/>
          <w:b/>
          <w:szCs w:val="24"/>
          <w:lang w:val="es-ES" w:eastAsia="es-ES"/>
        </w:rPr>
        <w:t>CUARENTA Y CINCO 08/100 DÓLARES DE</w:t>
      </w:r>
      <w:r w:rsidRPr="001B05A3">
        <w:rPr>
          <w:rFonts w:eastAsia="Times New Roman"/>
          <w:szCs w:val="24"/>
          <w:lang w:val="es-ES" w:eastAsia="es-ES"/>
        </w:rPr>
        <w:t xml:space="preserve"> </w:t>
      </w:r>
      <w:r w:rsidRPr="001B05A3">
        <w:rPr>
          <w:rFonts w:eastAsia="Times New Roman"/>
          <w:b/>
          <w:szCs w:val="24"/>
          <w:lang w:val="es-ES" w:eastAsia="es-ES"/>
        </w:rPr>
        <w:t>LOS ESTADOS UNIDOS DE AMÉRICA ($45.08)</w:t>
      </w:r>
      <w:r w:rsidRPr="001B05A3">
        <w:rPr>
          <w:rFonts w:eastAsia="Times New Roman"/>
          <w:szCs w:val="24"/>
          <w:lang w:val="es-ES" w:eastAsia="es-ES"/>
        </w:rPr>
        <w:t xml:space="preserve"> a favor de </w:t>
      </w:r>
      <w:r w:rsidRPr="001B05A3">
        <w:rPr>
          <w:rFonts w:eastAsia="Times New Roman"/>
          <w:b/>
          <w:szCs w:val="24"/>
          <w:lang w:val="es-ES" w:eastAsia="es-ES"/>
        </w:rPr>
        <w:t xml:space="preserve">EQUIPOS ELECTRÓNICOS VALDES, S.A. DE C.V. V/ </w:t>
      </w:r>
      <w:r w:rsidRPr="001B05A3">
        <w:rPr>
          <w:rFonts w:eastAsia="Times New Roman"/>
          <w:szCs w:val="24"/>
          <w:lang w:val="es-ES" w:eastAsia="es-ES"/>
        </w:rPr>
        <w:t>Pago por compra de herramientas repuestos y accesorios, para impresora ubicada en la unidad de contabilidad, según Factura No.-4115 Aplicando dicho gasto a la línea 0101 del código 54118, del presupuesto municipal vigente.</w:t>
      </w:r>
    </w:p>
    <w:p w14:paraId="186D3314" w14:textId="77777777" w:rsidR="001B05A3" w:rsidRPr="001B05A3" w:rsidRDefault="001B05A3" w:rsidP="001B05A3">
      <w:pPr>
        <w:spacing w:after="0" w:line="240" w:lineRule="auto"/>
        <w:ind w:left="720"/>
        <w:contextualSpacing/>
        <w:jc w:val="both"/>
        <w:rPr>
          <w:rFonts w:eastAsia="Times New Roman"/>
          <w:szCs w:val="24"/>
          <w:lang w:val="es-ES" w:eastAsia="es-ES"/>
        </w:rPr>
      </w:pPr>
    </w:p>
    <w:p w14:paraId="304D3AF1" w14:textId="77777777" w:rsidR="001B05A3" w:rsidRPr="001B05A3" w:rsidRDefault="001B05A3" w:rsidP="008238C8">
      <w:pPr>
        <w:numPr>
          <w:ilvl w:val="0"/>
          <w:numId w:val="61"/>
        </w:numPr>
        <w:spacing w:after="0" w:line="240" w:lineRule="auto"/>
        <w:contextualSpacing/>
        <w:jc w:val="both"/>
        <w:rPr>
          <w:rFonts w:eastAsia="Calibri"/>
          <w:szCs w:val="24"/>
          <w:lang w:eastAsia="es-ES"/>
        </w:rPr>
      </w:pPr>
      <w:r w:rsidRPr="001B05A3">
        <w:rPr>
          <w:rFonts w:eastAsia="Calibri"/>
          <w:szCs w:val="24"/>
          <w:lang w:eastAsia="es-ES"/>
        </w:rPr>
        <w:t xml:space="preserve">EROGAR la cantidad de </w:t>
      </w:r>
      <w:r w:rsidRPr="001B05A3">
        <w:rPr>
          <w:rFonts w:eastAsia="Calibri"/>
          <w:b/>
          <w:szCs w:val="24"/>
          <w:lang w:eastAsia="es-ES"/>
        </w:rPr>
        <w:t>UN MIL NOVECIENTOS CUARENTA Y NUEVE 47/100 DÓLARES DE</w:t>
      </w:r>
      <w:r w:rsidRPr="001B05A3">
        <w:rPr>
          <w:rFonts w:eastAsia="Calibri"/>
          <w:szCs w:val="24"/>
          <w:lang w:eastAsia="es-ES"/>
        </w:rPr>
        <w:t xml:space="preserve"> </w:t>
      </w:r>
      <w:r w:rsidRPr="001B05A3">
        <w:rPr>
          <w:rFonts w:eastAsia="Calibri"/>
          <w:b/>
          <w:szCs w:val="24"/>
          <w:lang w:eastAsia="es-ES"/>
        </w:rPr>
        <w:t>LOS ESTADOS UNIDOS DE AMÉRICA ($1,949.47)</w:t>
      </w:r>
      <w:r w:rsidRPr="001B05A3">
        <w:rPr>
          <w:rFonts w:eastAsia="Calibri"/>
          <w:szCs w:val="24"/>
          <w:lang w:eastAsia="es-ES"/>
        </w:rPr>
        <w:t xml:space="preserve">  a favor de </w:t>
      </w:r>
      <w:r w:rsidRPr="001B05A3">
        <w:rPr>
          <w:rFonts w:eastAsia="Calibri"/>
          <w:b/>
          <w:szCs w:val="24"/>
          <w:lang w:eastAsia="es-ES"/>
        </w:rPr>
        <w:t xml:space="preserve">CONSTRUMARKET, S.A. DE C.V. V/ </w:t>
      </w:r>
      <w:r w:rsidRPr="001B05A3">
        <w:rPr>
          <w:rFonts w:eastAsia="Calibri"/>
          <w:szCs w:val="24"/>
          <w:lang w:eastAsia="es-ES"/>
        </w:rPr>
        <w:t xml:space="preserve">Pago por compra de herramientas repuestos y accesorios, para </w:t>
      </w:r>
      <w:proofErr w:type="spellStart"/>
      <w:r w:rsidRPr="001B05A3">
        <w:rPr>
          <w:rFonts w:eastAsia="Calibri"/>
          <w:szCs w:val="24"/>
          <w:lang w:eastAsia="es-ES"/>
        </w:rPr>
        <w:t>mantenimento</w:t>
      </w:r>
      <w:proofErr w:type="spellEnd"/>
      <w:r w:rsidRPr="001B05A3">
        <w:rPr>
          <w:rFonts w:eastAsia="Calibri"/>
          <w:szCs w:val="24"/>
          <w:lang w:eastAsia="es-ES"/>
        </w:rPr>
        <w:t xml:space="preserve"> de equipos ubicados en unidad de plantel de maquinaria y equipo, equipos #91, 102, 136, 137, según factura No. 7977-7736-7737-7738-7739-7975-7976 Aplicando dicho gasto a la línea 0101 del código 54118, del presupuesto municipal vigente</w:t>
      </w:r>
    </w:p>
    <w:p w14:paraId="1DDAFDA1" w14:textId="77777777" w:rsidR="001B05A3" w:rsidRPr="001B05A3" w:rsidRDefault="001B05A3" w:rsidP="001B05A3">
      <w:pPr>
        <w:spacing w:after="0" w:line="240" w:lineRule="auto"/>
        <w:ind w:left="720"/>
        <w:contextualSpacing/>
        <w:jc w:val="both"/>
        <w:rPr>
          <w:rFonts w:eastAsia="Calibri"/>
          <w:szCs w:val="24"/>
          <w:lang w:eastAsia="es-ES"/>
        </w:rPr>
      </w:pPr>
    </w:p>
    <w:p w14:paraId="7540C74D" w14:textId="77777777" w:rsidR="001B05A3" w:rsidRPr="001B05A3" w:rsidRDefault="001B05A3" w:rsidP="008238C8">
      <w:pPr>
        <w:numPr>
          <w:ilvl w:val="0"/>
          <w:numId w:val="61"/>
        </w:numPr>
        <w:spacing w:after="0" w:line="240" w:lineRule="auto"/>
        <w:contextualSpacing/>
        <w:jc w:val="both"/>
        <w:rPr>
          <w:rFonts w:eastAsia="Calibri"/>
          <w:szCs w:val="24"/>
          <w:lang w:eastAsia="es-ES"/>
        </w:rPr>
      </w:pPr>
      <w:r w:rsidRPr="001B05A3">
        <w:rPr>
          <w:rFonts w:eastAsia="Times New Roman"/>
          <w:szCs w:val="24"/>
          <w:lang w:val="es-ES" w:eastAsia="es-ES"/>
        </w:rPr>
        <w:t xml:space="preserve">EROGAR la cantidad de </w:t>
      </w:r>
      <w:r w:rsidRPr="001B05A3">
        <w:rPr>
          <w:rFonts w:eastAsia="Times New Roman"/>
          <w:b/>
          <w:szCs w:val="24"/>
          <w:lang w:val="es-ES" w:eastAsia="es-ES"/>
        </w:rPr>
        <w:t>CUATROCIENTOS SETENTA Y CUATRO 46/100 DÓLARES DE</w:t>
      </w:r>
      <w:r w:rsidRPr="001B05A3">
        <w:rPr>
          <w:rFonts w:eastAsia="Times New Roman"/>
          <w:szCs w:val="24"/>
          <w:lang w:val="es-ES" w:eastAsia="es-ES"/>
        </w:rPr>
        <w:t xml:space="preserve"> </w:t>
      </w:r>
      <w:r w:rsidRPr="001B05A3">
        <w:rPr>
          <w:rFonts w:eastAsia="Times New Roman"/>
          <w:b/>
          <w:szCs w:val="24"/>
          <w:lang w:val="es-ES" w:eastAsia="es-ES"/>
        </w:rPr>
        <w:t>LOS ESTADOS UNIDOS DE AMÉRICA ($474.46)</w:t>
      </w:r>
      <w:r w:rsidRPr="001B05A3">
        <w:rPr>
          <w:rFonts w:eastAsia="Times New Roman"/>
          <w:szCs w:val="24"/>
          <w:lang w:val="es-ES" w:eastAsia="es-ES"/>
        </w:rPr>
        <w:t xml:space="preserve"> a favor del </w:t>
      </w:r>
      <w:r w:rsidRPr="001B05A3">
        <w:rPr>
          <w:rFonts w:eastAsia="Times New Roman"/>
          <w:b/>
          <w:szCs w:val="24"/>
          <w:lang w:val="es-ES" w:eastAsia="es-ES"/>
        </w:rPr>
        <w:t>SR.</w:t>
      </w:r>
      <w:r w:rsidRPr="001B05A3">
        <w:rPr>
          <w:rFonts w:eastAsia="Times New Roman"/>
          <w:szCs w:val="24"/>
          <w:lang w:val="es-ES" w:eastAsia="es-ES"/>
        </w:rPr>
        <w:t xml:space="preserve"> </w:t>
      </w:r>
      <w:r w:rsidRPr="001B05A3">
        <w:rPr>
          <w:rFonts w:eastAsia="Times New Roman"/>
          <w:b/>
          <w:szCs w:val="24"/>
          <w:lang w:val="es-ES" w:eastAsia="es-ES"/>
        </w:rPr>
        <w:t xml:space="preserve">JOSÉ ADAN SALAZAR UMAÑA “GASOLINERA METAPÁN” V/ </w:t>
      </w:r>
      <w:r w:rsidRPr="001B05A3">
        <w:rPr>
          <w:rFonts w:eastAsia="Times New Roman"/>
          <w:szCs w:val="24"/>
          <w:lang w:val="es-ES" w:eastAsia="es-ES"/>
        </w:rPr>
        <w:t xml:space="preserve">Pago por compra de combustible, para contribución a Ministerio de Salud, Región Occidental, Sub Delegación Metapán, para policía de Turismo, POLITUR, Metapán,  para Asociación de Desarrollo Comunal La Esperanza, ADESCOLE, Cantón Carrizalillo, Cas, Hacienda Vieja, según facturas, líneas y códigos que se detallan a continuación: </w:t>
      </w:r>
    </w:p>
    <w:p w14:paraId="512ACF8E" w14:textId="77777777" w:rsidR="001B05A3" w:rsidRPr="001B05A3" w:rsidRDefault="001B05A3" w:rsidP="001B05A3">
      <w:pPr>
        <w:tabs>
          <w:tab w:val="left" w:pos="709"/>
          <w:tab w:val="left" w:pos="7797"/>
        </w:tabs>
        <w:spacing w:after="0" w:line="240" w:lineRule="auto"/>
        <w:ind w:left="720"/>
        <w:contextualSpacing/>
        <w:jc w:val="both"/>
        <w:rPr>
          <w:rFonts w:eastAsia="Calibri"/>
          <w:b/>
          <w:szCs w:val="24"/>
          <w:u w:val="single"/>
          <w:lang w:val="es-ES"/>
        </w:rPr>
      </w:pPr>
    </w:p>
    <w:p w14:paraId="72695AB7" w14:textId="77777777" w:rsidR="001B05A3" w:rsidRPr="001B05A3" w:rsidRDefault="001B05A3" w:rsidP="001B05A3">
      <w:pPr>
        <w:tabs>
          <w:tab w:val="left" w:pos="709"/>
          <w:tab w:val="left" w:pos="7797"/>
        </w:tabs>
        <w:spacing w:after="0" w:line="240" w:lineRule="auto"/>
        <w:jc w:val="both"/>
        <w:rPr>
          <w:rFonts w:eastAsia="Calibri"/>
          <w:b/>
          <w:szCs w:val="24"/>
          <w:u w:val="single"/>
          <w:lang w:val="es-ES"/>
        </w:rPr>
      </w:pPr>
      <w:r w:rsidRPr="001B05A3">
        <w:rPr>
          <w:rFonts w:eastAsia="Calibri"/>
          <w:b/>
          <w:szCs w:val="24"/>
          <w:u w:val="single"/>
          <w:lang w:val="es-ES"/>
        </w:rPr>
        <w:t>LINEA 0101</w:t>
      </w:r>
    </w:p>
    <w:p w14:paraId="4ECA2068" w14:textId="77777777" w:rsidR="001B05A3" w:rsidRPr="001B05A3" w:rsidRDefault="001B05A3" w:rsidP="001B05A3">
      <w:pPr>
        <w:tabs>
          <w:tab w:val="left" w:pos="922"/>
          <w:tab w:val="left" w:pos="7797"/>
        </w:tabs>
        <w:spacing w:after="0" w:line="240" w:lineRule="auto"/>
        <w:contextualSpacing/>
        <w:jc w:val="both"/>
        <w:rPr>
          <w:rFonts w:eastAsia="Calibri"/>
          <w:b/>
          <w:szCs w:val="24"/>
          <w:lang w:val="es-ES"/>
        </w:rPr>
      </w:pPr>
      <w:r w:rsidRPr="001B05A3">
        <w:rPr>
          <w:rFonts w:eastAsia="Calibri"/>
          <w:b/>
          <w:szCs w:val="24"/>
          <w:lang w:val="es-ES"/>
        </w:rPr>
        <w:t>Factura Nos.-</w:t>
      </w:r>
      <w:r w:rsidRPr="001B05A3">
        <w:rPr>
          <w:rFonts w:eastAsia="Calibri"/>
          <w:szCs w:val="24"/>
          <w:lang w:val="es-ES"/>
        </w:rPr>
        <w:t xml:space="preserve"> </w:t>
      </w:r>
      <w:r w:rsidRPr="001B05A3">
        <w:rPr>
          <w:rFonts w:eastAsia="Calibri"/>
          <w:b/>
          <w:szCs w:val="24"/>
          <w:lang w:val="es-ES"/>
        </w:rPr>
        <w:t>31566-31561-31558-31560-31556-31888</w:t>
      </w:r>
    </w:p>
    <w:p w14:paraId="3B4A0E6C" w14:textId="77777777" w:rsidR="001B05A3" w:rsidRPr="001B05A3" w:rsidRDefault="001B05A3" w:rsidP="001B05A3">
      <w:pPr>
        <w:tabs>
          <w:tab w:val="left" w:pos="922"/>
          <w:tab w:val="left" w:pos="7797"/>
        </w:tabs>
        <w:spacing w:after="0" w:line="240" w:lineRule="auto"/>
        <w:contextualSpacing/>
        <w:jc w:val="both"/>
        <w:rPr>
          <w:rFonts w:eastAsia="Calibri"/>
          <w:b/>
          <w:szCs w:val="24"/>
          <w:lang w:val="es-ES"/>
        </w:rPr>
      </w:pPr>
      <w:r w:rsidRPr="001B05A3">
        <w:rPr>
          <w:rFonts w:eastAsia="Calibri"/>
          <w:b/>
          <w:szCs w:val="24"/>
          <w:lang w:val="es-ES"/>
        </w:rPr>
        <w:t xml:space="preserve">                        31886-31557-31887-31562-31889</w:t>
      </w:r>
    </w:p>
    <w:p w14:paraId="23181A81" w14:textId="77777777" w:rsidR="001B05A3" w:rsidRPr="001B05A3" w:rsidRDefault="001B05A3" w:rsidP="001B05A3">
      <w:pPr>
        <w:tabs>
          <w:tab w:val="left" w:pos="709"/>
          <w:tab w:val="left" w:pos="7797"/>
        </w:tabs>
        <w:spacing w:after="0" w:line="240" w:lineRule="auto"/>
        <w:jc w:val="both"/>
        <w:rPr>
          <w:rFonts w:eastAsia="Calibri"/>
          <w:szCs w:val="24"/>
          <w:lang w:val="es-ES"/>
        </w:rPr>
      </w:pPr>
      <w:r w:rsidRPr="001B05A3">
        <w:rPr>
          <w:rFonts w:eastAsia="Calibri"/>
          <w:szCs w:val="24"/>
          <w:lang w:val="es-ES"/>
        </w:rPr>
        <w:t xml:space="preserve">Códigos Nos.-56201………….…………………….......................................$ 428.71      </w:t>
      </w:r>
    </w:p>
    <w:p w14:paraId="6EBD9576" w14:textId="77777777" w:rsidR="001B05A3" w:rsidRPr="001B05A3" w:rsidRDefault="001B05A3" w:rsidP="001B05A3">
      <w:pPr>
        <w:spacing w:after="0" w:line="240" w:lineRule="auto"/>
        <w:contextualSpacing/>
        <w:jc w:val="both"/>
        <w:rPr>
          <w:rFonts w:eastAsia="Calibri"/>
          <w:szCs w:val="24"/>
          <w:lang w:val="es-ES"/>
        </w:rPr>
      </w:pPr>
      <w:r w:rsidRPr="001B05A3">
        <w:rPr>
          <w:rFonts w:eastAsia="Calibri"/>
          <w:szCs w:val="24"/>
          <w:lang w:val="es-ES"/>
        </w:rPr>
        <w:t>Códigos Nos.-56303………….…………………….......................................$   45.75</w:t>
      </w:r>
    </w:p>
    <w:p w14:paraId="7A1BBE75" w14:textId="77777777" w:rsidR="001B05A3" w:rsidRPr="001B05A3" w:rsidRDefault="001B05A3" w:rsidP="001B05A3">
      <w:pPr>
        <w:jc w:val="both"/>
        <w:rPr>
          <w:rFonts w:eastAsia="Calibri"/>
          <w:b/>
          <w:szCs w:val="24"/>
          <w:lang w:val="es-MX"/>
        </w:rPr>
      </w:pPr>
      <w:r w:rsidRPr="001B05A3">
        <w:rPr>
          <w:rFonts w:eastAsia="Calibri"/>
          <w:b/>
          <w:szCs w:val="24"/>
          <w:lang w:val="es-MX"/>
        </w:rPr>
        <w:t>Total………………………..……………………......……............................$ 474.46</w:t>
      </w:r>
    </w:p>
    <w:p w14:paraId="1566929B" w14:textId="77777777" w:rsidR="001B05A3" w:rsidRPr="001B05A3" w:rsidRDefault="001B05A3" w:rsidP="008238C8">
      <w:pPr>
        <w:numPr>
          <w:ilvl w:val="0"/>
          <w:numId w:val="61"/>
        </w:numPr>
        <w:spacing w:after="0" w:line="240" w:lineRule="auto"/>
        <w:contextualSpacing/>
        <w:jc w:val="both"/>
        <w:rPr>
          <w:rFonts w:eastAsia="Calibri"/>
          <w:szCs w:val="24"/>
          <w:lang w:eastAsia="es-ES"/>
        </w:rPr>
      </w:pPr>
      <w:r w:rsidRPr="001B05A3">
        <w:rPr>
          <w:rFonts w:eastAsia="Times New Roman"/>
          <w:szCs w:val="24"/>
          <w:lang w:val="es-ES" w:eastAsia="es-ES"/>
        </w:rPr>
        <w:t xml:space="preserve">EROGAR la cantidad de </w:t>
      </w:r>
      <w:r w:rsidRPr="001B05A3">
        <w:rPr>
          <w:rFonts w:eastAsia="Times New Roman"/>
          <w:b/>
          <w:szCs w:val="24"/>
          <w:lang w:val="es-ES" w:eastAsia="es-ES"/>
        </w:rPr>
        <w:t>SESENTA Y CUATRO 84/100 DÓLARES DE</w:t>
      </w:r>
      <w:r w:rsidRPr="001B05A3">
        <w:rPr>
          <w:rFonts w:eastAsia="Times New Roman"/>
          <w:szCs w:val="24"/>
          <w:lang w:val="es-ES" w:eastAsia="es-ES"/>
        </w:rPr>
        <w:t xml:space="preserve"> </w:t>
      </w:r>
      <w:r w:rsidRPr="001B05A3">
        <w:rPr>
          <w:rFonts w:eastAsia="Times New Roman"/>
          <w:b/>
          <w:szCs w:val="24"/>
          <w:lang w:val="es-ES" w:eastAsia="es-ES"/>
        </w:rPr>
        <w:t>LOS ESTADOS UNIDOS DE AMÉRICA ($64.84)</w:t>
      </w:r>
      <w:r w:rsidRPr="001B05A3">
        <w:rPr>
          <w:rFonts w:eastAsia="Times New Roman"/>
          <w:szCs w:val="24"/>
          <w:lang w:val="es-ES" w:eastAsia="es-ES"/>
        </w:rPr>
        <w:t xml:space="preserve"> a favor del </w:t>
      </w:r>
      <w:r w:rsidRPr="001B05A3">
        <w:rPr>
          <w:rFonts w:eastAsia="Times New Roman"/>
          <w:b/>
          <w:szCs w:val="24"/>
          <w:lang w:val="es-ES" w:eastAsia="es-ES"/>
        </w:rPr>
        <w:t>SR.</w:t>
      </w:r>
      <w:r w:rsidRPr="001B05A3">
        <w:rPr>
          <w:rFonts w:eastAsia="Times New Roman"/>
          <w:szCs w:val="24"/>
          <w:lang w:val="es-ES" w:eastAsia="es-ES"/>
        </w:rPr>
        <w:t xml:space="preserve"> </w:t>
      </w:r>
      <w:r w:rsidRPr="001B05A3">
        <w:rPr>
          <w:rFonts w:eastAsia="Times New Roman"/>
          <w:b/>
          <w:szCs w:val="24"/>
          <w:lang w:val="es-ES" w:eastAsia="es-ES"/>
        </w:rPr>
        <w:t xml:space="preserve">JUAN RAMÓN HERNÁNDEZ VASQUEZ “REPUESTOS EL LEÓN” V/ </w:t>
      </w:r>
      <w:r w:rsidRPr="001B05A3">
        <w:rPr>
          <w:rFonts w:eastAsia="Times New Roman"/>
          <w:szCs w:val="24"/>
          <w:lang w:val="es-ES" w:eastAsia="es-ES"/>
        </w:rPr>
        <w:t xml:space="preserve">Pago por compra de herramientas repuestos y accesorios, para uso en equipos #25, 81, 32 y usos varios en taller de mantenimiento municipal, según facturas, líneas y códigos que se detallan a continuación: </w:t>
      </w:r>
    </w:p>
    <w:p w14:paraId="1B1300C7" w14:textId="77777777" w:rsidR="001B05A3" w:rsidRPr="001B05A3" w:rsidRDefault="001B05A3" w:rsidP="001B05A3">
      <w:pPr>
        <w:tabs>
          <w:tab w:val="left" w:pos="709"/>
          <w:tab w:val="left" w:pos="7797"/>
        </w:tabs>
        <w:spacing w:after="0" w:line="240" w:lineRule="auto"/>
        <w:ind w:left="720"/>
        <w:contextualSpacing/>
        <w:jc w:val="both"/>
        <w:rPr>
          <w:rFonts w:eastAsia="Calibri"/>
          <w:b/>
          <w:szCs w:val="24"/>
          <w:u w:val="single"/>
          <w:lang w:val="es-ES"/>
        </w:rPr>
      </w:pPr>
    </w:p>
    <w:p w14:paraId="43119C2C" w14:textId="77777777" w:rsidR="001B05A3" w:rsidRPr="001B05A3" w:rsidRDefault="001B05A3" w:rsidP="001B05A3">
      <w:pPr>
        <w:tabs>
          <w:tab w:val="left" w:pos="709"/>
          <w:tab w:val="left" w:pos="7797"/>
        </w:tabs>
        <w:spacing w:after="0" w:line="240" w:lineRule="auto"/>
        <w:jc w:val="both"/>
        <w:rPr>
          <w:rFonts w:eastAsia="Calibri"/>
          <w:b/>
          <w:szCs w:val="24"/>
          <w:u w:val="single"/>
          <w:lang w:val="es-ES"/>
        </w:rPr>
      </w:pPr>
      <w:r w:rsidRPr="001B05A3">
        <w:rPr>
          <w:rFonts w:eastAsia="Calibri"/>
          <w:b/>
          <w:szCs w:val="24"/>
          <w:u w:val="single"/>
          <w:lang w:val="es-ES"/>
        </w:rPr>
        <w:t>LINEA 0101</w:t>
      </w:r>
    </w:p>
    <w:p w14:paraId="15A12193" w14:textId="77777777" w:rsidR="001B05A3" w:rsidRPr="001B05A3" w:rsidRDefault="001B05A3" w:rsidP="001B05A3">
      <w:pPr>
        <w:tabs>
          <w:tab w:val="left" w:pos="922"/>
          <w:tab w:val="left" w:pos="7797"/>
        </w:tabs>
        <w:spacing w:after="0" w:line="240" w:lineRule="auto"/>
        <w:contextualSpacing/>
        <w:jc w:val="both"/>
        <w:rPr>
          <w:rFonts w:eastAsia="Calibri"/>
          <w:b/>
          <w:szCs w:val="24"/>
          <w:lang w:val="es-ES"/>
        </w:rPr>
      </w:pPr>
      <w:r w:rsidRPr="001B05A3">
        <w:rPr>
          <w:rFonts w:eastAsia="Calibri"/>
          <w:b/>
          <w:szCs w:val="24"/>
          <w:lang w:val="es-ES"/>
        </w:rPr>
        <w:t>Factura Nos.-</w:t>
      </w:r>
      <w:r w:rsidRPr="001B05A3">
        <w:rPr>
          <w:rFonts w:eastAsia="Calibri"/>
          <w:szCs w:val="24"/>
          <w:lang w:val="es-ES"/>
        </w:rPr>
        <w:t xml:space="preserve"> </w:t>
      </w:r>
      <w:r w:rsidRPr="001B05A3">
        <w:rPr>
          <w:rFonts w:eastAsia="Calibri"/>
          <w:b/>
          <w:szCs w:val="24"/>
          <w:lang w:val="es-ES"/>
        </w:rPr>
        <w:t>6808-6809-6810-6811</w:t>
      </w:r>
    </w:p>
    <w:p w14:paraId="6191B2DB" w14:textId="77777777" w:rsidR="001B05A3" w:rsidRPr="001B05A3" w:rsidRDefault="001B05A3" w:rsidP="001B05A3">
      <w:pPr>
        <w:tabs>
          <w:tab w:val="left" w:pos="709"/>
          <w:tab w:val="left" w:pos="7797"/>
        </w:tabs>
        <w:spacing w:after="0" w:line="240" w:lineRule="auto"/>
        <w:jc w:val="both"/>
        <w:rPr>
          <w:rFonts w:eastAsia="Calibri"/>
          <w:szCs w:val="24"/>
          <w:lang w:val="es-ES"/>
        </w:rPr>
      </w:pPr>
      <w:r w:rsidRPr="001B05A3">
        <w:rPr>
          <w:rFonts w:eastAsia="Calibri"/>
          <w:szCs w:val="24"/>
          <w:lang w:val="es-ES"/>
        </w:rPr>
        <w:t xml:space="preserve">Códigos Nos.-54118………….…………………….......................................$ 51.39      </w:t>
      </w:r>
    </w:p>
    <w:p w14:paraId="2D876D14" w14:textId="77777777" w:rsidR="001B05A3" w:rsidRPr="001B05A3" w:rsidRDefault="001B05A3" w:rsidP="001B05A3">
      <w:pPr>
        <w:spacing w:after="0" w:line="240" w:lineRule="auto"/>
        <w:contextualSpacing/>
        <w:jc w:val="both"/>
        <w:rPr>
          <w:rFonts w:eastAsia="Calibri"/>
          <w:szCs w:val="24"/>
          <w:lang w:val="es-ES"/>
        </w:rPr>
      </w:pPr>
      <w:r w:rsidRPr="001B05A3">
        <w:rPr>
          <w:rFonts w:eastAsia="Calibri"/>
          <w:szCs w:val="24"/>
          <w:lang w:val="es-ES"/>
        </w:rPr>
        <w:t>Códigos Nos.-54199………….…………………….......................................$ 13.45</w:t>
      </w:r>
    </w:p>
    <w:p w14:paraId="3F7052DC" w14:textId="77777777" w:rsidR="001B05A3" w:rsidRPr="001B05A3" w:rsidRDefault="001B05A3" w:rsidP="001B05A3">
      <w:pPr>
        <w:jc w:val="both"/>
        <w:rPr>
          <w:rFonts w:eastAsia="Calibri"/>
          <w:b/>
          <w:szCs w:val="24"/>
          <w:lang w:val="es-MX"/>
        </w:rPr>
      </w:pPr>
      <w:r w:rsidRPr="001B05A3">
        <w:rPr>
          <w:rFonts w:eastAsia="Calibri"/>
          <w:b/>
          <w:szCs w:val="24"/>
          <w:lang w:val="es-MX"/>
        </w:rPr>
        <w:t>Total………………………..……………………......……............................$ 64.84</w:t>
      </w:r>
    </w:p>
    <w:p w14:paraId="53279D69" w14:textId="77777777" w:rsidR="001B05A3" w:rsidRPr="001B05A3" w:rsidRDefault="001B05A3" w:rsidP="008238C8">
      <w:pPr>
        <w:numPr>
          <w:ilvl w:val="0"/>
          <w:numId w:val="61"/>
        </w:numPr>
        <w:spacing w:after="0" w:line="240" w:lineRule="auto"/>
        <w:contextualSpacing/>
        <w:jc w:val="both"/>
        <w:rPr>
          <w:rFonts w:eastAsia="Calibri"/>
          <w:szCs w:val="24"/>
          <w:lang w:eastAsia="es-SV"/>
        </w:rPr>
      </w:pPr>
      <w:r w:rsidRPr="001B05A3">
        <w:rPr>
          <w:rFonts w:eastAsia="Calibri"/>
          <w:szCs w:val="24"/>
          <w:lang w:eastAsia="es-ES"/>
        </w:rPr>
        <w:t xml:space="preserve">EROGAR la cantidad de </w:t>
      </w:r>
      <w:r w:rsidRPr="001B05A3">
        <w:rPr>
          <w:rFonts w:eastAsia="Calibri"/>
          <w:b/>
          <w:szCs w:val="24"/>
          <w:lang w:eastAsia="es-ES"/>
        </w:rPr>
        <w:t>UN MIL CIENTO OCHENTA Y CUATRO 31/100 ($1,184.31) DÓLARES DE LOS ESTADOS UNIDOS DE AMÉRICA</w:t>
      </w:r>
      <w:r w:rsidRPr="001B05A3">
        <w:rPr>
          <w:rFonts w:eastAsia="Calibri"/>
          <w:szCs w:val="24"/>
          <w:lang w:eastAsia="es-ES"/>
        </w:rPr>
        <w:t xml:space="preserve">. A favor del </w:t>
      </w:r>
      <w:r w:rsidRPr="001B05A3">
        <w:rPr>
          <w:rFonts w:eastAsia="Calibri"/>
          <w:b/>
          <w:szCs w:val="24"/>
          <w:lang w:eastAsia="es-ES"/>
        </w:rPr>
        <w:t>NOE ALBERTO GUILLEN “AMERICAN OFFICE SUPPLIES”</w:t>
      </w:r>
      <w:r w:rsidRPr="001B05A3">
        <w:rPr>
          <w:rFonts w:eastAsia="Calibri"/>
          <w:szCs w:val="24"/>
          <w:lang w:eastAsia="es-ES"/>
        </w:rPr>
        <w:t xml:space="preserve"> V/ Pago por compra de productos de papel y cartón, productos químicos, materiales de oficina, para unidad de </w:t>
      </w:r>
      <w:proofErr w:type="spellStart"/>
      <w:r w:rsidRPr="001B05A3">
        <w:rPr>
          <w:rFonts w:eastAsia="Calibri"/>
          <w:szCs w:val="24"/>
          <w:lang w:eastAsia="es-ES"/>
        </w:rPr>
        <w:t>presupuetos</w:t>
      </w:r>
      <w:proofErr w:type="spellEnd"/>
      <w:r w:rsidRPr="001B05A3">
        <w:rPr>
          <w:rFonts w:eastAsia="Calibri"/>
          <w:szCs w:val="24"/>
          <w:lang w:eastAsia="es-ES"/>
        </w:rPr>
        <w:t xml:space="preserve">, para uso administrativo en unidad de contabilidad, para uso en tesorería municipal, según facturas, líneas y códigos que se detallan a continuación: </w:t>
      </w:r>
    </w:p>
    <w:p w14:paraId="31CE96AB" w14:textId="77777777" w:rsidR="001B05A3" w:rsidRPr="001B05A3" w:rsidRDefault="001B05A3" w:rsidP="001B05A3">
      <w:pPr>
        <w:tabs>
          <w:tab w:val="left" w:pos="709"/>
          <w:tab w:val="left" w:pos="7797"/>
        </w:tabs>
        <w:spacing w:after="0" w:line="240" w:lineRule="auto"/>
        <w:ind w:left="720"/>
        <w:contextualSpacing/>
        <w:jc w:val="both"/>
        <w:rPr>
          <w:rFonts w:eastAsia="Calibri"/>
          <w:b/>
          <w:szCs w:val="24"/>
          <w:u w:val="single"/>
          <w:lang w:val="es-ES"/>
        </w:rPr>
      </w:pPr>
    </w:p>
    <w:p w14:paraId="5D76E993" w14:textId="77777777" w:rsidR="001B05A3" w:rsidRPr="001B05A3" w:rsidRDefault="001B05A3" w:rsidP="001B05A3">
      <w:pPr>
        <w:tabs>
          <w:tab w:val="left" w:pos="709"/>
          <w:tab w:val="left" w:pos="7797"/>
        </w:tabs>
        <w:spacing w:after="0" w:line="240" w:lineRule="auto"/>
        <w:jc w:val="both"/>
        <w:rPr>
          <w:rFonts w:eastAsia="Calibri"/>
          <w:b/>
          <w:szCs w:val="24"/>
          <w:u w:val="single"/>
          <w:lang w:val="es-ES"/>
        </w:rPr>
      </w:pPr>
      <w:r w:rsidRPr="001B05A3">
        <w:rPr>
          <w:rFonts w:eastAsia="Calibri"/>
          <w:b/>
          <w:szCs w:val="24"/>
          <w:u w:val="single"/>
          <w:lang w:val="es-ES"/>
        </w:rPr>
        <w:t>LINEA 0101</w:t>
      </w:r>
    </w:p>
    <w:p w14:paraId="35EB82DF" w14:textId="77777777" w:rsidR="001B05A3" w:rsidRPr="001B05A3" w:rsidRDefault="001B05A3" w:rsidP="001B05A3">
      <w:pPr>
        <w:tabs>
          <w:tab w:val="left" w:pos="922"/>
          <w:tab w:val="left" w:pos="7797"/>
        </w:tabs>
        <w:spacing w:after="0" w:line="240" w:lineRule="auto"/>
        <w:contextualSpacing/>
        <w:jc w:val="both"/>
        <w:rPr>
          <w:rFonts w:eastAsia="Calibri"/>
          <w:b/>
          <w:szCs w:val="24"/>
          <w:lang w:val="es-ES"/>
        </w:rPr>
      </w:pPr>
      <w:r w:rsidRPr="001B05A3">
        <w:rPr>
          <w:rFonts w:eastAsia="Calibri"/>
          <w:b/>
          <w:szCs w:val="24"/>
          <w:lang w:val="es-ES"/>
        </w:rPr>
        <w:t>Factura Nos.-</w:t>
      </w:r>
      <w:r w:rsidRPr="001B05A3">
        <w:rPr>
          <w:rFonts w:eastAsia="Calibri"/>
          <w:szCs w:val="24"/>
          <w:lang w:val="es-ES"/>
        </w:rPr>
        <w:t xml:space="preserve"> </w:t>
      </w:r>
      <w:r w:rsidRPr="001B05A3">
        <w:rPr>
          <w:rFonts w:eastAsia="Calibri"/>
          <w:b/>
          <w:szCs w:val="24"/>
          <w:lang w:val="es-ES"/>
        </w:rPr>
        <w:t>1657-1655-1654-1660-1658-1659</w:t>
      </w:r>
    </w:p>
    <w:p w14:paraId="27087004" w14:textId="77777777" w:rsidR="001B05A3" w:rsidRPr="001B05A3" w:rsidRDefault="001B05A3" w:rsidP="001B05A3">
      <w:pPr>
        <w:tabs>
          <w:tab w:val="left" w:pos="709"/>
          <w:tab w:val="left" w:pos="7797"/>
        </w:tabs>
        <w:spacing w:after="0" w:line="240" w:lineRule="auto"/>
        <w:jc w:val="both"/>
        <w:rPr>
          <w:rFonts w:eastAsia="Calibri"/>
          <w:szCs w:val="24"/>
          <w:lang w:val="es-ES"/>
        </w:rPr>
      </w:pPr>
      <w:r w:rsidRPr="001B05A3">
        <w:rPr>
          <w:rFonts w:eastAsia="Calibri"/>
          <w:szCs w:val="24"/>
          <w:lang w:val="es-ES"/>
        </w:rPr>
        <w:t xml:space="preserve">Códigos Nos.-54105………….……………………...................................$    758.10       </w:t>
      </w:r>
    </w:p>
    <w:p w14:paraId="09BE1C7A" w14:textId="77777777" w:rsidR="001B05A3" w:rsidRPr="001B05A3" w:rsidRDefault="001B05A3" w:rsidP="001B05A3">
      <w:pPr>
        <w:tabs>
          <w:tab w:val="left" w:pos="709"/>
          <w:tab w:val="left" w:pos="7797"/>
        </w:tabs>
        <w:spacing w:after="0" w:line="240" w:lineRule="auto"/>
        <w:jc w:val="both"/>
        <w:rPr>
          <w:rFonts w:eastAsia="Calibri"/>
          <w:szCs w:val="24"/>
          <w:lang w:val="es-ES"/>
        </w:rPr>
      </w:pPr>
      <w:r w:rsidRPr="001B05A3">
        <w:rPr>
          <w:rFonts w:eastAsia="Calibri"/>
          <w:szCs w:val="24"/>
          <w:lang w:val="es-ES"/>
        </w:rPr>
        <w:t xml:space="preserve">Códigos Nos.-54107………….……………………...................................$      15.00   </w:t>
      </w:r>
    </w:p>
    <w:p w14:paraId="5D5731AF" w14:textId="77777777" w:rsidR="001B05A3" w:rsidRPr="001B05A3" w:rsidRDefault="001B05A3" w:rsidP="001B05A3">
      <w:pPr>
        <w:spacing w:after="0" w:line="240" w:lineRule="auto"/>
        <w:contextualSpacing/>
        <w:jc w:val="both"/>
        <w:rPr>
          <w:rFonts w:eastAsia="Calibri"/>
          <w:szCs w:val="24"/>
          <w:lang w:val="es-ES"/>
        </w:rPr>
      </w:pPr>
      <w:r w:rsidRPr="001B05A3">
        <w:rPr>
          <w:rFonts w:eastAsia="Calibri"/>
          <w:szCs w:val="24"/>
          <w:lang w:val="es-ES"/>
        </w:rPr>
        <w:t>Códigos Nos.-54114………….……………………...................................$    403.21</w:t>
      </w:r>
    </w:p>
    <w:p w14:paraId="7519FDB5" w14:textId="77777777" w:rsidR="001B05A3" w:rsidRPr="001B05A3" w:rsidRDefault="001B05A3" w:rsidP="001B05A3">
      <w:pPr>
        <w:tabs>
          <w:tab w:val="left" w:pos="2788"/>
        </w:tabs>
        <w:spacing w:after="0" w:line="240" w:lineRule="auto"/>
        <w:rPr>
          <w:rFonts w:eastAsia="Calibri"/>
          <w:b/>
          <w:szCs w:val="24"/>
          <w:lang w:val="es-ES"/>
        </w:rPr>
      </w:pPr>
      <w:r w:rsidRPr="001B05A3">
        <w:rPr>
          <w:rFonts w:eastAsia="Calibri"/>
          <w:szCs w:val="24"/>
          <w:lang w:val="es-ES"/>
        </w:rPr>
        <w:t>Códigos Nos.-54199………….……………………...................................$        8.00</w:t>
      </w:r>
    </w:p>
    <w:p w14:paraId="0127019E" w14:textId="77777777" w:rsidR="001B05A3" w:rsidRPr="001B05A3" w:rsidRDefault="001B05A3" w:rsidP="001B05A3">
      <w:pPr>
        <w:jc w:val="both"/>
        <w:rPr>
          <w:rFonts w:eastAsia="Calibri"/>
          <w:b/>
          <w:szCs w:val="24"/>
          <w:lang w:val="es-ES"/>
        </w:rPr>
      </w:pPr>
      <w:r w:rsidRPr="001B05A3">
        <w:rPr>
          <w:rFonts w:eastAsia="Calibri"/>
          <w:b/>
          <w:szCs w:val="24"/>
          <w:lang w:val="es-ES"/>
        </w:rPr>
        <w:lastRenderedPageBreak/>
        <w:t>Total………………………..…………….………......…….......................$ 1,184.31</w:t>
      </w:r>
    </w:p>
    <w:p w14:paraId="5075BD6D" w14:textId="77777777" w:rsidR="001B05A3" w:rsidRPr="001B05A3" w:rsidRDefault="001B05A3" w:rsidP="008238C8">
      <w:pPr>
        <w:numPr>
          <w:ilvl w:val="0"/>
          <w:numId w:val="61"/>
        </w:numPr>
        <w:tabs>
          <w:tab w:val="left" w:pos="709"/>
          <w:tab w:val="left" w:pos="7797"/>
        </w:tabs>
        <w:spacing w:after="0" w:line="240" w:lineRule="auto"/>
        <w:contextualSpacing/>
        <w:jc w:val="both"/>
        <w:rPr>
          <w:rFonts w:eastAsia="Times New Roman"/>
          <w:szCs w:val="24"/>
          <w:lang w:val="es-ES" w:eastAsia="es-ES"/>
        </w:rPr>
      </w:pPr>
      <w:r w:rsidRPr="001B05A3">
        <w:rPr>
          <w:rFonts w:eastAsia="Times New Roman"/>
          <w:szCs w:val="24"/>
          <w:lang w:val="es-ES" w:eastAsia="es-ES"/>
        </w:rPr>
        <w:t xml:space="preserve">EROGAR la cantidad de </w:t>
      </w:r>
      <w:r w:rsidRPr="001B05A3">
        <w:rPr>
          <w:rFonts w:eastAsia="Times New Roman"/>
          <w:b/>
          <w:szCs w:val="24"/>
          <w:lang w:val="es-ES" w:eastAsia="es-ES"/>
        </w:rPr>
        <w:t>QUINIENTOS CINCUENTA Y UNO 71/100 ($551.71) DÓLARES DE LOS ESTADOS UNIDOS DE AMÉRICA</w:t>
      </w:r>
      <w:r w:rsidRPr="001B05A3">
        <w:rPr>
          <w:rFonts w:eastAsia="Times New Roman"/>
          <w:szCs w:val="24"/>
          <w:lang w:val="es-ES" w:eastAsia="es-ES"/>
        </w:rPr>
        <w:t xml:space="preserve">. A favor de </w:t>
      </w:r>
      <w:r w:rsidRPr="001B05A3">
        <w:rPr>
          <w:rFonts w:eastAsia="Times New Roman"/>
          <w:b/>
          <w:szCs w:val="24"/>
          <w:lang w:val="es-ES" w:eastAsia="es-ES"/>
        </w:rPr>
        <w:t xml:space="preserve">AUTOREPUESTOS EL LEON, S.A. DE C.V. </w:t>
      </w:r>
      <w:r w:rsidRPr="001B05A3">
        <w:rPr>
          <w:rFonts w:eastAsia="Times New Roman"/>
          <w:szCs w:val="24"/>
          <w:lang w:val="es-ES" w:eastAsia="es-ES"/>
        </w:rPr>
        <w:t xml:space="preserve">V/ Pago compra de productos químicos, herramientas repuestos y accesorios, pago por mantenimientos y reparaciones de vehículos, para uso en equipos #91, 44, 58, 82, 88, 25, 28, 37 y para planta eléctrica, según facturas, líneas y códigos que se detallan a continuación: </w:t>
      </w:r>
    </w:p>
    <w:p w14:paraId="4FF0CCD3" w14:textId="77777777" w:rsidR="001B05A3" w:rsidRPr="001B05A3" w:rsidRDefault="001B05A3" w:rsidP="001B05A3">
      <w:pPr>
        <w:tabs>
          <w:tab w:val="left" w:pos="709"/>
          <w:tab w:val="left" w:pos="7797"/>
        </w:tabs>
        <w:spacing w:after="0" w:line="240" w:lineRule="auto"/>
        <w:ind w:left="720"/>
        <w:contextualSpacing/>
        <w:jc w:val="both"/>
        <w:rPr>
          <w:rFonts w:eastAsia="Calibri"/>
          <w:b/>
          <w:szCs w:val="24"/>
          <w:u w:val="single"/>
          <w:lang w:val="es-ES"/>
        </w:rPr>
      </w:pPr>
    </w:p>
    <w:p w14:paraId="63EE91DE" w14:textId="77777777" w:rsidR="001B05A3" w:rsidRPr="001B05A3" w:rsidRDefault="001B05A3" w:rsidP="001B05A3">
      <w:pPr>
        <w:tabs>
          <w:tab w:val="left" w:pos="709"/>
          <w:tab w:val="left" w:pos="7797"/>
        </w:tabs>
        <w:spacing w:after="0" w:line="240" w:lineRule="auto"/>
        <w:jc w:val="both"/>
        <w:rPr>
          <w:rFonts w:eastAsia="Calibri"/>
          <w:b/>
          <w:szCs w:val="24"/>
          <w:u w:val="single"/>
          <w:lang w:val="es-ES"/>
        </w:rPr>
      </w:pPr>
      <w:r w:rsidRPr="001B05A3">
        <w:rPr>
          <w:rFonts w:eastAsia="Calibri"/>
          <w:b/>
          <w:szCs w:val="24"/>
          <w:u w:val="single"/>
          <w:lang w:val="es-ES"/>
        </w:rPr>
        <w:t>LINEA 0101</w:t>
      </w:r>
    </w:p>
    <w:p w14:paraId="525EDBF9" w14:textId="77777777" w:rsidR="001B05A3" w:rsidRPr="001B05A3" w:rsidRDefault="001B05A3" w:rsidP="001B05A3">
      <w:pPr>
        <w:tabs>
          <w:tab w:val="left" w:pos="922"/>
          <w:tab w:val="left" w:pos="7797"/>
        </w:tabs>
        <w:spacing w:after="0" w:line="240" w:lineRule="auto"/>
        <w:contextualSpacing/>
        <w:jc w:val="both"/>
        <w:rPr>
          <w:rFonts w:eastAsia="Calibri"/>
          <w:b/>
          <w:szCs w:val="24"/>
          <w:lang w:val="es-ES"/>
        </w:rPr>
      </w:pPr>
      <w:r w:rsidRPr="001B05A3">
        <w:rPr>
          <w:rFonts w:eastAsia="Calibri"/>
          <w:b/>
          <w:szCs w:val="24"/>
          <w:lang w:val="es-ES"/>
        </w:rPr>
        <w:t>Factura Nos.-</w:t>
      </w:r>
      <w:r w:rsidRPr="001B05A3">
        <w:rPr>
          <w:rFonts w:eastAsia="Calibri"/>
          <w:szCs w:val="24"/>
          <w:lang w:val="es-ES"/>
        </w:rPr>
        <w:t xml:space="preserve"> </w:t>
      </w:r>
      <w:r w:rsidRPr="001B05A3">
        <w:rPr>
          <w:rFonts w:eastAsia="Calibri"/>
          <w:b/>
          <w:szCs w:val="24"/>
          <w:lang w:val="es-ES"/>
        </w:rPr>
        <w:t>562-559-558-564-563-561-557-556-560</w:t>
      </w:r>
    </w:p>
    <w:p w14:paraId="1C29AFA2" w14:textId="77777777" w:rsidR="001B05A3" w:rsidRPr="001B05A3" w:rsidRDefault="001B05A3" w:rsidP="001B05A3">
      <w:pPr>
        <w:tabs>
          <w:tab w:val="left" w:pos="709"/>
          <w:tab w:val="left" w:pos="7797"/>
        </w:tabs>
        <w:spacing w:after="0" w:line="240" w:lineRule="auto"/>
        <w:jc w:val="both"/>
        <w:rPr>
          <w:rFonts w:eastAsia="Calibri"/>
          <w:szCs w:val="24"/>
          <w:lang w:val="es-ES"/>
        </w:rPr>
      </w:pPr>
      <w:r w:rsidRPr="001B05A3">
        <w:rPr>
          <w:rFonts w:eastAsia="Calibri"/>
          <w:szCs w:val="24"/>
          <w:lang w:val="es-ES"/>
        </w:rPr>
        <w:t xml:space="preserve">Códigos Nos.-54107………….…………………….......................................$   90.78   </w:t>
      </w:r>
    </w:p>
    <w:p w14:paraId="06439AF8" w14:textId="77777777" w:rsidR="001B05A3" w:rsidRPr="001B05A3" w:rsidRDefault="001B05A3" w:rsidP="001B05A3">
      <w:pPr>
        <w:spacing w:after="0" w:line="240" w:lineRule="auto"/>
        <w:contextualSpacing/>
        <w:jc w:val="both"/>
        <w:rPr>
          <w:rFonts w:eastAsia="Calibri"/>
          <w:szCs w:val="24"/>
          <w:lang w:val="es-ES"/>
        </w:rPr>
      </w:pPr>
      <w:r w:rsidRPr="001B05A3">
        <w:rPr>
          <w:rFonts w:eastAsia="Calibri"/>
          <w:szCs w:val="24"/>
          <w:lang w:val="es-ES"/>
        </w:rPr>
        <w:t xml:space="preserve">Códigos Nos.-54118………….…………………….......................................$ 432.11  </w:t>
      </w:r>
    </w:p>
    <w:p w14:paraId="6A9CC9A6" w14:textId="77777777" w:rsidR="001B05A3" w:rsidRPr="001B05A3" w:rsidRDefault="001B05A3" w:rsidP="001B05A3">
      <w:pPr>
        <w:tabs>
          <w:tab w:val="left" w:pos="709"/>
          <w:tab w:val="left" w:pos="7797"/>
        </w:tabs>
        <w:spacing w:after="0" w:line="240" w:lineRule="auto"/>
        <w:jc w:val="both"/>
        <w:rPr>
          <w:rFonts w:eastAsia="Calibri"/>
          <w:szCs w:val="24"/>
          <w:lang w:val="es-ES"/>
        </w:rPr>
      </w:pPr>
      <w:r w:rsidRPr="001B05A3">
        <w:rPr>
          <w:rFonts w:eastAsia="Calibri"/>
          <w:szCs w:val="24"/>
          <w:lang w:val="es-ES"/>
        </w:rPr>
        <w:t xml:space="preserve">Códigos Nos.-54302………….…………………….......................................$   28.82   </w:t>
      </w:r>
    </w:p>
    <w:p w14:paraId="1BF0CFEE" w14:textId="77777777" w:rsidR="001B05A3" w:rsidRPr="001B05A3" w:rsidRDefault="001B05A3" w:rsidP="001B05A3">
      <w:pPr>
        <w:jc w:val="both"/>
        <w:rPr>
          <w:rFonts w:eastAsia="Calibri"/>
          <w:b/>
          <w:szCs w:val="24"/>
          <w:lang w:val="es-MX"/>
        </w:rPr>
      </w:pPr>
      <w:r w:rsidRPr="001B05A3">
        <w:rPr>
          <w:rFonts w:eastAsia="Calibri"/>
          <w:b/>
          <w:szCs w:val="24"/>
          <w:lang w:val="es-MX"/>
        </w:rPr>
        <w:t>Total………………………..……………………......……............................$ 551.71</w:t>
      </w:r>
    </w:p>
    <w:p w14:paraId="0065A326" w14:textId="77777777" w:rsidR="001B05A3" w:rsidRPr="001B05A3" w:rsidRDefault="001B05A3" w:rsidP="001B05A3">
      <w:pPr>
        <w:spacing w:line="256" w:lineRule="auto"/>
        <w:rPr>
          <w:rFonts w:eastAsia="Calibri"/>
          <w:szCs w:val="24"/>
        </w:rPr>
      </w:pPr>
      <w:r w:rsidRPr="001B05A3">
        <w:rPr>
          <w:rFonts w:eastAsia="Calibri"/>
          <w:szCs w:val="24"/>
        </w:rPr>
        <w:t xml:space="preserve">Autorizando a Tesorería a efectuar los pagos correspondientes FONDOS PROPIOS. Cuenta </w:t>
      </w:r>
      <w:proofErr w:type="spellStart"/>
      <w:r w:rsidRPr="001B05A3">
        <w:rPr>
          <w:rFonts w:eastAsia="Calibri"/>
          <w:szCs w:val="24"/>
        </w:rPr>
        <w:t>N°</w:t>
      </w:r>
      <w:proofErr w:type="spellEnd"/>
      <w:r w:rsidRPr="001B05A3">
        <w:rPr>
          <w:rFonts w:eastAsia="Calibri"/>
          <w:szCs w:val="24"/>
        </w:rPr>
        <w:t xml:space="preserve"> 00500003666</w:t>
      </w:r>
    </w:p>
    <w:p w14:paraId="5630996F" w14:textId="77777777" w:rsidR="001B05A3" w:rsidRPr="001B05A3" w:rsidRDefault="001B05A3" w:rsidP="001B05A3">
      <w:pPr>
        <w:jc w:val="both"/>
        <w:rPr>
          <w:rFonts w:eastAsia="Calibri"/>
          <w:szCs w:val="24"/>
          <w:lang w:val="es-MX"/>
        </w:rPr>
      </w:pPr>
    </w:p>
    <w:p w14:paraId="217B0CBF" w14:textId="77777777" w:rsidR="00DD03DF" w:rsidRPr="008411F4" w:rsidRDefault="00DD03DF" w:rsidP="00DD03DF">
      <w:pPr>
        <w:jc w:val="both"/>
        <w:rPr>
          <w:rFonts w:eastAsia="Calibri"/>
          <w:b/>
          <w:szCs w:val="24"/>
          <w:u w:val="single"/>
        </w:rPr>
      </w:pPr>
      <w:r w:rsidRPr="008411F4">
        <w:rPr>
          <w:rFonts w:eastAsia="Calibri"/>
          <w:b/>
          <w:szCs w:val="24"/>
          <w:u w:val="single"/>
        </w:rPr>
        <w:t xml:space="preserve">ACUERDO NÚMERO </w:t>
      </w:r>
      <w:r>
        <w:rPr>
          <w:rFonts w:eastAsia="Calibri"/>
          <w:b/>
          <w:szCs w:val="24"/>
          <w:u w:val="single"/>
        </w:rPr>
        <w:t xml:space="preserve">VEINTICUATRO:      </w:t>
      </w:r>
      <w:r w:rsidRPr="008411F4">
        <w:rPr>
          <w:rFonts w:eastAsia="Calibri"/>
          <w:b/>
          <w:szCs w:val="24"/>
          <w:u w:val="single"/>
        </w:rPr>
        <w:t xml:space="preserve">     </w:t>
      </w:r>
    </w:p>
    <w:p w14:paraId="08A4BFF3" w14:textId="77777777" w:rsidR="00DD03DF" w:rsidRPr="008411F4" w:rsidRDefault="00DD03DF" w:rsidP="00DD03DF">
      <w:pPr>
        <w:autoSpaceDE w:val="0"/>
        <w:autoSpaceDN w:val="0"/>
        <w:adjustRightInd w:val="0"/>
        <w:spacing w:after="0" w:line="240" w:lineRule="auto"/>
        <w:jc w:val="both"/>
        <w:rPr>
          <w:rFonts w:eastAsia="Calibri"/>
        </w:rPr>
      </w:pPr>
      <w:r w:rsidRPr="008411F4">
        <w:rPr>
          <w:rFonts w:eastAsia="Calibri"/>
        </w:rPr>
        <w:t xml:space="preserve">El Concejo Municipal de Metapán, CONSIDERANDO </w:t>
      </w:r>
    </w:p>
    <w:p w14:paraId="33648879" w14:textId="77777777" w:rsidR="00DD03DF" w:rsidRPr="008411F4" w:rsidRDefault="00DD03DF" w:rsidP="00DD03DF">
      <w:pPr>
        <w:autoSpaceDE w:val="0"/>
        <w:autoSpaceDN w:val="0"/>
        <w:adjustRightInd w:val="0"/>
        <w:spacing w:after="0" w:line="240" w:lineRule="auto"/>
        <w:jc w:val="both"/>
        <w:rPr>
          <w:rFonts w:eastAsia="Calibri"/>
          <w:color w:val="000000"/>
        </w:rPr>
      </w:pPr>
      <w:r w:rsidRPr="008411F4">
        <w:rPr>
          <w:rFonts w:eastAsia="Calibri"/>
          <w:color w:val="000000"/>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32D45077" w14:textId="77777777" w:rsidR="00DD03DF" w:rsidRPr="008411F4" w:rsidRDefault="00DD03DF" w:rsidP="00DD03DF">
      <w:pPr>
        <w:autoSpaceDE w:val="0"/>
        <w:autoSpaceDN w:val="0"/>
        <w:adjustRightInd w:val="0"/>
        <w:spacing w:after="0" w:line="240" w:lineRule="auto"/>
        <w:jc w:val="both"/>
        <w:rPr>
          <w:rFonts w:eastAsia="Calibri"/>
          <w:color w:val="000000"/>
        </w:rPr>
      </w:pPr>
    </w:p>
    <w:p w14:paraId="161FBC26" w14:textId="77777777" w:rsidR="00DD03DF" w:rsidRPr="008411F4" w:rsidRDefault="00DD03DF" w:rsidP="00DD03DF">
      <w:pPr>
        <w:autoSpaceDE w:val="0"/>
        <w:autoSpaceDN w:val="0"/>
        <w:adjustRightInd w:val="0"/>
        <w:spacing w:after="0" w:line="240" w:lineRule="auto"/>
        <w:jc w:val="both"/>
        <w:rPr>
          <w:rFonts w:eastAsia="Calibri"/>
          <w:color w:val="000000"/>
        </w:rPr>
      </w:pPr>
      <w:r w:rsidRPr="008411F4">
        <w:rPr>
          <w:rFonts w:eastAsia="Calibri"/>
          <w:color w:val="000000"/>
        </w:rPr>
        <w:t>II.- Que según el Art. 18 de las Disposiciones Generales del Presupuesto Municipal del año 20</w:t>
      </w:r>
      <w:r>
        <w:rPr>
          <w:rFonts w:eastAsia="Calibri"/>
          <w:color w:val="000000"/>
        </w:rPr>
        <w:t>20</w:t>
      </w:r>
      <w:r w:rsidRPr="008411F4">
        <w:rPr>
          <w:rFonts w:eastAsia="Calibri"/>
          <w:color w:val="000000"/>
        </w:rPr>
        <w:t xml:space="preserve"> queda establecido que los reintegros al Fondo por pagos y gastos efectuados se harán por lo menos cada mes, previa autorización correspondiente, </w:t>
      </w:r>
    </w:p>
    <w:p w14:paraId="5A81CC41" w14:textId="77777777" w:rsidR="00DD03DF" w:rsidRPr="008411F4" w:rsidRDefault="00DD03DF" w:rsidP="00DD03DF">
      <w:pPr>
        <w:autoSpaceDE w:val="0"/>
        <w:autoSpaceDN w:val="0"/>
        <w:adjustRightInd w:val="0"/>
        <w:spacing w:after="0" w:line="240" w:lineRule="auto"/>
        <w:jc w:val="both"/>
        <w:rPr>
          <w:rFonts w:eastAsia="Calibri"/>
          <w:color w:val="000000"/>
        </w:rPr>
      </w:pPr>
    </w:p>
    <w:p w14:paraId="4085BA45" w14:textId="77777777" w:rsidR="00DD03DF" w:rsidRPr="008411F4" w:rsidRDefault="00DD03DF" w:rsidP="00DD03DF">
      <w:pPr>
        <w:autoSpaceDE w:val="0"/>
        <w:autoSpaceDN w:val="0"/>
        <w:adjustRightInd w:val="0"/>
        <w:spacing w:after="0" w:line="240" w:lineRule="auto"/>
        <w:jc w:val="both"/>
        <w:rPr>
          <w:rFonts w:eastAsia="Calibri"/>
          <w:color w:val="000000"/>
        </w:rPr>
      </w:pPr>
      <w:r w:rsidRPr="008411F4">
        <w:rPr>
          <w:rFonts w:eastAsia="Calibri"/>
          <w:color w:val="000000"/>
        </w:rPr>
        <w:t>III.- Que con el objeto de atender gastos de menor cuantía o de carácter urgente; se ha creado el FONDO CIRCULANTE hasta por la cantidad de UN MIL QUINIENTOS 00/100 DÓLARES DE LOS ESTADOS UNIDOS DE AMÉRICA ($1,500.00).</w:t>
      </w:r>
      <w:r w:rsidRPr="008411F4">
        <w:rPr>
          <w:rFonts w:eastAsia="Calibri"/>
          <w:b/>
          <w:color w:val="000000"/>
        </w:rPr>
        <w:t xml:space="preserve"> </w:t>
      </w:r>
      <w:r w:rsidRPr="008411F4">
        <w:rPr>
          <w:rFonts w:eastAsia="Calibri"/>
          <w:color w:val="000000"/>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6547CF0B" w14:textId="77777777" w:rsidR="00DD03DF" w:rsidRPr="008411F4" w:rsidRDefault="00DD03DF" w:rsidP="00DD03DF">
      <w:pPr>
        <w:autoSpaceDE w:val="0"/>
        <w:autoSpaceDN w:val="0"/>
        <w:adjustRightInd w:val="0"/>
        <w:spacing w:after="0" w:line="240" w:lineRule="auto"/>
        <w:jc w:val="both"/>
        <w:rPr>
          <w:rFonts w:eastAsia="Calibri"/>
          <w:b/>
        </w:rPr>
      </w:pPr>
    </w:p>
    <w:p w14:paraId="0EDEBB01" w14:textId="77777777" w:rsidR="00DD03DF" w:rsidRPr="008411F4" w:rsidRDefault="00DD03DF" w:rsidP="00DD03DF">
      <w:pPr>
        <w:autoSpaceDE w:val="0"/>
        <w:autoSpaceDN w:val="0"/>
        <w:adjustRightInd w:val="0"/>
        <w:spacing w:after="0" w:line="240" w:lineRule="auto"/>
        <w:jc w:val="both"/>
        <w:rPr>
          <w:rFonts w:eastAsia="Calibri"/>
        </w:rPr>
      </w:pPr>
      <w:r w:rsidRPr="008411F4">
        <w:rPr>
          <w:rFonts w:eastAsia="Calibri"/>
          <w:b/>
        </w:rPr>
        <w:t>POR TANTO</w:t>
      </w:r>
      <w:r w:rsidRPr="008411F4">
        <w:rPr>
          <w:rFonts w:eastAsia="Calibri"/>
        </w:rPr>
        <w:t xml:space="preserve">, en cumplimiento del Código Municipal y las Disposiciones Generales del Presupuesto, </w:t>
      </w:r>
      <w:r>
        <w:rPr>
          <w:rFonts w:eastAsia="Calibri"/>
        </w:rPr>
        <w:t xml:space="preserve"> </w:t>
      </w:r>
      <w:r w:rsidRPr="00087F77">
        <w:rPr>
          <w:rFonts w:eastAsia="Calibri"/>
          <w:spacing w:val="-3"/>
          <w:szCs w:val="24"/>
        </w:rPr>
        <w:t xml:space="preserve">con 10 votos a favor, los cuales corresponden a los señores Prof. José Rigoberto Pinto Rivera, Alcalde Municipal, Lic. Ramón Alberto Calderón Hernández, Síndico Municipal, </w:t>
      </w:r>
      <w:r w:rsidRPr="00087F77">
        <w:rPr>
          <w:rFonts w:eastAsia="Calibri"/>
          <w:szCs w:val="24"/>
        </w:rPr>
        <w:t xml:space="preserve">José Roberto Lemus Morataya, Primer Regidor Propietario, Pedro Antonio Sanabria Salazar,  Segundo Regidor Propietario, Jesús Peraza Arriola, Tercer Regidor Propietario,  </w:t>
      </w:r>
      <w:proofErr w:type="spellStart"/>
      <w:r w:rsidRPr="00087F77">
        <w:rPr>
          <w:rFonts w:eastAsia="Calibri"/>
          <w:szCs w:val="24"/>
        </w:rPr>
        <w:t>Victor</w:t>
      </w:r>
      <w:proofErr w:type="spellEnd"/>
      <w:r w:rsidRPr="00087F77">
        <w:rPr>
          <w:rFonts w:eastAsia="Calibri"/>
          <w:szCs w:val="24"/>
        </w:rPr>
        <w:t xml:space="preserve"> Manuel </w:t>
      </w:r>
      <w:proofErr w:type="spellStart"/>
      <w:r w:rsidRPr="00087F77">
        <w:rPr>
          <w:rFonts w:eastAsia="Calibri"/>
          <w:szCs w:val="24"/>
        </w:rPr>
        <w:t>Pleitez</w:t>
      </w:r>
      <w:proofErr w:type="spellEnd"/>
      <w:r w:rsidRPr="00087F77">
        <w:rPr>
          <w:rFonts w:eastAsia="Calibri"/>
          <w:szCs w:val="24"/>
        </w:rPr>
        <w:t xml:space="preserve"> Guerra, Cuarto Regidor Propietario,  Alejandro Lemus </w:t>
      </w:r>
      <w:proofErr w:type="spellStart"/>
      <w:r w:rsidRPr="00087F77">
        <w:rPr>
          <w:rFonts w:eastAsia="Calibri"/>
          <w:szCs w:val="24"/>
        </w:rPr>
        <w:t>Mazariego</w:t>
      </w:r>
      <w:proofErr w:type="spellEnd"/>
      <w:r w:rsidRPr="00087F77">
        <w:rPr>
          <w:rFonts w:eastAsia="Calibri"/>
          <w:szCs w:val="24"/>
        </w:rPr>
        <w:t>, Quinto Regidor Propietario,</w:t>
      </w:r>
      <w:r>
        <w:rPr>
          <w:rFonts w:eastAsia="Calibri"/>
          <w:szCs w:val="24"/>
        </w:rPr>
        <w:t xml:space="preserve"> </w:t>
      </w:r>
      <w:r w:rsidR="002903C8">
        <w:rPr>
          <w:rFonts w:eastAsia="Calibri"/>
          <w:szCs w:val="24"/>
        </w:rPr>
        <w:t xml:space="preserve">Lic. José Atilio Granados Hernández, Sexto Regidor Propietario, </w:t>
      </w:r>
      <w:r w:rsidRPr="00087F77">
        <w:rPr>
          <w:rFonts w:eastAsia="Calibri"/>
          <w:szCs w:val="24"/>
        </w:rPr>
        <w:t xml:space="preserve">Julio Enrique Martínez Heredia, Séptimo Regidor Propietario, Ricardo Alberto Polanco </w:t>
      </w:r>
      <w:proofErr w:type="spellStart"/>
      <w:r w:rsidRPr="00087F77">
        <w:rPr>
          <w:rFonts w:eastAsia="Calibri"/>
          <w:szCs w:val="24"/>
        </w:rPr>
        <w:t>Verganza</w:t>
      </w:r>
      <w:proofErr w:type="spellEnd"/>
      <w:r w:rsidRPr="00087F77">
        <w:rPr>
          <w:rFonts w:eastAsia="Calibri"/>
          <w:szCs w:val="24"/>
        </w:rPr>
        <w:t>, Noveno Regidor Propietario</w:t>
      </w:r>
      <w:r w:rsidRPr="00087F77">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087F77">
        <w:rPr>
          <w:rFonts w:eastAsia="Times New Roman"/>
          <w:szCs w:val="24"/>
          <w:lang w:eastAsia="es-ES"/>
        </w:rPr>
        <w:t>Erogar las cantidades siguientes:</w:t>
      </w:r>
    </w:p>
    <w:p w14:paraId="11B8DF52" w14:textId="77777777" w:rsidR="00DD03DF" w:rsidRPr="008411F4" w:rsidRDefault="00DD03DF" w:rsidP="00DD03DF">
      <w:pPr>
        <w:autoSpaceDE w:val="0"/>
        <w:autoSpaceDN w:val="0"/>
        <w:adjustRightInd w:val="0"/>
        <w:spacing w:after="0" w:line="240" w:lineRule="auto"/>
        <w:jc w:val="both"/>
        <w:rPr>
          <w:rFonts w:eastAsia="Calibri"/>
        </w:rPr>
      </w:pPr>
    </w:p>
    <w:p w14:paraId="7C5C0AFA" w14:textId="77777777" w:rsidR="00DD03DF" w:rsidRDefault="00DD03DF" w:rsidP="00DD03DF">
      <w:pPr>
        <w:autoSpaceDE w:val="0"/>
        <w:autoSpaceDN w:val="0"/>
        <w:adjustRightInd w:val="0"/>
        <w:spacing w:after="0" w:line="240" w:lineRule="auto"/>
        <w:jc w:val="both"/>
        <w:rPr>
          <w:rFonts w:eastAsia="Calibri"/>
        </w:rPr>
      </w:pPr>
      <w:r w:rsidRPr="008411F4">
        <w:rPr>
          <w:rFonts w:eastAsia="Calibri"/>
          <w:b/>
        </w:rPr>
        <w:t>EROGAR</w:t>
      </w:r>
      <w:r w:rsidRPr="008411F4">
        <w:rPr>
          <w:rFonts w:eastAsia="Calibri"/>
        </w:rPr>
        <w:t xml:space="preserve"> la suma de </w:t>
      </w:r>
      <w:r w:rsidRPr="008411F4">
        <w:rPr>
          <w:rFonts w:eastAsia="Calibri"/>
          <w:b/>
        </w:rPr>
        <w:t xml:space="preserve">UN MIL CUATROCIENTOS </w:t>
      </w:r>
      <w:r>
        <w:rPr>
          <w:rFonts w:eastAsia="Calibri"/>
          <w:b/>
        </w:rPr>
        <w:t xml:space="preserve">NOVENTA Y </w:t>
      </w:r>
      <w:r w:rsidR="002903C8">
        <w:rPr>
          <w:rFonts w:eastAsia="Calibri"/>
          <w:b/>
        </w:rPr>
        <w:t>OCHO 07/100</w:t>
      </w:r>
      <w:r>
        <w:rPr>
          <w:rFonts w:eastAsia="Calibri"/>
          <w:b/>
        </w:rPr>
        <w:t xml:space="preserve">  </w:t>
      </w:r>
      <w:r w:rsidRPr="008411F4">
        <w:rPr>
          <w:rFonts w:eastAsia="Calibri"/>
          <w:b/>
        </w:rPr>
        <w:t>DÓLARES DE LOS ESTADOS UNIDOS DE AMÉRICA ($1,</w:t>
      </w:r>
      <w:r>
        <w:rPr>
          <w:rFonts w:eastAsia="Calibri"/>
          <w:b/>
        </w:rPr>
        <w:t>49</w:t>
      </w:r>
      <w:r w:rsidR="002903C8">
        <w:rPr>
          <w:rFonts w:eastAsia="Calibri"/>
          <w:b/>
        </w:rPr>
        <w:t>8.07</w:t>
      </w:r>
      <w:r w:rsidRPr="008411F4">
        <w:rPr>
          <w:rFonts w:eastAsia="Calibri"/>
          <w:b/>
        </w:rPr>
        <w:t xml:space="preserve">) </w:t>
      </w:r>
      <w:r w:rsidRPr="008411F4">
        <w:rPr>
          <w:rFonts w:eastAsia="Calibri"/>
        </w:rPr>
        <w:t>correspondient</w:t>
      </w:r>
      <w:r w:rsidRPr="008411F4">
        <w:rPr>
          <w:rFonts w:eastAsia="Calibri"/>
          <w:b/>
        </w:rPr>
        <w:t>e</w:t>
      </w:r>
      <w:r w:rsidRPr="008411F4">
        <w:rPr>
          <w:rFonts w:eastAsia="Calibri"/>
        </w:rPr>
        <w:t xml:space="preserve"> a </w:t>
      </w:r>
      <w:r w:rsidRPr="008411F4">
        <w:rPr>
          <w:rFonts w:eastAsia="Calibri"/>
        </w:rPr>
        <w:lastRenderedPageBreak/>
        <w:t xml:space="preserve">la liquidación del mes de </w:t>
      </w:r>
      <w:r w:rsidR="002903C8">
        <w:rPr>
          <w:rFonts w:eastAsia="Calibri"/>
        </w:rPr>
        <w:t xml:space="preserve">AGOSTO </w:t>
      </w:r>
      <w:r>
        <w:rPr>
          <w:rFonts w:eastAsia="Calibri"/>
        </w:rPr>
        <w:t>2020</w:t>
      </w:r>
      <w:r w:rsidRPr="008411F4">
        <w:rPr>
          <w:rFonts w:eastAsia="Calibri"/>
        </w:rPr>
        <w:t xml:space="preserve"> Dichos gastos serán aplicados a la línea de Trabajo 0101 de FONDOS PROPIOS y Códigos Presupuestarios, según detalle siguiente:</w:t>
      </w:r>
    </w:p>
    <w:p w14:paraId="721E0FE1" w14:textId="77777777" w:rsidR="00D70E61" w:rsidRDefault="001D7E2A" w:rsidP="001D7E2A">
      <w:pPr>
        <w:spacing w:after="0" w:line="240" w:lineRule="auto"/>
        <w:contextualSpacing/>
        <w:jc w:val="both"/>
        <w:rPr>
          <w:szCs w:val="24"/>
        </w:rPr>
      </w:pPr>
      <w:r w:rsidRPr="001D7E2A">
        <w:rPr>
          <w:noProof/>
          <w:lang w:val="es-ES" w:eastAsia="es-ES"/>
        </w:rPr>
        <w:drawing>
          <wp:anchor distT="0" distB="0" distL="114300" distR="114300" simplePos="0" relativeHeight="251670528" behindDoc="0" locked="0" layoutInCell="1" allowOverlap="1" wp14:anchorId="6A1475A7" wp14:editId="2DF2767D">
            <wp:simplePos x="0" y="0"/>
            <wp:positionH relativeFrom="column">
              <wp:posOffset>47049</wp:posOffset>
            </wp:positionH>
            <wp:positionV relativeFrom="paragraph">
              <wp:posOffset>278586</wp:posOffset>
            </wp:positionV>
            <wp:extent cx="5612130" cy="2095500"/>
            <wp:effectExtent l="0" t="0" r="7620" b="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41CB5" w14:textId="77777777" w:rsidR="001D7E2A" w:rsidRPr="001D7E2A" w:rsidRDefault="001D7E2A" w:rsidP="001D7E2A">
      <w:pPr>
        <w:rPr>
          <w:szCs w:val="24"/>
        </w:rPr>
      </w:pPr>
    </w:p>
    <w:p w14:paraId="63DE09DE" w14:textId="77777777" w:rsidR="00995C89" w:rsidRPr="007155D2" w:rsidRDefault="00995C89" w:rsidP="00995C89">
      <w:pPr>
        <w:tabs>
          <w:tab w:val="left" w:pos="709"/>
          <w:tab w:val="left" w:pos="7797"/>
        </w:tabs>
        <w:spacing w:after="0" w:line="240" w:lineRule="auto"/>
        <w:contextualSpacing/>
        <w:jc w:val="both"/>
        <w:rPr>
          <w:rFonts w:eastAsia="Calibri"/>
          <w:spacing w:val="-3"/>
          <w:szCs w:val="24"/>
        </w:rPr>
      </w:pPr>
      <w:r w:rsidRPr="007155D2">
        <w:rPr>
          <w:rFonts w:eastAsia="Calibri"/>
          <w:spacing w:val="-3"/>
          <w:szCs w:val="24"/>
        </w:rPr>
        <w:t xml:space="preserve">Los votos en contra, los cuales corresponden a los señores José Misael Posadas Mejía, Octavo Regidor Propietario, Sr. Nelson Eduardo Figueroa Castillo, Décimo Regidor Propietario, argumentan que no hay suficiente información, por tanto, no se tiene certeza del destino de los bienes y/o servicios que se van a adquirir. </w:t>
      </w:r>
    </w:p>
    <w:p w14:paraId="582D79BD" w14:textId="77777777" w:rsidR="00995C89" w:rsidRPr="007155D2" w:rsidRDefault="00995C89" w:rsidP="00995C89">
      <w:pPr>
        <w:spacing w:after="0" w:line="240" w:lineRule="auto"/>
        <w:jc w:val="both"/>
        <w:rPr>
          <w:rFonts w:eastAsia="Times New Roman"/>
          <w:szCs w:val="24"/>
          <w:lang w:val="es-ES" w:eastAsia="es-ES"/>
        </w:rPr>
      </w:pPr>
      <w:r w:rsidRPr="007155D2">
        <w:rPr>
          <w:rFonts w:eastAsia="Times New Roman"/>
          <w:szCs w:val="24"/>
          <w:lang w:val="es-ES" w:eastAsia="es-ES"/>
        </w:rPr>
        <w:t xml:space="preserve">COMUNIQUESE. </w:t>
      </w:r>
    </w:p>
    <w:p w14:paraId="63A43DAC" w14:textId="77777777" w:rsidR="001D7E2A" w:rsidRDefault="001D7E2A" w:rsidP="001D7E2A">
      <w:pPr>
        <w:tabs>
          <w:tab w:val="left" w:pos="936"/>
        </w:tabs>
        <w:rPr>
          <w:szCs w:val="24"/>
        </w:rPr>
      </w:pPr>
      <w:r>
        <w:rPr>
          <w:szCs w:val="24"/>
        </w:rPr>
        <w:t xml:space="preserve"> </w:t>
      </w:r>
    </w:p>
    <w:p w14:paraId="2EDECC8C" w14:textId="77777777" w:rsidR="004209F6" w:rsidRDefault="004209F6" w:rsidP="001D7E2A">
      <w:pPr>
        <w:tabs>
          <w:tab w:val="left" w:pos="936"/>
        </w:tabs>
        <w:rPr>
          <w:szCs w:val="24"/>
        </w:rPr>
      </w:pPr>
    </w:p>
    <w:p w14:paraId="3459E144" w14:textId="77777777" w:rsidR="00120753" w:rsidRPr="00120753" w:rsidRDefault="00120753" w:rsidP="001D7E2A">
      <w:pPr>
        <w:tabs>
          <w:tab w:val="left" w:pos="936"/>
        </w:tabs>
        <w:rPr>
          <w:b/>
          <w:bCs/>
          <w:szCs w:val="24"/>
          <w:u w:val="single"/>
        </w:rPr>
      </w:pPr>
      <w:r w:rsidRPr="00120753">
        <w:rPr>
          <w:b/>
          <w:bCs/>
          <w:szCs w:val="24"/>
          <w:u w:val="single"/>
        </w:rPr>
        <w:t>ACUERDO NÚMERO VEINTICINCO:</w:t>
      </w:r>
    </w:p>
    <w:p w14:paraId="7723AF56" w14:textId="77777777" w:rsidR="00120753" w:rsidRPr="009478B9" w:rsidRDefault="00120753" w:rsidP="00120753">
      <w:pPr>
        <w:spacing w:after="0" w:line="240" w:lineRule="auto"/>
        <w:jc w:val="both"/>
        <w:rPr>
          <w:rFonts w:eastAsia="Calibri"/>
          <w:szCs w:val="24"/>
        </w:rPr>
      </w:pPr>
      <w:r w:rsidRPr="009478B9">
        <w:rPr>
          <w:rFonts w:eastAsia="Calibri"/>
          <w:szCs w:val="24"/>
        </w:rPr>
        <w:t>El Concejo Municipal, CONSIDERANDO:</w:t>
      </w:r>
    </w:p>
    <w:p w14:paraId="2F0A7AF1" w14:textId="77777777" w:rsidR="00120753" w:rsidRPr="009478B9" w:rsidRDefault="00120753" w:rsidP="00120753">
      <w:pPr>
        <w:tabs>
          <w:tab w:val="left" w:pos="2137"/>
        </w:tabs>
        <w:spacing w:after="0" w:line="240" w:lineRule="auto"/>
        <w:jc w:val="both"/>
        <w:rPr>
          <w:szCs w:val="24"/>
        </w:rPr>
      </w:pPr>
      <w:r w:rsidRPr="009478B9">
        <w:rPr>
          <w:szCs w:val="24"/>
        </w:rPr>
        <w:t>I.- Que de conformidad al artículo 4 numeral 1 y 4 del Código Municipal, les compete a los municipios la elaboración, aprobación y ejecución de planes de desarrollo local, así como la promoción de la educación, la cultura, el deporte, la recreación, las ciencias y las artes;</w:t>
      </w:r>
    </w:p>
    <w:p w14:paraId="401B3D67" w14:textId="77777777" w:rsidR="00120753" w:rsidRPr="009478B9" w:rsidRDefault="00120753" w:rsidP="00120753">
      <w:pPr>
        <w:tabs>
          <w:tab w:val="left" w:pos="2137"/>
        </w:tabs>
        <w:spacing w:after="0" w:line="240" w:lineRule="auto"/>
        <w:jc w:val="both"/>
        <w:rPr>
          <w:szCs w:val="24"/>
        </w:rPr>
      </w:pPr>
    </w:p>
    <w:p w14:paraId="700F67B1" w14:textId="77777777" w:rsidR="00120753" w:rsidRDefault="00120753" w:rsidP="00120753">
      <w:pPr>
        <w:tabs>
          <w:tab w:val="left" w:pos="2137"/>
        </w:tabs>
        <w:spacing w:after="0" w:line="240" w:lineRule="auto"/>
        <w:jc w:val="both"/>
        <w:rPr>
          <w:szCs w:val="24"/>
        </w:rPr>
      </w:pPr>
      <w:r w:rsidRPr="009478B9">
        <w:rPr>
          <w:szCs w:val="24"/>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1A09D1E3" w14:textId="77777777" w:rsidR="001345C5" w:rsidRDefault="001345C5" w:rsidP="00120753">
      <w:pPr>
        <w:tabs>
          <w:tab w:val="left" w:pos="2137"/>
        </w:tabs>
        <w:spacing w:after="0" w:line="240" w:lineRule="auto"/>
        <w:jc w:val="both"/>
        <w:rPr>
          <w:szCs w:val="24"/>
        </w:rPr>
      </w:pPr>
    </w:p>
    <w:p w14:paraId="05C5AA30" w14:textId="77777777" w:rsidR="001345C5" w:rsidRDefault="001345C5" w:rsidP="00120753">
      <w:pPr>
        <w:tabs>
          <w:tab w:val="left" w:pos="2137"/>
        </w:tabs>
        <w:spacing w:after="0" w:line="240" w:lineRule="auto"/>
        <w:jc w:val="both"/>
        <w:rPr>
          <w:szCs w:val="24"/>
        </w:rPr>
      </w:pPr>
      <w:r>
        <w:rPr>
          <w:szCs w:val="24"/>
        </w:rPr>
        <w:t>III.-Que de conformidad al Art. 4 numeral 20) del Código Municipal es una facultad</w:t>
      </w:r>
      <w:r w:rsidR="004E19CA">
        <w:rPr>
          <w:szCs w:val="24"/>
        </w:rPr>
        <w:t xml:space="preserve"> del Concejo</w:t>
      </w:r>
      <w:r>
        <w:rPr>
          <w:szCs w:val="24"/>
        </w:rPr>
        <w:t xml:space="preserve"> la prestación del servicio de cementerio y servicios funerarios</w:t>
      </w:r>
      <w:r w:rsidR="000D71ED">
        <w:rPr>
          <w:szCs w:val="24"/>
        </w:rPr>
        <w:t>;</w:t>
      </w:r>
    </w:p>
    <w:p w14:paraId="0B1EBA2C" w14:textId="77777777" w:rsidR="007C6995" w:rsidRDefault="007C6995" w:rsidP="00120753">
      <w:pPr>
        <w:tabs>
          <w:tab w:val="left" w:pos="2137"/>
        </w:tabs>
        <w:spacing w:after="0" w:line="240" w:lineRule="auto"/>
        <w:jc w:val="both"/>
        <w:rPr>
          <w:szCs w:val="24"/>
        </w:rPr>
      </w:pPr>
    </w:p>
    <w:p w14:paraId="34D8EF72" w14:textId="77777777" w:rsidR="007C6995" w:rsidRDefault="007C6995" w:rsidP="00120753">
      <w:pPr>
        <w:tabs>
          <w:tab w:val="left" w:pos="2137"/>
        </w:tabs>
        <w:spacing w:after="0" w:line="240" w:lineRule="auto"/>
        <w:jc w:val="both"/>
        <w:rPr>
          <w:szCs w:val="24"/>
        </w:rPr>
      </w:pPr>
      <w:r>
        <w:rPr>
          <w:szCs w:val="24"/>
        </w:rPr>
        <w:t xml:space="preserve">IV.-Que el cementerio del Caserío Los Llanitos, necesita la construcción de un muro perimetral para garantizar la seguridad en los nichos y las pertenencias de los mismos, así como también evitar la erosión en diferentes puntos del perímetro del cementerio; </w:t>
      </w:r>
    </w:p>
    <w:p w14:paraId="0166AA81" w14:textId="77777777" w:rsidR="00450905" w:rsidRDefault="00450905" w:rsidP="00120753">
      <w:pPr>
        <w:tabs>
          <w:tab w:val="left" w:pos="2137"/>
        </w:tabs>
        <w:spacing w:after="0" w:line="240" w:lineRule="auto"/>
        <w:jc w:val="both"/>
        <w:rPr>
          <w:szCs w:val="24"/>
        </w:rPr>
      </w:pPr>
    </w:p>
    <w:p w14:paraId="5AA7D248" w14:textId="77777777" w:rsidR="001345C5" w:rsidRPr="009478B9" w:rsidRDefault="001345C5" w:rsidP="00120753">
      <w:pPr>
        <w:autoSpaceDE w:val="0"/>
        <w:autoSpaceDN w:val="0"/>
        <w:adjustRightInd w:val="0"/>
        <w:spacing w:after="0" w:line="240" w:lineRule="auto"/>
        <w:jc w:val="both"/>
        <w:rPr>
          <w:rFonts w:eastAsia="Calibri"/>
          <w:szCs w:val="24"/>
        </w:rPr>
      </w:pPr>
    </w:p>
    <w:p w14:paraId="733AEF91" w14:textId="77777777" w:rsidR="00120753" w:rsidRPr="009478B9" w:rsidRDefault="00120753" w:rsidP="00120753">
      <w:pPr>
        <w:rPr>
          <w:szCs w:val="24"/>
        </w:rPr>
      </w:pPr>
      <w:r w:rsidRPr="009478B9">
        <w:rPr>
          <w:b/>
          <w:szCs w:val="24"/>
        </w:rPr>
        <w:t>POR TANTO,</w:t>
      </w:r>
      <w:r w:rsidRPr="009478B9">
        <w:rPr>
          <w:szCs w:val="24"/>
        </w:rPr>
        <w:t xml:space="preserve"> El Concejo Municipal en uso de las facultades que el Código Municipal les confiere </w:t>
      </w:r>
      <w:r w:rsidRPr="009478B9">
        <w:rPr>
          <w:b/>
          <w:szCs w:val="24"/>
        </w:rPr>
        <w:t>ACUERDA</w:t>
      </w:r>
    </w:p>
    <w:p w14:paraId="37058A0F" w14:textId="77777777" w:rsidR="00120753" w:rsidRPr="00120753" w:rsidRDefault="00120753" w:rsidP="00120753">
      <w:pPr>
        <w:spacing w:after="0" w:line="240" w:lineRule="auto"/>
        <w:ind w:left="720"/>
        <w:contextualSpacing/>
        <w:jc w:val="both"/>
        <w:rPr>
          <w:rFonts w:eastAsia="Times New Roman"/>
          <w:szCs w:val="24"/>
          <w:lang w:eastAsia="es-ES"/>
        </w:rPr>
      </w:pPr>
    </w:p>
    <w:p w14:paraId="6A8E2901" w14:textId="77777777" w:rsidR="00120753" w:rsidRPr="00120753" w:rsidRDefault="00120753" w:rsidP="008238C8">
      <w:pPr>
        <w:numPr>
          <w:ilvl w:val="0"/>
          <w:numId w:val="63"/>
        </w:numPr>
        <w:spacing w:after="0" w:line="240" w:lineRule="auto"/>
        <w:contextualSpacing/>
        <w:jc w:val="both"/>
        <w:rPr>
          <w:rFonts w:eastAsia="Calibri"/>
          <w:b/>
          <w:color w:val="000000"/>
        </w:rPr>
      </w:pPr>
      <w:r w:rsidRPr="00120753">
        <w:rPr>
          <w:rFonts w:eastAsia="Calibri"/>
          <w:color w:val="000000"/>
        </w:rPr>
        <w:t xml:space="preserve">Ejecutar el proyecto </w:t>
      </w:r>
      <w:r w:rsidRPr="00120753">
        <w:rPr>
          <w:rFonts w:eastAsia="Calibri"/>
          <w:b/>
          <w:color w:val="000000"/>
        </w:rPr>
        <w:t>CONSTRUCCION DE</w:t>
      </w:r>
      <w:r w:rsidRPr="00120753">
        <w:rPr>
          <w:rFonts w:eastAsia="Calibri"/>
          <w:color w:val="000000"/>
        </w:rPr>
        <w:t xml:space="preserve"> </w:t>
      </w:r>
      <w:r w:rsidRPr="00120753">
        <w:rPr>
          <w:rFonts w:eastAsia="Calibri"/>
          <w:b/>
        </w:rPr>
        <w:t xml:space="preserve">MURO PERIMETRAL PARA CEMENTERIO DE CASERIO LOS LLANITOS CANTÓN SANTA RITA METAPAN. </w:t>
      </w:r>
      <w:r w:rsidRPr="00120753">
        <w:rPr>
          <w:rFonts w:eastAsia="Calibri"/>
          <w:color w:val="000000"/>
        </w:rPr>
        <w:t xml:space="preserve">Bajo la modalidad de ADMINISTRACIÓN, con fuente de financiamiento FONDOS FODES. </w:t>
      </w:r>
      <w:r w:rsidRPr="00120753">
        <w:rPr>
          <w:rFonts w:eastAsia="Calibri"/>
        </w:rPr>
        <w:t xml:space="preserve">El supervisor encargado para el proyecto antes relacionado será </w:t>
      </w:r>
      <w:r w:rsidRPr="00120753">
        <w:rPr>
          <w:rFonts w:eastAsia="Calibri"/>
          <w:szCs w:val="24"/>
        </w:rPr>
        <w:t xml:space="preserve">el </w:t>
      </w:r>
      <w:r w:rsidRPr="00120753">
        <w:rPr>
          <w:rFonts w:eastAsia="Calibri"/>
          <w:color w:val="000000"/>
          <w:szCs w:val="24"/>
          <w:lang w:val="es-MX"/>
        </w:rPr>
        <w:t xml:space="preserve">Ing. </w:t>
      </w:r>
      <w:proofErr w:type="spellStart"/>
      <w:r w:rsidRPr="00120753">
        <w:rPr>
          <w:rFonts w:eastAsia="Calibri"/>
          <w:color w:val="000000"/>
          <w:szCs w:val="24"/>
          <w:lang w:val="es-MX"/>
        </w:rPr>
        <w:t>Maycol</w:t>
      </w:r>
      <w:proofErr w:type="spellEnd"/>
      <w:r w:rsidRPr="00120753">
        <w:rPr>
          <w:rFonts w:eastAsia="Calibri"/>
          <w:color w:val="000000"/>
          <w:szCs w:val="24"/>
          <w:lang w:val="es-MX"/>
        </w:rPr>
        <w:t xml:space="preserve"> Rene Martínez Cornejo</w:t>
      </w:r>
      <w:r w:rsidR="003A65BA">
        <w:rPr>
          <w:rFonts w:eastAsia="Calibri"/>
          <w:color w:val="000000"/>
          <w:szCs w:val="24"/>
          <w:lang w:val="es-MX"/>
        </w:rPr>
        <w:t xml:space="preserve">; </w:t>
      </w:r>
      <w:r w:rsidRPr="00120753">
        <w:rPr>
          <w:rFonts w:eastAsia="Calibri"/>
          <w:color w:val="000000"/>
          <w:szCs w:val="24"/>
          <w:lang w:val="es-MX"/>
        </w:rPr>
        <w:t xml:space="preserve"> </w:t>
      </w:r>
      <w:r w:rsidRPr="00120753">
        <w:rPr>
          <w:rFonts w:eastAsia="Calibri"/>
        </w:rPr>
        <w:t>el</w:t>
      </w:r>
      <w:r w:rsidRPr="00120753">
        <w:rPr>
          <w:rFonts w:eastAsia="Calibri"/>
          <w:color w:val="000000"/>
        </w:rPr>
        <w:t xml:space="preserve"> formulador de la Carpeta Técnica del referido proyecto es </w:t>
      </w:r>
      <w:r w:rsidRPr="00120753">
        <w:rPr>
          <w:rFonts w:eastAsia="Calibri"/>
          <w:color w:val="000000"/>
          <w:szCs w:val="24"/>
        </w:rPr>
        <w:t xml:space="preserve">el </w:t>
      </w:r>
      <w:proofErr w:type="spellStart"/>
      <w:r w:rsidRPr="00120753">
        <w:rPr>
          <w:rFonts w:eastAsia="Calibri"/>
          <w:color w:val="000000"/>
          <w:szCs w:val="24"/>
          <w:lang w:val="es-MX"/>
        </w:rPr>
        <w:t>Téc</w:t>
      </w:r>
      <w:proofErr w:type="spellEnd"/>
      <w:r w:rsidRPr="00120753">
        <w:rPr>
          <w:rFonts w:eastAsia="Calibri"/>
          <w:color w:val="000000"/>
          <w:szCs w:val="24"/>
          <w:lang w:val="es-MX"/>
        </w:rPr>
        <w:t>. Julio Cesar Ortiz Cerna</w:t>
      </w:r>
      <w:r w:rsidRPr="00120753">
        <w:rPr>
          <w:rFonts w:eastAsia="Calibri"/>
          <w:color w:val="000000"/>
          <w:szCs w:val="24"/>
        </w:rPr>
        <w:t>,</w:t>
      </w:r>
      <w:r w:rsidRPr="00120753">
        <w:rPr>
          <w:rFonts w:eastAsia="Calibri"/>
          <w:color w:val="000000"/>
        </w:rPr>
        <w:t xml:space="preserve"> quien además será el responsable de elaborar las Órdenes de Cambio y Obras Adicionales que fueren necesarias para la correcta ejecución del mismo;</w:t>
      </w:r>
    </w:p>
    <w:p w14:paraId="6AC7F71C" w14:textId="77777777" w:rsidR="00120753" w:rsidRPr="00120753" w:rsidRDefault="00120753" w:rsidP="00120753">
      <w:pPr>
        <w:spacing w:after="0" w:line="240" w:lineRule="auto"/>
        <w:ind w:left="720"/>
        <w:contextualSpacing/>
        <w:jc w:val="both"/>
        <w:rPr>
          <w:rFonts w:eastAsia="Calibri"/>
          <w:b/>
          <w:color w:val="000000"/>
        </w:rPr>
      </w:pPr>
    </w:p>
    <w:p w14:paraId="145FCEA8" w14:textId="77777777" w:rsidR="00120753" w:rsidRPr="00120753" w:rsidRDefault="00120753" w:rsidP="008238C8">
      <w:pPr>
        <w:numPr>
          <w:ilvl w:val="0"/>
          <w:numId w:val="63"/>
        </w:numPr>
        <w:autoSpaceDE w:val="0"/>
        <w:autoSpaceDN w:val="0"/>
        <w:adjustRightInd w:val="0"/>
        <w:spacing w:after="0" w:line="240" w:lineRule="auto"/>
        <w:contextualSpacing/>
        <w:jc w:val="both"/>
        <w:rPr>
          <w:rFonts w:eastAsia="Calibri"/>
          <w:lang w:eastAsia="es-ES"/>
        </w:rPr>
      </w:pPr>
      <w:r w:rsidRPr="00120753">
        <w:rPr>
          <w:rFonts w:eastAsia="Calibri"/>
          <w:lang w:eastAsia="es-ES"/>
        </w:rPr>
        <w:lastRenderedPageBreak/>
        <w:t xml:space="preserve">Erogar la suma </w:t>
      </w:r>
      <w:r w:rsidRPr="00120753">
        <w:rPr>
          <w:rFonts w:eastAsia="Calibri"/>
          <w:b/>
          <w:lang w:eastAsia="es-ES"/>
        </w:rPr>
        <w:t xml:space="preserve">DIECIOCHO MIL TRESCIENTOS CUATRO 05/100 ($18,304.05) </w:t>
      </w:r>
      <w:r w:rsidRPr="00120753">
        <w:rPr>
          <w:rFonts w:eastAsia="Calibri"/>
          <w:color w:val="000000"/>
          <w:lang w:eastAsia="es-ES"/>
        </w:rPr>
        <w:t>Para sufragar los gastos que ocasionara la ejecución del proyecto</w:t>
      </w:r>
      <w:r w:rsidRPr="00120753">
        <w:rPr>
          <w:rFonts w:eastAsia="Calibri"/>
          <w:b/>
          <w:lang w:eastAsia="es-ES"/>
        </w:rPr>
        <w:t xml:space="preserve"> </w:t>
      </w:r>
      <w:r w:rsidRPr="00120753">
        <w:rPr>
          <w:rFonts w:eastAsia="Calibri"/>
          <w:b/>
          <w:color w:val="000000"/>
        </w:rPr>
        <w:t>CONSTRUCCION DE</w:t>
      </w:r>
      <w:r w:rsidRPr="00120753">
        <w:rPr>
          <w:rFonts w:eastAsia="Calibri"/>
          <w:color w:val="000000"/>
        </w:rPr>
        <w:t xml:space="preserve"> </w:t>
      </w:r>
      <w:r w:rsidRPr="00120753">
        <w:rPr>
          <w:rFonts w:eastAsia="Calibri"/>
          <w:b/>
        </w:rPr>
        <w:t xml:space="preserve">MURO PERIMETRAL PARA CEMENTERIO DE CASERIO LOS LLANITOS CANTÓN SANTA RITA METAPAN. </w:t>
      </w:r>
      <w:r w:rsidRPr="00120753">
        <w:rPr>
          <w:rFonts w:eastAsia="Calibri"/>
          <w:color w:val="000000"/>
          <w:lang w:eastAsia="es-ES"/>
        </w:rPr>
        <w:t xml:space="preserve">Bajo la modalidad de ADMINISTRACIÓN, con fuente de financiamiento FONDOS FODES Código </w:t>
      </w:r>
      <w:proofErr w:type="spellStart"/>
      <w:r w:rsidRPr="00120753">
        <w:rPr>
          <w:rFonts w:eastAsia="Calibri"/>
          <w:color w:val="000000"/>
          <w:lang w:eastAsia="es-ES"/>
        </w:rPr>
        <w:t>N°</w:t>
      </w:r>
      <w:proofErr w:type="spellEnd"/>
      <w:r w:rsidRPr="00120753">
        <w:rPr>
          <w:rFonts w:eastAsia="Calibri"/>
          <w:color w:val="000000"/>
          <w:lang w:eastAsia="es-ES"/>
        </w:rPr>
        <w:t xml:space="preserve"> 20033 </w:t>
      </w:r>
      <w:r w:rsidRPr="00120753">
        <w:rPr>
          <w:rFonts w:eastAsia="Calibri"/>
          <w:lang w:eastAsia="es-ES"/>
        </w:rPr>
        <w:t>el administrador de contrato y/</w:t>
      </w:r>
      <w:proofErr w:type="spellStart"/>
      <w:r w:rsidRPr="00120753">
        <w:rPr>
          <w:rFonts w:eastAsia="Calibri"/>
          <w:lang w:eastAsia="es-ES"/>
        </w:rPr>
        <w:t>o</w:t>
      </w:r>
      <w:proofErr w:type="spellEnd"/>
      <w:r w:rsidRPr="00120753">
        <w:rPr>
          <w:rFonts w:eastAsia="Calibri"/>
          <w:lang w:eastAsia="es-ES"/>
        </w:rPr>
        <w:t xml:space="preserve"> orden de compra será el  Sr. Ricardo Pacheco </w:t>
      </w:r>
      <w:proofErr w:type="spellStart"/>
      <w:r w:rsidRPr="00120753">
        <w:rPr>
          <w:rFonts w:eastAsia="Calibri"/>
          <w:lang w:eastAsia="es-ES"/>
        </w:rPr>
        <w:t>Pacheco</w:t>
      </w:r>
      <w:proofErr w:type="spellEnd"/>
      <w:r w:rsidRPr="00120753">
        <w:rPr>
          <w:rFonts w:eastAsia="Calibri"/>
          <w:lang w:eastAsia="es-ES"/>
        </w:rPr>
        <w:t xml:space="preserve"> Segundo Regidor Suplente</w:t>
      </w:r>
    </w:p>
    <w:p w14:paraId="3A87C2A5" w14:textId="77777777" w:rsidR="00120753" w:rsidRPr="00120753" w:rsidRDefault="00120753" w:rsidP="00120753">
      <w:pPr>
        <w:autoSpaceDE w:val="0"/>
        <w:autoSpaceDN w:val="0"/>
        <w:adjustRightInd w:val="0"/>
        <w:spacing w:after="0" w:line="240" w:lineRule="auto"/>
        <w:contextualSpacing/>
        <w:jc w:val="both"/>
        <w:rPr>
          <w:rFonts w:eastAsia="Calibri"/>
          <w:lang w:eastAsia="es-ES"/>
        </w:rPr>
      </w:pPr>
    </w:p>
    <w:p w14:paraId="054315F4" w14:textId="77777777" w:rsidR="00120753" w:rsidRPr="00120753" w:rsidRDefault="00120753" w:rsidP="008238C8">
      <w:pPr>
        <w:numPr>
          <w:ilvl w:val="0"/>
          <w:numId w:val="63"/>
        </w:numPr>
        <w:autoSpaceDE w:val="0"/>
        <w:autoSpaceDN w:val="0"/>
        <w:adjustRightInd w:val="0"/>
        <w:spacing w:after="0" w:line="240" w:lineRule="auto"/>
        <w:contextualSpacing/>
        <w:jc w:val="both"/>
        <w:rPr>
          <w:rFonts w:eastAsia="Calibri"/>
          <w:lang w:eastAsia="es-ES"/>
        </w:rPr>
      </w:pPr>
      <w:r w:rsidRPr="00120753">
        <w:rPr>
          <w:rFonts w:eastAsia="Calibri"/>
          <w:color w:val="000000"/>
        </w:rPr>
        <w:t>Solicitar al Banco Hipotecario de El Salvador, Sucursal Metapán la apertura de la cuenta corriente a la vista a favor de esta Alcaldía, por la suma de</w:t>
      </w:r>
      <w:r w:rsidRPr="00120753">
        <w:rPr>
          <w:rFonts w:eastAsia="Calibri"/>
          <w:b/>
        </w:rPr>
        <w:t xml:space="preserve"> </w:t>
      </w:r>
      <w:r w:rsidRPr="00120753">
        <w:rPr>
          <w:rFonts w:eastAsia="Calibri"/>
          <w:b/>
          <w:lang w:eastAsia="es-ES"/>
        </w:rPr>
        <w:t>DIECIOCHO MIL TRESCIENTOS CUATRO 05/100 ($18,304.05)</w:t>
      </w:r>
      <w:r w:rsidRPr="00120753">
        <w:rPr>
          <w:rFonts w:eastAsia="Calibri"/>
          <w:b/>
        </w:rPr>
        <w:t xml:space="preserve"> </w:t>
      </w:r>
      <w:r w:rsidRPr="00120753">
        <w:rPr>
          <w:rFonts w:eastAsia="Calibri"/>
          <w:color w:val="000000"/>
        </w:rPr>
        <w:t xml:space="preserve"> </w:t>
      </w:r>
      <w:r w:rsidRPr="00120753">
        <w:rPr>
          <w:rFonts w:eastAsia="Calibri"/>
        </w:rPr>
        <w:t>para</w:t>
      </w:r>
      <w:r w:rsidRPr="00120753">
        <w:rPr>
          <w:rFonts w:eastAsia="Calibri"/>
          <w:color w:val="000000"/>
        </w:rPr>
        <w:t xml:space="preserve"> sufragar los gastos que ocasionara la realización del proyecto</w:t>
      </w:r>
      <w:r w:rsidRPr="00120753">
        <w:rPr>
          <w:rFonts w:eastAsia="Calibri"/>
          <w:b/>
          <w:color w:val="000000"/>
        </w:rPr>
        <w:t xml:space="preserve"> CONSTRUCCION DE</w:t>
      </w:r>
      <w:r w:rsidRPr="00120753">
        <w:rPr>
          <w:rFonts w:eastAsia="Calibri"/>
          <w:color w:val="000000"/>
        </w:rPr>
        <w:t xml:space="preserve"> </w:t>
      </w:r>
      <w:r w:rsidRPr="00120753">
        <w:rPr>
          <w:rFonts w:eastAsia="Calibri"/>
          <w:b/>
        </w:rPr>
        <w:t>MURO PERIMETRAL PARA CEMENTERIO DE CASERIO LOS LLANITOS CANTÓN SANTA RITA METAPAN.</w:t>
      </w:r>
    </w:p>
    <w:p w14:paraId="79ADD53A" w14:textId="77777777" w:rsidR="00120753" w:rsidRPr="00120753" w:rsidRDefault="00120753" w:rsidP="00120753">
      <w:pPr>
        <w:autoSpaceDE w:val="0"/>
        <w:autoSpaceDN w:val="0"/>
        <w:adjustRightInd w:val="0"/>
        <w:spacing w:after="0" w:line="240" w:lineRule="auto"/>
        <w:contextualSpacing/>
        <w:jc w:val="both"/>
        <w:rPr>
          <w:rFonts w:eastAsia="Calibri"/>
          <w:lang w:eastAsia="es-ES"/>
        </w:rPr>
      </w:pPr>
    </w:p>
    <w:p w14:paraId="1CDA1CFD" w14:textId="77777777" w:rsidR="00120753" w:rsidRPr="00120753" w:rsidRDefault="00120753" w:rsidP="008238C8">
      <w:pPr>
        <w:numPr>
          <w:ilvl w:val="0"/>
          <w:numId w:val="63"/>
        </w:numPr>
        <w:spacing w:after="0" w:line="240" w:lineRule="auto"/>
        <w:contextualSpacing/>
        <w:jc w:val="both"/>
        <w:rPr>
          <w:rFonts w:eastAsia="Calibri"/>
        </w:rPr>
      </w:pPr>
      <w:r w:rsidRPr="00120753">
        <w:rPr>
          <w:rFonts w:eastAsia="Calibri"/>
          <w:color w:val="000000"/>
        </w:rPr>
        <w:t xml:space="preserve">Asignar el nombre a la cuenta bancaria </w:t>
      </w:r>
      <w:r w:rsidRPr="00120753">
        <w:rPr>
          <w:rFonts w:eastAsia="Calibri"/>
          <w:b/>
          <w:color w:val="000000"/>
        </w:rPr>
        <w:t>ALCALDIA MUNICIPAL DE METAPÁN/ CONSTRUCCION DE</w:t>
      </w:r>
      <w:r w:rsidRPr="00120753">
        <w:rPr>
          <w:rFonts w:eastAsia="Calibri"/>
          <w:color w:val="000000"/>
        </w:rPr>
        <w:t xml:space="preserve"> </w:t>
      </w:r>
      <w:r w:rsidRPr="00120753">
        <w:rPr>
          <w:rFonts w:eastAsia="Calibri"/>
          <w:b/>
        </w:rPr>
        <w:t>MURO PERIMETRAL PARA CEMENTERIO DE CASERIO LOS LLANITOS CANTÓN SANTA RITA METAPAN.</w:t>
      </w:r>
    </w:p>
    <w:p w14:paraId="7696E6C1" w14:textId="77777777" w:rsidR="00120753" w:rsidRPr="00120753" w:rsidRDefault="00120753" w:rsidP="00120753">
      <w:pPr>
        <w:spacing w:after="0" w:line="240" w:lineRule="auto"/>
        <w:contextualSpacing/>
        <w:jc w:val="both"/>
        <w:rPr>
          <w:rFonts w:eastAsia="Calibri"/>
        </w:rPr>
      </w:pPr>
    </w:p>
    <w:p w14:paraId="161F79F2" w14:textId="77777777" w:rsidR="00120753" w:rsidRPr="00120753" w:rsidRDefault="00120753" w:rsidP="008238C8">
      <w:pPr>
        <w:numPr>
          <w:ilvl w:val="0"/>
          <w:numId w:val="63"/>
        </w:numPr>
        <w:spacing w:after="0" w:line="240" w:lineRule="auto"/>
        <w:contextualSpacing/>
        <w:jc w:val="both"/>
        <w:rPr>
          <w:rFonts w:eastAsia="Calibri"/>
          <w:b/>
          <w:color w:val="FF0000"/>
          <w:szCs w:val="24"/>
        </w:rPr>
      </w:pPr>
      <w:r w:rsidRPr="00120753">
        <w:rPr>
          <w:rFonts w:eastAsia="Calibri"/>
          <w:color w:val="000000"/>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120753">
        <w:rPr>
          <w:rFonts w:eastAsia="Calibri"/>
          <w:color w:val="000000"/>
        </w:rPr>
        <w:t>Marilin</w:t>
      </w:r>
      <w:proofErr w:type="spellEnd"/>
      <w:r w:rsidRPr="00120753">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120753">
        <w:rPr>
          <w:rFonts w:eastAsia="Calibri"/>
          <w:b/>
          <w:color w:val="000000"/>
        </w:rPr>
        <w:t xml:space="preserve">BANCO HIPOTECARIO DE EL SALVADOR, </w:t>
      </w:r>
      <w:r w:rsidRPr="00120753">
        <w:rPr>
          <w:rFonts w:eastAsia="Calibri"/>
          <w:color w:val="000000"/>
        </w:rPr>
        <w:t xml:space="preserve">para la apertura de la cuenta en mención. Autorizando En este mismo acto a la Sra. Delmy </w:t>
      </w:r>
      <w:proofErr w:type="spellStart"/>
      <w:r w:rsidRPr="00120753">
        <w:rPr>
          <w:rFonts w:eastAsia="Calibri"/>
          <w:color w:val="000000"/>
        </w:rPr>
        <w:t>Marilin</w:t>
      </w:r>
      <w:proofErr w:type="spellEnd"/>
      <w:r w:rsidRPr="00120753">
        <w:rPr>
          <w:rFonts w:eastAsia="Calibri"/>
          <w:color w:val="000000"/>
        </w:rPr>
        <w:t xml:space="preserve"> Murillos para que emita cheque de la cuenta 00500003704 </w:t>
      </w:r>
      <w:r w:rsidRPr="00120753">
        <w:rPr>
          <w:rFonts w:eastAsia="Calibri"/>
          <w:b/>
          <w:color w:val="000000"/>
        </w:rPr>
        <w:t xml:space="preserve">FONDOS FODES 75% del Banco Hipotecario, </w:t>
      </w:r>
      <w:r w:rsidRPr="00120753">
        <w:rPr>
          <w:rFonts w:eastAsia="Calibri"/>
          <w:color w:val="000000"/>
        </w:rPr>
        <w:t xml:space="preserve">por la suma de </w:t>
      </w:r>
      <w:r w:rsidRPr="00120753">
        <w:rPr>
          <w:rFonts w:eastAsia="Calibri"/>
          <w:b/>
          <w:lang w:eastAsia="es-ES"/>
        </w:rPr>
        <w:t xml:space="preserve">DIECIOCHO MIL TRESCIENTOS CUATRO 05/100 ($18,304.05) </w:t>
      </w:r>
      <w:r w:rsidRPr="00120753">
        <w:rPr>
          <w:rFonts w:eastAsia="Calibri"/>
          <w:color w:val="000000"/>
        </w:rPr>
        <w:t>para apertura la cuenta del proyecto</w:t>
      </w:r>
      <w:r w:rsidRPr="00120753">
        <w:rPr>
          <w:rFonts w:eastAsia="Calibri"/>
          <w:b/>
          <w:color w:val="000000"/>
        </w:rPr>
        <w:t xml:space="preserve"> CONSTRUCCION DE</w:t>
      </w:r>
      <w:r w:rsidRPr="00120753">
        <w:rPr>
          <w:rFonts w:eastAsia="Calibri"/>
          <w:color w:val="000000"/>
        </w:rPr>
        <w:t xml:space="preserve"> </w:t>
      </w:r>
      <w:r w:rsidRPr="00120753">
        <w:rPr>
          <w:rFonts w:eastAsia="Calibri"/>
          <w:b/>
        </w:rPr>
        <w:t>MURO PERIMETRAL PARA CEMENTERIO DE CASERIO LOS LLANITOS CANTÓN SANTA RITA METAPAN.</w:t>
      </w:r>
    </w:p>
    <w:p w14:paraId="5095E7E5" w14:textId="77777777" w:rsidR="00120753" w:rsidRPr="00120753" w:rsidRDefault="00120753" w:rsidP="00120753">
      <w:pPr>
        <w:spacing w:after="0" w:line="240" w:lineRule="auto"/>
        <w:contextualSpacing/>
        <w:jc w:val="both"/>
        <w:rPr>
          <w:rFonts w:eastAsia="Calibri"/>
          <w:b/>
          <w:color w:val="FF0000"/>
          <w:szCs w:val="24"/>
        </w:rPr>
      </w:pPr>
    </w:p>
    <w:p w14:paraId="21EE11C3" w14:textId="77777777" w:rsidR="00120753" w:rsidRPr="00120753" w:rsidRDefault="00120753" w:rsidP="008238C8">
      <w:pPr>
        <w:numPr>
          <w:ilvl w:val="0"/>
          <w:numId w:val="63"/>
        </w:numPr>
        <w:spacing w:after="0" w:line="240" w:lineRule="auto"/>
        <w:contextualSpacing/>
        <w:jc w:val="both"/>
        <w:rPr>
          <w:rFonts w:eastAsia="Calibri"/>
          <w:color w:val="000000"/>
          <w:szCs w:val="24"/>
        </w:rPr>
      </w:pPr>
      <w:r w:rsidRPr="00120753">
        <w:rPr>
          <w:rFonts w:eastAsia="Calibri"/>
          <w:szCs w:val="24"/>
        </w:rPr>
        <w:t>Autorizase a la jefatura de Presupuesto a realizar la siguiente Reprogramación Presupuestaria:</w:t>
      </w:r>
    </w:p>
    <w:p w14:paraId="452C29F3" w14:textId="77777777" w:rsidR="00120753" w:rsidRPr="00120753" w:rsidRDefault="00120753" w:rsidP="00120753">
      <w:pPr>
        <w:spacing w:after="0" w:line="240" w:lineRule="auto"/>
        <w:jc w:val="both"/>
        <w:rPr>
          <w:rFonts w:eastAsia="Calibri"/>
          <w:b/>
          <w:color w:val="000000"/>
        </w:rPr>
      </w:pPr>
    </w:p>
    <w:tbl>
      <w:tblPr>
        <w:tblStyle w:val="Tablaconcuadrcula511"/>
        <w:tblW w:w="0" w:type="auto"/>
        <w:tblLook w:val="04A0" w:firstRow="1" w:lastRow="0" w:firstColumn="1" w:lastColumn="0" w:noHBand="0" w:noVBand="1"/>
      </w:tblPr>
      <w:tblGrid>
        <w:gridCol w:w="2405"/>
        <w:gridCol w:w="6423"/>
      </w:tblGrid>
      <w:tr w:rsidR="00120753" w:rsidRPr="00120753" w14:paraId="29C18F33"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4A522D63" w14:textId="77777777" w:rsidR="00120753" w:rsidRPr="00120753" w:rsidRDefault="00120753" w:rsidP="00120753">
            <w:pPr>
              <w:rPr>
                <w:rFonts w:eastAsia="Calibri"/>
                <w:sz w:val="22"/>
              </w:rPr>
            </w:pPr>
            <w:r w:rsidRPr="00120753">
              <w:rPr>
                <w:rFonts w:eastAsia="Calibri"/>
                <w:sz w:val="22"/>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4DA40E33" w14:textId="77777777" w:rsidR="00120753" w:rsidRPr="00120753" w:rsidRDefault="00120753" w:rsidP="00120753">
            <w:pPr>
              <w:rPr>
                <w:rFonts w:eastAsia="Calibri"/>
                <w:sz w:val="22"/>
              </w:rPr>
            </w:pPr>
            <w:r w:rsidRPr="00120753">
              <w:rPr>
                <w:rFonts w:eastAsia="Calibri"/>
                <w:sz w:val="22"/>
              </w:rPr>
              <w:t>20033</w:t>
            </w:r>
          </w:p>
        </w:tc>
      </w:tr>
      <w:tr w:rsidR="00120753" w:rsidRPr="00120753" w14:paraId="30C6F373"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019F54BF" w14:textId="77777777" w:rsidR="00120753" w:rsidRPr="00120753" w:rsidRDefault="00120753" w:rsidP="00120753">
            <w:pPr>
              <w:rPr>
                <w:rFonts w:eastAsia="Calibri"/>
                <w:sz w:val="22"/>
              </w:rPr>
            </w:pPr>
            <w:r w:rsidRPr="00120753">
              <w:rPr>
                <w:rFonts w:eastAsia="Calibri"/>
                <w:sz w:val="22"/>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5882E639" w14:textId="77777777" w:rsidR="00120753" w:rsidRPr="00120753" w:rsidRDefault="00120753" w:rsidP="00120753">
            <w:pPr>
              <w:contextualSpacing/>
              <w:jc w:val="both"/>
              <w:rPr>
                <w:rFonts w:eastAsia="Calibri"/>
                <w:bCs/>
                <w:color w:val="000000"/>
                <w:sz w:val="22"/>
              </w:rPr>
            </w:pPr>
            <w:r w:rsidRPr="00120753">
              <w:rPr>
                <w:rFonts w:eastAsia="Calibri"/>
                <w:color w:val="000000"/>
                <w:sz w:val="22"/>
              </w:rPr>
              <w:t xml:space="preserve">CONSTRUCCION DE </w:t>
            </w:r>
            <w:r w:rsidRPr="00120753">
              <w:rPr>
                <w:rFonts w:eastAsia="Calibri"/>
                <w:sz w:val="22"/>
              </w:rPr>
              <w:t>MURO PERIMETRAL PARA CEMENTERIO DE CASERIO LOS LLANITOS CANTÓN SANTA RITA METAPAN.</w:t>
            </w:r>
          </w:p>
        </w:tc>
      </w:tr>
      <w:tr w:rsidR="00120753" w:rsidRPr="00120753" w14:paraId="409A640A"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5B764071" w14:textId="77777777" w:rsidR="00120753" w:rsidRPr="00120753" w:rsidRDefault="00120753" w:rsidP="00120753">
            <w:pPr>
              <w:rPr>
                <w:rFonts w:eastAsia="Calibri"/>
                <w:sz w:val="22"/>
              </w:rPr>
            </w:pPr>
            <w:r w:rsidRPr="00120753">
              <w:rPr>
                <w:rFonts w:eastAsia="Calibri"/>
                <w:bCs/>
                <w:sz w:val="22"/>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62931BB2" w14:textId="77777777" w:rsidR="00120753" w:rsidRPr="00120753" w:rsidRDefault="00120753" w:rsidP="00120753">
            <w:pPr>
              <w:jc w:val="both"/>
              <w:rPr>
                <w:rFonts w:eastAsia="Calibri"/>
                <w:bCs/>
                <w:sz w:val="22"/>
              </w:rPr>
            </w:pPr>
            <w:r w:rsidRPr="00120753">
              <w:rPr>
                <w:rFonts w:eastAsia="Calibri"/>
                <w:bCs/>
                <w:sz w:val="22"/>
              </w:rPr>
              <w:t>3 DESARROLLO SOCIAL</w:t>
            </w:r>
          </w:p>
        </w:tc>
      </w:tr>
      <w:tr w:rsidR="00120753" w:rsidRPr="00120753" w14:paraId="31257688"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7DFCAE71" w14:textId="77777777" w:rsidR="00120753" w:rsidRPr="00120753" w:rsidRDefault="00120753" w:rsidP="00120753">
            <w:pPr>
              <w:rPr>
                <w:rFonts w:eastAsia="Calibri"/>
                <w:sz w:val="22"/>
              </w:rPr>
            </w:pPr>
            <w:r w:rsidRPr="00120753">
              <w:rPr>
                <w:rFonts w:eastAsia="Calibri"/>
                <w:bCs/>
                <w:sz w:val="22"/>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61BD2AF2" w14:textId="77777777" w:rsidR="00120753" w:rsidRPr="00120753" w:rsidRDefault="00120753" w:rsidP="00120753">
            <w:pPr>
              <w:jc w:val="both"/>
              <w:rPr>
                <w:rFonts w:eastAsia="Calibri"/>
                <w:bCs/>
                <w:sz w:val="22"/>
              </w:rPr>
            </w:pPr>
            <w:r w:rsidRPr="00120753">
              <w:rPr>
                <w:rFonts w:eastAsia="Calibri"/>
                <w:bCs/>
                <w:sz w:val="22"/>
              </w:rPr>
              <w:t>0302 INVERSIÓN PARA EL DESARROLLO ECONÓMICO Y SOCIAL</w:t>
            </w:r>
          </w:p>
        </w:tc>
      </w:tr>
      <w:tr w:rsidR="00120753" w:rsidRPr="00120753" w14:paraId="61692002"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05411979" w14:textId="77777777" w:rsidR="00120753" w:rsidRPr="00120753" w:rsidRDefault="00120753" w:rsidP="00120753">
            <w:pPr>
              <w:rPr>
                <w:rFonts w:eastAsia="Calibri"/>
                <w:sz w:val="22"/>
              </w:rPr>
            </w:pPr>
            <w:r w:rsidRPr="00120753">
              <w:rPr>
                <w:rFonts w:eastAsia="Calibri"/>
                <w:bCs/>
                <w:sz w:val="22"/>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2D7AF72C" w14:textId="77777777" w:rsidR="00120753" w:rsidRPr="00120753" w:rsidRDefault="00120753" w:rsidP="00120753">
            <w:pPr>
              <w:rPr>
                <w:rFonts w:eastAsia="Calibri"/>
                <w:sz w:val="22"/>
              </w:rPr>
            </w:pPr>
            <w:r w:rsidRPr="00120753">
              <w:rPr>
                <w:rFonts w:eastAsia="Calibri"/>
                <w:bCs/>
                <w:sz w:val="22"/>
              </w:rPr>
              <w:t>1 FONDO GENERAL – FODES</w:t>
            </w:r>
          </w:p>
        </w:tc>
      </w:tr>
      <w:tr w:rsidR="00120753" w:rsidRPr="00120753" w14:paraId="56AAEFDC"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18FDE271" w14:textId="77777777" w:rsidR="00120753" w:rsidRPr="00120753" w:rsidRDefault="00120753" w:rsidP="00120753">
            <w:pPr>
              <w:rPr>
                <w:rFonts w:eastAsia="Calibri"/>
                <w:sz w:val="22"/>
              </w:rPr>
            </w:pPr>
            <w:r w:rsidRPr="00120753">
              <w:rPr>
                <w:rFonts w:eastAsia="Calibri"/>
                <w:bCs/>
                <w:sz w:val="22"/>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5EE4CA3D" w14:textId="77777777" w:rsidR="00120753" w:rsidRPr="00120753" w:rsidRDefault="00120753" w:rsidP="00120753">
            <w:pPr>
              <w:jc w:val="both"/>
              <w:rPr>
                <w:rFonts w:eastAsia="Calibri"/>
                <w:bCs/>
                <w:sz w:val="22"/>
              </w:rPr>
            </w:pPr>
            <w:r w:rsidRPr="00120753">
              <w:rPr>
                <w:rFonts w:eastAsia="Calibri"/>
                <w:bCs/>
                <w:sz w:val="22"/>
              </w:rPr>
              <w:t>111 – 75% FODES PARA INVERSION</w:t>
            </w:r>
          </w:p>
          <w:p w14:paraId="0A2F610D" w14:textId="77777777" w:rsidR="00120753" w:rsidRPr="00120753" w:rsidRDefault="00120753" w:rsidP="00120753">
            <w:pPr>
              <w:rPr>
                <w:rFonts w:eastAsia="Calibri"/>
                <w:sz w:val="22"/>
              </w:rPr>
            </w:pPr>
          </w:p>
        </w:tc>
      </w:tr>
      <w:tr w:rsidR="00120753" w:rsidRPr="00120753" w14:paraId="5D6D7603"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76C0B757" w14:textId="77777777" w:rsidR="00120753" w:rsidRPr="00120753" w:rsidRDefault="00120753" w:rsidP="00120753">
            <w:pPr>
              <w:rPr>
                <w:rFonts w:eastAsia="Calibri"/>
                <w:bCs/>
                <w:sz w:val="22"/>
              </w:rPr>
            </w:pPr>
            <w:r w:rsidRPr="00120753">
              <w:rPr>
                <w:rFonts w:eastAsia="Calibri"/>
                <w:bCs/>
                <w:sz w:val="22"/>
              </w:rPr>
              <w:t>Tipo:</w:t>
            </w:r>
          </w:p>
        </w:tc>
        <w:tc>
          <w:tcPr>
            <w:tcW w:w="6423" w:type="dxa"/>
            <w:tcBorders>
              <w:top w:val="single" w:sz="4" w:space="0" w:color="auto"/>
              <w:left w:val="single" w:sz="4" w:space="0" w:color="auto"/>
              <w:bottom w:val="single" w:sz="4" w:space="0" w:color="auto"/>
              <w:right w:val="single" w:sz="4" w:space="0" w:color="auto"/>
            </w:tcBorders>
            <w:hideMark/>
          </w:tcPr>
          <w:p w14:paraId="5A467E70" w14:textId="77777777" w:rsidR="00120753" w:rsidRPr="00120753" w:rsidRDefault="00120753" w:rsidP="00120753">
            <w:pPr>
              <w:jc w:val="both"/>
              <w:rPr>
                <w:rFonts w:eastAsia="Calibri"/>
                <w:bCs/>
                <w:sz w:val="22"/>
              </w:rPr>
            </w:pPr>
            <w:r w:rsidRPr="00120753">
              <w:rPr>
                <w:rFonts w:eastAsia="Calibri"/>
                <w:bCs/>
                <w:sz w:val="22"/>
              </w:rPr>
              <w:t>ADMINISTRACION</w:t>
            </w:r>
          </w:p>
        </w:tc>
      </w:tr>
      <w:tr w:rsidR="00120753" w:rsidRPr="00120753" w14:paraId="6FE722BB"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4B553D70" w14:textId="77777777" w:rsidR="00120753" w:rsidRPr="00120753" w:rsidRDefault="00120753" w:rsidP="00120753">
            <w:pPr>
              <w:rPr>
                <w:rFonts w:eastAsia="Calibri"/>
                <w:bCs/>
                <w:sz w:val="22"/>
              </w:rPr>
            </w:pPr>
            <w:r w:rsidRPr="00120753">
              <w:rPr>
                <w:rFonts w:eastAsia="Calibri"/>
                <w:bCs/>
                <w:sz w:val="22"/>
              </w:rPr>
              <w:t>Naturaleza:</w:t>
            </w:r>
          </w:p>
        </w:tc>
        <w:tc>
          <w:tcPr>
            <w:tcW w:w="6423" w:type="dxa"/>
            <w:tcBorders>
              <w:top w:val="single" w:sz="4" w:space="0" w:color="auto"/>
              <w:left w:val="single" w:sz="4" w:space="0" w:color="auto"/>
              <w:bottom w:val="single" w:sz="4" w:space="0" w:color="auto"/>
              <w:right w:val="single" w:sz="4" w:space="0" w:color="auto"/>
            </w:tcBorders>
            <w:hideMark/>
          </w:tcPr>
          <w:p w14:paraId="2022BE31" w14:textId="77777777" w:rsidR="00120753" w:rsidRPr="00120753" w:rsidRDefault="00120753" w:rsidP="00120753">
            <w:pPr>
              <w:jc w:val="both"/>
              <w:rPr>
                <w:rFonts w:eastAsia="Calibri"/>
                <w:bCs/>
                <w:sz w:val="22"/>
              </w:rPr>
            </w:pPr>
            <w:r w:rsidRPr="00120753">
              <w:rPr>
                <w:rFonts w:eastAsia="Calibri"/>
                <w:bCs/>
                <w:sz w:val="22"/>
              </w:rPr>
              <w:t>DESARROLLO SOCIAL</w:t>
            </w:r>
          </w:p>
        </w:tc>
      </w:tr>
      <w:tr w:rsidR="00120753" w:rsidRPr="00120753" w14:paraId="1D2CE91B"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112C6456" w14:textId="77777777" w:rsidR="00120753" w:rsidRPr="00120753" w:rsidRDefault="00120753" w:rsidP="00120753">
            <w:pPr>
              <w:rPr>
                <w:rFonts w:eastAsia="Calibri"/>
                <w:bCs/>
                <w:sz w:val="22"/>
              </w:rPr>
            </w:pPr>
            <w:r w:rsidRPr="00120753">
              <w:rPr>
                <w:rFonts w:eastAsia="Calibri"/>
                <w:bCs/>
                <w:sz w:val="22"/>
              </w:rPr>
              <w:t>Fase:</w:t>
            </w:r>
          </w:p>
        </w:tc>
        <w:tc>
          <w:tcPr>
            <w:tcW w:w="6423" w:type="dxa"/>
            <w:tcBorders>
              <w:top w:val="single" w:sz="4" w:space="0" w:color="auto"/>
              <w:left w:val="single" w:sz="4" w:space="0" w:color="auto"/>
              <w:bottom w:val="single" w:sz="4" w:space="0" w:color="auto"/>
              <w:right w:val="single" w:sz="4" w:space="0" w:color="auto"/>
            </w:tcBorders>
            <w:hideMark/>
          </w:tcPr>
          <w:p w14:paraId="6F11E938" w14:textId="77777777" w:rsidR="00120753" w:rsidRPr="00120753" w:rsidRDefault="00120753" w:rsidP="00120753">
            <w:pPr>
              <w:jc w:val="both"/>
              <w:rPr>
                <w:rFonts w:eastAsia="Calibri"/>
                <w:bCs/>
                <w:sz w:val="22"/>
              </w:rPr>
            </w:pPr>
            <w:r w:rsidRPr="00120753">
              <w:rPr>
                <w:rFonts w:eastAsia="Calibri"/>
                <w:bCs/>
                <w:sz w:val="22"/>
              </w:rPr>
              <w:t>EJECUCIÓN</w:t>
            </w:r>
          </w:p>
        </w:tc>
      </w:tr>
      <w:tr w:rsidR="00120753" w:rsidRPr="00120753" w14:paraId="4E60F751"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5EF769AD" w14:textId="77777777" w:rsidR="00120753" w:rsidRPr="00120753" w:rsidRDefault="00120753" w:rsidP="00120753">
            <w:pPr>
              <w:rPr>
                <w:rFonts w:eastAsia="Calibri"/>
                <w:bCs/>
                <w:sz w:val="22"/>
              </w:rPr>
            </w:pPr>
            <w:r w:rsidRPr="00120753">
              <w:rPr>
                <w:rFonts w:eastAsia="Calibri"/>
                <w:bCs/>
                <w:sz w:val="22"/>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549E0CE1" w14:textId="77777777" w:rsidR="00120753" w:rsidRPr="00120753" w:rsidRDefault="00A90379" w:rsidP="00120753">
            <w:pPr>
              <w:jc w:val="both"/>
              <w:rPr>
                <w:rFonts w:eastAsia="Calibri"/>
                <w:bCs/>
                <w:sz w:val="22"/>
              </w:rPr>
            </w:pPr>
            <w:r>
              <w:rPr>
                <w:rFonts w:eastAsia="Calibri"/>
                <w:bCs/>
                <w:sz w:val="22"/>
              </w:rPr>
              <w:t>14 DE SEPTIEMBRE DEL 2020</w:t>
            </w:r>
          </w:p>
        </w:tc>
      </w:tr>
      <w:tr w:rsidR="00120753" w:rsidRPr="00120753" w14:paraId="056A39EE"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tcPr>
          <w:p w14:paraId="78FCC79F" w14:textId="77777777" w:rsidR="00120753" w:rsidRPr="00120753" w:rsidRDefault="00120753" w:rsidP="00120753">
            <w:pPr>
              <w:rPr>
                <w:rFonts w:eastAsia="Calibri"/>
                <w:bCs/>
                <w:sz w:val="22"/>
              </w:rPr>
            </w:pPr>
            <w:proofErr w:type="spellStart"/>
            <w:r w:rsidRPr="00120753">
              <w:rPr>
                <w:rFonts w:eastAsia="Calibri"/>
                <w:bCs/>
                <w:sz w:val="22"/>
              </w:rPr>
              <w:t>Clasificacion</w:t>
            </w:r>
            <w:proofErr w:type="spellEnd"/>
            <w:r w:rsidRPr="00120753">
              <w:rPr>
                <w:rFonts w:eastAsia="Calibri"/>
                <w:bCs/>
                <w:sz w:val="22"/>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14831FDE" w14:textId="77777777" w:rsidR="00120753" w:rsidRPr="00120753" w:rsidRDefault="00120753" w:rsidP="00120753">
            <w:pPr>
              <w:jc w:val="both"/>
              <w:rPr>
                <w:rFonts w:eastAsia="Calibri"/>
                <w:bCs/>
                <w:color w:val="FF0000"/>
                <w:sz w:val="22"/>
              </w:rPr>
            </w:pPr>
            <w:r w:rsidRPr="00120753">
              <w:rPr>
                <w:rFonts w:eastAsia="Times New Roman"/>
                <w:bCs/>
                <w:sz w:val="22"/>
                <w:lang w:eastAsia="es-SV"/>
              </w:rPr>
              <w:t>PROYECTOS Y PROGRAMAS DE DESARROLLO SOCIAL DIVERSOS</w:t>
            </w:r>
          </w:p>
        </w:tc>
      </w:tr>
    </w:tbl>
    <w:p w14:paraId="573D0E5D" w14:textId="77777777" w:rsidR="00120753" w:rsidRPr="00120753" w:rsidRDefault="00120753" w:rsidP="00120753">
      <w:pPr>
        <w:spacing w:after="0" w:line="240" w:lineRule="auto"/>
        <w:rPr>
          <w:rFonts w:eastAsia="Calibri"/>
        </w:rPr>
      </w:pPr>
      <w:r w:rsidRPr="00120753">
        <w:rPr>
          <w:rFonts w:eastAsia="Calibri"/>
        </w:rPr>
        <w:t>Cifras Presupuestarias a reprogramar:</w:t>
      </w:r>
    </w:p>
    <w:p w14:paraId="5C5CFABF" w14:textId="77777777" w:rsidR="00120753" w:rsidRPr="00120753" w:rsidRDefault="00120753" w:rsidP="00120753">
      <w:pPr>
        <w:spacing w:after="0" w:line="240" w:lineRule="auto"/>
        <w:jc w:val="both"/>
        <w:rPr>
          <w:rFonts w:eastAsia="Calibri"/>
          <w:b/>
          <w:color w:val="000000"/>
        </w:rPr>
      </w:pPr>
    </w:p>
    <w:tbl>
      <w:tblPr>
        <w:tblW w:w="8864" w:type="dxa"/>
        <w:tblInd w:w="-100" w:type="dxa"/>
        <w:tblCellMar>
          <w:left w:w="70" w:type="dxa"/>
          <w:right w:w="70" w:type="dxa"/>
        </w:tblCellMar>
        <w:tblLook w:val="04A0" w:firstRow="1" w:lastRow="0" w:firstColumn="1" w:lastColumn="0" w:noHBand="0" w:noVBand="1"/>
      </w:tblPr>
      <w:tblGrid>
        <w:gridCol w:w="690"/>
        <w:gridCol w:w="5364"/>
        <w:gridCol w:w="1424"/>
        <w:gridCol w:w="1386"/>
      </w:tblGrid>
      <w:tr w:rsidR="00120753" w:rsidRPr="00120753" w14:paraId="01318228" w14:textId="77777777" w:rsidTr="00BA7398">
        <w:trPr>
          <w:trHeight w:val="458"/>
          <w:tblHeader/>
        </w:trPr>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760C5FFA" w14:textId="77777777" w:rsidR="00120753" w:rsidRPr="00120753" w:rsidRDefault="00120753" w:rsidP="00120753">
            <w:pPr>
              <w:spacing w:after="0" w:line="240" w:lineRule="auto"/>
              <w:jc w:val="center"/>
              <w:rPr>
                <w:rFonts w:eastAsia="Times New Roman"/>
                <w:b/>
                <w:bCs/>
                <w:color w:val="000000"/>
                <w:sz w:val="22"/>
                <w:lang w:val="es-MX" w:eastAsia="es-SV"/>
              </w:rPr>
            </w:pPr>
            <w:r w:rsidRPr="00120753">
              <w:rPr>
                <w:rFonts w:eastAsia="Times New Roman"/>
                <w:b/>
                <w:bCs/>
                <w:color w:val="000000"/>
                <w:sz w:val="22"/>
                <w:lang w:val="es-MX" w:eastAsia="es-SV"/>
              </w:rPr>
              <w:lastRenderedPageBreak/>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53CAFDEB" w14:textId="77777777" w:rsidR="00120753" w:rsidRPr="00120753" w:rsidRDefault="00120753" w:rsidP="00120753">
            <w:pPr>
              <w:spacing w:after="0" w:line="240" w:lineRule="auto"/>
              <w:jc w:val="center"/>
              <w:rPr>
                <w:rFonts w:eastAsia="Times New Roman"/>
                <w:b/>
                <w:bCs/>
                <w:color w:val="000000"/>
                <w:sz w:val="22"/>
                <w:lang w:val="es-MX" w:eastAsia="es-SV"/>
              </w:rPr>
            </w:pPr>
            <w:r w:rsidRPr="00120753">
              <w:rPr>
                <w:rFonts w:eastAsia="Times New Roman"/>
                <w:b/>
                <w:bCs/>
                <w:color w:val="000000"/>
                <w:sz w:val="22"/>
                <w:lang w:val="es-MX" w:eastAsia="es-SV"/>
              </w:rPr>
              <w:t>CUENTA</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2D7C0334" w14:textId="77777777" w:rsidR="00120753" w:rsidRPr="00120753" w:rsidRDefault="00120753" w:rsidP="00120753">
            <w:pPr>
              <w:spacing w:after="0" w:line="240" w:lineRule="auto"/>
              <w:jc w:val="center"/>
              <w:rPr>
                <w:rFonts w:eastAsia="Times New Roman"/>
                <w:b/>
                <w:bCs/>
                <w:color w:val="000000"/>
                <w:sz w:val="22"/>
                <w:lang w:val="es-MX" w:eastAsia="es-SV"/>
              </w:rPr>
            </w:pPr>
            <w:r w:rsidRPr="00120753">
              <w:rPr>
                <w:rFonts w:eastAsia="Times New Roman"/>
                <w:b/>
                <w:bCs/>
                <w:color w:val="000000"/>
                <w:sz w:val="22"/>
                <w:lang w:val="es-MX" w:eastAsia="es-SV"/>
              </w:rPr>
              <w:t>DISMINUYE</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0993ABC6" w14:textId="77777777" w:rsidR="00120753" w:rsidRPr="00120753" w:rsidRDefault="00120753" w:rsidP="00120753">
            <w:pPr>
              <w:spacing w:after="0" w:line="240" w:lineRule="auto"/>
              <w:jc w:val="center"/>
              <w:rPr>
                <w:rFonts w:eastAsia="Times New Roman"/>
                <w:b/>
                <w:bCs/>
                <w:color w:val="000000"/>
                <w:sz w:val="22"/>
                <w:lang w:val="es-MX" w:eastAsia="es-SV"/>
              </w:rPr>
            </w:pPr>
            <w:r w:rsidRPr="00120753">
              <w:rPr>
                <w:rFonts w:eastAsia="Times New Roman"/>
                <w:b/>
                <w:bCs/>
                <w:color w:val="000000"/>
                <w:sz w:val="22"/>
                <w:lang w:val="es-MX" w:eastAsia="es-SV"/>
              </w:rPr>
              <w:t>AUMENTA</w:t>
            </w:r>
          </w:p>
        </w:tc>
      </w:tr>
      <w:tr w:rsidR="00120753" w:rsidRPr="00120753" w14:paraId="2FC0B5E1" w14:textId="77777777" w:rsidTr="00BA7398">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AE6FC" w14:textId="77777777" w:rsidR="00120753" w:rsidRPr="00120753" w:rsidRDefault="00120753" w:rsidP="00120753">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C4311" w14:textId="77777777" w:rsidR="00120753" w:rsidRPr="00120753" w:rsidRDefault="00120753" w:rsidP="00120753">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5A93C" w14:textId="77777777" w:rsidR="00120753" w:rsidRPr="00120753" w:rsidRDefault="00120753" w:rsidP="00120753">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A3645" w14:textId="77777777" w:rsidR="00120753" w:rsidRPr="00120753" w:rsidRDefault="00120753" w:rsidP="00120753">
            <w:pPr>
              <w:spacing w:after="0" w:line="256" w:lineRule="auto"/>
              <w:rPr>
                <w:rFonts w:eastAsia="Times New Roman"/>
                <w:b/>
                <w:bCs/>
                <w:color w:val="000000"/>
                <w:sz w:val="22"/>
                <w:lang w:val="es-MX" w:eastAsia="es-SV"/>
              </w:rPr>
            </w:pPr>
          </w:p>
        </w:tc>
      </w:tr>
      <w:tr w:rsidR="00120753" w:rsidRPr="00120753" w14:paraId="1B2394DD" w14:textId="77777777" w:rsidTr="00BA7398">
        <w:trPr>
          <w:trHeight w:val="300"/>
        </w:trPr>
        <w:tc>
          <w:tcPr>
            <w:tcW w:w="6054" w:type="dxa"/>
            <w:gridSpan w:val="2"/>
            <w:tcBorders>
              <w:top w:val="single" w:sz="4" w:space="0" w:color="auto"/>
              <w:left w:val="nil"/>
              <w:bottom w:val="nil"/>
              <w:right w:val="nil"/>
            </w:tcBorders>
            <w:noWrap/>
            <w:hideMark/>
          </w:tcPr>
          <w:p w14:paraId="0F0E5727" w14:textId="77777777" w:rsidR="00120753" w:rsidRPr="00120753" w:rsidRDefault="00120753" w:rsidP="00120753">
            <w:pPr>
              <w:spacing w:after="0" w:line="240" w:lineRule="auto"/>
              <w:rPr>
                <w:rFonts w:eastAsia="Times New Roman"/>
                <w:b/>
                <w:bCs/>
                <w:color w:val="000000"/>
                <w:sz w:val="22"/>
                <w:lang w:val="es-MX" w:eastAsia="es-SV"/>
              </w:rPr>
            </w:pPr>
            <w:r w:rsidRPr="00120753">
              <w:rPr>
                <w:rFonts w:eastAsia="Times New Roman"/>
                <w:b/>
                <w:bCs/>
                <w:color w:val="000000"/>
                <w:sz w:val="22"/>
                <w:u w:val="single"/>
                <w:lang w:val="es-MX" w:eastAsia="es-SV"/>
              </w:rPr>
              <w:t>Cuentas de presupuesto que se afectan</w:t>
            </w:r>
            <w:r w:rsidRPr="00120753">
              <w:rPr>
                <w:rFonts w:eastAsia="Times New Roman"/>
                <w:b/>
                <w:bCs/>
                <w:color w:val="000000"/>
                <w:sz w:val="22"/>
                <w:lang w:val="es-MX" w:eastAsia="es-SV"/>
              </w:rPr>
              <w:t>:</w:t>
            </w:r>
          </w:p>
        </w:tc>
        <w:tc>
          <w:tcPr>
            <w:tcW w:w="1424" w:type="dxa"/>
            <w:tcBorders>
              <w:top w:val="single" w:sz="4" w:space="0" w:color="auto"/>
              <w:left w:val="nil"/>
              <w:bottom w:val="nil"/>
              <w:right w:val="nil"/>
            </w:tcBorders>
            <w:hideMark/>
          </w:tcPr>
          <w:p w14:paraId="3432218D" w14:textId="77777777" w:rsidR="00120753" w:rsidRPr="00120753" w:rsidRDefault="00120753" w:rsidP="00120753">
            <w:pPr>
              <w:rPr>
                <w:rFonts w:eastAsia="Times New Roman"/>
                <w:b/>
                <w:bCs/>
                <w:color w:val="000000"/>
                <w:sz w:val="22"/>
                <w:lang w:val="es-MX" w:eastAsia="es-SV"/>
              </w:rPr>
            </w:pPr>
          </w:p>
        </w:tc>
        <w:tc>
          <w:tcPr>
            <w:tcW w:w="1386" w:type="dxa"/>
            <w:tcBorders>
              <w:top w:val="single" w:sz="4" w:space="0" w:color="auto"/>
              <w:left w:val="nil"/>
              <w:bottom w:val="nil"/>
              <w:right w:val="nil"/>
            </w:tcBorders>
            <w:hideMark/>
          </w:tcPr>
          <w:p w14:paraId="023DE269" w14:textId="77777777" w:rsidR="00120753" w:rsidRPr="00120753" w:rsidRDefault="00120753" w:rsidP="00120753">
            <w:pPr>
              <w:spacing w:after="0" w:line="256" w:lineRule="auto"/>
              <w:rPr>
                <w:rFonts w:eastAsia="Calibri"/>
                <w:sz w:val="22"/>
                <w:lang w:val="es-MX" w:eastAsia="es-MX"/>
              </w:rPr>
            </w:pPr>
          </w:p>
        </w:tc>
      </w:tr>
      <w:tr w:rsidR="00120753" w:rsidRPr="00120753" w14:paraId="5FD4836B" w14:textId="77777777" w:rsidTr="00BA7398">
        <w:trPr>
          <w:trHeight w:val="300"/>
        </w:trPr>
        <w:tc>
          <w:tcPr>
            <w:tcW w:w="690" w:type="dxa"/>
            <w:noWrap/>
            <w:hideMark/>
          </w:tcPr>
          <w:p w14:paraId="3F12970A" w14:textId="77777777" w:rsidR="00120753" w:rsidRPr="00120753" w:rsidRDefault="00120753" w:rsidP="00120753">
            <w:pPr>
              <w:spacing w:after="0" w:line="240" w:lineRule="auto"/>
              <w:rPr>
                <w:rFonts w:eastAsia="Times New Roman"/>
                <w:b/>
                <w:bCs/>
                <w:sz w:val="18"/>
                <w:szCs w:val="18"/>
                <w:lang w:val="es-MX" w:eastAsia="es-SV"/>
              </w:rPr>
            </w:pPr>
            <w:r w:rsidRPr="00120753">
              <w:rPr>
                <w:rFonts w:eastAsia="Times New Roman"/>
                <w:b/>
                <w:bCs/>
                <w:sz w:val="18"/>
                <w:szCs w:val="18"/>
                <w:lang w:val="es-MX" w:eastAsia="es-SV"/>
              </w:rPr>
              <w:t>61</w:t>
            </w:r>
          </w:p>
        </w:tc>
        <w:tc>
          <w:tcPr>
            <w:tcW w:w="5364" w:type="dxa"/>
            <w:noWrap/>
            <w:hideMark/>
          </w:tcPr>
          <w:p w14:paraId="47392051" w14:textId="77777777" w:rsidR="00120753" w:rsidRPr="00120753" w:rsidRDefault="00120753" w:rsidP="00120753">
            <w:pPr>
              <w:spacing w:after="0" w:line="240" w:lineRule="auto"/>
              <w:rPr>
                <w:rFonts w:eastAsia="Times New Roman"/>
                <w:b/>
                <w:bCs/>
                <w:sz w:val="18"/>
                <w:szCs w:val="18"/>
                <w:lang w:val="es-MX" w:eastAsia="es-SV"/>
              </w:rPr>
            </w:pPr>
            <w:r w:rsidRPr="00120753">
              <w:rPr>
                <w:rFonts w:eastAsia="Times New Roman"/>
                <w:b/>
                <w:bCs/>
                <w:sz w:val="18"/>
                <w:szCs w:val="18"/>
                <w:lang w:val="es-MX" w:eastAsia="es-SV"/>
              </w:rPr>
              <w:t>INVERSIONES EN ACTIVOS FIJOS</w:t>
            </w:r>
          </w:p>
        </w:tc>
        <w:tc>
          <w:tcPr>
            <w:tcW w:w="1424" w:type="dxa"/>
            <w:hideMark/>
          </w:tcPr>
          <w:p w14:paraId="75999A6A" w14:textId="77777777" w:rsidR="00120753" w:rsidRPr="00120753" w:rsidRDefault="00120753" w:rsidP="00120753">
            <w:pPr>
              <w:rPr>
                <w:rFonts w:eastAsia="Times New Roman"/>
                <w:b/>
                <w:bCs/>
                <w:sz w:val="18"/>
                <w:szCs w:val="18"/>
                <w:lang w:val="es-MX" w:eastAsia="es-SV"/>
              </w:rPr>
            </w:pPr>
          </w:p>
        </w:tc>
        <w:tc>
          <w:tcPr>
            <w:tcW w:w="1386" w:type="dxa"/>
            <w:hideMark/>
          </w:tcPr>
          <w:p w14:paraId="20C5D04B" w14:textId="77777777" w:rsidR="00120753" w:rsidRPr="00120753" w:rsidRDefault="00120753" w:rsidP="00120753">
            <w:pPr>
              <w:spacing w:after="0" w:line="256" w:lineRule="auto"/>
              <w:rPr>
                <w:rFonts w:eastAsia="Calibri"/>
                <w:sz w:val="18"/>
                <w:szCs w:val="18"/>
                <w:lang w:val="es-MX" w:eastAsia="es-MX"/>
              </w:rPr>
            </w:pPr>
          </w:p>
        </w:tc>
      </w:tr>
      <w:tr w:rsidR="00120753" w:rsidRPr="00120753" w14:paraId="3704CECC" w14:textId="77777777" w:rsidTr="00BA7398">
        <w:trPr>
          <w:trHeight w:val="300"/>
        </w:trPr>
        <w:tc>
          <w:tcPr>
            <w:tcW w:w="690" w:type="dxa"/>
            <w:noWrap/>
            <w:hideMark/>
          </w:tcPr>
          <w:p w14:paraId="76C28638" w14:textId="77777777" w:rsidR="00120753" w:rsidRPr="00120753" w:rsidRDefault="00120753" w:rsidP="00120753">
            <w:pPr>
              <w:spacing w:after="0" w:line="240" w:lineRule="auto"/>
              <w:rPr>
                <w:rFonts w:eastAsia="Times New Roman"/>
                <w:b/>
                <w:bCs/>
                <w:sz w:val="18"/>
                <w:szCs w:val="18"/>
                <w:lang w:val="es-MX" w:eastAsia="es-SV"/>
              </w:rPr>
            </w:pPr>
            <w:r w:rsidRPr="00120753">
              <w:rPr>
                <w:rFonts w:eastAsia="Times New Roman"/>
                <w:b/>
                <w:bCs/>
                <w:sz w:val="18"/>
                <w:szCs w:val="18"/>
                <w:lang w:val="es-MX" w:eastAsia="es-SV"/>
              </w:rPr>
              <w:t>616</w:t>
            </w:r>
          </w:p>
        </w:tc>
        <w:tc>
          <w:tcPr>
            <w:tcW w:w="5364" w:type="dxa"/>
            <w:noWrap/>
            <w:hideMark/>
          </w:tcPr>
          <w:p w14:paraId="1FA41732" w14:textId="77777777" w:rsidR="00120753" w:rsidRPr="00120753" w:rsidRDefault="00120753" w:rsidP="00120753">
            <w:pPr>
              <w:spacing w:after="0" w:line="240" w:lineRule="auto"/>
              <w:rPr>
                <w:rFonts w:eastAsia="Times New Roman"/>
                <w:b/>
                <w:bCs/>
                <w:sz w:val="18"/>
                <w:szCs w:val="18"/>
                <w:lang w:val="es-MX" w:eastAsia="es-SV"/>
              </w:rPr>
            </w:pPr>
            <w:r w:rsidRPr="00120753">
              <w:rPr>
                <w:rFonts w:eastAsia="Times New Roman"/>
                <w:b/>
                <w:bCs/>
                <w:sz w:val="18"/>
                <w:szCs w:val="18"/>
                <w:lang w:val="es-MX" w:eastAsia="es-SV"/>
              </w:rPr>
              <w:t>INFRAESTRUCTURAS</w:t>
            </w:r>
          </w:p>
        </w:tc>
        <w:tc>
          <w:tcPr>
            <w:tcW w:w="1424" w:type="dxa"/>
            <w:hideMark/>
          </w:tcPr>
          <w:p w14:paraId="751A8E96" w14:textId="77777777" w:rsidR="00120753" w:rsidRPr="00120753" w:rsidRDefault="00120753" w:rsidP="00120753">
            <w:pPr>
              <w:rPr>
                <w:rFonts w:eastAsia="Times New Roman"/>
                <w:b/>
                <w:bCs/>
                <w:sz w:val="18"/>
                <w:szCs w:val="18"/>
                <w:lang w:val="es-MX" w:eastAsia="es-SV"/>
              </w:rPr>
            </w:pPr>
          </w:p>
        </w:tc>
        <w:tc>
          <w:tcPr>
            <w:tcW w:w="1386" w:type="dxa"/>
            <w:hideMark/>
          </w:tcPr>
          <w:p w14:paraId="16DCFDE4" w14:textId="77777777" w:rsidR="00120753" w:rsidRPr="00120753" w:rsidRDefault="00120753" w:rsidP="00120753">
            <w:pPr>
              <w:spacing w:after="0" w:line="256" w:lineRule="auto"/>
              <w:rPr>
                <w:rFonts w:eastAsia="Calibri"/>
                <w:sz w:val="18"/>
                <w:szCs w:val="18"/>
                <w:lang w:val="es-MX" w:eastAsia="es-MX"/>
              </w:rPr>
            </w:pPr>
          </w:p>
        </w:tc>
      </w:tr>
      <w:tr w:rsidR="00120753" w:rsidRPr="00120753" w14:paraId="5C1BE2DC" w14:textId="77777777" w:rsidTr="00BA7398">
        <w:trPr>
          <w:trHeight w:val="300"/>
        </w:trPr>
        <w:tc>
          <w:tcPr>
            <w:tcW w:w="690" w:type="dxa"/>
            <w:noWrap/>
            <w:hideMark/>
          </w:tcPr>
          <w:p w14:paraId="4E7E4013" w14:textId="77777777" w:rsidR="00120753" w:rsidRPr="00120753" w:rsidRDefault="00120753" w:rsidP="00120753">
            <w:pPr>
              <w:spacing w:after="0" w:line="240" w:lineRule="auto"/>
              <w:rPr>
                <w:rFonts w:eastAsia="Times New Roman"/>
                <w:sz w:val="18"/>
                <w:szCs w:val="18"/>
                <w:lang w:val="es-MX" w:eastAsia="es-SV"/>
              </w:rPr>
            </w:pPr>
            <w:r w:rsidRPr="00120753">
              <w:rPr>
                <w:rFonts w:eastAsia="Times New Roman"/>
                <w:sz w:val="18"/>
                <w:szCs w:val="18"/>
                <w:lang w:val="es-MX" w:eastAsia="es-SV"/>
              </w:rPr>
              <w:t>61699</w:t>
            </w:r>
          </w:p>
        </w:tc>
        <w:tc>
          <w:tcPr>
            <w:tcW w:w="5364" w:type="dxa"/>
            <w:noWrap/>
            <w:hideMark/>
          </w:tcPr>
          <w:p w14:paraId="5C6CFC2E" w14:textId="77777777" w:rsidR="00120753" w:rsidRPr="00120753" w:rsidRDefault="00120753" w:rsidP="00120753">
            <w:pPr>
              <w:spacing w:after="0" w:line="240" w:lineRule="auto"/>
              <w:rPr>
                <w:rFonts w:eastAsia="Times New Roman"/>
                <w:sz w:val="18"/>
                <w:szCs w:val="18"/>
                <w:lang w:val="es-MX" w:eastAsia="es-SV"/>
              </w:rPr>
            </w:pPr>
            <w:r w:rsidRPr="00120753">
              <w:rPr>
                <w:rFonts w:eastAsia="Times New Roman"/>
                <w:sz w:val="18"/>
                <w:szCs w:val="18"/>
                <w:lang w:val="es-MX" w:eastAsia="es-SV"/>
              </w:rPr>
              <w:t>OBRAS DE INFRAESTRUCTURA DIVERSAS</w:t>
            </w:r>
          </w:p>
        </w:tc>
        <w:tc>
          <w:tcPr>
            <w:tcW w:w="1424" w:type="dxa"/>
            <w:hideMark/>
          </w:tcPr>
          <w:p w14:paraId="5C136466" w14:textId="77777777" w:rsidR="00120753" w:rsidRPr="00120753" w:rsidRDefault="00120753" w:rsidP="00120753">
            <w:pPr>
              <w:spacing w:after="0" w:line="240" w:lineRule="auto"/>
              <w:jc w:val="right"/>
              <w:rPr>
                <w:rFonts w:eastAsia="Times New Roman"/>
                <w:color w:val="000000"/>
                <w:sz w:val="18"/>
                <w:szCs w:val="18"/>
                <w:lang w:val="es-MX" w:eastAsia="es-SV"/>
              </w:rPr>
            </w:pPr>
            <w:r w:rsidRPr="00120753">
              <w:rPr>
                <w:rFonts w:eastAsia="Times New Roman"/>
                <w:color w:val="000000"/>
                <w:sz w:val="18"/>
                <w:szCs w:val="18"/>
                <w:lang w:val="es-MX" w:eastAsia="es-SV"/>
              </w:rPr>
              <w:t xml:space="preserve">   $18,304.05 </w:t>
            </w:r>
          </w:p>
        </w:tc>
        <w:tc>
          <w:tcPr>
            <w:tcW w:w="1386" w:type="dxa"/>
          </w:tcPr>
          <w:p w14:paraId="6EFF8846" w14:textId="77777777" w:rsidR="00120753" w:rsidRPr="00120753" w:rsidRDefault="00120753" w:rsidP="00120753">
            <w:pPr>
              <w:spacing w:after="0" w:line="240" w:lineRule="auto"/>
              <w:jc w:val="right"/>
              <w:rPr>
                <w:rFonts w:eastAsia="Times New Roman"/>
                <w:color w:val="000000"/>
                <w:sz w:val="18"/>
                <w:szCs w:val="18"/>
                <w:lang w:val="es-MX" w:eastAsia="es-SV"/>
              </w:rPr>
            </w:pPr>
          </w:p>
        </w:tc>
      </w:tr>
      <w:tr w:rsidR="00120753" w:rsidRPr="00120753" w14:paraId="531875B5" w14:textId="77777777" w:rsidTr="00BA7398">
        <w:trPr>
          <w:trHeight w:val="300"/>
        </w:trPr>
        <w:tc>
          <w:tcPr>
            <w:tcW w:w="6054" w:type="dxa"/>
            <w:gridSpan w:val="2"/>
            <w:noWrap/>
            <w:hideMark/>
          </w:tcPr>
          <w:p w14:paraId="34DAEE76" w14:textId="77777777" w:rsidR="00120753" w:rsidRPr="00120753" w:rsidRDefault="00120753" w:rsidP="00120753">
            <w:pPr>
              <w:spacing w:after="0" w:line="240" w:lineRule="auto"/>
              <w:rPr>
                <w:rFonts w:eastAsia="Times New Roman"/>
                <w:b/>
                <w:bCs/>
                <w:color w:val="000000"/>
                <w:sz w:val="18"/>
                <w:szCs w:val="18"/>
                <w:lang w:val="es-MX" w:eastAsia="es-SV"/>
              </w:rPr>
            </w:pPr>
            <w:r w:rsidRPr="00120753">
              <w:rPr>
                <w:rFonts w:eastAsia="Times New Roman"/>
                <w:b/>
                <w:bCs/>
                <w:sz w:val="18"/>
                <w:szCs w:val="18"/>
                <w:u w:val="single"/>
                <w:lang w:val="es-MX" w:eastAsia="es-SV"/>
              </w:rPr>
              <w:t>Cuentas de presupuesto que se refuerzan</w:t>
            </w:r>
            <w:r w:rsidRPr="00120753">
              <w:rPr>
                <w:rFonts w:eastAsia="Times New Roman"/>
                <w:b/>
                <w:bCs/>
                <w:sz w:val="18"/>
                <w:szCs w:val="18"/>
                <w:lang w:val="es-MX" w:eastAsia="es-SV"/>
              </w:rPr>
              <w:t>:</w:t>
            </w:r>
          </w:p>
        </w:tc>
        <w:tc>
          <w:tcPr>
            <w:tcW w:w="1424" w:type="dxa"/>
          </w:tcPr>
          <w:p w14:paraId="4DFAE4DB" w14:textId="77777777" w:rsidR="00120753" w:rsidRPr="00120753" w:rsidRDefault="00120753" w:rsidP="00120753">
            <w:pPr>
              <w:spacing w:after="0" w:line="240" w:lineRule="auto"/>
              <w:jc w:val="right"/>
              <w:rPr>
                <w:rFonts w:eastAsia="Times New Roman"/>
                <w:b/>
                <w:bCs/>
                <w:color w:val="000000"/>
                <w:sz w:val="18"/>
                <w:szCs w:val="18"/>
                <w:lang w:val="es-MX" w:eastAsia="es-SV"/>
              </w:rPr>
            </w:pPr>
          </w:p>
        </w:tc>
        <w:tc>
          <w:tcPr>
            <w:tcW w:w="1386" w:type="dxa"/>
          </w:tcPr>
          <w:p w14:paraId="2D2A840B" w14:textId="77777777" w:rsidR="00120753" w:rsidRPr="00120753" w:rsidRDefault="00120753" w:rsidP="00120753">
            <w:pPr>
              <w:spacing w:after="0" w:line="240" w:lineRule="auto"/>
              <w:jc w:val="right"/>
              <w:rPr>
                <w:rFonts w:eastAsia="Times New Roman"/>
                <w:b/>
                <w:bCs/>
                <w:color w:val="000000"/>
                <w:sz w:val="18"/>
                <w:szCs w:val="18"/>
                <w:lang w:val="es-MX" w:eastAsia="es-SV"/>
              </w:rPr>
            </w:pPr>
          </w:p>
        </w:tc>
      </w:tr>
      <w:tr w:rsidR="00120753" w:rsidRPr="00120753" w14:paraId="400DC207" w14:textId="77777777" w:rsidTr="00BA7398">
        <w:trPr>
          <w:trHeight w:val="300"/>
        </w:trPr>
        <w:tc>
          <w:tcPr>
            <w:tcW w:w="690" w:type="dxa"/>
            <w:noWrap/>
            <w:hideMark/>
          </w:tcPr>
          <w:p w14:paraId="6C68872E" w14:textId="77777777" w:rsidR="00120753" w:rsidRPr="00120753" w:rsidRDefault="00120753" w:rsidP="00120753">
            <w:pPr>
              <w:spacing w:after="0" w:line="240" w:lineRule="auto"/>
              <w:rPr>
                <w:rFonts w:eastAsia="Times New Roman"/>
                <w:b/>
                <w:bCs/>
                <w:color w:val="000000"/>
                <w:sz w:val="18"/>
                <w:szCs w:val="18"/>
                <w:lang w:val="es-MX" w:eastAsia="es-SV"/>
              </w:rPr>
            </w:pPr>
            <w:r w:rsidRPr="00120753">
              <w:rPr>
                <w:rFonts w:eastAsia="Times New Roman"/>
                <w:b/>
                <w:bCs/>
                <w:color w:val="000000"/>
                <w:sz w:val="18"/>
                <w:szCs w:val="18"/>
                <w:lang w:val="es-MX" w:eastAsia="es-SV"/>
              </w:rPr>
              <w:t>51</w:t>
            </w:r>
          </w:p>
        </w:tc>
        <w:tc>
          <w:tcPr>
            <w:tcW w:w="5364" w:type="dxa"/>
            <w:noWrap/>
            <w:hideMark/>
          </w:tcPr>
          <w:p w14:paraId="0116D52B" w14:textId="77777777" w:rsidR="00120753" w:rsidRPr="00120753" w:rsidRDefault="00120753" w:rsidP="00120753">
            <w:pPr>
              <w:spacing w:after="0" w:line="240" w:lineRule="auto"/>
              <w:rPr>
                <w:rFonts w:eastAsia="Times New Roman"/>
                <w:b/>
                <w:bCs/>
                <w:color w:val="000000"/>
                <w:sz w:val="18"/>
                <w:szCs w:val="18"/>
                <w:lang w:val="es-MX" w:eastAsia="es-SV"/>
              </w:rPr>
            </w:pPr>
            <w:r w:rsidRPr="00120753">
              <w:rPr>
                <w:rFonts w:eastAsia="Times New Roman"/>
                <w:b/>
                <w:bCs/>
                <w:color w:val="000000"/>
                <w:sz w:val="18"/>
                <w:szCs w:val="18"/>
                <w:lang w:val="es-MX" w:eastAsia="es-SV"/>
              </w:rPr>
              <w:t>REMUNERACIONES</w:t>
            </w:r>
          </w:p>
        </w:tc>
        <w:tc>
          <w:tcPr>
            <w:tcW w:w="1424" w:type="dxa"/>
          </w:tcPr>
          <w:p w14:paraId="63FC83FF" w14:textId="77777777" w:rsidR="00120753" w:rsidRPr="00120753" w:rsidRDefault="00120753" w:rsidP="00120753">
            <w:pPr>
              <w:spacing w:after="0" w:line="240" w:lineRule="auto"/>
              <w:jc w:val="right"/>
              <w:rPr>
                <w:rFonts w:eastAsia="Times New Roman"/>
                <w:sz w:val="18"/>
                <w:szCs w:val="18"/>
                <w:lang w:val="es-MX" w:eastAsia="es-SV"/>
              </w:rPr>
            </w:pPr>
          </w:p>
        </w:tc>
        <w:tc>
          <w:tcPr>
            <w:tcW w:w="1386" w:type="dxa"/>
          </w:tcPr>
          <w:p w14:paraId="6960C260" w14:textId="77777777" w:rsidR="00120753" w:rsidRPr="00120753" w:rsidRDefault="00120753" w:rsidP="00120753">
            <w:pPr>
              <w:spacing w:after="0" w:line="240" w:lineRule="auto"/>
              <w:jc w:val="right"/>
              <w:rPr>
                <w:rFonts w:eastAsia="Times New Roman"/>
                <w:sz w:val="18"/>
                <w:szCs w:val="18"/>
                <w:lang w:val="es-MX" w:eastAsia="es-SV"/>
              </w:rPr>
            </w:pPr>
          </w:p>
        </w:tc>
      </w:tr>
      <w:tr w:rsidR="00120753" w:rsidRPr="00120753" w14:paraId="17EFF773" w14:textId="77777777" w:rsidTr="00BA7398">
        <w:trPr>
          <w:trHeight w:val="300"/>
        </w:trPr>
        <w:tc>
          <w:tcPr>
            <w:tcW w:w="690" w:type="dxa"/>
            <w:noWrap/>
            <w:hideMark/>
          </w:tcPr>
          <w:p w14:paraId="6AD9689F" w14:textId="77777777" w:rsidR="00120753" w:rsidRPr="00120753" w:rsidRDefault="00120753" w:rsidP="00120753">
            <w:pPr>
              <w:spacing w:after="0" w:line="240" w:lineRule="auto"/>
              <w:rPr>
                <w:rFonts w:eastAsia="Times New Roman"/>
                <w:b/>
                <w:bCs/>
                <w:color w:val="000000"/>
                <w:sz w:val="18"/>
                <w:szCs w:val="18"/>
                <w:lang w:val="es-MX" w:eastAsia="es-SV"/>
              </w:rPr>
            </w:pPr>
            <w:r w:rsidRPr="00120753">
              <w:rPr>
                <w:rFonts w:eastAsia="Times New Roman"/>
                <w:b/>
                <w:bCs/>
                <w:color w:val="000000"/>
                <w:sz w:val="18"/>
                <w:szCs w:val="18"/>
                <w:lang w:val="es-MX" w:eastAsia="es-SV"/>
              </w:rPr>
              <w:t>512</w:t>
            </w:r>
          </w:p>
        </w:tc>
        <w:tc>
          <w:tcPr>
            <w:tcW w:w="5364" w:type="dxa"/>
            <w:noWrap/>
            <w:hideMark/>
          </w:tcPr>
          <w:p w14:paraId="318F930C" w14:textId="77777777" w:rsidR="00120753" w:rsidRPr="00120753" w:rsidRDefault="00120753" w:rsidP="00120753">
            <w:pPr>
              <w:spacing w:after="0" w:line="240" w:lineRule="auto"/>
              <w:rPr>
                <w:rFonts w:eastAsia="Times New Roman"/>
                <w:b/>
                <w:bCs/>
                <w:color w:val="000000"/>
                <w:sz w:val="18"/>
                <w:szCs w:val="18"/>
                <w:lang w:val="es-MX" w:eastAsia="es-SV"/>
              </w:rPr>
            </w:pPr>
            <w:r w:rsidRPr="00120753">
              <w:rPr>
                <w:rFonts w:eastAsia="Times New Roman"/>
                <w:b/>
                <w:bCs/>
                <w:color w:val="000000"/>
                <w:sz w:val="18"/>
                <w:szCs w:val="18"/>
                <w:lang w:val="es-MX" w:eastAsia="es-SV"/>
              </w:rPr>
              <w:t>REMUNERACIONES EVENTUALES</w:t>
            </w:r>
          </w:p>
        </w:tc>
        <w:tc>
          <w:tcPr>
            <w:tcW w:w="1424" w:type="dxa"/>
          </w:tcPr>
          <w:p w14:paraId="6C0913CA" w14:textId="77777777" w:rsidR="00120753" w:rsidRPr="00120753" w:rsidRDefault="00120753" w:rsidP="00120753">
            <w:pPr>
              <w:spacing w:after="0" w:line="240" w:lineRule="auto"/>
              <w:jc w:val="right"/>
              <w:rPr>
                <w:rFonts w:eastAsia="Times New Roman"/>
                <w:sz w:val="18"/>
                <w:szCs w:val="18"/>
                <w:lang w:val="es-MX" w:eastAsia="es-SV"/>
              </w:rPr>
            </w:pPr>
          </w:p>
        </w:tc>
        <w:tc>
          <w:tcPr>
            <w:tcW w:w="1386" w:type="dxa"/>
          </w:tcPr>
          <w:p w14:paraId="334923D2" w14:textId="77777777" w:rsidR="00120753" w:rsidRPr="00120753" w:rsidRDefault="00120753" w:rsidP="00120753">
            <w:pPr>
              <w:spacing w:after="0" w:line="240" w:lineRule="auto"/>
              <w:jc w:val="right"/>
              <w:rPr>
                <w:rFonts w:eastAsia="Times New Roman"/>
                <w:sz w:val="18"/>
                <w:szCs w:val="18"/>
                <w:lang w:val="es-MX" w:eastAsia="es-SV"/>
              </w:rPr>
            </w:pPr>
          </w:p>
        </w:tc>
      </w:tr>
      <w:tr w:rsidR="00120753" w:rsidRPr="00120753" w14:paraId="12B76087" w14:textId="77777777" w:rsidTr="00BA7398">
        <w:trPr>
          <w:trHeight w:val="300"/>
        </w:trPr>
        <w:tc>
          <w:tcPr>
            <w:tcW w:w="690" w:type="dxa"/>
            <w:noWrap/>
            <w:hideMark/>
          </w:tcPr>
          <w:p w14:paraId="6BF4A72E"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51201</w:t>
            </w:r>
          </w:p>
        </w:tc>
        <w:tc>
          <w:tcPr>
            <w:tcW w:w="5364" w:type="dxa"/>
            <w:noWrap/>
            <w:hideMark/>
          </w:tcPr>
          <w:p w14:paraId="23BE7697"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SUELDO</w:t>
            </w:r>
          </w:p>
        </w:tc>
        <w:tc>
          <w:tcPr>
            <w:tcW w:w="1424" w:type="dxa"/>
          </w:tcPr>
          <w:p w14:paraId="5CD84177" w14:textId="77777777" w:rsidR="00120753" w:rsidRPr="00120753" w:rsidRDefault="00120753" w:rsidP="00120753">
            <w:pPr>
              <w:spacing w:after="0" w:line="240" w:lineRule="auto"/>
              <w:jc w:val="right"/>
              <w:rPr>
                <w:rFonts w:eastAsia="Times New Roman"/>
                <w:color w:val="000000"/>
                <w:sz w:val="18"/>
                <w:szCs w:val="18"/>
                <w:lang w:val="es-MX" w:eastAsia="es-SV"/>
              </w:rPr>
            </w:pPr>
          </w:p>
        </w:tc>
        <w:tc>
          <w:tcPr>
            <w:tcW w:w="1386" w:type="dxa"/>
            <w:hideMark/>
          </w:tcPr>
          <w:p w14:paraId="6F545E6D" w14:textId="77777777" w:rsidR="00120753" w:rsidRPr="00120753" w:rsidRDefault="00120753" w:rsidP="00120753">
            <w:pPr>
              <w:spacing w:after="0" w:line="240" w:lineRule="auto"/>
              <w:jc w:val="right"/>
              <w:rPr>
                <w:rFonts w:eastAsia="Times New Roman"/>
                <w:color w:val="000000"/>
                <w:sz w:val="18"/>
                <w:szCs w:val="18"/>
                <w:lang w:val="es-MX" w:eastAsia="es-SV"/>
              </w:rPr>
            </w:pPr>
            <w:r w:rsidRPr="00120753">
              <w:rPr>
                <w:rFonts w:eastAsia="Times New Roman"/>
                <w:color w:val="000000"/>
                <w:sz w:val="18"/>
                <w:szCs w:val="18"/>
                <w:lang w:val="es-MX" w:eastAsia="es-SV"/>
              </w:rPr>
              <w:t xml:space="preserve">  $7,290.00</w:t>
            </w:r>
          </w:p>
        </w:tc>
      </w:tr>
      <w:tr w:rsidR="00120753" w:rsidRPr="00120753" w14:paraId="37B3D337" w14:textId="77777777" w:rsidTr="00BA7398">
        <w:trPr>
          <w:trHeight w:val="300"/>
        </w:trPr>
        <w:tc>
          <w:tcPr>
            <w:tcW w:w="690" w:type="dxa"/>
            <w:noWrap/>
            <w:hideMark/>
          </w:tcPr>
          <w:p w14:paraId="1FFEE84C" w14:textId="77777777" w:rsidR="00120753" w:rsidRPr="00120753" w:rsidRDefault="00120753" w:rsidP="00120753">
            <w:pPr>
              <w:spacing w:after="0" w:line="240" w:lineRule="auto"/>
              <w:rPr>
                <w:rFonts w:eastAsia="Times New Roman"/>
                <w:b/>
                <w:bCs/>
                <w:color w:val="000000"/>
                <w:sz w:val="18"/>
                <w:szCs w:val="18"/>
                <w:lang w:val="es-MX" w:eastAsia="es-SV"/>
              </w:rPr>
            </w:pPr>
            <w:r w:rsidRPr="00120753">
              <w:rPr>
                <w:rFonts w:eastAsia="Times New Roman"/>
                <w:b/>
                <w:bCs/>
                <w:color w:val="000000"/>
                <w:sz w:val="18"/>
                <w:szCs w:val="18"/>
                <w:lang w:val="es-MX" w:eastAsia="es-SV"/>
              </w:rPr>
              <w:t>514</w:t>
            </w:r>
          </w:p>
        </w:tc>
        <w:tc>
          <w:tcPr>
            <w:tcW w:w="5364" w:type="dxa"/>
            <w:noWrap/>
            <w:hideMark/>
          </w:tcPr>
          <w:p w14:paraId="11226981" w14:textId="77777777" w:rsidR="00120753" w:rsidRPr="00120753" w:rsidRDefault="00120753" w:rsidP="00120753">
            <w:pPr>
              <w:spacing w:after="0" w:line="240" w:lineRule="auto"/>
              <w:rPr>
                <w:rFonts w:eastAsia="Times New Roman"/>
                <w:b/>
                <w:bCs/>
                <w:color w:val="000000"/>
                <w:sz w:val="18"/>
                <w:szCs w:val="18"/>
                <w:lang w:val="es-MX" w:eastAsia="es-SV"/>
              </w:rPr>
            </w:pPr>
            <w:r w:rsidRPr="00120753">
              <w:rPr>
                <w:rFonts w:eastAsia="Times New Roman"/>
                <w:b/>
                <w:bCs/>
                <w:color w:val="000000"/>
                <w:sz w:val="18"/>
                <w:szCs w:val="18"/>
                <w:lang w:val="es-MX" w:eastAsia="es-SV"/>
              </w:rPr>
              <w:t>CONTRIBUCIONES PATRONALES A INST. SEG. SOC. PUB</w:t>
            </w:r>
          </w:p>
        </w:tc>
        <w:tc>
          <w:tcPr>
            <w:tcW w:w="1424" w:type="dxa"/>
          </w:tcPr>
          <w:p w14:paraId="70362EAF" w14:textId="77777777" w:rsidR="00120753" w:rsidRPr="00120753" w:rsidRDefault="00120753" w:rsidP="00120753">
            <w:pPr>
              <w:spacing w:after="0" w:line="240" w:lineRule="auto"/>
              <w:jc w:val="right"/>
              <w:rPr>
                <w:rFonts w:eastAsia="Times New Roman"/>
                <w:sz w:val="18"/>
                <w:szCs w:val="18"/>
                <w:lang w:val="es-MX" w:eastAsia="es-SV"/>
              </w:rPr>
            </w:pPr>
          </w:p>
        </w:tc>
        <w:tc>
          <w:tcPr>
            <w:tcW w:w="1386" w:type="dxa"/>
          </w:tcPr>
          <w:p w14:paraId="69A9F1F2" w14:textId="77777777" w:rsidR="00120753" w:rsidRPr="00120753" w:rsidRDefault="00120753" w:rsidP="00120753">
            <w:pPr>
              <w:spacing w:after="0" w:line="240" w:lineRule="auto"/>
              <w:jc w:val="right"/>
              <w:rPr>
                <w:rFonts w:eastAsia="Times New Roman"/>
                <w:sz w:val="18"/>
                <w:szCs w:val="18"/>
                <w:lang w:val="es-MX" w:eastAsia="es-SV"/>
              </w:rPr>
            </w:pPr>
          </w:p>
        </w:tc>
      </w:tr>
      <w:tr w:rsidR="00120753" w:rsidRPr="00120753" w14:paraId="27F9E729" w14:textId="77777777" w:rsidTr="00BA7398">
        <w:trPr>
          <w:trHeight w:val="300"/>
        </w:trPr>
        <w:tc>
          <w:tcPr>
            <w:tcW w:w="690" w:type="dxa"/>
            <w:noWrap/>
            <w:hideMark/>
          </w:tcPr>
          <w:p w14:paraId="08BAB9F4"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51402</w:t>
            </w:r>
          </w:p>
        </w:tc>
        <w:tc>
          <w:tcPr>
            <w:tcW w:w="5364" w:type="dxa"/>
            <w:noWrap/>
            <w:hideMark/>
          </w:tcPr>
          <w:p w14:paraId="7E7C785D"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REMUNERACIONES EVENTUALES</w:t>
            </w:r>
          </w:p>
        </w:tc>
        <w:tc>
          <w:tcPr>
            <w:tcW w:w="1424" w:type="dxa"/>
          </w:tcPr>
          <w:p w14:paraId="082286DE" w14:textId="77777777" w:rsidR="00120753" w:rsidRPr="00120753" w:rsidRDefault="00120753" w:rsidP="00120753">
            <w:pPr>
              <w:spacing w:after="0" w:line="240" w:lineRule="auto"/>
              <w:jc w:val="right"/>
              <w:rPr>
                <w:rFonts w:eastAsia="Times New Roman"/>
                <w:color w:val="000000"/>
                <w:sz w:val="18"/>
                <w:szCs w:val="18"/>
                <w:lang w:val="es-MX" w:eastAsia="es-SV"/>
              </w:rPr>
            </w:pPr>
          </w:p>
        </w:tc>
        <w:tc>
          <w:tcPr>
            <w:tcW w:w="1386" w:type="dxa"/>
            <w:hideMark/>
          </w:tcPr>
          <w:p w14:paraId="2F9CA886" w14:textId="77777777" w:rsidR="00120753" w:rsidRPr="00120753" w:rsidRDefault="00120753" w:rsidP="00120753">
            <w:pPr>
              <w:spacing w:after="0" w:line="240" w:lineRule="auto"/>
              <w:jc w:val="center"/>
              <w:rPr>
                <w:rFonts w:eastAsia="Times New Roman"/>
                <w:color w:val="000000"/>
                <w:sz w:val="18"/>
                <w:szCs w:val="18"/>
                <w:lang w:val="es-MX" w:eastAsia="es-SV"/>
              </w:rPr>
            </w:pPr>
            <w:r w:rsidRPr="00120753">
              <w:rPr>
                <w:rFonts w:eastAsia="Times New Roman"/>
                <w:color w:val="000000"/>
                <w:sz w:val="18"/>
                <w:szCs w:val="18"/>
                <w:lang w:val="es-MX" w:eastAsia="es-SV"/>
              </w:rPr>
              <w:t xml:space="preserve">           $   619.65</w:t>
            </w:r>
          </w:p>
        </w:tc>
      </w:tr>
      <w:tr w:rsidR="00120753" w:rsidRPr="00120753" w14:paraId="4A54262F" w14:textId="77777777" w:rsidTr="00BA7398">
        <w:trPr>
          <w:trHeight w:val="300"/>
        </w:trPr>
        <w:tc>
          <w:tcPr>
            <w:tcW w:w="690" w:type="dxa"/>
            <w:noWrap/>
            <w:hideMark/>
          </w:tcPr>
          <w:p w14:paraId="3925D880" w14:textId="77777777" w:rsidR="00120753" w:rsidRPr="00120753" w:rsidRDefault="00120753" w:rsidP="00120753">
            <w:pPr>
              <w:spacing w:after="0" w:line="240" w:lineRule="auto"/>
              <w:rPr>
                <w:rFonts w:eastAsia="Times New Roman"/>
                <w:b/>
                <w:bCs/>
                <w:color w:val="000000"/>
                <w:sz w:val="18"/>
                <w:szCs w:val="18"/>
                <w:lang w:val="es-MX" w:eastAsia="es-SV"/>
              </w:rPr>
            </w:pPr>
            <w:r w:rsidRPr="00120753">
              <w:rPr>
                <w:rFonts w:eastAsia="Times New Roman"/>
                <w:b/>
                <w:bCs/>
                <w:color w:val="000000"/>
                <w:sz w:val="18"/>
                <w:szCs w:val="18"/>
                <w:lang w:val="es-MX" w:eastAsia="es-SV"/>
              </w:rPr>
              <w:t>515</w:t>
            </w:r>
          </w:p>
        </w:tc>
        <w:tc>
          <w:tcPr>
            <w:tcW w:w="5364" w:type="dxa"/>
            <w:noWrap/>
            <w:hideMark/>
          </w:tcPr>
          <w:p w14:paraId="7BEF80B6" w14:textId="77777777" w:rsidR="00120753" w:rsidRPr="00120753" w:rsidRDefault="00120753" w:rsidP="00120753">
            <w:pPr>
              <w:spacing w:after="0" w:line="240" w:lineRule="auto"/>
              <w:rPr>
                <w:rFonts w:eastAsia="Times New Roman"/>
                <w:b/>
                <w:bCs/>
                <w:color w:val="000000"/>
                <w:sz w:val="18"/>
                <w:szCs w:val="18"/>
                <w:lang w:val="es-MX" w:eastAsia="es-SV"/>
              </w:rPr>
            </w:pPr>
            <w:r w:rsidRPr="00120753">
              <w:rPr>
                <w:rFonts w:eastAsia="Times New Roman"/>
                <w:b/>
                <w:bCs/>
                <w:color w:val="000000"/>
                <w:sz w:val="18"/>
                <w:szCs w:val="18"/>
                <w:lang w:val="es-MX" w:eastAsia="es-SV"/>
              </w:rPr>
              <w:t>CONTRIBUCIONES PATRONALES A INST. SEG. SOC. PRIV</w:t>
            </w:r>
          </w:p>
        </w:tc>
        <w:tc>
          <w:tcPr>
            <w:tcW w:w="1424" w:type="dxa"/>
          </w:tcPr>
          <w:p w14:paraId="2E29BAA2" w14:textId="77777777" w:rsidR="00120753" w:rsidRPr="00120753" w:rsidRDefault="00120753" w:rsidP="00120753">
            <w:pPr>
              <w:spacing w:after="0" w:line="240" w:lineRule="auto"/>
              <w:jc w:val="right"/>
              <w:rPr>
                <w:rFonts w:eastAsia="Times New Roman"/>
                <w:sz w:val="18"/>
                <w:szCs w:val="18"/>
                <w:lang w:val="es-MX" w:eastAsia="es-SV"/>
              </w:rPr>
            </w:pPr>
          </w:p>
        </w:tc>
        <w:tc>
          <w:tcPr>
            <w:tcW w:w="1386" w:type="dxa"/>
          </w:tcPr>
          <w:p w14:paraId="11E99DB7" w14:textId="77777777" w:rsidR="00120753" w:rsidRPr="00120753" w:rsidRDefault="00120753" w:rsidP="00120753">
            <w:pPr>
              <w:spacing w:after="0" w:line="240" w:lineRule="auto"/>
              <w:jc w:val="right"/>
              <w:rPr>
                <w:rFonts w:eastAsia="Times New Roman"/>
                <w:sz w:val="18"/>
                <w:szCs w:val="18"/>
                <w:lang w:val="es-MX" w:eastAsia="es-SV"/>
              </w:rPr>
            </w:pPr>
          </w:p>
        </w:tc>
      </w:tr>
      <w:tr w:rsidR="00120753" w:rsidRPr="00120753" w14:paraId="10182049" w14:textId="77777777" w:rsidTr="00BA7398">
        <w:trPr>
          <w:trHeight w:val="300"/>
        </w:trPr>
        <w:tc>
          <w:tcPr>
            <w:tcW w:w="690" w:type="dxa"/>
            <w:noWrap/>
            <w:hideMark/>
          </w:tcPr>
          <w:p w14:paraId="1949B577"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51502</w:t>
            </w:r>
          </w:p>
        </w:tc>
        <w:tc>
          <w:tcPr>
            <w:tcW w:w="5364" w:type="dxa"/>
            <w:noWrap/>
            <w:hideMark/>
          </w:tcPr>
          <w:p w14:paraId="3BC34848"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REMUNERACIONES EVENTUALES</w:t>
            </w:r>
          </w:p>
        </w:tc>
        <w:tc>
          <w:tcPr>
            <w:tcW w:w="1424" w:type="dxa"/>
          </w:tcPr>
          <w:p w14:paraId="4DB8D8E2" w14:textId="77777777" w:rsidR="00120753" w:rsidRPr="00120753" w:rsidRDefault="00120753" w:rsidP="00120753">
            <w:pPr>
              <w:spacing w:after="0" w:line="240" w:lineRule="auto"/>
              <w:jc w:val="right"/>
              <w:rPr>
                <w:rFonts w:eastAsia="Times New Roman"/>
                <w:color w:val="000000"/>
                <w:sz w:val="18"/>
                <w:szCs w:val="18"/>
                <w:lang w:val="es-MX" w:eastAsia="es-SV"/>
              </w:rPr>
            </w:pPr>
          </w:p>
        </w:tc>
        <w:tc>
          <w:tcPr>
            <w:tcW w:w="1386" w:type="dxa"/>
            <w:hideMark/>
          </w:tcPr>
          <w:p w14:paraId="47653110" w14:textId="77777777" w:rsidR="00120753" w:rsidRPr="00120753" w:rsidRDefault="00120753" w:rsidP="00120753">
            <w:pPr>
              <w:spacing w:after="0" w:line="240" w:lineRule="auto"/>
              <w:jc w:val="center"/>
              <w:rPr>
                <w:rFonts w:eastAsia="Times New Roman"/>
                <w:color w:val="000000"/>
                <w:sz w:val="18"/>
                <w:szCs w:val="18"/>
                <w:lang w:val="es-MX" w:eastAsia="es-SV"/>
              </w:rPr>
            </w:pPr>
            <w:r w:rsidRPr="00120753">
              <w:rPr>
                <w:rFonts w:eastAsia="Times New Roman"/>
                <w:color w:val="000000"/>
                <w:sz w:val="18"/>
                <w:szCs w:val="18"/>
                <w:lang w:val="es-MX" w:eastAsia="es-SV"/>
              </w:rPr>
              <w:t xml:space="preserve">          $   564.98</w:t>
            </w:r>
          </w:p>
        </w:tc>
      </w:tr>
      <w:tr w:rsidR="00120753" w:rsidRPr="00120753" w14:paraId="0614C91A" w14:textId="77777777" w:rsidTr="00BA7398">
        <w:trPr>
          <w:trHeight w:val="300"/>
        </w:trPr>
        <w:tc>
          <w:tcPr>
            <w:tcW w:w="690" w:type="dxa"/>
            <w:noWrap/>
            <w:hideMark/>
          </w:tcPr>
          <w:p w14:paraId="089B5276" w14:textId="77777777" w:rsidR="00120753" w:rsidRPr="00120753" w:rsidRDefault="00120753" w:rsidP="00120753">
            <w:pPr>
              <w:spacing w:after="0" w:line="240" w:lineRule="auto"/>
              <w:rPr>
                <w:rFonts w:eastAsia="Times New Roman"/>
                <w:b/>
                <w:bCs/>
                <w:color w:val="000000"/>
                <w:sz w:val="18"/>
                <w:szCs w:val="18"/>
                <w:lang w:val="es-MX" w:eastAsia="es-SV"/>
              </w:rPr>
            </w:pPr>
            <w:r w:rsidRPr="00120753">
              <w:rPr>
                <w:rFonts w:eastAsia="Times New Roman"/>
                <w:b/>
                <w:bCs/>
                <w:color w:val="000000"/>
                <w:sz w:val="18"/>
                <w:szCs w:val="18"/>
                <w:lang w:val="es-MX" w:eastAsia="es-SV"/>
              </w:rPr>
              <w:t>54</w:t>
            </w:r>
          </w:p>
        </w:tc>
        <w:tc>
          <w:tcPr>
            <w:tcW w:w="5364" w:type="dxa"/>
            <w:noWrap/>
            <w:hideMark/>
          </w:tcPr>
          <w:p w14:paraId="49B72659" w14:textId="77777777" w:rsidR="00120753" w:rsidRPr="00120753" w:rsidRDefault="00120753" w:rsidP="00120753">
            <w:pPr>
              <w:spacing w:after="0" w:line="240" w:lineRule="auto"/>
              <w:rPr>
                <w:rFonts w:eastAsia="Times New Roman"/>
                <w:b/>
                <w:bCs/>
                <w:color w:val="000000"/>
                <w:sz w:val="18"/>
                <w:szCs w:val="18"/>
                <w:lang w:val="es-MX" w:eastAsia="es-SV"/>
              </w:rPr>
            </w:pPr>
            <w:r w:rsidRPr="00120753">
              <w:rPr>
                <w:rFonts w:eastAsia="Times New Roman"/>
                <w:b/>
                <w:bCs/>
                <w:color w:val="000000"/>
                <w:sz w:val="18"/>
                <w:szCs w:val="18"/>
                <w:lang w:val="es-MX" w:eastAsia="es-SV"/>
              </w:rPr>
              <w:t>ADQUISICIONES DE BIENES Y SERVICIOS</w:t>
            </w:r>
          </w:p>
        </w:tc>
        <w:tc>
          <w:tcPr>
            <w:tcW w:w="1424" w:type="dxa"/>
          </w:tcPr>
          <w:p w14:paraId="124707FD" w14:textId="77777777" w:rsidR="00120753" w:rsidRPr="00120753" w:rsidRDefault="00120753" w:rsidP="00120753">
            <w:pPr>
              <w:spacing w:after="0" w:line="240" w:lineRule="auto"/>
              <w:jc w:val="right"/>
              <w:rPr>
                <w:rFonts w:eastAsia="Times New Roman"/>
                <w:sz w:val="18"/>
                <w:szCs w:val="18"/>
                <w:lang w:val="es-MX" w:eastAsia="es-SV"/>
              </w:rPr>
            </w:pPr>
          </w:p>
        </w:tc>
        <w:tc>
          <w:tcPr>
            <w:tcW w:w="1386" w:type="dxa"/>
          </w:tcPr>
          <w:p w14:paraId="4A0A3EB7" w14:textId="77777777" w:rsidR="00120753" w:rsidRPr="00120753" w:rsidRDefault="00120753" w:rsidP="00120753">
            <w:pPr>
              <w:spacing w:after="0" w:line="240" w:lineRule="auto"/>
              <w:jc w:val="right"/>
              <w:rPr>
                <w:rFonts w:eastAsia="Times New Roman"/>
                <w:sz w:val="18"/>
                <w:szCs w:val="18"/>
                <w:lang w:val="es-MX" w:eastAsia="es-SV"/>
              </w:rPr>
            </w:pPr>
          </w:p>
        </w:tc>
      </w:tr>
      <w:tr w:rsidR="00120753" w:rsidRPr="00120753" w14:paraId="4D3AF7D0" w14:textId="77777777" w:rsidTr="00BA7398">
        <w:trPr>
          <w:trHeight w:val="300"/>
        </w:trPr>
        <w:tc>
          <w:tcPr>
            <w:tcW w:w="690" w:type="dxa"/>
            <w:noWrap/>
            <w:hideMark/>
          </w:tcPr>
          <w:p w14:paraId="66739D05" w14:textId="77777777" w:rsidR="00120753" w:rsidRPr="00120753" w:rsidRDefault="00120753" w:rsidP="00120753">
            <w:pPr>
              <w:spacing w:after="0" w:line="240" w:lineRule="auto"/>
              <w:rPr>
                <w:rFonts w:eastAsia="Times New Roman"/>
                <w:b/>
                <w:bCs/>
                <w:color w:val="000000"/>
                <w:sz w:val="18"/>
                <w:szCs w:val="18"/>
                <w:lang w:val="es-MX" w:eastAsia="es-SV"/>
              </w:rPr>
            </w:pPr>
            <w:r w:rsidRPr="00120753">
              <w:rPr>
                <w:rFonts w:eastAsia="Times New Roman"/>
                <w:b/>
                <w:bCs/>
                <w:color w:val="000000"/>
                <w:sz w:val="18"/>
                <w:szCs w:val="18"/>
                <w:lang w:val="es-MX" w:eastAsia="es-SV"/>
              </w:rPr>
              <w:t>541</w:t>
            </w:r>
          </w:p>
        </w:tc>
        <w:tc>
          <w:tcPr>
            <w:tcW w:w="5364" w:type="dxa"/>
            <w:noWrap/>
            <w:hideMark/>
          </w:tcPr>
          <w:p w14:paraId="7C5BB9F4" w14:textId="77777777" w:rsidR="00120753" w:rsidRPr="00120753" w:rsidRDefault="00120753" w:rsidP="00120753">
            <w:pPr>
              <w:spacing w:after="0" w:line="240" w:lineRule="auto"/>
              <w:rPr>
                <w:rFonts w:eastAsia="Times New Roman"/>
                <w:b/>
                <w:bCs/>
                <w:color w:val="000000"/>
                <w:sz w:val="18"/>
                <w:szCs w:val="18"/>
                <w:lang w:val="es-MX" w:eastAsia="es-SV"/>
              </w:rPr>
            </w:pPr>
            <w:r w:rsidRPr="00120753">
              <w:rPr>
                <w:rFonts w:eastAsia="Times New Roman"/>
                <w:b/>
                <w:bCs/>
                <w:color w:val="000000"/>
                <w:sz w:val="18"/>
                <w:szCs w:val="18"/>
                <w:lang w:val="es-MX" w:eastAsia="es-SV"/>
              </w:rPr>
              <w:t>BIENES DE USO Y CONSUMO</w:t>
            </w:r>
          </w:p>
        </w:tc>
        <w:tc>
          <w:tcPr>
            <w:tcW w:w="1424" w:type="dxa"/>
          </w:tcPr>
          <w:p w14:paraId="65F9D07B" w14:textId="77777777" w:rsidR="00120753" w:rsidRPr="00120753" w:rsidRDefault="00120753" w:rsidP="00120753">
            <w:pPr>
              <w:spacing w:after="0" w:line="240" w:lineRule="auto"/>
              <w:jc w:val="right"/>
              <w:rPr>
                <w:rFonts w:eastAsia="Times New Roman"/>
                <w:sz w:val="18"/>
                <w:szCs w:val="18"/>
                <w:lang w:val="es-MX" w:eastAsia="es-SV"/>
              </w:rPr>
            </w:pPr>
          </w:p>
        </w:tc>
        <w:tc>
          <w:tcPr>
            <w:tcW w:w="1386" w:type="dxa"/>
          </w:tcPr>
          <w:p w14:paraId="3BBFEEDA" w14:textId="77777777" w:rsidR="00120753" w:rsidRPr="00120753" w:rsidRDefault="00120753" w:rsidP="00120753">
            <w:pPr>
              <w:spacing w:after="0" w:line="240" w:lineRule="auto"/>
              <w:jc w:val="right"/>
              <w:rPr>
                <w:rFonts w:eastAsia="Times New Roman"/>
                <w:sz w:val="18"/>
                <w:szCs w:val="18"/>
                <w:lang w:val="es-MX" w:eastAsia="es-SV"/>
              </w:rPr>
            </w:pPr>
          </w:p>
        </w:tc>
      </w:tr>
      <w:tr w:rsidR="00120753" w:rsidRPr="00120753" w14:paraId="6D449B3A" w14:textId="77777777" w:rsidTr="00BA7398">
        <w:trPr>
          <w:trHeight w:val="300"/>
        </w:trPr>
        <w:tc>
          <w:tcPr>
            <w:tcW w:w="690" w:type="dxa"/>
            <w:noWrap/>
          </w:tcPr>
          <w:p w14:paraId="6A41BF80"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54107</w:t>
            </w:r>
          </w:p>
        </w:tc>
        <w:tc>
          <w:tcPr>
            <w:tcW w:w="5364" w:type="dxa"/>
            <w:noWrap/>
          </w:tcPr>
          <w:p w14:paraId="775C82A3"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PRODUCTOS QUÍMICOS</w:t>
            </w:r>
          </w:p>
        </w:tc>
        <w:tc>
          <w:tcPr>
            <w:tcW w:w="1424" w:type="dxa"/>
          </w:tcPr>
          <w:p w14:paraId="330CB20F" w14:textId="77777777" w:rsidR="00120753" w:rsidRPr="00120753" w:rsidRDefault="00120753" w:rsidP="00120753">
            <w:pPr>
              <w:spacing w:after="0" w:line="240" w:lineRule="auto"/>
              <w:jc w:val="right"/>
              <w:rPr>
                <w:rFonts w:eastAsia="Times New Roman"/>
                <w:sz w:val="18"/>
                <w:szCs w:val="18"/>
                <w:lang w:val="es-MX" w:eastAsia="es-SV"/>
              </w:rPr>
            </w:pPr>
          </w:p>
        </w:tc>
        <w:tc>
          <w:tcPr>
            <w:tcW w:w="1386" w:type="dxa"/>
          </w:tcPr>
          <w:p w14:paraId="0917B342" w14:textId="77777777" w:rsidR="00120753" w:rsidRPr="00120753" w:rsidRDefault="00120753" w:rsidP="00120753">
            <w:pPr>
              <w:spacing w:after="0" w:line="240" w:lineRule="auto"/>
              <w:jc w:val="center"/>
              <w:rPr>
                <w:rFonts w:eastAsia="Times New Roman"/>
                <w:sz w:val="18"/>
                <w:szCs w:val="18"/>
                <w:lang w:val="es-MX" w:eastAsia="es-SV"/>
              </w:rPr>
            </w:pPr>
            <w:r w:rsidRPr="00120753">
              <w:rPr>
                <w:rFonts w:eastAsia="Times New Roman"/>
                <w:sz w:val="18"/>
                <w:szCs w:val="18"/>
                <w:lang w:val="es-MX" w:eastAsia="es-SV"/>
              </w:rPr>
              <w:t xml:space="preserve">            $544.00</w:t>
            </w:r>
          </w:p>
        </w:tc>
      </w:tr>
      <w:tr w:rsidR="00120753" w:rsidRPr="00120753" w14:paraId="597D5383" w14:textId="77777777" w:rsidTr="00BA7398">
        <w:trPr>
          <w:trHeight w:val="300"/>
        </w:trPr>
        <w:tc>
          <w:tcPr>
            <w:tcW w:w="690" w:type="dxa"/>
            <w:noWrap/>
            <w:hideMark/>
          </w:tcPr>
          <w:p w14:paraId="7C03FF5F"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54111</w:t>
            </w:r>
          </w:p>
        </w:tc>
        <w:tc>
          <w:tcPr>
            <w:tcW w:w="5364" w:type="dxa"/>
            <w:noWrap/>
            <w:hideMark/>
          </w:tcPr>
          <w:p w14:paraId="4068D0BB"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MINERALES NO METALICOS Y PRODUC. DERIVADOS</w:t>
            </w:r>
          </w:p>
        </w:tc>
        <w:tc>
          <w:tcPr>
            <w:tcW w:w="1424" w:type="dxa"/>
          </w:tcPr>
          <w:p w14:paraId="101C5B18" w14:textId="77777777" w:rsidR="00120753" w:rsidRPr="00120753" w:rsidRDefault="00120753" w:rsidP="00120753">
            <w:pPr>
              <w:spacing w:after="0" w:line="240" w:lineRule="auto"/>
              <w:jc w:val="right"/>
              <w:rPr>
                <w:rFonts w:eastAsia="Times New Roman"/>
                <w:color w:val="000000"/>
                <w:sz w:val="18"/>
                <w:szCs w:val="18"/>
                <w:lang w:val="es-MX" w:eastAsia="es-SV"/>
              </w:rPr>
            </w:pPr>
          </w:p>
        </w:tc>
        <w:tc>
          <w:tcPr>
            <w:tcW w:w="1386" w:type="dxa"/>
            <w:hideMark/>
          </w:tcPr>
          <w:p w14:paraId="2ADF744C"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 xml:space="preserve">          $ 3,504.02</w:t>
            </w:r>
          </w:p>
        </w:tc>
      </w:tr>
      <w:tr w:rsidR="00120753" w:rsidRPr="00120753" w14:paraId="1EE2C39D" w14:textId="77777777" w:rsidTr="00BA7398">
        <w:trPr>
          <w:trHeight w:val="300"/>
        </w:trPr>
        <w:tc>
          <w:tcPr>
            <w:tcW w:w="690" w:type="dxa"/>
            <w:noWrap/>
          </w:tcPr>
          <w:p w14:paraId="37F9A281"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 xml:space="preserve">54112    </w:t>
            </w:r>
          </w:p>
        </w:tc>
        <w:tc>
          <w:tcPr>
            <w:tcW w:w="5364" w:type="dxa"/>
            <w:noWrap/>
          </w:tcPr>
          <w:p w14:paraId="7EDC0780"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MINERALES METALICOS Y PRODUCTOS DERIVADOS</w:t>
            </w:r>
          </w:p>
        </w:tc>
        <w:tc>
          <w:tcPr>
            <w:tcW w:w="1424" w:type="dxa"/>
          </w:tcPr>
          <w:p w14:paraId="5A18B521" w14:textId="77777777" w:rsidR="00120753" w:rsidRPr="00120753" w:rsidRDefault="00120753" w:rsidP="00120753">
            <w:pPr>
              <w:spacing w:after="0" w:line="240" w:lineRule="auto"/>
              <w:jc w:val="right"/>
              <w:rPr>
                <w:rFonts w:eastAsia="Times New Roman"/>
                <w:color w:val="000000"/>
                <w:sz w:val="18"/>
                <w:szCs w:val="18"/>
                <w:lang w:val="es-MX" w:eastAsia="es-SV"/>
              </w:rPr>
            </w:pPr>
          </w:p>
        </w:tc>
        <w:tc>
          <w:tcPr>
            <w:tcW w:w="1386" w:type="dxa"/>
          </w:tcPr>
          <w:p w14:paraId="00E9A81B" w14:textId="77777777" w:rsidR="00120753" w:rsidRPr="00120753" w:rsidRDefault="00120753" w:rsidP="00120753">
            <w:pPr>
              <w:spacing w:after="0" w:line="240" w:lineRule="auto"/>
              <w:jc w:val="center"/>
              <w:rPr>
                <w:rFonts w:eastAsia="Times New Roman"/>
                <w:color w:val="000000"/>
                <w:sz w:val="18"/>
                <w:szCs w:val="18"/>
                <w:lang w:val="es-MX" w:eastAsia="es-SV"/>
              </w:rPr>
            </w:pPr>
            <w:r w:rsidRPr="00120753">
              <w:rPr>
                <w:rFonts w:eastAsia="Times New Roman"/>
                <w:color w:val="000000"/>
                <w:sz w:val="18"/>
                <w:szCs w:val="18"/>
                <w:lang w:val="es-MX" w:eastAsia="es-SV"/>
              </w:rPr>
              <w:t xml:space="preserve">       $ 4,654.91</w:t>
            </w:r>
          </w:p>
        </w:tc>
      </w:tr>
      <w:tr w:rsidR="00120753" w:rsidRPr="00120753" w14:paraId="12188D3F" w14:textId="77777777" w:rsidTr="00BA7398">
        <w:trPr>
          <w:trHeight w:val="332"/>
        </w:trPr>
        <w:tc>
          <w:tcPr>
            <w:tcW w:w="690" w:type="dxa"/>
            <w:noWrap/>
          </w:tcPr>
          <w:p w14:paraId="7C773387"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54118</w:t>
            </w:r>
          </w:p>
        </w:tc>
        <w:tc>
          <w:tcPr>
            <w:tcW w:w="5364" w:type="dxa"/>
            <w:noWrap/>
          </w:tcPr>
          <w:p w14:paraId="0400B10E"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HERRAMIENTAS, REPUESTOS Y ACCESORIOS</w:t>
            </w:r>
          </w:p>
        </w:tc>
        <w:tc>
          <w:tcPr>
            <w:tcW w:w="1424" w:type="dxa"/>
          </w:tcPr>
          <w:p w14:paraId="29950A47" w14:textId="77777777" w:rsidR="00120753" w:rsidRPr="00120753" w:rsidRDefault="00120753" w:rsidP="00120753">
            <w:pPr>
              <w:spacing w:after="0" w:line="240" w:lineRule="auto"/>
              <w:jc w:val="right"/>
              <w:rPr>
                <w:rFonts w:eastAsia="Times New Roman"/>
                <w:color w:val="000000"/>
                <w:sz w:val="18"/>
                <w:szCs w:val="18"/>
                <w:lang w:val="es-MX" w:eastAsia="es-SV"/>
              </w:rPr>
            </w:pPr>
          </w:p>
        </w:tc>
        <w:tc>
          <w:tcPr>
            <w:tcW w:w="1386" w:type="dxa"/>
          </w:tcPr>
          <w:p w14:paraId="55B8155E"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 xml:space="preserve">             $ 176.31</w:t>
            </w:r>
          </w:p>
        </w:tc>
      </w:tr>
      <w:tr w:rsidR="00120753" w:rsidRPr="00120753" w14:paraId="45225F01" w14:textId="77777777" w:rsidTr="00BA7398">
        <w:trPr>
          <w:trHeight w:val="332"/>
        </w:trPr>
        <w:tc>
          <w:tcPr>
            <w:tcW w:w="690" w:type="dxa"/>
            <w:noWrap/>
            <w:hideMark/>
          </w:tcPr>
          <w:p w14:paraId="52EF520C"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54199</w:t>
            </w:r>
          </w:p>
        </w:tc>
        <w:tc>
          <w:tcPr>
            <w:tcW w:w="5364" w:type="dxa"/>
            <w:noWrap/>
            <w:hideMark/>
          </w:tcPr>
          <w:p w14:paraId="422B7DFC"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BIENES DE USO Y CONSUMO DIVERSO</w:t>
            </w:r>
          </w:p>
          <w:p w14:paraId="198D0E68" w14:textId="77777777" w:rsidR="00120753" w:rsidRPr="00120753" w:rsidRDefault="00120753" w:rsidP="00120753">
            <w:pPr>
              <w:tabs>
                <w:tab w:val="left" w:pos="4275"/>
              </w:tabs>
              <w:rPr>
                <w:rFonts w:eastAsia="Times New Roman"/>
                <w:sz w:val="18"/>
                <w:szCs w:val="18"/>
                <w:lang w:val="es-MX" w:eastAsia="es-SV"/>
              </w:rPr>
            </w:pPr>
            <w:r w:rsidRPr="00120753">
              <w:rPr>
                <w:rFonts w:eastAsia="Times New Roman"/>
                <w:sz w:val="18"/>
                <w:szCs w:val="18"/>
                <w:lang w:val="es-MX" w:eastAsia="es-SV"/>
              </w:rPr>
              <w:tab/>
            </w:r>
          </w:p>
        </w:tc>
        <w:tc>
          <w:tcPr>
            <w:tcW w:w="1424" w:type="dxa"/>
          </w:tcPr>
          <w:p w14:paraId="536E67CC" w14:textId="77777777" w:rsidR="00120753" w:rsidRPr="00120753" w:rsidRDefault="00120753" w:rsidP="00120753">
            <w:pPr>
              <w:spacing w:after="0" w:line="240" w:lineRule="auto"/>
              <w:jc w:val="right"/>
              <w:rPr>
                <w:rFonts w:eastAsia="Times New Roman"/>
                <w:color w:val="000000"/>
                <w:sz w:val="18"/>
                <w:szCs w:val="18"/>
                <w:lang w:val="es-MX" w:eastAsia="es-SV"/>
              </w:rPr>
            </w:pPr>
          </w:p>
        </w:tc>
        <w:tc>
          <w:tcPr>
            <w:tcW w:w="1386" w:type="dxa"/>
            <w:hideMark/>
          </w:tcPr>
          <w:p w14:paraId="4D90E9E8" w14:textId="77777777" w:rsidR="00120753" w:rsidRPr="00120753" w:rsidRDefault="00120753" w:rsidP="00120753">
            <w:pPr>
              <w:spacing w:after="0" w:line="240" w:lineRule="auto"/>
              <w:rPr>
                <w:rFonts w:eastAsia="Times New Roman"/>
                <w:color w:val="000000"/>
                <w:sz w:val="18"/>
                <w:szCs w:val="18"/>
                <w:lang w:val="es-MX" w:eastAsia="es-SV"/>
              </w:rPr>
            </w:pPr>
            <w:r w:rsidRPr="00120753">
              <w:rPr>
                <w:rFonts w:eastAsia="Times New Roman"/>
                <w:color w:val="000000"/>
                <w:sz w:val="18"/>
                <w:szCs w:val="18"/>
                <w:lang w:val="es-MX" w:eastAsia="es-SV"/>
              </w:rPr>
              <w:t xml:space="preserve">             $ 950.18     </w:t>
            </w:r>
          </w:p>
          <w:p w14:paraId="4B6A393B" w14:textId="77777777" w:rsidR="00120753" w:rsidRPr="00120753" w:rsidRDefault="00120753" w:rsidP="00120753">
            <w:pPr>
              <w:spacing w:after="0" w:line="240" w:lineRule="auto"/>
              <w:jc w:val="right"/>
              <w:rPr>
                <w:rFonts w:eastAsia="Times New Roman"/>
                <w:color w:val="000000"/>
                <w:sz w:val="18"/>
                <w:szCs w:val="18"/>
                <w:lang w:val="es-MX" w:eastAsia="es-SV"/>
              </w:rPr>
            </w:pPr>
          </w:p>
        </w:tc>
      </w:tr>
      <w:tr w:rsidR="00120753" w:rsidRPr="00120753" w14:paraId="7C24B1E2" w14:textId="77777777" w:rsidTr="00BA7398">
        <w:trPr>
          <w:trHeight w:val="315"/>
        </w:trPr>
        <w:tc>
          <w:tcPr>
            <w:tcW w:w="690" w:type="dxa"/>
            <w:tcBorders>
              <w:top w:val="single" w:sz="4" w:space="0" w:color="auto"/>
              <w:left w:val="nil"/>
              <w:bottom w:val="double" w:sz="6" w:space="0" w:color="auto"/>
              <w:right w:val="nil"/>
            </w:tcBorders>
            <w:noWrap/>
            <w:hideMark/>
          </w:tcPr>
          <w:p w14:paraId="52A389A5" w14:textId="77777777" w:rsidR="00120753" w:rsidRPr="00120753" w:rsidRDefault="00120753" w:rsidP="00120753">
            <w:pPr>
              <w:rPr>
                <w:rFonts w:eastAsia="Times New Roman"/>
                <w:sz w:val="18"/>
                <w:szCs w:val="18"/>
                <w:lang w:val="es-MX" w:eastAsia="es-SV"/>
              </w:rPr>
            </w:pPr>
          </w:p>
        </w:tc>
        <w:tc>
          <w:tcPr>
            <w:tcW w:w="5364" w:type="dxa"/>
            <w:tcBorders>
              <w:top w:val="single" w:sz="4" w:space="0" w:color="auto"/>
              <w:left w:val="nil"/>
              <w:bottom w:val="double" w:sz="6" w:space="0" w:color="auto"/>
              <w:right w:val="nil"/>
            </w:tcBorders>
            <w:noWrap/>
            <w:hideMark/>
          </w:tcPr>
          <w:p w14:paraId="66E46870" w14:textId="77777777" w:rsidR="00120753" w:rsidRPr="00120753" w:rsidRDefault="00120753" w:rsidP="00120753">
            <w:pPr>
              <w:spacing w:after="0" w:line="240" w:lineRule="auto"/>
              <w:rPr>
                <w:rFonts w:eastAsia="Times New Roman"/>
                <w:b/>
                <w:bCs/>
                <w:color w:val="000000"/>
                <w:sz w:val="18"/>
                <w:szCs w:val="18"/>
                <w:lang w:val="es-MX" w:eastAsia="es-SV"/>
              </w:rPr>
            </w:pPr>
            <w:r w:rsidRPr="00120753">
              <w:rPr>
                <w:rFonts w:eastAsia="Times New Roman"/>
                <w:b/>
                <w:bCs/>
                <w:color w:val="000000"/>
                <w:sz w:val="18"/>
                <w:szCs w:val="18"/>
                <w:lang w:val="es-MX" w:eastAsia="es-SV"/>
              </w:rPr>
              <w:t>TOTAL REPROGRAMACIÓN PRESUPUESTARIA</w:t>
            </w:r>
          </w:p>
        </w:tc>
        <w:tc>
          <w:tcPr>
            <w:tcW w:w="1424" w:type="dxa"/>
            <w:tcBorders>
              <w:top w:val="single" w:sz="4" w:space="0" w:color="auto"/>
              <w:left w:val="nil"/>
              <w:bottom w:val="double" w:sz="6" w:space="0" w:color="auto"/>
              <w:right w:val="nil"/>
            </w:tcBorders>
            <w:hideMark/>
          </w:tcPr>
          <w:p w14:paraId="6387874C" w14:textId="77777777" w:rsidR="00120753" w:rsidRPr="00120753" w:rsidRDefault="00120753" w:rsidP="00120753">
            <w:pPr>
              <w:spacing w:after="0" w:line="240" w:lineRule="auto"/>
              <w:jc w:val="right"/>
              <w:rPr>
                <w:rFonts w:eastAsia="Times New Roman"/>
                <w:b/>
                <w:bCs/>
                <w:color w:val="000000"/>
                <w:sz w:val="18"/>
                <w:szCs w:val="18"/>
                <w:lang w:val="es-MX" w:eastAsia="es-SV"/>
              </w:rPr>
            </w:pPr>
            <w:r w:rsidRPr="00120753">
              <w:rPr>
                <w:rFonts w:eastAsia="Times New Roman"/>
                <w:b/>
                <w:bCs/>
                <w:color w:val="000000"/>
                <w:sz w:val="18"/>
                <w:szCs w:val="18"/>
                <w:lang w:val="es-MX" w:eastAsia="es-SV"/>
              </w:rPr>
              <w:t>$18,304.05</w:t>
            </w:r>
          </w:p>
        </w:tc>
        <w:tc>
          <w:tcPr>
            <w:tcW w:w="1386" w:type="dxa"/>
            <w:tcBorders>
              <w:top w:val="single" w:sz="4" w:space="0" w:color="auto"/>
              <w:left w:val="nil"/>
              <w:bottom w:val="double" w:sz="6" w:space="0" w:color="auto"/>
              <w:right w:val="nil"/>
            </w:tcBorders>
            <w:hideMark/>
          </w:tcPr>
          <w:p w14:paraId="615E5D0D" w14:textId="77777777" w:rsidR="00120753" w:rsidRPr="00120753" w:rsidRDefault="00120753" w:rsidP="00120753">
            <w:pPr>
              <w:spacing w:after="0" w:line="240" w:lineRule="auto"/>
              <w:jc w:val="center"/>
              <w:rPr>
                <w:rFonts w:eastAsia="Times New Roman"/>
                <w:b/>
                <w:bCs/>
                <w:color w:val="000000"/>
                <w:sz w:val="18"/>
                <w:szCs w:val="18"/>
                <w:lang w:val="es-MX" w:eastAsia="es-SV"/>
              </w:rPr>
            </w:pPr>
            <w:r w:rsidRPr="00120753">
              <w:rPr>
                <w:rFonts w:eastAsia="Times New Roman"/>
                <w:b/>
                <w:bCs/>
                <w:color w:val="000000"/>
                <w:sz w:val="18"/>
                <w:szCs w:val="18"/>
                <w:lang w:val="es-MX" w:eastAsia="es-SV"/>
              </w:rPr>
              <w:t xml:space="preserve">       $18,304.05</w:t>
            </w:r>
          </w:p>
        </w:tc>
      </w:tr>
    </w:tbl>
    <w:p w14:paraId="26C9161A" w14:textId="77777777" w:rsidR="00120753" w:rsidRPr="00120753" w:rsidRDefault="00120753" w:rsidP="00120753">
      <w:pPr>
        <w:spacing w:after="0" w:line="240" w:lineRule="auto"/>
        <w:ind w:left="720"/>
        <w:contextualSpacing/>
        <w:jc w:val="both"/>
        <w:rPr>
          <w:rFonts w:eastAsia="Times New Roman"/>
          <w:szCs w:val="24"/>
          <w:lang w:eastAsia="es-ES"/>
        </w:rPr>
      </w:pPr>
    </w:p>
    <w:p w14:paraId="0B61A59C" w14:textId="77777777" w:rsidR="001D7E2A" w:rsidRPr="001D7E2A" w:rsidRDefault="00A90379" w:rsidP="001D7E2A">
      <w:pPr>
        <w:rPr>
          <w:szCs w:val="24"/>
        </w:rPr>
      </w:pPr>
      <w:r>
        <w:rPr>
          <w:szCs w:val="24"/>
        </w:rPr>
        <w:t xml:space="preserve">COMUNIQUESE Y CERTIFIQUESE. </w:t>
      </w:r>
    </w:p>
    <w:p w14:paraId="3C1B140F" w14:textId="77777777" w:rsidR="001D7E2A" w:rsidRDefault="001D7E2A" w:rsidP="001D7E2A">
      <w:pPr>
        <w:rPr>
          <w:szCs w:val="24"/>
        </w:rPr>
      </w:pPr>
      <w:bookmarkStart w:id="15" w:name="_Hlk49153591"/>
    </w:p>
    <w:p w14:paraId="75DD5ABD" w14:textId="77777777" w:rsidR="004209F6" w:rsidRDefault="004209F6" w:rsidP="001D7E2A">
      <w:pPr>
        <w:rPr>
          <w:szCs w:val="24"/>
        </w:rPr>
      </w:pPr>
    </w:p>
    <w:p w14:paraId="47EEF5F4" w14:textId="77777777" w:rsidR="004209F6" w:rsidRDefault="004209F6" w:rsidP="001D7E2A">
      <w:pPr>
        <w:rPr>
          <w:szCs w:val="24"/>
        </w:rPr>
      </w:pPr>
    </w:p>
    <w:p w14:paraId="355E5DB2" w14:textId="77777777" w:rsidR="004209F6" w:rsidRPr="001D7E2A" w:rsidRDefault="004209F6" w:rsidP="001D7E2A">
      <w:pPr>
        <w:rPr>
          <w:szCs w:val="24"/>
        </w:rPr>
      </w:pPr>
    </w:p>
    <w:p w14:paraId="003D3728" w14:textId="77777777" w:rsidR="00CD08E4" w:rsidRPr="00CD08E4" w:rsidRDefault="00CD08E4" w:rsidP="00CD08E4">
      <w:pPr>
        <w:tabs>
          <w:tab w:val="left" w:pos="936"/>
        </w:tabs>
        <w:rPr>
          <w:b/>
          <w:bCs/>
          <w:szCs w:val="24"/>
          <w:u w:val="single"/>
        </w:rPr>
      </w:pPr>
      <w:r w:rsidRPr="00CD08E4">
        <w:rPr>
          <w:b/>
          <w:bCs/>
          <w:szCs w:val="24"/>
          <w:u w:val="single"/>
        </w:rPr>
        <w:t xml:space="preserve">ACUERDO NÚMERO </w:t>
      </w:r>
      <w:r>
        <w:rPr>
          <w:b/>
          <w:bCs/>
          <w:szCs w:val="24"/>
          <w:u w:val="single"/>
        </w:rPr>
        <w:t xml:space="preserve">VEINTISÉIS: </w:t>
      </w:r>
    </w:p>
    <w:p w14:paraId="4779A391" w14:textId="77777777" w:rsidR="00CD08E4" w:rsidRPr="00CD08E4" w:rsidRDefault="00CD08E4" w:rsidP="00CD08E4">
      <w:pPr>
        <w:spacing w:after="0" w:line="240" w:lineRule="auto"/>
        <w:jc w:val="both"/>
        <w:rPr>
          <w:rFonts w:eastAsia="Calibri"/>
          <w:szCs w:val="24"/>
        </w:rPr>
      </w:pPr>
      <w:r w:rsidRPr="00CD08E4">
        <w:rPr>
          <w:rFonts w:eastAsia="Calibri"/>
          <w:szCs w:val="24"/>
        </w:rPr>
        <w:t>El Concejo Municipal, CONSIDERANDO:</w:t>
      </w:r>
    </w:p>
    <w:p w14:paraId="2084C7B2" w14:textId="77777777" w:rsidR="00CD08E4" w:rsidRPr="00CD08E4" w:rsidRDefault="00CD08E4" w:rsidP="00CD08E4">
      <w:pPr>
        <w:tabs>
          <w:tab w:val="left" w:pos="2137"/>
        </w:tabs>
        <w:spacing w:after="0" w:line="240" w:lineRule="auto"/>
        <w:jc w:val="both"/>
        <w:rPr>
          <w:szCs w:val="24"/>
        </w:rPr>
      </w:pPr>
      <w:r w:rsidRPr="00CD08E4">
        <w:rPr>
          <w:szCs w:val="24"/>
        </w:rPr>
        <w:t>I.- Que de conformidad al artículo 4 numeral 1 y 4 del Código Municipal, les compete a los municipios la elaboración, aprobación y ejecución de planes de desarrollo local, así como la promoción de la educación, la cultura, el deporte, la recreación, las ciencias y las artes;</w:t>
      </w:r>
    </w:p>
    <w:p w14:paraId="20EDCD9C" w14:textId="77777777" w:rsidR="00CD08E4" w:rsidRPr="00CD08E4" w:rsidRDefault="00CD08E4" w:rsidP="00CD08E4">
      <w:pPr>
        <w:tabs>
          <w:tab w:val="left" w:pos="2137"/>
        </w:tabs>
        <w:spacing w:after="0" w:line="240" w:lineRule="auto"/>
        <w:jc w:val="both"/>
        <w:rPr>
          <w:szCs w:val="24"/>
        </w:rPr>
      </w:pPr>
    </w:p>
    <w:p w14:paraId="5DF59A42" w14:textId="77777777" w:rsidR="00CD08E4" w:rsidRPr="00CD08E4" w:rsidRDefault="00CD08E4" w:rsidP="00CD08E4">
      <w:pPr>
        <w:tabs>
          <w:tab w:val="left" w:pos="2137"/>
        </w:tabs>
        <w:spacing w:after="0" w:line="240" w:lineRule="auto"/>
        <w:jc w:val="both"/>
        <w:rPr>
          <w:szCs w:val="24"/>
        </w:rPr>
      </w:pPr>
      <w:r w:rsidRPr="00CD08E4">
        <w:rPr>
          <w:szCs w:val="24"/>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322BC5D8" w14:textId="77777777" w:rsidR="00CD08E4" w:rsidRPr="00CD08E4" w:rsidRDefault="00CD08E4" w:rsidP="00CD08E4">
      <w:pPr>
        <w:tabs>
          <w:tab w:val="left" w:pos="2137"/>
        </w:tabs>
        <w:spacing w:after="0" w:line="240" w:lineRule="auto"/>
        <w:jc w:val="both"/>
        <w:rPr>
          <w:szCs w:val="24"/>
        </w:rPr>
      </w:pPr>
    </w:p>
    <w:p w14:paraId="5451D093" w14:textId="77777777" w:rsidR="00CD08E4" w:rsidRPr="00CD08E4" w:rsidRDefault="00CD08E4" w:rsidP="00CD08E4">
      <w:pPr>
        <w:tabs>
          <w:tab w:val="left" w:pos="2137"/>
        </w:tabs>
        <w:spacing w:after="0" w:line="240" w:lineRule="auto"/>
        <w:jc w:val="both"/>
        <w:rPr>
          <w:szCs w:val="24"/>
        </w:rPr>
      </w:pPr>
      <w:r w:rsidRPr="00CD08E4">
        <w:rPr>
          <w:szCs w:val="24"/>
        </w:rPr>
        <w:t>III.-Que de conformidad al Art. 4 numeral 20) del Código Municipal es una facultad del Concejo la prestación del servicio de cementerio y servicios funerarios;</w:t>
      </w:r>
    </w:p>
    <w:p w14:paraId="61BB80D3" w14:textId="77777777" w:rsidR="00CD08E4" w:rsidRPr="00CD08E4" w:rsidRDefault="00CD08E4" w:rsidP="00CD08E4">
      <w:pPr>
        <w:tabs>
          <w:tab w:val="left" w:pos="2137"/>
        </w:tabs>
        <w:spacing w:after="0" w:line="240" w:lineRule="auto"/>
        <w:jc w:val="both"/>
        <w:rPr>
          <w:szCs w:val="24"/>
        </w:rPr>
      </w:pPr>
    </w:p>
    <w:p w14:paraId="714A0E4B" w14:textId="77777777" w:rsidR="00CD08E4" w:rsidRPr="00CD08E4" w:rsidRDefault="00CD08E4" w:rsidP="00CD08E4">
      <w:pPr>
        <w:tabs>
          <w:tab w:val="left" w:pos="2137"/>
        </w:tabs>
        <w:spacing w:after="0" w:line="240" w:lineRule="auto"/>
        <w:jc w:val="both"/>
        <w:rPr>
          <w:szCs w:val="24"/>
        </w:rPr>
      </w:pPr>
      <w:r w:rsidRPr="00CD08E4">
        <w:rPr>
          <w:szCs w:val="24"/>
        </w:rPr>
        <w:t>IV.-Que el cementerio del</w:t>
      </w:r>
      <w:r w:rsidR="00B64367">
        <w:rPr>
          <w:szCs w:val="24"/>
        </w:rPr>
        <w:t xml:space="preserve"> Cantón San Jerónimo, necesita la construcción de una cerca perimetral en ampliación de cementerio, </w:t>
      </w:r>
      <w:r w:rsidR="00DF48BA">
        <w:rPr>
          <w:szCs w:val="24"/>
        </w:rPr>
        <w:t xml:space="preserve">debido a que el cementerio ya colapso y con ello se mejorarán las condiciones en lo nichos; </w:t>
      </w:r>
    </w:p>
    <w:p w14:paraId="411345D0" w14:textId="77777777" w:rsidR="00BA7398" w:rsidRPr="00BA7398" w:rsidRDefault="00BA7398" w:rsidP="00BA7398">
      <w:pPr>
        <w:spacing w:after="0" w:line="240" w:lineRule="auto"/>
        <w:ind w:left="720"/>
        <w:contextualSpacing/>
        <w:jc w:val="both"/>
        <w:rPr>
          <w:rFonts w:eastAsia="Times New Roman"/>
          <w:szCs w:val="24"/>
          <w:lang w:eastAsia="es-ES"/>
        </w:rPr>
      </w:pPr>
    </w:p>
    <w:p w14:paraId="1B6A0C10" w14:textId="77777777" w:rsidR="00BA7398" w:rsidRPr="00BA7398" w:rsidRDefault="00BA7398" w:rsidP="008238C8">
      <w:pPr>
        <w:numPr>
          <w:ilvl w:val="0"/>
          <w:numId w:val="64"/>
        </w:numPr>
        <w:spacing w:after="0" w:line="240" w:lineRule="auto"/>
        <w:contextualSpacing/>
        <w:jc w:val="both"/>
        <w:rPr>
          <w:rFonts w:eastAsia="Calibri"/>
          <w:b/>
          <w:color w:val="000000"/>
        </w:rPr>
      </w:pPr>
      <w:r w:rsidRPr="00BA7398">
        <w:rPr>
          <w:rFonts w:eastAsia="Calibri"/>
          <w:color w:val="000000"/>
        </w:rPr>
        <w:t xml:space="preserve">Ejecutar el proyecto </w:t>
      </w:r>
      <w:r w:rsidRPr="00BA7398">
        <w:rPr>
          <w:rFonts w:eastAsia="Calibri"/>
          <w:b/>
          <w:color w:val="000000"/>
        </w:rPr>
        <w:t>CONSTRUCCION DE</w:t>
      </w:r>
      <w:r w:rsidRPr="00BA7398">
        <w:rPr>
          <w:rFonts w:eastAsia="Calibri"/>
          <w:color w:val="000000"/>
        </w:rPr>
        <w:t xml:space="preserve"> </w:t>
      </w:r>
      <w:r w:rsidRPr="00BA7398">
        <w:rPr>
          <w:rFonts w:eastAsia="Calibri"/>
          <w:b/>
        </w:rPr>
        <w:t xml:space="preserve">CERCA PERIMETRAL EN CEMENTERIO MUNICIPAL EN CANTÓN SAN JERONIMO METAPAN. </w:t>
      </w:r>
      <w:r w:rsidRPr="00BA7398">
        <w:rPr>
          <w:rFonts w:eastAsia="Calibri"/>
          <w:color w:val="000000"/>
        </w:rPr>
        <w:t xml:space="preserve">Bajo la modalidad de ADMINISTRACIÓN, con fuente de financiamiento FONDOS FODES. </w:t>
      </w:r>
      <w:r w:rsidRPr="00BA7398">
        <w:rPr>
          <w:rFonts w:eastAsia="Calibri"/>
        </w:rPr>
        <w:t xml:space="preserve">El supervisor encargado para el proyecto antes relacionado será </w:t>
      </w:r>
      <w:r w:rsidRPr="00BA7398">
        <w:rPr>
          <w:rFonts w:eastAsia="Calibri"/>
          <w:szCs w:val="24"/>
        </w:rPr>
        <w:t xml:space="preserve">el </w:t>
      </w:r>
      <w:proofErr w:type="spellStart"/>
      <w:r w:rsidRPr="00BA7398">
        <w:rPr>
          <w:rFonts w:eastAsia="Calibri"/>
          <w:color w:val="000000"/>
          <w:szCs w:val="24"/>
          <w:lang w:val="es-MX"/>
        </w:rPr>
        <w:t>Téc</w:t>
      </w:r>
      <w:proofErr w:type="spellEnd"/>
      <w:r w:rsidRPr="00BA7398">
        <w:rPr>
          <w:rFonts w:eastAsia="Calibri"/>
          <w:color w:val="000000"/>
          <w:szCs w:val="24"/>
          <w:lang w:val="es-MX"/>
        </w:rPr>
        <w:t xml:space="preserve">. Julio </w:t>
      </w:r>
      <w:r w:rsidRPr="00BA7398">
        <w:rPr>
          <w:rFonts w:eastAsia="Calibri"/>
          <w:color w:val="000000"/>
          <w:szCs w:val="24"/>
          <w:lang w:val="es-MX"/>
        </w:rPr>
        <w:lastRenderedPageBreak/>
        <w:t>Cesar Ortiz Cerna</w:t>
      </w:r>
      <w:r w:rsidRPr="00BA7398">
        <w:rPr>
          <w:rFonts w:eastAsia="Calibri"/>
          <w:color w:val="000000"/>
          <w:szCs w:val="24"/>
        </w:rPr>
        <w:t>,</w:t>
      </w:r>
      <w:r w:rsidRPr="00BA7398">
        <w:rPr>
          <w:rFonts w:eastAsia="Calibri"/>
          <w:color w:val="000000"/>
        </w:rPr>
        <w:t xml:space="preserve"> </w:t>
      </w:r>
      <w:r w:rsidRPr="00BA7398">
        <w:rPr>
          <w:rFonts w:eastAsia="Calibri"/>
        </w:rPr>
        <w:t>el</w:t>
      </w:r>
      <w:r w:rsidRPr="00BA7398">
        <w:rPr>
          <w:rFonts w:eastAsia="Calibri"/>
          <w:color w:val="000000"/>
        </w:rPr>
        <w:t xml:space="preserve"> formulador de la Carpeta Técnica del referido proyecto es </w:t>
      </w:r>
      <w:r w:rsidRPr="00BA7398">
        <w:rPr>
          <w:rFonts w:eastAsia="Calibri"/>
          <w:color w:val="000000"/>
          <w:szCs w:val="24"/>
        </w:rPr>
        <w:t xml:space="preserve">el </w:t>
      </w:r>
      <w:r w:rsidRPr="00BA7398">
        <w:rPr>
          <w:rFonts w:eastAsia="Calibri"/>
          <w:color w:val="000000"/>
          <w:szCs w:val="24"/>
          <w:lang w:val="es-MX"/>
        </w:rPr>
        <w:t xml:space="preserve">Ing. </w:t>
      </w:r>
      <w:proofErr w:type="spellStart"/>
      <w:r w:rsidRPr="00BA7398">
        <w:rPr>
          <w:rFonts w:eastAsia="Calibri"/>
          <w:color w:val="000000"/>
          <w:szCs w:val="24"/>
          <w:lang w:val="es-MX"/>
        </w:rPr>
        <w:t>Maycol</w:t>
      </w:r>
      <w:proofErr w:type="spellEnd"/>
      <w:r w:rsidRPr="00BA7398">
        <w:rPr>
          <w:rFonts w:eastAsia="Calibri"/>
          <w:color w:val="000000"/>
          <w:szCs w:val="24"/>
          <w:lang w:val="es-MX"/>
        </w:rPr>
        <w:t xml:space="preserve"> Rene Martínez Cornejo</w:t>
      </w:r>
      <w:r w:rsidRPr="00BA7398">
        <w:rPr>
          <w:rFonts w:eastAsia="Calibri"/>
          <w:color w:val="000000"/>
          <w:szCs w:val="24"/>
        </w:rPr>
        <w:t>,</w:t>
      </w:r>
      <w:r w:rsidRPr="00BA7398">
        <w:rPr>
          <w:rFonts w:eastAsia="Calibri"/>
          <w:color w:val="000000"/>
        </w:rPr>
        <w:t xml:space="preserve"> quien además será el responsable de elaborar las Órdenes de Cambio y Obras Adicionales que fueren necesarias para la correcta ejecución del mismo;</w:t>
      </w:r>
    </w:p>
    <w:p w14:paraId="4E5D90F0" w14:textId="77777777" w:rsidR="00BA7398" w:rsidRPr="00BA7398" w:rsidRDefault="00BA7398" w:rsidP="00BA7398">
      <w:pPr>
        <w:spacing w:after="0" w:line="240" w:lineRule="auto"/>
        <w:ind w:left="720"/>
        <w:contextualSpacing/>
        <w:jc w:val="both"/>
        <w:rPr>
          <w:rFonts w:eastAsia="Calibri"/>
          <w:b/>
          <w:color w:val="000000"/>
        </w:rPr>
      </w:pPr>
    </w:p>
    <w:p w14:paraId="768E19D5" w14:textId="77777777" w:rsidR="00BA7398" w:rsidRPr="00BA7398" w:rsidRDefault="00BA7398" w:rsidP="008238C8">
      <w:pPr>
        <w:numPr>
          <w:ilvl w:val="0"/>
          <w:numId w:val="64"/>
        </w:numPr>
        <w:autoSpaceDE w:val="0"/>
        <w:autoSpaceDN w:val="0"/>
        <w:adjustRightInd w:val="0"/>
        <w:spacing w:after="0" w:line="240" w:lineRule="auto"/>
        <w:contextualSpacing/>
        <w:jc w:val="both"/>
        <w:rPr>
          <w:rFonts w:eastAsia="Calibri"/>
          <w:lang w:eastAsia="es-ES"/>
        </w:rPr>
      </w:pPr>
      <w:r w:rsidRPr="00BA7398">
        <w:rPr>
          <w:rFonts w:eastAsia="Calibri"/>
          <w:lang w:eastAsia="es-ES"/>
        </w:rPr>
        <w:t xml:space="preserve">Erogar la suma </w:t>
      </w:r>
      <w:r w:rsidRPr="00BA7398">
        <w:rPr>
          <w:rFonts w:eastAsia="Calibri"/>
          <w:b/>
          <w:lang w:eastAsia="es-ES"/>
        </w:rPr>
        <w:t xml:space="preserve">SESENTA MIL CUATROCIENTOS VEINTIUNO 54/100 ($60,421.54) </w:t>
      </w:r>
      <w:r w:rsidRPr="00BA7398">
        <w:rPr>
          <w:rFonts w:eastAsia="Calibri"/>
          <w:color w:val="000000"/>
          <w:lang w:eastAsia="es-ES"/>
        </w:rPr>
        <w:t>Para sufragar los gastos que ocasionara la ejecución del proyecto</w:t>
      </w:r>
      <w:r w:rsidRPr="00BA7398">
        <w:rPr>
          <w:rFonts w:eastAsia="Calibri"/>
          <w:b/>
          <w:lang w:eastAsia="es-ES"/>
        </w:rPr>
        <w:t xml:space="preserve"> </w:t>
      </w:r>
      <w:r w:rsidRPr="00BA7398">
        <w:rPr>
          <w:rFonts w:eastAsia="Calibri"/>
          <w:b/>
          <w:color w:val="000000"/>
        </w:rPr>
        <w:t>CONSTRUCCION DE</w:t>
      </w:r>
      <w:r w:rsidRPr="00BA7398">
        <w:rPr>
          <w:rFonts w:eastAsia="Calibri"/>
          <w:color w:val="000000"/>
        </w:rPr>
        <w:t xml:space="preserve"> </w:t>
      </w:r>
      <w:r w:rsidRPr="00BA7398">
        <w:rPr>
          <w:rFonts w:eastAsia="Calibri"/>
          <w:b/>
        </w:rPr>
        <w:t>CERCA PERIMETRAL EN CEMENTERIO MUNICIPAL EN CANTÓN SAN JERONIMO METAPAN</w:t>
      </w:r>
      <w:r w:rsidRPr="00BA7398">
        <w:rPr>
          <w:rFonts w:eastAsia="Calibri"/>
          <w:color w:val="000000"/>
          <w:lang w:eastAsia="es-ES"/>
        </w:rPr>
        <w:t xml:space="preserve"> Bajo la modalidad de ADMINISTRACIÓN, con fuente de financiamiento FONDOS FODES Código </w:t>
      </w:r>
      <w:proofErr w:type="spellStart"/>
      <w:r w:rsidRPr="00BA7398">
        <w:rPr>
          <w:rFonts w:eastAsia="Calibri"/>
          <w:color w:val="000000"/>
          <w:lang w:eastAsia="es-ES"/>
        </w:rPr>
        <w:t>N°</w:t>
      </w:r>
      <w:proofErr w:type="spellEnd"/>
      <w:r w:rsidRPr="00BA7398">
        <w:rPr>
          <w:rFonts w:eastAsia="Calibri"/>
          <w:color w:val="000000"/>
          <w:lang w:eastAsia="es-ES"/>
        </w:rPr>
        <w:t xml:space="preserve"> 20034 </w:t>
      </w:r>
      <w:r w:rsidRPr="00BA7398">
        <w:rPr>
          <w:rFonts w:eastAsia="Calibri"/>
          <w:lang w:eastAsia="es-ES"/>
        </w:rPr>
        <w:t>el administrador de contrato y/</w:t>
      </w:r>
      <w:proofErr w:type="spellStart"/>
      <w:r w:rsidRPr="00BA7398">
        <w:rPr>
          <w:rFonts w:eastAsia="Calibri"/>
          <w:lang w:eastAsia="es-ES"/>
        </w:rPr>
        <w:t>o</w:t>
      </w:r>
      <w:proofErr w:type="spellEnd"/>
      <w:r w:rsidRPr="00BA7398">
        <w:rPr>
          <w:rFonts w:eastAsia="Calibri"/>
          <w:lang w:eastAsia="es-ES"/>
        </w:rPr>
        <w:t xml:space="preserve"> orden de compra será el  Sr. </w:t>
      </w:r>
      <w:proofErr w:type="spellStart"/>
      <w:r w:rsidRPr="00BA7398">
        <w:rPr>
          <w:rFonts w:eastAsia="Calibri"/>
          <w:lang w:eastAsia="es-ES"/>
        </w:rPr>
        <w:t>Jose</w:t>
      </w:r>
      <w:proofErr w:type="spellEnd"/>
      <w:r w:rsidRPr="00BA7398">
        <w:rPr>
          <w:rFonts w:eastAsia="Calibri"/>
          <w:lang w:eastAsia="es-ES"/>
        </w:rPr>
        <w:t xml:space="preserve"> Atilio Granados </w:t>
      </w:r>
      <w:proofErr w:type="spellStart"/>
      <w:r w:rsidRPr="00BA7398">
        <w:rPr>
          <w:rFonts w:eastAsia="Calibri"/>
          <w:lang w:eastAsia="es-ES"/>
        </w:rPr>
        <w:t>Hernandez</w:t>
      </w:r>
      <w:proofErr w:type="spellEnd"/>
      <w:r w:rsidRPr="00BA7398">
        <w:rPr>
          <w:rFonts w:eastAsia="Calibri"/>
          <w:lang w:eastAsia="es-ES"/>
        </w:rPr>
        <w:t xml:space="preserve"> Sexto Regidor Propietario</w:t>
      </w:r>
    </w:p>
    <w:p w14:paraId="4481E7A1" w14:textId="77777777" w:rsidR="00BA7398" w:rsidRPr="00BA7398" w:rsidRDefault="00BA7398" w:rsidP="00BA7398">
      <w:pPr>
        <w:autoSpaceDE w:val="0"/>
        <w:autoSpaceDN w:val="0"/>
        <w:adjustRightInd w:val="0"/>
        <w:spacing w:after="0" w:line="240" w:lineRule="auto"/>
        <w:contextualSpacing/>
        <w:jc w:val="both"/>
        <w:rPr>
          <w:rFonts w:eastAsia="Calibri"/>
          <w:lang w:eastAsia="es-ES"/>
        </w:rPr>
      </w:pPr>
    </w:p>
    <w:p w14:paraId="469FF104" w14:textId="77777777" w:rsidR="00BA7398" w:rsidRPr="00BA7398" w:rsidRDefault="00BA7398" w:rsidP="008238C8">
      <w:pPr>
        <w:numPr>
          <w:ilvl w:val="0"/>
          <w:numId w:val="64"/>
        </w:numPr>
        <w:spacing w:after="0" w:line="240" w:lineRule="auto"/>
        <w:contextualSpacing/>
        <w:jc w:val="both"/>
        <w:rPr>
          <w:rFonts w:eastAsia="Calibri"/>
          <w:color w:val="000000"/>
        </w:rPr>
      </w:pPr>
      <w:r w:rsidRPr="00BA7398">
        <w:rPr>
          <w:rFonts w:eastAsia="Calibri"/>
          <w:color w:val="000000"/>
        </w:rPr>
        <w:t>Solicitar al Banco Hipotecario de El Salvador, Sucursal Metapán la apertura de la cuenta corriente a la vista a favor de esta Alcaldía, por la suma de</w:t>
      </w:r>
      <w:r w:rsidRPr="00BA7398">
        <w:rPr>
          <w:rFonts w:eastAsia="Calibri"/>
          <w:b/>
        </w:rPr>
        <w:t xml:space="preserve"> </w:t>
      </w:r>
      <w:r w:rsidRPr="00BA7398">
        <w:rPr>
          <w:rFonts w:eastAsia="Calibri"/>
          <w:b/>
          <w:lang w:eastAsia="es-ES"/>
        </w:rPr>
        <w:t>SESENTA MIL CUATROCIENTOS VEINTIUNO 54/100 ($60,421.54)</w:t>
      </w:r>
      <w:r w:rsidRPr="00BA7398">
        <w:rPr>
          <w:rFonts w:eastAsia="Calibri"/>
          <w:b/>
        </w:rPr>
        <w:t xml:space="preserve"> </w:t>
      </w:r>
      <w:r w:rsidRPr="00BA7398">
        <w:rPr>
          <w:rFonts w:eastAsia="Calibri"/>
          <w:color w:val="000000"/>
        </w:rPr>
        <w:t xml:space="preserve"> </w:t>
      </w:r>
      <w:r w:rsidRPr="00BA7398">
        <w:rPr>
          <w:rFonts w:eastAsia="Calibri"/>
        </w:rPr>
        <w:t>para</w:t>
      </w:r>
      <w:r w:rsidRPr="00BA7398">
        <w:rPr>
          <w:rFonts w:eastAsia="Calibri"/>
          <w:color w:val="000000"/>
        </w:rPr>
        <w:t xml:space="preserve"> sufragar los gastos que ocasionara la realización del proyecto</w:t>
      </w:r>
      <w:r w:rsidRPr="00BA7398">
        <w:rPr>
          <w:rFonts w:eastAsia="Calibri"/>
          <w:b/>
          <w:color w:val="000000"/>
        </w:rPr>
        <w:t xml:space="preserve"> CONSTRUCCION DE</w:t>
      </w:r>
      <w:r w:rsidRPr="00BA7398">
        <w:rPr>
          <w:rFonts w:eastAsia="Calibri"/>
          <w:color w:val="000000"/>
        </w:rPr>
        <w:t xml:space="preserve"> </w:t>
      </w:r>
      <w:r w:rsidRPr="00BA7398">
        <w:rPr>
          <w:rFonts w:eastAsia="Calibri"/>
          <w:b/>
        </w:rPr>
        <w:t>CERCA PERIMETRAL EN CEMENTERIO MUNICIPAL EN CANTÓN SAN JERONIMO METAPAN</w:t>
      </w:r>
    </w:p>
    <w:p w14:paraId="00EE0504" w14:textId="77777777" w:rsidR="00BA7398" w:rsidRPr="00BA7398" w:rsidRDefault="00BA7398" w:rsidP="00BA7398">
      <w:pPr>
        <w:autoSpaceDE w:val="0"/>
        <w:autoSpaceDN w:val="0"/>
        <w:adjustRightInd w:val="0"/>
        <w:spacing w:after="0" w:line="240" w:lineRule="auto"/>
        <w:contextualSpacing/>
        <w:jc w:val="both"/>
        <w:rPr>
          <w:rFonts w:eastAsia="Calibri"/>
          <w:lang w:eastAsia="es-ES"/>
        </w:rPr>
      </w:pPr>
    </w:p>
    <w:p w14:paraId="464326C5" w14:textId="77777777" w:rsidR="00BA7398" w:rsidRPr="00BA7398" w:rsidRDefault="00BA7398" w:rsidP="008238C8">
      <w:pPr>
        <w:numPr>
          <w:ilvl w:val="0"/>
          <w:numId w:val="64"/>
        </w:numPr>
        <w:spacing w:after="0" w:line="240" w:lineRule="auto"/>
        <w:contextualSpacing/>
        <w:jc w:val="both"/>
        <w:rPr>
          <w:rFonts w:eastAsia="Calibri"/>
        </w:rPr>
      </w:pPr>
      <w:r w:rsidRPr="00BA7398">
        <w:rPr>
          <w:rFonts w:eastAsia="Calibri"/>
          <w:color w:val="000000"/>
        </w:rPr>
        <w:t xml:space="preserve">Asignar el nombre a la cuenta bancaria </w:t>
      </w:r>
      <w:r w:rsidRPr="00BA7398">
        <w:rPr>
          <w:rFonts w:eastAsia="Calibri"/>
          <w:b/>
          <w:color w:val="000000"/>
        </w:rPr>
        <w:t>ALCALDIA MUNICIPAL DE METAPÁN/ CONSTRUCCION DE</w:t>
      </w:r>
      <w:r w:rsidRPr="00BA7398">
        <w:rPr>
          <w:rFonts w:eastAsia="Calibri"/>
          <w:color w:val="000000"/>
        </w:rPr>
        <w:t xml:space="preserve"> </w:t>
      </w:r>
      <w:r w:rsidRPr="00BA7398">
        <w:rPr>
          <w:rFonts w:eastAsia="Calibri"/>
          <w:b/>
        </w:rPr>
        <w:t>CERCA PERIMETRAL EN CEMENTERIO MUNICIPAL EN CANTÓN SAN JERONIMO METAPAN</w:t>
      </w:r>
    </w:p>
    <w:p w14:paraId="193335E0" w14:textId="77777777" w:rsidR="00BA7398" w:rsidRPr="00BA7398" w:rsidRDefault="00BA7398" w:rsidP="00BA7398">
      <w:pPr>
        <w:spacing w:after="0" w:line="240" w:lineRule="auto"/>
        <w:ind w:left="720"/>
        <w:contextualSpacing/>
        <w:rPr>
          <w:rFonts w:eastAsia="Calibri"/>
          <w:szCs w:val="24"/>
          <w:lang w:eastAsia="es-ES"/>
        </w:rPr>
      </w:pPr>
    </w:p>
    <w:p w14:paraId="5CA69D4D" w14:textId="77777777" w:rsidR="00BA7398" w:rsidRPr="00BA7398" w:rsidRDefault="00BA7398" w:rsidP="00BA7398">
      <w:pPr>
        <w:spacing w:after="0" w:line="240" w:lineRule="auto"/>
        <w:ind w:left="720"/>
        <w:contextualSpacing/>
        <w:jc w:val="both"/>
        <w:rPr>
          <w:rFonts w:eastAsia="Calibri"/>
        </w:rPr>
      </w:pPr>
    </w:p>
    <w:p w14:paraId="7EED8562" w14:textId="77777777" w:rsidR="00BA7398" w:rsidRPr="00BA7398" w:rsidRDefault="00BA7398" w:rsidP="008238C8">
      <w:pPr>
        <w:numPr>
          <w:ilvl w:val="0"/>
          <w:numId w:val="64"/>
        </w:numPr>
        <w:spacing w:after="0" w:line="240" w:lineRule="auto"/>
        <w:contextualSpacing/>
        <w:jc w:val="both"/>
        <w:rPr>
          <w:rFonts w:eastAsia="Calibri"/>
          <w:b/>
          <w:color w:val="FF0000"/>
          <w:szCs w:val="24"/>
        </w:rPr>
      </w:pPr>
      <w:r w:rsidRPr="00BA7398">
        <w:rPr>
          <w:rFonts w:eastAsia="Calibri"/>
          <w:color w:val="000000"/>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BA7398">
        <w:rPr>
          <w:rFonts w:eastAsia="Calibri"/>
          <w:color w:val="000000"/>
        </w:rPr>
        <w:t>Marilin</w:t>
      </w:r>
      <w:proofErr w:type="spellEnd"/>
      <w:r w:rsidRPr="00BA7398">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BA7398">
        <w:rPr>
          <w:rFonts w:eastAsia="Calibri"/>
          <w:b/>
          <w:color w:val="000000"/>
        </w:rPr>
        <w:t xml:space="preserve">BANCO HIPOTECARIO DE EL SALVADOR, </w:t>
      </w:r>
      <w:r w:rsidRPr="00BA7398">
        <w:rPr>
          <w:rFonts w:eastAsia="Calibri"/>
          <w:color w:val="000000"/>
        </w:rPr>
        <w:t xml:space="preserve">para la apertura de la cuenta en mención. Autorizando En este mismo acto a la Sra. Delmy </w:t>
      </w:r>
      <w:proofErr w:type="spellStart"/>
      <w:r w:rsidRPr="00BA7398">
        <w:rPr>
          <w:rFonts w:eastAsia="Calibri"/>
          <w:color w:val="000000"/>
        </w:rPr>
        <w:t>Marilin</w:t>
      </w:r>
      <w:proofErr w:type="spellEnd"/>
      <w:r w:rsidRPr="00BA7398">
        <w:rPr>
          <w:rFonts w:eastAsia="Calibri"/>
          <w:color w:val="000000"/>
        </w:rPr>
        <w:t xml:space="preserve"> Murillos para que emita cheque de la cuenta 00500003704 </w:t>
      </w:r>
      <w:r w:rsidRPr="00BA7398">
        <w:rPr>
          <w:rFonts w:eastAsia="Calibri"/>
          <w:b/>
          <w:color w:val="000000"/>
        </w:rPr>
        <w:t xml:space="preserve">FONDOS FODES 75% del Banco Hipotecario, </w:t>
      </w:r>
      <w:r w:rsidRPr="00BA7398">
        <w:rPr>
          <w:rFonts w:eastAsia="Calibri"/>
          <w:color w:val="000000"/>
        </w:rPr>
        <w:t xml:space="preserve">por la suma de </w:t>
      </w:r>
      <w:r w:rsidRPr="00BA7398">
        <w:rPr>
          <w:rFonts w:eastAsia="Calibri"/>
          <w:b/>
          <w:lang w:eastAsia="es-ES"/>
        </w:rPr>
        <w:t xml:space="preserve">SESENTA MIL CUATROCIENTOS VEINTIUNO 54/100 ($60,421.54) </w:t>
      </w:r>
      <w:r w:rsidRPr="00BA7398">
        <w:rPr>
          <w:rFonts w:eastAsia="Calibri"/>
          <w:color w:val="000000"/>
        </w:rPr>
        <w:t>para apertura la cuenta del proyecto</w:t>
      </w:r>
      <w:r w:rsidRPr="00BA7398">
        <w:rPr>
          <w:rFonts w:eastAsia="Calibri"/>
          <w:b/>
          <w:color w:val="000000"/>
        </w:rPr>
        <w:t xml:space="preserve"> CONSTRUCCION DE</w:t>
      </w:r>
      <w:r w:rsidRPr="00BA7398">
        <w:rPr>
          <w:rFonts w:eastAsia="Calibri"/>
          <w:color w:val="000000"/>
        </w:rPr>
        <w:t xml:space="preserve"> </w:t>
      </w:r>
      <w:r w:rsidRPr="00BA7398">
        <w:rPr>
          <w:rFonts w:eastAsia="Calibri"/>
          <w:b/>
        </w:rPr>
        <w:t>CERCA PERIMETRAL EN CEMENTERIO MUNICIPAL EN CANTÓN SAN JERONIMO METAPAN</w:t>
      </w:r>
    </w:p>
    <w:p w14:paraId="79230ED0" w14:textId="77777777" w:rsidR="00BA7398" w:rsidRPr="00BA7398" w:rsidRDefault="00BA7398" w:rsidP="00BA7398">
      <w:pPr>
        <w:spacing w:after="0" w:line="240" w:lineRule="auto"/>
        <w:ind w:left="720"/>
        <w:contextualSpacing/>
        <w:jc w:val="both"/>
        <w:rPr>
          <w:rFonts w:eastAsia="Calibri"/>
          <w:b/>
          <w:color w:val="FF0000"/>
          <w:szCs w:val="24"/>
        </w:rPr>
      </w:pPr>
    </w:p>
    <w:p w14:paraId="50FC3879" w14:textId="77777777" w:rsidR="00BA7398" w:rsidRPr="00BA7398" w:rsidRDefault="00BA7398" w:rsidP="008238C8">
      <w:pPr>
        <w:numPr>
          <w:ilvl w:val="0"/>
          <w:numId w:val="64"/>
        </w:numPr>
        <w:spacing w:after="0" w:line="240" w:lineRule="auto"/>
        <w:contextualSpacing/>
        <w:jc w:val="both"/>
        <w:rPr>
          <w:rFonts w:eastAsia="Calibri"/>
          <w:color w:val="000000"/>
          <w:szCs w:val="24"/>
        </w:rPr>
      </w:pPr>
      <w:r w:rsidRPr="00BA7398">
        <w:rPr>
          <w:rFonts w:eastAsia="Calibri"/>
          <w:szCs w:val="24"/>
        </w:rPr>
        <w:t>Autorizase a la jefatura de Presupuesto a realizar la siguiente Reprogramación Presupuestaria:</w:t>
      </w:r>
    </w:p>
    <w:p w14:paraId="770F5DFC" w14:textId="77777777" w:rsidR="00BA7398" w:rsidRPr="00BA7398" w:rsidRDefault="00BA7398" w:rsidP="00BA7398">
      <w:pPr>
        <w:spacing w:after="0" w:line="240" w:lineRule="auto"/>
        <w:jc w:val="both"/>
        <w:rPr>
          <w:rFonts w:eastAsia="Calibri"/>
          <w:b/>
          <w:color w:val="000000"/>
        </w:rPr>
      </w:pPr>
    </w:p>
    <w:tbl>
      <w:tblPr>
        <w:tblStyle w:val="Tablaconcuadrcula511"/>
        <w:tblW w:w="0" w:type="auto"/>
        <w:tblLook w:val="04A0" w:firstRow="1" w:lastRow="0" w:firstColumn="1" w:lastColumn="0" w:noHBand="0" w:noVBand="1"/>
      </w:tblPr>
      <w:tblGrid>
        <w:gridCol w:w="2405"/>
        <w:gridCol w:w="6423"/>
      </w:tblGrid>
      <w:tr w:rsidR="00BA7398" w:rsidRPr="00BA7398" w14:paraId="04A599E8"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23957932" w14:textId="77777777" w:rsidR="00BA7398" w:rsidRPr="00BA7398" w:rsidRDefault="00BA7398" w:rsidP="00BA7398">
            <w:pPr>
              <w:rPr>
                <w:rFonts w:eastAsia="Calibri"/>
                <w:sz w:val="22"/>
              </w:rPr>
            </w:pPr>
            <w:r w:rsidRPr="00BA7398">
              <w:rPr>
                <w:rFonts w:eastAsia="Calibri"/>
                <w:sz w:val="22"/>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38573554" w14:textId="77777777" w:rsidR="00BA7398" w:rsidRPr="00BA7398" w:rsidRDefault="00BA7398" w:rsidP="00BA7398">
            <w:pPr>
              <w:rPr>
                <w:rFonts w:eastAsia="Calibri"/>
                <w:sz w:val="22"/>
              </w:rPr>
            </w:pPr>
            <w:r w:rsidRPr="00BA7398">
              <w:rPr>
                <w:rFonts w:eastAsia="Calibri"/>
                <w:sz w:val="22"/>
              </w:rPr>
              <w:t>20034</w:t>
            </w:r>
          </w:p>
        </w:tc>
      </w:tr>
      <w:tr w:rsidR="00BA7398" w:rsidRPr="00BA7398" w14:paraId="49ABBAE9"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600E0A35" w14:textId="77777777" w:rsidR="00BA7398" w:rsidRPr="00BA7398" w:rsidRDefault="00BA7398" w:rsidP="00BA7398">
            <w:pPr>
              <w:rPr>
                <w:rFonts w:eastAsia="Calibri"/>
                <w:sz w:val="22"/>
              </w:rPr>
            </w:pPr>
            <w:r w:rsidRPr="00BA7398">
              <w:rPr>
                <w:rFonts w:eastAsia="Calibri"/>
                <w:sz w:val="22"/>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15AA848C" w14:textId="77777777" w:rsidR="00BA7398" w:rsidRPr="00BA7398" w:rsidRDefault="00BA7398" w:rsidP="00BA7398">
            <w:pPr>
              <w:contextualSpacing/>
              <w:jc w:val="both"/>
              <w:rPr>
                <w:rFonts w:eastAsia="Calibri"/>
                <w:bCs/>
                <w:color w:val="000000"/>
                <w:sz w:val="22"/>
              </w:rPr>
            </w:pPr>
            <w:r w:rsidRPr="00BA7398">
              <w:rPr>
                <w:rFonts w:eastAsia="Calibri"/>
                <w:color w:val="000000"/>
                <w:sz w:val="22"/>
              </w:rPr>
              <w:t xml:space="preserve">CONSTRUCCION DE </w:t>
            </w:r>
            <w:r w:rsidRPr="00BA7398">
              <w:rPr>
                <w:rFonts w:eastAsia="Calibri"/>
                <w:sz w:val="22"/>
              </w:rPr>
              <w:t>CERCA PERIMETRAL EN CEMENTERIO MUNICIPAL EN CANTÓN SAN JERONIMO METAPAN</w:t>
            </w:r>
          </w:p>
        </w:tc>
      </w:tr>
      <w:tr w:rsidR="00BA7398" w:rsidRPr="00BA7398" w14:paraId="6C0359C9"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5C2E647E" w14:textId="77777777" w:rsidR="00BA7398" w:rsidRPr="00BA7398" w:rsidRDefault="00BA7398" w:rsidP="00BA7398">
            <w:pPr>
              <w:rPr>
                <w:rFonts w:eastAsia="Calibri"/>
                <w:sz w:val="22"/>
              </w:rPr>
            </w:pPr>
            <w:r w:rsidRPr="00BA7398">
              <w:rPr>
                <w:rFonts w:eastAsia="Calibri"/>
                <w:bCs/>
                <w:sz w:val="22"/>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7AD22C88" w14:textId="77777777" w:rsidR="00BA7398" w:rsidRPr="00BA7398" w:rsidRDefault="00BA7398" w:rsidP="00BA7398">
            <w:pPr>
              <w:jc w:val="both"/>
              <w:rPr>
                <w:rFonts w:eastAsia="Calibri"/>
                <w:bCs/>
                <w:sz w:val="22"/>
              </w:rPr>
            </w:pPr>
            <w:r w:rsidRPr="00BA7398">
              <w:rPr>
                <w:rFonts w:eastAsia="Calibri"/>
                <w:bCs/>
                <w:sz w:val="22"/>
              </w:rPr>
              <w:t>3 DESARROLLO SOCIAL</w:t>
            </w:r>
          </w:p>
        </w:tc>
      </w:tr>
      <w:tr w:rsidR="00BA7398" w:rsidRPr="00BA7398" w14:paraId="62C2D52D"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579861F0" w14:textId="77777777" w:rsidR="00BA7398" w:rsidRPr="00BA7398" w:rsidRDefault="00BA7398" w:rsidP="00BA7398">
            <w:pPr>
              <w:rPr>
                <w:rFonts w:eastAsia="Calibri"/>
                <w:sz w:val="22"/>
              </w:rPr>
            </w:pPr>
            <w:r w:rsidRPr="00BA7398">
              <w:rPr>
                <w:rFonts w:eastAsia="Calibri"/>
                <w:bCs/>
                <w:sz w:val="22"/>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0BF22003" w14:textId="77777777" w:rsidR="00BA7398" w:rsidRPr="00BA7398" w:rsidRDefault="00BA7398" w:rsidP="00BA7398">
            <w:pPr>
              <w:jc w:val="both"/>
              <w:rPr>
                <w:rFonts w:eastAsia="Calibri"/>
                <w:bCs/>
                <w:sz w:val="22"/>
              </w:rPr>
            </w:pPr>
            <w:r w:rsidRPr="00BA7398">
              <w:rPr>
                <w:rFonts w:eastAsia="Calibri"/>
                <w:bCs/>
                <w:sz w:val="22"/>
              </w:rPr>
              <w:t>0302 INVERSIÓN PARA EL DESARROLLO ECONÓMICO Y SOCIAL</w:t>
            </w:r>
          </w:p>
        </w:tc>
      </w:tr>
      <w:tr w:rsidR="00BA7398" w:rsidRPr="00BA7398" w14:paraId="67C07BF8"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67790121" w14:textId="77777777" w:rsidR="00BA7398" w:rsidRPr="00BA7398" w:rsidRDefault="00BA7398" w:rsidP="00BA7398">
            <w:pPr>
              <w:rPr>
                <w:rFonts w:eastAsia="Calibri"/>
                <w:sz w:val="22"/>
              </w:rPr>
            </w:pPr>
            <w:r w:rsidRPr="00BA7398">
              <w:rPr>
                <w:rFonts w:eastAsia="Calibri"/>
                <w:bCs/>
                <w:sz w:val="22"/>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282D2A67" w14:textId="77777777" w:rsidR="00BA7398" w:rsidRPr="00BA7398" w:rsidRDefault="00BA7398" w:rsidP="00BA7398">
            <w:pPr>
              <w:rPr>
                <w:rFonts w:eastAsia="Calibri"/>
                <w:sz w:val="22"/>
              </w:rPr>
            </w:pPr>
            <w:r w:rsidRPr="00BA7398">
              <w:rPr>
                <w:rFonts w:eastAsia="Calibri"/>
                <w:bCs/>
                <w:sz w:val="22"/>
              </w:rPr>
              <w:t>1 FONDO GENERAL – FODES</w:t>
            </w:r>
          </w:p>
        </w:tc>
      </w:tr>
      <w:tr w:rsidR="00BA7398" w:rsidRPr="00BA7398" w14:paraId="3DA1EE4E"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5E60CF08" w14:textId="77777777" w:rsidR="00BA7398" w:rsidRPr="00BA7398" w:rsidRDefault="00BA7398" w:rsidP="00BA7398">
            <w:pPr>
              <w:rPr>
                <w:rFonts w:eastAsia="Calibri"/>
                <w:sz w:val="22"/>
              </w:rPr>
            </w:pPr>
            <w:r w:rsidRPr="00BA7398">
              <w:rPr>
                <w:rFonts w:eastAsia="Calibri"/>
                <w:bCs/>
                <w:sz w:val="22"/>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42F33C00" w14:textId="77777777" w:rsidR="00BA7398" w:rsidRPr="00BA7398" w:rsidRDefault="00BA7398" w:rsidP="00BA7398">
            <w:pPr>
              <w:jc w:val="both"/>
              <w:rPr>
                <w:rFonts w:eastAsia="Calibri"/>
                <w:bCs/>
                <w:sz w:val="22"/>
              </w:rPr>
            </w:pPr>
            <w:r w:rsidRPr="00BA7398">
              <w:rPr>
                <w:rFonts w:eastAsia="Calibri"/>
                <w:bCs/>
                <w:sz w:val="22"/>
              </w:rPr>
              <w:t>111 – 75% FODES PARA INVERSION</w:t>
            </w:r>
          </w:p>
          <w:p w14:paraId="08519A87" w14:textId="77777777" w:rsidR="00BA7398" w:rsidRPr="00BA7398" w:rsidRDefault="00BA7398" w:rsidP="00BA7398">
            <w:pPr>
              <w:rPr>
                <w:rFonts w:eastAsia="Calibri"/>
                <w:sz w:val="22"/>
              </w:rPr>
            </w:pPr>
          </w:p>
        </w:tc>
      </w:tr>
      <w:tr w:rsidR="00BA7398" w:rsidRPr="00BA7398" w14:paraId="2A372B82"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08400832" w14:textId="77777777" w:rsidR="00BA7398" w:rsidRPr="00BA7398" w:rsidRDefault="00BA7398" w:rsidP="00BA7398">
            <w:pPr>
              <w:rPr>
                <w:rFonts w:eastAsia="Calibri"/>
                <w:bCs/>
                <w:sz w:val="22"/>
              </w:rPr>
            </w:pPr>
            <w:r w:rsidRPr="00BA7398">
              <w:rPr>
                <w:rFonts w:eastAsia="Calibri"/>
                <w:bCs/>
                <w:sz w:val="22"/>
              </w:rPr>
              <w:t>Tipo:</w:t>
            </w:r>
          </w:p>
        </w:tc>
        <w:tc>
          <w:tcPr>
            <w:tcW w:w="6423" w:type="dxa"/>
            <w:tcBorders>
              <w:top w:val="single" w:sz="4" w:space="0" w:color="auto"/>
              <w:left w:val="single" w:sz="4" w:space="0" w:color="auto"/>
              <w:bottom w:val="single" w:sz="4" w:space="0" w:color="auto"/>
              <w:right w:val="single" w:sz="4" w:space="0" w:color="auto"/>
            </w:tcBorders>
            <w:hideMark/>
          </w:tcPr>
          <w:p w14:paraId="1B87222F" w14:textId="77777777" w:rsidR="00BA7398" w:rsidRPr="00BA7398" w:rsidRDefault="00BA7398" w:rsidP="00BA7398">
            <w:pPr>
              <w:jc w:val="both"/>
              <w:rPr>
                <w:rFonts w:eastAsia="Calibri"/>
                <w:bCs/>
                <w:sz w:val="22"/>
              </w:rPr>
            </w:pPr>
            <w:r w:rsidRPr="00BA7398">
              <w:rPr>
                <w:rFonts w:eastAsia="Calibri"/>
                <w:bCs/>
                <w:sz w:val="22"/>
              </w:rPr>
              <w:t>ADMINISTRACION</w:t>
            </w:r>
          </w:p>
        </w:tc>
      </w:tr>
      <w:tr w:rsidR="00BA7398" w:rsidRPr="00BA7398" w14:paraId="4F1121A7"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218CEA2D" w14:textId="77777777" w:rsidR="00BA7398" w:rsidRPr="00BA7398" w:rsidRDefault="00BA7398" w:rsidP="00BA7398">
            <w:pPr>
              <w:rPr>
                <w:rFonts w:eastAsia="Calibri"/>
                <w:bCs/>
                <w:sz w:val="22"/>
              </w:rPr>
            </w:pPr>
            <w:r w:rsidRPr="00BA7398">
              <w:rPr>
                <w:rFonts w:eastAsia="Calibri"/>
                <w:bCs/>
                <w:sz w:val="22"/>
              </w:rPr>
              <w:t>Naturaleza:</w:t>
            </w:r>
          </w:p>
        </w:tc>
        <w:tc>
          <w:tcPr>
            <w:tcW w:w="6423" w:type="dxa"/>
            <w:tcBorders>
              <w:top w:val="single" w:sz="4" w:space="0" w:color="auto"/>
              <w:left w:val="single" w:sz="4" w:space="0" w:color="auto"/>
              <w:bottom w:val="single" w:sz="4" w:space="0" w:color="auto"/>
              <w:right w:val="single" w:sz="4" w:space="0" w:color="auto"/>
            </w:tcBorders>
            <w:hideMark/>
          </w:tcPr>
          <w:p w14:paraId="360092EB" w14:textId="77777777" w:rsidR="00BA7398" w:rsidRPr="00BA7398" w:rsidRDefault="00BA7398" w:rsidP="00BA7398">
            <w:pPr>
              <w:jc w:val="both"/>
              <w:rPr>
                <w:rFonts w:eastAsia="Calibri"/>
                <w:bCs/>
                <w:sz w:val="22"/>
              </w:rPr>
            </w:pPr>
            <w:r w:rsidRPr="00BA7398">
              <w:rPr>
                <w:rFonts w:eastAsia="Calibri"/>
                <w:bCs/>
                <w:sz w:val="22"/>
              </w:rPr>
              <w:t>DESARROLLO SOCIAL</w:t>
            </w:r>
          </w:p>
        </w:tc>
      </w:tr>
      <w:tr w:rsidR="00BA7398" w:rsidRPr="00BA7398" w14:paraId="4FE9E518"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5F44ED2A" w14:textId="77777777" w:rsidR="00BA7398" w:rsidRPr="00BA7398" w:rsidRDefault="00BA7398" w:rsidP="00BA7398">
            <w:pPr>
              <w:rPr>
                <w:rFonts w:eastAsia="Calibri"/>
                <w:bCs/>
                <w:sz w:val="22"/>
              </w:rPr>
            </w:pPr>
            <w:r w:rsidRPr="00BA7398">
              <w:rPr>
                <w:rFonts w:eastAsia="Calibri"/>
                <w:bCs/>
                <w:sz w:val="22"/>
              </w:rPr>
              <w:t>Fase:</w:t>
            </w:r>
          </w:p>
        </w:tc>
        <w:tc>
          <w:tcPr>
            <w:tcW w:w="6423" w:type="dxa"/>
            <w:tcBorders>
              <w:top w:val="single" w:sz="4" w:space="0" w:color="auto"/>
              <w:left w:val="single" w:sz="4" w:space="0" w:color="auto"/>
              <w:bottom w:val="single" w:sz="4" w:space="0" w:color="auto"/>
              <w:right w:val="single" w:sz="4" w:space="0" w:color="auto"/>
            </w:tcBorders>
            <w:hideMark/>
          </w:tcPr>
          <w:p w14:paraId="724B5ADE" w14:textId="77777777" w:rsidR="00BA7398" w:rsidRPr="00BA7398" w:rsidRDefault="00BA7398" w:rsidP="00BA7398">
            <w:pPr>
              <w:jc w:val="both"/>
              <w:rPr>
                <w:rFonts w:eastAsia="Calibri"/>
                <w:bCs/>
                <w:sz w:val="22"/>
              </w:rPr>
            </w:pPr>
            <w:r w:rsidRPr="00BA7398">
              <w:rPr>
                <w:rFonts w:eastAsia="Calibri"/>
                <w:bCs/>
                <w:sz w:val="22"/>
              </w:rPr>
              <w:t>EJECUCIÓN</w:t>
            </w:r>
          </w:p>
        </w:tc>
      </w:tr>
      <w:tr w:rsidR="00BA7398" w:rsidRPr="00BA7398" w14:paraId="2B2DF196"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hideMark/>
          </w:tcPr>
          <w:p w14:paraId="5B0699AA" w14:textId="77777777" w:rsidR="00BA7398" w:rsidRPr="00BA7398" w:rsidRDefault="00BA7398" w:rsidP="00BA7398">
            <w:pPr>
              <w:rPr>
                <w:rFonts w:eastAsia="Calibri"/>
                <w:bCs/>
                <w:sz w:val="22"/>
              </w:rPr>
            </w:pPr>
            <w:r w:rsidRPr="00BA7398">
              <w:rPr>
                <w:rFonts w:eastAsia="Calibri"/>
                <w:bCs/>
                <w:sz w:val="22"/>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274207B2" w14:textId="77777777" w:rsidR="00BA7398" w:rsidRPr="00BA7398" w:rsidRDefault="00BA7398" w:rsidP="00BA7398">
            <w:pPr>
              <w:jc w:val="both"/>
              <w:rPr>
                <w:rFonts w:eastAsia="Calibri"/>
                <w:bCs/>
                <w:sz w:val="22"/>
              </w:rPr>
            </w:pPr>
            <w:r w:rsidRPr="00BA7398">
              <w:rPr>
                <w:rFonts w:eastAsia="Calibri"/>
                <w:bCs/>
                <w:sz w:val="22"/>
              </w:rPr>
              <w:t>14 DE SEPTIEMBRE 2020</w:t>
            </w:r>
          </w:p>
        </w:tc>
      </w:tr>
      <w:tr w:rsidR="00BA7398" w:rsidRPr="00BA7398" w14:paraId="2815E4BE" w14:textId="77777777" w:rsidTr="00BA7398">
        <w:trPr>
          <w:trHeight w:val="283"/>
        </w:trPr>
        <w:tc>
          <w:tcPr>
            <w:tcW w:w="2405" w:type="dxa"/>
            <w:tcBorders>
              <w:top w:val="single" w:sz="4" w:space="0" w:color="auto"/>
              <w:left w:val="single" w:sz="4" w:space="0" w:color="auto"/>
              <w:bottom w:val="single" w:sz="4" w:space="0" w:color="auto"/>
              <w:right w:val="single" w:sz="4" w:space="0" w:color="auto"/>
            </w:tcBorders>
          </w:tcPr>
          <w:p w14:paraId="1C99CAA1" w14:textId="77777777" w:rsidR="00BA7398" w:rsidRPr="00BA7398" w:rsidRDefault="00BA7398" w:rsidP="00BA7398">
            <w:pPr>
              <w:rPr>
                <w:rFonts w:eastAsia="Calibri"/>
                <w:bCs/>
                <w:sz w:val="22"/>
              </w:rPr>
            </w:pPr>
            <w:proofErr w:type="spellStart"/>
            <w:r w:rsidRPr="00BA7398">
              <w:rPr>
                <w:rFonts w:eastAsia="Calibri"/>
                <w:bCs/>
                <w:sz w:val="22"/>
              </w:rPr>
              <w:lastRenderedPageBreak/>
              <w:t>Clasificacion</w:t>
            </w:r>
            <w:proofErr w:type="spellEnd"/>
            <w:r w:rsidRPr="00BA7398">
              <w:rPr>
                <w:rFonts w:eastAsia="Calibri"/>
                <w:bCs/>
                <w:sz w:val="22"/>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52FF52BC" w14:textId="77777777" w:rsidR="00BA7398" w:rsidRPr="00BA7398" w:rsidRDefault="00BA7398" w:rsidP="00BA7398">
            <w:pPr>
              <w:jc w:val="both"/>
              <w:rPr>
                <w:rFonts w:eastAsia="Calibri"/>
                <w:bCs/>
                <w:color w:val="FF0000"/>
                <w:sz w:val="22"/>
              </w:rPr>
            </w:pPr>
            <w:r w:rsidRPr="00BA7398">
              <w:rPr>
                <w:rFonts w:eastAsia="Times New Roman"/>
                <w:bCs/>
                <w:sz w:val="22"/>
                <w:lang w:eastAsia="es-SV"/>
              </w:rPr>
              <w:t>PROYECTOS Y PROGRAMAS DE DESARROLLO SOCIAL DIVERSOS</w:t>
            </w:r>
          </w:p>
        </w:tc>
      </w:tr>
    </w:tbl>
    <w:p w14:paraId="6AF51CD2" w14:textId="77777777" w:rsidR="00BA7398" w:rsidRPr="00BA7398" w:rsidRDefault="00BA7398" w:rsidP="00BA7398">
      <w:pPr>
        <w:spacing w:after="0" w:line="240" w:lineRule="auto"/>
        <w:rPr>
          <w:rFonts w:eastAsia="Calibri"/>
        </w:rPr>
      </w:pPr>
      <w:r w:rsidRPr="00BA7398">
        <w:rPr>
          <w:rFonts w:eastAsia="Calibri"/>
        </w:rPr>
        <w:t>Cifras Presupuestarias a reprogramar:</w:t>
      </w:r>
    </w:p>
    <w:p w14:paraId="585F8F49" w14:textId="77777777" w:rsidR="00BA7398" w:rsidRPr="00BA7398" w:rsidRDefault="00BA7398" w:rsidP="00BA7398">
      <w:pPr>
        <w:spacing w:after="0" w:line="240" w:lineRule="auto"/>
        <w:jc w:val="both"/>
        <w:rPr>
          <w:rFonts w:eastAsia="Calibri"/>
          <w:b/>
          <w:color w:val="000000"/>
        </w:rPr>
      </w:pPr>
    </w:p>
    <w:tbl>
      <w:tblPr>
        <w:tblW w:w="8864" w:type="dxa"/>
        <w:tblInd w:w="-100" w:type="dxa"/>
        <w:tblCellMar>
          <w:left w:w="70" w:type="dxa"/>
          <w:right w:w="70" w:type="dxa"/>
        </w:tblCellMar>
        <w:tblLook w:val="04A0" w:firstRow="1" w:lastRow="0" w:firstColumn="1" w:lastColumn="0" w:noHBand="0" w:noVBand="1"/>
      </w:tblPr>
      <w:tblGrid>
        <w:gridCol w:w="690"/>
        <w:gridCol w:w="5364"/>
        <w:gridCol w:w="1424"/>
        <w:gridCol w:w="1386"/>
      </w:tblGrid>
      <w:tr w:rsidR="00BA7398" w:rsidRPr="00BA7398" w14:paraId="2D4BCF22" w14:textId="77777777" w:rsidTr="00BA7398">
        <w:trPr>
          <w:trHeight w:val="458"/>
          <w:tblHeader/>
        </w:trPr>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6508CC0B" w14:textId="77777777" w:rsidR="00BA7398" w:rsidRPr="00BA7398" w:rsidRDefault="00BA7398" w:rsidP="00BA7398">
            <w:pPr>
              <w:spacing w:after="0" w:line="240" w:lineRule="auto"/>
              <w:jc w:val="center"/>
              <w:rPr>
                <w:rFonts w:eastAsia="Times New Roman"/>
                <w:b/>
                <w:bCs/>
                <w:color w:val="000000"/>
                <w:sz w:val="22"/>
                <w:lang w:val="es-MX" w:eastAsia="es-SV"/>
              </w:rPr>
            </w:pPr>
            <w:r w:rsidRPr="00BA7398">
              <w:rPr>
                <w:rFonts w:eastAsia="Times New Roman"/>
                <w:b/>
                <w:bCs/>
                <w:color w:val="000000"/>
                <w:sz w:val="22"/>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1D88AAC0" w14:textId="77777777" w:rsidR="00BA7398" w:rsidRPr="00BA7398" w:rsidRDefault="00BA7398" w:rsidP="00BA7398">
            <w:pPr>
              <w:spacing w:after="0" w:line="240" w:lineRule="auto"/>
              <w:jc w:val="center"/>
              <w:rPr>
                <w:rFonts w:eastAsia="Times New Roman"/>
                <w:b/>
                <w:bCs/>
                <w:color w:val="000000"/>
                <w:sz w:val="22"/>
                <w:lang w:val="es-MX" w:eastAsia="es-SV"/>
              </w:rPr>
            </w:pPr>
            <w:r w:rsidRPr="00BA7398">
              <w:rPr>
                <w:rFonts w:eastAsia="Times New Roman"/>
                <w:b/>
                <w:bCs/>
                <w:color w:val="000000"/>
                <w:sz w:val="22"/>
                <w:lang w:val="es-MX" w:eastAsia="es-SV"/>
              </w:rPr>
              <w:t>CUENTA</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1F0B38AE" w14:textId="77777777" w:rsidR="00BA7398" w:rsidRPr="00BA7398" w:rsidRDefault="00BA7398" w:rsidP="00BA7398">
            <w:pPr>
              <w:spacing w:after="0" w:line="240" w:lineRule="auto"/>
              <w:jc w:val="center"/>
              <w:rPr>
                <w:rFonts w:eastAsia="Times New Roman"/>
                <w:b/>
                <w:bCs/>
                <w:color w:val="000000"/>
                <w:sz w:val="22"/>
                <w:lang w:val="es-MX" w:eastAsia="es-SV"/>
              </w:rPr>
            </w:pPr>
            <w:r w:rsidRPr="00BA7398">
              <w:rPr>
                <w:rFonts w:eastAsia="Times New Roman"/>
                <w:b/>
                <w:bCs/>
                <w:color w:val="000000"/>
                <w:sz w:val="22"/>
                <w:lang w:val="es-MX" w:eastAsia="es-SV"/>
              </w:rPr>
              <w:t>DISMINUYE</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0C8A3625" w14:textId="77777777" w:rsidR="00BA7398" w:rsidRPr="00BA7398" w:rsidRDefault="00BA7398" w:rsidP="00BA7398">
            <w:pPr>
              <w:spacing w:after="0" w:line="240" w:lineRule="auto"/>
              <w:jc w:val="center"/>
              <w:rPr>
                <w:rFonts w:eastAsia="Times New Roman"/>
                <w:b/>
                <w:bCs/>
                <w:color w:val="000000"/>
                <w:sz w:val="22"/>
                <w:lang w:val="es-MX" w:eastAsia="es-SV"/>
              </w:rPr>
            </w:pPr>
            <w:r w:rsidRPr="00BA7398">
              <w:rPr>
                <w:rFonts w:eastAsia="Times New Roman"/>
                <w:b/>
                <w:bCs/>
                <w:color w:val="000000"/>
                <w:sz w:val="22"/>
                <w:lang w:val="es-MX" w:eastAsia="es-SV"/>
              </w:rPr>
              <w:t>AUMENTA</w:t>
            </w:r>
          </w:p>
        </w:tc>
      </w:tr>
      <w:tr w:rsidR="00BA7398" w:rsidRPr="00BA7398" w14:paraId="4C0DF7C7" w14:textId="77777777" w:rsidTr="00BA7398">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60CD7" w14:textId="77777777" w:rsidR="00BA7398" w:rsidRPr="00BA7398" w:rsidRDefault="00BA7398" w:rsidP="00BA7398">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76482" w14:textId="77777777" w:rsidR="00BA7398" w:rsidRPr="00BA7398" w:rsidRDefault="00BA7398" w:rsidP="00BA7398">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77EE2" w14:textId="77777777" w:rsidR="00BA7398" w:rsidRPr="00BA7398" w:rsidRDefault="00BA7398" w:rsidP="00BA7398">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B6BA8" w14:textId="77777777" w:rsidR="00BA7398" w:rsidRPr="00BA7398" w:rsidRDefault="00BA7398" w:rsidP="00BA7398">
            <w:pPr>
              <w:spacing w:after="0" w:line="256" w:lineRule="auto"/>
              <w:rPr>
                <w:rFonts w:eastAsia="Times New Roman"/>
                <w:b/>
                <w:bCs/>
                <w:color w:val="000000"/>
                <w:sz w:val="22"/>
                <w:lang w:val="es-MX" w:eastAsia="es-SV"/>
              </w:rPr>
            </w:pPr>
          </w:p>
        </w:tc>
      </w:tr>
      <w:tr w:rsidR="00BA7398" w:rsidRPr="00BA7398" w14:paraId="194B645B" w14:textId="77777777" w:rsidTr="00BA7398">
        <w:trPr>
          <w:trHeight w:val="300"/>
        </w:trPr>
        <w:tc>
          <w:tcPr>
            <w:tcW w:w="6054" w:type="dxa"/>
            <w:gridSpan w:val="2"/>
            <w:tcBorders>
              <w:top w:val="single" w:sz="4" w:space="0" w:color="auto"/>
              <w:left w:val="nil"/>
              <w:bottom w:val="nil"/>
              <w:right w:val="nil"/>
            </w:tcBorders>
            <w:noWrap/>
            <w:hideMark/>
          </w:tcPr>
          <w:p w14:paraId="4EE76EED" w14:textId="77777777" w:rsidR="00BA7398" w:rsidRPr="00BA7398" w:rsidRDefault="00BA7398" w:rsidP="00BA7398">
            <w:pPr>
              <w:spacing w:after="0" w:line="240" w:lineRule="auto"/>
              <w:rPr>
                <w:rFonts w:eastAsia="Times New Roman"/>
                <w:b/>
                <w:bCs/>
                <w:color w:val="000000"/>
                <w:sz w:val="22"/>
                <w:lang w:val="es-MX" w:eastAsia="es-SV"/>
              </w:rPr>
            </w:pPr>
            <w:r w:rsidRPr="00BA7398">
              <w:rPr>
                <w:rFonts w:eastAsia="Times New Roman"/>
                <w:b/>
                <w:bCs/>
                <w:color w:val="000000"/>
                <w:sz w:val="22"/>
                <w:u w:val="single"/>
                <w:lang w:val="es-MX" w:eastAsia="es-SV"/>
              </w:rPr>
              <w:t>Cuentas de presupuesto que se afectan</w:t>
            </w:r>
            <w:r w:rsidRPr="00BA7398">
              <w:rPr>
                <w:rFonts w:eastAsia="Times New Roman"/>
                <w:b/>
                <w:bCs/>
                <w:color w:val="000000"/>
                <w:sz w:val="22"/>
                <w:lang w:val="es-MX" w:eastAsia="es-SV"/>
              </w:rPr>
              <w:t>:</w:t>
            </w:r>
          </w:p>
        </w:tc>
        <w:tc>
          <w:tcPr>
            <w:tcW w:w="1424" w:type="dxa"/>
            <w:tcBorders>
              <w:top w:val="single" w:sz="4" w:space="0" w:color="auto"/>
              <w:left w:val="nil"/>
              <w:bottom w:val="nil"/>
              <w:right w:val="nil"/>
            </w:tcBorders>
            <w:hideMark/>
          </w:tcPr>
          <w:p w14:paraId="1F974793" w14:textId="77777777" w:rsidR="00BA7398" w:rsidRPr="00BA7398" w:rsidRDefault="00BA7398" w:rsidP="00BA7398">
            <w:pPr>
              <w:rPr>
                <w:rFonts w:eastAsia="Times New Roman"/>
                <w:b/>
                <w:bCs/>
                <w:color w:val="000000"/>
                <w:sz w:val="22"/>
                <w:lang w:val="es-MX" w:eastAsia="es-SV"/>
              </w:rPr>
            </w:pPr>
          </w:p>
        </w:tc>
        <w:tc>
          <w:tcPr>
            <w:tcW w:w="1386" w:type="dxa"/>
            <w:tcBorders>
              <w:top w:val="single" w:sz="4" w:space="0" w:color="auto"/>
              <w:left w:val="nil"/>
              <w:bottom w:val="nil"/>
              <w:right w:val="nil"/>
            </w:tcBorders>
            <w:hideMark/>
          </w:tcPr>
          <w:p w14:paraId="09A1A534" w14:textId="77777777" w:rsidR="00BA7398" w:rsidRPr="00BA7398" w:rsidRDefault="00BA7398" w:rsidP="00BA7398">
            <w:pPr>
              <w:spacing w:after="0" w:line="256" w:lineRule="auto"/>
              <w:rPr>
                <w:rFonts w:eastAsia="Calibri"/>
                <w:sz w:val="22"/>
                <w:lang w:val="es-MX" w:eastAsia="es-MX"/>
              </w:rPr>
            </w:pPr>
          </w:p>
        </w:tc>
      </w:tr>
      <w:tr w:rsidR="00BA7398" w:rsidRPr="00BA7398" w14:paraId="07B65F70" w14:textId="77777777" w:rsidTr="00BA7398">
        <w:trPr>
          <w:trHeight w:val="300"/>
        </w:trPr>
        <w:tc>
          <w:tcPr>
            <w:tcW w:w="690" w:type="dxa"/>
            <w:noWrap/>
            <w:hideMark/>
          </w:tcPr>
          <w:p w14:paraId="7C55ADD4" w14:textId="77777777" w:rsidR="00BA7398" w:rsidRPr="00BA7398" w:rsidRDefault="00BA7398" w:rsidP="00BA7398">
            <w:pPr>
              <w:spacing w:after="0" w:line="240" w:lineRule="auto"/>
              <w:rPr>
                <w:rFonts w:eastAsia="Times New Roman"/>
                <w:b/>
                <w:bCs/>
                <w:sz w:val="18"/>
                <w:szCs w:val="18"/>
                <w:lang w:val="es-MX" w:eastAsia="es-SV"/>
              </w:rPr>
            </w:pPr>
            <w:r w:rsidRPr="00BA7398">
              <w:rPr>
                <w:rFonts w:eastAsia="Times New Roman"/>
                <w:b/>
                <w:bCs/>
                <w:sz w:val="18"/>
                <w:szCs w:val="18"/>
                <w:lang w:val="es-MX" w:eastAsia="es-SV"/>
              </w:rPr>
              <w:t>61</w:t>
            </w:r>
          </w:p>
        </w:tc>
        <w:tc>
          <w:tcPr>
            <w:tcW w:w="5364" w:type="dxa"/>
            <w:noWrap/>
            <w:hideMark/>
          </w:tcPr>
          <w:p w14:paraId="7DFA95BF" w14:textId="77777777" w:rsidR="00BA7398" w:rsidRPr="00BA7398" w:rsidRDefault="00BA7398" w:rsidP="00BA7398">
            <w:pPr>
              <w:spacing w:after="0" w:line="240" w:lineRule="auto"/>
              <w:rPr>
                <w:rFonts w:eastAsia="Times New Roman"/>
                <w:b/>
                <w:bCs/>
                <w:sz w:val="18"/>
                <w:szCs w:val="18"/>
                <w:lang w:val="es-MX" w:eastAsia="es-SV"/>
              </w:rPr>
            </w:pPr>
            <w:r w:rsidRPr="00BA7398">
              <w:rPr>
                <w:rFonts w:eastAsia="Times New Roman"/>
                <w:b/>
                <w:bCs/>
                <w:sz w:val="18"/>
                <w:szCs w:val="18"/>
                <w:lang w:val="es-MX" w:eastAsia="es-SV"/>
              </w:rPr>
              <w:t>INVERSIONES EN ACTIVOS FIJOS</w:t>
            </w:r>
          </w:p>
        </w:tc>
        <w:tc>
          <w:tcPr>
            <w:tcW w:w="1424" w:type="dxa"/>
            <w:hideMark/>
          </w:tcPr>
          <w:p w14:paraId="114FCAC8" w14:textId="77777777" w:rsidR="00BA7398" w:rsidRPr="00BA7398" w:rsidRDefault="00BA7398" w:rsidP="00BA7398">
            <w:pPr>
              <w:rPr>
                <w:rFonts w:eastAsia="Times New Roman"/>
                <w:b/>
                <w:bCs/>
                <w:sz w:val="18"/>
                <w:szCs w:val="18"/>
                <w:lang w:val="es-MX" w:eastAsia="es-SV"/>
              </w:rPr>
            </w:pPr>
          </w:p>
        </w:tc>
        <w:tc>
          <w:tcPr>
            <w:tcW w:w="1386" w:type="dxa"/>
            <w:hideMark/>
          </w:tcPr>
          <w:p w14:paraId="3D232104" w14:textId="77777777" w:rsidR="00BA7398" w:rsidRPr="00BA7398" w:rsidRDefault="00BA7398" w:rsidP="00BA7398">
            <w:pPr>
              <w:spacing w:after="0" w:line="256" w:lineRule="auto"/>
              <w:rPr>
                <w:rFonts w:eastAsia="Calibri"/>
                <w:sz w:val="18"/>
                <w:szCs w:val="18"/>
                <w:lang w:val="es-MX" w:eastAsia="es-MX"/>
              </w:rPr>
            </w:pPr>
          </w:p>
        </w:tc>
      </w:tr>
      <w:tr w:rsidR="00BA7398" w:rsidRPr="00BA7398" w14:paraId="37D2307D" w14:textId="77777777" w:rsidTr="00BA7398">
        <w:trPr>
          <w:trHeight w:val="300"/>
        </w:trPr>
        <w:tc>
          <w:tcPr>
            <w:tcW w:w="690" w:type="dxa"/>
            <w:noWrap/>
            <w:hideMark/>
          </w:tcPr>
          <w:p w14:paraId="7A77FC03" w14:textId="77777777" w:rsidR="00BA7398" w:rsidRPr="00BA7398" w:rsidRDefault="00BA7398" w:rsidP="00BA7398">
            <w:pPr>
              <w:spacing w:after="0" w:line="240" w:lineRule="auto"/>
              <w:rPr>
                <w:rFonts w:eastAsia="Times New Roman"/>
                <w:b/>
                <w:bCs/>
                <w:sz w:val="18"/>
                <w:szCs w:val="18"/>
                <w:lang w:val="es-MX" w:eastAsia="es-SV"/>
              </w:rPr>
            </w:pPr>
            <w:r w:rsidRPr="00BA7398">
              <w:rPr>
                <w:rFonts w:eastAsia="Times New Roman"/>
                <w:b/>
                <w:bCs/>
                <w:sz w:val="18"/>
                <w:szCs w:val="18"/>
                <w:lang w:val="es-MX" w:eastAsia="es-SV"/>
              </w:rPr>
              <w:t>616</w:t>
            </w:r>
          </w:p>
        </w:tc>
        <w:tc>
          <w:tcPr>
            <w:tcW w:w="5364" w:type="dxa"/>
            <w:noWrap/>
            <w:hideMark/>
          </w:tcPr>
          <w:p w14:paraId="680C055C" w14:textId="77777777" w:rsidR="00BA7398" w:rsidRPr="00BA7398" w:rsidRDefault="00BA7398" w:rsidP="00BA7398">
            <w:pPr>
              <w:spacing w:after="0" w:line="240" w:lineRule="auto"/>
              <w:rPr>
                <w:rFonts w:eastAsia="Times New Roman"/>
                <w:b/>
                <w:bCs/>
                <w:sz w:val="18"/>
                <w:szCs w:val="18"/>
                <w:lang w:val="es-MX" w:eastAsia="es-SV"/>
              </w:rPr>
            </w:pPr>
            <w:r w:rsidRPr="00BA7398">
              <w:rPr>
                <w:rFonts w:eastAsia="Times New Roman"/>
                <w:b/>
                <w:bCs/>
                <w:sz w:val="18"/>
                <w:szCs w:val="18"/>
                <w:lang w:val="es-MX" w:eastAsia="es-SV"/>
              </w:rPr>
              <w:t>INFRAESTRUCTURAS</w:t>
            </w:r>
          </w:p>
        </w:tc>
        <w:tc>
          <w:tcPr>
            <w:tcW w:w="1424" w:type="dxa"/>
            <w:hideMark/>
          </w:tcPr>
          <w:p w14:paraId="30368772" w14:textId="77777777" w:rsidR="00BA7398" w:rsidRPr="00BA7398" w:rsidRDefault="00BA7398" w:rsidP="00BA7398">
            <w:pPr>
              <w:rPr>
                <w:rFonts w:eastAsia="Times New Roman"/>
                <w:b/>
                <w:bCs/>
                <w:sz w:val="18"/>
                <w:szCs w:val="18"/>
                <w:lang w:val="es-MX" w:eastAsia="es-SV"/>
              </w:rPr>
            </w:pPr>
          </w:p>
        </w:tc>
        <w:tc>
          <w:tcPr>
            <w:tcW w:w="1386" w:type="dxa"/>
            <w:hideMark/>
          </w:tcPr>
          <w:p w14:paraId="36F6DEE8" w14:textId="77777777" w:rsidR="00BA7398" w:rsidRPr="00BA7398" w:rsidRDefault="00BA7398" w:rsidP="00BA7398">
            <w:pPr>
              <w:spacing w:after="0" w:line="256" w:lineRule="auto"/>
              <w:rPr>
                <w:rFonts w:eastAsia="Calibri"/>
                <w:sz w:val="18"/>
                <w:szCs w:val="18"/>
                <w:lang w:val="es-MX" w:eastAsia="es-MX"/>
              </w:rPr>
            </w:pPr>
          </w:p>
        </w:tc>
      </w:tr>
      <w:tr w:rsidR="00BA7398" w:rsidRPr="00BA7398" w14:paraId="087B1009" w14:textId="77777777" w:rsidTr="00BA7398">
        <w:trPr>
          <w:trHeight w:val="300"/>
        </w:trPr>
        <w:tc>
          <w:tcPr>
            <w:tcW w:w="690" w:type="dxa"/>
            <w:noWrap/>
            <w:hideMark/>
          </w:tcPr>
          <w:p w14:paraId="159B0CD2" w14:textId="77777777" w:rsidR="00BA7398" w:rsidRPr="00BA7398" w:rsidRDefault="00BA7398" w:rsidP="00BA7398">
            <w:pPr>
              <w:spacing w:after="0" w:line="240" w:lineRule="auto"/>
              <w:rPr>
                <w:rFonts w:eastAsia="Times New Roman"/>
                <w:sz w:val="18"/>
                <w:szCs w:val="18"/>
                <w:lang w:val="es-MX" w:eastAsia="es-SV"/>
              </w:rPr>
            </w:pPr>
            <w:r w:rsidRPr="00BA7398">
              <w:rPr>
                <w:rFonts w:eastAsia="Times New Roman"/>
                <w:sz w:val="18"/>
                <w:szCs w:val="18"/>
                <w:lang w:val="es-MX" w:eastAsia="es-SV"/>
              </w:rPr>
              <w:t>61699</w:t>
            </w:r>
          </w:p>
        </w:tc>
        <w:tc>
          <w:tcPr>
            <w:tcW w:w="5364" w:type="dxa"/>
            <w:noWrap/>
            <w:hideMark/>
          </w:tcPr>
          <w:p w14:paraId="78478CDB" w14:textId="77777777" w:rsidR="00BA7398" w:rsidRPr="00BA7398" w:rsidRDefault="00BA7398" w:rsidP="00BA7398">
            <w:pPr>
              <w:spacing w:after="0" w:line="240" w:lineRule="auto"/>
              <w:rPr>
                <w:rFonts w:eastAsia="Times New Roman"/>
                <w:sz w:val="18"/>
                <w:szCs w:val="18"/>
                <w:lang w:val="es-MX" w:eastAsia="es-SV"/>
              </w:rPr>
            </w:pPr>
            <w:r w:rsidRPr="00BA7398">
              <w:rPr>
                <w:rFonts w:eastAsia="Times New Roman"/>
                <w:sz w:val="18"/>
                <w:szCs w:val="18"/>
                <w:lang w:val="es-MX" w:eastAsia="es-SV"/>
              </w:rPr>
              <w:t>OBRAS DE INFRAESTRUCTURA DIVERSAS</w:t>
            </w:r>
          </w:p>
        </w:tc>
        <w:tc>
          <w:tcPr>
            <w:tcW w:w="1424" w:type="dxa"/>
            <w:hideMark/>
          </w:tcPr>
          <w:p w14:paraId="6BF3B314" w14:textId="77777777" w:rsidR="00BA7398" w:rsidRPr="00BA7398" w:rsidRDefault="00BA7398" w:rsidP="00BA7398">
            <w:pPr>
              <w:spacing w:after="0" w:line="240" w:lineRule="auto"/>
              <w:jc w:val="right"/>
              <w:rPr>
                <w:rFonts w:eastAsia="Times New Roman"/>
                <w:color w:val="000000"/>
                <w:sz w:val="18"/>
                <w:szCs w:val="18"/>
                <w:lang w:val="es-MX" w:eastAsia="es-SV"/>
              </w:rPr>
            </w:pPr>
            <w:r w:rsidRPr="00BA7398">
              <w:rPr>
                <w:rFonts w:eastAsia="Times New Roman"/>
                <w:color w:val="000000"/>
                <w:sz w:val="18"/>
                <w:szCs w:val="18"/>
                <w:lang w:val="es-MX" w:eastAsia="es-SV"/>
              </w:rPr>
              <w:t xml:space="preserve">   $60,421.54 </w:t>
            </w:r>
          </w:p>
        </w:tc>
        <w:tc>
          <w:tcPr>
            <w:tcW w:w="1386" w:type="dxa"/>
          </w:tcPr>
          <w:p w14:paraId="7F29FA7A" w14:textId="77777777" w:rsidR="00BA7398" w:rsidRPr="00BA7398" w:rsidRDefault="00BA7398" w:rsidP="00BA7398">
            <w:pPr>
              <w:spacing w:after="0" w:line="240" w:lineRule="auto"/>
              <w:jc w:val="right"/>
              <w:rPr>
                <w:rFonts w:eastAsia="Times New Roman"/>
                <w:color w:val="000000"/>
                <w:sz w:val="18"/>
                <w:szCs w:val="18"/>
                <w:lang w:val="es-MX" w:eastAsia="es-SV"/>
              </w:rPr>
            </w:pPr>
          </w:p>
        </w:tc>
      </w:tr>
      <w:tr w:rsidR="00BA7398" w:rsidRPr="00BA7398" w14:paraId="1B9D2875" w14:textId="77777777" w:rsidTr="00BA7398">
        <w:trPr>
          <w:trHeight w:val="300"/>
        </w:trPr>
        <w:tc>
          <w:tcPr>
            <w:tcW w:w="6054" w:type="dxa"/>
            <w:gridSpan w:val="2"/>
            <w:noWrap/>
            <w:hideMark/>
          </w:tcPr>
          <w:p w14:paraId="7422EA87" w14:textId="77777777" w:rsidR="00BA7398" w:rsidRPr="00BA7398" w:rsidRDefault="00BA7398" w:rsidP="00BA7398">
            <w:pPr>
              <w:spacing w:after="0" w:line="240" w:lineRule="auto"/>
              <w:rPr>
                <w:rFonts w:eastAsia="Times New Roman"/>
                <w:b/>
                <w:bCs/>
                <w:color w:val="000000"/>
                <w:sz w:val="18"/>
                <w:szCs w:val="18"/>
                <w:lang w:val="es-MX" w:eastAsia="es-SV"/>
              </w:rPr>
            </w:pPr>
            <w:r w:rsidRPr="00BA7398">
              <w:rPr>
                <w:rFonts w:eastAsia="Times New Roman"/>
                <w:b/>
                <w:bCs/>
                <w:sz w:val="18"/>
                <w:szCs w:val="18"/>
                <w:u w:val="single"/>
                <w:lang w:val="es-MX" w:eastAsia="es-SV"/>
              </w:rPr>
              <w:t>Cuentas de presupuesto que se refuerzan</w:t>
            </w:r>
            <w:r w:rsidRPr="00BA7398">
              <w:rPr>
                <w:rFonts w:eastAsia="Times New Roman"/>
                <w:b/>
                <w:bCs/>
                <w:sz w:val="18"/>
                <w:szCs w:val="18"/>
                <w:lang w:val="es-MX" w:eastAsia="es-SV"/>
              </w:rPr>
              <w:t>:</w:t>
            </w:r>
          </w:p>
        </w:tc>
        <w:tc>
          <w:tcPr>
            <w:tcW w:w="1424" w:type="dxa"/>
          </w:tcPr>
          <w:p w14:paraId="7A8C4542" w14:textId="77777777" w:rsidR="00BA7398" w:rsidRPr="00BA7398" w:rsidRDefault="00BA7398" w:rsidP="00BA7398">
            <w:pPr>
              <w:spacing w:after="0" w:line="240" w:lineRule="auto"/>
              <w:jc w:val="right"/>
              <w:rPr>
                <w:rFonts w:eastAsia="Times New Roman"/>
                <w:b/>
                <w:bCs/>
                <w:color w:val="000000"/>
                <w:sz w:val="18"/>
                <w:szCs w:val="18"/>
                <w:lang w:val="es-MX" w:eastAsia="es-SV"/>
              </w:rPr>
            </w:pPr>
          </w:p>
        </w:tc>
        <w:tc>
          <w:tcPr>
            <w:tcW w:w="1386" w:type="dxa"/>
          </w:tcPr>
          <w:p w14:paraId="7249FDDE" w14:textId="77777777" w:rsidR="00BA7398" w:rsidRPr="00BA7398" w:rsidRDefault="00BA7398" w:rsidP="00BA7398">
            <w:pPr>
              <w:spacing w:after="0" w:line="240" w:lineRule="auto"/>
              <w:jc w:val="right"/>
              <w:rPr>
                <w:rFonts w:eastAsia="Times New Roman"/>
                <w:b/>
                <w:bCs/>
                <w:color w:val="000000"/>
                <w:sz w:val="18"/>
                <w:szCs w:val="18"/>
                <w:lang w:val="es-MX" w:eastAsia="es-SV"/>
              </w:rPr>
            </w:pPr>
          </w:p>
        </w:tc>
      </w:tr>
      <w:tr w:rsidR="00BA7398" w:rsidRPr="00BA7398" w14:paraId="662270B6" w14:textId="77777777" w:rsidTr="00BA7398">
        <w:trPr>
          <w:trHeight w:val="300"/>
        </w:trPr>
        <w:tc>
          <w:tcPr>
            <w:tcW w:w="690" w:type="dxa"/>
            <w:noWrap/>
            <w:hideMark/>
          </w:tcPr>
          <w:p w14:paraId="7725DF40" w14:textId="77777777" w:rsidR="00BA7398" w:rsidRPr="00BA7398" w:rsidRDefault="00BA7398" w:rsidP="00BA7398">
            <w:pPr>
              <w:spacing w:after="0" w:line="240" w:lineRule="auto"/>
              <w:rPr>
                <w:rFonts w:eastAsia="Times New Roman"/>
                <w:b/>
                <w:bCs/>
                <w:color w:val="000000"/>
                <w:sz w:val="18"/>
                <w:szCs w:val="18"/>
                <w:lang w:val="es-MX" w:eastAsia="es-SV"/>
              </w:rPr>
            </w:pPr>
            <w:r w:rsidRPr="00BA7398">
              <w:rPr>
                <w:rFonts w:eastAsia="Times New Roman"/>
                <w:b/>
                <w:bCs/>
                <w:color w:val="000000"/>
                <w:sz w:val="18"/>
                <w:szCs w:val="18"/>
                <w:lang w:val="es-MX" w:eastAsia="es-SV"/>
              </w:rPr>
              <w:t>51</w:t>
            </w:r>
          </w:p>
        </w:tc>
        <w:tc>
          <w:tcPr>
            <w:tcW w:w="5364" w:type="dxa"/>
            <w:noWrap/>
            <w:hideMark/>
          </w:tcPr>
          <w:p w14:paraId="02F296C9" w14:textId="77777777" w:rsidR="00BA7398" w:rsidRPr="00BA7398" w:rsidRDefault="00BA7398" w:rsidP="00BA7398">
            <w:pPr>
              <w:spacing w:after="0" w:line="240" w:lineRule="auto"/>
              <w:rPr>
                <w:rFonts w:eastAsia="Times New Roman"/>
                <w:b/>
                <w:bCs/>
                <w:color w:val="000000"/>
                <w:sz w:val="18"/>
                <w:szCs w:val="18"/>
                <w:lang w:val="es-MX" w:eastAsia="es-SV"/>
              </w:rPr>
            </w:pPr>
            <w:r w:rsidRPr="00BA7398">
              <w:rPr>
                <w:rFonts w:eastAsia="Times New Roman"/>
                <w:b/>
                <w:bCs/>
                <w:color w:val="000000"/>
                <w:sz w:val="18"/>
                <w:szCs w:val="18"/>
                <w:lang w:val="es-MX" w:eastAsia="es-SV"/>
              </w:rPr>
              <w:t>REMUNERACIONES</w:t>
            </w:r>
          </w:p>
        </w:tc>
        <w:tc>
          <w:tcPr>
            <w:tcW w:w="1424" w:type="dxa"/>
          </w:tcPr>
          <w:p w14:paraId="2F8F4C4D" w14:textId="77777777" w:rsidR="00BA7398" w:rsidRPr="00BA7398" w:rsidRDefault="00BA7398" w:rsidP="00BA7398">
            <w:pPr>
              <w:spacing w:after="0" w:line="240" w:lineRule="auto"/>
              <w:jc w:val="right"/>
              <w:rPr>
                <w:rFonts w:eastAsia="Times New Roman"/>
                <w:sz w:val="18"/>
                <w:szCs w:val="18"/>
                <w:lang w:val="es-MX" w:eastAsia="es-SV"/>
              </w:rPr>
            </w:pPr>
          </w:p>
        </w:tc>
        <w:tc>
          <w:tcPr>
            <w:tcW w:w="1386" w:type="dxa"/>
          </w:tcPr>
          <w:p w14:paraId="276EF10E" w14:textId="77777777" w:rsidR="00BA7398" w:rsidRPr="00BA7398" w:rsidRDefault="00BA7398" w:rsidP="00BA7398">
            <w:pPr>
              <w:spacing w:after="0" w:line="240" w:lineRule="auto"/>
              <w:jc w:val="right"/>
              <w:rPr>
                <w:rFonts w:eastAsia="Times New Roman"/>
                <w:sz w:val="18"/>
                <w:szCs w:val="18"/>
                <w:lang w:val="es-MX" w:eastAsia="es-SV"/>
              </w:rPr>
            </w:pPr>
          </w:p>
        </w:tc>
      </w:tr>
      <w:tr w:rsidR="00BA7398" w:rsidRPr="00BA7398" w14:paraId="783D6167" w14:textId="77777777" w:rsidTr="00BA7398">
        <w:trPr>
          <w:trHeight w:val="300"/>
        </w:trPr>
        <w:tc>
          <w:tcPr>
            <w:tcW w:w="690" w:type="dxa"/>
            <w:noWrap/>
            <w:hideMark/>
          </w:tcPr>
          <w:p w14:paraId="524AF306" w14:textId="77777777" w:rsidR="00BA7398" w:rsidRPr="00BA7398" w:rsidRDefault="00BA7398" w:rsidP="00BA7398">
            <w:pPr>
              <w:spacing w:after="0" w:line="240" w:lineRule="auto"/>
              <w:rPr>
                <w:rFonts w:eastAsia="Times New Roman"/>
                <w:b/>
                <w:bCs/>
                <w:color w:val="000000"/>
                <w:sz w:val="18"/>
                <w:szCs w:val="18"/>
                <w:lang w:val="es-MX" w:eastAsia="es-SV"/>
              </w:rPr>
            </w:pPr>
            <w:r w:rsidRPr="00BA7398">
              <w:rPr>
                <w:rFonts w:eastAsia="Times New Roman"/>
                <w:b/>
                <w:bCs/>
                <w:color w:val="000000"/>
                <w:sz w:val="18"/>
                <w:szCs w:val="18"/>
                <w:lang w:val="es-MX" w:eastAsia="es-SV"/>
              </w:rPr>
              <w:t>512</w:t>
            </w:r>
          </w:p>
        </w:tc>
        <w:tc>
          <w:tcPr>
            <w:tcW w:w="5364" w:type="dxa"/>
            <w:noWrap/>
            <w:hideMark/>
          </w:tcPr>
          <w:p w14:paraId="2059FF27" w14:textId="77777777" w:rsidR="00BA7398" w:rsidRPr="00BA7398" w:rsidRDefault="00BA7398" w:rsidP="00BA7398">
            <w:pPr>
              <w:spacing w:after="0" w:line="240" w:lineRule="auto"/>
              <w:rPr>
                <w:rFonts w:eastAsia="Times New Roman"/>
                <w:b/>
                <w:bCs/>
                <w:color w:val="000000"/>
                <w:sz w:val="18"/>
                <w:szCs w:val="18"/>
                <w:lang w:val="es-MX" w:eastAsia="es-SV"/>
              </w:rPr>
            </w:pPr>
            <w:r w:rsidRPr="00BA7398">
              <w:rPr>
                <w:rFonts w:eastAsia="Times New Roman"/>
                <w:b/>
                <w:bCs/>
                <w:color w:val="000000"/>
                <w:sz w:val="18"/>
                <w:szCs w:val="18"/>
                <w:lang w:val="es-MX" w:eastAsia="es-SV"/>
              </w:rPr>
              <w:t>REMUNERACIONES EVENTUALES</w:t>
            </w:r>
          </w:p>
        </w:tc>
        <w:tc>
          <w:tcPr>
            <w:tcW w:w="1424" w:type="dxa"/>
          </w:tcPr>
          <w:p w14:paraId="379E4A11" w14:textId="77777777" w:rsidR="00BA7398" w:rsidRPr="00BA7398" w:rsidRDefault="00BA7398" w:rsidP="00BA7398">
            <w:pPr>
              <w:spacing w:after="0" w:line="240" w:lineRule="auto"/>
              <w:jc w:val="right"/>
              <w:rPr>
                <w:rFonts w:eastAsia="Times New Roman"/>
                <w:sz w:val="18"/>
                <w:szCs w:val="18"/>
                <w:lang w:val="es-MX" w:eastAsia="es-SV"/>
              </w:rPr>
            </w:pPr>
          </w:p>
        </w:tc>
        <w:tc>
          <w:tcPr>
            <w:tcW w:w="1386" w:type="dxa"/>
          </w:tcPr>
          <w:p w14:paraId="4E8C5248" w14:textId="77777777" w:rsidR="00BA7398" w:rsidRPr="00BA7398" w:rsidRDefault="00BA7398" w:rsidP="00BA7398">
            <w:pPr>
              <w:spacing w:after="0" w:line="240" w:lineRule="auto"/>
              <w:jc w:val="right"/>
              <w:rPr>
                <w:rFonts w:eastAsia="Times New Roman"/>
                <w:sz w:val="18"/>
                <w:szCs w:val="18"/>
                <w:lang w:val="es-MX" w:eastAsia="es-SV"/>
              </w:rPr>
            </w:pPr>
          </w:p>
        </w:tc>
      </w:tr>
      <w:tr w:rsidR="00BA7398" w:rsidRPr="00BA7398" w14:paraId="50D0C634" w14:textId="77777777" w:rsidTr="00BA7398">
        <w:trPr>
          <w:trHeight w:val="300"/>
        </w:trPr>
        <w:tc>
          <w:tcPr>
            <w:tcW w:w="690" w:type="dxa"/>
            <w:noWrap/>
            <w:hideMark/>
          </w:tcPr>
          <w:p w14:paraId="65CEB709"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51201</w:t>
            </w:r>
          </w:p>
        </w:tc>
        <w:tc>
          <w:tcPr>
            <w:tcW w:w="5364" w:type="dxa"/>
            <w:noWrap/>
            <w:hideMark/>
          </w:tcPr>
          <w:p w14:paraId="4650AF9B"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SUELDO</w:t>
            </w:r>
          </w:p>
        </w:tc>
        <w:tc>
          <w:tcPr>
            <w:tcW w:w="1424" w:type="dxa"/>
          </w:tcPr>
          <w:p w14:paraId="206DB742" w14:textId="77777777" w:rsidR="00BA7398" w:rsidRPr="00BA7398" w:rsidRDefault="00BA7398" w:rsidP="00BA7398">
            <w:pPr>
              <w:spacing w:after="0" w:line="240" w:lineRule="auto"/>
              <w:jc w:val="right"/>
              <w:rPr>
                <w:rFonts w:eastAsia="Times New Roman"/>
                <w:color w:val="000000"/>
                <w:sz w:val="18"/>
                <w:szCs w:val="18"/>
                <w:lang w:val="es-MX" w:eastAsia="es-SV"/>
              </w:rPr>
            </w:pPr>
          </w:p>
        </w:tc>
        <w:tc>
          <w:tcPr>
            <w:tcW w:w="1386" w:type="dxa"/>
            <w:hideMark/>
          </w:tcPr>
          <w:p w14:paraId="2C1C32AC" w14:textId="77777777" w:rsidR="00BA7398" w:rsidRPr="00BA7398" w:rsidRDefault="00BA7398" w:rsidP="00BA7398">
            <w:pPr>
              <w:spacing w:after="0" w:line="240" w:lineRule="auto"/>
              <w:jc w:val="right"/>
              <w:rPr>
                <w:rFonts w:eastAsia="Times New Roman"/>
                <w:color w:val="000000"/>
                <w:sz w:val="18"/>
                <w:szCs w:val="18"/>
                <w:lang w:val="es-MX" w:eastAsia="es-SV"/>
              </w:rPr>
            </w:pPr>
            <w:r w:rsidRPr="00BA7398">
              <w:rPr>
                <w:rFonts w:eastAsia="Times New Roman"/>
                <w:color w:val="000000"/>
                <w:sz w:val="18"/>
                <w:szCs w:val="18"/>
                <w:lang w:val="es-MX" w:eastAsia="es-SV"/>
              </w:rPr>
              <w:t xml:space="preserve">  $8,100.00</w:t>
            </w:r>
          </w:p>
        </w:tc>
      </w:tr>
      <w:tr w:rsidR="00BA7398" w:rsidRPr="00BA7398" w14:paraId="693AABEB" w14:textId="77777777" w:rsidTr="00BA7398">
        <w:trPr>
          <w:trHeight w:val="300"/>
        </w:trPr>
        <w:tc>
          <w:tcPr>
            <w:tcW w:w="690" w:type="dxa"/>
            <w:noWrap/>
            <w:hideMark/>
          </w:tcPr>
          <w:p w14:paraId="74508AEF" w14:textId="77777777" w:rsidR="00BA7398" w:rsidRPr="00BA7398" w:rsidRDefault="00BA7398" w:rsidP="00BA7398">
            <w:pPr>
              <w:spacing w:after="0" w:line="240" w:lineRule="auto"/>
              <w:rPr>
                <w:rFonts w:eastAsia="Times New Roman"/>
                <w:b/>
                <w:bCs/>
                <w:color w:val="000000"/>
                <w:sz w:val="18"/>
                <w:szCs w:val="18"/>
                <w:lang w:val="es-MX" w:eastAsia="es-SV"/>
              </w:rPr>
            </w:pPr>
            <w:r w:rsidRPr="00BA7398">
              <w:rPr>
                <w:rFonts w:eastAsia="Times New Roman"/>
                <w:b/>
                <w:bCs/>
                <w:color w:val="000000"/>
                <w:sz w:val="18"/>
                <w:szCs w:val="18"/>
                <w:lang w:val="es-MX" w:eastAsia="es-SV"/>
              </w:rPr>
              <w:t>514</w:t>
            </w:r>
          </w:p>
        </w:tc>
        <w:tc>
          <w:tcPr>
            <w:tcW w:w="5364" w:type="dxa"/>
            <w:noWrap/>
            <w:hideMark/>
          </w:tcPr>
          <w:p w14:paraId="50EEEF0E" w14:textId="77777777" w:rsidR="00BA7398" w:rsidRPr="00BA7398" w:rsidRDefault="00BA7398" w:rsidP="00BA7398">
            <w:pPr>
              <w:spacing w:after="0" w:line="240" w:lineRule="auto"/>
              <w:rPr>
                <w:rFonts w:eastAsia="Times New Roman"/>
                <w:b/>
                <w:bCs/>
                <w:color w:val="000000"/>
                <w:sz w:val="18"/>
                <w:szCs w:val="18"/>
                <w:lang w:val="es-MX" w:eastAsia="es-SV"/>
              </w:rPr>
            </w:pPr>
            <w:r w:rsidRPr="00BA7398">
              <w:rPr>
                <w:rFonts w:eastAsia="Times New Roman"/>
                <w:b/>
                <w:bCs/>
                <w:color w:val="000000"/>
                <w:sz w:val="18"/>
                <w:szCs w:val="18"/>
                <w:lang w:val="es-MX" w:eastAsia="es-SV"/>
              </w:rPr>
              <w:t>CONTRIBUCIONES PATRONALES A INST. SEG. SOC. PUB</w:t>
            </w:r>
          </w:p>
        </w:tc>
        <w:tc>
          <w:tcPr>
            <w:tcW w:w="1424" w:type="dxa"/>
          </w:tcPr>
          <w:p w14:paraId="7955CC37" w14:textId="77777777" w:rsidR="00BA7398" w:rsidRPr="00BA7398" w:rsidRDefault="00BA7398" w:rsidP="00BA7398">
            <w:pPr>
              <w:spacing w:after="0" w:line="240" w:lineRule="auto"/>
              <w:jc w:val="right"/>
              <w:rPr>
                <w:rFonts w:eastAsia="Times New Roman"/>
                <w:sz w:val="18"/>
                <w:szCs w:val="18"/>
                <w:lang w:val="es-MX" w:eastAsia="es-SV"/>
              </w:rPr>
            </w:pPr>
          </w:p>
        </w:tc>
        <w:tc>
          <w:tcPr>
            <w:tcW w:w="1386" w:type="dxa"/>
          </w:tcPr>
          <w:p w14:paraId="6B885BE7" w14:textId="77777777" w:rsidR="00BA7398" w:rsidRPr="00BA7398" w:rsidRDefault="00BA7398" w:rsidP="00BA7398">
            <w:pPr>
              <w:spacing w:after="0" w:line="240" w:lineRule="auto"/>
              <w:jc w:val="right"/>
              <w:rPr>
                <w:rFonts w:eastAsia="Times New Roman"/>
                <w:sz w:val="18"/>
                <w:szCs w:val="18"/>
                <w:lang w:val="es-MX" w:eastAsia="es-SV"/>
              </w:rPr>
            </w:pPr>
          </w:p>
        </w:tc>
      </w:tr>
      <w:tr w:rsidR="00BA7398" w:rsidRPr="00BA7398" w14:paraId="6A1FA791" w14:textId="77777777" w:rsidTr="00BA7398">
        <w:trPr>
          <w:trHeight w:val="300"/>
        </w:trPr>
        <w:tc>
          <w:tcPr>
            <w:tcW w:w="690" w:type="dxa"/>
            <w:noWrap/>
            <w:hideMark/>
          </w:tcPr>
          <w:p w14:paraId="0AE25215"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51402</w:t>
            </w:r>
          </w:p>
        </w:tc>
        <w:tc>
          <w:tcPr>
            <w:tcW w:w="5364" w:type="dxa"/>
            <w:noWrap/>
            <w:hideMark/>
          </w:tcPr>
          <w:p w14:paraId="27739ED6"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REMUNERACIONES EVENTUALES</w:t>
            </w:r>
          </w:p>
        </w:tc>
        <w:tc>
          <w:tcPr>
            <w:tcW w:w="1424" w:type="dxa"/>
          </w:tcPr>
          <w:p w14:paraId="19A13BDB" w14:textId="77777777" w:rsidR="00BA7398" w:rsidRPr="00BA7398" w:rsidRDefault="00BA7398" w:rsidP="00BA7398">
            <w:pPr>
              <w:spacing w:after="0" w:line="240" w:lineRule="auto"/>
              <w:jc w:val="right"/>
              <w:rPr>
                <w:rFonts w:eastAsia="Times New Roman"/>
                <w:color w:val="000000"/>
                <w:sz w:val="18"/>
                <w:szCs w:val="18"/>
                <w:lang w:val="es-MX" w:eastAsia="es-SV"/>
              </w:rPr>
            </w:pPr>
          </w:p>
        </w:tc>
        <w:tc>
          <w:tcPr>
            <w:tcW w:w="1386" w:type="dxa"/>
            <w:hideMark/>
          </w:tcPr>
          <w:p w14:paraId="5981F84E" w14:textId="77777777" w:rsidR="00BA7398" w:rsidRPr="00BA7398" w:rsidRDefault="00BA7398" w:rsidP="00BA7398">
            <w:pPr>
              <w:spacing w:after="0" w:line="240" w:lineRule="auto"/>
              <w:jc w:val="center"/>
              <w:rPr>
                <w:rFonts w:eastAsia="Times New Roman"/>
                <w:color w:val="000000"/>
                <w:sz w:val="18"/>
                <w:szCs w:val="18"/>
                <w:lang w:val="es-MX" w:eastAsia="es-SV"/>
              </w:rPr>
            </w:pPr>
            <w:r w:rsidRPr="00BA7398">
              <w:rPr>
                <w:rFonts w:eastAsia="Times New Roman"/>
                <w:color w:val="000000"/>
                <w:sz w:val="18"/>
                <w:szCs w:val="18"/>
                <w:lang w:val="es-MX" w:eastAsia="es-SV"/>
              </w:rPr>
              <w:t xml:space="preserve">           $   688.50</w:t>
            </w:r>
          </w:p>
        </w:tc>
      </w:tr>
      <w:tr w:rsidR="00BA7398" w:rsidRPr="00BA7398" w14:paraId="5C16F5ED" w14:textId="77777777" w:rsidTr="00BA7398">
        <w:trPr>
          <w:trHeight w:val="300"/>
        </w:trPr>
        <w:tc>
          <w:tcPr>
            <w:tcW w:w="690" w:type="dxa"/>
            <w:noWrap/>
            <w:hideMark/>
          </w:tcPr>
          <w:p w14:paraId="5B6C60B5" w14:textId="77777777" w:rsidR="00BA7398" w:rsidRPr="00BA7398" w:rsidRDefault="00BA7398" w:rsidP="00BA7398">
            <w:pPr>
              <w:spacing w:after="0" w:line="240" w:lineRule="auto"/>
              <w:rPr>
                <w:rFonts w:eastAsia="Times New Roman"/>
                <w:b/>
                <w:bCs/>
                <w:color w:val="000000"/>
                <w:sz w:val="18"/>
                <w:szCs w:val="18"/>
                <w:lang w:val="es-MX" w:eastAsia="es-SV"/>
              </w:rPr>
            </w:pPr>
            <w:r w:rsidRPr="00BA7398">
              <w:rPr>
                <w:rFonts w:eastAsia="Times New Roman"/>
                <w:b/>
                <w:bCs/>
                <w:color w:val="000000"/>
                <w:sz w:val="18"/>
                <w:szCs w:val="18"/>
                <w:lang w:val="es-MX" w:eastAsia="es-SV"/>
              </w:rPr>
              <w:t>515</w:t>
            </w:r>
          </w:p>
        </w:tc>
        <w:tc>
          <w:tcPr>
            <w:tcW w:w="5364" w:type="dxa"/>
            <w:noWrap/>
            <w:hideMark/>
          </w:tcPr>
          <w:p w14:paraId="67C6E355" w14:textId="77777777" w:rsidR="00BA7398" w:rsidRPr="00BA7398" w:rsidRDefault="00BA7398" w:rsidP="00BA7398">
            <w:pPr>
              <w:spacing w:after="0" w:line="240" w:lineRule="auto"/>
              <w:rPr>
                <w:rFonts w:eastAsia="Times New Roman"/>
                <w:b/>
                <w:bCs/>
                <w:color w:val="000000"/>
                <w:sz w:val="18"/>
                <w:szCs w:val="18"/>
                <w:lang w:val="es-MX" w:eastAsia="es-SV"/>
              </w:rPr>
            </w:pPr>
            <w:r w:rsidRPr="00BA7398">
              <w:rPr>
                <w:rFonts w:eastAsia="Times New Roman"/>
                <w:b/>
                <w:bCs/>
                <w:color w:val="000000"/>
                <w:sz w:val="18"/>
                <w:szCs w:val="18"/>
                <w:lang w:val="es-MX" w:eastAsia="es-SV"/>
              </w:rPr>
              <w:t>CONTRIBUCIONES PATRONALES A INST. SEG. SOC. PRIV</w:t>
            </w:r>
          </w:p>
        </w:tc>
        <w:tc>
          <w:tcPr>
            <w:tcW w:w="1424" w:type="dxa"/>
          </w:tcPr>
          <w:p w14:paraId="540C1D14" w14:textId="77777777" w:rsidR="00BA7398" w:rsidRPr="00BA7398" w:rsidRDefault="00BA7398" w:rsidP="00BA7398">
            <w:pPr>
              <w:spacing w:after="0" w:line="240" w:lineRule="auto"/>
              <w:jc w:val="right"/>
              <w:rPr>
                <w:rFonts w:eastAsia="Times New Roman"/>
                <w:sz w:val="18"/>
                <w:szCs w:val="18"/>
                <w:lang w:val="es-MX" w:eastAsia="es-SV"/>
              </w:rPr>
            </w:pPr>
          </w:p>
        </w:tc>
        <w:tc>
          <w:tcPr>
            <w:tcW w:w="1386" w:type="dxa"/>
          </w:tcPr>
          <w:p w14:paraId="6FC46300" w14:textId="77777777" w:rsidR="00BA7398" w:rsidRPr="00BA7398" w:rsidRDefault="00BA7398" w:rsidP="00BA7398">
            <w:pPr>
              <w:spacing w:after="0" w:line="240" w:lineRule="auto"/>
              <w:jc w:val="right"/>
              <w:rPr>
                <w:rFonts w:eastAsia="Times New Roman"/>
                <w:sz w:val="18"/>
                <w:szCs w:val="18"/>
                <w:lang w:val="es-MX" w:eastAsia="es-SV"/>
              </w:rPr>
            </w:pPr>
          </w:p>
        </w:tc>
      </w:tr>
      <w:tr w:rsidR="00BA7398" w:rsidRPr="00BA7398" w14:paraId="50851141" w14:textId="77777777" w:rsidTr="00BA7398">
        <w:trPr>
          <w:trHeight w:val="300"/>
        </w:trPr>
        <w:tc>
          <w:tcPr>
            <w:tcW w:w="690" w:type="dxa"/>
            <w:noWrap/>
            <w:hideMark/>
          </w:tcPr>
          <w:p w14:paraId="77E579E8"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51502</w:t>
            </w:r>
          </w:p>
        </w:tc>
        <w:tc>
          <w:tcPr>
            <w:tcW w:w="5364" w:type="dxa"/>
            <w:noWrap/>
            <w:hideMark/>
          </w:tcPr>
          <w:p w14:paraId="3982C04E"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REMUNERACIONES EVENTUALES</w:t>
            </w:r>
          </w:p>
        </w:tc>
        <w:tc>
          <w:tcPr>
            <w:tcW w:w="1424" w:type="dxa"/>
          </w:tcPr>
          <w:p w14:paraId="68183019" w14:textId="77777777" w:rsidR="00BA7398" w:rsidRPr="00BA7398" w:rsidRDefault="00BA7398" w:rsidP="00BA7398">
            <w:pPr>
              <w:spacing w:after="0" w:line="240" w:lineRule="auto"/>
              <w:jc w:val="right"/>
              <w:rPr>
                <w:rFonts w:eastAsia="Times New Roman"/>
                <w:color w:val="000000"/>
                <w:sz w:val="18"/>
                <w:szCs w:val="18"/>
                <w:lang w:val="es-MX" w:eastAsia="es-SV"/>
              </w:rPr>
            </w:pPr>
          </w:p>
        </w:tc>
        <w:tc>
          <w:tcPr>
            <w:tcW w:w="1386" w:type="dxa"/>
            <w:hideMark/>
          </w:tcPr>
          <w:p w14:paraId="02FA1F07" w14:textId="77777777" w:rsidR="00BA7398" w:rsidRPr="00BA7398" w:rsidRDefault="00BA7398" w:rsidP="00BA7398">
            <w:pPr>
              <w:spacing w:after="0" w:line="240" w:lineRule="auto"/>
              <w:jc w:val="center"/>
              <w:rPr>
                <w:rFonts w:eastAsia="Times New Roman"/>
                <w:color w:val="000000"/>
                <w:sz w:val="18"/>
                <w:szCs w:val="18"/>
                <w:lang w:val="es-MX" w:eastAsia="es-SV"/>
              </w:rPr>
            </w:pPr>
            <w:r w:rsidRPr="00BA7398">
              <w:rPr>
                <w:rFonts w:eastAsia="Times New Roman"/>
                <w:color w:val="000000"/>
                <w:sz w:val="18"/>
                <w:szCs w:val="18"/>
                <w:lang w:val="es-MX" w:eastAsia="es-SV"/>
              </w:rPr>
              <w:t xml:space="preserve">          $   627.75</w:t>
            </w:r>
          </w:p>
        </w:tc>
      </w:tr>
      <w:tr w:rsidR="00BA7398" w:rsidRPr="00BA7398" w14:paraId="198A22FB" w14:textId="77777777" w:rsidTr="00BA7398">
        <w:trPr>
          <w:trHeight w:val="300"/>
        </w:trPr>
        <w:tc>
          <w:tcPr>
            <w:tcW w:w="690" w:type="dxa"/>
            <w:noWrap/>
            <w:hideMark/>
          </w:tcPr>
          <w:p w14:paraId="1BF3CFEC" w14:textId="77777777" w:rsidR="00BA7398" w:rsidRPr="00BA7398" w:rsidRDefault="00BA7398" w:rsidP="00BA7398">
            <w:pPr>
              <w:spacing w:after="0" w:line="240" w:lineRule="auto"/>
              <w:rPr>
                <w:rFonts w:eastAsia="Times New Roman"/>
                <w:b/>
                <w:bCs/>
                <w:color w:val="000000"/>
                <w:sz w:val="18"/>
                <w:szCs w:val="18"/>
                <w:lang w:val="es-MX" w:eastAsia="es-SV"/>
              </w:rPr>
            </w:pPr>
            <w:r w:rsidRPr="00BA7398">
              <w:rPr>
                <w:rFonts w:eastAsia="Times New Roman"/>
                <w:b/>
                <w:bCs/>
                <w:color w:val="000000"/>
                <w:sz w:val="18"/>
                <w:szCs w:val="18"/>
                <w:lang w:val="es-MX" w:eastAsia="es-SV"/>
              </w:rPr>
              <w:t>54</w:t>
            </w:r>
          </w:p>
        </w:tc>
        <w:tc>
          <w:tcPr>
            <w:tcW w:w="5364" w:type="dxa"/>
            <w:noWrap/>
            <w:hideMark/>
          </w:tcPr>
          <w:p w14:paraId="737C4B07" w14:textId="77777777" w:rsidR="00BA7398" w:rsidRPr="00BA7398" w:rsidRDefault="00BA7398" w:rsidP="00BA7398">
            <w:pPr>
              <w:spacing w:after="0" w:line="240" w:lineRule="auto"/>
              <w:rPr>
                <w:rFonts w:eastAsia="Times New Roman"/>
                <w:b/>
                <w:bCs/>
                <w:color w:val="000000"/>
                <w:sz w:val="18"/>
                <w:szCs w:val="18"/>
                <w:lang w:val="es-MX" w:eastAsia="es-SV"/>
              </w:rPr>
            </w:pPr>
            <w:r w:rsidRPr="00BA7398">
              <w:rPr>
                <w:rFonts w:eastAsia="Times New Roman"/>
                <w:b/>
                <w:bCs/>
                <w:color w:val="000000"/>
                <w:sz w:val="18"/>
                <w:szCs w:val="18"/>
                <w:lang w:val="es-MX" w:eastAsia="es-SV"/>
              </w:rPr>
              <w:t>ADQUISICIONES DE BIENES Y SERVICIOS</w:t>
            </w:r>
          </w:p>
        </w:tc>
        <w:tc>
          <w:tcPr>
            <w:tcW w:w="1424" w:type="dxa"/>
          </w:tcPr>
          <w:p w14:paraId="02573186" w14:textId="77777777" w:rsidR="00BA7398" w:rsidRPr="00BA7398" w:rsidRDefault="00BA7398" w:rsidP="00BA7398">
            <w:pPr>
              <w:spacing w:after="0" w:line="240" w:lineRule="auto"/>
              <w:jc w:val="right"/>
              <w:rPr>
                <w:rFonts w:eastAsia="Times New Roman"/>
                <w:sz w:val="18"/>
                <w:szCs w:val="18"/>
                <w:lang w:val="es-MX" w:eastAsia="es-SV"/>
              </w:rPr>
            </w:pPr>
          </w:p>
        </w:tc>
        <w:tc>
          <w:tcPr>
            <w:tcW w:w="1386" w:type="dxa"/>
          </w:tcPr>
          <w:p w14:paraId="66139D65" w14:textId="77777777" w:rsidR="00BA7398" w:rsidRPr="00BA7398" w:rsidRDefault="00BA7398" w:rsidP="00BA7398">
            <w:pPr>
              <w:spacing w:after="0" w:line="240" w:lineRule="auto"/>
              <w:jc w:val="right"/>
              <w:rPr>
                <w:rFonts w:eastAsia="Times New Roman"/>
                <w:sz w:val="18"/>
                <w:szCs w:val="18"/>
                <w:lang w:val="es-MX" w:eastAsia="es-SV"/>
              </w:rPr>
            </w:pPr>
          </w:p>
        </w:tc>
      </w:tr>
      <w:tr w:rsidR="00BA7398" w:rsidRPr="00BA7398" w14:paraId="4081F06D" w14:textId="77777777" w:rsidTr="00BA7398">
        <w:trPr>
          <w:trHeight w:val="300"/>
        </w:trPr>
        <w:tc>
          <w:tcPr>
            <w:tcW w:w="690" w:type="dxa"/>
            <w:noWrap/>
            <w:hideMark/>
          </w:tcPr>
          <w:p w14:paraId="636CC841" w14:textId="77777777" w:rsidR="00BA7398" w:rsidRPr="00BA7398" w:rsidRDefault="00BA7398" w:rsidP="00BA7398">
            <w:pPr>
              <w:spacing w:after="0" w:line="240" w:lineRule="auto"/>
              <w:rPr>
                <w:rFonts w:eastAsia="Times New Roman"/>
                <w:b/>
                <w:bCs/>
                <w:color w:val="000000"/>
                <w:sz w:val="18"/>
                <w:szCs w:val="18"/>
                <w:lang w:val="es-MX" w:eastAsia="es-SV"/>
              </w:rPr>
            </w:pPr>
            <w:r w:rsidRPr="00BA7398">
              <w:rPr>
                <w:rFonts w:eastAsia="Times New Roman"/>
                <w:b/>
                <w:bCs/>
                <w:color w:val="000000"/>
                <w:sz w:val="18"/>
                <w:szCs w:val="18"/>
                <w:lang w:val="es-MX" w:eastAsia="es-SV"/>
              </w:rPr>
              <w:t>541</w:t>
            </w:r>
          </w:p>
        </w:tc>
        <w:tc>
          <w:tcPr>
            <w:tcW w:w="5364" w:type="dxa"/>
            <w:noWrap/>
            <w:hideMark/>
          </w:tcPr>
          <w:p w14:paraId="5F4B53FB" w14:textId="77777777" w:rsidR="00BA7398" w:rsidRPr="00BA7398" w:rsidRDefault="00BA7398" w:rsidP="00BA7398">
            <w:pPr>
              <w:spacing w:after="0" w:line="240" w:lineRule="auto"/>
              <w:rPr>
                <w:rFonts w:eastAsia="Times New Roman"/>
                <w:b/>
                <w:bCs/>
                <w:color w:val="000000"/>
                <w:sz w:val="18"/>
                <w:szCs w:val="18"/>
                <w:lang w:val="es-MX" w:eastAsia="es-SV"/>
              </w:rPr>
            </w:pPr>
            <w:r w:rsidRPr="00BA7398">
              <w:rPr>
                <w:rFonts w:eastAsia="Times New Roman"/>
                <w:b/>
                <w:bCs/>
                <w:color w:val="000000"/>
                <w:sz w:val="18"/>
                <w:szCs w:val="18"/>
                <w:lang w:val="es-MX" w:eastAsia="es-SV"/>
              </w:rPr>
              <w:t>BIENES DE USO Y CONSUMO</w:t>
            </w:r>
          </w:p>
        </w:tc>
        <w:tc>
          <w:tcPr>
            <w:tcW w:w="1424" w:type="dxa"/>
          </w:tcPr>
          <w:p w14:paraId="67E1B360" w14:textId="77777777" w:rsidR="00BA7398" w:rsidRPr="00BA7398" w:rsidRDefault="00BA7398" w:rsidP="00BA7398">
            <w:pPr>
              <w:spacing w:after="0" w:line="240" w:lineRule="auto"/>
              <w:jc w:val="right"/>
              <w:rPr>
                <w:rFonts w:eastAsia="Times New Roman"/>
                <w:sz w:val="18"/>
                <w:szCs w:val="18"/>
                <w:lang w:val="es-MX" w:eastAsia="es-SV"/>
              </w:rPr>
            </w:pPr>
          </w:p>
        </w:tc>
        <w:tc>
          <w:tcPr>
            <w:tcW w:w="1386" w:type="dxa"/>
          </w:tcPr>
          <w:p w14:paraId="58AB58FE" w14:textId="77777777" w:rsidR="00BA7398" w:rsidRPr="00BA7398" w:rsidRDefault="00BA7398" w:rsidP="00BA7398">
            <w:pPr>
              <w:spacing w:after="0" w:line="240" w:lineRule="auto"/>
              <w:jc w:val="right"/>
              <w:rPr>
                <w:rFonts w:eastAsia="Times New Roman"/>
                <w:sz w:val="18"/>
                <w:szCs w:val="18"/>
                <w:lang w:val="es-MX" w:eastAsia="es-SV"/>
              </w:rPr>
            </w:pPr>
          </w:p>
        </w:tc>
      </w:tr>
      <w:tr w:rsidR="00BA7398" w:rsidRPr="00BA7398" w14:paraId="08AC60DB" w14:textId="77777777" w:rsidTr="00BA7398">
        <w:trPr>
          <w:trHeight w:val="300"/>
        </w:trPr>
        <w:tc>
          <w:tcPr>
            <w:tcW w:w="690" w:type="dxa"/>
            <w:noWrap/>
          </w:tcPr>
          <w:p w14:paraId="53F14B81"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54107</w:t>
            </w:r>
          </w:p>
        </w:tc>
        <w:tc>
          <w:tcPr>
            <w:tcW w:w="5364" w:type="dxa"/>
            <w:noWrap/>
          </w:tcPr>
          <w:p w14:paraId="6AEA7FC2"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PRODUCTOS QUÍMICOS</w:t>
            </w:r>
          </w:p>
        </w:tc>
        <w:tc>
          <w:tcPr>
            <w:tcW w:w="1424" w:type="dxa"/>
          </w:tcPr>
          <w:p w14:paraId="413424E5" w14:textId="77777777" w:rsidR="00BA7398" w:rsidRPr="00BA7398" w:rsidRDefault="00BA7398" w:rsidP="00BA7398">
            <w:pPr>
              <w:spacing w:after="0" w:line="240" w:lineRule="auto"/>
              <w:jc w:val="right"/>
              <w:rPr>
                <w:rFonts w:eastAsia="Times New Roman"/>
                <w:sz w:val="18"/>
                <w:szCs w:val="18"/>
                <w:lang w:val="es-MX" w:eastAsia="es-SV"/>
              </w:rPr>
            </w:pPr>
          </w:p>
        </w:tc>
        <w:tc>
          <w:tcPr>
            <w:tcW w:w="1386" w:type="dxa"/>
          </w:tcPr>
          <w:p w14:paraId="087842EE" w14:textId="77777777" w:rsidR="00BA7398" w:rsidRPr="00BA7398" w:rsidRDefault="00BA7398" w:rsidP="00BA7398">
            <w:pPr>
              <w:spacing w:after="0" w:line="240" w:lineRule="auto"/>
              <w:jc w:val="center"/>
              <w:rPr>
                <w:rFonts w:eastAsia="Times New Roman"/>
                <w:sz w:val="18"/>
                <w:szCs w:val="18"/>
                <w:lang w:val="es-MX" w:eastAsia="es-SV"/>
              </w:rPr>
            </w:pPr>
            <w:r w:rsidRPr="00BA7398">
              <w:rPr>
                <w:rFonts w:eastAsia="Times New Roman"/>
                <w:sz w:val="18"/>
                <w:szCs w:val="18"/>
                <w:lang w:val="es-MX" w:eastAsia="es-SV"/>
              </w:rPr>
              <w:t xml:space="preserve">            $837.36</w:t>
            </w:r>
          </w:p>
        </w:tc>
      </w:tr>
      <w:tr w:rsidR="00BA7398" w:rsidRPr="00BA7398" w14:paraId="522997EE" w14:textId="77777777" w:rsidTr="00BA7398">
        <w:trPr>
          <w:trHeight w:val="300"/>
        </w:trPr>
        <w:tc>
          <w:tcPr>
            <w:tcW w:w="690" w:type="dxa"/>
            <w:noWrap/>
            <w:hideMark/>
          </w:tcPr>
          <w:p w14:paraId="580C7478"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54111</w:t>
            </w:r>
          </w:p>
        </w:tc>
        <w:tc>
          <w:tcPr>
            <w:tcW w:w="5364" w:type="dxa"/>
            <w:noWrap/>
            <w:hideMark/>
          </w:tcPr>
          <w:p w14:paraId="70DD014C"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MINERALES NO METALICOS Y PRODUC. DERIVADOS</w:t>
            </w:r>
          </w:p>
        </w:tc>
        <w:tc>
          <w:tcPr>
            <w:tcW w:w="1424" w:type="dxa"/>
          </w:tcPr>
          <w:p w14:paraId="6987BB6A" w14:textId="77777777" w:rsidR="00BA7398" w:rsidRPr="00BA7398" w:rsidRDefault="00BA7398" w:rsidP="00BA7398">
            <w:pPr>
              <w:spacing w:after="0" w:line="240" w:lineRule="auto"/>
              <w:jc w:val="right"/>
              <w:rPr>
                <w:rFonts w:eastAsia="Times New Roman"/>
                <w:color w:val="000000"/>
                <w:sz w:val="18"/>
                <w:szCs w:val="18"/>
                <w:lang w:val="es-MX" w:eastAsia="es-SV"/>
              </w:rPr>
            </w:pPr>
          </w:p>
        </w:tc>
        <w:tc>
          <w:tcPr>
            <w:tcW w:w="1386" w:type="dxa"/>
            <w:hideMark/>
          </w:tcPr>
          <w:p w14:paraId="172DC6A0"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 xml:space="preserve">        $ 27,506.38</w:t>
            </w:r>
          </w:p>
        </w:tc>
      </w:tr>
      <w:tr w:rsidR="00BA7398" w:rsidRPr="00BA7398" w14:paraId="7D3F4C28" w14:textId="77777777" w:rsidTr="00BA7398">
        <w:trPr>
          <w:trHeight w:val="300"/>
        </w:trPr>
        <w:tc>
          <w:tcPr>
            <w:tcW w:w="690" w:type="dxa"/>
            <w:noWrap/>
          </w:tcPr>
          <w:p w14:paraId="20B65AF5"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 xml:space="preserve">54112    </w:t>
            </w:r>
          </w:p>
        </w:tc>
        <w:tc>
          <w:tcPr>
            <w:tcW w:w="5364" w:type="dxa"/>
            <w:noWrap/>
          </w:tcPr>
          <w:p w14:paraId="0ECC2626"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MINERALES METALICOS Y PRODUCTOS DERIVADOS</w:t>
            </w:r>
          </w:p>
        </w:tc>
        <w:tc>
          <w:tcPr>
            <w:tcW w:w="1424" w:type="dxa"/>
          </w:tcPr>
          <w:p w14:paraId="48E03BAC" w14:textId="77777777" w:rsidR="00BA7398" w:rsidRPr="00BA7398" w:rsidRDefault="00BA7398" w:rsidP="00BA7398">
            <w:pPr>
              <w:spacing w:after="0" w:line="240" w:lineRule="auto"/>
              <w:jc w:val="right"/>
              <w:rPr>
                <w:rFonts w:eastAsia="Times New Roman"/>
                <w:color w:val="000000"/>
                <w:sz w:val="18"/>
                <w:szCs w:val="18"/>
                <w:lang w:val="es-MX" w:eastAsia="es-SV"/>
              </w:rPr>
            </w:pPr>
          </w:p>
        </w:tc>
        <w:tc>
          <w:tcPr>
            <w:tcW w:w="1386" w:type="dxa"/>
          </w:tcPr>
          <w:p w14:paraId="5D5E1458" w14:textId="77777777" w:rsidR="00BA7398" w:rsidRPr="00BA7398" w:rsidRDefault="00BA7398" w:rsidP="00BA7398">
            <w:pPr>
              <w:spacing w:after="0" w:line="240" w:lineRule="auto"/>
              <w:jc w:val="center"/>
              <w:rPr>
                <w:rFonts w:eastAsia="Times New Roman"/>
                <w:color w:val="000000"/>
                <w:sz w:val="18"/>
                <w:szCs w:val="18"/>
                <w:lang w:val="es-MX" w:eastAsia="es-SV"/>
              </w:rPr>
            </w:pPr>
            <w:r w:rsidRPr="00BA7398">
              <w:rPr>
                <w:rFonts w:eastAsia="Times New Roman"/>
                <w:color w:val="000000"/>
                <w:sz w:val="18"/>
                <w:szCs w:val="18"/>
                <w:lang w:val="es-MX" w:eastAsia="es-SV"/>
              </w:rPr>
              <w:t xml:space="preserve">       $ 17,455.65</w:t>
            </w:r>
          </w:p>
        </w:tc>
      </w:tr>
      <w:tr w:rsidR="00BA7398" w:rsidRPr="00BA7398" w14:paraId="092ACCDC" w14:textId="77777777" w:rsidTr="00BA7398">
        <w:trPr>
          <w:trHeight w:val="332"/>
        </w:trPr>
        <w:tc>
          <w:tcPr>
            <w:tcW w:w="690" w:type="dxa"/>
            <w:noWrap/>
          </w:tcPr>
          <w:p w14:paraId="005992B8"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54118</w:t>
            </w:r>
          </w:p>
        </w:tc>
        <w:tc>
          <w:tcPr>
            <w:tcW w:w="5364" w:type="dxa"/>
            <w:noWrap/>
          </w:tcPr>
          <w:p w14:paraId="075E5DCF"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HERRAMIENTAS, REPUESTOS Y ACCESORIOS</w:t>
            </w:r>
          </w:p>
        </w:tc>
        <w:tc>
          <w:tcPr>
            <w:tcW w:w="1424" w:type="dxa"/>
          </w:tcPr>
          <w:p w14:paraId="4A41942F" w14:textId="77777777" w:rsidR="00BA7398" w:rsidRPr="00BA7398" w:rsidRDefault="00BA7398" w:rsidP="00BA7398">
            <w:pPr>
              <w:spacing w:after="0" w:line="240" w:lineRule="auto"/>
              <w:jc w:val="right"/>
              <w:rPr>
                <w:rFonts w:eastAsia="Times New Roman"/>
                <w:color w:val="000000"/>
                <w:sz w:val="18"/>
                <w:szCs w:val="18"/>
                <w:lang w:val="es-MX" w:eastAsia="es-SV"/>
              </w:rPr>
            </w:pPr>
          </w:p>
        </w:tc>
        <w:tc>
          <w:tcPr>
            <w:tcW w:w="1386" w:type="dxa"/>
          </w:tcPr>
          <w:p w14:paraId="50DEA9F4"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 xml:space="preserve">             $ 943.69</w:t>
            </w:r>
          </w:p>
        </w:tc>
      </w:tr>
      <w:tr w:rsidR="00BA7398" w:rsidRPr="00BA7398" w14:paraId="7DD5832F" w14:textId="77777777" w:rsidTr="00BA7398">
        <w:trPr>
          <w:trHeight w:val="332"/>
        </w:trPr>
        <w:tc>
          <w:tcPr>
            <w:tcW w:w="690" w:type="dxa"/>
            <w:noWrap/>
            <w:hideMark/>
          </w:tcPr>
          <w:p w14:paraId="4A01D7E2"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54199</w:t>
            </w:r>
          </w:p>
        </w:tc>
        <w:tc>
          <w:tcPr>
            <w:tcW w:w="5364" w:type="dxa"/>
            <w:noWrap/>
            <w:hideMark/>
          </w:tcPr>
          <w:p w14:paraId="43C3C946"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BIENES DE USO Y CONSUMO DIVERSO</w:t>
            </w:r>
          </w:p>
          <w:p w14:paraId="490D69E8" w14:textId="77777777" w:rsidR="00BA7398" w:rsidRPr="00BA7398" w:rsidRDefault="00BA7398" w:rsidP="00BA7398">
            <w:pPr>
              <w:tabs>
                <w:tab w:val="left" w:pos="4275"/>
              </w:tabs>
              <w:rPr>
                <w:rFonts w:eastAsia="Times New Roman"/>
                <w:sz w:val="18"/>
                <w:szCs w:val="18"/>
                <w:lang w:val="es-MX" w:eastAsia="es-SV"/>
              </w:rPr>
            </w:pPr>
            <w:r w:rsidRPr="00BA7398">
              <w:rPr>
                <w:rFonts w:eastAsia="Times New Roman"/>
                <w:sz w:val="18"/>
                <w:szCs w:val="18"/>
                <w:lang w:val="es-MX" w:eastAsia="es-SV"/>
              </w:rPr>
              <w:tab/>
            </w:r>
          </w:p>
        </w:tc>
        <w:tc>
          <w:tcPr>
            <w:tcW w:w="1424" w:type="dxa"/>
          </w:tcPr>
          <w:p w14:paraId="22A4BD34" w14:textId="77777777" w:rsidR="00BA7398" w:rsidRPr="00BA7398" w:rsidRDefault="00BA7398" w:rsidP="00BA7398">
            <w:pPr>
              <w:spacing w:after="0" w:line="240" w:lineRule="auto"/>
              <w:jc w:val="right"/>
              <w:rPr>
                <w:rFonts w:eastAsia="Times New Roman"/>
                <w:color w:val="000000"/>
                <w:sz w:val="18"/>
                <w:szCs w:val="18"/>
                <w:lang w:val="es-MX" w:eastAsia="es-SV"/>
              </w:rPr>
            </w:pPr>
          </w:p>
        </w:tc>
        <w:tc>
          <w:tcPr>
            <w:tcW w:w="1386" w:type="dxa"/>
            <w:hideMark/>
          </w:tcPr>
          <w:p w14:paraId="24FB3827" w14:textId="77777777" w:rsidR="00BA7398" w:rsidRPr="00BA7398" w:rsidRDefault="00BA7398" w:rsidP="00BA7398">
            <w:pPr>
              <w:spacing w:after="0" w:line="240" w:lineRule="auto"/>
              <w:rPr>
                <w:rFonts w:eastAsia="Times New Roman"/>
                <w:color w:val="000000"/>
                <w:sz w:val="18"/>
                <w:szCs w:val="18"/>
                <w:lang w:val="es-MX" w:eastAsia="es-SV"/>
              </w:rPr>
            </w:pPr>
            <w:r w:rsidRPr="00BA7398">
              <w:rPr>
                <w:rFonts w:eastAsia="Times New Roman"/>
                <w:color w:val="000000"/>
                <w:sz w:val="18"/>
                <w:szCs w:val="18"/>
                <w:lang w:val="es-MX" w:eastAsia="es-SV"/>
              </w:rPr>
              <w:t xml:space="preserve">          $ 4,262.21     </w:t>
            </w:r>
          </w:p>
          <w:p w14:paraId="54A5F5DA" w14:textId="77777777" w:rsidR="00BA7398" w:rsidRPr="00BA7398" w:rsidRDefault="00BA7398" w:rsidP="00BA7398">
            <w:pPr>
              <w:spacing w:after="0" w:line="240" w:lineRule="auto"/>
              <w:jc w:val="right"/>
              <w:rPr>
                <w:rFonts w:eastAsia="Times New Roman"/>
                <w:color w:val="000000"/>
                <w:sz w:val="18"/>
                <w:szCs w:val="18"/>
                <w:lang w:val="es-MX" w:eastAsia="es-SV"/>
              </w:rPr>
            </w:pPr>
          </w:p>
        </w:tc>
      </w:tr>
      <w:tr w:rsidR="00BA7398" w:rsidRPr="00BA7398" w14:paraId="51DA3130" w14:textId="77777777" w:rsidTr="00BA7398">
        <w:trPr>
          <w:trHeight w:val="315"/>
        </w:trPr>
        <w:tc>
          <w:tcPr>
            <w:tcW w:w="690" w:type="dxa"/>
            <w:tcBorders>
              <w:top w:val="single" w:sz="4" w:space="0" w:color="auto"/>
              <w:left w:val="nil"/>
              <w:bottom w:val="double" w:sz="6" w:space="0" w:color="auto"/>
              <w:right w:val="nil"/>
            </w:tcBorders>
            <w:noWrap/>
            <w:hideMark/>
          </w:tcPr>
          <w:p w14:paraId="03169DDC" w14:textId="77777777" w:rsidR="00BA7398" w:rsidRPr="00BA7398" w:rsidRDefault="00BA7398" w:rsidP="00BA7398">
            <w:pPr>
              <w:rPr>
                <w:rFonts w:eastAsia="Times New Roman"/>
                <w:sz w:val="18"/>
                <w:szCs w:val="18"/>
                <w:lang w:val="es-MX" w:eastAsia="es-SV"/>
              </w:rPr>
            </w:pPr>
          </w:p>
        </w:tc>
        <w:tc>
          <w:tcPr>
            <w:tcW w:w="5364" w:type="dxa"/>
            <w:tcBorders>
              <w:top w:val="single" w:sz="4" w:space="0" w:color="auto"/>
              <w:left w:val="nil"/>
              <w:bottom w:val="double" w:sz="6" w:space="0" w:color="auto"/>
              <w:right w:val="nil"/>
            </w:tcBorders>
            <w:noWrap/>
            <w:hideMark/>
          </w:tcPr>
          <w:p w14:paraId="15B2B719" w14:textId="77777777" w:rsidR="00BA7398" w:rsidRPr="00BA7398" w:rsidRDefault="00BA7398" w:rsidP="00BA7398">
            <w:pPr>
              <w:spacing w:after="0" w:line="240" w:lineRule="auto"/>
              <w:rPr>
                <w:rFonts w:eastAsia="Times New Roman"/>
                <w:b/>
                <w:bCs/>
                <w:color w:val="000000"/>
                <w:sz w:val="18"/>
                <w:szCs w:val="18"/>
                <w:lang w:val="es-MX" w:eastAsia="es-SV"/>
              </w:rPr>
            </w:pPr>
            <w:r w:rsidRPr="00BA7398">
              <w:rPr>
                <w:rFonts w:eastAsia="Times New Roman"/>
                <w:b/>
                <w:bCs/>
                <w:color w:val="000000"/>
                <w:sz w:val="18"/>
                <w:szCs w:val="18"/>
                <w:lang w:val="es-MX" w:eastAsia="es-SV"/>
              </w:rPr>
              <w:t>TOTAL REPROGRAMACIÓN PRESUPUESTARIA</w:t>
            </w:r>
          </w:p>
        </w:tc>
        <w:tc>
          <w:tcPr>
            <w:tcW w:w="1424" w:type="dxa"/>
            <w:tcBorders>
              <w:top w:val="single" w:sz="4" w:space="0" w:color="auto"/>
              <w:left w:val="nil"/>
              <w:bottom w:val="double" w:sz="6" w:space="0" w:color="auto"/>
              <w:right w:val="nil"/>
            </w:tcBorders>
            <w:hideMark/>
          </w:tcPr>
          <w:p w14:paraId="0426FA14" w14:textId="77777777" w:rsidR="00BA7398" w:rsidRPr="00BA7398" w:rsidRDefault="00BA7398" w:rsidP="00BA7398">
            <w:pPr>
              <w:spacing w:after="0" w:line="240" w:lineRule="auto"/>
              <w:jc w:val="right"/>
              <w:rPr>
                <w:rFonts w:eastAsia="Times New Roman"/>
                <w:b/>
                <w:bCs/>
                <w:color w:val="000000"/>
                <w:sz w:val="18"/>
                <w:szCs w:val="18"/>
                <w:lang w:val="es-MX" w:eastAsia="es-SV"/>
              </w:rPr>
            </w:pPr>
            <w:r w:rsidRPr="00BA7398">
              <w:rPr>
                <w:rFonts w:eastAsia="Times New Roman"/>
                <w:b/>
                <w:bCs/>
                <w:color w:val="000000"/>
                <w:sz w:val="18"/>
                <w:szCs w:val="18"/>
                <w:lang w:val="es-MX" w:eastAsia="es-SV"/>
              </w:rPr>
              <w:t>$60,421.54</w:t>
            </w:r>
          </w:p>
        </w:tc>
        <w:tc>
          <w:tcPr>
            <w:tcW w:w="1386" w:type="dxa"/>
            <w:tcBorders>
              <w:top w:val="single" w:sz="4" w:space="0" w:color="auto"/>
              <w:left w:val="nil"/>
              <w:bottom w:val="double" w:sz="6" w:space="0" w:color="auto"/>
              <w:right w:val="nil"/>
            </w:tcBorders>
            <w:hideMark/>
          </w:tcPr>
          <w:p w14:paraId="66547A06" w14:textId="77777777" w:rsidR="00BA7398" w:rsidRPr="00BA7398" w:rsidRDefault="00BA7398" w:rsidP="00BA7398">
            <w:pPr>
              <w:spacing w:after="0" w:line="240" w:lineRule="auto"/>
              <w:jc w:val="center"/>
              <w:rPr>
                <w:rFonts w:eastAsia="Times New Roman"/>
                <w:b/>
                <w:bCs/>
                <w:color w:val="000000"/>
                <w:sz w:val="18"/>
                <w:szCs w:val="18"/>
                <w:lang w:val="es-MX" w:eastAsia="es-SV"/>
              </w:rPr>
            </w:pPr>
            <w:r w:rsidRPr="00BA7398">
              <w:rPr>
                <w:rFonts w:eastAsia="Times New Roman"/>
                <w:b/>
                <w:bCs/>
                <w:color w:val="000000"/>
                <w:sz w:val="18"/>
                <w:szCs w:val="18"/>
                <w:lang w:val="es-MX" w:eastAsia="es-SV"/>
              </w:rPr>
              <w:t xml:space="preserve">       $60,421.54</w:t>
            </w:r>
          </w:p>
        </w:tc>
      </w:tr>
    </w:tbl>
    <w:p w14:paraId="3A9DE5B0" w14:textId="77777777" w:rsidR="00BA7398" w:rsidRPr="00BA7398" w:rsidRDefault="00D66BB7" w:rsidP="00D66BB7">
      <w:pPr>
        <w:spacing w:after="0" w:line="240" w:lineRule="auto"/>
        <w:contextualSpacing/>
        <w:jc w:val="both"/>
        <w:rPr>
          <w:rFonts w:eastAsia="Times New Roman"/>
          <w:szCs w:val="24"/>
          <w:lang w:eastAsia="es-ES"/>
        </w:rPr>
      </w:pPr>
      <w:r>
        <w:rPr>
          <w:rFonts w:eastAsia="Times New Roman"/>
          <w:szCs w:val="24"/>
          <w:lang w:eastAsia="es-ES"/>
        </w:rPr>
        <w:t xml:space="preserve">COMUNIQUESE. </w:t>
      </w:r>
    </w:p>
    <w:p w14:paraId="56817650" w14:textId="77777777" w:rsidR="00BA7398" w:rsidRPr="00BA7398" w:rsidRDefault="00BA7398" w:rsidP="00BA7398">
      <w:pPr>
        <w:jc w:val="both"/>
        <w:rPr>
          <w:rFonts w:ascii="Calibri" w:eastAsia="Calibri" w:hAnsi="Calibri"/>
          <w:sz w:val="22"/>
        </w:rPr>
      </w:pPr>
    </w:p>
    <w:bookmarkEnd w:id="15"/>
    <w:p w14:paraId="3FA4D20D" w14:textId="77777777" w:rsidR="004E1C76" w:rsidRPr="00D57F06" w:rsidRDefault="004E1C76" w:rsidP="004E1C76">
      <w:pPr>
        <w:autoSpaceDE w:val="0"/>
        <w:autoSpaceDN w:val="0"/>
        <w:adjustRightInd w:val="0"/>
        <w:jc w:val="both"/>
        <w:rPr>
          <w:b/>
          <w:bCs/>
          <w:u w:val="single"/>
        </w:rPr>
      </w:pPr>
      <w:r w:rsidRPr="00D57F06">
        <w:rPr>
          <w:b/>
          <w:bCs/>
          <w:u w:val="single"/>
        </w:rPr>
        <w:t xml:space="preserve">ACUERDO NÚMERO </w:t>
      </w:r>
      <w:r w:rsidR="002B44C8">
        <w:rPr>
          <w:b/>
          <w:bCs/>
          <w:u w:val="single"/>
        </w:rPr>
        <w:t>VEINTISIETE</w:t>
      </w:r>
      <w:r>
        <w:rPr>
          <w:b/>
          <w:bCs/>
          <w:u w:val="single"/>
        </w:rPr>
        <w:t xml:space="preserve">: </w:t>
      </w:r>
    </w:p>
    <w:p w14:paraId="311B0149" w14:textId="77777777" w:rsidR="004E1C76" w:rsidRPr="00A369CC" w:rsidRDefault="004E1C76" w:rsidP="004E1C76">
      <w:pPr>
        <w:jc w:val="both"/>
        <w:rPr>
          <w:rFonts w:eastAsia="Calibri"/>
          <w:szCs w:val="24"/>
          <w:lang w:val="es-ES"/>
        </w:rPr>
      </w:pPr>
      <w:r w:rsidRPr="00A369CC">
        <w:rPr>
          <w:rFonts w:eastAsia="Calibri"/>
          <w:szCs w:val="24"/>
          <w:lang w:val="es-ES"/>
        </w:rPr>
        <w:t>El Concejo Municipal CONSIDERANDO:</w:t>
      </w:r>
    </w:p>
    <w:p w14:paraId="740D08B6" w14:textId="77777777" w:rsidR="004E1C76" w:rsidRDefault="004E1C76" w:rsidP="004E1C76">
      <w:pPr>
        <w:jc w:val="both"/>
        <w:rPr>
          <w:rFonts w:eastAsia="Calibri"/>
          <w:szCs w:val="24"/>
        </w:rPr>
      </w:pPr>
      <w:r w:rsidRPr="00A369CC">
        <w:rPr>
          <w:rFonts w:eastAsia="Calibri"/>
          <w:szCs w:val="24"/>
          <w:lang w:val="es-ES"/>
        </w:rPr>
        <w:t>I.- Que según</w:t>
      </w:r>
      <w:r>
        <w:rPr>
          <w:rFonts w:eastAsia="Calibri"/>
          <w:szCs w:val="24"/>
          <w:lang w:val="es-ES"/>
        </w:rPr>
        <w:t xml:space="preserve"> acuerdo municipal </w:t>
      </w:r>
      <w:proofErr w:type="spellStart"/>
      <w:r w:rsidR="001C0DED">
        <w:rPr>
          <w:rFonts w:eastAsia="Calibri"/>
          <w:szCs w:val="24"/>
          <w:lang w:val="es-ES"/>
        </w:rPr>
        <w:t>numero</w:t>
      </w:r>
      <w:proofErr w:type="spellEnd"/>
      <w:r w:rsidR="001C0DED">
        <w:rPr>
          <w:rFonts w:eastAsia="Calibri"/>
          <w:szCs w:val="24"/>
          <w:lang w:val="es-ES"/>
        </w:rPr>
        <w:t xml:space="preserve"> cuarenta y seis del acta número treinta y seis de fecha trece de agosto del 2020, se </w:t>
      </w:r>
      <w:proofErr w:type="spellStart"/>
      <w:r w:rsidR="001C0DED">
        <w:rPr>
          <w:rFonts w:eastAsia="Calibri"/>
          <w:szCs w:val="24"/>
          <w:lang w:val="es-ES"/>
        </w:rPr>
        <w:t>girarón</w:t>
      </w:r>
      <w:proofErr w:type="spellEnd"/>
      <w:r w:rsidR="001C0DED">
        <w:rPr>
          <w:rFonts w:eastAsia="Calibri"/>
          <w:szCs w:val="24"/>
          <w:lang w:val="es-ES"/>
        </w:rPr>
        <w:t xml:space="preserve"> instrucciones al formulador de la carpeta “</w:t>
      </w:r>
      <w:r w:rsidRPr="00AE5F2E">
        <w:rPr>
          <w:rFonts w:eastAsia="Calibri"/>
          <w:b/>
        </w:rPr>
        <w:t>PLAN DE EMERGENCIA MUNICIPAL DE PREPARACION Y RESPUESTA POR LA PANDEMIA DEL COVID-19, DEL MUNICIPIO DE METAPÁN, DEPARTAMENTO DE SANTA ANA”</w:t>
      </w:r>
      <w:r w:rsidRPr="00AE5F2E">
        <w:rPr>
          <w:rFonts w:eastAsia="Calibri"/>
          <w:szCs w:val="24"/>
        </w:rPr>
        <w:t>,</w:t>
      </w:r>
      <w:r w:rsidR="001C0DED">
        <w:rPr>
          <w:rFonts w:eastAsia="Calibri"/>
          <w:szCs w:val="24"/>
        </w:rPr>
        <w:t xml:space="preserve"> para que elabore el presupuesto de la obra adicional </w:t>
      </w:r>
      <w:proofErr w:type="spellStart"/>
      <w:r w:rsidR="001C0DED">
        <w:rPr>
          <w:rFonts w:eastAsia="Calibri"/>
          <w:szCs w:val="24"/>
        </w:rPr>
        <w:t>N°</w:t>
      </w:r>
      <w:proofErr w:type="spellEnd"/>
      <w:r w:rsidR="001C0DED">
        <w:rPr>
          <w:rFonts w:eastAsia="Calibri"/>
          <w:szCs w:val="24"/>
        </w:rPr>
        <w:t xml:space="preserve"> 2</w:t>
      </w:r>
    </w:p>
    <w:p w14:paraId="33141AFD" w14:textId="77777777" w:rsidR="001C0DED" w:rsidRDefault="004E1C76" w:rsidP="004E1C76">
      <w:pPr>
        <w:jc w:val="both"/>
        <w:rPr>
          <w:rFonts w:eastAsia="Calibri"/>
          <w:szCs w:val="24"/>
        </w:rPr>
      </w:pPr>
      <w:r>
        <w:rPr>
          <w:rFonts w:eastAsia="Calibri"/>
          <w:szCs w:val="24"/>
        </w:rPr>
        <w:t xml:space="preserve">II.- Que </w:t>
      </w:r>
      <w:r w:rsidR="001C0DED">
        <w:rPr>
          <w:rFonts w:eastAsia="Calibri"/>
          <w:szCs w:val="24"/>
        </w:rPr>
        <w:t xml:space="preserve">teniendo a la vista el presupuesto, correspondiente al monto de $ 50,000.00 y con el objetivo de darle </w:t>
      </w:r>
      <w:proofErr w:type="spellStart"/>
      <w:r w:rsidR="001C0DED">
        <w:rPr>
          <w:rFonts w:eastAsia="Calibri"/>
          <w:szCs w:val="24"/>
        </w:rPr>
        <w:t>continudad</w:t>
      </w:r>
      <w:proofErr w:type="spellEnd"/>
      <w:r w:rsidR="001C0DED">
        <w:rPr>
          <w:rFonts w:eastAsia="Calibri"/>
          <w:szCs w:val="24"/>
        </w:rPr>
        <w:t xml:space="preserve"> a la ejecución del proyecto;</w:t>
      </w:r>
    </w:p>
    <w:p w14:paraId="255C32E7" w14:textId="77777777" w:rsidR="004E1C76" w:rsidRDefault="001C0DED" w:rsidP="004E1C76">
      <w:pPr>
        <w:jc w:val="both"/>
        <w:rPr>
          <w:rFonts w:eastAsia="Times New Roman"/>
          <w:color w:val="000000"/>
          <w:szCs w:val="24"/>
          <w:lang w:val="es-ES" w:eastAsia="es-ES"/>
        </w:rPr>
      </w:pPr>
      <w:r>
        <w:rPr>
          <w:rFonts w:eastAsia="Calibri"/>
          <w:szCs w:val="24"/>
        </w:rPr>
        <w:t xml:space="preserve">POR TANTO, El Concejo Municipal en uso de las facultades que el Código Municipal les confiere ACUERDA: </w:t>
      </w:r>
      <w:r w:rsidR="004E1C76">
        <w:rPr>
          <w:rFonts w:eastAsia="Times New Roman"/>
          <w:color w:val="000000"/>
          <w:szCs w:val="24"/>
          <w:lang w:val="es-ES" w:eastAsia="es-ES"/>
        </w:rPr>
        <w:t xml:space="preserve"> </w:t>
      </w:r>
    </w:p>
    <w:p w14:paraId="5D199D56" w14:textId="77777777" w:rsidR="001C0DED" w:rsidRDefault="001C0DED" w:rsidP="004E1C76">
      <w:pPr>
        <w:jc w:val="both"/>
        <w:rPr>
          <w:rFonts w:eastAsia="Calibri"/>
          <w:bCs/>
        </w:rPr>
      </w:pPr>
      <w:r>
        <w:rPr>
          <w:rFonts w:eastAsia="Times New Roman"/>
          <w:color w:val="000000"/>
          <w:szCs w:val="24"/>
          <w:lang w:val="es-ES" w:eastAsia="es-ES"/>
        </w:rPr>
        <w:t xml:space="preserve">Aprobar el presupuesto de la obra adicional </w:t>
      </w:r>
      <w:proofErr w:type="spellStart"/>
      <w:r>
        <w:rPr>
          <w:rFonts w:eastAsia="Times New Roman"/>
          <w:color w:val="000000"/>
          <w:szCs w:val="24"/>
          <w:lang w:val="es-ES" w:eastAsia="es-ES"/>
        </w:rPr>
        <w:t>N°</w:t>
      </w:r>
      <w:proofErr w:type="spellEnd"/>
      <w:r>
        <w:rPr>
          <w:rFonts w:eastAsia="Times New Roman"/>
          <w:color w:val="000000"/>
          <w:szCs w:val="24"/>
          <w:lang w:val="es-ES" w:eastAsia="es-ES"/>
        </w:rPr>
        <w:t xml:space="preserve"> 2 del proyecto</w:t>
      </w:r>
      <w:r w:rsidR="00325C83">
        <w:rPr>
          <w:rFonts w:eastAsia="Times New Roman"/>
          <w:color w:val="000000"/>
          <w:szCs w:val="24"/>
          <w:lang w:val="es-ES" w:eastAsia="es-ES"/>
        </w:rPr>
        <w:t>, por el monto de $50,000.00</w:t>
      </w:r>
      <w:r>
        <w:rPr>
          <w:rFonts w:eastAsia="Times New Roman"/>
          <w:color w:val="000000"/>
          <w:szCs w:val="24"/>
          <w:lang w:val="es-ES" w:eastAsia="es-ES"/>
        </w:rPr>
        <w:t xml:space="preserve"> </w:t>
      </w:r>
      <w:r w:rsidRPr="00AE5F2E">
        <w:rPr>
          <w:rFonts w:eastAsia="Calibri"/>
          <w:b/>
        </w:rPr>
        <w:t>PLAN DE EMERGENCIA MUNICIPAL DE PREPARACION Y RESPUESTA POR LA PANDEMIA DEL COVID-19, DEL MUNICIPIO DE METAPÁN, DEPARTAMENTO DE SANTA ANA”</w:t>
      </w:r>
      <w:r>
        <w:rPr>
          <w:rFonts w:eastAsia="Calibri"/>
          <w:b/>
        </w:rPr>
        <w:t xml:space="preserve"> código </w:t>
      </w:r>
      <w:proofErr w:type="spellStart"/>
      <w:r>
        <w:rPr>
          <w:rFonts w:eastAsia="Calibri"/>
          <w:b/>
        </w:rPr>
        <w:t>N°</w:t>
      </w:r>
      <w:proofErr w:type="spellEnd"/>
      <w:r>
        <w:rPr>
          <w:rFonts w:eastAsia="Calibri"/>
          <w:b/>
        </w:rPr>
        <w:t xml:space="preserve"> 20012, </w:t>
      </w:r>
      <w:r>
        <w:rPr>
          <w:rFonts w:eastAsia="Calibri"/>
          <w:bCs/>
        </w:rPr>
        <w:t xml:space="preserve">conforme a detalle siguiente: </w:t>
      </w:r>
    </w:p>
    <w:p w14:paraId="3AB5C8C7" w14:textId="77777777" w:rsidR="008E25DA" w:rsidRPr="00CE2267" w:rsidRDefault="008E25DA" w:rsidP="008238C8">
      <w:pPr>
        <w:numPr>
          <w:ilvl w:val="0"/>
          <w:numId w:val="10"/>
        </w:numPr>
        <w:contextualSpacing/>
        <w:jc w:val="both"/>
        <w:rPr>
          <w:rFonts w:eastAsia="Times New Roman"/>
          <w:color w:val="000000"/>
          <w:szCs w:val="24"/>
          <w:lang w:val="es-ES" w:eastAsia="es-ES"/>
        </w:rPr>
      </w:pPr>
      <w:r w:rsidRPr="00CE2267">
        <w:rPr>
          <w:rFonts w:eastAsia="Times New Roman"/>
          <w:color w:val="000000"/>
          <w:szCs w:val="24"/>
          <w:lang w:val="es-ES" w:eastAsia="es-ES"/>
        </w:rPr>
        <w:t>500 trajes de bioseguridad, nivel II</w:t>
      </w:r>
      <w:r>
        <w:rPr>
          <w:rFonts w:eastAsia="Times New Roman"/>
          <w:color w:val="000000"/>
          <w:szCs w:val="24"/>
          <w:lang w:val="es-ES" w:eastAsia="es-ES"/>
        </w:rPr>
        <w:t>…………………………………$13,000.00</w:t>
      </w:r>
    </w:p>
    <w:p w14:paraId="6AE460A5" w14:textId="77777777" w:rsidR="008E25DA" w:rsidRPr="00CE2267" w:rsidRDefault="008E25DA" w:rsidP="008238C8">
      <w:pPr>
        <w:numPr>
          <w:ilvl w:val="0"/>
          <w:numId w:val="10"/>
        </w:numPr>
        <w:contextualSpacing/>
        <w:jc w:val="both"/>
        <w:rPr>
          <w:rFonts w:eastAsia="Times New Roman"/>
          <w:color w:val="000000"/>
          <w:szCs w:val="24"/>
          <w:lang w:val="es-ES" w:eastAsia="es-ES"/>
        </w:rPr>
      </w:pPr>
      <w:r w:rsidRPr="00CE2267">
        <w:rPr>
          <w:rFonts w:eastAsia="Times New Roman"/>
          <w:color w:val="000000"/>
          <w:szCs w:val="24"/>
          <w:lang w:val="es-ES" w:eastAsia="es-ES"/>
        </w:rPr>
        <w:t>3 Mascaras, 21 pares de cartucho, 33 filtros y 18 retenedores</w:t>
      </w:r>
      <w:r>
        <w:rPr>
          <w:rFonts w:eastAsia="Times New Roman"/>
          <w:color w:val="000000"/>
          <w:szCs w:val="24"/>
          <w:lang w:val="es-ES" w:eastAsia="es-ES"/>
        </w:rPr>
        <w:t>………$   800.00</w:t>
      </w:r>
    </w:p>
    <w:p w14:paraId="565C786D" w14:textId="77777777" w:rsidR="008E25DA" w:rsidRPr="00CE2267" w:rsidRDefault="008E25DA" w:rsidP="008238C8">
      <w:pPr>
        <w:numPr>
          <w:ilvl w:val="0"/>
          <w:numId w:val="10"/>
        </w:numPr>
        <w:contextualSpacing/>
        <w:jc w:val="both"/>
        <w:rPr>
          <w:rFonts w:eastAsia="Times New Roman"/>
          <w:color w:val="000000"/>
          <w:szCs w:val="24"/>
          <w:lang w:val="es-ES" w:eastAsia="es-ES"/>
        </w:rPr>
      </w:pPr>
      <w:r w:rsidRPr="00CE2267">
        <w:rPr>
          <w:rFonts w:eastAsia="Times New Roman"/>
          <w:color w:val="000000"/>
          <w:szCs w:val="24"/>
          <w:lang w:val="es-ES" w:eastAsia="es-ES"/>
        </w:rPr>
        <w:t>65 mamparas para escritorio de las diferentes oficinas</w:t>
      </w:r>
      <w:r>
        <w:rPr>
          <w:rFonts w:eastAsia="Times New Roman"/>
          <w:color w:val="000000"/>
          <w:szCs w:val="24"/>
          <w:lang w:val="es-ES" w:eastAsia="es-ES"/>
        </w:rPr>
        <w:t>……………...$ 8,500.00</w:t>
      </w:r>
    </w:p>
    <w:p w14:paraId="3484C963" w14:textId="77777777" w:rsidR="008E25DA" w:rsidRPr="00CE2267" w:rsidRDefault="008E25DA" w:rsidP="008238C8">
      <w:pPr>
        <w:numPr>
          <w:ilvl w:val="0"/>
          <w:numId w:val="10"/>
        </w:numPr>
        <w:contextualSpacing/>
        <w:jc w:val="both"/>
        <w:rPr>
          <w:rFonts w:eastAsia="Times New Roman"/>
          <w:color w:val="000000"/>
          <w:szCs w:val="24"/>
          <w:lang w:val="es-ES" w:eastAsia="es-ES"/>
        </w:rPr>
      </w:pPr>
      <w:r w:rsidRPr="00CE2267">
        <w:rPr>
          <w:rFonts w:eastAsia="Times New Roman"/>
          <w:color w:val="000000"/>
          <w:szCs w:val="24"/>
          <w:lang w:val="es-ES" w:eastAsia="es-ES"/>
        </w:rPr>
        <w:t>34,500 mascarillas quirúrgicas</w:t>
      </w:r>
      <w:r>
        <w:rPr>
          <w:rFonts w:eastAsia="Times New Roman"/>
          <w:color w:val="000000"/>
          <w:szCs w:val="24"/>
          <w:lang w:val="es-ES" w:eastAsia="es-ES"/>
        </w:rPr>
        <w:t>………………………………………$ 6,900.00</w:t>
      </w:r>
    </w:p>
    <w:p w14:paraId="652EA1FF" w14:textId="77777777" w:rsidR="008E25DA" w:rsidRPr="00CE2267" w:rsidRDefault="008E25DA" w:rsidP="008238C8">
      <w:pPr>
        <w:numPr>
          <w:ilvl w:val="0"/>
          <w:numId w:val="10"/>
        </w:numPr>
        <w:contextualSpacing/>
        <w:jc w:val="both"/>
        <w:rPr>
          <w:rFonts w:eastAsia="Times New Roman"/>
          <w:color w:val="000000"/>
          <w:szCs w:val="24"/>
          <w:lang w:val="es-ES" w:eastAsia="es-ES"/>
        </w:rPr>
      </w:pPr>
      <w:r w:rsidRPr="00CE2267">
        <w:rPr>
          <w:rFonts w:eastAsia="Times New Roman"/>
          <w:color w:val="000000"/>
          <w:szCs w:val="24"/>
          <w:lang w:val="es-ES" w:eastAsia="es-ES"/>
        </w:rPr>
        <w:lastRenderedPageBreak/>
        <w:t>50 galones de alcohol 70</w:t>
      </w:r>
      <w:r>
        <w:rPr>
          <w:rFonts w:eastAsia="Times New Roman"/>
          <w:color w:val="000000"/>
          <w:szCs w:val="24"/>
          <w:lang w:val="es-ES" w:eastAsia="es-ES"/>
        </w:rPr>
        <w:t>…………………………………………….$    500.00</w:t>
      </w:r>
    </w:p>
    <w:p w14:paraId="490994F8" w14:textId="77777777" w:rsidR="008E25DA" w:rsidRPr="00CE2267" w:rsidRDefault="008E25DA" w:rsidP="008238C8">
      <w:pPr>
        <w:numPr>
          <w:ilvl w:val="0"/>
          <w:numId w:val="10"/>
        </w:numPr>
        <w:contextualSpacing/>
        <w:jc w:val="both"/>
        <w:rPr>
          <w:rFonts w:eastAsia="Times New Roman"/>
          <w:color w:val="000000"/>
          <w:szCs w:val="24"/>
          <w:lang w:val="es-ES" w:eastAsia="es-ES"/>
        </w:rPr>
      </w:pPr>
      <w:r w:rsidRPr="00CE2267">
        <w:rPr>
          <w:rFonts w:eastAsia="Times New Roman"/>
          <w:color w:val="000000"/>
          <w:szCs w:val="24"/>
          <w:lang w:val="es-ES" w:eastAsia="es-ES"/>
        </w:rPr>
        <w:t>20,000 botellitas de alcohol gel de 125 ml o 250 ml</w:t>
      </w:r>
      <w:r>
        <w:rPr>
          <w:rFonts w:eastAsia="Times New Roman"/>
          <w:color w:val="000000"/>
          <w:szCs w:val="24"/>
          <w:lang w:val="es-ES" w:eastAsia="es-ES"/>
        </w:rPr>
        <w:t>………………...$18,800.00</w:t>
      </w:r>
    </w:p>
    <w:p w14:paraId="0FA4C610" w14:textId="77777777" w:rsidR="008E25DA" w:rsidRPr="00CE2267" w:rsidRDefault="008E25DA" w:rsidP="008238C8">
      <w:pPr>
        <w:numPr>
          <w:ilvl w:val="0"/>
          <w:numId w:val="10"/>
        </w:numPr>
        <w:contextualSpacing/>
        <w:jc w:val="both"/>
        <w:rPr>
          <w:rFonts w:eastAsia="Times New Roman"/>
          <w:color w:val="000000"/>
          <w:szCs w:val="24"/>
          <w:lang w:val="es-ES" w:eastAsia="es-ES"/>
        </w:rPr>
      </w:pPr>
      <w:r w:rsidRPr="00CE2267">
        <w:rPr>
          <w:rFonts w:eastAsia="Times New Roman"/>
          <w:color w:val="000000"/>
          <w:szCs w:val="24"/>
          <w:lang w:val="es-ES" w:eastAsia="es-ES"/>
        </w:rPr>
        <w:t>500 gabachas y 500 gorros quirúrgicos</w:t>
      </w:r>
      <w:r>
        <w:rPr>
          <w:rFonts w:eastAsia="Times New Roman"/>
          <w:color w:val="000000"/>
          <w:szCs w:val="24"/>
          <w:lang w:val="es-ES" w:eastAsia="es-ES"/>
        </w:rPr>
        <w:t>………………………………$  1,500.00</w:t>
      </w:r>
    </w:p>
    <w:p w14:paraId="3F4F10BB" w14:textId="77777777" w:rsidR="008E25DA" w:rsidRPr="001C0DED" w:rsidRDefault="008E25DA" w:rsidP="004E1C76">
      <w:pPr>
        <w:jc w:val="both"/>
        <w:rPr>
          <w:rFonts w:eastAsia="Times New Roman"/>
          <w:bCs/>
          <w:color w:val="000000"/>
          <w:szCs w:val="24"/>
          <w:lang w:val="es-ES" w:eastAsia="es-ES"/>
        </w:rPr>
      </w:pPr>
    </w:p>
    <w:p w14:paraId="5741A342" w14:textId="77777777" w:rsidR="00545817" w:rsidRPr="00545817" w:rsidRDefault="00545817" w:rsidP="00545817">
      <w:pPr>
        <w:ind w:left="360"/>
        <w:jc w:val="both"/>
        <w:rPr>
          <w:rFonts w:eastAsia="Times New Roman"/>
          <w:color w:val="000000"/>
          <w:szCs w:val="24"/>
          <w:lang w:val="es-ES" w:eastAsia="es-ES"/>
        </w:rPr>
      </w:pPr>
      <w:r>
        <w:rPr>
          <w:rFonts w:eastAsia="Times New Roman"/>
          <w:color w:val="000000"/>
          <w:szCs w:val="24"/>
          <w:lang w:val="es-ES" w:eastAsia="es-ES"/>
        </w:rPr>
        <w:t>TOTAL…………………………………………………………$50,000.00</w:t>
      </w:r>
    </w:p>
    <w:p w14:paraId="0C210634" w14:textId="77777777" w:rsidR="004E1C76" w:rsidRDefault="004E1C76" w:rsidP="004E1C76">
      <w:pPr>
        <w:spacing w:after="0"/>
        <w:jc w:val="both"/>
        <w:rPr>
          <w:rFonts w:eastAsia="Calibri"/>
          <w:bCs/>
          <w:szCs w:val="24"/>
          <w:lang w:val="es-ES"/>
        </w:rPr>
      </w:pPr>
    </w:p>
    <w:p w14:paraId="69F7A997" w14:textId="77777777" w:rsidR="004E1C76" w:rsidRDefault="004E1C76" w:rsidP="004E1C76">
      <w:pPr>
        <w:spacing w:after="0"/>
        <w:jc w:val="both"/>
        <w:rPr>
          <w:rFonts w:eastAsia="Calibri"/>
          <w:bCs/>
          <w:szCs w:val="24"/>
          <w:lang w:val="es-ES"/>
        </w:rPr>
      </w:pPr>
      <w:r>
        <w:rPr>
          <w:rFonts w:eastAsia="Calibri"/>
          <w:bCs/>
          <w:szCs w:val="24"/>
          <w:lang w:val="es-ES"/>
        </w:rPr>
        <w:t xml:space="preserve">COMUNIQUESE. </w:t>
      </w:r>
    </w:p>
    <w:p w14:paraId="5D32089B" w14:textId="77777777" w:rsidR="004E1C76" w:rsidRDefault="004E1C76" w:rsidP="004E1C76">
      <w:pPr>
        <w:spacing w:after="0" w:line="240" w:lineRule="auto"/>
        <w:jc w:val="both"/>
        <w:rPr>
          <w:rFonts w:eastAsia="Calibri"/>
          <w:szCs w:val="24"/>
        </w:rPr>
      </w:pPr>
    </w:p>
    <w:p w14:paraId="6380FAB9" w14:textId="77777777" w:rsidR="00296FDD" w:rsidRDefault="00296FDD" w:rsidP="004E1C76">
      <w:pPr>
        <w:spacing w:after="0" w:line="240" w:lineRule="auto"/>
        <w:jc w:val="both"/>
        <w:rPr>
          <w:rFonts w:eastAsia="Calibri"/>
          <w:szCs w:val="24"/>
        </w:rPr>
      </w:pPr>
    </w:p>
    <w:p w14:paraId="661F71EF" w14:textId="77777777" w:rsidR="00296FDD" w:rsidRDefault="00296FDD" w:rsidP="004E1C76">
      <w:pPr>
        <w:spacing w:after="0" w:line="240" w:lineRule="auto"/>
        <w:jc w:val="both"/>
        <w:rPr>
          <w:rFonts w:eastAsia="Calibri"/>
          <w:b/>
          <w:bCs/>
          <w:szCs w:val="24"/>
          <w:u w:val="single"/>
        </w:rPr>
      </w:pPr>
      <w:r w:rsidRPr="00296FDD">
        <w:rPr>
          <w:rFonts w:eastAsia="Calibri"/>
          <w:b/>
          <w:bCs/>
          <w:szCs w:val="24"/>
          <w:u w:val="single"/>
        </w:rPr>
        <w:t xml:space="preserve">ACUERDO NÚMERO VEINTIOCHO: </w:t>
      </w:r>
    </w:p>
    <w:p w14:paraId="5F62B8C9" w14:textId="77777777" w:rsidR="00214D7B" w:rsidRDefault="00214D7B" w:rsidP="004E1C76">
      <w:pPr>
        <w:spacing w:after="0" w:line="240" w:lineRule="auto"/>
        <w:jc w:val="both"/>
        <w:rPr>
          <w:rFonts w:eastAsia="Calibri"/>
          <w:b/>
          <w:bCs/>
          <w:szCs w:val="24"/>
          <w:u w:val="single"/>
        </w:rPr>
      </w:pPr>
    </w:p>
    <w:p w14:paraId="6957E47D" w14:textId="77777777" w:rsidR="004E02AF" w:rsidRDefault="00DB2440" w:rsidP="00DB2440">
      <w:pPr>
        <w:spacing w:after="0" w:line="240" w:lineRule="auto"/>
        <w:jc w:val="both"/>
        <w:rPr>
          <w:rFonts w:eastAsia="Calibri"/>
          <w:szCs w:val="24"/>
          <w:lang w:eastAsia="es-ES"/>
        </w:rPr>
      </w:pPr>
      <w:r>
        <w:rPr>
          <w:rFonts w:eastAsia="Calibri"/>
          <w:szCs w:val="24"/>
        </w:rPr>
        <w:t xml:space="preserve">El Concejo Municipal en uso de las facultades que el Código Municipal les confiere </w:t>
      </w:r>
      <w:proofErr w:type="gramStart"/>
      <w:r>
        <w:rPr>
          <w:rFonts w:eastAsia="Calibri"/>
          <w:szCs w:val="24"/>
        </w:rPr>
        <w:t>ACUERDA:</w:t>
      </w:r>
      <w:r w:rsidR="00296FDD" w:rsidRPr="00296FDD">
        <w:rPr>
          <w:rFonts w:eastAsia="Calibri"/>
          <w:szCs w:val="24"/>
          <w:lang w:eastAsia="es-ES"/>
        </w:rPr>
        <w:t>EROGAR</w:t>
      </w:r>
      <w:proofErr w:type="gramEnd"/>
      <w:r w:rsidR="00296FDD" w:rsidRPr="00296FDD">
        <w:rPr>
          <w:rFonts w:eastAsia="Calibri"/>
          <w:szCs w:val="24"/>
          <w:lang w:eastAsia="es-ES"/>
        </w:rPr>
        <w:t xml:space="preserve"> la cantidad de </w:t>
      </w:r>
      <w:r w:rsidR="004E02AF">
        <w:rPr>
          <w:rFonts w:eastAsia="Calibri"/>
          <w:b/>
          <w:szCs w:val="24"/>
          <w:lang w:eastAsia="es-ES"/>
        </w:rPr>
        <w:t xml:space="preserve">TRESCIENTOS CINCUENTA 00/100 </w:t>
      </w:r>
      <w:r w:rsidR="00296FDD" w:rsidRPr="00296FDD">
        <w:rPr>
          <w:rFonts w:eastAsia="Calibri"/>
          <w:b/>
          <w:szCs w:val="24"/>
          <w:lang w:eastAsia="es-ES"/>
        </w:rPr>
        <w:t xml:space="preserve"> DÓLARES DE</w:t>
      </w:r>
      <w:r w:rsidR="00296FDD" w:rsidRPr="00296FDD">
        <w:rPr>
          <w:rFonts w:eastAsia="Calibri"/>
          <w:szCs w:val="24"/>
          <w:lang w:eastAsia="es-ES"/>
        </w:rPr>
        <w:t xml:space="preserve"> </w:t>
      </w:r>
      <w:r w:rsidR="00296FDD" w:rsidRPr="00296FDD">
        <w:rPr>
          <w:rFonts w:eastAsia="Calibri"/>
          <w:b/>
          <w:szCs w:val="24"/>
          <w:lang w:eastAsia="es-ES"/>
        </w:rPr>
        <w:t>LOS ESTADOS UNIDOS DE AMÉRICA ($</w:t>
      </w:r>
      <w:r w:rsidR="004E02AF">
        <w:rPr>
          <w:rFonts w:eastAsia="Calibri"/>
          <w:b/>
          <w:szCs w:val="24"/>
          <w:lang w:eastAsia="es-ES"/>
        </w:rPr>
        <w:t>350.00</w:t>
      </w:r>
      <w:r w:rsidR="00296FDD" w:rsidRPr="00296FDD">
        <w:rPr>
          <w:rFonts w:eastAsia="Calibri"/>
          <w:b/>
          <w:szCs w:val="24"/>
          <w:lang w:eastAsia="es-ES"/>
        </w:rPr>
        <w:t>)</w:t>
      </w:r>
      <w:r w:rsidR="00296FDD" w:rsidRPr="00296FDD">
        <w:rPr>
          <w:rFonts w:eastAsia="Calibri"/>
          <w:szCs w:val="24"/>
          <w:lang w:eastAsia="es-ES"/>
        </w:rPr>
        <w:t xml:space="preserve"> a favor de </w:t>
      </w:r>
      <w:r w:rsidR="00296FDD" w:rsidRPr="00296FDD">
        <w:rPr>
          <w:rFonts w:eastAsia="Calibri"/>
          <w:b/>
          <w:szCs w:val="24"/>
          <w:lang w:eastAsia="es-ES"/>
        </w:rPr>
        <w:t xml:space="preserve">ING. ROBERTO CARLOS GARCÍA RAMÍREZ "DIGITAL SOLUTIONS” V/ </w:t>
      </w:r>
      <w:r w:rsidR="00296FDD" w:rsidRPr="00296FDD">
        <w:rPr>
          <w:rFonts w:eastAsia="Calibri"/>
          <w:szCs w:val="24"/>
          <w:lang w:eastAsia="es-ES"/>
        </w:rPr>
        <w:t xml:space="preserve">Pago por compra </w:t>
      </w:r>
      <w:r w:rsidR="004E02AF">
        <w:rPr>
          <w:rFonts w:eastAsia="Calibri"/>
          <w:szCs w:val="24"/>
          <w:lang w:eastAsia="es-ES"/>
        </w:rPr>
        <w:t xml:space="preserve">de 7 </w:t>
      </w:r>
      <w:proofErr w:type="spellStart"/>
      <w:r w:rsidR="004E02AF">
        <w:rPr>
          <w:rFonts w:eastAsia="Calibri"/>
          <w:szCs w:val="24"/>
          <w:lang w:eastAsia="es-ES"/>
        </w:rPr>
        <w:t>camaras</w:t>
      </w:r>
      <w:proofErr w:type="spellEnd"/>
      <w:r w:rsidR="004E02AF">
        <w:rPr>
          <w:rFonts w:eastAsia="Calibri"/>
          <w:szCs w:val="24"/>
          <w:lang w:eastAsia="es-ES"/>
        </w:rPr>
        <w:t xml:space="preserve"> web </w:t>
      </w:r>
      <w:proofErr w:type="spellStart"/>
      <w:r w:rsidR="004E02AF">
        <w:rPr>
          <w:rFonts w:eastAsia="Calibri"/>
          <w:szCs w:val="24"/>
          <w:lang w:eastAsia="es-ES"/>
        </w:rPr>
        <w:t>argom</w:t>
      </w:r>
      <w:proofErr w:type="spellEnd"/>
      <w:r w:rsidR="004E02AF">
        <w:rPr>
          <w:rFonts w:eastAsia="Calibri"/>
          <w:szCs w:val="24"/>
          <w:lang w:eastAsia="es-ES"/>
        </w:rPr>
        <w:t xml:space="preserve">, </w:t>
      </w:r>
      <w:proofErr w:type="spellStart"/>
      <w:r w:rsidR="004E02AF">
        <w:rPr>
          <w:rFonts w:eastAsia="Calibri"/>
          <w:szCs w:val="24"/>
          <w:lang w:eastAsia="es-ES"/>
        </w:rPr>
        <w:t>cam</w:t>
      </w:r>
      <w:proofErr w:type="spellEnd"/>
      <w:r w:rsidR="004E02AF">
        <w:rPr>
          <w:rFonts w:eastAsia="Calibri"/>
          <w:szCs w:val="24"/>
          <w:lang w:eastAsia="es-ES"/>
        </w:rPr>
        <w:t xml:space="preserve"> 50 </w:t>
      </w:r>
      <w:proofErr w:type="spellStart"/>
      <w:r w:rsidR="004E02AF">
        <w:rPr>
          <w:rFonts w:eastAsia="Calibri"/>
          <w:szCs w:val="24"/>
          <w:lang w:eastAsia="es-ES"/>
        </w:rPr>
        <w:t>usb</w:t>
      </w:r>
      <w:proofErr w:type="spellEnd"/>
      <w:r w:rsidR="004E02AF">
        <w:rPr>
          <w:rFonts w:eastAsia="Calibri"/>
          <w:szCs w:val="24"/>
          <w:lang w:eastAsia="es-ES"/>
        </w:rPr>
        <w:t xml:space="preserve"> full </w:t>
      </w:r>
      <w:proofErr w:type="spellStart"/>
      <w:r w:rsidR="004E02AF">
        <w:rPr>
          <w:rFonts w:eastAsia="Calibri"/>
          <w:szCs w:val="24"/>
          <w:lang w:eastAsia="es-ES"/>
        </w:rPr>
        <w:t>hd</w:t>
      </w:r>
      <w:proofErr w:type="spellEnd"/>
      <w:r w:rsidR="004E02AF">
        <w:rPr>
          <w:rFonts w:eastAsia="Calibri"/>
          <w:szCs w:val="24"/>
          <w:lang w:eastAsia="es-ES"/>
        </w:rPr>
        <w:t xml:space="preserve"> con micrófono, para uso en capacitaciones</w:t>
      </w:r>
      <w:r w:rsidR="00214D7B">
        <w:rPr>
          <w:rFonts w:eastAsia="Calibri"/>
          <w:szCs w:val="24"/>
          <w:lang w:eastAsia="es-ES"/>
        </w:rPr>
        <w:t xml:space="preserve"> en línea </w:t>
      </w:r>
      <w:r w:rsidR="004E02AF">
        <w:rPr>
          <w:rFonts w:eastAsia="Calibri"/>
          <w:szCs w:val="24"/>
          <w:lang w:eastAsia="es-ES"/>
        </w:rPr>
        <w:t xml:space="preserve"> a empleados municipales, dicho gasto deberá aplicase al código </w:t>
      </w:r>
      <w:proofErr w:type="spellStart"/>
      <w:r w:rsidR="004E02AF">
        <w:rPr>
          <w:rFonts w:eastAsia="Calibri"/>
          <w:szCs w:val="24"/>
          <w:lang w:eastAsia="es-ES"/>
        </w:rPr>
        <w:t>N°</w:t>
      </w:r>
      <w:proofErr w:type="spellEnd"/>
      <w:r w:rsidR="004E02AF">
        <w:rPr>
          <w:rFonts w:eastAsia="Calibri"/>
          <w:szCs w:val="24"/>
          <w:lang w:eastAsia="es-ES"/>
        </w:rPr>
        <w:t xml:space="preserve"> </w:t>
      </w:r>
      <w:r w:rsidR="00214D7B">
        <w:rPr>
          <w:rFonts w:eastAsia="Calibri"/>
          <w:szCs w:val="24"/>
          <w:lang w:eastAsia="es-ES"/>
        </w:rPr>
        <w:t>54115</w:t>
      </w:r>
      <w:r w:rsidR="004E02AF">
        <w:rPr>
          <w:rFonts w:eastAsia="Calibri"/>
          <w:szCs w:val="24"/>
          <w:lang w:eastAsia="es-ES"/>
        </w:rPr>
        <w:t xml:space="preserve"> de la línea 0101, FONDOS PROPIOS.</w:t>
      </w:r>
    </w:p>
    <w:p w14:paraId="6BE577B5" w14:textId="77777777" w:rsidR="004E02AF" w:rsidRDefault="004E02AF" w:rsidP="00DB2440">
      <w:pPr>
        <w:spacing w:after="0" w:line="240" w:lineRule="auto"/>
        <w:jc w:val="both"/>
        <w:rPr>
          <w:rFonts w:eastAsia="Calibri"/>
          <w:szCs w:val="24"/>
          <w:lang w:eastAsia="es-ES"/>
        </w:rPr>
      </w:pPr>
    </w:p>
    <w:p w14:paraId="5D2E54F6" w14:textId="77777777" w:rsidR="00F93623" w:rsidRDefault="00F93623" w:rsidP="00F93623">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VEINTINUEVE: </w:t>
      </w:r>
    </w:p>
    <w:p w14:paraId="557E4519" w14:textId="77777777" w:rsidR="00F93623" w:rsidRDefault="00F93623" w:rsidP="00F93623">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682DA0DA" w14:textId="77777777" w:rsidR="00823DAF" w:rsidRDefault="00823DAF" w:rsidP="00F93623">
      <w:pPr>
        <w:jc w:val="both"/>
        <w:rPr>
          <w:rFonts w:eastAsia="Times New Roman"/>
          <w:b/>
          <w:szCs w:val="24"/>
          <w:u w:val="single"/>
        </w:rPr>
      </w:pPr>
    </w:p>
    <w:p w14:paraId="3980C40E" w14:textId="77777777" w:rsidR="00F93623" w:rsidRDefault="00F93623" w:rsidP="00F93623">
      <w:pPr>
        <w:jc w:val="both"/>
        <w:rPr>
          <w:b/>
          <w:szCs w:val="24"/>
          <w:u w:val="single"/>
        </w:rPr>
      </w:pPr>
      <w:r w:rsidRPr="00F842D0">
        <w:rPr>
          <w:b/>
          <w:szCs w:val="24"/>
          <w:u w:val="single"/>
        </w:rPr>
        <w:t>LINEA  0101          DIRECCION   SUPERIOR</w:t>
      </w:r>
    </w:p>
    <w:p w14:paraId="1BEE2667" w14:textId="77777777" w:rsidR="00F93623" w:rsidRPr="00AF2FDA" w:rsidRDefault="00F93623" w:rsidP="008238C8">
      <w:pPr>
        <w:pStyle w:val="Prrafodelista"/>
        <w:numPr>
          <w:ilvl w:val="0"/>
          <w:numId w:val="65"/>
        </w:numPr>
        <w:spacing w:after="200" w:line="276" w:lineRule="auto"/>
        <w:jc w:val="both"/>
      </w:pPr>
      <w:r w:rsidRPr="00557A12">
        <w:rPr>
          <w:b/>
        </w:rPr>
        <w:t>AES CLESA Y CIA S EN C DE C.V.</w:t>
      </w:r>
      <w:r w:rsidRPr="00AF2FDA">
        <w:t xml:space="preserve"> V/ Pago por servicio de energía Eléctrica (NIC 5562392)  para uso en planta separadora de desechos, durante el periodo com</w:t>
      </w:r>
      <w:r>
        <w:t>prendido del 18/07/2020 al 17/08/2020</w:t>
      </w:r>
      <w:r w:rsidRPr="00AF2FDA">
        <w:t>, s</w:t>
      </w:r>
      <w:r>
        <w:t>egún factura No.-64699536</w:t>
      </w:r>
      <w:r w:rsidRPr="00AF2FDA">
        <w:t>, aplicando dicho gasto al código que a continuación se detalla:</w:t>
      </w:r>
    </w:p>
    <w:p w14:paraId="1A4404AD" w14:textId="77777777" w:rsidR="00F93623" w:rsidRPr="00AF2FDA" w:rsidRDefault="00F93623" w:rsidP="00F93623">
      <w:pPr>
        <w:pStyle w:val="Prrafodelista"/>
        <w:spacing w:after="200" w:line="276" w:lineRule="auto"/>
        <w:ind w:left="1425"/>
        <w:jc w:val="both"/>
      </w:pPr>
      <w:r w:rsidRPr="00AF2FDA">
        <w:tab/>
      </w:r>
    </w:p>
    <w:p w14:paraId="3E7430B9" w14:textId="77777777" w:rsidR="00F93623" w:rsidRDefault="00F93623" w:rsidP="00D21705">
      <w:pPr>
        <w:pStyle w:val="Prrafodelista"/>
        <w:ind w:left="786"/>
        <w:jc w:val="both"/>
        <w:rPr>
          <w:b/>
        </w:rPr>
      </w:pPr>
      <w:r>
        <w:rPr>
          <w:b/>
        </w:rPr>
        <w:t xml:space="preserve">  </w:t>
      </w:r>
      <w:r w:rsidRPr="00AF2FDA">
        <w:rPr>
          <w:b/>
        </w:rPr>
        <w:t>54201</w:t>
      </w:r>
      <w:r>
        <w:t>.…………………………………</w:t>
      </w:r>
      <w:r w:rsidRPr="00AF2FDA">
        <w:t>……………</w:t>
      </w:r>
      <w:r>
        <w:t>…….………..…….</w:t>
      </w:r>
      <w:r w:rsidRPr="00AF2FDA">
        <w:t xml:space="preserve">.  </w:t>
      </w:r>
      <w:r w:rsidR="00D21705">
        <w:rPr>
          <w:b/>
        </w:rPr>
        <w:t>$ 180.99</w:t>
      </w:r>
    </w:p>
    <w:p w14:paraId="0A7DF4D0" w14:textId="77777777" w:rsidR="00D21705" w:rsidRPr="00D21705" w:rsidRDefault="00D21705" w:rsidP="00D21705">
      <w:pPr>
        <w:pStyle w:val="Prrafodelista"/>
        <w:ind w:left="786"/>
        <w:jc w:val="both"/>
        <w:rPr>
          <w:b/>
        </w:rPr>
      </w:pPr>
    </w:p>
    <w:p w14:paraId="1D258D9B" w14:textId="77777777" w:rsidR="00F93623" w:rsidRDefault="00F93623" w:rsidP="008238C8">
      <w:pPr>
        <w:pStyle w:val="Prrafodelista"/>
        <w:numPr>
          <w:ilvl w:val="0"/>
          <w:numId w:val="65"/>
        </w:numPr>
        <w:spacing w:after="200" w:line="276" w:lineRule="auto"/>
        <w:jc w:val="both"/>
      </w:pPr>
      <w:r w:rsidRPr="00C526B7">
        <w:rPr>
          <w:b/>
        </w:rPr>
        <w:t>AES CLESA Y CIA. S EN C DE C.V.</w:t>
      </w:r>
      <w:r>
        <w:t xml:space="preserve"> (NIC 5711033</w:t>
      </w:r>
      <w:r w:rsidRPr="007C3194">
        <w:t>) V/ Pago en concepto de servicios de e</w:t>
      </w:r>
      <w:r>
        <w:t>nergía eléctrica por sistema de bombeo para planta de tratamiento de aguas residuales</w:t>
      </w:r>
      <w:r w:rsidRPr="007C3194">
        <w:t>, corr</w:t>
      </w:r>
      <w:r>
        <w:t>espondiente al período del 15/07/2020 al 15/08/2020 Según factura N°64743944</w:t>
      </w:r>
      <w:r w:rsidRPr="007C3194">
        <w:t xml:space="preserve"> Aplicando dicho gasto al código que a continuación se detalla:</w:t>
      </w:r>
    </w:p>
    <w:p w14:paraId="44B63612" w14:textId="77777777" w:rsidR="00F93623" w:rsidRPr="007C3194" w:rsidRDefault="00F93623" w:rsidP="00F93623">
      <w:pPr>
        <w:pStyle w:val="Prrafodelista"/>
        <w:spacing w:after="200" w:line="276" w:lineRule="auto"/>
        <w:jc w:val="both"/>
      </w:pPr>
    </w:p>
    <w:p w14:paraId="1D452450" w14:textId="77777777" w:rsidR="00F93623" w:rsidRDefault="00F93623" w:rsidP="00F93623">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$ 13.76</w:t>
      </w:r>
    </w:p>
    <w:p w14:paraId="008EC764" w14:textId="77777777" w:rsidR="00F93623" w:rsidRPr="00B53C1F" w:rsidRDefault="00F93623" w:rsidP="00F93623">
      <w:pPr>
        <w:jc w:val="both"/>
        <w:rPr>
          <w:b/>
          <w:szCs w:val="24"/>
        </w:rPr>
      </w:pPr>
    </w:p>
    <w:p w14:paraId="0083EEE5" w14:textId="77777777" w:rsidR="00F93623" w:rsidRDefault="00F93623" w:rsidP="008238C8">
      <w:pPr>
        <w:pStyle w:val="Prrafodelista"/>
        <w:numPr>
          <w:ilvl w:val="0"/>
          <w:numId w:val="65"/>
        </w:numPr>
        <w:spacing w:after="200" w:line="276" w:lineRule="auto"/>
        <w:jc w:val="both"/>
      </w:pPr>
      <w:r w:rsidRPr="00DE5D9E">
        <w:rPr>
          <w:b/>
        </w:rPr>
        <w:t>AES CLESA Y CIA. S EN C DE C.V.</w:t>
      </w:r>
      <w:r>
        <w:t xml:space="preserve"> (NIC 5711035</w:t>
      </w:r>
      <w:r w:rsidRPr="007C3194">
        <w:t>) V/ Pago en concepto de servicios de e</w:t>
      </w:r>
      <w:r>
        <w:t>nergía eléctrica por uso en planta de tratamiento de aguas residuales</w:t>
      </w:r>
      <w:r w:rsidRPr="007C3194">
        <w:t>, corr</w:t>
      </w:r>
      <w:r>
        <w:t>espondiente al período del 15/07/2020 al 15/08/2020 Según factura N°64743945</w:t>
      </w:r>
      <w:r w:rsidRPr="007C3194">
        <w:t xml:space="preserve"> Aplicando dicho gasto al código que a continuación se detalla:</w:t>
      </w:r>
    </w:p>
    <w:p w14:paraId="60707712" w14:textId="77777777" w:rsidR="00F93623" w:rsidRPr="007C3194" w:rsidRDefault="00F93623" w:rsidP="00F93623">
      <w:pPr>
        <w:pStyle w:val="Prrafodelista"/>
        <w:tabs>
          <w:tab w:val="left" w:pos="6120"/>
        </w:tabs>
        <w:spacing w:after="200" w:line="276" w:lineRule="auto"/>
        <w:jc w:val="both"/>
      </w:pPr>
      <w:r>
        <w:tab/>
      </w:r>
    </w:p>
    <w:p w14:paraId="5594D580" w14:textId="77777777" w:rsidR="00F93623" w:rsidRPr="00D21705" w:rsidRDefault="00F93623" w:rsidP="00D21705">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$ 262.73</w:t>
      </w:r>
    </w:p>
    <w:p w14:paraId="49CF6691" w14:textId="77777777" w:rsidR="00F93623" w:rsidRPr="00DC03BD" w:rsidRDefault="00F93623" w:rsidP="008238C8">
      <w:pPr>
        <w:pStyle w:val="Prrafodelista"/>
        <w:numPr>
          <w:ilvl w:val="0"/>
          <w:numId w:val="65"/>
        </w:numPr>
        <w:tabs>
          <w:tab w:val="left" w:pos="8647"/>
        </w:tabs>
        <w:spacing w:after="0" w:line="240" w:lineRule="auto"/>
        <w:jc w:val="both"/>
      </w:pPr>
      <w:r w:rsidRPr="00DC03BD">
        <w:rPr>
          <w:b/>
        </w:rPr>
        <w:t>AES CLESA Y CIA S EN C DE C.V.</w:t>
      </w:r>
      <w:r w:rsidRPr="00DC03BD">
        <w:t xml:space="preserve"> V/ Pago por  servicio de energía Eléctrica (NIC 5397144) para bombeo en Altos de San Juan, Municipio de Metapán, durante </w:t>
      </w:r>
      <w:r>
        <w:t>el periodo comprendido del 15/07</w:t>
      </w:r>
      <w:r w:rsidRPr="00DC03BD">
        <w:t>/2</w:t>
      </w:r>
      <w:r>
        <w:t>020 al 15/08</w:t>
      </w:r>
      <w:r w:rsidRPr="00DC03BD">
        <w:t>/</w:t>
      </w:r>
      <w:r>
        <w:t>2020, según factura No.-64743940</w:t>
      </w:r>
      <w:r w:rsidRPr="00DC03BD">
        <w:t>, aplicando dicho gasto al código que a continuación se detalla:</w:t>
      </w:r>
    </w:p>
    <w:p w14:paraId="349EA510" w14:textId="77777777" w:rsidR="00F93623" w:rsidRPr="001D1736" w:rsidRDefault="00F93623" w:rsidP="00F93623">
      <w:pPr>
        <w:pStyle w:val="Prrafodelista"/>
        <w:tabs>
          <w:tab w:val="left" w:pos="8647"/>
        </w:tabs>
        <w:ind w:left="1425"/>
        <w:jc w:val="center"/>
      </w:pPr>
    </w:p>
    <w:p w14:paraId="452F2F3A" w14:textId="77777777" w:rsidR="00F93623" w:rsidRPr="00D21705" w:rsidRDefault="00F93623" w:rsidP="00F93623">
      <w:pPr>
        <w:tabs>
          <w:tab w:val="left" w:pos="709"/>
          <w:tab w:val="left" w:pos="7797"/>
        </w:tabs>
        <w:jc w:val="both"/>
        <w:rPr>
          <w:b/>
          <w:szCs w:val="24"/>
        </w:rPr>
      </w:pPr>
      <w:r w:rsidRPr="001D1736">
        <w:rPr>
          <w:b/>
          <w:szCs w:val="24"/>
        </w:rPr>
        <w:t xml:space="preserve">            </w:t>
      </w:r>
      <w:r>
        <w:rPr>
          <w:b/>
          <w:szCs w:val="24"/>
        </w:rPr>
        <w:t xml:space="preserve">    </w:t>
      </w:r>
      <w:r w:rsidRPr="001D1736">
        <w:rPr>
          <w:b/>
          <w:szCs w:val="24"/>
        </w:rPr>
        <w:t>54201</w:t>
      </w:r>
      <w:r w:rsidRPr="001D1736">
        <w:rPr>
          <w:szCs w:val="24"/>
        </w:rPr>
        <w:t>.……………</w:t>
      </w:r>
      <w:r>
        <w:rPr>
          <w:szCs w:val="24"/>
        </w:rPr>
        <w:t>…….………………………………………</w:t>
      </w:r>
      <w:r w:rsidRPr="001D1736">
        <w:rPr>
          <w:szCs w:val="24"/>
        </w:rPr>
        <w:t>…</w:t>
      </w:r>
      <w:r>
        <w:rPr>
          <w:szCs w:val="24"/>
        </w:rPr>
        <w:t>……</w:t>
      </w:r>
      <w:r w:rsidR="00D21705">
        <w:rPr>
          <w:b/>
          <w:szCs w:val="24"/>
        </w:rPr>
        <w:t>$ 788.34</w:t>
      </w:r>
    </w:p>
    <w:p w14:paraId="3E33AACC" w14:textId="77777777" w:rsidR="00F93623" w:rsidRDefault="00F93623" w:rsidP="008238C8">
      <w:pPr>
        <w:pStyle w:val="Prrafodelista"/>
        <w:numPr>
          <w:ilvl w:val="0"/>
          <w:numId w:val="65"/>
        </w:numPr>
        <w:spacing w:after="0" w:line="240" w:lineRule="auto"/>
        <w:jc w:val="both"/>
      </w:pPr>
      <w:r w:rsidRPr="006B0278">
        <w:rPr>
          <w:b/>
        </w:rPr>
        <w:t xml:space="preserve">AES CLESA Y CIA S EN C DE C.V. </w:t>
      </w:r>
      <w:r w:rsidRPr="006B0278">
        <w:t xml:space="preserve">V/ Pago por servicio de Alumbrado </w:t>
      </w:r>
      <w:proofErr w:type="spellStart"/>
      <w:r w:rsidRPr="006B0278">
        <w:t>Publico</w:t>
      </w:r>
      <w:proofErr w:type="spellEnd"/>
      <w:r w:rsidRPr="006B0278">
        <w:t xml:space="preserve"> (NIC 10343102)  prestado en diferentes lugares de esta ciud</w:t>
      </w:r>
      <w:r>
        <w:t>ad, durante el mes de Agosto</w:t>
      </w:r>
      <w:r w:rsidRPr="006B0278">
        <w:t xml:space="preserve"> del año dos mil </w:t>
      </w:r>
      <w:r>
        <w:t>veinte, según factura N°64829316</w:t>
      </w:r>
      <w:r w:rsidRPr="006B0278">
        <w:t xml:space="preserve">, aplicando dicho gasto al código que a continuación se detalla </w:t>
      </w:r>
    </w:p>
    <w:p w14:paraId="5F2C2F12" w14:textId="77777777" w:rsidR="00F93623" w:rsidRDefault="00F93623" w:rsidP="00F93623">
      <w:pPr>
        <w:spacing w:after="0" w:line="240" w:lineRule="auto"/>
        <w:jc w:val="both"/>
        <w:rPr>
          <w:b/>
          <w:szCs w:val="24"/>
        </w:rPr>
      </w:pPr>
    </w:p>
    <w:p w14:paraId="3D16B303" w14:textId="77777777" w:rsidR="00F93623" w:rsidRPr="001551DA" w:rsidRDefault="00F93623" w:rsidP="001551DA">
      <w:pPr>
        <w:pStyle w:val="Prrafodelista"/>
        <w:tabs>
          <w:tab w:val="left" w:pos="1425"/>
        </w:tabs>
        <w:jc w:val="both"/>
        <w:rPr>
          <w:b/>
        </w:rPr>
      </w:pPr>
      <w:r>
        <w:rPr>
          <w:b/>
        </w:rPr>
        <w:t xml:space="preserve">            54205…………………</w:t>
      </w:r>
      <w:r w:rsidR="001551DA">
        <w:rPr>
          <w:b/>
        </w:rPr>
        <w:t>………………………………….……. $   28,712.95</w:t>
      </w:r>
    </w:p>
    <w:p w14:paraId="2ADE3C07" w14:textId="77777777" w:rsidR="00F93623" w:rsidRDefault="00F93623" w:rsidP="00F93623">
      <w:pPr>
        <w:tabs>
          <w:tab w:val="left" w:pos="709"/>
          <w:tab w:val="left" w:pos="7797"/>
        </w:tabs>
        <w:jc w:val="both"/>
        <w:rPr>
          <w:b/>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2AB1AC64" w14:textId="77777777" w:rsidR="00F93623" w:rsidRDefault="00F93623" w:rsidP="008238C8">
      <w:pPr>
        <w:pStyle w:val="Prrafodelista"/>
        <w:numPr>
          <w:ilvl w:val="0"/>
          <w:numId w:val="65"/>
        </w:numPr>
        <w:tabs>
          <w:tab w:val="left" w:pos="1425"/>
        </w:tabs>
        <w:spacing w:after="0" w:line="240" w:lineRule="auto"/>
        <w:jc w:val="both"/>
      </w:pPr>
      <w:r w:rsidRPr="00543E9D">
        <w:rPr>
          <w:b/>
        </w:rPr>
        <w:t>AES CLESA Y CIA S EN C DE C.V.</w:t>
      </w:r>
      <w:r>
        <w:t xml:space="preserve"> V/ Pago por servicio de energía eléctrica (NIC 10343102)  prestado en diferentes dependencias de esta Alcaldía, durante el mes de Agosto del año dos mil veinte, según factura N°64829317, aplicando dicho gasto al código que a continuación se detalla:</w:t>
      </w:r>
    </w:p>
    <w:p w14:paraId="7D2F359E" w14:textId="77777777" w:rsidR="00F93623" w:rsidRDefault="00F93623" w:rsidP="00F93623">
      <w:pPr>
        <w:pStyle w:val="Prrafodelista"/>
        <w:tabs>
          <w:tab w:val="left" w:pos="1425"/>
        </w:tabs>
        <w:ind w:left="1425"/>
        <w:jc w:val="both"/>
      </w:pPr>
    </w:p>
    <w:p w14:paraId="1728DE92" w14:textId="77777777" w:rsidR="00F93623" w:rsidRPr="00F93623" w:rsidRDefault="00F93623" w:rsidP="00F93623">
      <w:pPr>
        <w:pStyle w:val="Prrafodelista"/>
        <w:tabs>
          <w:tab w:val="left" w:pos="1425"/>
        </w:tabs>
        <w:ind w:left="1425"/>
        <w:jc w:val="both"/>
      </w:pPr>
      <w:r>
        <w:rPr>
          <w:b/>
        </w:rPr>
        <w:t>54201</w:t>
      </w:r>
      <w:r>
        <w:t>.……………………………………………………………</w:t>
      </w:r>
      <w:r>
        <w:rPr>
          <w:b/>
        </w:rPr>
        <w:t>$  7,676.80</w:t>
      </w:r>
    </w:p>
    <w:p w14:paraId="15EF375F" w14:textId="77777777" w:rsidR="004E02AF" w:rsidRDefault="00F93623" w:rsidP="00F93623">
      <w:pPr>
        <w:spacing w:after="0" w:line="240" w:lineRule="auto"/>
        <w:jc w:val="both"/>
        <w:rPr>
          <w:szCs w:val="24"/>
        </w:rPr>
      </w:pPr>
      <w:r w:rsidRPr="00D4193F">
        <w:rPr>
          <w:szCs w:val="24"/>
        </w:rPr>
        <w:t>Autorizando a Tesorería a efectuar los pagos correspondientes de la cuenta FODES 25% Gastos de Funcionamiento</w:t>
      </w:r>
    </w:p>
    <w:p w14:paraId="152BF10F" w14:textId="77777777" w:rsidR="00F93623" w:rsidRDefault="00F93623" w:rsidP="00F93623">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TREINTA: </w:t>
      </w:r>
    </w:p>
    <w:p w14:paraId="51CB931B" w14:textId="77777777" w:rsidR="00F93623" w:rsidRDefault="00F93623" w:rsidP="00F93623">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09D757AA" w14:textId="77777777" w:rsidR="00F93623" w:rsidRDefault="00F93623" w:rsidP="00F93623">
      <w:pPr>
        <w:spacing w:after="0" w:line="240" w:lineRule="auto"/>
        <w:jc w:val="both"/>
        <w:rPr>
          <w:szCs w:val="24"/>
        </w:rPr>
      </w:pPr>
    </w:p>
    <w:p w14:paraId="254ADAF8" w14:textId="77777777" w:rsidR="001551DA" w:rsidRDefault="005E0CC1" w:rsidP="008238C8">
      <w:pPr>
        <w:numPr>
          <w:ilvl w:val="0"/>
          <w:numId w:val="66"/>
        </w:numPr>
        <w:tabs>
          <w:tab w:val="left" w:pos="709"/>
          <w:tab w:val="left" w:pos="7797"/>
        </w:tabs>
        <w:spacing w:after="200" w:line="240" w:lineRule="auto"/>
        <w:contextualSpacing/>
        <w:jc w:val="both"/>
        <w:rPr>
          <w:rFonts w:eastAsia="Times New Roman"/>
          <w:szCs w:val="24"/>
          <w:lang w:val="es-ES" w:eastAsia="es-ES"/>
        </w:rPr>
      </w:pPr>
      <w:r w:rsidRPr="007B3B28">
        <w:rPr>
          <w:rFonts w:eastAsia="Times New Roman"/>
          <w:szCs w:val="24"/>
          <w:lang w:val="es-ES" w:eastAsia="es-ES"/>
        </w:rPr>
        <w:t xml:space="preserve">EROGAR la cantidad de </w:t>
      </w:r>
      <w:r>
        <w:rPr>
          <w:rFonts w:eastAsia="Times New Roman"/>
          <w:b/>
          <w:szCs w:val="24"/>
          <w:lang w:val="es-ES" w:eastAsia="es-ES"/>
        </w:rPr>
        <w:t>CIENTO TREINTA Y CINCO 60</w:t>
      </w:r>
      <w:r w:rsidRPr="007B3B28">
        <w:rPr>
          <w:rFonts w:eastAsia="Times New Roman"/>
          <w:b/>
          <w:szCs w:val="24"/>
          <w:lang w:val="es-ES" w:eastAsia="es-ES"/>
        </w:rPr>
        <w:t>/100 DÓLARES DE LOS</w:t>
      </w:r>
      <w:r>
        <w:rPr>
          <w:rFonts w:eastAsia="Times New Roman"/>
          <w:b/>
          <w:szCs w:val="24"/>
          <w:lang w:val="es-ES" w:eastAsia="es-ES"/>
        </w:rPr>
        <w:t xml:space="preserve"> ESTADOS UNIDOS DE AMÉRICA ($135.60</w:t>
      </w:r>
      <w:r w:rsidRPr="007B3B28">
        <w:rPr>
          <w:rFonts w:eastAsia="Times New Roman"/>
          <w:b/>
          <w:szCs w:val="24"/>
          <w:lang w:val="es-ES" w:eastAsia="es-ES"/>
        </w:rPr>
        <w:t>)</w:t>
      </w:r>
      <w:r w:rsidRPr="007B3B28">
        <w:rPr>
          <w:rFonts w:eastAsia="Times New Roman"/>
          <w:szCs w:val="24"/>
          <w:lang w:val="es-ES" w:eastAsia="es-ES"/>
        </w:rPr>
        <w:t xml:space="preserve"> a favor  de </w:t>
      </w:r>
      <w:r w:rsidRPr="007B3B28">
        <w:rPr>
          <w:rFonts w:eastAsia="Times New Roman"/>
          <w:b/>
          <w:szCs w:val="24"/>
          <w:lang w:val="es-ES" w:eastAsia="es-ES"/>
        </w:rPr>
        <w:t xml:space="preserve">EDITORA EL MUNDO, S.A.  </w:t>
      </w:r>
      <w:r w:rsidRPr="007B3B28">
        <w:rPr>
          <w:rFonts w:eastAsia="Times New Roman"/>
          <w:szCs w:val="24"/>
          <w:lang w:val="es-ES" w:eastAsia="es-ES"/>
        </w:rPr>
        <w:t>En concepto  de  pago p</w:t>
      </w:r>
      <w:r>
        <w:rPr>
          <w:rFonts w:eastAsia="Times New Roman"/>
          <w:szCs w:val="24"/>
          <w:lang w:val="es-ES" w:eastAsia="es-ES"/>
        </w:rPr>
        <w:t>or aviso de resultados de licitaciones</w:t>
      </w:r>
      <w:r w:rsidRPr="007B3B28">
        <w:rPr>
          <w:rFonts w:eastAsia="Times New Roman"/>
          <w:szCs w:val="24"/>
          <w:lang w:val="es-ES" w:eastAsia="es-ES"/>
        </w:rPr>
        <w:t xml:space="preserve"> de Alcaldía Municipal en Diario E</w:t>
      </w:r>
      <w:r>
        <w:rPr>
          <w:rFonts w:eastAsia="Times New Roman"/>
          <w:szCs w:val="24"/>
          <w:lang w:val="es-ES" w:eastAsia="es-ES"/>
        </w:rPr>
        <w:t>l Mundo, según factura  No.-4525</w:t>
      </w:r>
      <w:r w:rsidRPr="007B3B28">
        <w:rPr>
          <w:rFonts w:eastAsia="Times New Roman"/>
          <w:szCs w:val="24"/>
          <w:lang w:val="es-ES" w:eastAsia="es-ES"/>
        </w:rPr>
        <w:t xml:space="preserve"> aplicando dicho gasto al código 54313 de la línea 0101 del Presupuesto  municipal vigente. </w:t>
      </w:r>
    </w:p>
    <w:p w14:paraId="43BF1723" w14:textId="77777777" w:rsidR="001551DA" w:rsidRDefault="001551DA" w:rsidP="001551DA">
      <w:pPr>
        <w:tabs>
          <w:tab w:val="left" w:pos="709"/>
          <w:tab w:val="left" w:pos="7797"/>
        </w:tabs>
        <w:spacing w:after="200" w:line="240" w:lineRule="auto"/>
        <w:ind w:left="720"/>
        <w:contextualSpacing/>
        <w:jc w:val="both"/>
        <w:rPr>
          <w:rFonts w:eastAsia="Times New Roman"/>
          <w:szCs w:val="24"/>
          <w:lang w:val="es-ES" w:eastAsia="es-ES"/>
        </w:rPr>
      </w:pPr>
    </w:p>
    <w:p w14:paraId="14E778A7" w14:textId="77777777" w:rsidR="001551DA" w:rsidRPr="005743DC" w:rsidRDefault="005E0CC1" w:rsidP="008238C8">
      <w:pPr>
        <w:numPr>
          <w:ilvl w:val="0"/>
          <w:numId w:val="66"/>
        </w:numPr>
        <w:tabs>
          <w:tab w:val="left" w:pos="709"/>
          <w:tab w:val="left" w:pos="7797"/>
        </w:tabs>
        <w:spacing w:after="200" w:line="240" w:lineRule="auto"/>
        <w:contextualSpacing/>
        <w:jc w:val="both"/>
        <w:rPr>
          <w:rFonts w:eastAsia="Times New Roman"/>
          <w:szCs w:val="24"/>
          <w:lang w:val="es-ES" w:eastAsia="es-ES"/>
        </w:rPr>
      </w:pPr>
      <w:r w:rsidRPr="001551DA">
        <w:rPr>
          <w:rFonts w:eastAsia="Calibri"/>
          <w:szCs w:val="24"/>
        </w:rPr>
        <w:t xml:space="preserve">EROGAR la cantidad de </w:t>
      </w:r>
      <w:r w:rsidRPr="001551DA">
        <w:rPr>
          <w:rFonts w:eastAsia="Calibri"/>
          <w:b/>
          <w:szCs w:val="24"/>
        </w:rPr>
        <w:t>DOS MIL TRESCIENTOS CINCUENTA 00/100 DÓLARES DE</w:t>
      </w:r>
      <w:r w:rsidRPr="001551DA">
        <w:rPr>
          <w:rFonts w:eastAsia="Calibri"/>
          <w:szCs w:val="24"/>
        </w:rPr>
        <w:t xml:space="preserve"> </w:t>
      </w:r>
      <w:r w:rsidRPr="001551DA">
        <w:rPr>
          <w:rFonts w:eastAsia="Calibri"/>
          <w:b/>
          <w:szCs w:val="24"/>
        </w:rPr>
        <w:t>LOS ESTADOS UNIDOS DE AMÉRICA ($2,350.00)</w:t>
      </w:r>
      <w:r w:rsidRPr="001551DA">
        <w:rPr>
          <w:rFonts w:eastAsia="Calibri"/>
          <w:szCs w:val="24"/>
        </w:rPr>
        <w:t xml:space="preserve">  a favor de la </w:t>
      </w:r>
      <w:r w:rsidR="001551DA" w:rsidRPr="001551DA">
        <w:rPr>
          <w:rFonts w:eastAsia="Calibri"/>
          <w:b/>
          <w:szCs w:val="24"/>
        </w:rPr>
        <w:t>Sra</w:t>
      </w:r>
      <w:r w:rsidRPr="001551DA">
        <w:rPr>
          <w:rFonts w:eastAsia="Calibri"/>
          <w:b/>
          <w:szCs w:val="24"/>
        </w:rPr>
        <w:t>.</w:t>
      </w:r>
      <w:r w:rsidRPr="001551DA">
        <w:rPr>
          <w:rFonts w:eastAsia="Calibri"/>
          <w:szCs w:val="24"/>
        </w:rPr>
        <w:t xml:space="preserve"> </w:t>
      </w:r>
      <w:r w:rsidRPr="001551DA">
        <w:rPr>
          <w:rFonts w:eastAsia="Calibri"/>
          <w:b/>
          <w:szCs w:val="24"/>
        </w:rPr>
        <w:t xml:space="preserve">VILMA LORENA GALDAMEZ DE MARTÍNEZ “TRANSPORTES GALDÁMEZ” V/ </w:t>
      </w:r>
      <w:r w:rsidRPr="001551DA">
        <w:rPr>
          <w:rFonts w:eastAsia="Calibri"/>
          <w:szCs w:val="24"/>
        </w:rPr>
        <w:t xml:space="preserve">Pago por arrendamiento de camión por 20 </w:t>
      </w:r>
      <w:proofErr w:type="spellStart"/>
      <w:r w:rsidRPr="001551DA">
        <w:rPr>
          <w:rFonts w:eastAsia="Calibri"/>
          <w:szCs w:val="24"/>
        </w:rPr>
        <w:t>dias</w:t>
      </w:r>
      <w:proofErr w:type="spellEnd"/>
      <w:r w:rsidRPr="001551DA">
        <w:rPr>
          <w:rFonts w:eastAsia="Calibri"/>
          <w:szCs w:val="24"/>
        </w:rPr>
        <w:t xml:space="preserve"> C 101-455, C120-244 para uso en </w:t>
      </w:r>
      <w:proofErr w:type="spellStart"/>
      <w:r w:rsidRPr="001551DA">
        <w:rPr>
          <w:rFonts w:eastAsia="Calibri"/>
          <w:szCs w:val="24"/>
        </w:rPr>
        <w:t>mtto</w:t>
      </w:r>
      <w:proofErr w:type="spellEnd"/>
      <w:r w:rsidRPr="001551DA">
        <w:rPr>
          <w:rFonts w:eastAsia="Calibri"/>
          <w:szCs w:val="24"/>
        </w:rPr>
        <w:t>. En calles y caminos vecinales, Aplicando dicho gasto a la línea 0101 del código  54316, del presupuesto municipal vigente</w:t>
      </w:r>
      <w:r w:rsidR="001551DA" w:rsidRPr="001551DA">
        <w:rPr>
          <w:rFonts w:eastAsia="Calibri"/>
          <w:szCs w:val="24"/>
        </w:rPr>
        <w:t xml:space="preserve"> </w:t>
      </w:r>
      <w:r w:rsidR="001551DA" w:rsidRPr="001551DA">
        <w:rPr>
          <w:szCs w:val="24"/>
        </w:rPr>
        <w:t xml:space="preserve">Autorizando a Tesorería a efectuar los pagos correspondientes FONDOS PROPIOS. Cuenta </w:t>
      </w:r>
      <w:proofErr w:type="spellStart"/>
      <w:r w:rsidR="001551DA" w:rsidRPr="001551DA">
        <w:rPr>
          <w:szCs w:val="24"/>
        </w:rPr>
        <w:t>N°</w:t>
      </w:r>
      <w:proofErr w:type="spellEnd"/>
      <w:r w:rsidR="001551DA" w:rsidRPr="001551DA">
        <w:rPr>
          <w:szCs w:val="24"/>
        </w:rPr>
        <w:t xml:space="preserve"> 00500003666</w:t>
      </w:r>
    </w:p>
    <w:p w14:paraId="0F0C5778" w14:textId="77777777" w:rsidR="005743DC" w:rsidRDefault="005743DC" w:rsidP="005743DC">
      <w:pPr>
        <w:pStyle w:val="Prrafodelista"/>
        <w:rPr>
          <w:rFonts w:eastAsia="Times New Roman"/>
          <w:szCs w:val="24"/>
          <w:lang w:val="es-ES" w:eastAsia="es-ES"/>
        </w:rPr>
      </w:pPr>
    </w:p>
    <w:p w14:paraId="67843DEE" w14:textId="77777777" w:rsidR="005743DC" w:rsidRDefault="005743DC" w:rsidP="005743DC">
      <w:pPr>
        <w:tabs>
          <w:tab w:val="left" w:pos="709"/>
          <w:tab w:val="left" w:pos="7797"/>
        </w:tabs>
        <w:spacing w:after="200" w:line="240" w:lineRule="auto"/>
        <w:contextualSpacing/>
        <w:jc w:val="both"/>
        <w:rPr>
          <w:rFonts w:eastAsia="Times New Roman"/>
          <w:szCs w:val="24"/>
          <w:lang w:val="es-ES" w:eastAsia="es-ES"/>
        </w:rPr>
      </w:pPr>
    </w:p>
    <w:p w14:paraId="5748BB29" w14:textId="77777777" w:rsidR="005743DC" w:rsidRPr="001551DA" w:rsidRDefault="005743DC" w:rsidP="005743DC">
      <w:pPr>
        <w:tabs>
          <w:tab w:val="left" w:pos="709"/>
          <w:tab w:val="left" w:pos="7797"/>
        </w:tabs>
        <w:spacing w:after="200" w:line="240" w:lineRule="auto"/>
        <w:contextualSpacing/>
        <w:jc w:val="both"/>
        <w:rPr>
          <w:rFonts w:eastAsia="Times New Roman"/>
          <w:szCs w:val="24"/>
          <w:lang w:val="es-ES" w:eastAsia="es-ES"/>
        </w:rPr>
      </w:pPr>
    </w:p>
    <w:p w14:paraId="1C40FCB9" w14:textId="77777777" w:rsidR="00B655EE" w:rsidRPr="00055BFF" w:rsidRDefault="00B655EE" w:rsidP="00B655EE">
      <w:pPr>
        <w:spacing w:after="0" w:line="240" w:lineRule="auto"/>
        <w:jc w:val="both"/>
        <w:rPr>
          <w:rFonts w:eastAsia="Times New Roman"/>
          <w:b/>
          <w:szCs w:val="24"/>
          <w:u w:val="single"/>
          <w:lang w:val="es-ES" w:eastAsia="es-ES"/>
        </w:rPr>
      </w:pPr>
      <w:r w:rsidRPr="00055BFF">
        <w:rPr>
          <w:rFonts w:eastAsia="Times New Roman"/>
          <w:b/>
          <w:szCs w:val="24"/>
          <w:u w:val="single"/>
          <w:lang w:val="es-ES" w:eastAsia="es-ES"/>
        </w:rPr>
        <w:t xml:space="preserve">ACUERDO NÚMERO </w:t>
      </w:r>
      <w:r>
        <w:rPr>
          <w:rFonts w:eastAsia="Times New Roman"/>
          <w:b/>
          <w:szCs w:val="24"/>
          <w:u w:val="single"/>
          <w:lang w:val="es-ES" w:eastAsia="es-ES"/>
        </w:rPr>
        <w:t xml:space="preserve">TREINTA Y UNO:  </w:t>
      </w:r>
      <w:r w:rsidRPr="00055BFF">
        <w:rPr>
          <w:rFonts w:eastAsia="Times New Roman"/>
          <w:b/>
          <w:szCs w:val="24"/>
          <w:u w:val="single"/>
          <w:lang w:val="es-ES" w:eastAsia="es-ES"/>
        </w:rPr>
        <w:t xml:space="preserve"> </w:t>
      </w:r>
    </w:p>
    <w:p w14:paraId="042BFD1C" w14:textId="77777777" w:rsidR="00B655EE" w:rsidRPr="00055BFF" w:rsidRDefault="00B655EE" w:rsidP="00B655EE">
      <w:pPr>
        <w:spacing w:after="0" w:line="240" w:lineRule="auto"/>
        <w:jc w:val="both"/>
        <w:rPr>
          <w:rFonts w:eastAsia="Times New Roman"/>
          <w:b/>
          <w:szCs w:val="24"/>
          <w:u w:val="single"/>
          <w:lang w:val="es-ES" w:eastAsia="es-ES"/>
        </w:rPr>
      </w:pPr>
    </w:p>
    <w:p w14:paraId="2699BB9E" w14:textId="77777777" w:rsidR="00B655EE" w:rsidRPr="00055BFF" w:rsidRDefault="00B655EE" w:rsidP="00B655EE">
      <w:pPr>
        <w:spacing w:line="240" w:lineRule="auto"/>
        <w:jc w:val="both"/>
        <w:rPr>
          <w:rFonts w:eastAsia="Calibri"/>
          <w:szCs w:val="24"/>
        </w:rPr>
      </w:pPr>
      <w:r w:rsidRPr="00055BFF">
        <w:rPr>
          <w:rFonts w:eastAsia="Calibri"/>
          <w:szCs w:val="24"/>
        </w:rPr>
        <w:t>El Concejo Municipal de Metapán CONSIDERANDO:</w:t>
      </w:r>
    </w:p>
    <w:p w14:paraId="72BF68D3" w14:textId="77777777" w:rsidR="003B28A3" w:rsidRDefault="00B655EE" w:rsidP="003B28A3">
      <w:pPr>
        <w:spacing w:line="240" w:lineRule="auto"/>
        <w:jc w:val="both"/>
        <w:rPr>
          <w:rFonts w:eastAsia="Calibri"/>
          <w:szCs w:val="24"/>
        </w:rPr>
      </w:pPr>
      <w:r w:rsidRPr="00055BFF">
        <w:rPr>
          <w:rFonts w:eastAsia="Calibri"/>
          <w:szCs w:val="24"/>
        </w:rPr>
        <w:t xml:space="preserve">I.- </w:t>
      </w:r>
      <w:r w:rsidR="003B28A3">
        <w:rPr>
          <w:rFonts w:eastAsia="Calibri"/>
          <w:szCs w:val="24"/>
        </w:rPr>
        <w:t xml:space="preserve">Que debido al </w:t>
      </w:r>
      <w:proofErr w:type="spellStart"/>
      <w:r w:rsidR="003B28A3">
        <w:rPr>
          <w:rFonts w:eastAsia="Calibri"/>
          <w:szCs w:val="24"/>
        </w:rPr>
        <w:t>protocologo</w:t>
      </w:r>
      <w:proofErr w:type="spellEnd"/>
      <w:r w:rsidR="003B28A3">
        <w:rPr>
          <w:rFonts w:eastAsia="Calibri"/>
          <w:szCs w:val="24"/>
        </w:rPr>
        <w:t xml:space="preserve"> COVID-19 que se aplica por entierro es necesario, la utilización de trajes, mascarillas</w:t>
      </w:r>
      <w:r w:rsidR="007A4AAF">
        <w:rPr>
          <w:rFonts w:eastAsia="Calibri"/>
          <w:szCs w:val="24"/>
        </w:rPr>
        <w:t xml:space="preserve"> y</w:t>
      </w:r>
      <w:r w:rsidR="003B28A3">
        <w:rPr>
          <w:rFonts w:eastAsia="Calibri"/>
          <w:szCs w:val="24"/>
        </w:rPr>
        <w:t xml:space="preserve"> equipo adecuado</w:t>
      </w:r>
      <w:r w:rsidR="007A4AAF">
        <w:rPr>
          <w:rFonts w:eastAsia="Calibri"/>
          <w:szCs w:val="24"/>
        </w:rPr>
        <w:t xml:space="preserve">; </w:t>
      </w:r>
      <w:r w:rsidR="003B28A3">
        <w:rPr>
          <w:rFonts w:eastAsia="Calibri"/>
          <w:szCs w:val="24"/>
        </w:rPr>
        <w:t xml:space="preserve">los cuales debe de darse un tratamiento </w:t>
      </w:r>
      <w:proofErr w:type="spellStart"/>
      <w:r w:rsidR="007A4AAF">
        <w:rPr>
          <w:rFonts w:eastAsia="Calibri"/>
          <w:szCs w:val="24"/>
        </w:rPr>
        <w:t>especifico</w:t>
      </w:r>
      <w:proofErr w:type="spellEnd"/>
      <w:r w:rsidR="003B28A3">
        <w:rPr>
          <w:rFonts w:eastAsia="Calibri"/>
          <w:szCs w:val="24"/>
        </w:rPr>
        <w:t xml:space="preserve"> para evitar la propagación de dicha enfermedad; </w:t>
      </w:r>
    </w:p>
    <w:p w14:paraId="34254AFB" w14:textId="77777777" w:rsidR="007A4AAF" w:rsidRDefault="00B655EE" w:rsidP="007A4AAF">
      <w:pPr>
        <w:spacing w:line="240" w:lineRule="auto"/>
        <w:jc w:val="both"/>
        <w:rPr>
          <w:rFonts w:eastAsia="Calibri"/>
          <w:szCs w:val="24"/>
        </w:rPr>
      </w:pPr>
      <w:r w:rsidRPr="00055BFF">
        <w:rPr>
          <w:rFonts w:eastAsia="Calibri"/>
          <w:szCs w:val="24"/>
        </w:rPr>
        <w:t xml:space="preserve">II.- </w:t>
      </w:r>
      <w:r w:rsidR="007A4AAF">
        <w:rPr>
          <w:rFonts w:eastAsia="Calibri"/>
          <w:szCs w:val="24"/>
        </w:rPr>
        <w:t>Que e</w:t>
      </w:r>
      <w:r w:rsidRPr="00055BFF">
        <w:rPr>
          <w:rFonts w:eastAsia="Calibri"/>
          <w:szCs w:val="24"/>
        </w:rPr>
        <w:t xml:space="preserve">ste tipo de </w:t>
      </w:r>
      <w:r w:rsidR="007A4AAF">
        <w:rPr>
          <w:rFonts w:eastAsia="Calibri"/>
          <w:szCs w:val="24"/>
        </w:rPr>
        <w:t xml:space="preserve">servicio </w:t>
      </w:r>
      <w:r w:rsidRPr="00055BFF">
        <w:rPr>
          <w:rFonts w:eastAsia="Calibri"/>
          <w:szCs w:val="24"/>
        </w:rPr>
        <w:t>debe de hacerse con empresas especializadas en el servicio de servicios de recolección, transporte, tratamiento y disposición final de los desechos sólidos bioinfecciosos;</w:t>
      </w:r>
    </w:p>
    <w:p w14:paraId="15BA616B" w14:textId="77777777" w:rsidR="007A4AAF" w:rsidRPr="007A4AAF" w:rsidRDefault="007A4AAF" w:rsidP="007A4AAF">
      <w:pPr>
        <w:spacing w:line="240" w:lineRule="auto"/>
        <w:jc w:val="both"/>
        <w:rPr>
          <w:rFonts w:eastAsia="Calibri"/>
          <w:szCs w:val="24"/>
        </w:rPr>
      </w:pPr>
      <w:r>
        <w:rPr>
          <w:rFonts w:eastAsia="Calibri"/>
          <w:szCs w:val="24"/>
        </w:rPr>
        <w:t xml:space="preserve">III.- </w:t>
      </w:r>
      <w:r w:rsidR="00B655EE" w:rsidRPr="007A4AAF">
        <w:rPr>
          <w:rFonts w:eastAsia="Times New Roman"/>
          <w:szCs w:val="24"/>
          <w:lang w:val="es-ES" w:eastAsia="es-ES"/>
        </w:rPr>
        <w:t xml:space="preserve">Que la municipalidad </w:t>
      </w:r>
      <w:r w:rsidRPr="007A4AAF">
        <w:rPr>
          <w:rFonts w:eastAsia="Times New Roman"/>
          <w:szCs w:val="24"/>
          <w:lang w:val="es-ES" w:eastAsia="es-ES"/>
        </w:rPr>
        <w:t xml:space="preserve">cuenta con contrato con la empresa CORPORACION HR en relación a los desechos que se generan en la clínica de </w:t>
      </w:r>
      <w:proofErr w:type="spellStart"/>
      <w:r w:rsidRPr="007A4AAF">
        <w:rPr>
          <w:rFonts w:eastAsia="Times New Roman"/>
          <w:szCs w:val="24"/>
          <w:lang w:val="es-ES" w:eastAsia="es-ES"/>
        </w:rPr>
        <w:t>tahuilapa</w:t>
      </w:r>
      <w:proofErr w:type="spellEnd"/>
      <w:r w:rsidRPr="007A4AAF">
        <w:rPr>
          <w:rFonts w:eastAsia="Times New Roman"/>
          <w:szCs w:val="24"/>
          <w:lang w:val="es-ES" w:eastAsia="es-ES"/>
        </w:rPr>
        <w:t>, y que dicha empresa oferta estos servicios, los cuales deben ser utilizados en el cementerio de Metapán,;</w:t>
      </w:r>
    </w:p>
    <w:p w14:paraId="2A37FE5E" w14:textId="77777777" w:rsidR="00B655EE" w:rsidRPr="007A4AAF" w:rsidRDefault="007A4AAF" w:rsidP="007A4AAF">
      <w:pPr>
        <w:spacing w:after="0" w:line="240" w:lineRule="auto"/>
        <w:jc w:val="both"/>
        <w:rPr>
          <w:rFonts w:eastAsia="Times New Roman"/>
          <w:szCs w:val="24"/>
          <w:lang w:val="es-ES" w:eastAsia="es-ES"/>
        </w:rPr>
      </w:pPr>
      <w:r>
        <w:rPr>
          <w:rFonts w:eastAsia="Times New Roman"/>
          <w:szCs w:val="24"/>
          <w:lang w:eastAsia="es-ES"/>
        </w:rPr>
        <w:lastRenderedPageBreak/>
        <w:t>IV.- Que</w:t>
      </w:r>
      <w:r w:rsidR="00B655EE" w:rsidRPr="007A4AAF">
        <w:rPr>
          <w:rFonts w:eastAsia="Times New Roman"/>
          <w:szCs w:val="24"/>
          <w:lang w:val="es-ES" w:eastAsia="es-ES"/>
        </w:rPr>
        <w:t xml:space="preserve"> debido a la confianza y alta experiencia que poseen, además de ser una empresa con permiso sanitario, emitido por el Ministerio de Salud, y teniendo a la vista oferta presentada por la referida empresa;</w:t>
      </w:r>
    </w:p>
    <w:p w14:paraId="41263457" w14:textId="77777777" w:rsidR="00B655EE" w:rsidRPr="00055BFF" w:rsidRDefault="00B655EE" w:rsidP="00B655EE">
      <w:pPr>
        <w:spacing w:after="0" w:line="240" w:lineRule="auto"/>
        <w:jc w:val="both"/>
        <w:rPr>
          <w:rFonts w:eastAsia="Times New Roman"/>
          <w:szCs w:val="24"/>
          <w:lang w:val="es-ES" w:eastAsia="es-ES"/>
        </w:rPr>
      </w:pPr>
    </w:p>
    <w:p w14:paraId="71B2BF6D" w14:textId="77777777" w:rsidR="00B655EE" w:rsidRPr="00055BFF" w:rsidRDefault="00B655EE" w:rsidP="00B655EE">
      <w:pPr>
        <w:spacing w:after="0" w:line="240" w:lineRule="auto"/>
        <w:jc w:val="both"/>
        <w:rPr>
          <w:rFonts w:eastAsia="Times New Roman"/>
          <w:szCs w:val="24"/>
          <w:lang w:val="es-ES" w:eastAsia="es-ES"/>
        </w:rPr>
      </w:pPr>
      <w:r w:rsidRPr="00055BFF">
        <w:rPr>
          <w:rFonts w:eastAsia="Times New Roman"/>
          <w:szCs w:val="24"/>
          <w:lang w:val="es-ES" w:eastAsia="es-ES"/>
        </w:rPr>
        <w:t xml:space="preserve"> POR TANTO, El Concejo Municipal en uso de las facultades que el Código Municipal les confiere ACUERDA: </w:t>
      </w:r>
    </w:p>
    <w:p w14:paraId="71669FEC" w14:textId="77777777" w:rsidR="00C87CA8" w:rsidRDefault="00B655EE" w:rsidP="008238C8">
      <w:pPr>
        <w:pStyle w:val="Prrafodelista"/>
        <w:numPr>
          <w:ilvl w:val="0"/>
          <w:numId w:val="67"/>
        </w:numPr>
        <w:spacing w:line="240" w:lineRule="auto"/>
        <w:jc w:val="both"/>
        <w:rPr>
          <w:rFonts w:eastAsia="Calibri"/>
          <w:szCs w:val="24"/>
        </w:rPr>
      </w:pPr>
      <w:r w:rsidRPr="00927E98">
        <w:rPr>
          <w:rFonts w:eastAsia="Calibri"/>
          <w:szCs w:val="24"/>
        </w:rPr>
        <w:t xml:space="preserve">Realizar la contratación de la empresa CORPORACIÓN HR, S.A. DE C.V, con Número de Identificación Tributaria 0614-230501-102-0, </w:t>
      </w:r>
      <w:proofErr w:type="spellStart"/>
      <w:r w:rsidRPr="00927E98">
        <w:rPr>
          <w:rFonts w:eastAsia="Calibri"/>
          <w:szCs w:val="24"/>
        </w:rPr>
        <w:t>N°</w:t>
      </w:r>
      <w:proofErr w:type="spellEnd"/>
      <w:r w:rsidRPr="00927E98">
        <w:rPr>
          <w:rFonts w:eastAsia="Calibri"/>
          <w:szCs w:val="24"/>
        </w:rPr>
        <w:t xml:space="preserve"> de Registro 131534-0 para que preste servicios de recolección</w:t>
      </w:r>
      <w:r w:rsidR="00C87CA8">
        <w:rPr>
          <w:rFonts w:eastAsia="Calibri"/>
          <w:szCs w:val="24"/>
        </w:rPr>
        <w:t xml:space="preserve"> y</w:t>
      </w:r>
      <w:r w:rsidRPr="00927E98">
        <w:rPr>
          <w:rFonts w:eastAsia="Calibri"/>
          <w:szCs w:val="24"/>
        </w:rPr>
        <w:t xml:space="preserve"> transporte de</w:t>
      </w:r>
      <w:r w:rsidR="00C87CA8">
        <w:rPr>
          <w:rFonts w:eastAsia="Calibri"/>
          <w:szCs w:val="24"/>
        </w:rPr>
        <w:t xml:space="preserve"> desechos bio infecciosos, 2 cajas rojas </w:t>
      </w:r>
      <w:proofErr w:type="gramStart"/>
      <w:r w:rsidR="00C87CA8">
        <w:rPr>
          <w:rFonts w:eastAsia="Calibri"/>
          <w:szCs w:val="24"/>
        </w:rPr>
        <w:t>( son</w:t>
      </w:r>
      <w:proofErr w:type="gramEnd"/>
      <w:r w:rsidR="00C87CA8">
        <w:rPr>
          <w:rFonts w:eastAsia="Calibri"/>
          <w:szCs w:val="24"/>
        </w:rPr>
        <w:t xml:space="preserve"> necesarias para retirar los desechos), de los desechos generados en el cementerio general de Metapán, por muertes</w:t>
      </w:r>
      <w:r w:rsidR="00C93BD9">
        <w:rPr>
          <w:rFonts w:eastAsia="Calibri"/>
          <w:szCs w:val="24"/>
        </w:rPr>
        <w:t xml:space="preserve"> enterrados con </w:t>
      </w:r>
      <w:proofErr w:type="spellStart"/>
      <w:r w:rsidR="00C93BD9">
        <w:rPr>
          <w:rFonts w:eastAsia="Calibri"/>
          <w:szCs w:val="24"/>
        </w:rPr>
        <w:t>protocologo</w:t>
      </w:r>
      <w:proofErr w:type="spellEnd"/>
      <w:r w:rsidR="00C87CA8">
        <w:rPr>
          <w:rFonts w:eastAsia="Calibri"/>
          <w:szCs w:val="24"/>
        </w:rPr>
        <w:t xml:space="preserve"> de COVID-19</w:t>
      </w:r>
      <w:r w:rsidR="003C53DF">
        <w:rPr>
          <w:rFonts w:eastAsia="Calibri"/>
          <w:szCs w:val="24"/>
        </w:rPr>
        <w:t>. C</w:t>
      </w:r>
      <w:r w:rsidR="00C87CA8">
        <w:rPr>
          <w:rFonts w:eastAsia="Calibri"/>
          <w:szCs w:val="24"/>
        </w:rPr>
        <w:t xml:space="preserve">orrespondiente al período de agosto a diciembre 2020; </w:t>
      </w:r>
    </w:p>
    <w:p w14:paraId="09120D29" w14:textId="77777777" w:rsidR="00C87CA8" w:rsidRDefault="00C87CA8" w:rsidP="00C87CA8">
      <w:pPr>
        <w:pStyle w:val="Prrafodelista"/>
        <w:spacing w:line="240" w:lineRule="auto"/>
        <w:jc w:val="both"/>
        <w:rPr>
          <w:rFonts w:eastAsia="Calibri"/>
          <w:szCs w:val="24"/>
        </w:rPr>
      </w:pPr>
    </w:p>
    <w:p w14:paraId="148F8B14" w14:textId="77777777" w:rsidR="00B655EE" w:rsidRPr="00C87CA8" w:rsidRDefault="00B655EE" w:rsidP="008238C8">
      <w:pPr>
        <w:pStyle w:val="Prrafodelista"/>
        <w:numPr>
          <w:ilvl w:val="0"/>
          <w:numId w:val="67"/>
        </w:numPr>
        <w:spacing w:line="240" w:lineRule="auto"/>
        <w:jc w:val="both"/>
        <w:rPr>
          <w:rFonts w:eastAsia="Calibri"/>
          <w:szCs w:val="24"/>
        </w:rPr>
      </w:pPr>
      <w:r w:rsidRPr="00C87CA8">
        <w:rPr>
          <w:rFonts w:eastAsia="Calibri"/>
          <w:szCs w:val="24"/>
        </w:rPr>
        <w:t xml:space="preserve"> Establecer el costo del servicio conforme a detalle siguiente:</w:t>
      </w:r>
    </w:p>
    <w:tbl>
      <w:tblPr>
        <w:tblW w:w="9640" w:type="dxa"/>
        <w:tblCellMar>
          <w:left w:w="70" w:type="dxa"/>
          <w:right w:w="70" w:type="dxa"/>
        </w:tblCellMar>
        <w:tblLook w:val="04A0" w:firstRow="1" w:lastRow="0" w:firstColumn="1" w:lastColumn="0" w:noHBand="0" w:noVBand="1"/>
      </w:tblPr>
      <w:tblGrid>
        <w:gridCol w:w="1720"/>
        <w:gridCol w:w="5260"/>
        <w:gridCol w:w="1200"/>
        <w:gridCol w:w="1460"/>
      </w:tblGrid>
      <w:tr w:rsidR="001B5125" w:rsidRPr="001B5125" w14:paraId="010B59D1" w14:textId="77777777" w:rsidTr="001B5125">
        <w:trPr>
          <w:trHeight w:val="458"/>
        </w:trPr>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1D7460C" w14:textId="77777777" w:rsidR="001B5125" w:rsidRPr="001B5125" w:rsidRDefault="001B5125" w:rsidP="001B5125">
            <w:pPr>
              <w:spacing w:after="0" w:line="240" w:lineRule="auto"/>
              <w:jc w:val="center"/>
              <w:rPr>
                <w:rFonts w:ascii="Calibri" w:eastAsia="Times New Roman" w:hAnsi="Calibri"/>
                <w:b/>
                <w:bCs/>
                <w:color w:val="000000"/>
                <w:sz w:val="22"/>
                <w:lang w:eastAsia="es-SV"/>
              </w:rPr>
            </w:pPr>
            <w:r w:rsidRPr="001B5125">
              <w:rPr>
                <w:rFonts w:ascii="Calibri" w:eastAsia="Times New Roman" w:hAnsi="Calibri"/>
                <w:b/>
                <w:bCs/>
                <w:color w:val="000000"/>
                <w:sz w:val="22"/>
                <w:lang w:eastAsia="es-SV"/>
              </w:rPr>
              <w:t>UNIDAD DE MEDIDA</w:t>
            </w:r>
          </w:p>
        </w:tc>
        <w:tc>
          <w:tcPr>
            <w:tcW w:w="52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714A7" w14:textId="77777777" w:rsidR="001B5125" w:rsidRPr="001B5125" w:rsidRDefault="001B5125" w:rsidP="001B5125">
            <w:pPr>
              <w:spacing w:after="0" w:line="240" w:lineRule="auto"/>
              <w:jc w:val="center"/>
              <w:rPr>
                <w:rFonts w:ascii="Calibri" w:eastAsia="Times New Roman" w:hAnsi="Calibri"/>
                <w:b/>
                <w:bCs/>
                <w:color w:val="000000"/>
                <w:sz w:val="22"/>
                <w:lang w:eastAsia="es-SV"/>
              </w:rPr>
            </w:pPr>
            <w:r w:rsidRPr="001B5125">
              <w:rPr>
                <w:rFonts w:ascii="Calibri" w:eastAsia="Times New Roman" w:hAnsi="Calibri"/>
                <w:b/>
                <w:bCs/>
                <w:color w:val="000000"/>
                <w:sz w:val="22"/>
                <w:lang w:eastAsia="es-SV"/>
              </w:rPr>
              <w:t>DESCRIPCIÓN</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6CFF96D" w14:textId="77777777" w:rsidR="001B5125" w:rsidRPr="001B5125" w:rsidRDefault="001B5125" w:rsidP="001B5125">
            <w:pPr>
              <w:spacing w:after="0" w:line="240" w:lineRule="auto"/>
              <w:jc w:val="center"/>
              <w:rPr>
                <w:rFonts w:ascii="Calibri" w:eastAsia="Times New Roman" w:hAnsi="Calibri"/>
                <w:b/>
                <w:bCs/>
                <w:color w:val="000000"/>
                <w:sz w:val="22"/>
                <w:lang w:eastAsia="es-SV"/>
              </w:rPr>
            </w:pPr>
            <w:r w:rsidRPr="001B5125">
              <w:rPr>
                <w:rFonts w:ascii="Calibri" w:eastAsia="Times New Roman" w:hAnsi="Calibri"/>
                <w:b/>
                <w:bCs/>
                <w:color w:val="000000"/>
                <w:sz w:val="22"/>
                <w:lang w:eastAsia="es-SV"/>
              </w:rPr>
              <w:t>PRECIO UNITARIO</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3A08B43" w14:textId="77777777" w:rsidR="001B5125" w:rsidRPr="001B5125" w:rsidRDefault="001B5125" w:rsidP="001B5125">
            <w:pPr>
              <w:spacing w:after="0" w:line="240" w:lineRule="auto"/>
              <w:jc w:val="center"/>
              <w:rPr>
                <w:rFonts w:ascii="Calibri" w:eastAsia="Times New Roman" w:hAnsi="Calibri"/>
                <w:b/>
                <w:bCs/>
                <w:color w:val="000000"/>
                <w:sz w:val="22"/>
                <w:lang w:eastAsia="es-SV"/>
              </w:rPr>
            </w:pPr>
            <w:r w:rsidRPr="001B5125">
              <w:rPr>
                <w:rFonts w:ascii="Calibri" w:eastAsia="Times New Roman" w:hAnsi="Calibri"/>
                <w:b/>
                <w:bCs/>
                <w:color w:val="000000"/>
                <w:sz w:val="22"/>
                <w:lang w:eastAsia="es-SV"/>
              </w:rPr>
              <w:t>TOTAL IVA INCLUIDO</w:t>
            </w:r>
          </w:p>
        </w:tc>
      </w:tr>
      <w:tr w:rsidR="001B5125" w:rsidRPr="001B5125" w14:paraId="0E4A6181" w14:textId="77777777" w:rsidTr="001B5125">
        <w:trPr>
          <w:trHeight w:val="458"/>
        </w:trPr>
        <w:tc>
          <w:tcPr>
            <w:tcW w:w="1720" w:type="dxa"/>
            <w:vMerge/>
            <w:tcBorders>
              <w:top w:val="single" w:sz="4" w:space="0" w:color="auto"/>
              <w:left w:val="single" w:sz="4" w:space="0" w:color="auto"/>
              <w:bottom w:val="single" w:sz="4" w:space="0" w:color="auto"/>
              <w:right w:val="single" w:sz="4" w:space="0" w:color="auto"/>
            </w:tcBorders>
            <w:vAlign w:val="center"/>
            <w:hideMark/>
          </w:tcPr>
          <w:p w14:paraId="2B815D8D" w14:textId="77777777" w:rsidR="001B5125" w:rsidRPr="001B5125" w:rsidRDefault="001B5125" w:rsidP="001B5125">
            <w:pPr>
              <w:spacing w:after="0" w:line="240" w:lineRule="auto"/>
              <w:rPr>
                <w:rFonts w:ascii="Calibri" w:eastAsia="Times New Roman" w:hAnsi="Calibri"/>
                <w:b/>
                <w:bCs/>
                <w:color w:val="000000"/>
                <w:sz w:val="22"/>
                <w:lang w:eastAsia="es-SV"/>
              </w:rPr>
            </w:pPr>
          </w:p>
        </w:tc>
        <w:tc>
          <w:tcPr>
            <w:tcW w:w="5260" w:type="dxa"/>
            <w:vMerge/>
            <w:tcBorders>
              <w:top w:val="single" w:sz="4" w:space="0" w:color="auto"/>
              <w:left w:val="single" w:sz="4" w:space="0" w:color="auto"/>
              <w:bottom w:val="single" w:sz="4" w:space="0" w:color="auto"/>
              <w:right w:val="single" w:sz="4" w:space="0" w:color="auto"/>
            </w:tcBorders>
            <w:vAlign w:val="center"/>
            <w:hideMark/>
          </w:tcPr>
          <w:p w14:paraId="1CEEADA9" w14:textId="77777777" w:rsidR="001B5125" w:rsidRPr="001B5125" w:rsidRDefault="001B5125" w:rsidP="001B5125">
            <w:pPr>
              <w:spacing w:after="0" w:line="240" w:lineRule="auto"/>
              <w:rPr>
                <w:rFonts w:ascii="Calibri" w:eastAsia="Times New Roman" w:hAnsi="Calibri"/>
                <w:b/>
                <w:bCs/>
                <w:color w:val="000000"/>
                <w:sz w:val="22"/>
                <w:lang w:eastAsia="es-SV"/>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B88FDA8" w14:textId="77777777" w:rsidR="001B5125" w:rsidRPr="001B5125" w:rsidRDefault="001B5125" w:rsidP="001B5125">
            <w:pPr>
              <w:spacing w:after="0" w:line="240" w:lineRule="auto"/>
              <w:rPr>
                <w:rFonts w:ascii="Calibri" w:eastAsia="Times New Roman" w:hAnsi="Calibri"/>
                <w:b/>
                <w:bCs/>
                <w:color w:val="000000"/>
                <w:sz w:val="22"/>
                <w:lang w:eastAsia="es-SV"/>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2177DC47" w14:textId="77777777" w:rsidR="001B5125" w:rsidRPr="001B5125" w:rsidRDefault="001B5125" w:rsidP="001B5125">
            <w:pPr>
              <w:spacing w:after="0" w:line="240" w:lineRule="auto"/>
              <w:rPr>
                <w:rFonts w:ascii="Calibri" w:eastAsia="Times New Roman" w:hAnsi="Calibri"/>
                <w:b/>
                <w:bCs/>
                <w:color w:val="000000"/>
                <w:sz w:val="22"/>
                <w:lang w:eastAsia="es-SV"/>
              </w:rPr>
            </w:pPr>
          </w:p>
        </w:tc>
      </w:tr>
      <w:tr w:rsidR="001B5125" w:rsidRPr="001B5125" w14:paraId="33BA9194" w14:textId="77777777" w:rsidTr="001B5125">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68B5B8E" w14:textId="77777777" w:rsidR="001B5125" w:rsidRPr="001B5125" w:rsidRDefault="001B5125" w:rsidP="001B5125">
            <w:pPr>
              <w:spacing w:after="0" w:line="240" w:lineRule="auto"/>
              <w:jc w:val="right"/>
              <w:rPr>
                <w:rFonts w:ascii="Calibri" w:eastAsia="Times New Roman" w:hAnsi="Calibri"/>
                <w:color w:val="000000"/>
                <w:sz w:val="22"/>
                <w:lang w:eastAsia="es-SV"/>
              </w:rPr>
            </w:pPr>
            <w:r w:rsidRPr="001B5125">
              <w:rPr>
                <w:rFonts w:ascii="Calibri" w:eastAsia="Times New Roman" w:hAnsi="Calibri"/>
                <w:color w:val="000000"/>
                <w:sz w:val="22"/>
                <w:lang w:eastAsia="es-SV"/>
              </w:rPr>
              <w:t>SERVICIO</w:t>
            </w:r>
          </w:p>
        </w:tc>
        <w:tc>
          <w:tcPr>
            <w:tcW w:w="5260" w:type="dxa"/>
            <w:tcBorders>
              <w:top w:val="nil"/>
              <w:left w:val="nil"/>
              <w:bottom w:val="single" w:sz="4" w:space="0" w:color="auto"/>
              <w:right w:val="single" w:sz="4" w:space="0" w:color="auto"/>
            </w:tcBorders>
            <w:shd w:val="clear" w:color="auto" w:fill="auto"/>
            <w:noWrap/>
            <w:vAlign w:val="bottom"/>
            <w:hideMark/>
          </w:tcPr>
          <w:p w14:paraId="3B4435EF" w14:textId="77777777" w:rsidR="001B5125" w:rsidRPr="001B5125" w:rsidRDefault="001B5125" w:rsidP="001B5125">
            <w:pPr>
              <w:spacing w:after="0" w:line="240" w:lineRule="auto"/>
              <w:rPr>
                <w:rFonts w:ascii="Calibri" w:eastAsia="Times New Roman" w:hAnsi="Calibri"/>
                <w:color w:val="000000"/>
                <w:sz w:val="16"/>
                <w:szCs w:val="16"/>
                <w:lang w:eastAsia="es-SV"/>
              </w:rPr>
            </w:pPr>
            <w:r w:rsidRPr="001B5125">
              <w:rPr>
                <w:rFonts w:ascii="Calibri" w:eastAsia="Times New Roman" w:hAnsi="Calibri"/>
                <w:color w:val="000000"/>
                <w:sz w:val="16"/>
                <w:szCs w:val="16"/>
                <w:lang w:eastAsia="es-SV"/>
              </w:rPr>
              <w:t>SERVICIO DE RECOLECCIÓN Y TRANSPORTE DE DESECHOS BIO INFECCIOSOS</w:t>
            </w:r>
          </w:p>
        </w:tc>
        <w:tc>
          <w:tcPr>
            <w:tcW w:w="1200" w:type="dxa"/>
            <w:tcBorders>
              <w:top w:val="nil"/>
              <w:left w:val="nil"/>
              <w:bottom w:val="single" w:sz="4" w:space="0" w:color="auto"/>
              <w:right w:val="single" w:sz="4" w:space="0" w:color="auto"/>
            </w:tcBorders>
            <w:shd w:val="clear" w:color="auto" w:fill="auto"/>
            <w:noWrap/>
            <w:vAlign w:val="bottom"/>
            <w:hideMark/>
          </w:tcPr>
          <w:p w14:paraId="42D5DDCD" w14:textId="77777777" w:rsidR="001B5125" w:rsidRPr="001B5125" w:rsidRDefault="001B5125" w:rsidP="001B5125">
            <w:pPr>
              <w:spacing w:after="0" w:line="240" w:lineRule="auto"/>
              <w:jc w:val="right"/>
              <w:rPr>
                <w:rFonts w:ascii="Calibri" w:eastAsia="Times New Roman" w:hAnsi="Calibri"/>
                <w:color w:val="000000"/>
                <w:sz w:val="22"/>
                <w:lang w:eastAsia="es-SV"/>
              </w:rPr>
            </w:pPr>
            <w:r w:rsidRPr="001B5125">
              <w:rPr>
                <w:rFonts w:ascii="Calibri" w:eastAsia="Times New Roman" w:hAnsi="Calibri"/>
                <w:color w:val="000000"/>
                <w:sz w:val="22"/>
                <w:lang w:eastAsia="es-SV"/>
              </w:rPr>
              <w:t xml:space="preserve">$125.00 </w:t>
            </w:r>
          </w:p>
        </w:tc>
        <w:tc>
          <w:tcPr>
            <w:tcW w:w="1460" w:type="dxa"/>
            <w:tcBorders>
              <w:top w:val="nil"/>
              <w:left w:val="nil"/>
              <w:bottom w:val="single" w:sz="4" w:space="0" w:color="auto"/>
              <w:right w:val="single" w:sz="4" w:space="0" w:color="auto"/>
            </w:tcBorders>
            <w:shd w:val="clear" w:color="auto" w:fill="auto"/>
            <w:noWrap/>
            <w:vAlign w:val="bottom"/>
            <w:hideMark/>
          </w:tcPr>
          <w:p w14:paraId="21AAE25B" w14:textId="77777777" w:rsidR="001B5125" w:rsidRPr="001B5125" w:rsidRDefault="001B5125" w:rsidP="001B5125">
            <w:pPr>
              <w:spacing w:after="0" w:line="240" w:lineRule="auto"/>
              <w:jc w:val="right"/>
              <w:rPr>
                <w:rFonts w:ascii="Calibri" w:eastAsia="Times New Roman" w:hAnsi="Calibri"/>
                <w:color w:val="000000"/>
                <w:sz w:val="22"/>
                <w:lang w:eastAsia="es-SV"/>
              </w:rPr>
            </w:pPr>
            <w:r w:rsidRPr="001B5125">
              <w:rPr>
                <w:rFonts w:ascii="Calibri" w:eastAsia="Times New Roman" w:hAnsi="Calibri"/>
                <w:color w:val="000000"/>
                <w:sz w:val="22"/>
                <w:lang w:eastAsia="es-SV"/>
              </w:rPr>
              <w:t xml:space="preserve">$125.00 </w:t>
            </w:r>
          </w:p>
        </w:tc>
      </w:tr>
      <w:tr w:rsidR="001B5125" w:rsidRPr="001B5125" w14:paraId="29E20194" w14:textId="77777777" w:rsidTr="001B5125">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76FB069" w14:textId="77777777" w:rsidR="001B5125" w:rsidRPr="001B5125" w:rsidRDefault="001B5125" w:rsidP="001B5125">
            <w:pPr>
              <w:spacing w:after="0" w:line="240" w:lineRule="auto"/>
              <w:jc w:val="right"/>
              <w:rPr>
                <w:rFonts w:ascii="Calibri" w:eastAsia="Times New Roman" w:hAnsi="Calibri"/>
                <w:color w:val="000000"/>
                <w:sz w:val="22"/>
                <w:lang w:eastAsia="es-SV"/>
              </w:rPr>
            </w:pPr>
            <w:r w:rsidRPr="001B5125">
              <w:rPr>
                <w:rFonts w:ascii="Calibri" w:eastAsia="Times New Roman" w:hAnsi="Calibri"/>
                <w:color w:val="000000"/>
                <w:sz w:val="22"/>
                <w:lang w:eastAsia="es-SV"/>
              </w:rPr>
              <w:t>2</w:t>
            </w:r>
          </w:p>
        </w:tc>
        <w:tc>
          <w:tcPr>
            <w:tcW w:w="5260" w:type="dxa"/>
            <w:tcBorders>
              <w:top w:val="nil"/>
              <w:left w:val="nil"/>
              <w:bottom w:val="single" w:sz="4" w:space="0" w:color="auto"/>
              <w:right w:val="single" w:sz="4" w:space="0" w:color="auto"/>
            </w:tcBorders>
            <w:shd w:val="clear" w:color="auto" w:fill="auto"/>
            <w:noWrap/>
            <w:vAlign w:val="bottom"/>
            <w:hideMark/>
          </w:tcPr>
          <w:p w14:paraId="32CF7739" w14:textId="77777777" w:rsidR="001B5125" w:rsidRPr="001B5125" w:rsidRDefault="001B5125" w:rsidP="001B5125">
            <w:pPr>
              <w:spacing w:after="0" w:line="240" w:lineRule="auto"/>
              <w:rPr>
                <w:rFonts w:ascii="Calibri" w:eastAsia="Times New Roman" w:hAnsi="Calibri"/>
                <w:color w:val="000000"/>
                <w:sz w:val="16"/>
                <w:szCs w:val="16"/>
                <w:lang w:eastAsia="es-SV"/>
              </w:rPr>
            </w:pPr>
            <w:r w:rsidRPr="001B5125">
              <w:rPr>
                <w:rFonts w:ascii="Calibri" w:eastAsia="Times New Roman" w:hAnsi="Calibri"/>
                <w:color w:val="000000"/>
                <w:sz w:val="16"/>
                <w:szCs w:val="16"/>
                <w:lang w:eastAsia="es-SV"/>
              </w:rPr>
              <w:t>CAJAS ROJAS( SON NECESARIAS PARA RETIRAR LOS DESECHOS)</w:t>
            </w:r>
          </w:p>
        </w:tc>
        <w:tc>
          <w:tcPr>
            <w:tcW w:w="1200" w:type="dxa"/>
            <w:tcBorders>
              <w:top w:val="nil"/>
              <w:left w:val="nil"/>
              <w:bottom w:val="single" w:sz="4" w:space="0" w:color="auto"/>
              <w:right w:val="single" w:sz="4" w:space="0" w:color="auto"/>
            </w:tcBorders>
            <w:shd w:val="clear" w:color="auto" w:fill="auto"/>
            <w:noWrap/>
            <w:vAlign w:val="bottom"/>
            <w:hideMark/>
          </w:tcPr>
          <w:p w14:paraId="5C1D9FB2" w14:textId="77777777" w:rsidR="001B5125" w:rsidRPr="001B5125" w:rsidRDefault="001B5125" w:rsidP="001B5125">
            <w:pPr>
              <w:spacing w:after="0" w:line="240" w:lineRule="auto"/>
              <w:jc w:val="right"/>
              <w:rPr>
                <w:rFonts w:ascii="Calibri" w:eastAsia="Times New Roman" w:hAnsi="Calibri"/>
                <w:color w:val="000000"/>
                <w:sz w:val="22"/>
                <w:lang w:eastAsia="es-SV"/>
              </w:rPr>
            </w:pPr>
            <w:r w:rsidRPr="001B5125">
              <w:rPr>
                <w:rFonts w:ascii="Calibri" w:eastAsia="Times New Roman" w:hAnsi="Calibri"/>
                <w:color w:val="000000"/>
                <w:sz w:val="22"/>
                <w:lang w:eastAsia="es-SV"/>
              </w:rPr>
              <w:t xml:space="preserve">$30.00 </w:t>
            </w:r>
          </w:p>
        </w:tc>
        <w:tc>
          <w:tcPr>
            <w:tcW w:w="1460" w:type="dxa"/>
            <w:tcBorders>
              <w:top w:val="nil"/>
              <w:left w:val="nil"/>
              <w:bottom w:val="single" w:sz="4" w:space="0" w:color="auto"/>
              <w:right w:val="single" w:sz="4" w:space="0" w:color="auto"/>
            </w:tcBorders>
            <w:shd w:val="clear" w:color="auto" w:fill="auto"/>
            <w:noWrap/>
            <w:vAlign w:val="bottom"/>
            <w:hideMark/>
          </w:tcPr>
          <w:p w14:paraId="77844F45" w14:textId="77777777" w:rsidR="001B5125" w:rsidRPr="001B5125" w:rsidRDefault="001B5125" w:rsidP="001B5125">
            <w:pPr>
              <w:spacing w:after="0" w:line="240" w:lineRule="auto"/>
              <w:jc w:val="right"/>
              <w:rPr>
                <w:rFonts w:ascii="Calibri" w:eastAsia="Times New Roman" w:hAnsi="Calibri"/>
                <w:color w:val="000000"/>
                <w:sz w:val="22"/>
                <w:lang w:eastAsia="es-SV"/>
              </w:rPr>
            </w:pPr>
            <w:r w:rsidRPr="001B5125">
              <w:rPr>
                <w:rFonts w:ascii="Calibri" w:eastAsia="Times New Roman" w:hAnsi="Calibri"/>
                <w:color w:val="000000"/>
                <w:sz w:val="22"/>
                <w:lang w:eastAsia="es-SV"/>
              </w:rPr>
              <w:t xml:space="preserve">$60.00 </w:t>
            </w:r>
          </w:p>
        </w:tc>
      </w:tr>
      <w:tr w:rsidR="001B5125" w:rsidRPr="001B5125" w14:paraId="5B5AA91B" w14:textId="77777777" w:rsidTr="001B5125">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E6359D0" w14:textId="77777777" w:rsidR="001B5125" w:rsidRPr="001B5125" w:rsidRDefault="001B5125" w:rsidP="001B5125">
            <w:pPr>
              <w:spacing w:after="0" w:line="240" w:lineRule="auto"/>
              <w:rPr>
                <w:rFonts w:ascii="Calibri" w:eastAsia="Times New Roman" w:hAnsi="Calibri"/>
                <w:b/>
                <w:bCs/>
                <w:color w:val="000000"/>
                <w:sz w:val="22"/>
                <w:lang w:eastAsia="es-SV"/>
              </w:rPr>
            </w:pPr>
            <w:r w:rsidRPr="001B5125">
              <w:rPr>
                <w:rFonts w:ascii="Calibri" w:eastAsia="Times New Roman" w:hAnsi="Calibri"/>
                <w:b/>
                <w:bCs/>
                <w:color w:val="000000"/>
                <w:sz w:val="22"/>
                <w:lang w:eastAsia="es-SV"/>
              </w:rPr>
              <w:t> </w:t>
            </w:r>
          </w:p>
        </w:tc>
        <w:tc>
          <w:tcPr>
            <w:tcW w:w="5260" w:type="dxa"/>
            <w:tcBorders>
              <w:top w:val="nil"/>
              <w:left w:val="nil"/>
              <w:bottom w:val="single" w:sz="4" w:space="0" w:color="auto"/>
              <w:right w:val="single" w:sz="4" w:space="0" w:color="auto"/>
            </w:tcBorders>
            <w:shd w:val="clear" w:color="auto" w:fill="auto"/>
            <w:noWrap/>
            <w:vAlign w:val="bottom"/>
            <w:hideMark/>
          </w:tcPr>
          <w:p w14:paraId="2479729B" w14:textId="77777777" w:rsidR="001B5125" w:rsidRPr="001B5125" w:rsidRDefault="001B5125" w:rsidP="001B5125">
            <w:pPr>
              <w:spacing w:after="0" w:line="240" w:lineRule="auto"/>
              <w:rPr>
                <w:rFonts w:ascii="Calibri" w:eastAsia="Times New Roman" w:hAnsi="Calibri"/>
                <w:b/>
                <w:bCs/>
                <w:color w:val="000000"/>
                <w:sz w:val="22"/>
                <w:lang w:eastAsia="es-SV"/>
              </w:rPr>
            </w:pPr>
            <w:r w:rsidRPr="001B5125">
              <w:rPr>
                <w:rFonts w:ascii="Calibri" w:eastAsia="Times New Roman" w:hAnsi="Calibri"/>
                <w:b/>
                <w:bCs/>
                <w:color w:val="000000"/>
                <w:sz w:val="22"/>
                <w:lang w:eastAsia="es-SV"/>
              </w:rPr>
              <w:t>TOTAL DEL SERVICIO</w:t>
            </w:r>
          </w:p>
        </w:tc>
        <w:tc>
          <w:tcPr>
            <w:tcW w:w="1200" w:type="dxa"/>
            <w:tcBorders>
              <w:top w:val="nil"/>
              <w:left w:val="nil"/>
              <w:bottom w:val="single" w:sz="4" w:space="0" w:color="auto"/>
              <w:right w:val="single" w:sz="4" w:space="0" w:color="auto"/>
            </w:tcBorders>
            <w:shd w:val="clear" w:color="auto" w:fill="auto"/>
            <w:noWrap/>
            <w:vAlign w:val="bottom"/>
            <w:hideMark/>
          </w:tcPr>
          <w:p w14:paraId="622E6951" w14:textId="77777777" w:rsidR="001B5125" w:rsidRPr="001B5125" w:rsidRDefault="001B5125" w:rsidP="001B5125">
            <w:pPr>
              <w:spacing w:after="0" w:line="240" w:lineRule="auto"/>
              <w:rPr>
                <w:rFonts w:ascii="Calibri" w:eastAsia="Times New Roman" w:hAnsi="Calibri"/>
                <w:b/>
                <w:bCs/>
                <w:color w:val="000000"/>
                <w:sz w:val="22"/>
                <w:lang w:eastAsia="es-SV"/>
              </w:rPr>
            </w:pPr>
            <w:r w:rsidRPr="001B5125">
              <w:rPr>
                <w:rFonts w:ascii="Calibri" w:eastAsia="Times New Roman" w:hAnsi="Calibri"/>
                <w:b/>
                <w:bCs/>
                <w:color w:val="000000"/>
                <w:sz w:val="22"/>
                <w:lang w:eastAsia="es-SV"/>
              </w:rPr>
              <w:t> </w:t>
            </w:r>
          </w:p>
        </w:tc>
        <w:tc>
          <w:tcPr>
            <w:tcW w:w="1460" w:type="dxa"/>
            <w:tcBorders>
              <w:top w:val="nil"/>
              <w:left w:val="nil"/>
              <w:bottom w:val="single" w:sz="4" w:space="0" w:color="auto"/>
              <w:right w:val="single" w:sz="4" w:space="0" w:color="auto"/>
            </w:tcBorders>
            <w:shd w:val="clear" w:color="auto" w:fill="auto"/>
            <w:noWrap/>
            <w:vAlign w:val="bottom"/>
            <w:hideMark/>
          </w:tcPr>
          <w:p w14:paraId="298B2D6E" w14:textId="77777777" w:rsidR="001B5125" w:rsidRPr="001B5125" w:rsidRDefault="001B5125" w:rsidP="001B5125">
            <w:pPr>
              <w:spacing w:after="0" w:line="240" w:lineRule="auto"/>
              <w:jc w:val="right"/>
              <w:rPr>
                <w:rFonts w:ascii="Calibri" w:eastAsia="Times New Roman" w:hAnsi="Calibri"/>
                <w:b/>
                <w:bCs/>
                <w:color w:val="000000"/>
                <w:sz w:val="22"/>
                <w:lang w:eastAsia="es-SV"/>
              </w:rPr>
            </w:pPr>
            <w:r w:rsidRPr="001B5125">
              <w:rPr>
                <w:rFonts w:ascii="Calibri" w:eastAsia="Times New Roman" w:hAnsi="Calibri"/>
                <w:b/>
                <w:bCs/>
                <w:color w:val="000000"/>
                <w:sz w:val="22"/>
                <w:lang w:eastAsia="es-SV"/>
              </w:rPr>
              <w:t xml:space="preserve">$185.00 </w:t>
            </w:r>
          </w:p>
        </w:tc>
      </w:tr>
    </w:tbl>
    <w:p w14:paraId="401649F9" w14:textId="77777777" w:rsidR="00B655EE" w:rsidRPr="00C87CA8" w:rsidRDefault="00B655EE" w:rsidP="008238C8">
      <w:pPr>
        <w:pStyle w:val="Prrafodelista"/>
        <w:numPr>
          <w:ilvl w:val="0"/>
          <w:numId w:val="67"/>
        </w:numPr>
        <w:spacing w:line="240" w:lineRule="auto"/>
        <w:jc w:val="both"/>
        <w:rPr>
          <w:rFonts w:eastAsia="Calibri"/>
          <w:szCs w:val="24"/>
        </w:rPr>
      </w:pPr>
      <w:r w:rsidRPr="00C87CA8">
        <w:rPr>
          <w:rFonts w:eastAsia="Calibri"/>
          <w:szCs w:val="24"/>
        </w:rPr>
        <w:t>Autorizar Prof. José Rigoberto Pinto Rivera, Alcalde Municipal para que en nombre y representación del municipio suscriba contrato con la empresa CORPORACIÓN HR, S.A. DE C.V</w:t>
      </w:r>
    </w:p>
    <w:p w14:paraId="3220B524" w14:textId="77777777" w:rsidR="00B655EE" w:rsidRDefault="00B655EE" w:rsidP="00B655EE">
      <w:pPr>
        <w:spacing w:line="240" w:lineRule="auto"/>
        <w:jc w:val="both"/>
        <w:rPr>
          <w:rFonts w:eastAsia="Calibri"/>
          <w:szCs w:val="24"/>
        </w:rPr>
      </w:pPr>
      <w:r w:rsidRPr="00055BFF">
        <w:rPr>
          <w:rFonts w:eastAsia="Calibri"/>
          <w:szCs w:val="24"/>
        </w:rPr>
        <w:t xml:space="preserve"> COMUNIQUESE. </w:t>
      </w:r>
    </w:p>
    <w:p w14:paraId="2BD1FE32" w14:textId="77777777" w:rsidR="005743DC" w:rsidRDefault="005743DC" w:rsidP="00B655EE">
      <w:pPr>
        <w:spacing w:line="240" w:lineRule="auto"/>
        <w:jc w:val="both"/>
        <w:rPr>
          <w:rFonts w:eastAsia="Calibri"/>
          <w:szCs w:val="24"/>
        </w:rPr>
      </w:pPr>
    </w:p>
    <w:p w14:paraId="32118F05" w14:textId="77777777" w:rsidR="005743DC" w:rsidRPr="00055BFF" w:rsidRDefault="005743DC" w:rsidP="00B655EE">
      <w:pPr>
        <w:spacing w:line="240" w:lineRule="auto"/>
        <w:jc w:val="both"/>
        <w:rPr>
          <w:rFonts w:eastAsia="Calibri"/>
          <w:szCs w:val="24"/>
        </w:rPr>
      </w:pPr>
    </w:p>
    <w:p w14:paraId="66A877E6" w14:textId="77777777" w:rsidR="00C4346E" w:rsidRDefault="00C4346E" w:rsidP="00C4346E">
      <w:pPr>
        <w:spacing w:after="0" w:line="240" w:lineRule="auto"/>
        <w:jc w:val="both"/>
        <w:rPr>
          <w:rFonts w:eastAsia="Times New Roman"/>
          <w:b/>
          <w:szCs w:val="24"/>
          <w:u w:val="single"/>
          <w:lang w:eastAsia="es-ES"/>
        </w:rPr>
      </w:pPr>
      <w:r w:rsidRPr="00C4346E">
        <w:rPr>
          <w:rFonts w:eastAsia="Times New Roman"/>
          <w:b/>
          <w:szCs w:val="24"/>
          <w:u w:val="single"/>
          <w:lang w:eastAsia="es-ES"/>
        </w:rPr>
        <w:t xml:space="preserve">ACUERDO NÚMERO TREINTA Y DOS: </w:t>
      </w:r>
    </w:p>
    <w:p w14:paraId="680C9E86" w14:textId="77777777" w:rsidR="00C4346E" w:rsidRPr="00C4346E" w:rsidRDefault="00C4346E" w:rsidP="00C4346E">
      <w:pPr>
        <w:spacing w:after="0" w:line="240" w:lineRule="auto"/>
        <w:jc w:val="both"/>
        <w:rPr>
          <w:rFonts w:eastAsia="Times New Roman"/>
          <w:b/>
          <w:szCs w:val="24"/>
          <w:u w:val="single"/>
          <w:lang w:eastAsia="es-ES"/>
        </w:rPr>
      </w:pPr>
    </w:p>
    <w:p w14:paraId="472A7111" w14:textId="77777777" w:rsidR="00C4346E" w:rsidRPr="00530C79" w:rsidRDefault="00C4346E" w:rsidP="00530C79">
      <w:pPr>
        <w:tabs>
          <w:tab w:val="left" w:pos="709"/>
          <w:tab w:val="left" w:pos="7797"/>
        </w:tabs>
        <w:jc w:val="both"/>
        <w:rPr>
          <w:szCs w:val="24"/>
          <w:lang w:val="es-ES"/>
        </w:rPr>
      </w:pPr>
      <w:r>
        <w:rPr>
          <w:rFonts w:eastAsia="Times New Roman"/>
          <w:szCs w:val="24"/>
          <w:lang w:eastAsia="es-ES"/>
        </w:rPr>
        <w:t>El Concejo Municipal en uso de las facultades que el Código Municipal les confiere ACUERDA:</w:t>
      </w:r>
      <w:r w:rsidRPr="00C57A38">
        <w:rPr>
          <w:rFonts w:eastAsia="Times New Roman"/>
          <w:b/>
          <w:szCs w:val="24"/>
          <w:lang w:eastAsia="es-ES"/>
        </w:rPr>
        <w:t xml:space="preserve"> APROBAR</w:t>
      </w:r>
      <w:r w:rsidRPr="00C57A38">
        <w:rPr>
          <w:rFonts w:eastAsia="Times New Roman"/>
          <w:szCs w:val="24"/>
          <w:lang w:eastAsia="es-ES"/>
        </w:rPr>
        <w:t xml:space="preserve"> la Reprogramación Presupuestaria para el Presupuesto Municipal aprobado correspondiente al ejercicio financiero-fiscal 2020, </w:t>
      </w:r>
      <w:r>
        <w:rPr>
          <w:rFonts w:eastAsia="Times New Roman"/>
          <w:szCs w:val="24"/>
          <w:lang w:eastAsia="es-ES"/>
        </w:rPr>
        <w:t>por incremento del 20</w:t>
      </w:r>
      <w:proofErr w:type="gramStart"/>
      <w:r>
        <w:rPr>
          <w:rFonts w:eastAsia="Times New Roman"/>
          <w:szCs w:val="24"/>
          <w:lang w:eastAsia="es-ES"/>
        </w:rPr>
        <w:t xml:space="preserve">%  </w:t>
      </w:r>
      <w:r w:rsidR="00530C79">
        <w:rPr>
          <w:rFonts w:eastAsia="Times New Roman"/>
          <w:szCs w:val="24"/>
          <w:lang w:eastAsia="es-ES"/>
        </w:rPr>
        <w:t>en</w:t>
      </w:r>
      <w:proofErr w:type="gramEnd"/>
      <w:r w:rsidR="00530C79">
        <w:rPr>
          <w:rFonts w:eastAsia="Times New Roman"/>
          <w:szCs w:val="24"/>
          <w:lang w:eastAsia="es-ES"/>
        </w:rPr>
        <w:t xml:space="preserve"> el proyecto </w:t>
      </w:r>
      <w:r w:rsidRPr="00CD4B29">
        <w:rPr>
          <w:szCs w:val="24"/>
          <w:lang w:val="es-ES"/>
        </w:rPr>
        <w:t>20012 “ PLAN DE EMERGENCIA MUNICIPAL DE PREPARACIÓN Y RESPUESTA POR LA PANDEMIA DEL COVID-19 DEL MUNICIPIO DE METAPÁN, DEPARTAMENTO DE SANTA ANA”</w:t>
      </w:r>
      <w:r w:rsidRPr="00C57A38">
        <w:rPr>
          <w:rFonts w:eastAsia="Times New Roman"/>
          <w:szCs w:val="24"/>
          <w:lang w:eastAsia="es-ES"/>
        </w:rPr>
        <w:t>, de conformidad al siguiente detalle:</w:t>
      </w:r>
    </w:p>
    <w:p w14:paraId="424072B7" w14:textId="77777777" w:rsidR="00600D06" w:rsidRPr="00650F7E" w:rsidRDefault="00600D06" w:rsidP="00600D06">
      <w:pPr>
        <w:spacing w:after="0" w:line="240" w:lineRule="auto"/>
        <w:ind w:left="720"/>
        <w:jc w:val="both"/>
        <w:rPr>
          <w:rFonts w:eastAsia="Calibri"/>
          <w:b/>
          <w:color w:val="000000"/>
          <w:szCs w:val="24"/>
        </w:rPr>
      </w:pPr>
    </w:p>
    <w:tbl>
      <w:tblPr>
        <w:tblW w:w="8864" w:type="dxa"/>
        <w:tblInd w:w="-80" w:type="dxa"/>
        <w:tblCellMar>
          <w:left w:w="70" w:type="dxa"/>
          <w:right w:w="70" w:type="dxa"/>
        </w:tblCellMar>
        <w:tblLook w:val="04A0" w:firstRow="1" w:lastRow="0" w:firstColumn="1" w:lastColumn="0" w:noHBand="0" w:noVBand="1"/>
      </w:tblPr>
      <w:tblGrid>
        <w:gridCol w:w="640"/>
        <w:gridCol w:w="5364"/>
        <w:gridCol w:w="1412"/>
        <w:gridCol w:w="1448"/>
      </w:tblGrid>
      <w:tr w:rsidR="00600D06" w:rsidRPr="00650F7E" w14:paraId="169C5416" w14:textId="77777777" w:rsidTr="00BD1656">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3D7DB2A5" w14:textId="77777777" w:rsidR="00600D06" w:rsidRPr="00650F7E" w:rsidRDefault="00600D06" w:rsidP="00BD1656">
            <w:pPr>
              <w:spacing w:after="0" w:line="240" w:lineRule="auto"/>
              <w:jc w:val="center"/>
              <w:rPr>
                <w:rFonts w:eastAsia="Times New Roman"/>
                <w:b/>
                <w:bCs/>
                <w:color w:val="000000"/>
                <w:sz w:val="18"/>
                <w:szCs w:val="18"/>
                <w:lang w:eastAsia="es-SV"/>
              </w:rPr>
            </w:pPr>
            <w:r w:rsidRPr="00650F7E">
              <w:rPr>
                <w:rFonts w:eastAsia="Times New Roman"/>
                <w:b/>
                <w:bCs/>
                <w:color w:val="000000"/>
                <w:sz w:val="18"/>
                <w:szCs w:val="18"/>
                <w:lang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1A3B2774" w14:textId="77777777" w:rsidR="00600D06" w:rsidRPr="00650F7E" w:rsidRDefault="00600D06" w:rsidP="00BD1656">
            <w:pPr>
              <w:spacing w:after="0" w:line="240" w:lineRule="auto"/>
              <w:jc w:val="center"/>
              <w:rPr>
                <w:rFonts w:eastAsia="Times New Roman"/>
                <w:b/>
                <w:bCs/>
                <w:color w:val="000000"/>
                <w:sz w:val="18"/>
                <w:szCs w:val="18"/>
                <w:lang w:eastAsia="es-SV"/>
              </w:rPr>
            </w:pPr>
            <w:r w:rsidRPr="00650F7E">
              <w:rPr>
                <w:rFonts w:eastAsia="Times New Roman"/>
                <w:b/>
                <w:bCs/>
                <w:color w:val="000000"/>
                <w:sz w:val="18"/>
                <w:szCs w:val="18"/>
                <w:lang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6A6559DD" w14:textId="77777777" w:rsidR="00600D06" w:rsidRPr="00650F7E" w:rsidRDefault="00600D06" w:rsidP="00BD1656">
            <w:pPr>
              <w:spacing w:after="0" w:line="240" w:lineRule="auto"/>
              <w:jc w:val="center"/>
              <w:rPr>
                <w:rFonts w:eastAsia="Times New Roman"/>
                <w:b/>
                <w:bCs/>
                <w:color w:val="000000"/>
                <w:sz w:val="18"/>
                <w:szCs w:val="18"/>
                <w:lang w:eastAsia="es-SV"/>
              </w:rPr>
            </w:pPr>
            <w:r w:rsidRPr="00650F7E">
              <w:rPr>
                <w:rFonts w:eastAsia="Times New Roman"/>
                <w:b/>
                <w:bCs/>
                <w:color w:val="000000"/>
                <w:sz w:val="18"/>
                <w:szCs w:val="18"/>
                <w:lang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4D35737D" w14:textId="77777777" w:rsidR="00600D06" w:rsidRPr="00650F7E" w:rsidRDefault="00600D06" w:rsidP="00BD1656">
            <w:pPr>
              <w:spacing w:after="0" w:line="240" w:lineRule="auto"/>
              <w:jc w:val="center"/>
              <w:rPr>
                <w:rFonts w:eastAsia="Times New Roman"/>
                <w:b/>
                <w:bCs/>
                <w:color w:val="000000"/>
                <w:sz w:val="18"/>
                <w:szCs w:val="18"/>
                <w:lang w:eastAsia="es-SV"/>
              </w:rPr>
            </w:pPr>
            <w:r w:rsidRPr="00650F7E">
              <w:rPr>
                <w:rFonts w:eastAsia="Times New Roman"/>
                <w:b/>
                <w:bCs/>
                <w:color w:val="000000"/>
                <w:sz w:val="18"/>
                <w:szCs w:val="18"/>
                <w:lang w:eastAsia="es-SV"/>
              </w:rPr>
              <w:t>AUMENTA</w:t>
            </w:r>
          </w:p>
        </w:tc>
      </w:tr>
      <w:tr w:rsidR="00600D06" w:rsidRPr="00650F7E" w14:paraId="3FD1DF74" w14:textId="77777777" w:rsidTr="00BD1656">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28306" w14:textId="77777777" w:rsidR="00600D06" w:rsidRPr="00650F7E" w:rsidRDefault="00600D06" w:rsidP="00BD1656">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9250B" w14:textId="77777777" w:rsidR="00600D06" w:rsidRPr="00650F7E" w:rsidRDefault="00600D06" w:rsidP="00BD1656">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EE2C0" w14:textId="77777777" w:rsidR="00600D06" w:rsidRPr="00650F7E" w:rsidRDefault="00600D06" w:rsidP="00BD1656">
            <w:pPr>
              <w:spacing w:after="0" w:line="256" w:lineRule="auto"/>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DABBA" w14:textId="77777777" w:rsidR="00600D06" w:rsidRPr="00650F7E" w:rsidRDefault="00600D06" w:rsidP="00BD1656">
            <w:pPr>
              <w:spacing w:after="0" w:line="256" w:lineRule="auto"/>
              <w:rPr>
                <w:rFonts w:eastAsia="Times New Roman"/>
                <w:b/>
                <w:bCs/>
                <w:color w:val="000000"/>
                <w:sz w:val="18"/>
                <w:szCs w:val="18"/>
                <w:lang w:eastAsia="es-SV"/>
              </w:rPr>
            </w:pPr>
          </w:p>
        </w:tc>
      </w:tr>
      <w:tr w:rsidR="00600D06" w:rsidRPr="00650F7E" w14:paraId="316A2FFA" w14:textId="77777777" w:rsidTr="00BD1656">
        <w:trPr>
          <w:trHeight w:val="300"/>
        </w:trPr>
        <w:tc>
          <w:tcPr>
            <w:tcW w:w="6004" w:type="dxa"/>
            <w:gridSpan w:val="2"/>
            <w:tcBorders>
              <w:top w:val="single" w:sz="4" w:space="0" w:color="auto"/>
              <w:left w:val="nil"/>
              <w:bottom w:val="nil"/>
              <w:right w:val="nil"/>
            </w:tcBorders>
            <w:noWrap/>
            <w:hideMark/>
          </w:tcPr>
          <w:p w14:paraId="717639A8" w14:textId="77777777" w:rsidR="00600D06" w:rsidRPr="00650F7E" w:rsidRDefault="00600D06" w:rsidP="00BD1656">
            <w:pPr>
              <w:spacing w:after="0" w:line="240" w:lineRule="auto"/>
              <w:rPr>
                <w:rFonts w:eastAsia="Times New Roman"/>
                <w:b/>
                <w:bCs/>
                <w:color w:val="000000"/>
                <w:sz w:val="18"/>
                <w:szCs w:val="18"/>
                <w:lang w:eastAsia="es-SV"/>
              </w:rPr>
            </w:pPr>
            <w:r w:rsidRPr="00650F7E">
              <w:rPr>
                <w:rFonts w:eastAsia="Times New Roman"/>
                <w:b/>
                <w:bCs/>
                <w:color w:val="000000"/>
                <w:sz w:val="18"/>
                <w:szCs w:val="18"/>
                <w:u w:val="single"/>
                <w:lang w:eastAsia="es-SV"/>
              </w:rPr>
              <w:t>Cuentas de presupuesto que se afectan</w:t>
            </w:r>
            <w:r w:rsidRPr="00650F7E">
              <w:rPr>
                <w:rFonts w:eastAsia="Times New Roman"/>
                <w:b/>
                <w:bCs/>
                <w:color w:val="000000"/>
                <w:sz w:val="18"/>
                <w:szCs w:val="18"/>
                <w:lang w:eastAsia="es-SV"/>
              </w:rPr>
              <w:t>:</w:t>
            </w:r>
          </w:p>
        </w:tc>
        <w:tc>
          <w:tcPr>
            <w:tcW w:w="1412" w:type="dxa"/>
            <w:tcBorders>
              <w:top w:val="single" w:sz="4" w:space="0" w:color="auto"/>
              <w:left w:val="nil"/>
              <w:bottom w:val="nil"/>
              <w:right w:val="nil"/>
            </w:tcBorders>
            <w:hideMark/>
          </w:tcPr>
          <w:p w14:paraId="5F8EDE09" w14:textId="77777777" w:rsidR="00600D06" w:rsidRPr="00650F7E" w:rsidRDefault="00600D06" w:rsidP="00BD1656">
            <w:pPr>
              <w:rPr>
                <w:rFonts w:eastAsia="Times New Roman"/>
                <w:b/>
                <w:bCs/>
                <w:color w:val="000000"/>
                <w:sz w:val="18"/>
                <w:szCs w:val="18"/>
                <w:lang w:eastAsia="es-SV"/>
              </w:rPr>
            </w:pPr>
          </w:p>
        </w:tc>
        <w:tc>
          <w:tcPr>
            <w:tcW w:w="1448" w:type="dxa"/>
            <w:tcBorders>
              <w:top w:val="single" w:sz="4" w:space="0" w:color="auto"/>
              <w:left w:val="nil"/>
              <w:bottom w:val="nil"/>
              <w:right w:val="nil"/>
            </w:tcBorders>
            <w:hideMark/>
          </w:tcPr>
          <w:p w14:paraId="06E8F0CA" w14:textId="77777777" w:rsidR="00600D06" w:rsidRPr="00650F7E" w:rsidRDefault="00600D06" w:rsidP="00BD1656">
            <w:pPr>
              <w:spacing w:after="0" w:line="256" w:lineRule="auto"/>
              <w:rPr>
                <w:rFonts w:eastAsia="Calibri"/>
                <w:sz w:val="20"/>
                <w:szCs w:val="20"/>
                <w:lang w:eastAsia="es-MX"/>
              </w:rPr>
            </w:pPr>
          </w:p>
        </w:tc>
      </w:tr>
      <w:tr w:rsidR="00600D06" w:rsidRPr="00650F7E" w14:paraId="12202CF1" w14:textId="77777777" w:rsidTr="00BD1656">
        <w:trPr>
          <w:trHeight w:val="300"/>
        </w:trPr>
        <w:tc>
          <w:tcPr>
            <w:tcW w:w="640" w:type="dxa"/>
            <w:noWrap/>
            <w:hideMark/>
          </w:tcPr>
          <w:p w14:paraId="51BF654F" w14:textId="77777777" w:rsidR="00600D06" w:rsidRPr="00650F7E" w:rsidRDefault="00600D06" w:rsidP="00BD1656">
            <w:pPr>
              <w:spacing w:after="0" w:line="240" w:lineRule="auto"/>
              <w:rPr>
                <w:rFonts w:eastAsia="Times New Roman"/>
                <w:b/>
                <w:bCs/>
                <w:sz w:val="18"/>
                <w:szCs w:val="18"/>
                <w:lang w:eastAsia="es-SV"/>
              </w:rPr>
            </w:pPr>
            <w:r w:rsidRPr="00650F7E">
              <w:rPr>
                <w:rFonts w:eastAsia="Times New Roman"/>
                <w:b/>
                <w:bCs/>
                <w:sz w:val="18"/>
                <w:szCs w:val="18"/>
                <w:lang w:eastAsia="es-SV"/>
              </w:rPr>
              <w:t>61</w:t>
            </w:r>
          </w:p>
        </w:tc>
        <w:tc>
          <w:tcPr>
            <w:tcW w:w="5364" w:type="dxa"/>
            <w:noWrap/>
            <w:hideMark/>
          </w:tcPr>
          <w:p w14:paraId="369E5939" w14:textId="77777777" w:rsidR="00600D06" w:rsidRPr="00650F7E" w:rsidRDefault="00600D06" w:rsidP="00BD1656">
            <w:pPr>
              <w:spacing w:after="0" w:line="240" w:lineRule="auto"/>
              <w:rPr>
                <w:rFonts w:eastAsia="Times New Roman"/>
                <w:b/>
                <w:bCs/>
                <w:sz w:val="18"/>
                <w:szCs w:val="18"/>
                <w:lang w:eastAsia="es-SV"/>
              </w:rPr>
            </w:pPr>
            <w:r w:rsidRPr="00650F7E">
              <w:rPr>
                <w:rFonts w:eastAsia="Times New Roman"/>
                <w:b/>
                <w:bCs/>
                <w:sz w:val="18"/>
                <w:szCs w:val="18"/>
                <w:lang w:eastAsia="es-SV"/>
              </w:rPr>
              <w:t>INVERSIONES EN ACTIVOS FIJOS</w:t>
            </w:r>
          </w:p>
        </w:tc>
        <w:tc>
          <w:tcPr>
            <w:tcW w:w="1412" w:type="dxa"/>
            <w:hideMark/>
          </w:tcPr>
          <w:p w14:paraId="73D1AB28" w14:textId="77777777" w:rsidR="00600D06" w:rsidRPr="00650F7E" w:rsidRDefault="00600D06" w:rsidP="00BD1656">
            <w:pPr>
              <w:spacing w:line="240" w:lineRule="auto"/>
              <w:rPr>
                <w:rFonts w:eastAsia="Times New Roman"/>
                <w:b/>
                <w:bCs/>
                <w:sz w:val="18"/>
                <w:szCs w:val="18"/>
                <w:lang w:eastAsia="es-SV"/>
              </w:rPr>
            </w:pPr>
          </w:p>
        </w:tc>
        <w:tc>
          <w:tcPr>
            <w:tcW w:w="1448" w:type="dxa"/>
            <w:hideMark/>
          </w:tcPr>
          <w:p w14:paraId="4DA01A5C" w14:textId="77777777" w:rsidR="00600D06" w:rsidRPr="00650F7E" w:rsidRDefault="00600D06" w:rsidP="00BD1656">
            <w:pPr>
              <w:spacing w:after="0" w:line="240" w:lineRule="auto"/>
              <w:rPr>
                <w:rFonts w:eastAsia="Calibri"/>
                <w:sz w:val="20"/>
                <w:szCs w:val="20"/>
                <w:lang w:eastAsia="es-MX"/>
              </w:rPr>
            </w:pPr>
          </w:p>
        </w:tc>
      </w:tr>
      <w:tr w:rsidR="00600D06" w:rsidRPr="00650F7E" w14:paraId="77B7D85B" w14:textId="77777777" w:rsidTr="00BD1656">
        <w:trPr>
          <w:trHeight w:val="300"/>
        </w:trPr>
        <w:tc>
          <w:tcPr>
            <w:tcW w:w="640" w:type="dxa"/>
            <w:noWrap/>
            <w:hideMark/>
          </w:tcPr>
          <w:p w14:paraId="7768D424" w14:textId="77777777" w:rsidR="00600D06" w:rsidRPr="00650F7E" w:rsidRDefault="00600D06" w:rsidP="00BD1656">
            <w:pPr>
              <w:spacing w:after="0" w:line="240" w:lineRule="auto"/>
              <w:rPr>
                <w:rFonts w:eastAsia="Times New Roman"/>
                <w:b/>
                <w:bCs/>
                <w:sz w:val="18"/>
                <w:szCs w:val="18"/>
                <w:lang w:eastAsia="es-SV"/>
              </w:rPr>
            </w:pPr>
            <w:r w:rsidRPr="00650F7E">
              <w:rPr>
                <w:rFonts w:eastAsia="Times New Roman"/>
                <w:b/>
                <w:bCs/>
                <w:sz w:val="18"/>
                <w:szCs w:val="18"/>
                <w:lang w:eastAsia="es-SV"/>
              </w:rPr>
              <w:t>616</w:t>
            </w:r>
          </w:p>
        </w:tc>
        <w:tc>
          <w:tcPr>
            <w:tcW w:w="5364" w:type="dxa"/>
            <w:noWrap/>
            <w:hideMark/>
          </w:tcPr>
          <w:p w14:paraId="0B9F6AEF" w14:textId="77777777" w:rsidR="00600D06" w:rsidRPr="00650F7E" w:rsidRDefault="00600D06" w:rsidP="00BD1656">
            <w:pPr>
              <w:spacing w:after="0" w:line="240" w:lineRule="auto"/>
              <w:rPr>
                <w:rFonts w:eastAsia="Times New Roman"/>
                <w:b/>
                <w:bCs/>
                <w:sz w:val="18"/>
                <w:szCs w:val="18"/>
                <w:lang w:eastAsia="es-SV"/>
              </w:rPr>
            </w:pPr>
            <w:r w:rsidRPr="00650F7E">
              <w:rPr>
                <w:rFonts w:eastAsia="Times New Roman"/>
                <w:b/>
                <w:bCs/>
                <w:sz w:val="18"/>
                <w:szCs w:val="18"/>
                <w:lang w:eastAsia="es-SV"/>
              </w:rPr>
              <w:t>INFRAESTRUCTURAS</w:t>
            </w:r>
          </w:p>
        </w:tc>
        <w:tc>
          <w:tcPr>
            <w:tcW w:w="1412" w:type="dxa"/>
            <w:hideMark/>
          </w:tcPr>
          <w:p w14:paraId="7DD5FE0E" w14:textId="77777777" w:rsidR="00600D06" w:rsidRPr="00650F7E" w:rsidRDefault="00600D06" w:rsidP="00BD1656">
            <w:pPr>
              <w:spacing w:line="240" w:lineRule="auto"/>
              <w:rPr>
                <w:rFonts w:eastAsia="Times New Roman"/>
                <w:b/>
                <w:bCs/>
                <w:sz w:val="18"/>
                <w:szCs w:val="18"/>
                <w:lang w:eastAsia="es-SV"/>
              </w:rPr>
            </w:pPr>
          </w:p>
        </w:tc>
        <w:tc>
          <w:tcPr>
            <w:tcW w:w="1448" w:type="dxa"/>
            <w:hideMark/>
          </w:tcPr>
          <w:p w14:paraId="158057E0" w14:textId="77777777" w:rsidR="00600D06" w:rsidRPr="00650F7E" w:rsidRDefault="00600D06" w:rsidP="00BD1656">
            <w:pPr>
              <w:spacing w:after="0" w:line="240" w:lineRule="auto"/>
              <w:rPr>
                <w:rFonts w:eastAsia="Calibri"/>
                <w:sz w:val="20"/>
                <w:szCs w:val="20"/>
                <w:lang w:eastAsia="es-MX"/>
              </w:rPr>
            </w:pPr>
          </w:p>
        </w:tc>
      </w:tr>
      <w:tr w:rsidR="00600D06" w:rsidRPr="00650F7E" w14:paraId="79CCC795" w14:textId="77777777" w:rsidTr="00BD1656">
        <w:trPr>
          <w:trHeight w:val="300"/>
        </w:trPr>
        <w:tc>
          <w:tcPr>
            <w:tcW w:w="640" w:type="dxa"/>
            <w:noWrap/>
            <w:hideMark/>
          </w:tcPr>
          <w:p w14:paraId="62F40CCC" w14:textId="77777777" w:rsidR="00600D06" w:rsidRPr="00650F7E" w:rsidRDefault="00600D06" w:rsidP="00BD1656">
            <w:pPr>
              <w:spacing w:after="0" w:line="240" w:lineRule="auto"/>
              <w:rPr>
                <w:rFonts w:eastAsia="Times New Roman"/>
                <w:sz w:val="18"/>
                <w:szCs w:val="18"/>
                <w:lang w:eastAsia="es-SV"/>
              </w:rPr>
            </w:pPr>
            <w:r w:rsidRPr="00650F7E">
              <w:rPr>
                <w:rFonts w:eastAsia="Times New Roman"/>
                <w:sz w:val="18"/>
                <w:szCs w:val="18"/>
                <w:lang w:eastAsia="es-SV"/>
              </w:rPr>
              <w:t>61699</w:t>
            </w:r>
          </w:p>
        </w:tc>
        <w:tc>
          <w:tcPr>
            <w:tcW w:w="5364" w:type="dxa"/>
            <w:noWrap/>
            <w:hideMark/>
          </w:tcPr>
          <w:p w14:paraId="479BE41F" w14:textId="77777777" w:rsidR="00600D06" w:rsidRPr="00650F7E" w:rsidRDefault="00600D06" w:rsidP="00BD1656">
            <w:pPr>
              <w:spacing w:after="0" w:line="240" w:lineRule="auto"/>
              <w:rPr>
                <w:rFonts w:eastAsia="Times New Roman"/>
                <w:sz w:val="18"/>
                <w:szCs w:val="18"/>
                <w:lang w:eastAsia="es-SV"/>
              </w:rPr>
            </w:pPr>
            <w:r w:rsidRPr="00650F7E">
              <w:rPr>
                <w:rFonts w:eastAsia="Times New Roman"/>
                <w:sz w:val="18"/>
                <w:szCs w:val="18"/>
                <w:lang w:eastAsia="es-SV"/>
              </w:rPr>
              <w:t>OBRAS DE INFRAESTRUCTURA DIVERSAS</w:t>
            </w:r>
          </w:p>
        </w:tc>
        <w:tc>
          <w:tcPr>
            <w:tcW w:w="1412" w:type="dxa"/>
            <w:hideMark/>
          </w:tcPr>
          <w:p w14:paraId="428B5653" w14:textId="77777777" w:rsidR="00600D06" w:rsidRPr="00650F7E" w:rsidRDefault="00600D06" w:rsidP="00BD1656">
            <w:pPr>
              <w:spacing w:after="0" w:line="240" w:lineRule="auto"/>
              <w:jc w:val="right"/>
              <w:rPr>
                <w:rFonts w:eastAsia="Times New Roman"/>
                <w:color w:val="000000"/>
                <w:sz w:val="18"/>
                <w:szCs w:val="18"/>
                <w:lang w:eastAsia="es-SV"/>
              </w:rPr>
            </w:pPr>
            <w:r w:rsidRPr="00650F7E">
              <w:rPr>
                <w:rFonts w:eastAsia="Times New Roman"/>
                <w:color w:val="000000"/>
                <w:sz w:val="18"/>
                <w:szCs w:val="18"/>
                <w:lang w:eastAsia="es-SV"/>
              </w:rPr>
              <w:t xml:space="preserve">   $</w:t>
            </w:r>
            <w:r>
              <w:rPr>
                <w:rFonts w:eastAsia="Times New Roman"/>
                <w:color w:val="000000"/>
                <w:sz w:val="18"/>
                <w:szCs w:val="18"/>
                <w:lang w:eastAsia="es-SV"/>
              </w:rPr>
              <w:t>50,000.00</w:t>
            </w:r>
          </w:p>
        </w:tc>
        <w:tc>
          <w:tcPr>
            <w:tcW w:w="1448" w:type="dxa"/>
          </w:tcPr>
          <w:p w14:paraId="767B788E" w14:textId="77777777" w:rsidR="00600D06" w:rsidRPr="00650F7E" w:rsidRDefault="00600D06" w:rsidP="00BD1656">
            <w:pPr>
              <w:spacing w:after="0" w:line="240" w:lineRule="auto"/>
              <w:jc w:val="right"/>
              <w:rPr>
                <w:rFonts w:eastAsia="Times New Roman"/>
                <w:color w:val="000000"/>
                <w:sz w:val="18"/>
                <w:szCs w:val="18"/>
                <w:lang w:eastAsia="es-SV"/>
              </w:rPr>
            </w:pPr>
          </w:p>
        </w:tc>
      </w:tr>
    </w:tbl>
    <w:p w14:paraId="4011A3D4" w14:textId="77777777" w:rsidR="00600D06" w:rsidRPr="00650F7E" w:rsidRDefault="00600D06" w:rsidP="00600D06">
      <w:pPr>
        <w:spacing w:line="240" w:lineRule="auto"/>
        <w:jc w:val="both"/>
        <w:rPr>
          <w:rFonts w:ascii="Calibri" w:eastAsia="Calibri" w:hAnsi="Calibri"/>
        </w:rPr>
      </w:pPr>
    </w:p>
    <w:tbl>
      <w:tblPr>
        <w:tblW w:w="8864" w:type="dxa"/>
        <w:tblInd w:w="-65" w:type="dxa"/>
        <w:tblCellMar>
          <w:left w:w="70" w:type="dxa"/>
          <w:right w:w="70" w:type="dxa"/>
        </w:tblCellMar>
        <w:tblLook w:val="04A0" w:firstRow="1" w:lastRow="0" w:firstColumn="1" w:lastColumn="0" w:noHBand="0" w:noVBand="1"/>
      </w:tblPr>
      <w:tblGrid>
        <w:gridCol w:w="640"/>
        <w:gridCol w:w="5364"/>
        <w:gridCol w:w="1412"/>
        <w:gridCol w:w="1448"/>
      </w:tblGrid>
      <w:tr w:rsidR="00600D06" w:rsidRPr="00650F7E" w14:paraId="23F7202E" w14:textId="77777777" w:rsidTr="00BD1656">
        <w:trPr>
          <w:trHeight w:val="300"/>
        </w:trPr>
        <w:tc>
          <w:tcPr>
            <w:tcW w:w="6004" w:type="dxa"/>
            <w:gridSpan w:val="2"/>
            <w:noWrap/>
            <w:hideMark/>
          </w:tcPr>
          <w:p w14:paraId="7FC6C9DD" w14:textId="77777777" w:rsidR="00600D06" w:rsidRPr="00650F7E" w:rsidRDefault="00600D06" w:rsidP="00BD1656">
            <w:pPr>
              <w:spacing w:after="0" w:line="240" w:lineRule="auto"/>
              <w:rPr>
                <w:rFonts w:eastAsia="Times New Roman"/>
                <w:b/>
                <w:bCs/>
                <w:color w:val="000000"/>
                <w:sz w:val="18"/>
                <w:szCs w:val="18"/>
                <w:lang w:eastAsia="es-SV"/>
              </w:rPr>
            </w:pPr>
            <w:r w:rsidRPr="00650F7E">
              <w:rPr>
                <w:rFonts w:eastAsia="Times New Roman"/>
                <w:b/>
                <w:bCs/>
                <w:color w:val="000000"/>
                <w:sz w:val="18"/>
                <w:szCs w:val="18"/>
                <w:u w:val="single"/>
                <w:lang w:eastAsia="es-SV"/>
              </w:rPr>
              <w:t>Cuentas de presupuesto que se afectan</w:t>
            </w:r>
            <w:r w:rsidRPr="00650F7E">
              <w:rPr>
                <w:rFonts w:eastAsia="Times New Roman"/>
                <w:b/>
                <w:bCs/>
                <w:color w:val="000000"/>
                <w:sz w:val="18"/>
                <w:szCs w:val="18"/>
                <w:lang w:eastAsia="es-SV"/>
              </w:rPr>
              <w:t>:</w:t>
            </w:r>
          </w:p>
        </w:tc>
        <w:tc>
          <w:tcPr>
            <w:tcW w:w="1412" w:type="dxa"/>
          </w:tcPr>
          <w:p w14:paraId="083B18ED" w14:textId="77777777" w:rsidR="00600D06" w:rsidRPr="00650F7E" w:rsidRDefault="00600D06" w:rsidP="00BD1656">
            <w:pPr>
              <w:spacing w:after="0" w:line="240" w:lineRule="auto"/>
              <w:jc w:val="right"/>
              <w:rPr>
                <w:rFonts w:eastAsia="Times New Roman"/>
                <w:b/>
                <w:bCs/>
                <w:color w:val="000000"/>
                <w:sz w:val="18"/>
                <w:szCs w:val="18"/>
                <w:lang w:eastAsia="es-SV"/>
              </w:rPr>
            </w:pPr>
          </w:p>
        </w:tc>
        <w:tc>
          <w:tcPr>
            <w:tcW w:w="1448" w:type="dxa"/>
          </w:tcPr>
          <w:p w14:paraId="5E37F677" w14:textId="77777777" w:rsidR="00600D06" w:rsidRPr="00650F7E" w:rsidRDefault="00600D06" w:rsidP="00BD1656">
            <w:pPr>
              <w:spacing w:after="0" w:line="240" w:lineRule="auto"/>
              <w:jc w:val="right"/>
              <w:rPr>
                <w:rFonts w:eastAsia="Times New Roman"/>
                <w:b/>
                <w:bCs/>
                <w:color w:val="000000"/>
                <w:sz w:val="18"/>
                <w:szCs w:val="18"/>
                <w:lang w:eastAsia="es-SV"/>
              </w:rPr>
            </w:pPr>
          </w:p>
        </w:tc>
      </w:tr>
      <w:tr w:rsidR="00600D06" w:rsidRPr="00650F7E" w14:paraId="28C4EBF6" w14:textId="77777777" w:rsidTr="00BD1656">
        <w:trPr>
          <w:trHeight w:val="300"/>
        </w:trPr>
        <w:tc>
          <w:tcPr>
            <w:tcW w:w="640" w:type="dxa"/>
            <w:noWrap/>
            <w:hideMark/>
          </w:tcPr>
          <w:p w14:paraId="5A9A3C3B" w14:textId="77777777" w:rsidR="00600D06" w:rsidRPr="00650F7E" w:rsidRDefault="00600D06" w:rsidP="00BD1656">
            <w:pPr>
              <w:spacing w:after="0" w:line="240" w:lineRule="auto"/>
              <w:rPr>
                <w:rFonts w:eastAsia="Times New Roman"/>
                <w:b/>
                <w:bCs/>
                <w:color w:val="000000"/>
                <w:sz w:val="18"/>
                <w:szCs w:val="18"/>
                <w:lang w:eastAsia="es-SV"/>
              </w:rPr>
            </w:pPr>
            <w:r w:rsidRPr="00650F7E">
              <w:rPr>
                <w:rFonts w:eastAsia="Times New Roman"/>
                <w:b/>
                <w:bCs/>
                <w:color w:val="000000"/>
                <w:sz w:val="18"/>
                <w:szCs w:val="18"/>
                <w:lang w:eastAsia="es-SV"/>
              </w:rPr>
              <w:t>54</w:t>
            </w:r>
          </w:p>
        </w:tc>
        <w:tc>
          <w:tcPr>
            <w:tcW w:w="5364" w:type="dxa"/>
            <w:noWrap/>
            <w:hideMark/>
          </w:tcPr>
          <w:p w14:paraId="6A059420" w14:textId="77777777" w:rsidR="00600D06" w:rsidRPr="00650F7E" w:rsidRDefault="00600D06" w:rsidP="00BD1656">
            <w:pPr>
              <w:spacing w:after="0" w:line="240" w:lineRule="auto"/>
              <w:rPr>
                <w:rFonts w:eastAsia="Times New Roman"/>
                <w:b/>
                <w:bCs/>
                <w:color w:val="000000"/>
                <w:sz w:val="18"/>
                <w:szCs w:val="18"/>
                <w:lang w:eastAsia="es-SV"/>
              </w:rPr>
            </w:pPr>
            <w:r w:rsidRPr="00650F7E">
              <w:rPr>
                <w:rFonts w:eastAsia="Times New Roman"/>
                <w:b/>
                <w:bCs/>
                <w:color w:val="000000"/>
                <w:sz w:val="18"/>
                <w:szCs w:val="18"/>
                <w:lang w:eastAsia="es-SV"/>
              </w:rPr>
              <w:t>ADQUISICIONES DE BIENES Y SERVICIOS</w:t>
            </w:r>
          </w:p>
        </w:tc>
        <w:tc>
          <w:tcPr>
            <w:tcW w:w="1412" w:type="dxa"/>
          </w:tcPr>
          <w:p w14:paraId="731070A8" w14:textId="77777777" w:rsidR="00600D06" w:rsidRPr="00650F7E" w:rsidRDefault="00600D06" w:rsidP="00BD1656">
            <w:pPr>
              <w:spacing w:after="0" w:line="240" w:lineRule="auto"/>
              <w:jc w:val="right"/>
              <w:rPr>
                <w:rFonts w:eastAsia="Times New Roman"/>
                <w:sz w:val="18"/>
                <w:szCs w:val="18"/>
                <w:lang w:eastAsia="es-SV"/>
              </w:rPr>
            </w:pPr>
          </w:p>
        </w:tc>
        <w:tc>
          <w:tcPr>
            <w:tcW w:w="1448" w:type="dxa"/>
          </w:tcPr>
          <w:p w14:paraId="58BEBF7C" w14:textId="77777777" w:rsidR="00600D06" w:rsidRPr="00650F7E" w:rsidRDefault="00600D06" w:rsidP="00BD1656">
            <w:pPr>
              <w:spacing w:after="0" w:line="240" w:lineRule="auto"/>
              <w:jc w:val="right"/>
              <w:rPr>
                <w:rFonts w:eastAsia="Times New Roman"/>
                <w:sz w:val="18"/>
                <w:szCs w:val="18"/>
                <w:lang w:eastAsia="es-SV"/>
              </w:rPr>
            </w:pPr>
          </w:p>
        </w:tc>
      </w:tr>
      <w:tr w:rsidR="00600D06" w:rsidRPr="00650F7E" w14:paraId="5C01EB99" w14:textId="77777777" w:rsidTr="00BD1656">
        <w:trPr>
          <w:trHeight w:val="300"/>
        </w:trPr>
        <w:tc>
          <w:tcPr>
            <w:tcW w:w="640" w:type="dxa"/>
            <w:noWrap/>
            <w:hideMark/>
          </w:tcPr>
          <w:p w14:paraId="259D1622" w14:textId="77777777" w:rsidR="00600D06" w:rsidRPr="00650F7E" w:rsidRDefault="00600D06" w:rsidP="00BD1656">
            <w:pPr>
              <w:spacing w:after="0" w:line="240" w:lineRule="auto"/>
              <w:rPr>
                <w:rFonts w:eastAsia="Times New Roman"/>
                <w:b/>
                <w:bCs/>
                <w:color w:val="000000"/>
                <w:sz w:val="18"/>
                <w:szCs w:val="18"/>
                <w:lang w:eastAsia="es-SV"/>
              </w:rPr>
            </w:pPr>
            <w:r w:rsidRPr="00650F7E">
              <w:rPr>
                <w:rFonts w:eastAsia="Times New Roman"/>
                <w:b/>
                <w:bCs/>
                <w:color w:val="000000"/>
                <w:sz w:val="18"/>
                <w:szCs w:val="18"/>
                <w:lang w:eastAsia="es-SV"/>
              </w:rPr>
              <w:t>541</w:t>
            </w:r>
          </w:p>
        </w:tc>
        <w:tc>
          <w:tcPr>
            <w:tcW w:w="5364" w:type="dxa"/>
            <w:noWrap/>
            <w:hideMark/>
          </w:tcPr>
          <w:p w14:paraId="1666E10F" w14:textId="77777777" w:rsidR="00600D06" w:rsidRPr="00650F7E" w:rsidRDefault="00600D06" w:rsidP="00BD1656">
            <w:pPr>
              <w:spacing w:after="0" w:line="240" w:lineRule="auto"/>
              <w:rPr>
                <w:rFonts w:eastAsia="Times New Roman"/>
                <w:b/>
                <w:bCs/>
                <w:color w:val="000000"/>
                <w:sz w:val="18"/>
                <w:szCs w:val="18"/>
                <w:lang w:eastAsia="es-SV"/>
              </w:rPr>
            </w:pPr>
            <w:r w:rsidRPr="00650F7E">
              <w:rPr>
                <w:rFonts w:eastAsia="Times New Roman"/>
                <w:b/>
                <w:bCs/>
                <w:color w:val="000000"/>
                <w:sz w:val="18"/>
                <w:szCs w:val="18"/>
                <w:lang w:eastAsia="es-SV"/>
              </w:rPr>
              <w:t>BIENES DE USO Y CONSUMO</w:t>
            </w:r>
          </w:p>
        </w:tc>
        <w:tc>
          <w:tcPr>
            <w:tcW w:w="1412" w:type="dxa"/>
          </w:tcPr>
          <w:p w14:paraId="03D4B39A" w14:textId="77777777" w:rsidR="00600D06" w:rsidRPr="00650F7E" w:rsidRDefault="00600D06" w:rsidP="00BD1656">
            <w:pPr>
              <w:spacing w:after="0" w:line="240" w:lineRule="auto"/>
              <w:jc w:val="right"/>
              <w:rPr>
                <w:rFonts w:eastAsia="Times New Roman"/>
                <w:sz w:val="18"/>
                <w:szCs w:val="18"/>
                <w:lang w:eastAsia="es-SV"/>
              </w:rPr>
            </w:pPr>
          </w:p>
        </w:tc>
        <w:tc>
          <w:tcPr>
            <w:tcW w:w="1448" w:type="dxa"/>
          </w:tcPr>
          <w:p w14:paraId="11FAC270" w14:textId="77777777" w:rsidR="00600D06" w:rsidRPr="00650F7E" w:rsidRDefault="00600D06" w:rsidP="00BD1656">
            <w:pPr>
              <w:spacing w:after="0" w:line="240" w:lineRule="auto"/>
              <w:jc w:val="right"/>
              <w:rPr>
                <w:rFonts w:eastAsia="Times New Roman"/>
                <w:sz w:val="18"/>
                <w:szCs w:val="18"/>
                <w:lang w:eastAsia="es-SV"/>
              </w:rPr>
            </w:pPr>
          </w:p>
        </w:tc>
      </w:tr>
      <w:tr w:rsidR="00600D06" w:rsidRPr="00650F7E" w14:paraId="162CD815" w14:textId="77777777" w:rsidTr="00BD1656">
        <w:trPr>
          <w:trHeight w:val="300"/>
        </w:trPr>
        <w:tc>
          <w:tcPr>
            <w:tcW w:w="640" w:type="dxa"/>
            <w:noWrap/>
            <w:hideMark/>
          </w:tcPr>
          <w:p w14:paraId="50B82D2A" w14:textId="77777777" w:rsidR="00600D06" w:rsidRPr="00650F7E" w:rsidRDefault="00600D06" w:rsidP="00BD1656">
            <w:pPr>
              <w:spacing w:after="0" w:line="240" w:lineRule="auto"/>
              <w:rPr>
                <w:rFonts w:eastAsia="Times New Roman"/>
                <w:bCs/>
                <w:color w:val="000000"/>
                <w:sz w:val="18"/>
                <w:szCs w:val="18"/>
                <w:lang w:eastAsia="es-SV"/>
              </w:rPr>
            </w:pPr>
            <w:r w:rsidRPr="00650F7E">
              <w:rPr>
                <w:rFonts w:eastAsia="Times New Roman"/>
                <w:bCs/>
                <w:color w:val="000000"/>
                <w:sz w:val="18"/>
                <w:szCs w:val="18"/>
                <w:lang w:eastAsia="es-SV"/>
              </w:rPr>
              <w:t>5410</w:t>
            </w:r>
            <w:r>
              <w:rPr>
                <w:rFonts w:eastAsia="Times New Roman"/>
                <w:bCs/>
                <w:color w:val="000000"/>
                <w:sz w:val="18"/>
                <w:szCs w:val="18"/>
                <w:lang w:eastAsia="es-SV"/>
              </w:rPr>
              <w:t>7</w:t>
            </w:r>
          </w:p>
        </w:tc>
        <w:tc>
          <w:tcPr>
            <w:tcW w:w="5364" w:type="dxa"/>
            <w:noWrap/>
            <w:hideMark/>
          </w:tcPr>
          <w:p w14:paraId="44A98344" w14:textId="77777777" w:rsidR="00600D06" w:rsidRPr="00650F7E" w:rsidRDefault="00600D06" w:rsidP="00BD1656">
            <w:pPr>
              <w:spacing w:after="0" w:line="240" w:lineRule="auto"/>
              <w:rPr>
                <w:rFonts w:eastAsia="Times New Roman"/>
                <w:bCs/>
                <w:color w:val="000000"/>
                <w:sz w:val="18"/>
                <w:szCs w:val="18"/>
                <w:lang w:eastAsia="es-SV"/>
              </w:rPr>
            </w:pPr>
            <w:r>
              <w:rPr>
                <w:rFonts w:eastAsia="Times New Roman"/>
                <w:bCs/>
                <w:color w:val="000000"/>
                <w:sz w:val="18"/>
                <w:szCs w:val="18"/>
                <w:lang w:eastAsia="es-SV"/>
              </w:rPr>
              <w:t>PRODUCTOS QUÍMICOS</w:t>
            </w:r>
          </w:p>
        </w:tc>
        <w:tc>
          <w:tcPr>
            <w:tcW w:w="1412" w:type="dxa"/>
          </w:tcPr>
          <w:p w14:paraId="361DADD5" w14:textId="77777777" w:rsidR="00600D06" w:rsidRPr="00650F7E" w:rsidRDefault="00600D06" w:rsidP="00BD1656">
            <w:pPr>
              <w:spacing w:after="0" w:line="240" w:lineRule="auto"/>
              <w:jc w:val="right"/>
              <w:rPr>
                <w:rFonts w:eastAsia="Times New Roman"/>
                <w:sz w:val="18"/>
                <w:szCs w:val="18"/>
                <w:lang w:eastAsia="es-SV"/>
              </w:rPr>
            </w:pPr>
          </w:p>
        </w:tc>
        <w:tc>
          <w:tcPr>
            <w:tcW w:w="1448" w:type="dxa"/>
            <w:hideMark/>
          </w:tcPr>
          <w:p w14:paraId="2BA28DF6" w14:textId="77777777" w:rsidR="00600D06" w:rsidRPr="00650F7E" w:rsidRDefault="00600D06" w:rsidP="00BD1656">
            <w:pPr>
              <w:spacing w:after="0" w:line="240" w:lineRule="auto"/>
              <w:jc w:val="right"/>
              <w:rPr>
                <w:rFonts w:eastAsia="Times New Roman"/>
                <w:sz w:val="18"/>
                <w:szCs w:val="18"/>
                <w:lang w:eastAsia="es-SV"/>
              </w:rPr>
            </w:pPr>
            <w:r w:rsidRPr="00650F7E">
              <w:rPr>
                <w:rFonts w:eastAsia="Times New Roman"/>
                <w:sz w:val="18"/>
                <w:szCs w:val="18"/>
                <w:lang w:eastAsia="es-SV"/>
              </w:rPr>
              <w:t>$</w:t>
            </w:r>
            <w:r>
              <w:rPr>
                <w:rFonts w:eastAsia="Times New Roman"/>
                <w:sz w:val="18"/>
                <w:szCs w:val="18"/>
                <w:lang w:eastAsia="es-SV"/>
              </w:rPr>
              <w:t>19,300.00</w:t>
            </w:r>
          </w:p>
        </w:tc>
      </w:tr>
      <w:tr w:rsidR="00600D06" w:rsidRPr="00650F7E" w14:paraId="0DC8D9F1" w14:textId="77777777" w:rsidTr="00BD1656">
        <w:trPr>
          <w:trHeight w:val="300"/>
        </w:trPr>
        <w:tc>
          <w:tcPr>
            <w:tcW w:w="640" w:type="dxa"/>
            <w:noWrap/>
          </w:tcPr>
          <w:p w14:paraId="516A5C91" w14:textId="77777777" w:rsidR="00600D06" w:rsidRPr="00650F7E" w:rsidRDefault="00600D06" w:rsidP="00BD1656">
            <w:pPr>
              <w:spacing w:after="0" w:line="240" w:lineRule="auto"/>
              <w:rPr>
                <w:rFonts w:eastAsia="Times New Roman"/>
                <w:bCs/>
                <w:color w:val="000000"/>
                <w:sz w:val="18"/>
                <w:szCs w:val="18"/>
                <w:lang w:eastAsia="es-SV"/>
              </w:rPr>
            </w:pPr>
            <w:r w:rsidRPr="00650F7E">
              <w:rPr>
                <w:rFonts w:eastAsia="Times New Roman"/>
                <w:bCs/>
                <w:color w:val="000000"/>
                <w:sz w:val="18"/>
                <w:szCs w:val="18"/>
                <w:lang w:eastAsia="es-SV"/>
              </w:rPr>
              <w:t>54199</w:t>
            </w:r>
          </w:p>
        </w:tc>
        <w:tc>
          <w:tcPr>
            <w:tcW w:w="5364" w:type="dxa"/>
            <w:noWrap/>
          </w:tcPr>
          <w:p w14:paraId="786E16B1" w14:textId="77777777" w:rsidR="00600D06" w:rsidRPr="00650F7E" w:rsidRDefault="00600D06" w:rsidP="00BD1656">
            <w:pPr>
              <w:spacing w:after="0" w:line="240" w:lineRule="auto"/>
              <w:rPr>
                <w:rFonts w:eastAsia="Times New Roman"/>
                <w:bCs/>
                <w:color w:val="000000"/>
                <w:sz w:val="18"/>
                <w:szCs w:val="18"/>
                <w:lang w:eastAsia="es-SV"/>
              </w:rPr>
            </w:pPr>
            <w:r w:rsidRPr="00650F7E">
              <w:rPr>
                <w:rFonts w:eastAsia="Times New Roman"/>
                <w:bCs/>
                <w:color w:val="000000"/>
                <w:sz w:val="18"/>
                <w:szCs w:val="18"/>
                <w:lang w:eastAsia="es-SV"/>
              </w:rPr>
              <w:t>BIENES DE USO Y CONSUMO DIVERSOS</w:t>
            </w:r>
          </w:p>
        </w:tc>
        <w:tc>
          <w:tcPr>
            <w:tcW w:w="1412" w:type="dxa"/>
          </w:tcPr>
          <w:p w14:paraId="32697358" w14:textId="77777777" w:rsidR="00600D06" w:rsidRPr="00650F7E" w:rsidRDefault="00600D06" w:rsidP="00BD1656">
            <w:pPr>
              <w:spacing w:after="0" w:line="240" w:lineRule="auto"/>
              <w:jc w:val="right"/>
              <w:rPr>
                <w:rFonts w:eastAsia="Times New Roman"/>
                <w:sz w:val="18"/>
                <w:szCs w:val="18"/>
                <w:lang w:eastAsia="es-SV"/>
              </w:rPr>
            </w:pPr>
          </w:p>
        </w:tc>
        <w:tc>
          <w:tcPr>
            <w:tcW w:w="1448" w:type="dxa"/>
          </w:tcPr>
          <w:p w14:paraId="127AD84E" w14:textId="77777777" w:rsidR="00600D06" w:rsidRPr="00650F7E" w:rsidRDefault="00600D06" w:rsidP="00600D06">
            <w:pPr>
              <w:spacing w:after="0" w:line="240" w:lineRule="auto"/>
              <w:jc w:val="right"/>
              <w:rPr>
                <w:rFonts w:eastAsia="Times New Roman"/>
                <w:sz w:val="18"/>
                <w:szCs w:val="18"/>
                <w:lang w:eastAsia="es-SV"/>
              </w:rPr>
            </w:pPr>
            <w:r w:rsidRPr="00650F7E">
              <w:rPr>
                <w:rFonts w:eastAsia="Times New Roman"/>
                <w:sz w:val="18"/>
                <w:szCs w:val="18"/>
                <w:lang w:eastAsia="es-SV"/>
              </w:rPr>
              <w:t>$</w:t>
            </w:r>
            <w:r>
              <w:rPr>
                <w:rFonts w:eastAsia="Times New Roman"/>
                <w:sz w:val="18"/>
                <w:szCs w:val="18"/>
                <w:lang w:eastAsia="es-SV"/>
              </w:rPr>
              <w:t>30,700.00</w:t>
            </w:r>
          </w:p>
        </w:tc>
      </w:tr>
      <w:tr w:rsidR="00600D06" w:rsidRPr="00650F7E" w14:paraId="471FABE8" w14:textId="77777777" w:rsidTr="00BD1656">
        <w:trPr>
          <w:trHeight w:val="315"/>
        </w:trPr>
        <w:tc>
          <w:tcPr>
            <w:tcW w:w="640" w:type="dxa"/>
            <w:tcBorders>
              <w:top w:val="single" w:sz="4" w:space="0" w:color="auto"/>
              <w:left w:val="nil"/>
              <w:bottom w:val="double" w:sz="6" w:space="0" w:color="auto"/>
              <w:right w:val="nil"/>
            </w:tcBorders>
            <w:noWrap/>
            <w:hideMark/>
          </w:tcPr>
          <w:p w14:paraId="6D5DAF77" w14:textId="77777777" w:rsidR="00600D06" w:rsidRPr="00650F7E" w:rsidRDefault="00600D06" w:rsidP="00BD1656">
            <w:pPr>
              <w:rPr>
                <w:rFonts w:eastAsia="Times New Roman"/>
                <w:color w:val="000000"/>
                <w:sz w:val="18"/>
                <w:szCs w:val="18"/>
                <w:lang w:eastAsia="es-SV"/>
              </w:rPr>
            </w:pPr>
          </w:p>
        </w:tc>
        <w:tc>
          <w:tcPr>
            <w:tcW w:w="5364" w:type="dxa"/>
            <w:tcBorders>
              <w:top w:val="single" w:sz="4" w:space="0" w:color="auto"/>
              <w:left w:val="nil"/>
              <w:bottom w:val="double" w:sz="6" w:space="0" w:color="auto"/>
              <w:right w:val="nil"/>
            </w:tcBorders>
            <w:noWrap/>
            <w:hideMark/>
          </w:tcPr>
          <w:p w14:paraId="3E215BEC" w14:textId="77777777" w:rsidR="00600D06" w:rsidRPr="00650F7E" w:rsidRDefault="00600D06" w:rsidP="00BD1656">
            <w:pPr>
              <w:spacing w:after="0" w:line="240" w:lineRule="auto"/>
              <w:rPr>
                <w:rFonts w:eastAsia="Times New Roman"/>
                <w:b/>
                <w:bCs/>
                <w:color w:val="000000"/>
                <w:sz w:val="18"/>
                <w:szCs w:val="18"/>
                <w:lang w:eastAsia="es-SV"/>
              </w:rPr>
            </w:pPr>
            <w:r w:rsidRPr="00650F7E">
              <w:rPr>
                <w:rFonts w:eastAsia="Times New Roman"/>
                <w:b/>
                <w:bCs/>
                <w:color w:val="000000"/>
                <w:sz w:val="18"/>
                <w:szCs w:val="18"/>
                <w:lang w:eastAsia="es-SV"/>
              </w:rPr>
              <w:t>TOTAL REPROGRAMACIÓN PRESUPUESTARIA</w:t>
            </w:r>
          </w:p>
        </w:tc>
        <w:tc>
          <w:tcPr>
            <w:tcW w:w="1412" w:type="dxa"/>
            <w:tcBorders>
              <w:top w:val="single" w:sz="4" w:space="0" w:color="auto"/>
              <w:left w:val="nil"/>
              <w:bottom w:val="double" w:sz="6" w:space="0" w:color="auto"/>
              <w:right w:val="nil"/>
            </w:tcBorders>
            <w:hideMark/>
          </w:tcPr>
          <w:p w14:paraId="20D03199" w14:textId="77777777" w:rsidR="00600D06" w:rsidRPr="00650F7E" w:rsidRDefault="00600D06" w:rsidP="00BD1656">
            <w:pPr>
              <w:spacing w:after="0" w:line="240" w:lineRule="auto"/>
              <w:jc w:val="right"/>
              <w:rPr>
                <w:rFonts w:eastAsia="Times New Roman"/>
                <w:b/>
                <w:bCs/>
                <w:color w:val="000000"/>
                <w:sz w:val="18"/>
                <w:szCs w:val="18"/>
                <w:lang w:eastAsia="es-SV"/>
              </w:rPr>
            </w:pPr>
            <w:r w:rsidRPr="00650F7E">
              <w:rPr>
                <w:rFonts w:eastAsia="Times New Roman"/>
                <w:b/>
                <w:bCs/>
                <w:color w:val="000000"/>
                <w:sz w:val="18"/>
                <w:szCs w:val="18"/>
                <w:lang w:eastAsia="es-SV"/>
              </w:rPr>
              <w:t>$</w:t>
            </w:r>
            <w:r w:rsidR="00BE430D">
              <w:rPr>
                <w:rFonts w:eastAsia="Times New Roman"/>
                <w:b/>
                <w:bCs/>
                <w:color w:val="000000"/>
                <w:sz w:val="18"/>
                <w:szCs w:val="18"/>
                <w:lang w:eastAsia="es-SV"/>
              </w:rPr>
              <w:t>50,000.00</w:t>
            </w:r>
          </w:p>
        </w:tc>
        <w:tc>
          <w:tcPr>
            <w:tcW w:w="1448" w:type="dxa"/>
            <w:tcBorders>
              <w:top w:val="single" w:sz="4" w:space="0" w:color="auto"/>
              <w:left w:val="nil"/>
              <w:bottom w:val="double" w:sz="6" w:space="0" w:color="auto"/>
              <w:right w:val="nil"/>
            </w:tcBorders>
            <w:hideMark/>
          </w:tcPr>
          <w:p w14:paraId="6E0B6B48" w14:textId="77777777" w:rsidR="00600D06" w:rsidRPr="00650F7E" w:rsidRDefault="00600D06" w:rsidP="00BD1656">
            <w:pPr>
              <w:spacing w:after="0" w:line="240" w:lineRule="auto"/>
              <w:jc w:val="right"/>
              <w:rPr>
                <w:rFonts w:eastAsia="Times New Roman"/>
                <w:b/>
                <w:bCs/>
                <w:color w:val="000000"/>
                <w:sz w:val="18"/>
                <w:szCs w:val="18"/>
                <w:lang w:eastAsia="es-SV"/>
              </w:rPr>
            </w:pPr>
            <w:r w:rsidRPr="00650F7E">
              <w:rPr>
                <w:rFonts w:eastAsia="Times New Roman"/>
                <w:b/>
                <w:bCs/>
                <w:color w:val="000000"/>
                <w:sz w:val="18"/>
                <w:szCs w:val="18"/>
                <w:lang w:eastAsia="es-SV"/>
              </w:rPr>
              <w:t xml:space="preserve">   $</w:t>
            </w:r>
            <w:r w:rsidR="00BE430D">
              <w:rPr>
                <w:rFonts w:eastAsia="Times New Roman"/>
                <w:b/>
                <w:bCs/>
                <w:color w:val="000000"/>
                <w:sz w:val="18"/>
                <w:szCs w:val="18"/>
                <w:lang w:eastAsia="es-SV"/>
              </w:rPr>
              <w:t>50,000.00</w:t>
            </w:r>
          </w:p>
        </w:tc>
      </w:tr>
    </w:tbl>
    <w:p w14:paraId="2512BBC6" w14:textId="77777777" w:rsidR="00F93623" w:rsidRDefault="00F93623" w:rsidP="00F93623">
      <w:pPr>
        <w:spacing w:after="0" w:line="240" w:lineRule="auto"/>
        <w:jc w:val="both"/>
        <w:rPr>
          <w:rFonts w:eastAsia="Calibri"/>
          <w:szCs w:val="24"/>
          <w:lang w:eastAsia="es-ES"/>
        </w:rPr>
      </w:pPr>
    </w:p>
    <w:p w14:paraId="5ABA6243" w14:textId="77777777" w:rsidR="00DF4F13" w:rsidRDefault="00DF4F13" w:rsidP="00DF4F13">
      <w:pPr>
        <w:spacing w:after="0" w:line="240" w:lineRule="auto"/>
        <w:jc w:val="both"/>
        <w:rPr>
          <w:rFonts w:eastAsia="Times New Roman"/>
          <w:szCs w:val="24"/>
          <w:lang w:val="es-ES" w:eastAsia="es-ES"/>
        </w:rPr>
      </w:pPr>
      <w:r w:rsidRPr="009760FC">
        <w:rPr>
          <w:rFonts w:eastAsia="Times New Roman"/>
          <w:szCs w:val="24"/>
          <w:lang w:val="es-ES" w:eastAsia="es-ES"/>
        </w:rPr>
        <w:lastRenderedPageBreak/>
        <w:t>No habiendo más que hacer constar se da por terminada la presente Acta, a las</w:t>
      </w:r>
      <w:r>
        <w:rPr>
          <w:rFonts w:eastAsia="Times New Roman"/>
          <w:szCs w:val="24"/>
          <w:lang w:val="es-ES" w:eastAsia="es-ES"/>
        </w:rPr>
        <w:t xml:space="preserve"> trece horas con treinta minutos del diecinueve de agosto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3B587B2F" w14:textId="77777777" w:rsidR="00DF4F13" w:rsidRDefault="00DF4F13" w:rsidP="00DF4F13">
      <w:pPr>
        <w:spacing w:after="0" w:line="240" w:lineRule="auto"/>
        <w:jc w:val="both"/>
        <w:rPr>
          <w:rFonts w:eastAsia="Times New Roman"/>
          <w:szCs w:val="24"/>
          <w:lang w:val="es-ES" w:eastAsia="es-ES"/>
        </w:rPr>
      </w:pPr>
    </w:p>
    <w:p w14:paraId="4C7A818E" w14:textId="77777777" w:rsidR="00DF4F13" w:rsidRDefault="00DF4F13" w:rsidP="00DF4F13">
      <w:pPr>
        <w:spacing w:after="0" w:line="240" w:lineRule="auto"/>
        <w:jc w:val="center"/>
        <w:rPr>
          <w:rFonts w:eastAsia="Times New Roman"/>
          <w:lang w:eastAsia="es-ES"/>
        </w:rPr>
      </w:pPr>
    </w:p>
    <w:p w14:paraId="12C9095E" w14:textId="77777777" w:rsidR="001032AB" w:rsidRDefault="001032AB" w:rsidP="00DF4F13">
      <w:pPr>
        <w:spacing w:after="0" w:line="240" w:lineRule="auto"/>
        <w:jc w:val="center"/>
        <w:rPr>
          <w:rFonts w:eastAsia="Times New Roman"/>
          <w:lang w:eastAsia="es-ES"/>
        </w:rPr>
      </w:pPr>
    </w:p>
    <w:p w14:paraId="45791A63" w14:textId="77777777" w:rsidR="001032AB" w:rsidRDefault="001032AB" w:rsidP="00DF4F13">
      <w:pPr>
        <w:spacing w:after="0" w:line="240" w:lineRule="auto"/>
        <w:jc w:val="center"/>
        <w:rPr>
          <w:rFonts w:eastAsia="Times New Roman"/>
          <w:lang w:eastAsia="es-ES"/>
        </w:rPr>
      </w:pPr>
    </w:p>
    <w:p w14:paraId="51F62D7E" w14:textId="77777777" w:rsidR="001032AB" w:rsidRDefault="001032AB" w:rsidP="00DF4F13">
      <w:pPr>
        <w:spacing w:after="0" w:line="240" w:lineRule="auto"/>
        <w:jc w:val="center"/>
        <w:rPr>
          <w:rFonts w:eastAsia="Times New Roman"/>
          <w:lang w:eastAsia="es-ES"/>
        </w:rPr>
      </w:pPr>
    </w:p>
    <w:p w14:paraId="6C3C1955" w14:textId="77777777" w:rsidR="001032AB" w:rsidRDefault="001032AB" w:rsidP="00DF4F13">
      <w:pPr>
        <w:spacing w:after="0" w:line="240" w:lineRule="auto"/>
        <w:jc w:val="center"/>
        <w:rPr>
          <w:rFonts w:eastAsia="Times New Roman"/>
          <w:lang w:eastAsia="es-ES"/>
        </w:rPr>
      </w:pPr>
    </w:p>
    <w:p w14:paraId="58A4B48F" w14:textId="77777777" w:rsidR="00DF4F13" w:rsidRDefault="00DF4F13" w:rsidP="00DF4F13">
      <w:pPr>
        <w:spacing w:after="0" w:line="240" w:lineRule="auto"/>
        <w:jc w:val="center"/>
        <w:rPr>
          <w:rFonts w:eastAsia="Times New Roman"/>
          <w:lang w:eastAsia="es-ES"/>
        </w:rPr>
      </w:pPr>
      <w:r>
        <w:rPr>
          <w:rFonts w:eastAsia="Times New Roman"/>
          <w:lang w:eastAsia="es-ES"/>
        </w:rPr>
        <w:t>Prof. José Rigoberto Pinto Rivera</w:t>
      </w:r>
    </w:p>
    <w:p w14:paraId="41AFB455" w14:textId="77777777" w:rsidR="00DF4F13" w:rsidRDefault="00DF4F13" w:rsidP="00DF4F13">
      <w:pPr>
        <w:spacing w:after="0" w:line="240" w:lineRule="auto"/>
        <w:jc w:val="center"/>
        <w:rPr>
          <w:rFonts w:eastAsia="Times New Roman"/>
          <w:lang w:eastAsia="es-ES"/>
        </w:rPr>
      </w:pPr>
      <w:r>
        <w:rPr>
          <w:rFonts w:eastAsia="Times New Roman"/>
          <w:lang w:eastAsia="es-ES"/>
        </w:rPr>
        <w:t>Alcalde Municipal</w:t>
      </w:r>
    </w:p>
    <w:p w14:paraId="0CA5E751" w14:textId="77777777" w:rsidR="004209F6" w:rsidRDefault="004209F6" w:rsidP="00DF4F13">
      <w:pPr>
        <w:spacing w:after="0" w:line="240" w:lineRule="auto"/>
        <w:jc w:val="center"/>
        <w:rPr>
          <w:rFonts w:eastAsia="Times New Roman"/>
          <w:lang w:eastAsia="es-ES"/>
        </w:rPr>
      </w:pPr>
    </w:p>
    <w:p w14:paraId="53A7B803" w14:textId="77777777" w:rsidR="009E12F0" w:rsidRDefault="009E12F0" w:rsidP="00DF4F13">
      <w:pPr>
        <w:spacing w:after="0" w:line="240" w:lineRule="auto"/>
        <w:jc w:val="center"/>
        <w:rPr>
          <w:rFonts w:eastAsia="Times New Roman"/>
          <w:lang w:eastAsia="es-ES"/>
        </w:rPr>
      </w:pPr>
    </w:p>
    <w:p w14:paraId="644B1DA9" w14:textId="77777777" w:rsidR="009E12F0" w:rsidRDefault="009E12F0" w:rsidP="00DF4F13">
      <w:pPr>
        <w:spacing w:after="0" w:line="240" w:lineRule="auto"/>
        <w:jc w:val="center"/>
        <w:rPr>
          <w:rFonts w:eastAsia="Times New Roman"/>
          <w:lang w:eastAsia="es-ES"/>
        </w:rPr>
      </w:pPr>
    </w:p>
    <w:p w14:paraId="30BDBCAE" w14:textId="77777777" w:rsidR="00DF4F13" w:rsidRDefault="00DF4F13" w:rsidP="00DF4F13">
      <w:pPr>
        <w:spacing w:after="0" w:line="240" w:lineRule="auto"/>
        <w:jc w:val="both"/>
        <w:rPr>
          <w:rFonts w:eastAsia="Times New Roman"/>
          <w:lang w:eastAsia="es-ES"/>
        </w:rPr>
      </w:pPr>
      <w:r>
        <w:rPr>
          <w:rFonts w:eastAsia="Times New Roman"/>
          <w:lang w:eastAsia="es-ES"/>
        </w:rPr>
        <w:t xml:space="preserve">                                                      </w:t>
      </w:r>
    </w:p>
    <w:p w14:paraId="79FC2258" w14:textId="77777777" w:rsidR="00DF4F13" w:rsidRDefault="00DF4F13" w:rsidP="00DF4F13">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58BE8094" w14:textId="77777777" w:rsidR="00DF4F13" w:rsidRDefault="00DF4F13" w:rsidP="00DF4F13">
      <w:pPr>
        <w:spacing w:after="0" w:line="240" w:lineRule="auto"/>
        <w:jc w:val="center"/>
        <w:rPr>
          <w:rFonts w:eastAsia="Times New Roman"/>
          <w:lang w:eastAsia="es-ES"/>
        </w:rPr>
      </w:pPr>
      <w:r>
        <w:rPr>
          <w:rFonts w:eastAsia="Times New Roman"/>
          <w:lang w:eastAsia="es-ES"/>
        </w:rPr>
        <w:t>Síndico Municipal</w:t>
      </w:r>
    </w:p>
    <w:p w14:paraId="1F579C4A" w14:textId="77777777" w:rsidR="00DF4F13" w:rsidRDefault="00DF4F13" w:rsidP="00DF4F13">
      <w:pPr>
        <w:spacing w:after="0" w:line="240" w:lineRule="auto"/>
        <w:jc w:val="center"/>
        <w:rPr>
          <w:rFonts w:eastAsia="Times New Roman"/>
          <w:lang w:eastAsia="es-ES"/>
        </w:rPr>
      </w:pPr>
    </w:p>
    <w:p w14:paraId="7F137348" w14:textId="77777777" w:rsidR="009E12F0" w:rsidRDefault="00DF4F13" w:rsidP="00DF4F13">
      <w:pPr>
        <w:spacing w:after="0" w:line="240" w:lineRule="auto"/>
        <w:jc w:val="both"/>
        <w:rPr>
          <w:rFonts w:eastAsia="Times New Roman"/>
          <w:lang w:eastAsia="es-ES"/>
        </w:rPr>
      </w:pPr>
      <w:r>
        <w:rPr>
          <w:rFonts w:eastAsia="Times New Roman"/>
          <w:lang w:eastAsia="es-ES"/>
        </w:rPr>
        <w:t xml:space="preserve">                                                 </w:t>
      </w:r>
    </w:p>
    <w:p w14:paraId="283A9E66" w14:textId="77777777" w:rsidR="009E12F0" w:rsidRDefault="009E12F0" w:rsidP="00DF4F13">
      <w:pPr>
        <w:spacing w:after="0" w:line="240" w:lineRule="auto"/>
        <w:jc w:val="both"/>
        <w:rPr>
          <w:rFonts w:eastAsia="Times New Roman"/>
          <w:lang w:eastAsia="es-ES"/>
        </w:rPr>
      </w:pPr>
    </w:p>
    <w:p w14:paraId="6BDB71AA" w14:textId="77777777" w:rsidR="00DF4F13" w:rsidRDefault="00DF4F13" w:rsidP="00DF4F13">
      <w:pPr>
        <w:spacing w:after="0" w:line="240" w:lineRule="auto"/>
        <w:jc w:val="both"/>
        <w:rPr>
          <w:rFonts w:eastAsia="Times New Roman"/>
          <w:lang w:eastAsia="es-ES"/>
        </w:rPr>
      </w:pPr>
      <w:r>
        <w:rPr>
          <w:rFonts w:eastAsia="Times New Roman"/>
          <w:lang w:eastAsia="es-ES"/>
        </w:rPr>
        <w:t xml:space="preserve">             </w:t>
      </w:r>
    </w:p>
    <w:p w14:paraId="5CA472F4" w14:textId="77777777" w:rsidR="00DF4F13" w:rsidRDefault="00DF4F13" w:rsidP="00DF4F13">
      <w:pPr>
        <w:spacing w:after="0" w:line="240" w:lineRule="auto"/>
        <w:jc w:val="both"/>
        <w:rPr>
          <w:rFonts w:eastAsia="Times New Roman"/>
          <w:lang w:eastAsia="es-ES"/>
        </w:rPr>
      </w:pPr>
    </w:p>
    <w:p w14:paraId="2BDADF92" w14:textId="77777777" w:rsidR="001032AB" w:rsidRDefault="001032AB" w:rsidP="00DF4F13">
      <w:pPr>
        <w:spacing w:after="0" w:line="240" w:lineRule="auto"/>
        <w:jc w:val="both"/>
        <w:rPr>
          <w:rFonts w:eastAsia="Times New Roman"/>
          <w:lang w:eastAsia="es-ES"/>
        </w:rPr>
      </w:pPr>
    </w:p>
    <w:p w14:paraId="06BFB138" w14:textId="77777777" w:rsidR="001032AB" w:rsidRDefault="001032AB" w:rsidP="00DF4F13">
      <w:pPr>
        <w:spacing w:after="0" w:line="240" w:lineRule="auto"/>
        <w:jc w:val="both"/>
        <w:rPr>
          <w:rFonts w:eastAsia="Times New Roman"/>
          <w:lang w:eastAsia="es-ES"/>
        </w:rPr>
      </w:pPr>
    </w:p>
    <w:p w14:paraId="02FE6845" w14:textId="77777777" w:rsidR="001032AB" w:rsidRDefault="001032AB" w:rsidP="00DF4F13">
      <w:pPr>
        <w:spacing w:after="0" w:line="240" w:lineRule="auto"/>
        <w:jc w:val="both"/>
        <w:rPr>
          <w:rFonts w:eastAsia="Times New Roman"/>
          <w:lang w:eastAsia="es-ES"/>
        </w:rPr>
      </w:pPr>
    </w:p>
    <w:p w14:paraId="74F2D802" w14:textId="77777777" w:rsidR="001032AB" w:rsidRDefault="001032AB" w:rsidP="00DF4F13">
      <w:pPr>
        <w:spacing w:after="0" w:line="240" w:lineRule="auto"/>
        <w:jc w:val="both"/>
        <w:rPr>
          <w:rFonts w:eastAsia="Times New Roman"/>
          <w:lang w:eastAsia="es-ES"/>
        </w:rPr>
      </w:pPr>
    </w:p>
    <w:p w14:paraId="2355C6BB" w14:textId="77777777" w:rsidR="001032AB" w:rsidRDefault="001032AB" w:rsidP="00DF4F13">
      <w:pPr>
        <w:spacing w:after="0" w:line="240" w:lineRule="auto"/>
        <w:jc w:val="both"/>
        <w:rPr>
          <w:rFonts w:eastAsia="Times New Roman"/>
          <w:lang w:eastAsia="es-ES"/>
        </w:rPr>
      </w:pPr>
    </w:p>
    <w:p w14:paraId="2CB5C409" w14:textId="77777777" w:rsidR="001032AB" w:rsidRDefault="001032AB" w:rsidP="00DF4F13">
      <w:pPr>
        <w:spacing w:after="0" w:line="240" w:lineRule="auto"/>
        <w:jc w:val="both"/>
        <w:rPr>
          <w:rFonts w:eastAsia="Times New Roman"/>
          <w:lang w:eastAsia="es-ES"/>
        </w:rPr>
      </w:pPr>
    </w:p>
    <w:p w14:paraId="542E476A" w14:textId="77777777" w:rsidR="001032AB" w:rsidRDefault="001032AB" w:rsidP="00DF4F13">
      <w:pPr>
        <w:spacing w:after="0" w:line="240" w:lineRule="auto"/>
        <w:jc w:val="both"/>
        <w:rPr>
          <w:rFonts w:eastAsia="Times New Roman"/>
          <w:lang w:eastAsia="es-ES"/>
        </w:rPr>
      </w:pPr>
    </w:p>
    <w:p w14:paraId="0E76858D" w14:textId="77777777" w:rsidR="00DF4F13" w:rsidRDefault="00DF4F13" w:rsidP="00DF4F13">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73EE361B" w14:textId="77777777" w:rsidR="00DF4F13" w:rsidRDefault="00DF4F13" w:rsidP="00DF4F13">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149E9961" w14:textId="77777777" w:rsidR="00DF4F13" w:rsidRDefault="00DF4F13" w:rsidP="00DF4F13">
      <w:pPr>
        <w:spacing w:after="0" w:line="240" w:lineRule="auto"/>
        <w:jc w:val="both"/>
        <w:rPr>
          <w:rFonts w:eastAsia="Times New Roman"/>
          <w:lang w:eastAsia="es-ES"/>
        </w:rPr>
      </w:pPr>
      <w:r>
        <w:rPr>
          <w:rFonts w:eastAsia="Times New Roman"/>
          <w:lang w:eastAsia="es-ES"/>
        </w:rPr>
        <w:tab/>
      </w:r>
    </w:p>
    <w:p w14:paraId="236EE38D" w14:textId="77777777" w:rsidR="00DF4F13" w:rsidRDefault="00DF4F13" w:rsidP="00DF4F13">
      <w:pPr>
        <w:spacing w:after="0" w:line="240" w:lineRule="auto"/>
        <w:jc w:val="both"/>
        <w:rPr>
          <w:rFonts w:eastAsia="Times New Roman"/>
          <w:lang w:eastAsia="es-ES"/>
        </w:rPr>
      </w:pPr>
      <w:r>
        <w:rPr>
          <w:rFonts w:eastAsia="Times New Roman"/>
          <w:lang w:eastAsia="es-ES"/>
        </w:rPr>
        <w:t xml:space="preserve">         </w:t>
      </w:r>
    </w:p>
    <w:p w14:paraId="701C4C5F" w14:textId="77777777" w:rsidR="009E12F0" w:rsidRDefault="009E12F0" w:rsidP="00DF4F13">
      <w:pPr>
        <w:spacing w:after="0" w:line="240" w:lineRule="auto"/>
        <w:jc w:val="both"/>
        <w:rPr>
          <w:rFonts w:eastAsia="Times New Roman"/>
          <w:lang w:eastAsia="es-ES"/>
        </w:rPr>
      </w:pPr>
    </w:p>
    <w:p w14:paraId="08AAC28A" w14:textId="77777777" w:rsidR="001032AB" w:rsidRDefault="001032AB" w:rsidP="00DF4F13">
      <w:pPr>
        <w:spacing w:after="0" w:line="240" w:lineRule="auto"/>
        <w:jc w:val="both"/>
        <w:rPr>
          <w:rFonts w:eastAsia="Times New Roman"/>
          <w:lang w:eastAsia="es-ES"/>
        </w:rPr>
      </w:pPr>
    </w:p>
    <w:p w14:paraId="19F5DC83" w14:textId="77777777" w:rsidR="00DF4F13" w:rsidRDefault="00DF4F13" w:rsidP="00DF4F13">
      <w:pPr>
        <w:spacing w:after="0" w:line="240" w:lineRule="auto"/>
        <w:jc w:val="both"/>
        <w:rPr>
          <w:rFonts w:eastAsia="Times New Roman"/>
          <w:lang w:eastAsia="es-ES"/>
        </w:rPr>
      </w:pPr>
    </w:p>
    <w:p w14:paraId="08193FCC" w14:textId="77777777" w:rsidR="00DF4F13" w:rsidRDefault="00DF4F13" w:rsidP="00DF4F13">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r>
        <w:rPr>
          <w:rFonts w:eastAsia="Times New Roman"/>
          <w:lang w:eastAsia="es-ES"/>
        </w:rPr>
        <w:t>Sr.Victor</w:t>
      </w:r>
      <w:proofErr w:type="spellEnd"/>
      <w:r>
        <w:rPr>
          <w:rFonts w:eastAsia="Times New Roman"/>
          <w:lang w:eastAsia="es-ES"/>
        </w:rPr>
        <w:t xml:space="preserve"> Manuel Pleitez Guerra   </w:t>
      </w:r>
    </w:p>
    <w:p w14:paraId="4BB11D0C" w14:textId="77777777" w:rsidR="00DF4F13" w:rsidRDefault="00DF4F13" w:rsidP="00DF4F13">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64B42814" w14:textId="77777777" w:rsidR="00DF4F13" w:rsidRDefault="00DF4F13" w:rsidP="00DF4F13">
      <w:pPr>
        <w:spacing w:after="0" w:line="240" w:lineRule="auto"/>
        <w:jc w:val="both"/>
        <w:rPr>
          <w:rFonts w:eastAsia="Times New Roman"/>
          <w:lang w:eastAsia="es-ES"/>
        </w:rPr>
      </w:pPr>
    </w:p>
    <w:p w14:paraId="6E72757C" w14:textId="77777777" w:rsidR="00DF4F13" w:rsidRDefault="00DF4F13" w:rsidP="00DF4F13">
      <w:pPr>
        <w:spacing w:after="0" w:line="240" w:lineRule="auto"/>
        <w:jc w:val="both"/>
        <w:rPr>
          <w:rFonts w:eastAsia="Times New Roman"/>
          <w:lang w:eastAsia="es-ES"/>
        </w:rPr>
      </w:pPr>
    </w:p>
    <w:p w14:paraId="3811F74E" w14:textId="77777777" w:rsidR="001032AB" w:rsidRDefault="001032AB" w:rsidP="00DF4F13">
      <w:pPr>
        <w:spacing w:after="0" w:line="240" w:lineRule="auto"/>
        <w:jc w:val="both"/>
        <w:rPr>
          <w:rFonts w:eastAsia="Times New Roman"/>
          <w:lang w:eastAsia="es-ES"/>
        </w:rPr>
      </w:pPr>
    </w:p>
    <w:p w14:paraId="24493C7C" w14:textId="77777777" w:rsidR="00DF4F13" w:rsidRDefault="00DF4F13" w:rsidP="00DF4F13">
      <w:pPr>
        <w:spacing w:after="0" w:line="240" w:lineRule="auto"/>
        <w:jc w:val="both"/>
        <w:rPr>
          <w:rFonts w:eastAsia="Times New Roman"/>
          <w:lang w:eastAsia="es-ES"/>
        </w:rPr>
      </w:pPr>
    </w:p>
    <w:p w14:paraId="28A23006" w14:textId="77777777" w:rsidR="00DF4F13" w:rsidRDefault="00DF4F13" w:rsidP="00DF4F13">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71191AE3" w14:textId="77777777" w:rsidR="00DF4F13" w:rsidRDefault="00DF4F13" w:rsidP="00DF4F13">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6B2965F5" w14:textId="77777777" w:rsidR="00DF4F13" w:rsidRDefault="00DF4F13" w:rsidP="00DF4F13">
      <w:pPr>
        <w:spacing w:after="0" w:line="240" w:lineRule="auto"/>
        <w:jc w:val="both"/>
        <w:rPr>
          <w:rFonts w:eastAsia="Times New Roman"/>
          <w:lang w:eastAsia="es-ES"/>
        </w:rPr>
      </w:pPr>
    </w:p>
    <w:p w14:paraId="2E394CA2" w14:textId="77777777" w:rsidR="00DF4F13" w:rsidRDefault="00DF4F13" w:rsidP="00DF4F13">
      <w:pPr>
        <w:tabs>
          <w:tab w:val="left" w:pos="5663"/>
        </w:tabs>
        <w:spacing w:after="0" w:line="240" w:lineRule="auto"/>
        <w:jc w:val="both"/>
        <w:rPr>
          <w:rFonts w:eastAsia="Times New Roman"/>
          <w:lang w:eastAsia="es-ES"/>
        </w:rPr>
      </w:pPr>
    </w:p>
    <w:p w14:paraId="673DBA97" w14:textId="77777777" w:rsidR="00DF4F13" w:rsidRDefault="00DF4F13" w:rsidP="00DF4F13">
      <w:pPr>
        <w:tabs>
          <w:tab w:val="left" w:pos="5663"/>
        </w:tabs>
        <w:spacing w:after="0" w:line="240" w:lineRule="auto"/>
        <w:jc w:val="both"/>
        <w:rPr>
          <w:rFonts w:eastAsia="Times New Roman"/>
          <w:lang w:eastAsia="es-ES"/>
        </w:rPr>
      </w:pPr>
    </w:p>
    <w:p w14:paraId="462C2798" w14:textId="77777777" w:rsidR="001032AB" w:rsidRDefault="001032AB" w:rsidP="00DF4F13">
      <w:pPr>
        <w:tabs>
          <w:tab w:val="left" w:pos="5663"/>
        </w:tabs>
        <w:spacing w:after="0" w:line="240" w:lineRule="auto"/>
        <w:jc w:val="both"/>
        <w:rPr>
          <w:rFonts w:eastAsia="Times New Roman"/>
          <w:lang w:eastAsia="es-ES"/>
        </w:rPr>
      </w:pPr>
    </w:p>
    <w:p w14:paraId="26F7CBE9" w14:textId="77777777" w:rsidR="00DF4F13" w:rsidRDefault="00DF4F13" w:rsidP="00DF4F13">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0B566D62" w14:textId="77777777" w:rsidR="00DF4F13" w:rsidRDefault="00DF4F13" w:rsidP="00DF4F13">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0DAF03E0" w14:textId="77777777" w:rsidR="00DF4F13" w:rsidRDefault="00DF4F13" w:rsidP="00DF4F13">
      <w:pPr>
        <w:spacing w:after="0" w:line="240" w:lineRule="auto"/>
        <w:jc w:val="both"/>
        <w:rPr>
          <w:rFonts w:eastAsia="Times New Roman"/>
          <w:lang w:eastAsia="es-ES"/>
        </w:rPr>
      </w:pPr>
    </w:p>
    <w:p w14:paraId="0E344F7E" w14:textId="77777777" w:rsidR="00DF4F13" w:rsidRDefault="00DF4F13" w:rsidP="00DF4F13">
      <w:pPr>
        <w:spacing w:after="0" w:line="240" w:lineRule="auto"/>
        <w:jc w:val="both"/>
        <w:rPr>
          <w:rFonts w:eastAsia="Times New Roman"/>
          <w:lang w:eastAsia="es-ES"/>
        </w:rPr>
      </w:pPr>
      <w:r>
        <w:rPr>
          <w:rFonts w:eastAsia="Times New Roman"/>
          <w:lang w:eastAsia="es-ES"/>
        </w:rPr>
        <w:tab/>
        <w:t xml:space="preserve">        </w:t>
      </w:r>
    </w:p>
    <w:p w14:paraId="07DA4136" w14:textId="77777777" w:rsidR="00DF4F13" w:rsidRDefault="00DF4F13" w:rsidP="00DF4F13">
      <w:pPr>
        <w:spacing w:after="0" w:line="240" w:lineRule="auto"/>
        <w:jc w:val="both"/>
        <w:rPr>
          <w:rFonts w:eastAsia="Times New Roman"/>
          <w:lang w:eastAsia="es-ES"/>
        </w:rPr>
      </w:pPr>
    </w:p>
    <w:p w14:paraId="5B045D14" w14:textId="77777777" w:rsidR="00DF4F13" w:rsidRDefault="00DF4F13" w:rsidP="00DF4F13">
      <w:pPr>
        <w:spacing w:after="0" w:line="240" w:lineRule="auto"/>
        <w:jc w:val="both"/>
        <w:rPr>
          <w:rFonts w:eastAsia="Times New Roman"/>
          <w:lang w:eastAsia="es-ES"/>
        </w:rPr>
      </w:pPr>
    </w:p>
    <w:p w14:paraId="5173A567" w14:textId="77777777" w:rsidR="00DF4F13" w:rsidRDefault="00DF4F13" w:rsidP="00DF4F13">
      <w:pPr>
        <w:spacing w:after="0" w:line="240" w:lineRule="auto"/>
        <w:jc w:val="both"/>
        <w:rPr>
          <w:rFonts w:eastAsia="Times New Roman"/>
          <w:lang w:eastAsia="es-ES"/>
        </w:rPr>
      </w:pPr>
      <w:r>
        <w:rPr>
          <w:rFonts w:eastAsia="Times New Roman"/>
          <w:lang w:eastAsia="es-ES"/>
        </w:rPr>
        <w:t xml:space="preserve">Sr. Ricardo Alberto Polanco </w:t>
      </w:r>
      <w:proofErr w:type="spellStart"/>
      <w:r>
        <w:rPr>
          <w:rFonts w:eastAsia="Times New Roman"/>
          <w:lang w:eastAsia="es-ES"/>
        </w:rPr>
        <w:t>Verganza</w:t>
      </w:r>
      <w:proofErr w:type="spellEnd"/>
      <w:r>
        <w:rPr>
          <w:rFonts w:eastAsia="Times New Roman"/>
          <w:lang w:eastAsia="es-ES"/>
        </w:rPr>
        <w:t xml:space="preserve">  </w:t>
      </w:r>
      <w:r>
        <w:rPr>
          <w:rFonts w:eastAsia="Times New Roman"/>
          <w:lang w:eastAsia="es-ES"/>
        </w:rPr>
        <w:tab/>
        <w:t xml:space="preserve">             Sr. Nelson Eduardo Figueroa Castillo </w:t>
      </w:r>
    </w:p>
    <w:p w14:paraId="5C9D31CA" w14:textId="77777777" w:rsidR="00DF4F13" w:rsidRPr="00944943" w:rsidRDefault="00DF4F13" w:rsidP="00DF4F13">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158BF644" w14:textId="77777777" w:rsidR="00DF4F13" w:rsidRDefault="00DF4F13" w:rsidP="00DF4F13">
      <w:pPr>
        <w:spacing w:after="0" w:line="240" w:lineRule="auto"/>
        <w:jc w:val="both"/>
        <w:rPr>
          <w:rFonts w:eastAsia="Times New Roman"/>
          <w:lang w:eastAsia="es-ES"/>
        </w:rPr>
      </w:pPr>
      <w:r>
        <w:rPr>
          <w:rFonts w:eastAsia="Times New Roman"/>
          <w:lang w:eastAsia="es-ES"/>
        </w:rPr>
        <w:t xml:space="preserve">       </w:t>
      </w:r>
    </w:p>
    <w:p w14:paraId="3573470D" w14:textId="77777777" w:rsidR="00DF4F13" w:rsidRDefault="00DF4F13" w:rsidP="00DF4F13">
      <w:pPr>
        <w:spacing w:after="0" w:line="240" w:lineRule="auto"/>
        <w:jc w:val="both"/>
        <w:rPr>
          <w:rFonts w:eastAsia="Times New Roman"/>
          <w:lang w:eastAsia="es-ES"/>
        </w:rPr>
      </w:pPr>
    </w:p>
    <w:p w14:paraId="227987FB" w14:textId="77777777" w:rsidR="001032AB" w:rsidRDefault="001032AB" w:rsidP="00DF4F13">
      <w:pPr>
        <w:spacing w:after="0" w:line="240" w:lineRule="auto"/>
        <w:jc w:val="both"/>
        <w:rPr>
          <w:rFonts w:eastAsia="Times New Roman"/>
          <w:lang w:eastAsia="es-ES"/>
        </w:rPr>
      </w:pPr>
    </w:p>
    <w:p w14:paraId="2B625BE3" w14:textId="77777777" w:rsidR="00DF4F13" w:rsidRDefault="00DF4F13" w:rsidP="00DF4F13">
      <w:pPr>
        <w:spacing w:after="0" w:line="240" w:lineRule="auto"/>
        <w:jc w:val="both"/>
        <w:rPr>
          <w:rFonts w:eastAsia="Times New Roman"/>
          <w:lang w:eastAsia="es-ES"/>
        </w:rPr>
      </w:pPr>
      <w:r>
        <w:rPr>
          <w:rFonts w:eastAsia="Times New Roman"/>
          <w:lang w:eastAsia="es-ES"/>
        </w:rPr>
        <w:t xml:space="preserve">                           </w:t>
      </w:r>
    </w:p>
    <w:p w14:paraId="776BD3AD" w14:textId="77777777" w:rsidR="00DF4F13" w:rsidRDefault="00DF4F13" w:rsidP="00DF4F13">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7EA4873C" w14:textId="77777777" w:rsidR="00DF4F13" w:rsidRDefault="00DF4F13" w:rsidP="00DF4F13">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08E4FE83" w14:textId="77777777" w:rsidR="00DF4F13" w:rsidRDefault="00DF4F13" w:rsidP="00DF4F13">
      <w:pPr>
        <w:tabs>
          <w:tab w:val="left" w:pos="5610"/>
        </w:tabs>
        <w:spacing w:after="0" w:line="240" w:lineRule="auto"/>
        <w:jc w:val="both"/>
        <w:rPr>
          <w:rFonts w:eastAsia="Times New Roman"/>
          <w:lang w:eastAsia="es-ES"/>
        </w:rPr>
      </w:pPr>
    </w:p>
    <w:p w14:paraId="5404A8DA" w14:textId="77777777" w:rsidR="00DF4F13" w:rsidRDefault="00DF4F13" w:rsidP="00DF4F13">
      <w:pPr>
        <w:tabs>
          <w:tab w:val="left" w:pos="5610"/>
        </w:tabs>
        <w:spacing w:after="0" w:line="240" w:lineRule="auto"/>
        <w:jc w:val="both"/>
        <w:rPr>
          <w:rFonts w:eastAsia="Times New Roman"/>
          <w:lang w:eastAsia="es-ES"/>
        </w:rPr>
      </w:pPr>
    </w:p>
    <w:p w14:paraId="51CE950D" w14:textId="77777777" w:rsidR="00DF4F13" w:rsidRDefault="00DF4F13" w:rsidP="00DF4F13">
      <w:pPr>
        <w:tabs>
          <w:tab w:val="left" w:pos="5610"/>
        </w:tabs>
        <w:spacing w:after="0" w:line="240" w:lineRule="auto"/>
        <w:jc w:val="both"/>
        <w:rPr>
          <w:rFonts w:eastAsia="Times New Roman"/>
          <w:lang w:eastAsia="es-ES"/>
        </w:rPr>
      </w:pPr>
    </w:p>
    <w:p w14:paraId="7D38F61A" w14:textId="77777777" w:rsidR="00DF4F13" w:rsidRDefault="00DF4F13" w:rsidP="00DF4F13">
      <w:pPr>
        <w:tabs>
          <w:tab w:val="left" w:pos="5610"/>
        </w:tabs>
        <w:spacing w:after="0" w:line="240" w:lineRule="auto"/>
        <w:jc w:val="both"/>
        <w:rPr>
          <w:rFonts w:eastAsia="Times New Roman"/>
          <w:lang w:eastAsia="es-ES"/>
        </w:rPr>
      </w:pPr>
    </w:p>
    <w:p w14:paraId="0D46303F" w14:textId="77777777" w:rsidR="00DF4F13" w:rsidRDefault="00DF4F13" w:rsidP="00DF4F13">
      <w:pPr>
        <w:tabs>
          <w:tab w:val="left" w:pos="5610"/>
        </w:tabs>
        <w:spacing w:after="0" w:line="240" w:lineRule="auto"/>
        <w:jc w:val="both"/>
        <w:rPr>
          <w:rFonts w:eastAsia="Times New Roman"/>
          <w:lang w:eastAsia="es-ES"/>
        </w:rPr>
      </w:pPr>
    </w:p>
    <w:p w14:paraId="58B58A79" w14:textId="77777777" w:rsidR="00DF4F13" w:rsidRDefault="00DF4F13" w:rsidP="00DF4F13">
      <w:pPr>
        <w:tabs>
          <w:tab w:val="left" w:pos="5610"/>
        </w:tabs>
        <w:spacing w:after="0" w:line="240" w:lineRule="auto"/>
        <w:jc w:val="both"/>
        <w:rPr>
          <w:rFonts w:eastAsia="Times New Roman"/>
          <w:lang w:eastAsia="es-ES"/>
        </w:rPr>
      </w:pPr>
    </w:p>
    <w:p w14:paraId="478E1687" w14:textId="77777777" w:rsidR="00DF4F13" w:rsidRDefault="00DF4F13" w:rsidP="00DF4F13">
      <w:pPr>
        <w:tabs>
          <w:tab w:val="left" w:pos="5610"/>
        </w:tabs>
        <w:spacing w:after="0" w:line="240" w:lineRule="auto"/>
        <w:jc w:val="both"/>
        <w:rPr>
          <w:rFonts w:eastAsia="Times New Roman"/>
          <w:lang w:eastAsia="es-ES"/>
        </w:rPr>
      </w:pPr>
      <w:r>
        <w:rPr>
          <w:rFonts w:eastAsia="Times New Roman"/>
          <w:lang w:eastAsia="es-ES"/>
        </w:rPr>
        <w:t xml:space="preserve">               </w:t>
      </w:r>
    </w:p>
    <w:p w14:paraId="31031954" w14:textId="77777777" w:rsidR="00DF4F13" w:rsidRDefault="00DF4F13" w:rsidP="00DF4F13">
      <w:pPr>
        <w:spacing w:line="240" w:lineRule="auto"/>
        <w:contextualSpacing/>
        <w:rPr>
          <w:rFonts w:eastAsia="Times New Roman"/>
          <w:lang w:eastAsia="es-ES"/>
        </w:rPr>
      </w:pPr>
      <w:r>
        <w:rPr>
          <w:rFonts w:eastAsia="Times New Roman"/>
          <w:lang w:eastAsia="es-ES"/>
        </w:rPr>
        <w:t>Sra. Nora Elizabeth Hernández de Castaneda  Licda. Magaly Areli Cárcamo de Chávez</w:t>
      </w:r>
    </w:p>
    <w:p w14:paraId="5EEF6EA6" w14:textId="77777777" w:rsidR="00DF4F13" w:rsidRDefault="00DF4F13" w:rsidP="00DF4F13">
      <w:pPr>
        <w:spacing w:line="240" w:lineRule="auto"/>
        <w:contextualSpacing/>
        <w:rPr>
          <w:rFonts w:eastAsia="Times New Roman"/>
          <w:lang w:eastAsia="es-ES"/>
        </w:rPr>
      </w:pPr>
      <w:r>
        <w:rPr>
          <w:rFonts w:eastAsia="Times New Roman"/>
          <w:lang w:eastAsia="es-ES"/>
        </w:rPr>
        <w:t>Tercer Regidor Suplente                                      Secretaria Municipal</w:t>
      </w:r>
    </w:p>
    <w:p w14:paraId="2274CCEB" w14:textId="77777777" w:rsidR="001D7E2A" w:rsidRDefault="001D7E2A" w:rsidP="001D7E2A">
      <w:pPr>
        <w:rPr>
          <w:szCs w:val="24"/>
        </w:rPr>
      </w:pPr>
    </w:p>
    <w:p w14:paraId="75E61B73" w14:textId="77777777" w:rsidR="002E6DF6" w:rsidRDefault="002E6DF6" w:rsidP="001D7E2A">
      <w:pPr>
        <w:rPr>
          <w:szCs w:val="24"/>
        </w:rPr>
      </w:pPr>
    </w:p>
    <w:p w14:paraId="17B800F1" w14:textId="77777777" w:rsidR="002E6DF6" w:rsidRDefault="002E6DF6" w:rsidP="001D7E2A">
      <w:pPr>
        <w:rPr>
          <w:szCs w:val="24"/>
        </w:rPr>
      </w:pPr>
    </w:p>
    <w:p w14:paraId="0908E244" w14:textId="77777777" w:rsidR="002E6DF6" w:rsidRDefault="002E6DF6" w:rsidP="001D7E2A">
      <w:pPr>
        <w:rPr>
          <w:szCs w:val="24"/>
        </w:rPr>
      </w:pPr>
    </w:p>
    <w:p w14:paraId="34DCED79" w14:textId="77777777" w:rsidR="002E6DF6" w:rsidRDefault="002E6DF6" w:rsidP="002E6DF6">
      <w:pPr>
        <w:spacing w:after="0" w:line="240" w:lineRule="auto"/>
        <w:rPr>
          <w:rFonts w:eastAsia="Times New Roman"/>
          <w:lang w:eastAsia="es-ES"/>
        </w:rPr>
      </w:pPr>
    </w:p>
    <w:p w14:paraId="1A8EF93A" w14:textId="77777777" w:rsidR="002E6DF6" w:rsidRDefault="002E6DF6" w:rsidP="002E6DF6">
      <w:pPr>
        <w:tabs>
          <w:tab w:val="left" w:pos="709"/>
          <w:tab w:val="left" w:pos="7797"/>
        </w:tabs>
        <w:spacing w:after="200" w:line="240" w:lineRule="auto"/>
        <w:contextualSpacing/>
        <w:jc w:val="both"/>
        <w:rPr>
          <w:rFonts w:eastAsia="Calibri"/>
          <w:bCs/>
          <w:lang w:val="es-MX"/>
        </w:rPr>
      </w:pPr>
    </w:p>
    <w:p w14:paraId="79FBD75F" w14:textId="77777777" w:rsidR="002E6DF6" w:rsidRDefault="002E6DF6" w:rsidP="002E6DF6">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TREINTA Y OCHO: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nueve horas con diez minutos del día veintiséis de agosto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w:t>
      </w:r>
      <w:proofErr w:type="spellStart"/>
      <w:r>
        <w:rPr>
          <w:rFonts w:eastAsia="Calibri"/>
          <w:szCs w:val="24"/>
        </w:rPr>
        <w:t>Tecer</w:t>
      </w:r>
      <w:proofErr w:type="spellEnd"/>
      <w:r>
        <w:rPr>
          <w:rFonts w:eastAsia="Calibri"/>
          <w:szCs w:val="24"/>
        </w:rPr>
        <w:t xml:space="preserve">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4D824548" w14:textId="77777777" w:rsidR="00C42D46" w:rsidRDefault="00C42D46" w:rsidP="002E6DF6">
      <w:pPr>
        <w:tabs>
          <w:tab w:val="left" w:pos="922"/>
          <w:tab w:val="left" w:pos="7513"/>
          <w:tab w:val="left" w:pos="7797"/>
        </w:tabs>
        <w:spacing w:after="0" w:line="240" w:lineRule="auto"/>
        <w:jc w:val="both"/>
        <w:rPr>
          <w:rFonts w:eastAsia="Calibri"/>
          <w:szCs w:val="24"/>
        </w:rPr>
      </w:pPr>
    </w:p>
    <w:p w14:paraId="19A8B90B" w14:textId="77777777" w:rsidR="002E6DF6" w:rsidRPr="00344606" w:rsidRDefault="00BC7C77" w:rsidP="002E6DF6">
      <w:pPr>
        <w:tabs>
          <w:tab w:val="left" w:pos="922"/>
          <w:tab w:val="left" w:pos="7513"/>
          <w:tab w:val="left" w:pos="7797"/>
        </w:tabs>
        <w:spacing w:after="0" w:line="240" w:lineRule="auto"/>
        <w:jc w:val="both"/>
        <w:rPr>
          <w:rFonts w:eastAsia="Calibri"/>
          <w:b/>
          <w:bCs/>
          <w:szCs w:val="24"/>
          <w:u w:val="single"/>
        </w:rPr>
      </w:pPr>
      <w:r w:rsidRPr="00344606">
        <w:rPr>
          <w:rFonts w:eastAsia="Calibri"/>
          <w:b/>
          <w:bCs/>
          <w:szCs w:val="24"/>
          <w:u w:val="single"/>
        </w:rPr>
        <w:t>ACUERDO NÚMERO UNO</w:t>
      </w:r>
    </w:p>
    <w:p w14:paraId="78CFA552" w14:textId="77777777" w:rsidR="00344606" w:rsidRDefault="00344606" w:rsidP="002E6DF6">
      <w:pPr>
        <w:tabs>
          <w:tab w:val="left" w:pos="922"/>
          <w:tab w:val="left" w:pos="7513"/>
          <w:tab w:val="left" w:pos="7797"/>
        </w:tabs>
        <w:spacing w:after="0" w:line="240" w:lineRule="auto"/>
        <w:jc w:val="both"/>
        <w:rPr>
          <w:rFonts w:eastAsia="Calibri"/>
          <w:szCs w:val="24"/>
        </w:rPr>
      </w:pPr>
    </w:p>
    <w:p w14:paraId="5106422F" w14:textId="77777777" w:rsidR="00075068" w:rsidRPr="00663606" w:rsidRDefault="00075068" w:rsidP="00075068">
      <w:pPr>
        <w:numPr>
          <w:ilvl w:val="12"/>
          <w:numId w:val="0"/>
        </w:numPr>
        <w:tabs>
          <w:tab w:val="left" w:pos="-720"/>
        </w:tabs>
        <w:suppressAutoHyphens/>
        <w:jc w:val="both"/>
        <w:rPr>
          <w:rFonts w:eastAsia="Calibri"/>
          <w:spacing w:val="-3"/>
        </w:rPr>
      </w:pPr>
      <w:r w:rsidRPr="00663606">
        <w:rPr>
          <w:rFonts w:eastAsia="Calibri"/>
          <w:spacing w:val="-3"/>
        </w:rPr>
        <w:t>I.- Que la Unidad de Adquisiciones y Contrataciones Institucional (UACI) ha recibido una serie de solicitudes o requerimientos de Obras, Bienes o Servicios, de las distintas dependencias municipales;</w:t>
      </w:r>
    </w:p>
    <w:p w14:paraId="7825E79A" w14:textId="77777777" w:rsidR="00075068" w:rsidRPr="00663606" w:rsidRDefault="00075068" w:rsidP="00075068">
      <w:pPr>
        <w:numPr>
          <w:ilvl w:val="12"/>
          <w:numId w:val="0"/>
        </w:numPr>
        <w:tabs>
          <w:tab w:val="left" w:pos="-720"/>
        </w:tabs>
        <w:suppressAutoHyphens/>
        <w:jc w:val="both"/>
        <w:rPr>
          <w:rFonts w:eastAsia="Calibri"/>
          <w:spacing w:val="-3"/>
        </w:rPr>
      </w:pPr>
      <w:r w:rsidRPr="00663606">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14:paraId="6132F9AD" w14:textId="77777777" w:rsidR="00075068" w:rsidRPr="00663606" w:rsidRDefault="00075068" w:rsidP="00075068">
      <w:pPr>
        <w:numPr>
          <w:ilvl w:val="12"/>
          <w:numId w:val="0"/>
        </w:numPr>
        <w:tabs>
          <w:tab w:val="left" w:pos="-720"/>
        </w:tabs>
        <w:suppressAutoHyphens/>
        <w:jc w:val="both"/>
        <w:rPr>
          <w:rFonts w:eastAsia="Calibri"/>
          <w:spacing w:val="-3"/>
        </w:rPr>
      </w:pPr>
      <w:r w:rsidRPr="00663606">
        <w:rPr>
          <w:rFonts w:eastAsia="Calibri"/>
          <w:spacing w:val="-3"/>
        </w:rPr>
        <w:t>III.- Que para cada solicitud se debe verificar que exista crédito presupuestario, previo al inicio del proceso adquisitivo;</w:t>
      </w:r>
    </w:p>
    <w:p w14:paraId="7BA15010" w14:textId="77777777" w:rsidR="00075068" w:rsidRPr="00663606" w:rsidRDefault="00075068" w:rsidP="00075068">
      <w:pPr>
        <w:numPr>
          <w:ilvl w:val="12"/>
          <w:numId w:val="0"/>
        </w:numPr>
        <w:tabs>
          <w:tab w:val="left" w:pos="-720"/>
        </w:tabs>
        <w:suppressAutoHyphens/>
        <w:jc w:val="both"/>
        <w:rPr>
          <w:rFonts w:eastAsia="Calibri"/>
          <w:spacing w:val="-3"/>
        </w:rPr>
      </w:pPr>
      <w:r w:rsidRPr="00663606">
        <w:rPr>
          <w:rFonts w:eastAsia="Calibri"/>
          <w:spacing w:val="-3"/>
        </w:rPr>
        <w:lastRenderedPageBreak/>
        <w:t>POR TANTO, en uso de las facultades que le confiere el Código Municipal y la Ley de Adquisiciones y Contrataciones de la Administración Pública el Concejo Municipal ACUERDA:</w:t>
      </w:r>
    </w:p>
    <w:p w14:paraId="76897D6E" w14:textId="77777777" w:rsidR="00075068" w:rsidRPr="00663606" w:rsidRDefault="00075068" w:rsidP="00075068">
      <w:pPr>
        <w:spacing w:after="0" w:line="240" w:lineRule="auto"/>
        <w:jc w:val="both"/>
        <w:rPr>
          <w:rFonts w:eastAsia="Calibri"/>
          <w:spacing w:val="-3"/>
        </w:rPr>
      </w:pPr>
      <w:r w:rsidRPr="00663606">
        <w:rPr>
          <w:rFonts w:eastAsia="Calibri"/>
          <w:spacing w:val="-3"/>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139DDC79" w14:textId="77777777" w:rsidR="00344606" w:rsidRDefault="00344606" w:rsidP="002E6DF6">
      <w:pPr>
        <w:tabs>
          <w:tab w:val="left" w:pos="922"/>
          <w:tab w:val="left" w:pos="7513"/>
          <w:tab w:val="left" w:pos="7797"/>
        </w:tabs>
        <w:spacing w:after="0" w:line="240" w:lineRule="auto"/>
        <w:jc w:val="both"/>
        <w:rPr>
          <w:rFonts w:eastAsia="Calibri"/>
          <w:szCs w:val="24"/>
        </w:rPr>
      </w:pPr>
    </w:p>
    <w:p w14:paraId="2A1FDD02" w14:textId="77777777" w:rsidR="00075068" w:rsidRDefault="00075068" w:rsidP="00075068">
      <w:pPr>
        <w:jc w:val="both"/>
        <w:rPr>
          <w:szCs w:val="24"/>
        </w:rPr>
      </w:pPr>
    </w:p>
    <w:p w14:paraId="236E6168" w14:textId="77777777" w:rsidR="00075068" w:rsidRDefault="00075068" w:rsidP="008238C8">
      <w:pPr>
        <w:pStyle w:val="Prrafodelista"/>
        <w:numPr>
          <w:ilvl w:val="0"/>
          <w:numId w:val="75"/>
        </w:numPr>
        <w:spacing w:after="0" w:line="240" w:lineRule="auto"/>
        <w:jc w:val="both"/>
      </w:pPr>
      <w:r w:rsidRPr="00F86E49">
        <w:t xml:space="preserve">Proceso por compra de 14 </w:t>
      </w:r>
      <w:proofErr w:type="spellStart"/>
      <w:r w:rsidRPr="00F86E49">
        <w:t>pzas</w:t>
      </w:r>
      <w:proofErr w:type="spellEnd"/>
      <w:r w:rsidRPr="00F86E49">
        <w:t xml:space="preserve">. caño negro 1 ½ </w:t>
      </w:r>
      <w:proofErr w:type="spellStart"/>
      <w:r w:rsidRPr="00F86E49">
        <w:t>pulg</w:t>
      </w:r>
      <w:proofErr w:type="spellEnd"/>
      <w:r w:rsidRPr="00F86E49">
        <w:t xml:space="preserve">. </w:t>
      </w:r>
      <w:proofErr w:type="spellStart"/>
      <w:r w:rsidRPr="00F86E49">
        <w:t>orig</w:t>
      </w:r>
      <w:proofErr w:type="spellEnd"/>
      <w:r w:rsidRPr="00F86E49">
        <w:t>. Para contribución a Asociación de Desarrollo Comunal Altos de San Juan (ADESCOASJU), Colonia Altos de San Juan, Según certificación de crédito presupuestario No. 1947</w:t>
      </w:r>
    </w:p>
    <w:p w14:paraId="5C9B97CA" w14:textId="77777777" w:rsidR="00075068" w:rsidRDefault="00075068" w:rsidP="008238C8">
      <w:pPr>
        <w:pStyle w:val="Prrafodelista"/>
        <w:numPr>
          <w:ilvl w:val="0"/>
          <w:numId w:val="75"/>
        </w:numPr>
        <w:spacing w:after="0" w:line="240" w:lineRule="auto"/>
        <w:jc w:val="both"/>
      </w:pPr>
      <w:r w:rsidRPr="00F86E49">
        <w:t xml:space="preserve">Proceso por compra de 10 barriles plásticos </w:t>
      </w:r>
      <w:r>
        <w:t xml:space="preserve">perforados, para contribución a Asociación de Desarrollo Comunal Pesquero de El </w:t>
      </w:r>
      <w:proofErr w:type="spellStart"/>
      <w:r>
        <w:t>Desague</w:t>
      </w:r>
      <w:proofErr w:type="spellEnd"/>
      <w:r>
        <w:t xml:space="preserve"> en Metapán (ADESCOPGÜE) Caserío El Desagüe, Cantón Belén </w:t>
      </w:r>
      <w:proofErr w:type="spellStart"/>
      <w:r>
        <w:t>Güijat</w:t>
      </w:r>
      <w:proofErr w:type="spellEnd"/>
      <w:r>
        <w:t>, Según certificación de crédito presupuestario No. 1948</w:t>
      </w:r>
    </w:p>
    <w:p w14:paraId="581B0563"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w:t>
      </w:r>
      <w:proofErr w:type="spellStart"/>
      <w:r>
        <w:t>freightliner</w:t>
      </w:r>
      <w:proofErr w:type="spellEnd"/>
      <w:r>
        <w:t xml:space="preserve"> blanco N/D equipo 40, Según certificación de crédito presupuestario No. 1949</w:t>
      </w:r>
    </w:p>
    <w:p w14:paraId="1FAA7B1D" w14:textId="77777777" w:rsidR="00075068" w:rsidRDefault="00075068" w:rsidP="008238C8">
      <w:pPr>
        <w:pStyle w:val="Prrafodelista"/>
        <w:numPr>
          <w:ilvl w:val="0"/>
          <w:numId w:val="75"/>
        </w:numPr>
        <w:spacing w:after="0" w:line="240" w:lineRule="auto"/>
        <w:jc w:val="both"/>
      </w:pPr>
      <w:r>
        <w:t>Proceso por compra de bienes de uso y consumo diversos, para unidad de plantel de maquinaria y equipo, Según certificación de crédito presupuestario No. 1950</w:t>
      </w:r>
    </w:p>
    <w:p w14:paraId="6A41BA56"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w:t>
      </w:r>
      <w:proofErr w:type="spellStart"/>
      <w:r>
        <w:t>freightliner</w:t>
      </w:r>
      <w:proofErr w:type="spellEnd"/>
      <w:r>
        <w:t xml:space="preserve"> compactador equipo 75, Según certificación de crédito presupuestario No. 1951</w:t>
      </w:r>
    </w:p>
    <w:p w14:paraId="769654EC" w14:textId="77777777" w:rsidR="00075068" w:rsidRDefault="00075068" w:rsidP="008238C8">
      <w:pPr>
        <w:pStyle w:val="Prrafodelista"/>
        <w:numPr>
          <w:ilvl w:val="0"/>
          <w:numId w:val="75"/>
        </w:numPr>
        <w:spacing w:after="0" w:line="240" w:lineRule="auto"/>
        <w:jc w:val="both"/>
      </w:pPr>
      <w:r>
        <w:t>Proceso por compra de combustibles y lubricantes, herramientas repuestos y accesorios, maquinaria y equipo de producción para apoyo institucional, para unidad de plantel de maquinaria y equipo, Según certificación de crédito presupuestario No. 1952</w:t>
      </w:r>
    </w:p>
    <w:p w14:paraId="0044E038"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pesado </w:t>
      </w:r>
      <w:proofErr w:type="spellStart"/>
      <w:r>
        <w:t>freightliner</w:t>
      </w:r>
      <w:proofErr w:type="spellEnd"/>
      <w:r>
        <w:t xml:space="preserve"> blanco equipo 65, Según certificación de crédito presupuestario No. 1953</w:t>
      </w:r>
    </w:p>
    <w:p w14:paraId="6D5A68D5"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pesado volteo, inter </w:t>
      </w:r>
      <w:proofErr w:type="spellStart"/>
      <w:r>
        <w:t>anarajando</w:t>
      </w:r>
      <w:proofErr w:type="spellEnd"/>
      <w:r>
        <w:t xml:space="preserve"> equipo 72, Según certificación de crédito presupuestario No. 1954</w:t>
      </w:r>
    </w:p>
    <w:p w14:paraId="40749ED4" w14:textId="77777777" w:rsidR="00075068" w:rsidRDefault="00075068" w:rsidP="008238C8">
      <w:pPr>
        <w:pStyle w:val="Prrafodelista"/>
        <w:numPr>
          <w:ilvl w:val="0"/>
          <w:numId w:val="75"/>
        </w:numPr>
        <w:spacing w:after="0" w:line="240" w:lineRule="auto"/>
        <w:jc w:val="both"/>
      </w:pPr>
      <w:r>
        <w:t>Proceso por compra de herramientas repuestos y accesorios, para cabezal inter. Blanco c/rastra equipo 71, Según certificación de crédito presupuestario No. 1955</w:t>
      </w:r>
    </w:p>
    <w:p w14:paraId="54FDFF02"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w:t>
      </w:r>
      <w:proofErr w:type="spellStart"/>
      <w:r>
        <w:t>freightliner</w:t>
      </w:r>
      <w:proofErr w:type="spellEnd"/>
      <w:r>
        <w:t xml:space="preserve"> blanco N/D equipo 40, Según certificación de crédito presupuestario No. 1956</w:t>
      </w:r>
    </w:p>
    <w:p w14:paraId="2F2CE152" w14:textId="77777777" w:rsidR="00075068" w:rsidRDefault="00075068" w:rsidP="008238C8">
      <w:pPr>
        <w:pStyle w:val="Prrafodelista"/>
        <w:numPr>
          <w:ilvl w:val="0"/>
          <w:numId w:val="75"/>
        </w:numPr>
        <w:spacing w:after="0" w:line="240" w:lineRule="auto"/>
        <w:jc w:val="both"/>
      </w:pPr>
      <w:r>
        <w:t>Proceso por compra de bienes de uso y consumo diversos, para bodega de bienes municipales, Según certificación de crédito presupuestario No. 1957</w:t>
      </w:r>
    </w:p>
    <w:p w14:paraId="67CCC859" w14:textId="77777777" w:rsidR="00075068" w:rsidRDefault="00075068" w:rsidP="008238C8">
      <w:pPr>
        <w:pStyle w:val="Prrafodelista"/>
        <w:numPr>
          <w:ilvl w:val="0"/>
          <w:numId w:val="75"/>
        </w:numPr>
        <w:spacing w:after="0" w:line="240" w:lineRule="auto"/>
        <w:jc w:val="both"/>
      </w:pPr>
      <w:r>
        <w:t>Proceso por compra de herramientas repuestos y accesorios, para motosierra, Según certificación de crédito presupuestario No. 1958</w:t>
      </w:r>
    </w:p>
    <w:p w14:paraId="362EFC10" w14:textId="77777777" w:rsidR="00075068" w:rsidRDefault="00075068" w:rsidP="008238C8">
      <w:pPr>
        <w:pStyle w:val="Prrafodelista"/>
        <w:numPr>
          <w:ilvl w:val="0"/>
          <w:numId w:val="75"/>
        </w:numPr>
        <w:spacing w:after="0" w:line="240" w:lineRule="auto"/>
        <w:jc w:val="both"/>
      </w:pPr>
      <w:r>
        <w:t xml:space="preserve">Proceso por pago de mantenimientos y reparaciones de bienes muebles, para </w:t>
      </w:r>
      <w:proofErr w:type="spellStart"/>
      <w:r>
        <w:t>motoguadañas</w:t>
      </w:r>
      <w:proofErr w:type="spellEnd"/>
      <w:r>
        <w:t>, Según certificación de crédito presupuestario No. 1959</w:t>
      </w:r>
    </w:p>
    <w:p w14:paraId="4388C3B6" w14:textId="77777777" w:rsidR="00075068" w:rsidRDefault="00075068" w:rsidP="008238C8">
      <w:pPr>
        <w:pStyle w:val="Prrafodelista"/>
        <w:numPr>
          <w:ilvl w:val="0"/>
          <w:numId w:val="75"/>
        </w:numPr>
        <w:spacing w:after="0" w:line="240" w:lineRule="auto"/>
        <w:jc w:val="both"/>
      </w:pPr>
      <w:r>
        <w:t xml:space="preserve">Proceso por pago de mantenimientos y reparaciones de bienes muebles, para </w:t>
      </w:r>
      <w:proofErr w:type="spellStart"/>
      <w:r>
        <w:t>motoguadañas</w:t>
      </w:r>
      <w:proofErr w:type="spellEnd"/>
      <w:r>
        <w:t>, Según certificación de crédito presupuestario No. 1960</w:t>
      </w:r>
    </w:p>
    <w:p w14:paraId="70C8E50C" w14:textId="77777777" w:rsidR="00075068" w:rsidRDefault="00075068" w:rsidP="008238C8">
      <w:pPr>
        <w:pStyle w:val="Prrafodelista"/>
        <w:numPr>
          <w:ilvl w:val="0"/>
          <w:numId w:val="75"/>
        </w:numPr>
        <w:spacing w:after="0" w:line="240" w:lineRule="auto"/>
        <w:jc w:val="both"/>
      </w:pPr>
      <w:r>
        <w:t>Proceso por compra de bienes de uso y consumo diversos, para bodega de bienes municipales, Según certificación de crédito presupuestario No. 1961</w:t>
      </w:r>
    </w:p>
    <w:p w14:paraId="6607E595"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w:t>
      </w:r>
      <w:proofErr w:type="spellStart"/>
      <w:r>
        <w:t>freightliner</w:t>
      </w:r>
      <w:proofErr w:type="spellEnd"/>
      <w:r>
        <w:t xml:space="preserve"> compactador equipo 75, Según certificación de crédito presupuestario No. 1962</w:t>
      </w:r>
    </w:p>
    <w:p w14:paraId="57FF7871"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w:t>
      </w:r>
      <w:proofErr w:type="spellStart"/>
      <w:r>
        <w:t>freightliner</w:t>
      </w:r>
      <w:proofErr w:type="spellEnd"/>
      <w:r>
        <w:t xml:space="preserve"> </w:t>
      </w:r>
      <w:proofErr w:type="spellStart"/>
      <w:r>
        <w:t>century</w:t>
      </w:r>
      <w:proofErr w:type="spellEnd"/>
      <w:r>
        <w:t xml:space="preserve"> </w:t>
      </w:r>
      <w:proofErr w:type="spellStart"/>
      <w:r>
        <w:t>class</w:t>
      </w:r>
      <w:proofErr w:type="spellEnd"/>
      <w:r>
        <w:t xml:space="preserve"> 6x4 color blanco año 2001 equipo 85, Según certificación de crédito presupuestario No. 1963</w:t>
      </w:r>
    </w:p>
    <w:p w14:paraId="7EBC75CB"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w:t>
      </w:r>
      <w:proofErr w:type="spellStart"/>
      <w:r>
        <w:t>camióin</w:t>
      </w:r>
      <w:proofErr w:type="spellEnd"/>
      <w:r>
        <w:t xml:space="preserve"> </w:t>
      </w:r>
      <w:proofErr w:type="spellStart"/>
      <w:r>
        <w:t>freightliner</w:t>
      </w:r>
      <w:proofErr w:type="spellEnd"/>
      <w:r>
        <w:t xml:space="preserve"> </w:t>
      </w:r>
      <w:proofErr w:type="spellStart"/>
      <w:r>
        <w:t>century</w:t>
      </w:r>
      <w:proofErr w:type="spellEnd"/>
      <w:r>
        <w:t xml:space="preserve"> </w:t>
      </w:r>
      <w:proofErr w:type="spellStart"/>
      <w:r>
        <w:t>class</w:t>
      </w:r>
      <w:proofErr w:type="spellEnd"/>
      <w:r>
        <w:t xml:space="preserve"> 6x4 color blanco año 2001 equipo 85, Según certificación de crédito presupuestario No. 1964</w:t>
      </w:r>
    </w:p>
    <w:p w14:paraId="1EFFD86C"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w:t>
      </w:r>
      <w:proofErr w:type="spellStart"/>
      <w:r>
        <w:t>international</w:t>
      </w:r>
      <w:proofErr w:type="spellEnd"/>
      <w:r>
        <w:t xml:space="preserve"> 6x4 color rojo/negro año 2006 equipo 112, Según certificación de crédito presupuestario No. 1965</w:t>
      </w:r>
    </w:p>
    <w:p w14:paraId="581E5B75" w14:textId="77777777" w:rsidR="00075068" w:rsidRDefault="00075068" w:rsidP="008238C8">
      <w:pPr>
        <w:pStyle w:val="Prrafodelista"/>
        <w:numPr>
          <w:ilvl w:val="0"/>
          <w:numId w:val="75"/>
        </w:numPr>
        <w:spacing w:after="0" w:line="240" w:lineRule="auto"/>
        <w:jc w:val="both"/>
      </w:pPr>
      <w:r>
        <w:lastRenderedPageBreak/>
        <w:t xml:space="preserve">Proceso por compra de herramientas repuestos y accesorios, para camión </w:t>
      </w:r>
      <w:proofErr w:type="spellStart"/>
      <w:r>
        <w:t>international</w:t>
      </w:r>
      <w:proofErr w:type="spellEnd"/>
      <w:r>
        <w:t xml:space="preserve"> color blanco año 2000 equipo 113, Según certificación de crédito presupuestario No. 1966</w:t>
      </w:r>
    </w:p>
    <w:p w14:paraId="1FA78880"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pesado </w:t>
      </w:r>
      <w:proofErr w:type="spellStart"/>
      <w:r>
        <w:t>freightliner</w:t>
      </w:r>
      <w:proofErr w:type="spellEnd"/>
      <w:r>
        <w:t xml:space="preserve"> color blanco año 2002 equipo 118, Según certificación de crédito presupuestario No. 1967</w:t>
      </w:r>
    </w:p>
    <w:p w14:paraId="792C46AD"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rodo </w:t>
      </w:r>
      <w:proofErr w:type="spellStart"/>
      <w:r>
        <w:t>liulong</w:t>
      </w:r>
      <w:proofErr w:type="spellEnd"/>
      <w:r>
        <w:t xml:space="preserve"> modelo 612H equipo 123, Según certificación de crédito presupuestario No. 1968</w:t>
      </w:r>
    </w:p>
    <w:p w14:paraId="32A0532F" w14:textId="77777777" w:rsidR="00075068" w:rsidRDefault="00075068" w:rsidP="008238C8">
      <w:pPr>
        <w:pStyle w:val="Prrafodelista"/>
        <w:numPr>
          <w:ilvl w:val="0"/>
          <w:numId w:val="75"/>
        </w:numPr>
        <w:spacing w:after="0" w:line="240" w:lineRule="auto"/>
        <w:jc w:val="both"/>
      </w:pPr>
      <w:r>
        <w:t>Proceso por compra de herramientas repuestos y accesorios, para retroexcavadora JCB 3C 2016 equipo 136, Según certificación de crédito presupuestario No. 1969</w:t>
      </w:r>
    </w:p>
    <w:p w14:paraId="4BA40120"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cabezal </w:t>
      </w:r>
      <w:proofErr w:type="spellStart"/>
      <w:r>
        <w:t>freightliner</w:t>
      </w:r>
      <w:proofErr w:type="spellEnd"/>
      <w:r>
        <w:t xml:space="preserve"> color anaranjado año 2007 equipo 150, Según certificación de crédito presupuestario No. 1970</w:t>
      </w:r>
    </w:p>
    <w:p w14:paraId="6DCBF44D"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cabezal </w:t>
      </w:r>
      <w:proofErr w:type="spellStart"/>
      <w:r>
        <w:t>freightliner</w:t>
      </w:r>
      <w:proofErr w:type="spellEnd"/>
      <w:r>
        <w:t xml:space="preserve"> color blanco año 2005 equipo 159, Según certificación de crédito presupuestario No. 1971</w:t>
      </w:r>
    </w:p>
    <w:p w14:paraId="44681958"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compact, </w:t>
      </w:r>
      <w:proofErr w:type="spellStart"/>
      <w:r>
        <w:t>kenworth</w:t>
      </w:r>
      <w:proofErr w:type="spellEnd"/>
      <w:r>
        <w:t xml:space="preserve"> </w:t>
      </w:r>
      <w:proofErr w:type="spellStart"/>
      <w:r>
        <w:t>mode</w:t>
      </w:r>
      <w:proofErr w:type="spellEnd"/>
      <w:r>
        <w:t>. T370, año 2020, blanco equipo 172, Según certificación de crédito presupuestario No. 1972</w:t>
      </w:r>
    </w:p>
    <w:p w14:paraId="68A12A0B" w14:textId="77777777" w:rsidR="00075068" w:rsidRDefault="00075068" w:rsidP="008238C8">
      <w:pPr>
        <w:pStyle w:val="Prrafodelista"/>
        <w:numPr>
          <w:ilvl w:val="0"/>
          <w:numId w:val="75"/>
        </w:numPr>
        <w:spacing w:after="0" w:line="240" w:lineRule="auto"/>
        <w:jc w:val="both"/>
      </w:pPr>
      <w:r>
        <w:t>Proceso por compra de bienes de uso y consumo diversos, para bodega de bienes municipales, Según certificación de crédito presupuestario No. 1973</w:t>
      </w:r>
    </w:p>
    <w:p w14:paraId="09D6E97A"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cabezal </w:t>
      </w:r>
      <w:proofErr w:type="spellStart"/>
      <w:r>
        <w:t>freightliner</w:t>
      </w:r>
      <w:proofErr w:type="spellEnd"/>
      <w:r>
        <w:t xml:space="preserve"> color blanco año 2007 equipo 164, Según certificación de crédito presupuestario No. 1974</w:t>
      </w:r>
    </w:p>
    <w:p w14:paraId="14C79C01"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w:t>
      </w:r>
      <w:proofErr w:type="spellStart"/>
      <w:r>
        <w:t>freightliner</w:t>
      </w:r>
      <w:proofErr w:type="spellEnd"/>
      <w:r>
        <w:t xml:space="preserve"> compactador equipo 76, Según certificación de crédito presupuestario No. 1975</w:t>
      </w:r>
    </w:p>
    <w:p w14:paraId="48B88C0F"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w:t>
      </w:r>
      <w:proofErr w:type="spellStart"/>
      <w:r>
        <w:t>freightliner</w:t>
      </w:r>
      <w:proofErr w:type="spellEnd"/>
      <w:r>
        <w:t xml:space="preserve"> color rojo año 2007 equipo 149, Según certificación de crédito presupuestario No. 1976</w:t>
      </w:r>
    </w:p>
    <w:p w14:paraId="6AE1F00A"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w:t>
      </w:r>
      <w:proofErr w:type="spellStart"/>
      <w:r>
        <w:t>kenworth</w:t>
      </w:r>
      <w:proofErr w:type="spellEnd"/>
      <w:r>
        <w:t xml:space="preserve"> de volteo color verde año 89 equipo 89, Según certificación de crédito presupuestario No. 1977</w:t>
      </w:r>
    </w:p>
    <w:p w14:paraId="78C2B29B" w14:textId="77777777" w:rsidR="00075068" w:rsidRDefault="00075068" w:rsidP="008238C8">
      <w:pPr>
        <w:pStyle w:val="Prrafodelista"/>
        <w:numPr>
          <w:ilvl w:val="0"/>
          <w:numId w:val="75"/>
        </w:numPr>
        <w:spacing w:after="0" w:line="240" w:lineRule="auto"/>
        <w:jc w:val="both"/>
      </w:pPr>
      <w:r>
        <w:t>Proceso por compra de productos químicos, herramientas repuestos y accesorios, bienes de uso y consumo diversos, para unidad de plantel de maquinaria y equipo, Según certificación de crédito presupuestario No. 1978</w:t>
      </w:r>
    </w:p>
    <w:p w14:paraId="604AD1A1"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w:t>
      </w:r>
      <w:proofErr w:type="spellStart"/>
      <w:r>
        <w:t>freightliner</w:t>
      </w:r>
      <w:proofErr w:type="spellEnd"/>
      <w:r>
        <w:t xml:space="preserve"> color verde de 24 toneladas año 2000 equipo 129, Según certificación de crédito presupuestario No. 1979</w:t>
      </w:r>
    </w:p>
    <w:p w14:paraId="3158E7EE" w14:textId="77777777" w:rsidR="00075068" w:rsidRDefault="00075068" w:rsidP="008238C8">
      <w:pPr>
        <w:pStyle w:val="Prrafodelista"/>
        <w:numPr>
          <w:ilvl w:val="0"/>
          <w:numId w:val="75"/>
        </w:numPr>
        <w:spacing w:after="0" w:line="240" w:lineRule="auto"/>
        <w:jc w:val="both"/>
      </w:pPr>
      <w:r>
        <w:t>Proceso por compra de herramientas repuestos y accesorios, para unidad de plantel de maquinaria y equipo, Según certificación de crédito presupuestario No. 1980</w:t>
      </w:r>
    </w:p>
    <w:p w14:paraId="3AC65227" w14:textId="77777777" w:rsidR="00075068" w:rsidRDefault="00075068" w:rsidP="008238C8">
      <w:pPr>
        <w:pStyle w:val="Prrafodelista"/>
        <w:numPr>
          <w:ilvl w:val="0"/>
          <w:numId w:val="75"/>
        </w:numPr>
        <w:spacing w:after="0" w:line="240" w:lineRule="auto"/>
        <w:jc w:val="both"/>
      </w:pPr>
      <w:r>
        <w:t xml:space="preserve">Proceso por compra de 1 </w:t>
      </w:r>
      <w:proofErr w:type="spellStart"/>
      <w:r>
        <w:t>bateria</w:t>
      </w:r>
      <w:proofErr w:type="spellEnd"/>
      <w:r>
        <w:t>, 1 terminal de batería, 1 faja p/</w:t>
      </w:r>
      <w:proofErr w:type="spellStart"/>
      <w:r>
        <w:t>power</w:t>
      </w:r>
      <w:proofErr w:type="spellEnd"/>
      <w:r>
        <w:t xml:space="preserve">, 4 tuercas, 4 arandelas de presión, para contribución a Policía Nacional Civil (PNC) Sub delegación, Metapán, Según certificación de crédito presupuestario No. 1981 </w:t>
      </w:r>
    </w:p>
    <w:p w14:paraId="654A80F3" w14:textId="77777777" w:rsidR="00075068" w:rsidRDefault="00075068" w:rsidP="008238C8">
      <w:pPr>
        <w:pStyle w:val="Prrafodelista"/>
        <w:numPr>
          <w:ilvl w:val="0"/>
          <w:numId w:val="75"/>
        </w:numPr>
        <w:spacing w:after="0" w:line="240" w:lineRule="auto"/>
        <w:jc w:val="both"/>
      </w:pPr>
      <w:r>
        <w:t>Proceso por compra de 1 filtro p/alternador, 1 polea p/faja, para contribución a policía nacional civil (PNC), Sub delegación Metapán, Según certificación de crédito presupuestario No. 1982</w:t>
      </w:r>
    </w:p>
    <w:p w14:paraId="7641E1DC" w14:textId="77777777" w:rsidR="00075068" w:rsidRDefault="00075068" w:rsidP="008238C8">
      <w:pPr>
        <w:pStyle w:val="Prrafodelista"/>
        <w:numPr>
          <w:ilvl w:val="0"/>
          <w:numId w:val="75"/>
        </w:numPr>
        <w:spacing w:after="0" w:line="240" w:lineRule="auto"/>
        <w:jc w:val="both"/>
      </w:pPr>
      <w:r>
        <w:t xml:space="preserve">Proceso por compra de pernos p/barra, </w:t>
      </w:r>
      <w:proofErr w:type="spellStart"/>
      <w:r>
        <w:t>balderos</w:t>
      </w:r>
      <w:proofErr w:type="spellEnd"/>
      <w:r>
        <w:t xml:space="preserve"> lat. p/corona, 1 retenedor tras. p/caja, 2 terminales p/dirección, pernos, empaque p/bomba lat. Punta de flecha, esferas </w:t>
      </w:r>
      <w:proofErr w:type="spellStart"/>
      <w:r>
        <w:t>inf</w:t>
      </w:r>
      <w:proofErr w:type="spellEnd"/>
      <w:r>
        <w:t>. Polveras p/flecha, retenedor p/corona, balero pequeño p/</w:t>
      </w:r>
      <w:proofErr w:type="spellStart"/>
      <w:r>
        <w:t>piñon</w:t>
      </w:r>
      <w:proofErr w:type="spellEnd"/>
      <w:r>
        <w:t xml:space="preserve"> de ataque, pegamento </w:t>
      </w:r>
      <w:proofErr w:type="spellStart"/>
      <w:r>
        <w:t>silicon</w:t>
      </w:r>
      <w:proofErr w:type="spellEnd"/>
      <w:r>
        <w:t xml:space="preserve">, pinta de </w:t>
      </w:r>
      <w:proofErr w:type="spellStart"/>
      <w:r>
        <w:t>liquido</w:t>
      </w:r>
      <w:proofErr w:type="spellEnd"/>
      <w:r>
        <w:t>, arandelas de presión, tuercas, aceite esp. Abrazaderas, para contribución a Ministerio de Salud UCSFI-Metapán, Según certificación de crédito presupuestario No. 1983</w:t>
      </w:r>
    </w:p>
    <w:p w14:paraId="5882B13A" w14:textId="77777777" w:rsidR="00075068" w:rsidRDefault="00075068" w:rsidP="008238C8">
      <w:pPr>
        <w:pStyle w:val="Prrafodelista"/>
        <w:numPr>
          <w:ilvl w:val="0"/>
          <w:numId w:val="75"/>
        </w:numPr>
        <w:spacing w:after="0" w:line="240" w:lineRule="auto"/>
        <w:jc w:val="both"/>
      </w:pPr>
      <w:r>
        <w:t>Proceso por compra de 30 galones de diésel, para contribución a Ministerio de Salud, Región Occidental (UCSFI-Metapán), Según certificación de crédito presupuestario No. 1984</w:t>
      </w:r>
    </w:p>
    <w:p w14:paraId="28D5E519" w14:textId="77777777" w:rsidR="00075068" w:rsidRDefault="00075068" w:rsidP="008238C8">
      <w:pPr>
        <w:pStyle w:val="Prrafodelista"/>
        <w:numPr>
          <w:ilvl w:val="0"/>
          <w:numId w:val="75"/>
        </w:numPr>
        <w:spacing w:after="0" w:line="240" w:lineRule="auto"/>
        <w:jc w:val="both"/>
      </w:pPr>
      <w:r>
        <w:t>Proceso por compra de productos alimenticios para personas, para capacitación de riesgos químicos y biológicos, Según certificación de crédito presupuestario No. 1985</w:t>
      </w:r>
    </w:p>
    <w:p w14:paraId="30C2C08E" w14:textId="77777777" w:rsidR="00075068" w:rsidRDefault="00075068" w:rsidP="008238C8">
      <w:pPr>
        <w:pStyle w:val="Prrafodelista"/>
        <w:numPr>
          <w:ilvl w:val="0"/>
          <w:numId w:val="75"/>
        </w:numPr>
        <w:spacing w:after="0" w:line="240" w:lineRule="auto"/>
        <w:jc w:val="both"/>
      </w:pPr>
      <w:r>
        <w:lastRenderedPageBreak/>
        <w:t>Proceso por compra de productos alimenticios para personas, para capacitación en la prevención del riesgo eléctrico, Según certificación de crédito presupuestario No. 1986</w:t>
      </w:r>
    </w:p>
    <w:p w14:paraId="3A61E493" w14:textId="77777777" w:rsidR="00075068" w:rsidRDefault="00075068" w:rsidP="008238C8">
      <w:pPr>
        <w:pStyle w:val="Prrafodelista"/>
        <w:numPr>
          <w:ilvl w:val="0"/>
          <w:numId w:val="75"/>
        </w:numPr>
        <w:spacing w:after="0" w:line="240" w:lineRule="auto"/>
        <w:jc w:val="both"/>
      </w:pPr>
      <w:r>
        <w:t xml:space="preserve">Proceso por compra de 3 galones de </w:t>
      </w:r>
      <w:proofErr w:type="spellStart"/>
      <w:r>
        <w:t>esm</w:t>
      </w:r>
      <w:proofErr w:type="spellEnd"/>
      <w:r>
        <w:t xml:space="preserve">. Wall master </w:t>
      </w:r>
      <w:proofErr w:type="spellStart"/>
      <w:r>
        <w:t>accent</w:t>
      </w:r>
      <w:proofErr w:type="spellEnd"/>
      <w:r>
        <w:t xml:space="preserve"> WS715-4 </w:t>
      </w:r>
      <w:proofErr w:type="spellStart"/>
      <w:r>
        <w:t>gln</w:t>
      </w:r>
      <w:proofErr w:type="spellEnd"/>
      <w:r>
        <w:t>, para contribución a Asociación de Desarrollo Comunal San Juan Las Minas (ADESCOSAJULMI) San Juan Las Minas, Según certificación de crédito presupuestario No. 1987</w:t>
      </w:r>
    </w:p>
    <w:p w14:paraId="588A9ED6" w14:textId="77777777" w:rsidR="00075068" w:rsidRDefault="00075068" w:rsidP="008238C8">
      <w:pPr>
        <w:pStyle w:val="Prrafodelista"/>
        <w:numPr>
          <w:ilvl w:val="0"/>
          <w:numId w:val="75"/>
        </w:numPr>
        <w:spacing w:after="0" w:line="240" w:lineRule="auto"/>
        <w:jc w:val="both"/>
      </w:pPr>
      <w:r>
        <w:t>Proceso por compra de herramientas repuestos y accesorios, para pala mecánica equipo 73, Según certificación de crédito presupuestario No. 1988</w:t>
      </w:r>
    </w:p>
    <w:p w14:paraId="58FC63DD" w14:textId="77777777" w:rsidR="00075068" w:rsidRDefault="00075068" w:rsidP="008238C8">
      <w:pPr>
        <w:pStyle w:val="Prrafodelista"/>
        <w:numPr>
          <w:ilvl w:val="0"/>
          <w:numId w:val="75"/>
        </w:numPr>
        <w:spacing w:after="0" w:line="240" w:lineRule="auto"/>
        <w:jc w:val="both"/>
      </w:pPr>
      <w:r>
        <w:t>Proceso por compra de herramientas repuestos y accesorios, para tractor Caterpillar D6K-XL equipo 125, Según certificación de crédito presupuestario No. 1989</w:t>
      </w:r>
    </w:p>
    <w:p w14:paraId="658FF33E"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mini cargador </w:t>
      </w:r>
      <w:proofErr w:type="spellStart"/>
      <w:r>
        <w:t>bob-cat</w:t>
      </w:r>
      <w:proofErr w:type="spellEnd"/>
      <w:r>
        <w:t xml:space="preserve"> equipo 43, Según certificación de crédito presupuestario No. 1990</w:t>
      </w:r>
    </w:p>
    <w:p w14:paraId="5E73892F" w14:textId="77777777" w:rsidR="00075068" w:rsidRDefault="00075068" w:rsidP="008238C8">
      <w:pPr>
        <w:pStyle w:val="Prrafodelista"/>
        <w:numPr>
          <w:ilvl w:val="0"/>
          <w:numId w:val="75"/>
        </w:numPr>
        <w:spacing w:after="0" w:line="240" w:lineRule="auto"/>
        <w:jc w:val="both"/>
      </w:pPr>
      <w:r>
        <w:t>Proceso por compra de maquinarias y equipos, para unidad de plantel de maquinaria y equipo, Según certificación de crédito presupuestario No. 1991</w:t>
      </w:r>
    </w:p>
    <w:p w14:paraId="1162ACFD"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motoniveladora </w:t>
      </w:r>
      <w:proofErr w:type="spellStart"/>
      <w:r>
        <w:t>liulong</w:t>
      </w:r>
      <w:proofErr w:type="spellEnd"/>
      <w:r>
        <w:t xml:space="preserve"> modelo XG3165 equipo 151, Según certificación de crédito presupuestario No. 1992</w:t>
      </w:r>
    </w:p>
    <w:p w14:paraId="11932261"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pago por mantenimientos y reparaciones de vehículos, para cabezal </w:t>
      </w:r>
      <w:proofErr w:type="spellStart"/>
      <w:r>
        <w:t>freightliner</w:t>
      </w:r>
      <w:proofErr w:type="spellEnd"/>
      <w:r>
        <w:t xml:space="preserve"> color blanco año 2005 equipo 159, Según certificación de crédito presupuestario No. 1993</w:t>
      </w:r>
    </w:p>
    <w:p w14:paraId="549AAD1E" w14:textId="77777777" w:rsidR="00075068" w:rsidRDefault="00075068" w:rsidP="008238C8">
      <w:pPr>
        <w:pStyle w:val="Prrafodelista"/>
        <w:numPr>
          <w:ilvl w:val="0"/>
          <w:numId w:val="75"/>
        </w:numPr>
        <w:spacing w:after="0" w:line="240" w:lineRule="auto"/>
        <w:jc w:val="both"/>
      </w:pPr>
      <w:r>
        <w:t>Proceso por compra de bienes de uso y consumo diversos, para unidad de plantel de maquinaria y equipo, Según certificación de crédito presupuestario No. 1994</w:t>
      </w:r>
    </w:p>
    <w:p w14:paraId="4CF0357C" w14:textId="77777777" w:rsidR="00075068" w:rsidRDefault="00075068" w:rsidP="008238C8">
      <w:pPr>
        <w:pStyle w:val="Prrafodelista"/>
        <w:numPr>
          <w:ilvl w:val="0"/>
          <w:numId w:val="75"/>
        </w:numPr>
        <w:spacing w:after="0" w:line="240" w:lineRule="auto"/>
        <w:jc w:val="both"/>
      </w:pPr>
      <w:r>
        <w:t>Proceso por compra de herramientas repuestos y accesorios, para tractor Caterpillar D6K-XL equipo 125, Según certificación de crédito presupuestario No. 1995</w:t>
      </w:r>
    </w:p>
    <w:p w14:paraId="3640AADE" w14:textId="77777777" w:rsidR="00075068" w:rsidRDefault="00075068" w:rsidP="008238C8">
      <w:pPr>
        <w:pStyle w:val="Prrafodelista"/>
        <w:numPr>
          <w:ilvl w:val="0"/>
          <w:numId w:val="75"/>
        </w:numPr>
        <w:spacing w:after="0" w:line="240" w:lineRule="auto"/>
        <w:jc w:val="both"/>
      </w:pPr>
      <w:r>
        <w:t xml:space="preserve">Proceso por pago de mantenimientos y reparaciones de bienes muebles, para </w:t>
      </w:r>
      <w:proofErr w:type="spellStart"/>
      <w:r>
        <w:t>motoguadañas</w:t>
      </w:r>
      <w:proofErr w:type="spellEnd"/>
      <w:r>
        <w:t>, Según certificación de crédito presupuestario No. 1996</w:t>
      </w:r>
    </w:p>
    <w:p w14:paraId="69E7D1CD" w14:textId="77777777" w:rsidR="00075068" w:rsidRDefault="00075068" w:rsidP="008238C8">
      <w:pPr>
        <w:pStyle w:val="Prrafodelista"/>
        <w:numPr>
          <w:ilvl w:val="0"/>
          <w:numId w:val="75"/>
        </w:numPr>
        <w:spacing w:after="0" w:line="240" w:lineRule="auto"/>
        <w:jc w:val="both"/>
      </w:pPr>
      <w:r>
        <w:t xml:space="preserve">Proceso por pago de mantenimientos y reparaciones de bienes muebles, para </w:t>
      </w:r>
      <w:proofErr w:type="spellStart"/>
      <w:r>
        <w:t>motoguadañas</w:t>
      </w:r>
      <w:proofErr w:type="spellEnd"/>
      <w:r>
        <w:t>, Según certificación de crédito presupuestario No. 1997</w:t>
      </w:r>
    </w:p>
    <w:p w14:paraId="7D68866D" w14:textId="77777777" w:rsidR="00075068" w:rsidRDefault="00075068" w:rsidP="008238C8">
      <w:pPr>
        <w:pStyle w:val="Prrafodelista"/>
        <w:numPr>
          <w:ilvl w:val="0"/>
          <w:numId w:val="75"/>
        </w:numPr>
        <w:spacing w:after="0" w:line="240" w:lineRule="auto"/>
        <w:jc w:val="both"/>
      </w:pPr>
      <w:r>
        <w:t>Proceso por compra de productos químicos, minerales metálicos y productos derivados, herramientas repuestos y accesorios, materiales eléctricos, bienes de uso y consumo diversos, para unidad de plantel de maquinaria y equipo, Según certificación de crédito presupuestario No. 1998</w:t>
      </w:r>
    </w:p>
    <w:p w14:paraId="2DFA0573" w14:textId="77777777" w:rsidR="00075068" w:rsidRDefault="00075068" w:rsidP="008238C8">
      <w:pPr>
        <w:pStyle w:val="Prrafodelista"/>
        <w:numPr>
          <w:ilvl w:val="0"/>
          <w:numId w:val="75"/>
        </w:numPr>
        <w:spacing w:after="0" w:line="240" w:lineRule="auto"/>
        <w:jc w:val="both"/>
      </w:pPr>
      <w:r>
        <w:t>Proceso por compra de herramientas repuestos y accesorios, para unidad de plantel de maquinaria y equipo, Según certificación de crédito presupuestario No. 1999</w:t>
      </w:r>
    </w:p>
    <w:p w14:paraId="6BAFDE5F" w14:textId="77777777" w:rsidR="00075068" w:rsidRDefault="00075068" w:rsidP="008238C8">
      <w:pPr>
        <w:pStyle w:val="Prrafodelista"/>
        <w:numPr>
          <w:ilvl w:val="0"/>
          <w:numId w:val="75"/>
        </w:numPr>
        <w:spacing w:after="0" w:line="240" w:lineRule="auto"/>
        <w:jc w:val="both"/>
      </w:pPr>
      <w:r>
        <w:t xml:space="preserve">Proceso por compra de llantas y neumáticos, para mantenimiento de </w:t>
      </w:r>
      <w:proofErr w:type="spellStart"/>
      <w:r>
        <w:t>lowboy</w:t>
      </w:r>
      <w:proofErr w:type="spellEnd"/>
      <w:r>
        <w:t>, Según certificación de crédito presupuestario No. 2000</w:t>
      </w:r>
    </w:p>
    <w:p w14:paraId="54F2DB4C"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cabezal </w:t>
      </w:r>
      <w:proofErr w:type="spellStart"/>
      <w:r>
        <w:t>freightliner</w:t>
      </w:r>
      <w:proofErr w:type="spellEnd"/>
      <w:r>
        <w:t xml:space="preserve"> color blanco año 2005 equipo 159, Según certificación de crédito presupuestario No. 2001</w:t>
      </w:r>
    </w:p>
    <w:p w14:paraId="03D3C4F6" w14:textId="77777777" w:rsidR="00075068" w:rsidRDefault="00075068" w:rsidP="008238C8">
      <w:pPr>
        <w:pStyle w:val="Prrafodelista"/>
        <w:numPr>
          <w:ilvl w:val="0"/>
          <w:numId w:val="75"/>
        </w:numPr>
        <w:spacing w:after="0" w:line="240" w:lineRule="auto"/>
        <w:jc w:val="both"/>
      </w:pPr>
      <w:r>
        <w:t>Proceso por compra de herramientas repuestos y accesorios, para motoniveladora Caterpillar 12G equipo 96, Según certificación de crédito presupuestario No. 2002</w:t>
      </w:r>
    </w:p>
    <w:p w14:paraId="6E37B661"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mantenimiento de </w:t>
      </w:r>
      <w:proofErr w:type="spellStart"/>
      <w:r>
        <w:t>hidrolavadora</w:t>
      </w:r>
      <w:proofErr w:type="spellEnd"/>
      <w:r>
        <w:t>, Según certificación de crédito presupuestario No. 2003</w:t>
      </w:r>
    </w:p>
    <w:p w14:paraId="6A5C9D19" w14:textId="77777777" w:rsidR="00075068" w:rsidRDefault="00075068" w:rsidP="008238C8">
      <w:pPr>
        <w:pStyle w:val="Prrafodelista"/>
        <w:numPr>
          <w:ilvl w:val="0"/>
          <w:numId w:val="75"/>
        </w:numPr>
        <w:spacing w:after="0" w:line="240" w:lineRule="auto"/>
        <w:jc w:val="both"/>
      </w:pPr>
      <w:r>
        <w:t>Proceso por compra de herramientas repuestos y accesorios, para motoniveladora Caterpillar 120 G equipo 47, Según certificación de crédito presupuestario No. 2004</w:t>
      </w:r>
    </w:p>
    <w:p w14:paraId="7E03BDA4"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cabezal </w:t>
      </w:r>
      <w:proofErr w:type="spellStart"/>
      <w:r>
        <w:t>freightliner</w:t>
      </w:r>
      <w:proofErr w:type="spellEnd"/>
      <w:r>
        <w:t xml:space="preserve"> color blanco año 2007 equipo 164, Según certificación de crédito presupuestario No. 2005</w:t>
      </w:r>
    </w:p>
    <w:p w14:paraId="708F3C8E" w14:textId="77777777" w:rsidR="00075068" w:rsidRDefault="00075068" w:rsidP="008238C8">
      <w:pPr>
        <w:pStyle w:val="Prrafodelista"/>
        <w:numPr>
          <w:ilvl w:val="0"/>
          <w:numId w:val="75"/>
        </w:numPr>
        <w:spacing w:after="0" w:line="240" w:lineRule="auto"/>
        <w:jc w:val="both"/>
      </w:pPr>
      <w:r>
        <w:t>Proceso por compra de herramientas repuestos y accesorios, para mantenimiento de concretera, Según certificación de crédito presupuestario No. 2006</w:t>
      </w:r>
    </w:p>
    <w:p w14:paraId="4212F6B7" w14:textId="77777777" w:rsidR="00075068" w:rsidRDefault="00075068" w:rsidP="008238C8">
      <w:pPr>
        <w:pStyle w:val="Prrafodelista"/>
        <w:numPr>
          <w:ilvl w:val="0"/>
          <w:numId w:val="75"/>
        </w:numPr>
        <w:spacing w:after="0" w:line="240" w:lineRule="auto"/>
        <w:jc w:val="both"/>
      </w:pPr>
      <w:r>
        <w:t>Proceso por compra de herramientas repuestos y accesorios, para cabezal inter. Blanco c/rastra equipo 71, Según certificación de crédito presupuestario No. 2007</w:t>
      </w:r>
    </w:p>
    <w:p w14:paraId="6C8FB04E" w14:textId="77777777" w:rsidR="00075068" w:rsidRDefault="00075068" w:rsidP="008238C8">
      <w:pPr>
        <w:pStyle w:val="Prrafodelista"/>
        <w:numPr>
          <w:ilvl w:val="0"/>
          <w:numId w:val="75"/>
        </w:numPr>
        <w:spacing w:after="0" w:line="240" w:lineRule="auto"/>
        <w:jc w:val="both"/>
      </w:pPr>
      <w:r>
        <w:t>Proceso por compra de herramientas repuestos y accesorios, para retroexcavadora JCB 3C 2016 equipo 137, Según certificación de crédito presupuestario No. 2008</w:t>
      </w:r>
    </w:p>
    <w:p w14:paraId="5F6B9AC4" w14:textId="77777777" w:rsidR="00075068" w:rsidRDefault="00075068" w:rsidP="008238C8">
      <w:pPr>
        <w:pStyle w:val="Prrafodelista"/>
        <w:numPr>
          <w:ilvl w:val="0"/>
          <w:numId w:val="75"/>
        </w:numPr>
        <w:spacing w:after="0" w:line="240" w:lineRule="auto"/>
        <w:jc w:val="both"/>
      </w:pPr>
      <w:r>
        <w:lastRenderedPageBreak/>
        <w:t xml:space="preserve">Proceso por compra de herramientas repuestos y accesorios, para cabezal </w:t>
      </w:r>
      <w:proofErr w:type="spellStart"/>
      <w:r>
        <w:t>freightliner</w:t>
      </w:r>
      <w:proofErr w:type="spellEnd"/>
      <w:r>
        <w:t xml:space="preserve"> color blanco año 2005 equipo 159, Según certificación de crédito presupuestario No. 2009</w:t>
      </w:r>
    </w:p>
    <w:p w14:paraId="3E1D49EA" w14:textId="77777777" w:rsidR="00075068" w:rsidRDefault="00075068" w:rsidP="008238C8">
      <w:pPr>
        <w:pStyle w:val="Prrafodelista"/>
        <w:numPr>
          <w:ilvl w:val="0"/>
          <w:numId w:val="75"/>
        </w:numPr>
        <w:spacing w:after="0" w:line="240" w:lineRule="auto"/>
        <w:jc w:val="both"/>
      </w:pPr>
      <w:r>
        <w:t>Proceso por compra de herramientas repuestos y accesorios, para pick up Mazda BT 50, blanco equipo 58, Según certificación de crédito presupuestario No. 2010</w:t>
      </w:r>
    </w:p>
    <w:p w14:paraId="04A96164"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w:t>
      </w:r>
      <w:proofErr w:type="spellStart"/>
      <w:r>
        <w:t>freightliner</w:t>
      </w:r>
      <w:proofErr w:type="spellEnd"/>
      <w:r>
        <w:t xml:space="preserve"> </w:t>
      </w:r>
      <w:proofErr w:type="spellStart"/>
      <w:r>
        <w:t>century</w:t>
      </w:r>
      <w:proofErr w:type="spellEnd"/>
      <w:r>
        <w:t xml:space="preserve"> </w:t>
      </w:r>
      <w:proofErr w:type="spellStart"/>
      <w:r>
        <w:t>class</w:t>
      </w:r>
      <w:proofErr w:type="spellEnd"/>
      <w:r>
        <w:t xml:space="preserve"> 6x4 color blanco año 2001 equipo 85, Según certificación de crédito presupuestario No. 2011</w:t>
      </w:r>
    </w:p>
    <w:p w14:paraId="7109E276"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rodo </w:t>
      </w:r>
      <w:proofErr w:type="spellStart"/>
      <w:r>
        <w:t>liulong</w:t>
      </w:r>
      <w:proofErr w:type="spellEnd"/>
      <w:r>
        <w:t xml:space="preserve"> modelo 612H equipo 123, Según certificación de crédito presupuestario No. 2012</w:t>
      </w:r>
    </w:p>
    <w:p w14:paraId="2341BE5B"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pick up Nissan </w:t>
      </w:r>
      <w:proofErr w:type="spellStart"/>
      <w:r>
        <w:t>frontier</w:t>
      </w:r>
      <w:proofErr w:type="spellEnd"/>
      <w:r>
        <w:t xml:space="preserve"> color rojo año 2007 cabina sencilla 4x4 equipo 128, Según certificación de crédito presupuestario No. 2013</w:t>
      </w:r>
    </w:p>
    <w:p w14:paraId="2C307BB5" w14:textId="77777777" w:rsidR="00075068" w:rsidRDefault="00075068" w:rsidP="008238C8">
      <w:pPr>
        <w:pStyle w:val="Prrafodelista"/>
        <w:numPr>
          <w:ilvl w:val="0"/>
          <w:numId w:val="75"/>
        </w:numPr>
        <w:spacing w:after="0" w:line="240" w:lineRule="auto"/>
        <w:jc w:val="both"/>
      </w:pPr>
      <w:r>
        <w:t>Proceso por compra de herramientas repuestos y accesorios, para maquina asfaltadora Caterpillar equipo 139, Según certificación de crédito presupuestario No. 2014</w:t>
      </w:r>
    </w:p>
    <w:p w14:paraId="5B068FA4"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pala mecánica </w:t>
      </w:r>
      <w:proofErr w:type="spellStart"/>
      <w:r>
        <w:t>liulong</w:t>
      </w:r>
      <w:proofErr w:type="spellEnd"/>
      <w:r>
        <w:t xml:space="preserve"> hidráulica </w:t>
      </w:r>
      <w:proofErr w:type="spellStart"/>
      <w:r>
        <w:t>excavator</w:t>
      </w:r>
      <w:proofErr w:type="spellEnd"/>
      <w:r>
        <w:t xml:space="preserve"> equipo 135, Según certificación de crédito presupuestario No. 2015</w:t>
      </w:r>
    </w:p>
    <w:p w14:paraId="25C16BF5" w14:textId="77777777" w:rsidR="00075068" w:rsidRDefault="00075068" w:rsidP="008238C8">
      <w:pPr>
        <w:pStyle w:val="Prrafodelista"/>
        <w:numPr>
          <w:ilvl w:val="0"/>
          <w:numId w:val="75"/>
        </w:numPr>
        <w:spacing w:after="0" w:line="240" w:lineRule="auto"/>
        <w:jc w:val="both"/>
      </w:pPr>
      <w:r>
        <w:t>Proceso por compra de herramientas repuestos y accesorios, para camión pesado internacional blanco/azul año 1997 equipo 138, Según certificación de crédito presupuestario No. 2016</w:t>
      </w:r>
    </w:p>
    <w:p w14:paraId="085766A1" w14:textId="77777777" w:rsidR="00075068" w:rsidRDefault="00075068" w:rsidP="008238C8">
      <w:pPr>
        <w:pStyle w:val="Prrafodelista"/>
        <w:numPr>
          <w:ilvl w:val="0"/>
          <w:numId w:val="75"/>
        </w:numPr>
        <w:spacing w:after="0" w:line="240" w:lineRule="auto"/>
        <w:jc w:val="both"/>
      </w:pPr>
      <w:r>
        <w:t>Proceso por compra de herramientas repuestos y accesorios, para pipa asfáltica de remolque equipo 141, Según certificación de crédito presupuestario No. 2017</w:t>
      </w:r>
    </w:p>
    <w:p w14:paraId="1C08F30D" w14:textId="77777777" w:rsidR="00075068" w:rsidRDefault="00075068" w:rsidP="008238C8">
      <w:pPr>
        <w:pStyle w:val="Prrafodelista"/>
        <w:numPr>
          <w:ilvl w:val="0"/>
          <w:numId w:val="75"/>
        </w:numPr>
        <w:spacing w:after="0" w:line="240" w:lineRule="auto"/>
        <w:jc w:val="both"/>
      </w:pPr>
      <w:r>
        <w:t>Proceso por compra de herramientas repuestos y accesorios, para camión pesado Mercedes Benz pesado cisterna equipo 53, Según certificación de crédito presupuestario No. 2018</w:t>
      </w:r>
    </w:p>
    <w:p w14:paraId="1E60F4EB"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liviano </w:t>
      </w:r>
      <w:proofErr w:type="spellStart"/>
      <w:r>
        <w:t>kia</w:t>
      </w:r>
      <w:proofErr w:type="spellEnd"/>
      <w:r>
        <w:t xml:space="preserve"> K2700, blanco año 2018 equipo 167, Según certificación de crédito presupuestario No. 2019</w:t>
      </w:r>
    </w:p>
    <w:p w14:paraId="08A0A1E2" w14:textId="77777777" w:rsidR="00075068" w:rsidRDefault="00075068" w:rsidP="008238C8">
      <w:pPr>
        <w:pStyle w:val="Prrafodelista"/>
        <w:numPr>
          <w:ilvl w:val="0"/>
          <w:numId w:val="75"/>
        </w:numPr>
        <w:spacing w:after="0" w:line="240" w:lineRule="auto"/>
        <w:jc w:val="both"/>
      </w:pPr>
      <w:r>
        <w:t>Proceso por compra de herramientas repuestos y accesorios, para unidad de plantel de maquinaria y equipo, Según certificación de crédito presupuestario No. 2020</w:t>
      </w:r>
    </w:p>
    <w:p w14:paraId="156F0BA8" w14:textId="77777777" w:rsidR="00075068" w:rsidRDefault="00075068" w:rsidP="008238C8">
      <w:pPr>
        <w:pStyle w:val="Prrafodelista"/>
        <w:numPr>
          <w:ilvl w:val="0"/>
          <w:numId w:val="75"/>
        </w:numPr>
        <w:spacing w:after="0" w:line="240" w:lineRule="auto"/>
        <w:jc w:val="both"/>
      </w:pPr>
      <w:r>
        <w:t>Proceso por compra de herramientas repuestos y accesorios, pago por mantenimientos y reparaciones de vehículos, para camión pesado GMC Isuzu Forward equipo 25, Según certificación de crédito presupuestario No. 2021</w:t>
      </w:r>
    </w:p>
    <w:p w14:paraId="601EFA7B" w14:textId="77777777" w:rsidR="00075068" w:rsidRDefault="00075068" w:rsidP="008238C8">
      <w:pPr>
        <w:pStyle w:val="Prrafodelista"/>
        <w:numPr>
          <w:ilvl w:val="0"/>
          <w:numId w:val="75"/>
        </w:numPr>
        <w:spacing w:after="0" w:line="240" w:lineRule="auto"/>
        <w:jc w:val="both"/>
      </w:pPr>
      <w:r>
        <w:t>Proceso por compra de herramientas repuestos y accesorios, para pick up Mitsubishi blanco sencillo equipo 07, Según certificación de crédito presupuestario No. 2022</w:t>
      </w:r>
    </w:p>
    <w:p w14:paraId="1F7C2158"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cabezal </w:t>
      </w:r>
      <w:proofErr w:type="spellStart"/>
      <w:r>
        <w:t>freightliner</w:t>
      </w:r>
      <w:proofErr w:type="spellEnd"/>
      <w:r>
        <w:t xml:space="preserve"> color blanco año 2007 equipo 164, Según certificación de crédito presupuestario No. 2023</w:t>
      </w:r>
    </w:p>
    <w:p w14:paraId="7817EC94"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pesado volteo </w:t>
      </w:r>
      <w:proofErr w:type="spellStart"/>
      <w:r>
        <w:t>freightliner</w:t>
      </w:r>
      <w:proofErr w:type="spellEnd"/>
      <w:r>
        <w:t xml:space="preserve"> color azul año 2007 equipo 163, Según certificación de crédito presupuestario No. 2024</w:t>
      </w:r>
    </w:p>
    <w:p w14:paraId="48DBF223"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pesado volteo </w:t>
      </w:r>
      <w:proofErr w:type="spellStart"/>
      <w:r>
        <w:t>freightliner</w:t>
      </w:r>
      <w:proofErr w:type="spellEnd"/>
      <w:r>
        <w:t xml:space="preserve"> color azul año 2007 equipo 163, Según certificación de crédito presupuestario No. 2025</w:t>
      </w:r>
    </w:p>
    <w:p w14:paraId="38E4F2AB"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pesado </w:t>
      </w:r>
      <w:proofErr w:type="spellStart"/>
      <w:r>
        <w:t>freightliner</w:t>
      </w:r>
      <w:proofErr w:type="spellEnd"/>
      <w:r>
        <w:t xml:space="preserve"> Columbia año 2005 equipo 159, Según certificación de crédito presupuestario No. 2026</w:t>
      </w:r>
    </w:p>
    <w:p w14:paraId="423E6EAD" w14:textId="77777777" w:rsidR="00075068" w:rsidRDefault="00075068" w:rsidP="008238C8">
      <w:pPr>
        <w:pStyle w:val="Prrafodelista"/>
        <w:numPr>
          <w:ilvl w:val="0"/>
          <w:numId w:val="75"/>
        </w:numPr>
        <w:spacing w:after="0" w:line="240" w:lineRule="auto"/>
        <w:jc w:val="both"/>
      </w:pPr>
      <w:r>
        <w:t xml:space="preserve">Proceso por compra de herramientas repuestos y accesorios, para camión </w:t>
      </w:r>
      <w:proofErr w:type="spellStart"/>
      <w:r>
        <w:t>freightliner</w:t>
      </w:r>
      <w:proofErr w:type="spellEnd"/>
      <w:r>
        <w:t xml:space="preserve"> color rojo año 2007 equipo 149, Según certificación de crédito presupuestario No. 2027</w:t>
      </w:r>
    </w:p>
    <w:p w14:paraId="7028B38B" w14:textId="77777777" w:rsidR="00075068" w:rsidRDefault="00075068" w:rsidP="008238C8">
      <w:pPr>
        <w:pStyle w:val="Prrafodelista"/>
        <w:numPr>
          <w:ilvl w:val="0"/>
          <w:numId w:val="75"/>
        </w:numPr>
        <w:spacing w:after="0" w:line="240" w:lineRule="auto"/>
        <w:jc w:val="both"/>
      </w:pPr>
      <w:r>
        <w:t>Proceso por pago de impresiones, publicaciones y reproducciones, para ser instalados en rótulos con mensajes de prevención de Covid-19 en los alrededores de mercado municipal y sitios públicos, Según certificación de crédito presupuestario No. 2028</w:t>
      </w:r>
    </w:p>
    <w:p w14:paraId="647CCD63" w14:textId="77777777" w:rsidR="00075068" w:rsidRDefault="00075068" w:rsidP="00075068">
      <w:pPr>
        <w:jc w:val="both"/>
      </w:pPr>
      <w:r>
        <w:t xml:space="preserve">COMUNIQUESE. </w:t>
      </w:r>
    </w:p>
    <w:p w14:paraId="22E02C67" w14:textId="77777777" w:rsidR="00ED0FB9" w:rsidRPr="00930E64" w:rsidRDefault="00ED0FB9" w:rsidP="00ED0FB9">
      <w:pPr>
        <w:tabs>
          <w:tab w:val="left" w:pos="922"/>
          <w:tab w:val="left" w:pos="7513"/>
          <w:tab w:val="left" w:pos="7797"/>
        </w:tabs>
        <w:spacing w:after="0" w:line="240" w:lineRule="auto"/>
        <w:jc w:val="both"/>
        <w:rPr>
          <w:rFonts w:eastAsia="Calibri"/>
          <w:szCs w:val="24"/>
        </w:rPr>
      </w:pPr>
    </w:p>
    <w:p w14:paraId="0D14324E" w14:textId="77777777" w:rsidR="00ED0FB9" w:rsidRPr="00930E64" w:rsidRDefault="00ED0FB9" w:rsidP="00ED0FB9">
      <w:pPr>
        <w:tabs>
          <w:tab w:val="left" w:pos="922"/>
          <w:tab w:val="left" w:pos="7513"/>
          <w:tab w:val="left" w:pos="7797"/>
        </w:tabs>
        <w:spacing w:after="0" w:line="240" w:lineRule="auto"/>
        <w:jc w:val="both"/>
        <w:rPr>
          <w:rFonts w:eastAsia="Calibri"/>
          <w:b/>
          <w:bCs/>
          <w:szCs w:val="24"/>
          <w:u w:val="single"/>
        </w:rPr>
      </w:pPr>
      <w:r w:rsidRPr="00930E64">
        <w:rPr>
          <w:rFonts w:eastAsia="Calibri"/>
          <w:b/>
          <w:bCs/>
          <w:szCs w:val="24"/>
          <w:u w:val="single"/>
        </w:rPr>
        <w:lastRenderedPageBreak/>
        <w:t>ACUERDO NÚMERO DOS:</w:t>
      </w:r>
    </w:p>
    <w:p w14:paraId="5ADA875E" w14:textId="77777777" w:rsidR="00ED0FB9" w:rsidRPr="00930E64" w:rsidRDefault="00ED0FB9" w:rsidP="00ED0FB9">
      <w:pPr>
        <w:jc w:val="both"/>
        <w:rPr>
          <w:rFonts w:eastAsia="Calibri"/>
          <w:b/>
          <w:i/>
          <w:szCs w:val="24"/>
        </w:rPr>
      </w:pPr>
      <w:r w:rsidRPr="00930E64">
        <w:rPr>
          <w:rFonts w:eastAsia="Calibri"/>
          <w:szCs w:val="24"/>
        </w:rPr>
        <w:t>El Concejo Municipal de Metapán en uso de las facultades que le confiere La Constitución de la República y el Código Municipal; y CONSIDERANDO:</w:t>
      </w:r>
    </w:p>
    <w:p w14:paraId="0C88015C" w14:textId="77777777" w:rsidR="00ED0FB9" w:rsidRPr="00930E64" w:rsidRDefault="00ED0FB9" w:rsidP="008238C8">
      <w:pPr>
        <w:pStyle w:val="Prrafodelista"/>
        <w:numPr>
          <w:ilvl w:val="0"/>
          <w:numId w:val="76"/>
        </w:numPr>
        <w:tabs>
          <w:tab w:val="left" w:pos="8789"/>
        </w:tabs>
        <w:spacing w:before="53" w:after="0" w:line="276" w:lineRule="auto"/>
        <w:ind w:right="49"/>
        <w:jc w:val="both"/>
        <w:rPr>
          <w:szCs w:val="24"/>
        </w:rPr>
      </w:pPr>
      <w:r w:rsidRPr="00930E64">
        <w:rPr>
          <w:color w:val="000000"/>
          <w:w w:val="111"/>
          <w:szCs w:val="24"/>
        </w:rPr>
        <w:t xml:space="preserve">Que el Art 203 de la Constitución de la República establece, que los Municipios </w:t>
      </w:r>
      <w:r w:rsidRPr="00930E64">
        <w:rPr>
          <w:color w:val="000000"/>
          <w:w w:val="105"/>
          <w:szCs w:val="24"/>
        </w:rPr>
        <w:t xml:space="preserve">serán autónomos en lo económico, en lo técnico y en lo administrativo, y se regirán </w:t>
      </w:r>
      <w:r w:rsidRPr="00930E64">
        <w:rPr>
          <w:color w:val="000000"/>
          <w:w w:val="107"/>
          <w:szCs w:val="24"/>
        </w:rPr>
        <w:t xml:space="preserve">por un Código Municipal, que sentará los principios generales para su organización, </w:t>
      </w:r>
      <w:r w:rsidRPr="00930E64">
        <w:rPr>
          <w:color w:val="000000"/>
          <w:w w:val="104"/>
          <w:szCs w:val="24"/>
        </w:rPr>
        <w:t>funcionamiento y ejercicio de sus facultades autónomas.</w:t>
      </w:r>
    </w:p>
    <w:p w14:paraId="58A8E297" w14:textId="77777777" w:rsidR="00ED0FB9" w:rsidRPr="00930E64" w:rsidRDefault="00ED0FB9" w:rsidP="008238C8">
      <w:pPr>
        <w:pStyle w:val="Prrafodelista"/>
        <w:numPr>
          <w:ilvl w:val="0"/>
          <w:numId w:val="76"/>
        </w:numPr>
        <w:tabs>
          <w:tab w:val="left" w:pos="8789"/>
        </w:tabs>
        <w:spacing w:before="53" w:after="0" w:line="276" w:lineRule="auto"/>
        <w:ind w:right="49"/>
        <w:jc w:val="both"/>
        <w:rPr>
          <w:szCs w:val="24"/>
        </w:rPr>
      </w:pPr>
      <w:r w:rsidRPr="00930E64">
        <w:rPr>
          <w:rFonts w:eastAsia="WenQuanYi Micro Hei"/>
          <w:kern w:val="3"/>
          <w:szCs w:val="24"/>
          <w:lang w:eastAsia="zh-CN" w:bidi="hi-IN"/>
        </w:rPr>
        <w:t xml:space="preserve"> Que de conformidad al Artículo 30 numeral 8 faculta a los Concejo Municipales a aprobar los contratos administrativos y de interés local cuya celebración convenga al municipio;</w:t>
      </w:r>
    </w:p>
    <w:p w14:paraId="62098F39" w14:textId="77777777" w:rsidR="00ED0FB9" w:rsidRPr="00930E64" w:rsidRDefault="00ED0FB9" w:rsidP="008238C8">
      <w:pPr>
        <w:pStyle w:val="Prrafodelista"/>
        <w:numPr>
          <w:ilvl w:val="0"/>
          <w:numId w:val="76"/>
        </w:numPr>
        <w:tabs>
          <w:tab w:val="left" w:pos="8789"/>
        </w:tabs>
        <w:spacing w:before="53" w:after="0" w:line="276" w:lineRule="auto"/>
        <w:ind w:right="49"/>
        <w:jc w:val="both"/>
        <w:rPr>
          <w:szCs w:val="24"/>
        </w:rPr>
      </w:pPr>
      <w:r w:rsidRPr="00930E64">
        <w:rPr>
          <w:color w:val="000000"/>
          <w:szCs w:val="24"/>
        </w:rPr>
        <w:t>Q</w:t>
      </w:r>
      <w:r w:rsidRPr="00930E64">
        <w:rPr>
          <w:color w:val="000000"/>
          <w:w w:val="111"/>
          <w:szCs w:val="24"/>
        </w:rPr>
        <w:t xml:space="preserve">ue el Art. 30 numeral 11 rige que es facultad del Concejo Municipal emitir los </w:t>
      </w:r>
      <w:r w:rsidRPr="00930E64">
        <w:rPr>
          <w:color w:val="000000"/>
          <w:w w:val="107"/>
          <w:szCs w:val="24"/>
        </w:rPr>
        <w:t>Acuerdos de Cooperación con otros Municipios o Instituciones</w:t>
      </w:r>
    </w:p>
    <w:p w14:paraId="23C86BC7" w14:textId="77777777" w:rsidR="00ED0FB9" w:rsidRPr="00930E64" w:rsidRDefault="00ED0FB9" w:rsidP="00ED0FB9">
      <w:pPr>
        <w:tabs>
          <w:tab w:val="left" w:pos="8789"/>
        </w:tabs>
        <w:spacing w:before="53" w:after="0" w:line="276" w:lineRule="auto"/>
        <w:ind w:right="49"/>
        <w:jc w:val="both"/>
        <w:rPr>
          <w:szCs w:val="24"/>
        </w:rPr>
      </w:pPr>
    </w:p>
    <w:p w14:paraId="5ADB849D" w14:textId="77777777" w:rsidR="00ED0FB9" w:rsidRPr="00930E64" w:rsidRDefault="00ED0FB9" w:rsidP="00ED0FB9">
      <w:pPr>
        <w:tabs>
          <w:tab w:val="left" w:pos="8789"/>
        </w:tabs>
        <w:spacing w:before="53" w:after="0" w:line="276" w:lineRule="auto"/>
        <w:ind w:right="49"/>
        <w:jc w:val="both"/>
        <w:rPr>
          <w:szCs w:val="24"/>
        </w:rPr>
      </w:pPr>
    </w:p>
    <w:p w14:paraId="327B5447" w14:textId="77777777" w:rsidR="00ED0FB9" w:rsidRPr="00930E64" w:rsidRDefault="00ED0FB9" w:rsidP="00ED0FB9">
      <w:pPr>
        <w:tabs>
          <w:tab w:val="left" w:pos="8789"/>
        </w:tabs>
        <w:spacing w:before="53" w:after="0" w:line="276" w:lineRule="auto"/>
        <w:ind w:right="49"/>
        <w:jc w:val="both"/>
        <w:rPr>
          <w:szCs w:val="24"/>
        </w:rPr>
      </w:pPr>
    </w:p>
    <w:p w14:paraId="405CE815" w14:textId="77777777" w:rsidR="00ED0FB9" w:rsidRPr="00930E64" w:rsidRDefault="00ED0FB9" w:rsidP="008238C8">
      <w:pPr>
        <w:pStyle w:val="Prrafodelista"/>
        <w:numPr>
          <w:ilvl w:val="0"/>
          <w:numId w:val="76"/>
        </w:numPr>
        <w:tabs>
          <w:tab w:val="left" w:pos="8789"/>
        </w:tabs>
        <w:spacing w:before="53" w:after="0" w:line="276" w:lineRule="auto"/>
        <w:ind w:right="49"/>
        <w:jc w:val="both"/>
        <w:rPr>
          <w:szCs w:val="24"/>
        </w:rPr>
      </w:pPr>
      <w:r w:rsidRPr="00930E64">
        <w:rPr>
          <w:color w:val="000000"/>
          <w:w w:val="110"/>
          <w:szCs w:val="24"/>
        </w:rPr>
        <w:t xml:space="preserve">Que el Art. 4 numeral 4 del Código Municipal establece que es competencia del </w:t>
      </w:r>
      <w:r w:rsidRPr="00930E64">
        <w:rPr>
          <w:color w:val="000000"/>
          <w:w w:val="109"/>
          <w:szCs w:val="24"/>
        </w:rPr>
        <w:t xml:space="preserve">Municipio la promoción de la educación, la cultura, el deporte, la recreación, las </w:t>
      </w:r>
      <w:r w:rsidRPr="00930E64">
        <w:rPr>
          <w:color w:val="000000"/>
          <w:szCs w:val="24"/>
        </w:rPr>
        <w:t xml:space="preserve">ciencias y las artes. </w:t>
      </w:r>
    </w:p>
    <w:p w14:paraId="474041A0" w14:textId="77777777" w:rsidR="00ED0FB9" w:rsidRPr="00930E64" w:rsidRDefault="00ED0FB9" w:rsidP="008238C8">
      <w:pPr>
        <w:pStyle w:val="Prrafodelista"/>
        <w:numPr>
          <w:ilvl w:val="0"/>
          <w:numId w:val="76"/>
        </w:numPr>
        <w:tabs>
          <w:tab w:val="left" w:pos="8789"/>
        </w:tabs>
        <w:spacing w:before="53" w:after="0" w:line="276" w:lineRule="auto"/>
        <w:ind w:right="49"/>
        <w:jc w:val="both"/>
        <w:rPr>
          <w:szCs w:val="24"/>
        </w:rPr>
      </w:pPr>
      <w:r w:rsidRPr="00930E64">
        <w:rPr>
          <w:color w:val="000000"/>
          <w:w w:val="110"/>
          <w:szCs w:val="24"/>
        </w:rPr>
        <w:t xml:space="preserve">Que es imperante la necesidad de celebrar un Convenio que atienda a las </w:t>
      </w:r>
      <w:r w:rsidRPr="00930E64">
        <w:rPr>
          <w:color w:val="000000"/>
          <w:w w:val="114"/>
          <w:szCs w:val="24"/>
        </w:rPr>
        <w:t>necesidades actuales tanto de la municipalidad como de la Asociación</w:t>
      </w:r>
      <w:r>
        <w:rPr>
          <w:color w:val="000000"/>
          <w:w w:val="114"/>
          <w:szCs w:val="24"/>
        </w:rPr>
        <w:t xml:space="preserve"> Deportiva Isidro Metapán</w:t>
      </w:r>
      <w:r w:rsidRPr="00930E64">
        <w:rPr>
          <w:color w:val="000000"/>
          <w:w w:val="114"/>
          <w:szCs w:val="24"/>
        </w:rPr>
        <w:t xml:space="preserve">; en virtud del apoyo permanente que esta última ha obtenido de parte de la Municipalidad; y que regule lo referente al apoyo económico y el uso del Estadio Municipal </w:t>
      </w:r>
      <w:r w:rsidRPr="00930E64">
        <w:rPr>
          <w:b/>
          <w:color w:val="000000"/>
          <w:w w:val="114"/>
          <w:szCs w:val="24"/>
        </w:rPr>
        <w:t>JORGE EL CALERO SUAREZ</w:t>
      </w:r>
      <w:r w:rsidRPr="00930E64">
        <w:rPr>
          <w:color w:val="000000"/>
          <w:w w:val="106"/>
          <w:szCs w:val="24"/>
        </w:rPr>
        <w:t xml:space="preserve">, así como establecer de forma clara los </w:t>
      </w:r>
      <w:r w:rsidRPr="00930E64">
        <w:rPr>
          <w:color w:val="000000"/>
          <w:w w:val="118"/>
          <w:szCs w:val="24"/>
        </w:rPr>
        <w:t xml:space="preserve">modos de proceder en cuanto a la administración, cuido y uso del inmueble </w:t>
      </w:r>
      <w:r w:rsidRPr="00930E64">
        <w:rPr>
          <w:color w:val="000000"/>
          <w:w w:val="103"/>
          <w:szCs w:val="24"/>
        </w:rPr>
        <w:t>perteneciente al Municipio.</w:t>
      </w:r>
    </w:p>
    <w:p w14:paraId="0722625B" w14:textId="77777777" w:rsidR="00ED0FB9" w:rsidRDefault="00ED0FB9" w:rsidP="00ED0FB9">
      <w:pPr>
        <w:spacing w:after="0" w:line="240" w:lineRule="auto"/>
        <w:jc w:val="both"/>
        <w:rPr>
          <w:rFonts w:eastAsia="Calibri"/>
          <w:szCs w:val="24"/>
        </w:rPr>
      </w:pPr>
      <w:r w:rsidRPr="00E94807">
        <w:rPr>
          <w:rFonts w:eastAsia="Calibri"/>
          <w:szCs w:val="24"/>
        </w:rPr>
        <w:t xml:space="preserve">POR TANTO, en uso de las facultades que le confiere el Código Municipal, el Concejo Municipal por </w:t>
      </w:r>
      <w:r>
        <w:rPr>
          <w:rFonts w:eastAsia="Calibri"/>
          <w:szCs w:val="24"/>
        </w:rPr>
        <w:t xml:space="preserve">UNANIMIDAD </w:t>
      </w:r>
      <w:r w:rsidRPr="00E94807">
        <w:rPr>
          <w:rFonts w:eastAsia="Calibri"/>
          <w:szCs w:val="24"/>
        </w:rPr>
        <w:t>ACUERDA:</w:t>
      </w:r>
    </w:p>
    <w:p w14:paraId="4D23FE9F" w14:textId="77777777" w:rsidR="00ED0FB9" w:rsidRPr="00E94807" w:rsidRDefault="00ED0FB9" w:rsidP="00ED0FB9">
      <w:pPr>
        <w:spacing w:after="0" w:line="240" w:lineRule="auto"/>
        <w:jc w:val="both"/>
        <w:rPr>
          <w:rFonts w:eastAsia="Calibri"/>
          <w:szCs w:val="24"/>
        </w:rPr>
      </w:pPr>
    </w:p>
    <w:p w14:paraId="78EBF120" w14:textId="77777777" w:rsidR="00ED0FB9" w:rsidRDefault="00ED0FB9" w:rsidP="00ED0FB9">
      <w:pPr>
        <w:spacing w:after="0" w:line="240" w:lineRule="auto"/>
        <w:jc w:val="both"/>
        <w:rPr>
          <w:rFonts w:eastAsia="Calibri"/>
          <w:i/>
          <w:szCs w:val="24"/>
        </w:rPr>
      </w:pPr>
      <w:r>
        <w:rPr>
          <w:rFonts w:eastAsia="Calibri"/>
          <w:i/>
          <w:szCs w:val="24"/>
        </w:rPr>
        <w:t>Aprobar la firma del convenio y autorizar</w:t>
      </w:r>
      <w:r w:rsidRPr="00E94807">
        <w:rPr>
          <w:rFonts w:eastAsia="Calibri"/>
          <w:i/>
          <w:szCs w:val="24"/>
        </w:rPr>
        <w:t xml:space="preserve"> al Prof. José Rigoberto Pinto Rivera, Alcalde Municipal, para que en nombre y representación del Municipio firme convenio</w:t>
      </w:r>
      <w:r>
        <w:rPr>
          <w:rFonts w:eastAsia="Calibri"/>
          <w:i/>
          <w:szCs w:val="24"/>
        </w:rPr>
        <w:t xml:space="preserve"> de cooperación entre la Municipalidad de Metapán, y la Asociación Deportiva Isidro Metapán. </w:t>
      </w:r>
    </w:p>
    <w:p w14:paraId="0E8E50E3" w14:textId="77777777" w:rsidR="00ED0FB9" w:rsidRDefault="00ED0FB9" w:rsidP="00ED0FB9">
      <w:pPr>
        <w:spacing w:after="0" w:line="240" w:lineRule="auto"/>
        <w:jc w:val="both"/>
        <w:rPr>
          <w:rFonts w:eastAsia="Calibri"/>
          <w:i/>
          <w:szCs w:val="24"/>
        </w:rPr>
      </w:pPr>
    </w:p>
    <w:p w14:paraId="04C1DC7A" w14:textId="77777777" w:rsidR="00ED0FB9" w:rsidRPr="001B16A3" w:rsidRDefault="00ED0FB9" w:rsidP="00ED0FB9">
      <w:pPr>
        <w:spacing w:after="0" w:line="240" w:lineRule="auto"/>
        <w:jc w:val="both"/>
        <w:rPr>
          <w:rFonts w:eastAsia="Calibri"/>
          <w:iCs/>
          <w:szCs w:val="24"/>
        </w:rPr>
      </w:pPr>
      <w:r w:rsidRPr="001B16A3">
        <w:rPr>
          <w:rFonts w:eastAsia="Calibri"/>
          <w:iCs/>
          <w:szCs w:val="24"/>
        </w:rPr>
        <w:t xml:space="preserve">COMUNIQUESE Y </w:t>
      </w:r>
      <w:proofErr w:type="gramStart"/>
      <w:r w:rsidRPr="001B16A3">
        <w:rPr>
          <w:rFonts w:eastAsia="Calibri"/>
          <w:iCs/>
          <w:szCs w:val="24"/>
        </w:rPr>
        <w:t>CERTIFIQUESE.-</w:t>
      </w:r>
      <w:proofErr w:type="gramEnd"/>
    </w:p>
    <w:p w14:paraId="1C33D6CA" w14:textId="77777777" w:rsidR="00ED0FB9" w:rsidRPr="00E94807" w:rsidRDefault="00ED0FB9" w:rsidP="00ED0FB9">
      <w:pPr>
        <w:spacing w:after="0" w:line="240" w:lineRule="auto"/>
        <w:jc w:val="both"/>
        <w:rPr>
          <w:rFonts w:eastAsia="Calibri"/>
          <w:b/>
          <w:color w:val="000000"/>
          <w:szCs w:val="24"/>
          <w:u w:val="single"/>
        </w:rPr>
      </w:pPr>
    </w:p>
    <w:p w14:paraId="0BC3CC24" w14:textId="77777777" w:rsidR="00ED0FB9" w:rsidRPr="006179EF" w:rsidRDefault="00ED0FB9" w:rsidP="00ED0FB9">
      <w:pPr>
        <w:tabs>
          <w:tab w:val="left" w:pos="922"/>
          <w:tab w:val="left" w:pos="7513"/>
          <w:tab w:val="left" w:pos="7797"/>
        </w:tabs>
        <w:spacing w:after="0" w:line="240" w:lineRule="auto"/>
        <w:jc w:val="both"/>
        <w:rPr>
          <w:rFonts w:eastAsia="Calibri"/>
          <w:b/>
          <w:bCs/>
          <w:szCs w:val="24"/>
          <w:u w:val="single"/>
        </w:rPr>
      </w:pPr>
      <w:r w:rsidRPr="006179EF">
        <w:rPr>
          <w:rFonts w:eastAsia="Calibri"/>
          <w:b/>
          <w:bCs/>
          <w:szCs w:val="24"/>
          <w:u w:val="single"/>
        </w:rPr>
        <w:t>ACUERDO NÚMERO TRES</w:t>
      </w:r>
    </w:p>
    <w:p w14:paraId="717B42DD" w14:textId="77777777" w:rsidR="00ED0FB9" w:rsidRPr="00930E64" w:rsidRDefault="00ED0FB9" w:rsidP="00ED0FB9">
      <w:pPr>
        <w:jc w:val="both"/>
        <w:rPr>
          <w:rFonts w:eastAsia="Calibri"/>
          <w:b/>
          <w:i/>
          <w:szCs w:val="24"/>
        </w:rPr>
      </w:pPr>
      <w:r w:rsidRPr="00930E64">
        <w:rPr>
          <w:rFonts w:eastAsia="Calibri"/>
          <w:szCs w:val="24"/>
        </w:rPr>
        <w:t>El Concejo Municipal de Metapán en uso de las facultades que le confiere La Constitución de la República y el Código Municipal; y CONSIDERANDO:</w:t>
      </w:r>
    </w:p>
    <w:p w14:paraId="20C1048F" w14:textId="77777777" w:rsidR="00ED0FB9" w:rsidRDefault="00ED0FB9" w:rsidP="00ED0FB9">
      <w:pPr>
        <w:spacing w:after="0" w:line="240" w:lineRule="auto"/>
        <w:contextualSpacing/>
        <w:jc w:val="both"/>
        <w:rPr>
          <w:rFonts w:eastAsia="SimSun"/>
          <w:szCs w:val="24"/>
          <w:lang w:val="es-ES" w:eastAsia="zh-CN"/>
        </w:rPr>
      </w:pPr>
      <w:r>
        <w:rPr>
          <w:rFonts w:eastAsia="SimSun"/>
          <w:szCs w:val="24"/>
          <w:lang w:val="es-ES" w:eastAsia="zh-CN"/>
        </w:rPr>
        <w:t xml:space="preserve">I.- </w:t>
      </w:r>
      <w:r w:rsidRPr="00CB5888">
        <w:rPr>
          <w:rFonts w:eastAsia="SimSun"/>
          <w:szCs w:val="24"/>
          <w:lang w:val="es-ES" w:eastAsia="zh-CN"/>
        </w:rPr>
        <w:t xml:space="preserve">Que dentro de los Fines y Objetivos de la Asociación de Ganaderos se encuentran: a) Crear vínculos y amistades entre los ganaderos y agricultores; b) Estudiar, gestionar y promover todas las medidas que tiendan al mejoramiento de la ganadería y agricultura en  general; c) Gestionar la concesión de créditos para sus miembros con las mayores facilidades económicas, propugnando y contribuyendo en la formación de instituciones de Crédito Agropecuario; d) Promover entre los pequeños ganaderos y agricultores la organización de agrupaciones económicas productivas, para la mejor realización de sus actividades relacionadas con el quehacer agropecuario; e) Propugnar y estimular a los ganaderos y agricultores, en la implantación y conveniencia de llevar la producción y productividad agrícola ganadera, mediante la aplicación de métodos técnicos más práctico y económicos, con el fin de mejorar las condiciones económicas y elevar el nivel de vida de los productores, así como también abastecer las necesidades alimenticias de la población nacional acorde a </w:t>
      </w:r>
      <w:r w:rsidRPr="00CB5888">
        <w:rPr>
          <w:rFonts w:eastAsia="SimSun"/>
          <w:szCs w:val="24"/>
          <w:lang w:val="es-ES" w:eastAsia="zh-CN"/>
        </w:rPr>
        <w:lastRenderedPageBreak/>
        <w:t>su gradual crecimiento; f) Procurar la orientación técnica de sus miembros, tanto en sus labores agropecuarias como en las relaciones humanas; g) Estimular a los agricultores y ganaderos que viven en el campo, por los medios más adecuados, para que permanezcan en él y evitar la emigración a las ciudades; h) Interesarse por la promoción de la industria agropecuaria, procurando orientar buena parte de la producción hacia las necesidades agroindustriales; i) Representar ante las autoridades o cualquier otra persona jurídica los intereses comunes de sus miembros y adoptar las medidas que considere más adecuadas para la defensa de los mismos; j) Fomentar la cooperación y la solidaridad de todas las personas que se dediquen a la agricultura y ganadería</w:t>
      </w:r>
      <w:r>
        <w:rPr>
          <w:rFonts w:eastAsia="SimSun"/>
          <w:szCs w:val="24"/>
          <w:lang w:val="es-ES" w:eastAsia="zh-CN"/>
        </w:rPr>
        <w:t>;</w:t>
      </w:r>
    </w:p>
    <w:p w14:paraId="27D8A78F" w14:textId="77777777" w:rsidR="00ED0FB9" w:rsidRDefault="00ED0FB9" w:rsidP="00ED0FB9">
      <w:pPr>
        <w:spacing w:after="0" w:line="240" w:lineRule="auto"/>
        <w:contextualSpacing/>
        <w:jc w:val="both"/>
        <w:rPr>
          <w:rFonts w:eastAsia="SimSun"/>
          <w:szCs w:val="24"/>
          <w:lang w:val="es-ES" w:eastAsia="zh-CN"/>
        </w:rPr>
      </w:pPr>
    </w:p>
    <w:p w14:paraId="3DA0E8F9" w14:textId="77777777" w:rsidR="00ED0FB9" w:rsidRDefault="00ED0FB9" w:rsidP="00ED0FB9">
      <w:pPr>
        <w:spacing w:after="0" w:line="240" w:lineRule="auto"/>
        <w:contextualSpacing/>
        <w:jc w:val="both"/>
        <w:rPr>
          <w:rFonts w:eastAsia="SimSun"/>
          <w:szCs w:val="24"/>
          <w:lang w:val="es-ES" w:eastAsia="zh-CN"/>
        </w:rPr>
      </w:pPr>
      <w:r>
        <w:rPr>
          <w:rFonts w:eastAsia="SimSun"/>
          <w:szCs w:val="24"/>
          <w:lang w:val="es-ES" w:eastAsia="zh-CN"/>
        </w:rPr>
        <w:t xml:space="preserve">II-. </w:t>
      </w:r>
      <w:proofErr w:type="gramStart"/>
      <w:r w:rsidRPr="00CB5888">
        <w:rPr>
          <w:rFonts w:eastAsia="SimSun"/>
          <w:szCs w:val="24"/>
          <w:lang w:val="es-ES" w:eastAsia="zh-CN"/>
        </w:rPr>
        <w:t>Que</w:t>
      </w:r>
      <w:proofErr w:type="gramEnd"/>
      <w:r w:rsidRPr="00CB5888">
        <w:rPr>
          <w:rFonts w:eastAsia="SimSun"/>
          <w:szCs w:val="24"/>
          <w:lang w:val="es-ES" w:eastAsia="zh-CN"/>
        </w:rPr>
        <w:t xml:space="preserve"> para el cumplimiento de los Fines y Objetivos establecidos anteriormente, es necesario establecer una colaboración coordinada entre la administración Municipal y la Asociación, lo cual implica un aporte al desarrollo del municipio</w:t>
      </w:r>
      <w:r>
        <w:rPr>
          <w:rFonts w:eastAsia="SimSun"/>
          <w:szCs w:val="24"/>
          <w:lang w:val="es-ES" w:eastAsia="zh-CN"/>
        </w:rPr>
        <w:t>;</w:t>
      </w:r>
    </w:p>
    <w:p w14:paraId="611671FF" w14:textId="77777777" w:rsidR="00ED0FB9" w:rsidRDefault="00ED0FB9" w:rsidP="00ED0FB9">
      <w:pPr>
        <w:spacing w:after="0" w:line="240" w:lineRule="auto"/>
        <w:contextualSpacing/>
        <w:jc w:val="both"/>
        <w:rPr>
          <w:rFonts w:eastAsia="SimSun"/>
          <w:szCs w:val="24"/>
          <w:lang w:val="es-ES" w:eastAsia="zh-CN"/>
        </w:rPr>
      </w:pPr>
    </w:p>
    <w:p w14:paraId="35201FCD" w14:textId="77777777" w:rsidR="00ED0FB9" w:rsidRDefault="00ED0FB9" w:rsidP="00ED0FB9">
      <w:pPr>
        <w:spacing w:after="0" w:line="240" w:lineRule="auto"/>
        <w:contextualSpacing/>
        <w:jc w:val="both"/>
        <w:rPr>
          <w:rFonts w:eastAsia="SimSun"/>
          <w:szCs w:val="24"/>
          <w:lang w:val="es-ES" w:eastAsia="zh-CN"/>
        </w:rPr>
      </w:pPr>
      <w:r>
        <w:rPr>
          <w:rFonts w:eastAsia="SimSun"/>
          <w:szCs w:val="24"/>
          <w:lang w:val="es-ES" w:eastAsia="zh-CN"/>
        </w:rPr>
        <w:t xml:space="preserve">III.- </w:t>
      </w:r>
      <w:r w:rsidRPr="00CB5888">
        <w:rPr>
          <w:rFonts w:eastAsia="SimSun"/>
          <w:szCs w:val="24"/>
          <w:lang w:val="es-ES" w:eastAsia="zh-CN"/>
        </w:rPr>
        <w:t>Que el Código Municipal en su Art. 4 en el numero 119 establece que compete a los Municipios:  LA PROMOCIÓN DEL DESARROLLO INDUSTRIAL, COMERCIAL, AGROPECUARIO, ARTESANAL Y DE LOS SERVICIOS; ASÍ COMO FACILITAR LA FORMACIÓN LABORAL ESTIMULAR LA GENERACIÓN DE EMPLEO, EN COORDINACIÓN CON LAS INSTITUCIONES COMPETENTES DEL ESTADO;</w:t>
      </w:r>
    </w:p>
    <w:p w14:paraId="2C70BEFC" w14:textId="77777777" w:rsidR="00ED0FB9" w:rsidRDefault="00ED0FB9" w:rsidP="00ED0FB9">
      <w:pPr>
        <w:spacing w:after="0" w:line="240" w:lineRule="auto"/>
        <w:contextualSpacing/>
        <w:jc w:val="both"/>
        <w:rPr>
          <w:rFonts w:eastAsia="SimSun"/>
          <w:szCs w:val="24"/>
          <w:lang w:val="es-ES" w:eastAsia="zh-CN"/>
        </w:rPr>
      </w:pPr>
    </w:p>
    <w:p w14:paraId="7C5B9645" w14:textId="77777777" w:rsidR="00ED0FB9" w:rsidRPr="00CB5888" w:rsidRDefault="00ED0FB9" w:rsidP="00ED0FB9">
      <w:pPr>
        <w:spacing w:after="0" w:line="240" w:lineRule="auto"/>
        <w:contextualSpacing/>
        <w:jc w:val="both"/>
        <w:rPr>
          <w:rFonts w:eastAsia="SimSun"/>
          <w:szCs w:val="24"/>
          <w:lang w:val="es-ES" w:eastAsia="zh-CN"/>
        </w:rPr>
      </w:pPr>
      <w:r>
        <w:rPr>
          <w:rFonts w:eastAsia="SimSun"/>
          <w:szCs w:val="24"/>
          <w:lang w:val="es-ES" w:eastAsia="zh-CN"/>
        </w:rPr>
        <w:t xml:space="preserve">IV.- </w:t>
      </w:r>
      <w:r w:rsidRPr="00CB5888">
        <w:rPr>
          <w:rFonts w:eastAsia="SimSun"/>
          <w:szCs w:val="24"/>
          <w:lang w:val="es-ES" w:eastAsia="zh-CN"/>
        </w:rPr>
        <w:t>Que el Art. 30 del Código Municipal en el número 11, establece que es facultad del Concejo: Emitir los acuerdos de cooperación con otros municipios o instituciones;</w:t>
      </w:r>
    </w:p>
    <w:p w14:paraId="60A0D544" w14:textId="77777777" w:rsidR="00ED0FB9" w:rsidRDefault="00ED0FB9" w:rsidP="00ED0FB9">
      <w:pPr>
        <w:widowControl w:val="0"/>
        <w:spacing w:after="0" w:line="240" w:lineRule="auto"/>
        <w:contextualSpacing/>
        <w:mirrorIndents/>
        <w:jc w:val="both"/>
        <w:rPr>
          <w:rFonts w:eastAsia="SimSun"/>
          <w:szCs w:val="24"/>
          <w:lang w:val="es-ES" w:eastAsia="zh-CN"/>
        </w:rPr>
      </w:pPr>
    </w:p>
    <w:p w14:paraId="152289D1" w14:textId="77777777" w:rsidR="00ED0FB9" w:rsidRDefault="00ED0FB9" w:rsidP="00ED0FB9">
      <w:pPr>
        <w:widowControl w:val="0"/>
        <w:spacing w:after="0" w:line="240" w:lineRule="auto"/>
        <w:contextualSpacing/>
        <w:mirrorIndents/>
        <w:jc w:val="both"/>
        <w:rPr>
          <w:rFonts w:eastAsia="SimSun"/>
          <w:szCs w:val="24"/>
          <w:lang w:val="es-ES" w:eastAsia="zh-CN"/>
        </w:rPr>
      </w:pPr>
      <w:r>
        <w:rPr>
          <w:rFonts w:eastAsia="SimSun"/>
          <w:szCs w:val="24"/>
          <w:lang w:val="es-ES" w:eastAsia="zh-CN"/>
        </w:rPr>
        <w:t xml:space="preserve">V.- </w:t>
      </w:r>
      <w:r w:rsidRPr="00CB5888">
        <w:rPr>
          <w:rFonts w:eastAsia="SimSun"/>
          <w:szCs w:val="24"/>
          <w:lang w:val="es-ES" w:eastAsia="zh-CN"/>
        </w:rPr>
        <w:t>Que el artículo 1 de la constitución de la República contempla que El Salvador reconoce a la persona humana como el origen y fin de la actividad del Estado, que está organizado para la consecución de la justicia, seguridad jurídica y del bien común.</w:t>
      </w:r>
    </w:p>
    <w:p w14:paraId="690DD0EB" w14:textId="77777777" w:rsidR="00ED0FB9" w:rsidRDefault="00ED0FB9" w:rsidP="00ED0FB9">
      <w:pPr>
        <w:widowControl w:val="0"/>
        <w:spacing w:after="0" w:line="240" w:lineRule="auto"/>
        <w:contextualSpacing/>
        <w:mirrorIndents/>
        <w:jc w:val="both"/>
        <w:rPr>
          <w:rFonts w:eastAsia="SimSun"/>
          <w:szCs w:val="24"/>
          <w:lang w:val="es-ES" w:eastAsia="zh-CN"/>
        </w:rPr>
      </w:pPr>
    </w:p>
    <w:p w14:paraId="5214B7D6" w14:textId="77777777" w:rsidR="00ED0FB9" w:rsidRDefault="00ED0FB9" w:rsidP="00ED0FB9">
      <w:pPr>
        <w:widowControl w:val="0"/>
        <w:spacing w:after="0" w:line="240" w:lineRule="auto"/>
        <w:contextualSpacing/>
        <w:mirrorIndents/>
        <w:jc w:val="both"/>
        <w:rPr>
          <w:rFonts w:eastAsia="SimSun"/>
          <w:szCs w:val="24"/>
          <w:lang w:val="es-ES" w:eastAsia="zh-CN"/>
        </w:rPr>
      </w:pPr>
      <w:r>
        <w:rPr>
          <w:rFonts w:eastAsia="SimSun"/>
          <w:szCs w:val="24"/>
          <w:lang w:val="es-ES" w:eastAsia="zh-CN"/>
        </w:rPr>
        <w:t xml:space="preserve">VI.- </w:t>
      </w:r>
      <w:r w:rsidRPr="00CB5888">
        <w:rPr>
          <w:rFonts w:eastAsia="SimSun"/>
          <w:szCs w:val="24"/>
          <w:lang w:val="es-ES" w:eastAsia="zh-CN"/>
        </w:rPr>
        <w:t xml:space="preserve">Que a través del Decreto Legislativo </w:t>
      </w:r>
      <w:proofErr w:type="spellStart"/>
      <w:r w:rsidRPr="00CB5888">
        <w:rPr>
          <w:rFonts w:eastAsia="SimSun"/>
          <w:szCs w:val="24"/>
          <w:lang w:val="es-ES" w:eastAsia="zh-CN"/>
        </w:rPr>
        <w:t>N°</w:t>
      </w:r>
      <w:proofErr w:type="spellEnd"/>
      <w:r w:rsidRPr="00CB5888">
        <w:rPr>
          <w:rFonts w:eastAsia="SimSun"/>
          <w:szCs w:val="24"/>
          <w:lang w:val="es-ES" w:eastAsia="zh-CN"/>
        </w:rPr>
        <w:t xml:space="preserve"> 593, de fecha 14 de marzo de 2020, publicado en el Diario Oficial </w:t>
      </w:r>
      <w:proofErr w:type="spellStart"/>
      <w:r w:rsidRPr="00CB5888">
        <w:rPr>
          <w:rFonts w:eastAsia="SimSun"/>
          <w:szCs w:val="24"/>
          <w:lang w:val="es-ES" w:eastAsia="zh-CN"/>
        </w:rPr>
        <w:t>N°</w:t>
      </w:r>
      <w:proofErr w:type="spellEnd"/>
      <w:r w:rsidRPr="00CB5888">
        <w:rPr>
          <w:rFonts w:eastAsia="SimSun"/>
          <w:szCs w:val="24"/>
          <w:lang w:val="es-ES" w:eastAsia="zh-CN"/>
        </w:rPr>
        <w:t xml:space="preserve"> 52, Tomo </w:t>
      </w:r>
      <w:proofErr w:type="spellStart"/>
      <w:r w:rsidRPr="00CB5888">
        <w:rPr>
          <w:rFonts w:eastAsia="SimSun"/>
          <w:szCs w:val="24"/>
          <w:lang w:val="es-ES" w:eastAsia="zh-CN"/>
        </w:rPr>
        <w:t>N°</w:t>
      </w:r>
      <w:proofErr w:type="spellEnd"/>
      <w:r w:rsidRPr="00CB5888">
        <w:rPr>
          <w:rFonts w:eastAsia="SimSun"/>
          <w:szCs w:val="24"/>
          <w:lang w:val="es-ES" w:eastAsia="zh-CN"/>
        </w:rPr>
        <w:t xml:space="preserve"> 426 de la misma fecha, se declaró Estado de Emergencia Nacional por la pandemia del COVID -</w:t>
      </w:r>
      <w:proofErr w:type="gramStart"/>
      <w:r w:rsidRPr="00CB5888">
        <w:rPr>
          <w:rFonts w:eastAsia="SimSun"/>
          <w:szCs w:val="24"/>
          <w:lang w:val="es-ES" w:eastAsia="zh-CN"/>
        </w:rPr>
        <w:t>19  y</w:t>
      </w:r>
      <w:proofErr w:type="gramEnd"/>
      <w:r w:rsidRPr="00CB5888">
        <w:rPr>
          <w:rFonts w:eastAsia="SimSun"/>
          <w:szCs w:val="24"/>
          <w:lang w:val="es-ES" w:eastAsia="zh-CN"/>
        </w:rPr>
        <w:t xml:space="preserve"> mediante sus prórrogas ha sido prolongada la cuarentena domiciliar, como consecuencia del riesgo e inminente afectación por dicha pandemia. Emergencia que causo grave afectación a los diversos sectores productivos del país</w:t>
      </w:r>
      <w:r>
        <w:rPr>
          <w:rFonts w:eastAsia="SimSun"/>
          <w:szCs w:val="24"/>
          <w:lang w:val="es-ES" w:eastAsia="zh-CN"/>
        </w:rPr>
        <w:t>;</w:t>
      </w:r>
    </w:p>
    <w:p w14:paraId="7FDD7F3B" w14:textId="77777777" w:rsidR="00ED0FB9" w:rsidRDefault="00ED0FB9" w:rsidP="00ED0FB9">
      <w:pPr>
        <w:widowControl w:val="0"/>
        <w:spacing w:after="0" w:line="240" w:lineRule="auto"/>
        <w:contextualSpacing/>
        <w:mirrorIndents/>
        <w:jc w:val="both"/>
        <w:rPr>
          <w:rFonts w:eastAsia="SimSun"/>
          <w:szCs w:val="24"/>
          <w:lang w:val="es-ES" w:eastAsia="zh-CN"/>
        </w:rPr>
      </w:pPr>
    </w:p>
    <w:p w14:paraId="6F66E940" w14:textId="77777777" w:rsidR="00ED0FB9" w:rsidRDefault="00ED0FB9" w:rsidP="00ED0FB9">
      <w:pPr>
        <w:widowControl w:val="0"/>
        <w:spacing w:after="0" w:line="240" w:lineRule="auto"/>
        <w:contextualSpacing/>
        <w:mirrorIndents/>
        <w:jc w:val="both"/>
        <w:rPr>
          <w:rFonts w:eastAsia="SimSun"/>
          <w:szCs w:val="24"/>
          <w:lang w:val="es-ES" w:eastAsia="zh-CN"/>
        </w:rPr>
      </w:pPr>
      <w:r>
        <w:rPr>
          <w:rFonts w:eastAsia="SimSun"/>
          <w:szCs w:val="24"/>
          <w:lang w:val="es-ES" w:eastAsia="zh-CN"/>
        </w:rPr>
        <w:t xml:space="preserve">VII.- </w:t>
      </w:r>
      <w:r w:rsidRPr="00CB5888">
        <w:rPr>
          <w:rFonts w:eastAsia="SimSun"/>
          <w:szCs w:val="24"/>
          <w:lang w:val="es-ES" w:eastAsia="zh-CN"/>
        </w:rPr>
        <w:t>Que el artículo 101 de la Constitución de la República de El Salvador, establece: “El orden económico debe responder esencialmente a principios de justicia social, que tiendan a asegurar a todos los habitantes del país una existencia digna del ser humano. El Estado promoverá el desarrollo económico y social mediante el incremento de la producción, la productividad y la racional utilización de los recursos. Con igual finalidad, fomentará los diversos sectores de la producción y defenderá el interés de los consumidores”</w:t>
      </w:r>
      <w:r>
        <w:rPr>
          <w:rFonts w:eastAsia="SimSun"/>
          <w:szCs w:val="24"/>
          <w:lang w:val="es-ES" w:eastAsia="zh-CN"/>
        </w:rPr>
        <w:t>;</w:t>
      </w:r>
    </w:p>
    <w:p w14:paraId="5A0F2EF7" w14:textId="77777777" w:rsidR="00ED0FB9" w:rsidRDefault="00ED0FB9" w:rsidP="00ED0FB9">
      <w:pPr>
        <w:widowControl w:val="0"/>
        <w:spacing w:after="0" w:line="240" w:lineRule="auto"/>
        <w:contextualSpacing/>
        <w:mirrorIndents/>
        <w:jc w:val="both"/>
        <w:rPr>
          <w:rFonts w:eastAsia="SimSun"/>
          <w:szCs w:val="24"/>
          <w:lang w:val="es-ES" w:eastAsia="zh-CN"/>
        </w:rPr>
      </w:pPr>
    </w:p>
    <w:p w14:paraId="1389972B" w14:textId="77777777" w:rsidR="00ED0FB9" w:rsidRDefault="00ED0FB9" w:rsidP="00ED0FB9">
      <w:pPr>
        <w:widowControl w:val="0"/>
        <w:spacing w:after="0" w:line="240" w:lineRule="auto"/>
        <w:contextualSpacing/>
        <w:mirrorIndents/>
        <w:jc w:val="both"/>
        <w:rPr>
          <w:rFonts w:eastAsia="SimSun"/>
          <w:szCs w:val="24"/>
          <w:lang w:val="es-ES" w:eastAsia="zh-CN"/>
        </w:rPr>
      </w:pPr>
      <w:r>
        <w:rPr>
          <w:rFonts w:eastAsia="SimSun"/>
          <w:szCs w:val="24"/>
          <w:lang w:val="es-ES" w:eastAsia="zh-CN"/>
        </w:rPr>
        <w:t xml:space="preserve">VIII.- </w:t>
      </w:r>
      <w:r w:rsidRPr="00CB5888">
        <w:rPr>
          <w:rFonts w:eastAsia="SimSun"/>
          <w:szCs w:val="24"/>
          <w:lang w:val="es-ES" w:eastAsia="zh-CN"/>
        </w:rPr>
        <w:t xml:space="preserve">Que en cumplimiento a que la Constitución consagra la primacía del interés público sobre el interés privado, deberá procurarse impulsar iniciativas encaminadas a beneficiar a la población </w:t>
      </w:r>
      <w:proofErr w:type="spellStart"/>
      <w:r w:rsidRPr="00CB5888">
        <w:rPr>
          <w:rFonts w:eastAsia="SimSun"/>
          <w:szCs w:val="24"/>
          <w:lang w:val="es-ES" w:eastAsia="zh-CN"/>
        </w:rPr>
        <w:t>metapáneca</w:t>
      </w:r>
      <w:proofErr w:type="spellEnd"/>
      <w:r w:rsidRPr="00CB5888">
        <w:rPr>
          <w:rFonts w:eastAsia="SimSun"/>
          <w:szCs w:val="24"/>
          <w:lang w:val="es-ES" w:eastAsia="zh-CN"/>
        </w:rPr>
        <w:t xml:space="preserve"> con el apoyo de sectores productivos y que fomenten el fortalecimiento de la economía local, tal como lo es la Asociación AGAM.</w:t>
      </w:r>
      <w:r>
        <w:rPr>
          <w:rFonts w:eastAsia="SimSun"/>
          <w:szCs w:val="24"/>
          <w:lang w:val="es-ES" w:eastAsia="zh-CN"/>
        </w:rPr>
        <w:t>;</w:t>
      </w:r>
    </w:p>
    <w:p w14:paraId="20791381" w14:textId="77777777" w:rsidR="00ED0FB9" w:rsidRDefault="00ED0FB9" w:rsidP="00ED0FB9">
      <w:pPr>
        <w:widowControl w:val="0"/>
        <w:spacing w:after="0" w:line="240" w:lineRule="auto"/>
        <w:contextualSpacing/>
        <w:mirrorIndents/>
        <w:jc w:val="both"/>
        <w:rPr>
          <w:rFonts w:eastAsia="SimSun"/>
          <w:szCs w:val="24"/>
          <w:lang w:val="es-ES" w:eastAsia="zh-CN"/>
        </w:rPr>
      </w:pPr>
    </w:p>
    <w:p w14:paraId="5FEE0F42" w14:textId="77777777" w:rsidR="00ED0FB9" w:rsidRPr="00CB5888" w:rsidRDefault="00ED0FB9" w:rsidP="00ED0FB9">
      <w:pPr>
        <w:widowControl w:val="0"/>
        <w:spacing w:after="0" w:line="240" w:lineRule="auto"/>
        <w:contextualSpacing/>
        <w:mirrorIndents/>
        <w:jc w:val="both"/>
        <w:rPr>
          <w:rFonts w:eastAsia="SimSun"/>
          <w:szCs w:val="24"/>
          <w:lang w:val="es-ES" w:eastAsia="zh-CN"/>
        </w:rPr>
      </w:pPr>
      <w:r>
        <w:rPr>
          <w:rFonts w:eastAsia="SimSun"/>
          <w:szCs w:val="24"/>
          <w:lang w:val="es-ES" w:eastAsia="zh-CN"/>
        </w:rPr>
        <w:t xml:space="preserve">IX- </w:t>
      </w:r>
      <w:r w:rsidRPr="00CB5888">
        <w:rPr>
          <w:rFonts w:eastAsia="SimSun"/>
          <w:szCs w:val="24"/>
          <w:lang w:val="es-ES" w:eastAsia="zh-CN"/>
        </w:rPr>
        <w:t>Que</w:t>
      </w:r>
      <w:r w:rsidRPr="00CB5888">
        <w:rPr>
          <w:rFonts w:eastAsia="Bitstream Charter"/>
          <w:szCs w:val="24"/>
          <w:lang w:val="es-ES" w:eastAsia="zh-CN"/>
        </w:rPr>
        <w:t xml:space="preserve"> la Alcaldía Municipal de Metapán,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conformidad</w:t>
      </w:r>
      <w:r w:rsidRPr="00CB5888">
        <w:rPr>
          <w:rFonts w:eastAsia="Bitstream Charter"/>
          <w:szCs w:val="24"/>
          <w:lang w:val="es-ES" w:eastAsia="zh-CN"/>
        </w:rPr>
        <w:t xml:space="preserve"> </w:t>
      </w:r>
      <w:r w:rsidRPr="00CB5888">
        <w:rPr>
          <w:rFonts w:eastAsia="SimSun"/>
          <w:szCs w:val="24"/>
          <w:lang w:val="es-ES" w:eastAsia="zh-CN"/>
        </w:rPr>
        <w:t>a</w:t>
      </w:r>
      <w:r w:rsidRPr="00CB5888">
        <w:rPr>
          <w:rFonts w:eastAsia="Bitstream Charter"/>
          <w:szCs w:val="24"/>
          <w:lang w:val="es-ES" w:eastAsia="zh-CN"/>
        </w:rPr>
        <w:t xml:space="preserve"> </w:t>
      </w:r>
      <w:r w:rsidRPr="00CB5888">
        <w:rPr>
          <w:rFonts w:eastAsia="SimSun"/>
          <w:szCs w:val="24"/>
          <w:lang w:val="es-ES" w:eastAsia="zh-CN"/>
        </w:rPr>
        <w:t>lo</w:t>
      </w:r>
      <w:r w:rsidRPr="00CB5888">
        <w:rPr>
          <w:rFonts w:eastAsia="Bitstream Charter"/>
          <w:szCs w:val="24"/>
          <w:lang w:val="es-ES" w:eastAsia="zh-CN"/>
        </w:rPr>
        <w:t xml:space="preserve"> </w:t>
      </w:r>
      <w:r w:rsidRPr="00CB5888">
        <w:rPr>
          <w:rFonts w:eastAsia="SimSun"/>
          <w:szCs w:val="24"/>
          <w:lang w:val="es-ES" w:eastAsia="zh-CN"/>
        </w:rPr>
        <w:t>establecido</w:t>
      </w:r>
      <w:r w:rsidRPr="00CB5888">
        <w:rPr>
          <w:rFonts w:eastAsia="Bitstream Charter"/>
          <w:szCs w:val="24"/>
          <w:lang w:val="es-ES" w:eastAsia="zh-CN"/>
        </w:rPr>
        <w:t xml:space="preserve"> </w:t>
      </w:r>
      <w:r w:rsidRPr="00CB5888">
        <w:rPr>
          <w:rFonts w:eastAsia="SimSun"/>
          <w:szCs w:val="24"/>
          <w:lang w:val="es-ES" w:eastAsia="zh-CN"/>
        </w:rPr>
        <w:t>en</w:t>
      </w:r>
      <w:r w:rsidRPr="00CB5888">
        <w:rPr>
          <w:rFonts w:eastAsia="Bitstream Charter"/>
          <w:szCs w:val="24"/>
          <w:lang w:val="es-ES" w:eastAsia="zh-CN"/>
        </w:rPr>
        <w:t xml:space="preserve"> </w:t>
      </w:r>
      <w:r w:rsidRPr="00CB5888">
        <w:rPr>
          <w:rFonts w:eastAsia="SimSun"/>
          <w:szCs w:val="24"/>
          <w:lang w:val="es-ES" w:eastAsia="zh-CN"/>
        </w:rPr>
        <w:t>el</w:t>
      </w:r>
      <w:r w:rsidRPr="00CB5888">
        <w:rPr>
          <w:rFonts w:eastAsia="Bitstream Charter"/>
          <w:szCs w:val="24"/>
          <w:lang w:val="es-ES" w:eastAsia="zh-CN"/>
        </w:rPr>
        <w:t xml:space="preserve"> </w:t>
      </w:r>
      <w:r w:rsidRPr="00CB5888">
        <w:rPr>
          <w:rFonts w:eastAsia="SimSun"/>
          <w:szCs w:val="24"/>
          <w:lang w:val="es-ES" w:eastAsia="zh-CN"/>
        </w:rPr>
        <w:t>artículo</w:t>
      </w:r>
      <w:r w:rsidRPr="00CB5888">
        <w:rPr>
          <w:rFonts w:eastAsia="Bitstream Charter"/>
          <w:szCs w:val="24"/>
          <w:lang w:val="es-ES" w:eastAsia="zh-CN"/>
        </w:rPr>
        <w:t xml:space="preserve"> 203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siguientes</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Constitución</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República,</w:t>
      </w:r>
      <w:r w:rsidRPr="00CB5888">
        <w:rPr>
          <w:rFonts w:eastAsia="Bitstream Charter"/>
          <w:szCs w:val="24"/>
          <w:lang w:val="es-ES" w:eastAsia="zh-CN"/>
        </w:rPr>
        <w:t xml:space="preserve"> </w:t>
      </w:r>
      <w:r w:rsidRPr="00CB5888">
        <w:rPr>
          <w:rFonts w:eastAsia="SimSun"/>
          <w:szCs w:val="24"/>
          <w:lang w:val="es-ES" w:eastAsia="zh-CN"/>
        </w:rPr>
        <w:t>goza</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autonomía</w:t>
      </w:r>
      <w:r w:rsidRPr="00CB5888">
        <w:rPr>
          <w:rFonts w:eastAsia="Bitstream Charter"/>
          <w:szCs w:val="24"/>
          <w:lang w:val="es-ES" w:eastAsia="zh-CN"/>
        </w:rPr>
        <w:t xml:space="preserve"> </w:t>
      </w:r>
      <w:r w:rsidRPr="00CB5888">
        <w:rPr>
          <w:rFonts w:eastAsia="SimSun"/>
          <w:szCs w:val="24"/>
          <w:lang w:val="es-ES" w:eastAsia="zh-CN"/>
        </w:rPr>
        <w:t>en</w:t>
      </w:r>
      <w:r w:rsidRPr="00CB5888">
        <w:rPr>
          <w:rFonts w:eastAsia="Bitstream Charter"/>
          <w:szCs w:val="24"/>
          <w:lang w:val="es-ES" w:eastAsia="zh-CN"/>
        </w:rPr>
        <w:t xml:space="preserve"> </w:t>
      </w:r>
      <w:r w:rsidRPr="00CB5888">
        <w:rPr>
          <w:rFonts w:eastAsia="SimSun"/>
          <w:szCs w:val="24"/>
          <w:lang w:val="es-ES" w:eastAsia="zh-CN"/>
        </w:rPr>
        <w:t>lo</w:t>
      </w:r>
      <w:r w:rsidRPr="00CB5888">
        <w:rPr>
          <w:rFonts w:eastAsia="Bitstream Charter"/>
          <w:szCs w:val="24"/>
          <w:lang w:val="es-ES" w:eastAsia="zh-CN"/>
        </w:rPr>
        <w:t xml:space="preserve"> </w:t>
      </w:r>
      <w:r w:rsidRPr="00CB5888">
        <w:rPr>
          <w:rFonts w:eastAsia="SimSun"/>
          <w:szCs w:val="24"/>
          <w:lang w:val="es-ES" w:eastAsia="zh-CN"/>
        </w:rPr>
        <w:t>económico,</w:t>
      </w:r>
      <w:r w:rsidRPr="00CB5888">
        <w:rPr>
          <w:rFonts w:eastAsia="Bitstream Charter"/>
          <w:szCs w:val="24"/>
          <w:lang w:val="es-ES" w:eastAsia="zh-CN"/>
        </w:rPr>
        <w:t xml:space="preserve"> </w:t>
      </w:r>
      <w:r w:rsidRPr="00CB5888">
        <w:rPr>
          <w:rFonts w:eastAsia="SimSun"/>
          <w:szCs w:val="24"/>
          <w:lang w:val="es-ES" w:eastAsia="zh-CN"/>
        </w:rPr>
        <w:t>lo</w:t>
      </w:r>
      <w:r w:rsidRPr="00CB5888">
        <w:rPr>
          <w:rFonts w:eastAsia="Bitstream Charter"/>
          <w:szCs w:val="24"/>
          <w:lang w:val="es-ES" w:eastAsia="zh-CN"/>
        </w:rPr>
        <w:t xml:space="preserve"> </w:t>
      </w:r>
      <w:r w:rsidRPr="00CB5888">
        <w:rPr>
          <w:rFonts w:eastAsia="SimSun"/>
          <w:szCs w:val="24"/>
          <w:lang w:val="es-ES" w:eastAsia="zh-CN"/>
        </w:rPr>
        <w:t>técnico</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lo</w:t>
      </w:r>
      <w:r w:rsidRPr="00CB5888">
        <w:rPr>
          <w:rFonts w:eastAsia="Bitstream Charter"/>
          <w:szCs w:val="24"/>
          <w:lang w:val="es-ES" w:eastAsia="zh-CN"/>
        </w:rPr>
        <w:t xml:space="preserve"> </w:t>
      </w:r>
      <w:r w:rsidRPr="00CB5888">
        <w:rPr>
          <w:rFonts w:eastAsia="SimSun"/>
          <w:szCs w:val="24"/>
          <w:lang w:val="es-ES" w:eastAsia="zh-CN"/>
        </w:rPr>
        <w:t>administrativo,</w:t>
      </w:r>
      <w:r w:rsidRPr="00CB5888">
        <w:rPr>
          <w:rFonts w:eastAsia="Bitstream Charter"/>
          <w:szCs w:val="24"/>
          <w:lang w:val="es-ES" w:eastAsia="zh-CN"/>
        </w:rPr>
        <w:t xml:space="preserve"> </w:t>
      </w:r>
      <w:r w:rsidRPr="00CB5888">
        <w:rPr>
          <w:rFonts w:eastAsia="SimSun"/>
          <w:szCs w:val="24"/>
          <w:lang w:val="es-ES" w:eastAsia="zh-CN"/>
        </w:rPr>
        <w:t>con</w:t>
      </w:r>
      <w:r w:rsidRPr="00CB5888">
        <w:rPr>
          <w:rFonts w:eastAsia="Bitstream Charter"/>
          <w:szCs w:val="24"/>
          <w:lang w:val="es-ES" w:eastAsia="zh-CN"/>
        </w:rPr>
        <w:t xml:space="preserve"> </w:t>
      </w:r>
      <w:r w:rsidRPr="00CB5888">
        <w:rPr>
          <w:rFonts w:eastAsia="SimSun"/>
          <w:szCs w:val="24"/>
          <w:lang w:val="es-ES" w:eastAsia="zh-CN"/>
        </w:rPr>
        <w:t>personalidad</w:t>
      </w:r>
      <w:r w:rsidRPr="00CB5888">
        <w:rPr>
          <w:rFonts w:eastAsia="Bitstream Charter"/>
          <w:szCs w:val="24"/>
          <w:lang w:val="es-ES" w:eastAsia="zh-CN"/>
        </w:rPr>
        <w:t xml:space="preserve"> </w:t>
      </w:r>
      <w:r w:rsidRPr="00CB5888">
        <w:rPr>
          <w:rFonts w:eastAsia="SimSun"/>
          <w:szCs w:val="24"/>
          <w:lang w:val="es-ES" w:eastAsia="zh-CN"/>
        </w:rPr>
        <w:t>jurídica</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p</w:t>
      </w:r>
      <w:r w:rsidRPr="00CB5888">
        <w:rPr>
          <w:rFonts w:eastAsia="SimSun"/>
          <w:szCs w:val="24"/>
          <w:lang w:val="es-ES" w:eastAsia="zh-CN"/>
        </w:rPr>
        <w:t>atrimonio</w:t>
      </w:r>
      <w:r w:rsidRPr="00CB5888">
        <w:rPr>
          <w:rFonts w:eastAsia="Bitstream Charter"/>
          <w:szCs w:val="24"/>
          <w:lang w:val="es-ES" w:eastAsia="zh-CN"/>
        </w:rPr>
        <w:t xml:space="preserve"> </w:t>
      </w:r>
      <w:r w:rsidRPr="00CB5888">
        <w:rPr>
          <w:rFonts w:eastAsia="SimSun"/>
          <w:szCs w:val="24"/>
          <w:lang w:val="es-ES" w:eastAsia="zh-CN"/>
        </w:rPr>
        <w:t>propio</w:t>
      </w:r>
      <w:r w:rsidRPr="00CB5888">
        <w:rPr>
          <w:rFonts w:eastAsia="Bitstream Charter"/>
          <w:szCs w:val="24"/>
          <w:lang w:val="es-ES" w:eastAsia="zh-CN"/>
        </w:rPr>
        <w:t xml:space="preserve"> </w:t>
      </w:r>
      <w:r w:rsidRPr="00CB5888">
        <w:rPr>
          <w:rFonts w:eastAsia="SimSun"/>
          <w:szCs w:val="24"/>
          <w:lang w:val="es-ES" w:eastAsia="zh-CN"/>
        </w:rPr>
        <w:t>creado</w:t>
      </w:r>
      <w:r w:rsidRPr="00CB5888">
        <w:rPr>
          <w:rFonts w:eastAsia="Bitstream Charter"/>
          <w:szCs w:val="24"/>
          <w:lang w:val="es-ES" w:eastAsia="zh-CN"/>
        </w:rPr>
        <w:t xml:space="preserve"> </w:t>
      </w:r>
      <w:r w:rsidRPr="00CB5888">
        <w:rPr>
          <w:rFonts w:eastAsia="SimSun"/>
          <w:szCs w:val="24"/>
          <w:lang w:val="es-ES" w:eastAsia="zh-CN"/>
        </w:rPr>
        <w:t>principalmente</w:t>
      </w:r>
      <w:r w:rsidRPr="00CB5888">
        <w:rPr>
          <w:rFonts w:eastAsia="Bitstream Charter"/>
          <w:szCs w:val="24"/>
          <w:lang w:val="es-ES" w:eastAsia="zh-CN"/>
        </w:rPr>
        <w:t xml:space="preserve"> </w:t>
      </w:r>
      <w:r w:rsidRPr="00CB5888">
        <w:rPr>
          <w:rFonts w:eastAsia="SimSun"/>
          <w:szCs w:val="24"/>
          <w:lang w:val="es-ES" w:eastAsia="zh-CN"/>
        </w:rPr>
        <w:t>para</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administración</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gobierno</w:t>
      </w:r>
      <w:r w:rsidRPr="00CB5888">
        <w:rPr>
          <w:rFonts w:eastAsia="Bitstream Charter"/>
          <w:szCs w:val="24"/>
          <w:lang w:val="es-ES" w:eastAsia="zh-CN"/>
        </w:rPr>
        <w:t xml:space="preserve"> </w:t>
      </w:r>
      <w:r w:rsidRPr="00CB5888">
        <w:rPr>
          <w:rFonts w:eastAsia="SimSun"/>
          <w:szCs w:val="24"/>
          <w:lang w:val="es-ES" w:eastAsia="zh-CN"/>
        </w:rPr>
        <w:t>del</w:t>
      </w:r>
      <w:r w:rsidRPr="00CB5888">
        <w:rPr>
          <w:rFonts w:eastAsia="Bitstream Charter"/>
          <w:szCs w:val="24"/>
          <w:lang w:val="es-ES" w:eastAsia="zh-CN"/>
        </w:rPr>
        <w:t xml:space="preserve"> </w:t>
      </w:r>
      <w:r w:rsidRPr="00CB5888">
        <w:rPr>
          <w:rFonts w:eastAsia="SimSun"/>
          <w:szCs w:val="24"/>
          <w:lang w:val="es-ES" w:eastAsia="zh-CN"/>
        </w:rPr>
        <w:t>municipio;</w:t>
      </w:r>
      <w:r w:rsidRPr="00CB5888">
        <w:rPr>
          <w:rFonts w:eastAsia="Bitstream Charter"/>
          <w:szCs w:val="24"/>
          <w:lang w:val="es-ES" w:eastAsia="zh-CN"/>
        </w:rPr>
        <w:t xml:space="preserve"> </w:t>
      </w:r>
      <w:r w:rsidRPr="00CB5888">
        <w:rPr>
          <w:rFonts w:eastAsia="SimSun"/>
          <w:szCs w:val="24"/>
          <w:lang w:val="es-ES" w:eastAsia="zh-CN"/>
        </w:rPr>
        <w:t>asimismo,</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acuerdo</w:t>
      </w:r>
      <w:r w:rsidRPr="00CB5888">
        <w:rPr>
          <w:rFonts w:eastAsia="Bitstream Charter"/>
          <w:szCs w:val="24"/>
          <w:lang w:val="es-ES" w:eastAsia="zh-CN"/>
        </w:rPr>
        <w:t xml:space="preserve"> </w:t>
      </w:r>
      <w:r w:rsidRPr="00CB5888">
        <w:rPr>
          <w:rFonts w:eastAsia="SimSun"/>
          <w:szCs w:val="24"/>
          <w:lang w:val="es-ES" w:eastAsia="zh-CN"/>
        </w:rPr>
        <w:t>al</w:t>
      </w:r>
      <w:r w:rsidRPr="00CB5888">
        <w:rPr>
          <w:rFonts w:eastAsia="Bitstream Charter"/>
          <w:szCs w:val="24"/>
          <w:lang w:val="es-ES" w:eastAsia="zh-CN"/>
        </w:rPr>
        <w:t xml:space="preserve"> </w:t>
      </w:r>
      <w:r w:rsidRPr="00CB5888">
        <w:rPr>
          <w:rFonts w:eastAsia="SimSun"/>
          <w:szCs w:val="24"/>
          <w:lang w:val="es-ES" w:eastAsia="zh-CN"/>
        </w:rPr>
        <w:t>Código</w:t>
      </w:r>
      <w:r w:rsidRPr="00CB5888">
        <w:rPr>
          <w:rFonts w:eastAsia="Bitstream Charter"/>
          <w:szCs w:val="24"/>
          <w:lang w:val="es-ES" w:eastAsia="zh-CN"/>
        </w:rPr>
        <w:t xml:space="preserve"> </w:t>
      </w:r>
      <w:r w:rsidRPr="00CB5888">
        <w:rPr>
          <w:rFonts w:eastAsia="SimSun"/>
          <w:szCs w:val="24"/>
          <w:lang w:val="es-ES" w:eastAsia="zh-CN"/>
        </w:rPr>
        <w:t>Municipal,</w:t>
      </w:r>
      <w:r w:rsidRPr="00CB5888">
        <w:rPr>
          <w:rFonts w:eastAsia="Bitstream Charter"/>
          <w:szCs w:val="24"/>
          <w:lang w:val="es-ES" w:eastAsia="zh-CN"/>
        </w:rPr>
        <w:t xml:space="preserve"> </w:t>
      </w:r>
      <w:r w:rsidRPr="00CB5888">
        <w:rPr>
          <w:rFonts w:eastAsia="SimSun"/>
          <w:szCs w:val="24"/>
          <w:lang w:val="es-ES" w:eastAsia="zh-CN"/>
        </w:rPr>
        <w:t>el</w:t>
      </w:r>
      <w:r w:rsidRPr="00CB5888">
        <w:rPr>
          <w:rFonts w:eastAsia="Bitstream Charter"/>
          <w:szCs w:val="24"/>
          <w:lang w:val="es-ES" w:eastAsia="zh-CN"/>
        </w:rPr>
        <w:t xml:space="preserve"> </w:t>
      </w:r>
      <w:r w:rsidRPr="00CB5888">
        <w:rPr>
          <w:rFonts w:eastAsia="SimSun"/>
          <w:szCs w:val="24"/>
          <w:lang w:val="es-ES" w:eastAsia="zh-CN"/>
        </w:rPr>
        <w:t>municipio</w:t>
      </w:r>
      <w:r w:rsidRPr="00CB5888">
        <w:rPr>
          <w:rFonts w:eastAsia="Bitstream Charter"/>
          <w:szCs w:val="24"/>
          <w:lang w:val="es-ES" w:eastAsia="zh-CN"/>
        </w:rPr>
        <w:t xml:space="preserve"> </w:t>
      </w:r>
      <w:r w:rsidRPr="00CB5888">
        <w:rPr>
          <w:rFonts w:eastAsia="SimSun"/>
          <w:szCs w:val="24"/>
          <w:lang w:val="es-ES" w:eastAsia="zh-CN"/>
        </w:rPr>
        <w:t>constituye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unidad</w:t>
      </w:r>
      <w:r w:rsidRPr="00CB5888">
        <w:rPr>
          <w:rFonts w:eastAsia="Bitstream Charter"/>
          <w:szCs w:val="24"/>
          <w:lang w:val="es-ES" w:eastAsia="zh-CN"/>
        </w:rPr>
        <w:t xml:space="preserve"> </w:t>
      </w:r>
      <w:r w:rsidRPr="00CB5888">
        <w:rPr>
          <w:rFonts w:eastAsia="SimSun"/>
          <w:szCs w:val="24"/>
          <w:lang w:val="es-ES" w:eastAsia="zh-CN"/>
        </w:rPr>
        <w:t>política</w:t>
      </w:r>
      <w:r w:rsidRPr="00CB5888">
        <w:rPr>
          <w:rFonts w:eastAsia="Bitstream Charter"/>
          <w:szCs w:val="24"/>
          <w:lang w:val="es-ES" w:eastAsia="zh-CN"/>
        </w:rPr>
        <w:t xml:space="preserve"> </w:t>
      </w:r>
      <w:r w:rsidRPr="00CB5888">
        <w:rPr>
          <w:rFonts w:eastAsia="SimSun"/>
          <w:szCs w:val="24"/>
          <w:lang w:val="es-ES" w:eastAsia="zh-CN"/>
        </w:rPr>
        <w:t>administrativa</w:t>
      </w:r>
      <w:r w:rsidRPr="00CB5888">
        <w:rPr>
          <w:rFonts w:eastAsia="Bitstream Charter"/>
          <w:szCs w:val="24"/>
          <w:lang w:val="es-ES" w:eastAsia="zh-CN"/>
        </w:rPr>
        <w:t xml:space="preserve"> </w:t>
      </w:r>
      <w:r w:rsidRPr="00CB5888">
        <w:rPr>
          <w:rFonts w:eastAsia="SimSun"/>
          <w:szCs w:val="24"/>
          <w:lang w:val="es-ES" w:eastAsia="zh-CN"/>
        </w:rPr>
        <w:t>primaria</w:t>
      </w:r>
      <w:r w:rsidRPr="00CB5888">
        <w:rPr>
          <w:rFonts w:eastAsia="Bitstream Charter"/>
          <w:szCs w:val="24"/>
          <w:lang w:val="es-ES" w:eastAsia="zh-CN"/>
        </w:rPr>
        <w:t xml:space="preserve"> </w:t>
      </w:r>
      <w:r w:rsidRPr="00CB5888">
        <w:rPr>
          <w:rFonts w:eastAsia="SimSun"/>
          <w:szCs w:val="24"/>
          <w:lang w:val="es-ES" w:eastAsia="zh-CN"/>
        </w:rPr>
        <w:t>dentro</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organización</w:t>
      </w:r>
      <w:r w:rsidRPr="00CB5888">
        <w:rPr>
          <w:rFonts w:eastAsia="Bitstream Charter"/>
          <w:szCs w:val="24"/>
          <w:lang w:val="es-ES" w:eastAsia="zh-CN"/>
        </w:rPr>
        <w:t xml:space="preserve"> </w:t>
      </w:r>
      <w:r w:rsidRPr="00CB5888">
        <w:rPr>
          <w:rFonts w:eastAsia="SimSun"/>
          <w:szCs w:val="24"/>
          <w:lang w:val="es-ES" w:eastAsia="zh-CN"/>
        </w:rPr>
        <w:t>estatal</w:t>
      </w:r>
      <w:r w:rsidRPr="00CB5888">
        <w:rPr>
          <w:rFonts w:eastAsia="Bitstream Charter"/>
          <w:szCs w:val="24"/>
          <w:lang w:val="es-ES" w:eastAsia="zh-CN"/>
        </w:rPr>
        <w:t xml:space="preserve"> </w:t>
      </w:r>
      <w:r w:rsidRPr="00CB5888">
        <w:rPr>
          <w:rFonts w:eastAsia="SimSun"/>
          <w:szCs w:val="24"/>
          <w:lang w:val="es-ES" w:eastAsia="zh-CN"/>
        </w:rPr>
        <w:t>establecida</w:t>
      </w:r>
      <w:r w:rsidRPr="00CB5888">
        <w:rPr>
          <w:rFonts w:eastAsia="Bitstream Charter"/>
          <w:szCs w:val="24"/>
          <w:lang w:val="es-ES" w:eastAsia="zh-CN"/>
        </w:rPr>
        <w:t xml:space="preserve"> </w:t>
      </w:r>
      <w:r w:rsidRPr="00CB5888">
        <w:rPr>
          <w:rFonts w:eastAsia="SimSun"/>
          <w:szCs w:val="24"/>
          <w:lang w:val="es-ES" w:eastAsia="zh-CN"/>
        </w:rPr>
        <w:t>en</w:t>
      </w:r>
      <w:r w:rsidRPr="00CB5888">
        <w:rPr>
          <w:rFonts w:eastAsia="Bitstream Charter"/>
          <w:szCs w:val="24"/>
          <w:lang w:val="es-ES" w:eastAsia="zh-CN"/>
        </w:rPr>
        <w:t xml:space="preserve"> </w:t>
      </w:r>
      <w:r w:rsidRPr="00CB5888">
        <w:rPr>
          <w:rFonts w:eastAsia="SimSun"/>
          <w:szCs w:val="24"/>
          <w:lang w:val="es-ES" w:eastAsia="zh-CN"/>
        </w:rPr>
        <w:t>un</w:t>
      </w:r>
      <w:r w:rsidRPr="00CB5888">
        <w:rPr>
          <w:rFonts w:eastAsia="Bitstream Charter"/>
          <w:szCs w:val="24"/>
          <w:lang w:val="es-ES" w:eastAsia="zh-CN"/>
        </w:rPr>
        <w:t xml:space="preserve"> </w:t>
      </w:r>
      <w:r w:rsidRPr="00CB5888">
        <w:rPr>
          <w:rFonts w:eastAsia="SimSun"/>
          <w:szCs w:val="24"/>
          <w:lang w:val="es-ES" w:eastAsia="zh-CN"/>
        </w:rPr>
        <w:t>territorio</w:t>
      </w:r>
      <w:r w:rsidRPr="00CB5888">
        <w:rPr>
          <w:rFonts w:eastAsia="Bitstream Charter"/>
          <w:szCs w:val="24"/>
          <w:lang w:val="es-ES" w:eastAsia="zh-CN"/>
        </w:rPr>
        <w:t xml:space="preserve"> </w:t>
      </w:r>
      <w:r w:rsidRPr="00CB5888">
        <w:rPr>
          <w:rFonts w:eastAsia="SimSun"/>
          <w:szCs w:val="24"/>
          <w:lang w:val="es-ES" w:eastAsia="zh-CN"/>
        </w:rPr>
        <w:t>determinado</w:t>
      </w:r>
      <w:r w:rsidRPr="00CB5888">
        <w:rPr>
          <w:rFonts w:eastAsia="Bitstream Charter"/>
          <w:szCs w:val="24"/>
          <w:lang w:val="es-ES" w:eastAsia="zh-CN"/>
        </w:rPr>
        <w:t xml:space="preserve"> </w:t>
      </w:r>
      <w:r w:rsidRPr="00CB5888">
        <w:rPr>
          <w:rFonts w:eastAsia="SimSun"/>
          <w:szCs w:val="24"/>
          <w:lang w:val="es-ES" w:eastAsia="zh-CN"/>
        </w:rPr>
        <w:t>que</w:t>
      </w:r>
      <w:r w:rsidRPr="00CB5888">
        <w:rPr>
          <w:rFonts w:eastAsia="Bitstream Charter"/>
          <w:szCs w:val="24"/>
          <w:lang w:val="es-ES" w:eastAsia="zh-CN"/>
        </w:rPr>
        <w:t xml:space="preserve"> </w:t>
      </w:r>
      <w:r w:rsidRPr="00CB5888">
        <w:rPr>
          <w:rFonts w:eastAsia="SimSun"/>
          <w:szCs w:val="24"/>
          <w:lang w:val="es-ES" w:eastAsia="zh-CN"/>
        </w:rPr>
        <w:t>le</w:t>
      </w:r>
      <w:r w:rsidRPr="00CB5888">
        <w:rPr>
          <w:rFonts w:eastAsia="Bitstream Charter"/>
          <w:szCs w:val="24"/>
          <w:lang w:val="es-ES" w:eastAsia="zh-CN"/>
        </w:rPr>
        <w:t xml:space="preserve"> </w:t>
      </w:r>
      <w:r w:rsidRPr="00CB5888">
        <w:rPr>
          <w:rFonts w:eastAsia="SimSun"/>
          <w:szCs w:val="24"/>
          <w:lang w:val="es-ES" w:eastAsia="zh-CN"/>
        </w:rPr>
        <w:t>es</w:t>
      </w:r>
      <w:r w:rsidRPr="00CB5888">
        <w:rPr>
          <w:rFonts w:eastAsia="Bitstream Charter"/>
          <w:szCs w:val="24"/>
          <w:lang w:val="es-ES" w:eastAsia="zh-CN"/>
        </w:rPr>
        <w:t xml:space="preserve"> </w:t>
      </w:r>
      <w:r w:rsidRPr="00CB5888">
        <w:rPr>
          <w:rFonts w:eastAsia="SimSun"/>
          <w:szCs w:val="24"/>
          <w:lang w:val="es-ES" w:eastAsia="zh-CN"/>
        </w:rPr>
        <w:t>propio,</w:t>
      </w:r>
      <w:r w:rsidRPr="00CB5888">
        <w:rPr>
          <w:rFonts w:eastAsia="Bitstream Charter"/>
          <w:szCs w:val="24"/>
          <w:lang w:val="es-ES" w:eastAsia="zh-CN"/>
        </w:rPr>
        <w:t xml:space="preserve"> </w:t>
      </w:r>
      <w:r w:rsidRPr="00CB5888">
        <w:rPr>
          <w:rFonts w:eastAsia="SimSun"/>
          <w:szCs w:val="24"/>
          <w:lang w:val="es-ES" w:eastAsia="zh-CN"/>
        </w:rPr>
        <w:t>con</w:t>
      </w:r>
      <w:r w:rsidRPr="00CB5888">
        <w:rPr>
          <w:rFonts w:eastAsia="Bitstream Charter"/>
          <w:szCs w:val="24"/>
          <w:lang w:val="es-ES" w:eastAsia="zh-CN"/>
        </w:rPr>
        <w:t xml:space="preserve"> </w:t>
      </w:r>
      <w:r w:rsidRPr="00CB5888">
        <w:rPr>
          <w:rFonts w:eastAsia="SimSun"/>
          <w:szCs w:val="24"/>
          <w:lang w:val="es-ES" w:eastAsia="zh-CN"/>
        </w:rPr>
        <w:t>personería</w:t>
      </w:r>
      <w:r w:rsidRPr="00CB5888">
        <w:rPr>
          <w:rFonts w:eastAsia="Bitstream Charter"/>
          <w:szCs w:val="24"/>
          <w:lang w:val="es-ES" w:eastAsia="zh-CN"/>
        </w:rPr>
        <w:t xml:space="preserve"> </w:t>
      </w:r>
      <w:r w:rsidRPr="00CB5888">
        <w:rPr>
          <w:rFonts w:eastAsia="SimSun"/>
          <w:szCs w:val="24"/>
          <w:lang w:val="es-ES" w:eastAsia="zh-CN"/>
        </w:rPr>
        <w:t>jurídica,</w:t>
      </w:r>
      <w:r w:rsidRPr="00CB5888">
        <w:rPr>
          <w:rFonts w:eastAsia="Bitstream Charter"/>
          <w:szCs w:val="24"/>
          <w:lang w:val="es-ES" w:eastAsia="zh-CN"/>
        </w:rPr>
        <w:t xml:space="preserve"> </w:t>
      </w:r>
      <w:r w:rsidRPr="00CB5888">
        <w:rPr>
          <w:rFonts w:eastAsia="SimSun"/>
          <w:szCs w:val="24"/>
          <w:lang w:val="es-ES" w:eastAsia="zh-CN"/>
        </w:rPr>
        <w:t>organizado</w:t>
      </w:r>
      <w:r w:rsidRPr="00CB5888">
        <w:rPr>
          <w:rFonts w:eastAsia="Bitstream Charter"/>
          <w:szCs w:val="24"/>
          <w:lang w:val="es-ES" w:eastAsia="zh-CN"/>
        </w:rPr>
        <w:t xml:space="preserve"> </w:t>
      </w:r>
      <w:r w:rsidRPr="00CB5888">
        <w:rPr>
          <w:rFonts w:eastAsia="SimSun"/>
          <w:szCs w:val="24"/>
          <w:lang w:val="es-ES" w:eastAsia="zh-CN"/>
        </w:rPr>
        <w:t>bajo</w:t>
      </w:r>
      <w:r w:rsidRPr="00CB5888">
        <w:rPr>
          <w:rFonts w:eastAsia="Bitstream Charter"/>
          <w:szCs w:val="24"/>
          <w:lang w:val="es-ES" w:eastAsia="zh-CN"/>
        </w:rPr>
        <w:t xml:space="preserve"> </w:t>
      </w:r>
      <w:r w:rsidRPr="00CB5888">
        <w:rPr>
          <w:rFonts w:eastAsia="SimSun"/>
          <w:szCs w:val="24"/>
          <w:lang w:val="es-ES" w:eastAsia="zh-CN"/>
        </w:rPr>
        <w:t>un</w:t>
      </w:r>
      <w:r w:rsidRPr="00CB5888">
        <w:rPr>
          <w:rFonts w:eastAsia="Bitstream Charter"/>
          <w:szCs w:val="24"/>
          <w:lang w:val="es-ES" w:eastAsia="zh-CN"/>
        </w:rPr>
        <w:t xml:space="preserve"> </w:t>
      </w:r>
      <w:r w:rsidRPr="00CB5888">
        <w:rPr>
          <w:rFonts w:eastAsia="SimSun"/>
          <w:szCs w:val="24"/>
          <w:lang w:val="es-ES" w:eastAsia="zh-CN"/>
        </w:rPr>
        <w:t>ordenamiento</w:t>
      </w:r>
      <w:r w:rsidRPr="00CB5888">
        <w:rPr>
          <w:rFonts w:eastAsia="Bitstream Charter"/>
          <w:szCs w:val="24"/>
          <w:lang w:val="es-ES" w:eastAsia="zh-CN"/>
        </w:rPr>
        <w:t xml:space="preserve"> </w:t>
      </w:r>
      <w:r w:rsidRPr="00CB5888">
        <w:rPr>
          <w:rFonts w:eastAsia="SimSun"/>
          <w:szCs w:val="24"/>
          <w:lang w:val="es-ES" w:eastAsia="zh-CN"/>
        </w:rPr>
        <w:t>jurídico</w:t>
      </w:r>
      <w:r w:rsidRPr="00CB5888">
        <w:rPr>
          <w:rFonts w:eastAsia="Bitstream Charter"/>
          <w:szCs w:val="24"/>
          <w:lang w:val="es-ES" w:eastAsia="zh-CN"/>
        </w:rPr>
        <w:t xml:space="preserve"> </w:t>
      </w:r>
      <w:r w:rsidRPr="00CB5888">
        <w:rPr>
          <w:rFonts w:eastAsia="SimSun"/>
          <w:szCs w:val="24"/>
          <w:lang w:val="es-ES" w:eastAsia="zh-CN"/>
        </w:rPr>
        <w:t>que</w:t>
      </w:r>
      <w:r w:rsidRPr="00CB5888">
        <w:rPr>
          <w:rFonts w:eastAsia="Bitstream Charter"/>
          <w:szCs w:val="24"/>
          <w:lang w:val="es-ES" w:eastAsia="zh-CN"/>
        </w:rPr>
        <w:t xml:space="preserve"> </w:t>
      </w:r>
      <w:r w:rsidRPr="00CB5888">
        <w:rPr>
          <w:rFonts w:eastAsia="SimSun"/>
          <w:szCs w:val="24"/>
          <w:lang w:val="es-ES" w:eastAsia="zh-CN"/>
        </w:rPr>
        <w:t>garantiza</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participación</w:t>
      </w:r>
      <w:r w:rsidRPr="00CB5888">
        <w:rPr>
          <w:rFonts w:eastAsia="Bitstream Charter"/>
          <w:szCs w:val="24"/>
          <w:lang w:val="es-ES" w:eastAsia="zh-CN"/>
        </w:rPr>
        <w:t xml:space="preserve"> </w:t>
      </w:r>
      <w:r w:rsidRPr="00CB5888">
        <w:rPr>
          <w:rFonts w:eastAsia="SimSun"/>
          <w:szCs w:val="24"/>
          <w:lang w:val="es-ES" w:eastAsia="zh-CN"/>
        </w:rPr>
        <w:t>popular</w:t>
      </w:r>
      <w:r w:rsidRPr="00CB5888">
        <w:rPr>
          <w:rFonts w:eastAsia="Bitstream Charter"/>
          <w:szCs w:val="24"/>
          <w:lang w:val="es-ES" w:eastAsia="zh-CN"/>
        </w:rPr>
        <w:t xml:space="preserve"> </w:t>
      </w:r>
      <w:r w:rsidRPr="00CB5888">
        <w:rPr>
          <w:rFonts w:eastAsia="SimSun"/>
          <w:szCs w:val="24"/>
          <w:lang w:val="es-ES" w:eastAsia="zh-CN"/>
        </w:rPr>
        <w:t>en</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formación</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conducción</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sociedad</w:t>
      </w:r>
      <w:r w:rsidRPr="00CB5888">
        <w:rPr>
          <w:rFonts w:eastAsia="Bitstream Charter"/>
          <w:szCs w:val="24"/>
          <w:lang w:val="es-ES" w:eastAsia="zh-CN"/>
        </w:rPr>
        <w:t xml:space="preserve"> </w:t>
      </w:r>
      <w:r w:rsidRPr="00CB5888">
        <w:rPr>
          <w:rFonts w:eastAsia="SimSun"/>
          <w:szCs w:val="24"/>
          <w:lang w:val="es-ES" w:eastAsia="zh-CN"/>
        </w:rPr>
        <w:t>local,</w:t>
      </w:r>
      <w:r w:rsidRPr="00CB5888">
        <w:rPr>
          <w:rFonts w:eastAsia="Bitstream Charter"/>
          <w:szCs w:val="24"/>
          <w:lang w:val="es-ES" w:eastAsia="zh-CN"/>
        </w:rPr>
        <w:t xml:space="preserve"> </w:t>
      </w:r>
      <w:r w:rsidRPr="00CB5888">
        <w:rPr>
          <w:rFonts w:eastAsia="SimSun"/>
          <w:szCs w:val="24"/>
          <w:lang w:val="es-ES" w:eastAsia="zh-CN"/>
        </w:rPr>
        <w:t>con</w:t>
      </w:r>
      <w:r w:rsidRPr="00CB5888">
        <w:rPr>
          <w:rFonts w:eastAsia="Bitstream Charter"/>
          <w:szCs w:val="24"/>
          <w:lang w:val="es-ES" w:eastAsia="zh-CN"/>
        </w:rPr>
        <w:t xml:space="preserve"> </w:t>
      </w:r>
      <w:r w:rsidRPr="00CB5888">
        <w:rPr>
          <w:rFonts w:eastAsia="SimSun"/>
          <w:szCs w:val="24"/>
          <w:lang w:val="es-ES" w:eastAsia="zh-CN"/>
        </w:rPr>
        <w:t>autonomía</w:t>
      </w:r>
      <w:r w:rsidRPr="00CB5888">
        <w:rPr>
          <w:rFonts w:eastAsia="Bitstream Charter"/>
          <w:szCs w:val="24"/>
          <w:lang w:val="es-ES" w:eastAsia="zh-CN"/>
        </w:rPr>
        <w:t xml:space="preserve"> </w:t>
      </w:r>
      <w:r w:rsidRPr="00CB5888">
        <w:rPr>
          <w:rFonts w:eastAsia="SimSun"/>
          <w:szCs w:val="24"/>
          <w:lang w:val="es-ES" w:eastAsia="zh-CN"/>
        </w:rPr>
        <w:t>para</w:t>
      </w:r>
      <w:r w:rsidRPr="00CB5888">
        <w:rPr>
          <w:rFonts w:eastAsia="Bitstream Charter"/>
          <w:szCs w:val="24"/>
          <w:lang w:val="es-ES" w:eastAsia="zh-CN"/>
        </w:rPr>
        <w:t xml:space="preserve"> </w:t>
      </w:r>
      <w:r w:rsidRPr="00CB5888">
        <w:rPr>
          <w:rFonts w:eastAsia="SimSun"/>
          <w:szCs w:val="24"/>
          <w:lang w:val="es-ES" w:eastAsia="zh-CN"/>
        </w:rPr>
        <w:t>darse</w:t>
      </w:r>
      <w:r w:rsidRPr="00CB5888">
        <w:rPr>
          <w:rFonts w:eastAsia="Bitstream Charter"/>
          <w:szCs w:val="24"/>
          <w:lang w:val="es-ES" w:eastAsia="zh-CN"/>
        </w:rPr>
        <w:t xml:space="preserve"> </w:t>
      </w:r>
      <w:r w:rsidRPr="00CB5888">
        <w:rPr>
          <w:rFonts w:eastAsia="SimSun"/>
          <w:szCs w:val="24"/>
          <w:lang w:val="es-ES" w:eastAsia="zh-CN"/>
        </w:rPr>
        <w:t>su</w:t>
      </w:r>
      <w:r w:rsidRPr="00CB5888">
        <w:rPr>
          <w:rFonts w:eastAsia="Bitstream Charter"/>
          <w:szCs w:val="24"/>
          <w:lang w:val="es-ES" w:eastAsia="zh-CN"/>
        </w:rPr>
        <w:t xml:space="preserve"> </w:t>
      </w:r>
      <w:r w:rsidRPr="00CB5888">
        <w:rPr>
          <w:rFonts w:eastAsia="SimSun"/>
          <w:szCs w:val="24"/>
          <w:lang w:val="es-ES" w:eastAsia="zh-CN"/>
        </w:rPr>
        <w:t>propio</w:t>
      </w:r>
      <w:r w:rsidRPr="00CB5888">
        <w:rPr>
          <w:rFonts w:eastAsia="Bitstream Charter"/>
          <w:szCs w:val="24"/>
          <w:lang w:val="es-ES" w:eastAsia="zh-CN"/>
        </w:rPr>
        <w:t xml:space="preserve"> </w:t>
      </w:r>
      <w:r w:rsidRPr="00CB5888">
        <w:rPr>
          <w:rFonts w:eastAsia="SimSun"/>
          <w:szCs w:val="24"/>
          <w:lang w:val="es-ES" w:eastAsia="zh-CN"/>
        </w:rPr>
        <w:t>gobierno,</w:t>
      </w:r>
      <w:r w:rsidRPr="00CB5888">
        <w:rPr>
          <w:rFonts w:eastAsia="Bitstream Charter"/>
          <w:szCs w:val="24"/>
          <w:lang w:val="es-ES" w:eastAsia="zh-CN"/>
        </w:rPr>
        <w:t xml:space="preserve"> </w:t>
      </w:r>
      <w:r w:rsidRPr="00CB5888">
        <w:rPr>
          <w:rFonts w:eastAsia="SimSun"/>
          <w:szCs w:val="24"/>
          <w:lang w:val="es-ES" w:eastAsia="zh-CN"/>
        </w:rPr>
        <w:t>el</w:t>
      </w:r>
      <w:r w:rsidRPr="00CB5888">
        <w:rPr>
          <w:rFonts w:eastAsia="Bitstream Charter"/>
          <w:szCs w:val="24"/>
          <w:lang w:val="es-ES" w:eastAsia="zh-CN"/>
        </w:rPr>
        <w:t xml:space="preserve"> </w:t>
      </w:r>
      <w:r w:rsidRPr="00CB5888">
        <w:rPr>
          <w:rFonts w:eastAsia="SimSun"/>
          <w:szCs w:val="24"/>
          <w:lang w:val="es-ES" w:eastAsia="zh-CN"/>
        </w:rPr>
        <w:t>cual</w:t>
      </w:r>
      <w:r w:rsidRPr="00CB5888">
        <w:rPr>
          <w:rFonts w:eastAsia="Bitstream Charter"/>
          <w:szCs w:val="24"/>
          <w:lang w:val="es-ES" w:eastAsia="zh-CN"/>
        </w:rPr>
        <w:t xml:space="preserve"> </w:t>
      </w:r>
      <w:r w:rsidRPr="00CB5888">
        <w:rPr>
          <w:rFonts w:eastAsia="SimSun"/>
          <w:szCs w:val="24"/>
          <w:lang w:val="es-ES" w:eastAsia="zh-CN"/>
        </w:rPr>
        <w:t>como</w:t>
      </w:r>
      <w:r w:rsidRPr="00CB5888">
        <w:rPr>
          <w:rFonts w:eastAsia="Bitstream Charter"/>
          <w:szCs w:val="24"/>
          <w:lang w:val="es-ES" w:eastAsia="zh-CN"/>
        </w:rPr>
        <w:t xml:space="preserve"> </w:t>
      </w:r>
      <w:r w:rsidRPr="00CB5888">
        <w:rPr>
          <w:rFonts w:eastAsia="SimSun"/>
          <w:szCs w:val="24"/>
          <w:lang w:val="es-ES" w:eastAsia="zh-CN"/>
        </w:rPr>
        <w:t>parte</w:t>
      </w:r>
      <w:r w:rsidRPr="00CB5888">
        <w:rPr>
          <w:rFonts w:eastAsia="Bitstream Charter"/>
          <w:szCs w:val="24"/>
          <w:lang w:val="es-ES" w:eastAsia="zh-CN"/>
        </w:rPr>
        <w:t xml:space="preserve"> </w:t>
      </w:r>
      <w:r w:rsidRPr="00CB5888">
        <w:rPr>
          <w:rFonts w:eastAsia="SimSun"/>
          <w:szCs w:val="24"/>
          <w:lang w:val="es-ES" w:eastAsia="zh-CN"/>
        </w:rPr>
        <w:t>instrumental</w:t>
      </w:r>
      <w:r w:rsidRPr="00CB5888">
        <w:rPr>
          <w:rFonts w:eastAsia="Bitstream Charter"/>
          <w:szCs w:val="24"/>
          <w:lang w:val="es-ES" w:eastAsia="zh-CN"/>
        </w:rPr>
        <w:t xml:space="preserve"> </w:t>
      </w:r>
      <w:r w:rsidRPr="00CB5888">
        <w:rPr>
          <w:rFonts w:eastAsia="SimSun"/>
          <w:szCs w:val="24"/>
          <w:lang w:val="es-ES" w:eastAsia="zh-CN"/>
        </w:rPr>
        <w:t>del</w:t>
      </w:r>
      <w:r w:rsidRPr="00CB5888">
        <w:rPr>
          <w:rFonts w:eastAsia="Bitstream Charter"/>
          <w:szCs w:val="24"/>
          <w:lang w:val="es-ES" w:eastAsia="zh-CN"/>
        </w:rPr>
        <w:t xml:space="preserve"> </w:t>
      </w:r>
      <w:r w:rsidRPr="00CB5888">
        <w:rPr>
          <w:rFonts w:eastAsia="SimSun"/>
          <w:szCs w:val="24"/>
          <w:lang w:val="es-ES" w:eastAsia="zh-CN"/>
        </w:rPr>
        <w:t>municipio</w:t>
      </w:r>
      <w:r w:rsidRPr="00CB5888">
        <w:rPr>
          <w:rFonts w:eastAsia="Bitstream Charter"/>
          <w:szCs w:val="24"/>
          <w:lang w:val="es-ES" w:eastAsia="zh-CN"/>
        </w:rPr>
        <w:t xml:space="preserve"> </w:t>
      </w:r>
      <w:r w:rsidRPr="00CB5888">
        <w:rPr>
          <w:rFonts w:eastAsia="SimSun"/>
          <w:szCs w:val="24"/>
          <w:lang w:val="es-ES" w:eastAsia="zh-CN"/>
        </w:rPr>
        <w:t>está</w:t>
      </w:r>
      <w:r w:rsidRPr="00CB5888">
        <w:rPr>
          <w:rFonts w:eastAsia="Bitstream Charter"/>
          <w:szCs w:val="24"/>
          <w:lang w:val="es-ES" w:eastAsia="zh-CN"/>
        </w:rPr>
        <w:t xml:space="preserve"> </w:t>
      </w:r>
      <w:r w:rsidRPr="00CB5888">
        <w:rPr>
          <w:rFonts w:eastAsia="SimSun"/>
          <w:szCs w:val="24"/>
          <w:lang w:val="es-ES" w:eastAsia="zh-CN"/>
        </w:rPr>
        <w:t>encargada</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rectoría</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gerencia</w:t>
      </w:r>
      <w:r w:rsidRPr="00CB5888">
        <w:rPr>
          <w:rFonts w:eastAsia="Bitstream Charter"/>
          <w:szCs w:val="24"/>
          <w:lang w:val="es-ES" w:eastAsia="zh-CN"/>
        </w:rPr>
        <w:t xml:space="preserve"> </w:t>
      </w:r>
      <w:r w:rsidRPr="00CB5888">
        <w:rPr>
          <w:rFonts w:eastAsia="SimSun"/>
          <w:szCs w:val="24"/>
          <w:lang w:val="es-ES" w:eastAsia="zh-CN"/>
        </w:rPr>
        <w:t>del</w:t>
      </w:r>
      <w:r w:rsidRPr="00CB5888">
        <w:rPr>
          <w:rFonts w:eastAsia="Bitstream Charter"/>
          <w:szCs w:val="24"/>
          <w:lang w:val="es-ES" w:eastAsia="zh-CN"/>
        </w:rPr>
        <w:t xml:space="preserve"> </w:t>
      </w:r>
      <w:r w:rsidRPr="00CB5888">
        <w:rPr>
          <w:rFonts w:eastAsia="SimSun"/>
          <w:szCs w:val="24"/>
          <w:lang w:val="es-ES" w:eastAsia="zh-CN"/>
        </w:rPr>
        <w:t>bien</w:t>
      </w:r>
      <w:r w:rsidRPr="00CB5888">
        <w:rPr>
          <w:rFonts w:eastAsia="Bitstream Charter"/>
          <w:szCs w:val="24"/>
          <w:lang w:val="es-ES" w:eastAsia="zh-CN"/>
        </w:rPr>
        <w:t xml:space="preserve"> </w:t>
      </w:r>
      <w:r w:rsidRPr="00CB5888">
        <w:rPr>
          <w:rFonts w:eastAsia="SimSun"/>
          <w:szCs w:val="24"/>
          <w:lang w:val="es-ES" w:eastAsia="zh-CN"/>
        </w:rPr>
        <w:t>común</w:t>
      </w:r>
      <w:r w:rsidRPr="00CB5888">
        <w:rPr>
          <w:rFonts w:eastAsia="Bitstream Charter"/>
          <w:szCs w:val="24"/>
          <w:lang w:val="es-ES" w:eastAsia="zh-CN"/>
        </w:rPr>
        <w:t xml:space="preserve"> </w:t>
      </w:r>
      <w:r w:rsidRPr="00CB5888">
        <w:rPr>
          <w:rFonts w:eastAsia="SimSun"/>
          <w:szCs w:val="24"/>
          <w:lang w:val="es-ES" w:eastAsia="zh-CN"/>
        </w:rPr>
        <w:t>general,</w:t>
      </w:r>
      <w:r w:rsidRPr="00CB5888">
        <w:rPr>
          <w:rFonts w:eastAsia="Bitstream Charter"/>
          <w:szCs w:val="24"/>
          <w:lang w:val="es-ES" w:eastAsia="zh-CN"/>
        </w:rPr>
        <w:t xml:space="preserve"> </w:t>
      </w:r>
      <w:r w:rsidRPr="00CB5888">
        <w:rPr>
          <w:rFonts w:eastAsia="SimSun"/>
          <w:szCs w:val="24"/>
          <w:lang w:val="es-ES" w:eastAsia="zh-CN"/>
        </w:rPr>
        <w:t>gozando</w:t>
      </w:r>
      <w:r w:rsidRPr="00CB5888">
        <w:rPr>
          <w:rFonts w:eastAsia="Bitstream Charter"/>
          <w:szCs w:val="24"/>
          <w:lang w:val="es-ES" w:eastAsia="zh-CN"/>
        </w:rPr>
        <w:t xml:space="preserve"> </w:t>
      </w:r>
      <w:r w:rsidRPr="00CB5888">
        <w:rPr>
          <w:rFonts w:eastAsia="SimSun"/>
          <w:szCs w:val="24"/>
          <w:lang w:val="es-ES" w:eastAsia="zh-CN"/>
        </w:rPr>
        <w:t>para</w:t>
      </w:r>
      <w:r w:rsidRPr="00CB5888">
        <w:rPr>
          <w:rFonts w:eastAsia="Bitstream Charter"/>
          <w:szCs w:val="24"/>
          <w:lang w:val="es-ES" w:eastAsia="zh-CN"/>
        </w:rPr>
        <w:t xml:space="preserve"> </w:t>
      </w:r>
      <w:r w:rsidRPr="00CB5888">
        <w:rPr>
          <w:rFonts w:eastAsia="SimSun"/>
          <w:szCs w:val="24"/>
          <w:lang w:val="es-ES" w:eastAsia="zh-CN"/>
        </w:rPr>
        <w:t>cumplir</w:t>
      </w:r>
      <w:r w:rsidRPr="00CB5888">
        <w:rPr>
          <w:rFonts w:eastAsia="Bitstream Charter"/>
          <w:szCs w:val="24"/>
          <w:lang w:val="es-ES" w:eastAsia="zh-CN"/>
        </w:rPr>
        <w:t xml:space="preserve"> </w:t>
      </w:r>
      <w:r w:rsidRPr="00CB5888">
        <w:rPr>
          <w:rFonts w:eastAsia="SimSun"/>
          <w:szCs w:val="24"/>
          <w:lang w:val="es-ES" w:eastAsia="zh-CN"/>
        </w:rPr>
        <w:t>con</w:t>
      </w:r>
      <w:r w:rsidRPr="00CB5888">
        <w:rPr>
          <w:rFonts w:eastAsia="Bitstream Charter"/>
          <w:szCs w:val="24"/>
          <w:lang w:val="es-ES" w:eastAsia="zh-CN"/>
        </w:rPr>
        <w:t xml:space="preserve"> </w:t>
      </w:r>
      <w:r w:rsidRPr="00CB5888">
        <w:rPr>
          <w:rFonts w:eastAsia="SimSun"/>
          <w:szCs w:val="24"/>
          <w:lang w:val="es-ES" w:eastAsia="zh-CN"/>
        </w:rPr>
        <w:t>dichas</w:t>
      </w:r>
      <w:r w:rsidRPr="00CB5888">
        <w:rPr>
          <w:rFonts w:eastAsia="Bitstream Charter"/>
          <w:szCs w:val="24"/>
          <w:lang w:val="es-ES" w:eastAsia="zh-CN"/>
        </w:rPr>
        <w:t xml:space="preserve"> </w:t>
      </w:r>
      <w:r w:rsidRPr="00CB5888">
        <w:rPr>
          <w:rFonts w:eastAsia="SimSun"/>
          <w:szCs w:val="24"/>
          <w:lang w:val="es-ES" w:eastAsia="zh-CN"/>
        </w:rPr>
        <w:t>funciones,</w:t>
      </w:r>
      <w:r w:rsidRPr="00CB5888">
        <w:rPr>
          <w:rFonts w:eastAsia="Bitstream Charter"/>
          <w:szCs w:val="24"/>
          <w:lang w:val="es-ES" w:eastAsia="zh-CN"/>
        </w:rPr>
        <w:t xml:space="preserve"> </w:t>
      </w:r>
      <w:r w:rsidRPr="00CB5888">
        <w:rPr>
          <w:rFonts w:eastAsia="SimSun"/>
          <w:szCs w:val="24"/>
          <w:lang w:val="es-ES" w:eastAsia="zh-CN"/>
        </w:rPr>
        <w:t>del</w:t>
      </w:r>
      <w:r w:rsidRPr="00CB5888">
        <w:rPr>
          <w:rFonts w:eastAsia="Bitstream Charter"/>
          <w:szCs w:val="24"/>
          <w:lang w:val="es-ES" w:eastAsia="zh-CN"/>
        </w:rPr>
        <w:t xml:space="preserve"> </w:t>
      </w:r>
      <w:r w:rsidRPr="00CB5888">
        <w:rPr>
          <w:rFonts w:eastAsia="SimSun"/>
          <w:szCs w:val="24"/>
          <w:lang w:val="es-ES" w:eastAsia="zh-CN"/>
        </w:rPr>
        <w:t>poder,</w:t>
      </w:r>
      <w:r w:rsidRPr="00CB5888">
        <w:rPr>
          <w:rFonts w:eastAsia="Bitstream Charter"/>
          <w:szCs w:val="24"/>
          <w:lang w:val="es-ES" w:eastAsia="zh-CN"/>
        </w:rPr>
        <w:t xml:space="preserve"> </w:t>
      </w:r>
      <w:r w:rsidRPr="00CB5888">
        <w:rPr>
          <w:rFonts w:eastAsia="SimSun"/>
          <w:szCs w:val="24"/>
          <w:lang w:val="es-ES" w:eastAsia="zh-CN"/>
        </w:rPr>
        <w:t>autoridad</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autonomía</w:t>
      </w:r>
      <w:r w:rsidRPr="00CB5888">
        <w:rPr>
          <w:rFonts w:eastAsia="Bitstream Charter"/>
          <w:szCs w:val="24"/>
          <w:lang w:val="es-ES" w:eastAsia="zh-CN"/>
        </w:rPr>
        <w:t xml:space="preserve"> </w:t>
      </w:r>
      <w:r w:rsidRPr="00CB5888">
        <w:rPr>
          <w:rFonts w:eastAsia="SimSun"/>
          <w:szCs w:val="24"/>
          <w:lang w:val="es-ES" w:eastAsia="zh-CN"/>
        </w:rPr>
        <w:t>suficiente</w:t>
      </w:r>
      <w:r>
        <w:rPr>
          <w:rFonts w:eastAsia="SimSun"/>
          <w:szCs w:val="24"/>
          <w:lang w:val="es-ES" w:eastAsia="zh-CN"/>
        </w:rPr>
        <w:t xml:space="preserve">; </w:t>
      </w:r>
    </w:p>
    <w:p w14:paraId="4ACC372F" w14:textId="77777777" w:rsidR="00ED0FB9" w:rsidRPr="00CB5888" w:rsidRDefault="00ED0FB9" w:rsidP="00ED0FB9">
      <w:pPr>
        <w:spacing w:after="0" w:line="240" w:lineRule="auto"/>
        <w:contextualSpacing/>
        <w:jc w:val="both"/>
        <w:rPr>
          <w:rFonts w:ascii="Arial Narrow" w:eastAsia="SimSun" w:hAnsi="Arial Narrow"/>
          <w:szCs w:val="24"/>
          <w:lang w:val="es-ES" w:eastAsia="zh-CN"/>
        </w:rPr>
      </w:pPr>
    </w:p>
    <w:p w14:paraId="176DE89C" w14:textId="77777777" w:rsidR="00ED0FB9" w:rsidRDefault="00ED0FB9" w:rsidP="00ED0FB9">
      <w:pPr>
        <w:spacing w:after="0" w:line="240" w:lineRule="auto"/>
        <w:jc w:val="both"/>
        <w:rPr>
          <w:rFonts w:eastAsia="Calibri"/>
          <w:szCs w:val="24"/>
        </w:rPr>
      </w:pPr>
      <w:r w:rsidRPr="00E94807">
        <w:rPr>
          <w:rFonts w:eastAsia="Calibri"/>
          <w:szCs w:val="24"/>
        </w:rPr>
        <w:t xml:space="preserve">POR TANTO, en uso de las facultades que le confiere el Código Municipal, el Concejo Municipal por </w:t>
      </w:r>
      <w:r>
        <w:rPr>
          <w:rFonts w:eastAsia="Calibri"/>
          <w:szCs w:val="24"/>
        </w:rPr>
        <w:t xml:space="preserve">UNANIMIDAD </w:t>
      </w:r>
      <w:r w:rsidRPr="00E94807">
        <w:rPr>
          <w:rFonts w:eastAsia="Calibri"/>
          <w:szCs w:val="24"/>
        </w:rPr>
        <w:t>ACUERDA:</w:t>
      </w:r>
    </w:p>
    <w:p w14:paraId="6E8156AD" w14:textId="77777777" w:rsidR="00ED0FB9" w:rsidRPr="00E94807" w:rsidRDefault="00ED0FB9" w:rsidP="00ED0FB9">
      <w:pPr>
        <w:spacing w:after="0" w:line="240" w:lineRule="auto"/>
        <w:jc w:val="both"/>
        <w:rPr>
          <w:rFonts w:eastAsia="Calibri"/>
          <w:szCs w:val="24"/>
        </w:rPr>
      </w:pPr>
    </w:p>
    <w:p w14:paraId="72E718EA" w14:textId="77777777" w:rsidR="00ED0FB9" w:rsidRDefault="00ED0FB9" w:rsidP="00ED0FB9">
      <w:pPr>
        <w:spacing w:after="0" w:line="240" w:lineRule="auto"/>
        <w:jc w:val="both"/>
        <w:rPr>
          <w:rFonts w:eastAsia="Calibri"/>
          <w:i/>
          <w:szCs w:val="24"/>
        </w:rPr>
      </w:pPr>
      <w:r>
        <w:rPr>
          <w:rFonts w:eastAsia="Calibri"/>
          <w:i/>
          <w:szCs w:val="24"/>
        </w:rPr>
        <w:t>Aprobar la firma del convenio y autorizar</w:t>
      </w:r>
      <w:r w:rsidRPr="00E94807">
        <w:rPr>
          <w:rFonts w:eastAsia="Calibri"/>
          <w:i/>
          <w:szCs w:val="24"/>
        </w:rPr>
        <w:t xml:space="preserve"> al Prof. José Rigoberto Pinto Rivera, Alcalde Municipal, para que en nombre y representación del Municipio firme convenio</w:t>
      </w:r>
      <w:r>
        <w:rPr>
          <w:rFonts w:eastAsia="Calibri"/>
          <w:i/>
          <w:szCs w:val="24"/>
        </w:rPr>
        <w:t xml:space="preserve"> de cooperación entre la Municipalidad de Metapán y la Asociación de Ganaderos y Agricultores de Metapán, Departamento de Santa Ana, la cual puede abreviarse “AGAM”, correspondiente al período de agosto a diciembre del 2020 </w:t>
      </w:r>
    </w:p>
    <w:p w14:paraId="26B3C2C5" w14:textId="77777777" w:rsidR="00ED0FB9" w:rsidRDefault="00ED0FB9" w:rsidP="00ED0FB9">
      <w:pPr>
        <w:spacing w:after="0" w:line="240" w:lineRule="auto"/>
        <w:jc w:val="both"/>
        <w:rPr>
          <w:rFonts w:eastAsia="Calibri"/>
          <w:i/>
          <w:szCs w:val="24"/>
        </w:rPr>
      </w:pPr>
    </w:p>
    <w:p w14:paraId="5943B97C" w14:textId="77777777" w:rsidR="00ED0FB9" w:rsidRPr="001B16A3" w:rsidRDefault="00ED0FB9" w:rsidP="00ED0FB9">
      <w:pPr>
        <w:spacing w:after="0" w:line="240" w:lineRule="auto"/>
        <w:jc w:val="both"/>
        <w:rPr>
          <w:rFonts w:eastAsia="Calibri"/>
          <w:iCs/>
          <w:szCs w:val="24"/>
        </w:rPr>
      </w:pPr>
      <w:r w:rsidRPr="001B16A3">
        <w:rPr>
          <w:rFonts w:eastAsia="Calibri"/>
          <w:iCs/>
          <w:szCs w:val="24"/>
        </w:rPr>
        <w:t xml:space="preserve">COMUNIQUESE Y </w:t>
      </w:r>
      <w:proofErr w:type="gramStart"/>
      <w:r w:rsidRPr="001B16A3">
        <w:rPr>
          <w:rFonts w:eastAsia="Calibri"/>
          <w:iCs/>
          <w:szCs w:val="24"/>
        </w:rPr>
        <w:t>CERTIFIQUESE.-</w:t>
      </w:r>
      <w:proofErr w:type="gramEnd"/>
    </w:p>
    <w:p w14:paraId="162FB38C" w14:textId="77777777" w:rsidR="00ED0FB9" w:rsidRPr="00CB5888" w:rsidRDefault="00ED0FB9" w:rsidP="00ED0FB9">
      <w:pPr>
        <w:tabs>
          <w:tab w:val="left" w:pos="922"/>
          <w:tab w:val="left" w:pos="7513"/>
          <w:tab w:val="left" w:pos="7797"/>
        </w:tabs>
        <w:spacing w:after="0" w:line="240" w:lineRule="auto"/>
        <w:jc w:val="both"/>
        <w:rPr>
          <w:rFonts w:eastAsia="Calibri"/>
          <w:szCs w:val="24"/>
          <w:lang w:val="es-ES"/>
        </w:rPr>
      </w:pPr>
    </w:p>
    <w:p w14:paraId="3F07D21C" w14:textId="77777777" w:rsidR="00ED0FB9" w:rsidRDefault="00ED0FB9" w:rsidP="00ED0FB9">
      <w:pPr>
        <w:tabs>
          <w:tab w:val="left" w:pos="922"/>
          <w:tab w:val="left" w:pos="7513"/>
          <w:tab w:val="left" w:pos="7797"/>
        </w:tabs>
        <w:spacing w:after="0" w:line="240" w:lineRule="auto"/>
        <w:jc w:val="both"/>
        <w:rPr>
          <w:rFonts w:eastAsia="Calibri"/>
          <w:szCs w:val="24"/>
        </w:rPr>
      </w:pPr>
    </w:p>
    <w:p w14:paraId="2A144441" w14:textId="77777777" w:rsidR="00ED0FB9" w:rsidRDefault="00ED0FB9" w:rsidP="00ED0FB9">
      <w:pPr>
        <w:tabs>
          <w:tab w:val="left" w:pos="922"/>
          <w:tab w:val="left" w:pos="7513"/>
          <w:tab w:val="left" w:pos="7797"/>
        </w:tabs>
        <w:spacing w:after="0" w:line="240" w:lineRule="auto"/>
        <w:jc w:val="both"/>
        <w:rPr>
          <w:rFonts w:eastAsia="Calibri"/>
          <w:b/>
          <w:bCs/>
          <w:szCs w:val="24"/>
          <w:u w:val="single"/>
        </w:rPr>
      </w:pPr>
      <w:r w:rsidRPr="00705345">
        <w:rPr>
          <w:rFonts w:eastAsia="Calibri"/>
          <w:b/>
          <w:bCs/>
          <w:szCs w:val="24"/>
          <w:u w:val="single"/>
        </w:rPr>
        <w:t>ACUERDO NÚMERO CUATRO</w:t>
      </w:r>
      <w:r>
        <w:rPr>
          <w:rFonts w:eastAsia="Calibri"/>
          <w:b/>
          <w:bCs/>
          <w:szCs w:val="24"/>
          <w:u w:val="single"/>
        </w:rPr>
        <w:t>:</w:t>
      </w:r>
    </w:p>
    <w:p w14:paraId="668B4169" w14:textId="77777777" w:rsidR="00ED0FB9" w:rsidRPr="008D3B2F" w:rsidRDefault="00ED0FB9" w:rsidP="00ED0FB9">
      <w:pPr>
        <w:spacing w:after="0" w:line="240" w:lineRule="auto"/>
        <w:jc w:val="both"/>
        <w:rPr>
          <w:szCs w:val="24"/>
          <w:lang w:eastAsia="es-SV"/>
        </w:rPr>
      </w:pPr>
    </w:p>
    <w:p w14:paraId="07594425" w14:textId="77777777" w:rsidR="00ED0FB9" w:rsidRPr="008D3B2F" w:rsidRDefault="00ED0FB9" w:rsidP="00ED0FB9">
      <w:pPr>
        <w:autoSpaceDE w:val="0"/>
        <w:autoSpaceDN w:val="0"/>
        <w:adjustRightInd w:val="0"/>
        <w:spacing w:after="0" w:line="240" w:lineRule="auto"/>
        <w:jc w:val="both"/>
        <w:rPr>
          <w:szCs w:val="24"/>
        </w:rPr>
      </w:pPr>
      <w:r w:rsidRPr="008D3B2F">
        <w:rPr>
          <w:szCs w:val="24"/>
        </w:rPr>
        <w:t>El Concejo Municipal CONSIDERANDO:</w:t>
      </w:r>
    </w:p>
    <w:p w14:paraId="0698019B" w14:textId="77777777" w:rsidR="00ED0FB9" w:rsidRPr="008D3B2F" w:rsidRDefault="00ED0FB9" w:rsidP="00ED0FB9">
      <w:pPr>
        <w:autoSpaceDE w:val="0"/>
        <w:autoSpaceDN w:val="0"/>
        <w:adjustRightInd w:val="0"/>
        <w:spacing w:after="0" w:line="240" w:lineRule="auto"/>
        <w:jc w:val="both"/>
        <w:rPr>
          <w:szCs w:val="24"/>
        </w:rPr>
      </w:pPr>
    </w:p>
    <w:p w14:paraId="108259B3" w14:textId="77777777" w:rsidR="00ED0FB9" w:rsidRPr="008D3B2F" w:rsidRDefault="00ED0FB9" w:rsidP="00ED0FB9">
      <w:pPr>
        <w:spacing w:after="0" w:line="240" w:lineRule="auto"/>
        <w:jc w:val="both"/>
        <w:rPr>
          <w:rFonts w:eastAsia="Calibri"/>
          <w:szCs w:val="24"/>
        </w:rPr>
      </w:pPr>
      <w:r w:rsidRPr="008D3B2F">
        <w:rPr>
          <w:szCs w:val="24"/>
        </w:rPr>
        <w:t xml:space="preserve">I.- Que </w:t>
      </w:r>
      <w:bookmarkStart w:id="16" w:name="_Hlk37843082"/>
      <w:r w:rsidRPr="008D3B2F">
        <w:rPr>
          <w:szCs w:val="24"/>
        </w:rPr>
        <w:t xml:space="preserve">según acuerdo número doce del acta número treinta y tres de fecha veintitrés de julio del 2020, se declaró desierta por primera vez la </w:t>
      </w:r>
      <w:r w:rsidRPr="008D3B2F">
        <w:rPr>
          <w:rFonts w:eastAsia="Times New Roman"/>
          <w:color w:val="000000"/>
          <w:szCs w:val="24"/>
          <w:lang w:eastAsia="es-SV"/>
        </w:rPr>
        <w:t>Licitación Pública 10/2020 “</w:t>
      </w:r>
      <w:r w:rsidRPr="008D3B2F">
        <w:rPr>
          <w:rFonts w:eastAsia="Times New Roman"/>
          <w:color w:val="000000"/>
          <w:szCs w:val="24"/>
          <w:lang w:val="es-ES" w:eastAsia="es-SV"/>
        </w:rPr>
        <w:t xml:space="preserve">Suministro de sistema de control e instalación de equipos de bombeo, para la Planta </w:t>
      </w:r>
      <w:r w:rsidRPr="008D3B2F">
        <w:rPr>
          <w:rFonts w:eastAsia="Calibri"/>
          <w:szCs w:val="24"/>
        </w:rPr>
        <w:t xml:space="preserve">de Tratamiento de las Aguas Residuales; renombrándose </w:t>
      </w:r>
      <w:r w:rsidRPr="008D3B2F">
        <w:rPr>
          <w:rFonts w:eastAsia="Times New Roman"/>
          <w:color w:val="000000"/>
          <w:szCs w:val="24"/>
          <w:lang w:eastAsia="es-SV"/>
        </w:rPr>
        <w:t>Licitación Pública 15/2020 “</w:t>
      </w:r>
      <w:r w:rsidRPr="008D3B2F">
        <w:rPr>
          <w:rFonts w:eastAsia="Times New Roman"/>
          <w:color w:val="000000"/>
          <w:szCs w:val="24"/>
          <w:lang w:val="es-ES" w:eastAsia="es-SV"/>
        </w:rPr>
        <w:t xml:space="preserve">Suministro de sistema de control e instalación de equipos de bombeo, para la Planta </w:t>
      </w:r>
      <w:r w:rsidRPr="008D3B2F">
        <w:rPr>
          <w:rFonts w:eastAsia="Calibri"/>
          <w:szCs w:val="24"/>
        </w:rPr>
        <w:t>de Tratamiento de las Aguas Residuales</w:t>
      </w:r>
    </w:p>
    <w:p w14:paraId="73B7D8F4" w14:textId="77777777" w:rsidR="00ED0FB9" w:rsidRPr="008D3B2F" w:rsidRDefault="00ED0FB9" w:rsidP="00ED0FB9">
      <w:pPr>
        <w:spacing w:after="0" w:line="240" w:lineRule="auto"/>
        <w:jc w:val="both"/>
        <w:rPr>
          <w:rFonts w:eastAsia="Calibri"/>
          <w:szCs w:val="24"/>
        </w:rPr>
      </w:pPr>
    </w:p>
    <w:p w14:paraId="6F0AF9EE" w14:textId="77777777" w:rsidR="00ED0FB9" w:rsidRPr="008D3B2F" w:rsidRDefault="00ED0FB9" w:rsidP="00ED0FB9">
      <w:pPr>
        <w:spacing w:after="0" w:line="240" w:lineRule="auto"/>
        <w:jc w:val="both"/>
        <w:rPr>
          <w:szCs w:val="24"/>
        </w:rPr>
      </w:pPr>
      <w:r w:rsidRPr="008D3B2F">
        <w:rPr>
          <w:szCs w:val="24"/>
        </w:rPr>
        <w:t xml:space="preserve"> </w:t>
      </w:r>
      <w:bookmarkEnd w:id="16"/>
      <w:r w:rsidRPr="008D3B2F">
        <w:rPr>
          <w:szCs w:val="24"/>
        </w:rPr>
        <w:t>II.- Que el artículo 56 de la Ley de Adquisiciones y Contrataciones de la Administración 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w:t>
      </w:r>
    </w:p>
    <w:p w14:paraId="132311E1" w14:textId="77777777" w:rsidR="00ED0FB9" w:rsidRPr="008D3B2F" w:rsidRDefault="00ED0FB9" w:rsidP="00ED0FB9">
      <w:pPr>
        <w:autoSpaceDE w:val="0"/>
        <w:autoSpaceDN w:val="0"/>
        <w:adjustRightInd w:val="0"/>
        <w:spacing w:after="0" w:line="240" w:lineRule="auto"/>
        <w:jc w:val="both"/>
        <w:rPr>
          <w:szCs w:val="24"/>
        </w:rPr>
      </w:pPr>
    </w:p>
    <w:p w14:paraId="4371A64D" w14:textId="77777777" w:rsidR="00ED0FB9" w:rsidRPr="008D3B2F" w:rsidRDefault="00ED0FB9" w:rsidP="00ED0FB9">
      <w:pPr>
        <w:autoSpaceDE w:val="0"/>
        <w:autoSpaceDN w:val="0"/>
        <w:adjustRightInd w:val="0"/>
        <w:spacing w:after="0" w:line="240" w:lineRule="auto"/>
        <w:jc w:val="both"/>
        <w:rPr>
          <w:szCs w:val="24"/>
        </w:rPr>
      </w:pPr>
      <w:r w:rsidRPr="008D3B2F">
        <w:rPr>
          <w:szCs w:val="24"/>
        </w:rPr>
        <w:t xml:space="preserve">III.- Que el </w:t>
      </w:r>
      <w:r w:rsidRPr="00F55ACB">
        <w:rPr>
          <w:color w:val="000000" w:themeColor="text1"/>
          <w:szCs w:val="24"/>
        </w:rPr>
        <w:t xml:space="preserve">proceso fue publicado en periódico de circulación nacional y en el sistema de compras públicas, del cual </w:t>
      </w:r>
      <w:r>
        <w:rPr>
          <w:szCs w:val="24"/>
        </w:rPr>
        <w:t xml:space="preserve">el día de apertura de ofertas, se presentan 2 participantes: Samuel Antonio Hernández Bernal, y SOLING, S.A. DE </w:t>
      </w:r>
      <w:proofErr w:type="gramStart"/>
      <w:r>
        <w:rPr>
          <w:szCs w:val="24"/>
        </w:rPr>
        <w:t>C.V. ;</w:t>
      </w:r>
      <w:proofErr w:type="gramEnd"/>
      <w:r>
        <w:rPr>
          <w:szCs w:val="24"/>
        </w:rPr>
        <w:t xml:space="preserve"> la primera no </w:t>
      </w:r>
      <w:proofErr w:type="spellStart"/>
      <w:r>
        <w:rPr>
          <w:szCs w:val="24"/>
        </w:rPr>
        <w:t>cumplio</w:t>
      </w:r>
      <w:proofErr w:type="spellEnd"/>
      <w:r>
        <w:rPr>
          <w:szCs w:val="24"/>
        </w:rPr>
        <w:t xml:space="preserve"> con el requisito de la presentación de la garantía de </w:t>
      </w:r>
      <w:proofErr w:type="spellStart"/>
      <w:r>
        <w:rPr>
          <w:szCs w:val="24"/>
        </w:rPr>
        <w:t>manteniento</w:t>
      </w:r>
      <w:proofErr w:type="spellEnd"/>
      <w:r>
        <w:rPr>
          <w:szCs w:val="24"/>
        </w:rPr>
        <w:t xml:space="preserve"> de oferta, por lo tanto no puede ser evaluada. La segunda empresa </w:t>
      </w:r>
      <w:proofErr w:type="gramStart"/>
      <w:r>
        <w:rPr>
          <w:szCs w:val="24"/>
        </w:rPr>
        <w:t>( SOLING</w:t>
      </w:r>
      <w:proofErr w:type="gramEnd"/>
      <w:r>
        <w:rPr>
          <w:szCs w:val="24"/>
        </w:rPr>
        <w:t>) no alcanza el puntaje mínimo requerido en la evaluación técnica, la cual no puede subsanar los documentos faltantes ya que sobrepasa de 3 y de conformidad a lo establecido en el numeral 9) de la sección III) de las bases de licitación, no es posible solicitar al ofertante la documentación técnica, legal o financiera, requerida en las bases de licitación</w:t>
      </w:r>
    </w:p>
    <w:p w14:paraId="7A05AF56" w14:textId="77777777" w:rsidR="00ED0FB9" w:rsidRPr="008D3B2F" w:rsidRDefault="00ED0FB9" w:rsidP="00ED0FB9">
      <w:pPr>
        <w:autoSpaceDE w:val="0"/>
        <w:autoSpaceDN w:val="0"/>
        <w:adjustRightInd w:val="0"/>
        <w:spacing w:after="0" w:line="240" w:lineRule="auto"/>
        <w:jc w:val="both"/>
        <w:rPr>
          <w:szCs w:val="24"/>
        </w:rPr>
      </w:pPr>
    </w:p>
    <w:p w14:paraId="47246E81" w14:textId="77777777" w:rsidR="00ED0FB9" w:rsidRPr="008D3B2F" w:rsidRDefault="00ED0FB9" w:rsidP="00ED0FB9">
      <w:pPr>
        <w:autoSpaceDE w:val="0"/>
        <w:autoSpaceDN w:val="0"/>
        <w:adjustRightInd w:val="0"/>
        <w:spacing w:after="0" w:line="240" w:lineRule="auto"/>
        <w:jc w:val="both"/>
        <w:rPr>
          <w:szCs w:val="24"/>
        </w:rPr>
      </w:pPr>
      <w:r w:rsidRPr="008D3B2F">
        <w:rPr>
          <w:szCs w:val="24"/>
        </w:rPr>
        <w:t xml:space="preserve">IV.- Que de conformidad al Art. 65 “Siempre que en los casos de licitación o de concurso público, se declare desierta por segunda vez, procederá la contratación directa”.  </w:t>
      </w:r>
    </w:p>
    <w:p w14:paraId="5BB012DE" w14:textId="77777777" w:rsidR="00ED0FB9" w:rsidRPr="008D3B2F" w:rsidRDefault="00ED0FB9" w:rsidP="00ED0FB9">
      <w:pPr>
        <w:autoSpaceDE w:val="0"/>
        <w:autoSpaceDN w:val="0"/>
        <w:adjustRightInd w:val="0"/>
        <w:spacing w:after="0" w:line="240" w:lineRule="auto"/>
        <w:jc w:val="both"/>
        <w:rPr>
          <w:szCs w:val="24"/>
        </w:rPr>
      </w:pPr>
    </w:p>
    <w:p w14:paraId="0CD0BDD8" w14:textId="77777777" w:rsidR="00ED0FB9" w:rsidRPr="008D3B2F" w:rsidRDefault="00ED0FB9" w:rsidP="00ED0FB9">
      <w:pPr>
        <w:numPr>
          <w:ilvl w:val="12"/>
          <w:numId w:val="0"/>
        </w:numPr>
        <w:tabs>
          <w:tab w:val="left" w:pos="-720"/>
        </w:tabs>
        <w:suppressAutoHyphens/>
        <w:spacing w:after="200" w:line="276" w:lineRule="auto"/>
        <w:jc w:val="both"/>
        <w:rPr>
          <w:rFonts w:eastAsia="Calibri"/>
          <w:spacing w:val="-3"/>
          <w:szCs w:val="24"/>
        </w:rPr>
      </w:pPr>
      <w:r w:rsidRPr="008D3B2F">
        <w:rPr>
          <w:szCs w:val="24"/>
        </w:rPr>
        <w:t xml:space="preserve">POR TANTO, en uso de sus facultades establecidas en el Código Municipal y las recomendaciones emanadas de la Comisión Evaluadora de Ofertas, el Concejo Municipal  </w:t>
      </w:r>
      <w:r w:rsidRPr="008D3B2F">
        <w:rPr>
          <w:rFonts w:eastAsia="Calibri"/>
          <w:spacing w:val="-3"/>
          <w:szCs w:val="24"/>
        </w:rPr>
        <w:t xml:space="preserve">09 votos a favor, los cuales corresponden a los señores Prof. José Rigoberto Pinto Rivera, Alcalde Municipal, Lic. Ramón Alberto Calderón Hernández, Síndico Municipal, </w:t>
      </w:r>
      <w:r w:rsidRPr="008D3B2F">
        <w:rPr>
          <w:rFonts w:eastAsia="Calibri"/>
          <w:szCs w:val="24"/>
        </w:rPr>
        <w:t xml:space="preserve">José Roberto Lemus Morataya, Primer Regidor Propietario, Pedro Antonio Sanabria Salazar,  Segundo Regidor Propietario, Jesús Peraza Arriola, Tercer Regidor Propietario,  </w:t>
      </w:r>
      <w:proofErr w:type="spellStart"/>
      <w:r w:rsidRPr="008D3B2F">
        <w:rPr>
          <w:rFonts w:eastAsia="Calibri"/>
          <w:szCs w:val="24"/>
        </w:rPr>
        <w:t>Victor</w:t>
      </w:r>
      <w:proofErr w:type="spellEnd"/>
      <w:r w:rsidRPr="008D3B2F">
        <w:rPr>
          <w:rFonts w:eastAsia="Calibri"/>
          <w:szCs w:val="24"/>
        </w:rPr>
        <w:t xml:space="preserve"> Manuel </w:t>
      </w:r>
      <w:proofErr w:type="spellStart"/>
      <w:r w:rsidRPr="008D3B2F">
        <w:rPr>
          <w:rFonts w:eastAsia="Calibri"/>
          <w:szCs w:val="24"/>
        </w:rPr>
        <w:t>Pleitez</w:t>
      </w:r>
      <w:proofErr w:type="spellEnd"/>
      <w:r w:rsidRPr="008D3B2F">
        <w:rPr>
          <w:rFonts w:eastAsia="Calibri"/>
          <w:szCs w:val="24"/>
        </w:rPr>
        <w:t xml:space="preserve"> Guerra, Cuarto Regidor Propietario,  Alejandro Lemus </w:t>
      </w:r>
      <w:proofErr w:type="spellStart"/>
      <w:r w:rsidRPr="008D3B2F">
        <w:rPr>
          <w:rFonts w:eastAsia="Calibri"/>
          <w:szCs w:val="24"/>
        </w:rPr>
        <w:t>Mazariego</w:t>
      </w:r>
      <w:proofErr w:type="spellEnd"/>
      <w:r w:rsidRPr="008D3B2F">
        <w:rPr>
          <w:rFonts w:eastAsia="Calibri"/>
          <w:szCs w:val="24"/>
        </w:rPr>
        <w:t xml:space="preserve">, Quinto Regidor Propietario, Lic. José Atilio Granados Hernández, Sexto Regidor Propietario, Ricardo Alberto Polanco </w:t>
      </w:r>
      <w:proofErr w:type="spellStart"/>
      <w:r w:rsidRPr="008D3B2F">
        <w:rPr>
          <w:rFonts w:eastAsia="Calibri"/>
          <w:szCs w:val="24"/>
        </w:rPr>
        <w:t>Verganza</w:t>
      </w:r>
      <w:proofErr w:type="spellEnd"/>
      <w:r w:rsidRPr="008D3B2F">
        <w:rPr>
          <w:rFonts w:eastAsia="Calibri"/>
          <w:szCs w:val="24"/>
        </w:rPr>
        <w:t>, Noveno Regidor Propietario</w:t>
      </w:r>
      <w:r w:rsidRPr="008D3B2F">
        <w:rPr>
          <w:rFonts w:eastAsia="Calibri"/>
          <w:spacing w:val="-3"/>
          <w:szCs w:val="24"/>
        </w:rPr>
        <w:t xml:space="preserve">; y 3 votos en contra, los cuales corresponden a los señores </w:t>
      </w:r>
      <w:r w:rsidRPr="008D3B2F">
        <w:rPr>
          <w:rFonts w:eastAsia="Calibri"/>
          <w:szCs w:val="24"/>
        </w:rPr>
        <w:t>Julio Enrique Martínez Heredia, Séptimo Regidor Propietario</w:t>
      </w:r>
      <w:r w:rsidRPr="008D3B2F">
        <w:rPr>
          <w:rFonts w:eastAsia="Calibri"/>
          <w:spacing w:val="-3"/>
          <w:szCs w:val="24"/>
        </w:rPr>
        <w:t xml:space="preserve">, José Misael Posadas </w:t>
      </w:r>
      <w:r w:rsidRPr="008D3B2F">
        <w:rPr>
          <w:rFonts w:eastAsia="Calibri"/>
          <w:spacing w:val="-3"/>
          <w:szCs w:val="24"/>
        </w:rPr>
        <w:lastRenderedPageBreak/>
        <w:t>Mejía, Octavo Regidor Propietario, Sr. Nelson Eduardo Figueroa Castillo, Décimo Regidor Propietario,   ACUERDA:</w:t>
      </w:r>
    </w:p>
    <w:p w14:paraId="3F0FD039" w14:textId="77777777" w:rsidR="00ED0FB9" w:rsidRPr="008D3B2F" w:rsidRDefault="00ED0FB9" w:rsidP="00ED0FB9">
      <w:pPr>
        <w:autoSpaceDE w:val="0"/>
        <w:autoSpaceDN w:val="0"/>
        <w:adjustRightInd w:val="0"/>
        <w:spacing w:after="0" w:line="240" w:lineRule="auto"/>
        <w:jc w:val="both"/>
        <w:rPr>
          <w:szCs w:val="24"/>
        </w:rPr>
      </w:pPr>
    </w:p>
    <w:p w14:paraId="5CB402DB" w14:textId="77777777" w:rsidR="00ED0FB9" w:rsidRPr="008D3B2F" w:rsidRDefault="00ED0FB9" w:rsidP="00ED0FB9">
      <w:pPr>
        <w:autoSpaceDE w:val="0"/>
        <w:autoSpaceDN w:val="0"/>
        <w:adjustRightInd w:val="0"/>
        <w:spacing w:after="0" w:line="240" w:lineRule="auto"/>
        <w:jc w:val="both"/>
        <w:rPr>
          <w:szCs w:val="24"/>
        </w:rPr>
      </w:pPr>
      <w:r w:rsidRPr="008D3B2F">
        <w:rPr>
          <w:szCs w:val="24"/>
        </w:rPr>
        <w:t>1.- DECLARAR desierta por segunda vez, la licitación pública:</w:t>
      </w:r>
    </w:p>
    <w:p w14:paraId="00DE77D6" w14:textId="77777777" w:rsidR="00ED0FB9" w:rsidRPr="008D3B2F" w:rsidRDefault="00ED0FB9" w:rsidP="00ED0FB9">
      <w:pPr>
        <w:spacing w:after="0" w:line="240" w:lineRule="auto"/>
        <w:jc w:val="both"/>
        <w:rPr>
          <w:rFonts w:eastAsia="Calibri"/>
          <w:szCs w:val="24"/>
        </w:rPr>
      </w:pPr>
      <w:r w:rsidRPr="008D3B2F">
        <w:rPr>
          <w:rFonts w:eastAsia="Times New Roman"/>
          <w:color w:val="000000"/>
          <w:szCs w:val="24"/>
          <w:lang w:eastAsia="es-SV"/>
        </w:rPr>
        <w:t>Licitación Pública 15/2020 “</w:t>
      </w:r>
      <w:r w:rsidRPr="008D3B2F">
        <w:rPr>
          <w:rFonts w:eastAsia="Times New Roman"/>
          <w:color w:val="000000"/>
          <w:szCs w:val="24"/>
          <w:lang w:val="es-ES" w:eastAsia="es-SV"/>
        </w:rPr>
        <w:t xml:space="preserve">Suministro de sistema de control e instalación de equipos de bombeo, para la Planta </w:t>
      </w:r>
      <w:r w:rsidRPr="008D3B2F">
        <w:rPr>
          <w:rFonts w:eastAsia="Calibri"/>
          <w:szCs w:val="24"/>
        </w:rPr>
        <w:t>de Tratamiento de las Aguas Residuales</w:t>
      </w:r>
    </w:p>
    <w:p w14:paraId="71A7EBE9" w14:textId="77777777" w:rsidR="00ED0FB9" w:rsidRPr="008D3B2F" w:rsidRDefault="00ED0FB9" w:rsidP="00ED0FB9">
      <w:pPr>
        <w:spacing w:after="0" w:line="240" w:lineRule="auto"/>
        <w:contextualSpacing/>
        <w:jc w:val="both"/>
        <w:rPr>
          <w:rFonts w:eastAsia="Times New Roman"/>
          <w:szCs w:val="24"/>
          <w:lang w:eastAsia="es-ES"/>
        </w:rPr>
      </w:pPr>
    </w:p>
    <w:p w14:paraId="52123910" w14:textId="77777777" w:rsidR="00ED0FB9" w:rsidRPr="008D3B2F" w:rsidRDefault="00ED0FB9" w:rsidP="00ED0FB9">
      <w:pPr>
        <w:autoSpaceDE w:val="0"/>
        <w:autoSpaceDN w:val="0"/>
        <w:adjustRightInd w:val="0"/>
        <w:spacing w:after="0" w:line="240" w:lineRule="auto"/>
        <w:jc w:val="both"/>
        <w:rPr>
          <w:szCs w:val="24"/>
          <w:lang w:val="es-ES"/>
        </w:rPr>
      </w:pPr>
    </w:p>
    <w:p w14:paraId="20240417" w14:textId="77777777" w:rsidR="00ED0FB9" w:rsidRPr="008D3B2F" w:rsidRDefault="00ED0FB9" w:rsidP="00ED0FB9">
      <w:pPr>
        <w:autoSpaceDE w:val="0"/>
        <w:autoSpaceDN w:val="0"/>
        <w:adjustRightInd w:val="0"/>
        <w:spacing w:after="0" w:line="240" w:lineRule="auto"/>
        <w:jc w:val="both"/>
        <w:rPr>
          <w:szCs w:val="24"/>
        </w:rPr>
      </w:pPr>
      <w:r w:rsidRPr="008D3B2F">
        <w:rPr>
          <w:szCs w:val="24"/>
        </w:rPr>
        <w:t xml:space="preserve">2.- AUTORIZAR al jefe de la Unidad de Adquisiciones y Contrataciones Institucionales a publicar los resultados de esta licitación, en uno de los medios de prensa escrita de circulación nacional y en el Sistema Electrónico de Compras Públicas de El Salvador. </w:t>
      </w:r>
    </w:p>
    <w:p w14:paraId="20BDA1B3" w14:textId="77777777" w:rsidR="00ED0FB9" w:rsidRPr="008D3B2F" w:rsidRDefault="00ED0FB9" w:rsidP="00ED0FB9">
      <w:pPr>
        <w:autoSpaceDE w:val="0"/>
        <w:autoSpaceDN w:val="0"/>
        <w:adjustRightInd w:val="0"/>
        <w:spacing w:after="0" w:line="240" w:lineRule="auto"/>
        <w:jc w:val="both"/>
        <w:rPr>
          <w:szCs w:val="24"/>
        </w:rPr>
      </w:pPr>
    </w:p>
    <w:p w14:paraId="25F12479" w14:textId="77777777" w:rsidR="00ED0FB9" w:rsidRPr="008D3B2F" w:rsidRDefault="00ED0FB9" w:rsidP="00ED0FB9">
      <w:pPr>
        <w:autoSpaceDE w:val="0"/>
        <w:autoSpaceDN w:val="0"/>
        <w:adjustRightInd w:val="0"/>
        <w:spacing w:after="0" w:line="240" w:lineRule="auto"/>
        <w:jc w:val="both"/>
        <w:rPr>
          <w:szCs w:val="24"/>
        </w:rPr>
      </w:pPr>
      <w:r w:rsidRPr="008D3B2F">
        <w:rPr>
          <w:szCs w:val="24"/>
        </w:rPr>
        <w:t xml:space="preserve">3.- AUTORIZAR al jefe de la Unidad de Adquisiciones y Contrataciones Institucionales iniciar el proceso de Contratación Directa, solicitando </w:t>
      </w:r>
      <w:r>
        <w:rPr>
          <w:szCs w:val="24"/>
        </w:rPr>
        <w:t xml:space="preserve">a los ingenieros expertos en la </w:t>
      </w:r>
      <w:proofErr w:type="gramStart"/>
      <w:r>
        <w:rPr>
          <w:szCs w:val="24"/>
        </w:rPr>
        <w:t>materia,  las</w:t>
      </w:r>
      <w:proofErr w:type="gramEnd"/>
      <w:r>
        <w:rPr>
          <w:szCs w:val="24"/>
        </w:rPr>
        <w:t xml:space="preserve"> recomendación de las empresas a solicitar ofertas. </w:t>
      </w:r>
    </w:p>
    <w:p w14:paraId="2F1104A2" w14:textId="77777777" w:rsidR="00ED0FB9" w:rsidRPr="008D3B2F" w:rsidRDefault="00ED0FB9" w:rsidP="00ED0FB9">
      <w:pPr>
        <w:autoSpaceDE w:val="0"/>
        <w:autoSpaceDN w:val="0"/>
        <w:adjustRightInd w:val="0"/>
        <w:spacing w:after="0" w:line="240" w:lineRule="auto"/>
        <w:jc w:val="both"/>
        <w:rPr>
          <w:szCs w:val="24"/>
        </w:rPr>
      </w:pPr>
    </w:p>
    <w:p w14:paraId="3AEB8A0D" w14:textId="77777777" w:rsidR="00ED0FB9" w:rsidRPr="008D3B2F" w:rsidRDefault="00ED0FB9" w:rsidP="00ED0FB9">
      <w:pPr>
        <w:autoSpaceDE w:val="0"/>
        <w:autoSpaceDN w:val="0"/>
        <w:adjustRightInd w:val="0"/>
        <w:spacing w:after="0" w:line="240" w:lineRule="auto"/>
        <w:jc w:val="both"/>
        <w:rPr>
          <w:szCs w:val="24"/>
        </w:rPr>
      </w:pPr>
    </w:p>
    <w:p w14:paraId="791BEE55" w14:textId="77777777" w:rsidR="00ED0FB9" w:rsidRPr="008D3B2F" w:rsidRDefault="00ED0FB9" w:rsidP="00ED0FB9">
      <w:pPr>
        <w:spacing w:after="0" w:line="240" w:lineRule="auto"/>
        <w:jc w:val="both"/>
        <w:rPr>
          <w:rFonts w:eastAsia="Calibri"/>
          <w:szCs w:val="24"/>
        </w:rPr>
      </w:pPr>
      <w:r w:rsidRPr="008D3B2F">
        <w:rPr>
          <w:rFonts w:eastAsia="Calibri"/>
          <w:szCs w:val="24"/>
        </w:rPr>
        <w:t xml:space="preserve">Los votos en contra corresponden a los señores Julio Enrique Martínez Heredia, Séptimo Regidor Propietario, José Misael Posadas Mejía, Octavo Regidor Propietario, Sr. Nelson Eduardo Figueroa Castillo, Décimo Regidor Propietario, manifestando que no están de acuerdo, porque es un proyecto que se trae de arrastre en periodos anteriores, y el cual consideran que se debería haber hecho un contrato con  una empresa, que cumpliera con todos los aspectos técnicos de ingeniería sanitaria para un proyecto de este tipo de infraestructura, por tanto consideran que el hecho de hacerlo por administración no puede traer los mismos resultados; y del cual desde en un principio se estipulo para 15 meses y a la fecha ese tiempo se ha triplicado. Como </w:t>
      </w:r>
      <w:proofErr w:type="spellStart"/>
      <w:r w:rsidRPr="008D3B2F">
        <w:rPr>
          <w:rFonts w:eastAsia="Calibri"/>
          <w:szCs w:val="24"/>
        </w:rPr>
        <w:t>metapanecos</w:t>
      </w:r>
      <w:proofErr w:type="spellEnd"/>
      <w:r w:rsidRPr="008D3B2F">
        <w:rPr>
          <w:rFonts w:eastAsia="Calibri"/>
          <w:szCs w:val="24"/>
        </w:rPr>
        <w:t xml:space="preserve"> consideran que es un proyecto de vital importancia para el medio ambiente y para la convivencia social en Metapán, pero las deficiencias que trae en la modificación del planteamiento inicial los obliga a votar en contra.   </w:t>
      </w:r>
    </w:p>
    <w:p w14:paraId="3F933C5F" w14:textId="77777777" w:rsidR="00ED0FB9" w:rsidRPr="008D3B2F" w:rsidRDefault="00ED0FB9" w:rsidP="00ED0FB9">
      <w:pPr>
        <w:spacing w:after="0" w:line="240" w:lineRule="auto"/>
        <w:jc w:val="both"/>
        <w:rPr>
          <w:rFonts w:eastAsia="Calibri"/>
          <w:szCs w:val="24"/>
        </w:rPr>
      </w:pPr>
    </w:p>
    <w:p w14:paraId="0E7FEE58" w14:textId="77777777" w:rsidR="00ED0FB9" w:rsidRPr="008D3B2F" w:rsidRDefault="00ED0FB9" w:rsidP="00ED0FB9">
      <w:pPr>
        <w:autoSpaceDE w:val="0"/>
        <w:autoSpaceDN w:val="0"/>
        <w:adjustRightInd w:val="0"/>
        <w:spacing w:after="0" w:line="240" w:lineRule="auto"/>
        <w:jc w:val="both"/>
        <w:rPr>
          <w:szCs w:val="24"/>
        </w:rPr>
      </w:pPr>
      <w:r w:rsidRPr="008D3B2F">
        <w:rPr>
          <w:szCs w:val="24"/>
        </w:rPr>
        <w:t>COMUNIQUESE</w:t>
      </w:r>
    </w:p>
    <w:p w14:paraId="5CE753AC" w14:textId="77777777" w:rsidR="00075068" w:rsidRDefault="00075068" w:rsidP="002E6DF6">
      <w:pPr>
        <w:tabs>
          <w:tab w:val="left" w:pos="922"/>
          <w:tab w:val="left" w:pos="7513"/>
          <w:tab w:val="left" w:pos="7797"/>
        </w:tabs>
        <w:spacing w:after="0" w:line="240" w:lineRule="auto"/>
        <w:jc w:val="both"/>
        <w:rPr>
          <w:rFonts w:eastAsia="Calibri"/>
          <w:szCs w:val="24"/>
        </w:rPr>
      </w:pPr>
    </w:p>
    <w:p w14:paraId="3181E60C" w14:textId="77777777" w:rsidR="00B61543" w:rsidRDefault="00B61543" w:rsidP="002E6DF6">
      <w:pPr>
        <w:tabs>
          <w:tab w:val="left" w:pos="922"/>
          <w:tab w:val="left" w:pos="7513"/>
          <w:tab w:val="left" w:pos="7797"/>
        </w:tabs>
        <w:spacing w:after="0" w:line="240" w:lineRule="auto"/>
        <w:jc w:val="both"/>
        <w:rPr>
          <w:rFonts w:eastAsia="Calibri"/>
          <w:szCs w:val="24"/>
        </w:rPr>
      </w:pPr>
    </w:p>
    <w:p w14:paraId="5F6317CD" w14:textId="77777777" w:rsidR="00BC7C77" w:rsidRDefault="00BC7C77" w:rsidP="002E6DF6">
      <w:pPr>
        <w:tabs>
          <w:tab w:val="left" w:pos="922"/>
          <w:tab w:val="left" w:pos="7513"/>
          <w:tab w:val="left" w:pos="7797"/>
        </w:tabs>
        <w:spacing w:after="0" w:line="240" w:lineRule="auto"/>
        <w:jc w:val="both"/>
        <w:rPr>
          <w:rFonts w:eastAsia="Calibri"/>
          <w:b/>
          <w:bCs/>
          <w:szCs w:val="24"/>
          <w:u w:val="single"/>
        </w:rPr>
      </w:pPr>
      <w:r w:rsidRPr="00B61543">
        <w:rPr>
          <w:rFonts w:eastAsia="Calibri"/>
          <w:b/>
          <w:bCs/>
          <w:szCs w:val="24"/>
          <w:u w:val="single"/>
        </w:rPr>
        <w:t>ACUERDO NÚMERO CINCO</w:t>
      </w:r>
      <w:r w:rsidR="00B61543">
        <w:rPr>
          <w:rFonts w:eastAsia="Calibri"/>
          <w:b/>
          <w:bCs/>
          <w:szCs w:val="24"/>
          <w:u w:val="single"/>
        </w:rPr>
        <w:t xml:space="preserve">: </w:t>
      </w:r>
    </w:p>
    <w:p w14:paraId="7794EB36" w14:textId="77777777" w:rsidR="00B61543" w:rsidRDefault="00B61543" w:rsidP="00B61543">
      <w:pPr>
        <w:tabs>
          <w:tab w:val="left" w:pos="922"/>
          <w:tab w:val="left" w:pos="7513"/>
          <w:tab w:val="left" w:pos="7797"/>
        </w:tabs>
        <w:spacing w:after="0" w:line="240" w:lineRule="auto"/>
        <w:jc w:val="both"/>
        <w:rPr>
          <w:rFonts w:eastAsia="Calibri"/>
          <w:b/>
          <w:bCs/>
          <w:szCs w:val="24"/>
          <w:u w:val="single"/>
        </w:rPr>
      </w:pPr>
    </w:p>
    <w:p w14:paraId="27106B5B" w14:textId="77777777" w:rsidR="00B61543" w:rsidRPr="00B75830" w:rsidRDefault="00B61543" w:rsidP="00B61543">
      <w:pPr>
        <w:jc w:val="both"/>
        <w:rPr>
          <w:rFonts w:eastAsia="Times New Roman"/>
          <w:szCs w:val="24"/>
          <w:lang w:eastAsia="es-ES"/>
        </w:rPr>
      </w:pPr>
      <w:r w:rsidRPr="00B75830">
        <w:rPr>
          <w:rFonts w:eastAsia="Times New Roman"/>
          <w:szCs w:val="24"/>
          <w:lang w:eastAsia="es-ES"/>
        </w:rPr>
        <w:t>El Concejo Municipal CONSIDERANDO:</w:t>
      </w:r>
    </w:p>
    <w:p w14:paraId="3BF35BE6" w14:textId="77777777" w:rsidR="00B61543" w:rsidRPr="00B75830" w:rsidRDefault="00B61543" w:rsidP="00B61543">
      <w:pPr>
        <w:spacing w:after="0" w:line="240" w:lineRule="auto"/>
        <w:jc w:val="both"/>
        <w:rPr>
          <w:rFonts w:eastAsia="Times New Roman"/>
          <w:szCs w:val="24"/>
          <w:lang w:val="es-ES" w:eastAsia="es-ES"/>
        </w:rPr>
      </w:pPr>
      <w:r w:rsidRPr="00B75830">
        <w:rPr>
          <w:rFonts w:eastAsia="Times New Roman"/>
          <w:szCs w:val="24"/>
          <w:lang w:eastAsia="es-ES"/>
        </w:rPr>
        <w:t xml:space="preserve">I.- Que la Unidad de Adquisiciones y contrataciones Institucionales, realizó el proceso de libre gestión </w:t>
      </w:r>
      <w:r>
        <w:rPr>
          <w:rFonts w:eastAsia="Times New Roman"/>
          <w:szCs w:val="24"/>
          <w:lang w:eastAsia="es-ES"/>
        </w:rPr>
        <w:t>para la “contratación de persona natural o jurídica para que realice estudio de impacto ambiental” para la adecuación permanente en el Rastro Municipal de Metapán, solicitado por la Unidad de Ganadería</w:t>
      </w:r>
      <w:r w:rsidR="00321010">
        <w:rPr>
          <w:rFonts w:eastAsia="Times New Roman"/>
          <w:szCs w:val="24"/>
          <w:lang w:eastAsia="es-ES"/>
        </w:rPr>
        <w:t xml:space="preserve">. </w:t>
      </w:r>
    </w:p>
    <w:p w14:paraId="0219583B" w14:textId="77777777" w:rsidR="00B61543" w:rsidRPr="00B75830" w:rsidRDefault="00B61543" w:rsidP="00B61543">
      <w:pPr>
        <w:spacing w:after="0" w:line="240" w:lineRule="auto"/>
        <w:jc w:val="both"/>
        <w:rPr>
          <w:rFonts w:eastAsia="Times New Roman"/>
          <w:szCs w:val="24"/>
          <w:lang w:val="es-ES" w:eastAsia="es-ES"/>
        </w:rPr>
      </w:pPr>
    </w:p>
    <w:p w14:paraId="215A8276" w14:textId="77777777" w:rsidR="00BD428A" w:rsidRDefault="00B61543" w:rsidP="00BD428A">
      <w:pPr>
        <w:spacing w:after="0" w:line="240" w:lineRule="auto"/>
        <w:jc w:val="both"/>
        <w:rPr>
          <w:szCs w:val="24"/>
        </w:rPr>
      </w:pPr>
      <w:r w:rsidRPr="00B75830">
        <w:rPr>
          <w:rFonts w:eastAsia="Times New Roman"/>
          <w:szCs w:val="24"/>
          <w:lang w:val="es-ES" w:eastAsia="es-ES"/>
        </w:rPr>
        <w:t xml:space="preserve">II.- Que se </w:t>
      </w:r>
      <w:r w:rsidRPr="00B75830">
        <w:rPr>
          <w:szCs w:val="24"/>
        </w:rPr>
        <w:t xml:space="preserve">genero libre competencia, solicitando ofertas a diferentes proveedores, posteriormente a la convocatoria en COMPRASAL, de las cuales se tienen las ofertas siguientes: </w:t>
      </w:r>
      <w:r w:rsidR="004F62C7">
        <w:rPr>
          <w:szCs w:val="24"/>
        </w:rPr>
        <w:t xml:space="preserve">JAIME SALVADOR DEL VALLE GUERRA, por el monto de $ 8,600.00; PLARCO, S.A. DE </w:t>
      </w:r>
      <w:proofErr w:type="gramStart"/>
      <w:r w:rsidR="004F62C7">
        <w:rPr>
          <w:szCs w:val="24"/>
        </w:rPr>
        <w:t>C.V. ,</w:t>
      </w:r>
      <w:proofErr w:type="gramEnd"/>
      <w:r w:rsidR="004F62C7">
        <w:rPr>
          <w:szCs w:val="24"/>
        </w:rPr>
        <w:t xml:space="preserve"> por el monto de $ 10,396.00; ALFONSO EFRAIN ORTÍZ MORAN, por el monto de $ 9,605.00</w:t>
      </w:r>
    </w:p>
    <w:p w14:paraId="284BB719" w14:textId="77777777" w:rsidR="00BD428A" w:rsidRDefault="00BD428A" w:rsidP="00BD428A">
      <w:pPr>
        <w:spacing w:after="0" w:line="240" w:lineRule="auto"/>
        <w:jc w:val="both"/>
        <w:rPr>
          <w:szCs w:val="24"/>
        </w:rPr>
      </w:pPr>
    </w:p>
    <w:p w14:paraId="7BBBF679" w14:textId="77777777" w:rsidR="00B61543" w:rsidRPr="00BD428A" w:rsidRDefault="00BD428A" w:rsidP="00BD428A">
      <w:pPr>
        <w:spacing w:after="0" w:line="240" w:lineRule="auto"/>
        <w:jc w:val="both"/>
        <w:rPr>
          <w:szCs w:val="24"/>
        </w:rPr>
      </w:pPr>
      <w:r>
        <w:rPr>
          <w:szCs w:val="24"/>
        </w:rPr>
        <w:t xml:space="preserve">III.- Que </w:t>
      </w:r>
      <w:r w:rsidRPr="00B75830">
        <w:rPr>
          <w:szCs w:val="24"/>
        </w:rPr>
        <w:t xml:space="preserve">la Comisión de Evaluación de </w:t>
      </w:r>
      <w:proofErr w:type="gramStart"/>
      <w:r w:rsidRPr="00B75830">
        <w:rPr>
          <w:szCs w:val="24"/>
        </w:rPr>
        <w:t xml:space="preserve">Ofertas, </w:t>
      </w:r>
      <w:r w:rsidR="00B61543" w:rsidRPr="00BD428A">
        <w:rPr>
          <w:szCs w:val="24"/>
        </w:rPr>
        <w:t xml:space="preserve"> después</w:t>
      </w:r>
      <w:proofErr w:type="gramEnd"/>
      <w:r w:rsidR="00B61543" w:rsidRPr="00BD428A">
        <w:rPr>
          <w:szCs w:val="24"/>
        </w:rPr>
        <w:t xml:space="preserve"> de realizar el análisis y evaluación de las propuestas presentadas determino que </w:t>
      </w:r>
      <w:r w:rsidRPr="00BD428A">
        <w:rPr>
          <w:szCs w:val="24"/>
        </w:rPr>
        <w:t xml:space="preserve">JAIME SALVADOR DEL VALLE GUERRA, es la oferta que presenta todas las especificaciones solicitadas para la elaboración de estudio de impacto ambiental para adecuación permanente del rastro municipal, y por incluir muestreos y análisis de aguas residuales, además es la que ofrece un menor costo; </w:t>
      </w:r>
    </w:p>
    <w:p w14:paraId="74EB693A" w14:textId="77777777" w:rsidR="00BD428A" w:rsidRPr="00B75830" w:rsidRDefault="00BD428A" w:rsidP="00B61543">
      <w:pPr>
        <w:spacing w:after="0" w:line="240" w:lineRule="auto"/>
        <w:jc w:val="both"/>
        <w:rPr>
          <w:szCs w:val="24"/>
        </w:rPr>
      </w:pPr>
    </w:p>
    <w:p w14:paraId="0630DE38" w14:textId="77777777" w:rsidR="00B61543" w:rsidRPr="00B75830" w:rsidRDefault="00B61543" w:rsidP="00B61543">
      <w:pPr>
        <w:spacing w:after="0" w:line="240" w:lineRule="auto"/>
        <w:jc w:val="both"/>
        <w:rPr>
          <w:szCs w:val="24"/>
        </w:rPr>
      </w:pPr>
    </w:p>
    <w:p w14:paraId="1BC9BF78" w14:textId="77777777" w:rsidR="00B61543" w:rsidRPr="00B75830" w:rsidRDefault="00B61543" w:rsidP="00B61543">
      <w:pPr>
        <w:jc w:val="both"/>
        <w:rPr>
          <w:szCs w:val="24"/>
        </w:rPr>
      </w:pPr>
      <w:r w:rsidRPr="00B75830">
        <w:rPr>
          <w:szCs w:val="24"/>
        </w:rPr>
        <w:lastRenderedPageBreak/>
        <w:t xml:space="preserve">POR </w:t>
      </w:r>
      <w:proofErr w:type="gramStart"/>
      <w:r w:rsidRPr="00B75830">
        <w:rPr>
          <w:szCs w:val="24"/>
        </w:rPr>
        <w:t>TANTO</w:t>
      </w:r>
      <w:proofErr w:type="gramEnd"/>
      <w:r w:rsidRPr="00B75830">
        <w:rPr>
          <w:szCs w:val="24"/>
        </w:rPr>
        <w:t xml:space="preserve"> el Concejo Municipal en uso de las facultades que le confiere el Código Municipal y la Ley de Adquisiciones y Contrataciones de la Administración Pública, ACUERDA:</w:t>
      </w:r>
    </w:p>
    <w:p w14:paraId="25C3301E" w14:textId="77777777" w:rsidR="00B61543" w:rsidRPr="00450EAA" w:rsidRDefault="00B61543" w:rsidP="008238C8">
      <w:pPr>
        <w:numPr>
          <w:ilvl w:val="0"/>
          <w:numId w:val="74"/>
        </w:numPr>
        <w:spacing w:after="0" w:line="240" w:lineRule="auto"/>
        <w:contextualSpacing/>
        <w:jc w:val="both"/>
        <w:rPr>
          <w:rFonts w:eastAsia="Times New Roman"/>
          <w:szCs w:val="24"/>
          <w:lang w:val="es-ES" w:eastAsia="es-ES"/>
        </w:rPr>
      </w:pPr>
      <w:r w:rsidRPr="00191D34">
        <w:rPr>
          <w:rFonts w:eastAsia="Times New Roman"/>
          <w:szCs w:val="24"/>
          <w:lang w:val="es-ES" w:eastAsia="es-ES"/>
        </w:rPr>
        <w:t xml:space="preserve">ADJUDICAR </w:t>
      </w:r>
      <w:r w:rsidR="00191D34">
        <w:rPr>
          <w:rFonts w:eastAsia="Times New Roman"/>
          <w:szCs w:val="24"/>
          <w:lang w:val="es-ES" w:eastAsia="es-ES"/>
        </w:rPr>
        <w:t xml:space="preserve">a </w:t>
      </w:r>
      <w:r w:rsidR="00191D34">
        <w:rPr>
          <w:szCs w:val="24"/>
        </w:rPr>
        <w:t xml:space="preserve">JAIME SALVADOR DEL VALLE </w:t>
      </w:r>
      <w:proofErr w:type="gramStart"/>
      <w:r w:rsidR="00191D34">
        <w:rPr>
          <w:szCs w:val="24"/>
        </w:rPr>
        <w:t>GUERRA ,</w:t>
      </w:r>
      <w:proofErr w:type="gramEnd"/>
      <w:r w:rsidR="00191D34">
        <w:rPr>
          <w:szCs w:val="24"/>
        </w:rPr>
        <w:t xml:space="preserve"> por el monto de</w:t>
      </w:r>
      <w:r w:rsidR="001043ED">
        <w:rPr>
          <w:szCs w:val="24"/>
        </w:rPr>
        <w:t xml:space="preserve">          </w:t>
      </w:r>
      <w:r w:rsidR="00191D34">
        <w:rPr>
          <w:szCs w:val="24"/>
        </w:rPr>
        <w:t xml:space="preserve"> $ 8,600.00, para que realice </w:t>
      </w:r>
      <w:r w:rsidR="008F6B72" w:rsidRPr="00BD428A">
        <w:rPr>
          <w:szCs w:val="24"/>
        </w:rPr>
        <w:t>estudio de impacto ambiental para adecuación permanente del rastro municipal</w:t>
      </w:r>
      <w:r w:rsidR="00450EAA">
        <w:rPr>
          <w:szCs w:val="24"/>
        </w:rPr>
        <w:t>.</w:t>
      </w:r>
    </w:p>
    <w:p w14:paraId="4C19BA5A" w14:textId="77777777" w:rsidR="00450EAA" w:rsidRDefault="00450EAA" w:rsidP="008238C8">
      <w:pPr>
        <w:numPr>
          <w:ilvl w:val="0"/>
          <w:numId w:val="74"/>
        </w:numPr>
        <w:spacing w:after="0" w:line="240" w:lineRule="auto"/>
        <w:contextualSpacing/>
        <w:jc w:val="both"/>
        <w:rPr>
          <w:rFonts w:eastAsia="Times New Roman"/>
          <w:szCs w:val="24"/>
          <w:lang w:val="es-ES" w:eastAsia="es-ES"/>
        </w:rPr>
      </w:pPr>
      <w:r>
        <w:rPr>
          <w:rFonts w:eastAsia="Times New Roman"/>
          <w:szCs w:val="24"/>
          <w:lang w:val="es-ES" w:eastAsia="es-ES"/>
        </w:rPr>
        <w:t>Autorizar al Prof. José Rigoberto Pinto Rivera, Alcalde Municipal; para que en nombre y representación del Municipio firme contrato con el Ing. Jaime Salvador del Valle Guerra.</w:t>
      </w:r>
    </w:p>
    <w:p w14:paraId="120EE52A" w14:textId="77777777" w:rsidR="00450EAA" w:rsidRDefault="00450EAA" w:rsidP="008238C8">
      <w:pPr>
        <w:numPr>
          <w:ilvl w:val="0"/>
          <w:numId w:val="74"/>
        </w:numPr>
        <w:spacing w:after="0" w:line="240" w:lineRule="auto"/>
        <w:contextualSpacing/>
        <w:jc w:val="both"/>
        <w:rPr>
          <w:rFonts w:eastAsia="Times New Roman"/>
          <w:szCs w:val="24"/>
          <w:lang w:val="es-ES" w:eastAsia="es-ES"/>
        </w:rPr>
      </w:pPr>
      <w:r>
        <w:rPr>
          <w:rFonts w:eastAsia="Times New Roman"/>
          <w:szCs w:val="24"/>
          <w:lang w:val="es-ES" w:eastAsia="es-ES"/>
        </w:rPr>
        <w:t xml:space="preserve">Nombrar como administrador de contrato a la Arq. María Virginia Sanabria </w:t>
      </w:r>
      <w:proofErr w:type="spellStart"/>
      <w:r>
        <w:rPr>
          <w:rFonts w:eastAsia="Times New Roman"/>
          <w:szCs w:val="24"/>
          <w:lang w:val="es-ES" w:eastAsia="es-ES"/>
        </w:rPr>
        <w:t>Huezo</w:t>
      </w:r>
      <w:proofErr w:type="spellEnd"/>
      <w:r w:rsidR="00C24921">
        <w:rPr>
          <w:rFonts w:eastAsia="Times New Roman"/>
          <w:szCs w:val="24"/>
          <w:lang w:val="es-ES" w:eastAsia="es-ES"/>
        </w:rPr>
        <w:t xml:space="preserve">, </w:t>
      </w:r>
      <w:proofErr w:type="gramStart"/>
      <w:r w:rsidR="00C24921">
        <w:rPr>
          <w:rFonts w:eastAsia="Times New Roman"/>
          <w:szCs w:val="24"/>
          <w:lang w:val="es-ES" w:eastAsia="es-ES"/>
        </w:rPr>
        <w:t>Jefe</w:t>
      </w:r>
      <w:proofErr w:type="gramEnd"/>
      <w:r w:rsidR="00C24921">
        <w:rPr>
          <w:rFonts w:eastAsia="Times New Roman"/>
          <w:szCs w:val="24"/>
          <w:lang w:val="es-ES" w:eastAsia="es-ES"/>
        </w:rPr>
        <w:t xml:space="preserve"> de la Unidad de Medio Ambiente. </w:t>
      </w:r>
      <w:r>
        <w:rPr>
          <w:rFonts w:eastAsia="Times New Roman"/>
          <w:szCs w:val="24"/>
          <w:lang w:val="es-ES" w:eastAsia="es-ES"/>
        </w:rPr>
        <w:t xml:space="preserve"> </w:t>
      </w:r>
    </w:p>
    <w:p w14:paraId="607A4742" w14:textId="77777777" w:rsidR="00191D34" w:rsidRPr="00191D34" w:rsidRDefault="00191D34" w:rsidP="00191D34">
      <w:pPr>
        <w:spacing w:after="0" w:line="240" w:lineRule="auto"/>
        <w:ind w:left="720"/>
        <w:contextualSpacing/>
        <w:jc w:val="both"/>
        <w:rPr>
          <w:rFonts w:eastAsia="Times New Roman"/>
          <w:szCs w:val="24"/>
          <w:lang w:val="es-ES" w:eastAsia="es-ES"/>
        </w:rPr>
      </w:pPr>
    </w:p>
    <w:p w14:paraId="4E0CA85C" w14:textId="77777777" w:rsidR="00B61543" w:rsidRPr="00B75830" w:rsidRDefault="00B61543" w:rsidP="00B61543">
      <w:pPr>
        <w:spacing w:after="0" w:line="240" w:lineRule="auto"/>
        <w:contextualSpacing/>
        <w:jc w:val="both"/>
        <w:rPr>
          <w:rFonts w:eastAsia="Times New Roman"/>
          <w:szCs w:val="24"/>
          <w:lang w:eastAsia="es-ES"/>
        </w:rPr>
      </w:pPr>
      <w:r w:rsidRPr="00B75830">
        <w:rPr>
          <w:rFonts w:eastAsia="Times New Roman"/>
          <w:szCs w:val="24"/>
          <w:lang w:val="es-ES" w:eastAsia="es-ES"/>
        </w:rPr>
        <w:t xml:space="preserve">COMUNIQUESE. </w:t>
      </w:r>
    </w:p>
    <w:p w14:paraId="56A3B526" w14:textId="77777777" w:rsidR="00B61543" w:rsidRDefault="00B61543" w:rsidP="00B61543">
      <w:pPr>
        <w:tabs>
          <w:tab w:val="left" w:pos="922"/>
          <w:tab w:val="left" w:pos="7513"/>
          <w:tab w:val="left" w:pos="7797"/>
        </w:tabs>
        <w:spacing w:after="0" w:line="240" w:lineRule="auto"/>
        <w:jc w:val="both"/>
        <w:rPr>
          <w:rFonts w:eastAsia="Calibri"/>
          <w:b/>
          <w:bCs/>
          <w:szCs w:val="24"/>
          <w:u w:val="single"/>
        </w:rPr>
      </w:pPr>
    </w:p>
    <w:p w14:paraId="616969F0" w14:textId="77777777" w:rsidR="000B44EC" w:rsidRDefault="000B44EC" w:rsidP="002E6DF6">
      <w:pPr>
        <w:tabs>
          <w:tab w:val="left" w:pos="922"/>
          <w:tab w:val="left" w:pos="7513"/>
          <w:tab w:val="left" w:pos="7797"/>
        </w:tabs>
        <w:spacing w:after="0" w:line="240" w:lineRule="auto"/>
        <w:jc w:val="both"/>
        <w:rPr>
          <w:rFonts w:eastAsia="Calibri"/>
          <w:szCs w:val="24"/>
        </w:rPr>
      </w:pPr>
    </w:p>
    <w:p w14:paraId="2412150D" w14:textId="77777777" w:rsidR="00BC7C77" w:rsidRDefault="00BC7C77" w:rsidP="002E6DF6">
      <w:pPr>
        <w:tabs>
          <w:tab w:val="left" w:pos="922"/>
          <w:tab w:val="left" w:pos="7513"/>
          <w:tab w:val="left" w:pos="7797"/>
        </w:tabs>
        <w:spacing w:after="0" w:line="240" w:lineRule="auto"/>
        <w:jc w:val="both"/>
        <w:rPr>
          <w:rFonts w:eastAsia="Calibri"/>
          <w:b/>
          <w:bCs/>
          <w:szCs w:val="24"/>
          <w:u w:val="single"/>
        </w:rPr>
      </w:pPr>
      <w:r w:rsidRPr="000B44EC">
        <w:rPr>
          <w:rFonts w:eastAsia="Calibri"/>
          <w:b/>
          <w:bCs/>
          <w:szCs w:val="24"/>
          <w:u w:val="single"/>
        </w:rPr>
        <w:t>ACUERDO NÚMERO SEIS</w:t>
      </w:r>
      <w:r w:rsidR="000B44EC">
        <w:rPr>
          <w:rFonts w:eastAsia="Calibri"/>
          <w:b/>
          <w:bCs/>
          <w:szCs w:val="24"/>
          <w:u w:val="single"/>
        </w:rPr>
        <w:t xml:space="preserve">: </w:t>
      </w:r>
    </w:p>
    <w:p w14:paraId="64BE46AC" w14:textId="77777777" w:rsidR="000B44EC" w:rsidRPr="00B75830" w:rsidRDefault="000B44EC" w:rsidP="000B44EC">
      <w:pPr>
        <w:jc w:val="both"/>
        <w:rPr>
          <w:rFonts w:eastAsia="Times New Roman"/>
          <w:szCs w:val="24"/>
          <w:lang w:eastAsia="es-ES"/>
        </w:rPr>
      </w:pPr>
      <w:r w:rsidRPr="00B75830">
        <w:rPr>
          <w:rFonts w:eastAsia="Times New Roman"/>
          <w:szCs w:val="24"/>
          <w:lang w:eastAsia="es-ES"/>
        </w:rPr>
        <w:t>El Concejo Municipal CONSIDERANDO:</w:t>
      </w:r>
    </w:p>
    <w:p w14:paraId="72AA221A" w14:textId="77777777" w:rsidR="000B44EC" w:rsidRPr="00B75830" w:rsidRDefault="000B44EC" w:rsidP="000B44EC">
      <w:pPr>
        <w:spacing w:after="0" w:line="240" w:lineRule="auto"/>
        <w:jc w:val="both"/>
        <w:rPr>
          <w:rFonts w:eastAsia="Times New Roman"/>
          <w:szCs w:val="24"/>
          <w:lang w:val="es-ES" w:eastAsia="es-ES"/>
        </w:rPr>
      </w:pPr>
      <w:r w:rsidRPr="00B75830">
        <w:rPr>
          <w:rFonts w:eastAsia="Times New Roman"/>
          <w:szCs w:val="24"/>
          <w:lang w:eastAsia="es-ES"/>
        </w:rPr>
        <w:t xml:space="preserve">I.- Que la Unidad de Adquisiciones y contrataciones Institucionales, realizó el proceso de libre gestión para la </w:t>
      </w:r>
      <w:proofErr w:type="gramStart"/>
      <w:r w:rsidRPr="00B75830">
        <w:rPr>
          <w:rFonts w:eastAsia="Times New Roman"/>
          <w:szCs w:val="24"/>
          <w:lang w:eastAsia="es-ES"/>
        </w:rPr>
        <w:t xml:space="preserve">compra </w:t>
      </w:r>
      <w:r>
        <w:rPr>
          <w:rFonts w:eastAsia="Times New Roman"/>
          <w:szCs w:val="24"/>
          <w:lang w:eastAsia="es-ES"/>
        </w:rPr>
        <w:t xml:space="preserve"> de</w:t>
      </w:r>
      <w:proofErr w:type="gramEnd"/>
      <w:r>
        <w:rPr>
          <w:rFonts w:eastAsia="Times New Roman"/>
          <w:szCs w:val="24"/>
          <w:lang w:eastAsia="es-ES"/>
        </w:rPr>
        <w:t xml:space="preserve"> “ material eléctrico y de </w:t>
      </w:r>
      <w:proofErr w:type="spellStart"/>
      <w:r>
        <w:rPr>
          <w:rFonts w:eastAsia="Times New Roman"/>
          <w:szCs w:val="24"/>
          <w:lang w:eastAsia="es-ES"/>
        </w:rPr>
        <w:t>ferreteria</w:t>
      </w:r>
      <w:proofErr w:type="spellEnd"/>
      <w:r>
        <w:rPr>
          <w:rFonts w:eastAsia="Times New Roman"/>
          <w:szCs w:val="24"/>
          <w:lang w:eastAsia="es-ES"/>
        </w:rPr>
        <w:t xml:space="preserve"> para mantenimiento en alumbrado público”, de conformidad a requerimiento solicitado por la Unidad de Electricidad </w:t>
      </w:r>
    </w:p>
    <w:p w14:paraId="03EB35B0" w14:textId="77777777" w:rsidR="000B44EC" w:rsidRPr="00B75830" w:rsidRDefault="000B44EC" w:rsidP="000B44EC">
      <w:pPr>
        <w:spacing w:after="0" w:line="240" w:lineRule="auto"/>
        <w:jc w:val="both"/>
        <w:rPr>
          <w:rFonts w:eastAsia="Times New Roman"/>
          <w:szCs w:val="24"/>
          <w:lang w:val="es-ES" w:eastAsia="es-ES"/>
        </w:rPr>
      </w:pPr>
    </w:p>
    <w:p w14:paraId="71774653" w14:textId="77777777" w:rsidR="000B44EC" w:rsidRPr="00B75830" w:rsidRDefault="000B44EC" w:rsidP="000B44EC">
      <w:pPr>
        <w:spacing w:after="0" w:line="240" w:lineRule="auto"/>
        <w:jc w:val="both"/>
        <w:rPr>
          <w:szCs w:val="24"/>
        </w:rPr>
      </w:pPr>
      <w:r w:rsidRPr="00B75830">
        <w:rPr>
          <w:rFonts w:eastAsia="Times New Roman"/>
          <w:szCs w:val="24"/>
          <w:lang w:val="es-ES" w:eastAsia="es-ES"/>
        </w:rPr>
        <w:t xml:space="preserve">II.- Que se </w:t>
      </w:r>
      <w:r w:rsidRPr="00B75830">
        <w:rPr>
          <w:szCs w:val="24"/>
        </w:rPr>
        <w:t xml:space="preserve">genero libre competencia, solicitando ofertas a diferentes proveedores, posteriormente a la convocatoria en COMPRASAL, de las cuales se tienen las ofertas siguientes: </w:t>
      </w:r>
      <w:r w:rsidR="004D4799">
        <w:rPr>
          <w:szCs w:val="24"/>
        </w:rPr>
        <w:t xml:space="preserve">ELECTRO INDUSTRIALES PACIFICO, S.A. DE C.V. por el monto de $ 6,163.80, ALMACENES VIDRI, S.A. DE C.V. por el monto de $ 293.85; </w:t>
      </w:r>
      <w:r w:rsidR="00D752FF">
        <w:rPr>
          <w:szCs w:val="24"/>
        </w:rPr>
        <w:t xml:space="preserve">GRUPO MEW, S.A. DE.C.V por el monto de $ 7,154.25, ELECTRICOS OMEGA, S.A. DE .C.V. por el </w:t>
      </w:r>
      <w:proofErr w:type="spellStart"/>
      <w:r w:rsidR="00D752FF">
        <w:rPr>
          <w:szCs w:val="24"/>
        </w:rPr>
        <w:t>montode</w:t>
      </w:r>
      <w:proofErr w:type="spellEnd"/>
      <w:r w:rsidR="00D752FF">
        <w:rPr>
          <w:szCs w:val="24"/>
        </w:rPr>
        <w:t xml:space="preserve"> $7,088.00</w:t>
      </w:r>
    </w:p>
    <w:p w14:paraId="07D1D07F" w14:textId="77777777" w:rsidR="000B44EC" w:rsidRPr="00B75830" w:rsidRDefault="000B44EC" w:rsidP="000B44EC">
      <w:pPr>
        <w:spacing w:after="0" w:line="240" w:lineRule="auto"/>
        <w:jc w:val="both"/>
        <w:rPr>
          <w:szCs w:val="24"/>
        </w:rPr>
      </w:pPr>
    </w:p>
    <w:p w14:paraId="173852CF" w14:textId="77777777" w:rsidR="000B44EC" w:rsidRPr="00B75830" w:rsidRDefault="000B44EC" w:rsidP="000B44EC">
      <w:pPr>
        <w:spacing w:after="0" w:line="240" w:lineRule="auto"/>
        <w:jc w:val="both"/>
        <w:rPr>
          <w:szCs w:val="24"/>
        </w:rPr>
      </w:pPr>
      <w:r w:rsidRPr="00B75830">
        <w:rPr>
          <w:szCs w:val="24"/>
        </w:rPr>
        <w:t>III.- Que la Comisión de Evaluación de Ofertas, después de realizar el análisis y evaluación de las propuestas presentadas</w:t>
      </w:r>
      <w:r w:rsidR="00911C8D">
        <w:rPr>
          <w:szCs w:val="24"/>
        </w:rPr>
        <w:t xml:space="preserve"> determino que ELECTRO INDUSTRIALES PACIFICO, S.A. DE C.V y ALMACENES VIDRI, S.A. DE C.V</w:t>
      </w:r>
      <w:r w:rsidR="00C7387C">
        <w:rPr>
          <w:szCs w:val="24"/>
        </w:rPr>
        <w:t xml:space="preserve">. son las ofertas que presentan todas las especificaciones solicitadas en cuento a material eléctrico y de </w:t>
      </w:r>
      <w:proofErr w:type="spellStart"/>
      <w:r w:rsidR="00C7387C">
        <w:rPr>
          <w:szCs w:val="24"/>
        </w:rPr>
        <w:t>ferreteria</w:t>
      </w:r>
      <w:proofErr w:type="spellEnd"/>
      <w:r w:rsidR="00C7387C">
        <w:rPr>
          <w:szCs w:val="24"/>
        </w:rPr>
        <w:t xml:space="preserve"> respectivamente, para el mantenimiento correctivo al sistema de alumbrado público en el Municipio, además son las que ofrecen un menor precio; </w:t>
      </w:r>
    </w:p>
    <w:p w14:paraId="66CD8B4A" w14:textId="77777777" w:rsidR="000B44EC" w:rsidRPr="00B75830" w:rsidRDefault="000B44EC" w:rsidP="000B44EC">
      <w:pPr>
        <w:spacing w:after="0" w:line="240" w:lineRule="auto"/>
        <w:jc w:val="both"/>
        <w:rPr>
          <w:szCs w:val="24"/>
        </w:rPr>
      </w:pPr>
    </w:p>
    <w:p w14:paraId="766589A5" w14:textId="77777777" w:rsidR="000B44EC" w:rsidRPr="00B75830" w:rsidRDefault="000B44EC" w:rsidP="000B44EC">
      <w:pPr>
        <w:jc w:val="both"/>
        <w:rPr>
          <w:szCs w:val="24"/>
        </w:rPr>
      </w:pPr>
      <w:r w:rsidRPr="00B75830">
        <w:rPr>
          <w:szCs w:val="24"/>
        </w:rPr>
        <w:t xml:space="preserve">POR </w:t>
      </w:r>
      <w:proofErr w:type="gramStart"/>
      <w:r w:rsidRPr="00B75830">
        <w:rPr>
          <w:szCs w:val="24"/>
        </w:rPr>
        <w:t>TANTO</w:t>
      </w:r>
      <w:proofErr w:type="gramEnd"/>
      <w:r w:rsidRPr="00B75830">
        <w:rPr>
          <w:szCs w:val="24"/>
        </w:rPr>
        <w:t xml:space="preserve"> el Concejo Municipal en uso de las facultades que le confiere el Código Municipal y la Ley de Adquisiciones y Contrataciones de la Administración Pública, ACUERDA:</w:t>
      </w:r>
    </w:p>
    <w:p w14:paraId="305E7122" w14:textId="77777777" w:rsidR="000B44EC" w:rsidRPr="00B75830" w:rsidRDefault="000B44EC" w:rsidP="008238C8">
      <w:pPr>
        <w:numPr>
          <w:ilvl w:val="0"/>
          <w:numId w:val="74"/>
        </w:numPr>
        <w:spacing w:after="0" w:line="240" w:lineRule="auto"/>
        <w:contextualSpacing/>
        <w:jc w:val="both"/>
        <w:rPr>
          <w:rFonts w:eastAsia="Times New Roman"/>
          <w:szCs w:val="24"/>
          <w:lang w:val="es-ES" w:eastAsia="es-ES"/>
        </w:rPr>
      </w:pPr>
      <w:r w:rsidRPr="00B75830">
        <w:rPr>
          <w:rFonts w:eastAsia="Times New Roman"/>
          <w:szCs w:val="24"/>
          <w:lang w:val="es-ES" w:eastAsia="es-ES"/>
        </w:rPr>
        <w:t xml:space="preserve">ADJUDICAR </w:t>
      </w:r>
      <w:r w:rsidR="00DC2C26">
        <w:rPr>
          <w:rFonts w:eastAsia="Times New Roman"/>
          <w:szCs w:val="24"/>
          <w:lang w:val="es-ES" w:eastAsia="es-ES"/>
        </w:rPr>
        <w:t xml:space="preserve">de forma parcial a los ofertantes </w:t>
      </w:r>
      <w:r w:rsidR="003A0B54" w:rsidRPr="00790D9C">
        <w:rPr>
          <w:b/>
          <w:bCs/>
          <w:szCs w:val="24"/>
        </w:rPr>
        <w:t xml:space="preserve">ELECTRO INDUSTRIALES PACIFICO, S.A. DE C.V </w:t>
      </w:r>
      <w:r w:rsidR="003A0B54">
        <w:rPr>
          <w:szCs w:val="24"/>
        </w:rPr>
        <w:t xml:space="preserve">por el monto de SEIS MIL CIENTO SESENTA Y TRES 80/100 DÓLARES DE LOS ESTADOS UNIDOS DE AMÉRICA y </w:t>
      </w:r>
      <w:r w:rsidR="003A0B54" w:rsidRPr="00FB501E">
        <w:rPr>
          <w:b/>
          <w:bCs/>
          <w:szCs w:val="24"/>
        </w:rPr>
        <w:t>ALMACENES VIDRI, S.A. DE C.V</w:t>
      </w:r>
      <w:r w:rsidR="003A0B54">
        <w:rPr>
          <w:szCs w:val="24"/>
        </w:rPr>
        <w:t xml:space="preserve">, por el monto de DOSCIENTOS NOVENTA Y TRES 85/100 DÓLARES DE LOS ESTADOS UNIDOS DE AMÉRICA. haciendo un monto total de SEIS MIL CUATROCIENTOS CINCUENTA Y SIETE 65/100 DÓLARES DE LOS ESTADOS UNIDOS DE AMÉRICA. </w:t>
      </w:r>
    </w:p>
    <w:p w14:paraId="3226F84C" w14:textId="77777777" w:rsidR="000B44EC" w:rsidRPr="00B75830" w:rsidRDefault="000B44EC" w:rsidP="000B44EC">
      <w:pPr>
        <w:spacing w:after="0" w:line="240" w:lineRule="auto"/>
        <w:ind w:left="720"/>
        <w:contextualSpacing/>
        <w:jc w:val="both"/>
        <w:rPr>
          <w:rFonts w:eastAsia="Times New Roman"/>
          <w:szCs w:val="24"/>
          <w:lang w:val="es-ES" w:eastAsia="es-ES"/>
        </w:rPr>
      </w:pPr>
    </w:p>
    <w:p w14:paraId="1C105860" w14:textId="77777777" w:rsidR="000B44EC" w:rsidRPr="00B75830" w:rsidRDefault="000B44EC" w:rsidP="000B44EC">
      <w:pPr>
        <w:spacing w:after="0" w:line="240" w:lineRule="auto"/>
        <w:contextualSpacing/>
        <w:jc w:val="both"/>
        <w:rPr>
          <w:rFonts w:eastAsia="Times New Roman"/>
          <w:szCs w:val="24"/>
          <w:lang w:eastAsia="es-ES"/>
        </w:rPr>
      </w:pPr>
      <w:r w:rsidRPr="00B75830">
        <w:rPr>
          <w:rFonts w:eastAsia="Times New Roman"/>
          <w:szCs w:val="24"/>
          <w:lang w:val="es-ES" w:eastAsia="es-ES"/>
        </w:rPr>
        <w:t xml:space="preserve">COMUNIQUESE. </w:t>
      </w:r>
    </w:p>
    <w:p w14:paraId="3A1B0968" w14:textId="77777777" w:rsidR="000B44EC" w:rsidRDefault="000B44EC" w:rsidP="002E6DF6">
      <w:pPr>
        <w:tabs>
          <w:tab w:val="left" w:pos="922"/>
          <w:tab w:val="left" w:pos="7513"/>
          <w:tab w:val="left" w:pos="7797"/>
        </w:tabs>
        <w:spacing w:after="0" w:line="240" w:lineRule="auto"/>
        <w:jc w:val="both"/>
        <w:rPr>
          <w:rFonts w:eastAsia="Calibri"/>
          <w:b/>
          <w:bCs/>
          <w:szCs w:val="24"/>
          <w:u w:val="single"/>
        </w:rPr>
      </w:pPr>
    </w:p>
    <w:p w14:paraId="3A44ACE7" w14:textId="77777777" w:rsidR="002B22A3" w:rsidRDefault="002B22A3" w:rsidP="002E6DF6">
      <w:pPr>
        <w:tabs>
          <w:tab w:val="left" w:pos="922"/>
          <w:tab w:val="left" w:pos="7513"/>
          <w:tab w:val="left" w:pos="7797"/>
        </w:tabs>
        <w:spacing w:after="0" w:line="240" w:lineRule="auto"/>
        <w:jc w:val="both"/>
        <w:rPr>
          <w:rFonts w:eastAsia="Calibri"/>
          <w:szCs w:val="24"/>
        </w:rPr>
      </w:pPr>
    </w:p>
    <w:p w14:paraId="77A9F6C0" w14:textId="77777777" w:rsidR="00BC7C77" w:rsidRDefault="00BC7C77" w:rsidP="002E6DF6">
      <w:pPr>
        <w:tabs>
          <w:tab w:val="left" w:pos="922"/>
          <w:tab w:val="left" w:pos="7513"/>
          <w:tab w:val="left" w:pos="7797"/>
        </w:tabs>
        <w:spacing w:after="0" w:line="240" w:lineRule="auto"/>
        <w:jc w:val="both"/>
        <w:rPr>
          <w:rFonts w:eastAsia="Calibri"/>
          <w:b/>
          <w:bCs/>
          <w:szCs w:val="24"/>
          <w:u w:val="single"/>
        </w:rPr>
      </w:pPr>
      <w:r w:rsidRPr="002E5BC9">
        <w:rPr>
          <w:rFonts w:eastAsia="Calibri"/>
          <w:b/>
          <w:bCs/>
          <w:szCs w:val="24"/>
          <w:u w:val="single"/>
        </w:rPr>
        <w:t>ACUERDO NÚMERO SIETE</w:t>
      </w:r>
      <w:r w:rsidR="002E5BC9">
        <w:rPr>
          <w:rFonts w:eastAsia="Calibri"/>
          <w:b/>
          <w:bCs/>
          <w:szCs w:val="24"/>
          <w:u w:val="single"/>
        </w:rPr>
        <w:t>:</w:t>
      </w:r>
    </w:p>
    <w:p w14:paraId="4E6C25FA" w14:textId="77777777" w:rsidR="002E5BC9" w:rsidRDefault="002E5BC9" w:rsidP="002E5BC9">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r w:rsidRPr="00C779A4">
        <w:rPr>
          <w:rFonts w:eastAsia="Times New Roman"/>
          <w:b/>
          <w:szCs w:val="24"/>
        </w:rPr>
        <w:t>:</w:t>
      </w:r>
    </w:p>
    <w:p w14:paraId="25F9B5F9" w14:textId="77777777" w:rsidR="002E5BC9" w:rsidRPr="00401199" w:rsidRDefault="002E5BC9" w:rsidP="002E5BC9">
      <w:pPr>
        <w:tabs>
          <w:tab w:val="left" w:pos="8789"/>
        </w:tabs>
        <w:spacing w:after="0" w:line="240" w:lineRule="auto"/>
        <w:jc w:val="both"/>
        <w:rPr>
          <w:rFonts w:eastAsia="Times New Roman"/>
          <w:b/>
          <w:szCs w:val="24"/>
          <w:u w:val="single"/>
        </w:rPr>
      </w:pPr>
    </w:p>
    <w:p w14:paraId="77C6D63D" w14:textId="77777777" w:rsidR="002E5BC9" w:rsidRDefault="002E5BC9" w:rsidP="008238C8">
      <w:pPr>
        <w:pStyle w:val="Prrafodelista"/>
        <w:numPr>
          <w:ilvl w:val="0"/>
          <w:numId w:val="72"/>
        </w:numPr>
        <w:spacing w:after="0" w:line="240" w:lineRule="auto"/>
        <w:jc w:val="both"/>
      </w:pPr>
      <w:r w:rsidRPr="00791A3E">
        <w:rPr>
          <w:rFonts w:eastAsia="Calibri"/>
        </w:rPr>
        <w:t xml:space="preserve">EROGAR la cantidad de </w:t>
      </w:r>
      <w:r>
        <w:rPr>
          <w:rFonts w:eastAsia="Calibri"/>
          <w:b/>
        </w:rPr>
        <w:t>DOSCIENTOS TREINTA Y SIETE 5</w:t>
      </w:r>
      <w:r w:rsidRPr="00791A3E">
        <w:rPr>
          <w:rFonts w:eastAsia="Calibri"/>
          <w:b/>
        </w:rPr>
        <w:t>0/100 DÓLARES DE</w:t>
      </w:r>
      <w:r w:rsidRPr="00791A3E">
        <w:rPr>
          <w:rFonts w:eastAsia="Calibri"/>
        </w:rPr>
        <w:t xml:space="preserve"> </w:t>
      </w:r>
      <w:r w:rsidRPr="00791A3E">
        <w:rPr>
          <w:rFonts w:eastAsia="Calibri"/>
          <w:b/>
        </w:rPr>
        <w:t xml:space="preserve">LOS </w:t>
      </w:r>
      <w:r>
        <w:rPr>
          <w:rFonts w:eastAsia="Calibri"/>
          <w:b/>
        </w:rPr>
        <w:t>ESTADOS UNIDOS DE AMÉRICA ($237.5</w:t>
      </w:r>
      <w:r w:rsidRPr="00791A3E">
        <w:rPr>
          <w:rFonts w:eastAsia="Calibri"/>
          <w:b/>
        </w:rPr>
        <w:t>0</w:t>
      </w:r>
      <w:proofErr w:type="gramStart"/>
      <w:r w:rsidRPr="00791A3E">
        <w:rPr>
          <w:rFonts w:eastAsia="Calibri"/>
          <w:b/>
        </w:rPr>
        <w:t>)</w:t>
      </w:r>
      <w:r w:rsidRPr="00791A3E">
        <w:rPr>
          <w:rFonts w:eastAsia="Calibri"/>
        </w:rPr>
        <w:t xml:space="preserve">  a</w:t>
      </w:r>
      <w:proofErr w:type="gramEnd"/>
      <w:r w:rsidRPr="00791A3E">
        <w:rPr>
          <w:rFonts w:eastAsia="Calibri"/>
        </w:rPr>
        <w:t xml:space="preserve"> favor del </w:t>
      </w:r>
      <w:r w:rsidRPr="00791A3E">
        <w:rPr>
          <w:rFonts w:eastAsia="Calibri"/>
          <w:b/>
        </w:rPr>
        <w:t>SR.</w:t>
      </w:r>
      <w:r w:rsidRPr="00791A3E">
        <w:rPr>
          <w:rFonts w:eastAsia="Calibri"/>
        </w:rPr>
        <w:t xml:space="preserve"> </w:t>
      </w:r>
      <w:r w:rsidRPr="00791A3E">
        <w:rPr>
          <w:rFonts w:eastAsia="Calibri"/>
          <w:b/>
        </w:rPr>
        <w:lastRenderedPageBreak/>
        <w:t xml:space="preserve">MAURICIO ARNOLDO CALDERÓN GENOVEZ “PROQUIMAS” V/ </w:t>
      </w:r>
      <w:r w:rsidRPr="00791A3E">
        <w:rPr>
          <w:rFonts w:eastAsia="Calibri"/>
        </w:rPr>
        <w:t xml:space="preserve">Pago por compra de </w:t>
      </w:r>
      <w:r>
        <w:rPr>
          <w:rFonts w:eastAsia="Calibri"/>
        </w:rPr>
        <w:t>productos químicos, para uso en instalaciones de la municipalidad</w:t>
      </w:r>
      <w:r w:rsidRPr="00791A3E">
        <w:rPr>
          <w:rFonts w:eastAsia="Calibri"/>
        </w:rPr>
        <w:t xml:space="preserve">, </w:t>
      </w:r>
      <w:r w:rsidRPr="0052691D">
        <w:t xml:space="preserve">según </w:t>
      </w:r>
      <w:r>
        <w:t xml:space="preserve">Factura No.-0037  </w:t>
      </w:r>
      <w:r w:rsidRPr="0052691D">
        <w:t xml:space="preserve">Aplicando dicho gasto </w:t>
      </w:r>
      <w:r>
        <w:t>a la línea 0101 del código 54107</w:t>
      </w:r>
      <w:r w:rsidRPr="0052691D">
        <w:t>, del presupuesto municipal vigente.</w:t>
      </w:r>
    </w:p>
    <w:p w14:paraId="2215D8A0" w14:textId="77777777" w:rsidR="002E5BC9" w:rsidRDefault="002E5BC9" w:rsidP="002E5BC9">
      <w:pPr>
        <w:pStyle w:val="Prrafodelista"/>
        <w:jc w:val="both"/>
      </w:pPr>
    </w:p>
    <w:p w14:paraId="3B242C58" w14:textId="77777777" w:rsidR="002E5BC9" w:rsidRDefault="002E5BC9" w:rsidP="008238C8">
      <w:pPr>
        <w:pStyle w:val="Prrafodelista"/>
        <w:numPr>
          <w:ilvl w:val="0"/>
          <w:numId w:val="72"/>
        </w:numPr>
        <w:spacing w:after="0" w:line="240" w:lineRule="auto"/>
        <w:jc w:val="both"/>
      </w:pPr>
      <w:r w:rsidRPr="00637F74">
        <w:rPr>
          <w:rFonts w:eastAsia="Calibri"/>
        </w:rPr>
        <w:t xml:space="preserve">EROGAR la cantidad de </w:t>
      </w:r>
      <w:r>
        <w:rPr>
          <w:rFonts w:eastAsia="Calibri"/>
          <w:b/>
        </w:rPr>
        <w:t>QUINIENTOS TREINTA Y TRES 94</w:t>
      </w:r>
      <w:r w:rsidRPr="00637F74">
        <w:rPr>
          <w:rFonts w:eastAsia="Calibri"/>
          <w:b/>
        </w:rPr>
        <w:t>/100 DÓLARES DE</w:t>
      </w:r>
      <w:r w:rsidRPr="00637F74">
        <w:rPr>
          <w:rFonts w:eastAsia="Calibri"/>
        </w:rPr>
        <w:t xml:space="preserve"> </w:t>
      </w:r>
      <w:r w:rsidRPr="00637F74">
        <w:rPr>
          <w:rFonts w:eastAsia="Calibri"/>
          <w:b/>
        </w:rPr>
        <w:t>LOS E</w:t>
      </w:r>
      <w:r>
        <w:rPr>
          <w:rFonts w:eastAsia="Calibri"/>
          <w:b/>
        </w:rPr>
        <w:t>STADOS UNIDOS DE AMÉRICA ($533.94</w:t>
      </w:r>
      <w:proofErr w:type="gramStart"/>
      <w:r w:rsidRPr="00637F74">
        <w:rPr>
          <w:rFonts w:eastAsia="Calibri"/>
          <w:b/>
        </w:rPr>
        <w:t>)</w:t>
      </w:r>
      <w:r>
        <w:rPr>
          <w:rFonts w:eastAsia="Calibri"/>
        </w:rPr>
        <w:t xml:space="preserve">  a</w:t>
      </w:r>
      <w:proofErr w:type="gramEnd"/>
      <w:r>
        <w:rPr>
          <w:rFonts w:eastAsia="Calibri"/>
        </w:rPr>
        <w:t xml:space="preserve"> favor de</w:t>
      </w:r>
      <w:r w:rsidRPr="00637F74">
        <w:rPr>
          <w:rFonts w:eastAsia="Calibri"/>
        </w:rPr>
        <w:t xml:space="preserve"> </w:t>
      </w:r>
      <w:r>
        <w:rPr>
          <w:rFonts w:eastAsia="Calibri"/>
          <w:b/>
        </w:rPr>
        <w:t xml:space="preserve">PBS EL SALVADOR, S.A. DE C.V. </w:t>
      </w:r>
      <w:r w:rsidRPr="00637F74">
        <w:rPr>
          <w:rFonts w:eastAsia="Calibri"/>
          <w:b/>
        </w:rPr>
        <w:t xml:space="preserve">V/ </w:t>
      </w:r>
      <w:r w:rsidRPr="00637F74">
        <w:rPr>
          <w:rFonts w:eastAsia="Calibri"/>
        </w:rPr>
        <w:t xml:space="preserve">Pago por compra de </w:t>
      </w:r>
      <w:r>
        <w:rPr>
          <w:rFonts w:eastAsia="Calibri"/>
        </w:rPr>
        <w:t>materiales informáticos, para impresora utilizada en unidad de registro del estado familiar</w:t>
      </w:r>
      <w:r w:rsidRPr="00637F74">
        <w:rPr>
          <w:rFonts w:eastAsia="Calibri"/>
        </w:rPr>
        <w:t xml:space="preserve">, </w:t>
      </w:r>
      <w:r w:rsidRPr="0052691D">
        <w:t xml:space="preserve">según </w:t>
      </w:r>
      <w:r>
        <w:t xml:space="preserve">Factura No.-27044  </w:t>
      </w:r>
      <w:r w:rsidRPr="0052691D">
        <w:t xml:space="preserve">Aplicando dicho gasto </w:t>
      </w:r>
      <w:r>
        <w:t>a la línea 0101 del código 54115</w:t>
      </w:r>
      <w:r w:rsidRPr="0052691D">
        <w:t>, del presupuesto municipal vigente.</w:t>
      </w:r>
    </w:p>
    <w:p w14:paraId="75C60AFA" w14:textId="77777777" w:rsidR="002E5BC9" w:rsidRPr="00D837B1" w:rsidRDefault="002E5BC9" w:rsidP="002E5BC9">
      <w:pPr>
        <w:jc w:val="both"/>
      </w:pPr>
    </w:p>
    <w:p w14:paraId="499FFEF3" w14:textId="77777777" w:rsidR="002E5BC9" w:rsidRDefault="002E5BC9" w:rsidP="008238C8">
      <w:pPr>
        <w:pStyle w:val="Prrafodelista"/>
        <w:numPr>
          <w:ilvl w:val="0"/>
          <w:numId w:val="72"/>
        </w:numPr>
        <w:spacing w:after="0" w:line="240" w:lineRule="auto"/>
        <w:jc w:val="both"/>
      </w:pPr>
      <w:r w:rsidRPr="00E35A3C">
        <w:rPr>
          <w:rFonts w:eastAsia="Calibri"/>
        </w:rPr>
        <w:t xml:space="preserve">EROGAR la cantidad de </w:t>
      </w:r>
      <w:r>
        <w:rPr>
          <w:rFonts w:eastAsia="Calibri"/>
          <w:b/>
        </w:rPr>
        <w:t>UN MIL DOSCIENTOS OCHENTA Y CINCO 72</w:t>
      </w:r>
      <w:r w:rsidRPr="00E35A3C">
        <w:rPr>
          <w:rFonts w:eastAsia="Calibri"/>
          <w:b/>
        </w:rPr>
        <w:t>/100 DÓLARES DE</w:t>
      </w:r>
      <w:r w:rsidRPr="00E35A3C">
        <w:rPr>
          <w:rFonts w:eastAsia="Calibri"/>
        </w:rPr>
        <w:t xml:space="preserve"> </w:t>
      </w:r>
      <w:r w:rsidRPr="00E35A3C">
        <w:rPr>
          <w:rFonts w:eastAsia="Calibri"/>
          <w:b/>
        </w:rPr>
        <w:t>LOS ESTADOS UNIDOS DE AMÉRICA ($</w:t>
      </w:r>
      <w:r>
        <w:rPr>
          <w:rFonts w:eastAsia="Calibri"/>
          <w:b/>
        </w:rPr>
        <w:t>1,285.72</w:t>
      </w:r>
      <w:proofErr w:type="gramStart"/>
      <w:r w:rsidRPr="00E35A3C">
        <w:rPr>
          <w:rFonts w:eastAsia="Calibri"/>
          <w:b/>
        </w:rPr>
        <w:t>)</w:t>
      </w:r>
      <w:r>
        <w:rPr>
          <w:rFonts w:eastAsia="Calibri"/>
        </w:rPr>
        <w:t xml:space="preserve">  a</w:t>
      </w:r>
      <w:proofErr w:type="gramEnd"/>
      <w:r>
        <w:rPr>
          <w:rFonts w:eastAsia="Calibri"/>
        </w:rPr>
        <w:t xml:space="preserve"> favor de</w:t>
      </w:r>
      <w:r w:rsidRPr="00E35A3C">
        <w:rPr>
          <w:rFonts w:eastAsia="Calibri"/>
        </w:rPr>
        <w:t xml:space="preserve"> </w:t>
      </w:r>
      <w:r>
        <w:rPr>
          <w:rFonts w:eastAsia="Calibri"/>
          <w:b/>
        </w:rPr>
        <w:t>INFRA DE EL SALVADOR, S.A. DE C.V.</w:t>
      </w:r>
      <w:r w:rsidRPr="00E35A3C">
        <w:rPr>
          <w:rFonts w:eastAsia="Calibri"/>
          <w:b/>
        </w:rPr>
        <w:t xml:space="preserve"> V/ </w:t>
      </w:r>
      <w:r w:rsidRPr="00E35A3C">
        <w:rPr>
          <w:rFonts w:eastAsia="Calibri"/>
        </w:rPr>
        <w:t xml:space="preserve">Pago por compra de </w:t>
      </w:r>
      <w:r>
        <w:rPr>
          <w:rFonts w:eastAsia="Calibri"/>
        </w:rPr>
        <w:t>maquinarias y equipos, para uso en la unidad de mantenimiento de bienes municipales</w:t>
      </w:r>
      <w:r w:rsidRPr="00E35A3C">
        <w:rPr>
          <w:rFonts w:eastAsia="Calibri"/>
        </w:rPr>
        <w:t xml:space="preserve">, </w:t>
      </w:r>
      <w:r w:rsidRPr="0052691D">
        <w:t xml:space="preserve">según </w:t>
      </w:r>
      <w:r>
        <w:t xml:space="preserve">Factura No.-67334  </w:t>
      </w:r>
      <w:r w:rsidRPr="0052691D">
        <w:t xml:space="preserve">Aplicando dicho gasto </w:t>
      </w:r>
      <w:r>
        <w:t>a la línea 0101 del código 61102</w:t>
      </w:r>
      <w:r w:rsidRPr="0052691D">
        <w:t>, del presupuesto municipal vigente.</w:t>
      </w:r>
    </w:p>
    <w:p w14:paraId="1A0479EF" w14:textId="77777777" w:rsidR="002E5BC9" w:rsidRPr="00D837B1" w:rsidRDefault="002E5BC9" w:rsidP="002E5BC9">
      <w:pPr>
        <w:jc w:val="both"/>
      </w:pPr>
    </w:p>
    <w:p w14:paraId="38C68E81" w14:textId="77777777" w:rsidR="002E5BC9" w:rsidRDefault="002E5BC9" w:rsidP="008238C8">
      <w:pPr>
        <w:pStyle w:val="Prrafodelista"/>
        <w:numPr>
          <w:ilvl w:val="0"/>
          <w:numId w:val="72"/>
        </w:numPr>
        <w:spacing w:after="0" w:line="240" w:lineRule="auto"/>
        <w:jc w:val="both"/>
      </w:pPr>
      <w:r w:rsidRPr="0052691D">
        <w:t xml:space="preserve">EROGAR la cantidad de </w:t>
      </w:r>
      <w:r>
        <w:rPr>
          <w:b/>
        </w:rPr>
        <w:t>CINCUENTA Y CUATRO 60</w:t>
      </w:r>
      <w:r w:rsidRPr="00170F50">
        <w:rPr>
          <w:b/>
        </w:rPr>
        <w:t>/100 DÓLARES DE</w:t>
      </w:r>
      <w:r w:rsidRPr="0052691D">
        <w:t xml:space="preserve"> </w:t>
      </w:r>
      <w:r w:rsidRPr="00170F50">
        <w:rPr>
          <w:b/>
        </w:rPr>
        <w:t>LOS ESTADOS UNIDOS DE AMÉRICA ($</w:t>
      </w:r>
      <w:r>
        <w:rPr>
          <w:b/>
        </w:rPr>
        <w:t>54.60</w:t>
      </w:r>
      <w:r w:rsidRPr="00170F50">
        <w:rPr>
          <w:b/>
        </w:rPr>
        <w:t>)</w:t>
      </w:r>
      <w:r w:rsidRPr="0052691D">
        <w:t xml:space="preserve"> a favor de</w:t>
      </w:r>
      <w:r>
        <w:t xml:space="preserve"> </w:t>
      </w:r>
      <w:r>
        <w:rPr>
          <w:b/>
        </w:rPr>
        <w:t>CEK DE CENTROAMERICA (EL SALVADOR) S.A.</w:t>
      </w:r>
      <w:r w:rsidRPr="00170F50">
        <w:rPr>
          <w:b/>
        </w:rPr>
        <w:t xml:space="preserve"> V/ </w:t>
      </w:r>
      <w:r w:rsidRPr="0052691D">
        <w:t xml:space="preserve">Pago por </w:t>
      </w:r>
      <w:r>
        <w:t>compra de productos de papel y cartón, para uso en unidad de ganadería</w:t>
      </w:r>
      <w:r w:rsidRPr="0052691D">
        <w:t xml:space="preserve">, según </w:t>
      </w:r>
      <w:r>
        <w:t xml:space="preserve">Factura </w:t>
      </w:r>
      <w:proofErr w:type="gramStart"/>
      <w:r>
        <w:t>No.-</w:t>
      </w:r>
      <w:proofErr w:type="gramEnd"/>
      <w:r>
        <w:t xml:space="preserve">2347 </w:t>
      </w:r>
      <w:r w:rsidRPr="0052691D">
        <w:t xml:space="preserve">Aplicando dicho gasto </w:t>
      </w:r>
      <w:r>
        <w:t>a la línea 0101 del código 54105</w:t>
      </w:r>
      <w:r w:rsidRPr="0052691D">
        <w:t>, del presupuesto municipal vigente.</w:t>
      </w:r>
    </w:p>
    <w:p w14:paraId="3455CC0C" w14:textId="77777777" w:rsidR="002E5BC9" w:rsidRDefault="002E5BC9" w:rsidP="002E5BC9">
      <w:pPr>
        <w:pStyle w:val="Prrafodelista"/>
      </w:pPr>
    </w:p>
    <w:p w14:paraId="5A81B263" w14:textId="77777777" w:rsidR="002E5BC9" w:rsidRPr="00C61FB1" w:rsidRDefault="002E5BC9" w:rsidP="008238C8">
      <w:pPr>
        <w:pStyle w:val="Prrafodelista"/>
        <w:numPr>
          <w:ilvl w:val="0"/>
          <w:numId w:val="72"/>
        </w:numPr>
        <w:tabs>
          <w:tab w:val="left" w:pos="709"/>
          <w:tab w:val="left" w:pos="7797"/>
        </w:tabs>
        <w:spacing w:after="0" w:line="240" w:lineRule="auto"/>
        <w:jc w:val="both"/>
      </w:pPr>
      <w:r w:rsidRPr="00C61FB1">
        <w:t xml:space="preserve">EROGAR la cantidad de </w:t>
      </w:r>
      <w:r>
        <w:rPr>
          <w:b/>
        </w:rPr>
        <w:t>CIENTO SETENTA Y SEIS 31</w:t>
      </w:r>
      <w:r w:rsidRPr="00C61FB1">
        <w:rPr>
          <w:b/>
        </w:rPr>
        <w:t>/100 ($</w:t>
      </w:r>
      <w:r>
        <w:rPr>
          <w:b/>
        </w:rPr>
        <w:t>176.31</w:t>
      </w:r>
      <w:r w:rsidRPr="00C61FB1">
        <w:rPr>
          <w:b/>
        </w:rPr>
        <w:t>) DÓLARES DE LOS ESTADOS UNIDOS DE AMÉRICA</w:t>
      </w:r>
      <w:r w:rsidRPr="00C61FB1">
        <w:t>. A favor de</w:t>
      </w:r>
      <w:r>
        <w:t>l</w:t>
      </w:r>
      <w:r w:rsidRPr="00C61FB1">
        <w:t xml:space="preserve"> </w:t>
      </w:r>
      <w:r>
        <w:rPr>
          <w:b/>
        </w:rPr>
        <w:t>SR. OSCAR ALBERTO RIVAS MEJÍA “TALLER RIVAS”</w:t>
      </w:r>
      <w:r w:rsidRPr="00C61FB1">
        <w:rPr>
          <w:b/>
        </w:rPr>
        <w:t xml:space="preserve"> </w:t>
      </w:r>
      <w:r w:rsidRPr="00C61FB1">
        <w:t xml:space="preserve">V/ Pago compra de </w:t>
      </w:r>
      <w:r>
        <w:t>combustibles y lubricantes, herramientas repuestos y accesorios, pago por mantenimientos y reparaciones de vehículos, para uso en equipo #120 pick up Mazda BT-50 4x4 cabina simple año 2015 color blanco placa N.6720</w:t>
      </w:r>
      <w:r w:rsidRPr="00C61FB1">
        <w:t xml:space="preserve">, según facturas, líneas y códigos que se detallan a continuación: </w:t>
      </w:r>
    </w:p>
    <w:p w14:paraId="3CA56B7D" w14:textId="77777777" w:rsidR="002E5BC9" w:rsidRPr="0085071A" w:rsidRDefault="002E5BC9" w:rsidP="002E5BC9">
      <w:pPr>
        <w:tabs>
          <w:tab w:val="left" w:pos="709"/>
          <w:tab w:val="left" w:pos="7797"/>
        </w:tabs>
        <w:spacing w:after="0" w:line="240" w:lineRule="auto"/>
        <w:ind w:left="720"/>
        <w:contextualSpacing/>
        <w:jc w:val="both"/>
        <w:rPr>
          <w:rFonts w:eastAsia="Calibri"/>
          <w:b/>
          <w:szCs w:val="24"/>
          <w:u w:val="single"/>
          <w:lang w:val="es-ES"/>
        </w:rPr>
      </w:pPr>
    </w:p>
    <w:p w14:paraId="311966FD" w14:textId="77777777" w:rsidR="002E5BC9" w:rsidRPr="0085071A" w:rsidRDefault="002E5BC9" w:rsidP="002E5BC9">
      <w:pPr>
        <w:tabs>
          <w:tab w:val="left" w:pos="709"/>
          <w:tab w:val="left" w:pos="7797"/>
        </w:tabs>
        <w:spacing w:after="0" w:line="240" w:lineRule="auto"/>
        <w:jc w:val="both"/>
        <w:rPr>
          <w:rFonts w:eastAsia="Calibri"/>
          <w:b/>
          <w:szCs w:val="24"/>
          <w:u w:val="single"/>
          <w:lang w:val="es-ES"/>
        </w:rPr>
      </w:pPr>
      <w:r w:rsidRPr="0085071A">
        <w:rPr>
          <w:rFonts w:eastAsia="Calibri"/>
          <w:b/>
          <w:szCs w:val="24"/>
          <w:u w:val="single"/>
          <w:lang w:val="es-ES"/>
        </w:rPr>
        <w:t>LINEA 0101</w:t>
      </w:r>
    </w:p>
    <w:p w14:paraId="3690C3D0" w14:textId="77777777" w:rsidR="002E5BC9" w:rsidRPr="0085071A" w:rsidRDefault="002E5BC9" w:rsidP="002E5BC9">
      <w:pPr>
        <w:tabs>
          <w:tab w:val="left" w:pos="922"/>
          <w:tab w:val="left" w:pos="7797"/>
        </w:tabs>
        <w:spacing w:after="0" w:line="240" w:lineRule="auto"/>
        <w:contextualSpacing/>
        <w:jc w:val="both"/>
        <w:rPr>
          <w:rFonts w:eastAsia="Calibri"/>
          <w:b/>
          <w:szCs w:val="24"/>
          <w:lang w:val="es-ES"/>
        </w:rPr>
      </w:pPr>
      <w:r>
        <w:rPr>
          <w:rFonts w:eastAsia="Calibri"/>
          <w:b/>
          <w:szCs w:val="24"/>
          <w:lang w:val="es-ES"/>
        </w:rPr>
        <w:t>Orden</w:t>
      </w:r>
      <w:r w:rsidRPr="0085071A">
        <w:rPr>
          <w:rFonts w:eastAsia="Calibri"/>
          <w:b/>
          <w:szCs w:val="24"/>
          <w:lang w:val="es-ES"/>
        </w:rPr>
        <w:t xml:space="preserve"> Nos.-</w:t>
      </w:r>
      <w:r w:rsidRPr="0085071A">
        <w:rPr>
          <w:rFonts w:eastAsia="Calibri"/>
          <w:szCs w:val="24"/>
          <w:lang w:val="es-ES"/>
        </w:rPr>
        <w:t xml:space="preserve"> </w:t>
      </w:r>
      <w:r>
        <w:rPr>
          <w:rFonts w:eastAsia="Calibri"/>
          <w:b/>
          <w:szCs w:val="24"/>
          <w:lang w:val="es-ES"/>
        </w:rPr>
        <w:t>168560-168564</w:t>
      </w:r>
    </w:p>
    <w:p w14:paraId="6AB4DC79" w14:textId="77777777" w:rsidR="002E5BC9" w:rsidRPr="0085071A" w:rsidRDefault="002E5BC9" w:rsidP="002E5BC9">
      <w:pPr>
        <w:tabs>
          <w:tab w:val="left" w:pos="709"/>
          <w:tab w:val="left" w:pos="7797"/>
        </w:tabs>
        <w:spacing w:after="0" w:line="240" w:lineRule="auto"/>
        <w:jc w:val="both"/>
        <w:rPr>
          <w:rFonts w:eastAsia="Calibri"/>
          <w:szCs w:val="24"/>
          <w:lang w:val="es-ES"/>
        </w:rPr>
      </w:pPr>
      <w:r>
        <w:rPr>
          <w:rFonts w:eastAsia="Calibri"/>
          <w:szCs w:val="24"/>
          <w:lang w:val="es-ES"/>
        </w:rPr>
        <w:t>Códigos Nos.-54110</w:t>
      </w:r>
      <w:r w:rsidRPr="0085071A">
        <w:rPr>
          <w:rFonts w:eastAsia="Calibri"/>
          <w:szCs w:val="24"/>
          <w:lang w:val="es-ES"/>
        </w:rPr>
        <w:t>……</w:t>
      </w:r>
      <w:proofErr w:type="gramStart"/>
      <w:r w:rsidRPr="0085071A">
        <w:rPr>
          <w:rFonts w:eastAsia="Calibri"/>
          <w:szCs w:val="24"/>
          <w:lang w:val="es-ES"/>
        </w:rPr>
        <w:t>…….</w:t>
      </w:r>
      <w:proofErr w:type="gramEnd"/>
      <w:r w:rsidRPr="0085071A">
        <w:rPr>
          <w:rFonts w:eastAsia="Calibri"/>
          <w:szCs w:val="24"/>
          <w:lang w:val="es-ES"/>
        </w:rPr>
        <w:t>……………………...................</w:t>
      </w:r>
      <w:r>
        <w:rPr>
          <w:rFonts w:eastAsia="Calibri"/>
          <w:szCs w:val="24"/>
          <w:lang w:val="es-ES"/>
        </w:rPr>
        <w:t>....................$    3.00</w:t>
      </w:r>
      <w:r w:rsidRPr="0085071A">
        <w:rPr>
          <w:rFonts w:eastAsia="Calibri"/>
          <w:szCs w:val="24"/>
          <w:lang w:val="es-ES"/>
        </w:rPr>
        <w:t xml:space="preserve">   </w:t>
      </w:r>
    </w:p>
    <w:p w14:paraId="377B0CF6" w14:textId="77777777" w:rsidR="002E5BC9" w:rsidRPr="0085071A" w:rsidRDefault="002E5BC9" w:rsidP="002E5BC9">
      <w:pPr>
        <w:spacing w:after="0" w:line="240" w:lineRule="auto"/>
        <w:contextualSpacing/>
        <w:jc w:val="both"/>
        <w:rPr>
          <w:rFonts w:eastAsia="Calibri"/>
          <w:szCs w:val="24"/>
          <w:lang w:val="es-ES"/>
        </w:rPr>
      </w:pPr>
      <w:r w:rsidRPr="0085071A">
        <w:rPr>
          <w:rFonts w:eastAsia="Calibri"/>
          <w:szCs w:val="24"/>
          <w:lang w:val="es-ES"/>
        </w:rPr>
        <w:t>Códigos Nos.-54118……</w:t>
      </w:r>
      <w:proofErr w:type="gramStart"/>
      <w:r w:rsidRPr="0085071A">
        <w:rPr>
          <w:rFonts w:eastAsia="Calibri"/>
          <w:szCs w:val="24"/>
          <w:lang w:val="es-ES"/>
        </w:rPr>
        <w:t>…….</w:t>
      </w:r>
      <w:proofErr w:type="gramEnd"/>
      <w:r w:rsidRPr="0085071A">
        <w:rPr>
          <w:rFonts w:eastAsia="Calibri"/>
          <w:szCs w:val="24"/>
          <w:lang w:val="es-ES"/>
        </w:rPr>
        <w:t>…………………….................</w:t>
      </w:r>
      <w:r>
        <w:rPr>
          <w:rFonts w:eastAsia="Calibri"/>
          <w:szCs w:val="24"/>
          <w:lang w:val="es-ES"/>
        </w:rPr>
        <w:t>......................$ 105.51</w:t>
      </w:r>
      <w:r w:rsidRPr="0085071A">
        <w:rPr>
          <w:rFonts w:eastAsia="Calibri"/>
          <w:szCs w:val="24"/>
          <w:lang w:val="es-ES"/>
        </w:rPr>
        <w:t xml:space="preserve">  </w:t>
      </w:r>
    </w:p>
    <w:p w14:paraId="06AD0EA4" w14:textId="77777777" w:rsidR="002E5BC9" w:rsidRPr="0085071A" w:rsidRDefault="002E5BC9" w:rsidP="002E5BC9">
      <w:pPr>
        <w:tabs>
          <w:tab w:val="left" w:pos="709"/>
          <w:tab w:val="left" w:pos="7797"/>
        </w:tabs>
        <w:spacing w:after="0" w:line="240" w:lineRule="auto"/>
        <w:jc w:val="both"/>
        <w:rPr>
          <w:rFonts w:eastAsia="Calibri"/>
          <w:szCs w:val="24"/>
          <w:lang w:val="es-ES"/>
        </w:rPr>
      </w:pPr>
      <w:r w:rsidRPr="0085071A">
        <w:rPr>
          <w:rFonts w:eastAsia="Calibri"/>
          <w:szCs w:val="24"/>
          <w:lang w:val="es-ES"/>
        </w:rPr>
        <w:t>Códigos Nos.-54302……</w:t>
      </w:r>
      <w:proofErr w:type="gramStart"/>
      <w:r w:rsidRPr="0085071A">
        <w:rPr>
          <w:rFonts w:eastAsia="Calibri"/>
          <w:szCs w:val="24"/>
          <w:lang w:val="es-ES"/>
        </w:rPr>
        <w:t>…….</w:t>
      </w:r>
      <w:proofErr w:type="gramEnd"/>
      <w:r w:rsidRPr="0085071A">
        <w:rPr>
          <w:rFonts w:eastAsia="Calibri"/>
          <w:szCs w:val="24"/>
          <w:lang w:val="es-ES"/>
        </w:rPr>
        <w:t>……………………...................</w:t>
      </w:r>
      <w:r>
        <w:rPr>
          <w:rFonts w:eastAsia="Calibri"/>
          <w:szCs w:val="24"/>
          <w:lang w:val="es-ES"/>
        </w:rPr>
        <w:t>....................$   67.80</w:t>
      </w:r>
      <w:r w:rsidRPr="0085071A">
        <w:rPr>
          <w:rFonts w:eastAsia="Calibri"/>
          <w:szCs w:val="24"/>
          <w:lang w:val="es-ES"/>
        </w:rPr>
        <w:t xml:space="preserve">   </w:t>
      </w:r>
    </w:p>
    <w:p w14:paraId="381751D1" w14:textId="77777777" w:rsidR="002E5BC9" w:rsidRDefault="002E5BC9" w:rsidP="002E5BC9">
      <w:pPr>
        <w:jc w:val="both"/>
        <w:rPr>
          <w:rFonts w:eastAsia="Calibri"/>
          <w:b/>
          <w:szCs w:val="24"/>
        </w:rPr>
      </w:pPr>
      <w:r w:rsidRPr="003C200B">
        <w:rPr>
          <w:rFonts w:eastAsia="Calibri"/>
          <w:b/>
          <w:szCs w:val="24"/>
        </w:rPr>
        <w:t>Total…………………</w:t>
      </w:r>
      <w:proofErr w:type="gramStart"/>
      <w:r w:rsidRPr="003C200B">
        <w:rPr>
          <w:rFonts w:eastAsia="Calibri"/>
          <w:b/>
          <w:szCs w:val="24"/>
        </w:rPr>
        <w:t>…….</w:t>
      </w:r>
      <w:proofErr w:type="gramEnd"/>
      <w:r w:rsidRPr="003C200B">
        <w:rPr>
          <w:rFonts w:eastAsia="Calibri"/>
          <w:b/>
          <w:szCs w:val="24"/>
        </w:rPr>
        <w:t>.……………………......……............................$</w:t>
      </w:r>
      <w:r>
        <w:rPr>
          <w:rFonts w:eastAsia="Calibri"/>
          <w:b/>
          <w:szCs w:val="24"/>
        </w:rPr>
        <w:t xml:space="preserve"> 176.31</w:t>
      </w:r>
    </w:p>
    <w:p w14:paraId="71AA8727" w14:textId="77777777" w:rsidR="002E5BC9" w:rsidRPr="003C200B" w:rsidRDefault="002E5BC9" w:rsidP="002E5BC9">
      <w:pPr>
        <w:jc w:val="both"/>
        <w:rPr>
          <w:szCs w:val="24"/>
        </w:rPr>
      </w:pPr>
    </w:p>
    <w:p w14:paraId="360FE744" w14:textId="77777777" w:rsidR="002E5BC9" w:rsidRPr="00C61FB1" w:rsidRDefault="002E5BC9" w:rsidP="008238C8">
      <w:pPr>
        <w:pStyle w:val="Prrafodelista"/>
        <w:numPr>
          <w:ilvl w:val="0"/>
          <w:numId w:val="72"/>
        </w:numPr>
        <w:tabs>
          <w:tab w:val="left" w:pos="709"/>
          <w:tab w:val="left" w:pos="7797"/>
        </w:tabs>
        <w:spacing w:after="0" w:line="240" w:lineRule="auto"/>
        <w:jc w:val="both"/>
      </w:pPr>
      <w:r w:rsidRPr="00C61FB1">
        <w:t xml:space="preserve">EROGAR la cantidad de </w:t>
      </w:r>
      <w:r>
        <w:rPr>
          <w:b/>
        </w:rPr>
        <w:t>OCHOCIENTOS DÍEZ 50</w:t>
      </w:r>
      <w:r w:rsidRPr="003836E2">
        <w:rPr>
          <w:b/>
        </w:rPr>
        <w:t>/100 ($</w:t>
      </w:r>
      <w:r>
        <w:rPr>
          <w:b/>
        </w:rPr>
        <w:t>810.50</w:t>
      </w:r>
      <w:r w:rsidRPr="003836E2">
        <w:rPr>
          <w:b/>
        </w:rPr>
        <w:t>) DÓLARES DE LOS ESTADOS UNIDOS DE AMÉRICA</w:t>
      </w:r>
      <w:r w:rsidRPr="00C61FB1">
        <w:t xml:space="preserve">. A favor de </w:t>
      </w:r>
      <w:r>
        <w:rPr>
          <w:b/>
        </w:rPr>
        <w:t>ANCLA, S.A. DE C.V.</w:t>
      </w:r>
      <w:r w:rsidRPr="003836E2">
        <w:rPr>
          <w:b/>
        </w:rPr>
        <w:t xml:space="preserve"> </w:t>
      </w:r>
      <w:r w:rsidRPr="00C61FB1">
        <w:t xml:space="preserve">V/ Pago compra de </w:t>
      </w:r>
      <w:r>
        <w:t>herramientas repuestos y accesorios, electrodos, para mantenimiento de equipos ubicados en unidad de plantel de maquinaria y equipo, para trabajos de soldadura en plantas de asfalto</w:t>
      </w:r>
      <w:r w:rsidRPr="00C61FB1">
        <w:t xml:space="preserve">, según facturas, líneas y códigos que se detallan a continuación: </w:t>
      </w:r>
    </w:p>
    <w:p w14:paraId="1B27FE89" w14:textId="77777777" w:rsidR="002E5BC9" w:rsidRPr="0085071A" w:rsidRDefault="002E5BC9" w:rsidP="002E5BC9">
      <w:pPr>
        <w:tabs>
          <w:tab w:val="left" w:pos="709"/>
          <w:tab w:val="left" w:pos="7797"/>
        </w:tabs>
        <w:spacing w:after="0" w:line="240" w:lineRule="auto"/>
        <w:ind w:left="720"/>
        <w:contextualSpacing/>
        <w:jc w:val="both"/>
        <w:rPr>
          <w:rFonts w:eastAsia="Calibri"/>
          <w:b/>
          <w:szCs w:val="24"/>
          <w:u w:val="single"/>
          <w:lang w:val="es-ES"/>
        </w:rPr>
      </w:pPr>
    </w:p>
    <w:p w14:paraId="685C97A6" w14:textId="77777777" w:rsidR="002E5BC9" w:rsidRPr="0085071A" w:rsidRDefault="002E5BC9" w:rsidP="002E5BC9">
      <w:pPr>
        <w:tabs>
          <w:tab w:val="left" w:pos="709"/>
          <w:tab w:val="left" w:pos="7797"/>
        </w:tabs>
        <w:spacing w:after="0" w:line="240" w:lineRule="auto"/>
        <w:jc w:val="both"/>
        <w:rPr>
          <w:rFonts w:eastAsia="Calibri"/>
          <w:b/>
          <w:szCs w:val="24"/>
          <w:u w:val="single"/>
          <w:lang w:val="es-ES"/>
        </w:rPr>
      </w:pPr>
      <w:r w:rsidRPr="0085071A">
        <w:rPr>
          <w:rFonts w:eastAsia="Calibri"/>
          <w:b/>
          <w:szCs w:val="24"/>
          <w:u w:val="single"/>
          <w:lang w:val="es-ES"/>
        </w:rPr>
        <w:t>LINEA 0101</w:t>
      </w:r>
    </w:p>
    <w:p w14:paraId="433298E4" w14:textId="77777777" w:rsidR="002E5BC9" w:rsidRPr="0085071A" w:rsidRDefault="002E5BC9" w:rsidP="002E5BC9">
      <w:pPr>
        <w:tabs>
          <w:tab w:val="left" w:pos="922"/>
          <w:tab w:val="left" w:pos="7797"/>
        </w:tabs>
        <w:spacing w:after="0" w:line="240" w:lineRule="auto"/>
        <w:contextualSpacing/>
        <w:jc w:val="both"/>
        <w:rPr>
          <w:rFonts w:eastAsia="Calibri"/>
          <w:b/>
          <w:szCs w:val="24"/>
          <w:lang w:val="es-ES"/>
        </w:rPr>
      </w:pPr>
      <w:r>
        <w:rPr>
          <w:rFonts w:eastAsia="Calibri"/>
          <w:b/>
          <w:szCs w:val="24"/>
          <w:lang w:val="es-ES"/>
        </w:rPr>
        <w:t>Factura</w:t>
      </w:r>
      <w:r w:rsidRPr="0085071A">
        <w:rPr>
          <w:rFonts w:eastAsia="Calibri"/>
          <w:b/>
          <w:szCs w:val="24"/>
          <w:lang w:val="es-ES"/>
        </w:rPr>
        <w:t xml:space="preserve"> Nos.-</w:t>
      </w:r>
      <w:r w:rsidRPr="0085071A">
        <w:rPr>
          <w:rFonts w:eastAsia="Calibri"/>
          <w:szCs w:val="24"/>
          <w:lang w:val="es-ES"/>
        </w:rPr>
        <w:t xml:space="preserve"> </w:t>
      </w:r>
      <w:r>
        <w:rPr>
          <w:rFonts w:eastAsia="Calibri"/>
          <w:b/>
          <w:szCs w:val="24"/>
          <w:lang w:val="es-ES"/>
        </w:rPr>
        <w:t>342-340</w:t>
      </w:r>
    </w:p>
    <w:p w14:paraId="072037A7" w14:textId="77777777" w:rsidR="002E5BC9" w:rsidRPr="0085071A" w:rsidRDefault="002E5BC9" w:rsidP="002E5BC9">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85071A">
        <w:rPr>
          <w:rFonts w:eastAsia="Calibri"/>
          <w:szCs w:val="24"/>
          <w:lang w:val="es-ES"/>
        </w:rPr>
        <w:t>……</w:t>
      </w:r>
      <w:proofErr w:type="gramStart"/>
      <w:r w:rsidRPr="0085071A">
        <w:rPr>
          <w:rFonts w:eastAsia="Calibri"/>
          <w:szCs w:val="24"/>
          <w:lang w:val="es-ES"/>
        </w:rPr>
        <w:t>…….</w:t>
      </w:r>
      <w:proofErr w:type="gramEnd"/>
      <w:r w:rsidRPr="0085071A">
        <w:rPr>
          <w:rFonts w:eastAsia="Calibri"/>
          <w:szCs w:val="24"/>
          <w:lang w:val="es-ES"/>
        </w:rPr>
        <w:t>……………………...................</w:t>
      </w:r>
      <w:r>
        <w:rPr>
          <w:rFonts w:eastAsia="Calibri"/>
          <w:szCs w:val="24"/>
          <w:lang w:val="es-ES"/>
        </w:rPr>
        <w:t>....................$ 365.00</w:t>
      </w:r>
      <w:r w:rsidRPr="0085071A">
        <w:rPr>
          <w:rFonts w:eastAsia="Calibri"/>
          <w:szCs w:val="24"/>
          <w:lang w:val="es-ES"/>
        </w:rPr>
        <w:t xml:space="preserve">   </w:t>
      </w:r>
    </w:p>
    <w:p w14:paraId="7A03A674" w14:textId="77777777" w:rsidR="002E5BC9" w:rsidRPr="0085071A" w:rsidRDefault="002E5BC9" w:rsidP="002E5BC9">
      <w:pPr>
        <w:spacing w:after="0" w:line="240" w:lineRule="auto"/>
        <w:contextualSpacing/>
        <w:jc w:val="both"/>
        <w:rPr>
          <w:rFonts w:eastAsia="Calibri"/>
          <w:szCs w:val="24"/>
          <w:lang w:val="es-ES"/>
        </w:rPr>
      </w:pPr>
      <w:r>
        <w:rPr>
          <w:rFonts w:eastAsia="Calibri"/>
          <w:szCs w:val="24"/>
          <w:lang w:val="es-ES"/>
        </w:rPr>
        <w:t>Códigos Nos.-54199</w:t>
      </w:r>
      <w:r w:rsidRPr="0085071A">
        <w:rPr>
          <w:rFonts w:eastAsia="Calibri"/>
          <w:szCs w:val="24"/>
          <w:lang w:val="es-ES"/>
        </w:rPr>
        <w:t>……</w:t>
      </w:r>
      <w:proofErr w:type="gramStart"/>
      <w:r w:rsidRPr="0085071A">
        <w:rPr>
          <w:rFonts w:eastAsia="Calibri"/>
          <w:szCs w:val="24"/>
          <w:lang w:val="es-ES"/>
        </w:rPr>
        <w:t>…….</w:t>
      </w:r>
      <w:proofErr w:type="gramEnd"/>
      <w:r w:rsidRPr="0085071A">
        <w:rPr>
          <w:rFonts w:eastAsia="Calibri"/>
          <w:szCs w:val="24"/>
          <w:lang w:val="es-ES"/>
        </w:rPr>
        <w:t>…………………….................</w:t>
      </w:r>
      <w:r>
        <w:rPr>
          <w:rFonts w:eastAsia="Calibri"/>
          <w:szCs w:val="24"/>
          <w:lang w:val="es-ES"/>
        </w:rPr>
        <w:t>......................$ 445.50</w:t>
      </w:r>
      <w:r w:rsidRPr="0085071A">
        <w:rPr>
          <w:rFonts w:eastAsia="Calibri"/>
          <w:szCs w:val="24"/>
          <w:lang w:val="es-ES"/>
        </w:rPr>
        <w:t xml:space="preserve">  </w:t>
      </w:r>
    </w:p>
    <w:p w14:paraId="7915B775" w14:textId="77777777" w:rsidR="002E5BC9" w:rsidRDefault="002E5BC9" w:rsidP="002E5BC9">
      <w:pPr>
        <w:jc w:val="both"/>
        <w:rPr>
          <w:rFonts w:eastAsia="Calibri"/>
          <w:b/>
          <w:szCs w:val="24"/>
        </w:rPr>
      </w:pPr>
      <w:r w:rsidRPr="003836E2">
        <w:rPr>
          <w:rFonts w:eastAsia="Calibri"/>
          <w:b/>
          <w:szCs w:val="24"/>
        </w:rPr>
        <w:t>Total…………………</w:t>
      </w:r>
      <w:proofErr w:type="gramStart"/>
      <w:r w:rsidRPr="003836E2">
        <w:rPr>
          <w:rFonts w:eastAsia="Calibri"/>
          <w:b/>
          <w:szCs w:val="24"/>
        </w:rPr>
        <w:t>…….</w:t>
      </w:r>
      <w:proofErr w:type="gramEnd"/>
      <w:r w:rsidRPr="003836E2">
        <w:rPr>
          <w:rFonts w:eastAsia="Calibri"/>
          <w:b/>
          <w:szCs w:val="24"/>
        </w:rPr>
        <w:t>.……………………......……............................$</w:t>
      </w:r>
      <w:r>
        <w:rPr>
          <w:rFonts w:eastAsia="Calibri"/>
          <w:b/>
          <w:szCs w:val="24"/>
        </w:rPr>
        <w:t xml:space="preserve"> 810.50</w:t>
      </w:r>
    </w:p>
    <w:p w14:paraId="512C0581" w14:textId="77777777" w:rsidR="002E5BC9" w:rsidRPr="00A41A10" w:rsidRDefault="002E5BC9" w:rsidP="008238C8">
      <w:pPr>
        <w:pStyle w:val="Prrafodelista"/>
        <w:numPr>
          <w:ilvl w:val="0"/>
          <w:numId w:val="72"/>
        </w:numPr>
        <w:tabs>
          <w:tab w:val="left" w:pos="709"/>
          <w:tab w:val="left" w:pos="7797"/>
        </w:tabs>
        <w:spacing w:after="0" w:line="240" w:lineRule="auto"/>
        <w:jc w:val="both"/>
      </w:pPr>
      <w:r w:rsidRPr="00A7333E">
        <w:rPr>
          <w:rFonts w:eastAsia="Calibri"/>
        </w:rPr>
        <w:t xml:space="preserve">EROGAR la cantidad de </w:t>
      </w:r>
      <w:r w:rsidRPr="00A7333E">
        <w:rPr>
          <w:rFonts w:eastAsia="Calibri"/>
          <w:b/>
        </w:rPr>
        <w:t xml:space="preserve">UN MIL </w:t>
      </w:r>
      <w:r>
        <w:rPr>
          <w:rFonts w:eastAsia="Calibri"/>
          <w:b/>
        </w:rPr>
        <w:t>CUATROCIENTOS OCHENTA</w:t>
      </w:r>
      <w:r w:rsidRPr="00A7333E">
        <w:rPr>
          <w:rFonts w:eastAsia="Calibri"/>
          <w:b/>
        </w:rPr>
        <w:t xml:space="preserve"> 00/100 DÓLARES DE</w:t>
      </w:r>
      <w:r w:rsidRPr="00A7333E">
        <w:rPr>
          <w:rFonts w:eastAsia="Calibri"/>
        </w:rPr>
        <w:t xml:space="preserve"> </w:t>
      </w:r>
      <w:r w:rsidRPr="00A7333E">
        <w:rPr>
          <w:rFonts w:eastAsia="Calibri"/>
          <w:b/>
        </w:rPr>
        <w:t>LOS ESTADOS UNIDOS DE AMÉRICA ($</w:t>
      </w:r>
      <w:r>
        <w:rPr>
          <w:rFonts w:eastAsia="Calibri"/>
          <w:b/>
        </w:rPr>
        <w:t>1,480</w:t>
      </w:r>
      <w:r w:rsidRPr="00A7333E">
        <w:rPr>
          <w:rFonts w:eastAsia="Calibri"/>
          <w:b/>
        </w:rPr>
        <w:t>.00</w:t>
      </w:r>
      <w:proofErr w:type="gramStart"/>
      <w:r w:rsidRPr="00A7333E">
        <w:rPr>
          <w:rFonts w:eastAsia="Calibri"/>
          <w:b/>
        </w:rPr>
        <w:t>)</w:t>
      </w:r>
      <w:r w:rsidRPr="00A7333E">
        <w:rPr>
          <w:rFonts w:eastAsia="Calibri"/>
        </w:rPr>
        <w:t xml:space="preserve">  a</w:t>
      </w:r>
      <w:proofErr w:type="gramEnd"/>
      <w:r w:rsidRPr="00A7333E">
        <w:rPr>
          <w:rFonts w:eastAsia="Calibri"/>
        </w:rPr>
        <w:t xml:space="preserve"> favor del </w:t>
      </w:r>
      <w:r w:rsidRPr="00A7333E">
        <w:rPr>
          <w:rFonts w:eastAsia="Calibri"/>
          <w:b/>
        </w:rPr>
        <w:lastRenderedPageBreak/>
        <w:t>SR.</w:t>
      </w:r>
      <w:r w:rsidRPr="00A7333E">
        <w:rPr>
          <w:rFonts w:eastAsia="Calibri"/>
        </w:rPr>
        <w:t xml:space="preserve"> </w:t>
      </w:r>
      <w:r w:rsidRPr="00A7333E">
        <w:rPr>
          <w:rFonts w:eastAsia="Calibri"/>
          <w:b/>
        </w:rPr>
        <w:t xml:space="preserve">PEDRO BENJAMIN GALDAMEZ LEMUS “TALLER POLAR” V/ </w:t>
      </w:r>
      <w:r w:rsidRPr="00A7333E">
        <w:rPr>
          <w:rFonts w:eastAsia="Calibri"/>
        </w:rPr>
        <w:t>Pago por compra de productos químicos, herramientas, repuestos y accesorios, pago por mantenimientos y reparaciones de vehículos,  para uso en equipos #</w:t>
      </w:r>
      <w:r>
        <w:rPr>
          <w:rFonts w:eastAsia="Calibri"/>
        </w:rPr>
        <w:t>137, 67</w:t>
      </w:r>
      <w:r w:rsidRPr="00A7333E">
        <w:rPr>
          <w:rFonts w:eastAsia="Calibri"/>
        </w:rPr>
        <w:t xml:space="preserve">, </w:t>
      </w:r>
      <w:r w:rsidRPr="00A41A10">
        <w:t xml:space="preserve">según facturas, líneas y códigos que se detallan a continuación: </w:t>
      </w:r>
    </w:p>
    <w:p w14:paraId="20DC0566" w14:textId="77777777" w:rsidR="002E5BC9" w:rsidRPr="006A5417" w:rsidRDefault="002E5BC9" w:rsidP="002E5BC9">
      <w:pPr>
        <w:tabs>
          <w:tab w:val="left" w:pos="709"/>
          <w:tab w:val="left" w:pos="7797"/>
        </w:tabs>
        <w:spacing w:after="0" w:line="240" w:lineRule="auto"/>
        <w:ind w:left="720"/>
        <w:contextualSpacing/>
        <w:jc w:val="both"/>
        <w:rPr>
          <w:rFonts w:eastAsia="Calibri"/>
          <w:b/>
          <w:szCs w:val="24"/>
          <w:u w:val="single"/>
          <w:lang w:val="es-ES"/>
        </w:rPr>
      </w:pPr>
    </w:p>
    <w:p w14:paraId="33C7E43C" w14:textId="77777777" w:rsidR="002E5BC9" w:rsidRPr="006A5417" w:rsidRDefault="002E5BC9" w:rsidP="002E5BC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168BA4E5" w14:textId="77777777" w:rsidR="002E5BC9" w:rsidRPr="004D150B" w:rsidRDefault="002E5BC9" w:rsidP="002E5BC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162-163</w:t>
      </w:r>
    </w:p>
    <w:p w14:paraId="0641A988" w14:textId="77777777" w:rsidR="002E5BC9" w:rsidRDefault="002E5BC9" w:rsidP="002E5BC9">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225.00</w:t>
      </w:r>
    </w:p>
    <w:p w14:paraId="20116CB2" w14:textId="77777777" w:rsidR="002E5BC9" w:rsidRPr="006A5417" w:rsidRDefault="002E5BC9" w:rsidP="002E5BC9">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805.00      </w:t>
      </w:r>
    </w:p>
    <w:p w14:paraId="5783BB89" w14:textId="77777777" w:rsidR="002E5BC9" w:rsidRDefault="002E5BC9" w:rsidP="002E5BC9">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450.00 </w:t>
      </w:r>
    </w:p>
    <w:p w14:paraId="73BE4C8F" w14:textId="77777777" w:rsidR="002E5BC9" w:rsidRPr="00636BB2" w:rsidRDefault="002E5BC9" w:rsidP="002E5BC9">
      <w:pPr>
        <w:jc w:val="both"/>
        <w:rPr>
          <w:szCs w:val="24"/>
        </w:rPr>
      </w:pPr>
      <w:r w:rsidRPr="00B5063B">
        <w:rPr>
          <w:b/>
          <w:szCs w:val="24"/>
        </w:rPr>
        <w:t>Total…………………</w:t>
      </w:r>
      <w:proofErr w:type="gramStart"/>
      <w:r w:rsidRPr="00B5063B">
        <w:rPr>
          <w:b/>
          <w:szCs w:val="24"/>
        </w:rPr>
        <w:t>…….</w:t>
      </w:r>
      <w:proofErr w:type="gramEnd"/>
      <w:r w:rsidRPr="00B5063B">
        <w:rPr>
          <w:b/>
          <w:szCs w:val="24"/>
        </w:rPr>
        <w:t>.……………………......……............................$</w:t>
      </w:r>
      <w:r>
        <w:rPr>
          <w:b/>
          <w:szCs w:val="24"/>
        </w:rPr>
        <w:t xml:space="preserve"> 1,480.00</w:t>
      </w:r>
    </w:p>
    <w:p w14:paraId="668C0953" w14:textId="77777777" w:rsidR="002E5BC9" w:rsidRPr="00A41A10" w:rsidRDefault="002E5BC9" w:rsidP="008238C8">
      <w:pPr>
        <w:pStyle w:val="Prrafodelista"/>
        <w:numPr>
          <w:ilvl w:val="0"/>
          <w:numId w:val="72"/>
        </w:numPr>
        <w:tabs>
          <w:tab w:val="left" w:pos="709"/>
          <w:tab w:val="left" w:pos="7797"/>
        </w:tabs>
        <w:spacing w:after="0" w:line="240" w:lineRule="auto"/>
        <w:jc w:val="both"/>
      </w:pPr>
      <w:r w:rsidRPr="00A41A10">
        <w:t xml:space="preserve">EROGAR la cantidad de </w:t>
      </w:r>
      <w:r>
        <w:rPr>
          <w:b/>
        </w:rPr>
        <w:t>DOS MIL OCHOCIENTOS TREINTA Y SIETE 30</w:t>
      </w:r>
      <w:r w:rsidRPr="00636BB2">
        <w:rPr>
          <w:b/>
        </w:rPr>
        <w:t>/100 ($</w:t>
      </w:r>
      <w:r>
        <w:rPr>
          <w:b/>
        </w:rPr>
        <w:t>2,837.30</w:t>
      </w:r>
      <w:r w:rsidRPr="00636BB2">
        <w:rPr>
          <w:b/>
        </w:rPr>
        <w:t>) DÓLARES DE LOS ESTADOS UNIDOS DE AMÉRICA</w:t>
      </w:r>
      <w:r w:rsidRPr="00A41A10">
        <w:t xml:space="preserve">. A favor del </w:t>
      </w:r>
      <w:r w:rsidRPr="00636BB2">
        <w:rPr>
          <w:b/>
        </w:rPr>
        <w:t xml:space="preserve">SR. JOSÉ ROBERTO MAGAÑA GALDÁMEZ “TRANSPORTES MAGAÑA” </w:t>
      </w:r>
      <w:r>
        <w:t>V/ Pago por compra de productos químicos, minerales metálicos y productos derivados, pago por mantenimientos y reparaciones de vehículos, para uso en equipos #137, 07, 53, 64, 72, 74, 80, 112, 131</w:t>
      </w:r>
      <w:r w:rsidRPr="00A41A10">
        <w:t xml:space="preserve">, según facturas, líneas y códigos que se detallan a continuación: </w:t>
      </w:r>
    </w:p>
    <w:p w14:paraId="254EAD44" w14:textId="77777777" w:rsidR="002E5BC9" w:rsidRPr="006A5417" w:rsidRDefault="002E5BC9" w:rsidP="002E5BC9">
      <w:pPr>
        <w:tabs>
          <w:tab w:val="left" w:pos="709"/>
          <w:tab w:val="left" w:pos="7797"/>
        </w:tabs>
        <w:spacing w:after="0" w:line="240" w:lineRule="auto"/>
        <w:ind w:left="720"/>
        <w:contextualSpacing/>
        <w:jc w:val="both"/>
        <w:rPr>
          <w:rFonts w:eastAsia="Calibri"/>
          <w:b/>
          <w:szCs w:val="24"/>
          <w:u w:val="single"/>
          <w:lang w:val="es-ES"/>
        </w:rPr>
      </w:pPr>
    </w:p>
    <w:p w14:paraId="5659C3B2" w14:textId="77777777" w:rsidR="002E5BC9" w:rsidRPr="006A5417" w:rsidRDefault="002E5BC9" w:rsidP="002E5BC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CB57422" w14:textId="77777777" w:rsidR="002E5BC9" w:rsidRPr="004D150B" w:rsidRDefault="002E5BC9" w:rsidP="002E5BC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210-211-213-214-215-216-217-218-212-208</w:t>
      </w:r>
    </w:p>
    <w:p w14:paraId="6835087A" w14:textId="77777777" w:rsidR="002E5BC9" w:rsidRPr="006A5417" w:rsidRDefault="002E5BC9" w:rsidP="002E5BC9">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33.75 </w:t>
      </w:r>
      <w:r w:rsidRPr="006A5417">
        <w:rPr>
          <w:rFonts w:eastAsia="Calibri"/>
          <w:szCs w:val="24"/>
          <w:lang w:val="es-ES"/>
        </w:rPr>
        <w:t xml:space="preserve">  </w:t>
      </w:r>
    </w:p>
    <w:p w14:paraId="55931F23" w14:textId="77777777" w:rsidR="002E5BC9" w:rsidRDefault="002E5BC9" w:rsidP="002E5BC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262.55</w:t>
      </w:r>
    </w:p>
    <w:p w14:paraId="081E745C" w14:textId="77777777" w:rsidR="002E5BC9" w:rsidRDefault="002E5BC9" w:rsidP="002E5BC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2,541.00</w:t>
      </w:r>
    </w:p>
    <w:p w14:paraId="13629D74" w14:textId="77777777" w:rsidR="002E5BC9" w:rsidRDefault="002E5BC9" w:rsidP="002E5BC9">
      <w:pPr>
        <w:jc w:val="both"/>
        <w:rPr>
          <w:b/>
          <w:szCs w:val="24"/>
        </w:rPr>
      </w:pPr>
      <w:r w:rsidRPr="00105CBD">
        <w:rPr>
          <w:b/>
          <w:szCs w:val="24"/>
        </w:rPr>
        <w:t>Total…………………</w:t>
      </w:r>
      <w:proofErr w:type="gramStart"/>
      <w:r w:rsidRPr="00105CBD">
        <w:rPr>
          <w:b/>
          <w:szCs w:val="24"/>
        </w:rPr>
        <w:t>…….</w:t>
      </w:r>
      <w:proofErr w:type="gramEnd"/>
      <w:r w:rsidRPr="00105CBD">
        <w:rPr>
          <w:b/>
          <w:szCs w:val="24"/>
        </w:rPr>
        <w:t>.……………………......……............................$</w:t>
      </w:r>
      <w:r>
        <w:rPr>
          <w:b/>
          <w:szCs w:val="24"/>
        </w:rPr>
        <w:t xml:space="preserve"> 2,837.30</w:t>
      </w:r>
    </w:p>
    <w:p w14:paraId="493F2F2D" w14:textId="77777777" w:rsidR="002E5BC9" w:rsidRPr="007A440B" w:rsidRDefault="002E5BC9" w:rsidP="002E5BC9">
      <w:pPr>
        <w:spacing w:line="256" w:lineRule="auto"/>
        <w:rPr>
          <w:rFonts w:eastAsia="Calibri"/>
          <w:szCs w:val="24"/>
        </w:rPr>
      </w:pPr>
      <w:r w:rsidRPr="007A440B">
        <w:rPr>
          <w:rFonts w:eastAsia="Calibri"/>
          <w:szCs w:val="24"/>
        </w:rPr>
        <w:t xml:space="preserve">Autorizando a Tesorería a efectuar los pagos correspondientes FONDOS PROPIOS. Cuenta </w:t>
      </w:r>
      <w:proofErr w:type="spellStart"/>
      <w:r w:rsidRPr="007A440B">
        <w:rPr>
          <w:rFonts w:eastAsia="Calibri"/>
          <w:szCs w:val="24"/>
        </w:rPr>
        <w:t>N°</w:t>
      </w:r>
      <w:proofErr w:type="spellEnd"/>
      <w:r w:rsidRPr="007A440B">
        <w:rPr>
          <w:rFonts w:eastAsia="Calibri"/>
          <w:szCs w:val="24"/>
        </w:rPr>
        <w:t xml:space="preserve"> 00500003666</w:t>
      </w:r>
    </w:p>
    <w:p w14:paraId="1801A87E" w14:textId="77777777" w:rsidR="002E5BC9" w:rsidRPr="002E5BC9" w:rsidRDefault="002E5BC9" w:rsidP="002E6DF6">
      <w:pPr>
        <w:tabs>
          <w:tab w:val="left" w:pos="922"/>
          <w:tab w:val="left" w:pos="7513"/>
          <w:tab w:val="left" w:pos="7797"/>
        </w:tabs>
        <w:spacing w:after="0" w:line="240" w:lineRule="auto"/>
        <w:jc w:val="both"/>
        <w:rPr>
          <w:rFonts w:eastAsia="Calibri"/>
          <w:b/>
          <w:bCs/>
          <w:szCs w:val="24"/>
          <w:u w:val="single"/>
        </w:rPr>
      </w:pPr>
    </w:p>
    <w:p w14:paraId="12A9A6C5" w14:textId="77777777" w:rsidR="00CE6A14" w:rsidRDefault="00CE6A14" w:rsidP="002E6DF6">
      <w:pPr>
        <w:tabs>
          <w:tab w:val="left" w:pos="922"/>
          <w:tab w:val="left" w:pos="7513"/>
          <w:tab w:val="left" w:pos="7797"/>
        </w:tabs>
        <w:spacing w:after="0" w:line="240" w:lineRule="auto"/>
        <w:jc w:val="both"/>
        <w:rPr>
          <w:rFonts w:eastAsia="Calibri"/>
          <w:szCs w:val="24"/>
        </w:rPr>
      </w:pPr>
    </w:p>
    <w:p w14:paraId="116F8180" w14:textId="77777777" w:rsidR="00BC7C77" w:rsidRDefault="00BC7C77" w:rsidP="002E6DF6">
      <w:pPr>
        <w:tabs>
          <w:tab w:val="left" w:pos="922"/>
          <w:tab w:val="left" w:pos="7513"/>
          <w:tab w:val="left" w:pos="7797"/>
        </w:tabs>
        <w:spacing w:after="0" w:line="240" w:lineRule="auto"/>
        <w:jc w:val="both"/>
        <w:rPr>
          <w:rFonts w:eastAsia="Calibri"/>
          <w:b/>
          <w:bCs/>
          <w:szCs w:val="24"/>
          <w:u w:val="single"/>
        </w:rPr>
      </w:pPr>
      <w:bookmarkStart w:id="17" w:name="_Hlk49419391"/>
      <w:r w:rsidRPr="00CE6A14">
        <w:rPr>
          <w:rFonts w:eastAsia="Calibri"/>
          <w:b/>
          <w:bCs/>
          <w:szCs w:val="24"/>
          <w:u w:val="single"/>
        </w:rPr>
        <w:t>ACUERDO</w:t>
      </w:r>
      <w:r w:rsidR="00CE6A14">
        <w:rPr>
          <w:rFonts w:eastAsia="Calibri"/>
          <w:b/>
          <w:bCs/>
          <w:szCs w:val="24"/>
          <w:u w:val="single"/>
        </w:rPr>
        <w:t xml:space="preserve"> </w:t>
      </w:r>
      <w:r w:rsidRPr="00CE6A14">
        <w:rPr>
          <w:rFonts w:eastAsia="Calibri"/>
          <w:b/>
          <w:bCs/>
          <w:szCs w:val="24"/>
          <w:u w:val="single"/>
        </w:rPr>
        <w:t>NÚMERO OCHO</w:t>
      </w:r>
      <w:r w:rsidR="00CE6A14">
        <w:rPr>
          <w:rFonts w:eastAsia="Calibri"/>
          <w:b/>
          <w:bCs/>
          <w:szCs w:val="24"/>
          <w:u w:val="single"/>
        </w:rPr>
        <w:t>:</w:t>
      </w:r>
    </w:p>
    <w:p w14:paraId="7DC7CC3C" w14:textId="77777777" w:rsidR="00056A45" w:rsidRPr="00056A45" w:rsidRDefault="00056A45" w:rsidP="00056A45">
      <w:pPr>
        <w:tabs>
          <w:tab w:val="left" w:pos="709"/>
          <w:tab w:val="left" w:pos="7797"/>
        </w:tabs>
        <w:spacing w:after="0" w:line="240" w:lineRule="auto"/>
        <w:contextualSpacing/>
        <w:jc w:val="both"/>
        <w:rPr>
          <w:rFonts w:eastAsia="Calibri"/>
          <w:spacing w:val="-3"/>
          <w:szCs w:val="24"/>
        </w:rPr>
      </w:pPr>
    </w:p>
    <w:p w14:paraId="74F31799" w14:textId="77777777" w:rsidR="00056A45" w:rsidRPr="00056A45" w:rsidRDefault="00056A45" w:rsidP="00056A45">
      <w:pPr>
        <w:tabs>
          <w:tab w:val="left" w:pos="1425"/>
        </w:tabs>
        <w:spacing w:after="0" w:line="240" w:lineRule="auto"/>
        <w:jc w:val="both"/>
        <w:rPr>
          <w:rFonts w:eastAsia="Calibri"/>
          <w:b/>
          <w:szCs w:val="24"/>
          <w:lang w:val="es-MX"/>
        </w:rPr>
      </w:pPr>
      <w:r w:rsidRPr="00056A45">
        <w:rPr>
          <w:rFonts w:eastAsia="Calibri"/>
          <w:szCs w:val="24"/>
          <w:lang w:val="es-MX"/>
        </w:rPr>
        <w:t xml:space="preserve">El Concejo Municipal de Metapán, en uso de las facultades que el código municipal les confiere </w:t>
      </w:r>
      <w:r w:rsidRPr="00056A45">
        <w:rPr>
          <w:rFonts w:eastAsia="Calibri"/>
          <w:b/>
          <w:szCs w:val="24"/>
          <w:lang w:val="es-MX"/>
        </w:rPr>
        <w:t>ACUERDA:</w:t>
      </w:r>
    </w:p>
    <w:p w14:paraId="2CDD47E3" w14:textId="77777777" w:rsidR="00056A45" w:rsidRPr="00056A45" w:rsidRDefault="00056A45" w:rsidP="00056A45">
      <w:pPr>
        <w:tabs>
          <w:tab w:val="left" w:pos="1425"/>
        </w:tabs>
        <w:spacing w:after="0" w:line="240" w:lineRule="auto"/>
        <w:jc w:val="both"/>
        <w:rPr>
          <w:rFonts w:ascii="Calibri" w:eastAsia="Calibri" w:hAnsi="Calibri"/>
          <w:sz w:val="22"/>
          <w:lang w:val="es-MX"/>
        </w:rPr>
      </w:pPr>
      <w:r w:rsidRPr="00056A45">
        <w:rPr>
          <w:rFonts w:eastAsia="Calibri"/>
          <w:szCs w:val="24"/>
          <w:lang w:val="es-MX"/>
        </w:rPr>
        <w:t xml:space="preserve"> </w:t>
      </w:r>
    </w:p>
    <w:p w14:paraId="401B9A52" w14:textId="77777777" w:rsidR="00056A45" w:rsidRPr="00056A45" w:rsidRDefault="00056A45" w:rsidP="008238C8">
      <w:pPr>
        <w:numPr>
          <w:ilvl w:val="0"/>
          <w:numId w:val="71"/>
        </w:numPr>
        <w:spacing w:after="0" w:line="240" w:lineRule="auto"/>
        <w:contextualSpacing/>
        <w:jc w:val="both"/>
        <w:rPr>
          <w:rFonts w:eastAsia="Calibri"/>
          <w:b/>
          <w:szCs w:val="24"/>
          <w:lang w:eastAsia="es-ES"/>
        </w:rPr>
      </w:pPr>
      <w:r w:rsidRPr="00056A45">
        <w:rPr>
          <w:rFonts w:eastAsia="Calibri"/>
          <w:szCs w:val="24"/>
          <w:lang w:eastAsia="es-ES"/>
        </w:rPr>
        <w:t xml:space="preserve">EROGAR la cantidad de </w:t>
      </w:r>
      <w:r w:rsidRPr="00056A45">
        <w:rPr>
          <w:rFonts w:eastAsia="Calibri"/>
          <w:b/>
          <w:szCs w:val="24"/>
          <w:lang w:eastAsia="es-ES"/>
        </w:rPr>
        <w:t xml:space="preserve">UN MIL QUINIENTOS  00/100 DÓLARES DE LOS ESTADOS UNIDOS DE AMÉRICA ($1,500.00) </w:t>
      </w:r>
      <w:r w:rsidRPr="00056A45">
        <w:rPr>
          <w:rFonts w:eastAsia="Calibri"/>
          <w:szCs w:val="24"/>
          <w:lang w:eastAsia="es-ES"/>
        </w:rPr>
        <w:t xml:space="preserve">V/ Pago de planilla de trabajadores eventuales (mecánicos de obra de banco), Correspondiente al período del 01 al 31 de </w:t>
      </w:r>
      <w:proofErr w:type="gramStart"/>
      <w:r w:rsidRPr="00056A45">
        <w:rPr>
          <w:rFonts w:eastAsia="Calibri"/>
          <w:szCs w:val="24"/>
          <w:lang w:eastAsia="es-ES"/>
        </w:rPr>
        <w:t>Agosto</w:t>
      </w:r>
      <w:proofErr w:type="gramEnd"/>
      <w:r w:rsidRPr="00056A45">
        <w:rPr>
          <w:rFonts w:eastAsia="Calibri"/>
          <w:szCs w:val="24"/>
          <w:lang w:eastAsia="es-ES"/>
        </w:rPr>
        <w:t xml:space="preserve"> del 2020. Aplicando dicho gasto al código </w:t>
      </w:r>
      <w:r w:rsidRPr="00056A45">
        <w:rPr>
          <w:rFonts w:eastAsia="Calibri"/>
          <w:b/>
          <w:szCs w:val="24"/>
          <w:lang w:eastAsia="es-ES"/>
        </w:rPr>
        <w:t xml:space="preserve">51201 </w:t>
      </w:r>
      <w:r w:rsidRPr="00056A45">
        <w:rPr>
          <w:rFonts w:eastAsia="Calibri"/>
          <w:szCs w:val="24"/>
          <w:lang w:eastAsia="es-ES"/>
        </w:rPr>
        <w:t xml:space="preserve">de la línea </w:t>
      </w:r>
      <w:r w:rsidRPr="00056A45">
        <w:rPr>
          <w:rFonts w:eastAsia="Calibri"/>
          <w:b/>
          <w:szCs w:val="24"/>
          <w:lang w:eastAsia="es-ES"/>
        </w:rPr>
        <w:t>0101</w:t>
      </w:r>
      <w:r w:rsidRPr="00056A45">
        <w:rPr>
          <w:rFonts w:eastAsia="Calibri"/>
          <w:szCs w:val="24"/>
          <w:lang w:eastAsia="es-ES"/>
        </w:rPr>
        <w:t xml:space="preserve"> del Presupuesto Municipal vigente, según se detalla a continuación:</w:t>
      </w:r>
    </w:p>
    <w:p w14:paraId="7DFC00DF" w14:textId="77777777" w:rsidR="00056A45" w:rsidRPr="00056A45" w:rsidRDefault="00056A45" w:rsidP="00056A45">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056A45" w:rsidRPr="00056A45" w14:paraId="243AC9D2" w14:textId="77777777" w:rsidTr="00CC2D7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47BA56FC" w14:textId="77777777" w:rsidR="00056A45" w:rsidRPr="00056A45" w:rsidRDefault="00056A45" w:rsidP="00056A45">
            <w:pPr>
              <w:spacing w:after="0" w:line="240" w:lineRule="auto"/>
              <w:rPr>
                <w:rFonts w:eastAsia="Times New Roman"/>
                <w:b/>
                <w:bCs/>
                <w:color w:val="000000"/>
                <w:lang w:eastAsia="es-SV"/>
              </w:rPr>
            </w:pPr>
            <w:proofErr w:type="spellStart"/>
            <w:r w:rsidRPr="00056A45">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52A7D1A5" w14:textId="77777777" w:rsidR="00056A45" w:rsidRPr="00056A45" w:rsidRDefault="00056A45" w:rsidP="00056A45">
            <w:pPr>
              <w:spacing w:after="0" w:line="240" w:lineRule="auto"/>
              <w:rPr>
                <w:rFonts w:eastAsia="Times New Roman"/>
                <w:b/>
                <w:bCs/>
                <w:color w:val="000000"/>
                <w:lang w:eastAsia="es-SV"/>
              </w:rPr>
            </w:pPr>
            <w:r w:rsidRPr="00056A45">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0B228774" w14:textId="77777777" w:rsidR="00056A45" w:rsidRPr="00056A45" w:rsidRDefault="00056A45" w:rsidP="00056A45">
            <w:pPr>
              <w:spacing w:after="0" w:line="240" w:lineRule="auto"/>
              <w:rPr>
                <w:rFonts w:eastAsia="Times New Roman"/>
                <w:b/>
                <w:bCs/>
                <w:color w:val="000000"/>
                <w:lang w:eastAsia="es-SV"/>
              </w:rPr>
            </w:pPr>
            <w:r w:rsidRPr="00056A45">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46B31ED1" w14:textId="77777777" w:rsidR="00056A45" w:rsidRPr="00056A45" w:rsidRDefault="00056A45" w:rsidP="00056A45">
            <w:pPr>
              <w:spacing w:after="0" w:line="240" w:lineRule="auto"/>
              <w:rPr>
                <w:rFonts w:eastAsia="Times New Roman"/>
                <w:b/>
                <w:bCs/>
                <w:color w:val="000000"/>
                <w:lang w:eastAsia="es-SV"/>
              </w:rPr>
            </w:pPr>
            <w:r w:rsidRPr="00056A45">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60B2222C" w14:textId="77777777" w:rsidR="00056A45" w:rsidRPr="00056A45" w:rsidRDefault="00056A45" w:rsidP="00056A45">
            <w:pPr>
              <w:spacing w:after="0" w:line="240" w:lineRule="auto"/>
              <w:rPr>
                <w:rFonts w:eastAsia="Times New Roman"/>
                <w:b/>
                <w:bCs/>
                <w:color w:val="000000"/>
                <w:lang w:eastAsia="es-SV"/>
              </w:rPr>
            </w:pPr>
            <w:r w:rsidRPr="00056A45">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2CD5E18E" w14:textId="77777777" w:rsidR="00056A45" w:rsidRPr="00056A45" w:rsidRDefault="00056A45" w:rsidP="00056A45">
            <w:pPr>
              <w:spacing w:after="0" w:line="240" w:lineRule="auto"/>
              <w:rPr>
                <w:rFonts w:eastAsia="Times New Roman"/>
                <w:b/>
                <w:bCs/>
                <w:color w:val="000000"/>
                <w:lang w:eastAsia="es-SV"/>
              </w:rPr>
            </w:pPr>
            <w:r w:rsidRPr="00056A45">
              <w:rPr>
                <w:rFonts w:eastAsia="Times New Roman"/>
                <w:b/>
                <w:bCs/>
                <w:color w:val="000000"/>
                <w:lang w:eastAsia="es-SV"/>
              </w:rPr>
              <w:t>LIQUIDO</w:t>
            </w:r>
          </w:p>
        </w:tc>
      </w:tr>
      <w:tr w:rsidR="00056A45" w:rsidRPr="00056A45" w14:paraId="70DFDB83" w14:textId="77777777" w:rsidTr="00CC2D7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7E5D50D5" w14:textId="77777777" w:rsidR="00056A45" w:rsidRPr="00056A45" w:rsidRDefault="00056A45" w:rsidP="00056A45">
            <w:pPr>
              <w:spacing w:after="0" w:line="240" w:lineRule="auto"/>
              <w:rPr>
                <w:rFonts w:eastAsia="Times New Roman"/>
                <w:bCs/>
                <w:color w:val="000000"/>
                <w:lang w:eastAsia="es-SV"/>
              </w:rPr>
            </w:pPr>
            <w:r w:rsidRPr="00056A45">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14:paraId="5CF2E986" w14:textId="77777777" w:rsidR="00056A45" w:rsidRPr="00056A45" w:rsidRDefault="00056A45" w:rsidP="00056A45">
            <w:pPr>
              <w:spacing w:after="0" w:line="240" w:lineRule="auto"/>
              <w:rPr>
                <w:rFonts w:eastAsia="Times New Roman"/>
                <w:color w:val="000000"/>
                <w:lang w:eastAsia="es-SV"/>
              </w:rPr>
            </w:pPr>
            <w:r w:rsidRPr="00056A45">
              <w:rPr>
                <w:rFonts w:eastAsia="Times New Roman"/>
                <w:color w:val="000000"/>
                <w:lang w:eastAsia="es-SV"/>
              </w:rPr>
              <w:t xml:space="preserve">Christian Alexander Herrera </w:t>
            </w:r>
            <w:proofErr w:type="spellStart"/>
            <w:r w:rsidRPr="00056A45">
              <w:rPr>
                <w:rFonts w:eastAsia="Times New Roman"/>
                <w:color w:val="000000"/>
                <w:lang w:eastAsia="es-SV"/>
              </w:rPr>
              <w:t>Martinez</w:t>
            </w:r>
            <w:proofErr w:type="spellEnd"/>
          </w:p>
        </w:tc>
        <w:tc>
          <w:tcPr>
            <w:tcW w:w="1378" w:type="dxa"/>
            <w:tcBorders>
              <w:top w:val="single" w:sz="4" w:space="0" w:color="auto"/>
              <w:left w:val="nil"/>
              <w:bottom w:val="single" w:sz="4" w:space="0" w:color="auto"/>
              <w:right w:val="single" w:sz="4" w:space="0" w:color="auto"/>
            </w:tcBorders>
            <w:noWrap/>
            <w:vAlign w:val="bottom"/>
            <w:hideMark/>
          </w:tcPr>
          <w:p w14:paraId="6DF5941E" w14:textId="77777777" w:rsidR="00056A45" w:rsidRPr="00056A45" w:rsidRDefault="00056A45" w:rsidP="00056A45">
            <w:pPr>
              <w:spacing w:after="0" w:line="240" w:lineRule="auto"/>
              <w:rPr>
                <w:rFonts w:eastAsia="Times New Roman"/>
                <w:color w:val="000000"/>
                <w:lang w:eastAsia="es-SV"/>
              </w:rPr>
            </w:pPr>
            <w:proofErr w:type="spellStart"/>
            <w:r w:rsidRPr="00056A45">
              <w:rPr>
                <w:rFonts w:eastAsia="Times New Roman"/>
                <w:bCs/>
                <w:color w:val="000000"/>
                <w:lang w:eastAsia="es-SV"/>
              </w:rPr>
              <w:t>Mecanico</w:t>
            </w:r>
            <w:proofErr w:type="spellEnd"/>
            <w:r w:rsidRPr="00056A45">
              <w:rPr>
                <w:rFonts w:eastAsia="Times New Roman"/>
                <w:bCs/>
                <w:color w:val="000000"/>
                <w:lang w:eastAsia="es-SV"/>
              </w:rPr>
              <w:t xml:space="preserve"> de Obra de Banco</w:t>
            </w:r>
          </w:p>
        </w:tc>
        <w:tc>
          <w:tcPr>
            <w:tcW w:w="726" w:type="dxa"/>
            <w:tcBorders>
              <w:top w:val="single" w:sz="4" w:space="0" w:color="auto"/>
              <w:left w:val="nil"/>
              <w:bottom w:val="single" w:sz="4" w:space="0" w:color="auto"/>
              <w:right w:val="single" w:sz="4" w:space="0" w:color="auto"/>
            </w:tcBorders>
            <w:noWrap/>
            <w:vAlign w:val="bottom"/>
            <w:hideMark/>
          </w:tcPr>
          <w:p w14:paraId="014025F5" w14:textId="77777777" w:rsidR="00056A45" w:rsidRPr="00056A45" w:rsidRDefault="00056A45" w:rsidP="00056A45">
            <w:pPr>
              <w:spacing w:after="0" w:line="240" w:lineRule="auto"/>
              <w:jc w:val="center"/>
              <w:rPr>
                <w:rFonts w:eastAsia="Times New Roman"/>
                <w:color w:val="000000"/>
                <w:lang w:eastAsia="es-SV"/>
              </w:rPr>
            </w:pPr>
            <w:r w:rsidRPr="00056A45">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hideMark/>
          </w:tcPr>
          <w:p w14:paraId="14FCE094" w14:textId="77777777" w:rsidR="00056A45" w:rsidRPr="00056A45" w:rsidRDefault="00056A45" w:rsidP="00056A45">
            <w:pPr>
              <w:spacing w:after="0" w:line="240" w:lineRule="auto"/>
              <w:rPr>
                <w:rFonts w:eastAsia="Times New Roman"/>
                <w:color w:val="000000"/>
                <w:lang w:eastAsia="es-SV"/>
              </w:rPr>
            </w:pPr>
            <w:r w:rsidRPr="00056A45">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hideMark/>
          </w:tcPr>
          <w:p w14:paraId="44404690" w14:textId="77777777" w:rsidR="00056A45" w:rsidRPr="00056A45" w:rsidRDefault="00056A45" w:rsidP="00056A45">
            <w:pPr>
              <w:spacing w:after="0" w:line="240" w:lineRule="auto"/>
              <w:rPr>
                <w:rFonts w:eastAsia="Times New Roman"/>
                <w:color w:val="000000"/>
                <w:lang w:eastAsia="es-SV"/>
              </w:rPr>
            </w:pPr>
            <w:r w:rsidRPr="00056A45">
              <w:rPr>
                <w:rFonts w:eastAsia="Times New Roman"/>
                <w:color w:val="000000"/>
                <w:lang w:eastAsia="es-SV"/>
              </w:rPr>
              <w:t>$    448.75</w:t>
            </w:r>
          </w:p>
        </w:tc>
      </w:tr>
      <w:tr w:rsidR="00056A45" w:rsidRPr="00056A45" w14:paraId="034267D7" w14:textId="77777777" w:rsidTr="00CC2D7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6F526FA" w14:textId="77777777" w:rsidR="00056A45" w:rsidRPr="00056A45" w:rsidRDefault="00056A45" w:rsidP="00056A45">
            <w:pPr>
              <w:spacing w:after="0" w:line="240" w:lineRule="auto"/>
              <w:rPr>
                <w:rFonts w:eastAsia="Times New Roman"/>
                <w:bCs/>
                <w:color w:val="000000"/>
                <w:lang w:eastAsia="es-SV"/>
              </w:rPr>
            </w:pPr>
            <w:r w:rsidRPr="00056A45">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15E51E5D" w14:textId="77777777" w:rsidR="00056A45" w:rsidRPr="00056A45" w:rsidRDefault="00056A45" w:rsidP="00056A45">
            <w:pPr>
              <w:spacing w:after="0" w:line="240" w:lineRule="auto"/>
              <w:rPr>
                <w:rFonts w:eastAsia="Times New Roman"/>
                <w:color w:val="000000"/>
                <w:lang w:eastAsia="es-SV"/>
              </w:rPr>
            </w:pPr>
            <w:r w:rsidRPr="00056A45">
              <w:rPr>
                <w:rFonts w:eastAsia="Times New Roman"/>
                <w:color w:val="000000"/>
                <w:lang w:eastAsia="es-SV"/>
              </w:rPr>
              <w:t>Erick Omar Trinidad Velásquez</w:t>
            </w:r>
          </w:p>
        </w:tc>
        <w:tc>
          <w:tcPr>
            <w:tcW w:w="1378" w:type="dxa"/>
            <w:tcBorders>
              <w:top w:val="single" w:sz="4" w:space="0" w:color="auto"/>
              <w:left w:val="nil"/>
              <w:bottom w:val="single" w:sz="4" w:space="0" w:color="auto"/>
              <w:right w:val="single" w:sz="4" w:space="0" w:color="auto"/>
            </w:tcBorders>
            <w:noWrap/>
            <w:vAlign w:val="bottom"/>
          </w:tcPr>
          <w:p w14:paraId="11CA8B96" w14:textId="77777777" w:rsidR="00056A45" w:rsidRPr="00056A45" w:rsidRDefault="00056A45" w:rsidP="00056A45">
            <w:pPr>
              <w:spacing w:after="0" w:line="240" w:lineRule="auto"/>
              <w:rPr>
                <w:rFonts w:eastAsia="Times New Roman"/>
                <w:color w:val="000000"/>
                <w:lang w:eastAsia="es-SV"/>
              </w:rPr>
            </w:pPr>
            <w:proofErr w:type="spellStart"/>
            <w:r w:rsidRPr="00056A45">
              <w:rPr>
                <w:rFonts w:eastAsia="Times New Roman"/>
                <w:bCs/>
                <w:color w:val="000000"/>
                <w:lang w:eastAsia="es-SV"/>
              </w:rPr>
              <w:t>Mecanico</w:t>
            </w:r>
            <w:proofErr w:type="spellEnd"/>
            <w:r w:rsidRPr="00056A45">
              <w:rPr>
                <w:rFonts w:eastAsia="Times New Roman"/>
                <w:bCs/>
                <w:color w:val="000000"/>
                <w:lang w:eastAsia="es-SV"/>
              </w:rPr>
              <w:t xml:space="preserve"> de Obra de Banco</w:t>
            </w:r>
          </w:p>
        </w:tc>
        <w:tc>
          <w:tcPr>
            <w:tcW w:w="726" w:type="dxa"/>
            <w:tcBorders>
              <w:top w:val="single" w:sz="4" w:space="0" w:color="auto"/>
              <w:left w:val="nil"/>
              <w:bottom w:val="single" w:sz="4" w:space="0" w:color="auto"/>
              <w:right w:val="single" w:sz="4" w:space="0" w:color="auto"/>
            </w:tcBorders>
            <w:noWrap/>
            <w:vAlign w:val="bottom"/>
          </w:tcPr>
          <w:p w14:paraId="2259BD01" w14:textId="77777777" w:rsidR="00056A45" w:rsidRPr="00056A45" w:rsidRDefault="00056A45" w:rsidP="00056A45">
            <w:pPr>
              <w:spacing w:after="0" w:line="240" w:lineRule="auto"/>
              <w:jc w:val="center"/>
              <w:rPr>
                <w:rFonts w:eastAsia="Times New Roman"/>
                <w:color w:val="000000"/>
                <w:lang w:eastAsia="es-SV"/>
              </w:rPr>
            </w:pPr>
            <w:r w:rsidRPr="00056A45">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67B49C16" w14:textId="77777777" w:rsidR="00056A45" w:rsidRPr="00056A45" w:rsidRDefault="00056A45" w:rsidP="00056A45">
            <w:pPr>
              <w:spacing w:after="0" w:line="240" w:lineRule="auto"/>
              <w:rPr>
                <w:rFonts w:eastAsia="Times New Roman"/>
                <w:color w:val="000000"/>
                <w:lang w:eastAsia="es-SV"/>
              </w:rPr>
            </w:pPr>
            <w:r w:rsidRPr="00056A45">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tcPr>
          <w:p w14:paraId="16D4F833" w14:textId="77777777" w:rsidR="00056A45" w:rsidRPr="00056A45" w:rsidRDefault="00056A45" w:rsidP="00056A45">
            <w:pPr>
              <w:spacing w:after="0" w:line="240" w:lineRule="auto"/>
              <w:rPr>
                <w:rFonts w:eastAsia="Times New Roman"/>
                <w:color w:val="000000"/>
                <w:lang w:eastAsia="es-SV"/>
              </w:rPr>
            </w:pPr>
            <w:r w:rsidRPr="00056A45">
              <w:rPr>
                <w:rFonts w:eastAsia="Times New Roman"/>
                <w:color w:val="000000"/>
                <w:lang w:eastAsia="es-SV"/>
              </w:rPr>
              <w:t>$    448.75</w:t>
            </w:r>
          </w:p>
        </w:tc>
      </w:tr>
      <w:tr w:rsidR="00056A45" w:rsidRPr="00056A45" w14:paraId="45A9523A" w14:textId="77777777" w:rsidTr="00CC2D7B">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5965622" w14:textId="77777777" w:rsidR="00056A45" w:rsidRPr="00056A45" w:rsidRDefault="00056A45" w:rsidP="00056A45">
            <w:pPr>
              <w:spacing w:after="0" w:line="240" w:lineRule="auto"/>
              <w:rPr>
                <w:rFonts w:eastAsia="Times New Roman"/>
                <w:bCs/>
                <w:color w:val="000000"/>
                <w:lang w:eastAsia="es-SV"/>
              </w:rPr>
            </w:pPr>
            <w:r w:rsidRPr="00056A45">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13732495" w14:textId="77777777" w:rsidR="00056A45" w:rsidRPr="00056A45" w:rsidRDefault="00056A45" w:rsidP="00056A45">
            <w:pPr>
              <w:spacing w:after="0" w:line="240" w:lineRule="auto"/>
              <w:rPr>
                <w:rFonts w:eastAsia="Times New Roman"/>
                <w:color w:val="000000"/>
                <w:lang w:eastAsia="es-SV"/>
              </w:rPr>
            </w:pPr>
            <w:r w:rsidRPr="00056A45">
              <w:rPr>
                <w:rFonts w:eastAsia="Times New Roman"/>
                <w:color w:val="000000"/>
                <w:lang w:eastAsia="es-SV"/>
              </w:rPr>
              <w:t xml:space="preserve">Eneas </w:t>
            </w:r>
            <w:proofErr w:type="spellStart"/>
            <w:r w:rsidRPr="00056A45">
              <w:rPr>
                <w:rFonts w:eastAsia="Times New Roman"/>
                <w:color w:val="000000"/>
                <w:lang w:eastAsia="es-SV"/>
              </w:rPr>
              <w:t>Everaldo</w:t>
            </w:r>
            <w:proofErr w:type="spellEnd"/>
            <w:r w:rsidRPr="00056A45">
              <w:rPr>
                <w:rFonts w:eastAsia="Times New Roman"/>
                <w:color w:val="000000"/>
                <w:lang w:eastAsia="es-SV"/>
              </w:rPr>
              <w:t xml:space="preserve"> Castaneda Ramírez</w:t>
            </w:r>
          </w:p>
        </w:tc>
        <w:tc>
          <w:tcPr>
            <w:tcW w:w="1378" w:type="dxa"/>
            <w:tcBorders>
              <w:top w:val="single" w:sz="4" w:space="0" w:color="auto"/>
              <w:left w:val="nil"/>
              <w:bottom w:val="single" w:sz="4" w:space="0" w:color="auto"/>
              <w:right w:val="single" w:sz="4" w:space="0" w:color="auto"/>
            </w:tcBorders>
            <w:noWrap/>
            <w:vAlign w:val="bottom"/>
          </w:tcPr>
          <w:p w14:paraId="434F2485" w14:textId="77777777" w:rsidR="00056A45" w:rsidRPr="00056A45" w:rsidRDefault="00056A45" w:rsidP="00056A45">
            <w:pPr>
              <w:spacing w:after="0" w:line="240" w:lineRule="auto"/>
              <w:rPr>
                <w:rFonts w:eastAsia="Times New Roman"/>
                <w:color w:val="000000"/>
                <w:lang w:eastAsia="es-SV"/>
              </w:rPr>
            </w:pPr>
            <w:proofErr w:type="spellStart"/>
            <w:r w:rsidRPr="00056A45">
              <w:rPr>
                <w:rFonts w:eastAsia="Times New Roman"/>
                <w:bCs/>
                <w:color w:val="000000"/>
                <w:lang w:eastAsia="es-SV"/>
              </w:rPr>
              <w:t>Mecanico</w:t>
            </w:r>
            <w:proofErr w:type="spellEnd"/>
            <w:r w:rsidRPr="00056A45">
              <w:rPr>
                <w:rFonts w:eastAsia="Times New Roman"/>
                <w:bCs/>
                <w:color w:val="000000"/>
                <w:lang w:eastAsia="es-SV"/>
              </w:rPr>
              <w:t xml:space="preserve"> de Obra de Banco</w:t>
            </w:r>
          </w:p>
        </w:tc>
        <w:tc>
          <w:tcPr>
            <w:tcW w:w="726" w:type="dxa"/>
            <w:tcBorders>
              <w:top w:val="single" w:sz="4" w:space="0" w:color="auto"/>
              <w:left w:val="nil"/>
              <w:bottom w:val="single" w:sz="4" w:space="0" w:color="auto"/>
              <w:right w:val="single" w:sz="4" w:space="0" w:color="auto"/>
            </w:tcBorders>
            <w:noWrap/>
            <w:vAlign w:val="bottom"/>
          </w:tcPr>
          <w:p w14:paraId="4E38EB97" w14:textId="77777777" w:rsidR="00056A45" w:rsidRPr="00056A45" w:rsidRDefault="00056A45" w:rsidP="00056A45">
            <w:pPr>
              <w:spacing w:after="0" w:line="240" w:lineRule="auto"/>
              <w:jc w:val="center"/>
              <w:rPr>
                <w:rFonts w:eastAsia="Times New Roman"/>
                <w:color w:val="000000"/>
                <w:lang w:eastAsia="es-SV"/>
              </w:rPr>
            </w:pPr>
            <w:r w:rsidRPr="00056A45">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78B2E18F" w14:textId="77777777" w:rsidR="00056A45" w:rsidRPr="00056A45" w:rsidRDefault="00056A45" w:rsidP="00056A45">
            <w:pPr>
              <w:spacing w:after="0" w:line="240" w:lineRule="auto"/>
              <w:rPr>
                <w:rFonts w:eastAsia="Times New Roman"/>
                <w:color w:val="000000"/>
                <w:lang w:eastAsia="es-SV"/>
              </w:rPr>
            </w:pPr>
            <w:r w:rsidRPr="00056A45">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tcPr>
          <w:p w14:paraId="018425C3" w14:textId="77777777" w:rsidR="00056A45" w:rsidRPr="00056A45" w:rsidRDefault="00056A45" w:rsidP="00056A45">
            <w:pPr>
              <w:spacing w:after="0" w:line="240" w:lineRule="auto"/>
              <w:rPr>
                <w:rFonts w:eastAsia="Times New Roman"/>
                <w:color w:val="000000"/>
                <w:lang w:eastAsia="es-SV"/>
              </w:rPr>
            </w:pPr>
            <w:r w:rsidRPr="00056A45">
              <w:rPr>
                <w:rFonts w:eastAsia="Times New Roman"/>
                <w:color w:val="000000"/>
                <w:lang w:eastAsia="es-SV"/>
              </w:rPr>
              <w:t>$    448.75</w:t>
            </w:r>
          </w:p>
        </w:tc>
      </w:tr>
      <w:tr w:rsidR="00056A45" w:rsidRPr="00056A45" w14:paraId="21DDDB7D" w14:textId="77777777" w:rsidTr="00CC2D7B">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0BC4513E" w14:textId="77777777" w:rsidR="00056A45" w:rsidRPr="00056A45" w:rsidRDefault="00056A45" w:rsidP="00056A45">
            <w:pPr>
              <w:spacing w:after="0" w:line="240" w:lineRule="auto"/>
              <w:rPr>
                <w:rFonts w:eastAsia="Times New Roman"/>
                <w:b/>
                <w:bCs/>
                <w:color w:val="000000"/>
                <w:lang w:eastAsia="es-SV"/>
              </w:rPr>
            </w:pPr>
            <w:r w:rsidRPr="00056A45">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056D721F" w14:textId="77777777" w:rsidR="00056A45" w:rsidRPr="00056A45" w:rsidRDefault="00056A45" w:rsidP="00056A45">
            <w:pPr>
              <w:spacing w:after="0" w:line="240" w:lineRule="auto"/>
              <w:rPr>
                <w:rFonts w:eastAsia="Times New Roman"/>
                <w:b/>
                <w:bCs/>
                <w:color w:val="000000"/>
                <w:lang w:eastAsia="es-SV"/>
              </w:rPr>
            </w:pPr>
            <w:r w:rsidRPr="00056A45">
              <w:rPr>
                <w:rFonts w:eastAsia="Times New Roman"/>
                <w:b/>
                <w:bCs/>
                <w:color w:val="000000"/>
                <w:lang w:eastAsia="es-SV"/>
              </w:rPr>
              <w:t>$ 1,500.00</w:t>
            </w:r>
          </w:p>
        </w:tc>
        <w:tc>
          <w:tcPr>
            <w:tcW w:w="1275" w:type="dxa"/>
            <w:tcBorders>
              <w:top w:val="nil"/>
              <w:left w:val="nil"/>
              <w:bottom w:val="single" w:sz="4" w:space="0" w:color="auto"/>
              <w:right w:val="single" w:sz="4" w:space="0" w:color="auto"/>
            </w:tcBorders>
            <w:noWrap/>
            <w:vAlign w:val="bottom"/>
            <w:hideMark/>
          </w:tcPr>
          <w:p w14:paraId="52BFC463" w14:textId="77777777" w:rsidR="00056A45" w:rsidRPr="00056A45" w:rsidRDefault="00056A45" w:rsidP="00056A45">
            <w:pPr>
              <w:spacing w:after="0" w:line="240" w:lineRule="auto"/>
              <w:rPr>
                <w:rFonts w:eastAsia="Times New Roman"/>
                <w:b/>
                <w:bCs/>
                <w:color w:val="000000"/>
                <w:lang w:eastAsia="es-SV"/>
              </w:rPr>
            </w:pPr>
            <w:r w:rsidRPr="00056A45">
              <w:rPr>
                <w:rFonts w:eastAsia="Times New Roman"/>
                <w:b/>
                <w:bCs/>
                <w:color w:val="000000"/>
                <w:lang w:eastAsia="es-SV"/>
              </w:rPr>
              <w:t>$ 1,346.25</w:t>
            </w:r>
          </w:p>
        </w:tc>
      </w:tr>
    </w:tbl>
    <w:p w14:paraId="573A15DD" w14:textId="77777777" w:rsidR="008F6C1B" w:rsidRPr="00F42518" w:rsidRDefault="008F6C1B" w:rsidP="008238C8">
      <w:pPr>
        <w:pStyle w:val="Prrafodelista"/>
        <w:numPr>
          <w:ilvl w:val="0"/>
          <w:numId w:val="60"/>
        </w:numPr>
        <w:spacing w:after="0" w:line="240" w:lineRule="auto"/>
        <w:jc w:val="both"/>
        <w:rPr>
          <w:rFonts w:eastAsia="Calibri"/>
          <w:b/>
        </w:rPr>
      </w:pPr>
      <w:r w:rsidRPr="00F42518">
        <w:rPr>
          <w:rFonts w:eastAsia="Calibri"/>
        </w:rPr>
        <w:t xml:space="preserve">EROGAR la cantidad de </w:t>
      </w:r>
      <w:r w:rsidRPr="00F42518">
        <w:rPr>
          <w:rFonts w:eastAsia="Calibri"/>
          <w:b/>
        </w:rPr>
        <w:t>TRES MIL CIENTO SESENTA 00/</w:t>
      </w:r>
      <w:proofErr w:type="gramStart"/>
      <w:r w:rsidRPr="00F42518">
        <w:rPr>
          <w:rFonts w:eastAsia="Calibri"/>
          <w:b/>
        </w:rPr>
        <w:t>100  DÓLARES</w:t>
      </w:r>
      <w:proofErr w:type="gramEnd"/>
      <w:r w:rsidRPr="00F42518">
        <w:rPr>
          <w:rFonts w:eastAsia="Calibri"/>
          <w:b/>
        </w:rPr>
        <w:t xml:space="preserve"> DE LOS ESTADOS UNIDOS DE AMÉRICA ($3,160.00) </w:t>
      </w:r>
      <w:r w:rsidRPr="00F42518">
        <w:rPr>
          <w:rFonts w:eastAsia="Calibri"/>
        </w:rPr>
        <w:t xml:space="preserve">V/ Pago de planilla de trabajadores en jornada de limpieza  de quebradas y canaletas recolectoras de aguas lluvias en área urbana de Metapán, Correspondiente al período del 29 de </w:t>
      </w:r>
      <w:r w:rsidRPr="00F42518">
        <w:rPr>
          <w:rFonts w:eastAsia="Calibri"/>
        </w:rPr>
        <w:lastRenderedPageBreak/>
        <w:t xml:space="preserve">Julio al 30 de Agosto de 2020, Aplicando dicho gasto al código </w:t>
      </w:r>
      <w:r w:rsidRPr="00F42518">
        <w:rPr>
          <w:rFonts w:eastAsia="Calibri"/>
          <w:b/>
        </w:rPr>
        <w:t xml:space="preserve">54399 </w:t>
      </w:r>
      <w:r w:rsidRPr="00F42518">
        <w:rPr>
          <w:rFonts w:eastAsia="Calibri"/>
        </w:rPr>
        <w:t xml:space="preserve">de la línea </w:t>
      </w:r>
      <w:r w:rsidRPr="00F42518">
        <w:rPr>
          <w:rFonts w:eastAsia="Calibri"/>
          <w:b/>
        </w:rPr>
        <w:t>0101</w:t>
      </w:r>
      <w:r w:rsidRPr="00F42518">
        <w:rPr>
          <w:rFonts w:eastAsia="Calibri"/>
        </w:rPr>
        <w:t xml:space="preserve"> del Presupuesto Municipal vigente, según se detalla a continuación:</w:t>
      </w:r>
    </w:p>
    <w:p w14:paraId="6A6595C0" w14:textId="77777777" w:rsidR="008F6C1B" w:rsidRPr="00655168" w:rsidRDefault="008F6C1B" w:rsidP="008F6C1B">
      <w:pPr>
        <w:spacing w:line="256" w:lineRule="auto"/>
        <w:ind w:left="720"/>
        <w:contextualSpacing/>
        <w:jc w:val="both"/>
        <w:rPr>
          <w:rFonts w:eastAsia="Calibri"/>
          <w:b/>
          <w:szCs w:val="24"/>
        </w:rPr>
      </w:pPr>
    </w:p>
    <w:tbl>
      <w:tblPr>
        <w:tblW w:w="9180" w:type="dxa"/>
        <w:jc w:val="center"/>
        <w:tblCellMar>
          <w:left w:w="70" w:type="dxa"/>
          <w:right w:w="70" w:type="dxa"/>
        </w:tblCellMar>
        <w:tblLook w:val="04A0" w:firstRow="1" w:lastRow="0" w:firstColumn="1" w:lastColumn="0" w:noHBand="0" w:noVBand="1"/>
      </w:tblPr>
      <w:tblGrid>
        <w:gridCol w:w="492"/>
        <w:gridCol w:w="3853"/>
        <w:gridCol w:w="1060"/>
        <w:gridCol w:w="726"/>
        <w:gridCol w:w="1774"/>
        <w:gridCol w:w="1275"/>
      </w:tblGrid>
      <w:tr w:rsidR="008F6C1B" w:rsidRPr="00655168" w14:paraId="6CC5377D" w14:textId="77777777" w:rsidTr="00CC2D7B">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562ED81E" w14:textId="77777777" w:rsidR="008F6C1B" w:rsidRPr="00655168" w:rsidRDefault="008F6C1B" w:rsidP="00CC2D7B">
            <w:pPr>
              <w:spacing w:after="0" w:line="240" w:lineRule="auto"/>
              <w:rPr>
                <w:rFonts w:eastAsia="Times New Roman"/>
                <w:b/>
                <w:bCs/>
                <w:color w:val="000000"/>
                <w:szCs w:val="24"/>
                <w:lang w:eastAsia="es-SV"/>
              </w:rPr>
            </w:pPr>
            <w:proofErr w:type="spellStart"/>
            <w:r w:rsidRPr="00655168">
              <w:rPr>
                <w:rFonts w:eastAsia="Times New Roman"/>
                <w:b/>
                <w:bCs/>
                <w:color w:val="000000"/>
                <w:szCs w:val="24"/>
                <w:lang w:eastAsia="es-SV"/>
              </w:rPr>
              <w:t>Nº</w:t>
            </w:r>
            <w:proofErr w:type="spellEnd"/>
          </w:p>
        </w:tc>
        <w:tc>
          <w:tcPr>
            <w:tcW w:w="3853" w:type="dxa"/>
            <w:tcBorders>
              <w:top w:val="single" w:sz="4" w:space="0" w:color="auto"/>
              <w:left w:val="nil"/>
              <w:bottom w:val="single" w:sz="4" w:space="0" w:color="auto"/>
              <w:right w:val="single" w:sz="4" w:space="0" w:color="auto"/>
            </w:tcBorders>
            <w:noWrap/>
            <w:vAlign w:val="bottom"/>
            <w:hideMark/>
          </w:tcPr>
          <w:p w14:paraId="5E25C9EB" w14:textId="77777777" w:rsidR="008F6C1B" w:rsidRPr="00655168" w:rsidRDefault="008F6C1B" w:rsidP="00CC2D7B">
            <w:pPr>
              <w:spacing w:after="0" w:line="240" w:lineRule="auto"/>
              <w:rPr>
                <w:rFonts w:eastAsia="Times New Roman"/>
                <w:b/>
                <w:bCs/>
                <w:color w:val="000000"/>
                <w:szCs w:val="24"/>
                <w:lang w:eastAsia="es-SV"/>
              </w:rPr>
            </w:pPr>
            <w:r w:rsidRPr="00655168">
              <w:rPr>
                <w:rFonts w:eastAsia="Times New Roman"/>
                <w:b/>
                <w:bCs/>
                <w:color w:val="000000"/>
                <w:szCs w:val="24"/>
                <w:lang w:eastAsia="es-SV"/>
              </w:rPr>
              <w:t>NOMBRE</w:t>
            </w:r>
          </w:p>
        </w:tc>
        <w:tc>
          <w:tcPr>
            <w:tcW w:w="1060" w:type="dxa"/>
            <w:tcBorders>
              <w:top w:val="single" w:sz="4" w:space="0" w:color="auto"/>
              <w:left w:val="nil"/>
              <w:bottom w:val="single" w:sz="4" w:space="0" w:color="auto"/>
              <w:right w:val="single" w:sz="4" w:space="0" w:color="auto"/>
            </w:tcBorders>
            <w:noWrap/>
            <w:vAlign w:val="bottom"/>
            <w:hideMark/>
          </w:tcPr>
          <w:p w14:paraId="6AC02019" w14:textId="77777777" w:rsidR="008F6C1B" w:rsidRPr="00655168" w:rsidRDefault="008F6C1B" w:rsidP="00CC2D7B">
            <w:pPr>
              <w:spacing w:after="0" w:line="240" w:lineRule="auto"/>
              <w:rPr>
                <w:rFonts w:eastAsia="Times New Roman"/>
                <w:b/>
                <w:bCs/>
                <w:color w:val="000000"/>
                <w:szCs w:val="24"/>
                <w:lang w:eastAsia="es-SV"/>
              </w:rPr>
            </w:pPr>
            <w:r w:rsidRPr="00655168">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679C5637" w14:textId="77777777" w:rsidR="008F6C1B" w:rsidRPr="00655168" w:rsidRDefault="008F6C1B" w:rsidP="00CC2D7B">
            <w:pPr>
              <w:spacing w:after="0" w:line="240" w:lineRule="auto"/>
              <w:rPr>
                <w:rFonts w:eastAsia="Times New Roman"/>
                <w:b/>
                <w:bCs/>
                <w:color w:val="000000"/>
                <w:szCs w:val="24"/>
                <w:lang w:eastAsia="es-SV"/>
              </w:rPr>
            </w:pPr>
            <w:r w:rsidRPr="00655168">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73A474D6" w14:textId="77777777" w:rsidR="008F6C1B" w:rsidRPr="00655168" w:rsidRDefault="008F6C1B" w:rsidP="00CC2D7B">
            <w:pPr>
              <w:spacing w:after="0" w:line="240" w:lineRule="auto"/>
              <w:rPr>
                <w:rFonts w:eastAsia="Times New Roman"/>
                <w:b/>
                <w:bCs/>
                <w:color w:val="000000"/>
                <w:szCs w:val="24"/>
                <w:lang w:eastAsia="es-SV"/>
              </w:rPr>
            </w:pPr>
            <w:r w:rsidRPr="00655168">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0723356C" w14:textId="77777777" w:rsidR="008F6C1B" w:rsidRPr="00655168" w:rsidRDefault="008F6C1B" w:rsidP="00CC2D7B">
            <w:pPr>
              <w:spacing w:after="0" w:line="240" w:lineRule="auto"/>
              <w:rPr>
                <w:rFonts w:eastAsia="Times New Roman"/>
                <w:b/>
                <w:bCs/>
                <w:color w:val="000000"/>
                <w:szCs w:val="24"/>
                <w:lang w:eastAsia="es-SV"/>
              </w:rPr>
            </w:pPr>
            <w:r w:rsidRPr="00655168">
              <w:rPr>
                <w:rFonts w:eastAsia="Times New Roman"/>
                <w:b/>
                <w:bCs/>
                <w:color w:val="000000"/>
                <w:szCs w:val="24"/>
                <w:lang w:eastAsia="es-SV"/>
              </w:rPr>
              <w:t>LIQUIDO</w:t>
            </w:r>
          </w:p>
        </w:tc>
      </w:tr>
      <w:tr w:rsidR="008F6C1B" w:rsidRPr="00655168" w14:paraId="16181EDA" w14:textId="77777777" w:rsidTr="00CC2D7B">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64EEACA5" w14:textId="77777777" w:rsidR="008F6C1B" w:rsidRPr="00655168" w:rsidRDefault="008F6C1B" w:rsidP="00CC2D7B">
            <w:pPr>
              <w:spacing w:after="0" w:line="240" w:lineRule="auto"/>
              <w:rPr>
                <w:rFonts w:eastAsia="Times New Roman"/>
                <w:bCs/>
                <w:color w:val="000000"/>
                <w:szCs w:val="24"/>
                <w:lang w:eastAsia="es-SV"/>
              </w:rPr>
            </w:pPr>
            <w:r w:rsidRPr="00655168">
              <w:rPr>
                <w:rFonts w:eastAsia="Times New Roman"/>
                <w:bCs/>
                <w:color w:val="000000"/>
                <w:szCs w:val="24"/>
                <w:lang w:eastAsia="es-SV"/>
              </w:rPr>
              <w:t>1</w:t>
            </w:r>
          </w:p>
        </w:tc>
        <w:tc>
          <w:tcPr>
            <w:tcW w:w="3853" w:type="dxa"/>
            <w:tcBorders>
              <w:top w:val="single" w:sz="4" w:space="0" w:color="auto"/>
              <w:left w:val="nil"/>
              <w:bottom w:val="single" w:sz="4" w:space="0" w:color="auto"/>
              <w:right w:val="single" w:sz="4" w:space="0" w:color="auto"/>
            </w:tcBorders>
            <w:noWrap/>
            <w:vAlign w:val="bottom"/>
            <w:hideMark/>
          </w:tcPr>
          <w:p w14:paraId="3362280F" w14:textId="77777777" w:rsidR="008F6C1B" w:rsidRPr="00655168" w:rsidRDefault="008F6C1B" w:rsidP="00CC2D7B">
            <w:pPr>
              <w:spacing w:after="0" w:line="240" w:lineRule="auto"/>
              <w:rPr>
                <w:rFonts w:eastAsia="Times New Roman"/>
                <w:color w:val="000000"/>
                <w:szCs w:val="24"/>
                <w:lang w:eastAsia="es-SV"/>
              </w:rPr>
            </w:pPr>
            <w:r w:rsidRPr="00655168">
              <w:rPr>
                <w:rFonts w:eastAsia="Times New Roman"/>
                <w:color w:val="000000"/>
                <w:szCs w:val="24"/>
                <w:lang w:eastAsia="es-SV"/>
              </w:rPr>
              <w:t xml:space="preserve">William </w:t>
            </w:r>
            <w:r>
              <w:rPr>
                <w:rFonts w:eastAsia="Times New Roman"/>
                <w:color w:val="000000"/>
                <w:szCs w:val="24"/>
                <w:lang w:eastAsia="es-SV"/>
              </w:rPr>
              <w:t>Eliseo Guzmán Rosales</w:t>
            </w:r>
          </w:p>
        </w:tc>
        <w:tc>
          <w:tcPr>
            <w:tcW w:w="1060" w:type="dxa"/>
            <w:tcBorders>
              <w:top w:val="single" w:sz="4" w:space="0" w:color="auto"/>
              <w:left w:val="nil"/>
              <w:bottom w:val="single" w:sz="4" w:space="0" w:color="auto"/>
              <w:right w:val="single" w:sz="4" w:space="0" w:color="auto"/>
            </w:tcBorders>
            <w:noWrap/>
            <w:vAlign w:val="bottom"/>
            <w:hideMark/>
          </w:tcPr>
          <w:p w14:paraId="57A7936D" w14:textId="77777777" w:rsidR="008F6C1B" w:rsidRPr="00655168" w:rsidRDefault="008F6C1B" w:rsidP="00CC2D7B">
            <w:pPr>
              <w:spacing w:after="0" w:line="240" w:lineRule="auto"/>
              <w:jc w:val="center"/>
              <w:rPr>
                <w:rFonts w:eastAsia="Times New Roman"/>
                <w:color w:val="000000"/>
                <w:szCs w:val="24"/>
                <w:lang w:eastAsia="es-SV"/>
              </w:rPr>
            </w:pPr>
            <w:r w:rsidRPr="00655168">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52CF9D7B" w14:textId="77777777" w:rsidR="008F6C1B" w:rsidRPr="00655168" w:rsidRDefault="008F6C1B" w:rsidP="00CC2D7B">
            <w:pPr>
              <w:spacing w:after="0" w:line="240" w:lineRule="auto"/>
              <w:jc w:val="center"/>
              <w:rPr>
                <w:rFonts w:eastAsia="Times New Roman"/>
                <w:color w:val="000000"/>
                <w:szCs w:val="24"/>
                <w:lang w:eastAsia="es-SV"/>
              </w:rPr>
            </w:pPr>
            <w:r>
              <w:rPr>
                <w:rFonts w:eastAsia="Times New Roman"/>
                <w:color w:val="000000"/>
                <w:szCs w:val="24"/>
                <w:lang w:eastAsia="es-SV"/>
              </w:rPr>
              <w:t>19</w:t>
            </w:r>
          </w:p>
        </w:tc>
        <w:tc>
          <w:tcPr>
            <w:tcW w:w="1774" w:type="dxa"/>
            <w:tcBorders>
              <w:top w:val="single" w:sz="4" w:space="0" w:color="auto"/>
              <w:left w:val="nil"/>
              <w:bottom w:val="single" w:sz="4" w:space="0" w:color="auto"/>
              <w:right w:val="single" w:sz="4" w:space="0" w:color="auto"/>
            </w:tcBorders>
            <w:noWrap/>
            <w:vAlign w:val="bottom"/>
            <w:hideMark/>
          </w:tcPr>
          <w:p w14:paraId="01D94C35"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190</w:t>
            </w:r>
            <w:r w:rsidRPr="00655168">
              <w:rPr>
                <w:rFonts w:eastAsia="Times New Roman"/>
                <w:color w:val="000000"/>
                <w:szCs w:val="24"/>
                <w:lang w:eastAsia="es-SV"/>
              </w:rPr>
              <w:t>.00</w:t>
            </w:r>
          </w:p>
        </w:tc>
        <w:tc>
          <w:tcPr>
            <w:tcW w:w="1275" w:type="dxa"/>
            <w:tcBorders>
              <w:top w:val="single" w:sz="4" w:space="0" w:color="auto"/>
              <w:left w:val="nil"/>
              <w:bottom w:val="single" w:sz="4" w:space="0" w:color="auto"/>
              <w:right w:val="single" w:sz="4" w:space="0" w:color="auto"/>
            </w:tcBorders>
            <w:noWrap/>
            <w:vAlign w:val="bottom"/>
            <w:hideMark/>
          </w:tcPr>
          <w:p w14:paraId="084D3C8A"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171</w:t>
            </w:r>
            <w:r w:rsidRPr="00655168">
              <w:rPr>
                <w:rFonts w:eastAsia="Times New Roman"/>
                <w:color w:val="000000"/>
                <w:szCs w:val="24"/>
                <w:lang w:eastAsia="es-SV"/>
              </w:rPr>
              <w:t>.00</w:t>
            </w:r>
          </w:p>
        </w:tc>
      </w:tr>
      <w:tr w:rsidR="008F6C1B" w:rsidRPr="00655168" w14:paraId="172B316F" w14:textId="77777777" w:rsidTr="00CC2D7B">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36645BD1" w14:textId="77777777" w:rsidR="008F6C1B" w:rsidRPr="00655168" w:rsidRDefault="008F6C1B" w:rsidP="00CC2D7B">
            <w:pPr>
              <w:spacing w:after="0" w:line="240" w:lineRule="auto"/>
              <w:rPr>
                <w:rFonts w:eastAsia="Times New Roman"/>
                <w:bCs/>
                <w:color w:val="000000"/>
                <w:szCs w:val="24"/>
                <w:lang w:eastAsia="es-SV"/>
              </w:rPr>
            </w:pPr>
            <w:r w:rsidRPr="00655168">
              <w:rPr>
                <w:rFonts w:eastAsia="Times New Roman"/>
                <w:bCs/>
                <w:color w:val="000000"/>
                <w:szCs w:val="24"/>
                <w:lang w:eastAsia="es-SV"/>
              </w:rPr>
              <w:t>2</w:t>
            </w:r>
          </w:p>
        </w:tc>
        <w:tc>
          <w:tcPr>
            <w:tcW w:w="3853" w:type="dxa"/>
            <w:tcBorders>
              <w:top w:val="single" w:sz="4" w:space="0" w:color="auto"/>
              <w:left w:val="nil"/>
              <w:bottom w:val="single" w:sz="4" w:space="0" w:color="auto"/>
              <w:right w:val="single" w:sz="4" w:space="0" w:color="auto"/>
            </w:tcBorders>
            <w:noWrap/>
            <w:vAlign w:val="bottom"/>
            <w:hideMark/>
          </w:tcPr>
          <w:p w14:paraId="43232838"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José Edgardo Colindres</w:t>
            </w:r>
          </w:p>
        </w:tc>
        <w:tc>
          <w:tcPr>
            <w:tcW w:w="1060" w:type="dxa"/>
            <w:tcBorders>
              <w:top w:val="single" w:sz="4" w:space="0" w:color="auto"/>
              <w:left w:val="nil"/>
              <w:bottom w:val="single" w:sz="4" w:space="0" w:color="auto"/>
              <w:right w:val="single" w:sz="4" w:space="0" w:color="auto"/>
            </w:tcBorders>
            <w:noWrap/>
            <w:vAlign w:val="bottom"/>
            <w:hideMark/>
          </w:tcPr>
          <w:p w14:paraId="36CAD2D9" w14:textId="77777777" w:rsidR="008F6C1B" w:rsidRPr="00655168" w:rsidRDefault="008F6C1B" w:rsidP="00CC2D7B">
            <w:pPr>
              <w:spacing w:after="0" w:line="240" w:lineRule="auto"/>
              <w:jc w:val="center"/>
              <w:rPr>
                <w:rFonts w:eastAsia="Times New Roman"/>
                <w:color w:val="000000"/>
                <w:szCs w:val="24"/>
                <w:lang w:eastAsia="es-SV"/>
              </w:rPr>
            </w:pPr>
            <w:r w:rsidRPr="00655168">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1E0794E4" w14:textId="77777777" w:rsidR="008F6C1B" w:rsidRPr="00655168" w:rsidRDefault="008F6C1B" w:rsidP="00CC2D7B">
            <w:pPr>
              <w:spacing w:after="0" w:line="240" w:lineRule="auto"/>
              <w:jc w:val="center"/>
              <w:rPr>
                <w:rFonts w:eastAsia="Times New Roman"/>
                <w:color w:val="000000"/>
                <w:szCs w:val="24"/>
                <w:lang w:eastAsia="es-SV"/>
              </w:rPr>
            </w:pPr>
            <w:r>
              <w:rPr>
                <w:rFonts w:eastAsia="Times New Roman"/>
                <w:color w:val="000000"/>
                <w:szCs w:val="24"/>
                <w:lang w:eastAsia="es-SV"/>
              </w:rPr>
              <w:t>33</w:t>
            </w:r>
          </w:p>
        </w:tc>
        <w:tc>
          <w:tcPr>
            <w:tcW w:w="1774" w:type="dxa"/>
            <w:tcBorders>
              <w:top w:val="single" w:sz="4" w:space="0" w:color="auto"/>
              <w:left w:val="nil"/>
              <w:bottom w:val="single" w:sz="4" w:space="0" w:color="auto"/>
              <w:right w:val="single" w:sz="4" w:space="0" w:color="auto"/>
            </w:tcBorders>
            <w:noWrap/>
            <w:vAlign w:val="bottom"/>
            <w:hideMark/>
          </w:tcPr>
          <w:p w14:paraId="23E7C24D"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330</w:t>
            </w:r>
            <w:r w:rsidRPr="00655168">
              <w:rPr>
                <w:rFonts w:eastAsia="Times New Roman"/>
                <w:color w:val="000000"/>
                <w:szCs w:val="24"/>
                <w:lang w:eastAsia="es-SV"/>
              </w:rPr>
              <w:t>.00</w:t>
            </w:r>
          </w:p>
        </w:tc>
        <w:tc>
          <w:tcPr>
            <w:tcW w:w="1275" w:type="dxa"/>
            <w:tcBorders>
              <w:top w:val="single" w:sz="4" w:space="0" w:color="auto"/>
              <w:left w:val="nil"/>
              <w:bottom w:val="single" w:sz="4" w:space="0" w:color="auto"/>
              <w:right w:val="single" w:sz="4" w:space="0" w:color="auto"/>
            </w:tcBorders>
            <w:noWrap/>
            <w:vAlign w:val="bottom"/>
            <w:hideMark/>
          </w:tcPr>
          <w:p w14:paraId="0D15C4CA"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297</w:t>
            </w:r>
            <w:r w:rsidRPr="00655168">
              <w:rPr>
                <w:rFonts w:eastAsia="Times New Roman"/>
                <w:color w:val="000000"/>
                <w:szCs w:val="24"/>
                <w:lang w:eastAsia="es-SV"/>
              </w:rPr>
              <w:t>.00</w:t>
            </w:r>
          </w:p>
        </w:tc>
      </w:tr>
      <w:tr w:rsidR="008F6C1B" w:rsidRPr="00655168" w14:paraId="309CF2C7" w14:textId="77777777" w:rsidTr="00CC2D7B">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6F141DB4" w14:textId="77777777" w:rsidR="008F6C1B" w:rsidRPr="00655168" w:rsidRDefault="008F6C1B" w:rsidP="00CC2D7B">
            <w:pPr>
              <w:spacing w:after="0" w:line="240" w:lineRule="auto"/>
              <w:rPr>
                <w:rFonts w:eastAsia="Times New Roman"/>
                <w:bCs/>
                <w:color w:val="000000"/>
                <w:szCs w:val="24"/>
                <w:lang w:eastAsia="es-SV"/>
              </w:rPr>
            </w:pPr>
            <w:r w:rsidRPr="00655168">
              <w:rPr>
                <w:rFonts w:eastAsia="Times New Roman"/>
                <w:bCs/>
                <w:color w:val="000000"/>
                <w:szCs w:val="24"/>
                <w:lang w:eastAsia="es-SV"/>
              </w:rPr>
              <w:t>3</w:t>
            </w:r>
          </w:p>
        </w:tc>
        <w:tc>
          <w:tcPr>
            <w:tcW w:w="3853" w:type="dxa"/>
            <w:tcBorders>
              <w:top w:val="single" w:sz="4" w:space="0" w:color="auto"/>
              <w:left w:val="nil"/>
              <w:bottom w:val="single" w:sz="4" w:space="0" w:color="auto"/>
              <w:right w:val="single" w:sz="4" w:space="0" w:color="auto"/>
            </w:tcBorders>
            <w:noWrap/>
            <w:vAlign w:val="bottom"/>
            <w:hideMark/>
          </w:tcPr>
          <w:p w14:paraId="71C46CF0" w14:textId="77777777" w:rsidR="008F6C1B" w:rsidRPr="00655168" w:rsidRDefault="008F6C1B" w:rsidP="00CC2D7B">
            <w:pPr>
              <w:spacing w:after="0" w:line="240" w:lineRule="auto"/>
              <w:rPr>
                <w:rFonts w:eastAsia="Times New Roman"/>
                <w:color w:val="000000"/>
                <w:szCs w:val="24"/>
                <w:lang w:eastAsia="es-SV"/>
              </w:rPr>
            </w:pPr>
            <w:r w:rsidRPr="00655168">
              <w:rPr>
                <w:rFonts w:eastAsia="Times New Roman"/>
                <w:color w:val="000000"/>
                <w:szCs w:val="24"/>
                <w:lang w:eastAsia="es-SV"/>
              </w:rPr>
              <w:t xml:space="preserve">Wilbert Adiel </w:t>
            </w:r>
            <w:proofErr w:type="spellStart"/>
            <w:r w:rsidRPr="00655168">
              <w:rPr>
                <w:rFonts w:eastAsia="Times New Roman"/>
                <w:color w:val="000000"/>
                <w:szCs w:val="24"/>
                <w:lang w:eastAsia="es-SV"/>
              </w:rPr>
              <w:t>Gonzalez</w:t>
            </w:r>
            <w:proofErr w:type="spellEnd"/>
            <w:r w:rsidRPr="00655168">
              <w:rPr>
                <w:rFonts w:eastAsia="Times New Roman"/>
                <w:color w:val="000000"/>
                <w:szCs w:val="24"/>
                <w:lang w:eastAsia="es-SV"/>
              </w:rPr>
              <w:t xml:space="preserve"> Lemus</w:t>
            </w:r>
          </w:p>
        </w:tc>
        <w:tc>
          <w:tcPr>
            <w:tcW w:w="1060" w:type="dxa"/>
            <w:tcBorders>
              <w:top w:val="single" w:sz="4" w:space="0" w:color="auto"/>
              <w:left w:val="nil"/>
              <w:bottom w:val="single" w:sz="4" w:space="0" w:color="auto"/>
              <w:right w:val="single" w:sz="4" w:space="0" w:color="auto"/>
            </w:tcBorders>
            <w:noWrap/>
            <w:vAlign w:val="bottom"/>
            <w:hideMark/>
          </w:tcPr>
          <w:p w14:paraId="1794186B" w14:textId="77777777" w:rsidR="008F6C1B" w:rsidRPr="00655168" w:rsidRDefault="008F6C1B" w:rsidP="00CC2D7B">
            <w:pPr>
              <w:spacing w:after="0" w:line="240" w:lineRule="auto"/>
              <w:jc w:val="center"/>
              <w:rPr>
                <w:rFonts w:eastAsia="Times New Roman"/>
                <w:color w:val="000000"/>
                <w:szCs w:val="24"/>
                <w:lang w:eastAsia="es-SV"/>
              </w:rPr>
            </w:pPr>
            <w:r w:rsidRPr="00655168">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277983A2" w14:textId="77777777" w:rsidR="008F6C1B" w:rsidRPr="00655168" w:rsidRDefault="008F6C1B" w:rsidP="00CC2D7B">
            <w:pPr>
              <w:spacing w:after="0" w:line="240" w:lineRule="auto"/>
              <w:jc w:val="center"/>
              <w:rPr>
                <w:rFonts w:eastAsia="Times New Roman"/>
                <w:color w:val="000000"/>
                <w:szCs w:val="24"/>
                <w:lang w:eastAsia="es-SV"/>
              </w:rPr>
            </w:pPr>
            <w:r>
              <w:rPr>
                <w:rFonts w:eastAsia="Times New Roman"/>
                <w:color w:val="000000"/>
                <w:szCs w:val="24"/>
                <w:lang w:eastAsia="es-SV"/>
              </w:rPr>
              <w:t>33</w:t>
            </w:r>
          </w:p>
        </w:tc>
        <w:tc>
          <w:tcPr>
            <w:tcW w:w="1774" w:type="dxa"/>
            <w:tcBorders>
              <w:top w:val="single" w:sz="4" w:space="0" w:color="auto"/>
              <w:left w:val="nil"/>
              <w:bottom w:val="single" w:sz="4" w:space="0" w:color="auto"/>
              <w:right w:val="single" w:sz="4" w:space="0" w:color="auto"/>
            </w:tcBorders>
            <w:noWrap/>
            <w:vAlign w:val="bottom"/>
            <w:hideMark/>
          </w:tcPr>
          <w:p w14:paraId="7BBBB19E"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330</w:t>
            </w:r>
            <w:r w:rsidRPr="00655168">
              <w:rPr>
                <w:rFonts w:eastAsia="Times New Roman"/>
                <w:color w:val="000000"/>
                <w:szCs w:val="24"/>
                <w:lang w:eastAsia="es-SV"/>
              </w:rPr>
              <w:t>.00</w:t>
            </w:r>
          </w:p>
        </w:tc>
        <w:tc>
          <w:tcPr>
            <w:tcW w:w="1275" w:type="dxa"/>
            <w:tcBorders>
              <w:top w:val="single" w:sz="4" w:space="0" w:color="auto"/>
              <w:left w:val="nil"/>
              <w:bottom w:val="single" w:sz="4" w:space="0" w:color="auto"/>
              <w:right w:val="single" w:sz="4" w:space="0" w:color="auto"/>
            </w:tcBorders>
            <w:noWrap/>
            <w:vAlign w:val="bottom"/>
            <w:hideMark/>
          </w:tcPr>
          <w:p w14:paraId="6A99FD72"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297</w:t>
            </w:r>
            <w:r w:rsidRPr="00655168">
              <w:rPr>
                <w:rFonts w:eastAsia="Times New Roman"/>
                <w:color w:val="000000"/>
                <w:szCs w:val="24"/>
                <w:lang w:eastAsia="es-SV"/>
              </w:rPr>
              <w:t>.00</w:t>
            </w:r>
          </w:p>
        </w:tc>
      </w:tr>
      <w:tr w:rsidR="008F6C1B" w:rsidRPr="00655168" w14:paraId="12B71885" w14:textId="77777777" w:rsidTr="00CC2D7B">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101A9982" w14:textId="77777777" w:rsidR="008F6C1B" w:rsidRPr="00655168" w:rsidRDefault="008F6C1B" w:rsidP="00CC2D7B">
            <w:pPr>
              <w:spacing w:after="0" w:line="240" w:lineRule="auto"/>
              <w:rPr>
                <w:rFonts w:eastAsia="Times New Roman"/>
                <w:bCs/>
                <w:color w:val="000000"/>
                <w:szCs w:val="24"/>
                <w:lang w:eastAsia="es-SV"/>
              </w:rPr>
            </w:pPr>
            <w:r w:rsidRPr="00655168">
              <w:rPr>
                <w:rFonts w:eastAsia="Times New Roman"/>
                <w:bCs/>
                <w:color w:val="000000"/>
                <w:szCs w:val="24"/>
                <w:lang w:eastAsia="es-SV"/>
              </w:rPr>
              <w:t>4</w:t>
            </w:r>
          </w:p>
        </w:tc>
        <w:tc>
          <w:tcPr>
            <w:tcW w:w="3853" w:type="dxa"/>
            <w:tcBorders>
              <w:top w:val="single" w:sz="4" w:space="0" w:color="auto"/>
              <w:left w:val="nil"/>
              <w:bottom w:val="single" w:sz="4" w:space="0" w:color="auto"/>
              <w:right w:val="single" w:sz="4" w:space="0" w:color="auto"/>
            </w:tcBorders>
            <w:noWrap/>
            <w:vAlign w:val="bottom"/>
            <w:hideMark/>
          </w:tcPr>
          <w:p w14:paraId="677FC234" w14:textId="77777777" w:rsidR="008F6C1B" w:rsidRPr="00655168" w:rsidRDefault="008F6C1B" w:rsidP="00CC2D7B">
            <w:pPr>
              <w:spacing w:after="0" w:line="240" w:lineRule="auto"/>
              <w:rPr>
                <w:rFonts w:eastAsia="Times New Roman"/>
                <w:color w:val="000000"/>
                <w:szCs w:val="24"/>
                <w:lang w:eastAsia="es-SV"/>
              </w:rPr>
            </w:pPr>
            <w:r w:rsidRPr="00655168">
              <w:rPr>
                <w:rFonts w:eastAsia="Times New Roman"/>
                <w:color w:val="000000"/>
                <w:szCs w:val="24"/>
                <w:lang w:eastAsia="es-SV"/>
              </w:rPr>
              <w:t>Cesar Edgardo Mejía Aldana</w:t>
            </w:r>
          </w:p>
        </w:tc>
        <w:tc>
          <w:tcPr>
            <w:tcW w:w="1060" w:type="dxa"/>
            <w:tcBorders>
              <w:top w:val="single" w:sz="4" w:space="0" w:color="auto"/>
              <w:left w:val="nil"/>
              <w:bottom w:val="single" w:sz="4" w:space="0" w:color="auto"/>
              <w:right w:val="single" w:sz="4" w:space="0" w:color="auto"/>
            </w:tcBorders>
            <w:noWrap/>
            <w:vAlign w:val="bottom"/>
            <w:hideMark/>
          </w:tcPr>
          <w:p w14:paraId="2B4A24A7" w14:textId="77777777" w:rsidR="008F6C1B" w:rsidRPr="00655168" w:rsidRDefault="008F6C1B" w:rsidP="00CC2D7B">
            <w:pPr>
              <w:spacing w:after="0" w:line="240" w:lineRule="auto"/>
              <w:jc w:val="center"/>
              <w:rPr>
                <w:rFonts w:eastAsia="Times New Roman"/>
                <w:color w:val="000000"/>
                <w:szCs w:val="24"/>
                <w:lang w:eastAsia="es-SV"/>
              </w:rPr>
            </w:pPr>
            <w:r w:rsidRPr="00655168">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566CD363" w14:textId="77777777" w:rsidR="008F6C1B" w:rsidRPr="00655168" w:rsidRDefault="008F6C1B" w:rsidP="00CC2D7B">
            <w:pPr>
              <w:spacing w:after="0" w:line="240" w:lineRule="auto"/>
              <w:jc w:val="center"/>
              <w:rPr>
                <w:rFonts w:eastAsia="Times New Roman"/>
                <w:color w:val="000000"/>
                <w:szCs w:val="24"/>
                <w:lang w:eastAsia="es-SV"/>
              </w:rPr>
            </w:pPr>
            <w:r>
              <w:rPr>
                <w:rFonts w:eastAsia="Times New Roman"/>
                <w:color w:val="000000"/>
                <w:szCs w:val="24"/>
                <w:lang w:eastAsia="es-SV"/>
              </w:rPr>
              <w:t>33</w:t>
            </w:r>
          </w:p>
        </w:tc>
        <w:tc>
          <w:tcPr>
            <w:tcW w:w="1774" w:type="dxa"/>
            <w:tcBorders>
              <w:top w:val="single" w:sz="4" w:space="0" w:color="auto"/>
              <w:left w:val="nil"/>
              <w:bottom w:val="single" w:sz="4" w:space="0" w:color="auto"/>
              <w:right w:val="single" w:sz="4" w:space="0" w:color="auto"/>
            </w:tcBorders>
            <w:noWrap/>
            <w:vAlign w:val="bottom"/>
            <w:hideMark/>
          </w:tcPr>
          <w:p w14:paraId="27F66A10"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330</w:t>
            </w:r>
            <w:r w:rsidRPr="00655168">
              <w:rPr>
                <w:rFonts w:eastAsia="Times New Roman"/>
                <w:color w:val="000000"/>
                <w:szCs w:val="24"/>
                <w:lang w:eastAsia="es-SV"/>
              </w:rPr>
              <w:t>.00</w:t>
            </w:r>
          </w:p>
        </w:tc>
        <w:tc>
          <w:tcPr>
            <w:tcW w:w="1275" w:type="dxa"/>
            <w:tcBorders>
              <w:top w:val="single" w:sz="4" w:space="0" w:color="auto"/>
              <w:left w:val="nil"/>
              <w:bottom w:val="single" w:sz="4" w:space="0" w:color="auto"/>
              <w:right w:val="single" w:sz="4" w:space="0" w:color="auto"/>
            </w:tcBorders>
            <w:noWrap/>
            <w:vAlign w:val="bottom"/>
            <w:hideMark/>
          </w:tcPr>
          <w:p w14:paraId="334FAD46"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297</w:t>
            </w:r>
            <w:r w:rsidRPr="00655168">
              <w:rPr>
                <w:rFonts w:eastAsia="Times New Roman"/>
                <w:color w:val="000000"/>
                <w:szCs w:val="24"/>
                <w:lang w:eastAsia="es-SV"/>
              </w:rPr>
              <w:t>.00</w:t>
            </w:r>
          </w:p>
        </w:tc>
      </w:tr>
      <w:tr w:rsidR="008F6C1B" w:rsidRPr="00655168" w14:paraId="27F34D72" w14:textId="77777777" w:rsidTr="00CC2D7B">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14:paraId="153461BD" w14:textId="77777777" w:rsidR="008F6C1B" w:rsidRPr="00655168" w:rsidRDefault="008F6C1B" w:rsidP="00CC2D7B">
            <w:pPr>
              <w:spacing w:after="0" w:line="240" w:lineRule="auto"/>
              <w:rPr>
                <w:rFonts w:eastAsia="Times New Roman"/>
                <w:bCs/>
                <w:color w:val="000000"/>
                <w:szCs w:val="24"/>
                <w:lang w:eastAsia="es-SV"/>
              </w:rPr>
            </w:pPr>
            <w:r w:rsidRPr="00655168">
              <w:rPr>
                <w:rFonts w:eastAsia="Times New Roman"/>
                <w:bCs/>
                <w:color w:val="000000"/>
                <w:szCs w:val="24"/>
                <w:lang w:eastAsia="es-SV"/>
              </w:rPr>
              <w:t>5</w:t>
            </w:r>
          </w:p>
        </w:tc>
        <w:tc>
          <w:tcPr>
            <w:tcW w:w="3853" w:type="dxa"/>
            <w:tcBorders>
              <w:top w:val="single" w:sz="4" w:space="0" w:color="auto"/>
              <w:left w:val="nil"/>
              <w:bottom w:val="single" w:sz="4" w:space="0" w:color="auto"/>
              <w:right w:val="single" w:sz="4" w:space="0" w:color="auto"/>
            </w:tcBorders>
            <w:noWrap/>
            <w:vAlign w:val="bottom"/>
            <w:hideMark/>
          </w:tcPr>
          <w:p w14:paraId="159644B6" w14:textId="77777777" w:rsidR="008F6C1B" w:rsidRPr="00655168" w:rsidRDefault="008F6C1B" w:rsidP="00CC2D7B">
            <w:pPr>
              <w:spacing w:after="0" w:line="240" w:lineRule="auto"/>
              <w:rPr>
                <w:rFonts w:eastAsia="Times New Roman"/>
                <w:color w:val="000000"/>
                <w:szCs w:val="24"/>
                <w:lang w:eastAsia="es-SV"/>
              </w:rPr>
            </w:pPr>
            <w:proofErr w:type="spellStart"/>
            <w:r w:rsidRPr="00655168">
              <w:rPr>
                <w:rFonts w:eastAsia="Times New Roman"/>
                <w:color w:val="000000"/>
                <w:szCs w:val="24"/>
                <w:lang w:eastAsia="es-SV"/>
              </w:rPr>
              <w:t>Evert</w:t>
            </w:r>
            <w:proofErr w:type="spellEnd"/>
            <w:r w:rsidRPr="00655168">
              <w:rPr>
                <w:rFonts w:eastAsia="Times New Roman"/>
                <w:color w:val="000000"/>
                <w:szCs w:val="24"/>
                <w:lang w:eastAsia="es-SV"/>
              </w:rPr>
              <w:t xml:space="preserve"> </w:t>
            </w:r>
            <w:proofErr w:type="spellStart"/>
            <w:r w:rsidRPr="00655168">
              <w:rPr>
                <w:rFonts w:eastAsia="Times New Roman"/>
                <w:color w:val="000000"/>
                <w:szCs w:val="24"/>
                <w:lang w:eastAsia="es-SV"/>
              </w:rPr>
              <w:t>Maycol</w:t>
            </w:r>
            <w:proofErr w:type="spellEnd"/>
            <w:r w:rsidRPr="00655168">
              <w:rPr>
                <w:rFonts w:eastAsia="Times New Roman"/>
                <w:color w:val="000000"/>
                <w:szCs w:val="24"/>
                <w:lang w:eastAsia="es-SV"/>
              </w:rPr>
              <w:t xml:space="preserve"> </w:t>
            </w:r>
            <w:proofErr w:type="spellStart"/>
            <w:r w:rsidRPr="00655168">
              <w:rPr>
                <w:rFonts w:eastAsia="Times New Roman"/>
                <w:color w:val="000000"/>
                <w:szCs w:val="24"/>
                <w:lang w:eastAsia="es-SV"/>
              </w:rPr>
              <w:t>Mendez</w:t>
            </w:r>
            <w:proofErr w:type="spellEnd"/>
            <w:r w:rsidRPr="00655168">
              <w:rPr>
                <w:rFonts w:eastAsia="Times New Roman"/>
                <w:color w:val="000000"/>
                <w:szCs w:val="24"/>
                <w:lang w:eastAsia="es-SV"/>
              </w:rPr>
              <w:t xml:space="preserve"> Galdamez</w:t>
            </w:r>
          </w:p>
        </w:tc>
        <w:tc>
          <w:tcPr>
            <w:tcW w:w="1060" w:type="dxa"/>
            <w:tcBorders>
              <w:top w:val="single" w:sz="4" w:space="0" w:color="auto"/>
              <w:left w:val="nil"/>
              <w:bottom w:val="single" w:sz="4" w:space="0" w:color="auto"/>
              <w:right w:val="single" w:sz="4" w:space="0" w:color="auto"/>
            </w:tcBorders>
            <w:noWrap/>
            <w:vAlign w:val="bottom"/>
            <w:hideMark/>
          </w:tcPr>
          <w:p w14:paraId="40D6C4AC" w14:textId="77777777" w:rsidR="008F6C1B" w:rsidRPr="00655168" w:rsidRDefault="008F6C1B" w:rsidP="00CC2D7B">
            <w:pPr>
              <w:spacing w:after="0" w:line="240" w:lineRule="auto"/>
              <w:jc w:val="center"/>
              <w:rPr>
                <w:rFonts w:eastAsia="Times New Roman"/>
                <w:color w:val="000000"/>
                <w:szCs w:val="24"/>
                <w:lang w:eastAsia="es-SV"/>
              </w:rPr>
            </w:pPr>
            <w:r w:rsidRPr="00655168">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0A43CA10" w14:textId="77777777" w:rsidR="008F6C1B" w:rsidRPr="00655168" w:rsidRDefault="008F6C1B" w:rsidP="00CC2D7B">
            <w:pPr>
              <w:spacing w:after="0" w:line="240" w:lineRule="auto"/>
              <w:jc w:val="center"/>
              <w:rPr>
                <w:rFonts w:eastAsia="Times New Roman"/>
                <w:color w:val="000000"/>
                <w:szCs w:val="24"/>
                <w:lang w:eastAsia="es-SV"/>
              </w:rPr>
            </w:pPr>
            <w:r>
              <w:rPr>
                <w:rFonts w:eastAsia="Times New Roman"/>
                <w:color w:val="000000"/>
                <w:szCs w:val="24"/>
                <w:lang w:eastAsia="es-SV"/>
              </w:rPr>
              <w:t>33</w:t>
            </w:r>
          </w:p>
        </w:tc>
        <w:tc>
          <w:tcPr>
            <w:tcW w:w="1774" w:type="dxa"/>
            <w:tcBorders>
              <w:top w:val="single" w:sz="4" w:space="0" w:color="auto"/>
              <w:left w:val="nil"/>
              <w:bottom w:val="single" w:sz="4" w:space="0" w:color="auto"/>
              <w:right w:val="single" w:sz="4" w:space="0" w:color="auto"/>
            </w:tcBorders>
            <w:noWrap/>
            <w:vAlign w:val="bottom"/>
            <w:hideMark/>
          </w:tcPr>
          <w:p w14:paraId="65AB778A"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330</w:t>
            </w:r>
            <w:r w:rsidRPr="00655168">
              <w:rPr>
                <w:rFonts w:eastAsia="Times New Roman"/>
                <w:color w:val="000000"/>
                <w:szCs w:val="24"/>
                <w:lang w:eastAsia="es-SV"/>
              </w:rPr>
              <w:t>.00</w:t>
            </w:r>
          </w:p>
        </w:tc>
        <w:tc>
          <w:tcPr>
            <w:tcW w:w="1275" w:type="dxa"/>
            <w:tcBorders>
              <w:top w:val="single" w:sz="4" w:space="0" w:color="auto"/>
              <w:left w:val="nil"/>
              <w:bottom w:val="single" w:sz="4" w:space="0" w:color="auto"/>
              <w:right w:val="single" w:sz="4" w:space="0" w:color="auto"/>
            </w:tcBorders>
            <w:noWrap/>
            <w:vAlign w:val="bottom"/>
            <w:hideMark/>
          </w:tcPr>
          <w:p w14:paraId="7E15DE04"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297</w:t>
            </w:r>
            <w:r w:rsidRPr="00655168">
              <w:rPr>
                <w:rFonts w:eastAsia="Times New Roman"/>
                <w:color w:val="000000"/>
                <w:szCs w:val="24"/>
                <w:lang w:eastAsia="es-SV"/>
              </w:rPr>
              <w:t>.00</w:t>
            </w:r>
          </w:p>
        </w:tc>
      </w:tr>
      <w:tr w:rsidR="008F6C1B" w:rsidRPr="00655168" w14:paraId="5BE52823" w14:textId="77777777" w:rsidTr="00CC2D7B">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3BEEC9FC" w14:textId="77777777" w:rsidR="008F6C1B" w:rsidRPr="00655168" w:rsidRDefault="008F6C1B" w:rsidP="00CC2D7B">
            <w:pPr>
              <w:spacing w:after="0" w:line="240" w:lineRule="auto"/>
              <w:rPr>
                <w:rFonts w:eastAsia="Times New Roman"/>
                <w:bCs/>
                <w:color w:val="000000"/>
                <w:szCs w:val="24"/>
                <w:lang w:eastAsia="es-SV"/>
              </w:rPr>
            </w:pPr>
            <w:r w:rsidRPr="00655168">
              <w:rPr>
                <w:rFonts w:eastAsia="Times New Roman"/>
                <w:bCs/>
                <w:color w:val="000000"/>
                <w:szCs w:val="24"/>
                <w:lang w:eastAsia="es-SV"/>
              </w:rPr>
              <w:t>6</w:t>
            </w:r>
          </w:p>
        </w:tc>
        <w:tc>
          <w:tcPr>
            <w:tcW w:w="3853" w:type="dxa"/>
            <w:tcBorders>
              <w:top w:val="single" w:sz="4" w:space="0" w:color="auto"/>
              <w:left w:val="nil"/>
              <w:bottom w:val="single" w:sz="4" w:space="0" w:color="auto"/>
              <w:right w:val="single" w:sz="4" w:space="0" w:color="auto"/>
            </w:tcBorders>
            <w:noWrap/>
            <w:vAlign w:val="bottom"/>
          </w:tcPr>
          <w:p w14:paraId="52C78B88"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Edwin Enrique Peraza García</w:t>
            </w:r>
          </w:p>
        </w:tc>
        <w:tc>
          <w:tcPr>
            <w:tcW w:w="1060" w:type="dxa"/>
            <w:tcBorders>
              <w:top w:val="single" w:sz="4" w:space="0" w:color="auto"/>
              <w:left w:val="nil"/>
              <w:bottom w:val="single" w:sz="4" w:space="0" w:color="auto"/>
              <w:right w:val="single" w:sz="4" w:space="0" w:color="auto"/>
            </w:tcBorders>
            <w:noWrap/>
            <w:vAlign w:val="bottom"/>
          </w:tcPr>
          <w:p w14:paraId="4C40C915" w14:textId="77777777" w:rsidR="008F6C1B" w:rsidRPr="00655168" w:rsidRDefault="008F6C1B" w:rsidP="00CC2D7B">
            <w:pPr>
              <w:spacing w:after="0" w:line="240" w:lineRule="auto"/>
              <w:jc w:val="center"/>
              <w:rPr>
                <w:rFonts w:eastAsia="Times New Roman"/>
                <w:color w:val="000000"/>
                <w:szCs w:val="24"/>
                <w:lang w:eastAsia="es-SV"/>
              </w:rPr>
            </w:pPr>
            <w:r w:rsidRPr="00655168">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C6EFAF3" w14:textId="77777777" w:rsidR="008F6C1B" w:rsidRPr="00655168" w:rsidRDefault="008F6C1B" w:rsidP="00CC2D7B">
            <w:pPr>
              <w:spacing w:after="0" w:line="240" w:lineRule="auto"/>
              <w:jc w:val="center"/>
              <w:rPr>
                <w:rFonts w:eastAsia="Times New Roman"/>
                <w:color w:val="000000"/>
                <w:szCs w:val="24"/>
                <w:lang w:eastAsia="es-SV"/>
              </w:rPr>
            </w:pPr>
            <w:r>
              <w:rPr>
                <w:rFonts w:eastAsia="Times New Roman"/>
                <w:color w:val="000000"/>
                <w:szCs w:val="24"/>
                <w:lang w:eastAsia="es-SV"/>
              </w:rPr>
              <w:t>33</w:t>
            </w:r>
          </w:p>
        </w:tc>
        <w:tc>
          <w:tcPr>
            <w:tcW w:w="1774" w:type="dxa"/>
            <w:tcBorders>
              <w:top w:val="single" w:sz="4" w:space="0" w:color="auto"/>
              <w:left w:val="nil"/>
              <w:bottom w:val="single" w:sz="4" w:space="0" w:color="auto"/>
              <w:right w:val="single" w:sz="4" w:space="0" w:color="auto"/>
            </w:tcBorders>
            <w:noWrap/>
            <w:vAlign w:val="bottom"/>
          </w:tcPr>
          <w:p w14:paraId="789E31B0"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330</w:t>
            </w:r>
            <w:r w:rsidRPr="00655168">
              <w:rPr>
                <w:rFonts w:eastAsia="Times New Roman"/>
                <w:color w:val="000000"/>
                <w:szCs w:val="24"/>
                <w:lang w:eastAsia="es-SV"/>
              </w:rPr>
              <w:t>.00</w:t>
            </w:r>
          </w:p>
        </w:tc>
        <w:tc>
          <w:tcPr>
            <w:tcW w:w="1275" w:type="dxa"/>
            <w:tcBorders>
              <w:top w:val="single" w:sz="4" w:space="0" w:color="auto"/>
              <w:left w:val="nil"/>
              <w:bottom w:val="single" w:sz="4" w:space="0" w:color="auto"/>
              <w:right w:val="single" w:sz="4" w:space="0" w:color="auto"/>
            </w:tcBorders>
            <w:noWrap/>
            <w:vAlign w:val="bottom"/>
          </w:tcPr>
          <w:p w14:paraId="67E51F0D"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297</w:t>
            </w:r>
            <w:r w:rsidRPr="00655168">
              <w:rPr>
                <w:rFonts w:eastAsia="Times New Roman"/>
                <w:color w:val="000000"/>
                <w:szCs w:val="24"/>
                <w:lang w:eastAsia="es-SV"/>
              </w:rPr>
              <w:t>.00</w:t>
            </w:r>
          </w:p>
        </w:tc>
      </w:tr>
      <w:tr w:rsidR="008F6C1B" w:rsidRPr="00655168" w14:paraId="10396206" w14:textId="77777777" w:rsidTr="00CC2D7B">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0141AE92" w14:textId="77777777" w:rsidR="008F6C1B" w:rsidRPr="00655168" w:rsidRDefault="008F6C1B" w:rsidP="00CC2D7B">
            <w:pPr>
              <w:spacing w:after="0" w:line="240" w:lineRule="auto"/>
              <w:rPr>
                <w:rFonts w:eastAsia="Times New Roman"/>
                <w:bCs/>
                <w:color w:val="000000"/>
                <w:szCs w:val="24"/>
                <w:lang w:eastAsia="es-SV"/>
              </w:rPr>
            </w:pPr>
            <w:r w:rsidRPr="00655168">
              <w:rPr>
                <w:rFonts w:eastAsia="Times New Roman"/>
                <w:bCs/>
                <w:color w:val="000000"/>
                <w:szCs w:val="24"/>
                <w:lang w:eastAsia="es-SV"/>
              </w:rPr>
              <w:t>7</w:t>
            </w:r>
          </w:p>
        </w:tc>
        <w:tc>
          <w:tcPr>
            <w:tcW w:w="3853" w:type="dxa"/>
            <w:tcBorders>
              <w:top w:val="single" w:sz="4" w:space="0" w:color="auto"/>
              <w:left w:val="nil"/>
              <w:bottom w:val="single" w:sz="4" w:space="0" w:color="auto"/>
              <w:right w:val="single" w:sz="4" w:space="0" w:color="auto"/>
            </w:tcBorders>
            <w:noWrap/>
            <w:vAlign w:val="bottom"/>
          </w:tcPr>
          <w:p w14:paraId="4FD2C113"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Daniel David Lemus Peraza</w:t>
            </w:r>
          </w:p>
        </w:tc>
        <w:tc>
          <w:tcPr>
            <w:tcW w:w="1060" w:type="dxa"/>
            <w:tcBorders>
              <w:top w:val="single" w:sz="4" w:space="0" w:color="auto"/>
              <w:left w:val="nil"/>
              <w:bottom w:val="single" w:sz="4" w:space="0" w:color="auto"/>
              <w:right w:val="single" w:sz="4" w:space="0" w:color="auto"/>
            </w:tcBorders>
            <w:noWrap/>
            <w:vAlign w:val="bottom"/>
          </w:tcPr>
          <w:p w14:paraId="6345CBEB" w14:textId="77777777" w:rsidR="008F6C1B" w:rsidRPr="00655168" w:rsidRDefault="008F6C1B" w:rsidP="00CC2D7B">
            <w:pPr>
              <w:spacing w:after="0" w:line="240" w:lineRule="auto"/>
              <w:jc w:val="center"/>
              <w:rPr>
                <w:rFonts w:eastAsia="Times New Roman"/>
                <w:color w:val="000000"/>
                <w:szCs w:val="24"/>
                <w:lang w:eastAsia="es-SV"/>
              </w:rPr>
            </w:pPr>
            <w:r w:rsidRPr="00655168">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07ACEFC2" w14:textId="77777777" w:rsidR="008F6C1B" w:rsidRPr="00655168" w:rsidRDefault="008F6C1B" w:rsidP="00CC2D7B">
            <w:pPr>
              <w:spacing w:after="0" w:line="240" w:lineRule="auto"/>
              <w:jc w:val="center"/>
              <w:rPr>
                <w:rFonts w:eastAsia="Times New Roman"/>
                <w:color w:val="000000"/>
                <w:szCs w:val="24"/>
                <w:lang w:eastAsia="es-SV"/>
              </w:rPr>
            </w:pPr>
            <w:r>
              <w:rPr>
                <w:rFonts w:eastAsia="Times New Roman"/>
                <w:color w:val="000000"/>
                <w:szCs w:val="24"/>
                <w:lang w:eastAsia="es-SV"/>
              </w:rPr>
              <w:t>33</w:t>
            </w:r>
          </w:p>
        </w:tc>
        <w:tc>
          <w:tcPr>
            <w:tcW w:w="1774" w:type="dxa"/>
            <w:tcBorders>
              <w:top w:val="single" w:sz="4" w:space="0" w:color="auto"/>
              <w:left w:val="nil"/>
              <w:bottom w:val="single" w:sz="4" w:space="0" w:color="auto"/>
              <w:right w:val="single" w:sz="4" w:space="0" w:color="auto"/>
            </w:tcBorders>
            <w:noWrap/>
            <w:vAlign w:val="bottom"/>
          </w:tcPr>
          <w:p w14:paraId="1076A2D9"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330</w:t>
            </w:r>
            <w:r w:rsidRPr="00655168">
              <w:rPr>
                <w:rFonts w:eastAsia="Times New Roman"/>
                <w:color w:val="000000"/>
                <w:szCs w:val="24"/>
                <w:lang w:eastAsia="es-SV"/>
              </w:rPr>
              <w:t>.00</w:t>
            </w:r>
          </w:p>
        </w:tc>
        <w:tc>
          <w:tcPr>
            <w:tcW w:w="1275" w:type="dxa"/>
            <w:tcBorders>
              <w:top w:val="single" w:sz="4" w:space="0" w:color="auto"/>
              <w:left w:val="nil"/>
              <w:bottom w:val="single" w:sz="4" w:space="0" w:color="auto"/>
              <w:right w:val="single" w:sz="4" w:space="0" w:color="auto"/>
            </w:tcBorders>
            <w:noWrap/>
            <w:vAlign w:val="bottom"/>
          </w:tcPr>
          <w:p w14:paraId="3252093E"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297</w:t>
            </w:r>
            <w:r w:rsidRPr="00655168">
              <w:rPr>
                <w:rFonts w:eastAsia="Times New Roman"/>
                <w:color w:val="000000"/>
                <w:szCs w:val="24"/>
                <w:lang w:eastAsia="es-SV"/>
              </w:rPr>
              <w:t>.00</w:t>
            </w:r>
          </w:p>
        </w:tc>
      </w:tr>
      <w:tr w:rsidR="008F6C1B" w:rsidRPr="00655168" w14:paraId="2BEFC7F7" w14:textId="77777777" w:rsidTr="00CC2D7B">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04723323" w14:textId="77777777" w:rsidR="008F6C1B" w:rsidRPr="00655168" w:rsidRDefault="008F6C1B" w:rsidP="00CC2D7B">
            <w:pPr>
              <w:spacing w:after="0" w:line="240" w:lineRule="auto"/>
              <w:rPr>
                <w:rFonts w:eastAsia="Times New Roman"/>
                <w:bCs/>
                <w:color w:val="000000"/>
                <w:szCs w:val="24"/>
                <w:lang w:eastAsia="es-SV"/>
              </w:rPr>
            </w:pPr>
            <w:r w:rsidRPr="00655168">
              <w:rPr>
                <w:rFonts w:eastAsia="Times New Roman"/>
                <w:bCs/>
                <w:color w:val="000000"/>
                <w:szCs w:val="24"/>
                <w:lang w:eastAsia="es-SV"/>
              </w:rPr>
              <w:t>8</w:t>
            </w:r>
          </w:p>
        </w:tc>
        <w:tc>
          <w:tcPr>
            <w:tcW w:w="3853" w:type="dxa"/>
            <w:tcBorders>
              <w:top w:val="single" w:sz="4" w:space="0" w:color="auto"/>
              <w:left w:val="nil"/>
              <w:bottom w:val="single" w:sz="4" w:space="0" w:color="auto"/>
              <w:right w:val="single" w:sz="4" w:space="0" w:color="auto"/>
            </w:tcBorders>
            <w:noWrap/>
            <w:vAlign w:val="bottom"/>
          </w:tcPr>
          <w:p w14:paraId="2C20669C"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Henry David Peraza Mejía</w:t>
            </w:r>
          </w:p>
        </w:tc>
        <w:tc>
          <w:tcPr>
            <w:tcW w:w="1060" w:type="dxa"/>
            <w:tcBorders>
              <w:top w:val="single" w:sz="4" w:space="0" w:color="auto"/>
              <w:left w:val="nil"/>
              <w:bottom w:val="single" w:sz="4" w:space="0" w:color="auto"/>
              <w:right w:val="single" w:sz="4" w:space="0" w:color="auto"/>
            </w:tcBorders>
            <w:noWrap/>
            <w:vAlign w:val="bottom"/>
          </w:tcPr>
          <w:p w14:paraId="720D3E8B" w14:textId="77777777" w:rsidR="008F6C1B" w:rsidRPr="00655168" w:rsidRDefault="008F6C1B" w:rsidP="00CC2D7B">
            <w:pPr>
              <w:spacing w:after="0" w:line="240" w:lineRule="auto"/>
              <w:jc w:val="center"/>
              <w:rPr>
                <w:rFonts w:eastAsia="Times New Roman"/>
                <w:color w:val="000000"/>
                <w:szCs w:val="24"/>
                <w:lang w:eastAsia="es-SV"/>
              </w:rPr>
            </w:pPr>
            <w:r w:rsidRPr="00655168">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01254C77" w14:textId="77777777" w:rsidR="008F6C1B" w:rsidRPr="00655168" w:rsidRDefault="008F6C1B" w:rsidP="00CC2D7B">
            <w:pPr>
              <w:spacing w:after="0" w:line="240" w:lineRule="auto"/>
              <w:jc w:val="center"/>
              <w:rPr>
                <w:rFonts w:eastAsia="Times New Roman"/>
                <w:color w:val="000000"/>
                <w:szCs w:val="24"/>
                <w:lang w:eastAsia="es-SV"/>
              </w:rPr>
            </w:pPr>
            <w:r>
              <w:rPr>
                <w:rFonts w:eastAsia="Times New Roman"/>
                <w:color w:val="000000"/>
                <w:szCs w:val="24"/>
                <w:lang w:eastAsia="es-SV"/>
              </w:rPr>
              <w:t>33</w:t>
            </w:r>
          </w:p>
        </w:tc>
        <w:tc>
          <w:tcPr>
            <w:tcW w:w="1774" w:type="dxa"/>
            <w:tcBorders>
              <w:top w:val="single" w:sz="4" w:space="0" w:color="auto"/>
              <w:left w:val="nil"/>
              <w:bottom w:val="single" w:sz="4" w:space="0" w:color="auto"/>
              <w:right w:val="single" w:sz="4" w:space="0" w:color="auto"/>
            </w:tcBorders>
            <w:noWrap/>
            <w:vAlign w:val="bottom"/>
          </w:tcPr>
          <w:p w14:paraId="0EF32F59"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330</w:t>
            </w:r>
            <w:r w:rsidRPr="00655168">
              <w:rPr>
                <w:rFonts w:eastAsia="Times New Roman"/>
                <w:color w:val="000000"/>
                <w:szCs w:val="24"/>
                <w:lang w:eastAsia="es-SV"/>
              </w:rPr>
              <w:t>.00</w:t>
            </w:r>
          </w:p>
        </w:tc>
        <w:tc>
          <w:tcPr>
            <w:tcW w:w="1275" w:type="dxa"/>
            <w:tcBorders>
              <w:top w:val="single" w:sz="4" w:space="0" w:color="auto"/>
              <w:left w:val="nil"/>
              <w:bottom w:val="single" w:sz="4" w:space="0" w:color="auto"/>
              <w:right w:val="single" w:sz="4" w:space="0" w:color="auto"/>
            </w:tcBorders>
            <w:noWrap/>
            <w:vAlign w:val="bottom"/>
          </w:tcPr>
          <w:p w14:paraId="226C3311"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297</w:t>
            </w:r>
            <w:r w:rsidRPr="00655168">
              <w:rPr>
                <w:rFonts w:eastAsia="Times New Roman"/>
                <w:color w:val="000000"/>
                <w:szCs w:val="24"/>
                <w:lang w:eastAsia="es-SV"/>
              </w:rPr>
              <w:t>.00</w:t>
            </w:r>
          </w:p>
        </w:tc>
      </w:tr>
      <w:tr w:rsidR="008F6C1B" w:rsidRPr="00655168" w14:paraId="25552C4F" w14:textId="77777777" w:rsidTr="00CC2D7B">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28D71414" w14:textId="77777777" w:rsidR="008F6C1B" w:rsidRPr="00655168" w:rsidRDefault="008F6C1B" w:rsidP="00CC2D7B">
            <w:pPr>
              <w:spacing w:after="0" w:line="240" w:lineRule="auto"/>
              <w:rPr>
                <w:rFonts w:eastAsia="Times New Roman"/>
                <w:bCs/>
                <w:color w:val="000000"/>
                <w:szCs w:val="24"/>
                <w:lang w:eastAsia="es-SV"/>
              </w:rPr>
            </w:pPr>
            <w:r w:rsidRPr="00655168">
              <w:rPr>
                <w:rFonts w:eastAsia="Times New Roman"/>
                <w:bCs/>
                <w:color w:val="000000"/>
                <w:szCs w:val="24"/>
                <w:lang w:eastAsia="es-SV"/>
              </w:rPr>
              <w:t>9</w:t>
            </w:r>
          </w:p>
        </w:tc>
        <w:tc>
          <w:tcPr>
            <w:tcW w:w="3853" w:type="dxa"/>
            <w:tcBorders>
              <w:top w:val="single" w:sz="4" w:space="0" w:color="auto"/>
              <w:left w:val="nil"/>
              <w:bottom w:val="single" w:sz="4" w:space="0" w:color="auto"/>
              <w:right w:val="single" w:sz="4" w:space="0" w:color="auto"/>
            </w:tcBorders>
            <w:noWrap/>
            <w:vAlign w:val="bottom"/>
          </w:tcPr>
          <w:p w14:paraId="5E2A0E14" w14:textId="77777777" w:rsidR="008F6C1B" w:rsidRPr="00655168" w:rsidRDefault="008F6C1B" w:rsidP="00CC2D7B">
            <w:pPr>
              <w:spacing w:after="0" w:line="240" w:lineRule="auto"/>
              <w:rPr>
                <w:rFonts w:eastAsia="Times New Roman"/>
                <w:color w:val="000000"/>
                <w:szCs w:val="24"/>
                <w:lang w:eastAsia="es-SV"/>
              </w:rPr>
            </w:pPr>
            <w:proofErr w:type="spellStart"/>
            <w:r w:rsidRPr="00655168">
              <w:rPr>
                <w:rFonts w:eastAsia="Times New Roman"/>
                <w:color w:val="000000"/>
                <w:szCs w:val="24"/>
                <w:lang w:eastAsia="es-SV"/>
              </w:rPr>
              <w:t>Neftali</w:t>
            </w:r>
            <w:proofErr w:type="spellEnd"/>
            <w:r w:rsidRPr="00655168">
              <w:rPr>
                <w:rFonts w:eastAsia="Times New Roman"/>
                <w:color w:val="000000"/>
                <w:szCs w:val="24"/>
                <w:lang w:eastAsia="es-SV"/>
              </w:rPr>
              <w:t xml:space="preserve"> </w:t>
            </w:r>
            <w:proofErr w:type="spellStart"/>
            <w:r w:rsidRPr="00655168">
              <w:rPr>
                <w:rFonts w:eastAsia="Times New Roman"/>
                <w:color w:val="000000"/>
                <w:szCs w:val="24"/>
                <w:lang w:eastAsia="es-SV"/>
              </w:rPr>
              <w:t>Mejia</w:t>
            </w:r>
            <w:proofErr w:type="spellEnd"/>
            <w:r w:rsidRPr="00655168">
              <w:rPr>
                <w:rFonts w:eastAsia="Times New Roman"/>
                <w:color w:val="000000"/>
                <w:szCs w:val="24"/>
                <w:lang w:eastAsia="es-SV"/>
              </w:rPr>
              <w:t xml:space="preserve"> Figueroa</w:t>
            </w:r>
          </w:p>
        </w:tc>
        <w:tc>
          <w:tcPr>
            <w:tcW w:w="1060" w:type="dxa"/>
            <w:tcBorders>
              <w:top w:val="single" w:sz="4" w:space="0" w:color="auto"/>
              <w:left w:val="nil"/>
              <w:bottom w:val="single" w:sz="4" w:space="0" w:color="auto"/>
              <w:right w:val="single" w:sz="4" w:space="0" w:color="auto"/>
            </w:tcBorders>
            <w:noWrap/>
            <w:vAlign w:val="bottom"/>
          </w:tcPr>
          <w:p w14:paraId="0E6B106A" w14:textId="77777777" w:rsidR="008F6C1B" w:rsidRPr="00655168" w:rsidRDefault="008F6C1B" w:rsidP="00CC2D7B">
            <w:pPr>
              <w:spacing w:after="0" w:line="240" w:lineRule="auto"/>
              <w:jc w:val="center"/>
              <w:rPr>
                <w:rFonts w:eastAsia="Times New Roman"/>
                <w:color w:val="000000"/>
                <w:szCs w:val="24"/>
                <w:lang w:eastAsia="es-SV"/>
              </w:rPr>
            </w:pPr>
            <w:r w:rsidRPr="00655168">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C6166F5" w14:textId="77777777" w:rsidR="008F6C1B" w:rsidRPr="00655168" w:rsidRDefault="008F6C1B" w:rsidP="00CC2D7B">
            <w:pPr>
              <w:spacing w:after="0" w:line="240" w:lineRule="auto"/>
              <w:jc w:val="center"/>
              <w:rPr>
                <w:rFonts w:eastAsia="Times New Roman"/>
                <w:color w:val="000000"/>
                <w:szCs w:val="24"/>
                <w:lang w:eastAsia="es-SV"/>
              </w:rPr>
            </w:pPr>
            <w:r>
              <w:rPr>
                <w:rFonts w:eastAsia="Times New Roman"/>
                <w:color w:val="000000"/>
                <w:szCs w:val="24"/>
                <w:lang w:eastAsia="es-SV"/>
              </w:rPr>
              <w:t>33</w:t>
            </w:r>
          </w:p>
        </w:tc>
        <w:tc>
          <w:tcPr>
            <w:tcW w:w="1774" w:type="dxa"/>
            <w:tcBorders>
              <w:top w:val="single" w:sz="4" w:space="0" w:color="auto"/>
              <w:left w:val="nil"/>
              <w:bottom w:val="single" w:sz="4" w:space="0" w:color="auto"/>
              <w:right w:val="single" w:sz="4" w:space="0" w:color="auto"/>
            </w:tcBorders>
            <w:noWrap/>
            <w:vAlign w:val="bottom"/>
          </w:tcPr>
          <w:p w14:paraId="7FB7A489"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330</w:t>
            </w:r>
            <w:r w:rsidRPr="00655168">
              <w:rPr>
                <w:rFonts w:eastAsia="Times New Roman"/>
                <w:color w:val="000000"/>
                <w:szCs w:val="24"/>
                <w:lang w:eastAsia="es-SV"/>
              </w:rPr>
              <w:t>.00</w:t>
            </w:r>
          </w:p>
        </w:tc>
        <w:tc>
          <w:tcPr>
            <w:tcW w:w="1275" w:type="dxa"/>
            <w:tcBorders>
              <w:top w:val="single" w:sz="4" w:space="0" w:color="auto"/>
              <w:left w:val="nil"/>
              <w:bottom w:val="single" w:sz="4" w:space="0" w:color="auto"/>
              <w:right w:val="single" w:sz="4" w:space="0" w:color="auto"/>
            </w:tcBorders>
            <w:noWrap/>
            <w:vAlign w:val="bottom"/>
          </w:tcPr>
          <w:p w14:paraId="43300C50"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297</w:t>
            </w:r>
            <w:r w:rsidRPr="00655168">
              <w:rPr>
                <w:rFonts w:eastAsia="Times New Roman"/>
                <w:color w:val="000000"/>
                <w:szCs w:val="24"/>
                <w:lang w:eastAsia="es-SV"/>
              </w:rPr>
              <w:t>.00</w:t>
            </w:r>
          </w:p>
        </w:tc>
      </w:tr>
      <w:tr w:rsidR="008F6C1B" w:rsidRPr="00655168" w14:paraId="59BF321F" w14:textId="77777777" w:rsidTr="00CC2D7B">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14:paraId="4F91A4F8" w14:textId="77777777" w:rsidR="008F6C1B" w:rsidRPr="00655168" w:rsidRDefault="008F6C1B" w:rsidP="00CC2D7B">
            <w:pPr>
              <w:spacing w:after="0" w:line="240" w:lineRule="auto"/>
              <w:rPr>
                <w:rFonts w:eastAsia="Times New Roman"/>
                <w:bCs/>
                <w:color w:val="000000"/>
                <w:szCs w:val="24"/>
                <w:lang w:eastAsia="es-SV"/>
              </w:rPr>
            </w:pPr>
            <w:r w:rsidRPr="00655168">
              <w:rPr>
                <w:rFonts w:eastAsia="Times New Roman"/>
                <w:bCs/>
                <w:color w:val="000000"/>
                <w:szCs w:val="24"/>
                <w:lang w:eastAsia="es-SV"/>
              </w:rPr>
              <w:t>10</w:t>
            </w:r>
          </w:p>
        </w:tc>
        <w:tc>
          <w:tcPr>
            <w:tcW w:w="3853" w:type="dxa"/>
            <w:tcBorders>
              <w:top w:val="single" w:sz="4" w:space="0" w:color="auto"/>
              <w:left w:val="nil"/>
              <w:bottom w:val="single" w:sz="4" w:space="0" w:color="auto"/>
              <w:right w:val="single" w:sz="4" w:space="0" w:color="auto"/>
            </w:tcBorders>
            <w:noWrap/>
            <w:vAlign w:val="bottom"/>
          </w:tcPr>
          <w:p w14:paraId="2172A8DE"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xml:space="preserve">William Alfredo Posadas Moreno </w:t>
            </w:r>
          </w:p>
        </w:tc>
        <w:tc>
          <w:tcPr>
            <w:tcW w:w="1060" w:type="dxa"/>
            <w:tcBorders>
              <w:top w:val="single" w:sz="4" w:space="0" w:color="auto"/>
              <w:left w:val="nil"/>
              <w:bottom w:val="single" w:sz="4" w:space="0" w:color="auto"/>
              <w:right w:val="single" w:sz="4" w:space="0" w:color="auto"/>
            </w:tcBorders>
            <w:noWrap/>
            <w:vAlign w:val="bottom"/>
          </w:tcPr>
          <w:p w14:paraId="46C52045" w14:textId="77777777" w:rsidR="008F6C1B" w:rsidRPr="00655168" w:rsidRDefault="008F6C1B" w:rsidP="00CC2D7B">
            <w:pPr>
              <w:spacing w:after="0" w:line="240" w:lineRule="auto"/>
              <w:jc w:val="center"/>
              <w:rPr>
                <w:rFonts w:eastAsia="Times New Roman"/>
                <w:color w:val="000000"/>
                <w:szCs w:val="24"/>
                <w:lang w:eastAsia="es-SV"/>
              </w:rPr>
            </w:pPr>
            <w:r w:rsidRPr="00655168">
              <w:rPr>
                <w:rFonts w:eastAsia="Times New Roman"/>
                <w:color w:val="000000"/>
                <w:szCs w:val="24"/>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1373C5D2" w14:textId="77777777" w:rsidR="008F6C1B" w:rsidRPr="00655168" w:rsidRDefault="008F6C1B" w:rsidP="00CC2D7B">
            <w:pPr>
              <w:spacing w:after="0" w:line="240" w:lineRule="auto"/>
              <w:jc w:val="center"/>
              <w:rPr>
                <w:rFonts w:eastAsia="Times New Roman"/>
                <w:color w:val="000000"/>
                <w:szCs w:val="24"/>
                <w:lang w:eastAsia="es-SV"/>
              </w:rPr>
            </w:pPr>
            <w:r>
              <w:rPr>
                <w:rFonts w:eastAsia="Times New Roman"/>
                <w:color w:val="000000"/>
                <w:szCs w:val="24"/>
                <w:lang w:eastAsia="es-SV"/>
              </w:rPr>
              <w:t>33</w:t>
            </w:r>
          </w:p>
        </w:tc>
        <w:tc>
          <w:tcPr>
            <w:tcW w:w="1774" w:type="dxa"/>
            <w:tcBorders>
              <w:top w:val="single" w:sz="4" w:space="0" w:color="auto"/>
              <w:left w:val="nil"/>
              <w:bottom w:val="single" w:sz="4" w:space="0" w:color="auto"/>
              <w:right w:val="single" w:sz="4" w:space="0" w:color="auto"/>
            </w:tcBorders>
            <w:noWrap/>
            <w:vAlign w:val="bottom"/>
          </w:tcPr>
          <w:p w14:paraId="5B78B918"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330</w:t>
            </w:r>
            <w:r w:rsidRPr="00655168">
              <w:rPr>
                <w:rFonts w:eastAsia="Times New Roman"/>
                <w:color w:val="000000"/>
                <w:szCs w:val="24"/>
                <w:lang w:eastAsia="es-SV"/>
              </w:rPr>
              <w:t>.00</w:t>
            </w:r>
          </w:p>
        </w:tc>
        <w:tc>
          <w:tcPr>
            <w:tcW w:w="1275" w:type="dxa"/>
            <w:tcBorders>
              <w:top w:val="single" w:sz="4" w:space="0" w:color="auto"/>
              <w:left w:val="nil"/>
              <w:bottom w:val="single" w:sz="4" w:space="0" w:color="auto"/>
              <w:right w:val="single" w:sz="4" w:space="0" w:color="auto"/>
            </w:tcBorders>
            <w:noWrap/>
            <w:vAlign w:val="bottom"/>
          </w:tcPr>
          <w:p w14:paraId="4161A336" w14:textId="77777777" w:rsidR="008F6C1B" w:rsidRPr="00655168" w:rsidRDefault="008F6C1B" w:rsidP="00CC2D7B">
            <w:pPr>
              <w:spacing w:after="0" w:line="240" w:lineRule="auto"/>
              <w:rPr>
                <w:rFonts w:eastAsia="Times New Roman"/>
                <w:color w:val="000000"/>
                <w:szCs w:val="24"/>
                <w:lang w:eastAsia="es-SV"/>
              </w:rPr>
            </w:pPr>
            <w:r>
              <w:rPr>
                <w:rFonts w:eastAsia="Times New Roman"/>
                <w:color w:val="000000"/>
                <w:szCs w:val="24"/>
                <w:lang w:eastAsia="es-SV"/>
              </w:rPr>
              <w:t>$    297</w:t>
            </w:r>
            <w:r w:rsidRPr="00655168">
              <w:rPr>
                <w:rFonts w:eastAsia="Times New Roman"/>
                <w:color w:val="000000"/>
                <w:szCs w:val="24"/>
                <w:lang w:eastAsia="es-SV"/>
              </w:rPr>
              <w:t>.00</w:t>
            </w:r>
          </w:p>
        </w:tc>
      </w:tr>
      <w:tr w:rsidR="008F6C1B" w:rsidRPr="00655168" w14:paraId="66D7EFE4" w14:textId="77777777" w:rsidTr="00CC2D7B">
        <w:trPr>
          <w:trHeight w:val="315"/>
          <w:jc w:val="center"/>
        </w:trPr>
        <w:tc>
          <w:tcPr>
            <w:tcW w:w="6131" w:type="dxa"/>
            <w:gridSpan w:val="4"/>
            <w:tcBorders>
              <w:top w:val="single" w:sz="4" w:space="0" w:color="auto"/>
              <w:left w:val="single" w:sz="4" w:space="0" w:color="auto"/>
              <w:bottom w:val="single" w:sz="4" w:space="0" w:color="auto"/>
              <w:right w:val="single" w:sz="4" w:space="0" w:color="auto"/>
            </w:tcBorders>
            <w:noWrap/>
            <w:vAlign w:val="bottom"/>
            <w:hideMark/>
          </w:tcPr>
          <w:p w14:paraId="16F2B17F" w14:textId="77777777" w:rsidR="008F6C1B" w:rsidRPr="00655168" w:rsidRDefault="008F6C1B" w:rsidP="00CC2D7B">
            <w:pPr>
              <w:spacing w:after="0" w:line="240" w:lineRule="auto"/>
              <w:rPr>
                <w:rFonts w:eastAsia="Times New Roman"/>
                <w:b/>
                <w:bCs/>
                <w:color w:val="000000"/>
                <w:szCs w:val="24"/>
                <w:lang w:eastAsia="es-SV"/>
              </w:rPr>
            </w:pPr>
            <w:r w:rsidRPr="00655168">
              <w:rPr>
                <w:rFonts w:eastAsia="Times New Roman"/>
                <w:b/>
                <w:bCs/>
                <w:color w:val="000000"/>
                <w:szCs w:val="24"/>
                <w:lang w:eastAsia="es-SV"/>
              </w:rPr>
              <w:t>TOTAL</w:t>
            </w:r>
          </w:p>
        </w:tc>
        <w:tc>
          <w:tcPr>
            <w:tcW w:w="1774" w:type="dxa"/>
            <w:tcBorders>
              <w:top w:val="nil"/>
              <w:left w:val="nil"/>
              <w:bottom w:val="single" w:sz="4" w:space="0" w:color="auto"/>
              <w:right w:val="single" w:sz="4" w:space="0" w:color="auto"/>
            </w:tcBorders>
            <w:noWrap/>
            <w:vAlign w:val="bottom"/>
            <w:hideMark/>
          </w:tcPr>
          <w:p w14:paraId="77900DA1" w14:textId="77777777" w:rsidR="008F6C1B" w:rsidRPr="00655168" w:rsidRDefault="008F6C1B" w:rsidP="00CC2D7B">
            <w:pPr>
              <w:spacing w:after="0" w:line="240" w:lineRule="auto"/>
              <w:rPr>
                <w:rFonts w:eastAsia="Times New Roman"/>
                <w:b/>
                <w:bCs/>
                <w:color w:val="000000"/>
                <w:szCs w:val="24"/>
                <w:lang w:eastAsia="es-SV"/>
              </w:rPr>
            </w:pPr>
            <w:r>
              <w:rPr>
                <w:rFonts w:eastAsia="Times New Roman"/>
                <w:b/>
                <w:bCs/>
                <w:color w:val="000000"/>
                <w:szCs w:val="24"/>
                <w:lang w:eastAsia="es-SV"/>
              </w:rPr>
              <w:t>$ 3,160</w:t>
            </w:r>
            <w:r w:rsidRPr="00655168">
              <w:rPr>
                <w:rFonts w:eastAsia="Times New Roman"/>
                <w:b/>
                <w:bCs/>
                <w:color w:val="000000"/>
                <w:szCs w:val="24"/>
                <w:lang w:eastAsia="es-SV"/>
              </w:rPr>
              <w:t>.00</w:t>
            </w:r>
          </w:p>
        </w:tc>
        <w:tc>
          <w:tcPr>
            <w:tcW w:w="1275" w:type="dxa"/>
            <w:tcBorders>
              <w:top w:val="nil"/>
              <w:left w:val="nil"/>
              <w:bottom w:val="single" w:sz="4" w:space="0" w:color="auto"/>
              <w:right w:val="single" w:sz="4" w:space="0" w:color="auto"/>
            </w:tcBorders>
            <w:noWrap/>
            <w:vAlign w:val="bottom"/>
            <w:hideMark/>
          </w:tcPr>
          <w:p w14:paraId="6C67D80A" w14:textId="77777777" w:rsidR="008F6C1B" w:rsidRPr="00655168" w:rsidRDefault="008F6C1B" w:rsidP="00CC2D7B">
            <w:pPr>
              <w:spacing w:after="0" w:line="240" w:lineRule="auto"/>
              <w:rPr>
                <w:rFonts w:eastAsia="Times New Roman"/>
                <w:b/>
                <w:bCs/>
                <w:color w:val="000000"/>
                <w:szCs w:val="24"/>
                <w:lang w:eastAsia="es-SV"/>
              </w:rPr>
            </w:pPr>
            <w:r>
              <w:rPr>
                <w:rFonts w:eastAsia="Times New Roman"/>
                <w:b/>
                <w:bCs/>
                <w:color w:val="000000"/>
                <w:szCs w:val="24"/>
                <w:lang w:eastAsia="es-SV"/>
              </w:rPr>
              <w:t>$ 2,844</w:t>
            </w:r>
            <w:r w:rsidRPr="00655168">
              <w:rPr>
                <w:rFonts w:eastAsia="Times New Roman"/>
                <w:b/>
                <w:bCs/>
                <w:color w:val="000000"/>
                <w:szCs w:val="24"/>
                <w:lang w:eastAsia="es-SV"/>
              </w:rPr>
              <w:t>.00</w:t>
            </w:r>
          </w:p>
        </w:tc>
      </w:tr>
    </w:tbl>
    <w:p w14:paraId="051AEC34" w14:textId="77777777" w:rsidR="00483AA8" w:rsidRPr="00056A45" w:rsidRDefault="00483AA8" w:rsidP="00483AA8">
      <w:pPr>
        <w:jc w:val="both"/>
        <w:rPr>
          <w:rFonts w:eastAsia="Calibri"/>
          <w:szCs w:val="24"/>
          <w:lang w:val="es-MX"/>
        </w:rPr>
      </w:pPr>
      <w:r w:rsidRPr="00056A45">
        <w:rPr>
          <w:rFonts w:eastAsia="Calibri"/>
          <w:szCs w:val="24"/>
          <w:lang w:val="es-MX"/>
        </w:rPr>
        <w:t xml:space="preserve">Autorizando a Tesorería a efectuar los pagos correspondientes.  FONDOS PROPIOS. </w:t>
      </w:r>
    </w:p>
    <w:bookmarkEnd w:id="17"/>
    <w:p w14:paraId="74E4295B" w14:textId="77777777" w:rsidR="00CE6A14" w:rsidRPr="00546A6C" w:rsidRDefault="00CE6A14" w:rsidP="00CE6A14">
      <w:pPr>
        <w:jc w:val="both"/>
        <w:rPr>
          <w:rFonts w:eastAsia="Calibri"/>
          <w:szCs w:val="24"/>
        </w:rPr>
      </w:pPr>
    </w:p>
    <w:p w14:paraId="7013772D" w14:textId="77777777" w:rsidR="00750399" w:rsidRDefault="00750399" w:rsidP="002E6DF6">
      <w:pPr>
        <w:tabs>
          <w:tab w:val="left" w:pos="922"/>
          <w:tab w:val="left" w:pos="7513"/>
          <w:tab w:val="left" w:pos="7797"/>
        </w:tabs>
        <w:spacing w:after="0" w:line="240" w:lineRule="auto"/>
        <w:jc w:val="both"/>
        <w:rPr>
          <w:rFonts w:eastAsia="Calibri"/>
          <w:szCs w:val="24"/>
        </w:rPr>
      </w:pPr>
    </w:p>
    <w:p w14:paraId="35CFE193" w14:textId="77777777" w:rsidR="00BC7C77" w:rsidRDefault="00BC7C77" w:rsidP="002E6DF6">
      <w:pPr>
        <w:tabs>
          <w:tab w:val="left" w:pos="922"/>
          <w:tab w:val="left" w:pos="7513"/>
          <w:tab w:val="left" w:pos="7797"/>
        </w:tabs>
        <w:spacing w:after="0" w:line="240" w:lineRule="auto"/>
        <w:jc w:val="both"/>
        <w:rPr>
          <w:rFonts w:eastAsia="Calibri"/>
          <w:b/>
          <w:bCs/>
          <w:szCs w:val="24"/>
          <w:u w:val="single"/>
        </w:rPr>
      </w:pPr>
      <w:r w:rsidRPr="00E04DC2">
        <w:rPr>
          <w:rFonts w:eastAsia="Calibri"/>
          <w:b/>
          <w:bCs/>
          <w:szCs w:val="24"/>
          <w:u w:val="single"/>
        </w:rPr>
        <w:t>ACUERDO NÚMERO NUEVE</w:t>
      </w:r>
      <w:r w:rsidR="00D54E7C">
        <w:rPr>
          <w:rFonts w:eastAsia="Calibri"/>
          <w:b/>
          <w:bCs/>
          <w:szCs w:val="24"/>
          <w:u w:val="single"/>
        </w:rPr>
        <w:t>:</w:t>
      </w:r>
    </w:p>
    <w:p w14:paraId="030D915C" w14:textId="77777777" w:rsidR="0049338E" w:rsidRDefault="0049338E" w:rsidP="0049338E">
      <w:pPr>
        <w:jc w:val="both"/>
      </w:pPr>
      <w:r>
        <w:t>El Concejo Municipal CONSIDERANDO:</w:t>
      </w:r>
    </w:p>
    <w:p w14:paraId="3A8E1871" w14:textId="77777777" w:rsidR="00BD1656" w:rsidRDefault="0049338E" w:rsidP="00BD1656">
      <w:pPr>
        <w:autoSpaceDE w:val="0"/>
        <w:autoSpaceDN w:val="0"/>
        <w:adjustRightInd w:val="0"/>
        <w:spacing w:after="0" w:line="240" w:lineRule="auto"/>
        <w:jc w:val="both"/>
        <w:rPr>
          <w:rFonts w:eastAsia="Times New Roman"/>
          <w:szCs w:val="24"/>
          <w:lang w:val="es-ES" w:eastAsia="es-ES"/>
        </w:rPr>
      </w:pPr>
      <w:r>
        <w:t xml:space="preserve">I.- Que según acuerdo número dieciséis del acta número treinta y tres de fecha veintitrés de julio del 2020, </w:t>
      </w:r>
      <w:r w:rsidR="00BD1656">
        <w:t xml:space="preserve"> se acordó </w:t>
      </w:r>
      <w:r w:rsidR="00BD1656">
        <w:rPr>
          <w:rFonts w:eastAsia="WenQuanYi Micro Hei"/>
          <w:kern w:val="3"/>
          <w:szCs w:val="24"/>
          <w:lang w:eastAsia="zh-CN" w:bidi="hi-IN"/>
        </w:rPr>
        <w:t>adjudicar</w:t>
      </w:r>
      <w:r w:rsidR="00BD1656" w:rsidRPr="006457AE">
        <w:rPr>
          <w:rFonts w:eastAsia="WenQuanYi Micro Hei"/>
          <w:kern w:val="3"/>
          <w:szCs w:val="24"/>
          <w:lang w:eastAsia="zh-CN" w:bidi="hi-IN"/>
        </w:rPr>
        <w:t xml:space="preserve">  la Licitación Pública “</w:t>
      </w:r>
      <w:r w:rsidR="00BD1656" w:rsidRPr="006457AE">
        <w:rPr>
          <w:rFonts w:eastAsia="Times New Roman"/>
          <w:color w:val="000000"/>
          <w:kern w:val="3"/>
          <w:szCs w:val="24"/>
          <w:lang w:eastAsia="es-SV" w:bidi="hi-IN"/>
        </w:rPr>
        <w:t xml:space="preserve">11/2020 </w:t>
      </w:r>
      <w:r w:rsidR="00BD1656" w:rsidRPr="006457AE">
        <w:rPr>
          <w:rFonts w:eastAsia="Times New Roman"/>
          <w:kern w:val="3"/>
          <w:szCs w:val="24"/>
          <w:shd w:val="clear" w:color="auto" w:fill="FFFFFF"/>
          <w:lang w:val="es-ES" w:eastAsia="es-ES" w:bidi="hi-IN"/>
        </w:rPr>
        <w:t>SUMINISTRO DE PAQUETES ALIMENTICIOS PARA HOGARES DE ESCASOS RECURSOS ECONÓMICOS AFECTADAS POR LA EMERGENCIA NACIONAL DEL COVID-19, EN EL MUNICIPIO DE METAPÁN, DEPARTAMENTO DE SANTA ANA</w:t>
      </w:r>
      <w:r w:rsidR="00BD1656" w:rsidRPr="006457AE">
        <w:rPr>
          <w:rFonts w:eastAsia="WenQuanYi Micro Hei"/>
          <w:kern w:val="3"/>
          <w:szCs w:val="24"/>
          <w:lang w:eastAsia="zh-CN" w:bidi="hi-IN"/>
        </w:rPr>
        <w:t>”  a la empresa AGROINDUSTRIAS GUMARSAL, S.A. DE C.V., por un monto de QUINIENTOS DOS MIL DOSCIENTOS 00/100 ($502,200.00)</w:t>
      </w:r>
      <w:r w:rsidR="00BD1656">
        <w:rPr>
          <w:rFonts w:eastAsia="WenQuanYi Micro Hei"/>
          <w:kern w:val="3"/>
          <w:szCs w:val="24"/>
          <w:lang w:eastAsia="zh-CN" w:bidi="hi-IN"/>
        </w:rPr>
        <w:t xml:space="preserve">, autorizando en el mismo acuerdo a </w:t>
      </w:r>
      <w:r w:rsidR="00BD1656" w:rsidRPr="006457AE">
        <w:rPr>
          <w:rFonts w:eastAsia="Times New Roman"/>
          <w:szCs w:val="24"/>
          <w:lang w:val="es-ES" w:eastAsia="es-ES"/>
        </w:rPr>
        <w:t xml:space="preserve">la Jefe Presupuesto a realizar la Reprogramación Presupuestaria al CEP 16, asignando los $2,200.00 al Objeto Especifico del Gasto 54101 PRODUCTOS ALIMENTICIOS PARA PERSONAS,  Área de Gestión 3, Unidad Presupuestaria 35 y Línea de Trabajo 3502 ASISTENCIA A LOS HOGARES, con la fuente de financiamiento 1 y fuente de recursos 109, de conformidad a los lineamientos que emita para tal objeto el Ministerio de Hacienda a través de la Dirección General de Contabilidad Gubernamental, reduciéndolo dicho monto del CEP 15, del código que concentró la transferencia del Estado en el código </w:t>
      </w:r>
      <w:proofErr w:type="spellStart"/>
      <w:r w:rsidR="00BD1656" w:rsidRPr="006457AE">
        <w:rPr>
          <w:rFonts w:eastAsia="Times New Roman"/>
          <w:szCs w:val="24"/>
          <w:lang w:val="es-ES" w:eastAsia="es-ES"/>
        </w:rPr>
        <w:t>N°</w:t>
      </w:r>
      <w:proofErr w:type="spellEnd"/>
      <w:r w:rsidR="00BD1656" w:rsidRPr="006457AE">
        <w:rPr>
          <w:rFonts w:eastAsia="Times New Roman"/>
          <w:szCs w:val="24"/>
          <w:lang w:val="es-ES" w:eastAsia="es-ES"/>
        </w:rPr>
        <w:t xml:space="preserve"> 61699,</w:t>
      </w:r>
    </w:p>
    <w:p w14:paraId="784C6C5C" w14:textId="77777777" w:rsidR="00001055" w:rsidRDefault="00001055" w:rsidP="00BD1656">
      <w:pPr>
        <w:autoSpaceDE w:val="0"/>
        <w:autoSpaceDN w:val="0"/>
        <w:adjustRightInd w:val="0"/>
        <w:spacing w:after="0" w:line="240" w:lineRule="auto"/>
        <w:jc w:val="both"/>
        <w:rPr>
          <w:rFonts w:eastAsia="Times New Roman"/>
          <w:szCs w:val="24"/>
          <w:lang w:val="es-ES" w:eastAsia="es-ES"/>
        </w:rPr>
      </w:pPr>
    </w:p>
    <w:p w14:paraId="26E5F6F1" w14:textId="77777777" w:rsidR="00001055" w:rsidRDefault="00001055" w:rsidP="00BD1656">
      <w:pPr>
        <w:autoSpaceDE w:val="0"/>
        <w:autoSpaceDN w:val="0"/>
        <w:adjustRightInd w:val="0"/>
        <w:spacing w:after="0" w:line="240" w:lineRule="auto"/>
        <w:jc w:val="both"/>
        <w:rPr>
          <w:rFonts w:eastAsia="WenQuanYi Micro Hei"/>
          <w:kern w:val="3"/>
          <w:szCs w:val="24"/>
          <w:lang w:eastAsia="zh-CN" w:bidi="hi-IN"/>
        </w:rPr>
      </w:pPr>
      <w:r>
        <w:rPr>
          <w:rFonts w:eastAsia="Times New Roman"/>
          <w:szCs w:val="24"/>
          <w:lang w:val="es-ES" w:eastAsia="es-ES"/>
        </w:rPr>
        <w:t xml:space="preserve">II.- Que se necesita realizar traslado de la cuenta de nominada </w:t>
      </w:r>
      <w:r w:rsidR="009179CC" w:rsidRPr="000E2A89">
        <w:rPr>
          <w:rFonts w:eastAsia="Calibri"/>
        </w:rPr>
        <w:t>“ALCALDIA MUNICIPAL DE METAPAN /  ATENCION A LA EMERGENCIA COVID-19 Y TORMENTA TROPICAL AMANDA”</w:t>
      </w:r>
      <w:r w:rsidR="009179CC">
        <w:rPr>
          <w:rFonts w:eastAsia="Calibri"/>
        </w:rPr>
        <w:t xml:space="preserve"> cuenta </w:t>
      </w:r>
      <w:proofErr w:type="spellStart"/>
      <w:r w:rsidR="009179CC">
        <w:rPr>
          <w:rFonts w:eastAsia="Calibri"/>
        </w:rPr>
        <w:t>N°</w:t>
      </w:r>
      <w:proofErr w:type="spellEnd"/>
      <w:r w:rsidR="009179CC">
        <w:rPr>
          <w:rFonts w:eastAsia="Calibri"/>
        </w:rPr>
        <w:t xml:space="preserve"> 00500006282 </w:t>
      </w:r>
      <w:r>
        <w:rPr>
          <w:rFonts w:eastAsia="Calibri"/>
        </w:rPr>
        <w:t xml:space="preserve">a la cuenta del proyecto </w:t>
      </w:r>
      <w:r w:rsidRPr="006457AE">
        <w:rPr>
          <w:rFonts w:eastAsia="Times New Roman"/>
          <w:kern w:val="3"/>
          <w:szCs w:val="24"/>
          <w:shd w:val="clear" w:color="auto" w:fill="FFFFFF"/>
          <w:lang w:val="es-ES" w:eastAsia="es-ES" w:bidi="hi-IN"/>
        </w:rPr>
        <w:t>SUMINISTRO DE PAQUETES ALIMENTICIOS PARA HOGARES DE ESCASOS RECURSOS ECONÓMICOS AFECTADAS POR LA EMERGENCIA NACIONAL DEL COVID-19, EN EL MUNICIPIO DE METAPÁN, DEPARTAMENTO DE SANTA ANA</w:t>
      </w:r>
      <w:r w:rsidRPr="006457AE">
        <w:rPr>
          <w:rFonts w:eastAsia="WenQuanYi Micro Hei"/>
          <w:kern w:val="3"/>
          <w:szCs w:val="24"/>
          <w:lang w:eastAsia="zh-CN" w:bidi="hi-IN"/>
        </w:rPr>
        <w:t xml:space="preserve">”  </w:t>
      </w:r>
      <w:r>
        <w:rPr>
          <w:rFonts w:eastAsia="WenQuanYi Micro Hei"/>
          <w:kern w:val="3"/>
          <w:szCs w:val="24"/>
          <w:lang w:eastAsia="zh-CN" w:bidi="hi-IN"/>
        </w:rPr>
        <w:t xml:space="preserve">cuenta </w:t>
      </w:r>
      <w:proofErr w:type="spellStart"/>
      <w:r>
        <w:rPr>
          <w:rFonts w:eastAsia="WenQuanYi Micro Hei"/>
          <w:kern w:val="3"/>
          <w:szCs w:val="24"/>
          <w:lang w:eastAsia="zh-CN" w:bidi="hi-IN"/>
        </w:rPr>
        <w:t>N°</w:t>
      </w:r>
      <w:proofErr w:type="spellEnd"/>
      <w:r>
        <w:rPr>
          <w:rFonts w:eastAsia="WenQuanYi Micro Hei"/>
          <w:kern w:val="3"/>
          <w:szCs w:val="24"/>
          <w:lang w:eastAsia="zh-CN" w:bidi="hi-IN"/>
        </w:rPr>
        <w:t xml:space="preserve"> 00500006320, la suma de $2,</w:t>
      </w:r>
      <w:r w:rsidR="00B7432F">
        <w:rPr>
          <w:rFonts w:eastAsia="WenQuanYi Micro Hei"/>
          <w:kern w:val="3"/>
          <w:szCs w:val="24"/>
          <w:lang w:eastAsia="zh-CN" w:bidi="hi-IN"/>
        </w:rPr>
        <w:t>202</w:t>
      </w:r>
      <w:r>
        <w:rPr>
          <w:rFonts w:eastAsia="WenQuanYi Micro Hei"/>
          <w:kern w:val="3"/>
          <w:szCs w:val="24"/>
          <w:lang w:eastAsia="zh-CN" w:bidi="hi-IN"/>
        </w:rPr>
        <w:t xml:space="preserve">.54, ( de los cuales $ 2.54 corresponden al pago de chequera </w:t>
      </w:r>
      <w:r w:rsidR="00B7432F">
        <w:rPr>
          <w:rFonts w:eastAsia="WenQuanYi Micro Hei"/>
          <w:kern w:val="3"/>
          <w:szCs w:val="24"/>
          <w:lang w:eastAsia="zh-CN" w:bidi="hi-IN"/>
        </w:rPr>
        <w:t xml:space="preserve">y $2,200.00 al incremento que se </w:t>
      </w:r>
      <w:proofErr w:type="spellStart"/>
      <w:r w:rsidR="00B7432F">
        <w:rPr>
          <w:rFonts w:eastAsia="WenQuanYi Micro Hei"/>
          <w:kern w:val="3"/>
          <w:szCs w:val="24"/>
          <w:lang w:eastAsia="zh-CN" w:bidi="hi-IN"/>
        </w:rPr>
        <w:t>realizo</w:t>
      </w:r>
      <w:proofErr w:type="spellEnd"/>
      <w:r w:rsidR="00B7432F">
        <w:rPr>
          <w:rFonts w:eastAsia="WenQuanYi Micro Hei"/>
          <w:kern w:val="3"/>
          <w:szCs w:val="24"/>
          <w:lang w:eastAsia="zh-CN" w:bidi="hi-IN"/>
        </w:rPr>
        <w:t xml:space="preserve"> por la adjudicación)</w:t>
      </w:r>
    </w:p>
    <w:p w14:paraId="5F3F3638" w14:textId="77777777" w:rsidR="00B7432F" w:rsidRDefault="00B7432F" w:rsidP="00BD1656">
      <w:pPr>
        <w:autoSpaceDE w:val="0"/>
        <w:autoSpaceDN w:val="0"/>
        <w:adjustRightInd w:val="0"/>
        <w:spacing w:after="0" w:line="240" w:lineRule="auto"/>
        <w:jc w:val="both"/>
        <w:rPr>
          <w:rFonts w:eastAsia="WenQuanYi Micro Hei"/>
          <w:kern w:val="3"/>
          <w:szCs w:val="24"/>
          <w:lang w:eastAsia="zh-CN" w:bidi="hi-IN"/>
        </w:rPr>
      </w:pPr>
    </w:p>
    <w:p w14:paraId="170FE4CD" w14:textId="77777777" w:rsidR="00B7432F" w:rsidRDefault="00B7432F" w:rsidP="00BD1656">
      <w:pPr>
        <w:autoSpaceDE w:val="0"/>
        <w:autoSpaceDN w:val="0"/>
        <w:adjustRightInd w:val="0"/>
        <w:spacing w:after="0" w:line="240" w:lineRule="auto"/>
        <w:jc w:val="both"/>
        <w:rPr>
          <w:rFonts w:eastAsia="WenQuanYi Micro Hei"/>
          <w:kern w:val="3"/>
          <w:szCs w:val="24"/>
          <w:lang w:eastAsia="zh-CN" w:bidi="hi-IN"/>
        </w:rPr>
      </w:pPr>
      <w:r>
        <w:rPr>
          <w:rFonts w:eastAsia="WenQuanYi Micro Hei"/>
          <w:kern w:val="3"/>
          <w:szCs w:val="24"/>
          <w:lang w:eastAsia="zh-CN" w:bidi="hi-IN"/>
        </w:rPr>
        <w:t>POR TANTO, El Concejo Municipal en uso de las facultades que el Código Municipal les confiere ACUERDA:</w:t>
      </w:r>
    </w:p>
    <w:p w14:paraId="57C959DF" w14:textId="77777777" w:rsidR="00D16C26" w:rsidRPr="006457AE" w:rsidRDefault="00D16C26" w:rsidP="00D16C26">
      <w:pPr>
        <w:widowControl w:val="0"/>
        <w:suppressAutoHyphens/>
        <w:autoSpaceDN w:val="0"/>
        <w:spacing w:after="0" w:line="240" w:lineRule="auto"/>
        <w:ind w:left="720"/>
        <w:jc w:val="both"/>
        <w:rPr>
          <w:rFonts w:eastAsia="WenQuanYi Micro Hei"/>
          <w:kern w:val="3"/>
          <w:szCs w:val="24"/>
          <w:lang w:eastAsia="zh-CN" w:bidi="hi-IN"/>
        </w:rPr>
      </w:pPr>
    </w:p>
    <w:p w14:paraId="6289B233" w14:textId="77777777" w:rsidR="00D16C26" w:rsidRPr="006457AE" w:rsidRDefault="00D16C26" w:rsidP="008238C8">
      <w:pPr>
        <w:numPr>
          <w:ilvl w:val="0"/>
          <w:numId w:val="68"/>
        </w:numPr>
        <w:spacing w:after="0" w:line="240" w:lineRule="auto"/>
        <w:contextualSpacing/>
        <w:jc w:val="both"/>
        <w:rPr>
          <w:rFonts w:eastAsia="Times New Roman"/>
          <w:szCs w:val="24"/>
          <w:lang w:val="es-ES" w:eastAsia="es-ES"/>
        </w:rPr>
      </w:pPr>
      <w:r w:rsidRPr="006457AE">
        <w:rPr>
          <w:rFonts w:eastAsia="Times New Roman"/>
          <w:szCs w:val="24"/>
          <w:lang w:val="es-ES" w:eastAsia="es-ES"/>
        </w:rPr>
        <w:t xml:space="preserve">AUTORIZAR a </w:t>
      </w:r>
      <w:bookmarkStart w:id="18" w:name="_Hlk49345906"/>
      <w:r w:rsidRPr="006457AE">
        <w:rPr>
          <w:rFonts w:eastAsia="Times New Roman"/>
          <w:szCs w:val="24"/>
          <w:lang w:val="es-ES" w:eastAsia="es-ES"/>
        </w:rPr>
        <w:t>la Jefe Presupuesto a realizar la Reprogramación Presupuestaria al CEP 16, asignando los $2</w:t>
      </w:r>
      <w:r w:rsidR="003901D8">
        <w:rPr>
          <w:rFonts w:eastAsia="Times New Roman"/>
          <w:szCs w:val="24"/>
          <w:lang w:val="es-ES" w:eastAsia="es-ES"/>
        </w:rPr>
        <w:t>.54</w:t>
      </w:r>
      <w:r w:rsidRPr="006457AE">
        <w:rPr>
          <w:rFonts w:eastAsia="Times New Roman"/>
          <w:szCs w:val="24"/>
          <w:lang w:val="es-ES" w:eastAsia="es-ES"/>
        </w:rPr>
        <w:t xml:space="preserve"> al Objeto Especifico del Gasto 54101 PRODUCTOS ALIMENTICIOS PARA PERSONAS,  Área de Gestión 3, Unidad Presupuestaria 35 y Línea de Trabajo 3502 ASISTENCIA A LOS HOGARES, con la fuente de financiamiento 1 y fuente de recursos 109, de conformidad a los lineamientos que emita para tal objeto el Ministerio de Hacienda a través de la Dirección General de </w:t>
      </w:r>
      <w:r w:rsidRPr="006457AE">
        <w:rPr>
          <w:rFonts w:eastAsia="Times New Roman"/>
          <w:szCs w:val="24"/>
          <w:lang w:val="es-ES" w:eastAsia="es-ES"/>
        </w:rPr>
        <w:lastRenderedPageBreak/>
        <w:t xml:space="preserve">Contabilidad Gubernamental, reduciéndolo dicho monto del CEP 15, del código que concentró la transferencia del Estado en el código </w:t>
      </w:r>
      <w:proofErr w:type="spellStart"/>
      <w:r w:rsidRPr="006457AE">
        <w:rPr>
          <w:rFonts w:eastAsia="Times New Roman"/>
          <w:szCs w:val="24"/>
          <w:lang w:val="es-ES" w:eastAsia="es-ES"/>
        </w:rPr>
        <w:t>N°</w:t>
      </w:r>
      <w:proofErr w:type="spellEnd"/>
      <w:r w:rsidRPr="006457AE">
        <w:rPr>
          <w:rFonts w:eastAsia="Times New Roman"/>
          <w:szCs w:val="24"/>
          <w:lang w:val="es-ES" w:eastAsia="es-ES"/>
        </w:rPr>
        <w:t xml:space="preserve"> 61699, </w:t>
      </w:r>
      <w:bookmarkEnd w:id="18"/>
      <w:r w:rsidRPr="006457AE">
        <w:rPr>
          <w:rFonts w:eastAsia="Times New Roman"/>
          <w:szCs w:val="24"/>
          <w:lang w:val="es-ES" w:eastAsia="es-ES"/>
        </w:rPr>
        <w:t xml:space="preserve">Conforme a detalle siguiente: </w:t>
      </w:r>
    </w:p>
    <w:p w14:paraId="578647D6" w14:textId="77777777" w:rsidR="00D16C26" w:rsidRPr="006457AE" w:rsidRDefault="00D16C26" w:rsidP="00D16C26">
      <w:pPr>
        <w:spacing w:after="0" w:line="240" w:lineRule="auto"/>
        <w:ind w:left="720"/>
        <w:contextualSpacing/>
        <w:jc w:val="both"/>
        <w:rPr>
          <w:rFonts w:eastAsia="Times New Roman"/>
          <w:szCs w:val="24"/>
          <w:lang w:val="es-ES" w:eastAsia="es-ES"/>
        </w:rPr>
      </w:pPr>
    </w:p>
    <w:tbl>
      <w:tblPr>
        <w:tblW w:w="8792" w:type="dxa"/>
        <w:tblInd w:w="-215" w:type="dxa"/>
        <w:tblCellMar>
          <w:left w:w="70" w:type="dxa"/>
          <w:right w:w="70" w:type="dxa"/>
        </w:tblCellMar>
        <w:tblLook w:val="04A0" w:firstRow="1" w:lastRow="0" w:firstColumn="1" w:lastColumn="0" w:noHBand="0" w:noVBand="1"/>
      </w:tblPr>
      <w:tblGrid>
        <w:gridCol w:w="720"/>
        <w:gridCol w:w="4135"/>
        <w:gridCol w:w="420"/>
        <w:gridCol w:w="520"/>
        <w:gridCol w:w="336"/>
        <w:gridCol w:w="383"/>
        <w:gridCol w:w="1074"/>
        <w:gridCol w:w="1204"/>
      </w:tblGrid>
      <w:tr w:rsidR="00D16C26" w:rsidRPr="006457AE" w14:paraId="079D7A3F" w14:textId="77777777" w:rsidTr="00CE6A14">
        <w:trPr>
          <w:trHeight w:val="300"/>
          <w:tblHead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7EB981" w14:textId="77777777" w:rsidR="00D16C26" w:rsidRPr="006457AE" w:rsidRDefault="00D16C26" w:rsidP="00CE6A14">
            <w:pPr>
              <w:spacing w:after="0" w:line="240" w:lineRule="auto"/>
              <w:jc w:val="center"/>
              <w:rPr>
                <w:rFonts w:eastAsia="Times New Roman"/>
                <w:b/>
                <w:bCs/>
                <w:color w:val="000000"/>
                <w:sz w:val="16"/>
                <w:szCs w:val="16"/>
                <w:lang w:eastAsia="es-SV"/>
              </w:rPr>
            </w:pPr>
            <w:r w:rsidRPr="006457AE">
              <w:rPr>
                <w:rFonts w:eastAsia="Times New Roman"/>
                <w:b/>
                <w:bCs/>
                <w:color w:val="000000"/>
                <w:sz w:val="16"/>
                <w:szCs w:val="16"/>
                <w:lang w:eastAsia="es-SV"/>
              </w:rPr>
              <w:t>COD</w:t>
            </w:r>
          </w:p>
        </w:tc>
        <w:tc>
          <w:tcPr>
            <w:tcW w:w="4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F5EC1" w14:textId="77777777" w:rsidR="00D16C26" w:rsidRPr="006457AE" w:rsidRDefault="00D16C26" w:rsidP="00CE6A14">
            <w:pPr>
              <w:spacing w:after="0" w:line="240" w:lineRule="auto"/>
              <w:jc w:val="center"/>
              <w:rPr>
                <w:rFonts w:eastAsia="Times New Roman"/>
                <w:b/>
                <w:bCs/>
                <w:color w:val="000000"/>
                <w:sz w:val="16"/>
                <w:szCs w:val="16"/>
                <w:lang w:eastAsia="es-SV"/>
              </w:rPr>
            </w:pPr>
            <w:r w:rsidRPr="006457AE">
              <w:rPr>
                <w:rFonts w:eastAsia="Times New Roman"/>
                <w:b/>
                <w:bCs/>
                <w:color w:val="000000"/>
                <w:sz w:val="16"/>
                <w:szCs w:val="16"/>
                <w:lang w:eastAsia="es-SV"/>
              </w:rPr>
              <w:t>CUENTA</w:t>
            </w:r>
          </w:p>
        </w:tc>
        <w:tc>
          <w:tcPr>
            <w:tcW w:w="1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30A98" w14:textId="77777777" w:rsidR="00D16C26" w:rsidRPr="006457AE" w:rsidRDefault="00D16C26" w:rsidP="00CE6A14">
            <w:pPr>
              <w:spacing w:after="0" w:line="240" w:lineRule="auto"/>
              <w:jc w:val="center"/>
              <w:rPr>
                <w:rFonts w:eastAsia="Times New Roman"/>
                <w:b/>
                <w:bCs/>
                <w:color w:val="000000"/>
                <w:sz w:val="16"/>
                <w:szCs w:val="16"/>
                <w:lang w:eastAsia="es-SV"/>
              </w:rPr>
            </w:pPr>
            <w:r w:rsidRPr="006457AE">
              <w:rPr>
                <w:rFonts w:eastAsia="Times New Roman"/>
                <w:b/>
                <w:bCs/>
                <w:color w:val="000000"/>
                <w:sz w:val="16"/>
                <w:szCs w:val="16"/>
                <w:lang w:eastAsia="es-SV"/>
              </w:rPr>
              <w:t>Expresión Pres.</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A6C6A" w14:textId="77777777" w:rsidR="00D16C26" w:rsidRPr="006457AE" w:rsidRDefault="00D16C26" w:rsidP="00CE6A14">
            <w:pPr>
              <w:spacing w:after="0" w:line="240" w:lineRule="auto"/>
              <w:jc w:val="center"/>
              <w:rPr>
                <w:rFonts w:eastAsia="Times New Roman"/>
                <w:b/>
                <w:bCs/>
                <w:color w:val="000000"/>
                <w:sz w:val="16"/>
                <w:szCs w:val="16"/>
                <w:lang w:eastAsia="es-SV"/>
              </w:rPr>
            </w:pPr>
            <w:r w:rsidRPr="006457AE">
              <w:rPr>
                <w:rFonts w:eastAsia="Times New Roman"/>
                <w:b/>
                <w:bCs/>
                <w:color w:val="000000"/>
                <w:sz w:val="16"/>
                <w:szCs w:val="16"/>
                <w:lang w:eastAsia="es-SV"/>
              </w:rPr>
              <w:t>DIMINUYE</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DE20CE" w14:textId="77777777" w:rsidR="00D16C26" w:rsidRPr="006457AE" w:rsidRDefault="00D16C26" w:rsidP="00CE6A14">
            <w:pPr>
              <w:spacing w:after="0" w:line="240" w:lineRule="auto"/>
              <w:jc w:val="center"/>
              <w:rPr>
                <w:rFonts w:eastAsia="Times New Roman"/>
                <w:b/>
                <w:bCs/>
                <w:color w:val="000000"/>
                <w:sz w:val="16"/>
                <w:szCs w:val="16"/>
                <w:lang w:eastAsia="es-SV"/>
              </w:rPr>
            </w:pPr>
            <w:r w:rsidRPr="006457AE">
              <w:rPr>
                <w:rFonts w:eastAsia="Times New Roman"/>
                <w:b/>
                <w:bCs/>
                <w:color w:val="000000"/>
                <w:sz w:val="16"/>
                <w:szCs w:val="16"/>
                <w:lang w:eastAsia="es-SV"/>
              </w:rPr>
              <w:t>AUMENTA</w:t>
            </w:r>
          </w:p>
        </w:tc>
      </w:tr>
      <w:tr w:rsidR="00D16C26" w:rsidRPr="006457AE" w14:paraId="7A6C9AC6" w14:textId="77777777" w:rsidTr="00CE6A14">
        <w:trPr>
          <w:trHeight w:val="420"/>
          <w:tblHeader/>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3F677CA8" w14:textId="77777777" w:rsidR="00D16C26" w:rsidRPr="006457AE" w:rsidRDefault="00D16C26" w:rsidP="00CE6A14">
            <w:pPr>
              <w:spacing w:after="0" w:line="240" w:lineRule="auto"/>
              <w:rPr>
                <w:rFonts w:eastAsia="Times New Roman"/>
                <w:b/>
                <w:bCs/>
                <w:color w:val="000000"/>
                <w:sz w:val="16"/>
                <w:szCs w:val="16"/>
                <w:lang w:eastAsia="es-SV"/>
              </w:rPr>
            </w:pPr>
          </w:p>
        </w:tc>
        <w:tc>
          <w:tcPr>
            <w:tcW w:w="4135" w:type="dxa"/>
            <w:vMerge/>
            <w:tcBorders>
              <w:top w:val="single" w:sz="4" w:space="0" w:color="auto"/>
              <w:left w:val="single" w:sz="4" w:space="0" w:color="auto"/>
              <w:bottom w:val="single" w:sz="4" w:space="0" w:color="auto"/>
              <w:right w:val="single" w:sz="4" w:space="0" w:color="auto"/>
            </w:tcBorders>
            <w:vAlign w:val="center"/>
            <w:hideMark/>
          </w:tcPr>
          <w:p w14:paraId="00261499" w14:textId="77777777" w:rsidR="00D16C26" w:rsidRPr="006457AE" w:rsidRDefault="00D16C26" w:rsidP="00CE6A14">
            <w:pPr>
              <w:spacing w:after="0" w:line="240" w:lineRule="auto"/>
              <w:rPr>
                <w:rFonts w:eastAsia="Times New Roman"/>
                <w:b/>
                <w:bCs/>
                <w:color w:val="000000"/>
                <w:sz w:val="16"/>
                <w:szCs w:val="16"/>
                <w:lang w:eastAsia="es-SV"/>
              </w:rPr>
            </w:pP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FF0E3B5" w14:textId="77777777" w:rsidR="00D16C26" w:rsidRPr="006457AE" w:rsidRDefault="00D16C26" w:rsidP="00CE6A14">
            <w:pPr>
              <w:spacing w:after="0" w:line="240" w:lineRule="auto"/>
              <w:rPr>
                <w:rFonts w:eastAsia="Times New Roman"/>
                <w:b/>
                <w:bCs/>
                <w:color w:val="000000"/>
                <w:sz w:val="16"/>
                <w:szCs w:val="16"/>
                <w:lang w:eastAsia="es-SV"/>
              </w:rPr>
            </w:pPr>
            <w:r w:rsidRPr="006457AE">
              <w:rPr>
                <w:rFonts w:eastAsia="Times New Roman"/>
                <w:b/>
                <w:bCs/>
                <w:color w:val="000000"/>
                <w:sz w:val="16"/>
                <w:szCs w:val="16"/>
                <w:lang w:eastAsia="es-SV"/>
              </w:rPr>
              <w:t>AG</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675C8473" w14:textId="77777777" w:rsidR="00D16C26" w:rsidRPr="006457AE" w:rsidRDefault="00D16C26" w:rsidP="00CE6A14">
            <w:pPr>
              <w:spacing w:after="0" w:line="240" w:lineRule="auto"/>
              <w:jc w:val="center"/>
              <w:rPr>
                <w:rFonts w:eastAsia="Times New Roman"/>
                <w:b/>
                <w:bCs/>
                <w:color w:val="000000"/>
                <w:sz w:val="16"/>
                <w:szCs w:val="16"/>
                <w:lang w:eastAsia="es-SV"/>
              </w:rPr>
            </w:pPr>
            <w:r w:rsidRPr="006457AE">
              <w:rPr>
                <w:rFonts w:eastAsia="Times New Roman"/>
                <w:b/>
                <w:bCs/>
                <w:color w:val="000000"/>
                <w:sz w:val="16"/>
                <w:szCs w:val="16"/>
                <w:lang w:eastAsia="es-SV"/>
              </w:rPr>
              <w:t>LT</w:t>
            </w:r>
          </w:p>
        </w:tc>
        <w:tc>
          <w:tcPr>
            <w:tcW w:w="336" w:type="dxa"/>
            <w:tcBorders>
              <w:top w:val="single" w:sz="4" w:space="0" w:color="auto"/>
              <w:left w:val="nil"/>
              <w:bottom w:val="single" w:sz="4" w:space="0" w:color="auto"/>
              <w:right w:val="single" w:sz="4" w:space="0" w:color="auto"/>
            </w:tcBorders>
            <w:shd w:val="clear" w:color="auto" w:fill="auto"/>
            <w:vAlign w:val="center"/>
            <w:hideMark/>
          </w:tcPr>
          <w:p w14:paraId="63521501" w14:textId="77777777" w:rsidR="00D16C26" w:rsidRPr="006457AE" w:rsidRDefault="00D16C26" w:rsidP="00CE6A14">
            <w:pPr>
              <w:spacing w:after="0" w:line="240" w:lineRule="auto"/>
              <w:jc w:val="center"/>
              <w:rPr>
                <w:rFonts w:eastAsia="Times New Roman"/>
                <w:b/>
                <w:bCs/>
                <w:color w:val="000000"/>
                <w:sz w:val="16"/>
                <w:szCs w:val="16"/>
                <w:lang w:eastAsia="es-SV"/>
              </w:rPr>
            </w:pPr>
            <w:r w:rsidRPr="006457AE">
              <w:rPr>
                <w:rFonts w:eastAsia="Times New Roman"/>
                <w:b/>
                <w:bCs/>
                <w:color w:val="000000"/>
                <w:sz w:val="16"/>
                <w:szCs w:val="16"/>
                <w:lang w:eastAsia="es-SV"/>
              </w:rPr>
              <w:t>FF</w:t>
            </w:r>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5EFCB069" w14:textId="77777777" w:rsidR="00D16C26" w:rsidRPr="006457AE" w:rsidRDefault="00D16C26" w:rsidP="00CE6A14">
            <w:pPr>
              <w:spacing w:after="0" w:line="240" w:lineRule="auto"/>
              <w:jc w:val="center"/>
              <w:rPr>
                <w:rFonts w:eastAsia="Times New Roman"/>
                <w:b/>
                <w:bCs/>
                <w:color w:val="000000"/>
                <w:sz w:val="16"/>
                <w:szCs w:val="16"/>
                <w:lang w:eastAsia="es-SV"/>
              </w:rPr>
            </w:pPr>
            <w:r w:rsidRPr="006457AE">
              <w:rPr>
                <w:rFonts w:eastAsia="Times New Roman"/>
                <w:b/>
                <w:bCs/>
                <w:color w:val="000000"/>
                <w:sz w:val="16"/>
                <w:szCs w:val="16"/>
                <w:lang w:eastAsia="es-SV"/>
              </w:rPr>
              <w:t>FR</w:t>
            </w: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1F089F50" w14:textId="77777777" w:rsidR="00D16C26" w:rsidRPr="006457AE" w:rsidRDefault="00D16C26" w:rsidP="00CE6A14">
            <w:pPr>
              <w:spacing w:after="0" w:line="240" w:lineRule="auto"/>
              <w:rPr>
                <w:rFonts w:eastAsia="Times New Roman"/>
                <w:b/>
                <w:bCs/>
                <w:color w:val="000000"/>
                <w:sz w:val="16"/>
                <w:szCs w:val="16"/>
                <w:lang w:eastAsia="es-SV"/>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8D47A82" w14:textId="77777777" w:rsidR="00D16C26" w:rsidRPr="006457AE" w:rsidRDefault="00D16C26" w:rsidP="00CE6A14">
            <w:pPr>
              <w:spacing w:after="0" w:line="240" w:lineRule="auto"/>
              <w:rPr>
                <w:rFonts w:eastAsia="Times New Roman"/>
                <w:b/>
                <w:bCs/>
                <w:color w:val="000000"/>
                <w:sz w:val="16"/>
                <w:szCs w:val="16"/>
                <w:lang w:eastAsia="es-SV"/>
              </w:rPr>
            </w:pPr>
          </w:p>
        </w:tc>
      </w:tr>
      <w:tr w:rsidR="00D16C26" w:rsidRPr="006457AE" w14:paraId="0C69BCD6" w14:textId="77777777" w:rsidTr="00CE6A14">
        <w:trPr>
          <w:trHeight w:val="300"/>
        </w:trPr>
        <w:tc>
          <w:tcPr>
            <w:tcW w:w="4855" w:type="dxa"/>
            <w:gridSpan w:val="2"/>
            <w:tcBorders>
              <w:top w:val="single" w:sz="4" w:space="0" w:color="auto"/>
              <w:left w:val="nil"/>
              <w:bottom w:val="single" w:sz="4" w:space="0" w:color="auto"/>
              <w:right w:val="nil"/>
            </w:tcBorders>
            <w:shd w:val="clear" w:color="auto" w:fill="auto"/>
            <w:noWrap/>
            <w:vAlign w:val="center"/>
            <w:hideMark/>
          </w:tcPr>
          <w:p w14:paraId="337A9E0F" w14:textId="77777777" w:rsidR="00D16C26" w:rsidRPr="006457AE" w:rsidRDefault="00D16C26" w:rsidP="00CE6A14">
            <w:pPr>
              <w:spacing w:after="0" w:line="240" w:lineRule="auto"/>
              <w:rPr>
                <w:rFonts w:eastAsia="Times New Roman"/>
                <w:b/>
                <w:bCs/>
                <w:color w:val="000000"/>
                <w:sz w:val="16"/>
                <w:szCs w:val="16"/>
                <w:lang w:eastAsia="es-SV"/>
              </w:rPr>
            </w:pPr>
            <w:r w:rsidRPr="006457AE">
              <w:rPr>
                <w:rFonts w:eastAsia="Times New Roman"/>
                <w:b/>
                <w:bCs/>
                <w:color w:val="000000"/>
                <w:sz w:val="16"/>
                <w:szCs w:val="16"/>
                <w:lang w:eastAsia="es-SV"/>
              </w:rPr>
              <w:t>Cuentas presupuestarias de ingresos que se refuerzan:</w:t>
            </w:r>
          </w:p>
        </w:tc>
        <w:tc>
          <w:tcPr>
            <w:tcW w:w="420" w:type="dxa"/>
            <w:tcBorders>
              <w:top w:val="nil"/>
              <w:left w:val="nil"/>
              <w:bottom w:val="single" w:sz="4" w:space="0" w:color="auto"/>
              <w:right w:val="nil"/>
            </w:tcBorders>
            <w:shd w:val="clear" w:color="auto" w:fill="auto"/>
            <w:noWrap/>
            <w:vAlign w:val="center"/>
            <w:hideMark/>
          </w:tcPr>
          <w:p w14:paraId="020E704F" w14:textId="77777777" w:rsidR="00D16C26" w:rsidRPr="006457AE" w:rsidRDefault="00D16C26" w:rsidP="00CE6A14">
            <w:pPr>
              <w:spacing w:after="0" w:line="240" w:lineRule="auto"/>
              <w:rPr>
                <w:rFonts w:eastAsia="Times New Roman"/>
                <w:color w:val="000000"/>
                <w:sz w:val="16"/>
                <w:szCs w:val="16"/>
                <w:lang w:eastAsia="es-SV"/>
              </w:rPr>
            </w:pPr>
            <w:r w:rsidRPr="006457AE">
              <w:rPr>
                <w:rFonts w:eastAsia="Times New Roman"/>
                <w:color w:val="000000"/>
                <w:sz w:val="16"/>
                <w:szCs w:val="16"/>
                <w:lang w:eastAsia="es-SV"/>
              </w:rPr>
              <w:t> </w:t>
            </w:r>
          </w:p>
        </w:tc>
        <w:tc>
          <w:tcPr>
            <w:tcW w:w="520" w:type="dxa"/>
            <w:tcBorders>
              <w:top w:val="nil"/>
              <w:left w:val="nil"/>
              <w:bottom w:val="single" w:sz="4" w:space="0" w:color="auto"/>
              <w:right w:val="nil"/>
            </w:tcBorders>
            <w:shd w:val="clear" w:color="auto" w:fill="auto"/>
            <w:vAlign w:val="center"/>
            <w:hideMark/>
          </w:tcPr>
          <w:p w14:paraId="7EF7256B" w14:textId="77777777" w:rsidR="00D16C26" w:rsidRPr="006457AE" w:rsidRDefault="00D16C26" w:rsidP="00CE6A14">
            <w:pPr>
              <w:spacing w:after="0" w:line="240" w:lineRule="auto"/>
              <w:jc w:val="center"/>
              <w:rPr>
                <w:rFonts w:eastAsia="Times New Roman"/>
                <w:b/>
                <w:bCs/>
                <w:color w:val="000000"/>
                <w:sz w:val="16"/>
                <w:szCs w:val="16"/>
                <w:lang w:eastAsia="es-SV"/>
              </w:rPr>
            </w:pPr>
            <w:r w:rsidRPr="006457AE">
              <w:rPr>
                <w:rFonts w:eastAsia="Times New Roman"/>
                <w:b/>
                <w:bCs/>
                <w:color w:val="000000"/>
                <w:sz w:val="16"/>
                <w:szCs w:val="16"/>
                <w:lang w:eastAsia="es-SV"/>
              </w:rPr>
              <w:t> </w:t>
            </w:r>
          </w:p>
        </w:tc>
        <w:tc>
          <w:tcPr>
            <w:tcW w:w="336" w:type="dxa"/>
            <w:tcBorders>
              <w:top w:val="nil"/>
              <w:left w:val="nil"/>
              <w:bottom w:val="single" w:sz="4" w:space="0" w:color="auto"/>
              <w:right w:val="nil"/>
            </w:tcBorders>
            <w:shd w:val="clear" w:color="auto" w:fill="auto"/>
            <w:vAlign w:val="center"/>
            <w:hideMark/>
          </w:tcPr>
          <w:p w14:paraId="6A6365D8" w14:textId="77777777" w:rsidR="00D16C26" w:rsidRPr="006457AE" w:rsidRDefault="00D16C26" w:rsidP="00CE6A14">
            <w:pPr>
              <w:spacing w:after="0" w:line="240" w:lineRule="auto"/>
              <w:jc w:val="center"/>
              <w:rPr>
                <w:rFonts w:eastAsia="Times New Roman"/>
                <w:b/>
                <w:bCs/>
                <w:color w:val="000000"/>
                <w:sz w:val="16"/>
                <w:szCs w:val="16"/>
                <w:lang w:eastAsia="es-SV"/>
              </w:rPr>
            </w:pPr>
            <w:r w:rsidRPr="006457AE">
              <w:rPr>
                <w:rFonts w:eastAsia="Times New Roman"/>
                <w:b/>
                <w:bCs/>
                <w:color w:val="000000"/>
                <w:sz w:val="16"/>
                <w:szCs w:val="16"/>
                <w:lang w:eastAsia="es-SV"/>
              </w:rPr>
              <w:t> </w:t>
            </w:r>
          </w:p>
        </w:tc>
        <w:tc>
          <w:tcPr>
            <w:tcW w:w="383" w:type="dxa"/>
            <w:tcBorders>
              <w:top w:val="nil"/>
              <w:left w:val="nil"/>
              <w:bottom w:val="single" w:sz="4" w:space="0" w:color="auto"/>
              <w:right w:val="nil"/>
            </w:tcBorders>
            <w:shd w:val="clear" w:color="auto" w:fill="auto"/>
            <w:vAlign w:val="center"/>
            <w:hideMark/>
          </w:tcPr>
          <w:p w14:paraId="0246F680" w14:textId="77777777" w:rsidR="00D16C26" w:rsidRPr="006457AE" w:rsidRDefault="00D16C26" w:rsidP="00CE6A14">
            <w:pPr>
              <w:spacing w:after="0" w:line="240" w:lineRule="auto"/>
              <w:jc w:val="center"/>
              <w:rPr>
                <w:rFonts w:eastAsia="Times New Roman"/>
                <w:b/>
                <w:bCs/>
                <w:color w:val="000000"/>
                <w:sz w:val="16"/>
                <w:szCs w:val="16"/>
                <w:lang w:eastAsia="es-SV"/>
              </w:rPr>
            </w:pPr>
            <w:r w:rsidRPr="006457AE">
              <w:rPr>
                <w:rFonts w:eastAsia="Times New Roman"/>
                <w:b/>
                <w:bCs/>
                <w:color w:val="000000"/>
                <w:sz w:val="16"/>
                <w:szCs w:val="16"/>
                <w:lang w:eastAsia="es-SV"/>
              </w:rPr>
              <w:t> </w:t>
            </w:r>
          </w:p>
        </w:tc>
        <w:tc>
          <w:tcPr>
            <w:tcW w:w="1074" w:type="dxa"/>
            <w:tcBorders>
              <w:top w:val="nil"/>
              <w:left w:val="nil"/>
              <w:bottom w:val="single" w:sz="4" w:space="0" w:color="auto"/>
              <w:right w:val="nil"/>
            </w:tcBorders>
            <w:shd w:val="clear" w:color="auto" w:fill="auto"/>
            <w:vAlign w:val="center"/>
            <w:hideMark/>
          </w:tcPr>
          <w:p w14:paraId="776B369B" w14:textId="77777777" w:rsidR="00D16C26" w:rsidRPr="006457AE" w:rsidRDefault="00D16C26" w:rsidP="00CE6A14">
            <w:pPr>
              <w:spacing w:after="0" w:line="240" w:lineRule="auto"/>
              <w:jc w:val="center"/>
              <w:rPr>
                <w:rFonts w:eastAsia="Times New Roman"/>
                <w:b/>
                <w:bCs/>
                <w:color w:val="000000"/>
                <w:sz w:val="16"/>
                <w:szCs w:val="16"/>
                <w:lang w:eastAsia="es-SV"/>
              </w:rPr>
            </w:pPr>
            <w:r w:rsidRPr="006457AE">
              <w:rPr>
                <w:rFonts w:eastAsia="Times New Roman"/>
                <w:b/>
                <w:bCs/>
                <w:color w:val="000000"/>
                <w:sz w:val="16"/>
                <w:szCs w:val="16"/>
                <w:lang w:eastAsia="es-SV"/>
              </w:rPr>
              <w:t> </w:t>
            </w:r>
          </w:p>
        </w:tc>
        <w:tc>
          <w:tcPr>
            <w:tcW w:w="1204" w:type="dxa"/>
            <w:tcBorders>
              <w:top w:val="nil"/>
              <w:left w:val="nil"/>
              <w:bottom w:val="single" w:sz="4" w:space="0" w:color="auto"/>
              <w:right w:val="nil"/>
            </w:tcBorders>
            <w:shd w:val="clear" w:color="auto" w:fill="auto"/>
            <w:vAlign w:val="center"/>
            <w:hideMark/>
          </w:tcPr>
          <w:p w14:paraId="671ADBA8" w14:textId="77777777" w:rsidR="00D16C26" w:rsidRPr="006457AE" w:rsidRDefault="00D16C26" w:rsidP="00CE6A14">
            <w:pPr>
              <w:spacing w:after="0" w:line="240" w:lineRule="auto"/>
              <w:jc w:val="center"/>
              <w:rPr>
                <w:rFonts w:eastAsia="Times New Roman"/>
                <w:b/>
                <w:bCs/>
                <w:color w:val="000000"/>
                <w:sz w:val="16"/>
                <w:szCs w:val="16"/>
                <w:lang w:eastAsia="es-SV"/>
              </w:rPr>
            </w:pPr>
            <w:r w:rsidRPr="006457AE">
              <w:rPr>
                <w:rFonts w:eastAsia="Times New Roman"/>
                <w:b/>
                <w:bCs/>
                <w:color w:val="000000"/>
                <w:sz w:val="16"/>
                <w:szCs w:val="16"/>
                <w:lang w:eastAsia="es-SV"/>
              </w:rPr>
              <w:t> </w:t>
            </w:r>
          </w:p>
        </w:tc>
      </w:tr>
      <w:tr w:rsidR="00D16C26" w:rsidRPr="006457AE" w14:paraId="323BABAB" w14:textId="77777777" w:rsidTr="00CE6A14">
        <w:trPr>
          <w:trHeight w:val="135"/>
        </w:trPr>
        <w:tc>
          <w:tcPr>
            <w:tcW w:w="720" w:type="dxa"/>
            <w:tcBorders>
              <w:top w:val="nil"/>
              <w:left w:val="nil"/>
              <w:bottom w:val="nil"/>
              <w:right w:val="nil"/>
            </w:tcBorders>
            <w:shd w:val="clear" w:color="auto" w:fill="auto"/>
            <w:noWrap/>
            <w:vAlign w:val="bottom"/>
            <w:hideMark/>
          </w:tcPr>
          <w:p w14:paraId="4F7E1A6F" w14:textId="77777777" w:rsidR="00D16C26" w:rsidRPr="006457AE" w:rsidRDefault="00D16C26" w:rsidP="00CE6A14">
            <w:pPr>
              <w:spacing w:after="0" w:line="240" w:lineRule="auto"/>
              <w:jc w:val="right"/>
              <w:rPr>
                <w:rFonts w:eastAsia="Times New Roman"/>
                <w:color w:val="000000"/>
                <w:sz w:val="16"/>
                <w:szCs w:val="16"/>
                <w:lang w:eastAsia="es-SV"/>
              </w:rPr>
            </w:pPr>
          </w:p>
        </w:tc>
        <w:tc>
          <w:tcPr>
            <w:tcW w:w="4135" w:type="dxa"/>
            <w:tcBorders>
              <w:top w:val="nil"/>
              <w:left w:val="nil"/>
              <w:bottom w:val="nil"/>
              <w:right w:val="nil"/>
            </w:tcBorders>
            <w:shd w:val="clear" w:color="auto" w:fill="auto"/>
            <w:noWrap/>
            <w:vAlign w:val="bottom"/>
            <w:hideMark/>
          </w:tcPr>
          <w:p w14:paraId="33C8F31C" w14:textId="77777777" w:rsidR="00D16C26" w:rsidRPr="006457AE" w:rsidRDefault="00D16C26" w:rsidP="00CE6A14">
            <w:pPr>
              <w:spacing w:after="0" w:line="240" w:lineRule="auto"/>
              <w:rPr>
                <w:rFonts w:eastAsia="Times New Roman"/>
                <w:sz w:val="20"/>
                <w:szCs w:val="20"/>
                <w:lang w:eastAsia="es-SV"/>
              </w:rPr>
            </w:pPr>
          </w:p>
        </w:tc>
        <w:tc>
          <w:tcPr>
            <w:tcW w:w="420" w:type="dxa"/>
            <w:tcBorders>
              <w:top w:val="nil"/>
              <w:left w:val="nil"/>
              <w:bottom w:val="nil"/>
              <w:right w:val="nil"/>
            </w:tcBorders>
            <w:shd w:val="clear" w:color="auto" w:fill="auto"/>
            <w:noWrap/>
            <w:vAlign w:val="center"/>
            <w:hideMark/>
          </w:tcPr>
          <w:p w14:paraId="3F234A65" w14:textId="77777777" w:rsidR="00D16C26" w:rsidRPr="006457AE" w:rsidRDefault="00D16C26" w:rsidP="00CE6A14">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center"/>
            <w:hideMark/>
          </w:tcPr>
          <w:p w14:paraId="47E9DAA2" w14:textId="77777777" w:rsidR="00D16C26" w:rsidRPr="006457AE" w:rsidRDefault="00D16C26" w:rsidP="00CE6A1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71755FCD" w14:textId="77777777" w:rsidR="00D16C26" w:rsidRPr="006457AE" w:rsidRDefault="00D16C26" w:rsidP="00CE6A14">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3EE92B57" w14:textId="77777777" w:rsidR="00D16C26" w:rsidRPr="006457AE" w:rsidRDefault="00D16C26" w:rsidP="00CE6A14">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123089CA" w14:textId="77777777" w:rsidR="00D16C26" w:rsidRPr="006457AE" w:rsidRDefault="00D16C26" w:rsidP="00CE6A14">
            <w:pPr>
              <w:spacing w:after="0" w:line="240" w:lineRule="auto"/>
              <w:jc w:val="center"/>
              <w:rPr>
                <w:rFonts w:eastAsia="Times New Roman"/>
                <w:sz w:val="20"/>
                <w:szCs w:val="20"/>
                <w:lang w:eastAsia="es-SV"/>
              </w:rPr>
            </w:pPr>
          </w:p>
        </w:tc>
        <w:tc>
          <w:tcPr>
            <w:tcW w:w="1204" w:type="dxa"/>
            <w:tcBorders>
              <w:top w:val="nil"/>
              <w:left w:val="nil"/>
              <w:bottom w:val="nil"/>
              <w:right w:val="nil"/>
            </w:tcBorders>
            <w:shd w:val="clear" w:color="auto" w:fill="auto"/>
            <w:vAlign w:val="center"/>
            <w:hideMark/>
          </w:tcPr>
          <w:p w14:paraId="6B22D469" w14:textId="77777777" w:rsidR="00D16C26" w:rsidRPr="006457AE" w:rsidRDefault="00D16C26" w:rsidP="00CE6A14">
            <w:pPr>
              <w:spacing w:after="0" w:line="240" w:lineRule="auto"/>
              <w:jc w:val="center"/>
              <w:rPr>
                <w:rFonts w:eastAsia="Times New Roman"/>
                <w:sz w:val="20"/>
                <w:szCs w:val="20"/>
                <w:lang w:eastAsia="es-SV"/>
              </w:rPr>
            </w:pPr>
          </w:p>
        </w:tc>
      </w:tr>
      <w:tr w:rsidR="00D16C26" w:rsidRPr="006457AE" w14:paraId="76778AB7" w14:textId="77777777" w:rsidTr="00CE6A14">
        <w:trPr>
          <w:trHeight w:val="300"/>
        </w:trPr>
        <w:tc>
          <w:tcPr>
            <w:tcW w:w="720" w:type="dxa"/>
            <w:tcBorders>
              <w:top w:val="nil"/>
              <w:left w:val="nil"/>
              <w:bottom w:val="nil"/>
              <w:right w:val="nil"/>
            </w:tcBorders>
            <w:shd w:val="clear" w:color="auto" w:fill="auto"/>
            <w:noWrap/>
            <w:vAlign w:val="bottom"/>
            <w:hideMark/>
          </w:tcPr>
          <w:p w14:paraId="36358BC6" w14:textId="77777777" w:rsidR="00D16C26" w:rsidRPr="006457AE" w:rsidRDefault="00D16C26" w:rsidP="00CE6A14">
            <w:pPr>
              <w:spacing w:after="0" w:line="240" w:lineRule="auto"/>
              <w:rPr>
                <w:rFonts w:eastAsia="Times New Roman"/>
                <w:b/>
                <w:bCs/>
                <w:sz w:val="16"/>
                <w:szCs w:val="16"/>
                <w:lang w:eastAsia="es-SV"/>
              </w:rPr>
            </w:pPr>
            <w:r w:rsidRPr="006457AE">
              <w:rPr>
                <w:rFonts w:eastAsia="Times New Roman"/>
                <w:b/>
                <w:bCs/>
                <w:sz w:val="16"/>
                <w:szCs w:val="16"/>
                <w:lang w:eastAsia="es-SV"/>
              </w:rPr>
              <w:t>54</w:t>
            </w:r>
          </w:p>
        </w:tc>
        <w:tc>
          <w:tcPr>
            <w:tcW w:w="4135" w:type="dxa"/>
            <w:tcBorders>
              <w:top w:val="nil"/>
              <w:left w:val="nil"/>
              <w:bottom w:val="nil"/>
              <w:right w:val="nil"/>
            </w:tcBorders>
            <w:shd w:val="clear" w:color="auto" w:fill="auto"/>
            <w:noWrap/>
            <w:vAlign w:val="bottom"/>
            <w:hideMark/>
          </w:tcPr>
          <w:p w14:paraId="3F3FFDCD" w14:textId="77777777" w:rsidR="00D16C26" w:rsidRPr="006457AE" w:rsidRDefault="00D16C26" w:rsidP="00CE6A14">
            <w:pPr>
              <w:spacing w:after="0" w:line="240" w:lineRule="auto"/>
              <w:rPr>
                <w:rFonts w:eastAsia="Times New Roman"/>
                <w:b/>
                <w:bCs/>
                <w:sz w:val="16"/>
                <w:szCs w:val="16"/>
                <w:lang w:eastAsia="es-SV"/>
              </w:rPr>
            </w:pPr>
            <w:r w:rsidRPr="006457AE">
              <w:rPr>
                <w:rFonts w:eastAsia="Times New Roman"/>
                <w:b/>
                <w:bCs/>
                <w:sz w:val="16"/>
                <w:szCs w:val="16"/>
                <w:lang w:eastAsia="es-SV"/>
              </w:rPr>
              <w:t>ADQUISICIONES DE BIENES Y SERVICIOS</w:t>
            </w:r>
          </w:p>
        </w:tc>
        <w:tc>
          <w:tcPr>
            <w:tcW w:w="420" w:type="dxa"/>
            <w:tcBorders>
              <w:top w:val="nil"/>
              <w:left w:val="nil"/>
              <w:bottom w:val="nil"/>
              <w:right w:val="nil"/>
            </w:tcBorders>
            <w:shd w:val="clear" w:color="auto" w:fill="auto"/>
            <w:noWrap/>
            <w:vAlign w:val="center"/>
            <w:hideMark/>
          </w:tcPr>
          <w:p w14:paraId="14F87745" w14:textId="77777777" w:rsidR="00D16C26" w:rsidRPr="006457AE" w:rsidRDefault="00D16C26" w:rsidP="00CE6A14">
            <w:pPr>
              <w:spacing w:after="0" w:line="240" w:lineRule="auto"/>
              <w:rPr>
                <w:rFonts w:eastAsia="Times New Roman"/>
                <w:b/>
                <w:bCs/>
                <w:sz w:val="16"/>
                <w:szCs w:val="16"/>
                <w:lang w:eastAsia="es-SV"/>
              </w:rPr>
            </w:pPr>
          </w:p>
        </w:tc>
        <w:tc>
          <w:tcPr>
            <w:tcW w:w="520" w:type="dxa"/>
            <w:tcBorders>
              <w:top w:val="nil"/>
              <w:left w:val="nil"/>
              <w:bottom w:val="nil"/>
              <w:right w:val="nil"/>
            </w:tcBorders>
            <w:shd w:val="clear" w:color="auto" w:fill="auto"/>
            <w:vAlign w:val="center"/>
            <w:hideMark/>
          </w:tcPr>
          <w:p w14:paraId="1B0444B8" w14:textId="77777777" w:rsidR="00D16C26" w:rsidRPr="006457AE" w:rsidRDefault="00D16C26" w:rsidP="00CE6A1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0DCD1898" w14:textId="77777777" w:rsidR="00D16C26" w:rsidRPr="006457AE" w:rsidRDefault="00D16C26" w:rsidP="00CE6A14">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10353937" w14:textId="77777777" w:rsidR="00D16C26" w:rsidRPr="006457AE" w:rsidRDefault="00D16C26" w:rsidP="00CE6A14">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64E0BD15" w14:textId="77777777" w:rsidR="00D16C26" w:rsidRPr="006457AE" w:rsidRDefault="00D16C26" w:rsidP="00CE6A14">
            <w:pPr>
              <w:spacing w:after="0" w:line="240" w:lineRule="auto"/>
              <w:jc w:val="center"/>
              <w:rPr>
                <w:rFonts w:eastAsia="Times New Roman"/>
                <w:sz w:val="20"/>
                <w:szCs w:val="20"/>
                <w:lang w:eastAsia="es-SV"/>
              </w:rPr>
            </w:pPr>
          </w:p>
        </w:tc>
        <w:tc>
          <w:tcPr>
            <w:tcW w:w="1204" w:type="dxa"/>
            <w:tcBorders>
              <w:top w:val="nil"/>
              <w:left w:val="nil"/>
              <w:bottom w:val="nil"/>
              <w:right w:val="nil"/>
            </w:tcBorders>
            <w:shd w:val="clear" w:color="auto" w:fill="auto"/>
            <w:vAlign w:val="center"/>
            <w:hideMark/>
          </w:tcPr>
          <w:p w14:paraId="1CC2C11F" w14:textId="77777777" w:rsidR="00D16C26" w:rsidRPr="006457AE" w:rsidRDefault="00D16C26" w:rsidP="00CE6A14">
            <w:pPr>
              <w:spacing w:after="0" w:line="240" w:lineRule="auto"/>
              <w:jc w:val="center"/>
              <w:rPr>
                <w:rFonts w:eastAsia="Times New Roman"/>
                <w:sz w:val="20"/>
                <w:szCs w:val="20"/>
                <w:lang w:eastAsia="es-SV"/>
              </w:rPr>
            </w:pPr>
          </w:p>
        </w:tc>
      </w:tr>
      <w:tr w:rsidR="00D16C26" w:rsidRPr="006457AE" w14:paraId="3B61E04B" w14:textId="77777777" w:rsidTr="00CE6A14">
        <w:trPr>
          <w:trHeight w:val="300"/>
        </w:trPr>
        <w:tc>
          <w:tcPr>
            <w:tcW w:w="720" w:type="dxa"/>
            <w:tcBorders>
              <w:top w:val="nil"/>
              <w:left w:val="nil"/>
              <w:bottom w:val="nil"/>
              <w:right w:val="nil"/>
            </w:tcBorders>
            <w:shd w:val="clear" w:color="auto" w:fill="auto"/>
            <w:noWrap/>
            <w:vAlign w:val="bottom"/>
            <w:hideMark/>
          </w:tcPr>
          <w:p w14:paraId="6311811E" w14:textId="77777777" w:rsidR="00D16C26" w:rsidRPr="006457AE" w:rsidRDefault="00D16C26" w:rsidP="00CE6A14">
            <w:pPr>
              <w:spacing w:after="0" w:line="240" w:lineRule="auto"/>
              <w:rPr>
                <w:rFonts w:eastAsia="Times New Roman"/>
                <w:b/>
                <w:bCs/>
                <w:sz w:val="16"/>
                <w:szCs w:val="16"/>
                <w:lang w:eastAsia="es-SV"/>
              </w:rPr>
            </w:pPr>
            <w:r w:rsidRPr="006457AE">
              <w:rPr>
                <w:rFonts w:eastAsia="Times New Roman"/>
                <w:b/>
                <w:bCs/>
                <w:sz w:val="16"/>
                <w:szCs w:val="16"/>
                <w:lang w:eastAsia="es-SV"/>
              </w:rPr>
              <w:t>541</w:t>
            </w:r>
          </w:p>
        </w:tc>
        <w:tc>
          <w:tcPr>
            <w:tcW w:w="4135" w:type="dxa"/>
            <w:tcBorders>
              <w:top w:val="nil"/>
              <w:left w:val="nil"/>
              <w:bottom w:val="nil"/>
              <w:right w:val="nil"/>
            </w:tcBorders>
            <w:shd w:val="clear" w:color="auto" w:fill="auto"/>
            <w:noWrap/>
            <w:vAlign w:val="bottom"/>
            <w:hideMark/>
          </w:tcPr>
          <w:p w14:paraId="319358CE" w14:textId="77777777" w:rsidR="00D16C26" w:rsidRPr="006457AE" w:rsidRDefault="00D16C26" w:rsidP="00CE6A14">
            <w:pPr>
              <w:spacing w:after="0" w:line="240" w:lineRule="auto"/>
              <w:rPr>
                <w:rFonts w:eastAsia="Times New Roman"/>
                <w:b/>
                <w:bCs/>
                <w:sz w:val="16"/>
                <w:szCs w:val="16"/>
                <w:lang w:eastAsia="es-SV"/>
              </w:rPr>
            </w:pPr>
            <w:r w:rsidRPr="006457AE">
              <w:rPr>
                <w:rFonts w:eastAsia="Times New Roman"/>
                <w:b/>
                <w:bCs/>
                <w:sz w:val="16"/>
                <w:szCs w:val="16"/>
                <w:lang w:eastAsia="es-SV"/>
              </w:rPr>
              <w:t>BIENES DE USO Y CONSUMO</w:t>
            </w:r>
          </w:p>
        </w:tc>
        <w:tc>
          <w:tcPr>
            <w:tcW w:w="420" w:type="dxa"/>
            <w:tcBorders>
              <w:top w:val="nil"/>
              <w:left w:val="nil"/>
              <w:bottom w:val="nil"/>
              <w:right w:val="nil"/>
            </w:tcBorders>
            <w:shd w:val="clear" w:color="auto" w:fill="auto"/>
            <w:noWrap/>
            <w:vAlign w:val="center"/>
            <w:hideMark/>
          </w:tcPr>
          <w:p w14:paraId="7CC2A8CE" w14:textId="77777777" w:rsidR="00D16C26" w:rsidRPr="006457AE" w:rsidRDefault="00D16C26" w:rsidP="00CE6A14">
            <w:pPr>
              <w:spacing w:after="0" w:line="240" w:lineRule="auto"/>
              <w:rPr>
                <w:rFonts w:eastAsia="Times New Roman"/>
                <w:b/>
                <w:bCs/>
                <w:sz w:val="16"/>
                <w:szCs w:val="16"/>
                <w:lang w:eastAsia="es-SV"/>
              </w:rPr>
            </w:pPr>
          </w:p>
        </w:tc>
        <w:tc>
          <w:tcPr>
            <w:tcW w:w="520" w:type="dxa"/>
            <w:tcBorders>
              <w:top w:val="nil"/>
              <w:left w:val="nil"/>
              <w:bottom w:val="nil"/>
              <w:right w:val="nil"/>
            </w:tcBorders>
            <w:shd w:val="clear" w:color="auto" w:fill="auto"/>
            <w:vAlign w:val="center"/>
            <w:hideMark/>
          </w:tcPr>
          <w:p w14:paraId="52D2DC19" w14:textId="77777777" w:rsidR="00D16C26" w:rsidRPr="006457AE" w:rsidRDefault="00D16C26" w:rsidP="00CE6A1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7E528F42" w14:textId="77777777" w:rsidR="00D16C26" w:rsidRPr="006457AE" w:rsidRDefault="00D16C26" w:rsidP="00CE6A14">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404ED18F" w14:textId="77777777" w:rsidR="00D16C26" w:rsidRPr="006457AE" w:rsidRDefault="00D16C26" w:rsidP="00CE6A14">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2ACA3B15" w14:textId="77777777" w:rsidR="00D16C26" w:rsidRPr="006457AE" w:rsidRDefault="00D16C26" w:rsidP="00CE6A14">
            <w:pPr>
              <w:spacing w:after="0" w:line="240" w:lineRule="auto"/>
              <w:jc w:val="center"/>
              <w:rPr>
                <w:rFonts w:eastAsia="Times New Roman"/>
                <w:sz w:val="20"/>
                <w:szCs w:val="20"/>
                <w:lang w:eastAsia="es-SV"/>
              </w:rPr>
            </w:pPr>
          </w:p>
        </w:tc>
        <w:tc>
          <w:tcPr>
            <w:tcW w:w="1204" w:type="dxa"/>
            <w:tcBorders>
              <w:top w:val="nil"/>
              <w:left w:val="nil"/>
              <w:bottom w:val="nil"/>
              <w:right w:val="nil"/>
            </w:tcBorders>
            <w:shd w:val="clear" w:color="auto" w:fill="auto"/>
            <w:vAlign w:val="center"/>
            <w:hideMark/>
          </w:tcPr>
          <w:p w14:paraId="2B497031" w14:textId="77777777" w:rsidR="00D16C26" w:rsidRPr="006457AE" w:rsidRDefault="00D16C26" w:rsidP="00CE6A14">
            <w:pPr>
              <w:spacing w:after="0" w:line="240" w:lineRule="auto"/>
              <w:jc w:val="center"/>
              <w:rPr>
                <w:rFonts w:eastAsia="Times New Roman"/>
                <w:sz w:val="20"/>
                <w:szCs w:val="20"/>
                <w:lang w:eastAsia="es-SV"/>
              </w:rPr>
            </w:pPr>
          </w:p>
        </w:tc>
      </w:tr>
      <w:tr w:rsidR="00D16C26" w:rsidRPr="006457AE" w14:paraId="367A8133" w14:textId="77777777" w:rsidTr="00CE6A14">
        <w:trPr>
          <w:trHeight w:val="300"/>
        </w:trPr>
        <w:tc>
          <w:tcPr>
            <w:tcW w:w="720" w:type="dxa"/>
            <w:tcBorders>
              <w:top w:val="nil"/>
              <w:left w:val="nil"/>
              <w:bottom w:val="nil"/>
              <w:right w:val="nil"/>
            </w:tcBorders>
            <w:shd w:val="clear" w:color="auto" w:fill="auto"/>
            <w:noWrap/>
            <w:vAlign w:val="center"/>
            <w:hideMark/>
          </w:tcPr>
          <w:p w14:paraId="34E66494" w14:textId="77777777" w:rsidR="00D16C26" w:rsidRPr="006457AE" w:rsidRDefault="00D16C26" w:rsidP="00CE6A14">
            <w:pPr>
              <w:spacing w:after="0" w:line="240" w:lineRule="auto"/>
              <w:rPr>
                <w:rFonts w:eastAsia="Times New Roman"/>
                <w:color w:val="000000"/>
                <w:sz w:val="16"/>
                <w:szCs w:val="16"/>
                <w:lang w:eastAsia="es-SV"/>
              </w:rPr>
            </w:pPr>
            <w:r w:rsidRPr="006457AE">
              <w:rPr>
                <w:rFonts w:eastAsia="Times New Roman"/>
                <w:color w:val="000000"/>
                <w:sz w:val="16"/>
                <w:szCs w:val="16"/>
                <w:lang w:eastAsia="es-SV"/>
              </w:rPr>
              <w:t>54101</w:t>
            </w:r>
          </w:p>
        </w:tc>
        <w:tc>
          <w:tcPr>
            <w:tcW w:w="4135" w:type="dxa"/>
            <w:tcBorders>
              <w:top w:val="nil"/>
              <w:left w:val="nil"/>
              <w:bottom w:val="nil"/>
              <w:right w:val="nil"/>
            </w:tcBorders>
            <w:shd w:val="clear" w:color="auto" w:fill="auto"/>
            <w:noWrap/>
            <w:vAlign w:val="center"/>
            <w:hideMark/>
          </w:tcPr>
          <w:p w14:paraId="05AD589D" w14:textId="77777777" w:rsidR="00D16C26" w:rsidRPr="006457AE" w:rsidRDefault="00D16C26" w:rsidP="00CE6A14">
            <w:pPr>
              <w:spacing w:after="0" w:line="240" w:lineRule="auto"/>
              <w:rPr>
                <w:rFonts w:eastAsia="Times New Roman"/>
                <w:color w:val="000000"/>
                <w:sz w:val="16"/>
                <w:szCs w:val="16"/>
                <w:lang w:eastAsia="es-SV"/>
              </w:rPr>
            </w:pPr>
            <w:r w:rsidRPr="006457AE">
              <w:rPr>
                <w:rFonts w:eastAsia="Times New Roman"/>
                <w:color w:val="000000"/>
                <w:sz w:val="16"/>
                <w:szCs w:val="16"/>
                <w:lang w:eastAsia="es-SV"/>
              </w:rPr>
              <w:t xml:space="preserve">PRODUCTOS ALIMENTICIOS PARA PERSONAS </w:t>
            </w:r>
          </w:p>
        </w:tc>
        <w:tc>
          <w:tcPr>
            <w:tcW w:w="420" w:type="dxa"/>
            <w:tcBorders>
              <w:top w:val="nil"/>
              <w:left w:val="nil"/>
              <w:bottom w:val="nil"/>
              <w:right w:val="nil"/>
            </w:tcBorders>
            <w:shd w:val="clear" w:color="auto" w:fill="auto"/>
            <w:noWrap/>
            <w:vAlign w:val="center"/>
            <w:hideMark/>
          </w:tcPr>
          <w:p w14:paraId="662D2027" w14:textId="77777777" w:rsidR="00D16C26" w:rsidRPr="006457AE" w:rsidRDefault="00D16C26" w:rsidP="00CE6A14">
            <w:pPr>
              <w:spacing w:after="0" w:line="240" w:lineRule="auto"/>
              <w:jc w:val="center"/>
              <w:rPr>
                <w:rFonts w:eastAsia="Times New Roman"/>
                <w:color w:val="000000"/>
                <w:sz w:val="16"/>
                <w:szCs w:val="16"/>
                <w:lang w:eastAsia="es-SV"/>
              </w:rPr>
            </w:pPr>
            <w:r w:rsidRPr="006457AE">
              <w:rPr>
                <w:rFonts w:eastAsia="Times New Roman"/>
                <w:color w:val="000000"/>
                <w:sz w:val="16"/>
                <w:szCs w:val="16"/>
                <w:lang w:eastAsia="es-SV"/>
              </w:rPr>
              <w:t>3</w:t>
            </w:r>
          </w:p>
        </w:tc>
        <w:tc>
          <w:tcPr>
            <w:tcW w:w="520" w:type="dxa"/>
            <w:tcBorders>
              <w:top w:val="nil"/>
              <w:left w:val="nil"/>
              <w:bottom w:val="nil"/>
              <w:right w:val="nil"/>
            </w:tcBorders>
            <w:shd w:val="clear" w:color="auto" w:fill="auto"/>
            <w:vAlign w:val="center"/>
            <w:hideMark/>
          </w:tcPr>
          <w:p w14:paraId="6C375CF2" w14:textId="77777777" w:rsidR="00D16C26" w:rsidRPr="006457AE" w:rsidRDefault="00D16C26" w:rsidP="00CE6A14">
            <w:pPr>
              <w:spacing w:after="0" w:line="240" w:lineRule="auto"/>
              <w:jc w:val="center"/>
              <w:rPr>
                <w:rFonts w:eastAsia="Times New Roman"/>
                <w:sz w:val="20"/>
                <w:szCs w:val="20"/>
                <w:lang w:eastAsia="es-SV"/>
              </w:rPr>
            </w:pPr>
            <w:r w:rsidRPr="006457AE">
              <w:rPr>
                <w:rFonts w:eastAsia="Times New Roman"/>
                <w:color w:val="000000"/>
                <w:sz w:val="16"/>
                <w:szCs w:val="16"/>
                <w:lang w:eastAsia="es-SV"/>
              </w:rPr>
              <w:t>3502</w:t>
            </w:r>
          </w:p>
        </w:tc>
        <w:tc>
          <w:tcPr>
            <w:tcW w:w="336" w:type="dxa"/>
            <w:tcBorders>
              <w:top w:val="nil"/>
              <w:left w:val="nil"/>
              <w:bottom w:val="nil"/>
              <w:right w:val="nil"/>
            </w:tcBorders>
            <w:shd w:val="clear" w:color="auto" w:fill="auto"/>
            <w:vAlign w:val="center"/>
            <w:hideMark/>
          </w:tcPr>
          <w:p w14:paraId="22F59585" w14:textId="77777777" w:rsidR="00D16C26" w:rsidRPr="006457AE" w:rsidRDefault="00D16C26" w:rsidP="00CE6A14">
            <w:pPr>
              <w:spacing w:after="0" w:line="240" w:lineRule="auto"/>
              <w:jc w:val="center"/>
              <w:rPr>
                <w:rFonts w:eastAsia="Times New Roman"/>
                <w:color w:val="000000"/>
                <w:sz w:val="16"/>
                <w:szCs w:val="16"/>
                <w:lang w:eastAsia="es-SV"/>
              </w:rPr>
            </w:pPr>
            <w:r w:rsidRPr="006457AE">
              <w:rPr>
                <w:rFonts w:eastAsia="Times New Roman"/>
                <w:color w:val="000000"/>
                <w:sz w:val="16"/>
                <w:szCs w:val="16"/>
                <w:lang w:eastAsia="es-SV"/>
              </w:rPr>
              <w:t>1</w:t>
            </w:r>
          </w:p>
        </w:tc>
        <w:tc>
          <w:tcPr>
            <w:tcW w:w="383" w:type="dxa"/>
            <w:tcBorders>
              <w:top w:val="nil"/>
              <w:left w:val="nil"/>
              <w:bottom w:val="nil"/>
              <w:right w:val="nil"/>
            </w:tcBorders>
            <w:shd w:val="clear" w:color="auto" w:fill="auto"/>
            <w:vAlign w:val="center"/>
            <w:hideMark/>
          </w:tcPr>
          <w:p w14:paraId="4275CE7B" w14:textId="77777777" w:rsidR="00D16C26" w:rsidRPr="006457AE" w:rsidRDefault="00D16C26" w:rsidP="00CE6A14">
            <w:pPr>
              <w:spacing w:after="0" w:line="240" w:lineRule="auto"/>
              <w:jc w:val="center"/>
              <w:rPr>
                <w:rFonts w:eastAsia="Times New Roman"/>
                <w:color w:val="000000"/>
                <w:sz w:val="16"/>
                <w:szCs w:val="16"/>
                <w:lang w:eastAsia="es-SV"/>
              </w:rPr>
            </w:pPr>
            <w:r w:rsidRPr="006457AE">
              <w:rPr>
                <w:rFonts w:eastAsia="Times New Roman"/>
                <w:color w:val="000000"/>
                <w:sz w:val="16"/>
                <w:szCs w:val="16"/>
                <w:lang w:eastAsia="es-SV"/>
              </w:rPr>
              <w:t>109</w:t>
            </w:r>
          </w:p>
        </w:tc>
        <w:tc>
          <w:tcPr>
            <w:tcW w:w="1074" w:type="dxa"/>
            <w:tcBorders>
              <w:top w:val="nil"/>
              <w:left w:val="nil"/>
              <w:bottom w:val="nil"/>
              <w:right w:val="nil"/>
            </w:tcBorders>
            <w:shd w:val="clear" w:color="auto" w:fill="auto"/>
            <w:vAlign w:val="center"/>
            <w:hideMark/>
          </w:tcPr>
          <w:p w14:paraId="3C7F233E" w14:textId="77777777" w:rsidR="00D16C26" w:rsidRPr="006457AE" w:rsidRDefault="00D16C26" w:rsidP="00CE6A14">
            <w:pPr>
              <w:spacing w:after="0" w:line="240" w:lineRule="auto"/>
              <w:jc w:val="right"/>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7477E433" w14:textId="77777777" w:rsidR="00D16C26" w:rsidRPr="006457AE" w:rsidRDefault="00D16C26" w:rsidP="00CE6A14">
            <w:pPr>
              <w:spacing w:after="0" w:line="240" w:lineRule="auto"/>
              <w:jc w:val="right"/>
              <w:rPr>
                <w:rFonts w:eastAsia="Times New Roman"/>
                <w:color w:val="000000"/>
                <w:sz w:val="18"/>
                <w:szCs w:val="16"/>
                <w:lang w:eastAsia="es-SV"/>
              </w:rPr>
            </w:pPr>
            <w:r w:rsidRPr="006457AE">
              <w:rPr>
                <w:rFonts w:eastAsia="Times New Roman"/>
                <w:color w:val="000000"/>
                <w:sz w:val="18"/>
                <w:szCs w:val="16"/>
                <w:lang w:eastAsia="es-SV"/>
              </w:rPr>
              <w:t>$2</w:t>
            </w:r>
            <w:r w:rsidR="002B6BAE">
              <w:rPr>
                <w:rFonts w:eastAsia="Times New Roman"/>
                <w:color w:val="000000"/>
                <w:sz w:val="18"/>
                <w:szCs w:val="16"/>
                <w:lang w:eastAsia="es-SV"/>
              </w:rPr>
              <w:t>.54</w:t>
            </w:r>
          </w:p>
        </w:tc>
      </w:tr>
      <w:tr w:rsidR="00D16C26" w:rsidRPr="006457AE" w14:paraId="7B54945A" w14:textId="77777777" w:rsidTr="00CE6A14">
        <w:trPr>
          <w:trHeight w:val="165"/>
        </w:trPr>
        <w:tc>
          <w:tcPr>
            <w:tcW w:w="720" w:type="dxa"/>
            <w:tcBorders>
              <w:top w:val="nil"/>
              <w:left w:val="nil"/>
              <w:bottom w:val="nil"/>
              <w:right w:val="nil"/>
            </w:tcBorders>
            <w:shd w:val="clear" w:color="auto" w:fill="auto"/>
            <w:noWrap/>
            <w:vAlign w:val="bottom"/>
            <w:hideMark/>
          </w:tcPr>
          <w:p w14:paraId="14BB40FF" w14:textId="77777777" w:rsidR="00D16C26" w:rsidRPr="006457AE" w:rsidRDefault="00D16C26" w:rsidP="00CE6A14">
            <w:pPr>
              <w:spacing w:after="0" w:line="240" w:lineRule="auto"/>
              <w:rPr>
                <w:rFonts w:eastAsia="Times New Roman"/>
                <w:color w:val="000000"/>
                <w:sz w:val="16"/>
                <w:szCs w:val="16"/>
                <w:lang w:eastAsia="es-SV"/>
              </w:rPr>
            </w:pPr>
          </w:p>
        </w:tc>
        <w:tc>
          <w:tcPr>
            <w:tcW w:w="4135" w:type="dxa"/>
            <w:tcBorders>
              <w:top w:val="nil"/>
              <w:left w:val="nil"/>
              <w:bottom w:val="nil"/>
              <w:right w:val="nil"/>
            </w:tcBorders>
            <w:shd w:val="clear" w:color="auto" w:fill="auto"/>
            <w:noWrap/>
            <w:vAlign w:val="bottom"/>
            <w:hideMark/>
          </w:tcPr>
          <w:p w14:paraId="6EB92457" w14:textId="77777777" w:rsidR="00D16C26" w:rsidRPr="006457AE" w:rsidRDefault="00D16C26" w:rsidP="00CE6A14">
            <w:pPr>
              <w:spacing w:after="0" w:line="240" w:lineRule="auto"/>
              <w:rPr>
                <w:rFonts w:eastAsia="Times New Roman"/>
                <w:sz w:val="16"/>
                <w:szCs w:val="20"/>
                <w:lang w:eastAsia="es-SV"/>
              </w:rPr>
            </w:pPr>
          </w:p>
        </w:tc>
        <w:tc>
          <w:tcPr>
            <w:tcW w:w="420" w:type="dxa"/>
            <w:tcBorders>
              <w:top w:val="nil"/>
              <w:left w:val="nil"/>
              <w:bottom w:val="nil"/>
              <w:right w:val="nil"/>
            </w:tcBorders>
            <w:shd w:val="clear" w:color="auto" w:fill="auto"/>
            <w:noWrap/>
            <w:vAlign w:val="center"/>
            <w:hideMark/>
          </w:tcPr>
          <w:p w14:paraId="4FB4162A" w14:textId="77777777" w:rsidR="00D16C26" w:rsidRPr="006457AE" w:rsidRDefault="00D16C26" w:rsidP="00CE6A14">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center"/>
            <w:hideMark/>
          </w:tcPr>
          <w:p w14:paraId="4AC32D23" w14:textId="77777777" w:rsidR="00D16C26" w:rsidRPr="006457AE" w:rsidRDefault="00D16C26" w:rsidP="00CE6A1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3CA7766D" w14:textId="77777777" w:rsidR="00D16C26" w:rsidRPr="006457AE" w:rsidRDefault="00D16C26" w:rsidP="00CE6A14">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7F76FDD9" w14:textId="77777777" w:rsidR="00D16C26" w:rsidRPr="006457AE" w:rsidRDefault="00D16C26" w:rsidP="00CE6A14">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12F56E43" w14:textId="77777777" w:rsidR="00D16C26" w:rsidRPr="006457AE" w:rsidRDefault="00D16C26" w:rsidP="00CE6A14">
            <w:pPr>
              <w:spacing w:after="0" w:line="240" w:lineRule="auto"/>
              <w:jc w:val="center"/>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6C93C0B3" w14:textId="77777777" w:rsidR="00D16C26" w:rsidRPr="006457AE" w:rsidRDefault="00D16C26" w:rsidP="00CE6A14">
            <w:pPr>
              <w:spacing w:after="0" w:line="240" w:lineRule="auto"/>
              <w:jc w:val="center"/>
              <w:rPr>
                <w:rFonts w:eastAsia="Times New Roman"/>
                <w:sz w:val="18"/>
                <w:szCs w:val="20"/>
                <w:lang w:eastAsia="es-SV"/>
              </w:rPr>
            </w:pPr>
          </w:p>
        </w:tc>
      </w:tr>
      <w:tr w:rsidR="00D16C26" w:rsidRPr="006457AE" w14:paraId="7B2BF6CE" w14:textId="77777777" w:rsidTr="00CE6A14">
        <w:trPr>
          <w:trHeight w:val="300"/>
        </w:trPr>
        <w:tc>
          <w:tcPr>
            <w:tcW w:w="4855" w:type="dxa"/>
            <w:gridSpan w:val="2"/>
            <w:tcBorders>
              <w:top w:val="nil"/>
              <w:left w:val="nil"/>
              <w:bottom w:val="single" w:sz="4" w:space="0" w:color="auto"/>
              <w:right w:val="nil"/>
            </w:tcBorders>
            <w:shd w:val="clear" w:color="auto" w:fill="auto"/>
            <w:noWrap/>
            <w:vAlign w:val="center"/>
            <w:hideMark/>
          </w:tcPr>
          <w:p w14:paraId="76CC2E50" w14:textId="77777777" w:rsidR="00D16C26" w:rsidRPr="006457AE" w:rsidRDefault="00D16C26" w:rsidP="00CE6A14">
            <w:pPr>
              <w:spacing w:after="0" w:line="240" w:lineRule="auto"/>
              <w:rPr>
                <w:rFonts w:eastAsia="Times New Roman"/>
                <w:b/>
                <w:bCs/>
                <w:color w:val="000000"/>
                <w:sz w:val="16"/>
                <w:szCs w:val="16"/>
                <w:lang w:eastAsia="es-SV"/>
              </w:rPr>
            </w:pPr>
          </w:p>
          <w:p w14:paraId="1219A961" w14:textId="77777777" w:rsidR="00D16C26" w:rsidRPr="006457AE" w:rsidRDefault="00D16C26" w:rsidP="00CE6A14">
            <w:pPr>
              <w:spacing w:after="0" w:line="240" w:lineRule="auto"/>
              <w:rPr>
                <w:rFonts w:eastAsia="Times New Roman"/>
                <w:b/>
                <w:bCs/>
                <w:color w:val="000000"/>
                <w:sz w:val="16"/>
                <w:szCs w:val="16"/>
                <w:lang w:eastAsia="es-SV"/>
              </w:rPr>
            </w:pPr>
            <w:r w:rsidRPr="006457AE">
              <w:rPr>
                <w:rFonts w:eastAsia="Times New Roman"/>
                <w:b/>
                <w:bCs/>
                <w:color w:val="000000"/>
                <w:sz w:val="16"/>
                <w:szCs w:val="16"/>
                <w:lang w:eastAsia="es-SV"/>
              </w:rPr>
              <w:t>Cuentas presupuestarias de egresos que se refuerzan:</w:t>
            </w:r>
          </w:p>
        </w:tc>
        <w:tc>
          <w:tcPr>
            <w:tcW w:w="420" w:type="dxa"/>
            <w:tcBorders>
              <w:top w:val="nil"/>
              <w:left w:val="nil"/>
              <w:bottom w:val="single" w:sz="4" w:space="0" w:color="auto"/>
              <w:right w:val="nil"/>
            </w:tcBorders>
            <w:shd w:val="clear" w:color="auto" w:fill="auto"/>
            <w:vAlign w:val="center"/>
            <w:hideMark/>
          </w:tcPr>
          <w:p w14:paraId="7D839A84" w14:textId="77777777" w:rsidR="00D16C26" w:rsidRPr="006457AE" w:rsidRDefault="00D16C26" w:rsidP="00CE6A14">
            <w:pPr>
              <w:spacing w:after="0" w:line="240" w:lineRule="auto"/>
              <w:jc w:val="center"/>
              <w:rPr>
                <w:rFonts w:eastAsia="Times New Roman"/>
                <w:color w:val="000000"/>
                <w:sz w:val="16"/>
                <w:szCs w:val="16"/>
                <w:lang w:eastAsia="es-SV"/>
              </w:rPr>
            </w:pPr>
            <w:r w:rsidRPr="006457AE">
              <w:rPr>
                <w:rFonts w:eastAsia="Times New Roman"/>
                <w:color w:val="000000"/>
                <w:sz w:val="16"/>
                <w:szCs w:val="16"/>
                <w:lang w:eastAsia="es-SV"/>
              </w:rPr>
              <w:t> </w:t>
            </w:r>
          </w:p>
        </w:tc>
        <w:tc>
          <w:tcPr>
            <w:tcW w:w="520" w:type="dxa"/>
            <w:tcBorders>
              <w:top w:val="nil"/>
              <w:left w:val="nil"/>
              <w:bottom w:val="single" w:sz="4" w:space="0" w:color="auto"/>
              <w:right w:val="nil"/>
            </w:tcBorders>
            <w:shd w:val="clear" w:color="auto" w:fill="auto"/>
            <w:vAlign w:val="center"/>
            <w:hideMark/>
          </w:tcPr>
          <w:p w14:paraId="3CCBC791" w14:textId="77777777" w:rsidR="00D16C26" w:rsidRPr="006457AE" w:rsidRDefault="00D16C26" w:rsidP="00CE6A14">
            <w:pPr>
              <w:spacing w:after="0" w:line="240" w:lineRule="auto"/>
              <w:jc w:val="center"/>
              <w:rPr>
                <w:rFonts w:eastAsia="Times New Roman"/>
                <w:color w:val="000000"/>
                <w:sz w:val="16"/>
                <w:szCs w:val="16"/>
                <w:lang w:eastAsia="es-SV"/>
              </w:rPr>
            </w:pPr>
            <w:r w:rsidRPr="006457AE">
              <w:rPr>
                <w:rFonts w:eastAsia="Times New Roman"/>
                <w:color w:val="000000"/>
                <w:sz w:val="16"/>
                <w:szCs w:val="16"/>
                <w:lang w:eastAsia="es-SV"/>
              </w:rPr>
              <w:t> </w:t>
            </w:r>
          </w:p>
        </w:tc>
        <w:tc>
          <w:tcPr>
            <w:tcW w:w="336" w:type="dxa"/>
            <w:tcBorders>
              <w:top w:val="nil"/>
              <w:left w:val="nil"/>
              <w:bottom w:val="single" w:sz="4" w:space="0" w:color="auto"/>
              <w:right w:val="nil"/>
            </w:tcBorders>
            <w:shd w:val="clear" w:color="auto" w:fill="auto"/>
            <w:vAlign w:val="center"/>
            <w:hideMark/>
          </w:tcPr>
          <w:p w14:paraId="70B3EB33" w14:textId="77777777" w:rsidR="00D16C26" w:rsidRPr="006457AE" w:rsidRDefault="00D16C26" w:rsidP="00CE6A14">
            <w:pPr>
              <w:spacing w:after="0" w:line="240" w:lineRule="auto"/>
              <w:jc w:val="center"/>
              <w:rPr>
                <w:rFonts w:eastAsia="Times New Roman"/>
                <w:color w:val="000000"/>
                <w:sz w:val="16"/>
                <w:szCs w:val="16"/>
                <w:lang w:eastAsia="es-SV"/>
              </w:rPr>
            </w:pPr>
            <w:r w:rsidRPr="006457AE">
              <w:rPr>
                <w:rFonts w:eastAsia="Times New Roman"/>
                <w:color w:val="000000"/>
                <w:sz w:val="16"/>
                <w:szCs w:val="16"/>
                <w:lang w:eastAsia="es-SV"/>
              </w:rPr>
              <w:t> </w:t>
            </w:r>
          </w:p>
        </w:tc>
        <w:tc>
          <w:tcPr>
            <w:tcW w:w="383" w:type="dxa"/>
            <w:tcBorders>
              <w:top w:val="nil"/>
              <w:left w:val="nil"/>
              <w:bottom w:val="single" w:sz="4" w:space="0" w:color="auto"/>
              <w:right w:val="nil"/>
            </w:tcBorders>
            <w:shd w:val="clear" w:color="auto" w:fill="auto"/>
            <w:vAlign w:val="center"/>
            <w:hideMark/>
          </w:tcPr>
          <w:p w14:paraId="41530873" w14:textId="77777777" w:rsidR="00D16C26" w:rsidRPr="006457AE" w:rsidRDefault="00D16C26" w:rsidP="00CE6A14">
            <w:pPr>
              <w:spacing w:after="0" w:line="240" w:lineRule="auto"/>
              <w:jc w:val="center"/>
              <w:rPr>
                <w:rFonts w:eastAsia="Times New Roman"/>
                <w:color w:val="000000"/>
                <w:sz w:val="16"/>
                <w:szCs w:val="16"/>
                <w:lang w:eastAsia="es-SV"/>
              </w:rPr>
            </w:pPr>
            <w:r w:rsidRPr="006457AE">
              <w:rPr>
                <w:rFonts w:eastAsia="Times New Roman"/>
                <w:color w:val="000000"/>
                <w:sz w:val="16"/>
                <w:szCs w:val="16"/>
                <w:lang w:eastAsia="es-SV"/>
              </w:rPr>
              <w:t> </w:t>
            </w:r>
          </w:p>
        </w:tc>
        <w:tc>
          <w:tcPr>
            <w:tcW w:w="1074" w:type="dxa"/>
            <w:tcBorders>
              <w:top w:val="nil"/>
              <w:left w:val="nil"/>
              <w:bottom w:val="single" w:sz="4" w:space="0" w:color="auto"/>
              <w:right w:val="nil"/>
            </w:tcBorders>
            <w:shd w:val="clear" w:color="auto" w:fill="auto"/>
            <w:vAlign w:val="center"/>
            <w:hideMark/>
          </w:tcPr>
          <w:p w14:paraId="2978069C" w14:textId="77777777" w:rsidR="00D16C26" w:rsidRPr="006457AE" w:rsidRDefault="00D16C26" w:rsidP="00CE6A14">
            <w:pPr>
              <w:spacing w:after="0" w:line="240" w:lineRule="auto"/>
              <w:jc w:val="right"/>
              <w:rPr>
                <w:rFonts w:eastAsia="Times New Roman"/>
                <w:color w:val="000000"/>
                <w:sz w:val="18"/>
                <w:szCs w:val="16"/>
                <w:lang w:eastAsia="es-SV"/>
              </w:rPr>
            </w:pPr>
            <w:r w:rsidRPr="006457AE">
              <w:rPr>
                <w:rFonts w:eastAsia="Times New Roman"/>
                <w:color w:val="000000"/>
                <w:sz w:val="18"/>
                <w:szCs w:val="16"/>
                <w:lang w:eastAsia="es-SV"/>
              </w:rPr>
              <w:t> </w:t>
            </w:r>
          </w:p>
        </w:tc>
        <w:tc>
          <w:tcPr>
            <w:tcW w:w="1204" w:type="dxa"/>
            <w:tcBorders>
              <w:top w:val="nil"/>
              <w:left w:val="nil"/>
              <w:bottom w:val="single" w:sz="4" w:space="0" w:color="auto"/>
              <w:right w:val="nil"/>
            </w:tcBorders>
            <w:shd w:val="clear" w:color="auto" w:fill="auto"/>
            <w:vAlign w:val="center"/>
            <w:hideMark/>
          </w:tcPr>
          <w:p w14:paraId="7CA2588C" w14:textId="77777777" w:rsidR="00D16C26" w:rsidRPr="006457AE" w:rsidRDefault="00D16C26" w:rsidP="00CE6A14">
            <w:pPr>
              <w:spacing w:after="0" w:line="240" w:lineRule="auto"/>
              <w:jc w:val="center"/>
              <w:rPr>
                <w:rFonts w:eastAsia="Times New Roman"/>
                <w:b/>
                <w:bCs/>
                <w:color w:val="000000"/>
                <w:sz w:val="18"/>
                <w:szCs w:val="16"/>
                <w:lang w:eastAsia="es-SV"/>
              </w:rPr>
            </w:pPr>
            <w:r w:rsidRPr="006457AE">
              <w:rPr>
                <w:rFonts w:eastAsia="Times New Roman"/>
                <w:b/>
                <w:bCs/>
                <w:color w:val="000000"/>
                <w:sz w:val="18"/>
                <w:szCs w:val="16"/>
                <w:lang w:eastAsia="es-SV"/>
              </w:rPr>
              <w:t> </w:t>
            </w:r>
          </w:p>
        </w:tc>
      </w:tr>
      <w:tr w:rsidR="00D16C26" w:rsidRPr="006457AE" w14:paraId="1CF005FB" w14:textId="77777777" w:rsidTr="00CE6A14">
        <w:trPr>
          <w:trHeight w:val="135"/>
        </w:trPr>
        <w:tc>
          <w:tcPr>
            <w:tcW w:w="720" w:type="dxa"/>
            <w:tcBorders>
              <w:top w:val="nil"/>
              <w:left w:val="nil"/>
              <w:bottom w:val="nil"/>
              <w:right w:val="nil"/>
            </w:tcBorders>
            <w:shd w:val="clear" w:color="auto" w:fill="auto"/>
            <w:noWrap/>
            <w:vAlign w:val="bottom"/>
            <w:hideMark/>
          </w:tcPr>
          <w:p w14:paraId="60A83817" w14:textId="77777777" w:rsidR="00D16C26" w:rsidRPr="006457AE" w:rsidRDefault="00D16C26" w:rsidP="00CE6A14">
            <w:pPr>
              <w:spacing w:after="0" w:line="240" w:lineRule="auto"/>
              <w:jc w:val="center"/>
              <w:rPr>
                <w:rFonts w:eastAsia="Times New Roman"/>
                <w:sz w:val="20"/>
                <w:szCs w:val="20"/>
                <w:lang w:eastAsia="es-SV"/>
              </w:rPr>
            </w:pPr>
          </w:p>
        </w:tc>
        <w:tc>
          <w:tcPr>
            <w:tcW w:w="4135" w:type="dxa"/>
            <w:tcBorders>
              <w:top w:val="nil"/>
              <w:left w:val="nil"/>
              <w:bottom w:val="nil"/>
              <w:right w:val="nil"/>
            </w:tcBorders>
            <w:shd w:val="clear" w:color="auto" w:fill="auto"/>
            <w:noWrap/>
            <w:vAlign w:val="bottom"/>
            <w:hideMark/>
          </w:tcPr>
          <w:p w14:paraId="307CC2EB" w14:textId="77777777" w:rsidR="00D16C26" w:rsidRPr="006457AE" w:rsidRDefault="00D16C26" w:rsidP="00CE6A14">
            <w:pPr>
              <w:spacing w:after="0" w:line="240" w:lineRule="auto"/>
              <w:rPr>
                <w:rFonts w:eastAsia="Times New Roman"/>
                <w:sz w:val="20"/>
                <w:szCs w:val="20"/>
                <w:lang w:eastAsia="es-SV"/>
              </w:rPr>
            </w:pPr>
          </w:p>
        </w:tc>
        <w:tc>
          <w:tcPr>
            <w:tcW w:w="420" w:type="dxa"/>
            <w:tcBorders>
              <w:top w:val="nil"/>
              <w:left w:val="nil"/>
              <w:bottom w:val="nil"/>
              <w:right w:val="nil"/>
            </w:tcBorders>
            <w:shd w:val="clear" w:color="auto" w:fill="auto"/>
            <w:noWrap/>
            <w:vAlign w:val="center"/>
            <w:hideMark/>
          </w:tcPr>
          <w:p w14:paraId="3D4E6ED0" w14:textId="77777777" w:rsidR="00D16C26" w:rsidRPr="006457AE" w:rsidRDefault="00D16C26" w:rsidP="00CE6A14">
            <w:pPr>
              <w:spacing w:after="0" w:line="240" w:lineRule="auto"/>
              <w:rPr>
                <w:rFonts w:eastAsia="Times New Roman"/>
                <w:sz w:val="20"/>
                <w:szCs w:val="20"/>
                <w:lang w:eastAsia="es-SV"/>
              </w:rPr>
            </w:pPr>
          </w:p>
        </w:tc>
        <w:tc>
          <w:tcPr>
            <w:tcW w:w="520" w:type="dxa"/>
            <w:tcBorders>
              <w:top w:val="nil"/>
              <w:left w:val="nil"/>
              <w:bottom w:val="nil"/>
              <w:right w:val="nil"/>
            </w:tcBorders>
            <w:shd w:val="clear" w:color="auto" w:fill="auto"/>
            <w:vAlign w:val="center"/>
            <w:hideMark/>
          </w:tcPr>
          <w:p w14:paraId="04FDF94F" w14:textId="77777777" w:rsidR="00D16C26" w:rsidRPr="006457AE" w:rsidRDefault="00D16C26" w:rsidP="00CE6A1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1E51F3B7" w14:textId="77777777" w:rsidR="00D16C26" w:rsidRPr="006457AE" w:rsidRDefault="00D16C26" w:rsidP="00CE6A14">
            <w:pPr>
              <w:spacing w:after="0" w:line="240" w:lineRule="auto"/>
              <w:jc w:val="center"/>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48FF66CE" w14:textId="77777777" w:rsidR="00D16C26" w:rsidRPr="006457AE" w:rsidRDefault="00D16C26" w:rsidP="00CE6A14">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0917D6F0" w14:textId="77777777" w:rsidR="00D16C26" w:rsidRPr="006457AE" w:rsidRDefault="00D16C26" w:rsidP="00CE6A14">
            <w:pPr>
              <w:spacing w:after="0" w:line="240" w:lineRule="auto"/>
              <w:jc w:val="center"/>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729D7074" w14:textId="77777777" w:rsidR="00D16C26" w:rsidRPr="006457AE" w:rsidRDefault="00D16C26" w:rsidP="00CE6A14">
            <w:pPr>
              <w:spacing w:after="0" w:line="240" w:lineRule="auto"/>
              <w:jc w:val="right"/>
              <w:rPr>
                <w:rFonts w:eastAsia="Times New Roman"/>
                <w:sz w:val="18"/>
                <w:szCs w:val="20"/>
                <w:lang w:eastAsia="es-SV"/>
              </w:rPr>
            </w:pPr>
          </w:p>
        </w:tc>
      </w:tr>
      <w:tr w:rsidR="00D16C26" w:rsidRPr="006457AE" w14:paraId="12156AAC" w14:textId="77777777" w:rsidTr="00CE6A14">
        <w:trPr>
          <w:trHeight w:val="300"/>
        </w:trPr>
        <w:tc>
          <w:tcPr>
            <w:tcW w:w="720" w:type="dxa"/>
            <w:tcBorders>
              <w:top w:val="nil"/>
              <w:left w:val="nil"/>
              <w:bottom w:val="nil"/>
              <w:right w:val="nil"/>
            </w:tcBorders>
            <w:shd w:val="clear" w:color="auto" w:fill="auto"/>
            <w:noWrap/>
            <w:vAlign w:val="center"/>
            <w:hideMark/>
          </w:tcPr>
          <w:p w14:paraId="3F224121" w14:textId="77777777" w:rsidR="00D16C26" w:rsidRPr="006457AE" w:rsidRDefault="00D16C26" w:rsidP="00CE6A14">
            <w:pPr>
              <w:spacing w:after="0" w:line="240" w:lineRule="auto"/>
              <w:rPr>
                <w:rFonts w:eastAsia="Times New Roman"/>
                <w:b/>
                <w:bCs/>
                <w:sz w:val="16"/>
                <w:szCs w:val="16"/>
                <w:lang w:eastAsia="es-SV"/>
              </w:rPr>
            </w:pPr>
            <w:r w:rsidRPr="006457AE">
              <w:rPr>
                <w:rFonts w:eastAsia="Times New Roman"/>
                <w:b/>
                <w:bCs/>
                <w:sz w:val="16"/>
                <w:szCs w:val="16"/>
                <w:lang w:eastAsia="es-SV"/>
              </w:rPr>
              <w:t>61</w:t>
            </w:r>
          </w:p>
        </w:tc>
        <w:tc>
          <w:tcPr>
            <w:tcW w:w="4135" w:type="dxa"/>
            <w:tcBorders>
              <w:top w:val="nil"/>
              <w:left w:val="nil"/>
              <w:bottom w:val="nil"/>
              <w:right w:val="nil"/>
            </w:tcBorders>
            <w:shd w:val="clear" w:color="auto" w:fill="auto"/>
            <w:noWrap/>
            <w:vAlign w:val="center"/>
            <w:hideMark/>
          </w:tcPr>
          <w:p w14:paraId="20296BC0" w14:textId="77777777" w:rsidR="00D16C26" w:rsidRPr="006457AE" w:rsidRDefault="00D16C26" w:rsidP="00CE6A14">
            <w:pPr>
              <w:spacing w:after="0" w:line="240" w:lineRule="auto"/>
              <w:rPr>
                <w:rFonts w:eastAsia="Times New Roman"/>
                <w:b/>
                <w:bCs/>
                <w:sz w:val="16"/>
                <w:szCs w:val="16"/>
                <w:lang w:eastAsia="es-SV"/>
              </w:rPr>
            </w:pPr>
            <w:r w:rsidRPr="006457AE">
              <w:rPr>
                <w:rFonts w:eastAsia="Times New Roman"/>
                <w:b/>
                <w:bCs/>
                <w:sz w:val="16"/>
                <w:szCs w:val="16"/>
                <w:lang w:eastAsia="es-SV"/>
              </w:rPr>
              <w:t>INVERSIONES EN ACTIVO FIJO</w:t>
            </w:r>
          </w:p>
        </w:tc>
        <w:tc>
          <w:tcPr>
            <w:tcW w:w="420" w:type="dxa"/>
            <w:tcBorders>
              <w:top w:val="nil"/>
              <w:left w:val="nil"/>
              <w:bottom w:val="nil"/>
              <w:right w:val="nil"/>
            </w:tcBorders>
            <w:shd w:val="clear" w:color="auto" w:fill="auto"/>
            <w:vAlign w:val="center"/>
            <w:hideMark/>
          </w:tcPr>
          <w:p w14:paraId="701779A4" w14:textId="77777777" w:rsidR="00D16C26" w:rsidRPr="006457AE" w:rsidRDefault="00D16C26" w:rsidP="00CE6A14">
            <w:pPr>
              <w:spacing w:after="0" w:line="240" w:lineRule="auto"/>
              <w:rPr>
                <w:rFonts w:eastAsia="Times New Roman"/>
                <w:b/>
                <w:bCs/>
                <w:sz w:val="16"/>
                <w:szCs w:val="16"/>
                <w:lang w:eastAsia="es-SV"/>
              </w:rPr>
            </w:pPr>
          </w:p>
        </w:tc>
        <w:tc>
          <w:tcPr>
            <w:tcW w:w="520" w:type="dxa"/>
            <w:tcBorders>
              <w:top w:val="nil"/>
              <w:left w:val="nil"/>
              <w:bottom w:val="nil"/>
              <w:right w:val="nil"/>
            </w:tcBorders>
            <w:shd w:val="clear" w:color="auto" w:fill="auto"/>
            <w:vAlign w:val="center"/>
            <w:hideMark/>
          </w:tcPr>
          <w:p w14:paraId="4FA28110" w14:textId="77777777" w:rsidR="00D16C26" w:rsidRPr="006457AE" w:rsidRDefault="00D16C26" w:rsidP="00CE6A1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283E1FA7" w14:textId="77777777" w:rsidR="00D16C26" w:rsidRPr="006457AE" w:rsidRDefault="00D16C26" w:rsidP="00CE6A14">
            <w:pPr>
              <w:spacing w:after="0" w:line="240" w:lineRule="auto"/>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7250FF2A" w14:textId="77777777" w:rsidR="00D16C26" w:rsidRPr="006457AE" w:rsidRDefault="00D16C26" w:rsidP="00CE6A14">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2859E2A0" w14:textId="77777777" w:rsidR="00D16C26" w:rsidRPr="006457AE" w:rsidRDefault="00D16C26" w:rsidP="00CE6A14">
            <w:pPr>
              <w:spacing w:after="0" w:line="240" w:lineRule="auto"/>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1B57CB0D" w14:textId="77777777" w:rsidR="00D16C26" w:rsidRPr="006457AE" w:rsidRDefault="00D16C26" w:rsidP="00CE6A14">
            <w:pPr>
              <w:spacing w:after="0" w:line="240" w:lineRule="auto"/>
              <w:rPr>
                <w:rFonts w:eastAsia="Times New Roman"/>
                <w:sz w:val="18"/>
                <w:szCs w:val="20"/>
                <w:lang w:eastAsia="es-SV"/>
              </w:rPr>
            </w:pPr>
          </w:p>
        </w:tc>
      </w:tr>
      <w:tr w:rsidR="00D16C26" w:rsidRPr="006457AE" w14:paraId="0E11A57D" w14:textId="77777777" w:rsidTr="00CE6A14">
        <w:trPr>
          <w:trHeight w:val="300"/>
        </w:trPr>
        <w:tc>
          <w:tcPr>
            <w:tcW w:w="720" w:type="dxa"/>
            <w:tcBorders>
              <w:top w:val="nil"/>
              <w:left w:val="nil"/>
              <w:bottom w:val="nil"/>
              <w:right w:val="nil"/>
            </w:tcBorders>
            <w:shd w:val="clear" w:color="auto" w:fill="auto"/>
            <w:noWrap/>
            <w:vAlign w:val="center"/>
            <w:hideMark/>
          </w:tcPr>
          <w:p w14:paraId="5AA9FDC2" w14:textId="77777777" w:rsidR="00D16C26" w:rsidRPr="006457AE" w:rsidRDefault="00D16C26" w:rsidP="00CE6A14">
            <w:pPr>
              <w:spacing w:after="0" w:line="240" w:lineRule="auto"/>
              <w:rPr>
                <w:rFonts w:eastAsia="Times New Roman"/>
                <w:b/>
                <w:bCs/>
                <w:sz w:val="16"/>
                <w:szCs w:val="16"/>
                <w:lang w:eastAsia="es-SV"/>
              </w:rPr>
            </w:pPr>
            <w:r w:rsidRPr="006457AE">
              <w:rPr>
                <w:rFonts w:eastAsia="Times New Roman"/>
                <w:b/>
                <w:bCs/>
                <w:sz w:val="16"/>
                <w:szCs w:val="16"/>
                <w:lang w:eastAsia="es-SV"/>
              </w:rPr>
              <w:t>616</w:t>
            </w:r>
          </w:p>
        </w:tc>
        <w:tc>
          <w:tcPr>
            <w:tcW w:w="4135" w:type="dxa"/>
            <w:tcBorders>
              <w:top w:val="nil"/>
              <w:left w:val="nil"/>
              <w:bottom w:val="nil"/>
              <w:right w:val="nil"/>
            </w:tcBorders>
            <w:shd w:val="clear" w:color="auto" w:fill="auto"/>
            <w:noWrap/>
            <w:vAlign w:val="center"/>
            <w:hideMark/>
          </w:tcPr>
          <w:p w14:paraId="4678DAEF" w14:textId="77777777" w:rsidR="00D16C26" w:rsidRPr="006457AE" w:rsidRDefault="00D16C26" w:rsidP="00CE6A14">
            <w:pPr>
              <w:spacing w:after="0" w:line="240" w:lineRule="auto"/>
              <w:rPr>
                <w:rFonts w:eastAsia="Times New Roman"/>
                <w:b/>
                <w:bCs/>
                <w:sz w:val="16"/>
                <w:szCs w:val="16"/>
                <w:lang w:eastAsia="es-SV"/>
              </w:rPr>
            </w:pPr>
            <w:r w:rsidRPr="006457AE">
              <w:rPr>
                <w:rFonts w:eastAsia="Times New Roman"/>
                <w:b/>
                <w:bCs/>
                <w:sz w:val="16"/>
                <w:szCs w:val="16"/>
                <w:lang w:eastAsia="es-SV"/>
              </w:rPr>
              <w:t>INFRAESTRUCTURAS</w:t>
            </w:r>
          </w:p>
        </w:tc>
        <w:tc>
          <w:tcPr>
            <w:tcW w:w="420" w:type="dxa"/>
            <w:tcBorders>
              <w:top w:val="nil"/>
              <w:left w:val="nil"/>
              <w:bottom w:val="nil"/>
              <w:right w:val="nil"/>
            </w:tcBorders>
            <w:shd w:val="clear" w:color="auto" w:fill="auto"/>
            <w:vAlign w:val="center"/>
            <w:hideMark/>
          </w:tcPr>
          <w:p w14:paraId="2573EC66" w14:textId="77777777" w:rsidR="00D16C26" w:rsidRPr="006457AE" w:rsidRDefault="00D16C26" w:rsidP="00CE6A14">
            <w:pPr>
              <w:spacing w:after="0" w:line="240" w:lineRule="auto"/>
              <w:rPr>
                <w:rFonts w:eastAsia="Times New Roman"/>
                <w:b/>
                <w:bCs/>
                <w:sz w:val="16"/>
                <w:szCs w:val="16"/>
                <w:lang w:eastAsia="es-SV"/>
              </w:rPr>
            </w:pPr>
          </w:p>
        </w:tc>
        <w:tc>
          <w:tcPr>
            <w:tcW w:w="520" w:type="dxa"/>
            <w:tcBorders>
              <w:top w:val="nil"/>
              <w:left w:val="nil"/>
              <w:bottom w:val="nil"/>
              <w:right w:val="nil"/>
            </w:tcBorders>
            <w:shd w:val="clear" w:color="auto" w:fill="auto"/>
            <w:vAlign w:val="center"/>
            <w:hideMark/>
          </w:tcPr>
          <w:p w14:paraId="6B40DC45" w14:textId="77777777" w:rsidR="00D16C26" w:rsidRPr="006457AE" w:rsidRDefault="00D16C26" w:rsidP="00CE6A1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center"/>
            <w:hideMark/>
          </w:tcPr>
          <w:p w14:paraId="324F2D64" w14:textId="77777777" w:rsidR="00D16C26" w:rsidRPr="006457AE" w:rsidRDefault="00D16C26" w:rsidP="00CE6A14">
            <w:pPr>
              <w:spacing w:after="0" w:line="240" w:lineRule="auto"/>
              <w:rPr>
                <w:rFonts w:eastAsia="Times New Roman"/>
                <w:sz w:val="20"/>
                <w:szCs w:val="20"/>
                <w:lang w:eastAsia="es-SV"/>
              </w:rPr>
            </w:pPr>
          </w:p>
        </w:tc>
        <w:tc>
          <w:tcPr>
            <w:tcW w:w="383" w:type="dxa"/>
            <w:tcBorders>
              <w:top w:val="nil"/>
              <w:left w:val="nil"/>
              <w:bottom w:val="nil"/>
              <w:right w:val="nil"/>
            </w:tcBorders>
            <w:shd w:val="clear" w:color="auto" w:fill="auto"/>
            <w:vAlign w:val="center"/>
            <w:hideMark/>
          </w:tcPr>
          <w:p w14:paraId="228D2594" w14:textId="77777777" w:rsidR="00D16C26" w:rsidRPr="006457AE" w:rsidRDefault="00D16C26" w:rsidP="00CE6A14">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center"/>
            <w:hideMark/>
          </w:tcPr>
          <w:p w14:paraId="1BE766D9" w14:textId="77777777" w:rsidR="00D16C26" w:rsidRPr="006457AE" w:rsidRDefault="00D16C26" w:rsidP="00CE6A14">
            <w:pPr>
              <w:spacing w:after="0" w:line="240" w:lineRule="auto"/>
              <w:rPr>
                <w:rFonts w:eastAsia="Times New Roman"/>
                <w:sz w:val="18"/>
                <w:szCs w:val="20"/>
                <w:lang w:eastAsia="es-SV"/>
              </w:rPr>
            </w:pPr>
          </w:p>
        </w:tc>
        <w:tc>
          <w:tcPr>
            <w:tcW w:w="1204" w:type="dxa"/>
            <w:tcBorders>
              <w:top w:val="nil"/>
              <w:left w:val="nil"/>
              <w:bottom w:val="nil"/>
              <w:right w:val="nil"/>
            </w:tcBorders>
            <w:shd w:val="clear" w:color="auto" w:fill="auto"/>
            <w:vAlign w:val="center"/>
            <w:hideMark/>
          </w:tcPr>
          <w:p w14:paraId="176162A2" w14:textId="77777777" w:rsidR="00D16C26" w:rsidRPr="006457AE" w:rsidRDefault="00D16C26" w:rsidP="00CE6A14">
            <w:pPr>
              <w:spacing w:after="0" w:line="240" w:lineRule="auto"/>
              <w:rPr>
                <w:rFonts w:eastAsia="Times New Roman"/>
                <w:sz w:val="18"/>
                <w:szCs w:val="20"/>
                <w:lang w:eastAsia="es-SV"/>
              </w:rPr>
            </w:pPr>
          </w:p>
        </w:tc>
      </w:tr>
      <w:tr w:rsidR="00D16C26" w:rsidRPr="006457AE" w14:paraId="63026A6E" w14:textId="77777777" w:rsidTr="00CE6A14">
        <w:trPr>
          <w:trHeight w:val="414"/>
        </w:trPr>
        <w:tc>
          <w:tcPr>
            <w:tcW w:w="720" w:type="dxa"/>
            <w:tcBorders>
              <w:top w:val="nil"/>
              <w:left w:val="nil"/>
              <w:bottom w:val="nil"/>
              <w:right w:val="nil"/>
            </w:tcBorders>
            <w:shd w:val="clear" w:color="auto" w:fill="auto"/>
            <w:noWrap/>
            <w:vAlign w:val="center"/>
          </w:tcPr>
          <w:p w14:paraId="56066E92" w14:textId="77777777" w:rsidR="00D16C26" w:rsidRPr="006457AE" w:rsidRDefault="00D16C26" w:rsidP="00CE6A14">
            <w:pPr>
              <w:spacing w:after="0" w:line="240" w:lineRule="auto"/>
              <w:rPr>
                <w:rFonts w:eastAsia="Times New Roman"/>
                <w:color w:val="000000"/>
                <w:sz w:val="16"/>
                <w:szCs w:val="16"/>
                <w:lang w:eastAsia="es-SV"/>
              </w:rPr>
            </w:pPr>
            <w:r w:rsidRPr="006457AE">
              <w:rPr>
                <w:rFonts w:eastAsia="Times New Roman"/>
                <w:color w:val="000000"/>
                <w:sz w:val="16"/>
                <w:szCs w:val="16"/>
                <w:lang w:eastAsia="es-SV"/>
              </w:rPr>
              <w:t>61699</w:t>
            </w:r>
          </w:p>
        </w:tc>
        <w:tc>
          <w:tcPr>
            <w:tcW w:w="4135" w:type="dxa"/>
            <w:tcBorders>
              <w:top w:val="nil"/>
              <w:left w:val="nil"/>
              <w:bottom w:val="nil"/>
              <w:right w:val="nil"/>
            </w:tcBorders>
            <w:shd w:val="clear" w:color="auto" w:fill="auto"/>
            <w:noWrap/>
            <w:vAlign w:val="center"/>
          </w:tcPr>
          <w:p w14:paraId="4FCCBFCA" w14:textId="77777777" w:rsidR="00D16C26" w:rsidRPr="006457AE" w:rsidRDefault="00D16C26" w:rsidP="00CE6A14">
            <w:pPr>
              <w:spacing w:after="0" w:line="240" w:lineRule="auto"/>
              <w:rPr>
                <w:rFonts w:eastAsia="Times New Roman"/>
                <w:color w:val="000000"/>
                <w:sz w:val="16"/>
                <w:szCs w:val="16"/>
                <w:lang w:eastAsia="es-SV"/>
              </w:rPr>
            </w:pPr>
            <w:r w:rsidRPr="006457AE">
              <w:rPr>
                <w:rFonts w:eastAsia="Times New Roman"/>
                <w:color w:val="000000"/>
                <w:sz w:val="16"/>
                <w:szCs w:val="16"/>
                <w:lang w:eastAsia="es-SV"/>
              </w:rPr>
              <w:t>OBRAS DE INFRAESTRUCTURA DIVERSA</w:t>
            </w:r>
          </w:p>
        </w:tc>
        <w:tc>
          <w:tcPr>
            <w:tcW w:w="420" w:type="dxa"/>
            <w:tcBorders>
              <w:top w:val="nil"/>
              <w:left w:val="nil"/>
              <w:bottom w:val="nil"/>
              <w:right w:val="nil"/>
            </w:tcBorders>
            <w:shd w:val="clear" w:color="auto" w:fill="auto"/>
            <w:noWrap/>
            <w:vAlign w:val="center"/>
          </w:tcPr>
          <w:p w14:paraId="7CE67FAC" w14:textId="77777777" w:rsidR="00D16C26" w:rsidRPr="006457AE" w:rsidRDefault="00D16C26" w:rsidP="00CE6A14">
            <w:pPr>
              <w:spacing w:after="0" w:line="240" w:lineRule="auto"/>
              <w:jc w:val="center"/>
              <w:rPr>
                <w:rFonts w:eastAsia="Times New Roman"/>
                <w:color w:val="000000"/>
                <w:sz w:val="16"/>
                <w:szCs w:val="16"/>
                <w:lang w:eastAsia="es-SV"/>
              </w:rPr>
            </w:pPr>
            <w:r w:rsidRPr="006457AE">
              <w:rPr>
                <w:rFonts w:eastAsia="Times New Roman"/>
                <w:color w:val="000000"/>
                <w:sz w:val="16"/>
                <w:szCs w:val="16"/>
                <w:lang w:eastAsia="es-SV"/>
              </w:rPr>
              <w:t>3</w:t>
            </w:r>
          </w:p>
        </w:tc>
        <w:tc>
          <w:tcPr>
            <w:tcW w:w="520" w:type="dxa"/>
            <w:tcBorders>
              <w:top w:val="nil"/>
              <w:left w:val="nil"/>
              <w:bottom w:val="nil"/>
              <w:right w:val="nil"/>
            </w:tcBorders>
            <w:shd w:val="clear" w:color="auto" w:fill="auto"/>
            <w:vAlign w:val="center"/>
          </w:tcPr>
          <w:p w14:paraId="31BCDAC7" w14:textId="77777777" w:rsidR="00D16C26" w:rsidRPr="006457AE" w:rsidRDefault="00D16C26" w:rsidP="00CE6A14">
            <w:pPr>
              <w:spacing w:after="0" w:line="240" w:lineRule="auto"/>
              <w:jc w:val="center"/>
              <w:rPr>
                <w:rFonts w:eastAsia="Times New Roman"/>
                <w:sz w:val="20"/>
                <w:szCs w:val="20"/>
                <w:lang w:eastAsia="es-SV"/>
              </w:rPr>
            </w:pPr>
            <w:r w:rsidRPr="006457AE">
              <w:rPr>
                <w:rFonts w:eastAsia="Times New Roman"/>
                <w:color w:val="000000"/>
                <w:sz w:val="16"/>
                <w:szCs w:val="16"/>
                <w:lang w:eastAsia="es-SV"/>
              </w:rPr>
              <w:t>3501</w:t>
            </w:r>
          </w:p>
        </w:tc>
        <w:tc>
          <w:tcPr>
            <w:tcW w:w="336" w:type="dxa"/>
            <w:tcBorders>
              <w:top w:val="nil"/>
              <w:left w:val="nil"/>
              <w:bottom w:val="nil"/>
              <w:right w:val="nil"/>
            </w:tcBorders>
            <w:shd w:val="clear" w:color="auto" w:fill="auto"/>
            <w:vAlign w:val="center"/>
          </w:tcPr>
          <w:p w14:paraId="3521D059" w14:textId="77777777" w:rsidR="00D16C26" w:rsidRPr="006457AE" w:rsidRDefault="00D16C26" w:rsidP="00CE6A14">
            <w:pPr>
              <w:spacing w:after="0" w:line="240" w:lineRule="auto"/>
              <w:jc w:val="center"/>
              <w:rPr>
                <w:rFonts w:eastAsia="Times New Roman"/>
                <w:color w:val="000000"/>
                <w:sz w:val="16"/>
                <w:szCs w:val="16"/>
                <w:lang w:eastAsia="es-SV"/>
              </w:rPr>
            </w:pPr>
            <w:r w:rsidRPr="006457AE">
              <w:rPr>
                <w:rFonts w:eastAsia="Times New Roman"/>
                <w:color w:val="000000"/>
                <w:sz w:val="16"/>
                <w:szCs w:val="16"/>
                <w:lang w:eastAsia="es-SV"/>
              </w:rPr>
              <w:t>1</w:t>
            </w:r>
          </w:p>
        </w:tc>
        <w:tc>
          <w:tcPr>
            <w:tcW w:w="383" w:type="dxa"/>
            <w:tcBorders>
              <w:top w:val="nil"/>
              <w:left w:val="nil"/>
              <w:bottom w:val="nil"/>
              <w:right w:val="nil"/>
            </w:tcBorders>
            <w:shd w:val="clear" w:color="auto" w:fill="auto"/>
            <w:vAlign w:val="center"/>
          </w:tcPr>
          <w:p w14:paraId="6D42A7D1" w14:textId="77777777" w:rsidR="00D16C26" w:rsidRPr="006457AE" w:rsidRDefault="00D16C26" w:rsidP="00CE6A14">
            <w:pPr>
              <w:spacing w:after="0" w:line="240" w:lineRule="auto"/>
              <w:jc w:val="center"/>
              <w:rPr>
                <w:rFonts w:eastAsia="Times New Roman"/>
                <w:color w:val="000000"/>
                <w:sz w:val="16"/>
                <w:szCs w:val="16"/>
                <w:lang w:eastAsia="es-SV"/>
              </w:rPr>
            </w:pPr>
            <w:r w:rsidRPr="006457AE">
              <w:rPr>
                <w:rFonts w:eastAsia="Times New Roman"/>
                <w:color w:val="000000"/>
                <w:sz w:val="16"/>
                <w:szCs w:val="16"/>
                <w:lang w:eastAsia="es-SV"/>
              </w:rPr>
              <w:t>109</w:t>
            </w:r>
          </w:p>
        </w:tc>
        <w:tc>
          <w:tcPr>
            <w:tcW w:w="1074" w:type="dxa"/>
            <w:tcBorders>
              <w:top w:val="nil"/>
              <w:left w:val="nil"/>
              <w:bottom w:val="nil"/>
              <w:right w:val="nil"/>
            </w:tcBorders>
            <w:shd w:val="clear" w:color="auto" w:fill="auto"/>
            <w:vAlign w:val="center"/>
          </w:tcPr>
          <w:p w14:paraId="312CF3B0" w14:textId="77777777" w:rsidR="00D16C26" w:rsidRPr="006457AE" w:rsidRDefault="00D16C26" w:rsidP="00CE6A14">
            <w:pPr>
              <w:spacing w:after="0" w:line="240" w:lineRule="auto"/>
              <w:jc w:val="right"/>
              <w:rPr>
                <w:rFonts w:eastAsia="Times New Roman"/>
                <w:color w:val="000000"/>
                <w:sz w:val="18"/>
                <w:szCs w:val="16"/>
                <w:lang w:eastAsia="es-SV"/>
              </w:rPr>
            </w:pPr>
            <w:r w:rsidRPr="006457AE">
              <w:rPr>
                <w:rFonts w:eastAsia="Times New Roman"/>
                <w:color w:val="000000"/>
                <w:sz w:val="18"/>
                <w:szCs w:val="16"/>
                <w:lang w:eastAsia="es-SV"/>
              </w:rPr>
              <w:t>$2</w:t>
            </w:r>
            <w:r w:rsidR="002B6BAE">
              <w:rPr>
                <w:rFonts w:eastAsia="Times New Roman"/>
                <w:color w:val="000000"/>
                <w:sz w:val="18"/>
                <w:szCs w:val="16"/>
                <w:lang w:eastAsia="es-SV"/>
              </w:rPr>
              <w:t>.54</w:t>
            </w:r>
          </w:p>
        </w:tc>
        <w:tc>
          <w:tcPr>
            <w:tcW w:w="1204" w:type="dxa"/>
            <w:tcBorders>
              <w:top w:val="nil"/>
              <w:left w:val="nil"/>
              <w:bottom w:val="nil"/>
              <w:right w:val="nil"/>
            </w:tcBorders>
            <w:shd w:val="clear" w:color="auto" w:fill="auto"/>
            <w:vAlign w:val="center"/>
          </w:tcPr>
          <w:p w14:paraId="248D7D08" w14:textId="77777777" w:rsidR="00D16C26" w:rsidRPr="006457AE" w:rsidRDefault="00D16C26" w:rsidP="00CE6A14">
            <w:pPr>
              <w:jc w:val="right"/>
              <w:rPr>
                <w:rFonts w:eastAsia="Times New Roman"/>
                <w:sz w:val="18"/>
                <w:szCs w:val="20"/>
                <w:lang w:eastAsia="es-SV"/>
              </w:rPr>
            </w:pPr>
          </w:p>
        </w:tc>
      </w:tr>
      <w:tr w:rsidR="00D16C26" w:rsidRPr="006457AE" w14:paraId="799A6270" w14:textId="77777777" w:rsidTr="00CE6A14">
        <w:trPr>
          <w:trHeight w:val="300"/>
        </w:trPr>
        <w:tc>
          <w:tcPr>
            <w:tcW w:w="720" w:type="dxa"/>
            <w:tcBorders>
              <w:top w:val="single" w:sz="4" w:space="0" w:color="auto"/>
              <w:left w:val="nil"/>
              <w:bottom w:val="double" w:sz="6" w:space="0" w:color="auto"/>
              <w:right w:val="nil"/>
            </w:tcBorders>
            <w:shd w:val="clear" w:color="auto" w:fill="auto"/>
            <w:noWrap/>
            <w:vAlign w:val="bottom"/>
            <w:hideMark/>
          </w:tcPr>
          <w:p w14:paraId="6EB9E596" w14:textId="77777777" w:rsidR="00D16C26" w:rsidRPr="006457AE" w:rsidRDefault="00D16C26" w:rsidP="00CE6A14">
            <w:pPr>
              <w:spacing w:after="0" w:line="240" w:lineRule="auto"/>
              <w:rPr>
                <w:rFonts w:eastAsia="Times New Roman"/>
                <w:b/>
                <w:bCs/>
                <w:sz w:val="16"/>
                <w:szCs w:val="16"/>
                <w:lang w:eastAsia="es-SV"/>
              </w:rPr>
            </w:pPr>
            <w:r w:rsidRPr="006457AE">
              <w:rPr>
                <w:rFonts w:eastAsia="Times New Roman"/>
                <w:b/>
                <w:bCs/>
                <w:sz w:val="16"/>
                <w:szCs w:val="16"/>
                <w:lang w:eastAsia="es-SV"/>
              </w:rPr>
              <w:t> </w:t>
            </w:r>
          </w:p>
        </w:tc>
        <w:tc>
          <w:tcPr>
            <w:tcW w:w="4135" w:type="dxa"/>
            <w:tcBorders>
              <w:top w:val="single" w:sz="4" w:space="0" w:color="auto"/>
              <w:left w:val="nil"/>
              <w:bottom w:val="double" w:sz="6" w:space="0" w:color="auto"/>
              <w:right w:val="nil"/>
            </w:tcBorders>
            <w:shd w:val="clear" w:color="auto" w:fill="auto"/>
            <w:noWrap/>
            <w:vAlign w:val="bottom"/>
            <w:hideMark/>
          </w:tcPr>
          <w:p w14:paraId="6CA98D59" w14:textId="77777777" w:rsidR="00D16C26" w:rsidRPr="006457AE" w:rsidRDefault="00D16C26" w:rsidP="00CE6A14">
            <w:pPr>
              <w:spacing w:after="0" w:line="240" w:lineRule="auto"/>
              <w:rPr>
                <w:rFonts w:eastAsia="Times New Roman"/>
                <w:b/>
                <w:bCs/>
                <w:sz w:val="16"/>
                <w:szCs w:val="16"/>
                <w:lang w:eastAsia="es-SV"/>
              </w:rPr>
            </w:pPr>
            <w:r w:rsidRPr="006457AE">
              <w:rPr>
                <w:rFonts w:eastAsia="Times New Roman"/>
                <w:b/>
                <w:bCs/>
                <w:sz w:val="16"/>
                <w:szCs w:val="16"/>
                <w:lang w:eastAsia="es-SV"/>
              </w:rPr>
              <w:t> </w:t>
            </w:r>
          </w:p>
        </w:tc>
        <w:tc>
          <w:tcPr>
            <w:tcW w:w="420" w:type="dxa"/>
            <w:tcBorders>
              <w:top w:val="single" w:sz="4" w:space="0" w:color="auto"/>
              <w:left w:val="nil"/>
              <w:bottom w:val="double" w:sz="6" w:space="0" w:color="auto"/>
              <w:right w:val="nil"/>
            </w:tcBorders>
            <w:shd w:val="clear" w:color="auto" w:fill="auto"/>
            <w:noWrap/>
            <w:vAlign w:val="bottom"/>
            <w:hideMark/>
          </w:tcPr>
          <w:p w14:paraId="3FA071DD" w14:textId="77777777" w:rsidR="00D16C26" w:rsidRPr="006457AE" w:rsidRDefault="00D16C26" w:rsidP="00CE6A14">
            <w:pPr>
              <w:spacing w:after="0" w:line="240" w:lineRule="auto"/>
              <w:rPr>
                <w:rFonts w:eastAsia="Times New Roman"/>
                <w:color w:val="000000"/>
                <w:lang w:eastAsia="es-SV"/>
              </w:rPr>
            </w:pPr>
            <w:r w:rsidRPr="006457AE">
              <w:rPr>
                <w:rFonts w:eastAsia="Times New Roman"/>
                <w:color w:val="000000"/>
                <w:lang w:eastAsia="es-SV"/>
              </w:rPr>
              <w:t> </w:t>
            </w:r>
          </w:p>
        </w:tc>
        <w:tc>
          <w:tcPr>
            <w:tcW w:w="520" w:type="dxa"/>
            <w:tcBorders>
              <w:top w:val="single" w:sz="4" w:space="0" w:color="auto"/>
              <w:left w:val="nil"/>
              <w:bottom w:val="double" w:sz="6" w:space="0" w:color="auto"/>
              <w:right w:val="nil"/>
            </w:tcBorders>
            <w:shd w:val="clear" w:color="auto" w:fill="auto"/>
            <w:noWrap/>
            <w:vAlign w:val="bottom"/>
            <w:hideMark/>
          </w:tcPr>
          <w:p w14:paraId="093CFFBC" w14:textId="77777777" w:rsidR="00D16C26" w:rsidRPr="006457AE" w:rsidRDefault="00D16C26" w:rsidP="00CE6A14">
            <w:pPr>
              <w:spacing w:after="0" w:line="240" w:lineRule="auto"/>
              <w:rPr>
                <w:rFonts w:eastAsia="Times New Roman"/>
                <w:color w:val="000000"/>
                <w:lang w:eastAsia="es-SV"/>
              </w:rPr>
            </w:pPr>
            <w:r w:rsidRPr="006457AE">
              <w:rPr>
                <w:rFonts w:eastAsia="Times New Roman"/>
                <w:color w:val="000000"/>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042B779D" w14:textId="77777777" w:rsidR="00D16C26" w:rsidRPr="006457AE" w:rsidRDefault="00D16C26" w:rsidP="00CE6A14">
            <w:pPr>
              <w:spacing w:after="0" w:line="240" w:lineRule="auto"/>
              <w:rPr>
                <w:rFonts w:eastAsia="Times New Roman"/>
                <w:color w:val="000000"/>
                <w:lang w:eastAsia="es-SV"/>
              </w:rPr>
            </w:pPr>
            <w:r w:rsidRPr="006457AE">
              <w:rPr>
                <w:rFonts w:eastAsia="Times New Roman"/>
                <w:color w:val="000000"/>
                <w:lang w:eastAsia="es-SV"/>
              </w:rPr>
              <w:t> </w:t>
            </w:r>
          </w:p>
        </w:tc>
        <w:tc>
          <w:tcPr>
            <w:tcW w:w="383" w:type="dxa"/>
            <w:tcBorders>
              <w:top w:val="single" w:sz="4" w:space="0" w:color="auto"/>
              <w:left w:val="nil"/>
              <w:bottom w:val="double" w:sz="6" w:space="0" w:color="auto"/>
              <w:right w:val="nil"/>
            </w:tcBorders>
            <w:shd w:val="clear" w:color="auto" w:fill="auto"/>
            <w:noWrap/>
            <w:vAlign w:val="bottom"/>
            <w:hideMark/>
          </w:tcPr>
          <w:p w14:paraId="12986AE0" w14:textId="77777777" w:rsidR="00D16C26" w:rsidRPr="006457AE" w:rsidRDefault="00D16C26" w:rsidP="00CE6A14">
            <w:pPr>
              <w:spacing w:after="0" w:line="240" w:lineRule="auto"/>
              <w:rPr>
                <w:rFonts w:eastAsia="Times New Roman"/>
                <w:color w:val="000000"/>
                <w:lang w:eastAsia="es-SV"/>
              </w:rPr>
            </w:pPr>
            <w:r w:rsidRPr="006457AE">
              <w:rPr>
                <w:rFonts w:eastAsia="Times New Roman"/>
                <w:color w:val="000000"/>
                <w:lang w:eastAsia="es-SV"/>
              </w:rPr>
              <w:t> </w:t>
            </w:r>
          </w:p>
        </w:tc>
        <w:tc>
          <w:tcPr>
            <w:tcW w:w="1074" w:type="dxa"/>
            <w:tcBorders>
              <w:top w:val="single" w:sz="4" w:space="0" w:color="auto"/>
              <w:left w:val="nil"/>
              <w:bottom w:val="double" w:sz="6" w:space="0" w:color="auto"/>
              <w:right w:val="nil"/>
            </w:tcBorders>
            <w:shd w:val="clear" w:color="auto" w:fill="auto"/>
            <w:vAlign w:val="center"/>
          </w:tcPr>
          <w:p w14:paraId="7C48C69F" w14:textId="77777777" w:rsidR="00D16C26" w:rsidRPr="006457AE" w:rsidRDefault="00D16C26" w:rsidP="00CE6A14">
            <w:pPr>
              <w:spacing w:after="0" w:line="240" w:lineRule="auto"/>
              <w:jc w:val="right"/>
              <w:rPr>
                <w:rFonts w:eastAsia="Times New Roman"/>
                <w:b/>
                <w:bCs/>
                <w:color w:val="000000"/>
                <w:sz w:val="18"/>
                <w:szCs w:val="16"/>
                <w:lang w:eastAsia="es-SV"/>
              </w:rPr>
            </w:pPr>
            <w:r w:rsidRPr="006457AE">
              <w:rPr>
                <w:rFonts w:eastAsia="Times New Roman"/>
                <w:b/>
                <w:color w:val="000000"/>
                <w:sz w:val="18"/>
                <w:szCs w:val="16"/>
                <w:lang w:eastAsia="es-SV"/>
              </w:rPr>
              <w:t>$2</w:t>
            </w:r>
            <w:r w:rsidR="002B6BAE">
              <w:rPr>
                <w:rFonts w:eastAsia="Times New Roman"/>
                <w:b/>
                <w:color w:val="000000"/>
                <w:sz w:val="18"/>
                <w:szCs w:val="16"/>
                <w:lang w:eastAsia="es-SV"/>
              </w:rPr>
              <w:t>.54</w:t>
            </w:r>
          </w:p>
        </w:tc>
        <w:tc>
          <w:tcPr>
            <w:tcW w:w="1204" w:type="dxa"/>
            <w:tcBorders>
              <w:top w:val="single" w:sz="4" w:space="0" w:color="auto"/>
              <w:left w:val="nil"/>
              <w:bottom w:val="double" w:sz="6" w:space="0" w:color="auto"/>
              <w:right w:val="nil"/>
            </w:tcBorders>
            <w:shd w:val="clear" w:color="auto" w:fill="auto"/>
            <w:vAlign w:val="center"/>
          </w:tcPr>
          <w:p w14:paraId="0EF8CB42" w14:textId="77777777" w:rsidR="00D16C26" w:rsidRPr="006457AE" w:rsidRDefault="00D16C26" w:rsidP="00CE6A14">
            <w:pPr>
              <w:spacing w:after="0" w:line="240" w:lineRule="auto"/>
              <w:jc w:val="right"/>
              <w:rPr>
                <w:rFonts w:eastAsia="Times New Roman"/>
                <w:b/>
                <w:bCs/>
                <w:color w:val="000000"/>
                <w:sz w:val="18"/>
                <w:szCs w:val="16"/>
                <w:lang w:eastAsia="es-SV"/>
              </w:rPr>
            </w:pPr>
            <w:r w:rsidRPr="006457AE">
              <w:rPr>
                <w:rFonts w:eastAsia="Times New Roman"/>
                <w:b/>
                <w:color w:val="000000"/>
                <w:sz w:val="18"/>
                <w:szCs w:val="16"/>
                <w:lang w:eastAsia="es-SV"/>
              </w:rPr>
              <w:t>$2</w:t>
            </w:r>
            <w:r w:rsidR="002B6BAE">
              <w:rPr>
                <w:rFonts w:eastAsia="Times New Roman"/>
                <w:b/>
                <w:color w:val="000000"/>
                <w:sz w:val="18"/>
                <w:szCs w:val="16"/>
                <w:lang w:eastAsia="es-SV"/>
              </w:rPr>
              <w:t>.54</w:t>
            </w:r>
          </w:p>
        </w:tc>
      </w:tr>
    </w:tbl>
    <w:p w14:paraId="32BF5D1F" w14:textId="77777777" w:rsidR="00487185" w:rsidRPr="004C6DC6" w:rsidRDefault="009179CC" w:rsidP="008238C8">
      <w:pPr>
        <w:pStyle w:val="Prrafodelista"/>
        <w:numPr>
          <w:ilvl w:val="0"/>
          <w:numId w:val="68"/>
        </w:numPr>
        <w:autoSpaceDE w:val="0"/>
        <w:autoSpaceDN w:val="0"/>
        <w:adjustRightInd w:val="0"/>
        <w:spacing w:after="0" w:line="240" w:lineRule="auto"/>
        <w:jc w:val="both"/>
        <w:rPr>
          <w:rFonts w:eastAsia="Times New Roman"/>
          <w:szCs w:val="24"/>
          <w:lang w:val="es-ES" w:eastAsia="es-ES"/>
        </w:rPr>
      </w:pPr>
      <w:r>
        <w:rPr>
          <w:rFonts w:eastAsia="Times New Roman"/>
          <w:szCs w:val="24"/>
          <w:lang w:val="es-ES" w:eastAsia="es-ES"/>
        </w:rPr>
        <w:t xml:space="preserve">Autorizar a la Tesorera Municipal a realizar el traslado de la cuenta denominada  </w:t>
      </w:r>
      <w:r w:rsidRPr="000E2A89">
        <w:rPr>
          <w:rFonts w:eastAsia="Calibri"/>
        </w:rPr>
        <w:t>“ALCALDIA MUNICIPAL DE METAPAN /  ATENCION A LA EMERGENCIA COVID-19 Y TORMENTA TROPICAL AMANDA”</w:t>
      </w:r>
      <w:r>
        <w:rPr>
          <w:rFonts w:eastAsia="Calibri"/>
        </w:rPr>
        <w:t xml:space="preserve"> cuenta </w:t>
      </w:r>
      <w:proofErr w:type="spellStart"/>
      <w:r>
        <w:rPr>
          <w:rFonts w:eastAsia="Calibri"/>
        </w:rPr>
        <w:t>N°</w:t>
      </w:r>
      <w:proofErr w:type="spellEnd"/>
      <w:r>
        <w:rPr>
          <w:rFonts w:eastAsia="Calibri"/>
        </w:rPr>
        <w:t xml:space="preserve"> 00500006282</w:t>
      </w:r>
      <w:r w:rsidR="00972C77">
        <w:rPr>
          <w:rFonts w:eastAsia="Calibri"/>
        </w:rPr>
        <w:t xml:space="preserve">, la suma de </w:t>
      </w:r>
      <w:r w:rsidR="00972C77" w:rsidRPr="002C48E2">
        <w:rPr>
          <w:rFonts w:eastAsia="Calibri"/>
          <w:b/>
          <w:bCs/>
        </w:rPr>
        <w:t>DOS MIL DOSCIENTOS DOS 54/100 DÓLARES DE LOS ESTADOS UNIDOS DE AMÉRICA ($2,202.54</w:t>
      </w:r>
      <w:r w:rsidR="00972C77">
        <w:rPr>
          <w:rFonts w:eastAsia="Calibri"/>
        </w:rPr>
        <w:t xml:space="preserve">)  a la cuenta </w:t>
      </w:r>
      <w:r w:rsidR="00972C77" w:rsidRPr="006457AE">
        <w:rPr>
          <w:rFonts w:eastAsia="Times New Roman"/>
          <w:kern w:val="3"/>
          <w:szCs w:val="24"/>
          <w:shd w:val="clear" w:color="auto" w:fill="FFFFFF"/>
          <w:lang w:val="es-ES" w:eastAsia="es-ES" w:bidi="hi-IN"/>
        </w:rPr>
        <w:t>SUMINISTRO DE PAQUETES ALIMENTICIOS PARA HOGARES DE ESCASOS RECURSOS ECONÓMICOS AFECTADAS POR LA EMERGENCIA NACIONAL DEL COVID-19, EN EL MUNICIPIO DE METAPÁN, DEPARTAMENTO DE SANTA ANA</w:t>
      </w:r>
      <w:r w:rsidR="00972C77" w:rsidRPr="006457AE">
        <w:rPr>
          <w:rFonts w:eastAsia="WenQuanYi Micro Hei"/>
          <w:kern w:val="3"/>
          <w:szCs w:val="24"/>
          <w:lang w:eastAsia="zh-CN" w:bidi="hi-IN"/>
        </w:rPr>
        <w:t xml:space="preserve">”  </w:t>
      </w:r>
      <w:r w:rsidR="00972C77">
        <w:rPr>
          <w:rFonts w:eastAsia="WenQuanYi Micro Hei"/>
          <w:kern w:val="3"/>
          <w:szCs w:val="24"/>
          <w:lang w:eastAsia="zh-CN" w:bidi="hi-IN"/>
        </w:rPr>
        <w:t xml:space="preserve">cuenta </w:t>
      </w:r>
      <w:proofErr w:type="spellStart"/>
      <w:r w:rsidR="00972C77">
        <w:rPr>
          <w:rFonts w:eastAsia="WenQuanYi Micro Hei"/>
          <w:kern w:val="3"/>
          <w:szCs w:val="24"/>
          <w:lang w:eastAsia="zh-CN" w:bidi="hi-IN"/>
        </w:rPr>
        <w:t>N°</w:t>
      </w:r>
      <w:proofErr w:type="spellEnd"/>
      <w:r w:rsidR="00972C77">
        <w:rPr>
          <w:rFonts w:eastAsia="WenQuanYi Micro Hei"/>
          <w:kern w:val="3"/>
          <w:szCs w:val="24"/>
          <w:lang w:eastAsia="zh-CN" w:bidi="hi-IN"/>
        </w:rPr>
        <w:t xml:space="preserve"> 00500006320</w:t>
      </w:r>
      <w:r w:rsidR="00D01E7F">
        <w:rPr>
          <w:rFonts w:eastAsia="WenQuanYi Micro Hei"/>
          <w:kern w:val="3"/>
          <w:szCs w:val="24"/>
          <w:lang w:eastAsia="zh-CN" w:bidi="hi-IN"/>
        </w:rPr>
        <w:t>.</w:t>
      </w:r>
    </w:p>
    <w:p w14:paraId="7264409B" w14:textId="77777777" w:rsidR="004C6DC6" w:rsidRPr="00D01E7F" w:rsidRDefault="004C6DC6" w:rsidP="004C6DC6">
      <w:pPr>
        <w:pStyle w:val="Prrafodelista"/>
        <w:autoSpaceDE w:val="0"/>
        <w:autoSpaceDN w:val="0"/>
        <w:adjustRightInd w:val="0"/>
        <w:spacing w:after="0" w:line="240" w:lineRule="auto"/>
        <w:jc w:val="both"/>
        <w:rPr>
          <w:rFonts w:eastAsia="Times New Roman"/>
          <w:szCs w:val="24"/>
          <w:lang w:val="es-ES" w:eastAsia="es-ES"/>
        </w:rPr>
      </w:pPr>
    </w:p>
    <w:p w14:paraId="0B0F6C0E" w14:textId="77777777" w:rsidR="00D46A47" w:rsidRPr="004C6DC6" w:rsidRDefault="008F71D0" w:rsidP="008238C8">
      <w:pPr>
        <w:pStyle w:val="Prrafodelista"/>
        <w:numPr>
          <w:ilvl w:val="0"/>
          <w:numId w:val="68"/>
        </w:numPr>
        <w:autoSpaceDE w:val="0"/>
        <w:autoSpaceDN w:val="0"/>
        <w:adjustRightInd w:val="0"/>
        <w:spacing w:after="0" w:line="240" w:lineRule="auto"/>
        <w:jc w:val="both"/>
        <w:rPr>
          <w:rFonts w:eastAsia="Times New Roman"/>
          <w:szCs w:val="24"/>
          <w:lang w:val="es-ES" w:eastAsia="es-ES"/>
        </w:rPr>
      </w:pPr>
      <w:r>
        <w:rPr>
          <w:rFonts w:eastAsia="Times New Roman"/>
          <w:szCs w:val="24"/>
          <w:lang w:val="es-ES" w:eastAsia="es-ES"/>
        </w:rPr>
        <w:t xml:space="preserve">EROGAR la suma de </w:t>
      </w:r>
      <w:r w:rsidRPr="004C6DC6">
        <w:rPr>
          <w:rFonts w:eastAsia="Times New Roman"/>
          <w:b/>
          <w:bCs/>
          <w:szCs w:val="24"/>
          <w:lang w:val="es-ES" w:eastAsia="es-ES"/>
        </w:rPr>
        <w:t>QUINIENTOS DOS MIL DOSCIENTOS 00/100 DÓLARES DE LOS ESTADOS UNIDOS DE AMÉRICA. ($502,200.00)</w:t>
      </w:r>
      <w:r>
        <w:rPr>
          <w:rFonts w:eastAsia="Times New Roman"/>
          <w:szCs w:val="24"/>
          <w:lang w:val="es-ES" w:eastAsia="es-ES"/>
        </w:rPr>
        <w:t xml:space="preserve">  a favor de </w:t>
      </w:r>
      <w:r w:rsidRPr="004C6DC6">
        <w:rPr>
          <w:rFonts w:eastAsia="Times New Roman"/>
          <w:b/>
          <w:bCs/>
          <w:szCs w:val="24"/>
          <w:lang w:val="es-ES" w:eastAsia="es-ES"/>
        </w:rPr>
        <w:t>AGROINDUSTRIAS GUMARSAL, S.A. DE C.V.</w:t>
      </w:r>
      <w:r>
        <w:rPr>
          <w:rFonts w:eastAsia="Times New Roman"/>
          <w:szCs w:val="24"/>
          <w:lang w:val="es-ES" w:eastAsia="es-ES"/>
        </w:rPr>
        <w:t xml:space="preserve"> </w:t>
      </w:r>
      <w:r w:rsidR="005420DD">
        <w:rPr>
          <w:rFonts w:eastAsia="Times New Roman"/>
          <w:szCs w:val="24"/>
          <w:lang w:val="es-ES" w:eastAsia="es-ES"/>
        </w:rPr>
        <w:t xml:space="preserve"> conforme a factura </w:t>
      </w:r>
      <w:proofErr w:type="spellStart"/>
      <w:r w:rsidR="005420DD">
        <w:rPr>
          <w:rFonts w:eastAsia="Times New Roman"/>
          <w:szCs w:val="24"/>
          <w:lang w:val="es-ES" w:eastAsia="es-ES"/>
        </w:rPr>
        <w:t>N°</w:t>
      </w:r>
      <w:proofErr w:type="spellEnd"/>
      <w:r w:rsidR="005420DD">
        <w:rPr>
          <w:rFonts w:eastAsia="Times New Roman"/>
          <w:szCs w:val="24"/>
          <w:lang w:val="es-ES" w:eastAsia="es-ES"/>
        </w:rPr>
        <w:t xml:space="preserve"> 02412, dicho gasto deberá aplicarse al código </w:t>
      </w:r>
      <w:proofErr w:type="spellStart"/>
      <w:r w:rsidR="005420DD">
        <w:rPr>
          <w:rFonts w:eastAsia="Times New Roman"/>
          <w:szCs w:val="24"/>
          <w:lang w:val="es-ES" w:eastAsia="es-ES"/>
        </w:rPr>
        <w:t>N°</w:t>
      </w:r>
      <w:proofErr w:type="spellEnd"/>
      <w:r w:rsidR="005420DD">
        <w:rPr>
          <w:rFonts w:eastAsia="Times New Roman"/>
          <w:szCs w:val="24"/>
          <w:lang w:val="es-ES" w:eastAsia="es-ES"/>
        </w:rPr>
        <w:t xml:space="preserve"> </w:t>
      </w:r>
      <w:r w:rsidR="005420DD" w:rsidRPr="006457AE">
        <w:rPr>
          <w:rFonts w:eastAsia="Times New Roman"/>
          <w:szCs w:val="24"/>
          <w:lang w:val="es-ES" w:eastAsia="es-ES"/>
        </w:rPr>
        <w:t>5410</w:t>
      </w:r>
      <w:r w:rsidR="005420DD">
        <w:rPr>
          <w:rFonts w:eastAsia="Times New Roman"/>
          <w:szCs w:val="24"/>
          <w:lang w:val="es-ES" w:eastAsia="es-ES"/>
        </w:rPr>
        <w:t xml:space="preserve">1 de la línea de Trabajo 3502, </w:t>
      </w:r>
      <w:r w:rsidR="00D46A47">
        <w:rPr>
          <w:rFonts w:eastAsia="Times New Roman"/>
          <w:szCs w:val="24"/>
          <w:lang w:val="es-ES" w:eastAsia="es-ES"/>
        </w:rPr>
        <w:t xml:space="preserve">autorizando a </w:t>
      </w:r>
      <w:proofErr w:type="spellStart"/>
      <w:r w:rsidR="00D46A47">
        <w:rPr>
          <w:rFonts w:eastAsia="Times New Roman"/>
          <w:szCs w:val="24"/>
          <w:lang w:val="es-ES" w:eastAsia="es-ES"/>
        </w:rPr>
        <w:t>Tesoreria</w:t>
      </w:r>
      <w:proofErr w:type="spellEnd"/>
      <w:r w:rsidR="00D46A47">
        <w:rPr>
          <w:rFonts w:eastAsia="Times New Roman"/>
          <w:szCs w:val="24"/>
          <w:lang w:val="es-ES" w:eastAsia="es-ES"/>
        </w:rPr>
        <w:t xml:space="preserve"> a efectuar el pago correspondiente de la cuenta </w:t>
      </w:r>
      <w:r w:rsidR="00D46A47" w:rsidRPr="006457AE">
        <w:rPr>
          <w:rFonts w:eastAsia="Times New Roman"/>
          <w:kern w:val="3"/>
          <w:szCs w:val="24"/>
          <w:shd w:val="clear" w:color="auto" w:fill="FFFFFF"/>
          <w:lang w:val="es-ES" w:eastAsia="es-ES" w:bidi="hi-IN"/>
        </w:rPr>
        <w:t>SUMINISTRO DE PAQUETES ALIMENTICIOS PARA HOGARES DE ESCASOS RECURSOS ECONÓMICOS AFECTADAS POR LA EMERGENCIA NACIONAL DEL COVID-19, EN EL MUNICIPIO DE METAPÁN, DEPARTAMENTO DE SANTA ANA</w:t>
      </w:r>
      <w:r w:rsidR="00D46A47" w:rsidRPr="006457AE">
        <w:rPr>
          <w:rFonts w:eastAsia="WenQuanYi Micro Hei"/>
          <w:kern w:val="3"/>
          <w:szCs w:val="24"/>
          <w:lang w:eastAsia="zh-CN" w:bidi="hi-IN"/>
        </w:rPr>
        <w:t xml:space="preserve">”  </w:t>
      </w:r>
      <w:r w:rsidR="00D46A47">
        <w:rPr>
          <w:rFonts w:eastAsia="WenQuanYi Micro Hei"/>
          <w:kern w:val="3"/>
          <w:szCs w:val="24"/>
          <w:lang w:eastAsia="zh-CN" w:bidi="hi-IN"/>
        </w:rPr>
        <w:t xml:space="preserve">cuenta </w:t>
      </w:r>
      <w:proofErr w:type="spellStart"/>
      <w:r w:rsidR="00D46A47">
        <w:rPr>
          <w:rFonts w:eastAsia="WenQuanYi Micro Hei"/>
          <w:kern w:val="3"/>
          <w:szCs w:val="24"/>
          <w:lang w:eastAsia="zh-CN" w:bidi="hi-IN"/>
        </w:rPr>
        <w:t>N°</w:t>
      </w:r>
      <w:proofErr w:type="spellEnd"/>
      <w:r w:rsidR="00D46A47">
        <w:rPr>
          <w:rFonts w:eastAsia="WenQuanYi Micro Hei"/>
          <w:kern w:val="3"/>
          <w:szCs w:val="24"/>
          <w:lang w:eastAsia="zh-CN" w:bidi="hi-IN"/>
        </w:rPr>
        <w:t xml:space="preserve"> 00500006320.</w:t>
      </w:r>
    </w:p>
    <w:p w14:paraId="69B0FE5F" w14:textId="77777777" w:rsidR="00D01E7F" w:rsidRPr="00D46A47" w:rsidRDefault="00D46A47" w:rsidP="00D46A47">
      <w:pPr>
        <w:autoSpaceDE w:val="0"/>
        <w:autoSpaceDN w:val="0"/>
        <w:adjustRightInd w:val="0"/>
        <w:spacing w:after="0" w:line="240" w:lineRule="auto"/>
        <w:ind w:left="360"/>
        <w:jc w:val="both"/>
        <w:rPr>
          <w:rFonts w:eastAsia="Times New Roman"/>
          <w:szCs w:val="24"/>
          <w:lang w:val="es-ES" w:eastAsia="es-ES"/>
        </w:rPr>
      </w:pPr>
      <w:r>
        <w:rPr>
          <w:rFonts w:eastAsia="Times New Roman"/>
          <w:szCs w:val="24"/>
          <w:lang w:val="es-ES" w:eastAsia="es-ES"/>
        </w:rPr>
        <w:t xml:space="preserve">COMINIQUESE. </w:t>
      </w:r>
      <w:r w:rsidRPr="00D46A47">
        <w:rPr>
          <w:rFonts w:eastAsia="Times New Roman"/>
          <w:szCs w:val="24"/>
          <w:lang w:val="es-ES" w:eastAsia="es-ES"/>
        </w:rPr>
        <w:t xml:space="preserve"> </w:t>
      </w:r>
    </w:p>
    <w:p w14:paraId="461B5F93" w14:textId="77777777" w:rsidR="00BD1656" w:rsidRPr="00BD1656" w:rsidRDefault="00BD1656" w:rsidP="00BD1656">
      <w:pPr>
        <w:autoSpaceDE w:val="0"/>
        <w:autoSpaceDN w:val="0"/>
        <w:adjustRightInd w:val="0"/>
        <w:spacing w:after="0" w:line="240" w:lineRule="auto"/>
        <w:jc w:val="both"/>
        <w:rPr>
          <w:rFonts w:eastAsia="Calibri"/>
          <w:szCs w:val="24"/>
        </w:rPr>
      </w:pPr>
    </w:p>
    <w:p w14:paraId="232E54CF" w14:textId="77777777" w:rsidR="00BD1656" w:rsidRPr="006457AE" w:rsidRDefault="00BD1656" w:rsidP="00BD1656">
      <w:pPr>
        <w:widowControl w:val="0"/>
        <w:suppressAutoHyphens/>
        <w:autoSpaceDN w:val="0"/>
        <w:spacing w:after="0" w:line="240" w:lineRule="auto"/>
        <w:ind w:left="720"/>
        <w:jc w:val="both"/>
        <w:rPr>
          <w:rFonts w:eastAsia="WenQuanYi Micro Hei"/>
          <w:kern w:val="3"/>
          <w:szCs w:val="24"/>
          <w:lang w:eastAsia="zh-CN" w:bidi="hi-IN"/>
        </w:rPr>
      </w:pPr>
    </w:p>
    <w:p w14:paraId="43784AD6" w14:textId="77777777" w:rsidR="002E6DF6" w:rsidRDefault="00BC7C77" w:rsidP="001D7E2A">
      <w:pPr>
        <w:rPr>
          <w:b/>
          <w:bCs/>
          <w:szCs w:val="24"/>
          <w:u w:val="single"/>
        </w:rPr>
      </w:pPr>
      <w:r w:rsidRPr="00BC7C77">
        <w:rPr>
          <w:b/>
          <w:bCs/>
          <w:szCs w:val="24"/>
          <w:u w:val="single"/>
        </w:rPr>
        <w:t>ACUERDO NÚMERO DIEZ:</w:t>
      </w:r>
    </w:p>
    <w:p w14:paraId="78DBD213" w14:textId="77777777" w:rsidR="0011414C" w:rsidRDefault="0011414C" w:rsidP="001D7E2A">
      <w:pPr>
        <w:rPr>
          <w:szCs w:val="24"/>
        </w:rPr>
      </w:pPr>
      <w:r>
        <w:rPr>
          <w:szCs w:val="24"/>
        </w:rPr>
        <w:t>El Concejo Municipal CONSIDERANDO:</w:t>
      </w:r>
    </w:p>
    <w:p w14:paraId="2417170B" w14:textId="77777777" w:rsidR="00EF427A" w:rsidRDefault="00EF427A" w:rsidP="00CB7526">
      <w:pPr>
        <w:jc w:val="both"/>
        <w:rPr>
          <w:rFonts w:eastAsia="Times New Roman"/>
          <w:szCs w:val="24"/>
          <w:lang w:val="es-ES" w:eastAsia="es-ES"/>
        </w:rPr>
      </w:pPr>
      <w:r>
        <w:rPr>
          <w:szCs w:val="24"/>
        </w:rPr>
        <w:t>I.- Que de conformidad al acuerdo municipal número nueve del acta número doce</w:t>
      </w:r>
      <w:r w:rsidR="00CB7526">
        <w:rPr>
          <w:szCs w:val="24"/>
        </w:rPr>
        <w:t xml:space="preserve"> de sesión extraordinaria de fecha 13 de marzo del 2020, numeral 27)  se </w:t>
      </w:r>
      <w:r w:rsidR="00AE7636">
        <w:rPr>
          <w:rFonts w:eastAsia="Times New Roman"/>
          <w:szCs w:val="24"/>
          <w:lang w:val="es-ES" w:eastAsia="es-ES"/>
        </w:rPr>
        <w:t xml:space="preserve">erogo </w:t>
      </w:r>
      <w:r w:rsidRPr="006D3FCD">
        <w:rPr>
          <w:rFonts w:eastAsia="Times New Roman"/>
          <w:szCs w:val="24"/>
          <w:lang w:val="es-ES" w:eastAsia="es-ES"/>
        </w:rPr>
        <w:t xml:space="preserve">la cantidad de </w:t>
      </w:r>
      <w:r w:rsidRPr="006D3FCD">
        <w:rPr>
          <w:rFonts w:eastAsia="Times New Roman"/>
          <w:b/>
          <w:szCs w:val="24"/>
          <w:lang w:val="es-ES" w:eastAsia="es-ES"/>
        </w:rPr>
        <w:t>CUATROCIENTOS NOVENTA Y DOS</w:t>
      </w:r>
      <w:r w:rsidRPr="006D3FCD">
        <w:rPr>
          <w:rFonts w:eastAsia="Times New Roman"/>
          <w:szCs w:val="24"/>
          <w:lang w:val="es-ES" w:eastAsia="es-ES"/>
        </w:rPr>
        <w:t xml:space="preserve"> </w:t>
      </w:r>
      <w:r w:rsidRPr="006D3FCD">
        <w:rPr>
          <w:rFonts w:eastAsia="Times New Roman"/>
          <w:b/>
          <w:szCs w:val="24"/>
          <w:lang w:val="es-ES" w:eastAsia="es-ES"/>
        </w:rPr>
        <w:t>62/100 DÓLARES DE</w:t>
      </w:r>
      <w:r w:rsidRPr="006D3FCD">
        <w:rPr>
          <w:rFonts w:eastAsia="Times New Roman"/>
          <w:szCs w:val="24"/>
          <w:lang w:val="es-ES" w:eastAsia="es-ES"/>
        </w:rPr>
        <w:t xml:space="preserve"> </w:t>
      </w:r>
      <w:r w:rsidRPr="006D3FCD">
        <w:rPr>
          <w:rFonts w:eastAsia="Times New Roman"/>
          <w:b/>
          <w:szCs w:val="24"/>
          <w:lang w:val="es-ES" w:eastAsia="es-ES"/>
        </w:rPr>
        <w:t>LOS ESTADOS UNIDOS DE AMÉRICA ($492.62)</w:t>
      </w:r>
      <w:r w:rsidRPr="006D3FCD">
        <w:rPr>
          <w:rFonts w:eastAsia="Times New Roman"/>
          <w:szCs w:val="24"/>
          <w:lang w:val="es-ES" w:eastAsia="es-ES"/>
        </w:rPr>
        <w:t xml:space="preserve">  a favor de </w:t>
      </w:r>
      <w:r w:rsidRPr="006D3FCD">
        <w:rPr>
          <w:rFonts w:eastAsia="Times New Roman"/>
          <w:b/>
          <w:szCs w:val="24"/>
          <w:lang w:val="es-ES" w:eastAsia="es-ES"/>
        </w:rPr>
        <w:t xml:space="preserve">REPRESENTACIONES DIVERSAS S.A. DE C.V. V/ </w:t>
      </w:r>
      <w:r w:rsidRPr="006D3FCD">
        <w:rPr>
          <w:rFonts w:eastAsia="Times New Roman"/>
          <w:szCs w:val="24"/>
          <w:lang w:val="es-ES" w:eastAsia="es-ES"/>
        </w:rPr>
        <w:t>Pago por compra de mobiliario, para uso en desarrollo urbano, unidad jurídica, según factura  No.-24-23 Aplicando dicho gasto a la línea 0101 del código  61101, del presupuesto municipal vigente</w:t>
      </w:r>
    </w:p>
    <w:p w14:paraId="24DBC974" w14:textId="77777777" w:rsidR="00F41D8D" w:rsidRDefault="00AE7636" w:rsidP="00F41D8D">
      <w:pPr>
        <w:jc w:val="both"/>
        <w:rPr>
          <w:szCs w:val="24"/>
        </w:rPr>
      </w:pPr>
      <w:r>
        <w:rPr>
          <w:rFonts w:eastAsia="Times New Roman"/>
          <w:szCs w:val="24"/>
          <w:lang w:val="es-ES" w:eastAsia="es-ES"/>
        </w:rPr>
        <w:t xml:space="preserve">II.- Que según acuerdo </w:t>
      </w:r>
      <w:proofErr w:type="spellStart"/>
      <w:r w:rsidR="00F41D8D">
        <w:rPr>
          <w:rFonts w:eastAsia="Times New Roman"/>
          <w:szCs w:val="24"/>
          <w:lang w:val="es-ES" w:eastAsia="es-ES"/>
        </w:rPr>
        <w:t>numero</w:t>
      </w:r>
      <w:proofErr w:type="spellEnd"/>
      <w:r w:rsidR="00F41D8D">
        <w:rPr>
          <w:rFonts w:eastAsia="Times New Roman"/>
          <w:szCs w:val="24"/>
          <w:lang w:val="es-ES" w:eastAsia="es-ES"/>
        </w:rPr>
        <w:t xml:space="preserve"> seis del acta número quince de fecha dos de abril del 2020, numeral 8) se erogo </w:t>
      </w:r>
      <w:r w:rsidR="00F41D8D" w:rsidRPr="00F41D8D">
        <w:rPr>
          <w:szCs w:val="24"/>
        </w:rPr>
        <w:t xml:space="preserve">la cantidad de </w:t>
      </w:r>
      <w:r w:rsidR="00F41D8D" w:rsidRPr="00F41D8D">
        <w:rPr>
          <w:b/>
          <w:szCs w:val="24"/>
        </w:rPr>
        <w:t>NOVENTA Y UNO 09/100 ($91.09) DÓLARES DE LOS ESTADOS UNIDOS DE AMÉRICA</w:t>
      </w:r>
      <w:r w:rsidR="00F41D8D" w:rsidRPr="00F41D8D">
        <w:rPr>
          <w:szCs w:val="24"/>
        </w:rPr>
        <w:t xml:space="preserve">. A favor de </w:t>
      </w:r>
      <w:r w:rsidR="00F41D8D" w:rsidRPr="00F41D8D">
        <w:rPr>
          <w:b/>
          <w:szCs w:val="24"/>
        </w:rPr>
        <w:t>REPRESENTACIONES DIVERSAS, S.A. DE C.V.</w:t>
      </w:r>
      <w:r w:rsidR="00F41D8D" w:rsidRPr="00F41D8D">
        <w:rPr>
          <w:szCs w:val="24"/>
        </w:rPr>
        <w:t xml:space="preserve"> V/ Pago por compra de mobiliario, para uso en unidad de </w:t>
      </w:r>
      <w:r w:rsidR="00F41D8D" w:rsidRPr="00F41D8D">
        <w:rPr>
          <w:szCs w:val="24"/>
        </w:rPr>
        <w:lastRenderedPageBreak/>
        <w:t xml:space="preserve">comunicaciones, según Factura </w:t>
      </w:r>
      <w:proofErr w:type="gramStart"/>
      <w:r w:rsidR="00F41D8D" w:rsidRPr="00F41D8D">
        <w:rPr>
          <w:szCs w:val="24"/>
        </w:rPr>
        <w:t>No.-</w:t>
      </w:r>
      <w:proofErr w:type="gramEnd"/>
      <w:r w:rsidR="00F41D8D" w:rsidRPr="00F41D8D">
        <w:rPr>
          <w:szCs w:val="24"/>
        </w:rPr>
        <w:t xml:space="preserve">00028 Aplicando dicho gasto a la línea 0101 del código 61101, del presupuesto municipal vigente. </w:t>
      </w:r>
    </w:p>
    <w:p w14:paraId="1ECC336C" w14:textId="77777777" w:rsidR="00F41D8D" w:rsidRDefault="00F41D8D" w:rsidP="00F41D8D">
      <w:pPr>
        <w:jc w:val="both"/>
        <w:rPr>
          <w:bCs/>
          <w:szCs w:val="24"/>
        </w:rPr>
      </w:pPr>
      <w:r>
        <w:rPr>
          <w:szCs w:val="24"/>
        </w:rPr>
        <w:t xml:space="preserve">III.- Que con fecha 21 de agosto del 2020 la Lic. </w:t>
      </w:r>
      <w:proofErr w:type="spellStart"/>
      <w:r>
        <w:rPr>
          <w:szCs w:val="24"/>
        </w:rPr>
        <w:t>Heydi</w:t>
      </w:r>
      <w:proofErr w:type="spellEnd"/>
      <w:r>
        <w:rPr>
          <w:szCs w:val="24"/>
        </w:rPr>
        <w:t xml:space="preserve"> Marisol Chinchilla, Jefe de UACI, solicita a través de una nota que las facturas 23-24-28 erogadas en los romanos citados anteriormente sean ratificadas por las facturas </w:t>
      </w:r>
      <w:proofErr w:type="spellStart"/>
      <w:r>
        <w:rPr>
          <w:szCs w:val="24"/>
        </w:rPr>
        <w:t>N°</w:t>
      </w:r>
      <w:proofErr w:type="spellEnd"/>
      <w:r>
        <w:rPr>
          <w:szCs w:val="24"/>
        </w:rPr>
        <w:t xml:space="preserve"> 280-279-273 a nombre del proveedor </w:t>
      </w:r>
      <w:r w:rsidRPr="00F41D8D">
        <w:rPr>
          <w:b/>
          <w:szCs w:val="24"/>
        </w:rPr>
        <w:t>REPRESENTACIONES DIVERSAS, S.A. DE C.V</w:t>
      </w:r>
      <w:r>
        <w:rPr>
          <w:b/>
          <w:szCs w:val="24"/>
        </w:rPr>
        <w:t xml:space="preserve">, </w:t>
      </w:r>
      <w:r>
        <w:rPr>
          <w:bCs/>
          <w:szCs w:val="24"/>
        </w:rPr>
        <w:t xml:space="preserve">esto debido a que en la unidad de Tesorería no se </w:t>
      </w:r>
      <w:proofErr w:type="spellStart"/>
      <w:r>
        <w:rPr>
          <w:bCs/>
          <w:szCs w:val="24"/>
        </w:rPr>
        <w:t>realizo</w:t>
      </w:r>
      <w:proofErr w:type="spellEnd"/>
      <w:r>
        <w:rPr>
          <w:bCs/>
          <w:szCs w:val="24"/>
        </w:rPr>
        <w:t xml:space="preserve"> el pago y el proveedor se vio en la necesidad de anular las facturas anteriores y emitir nuevas, por el tiempo y por pago de impuestos:</w:t>
      </w:r>
    </w:p>
    <w:p w14:paraId="1ADD6644" w14:textId="77777777" w:rsidR="00F41D8D" w:rsidRDefault="00F41D8D" w:rsidP="00F41D8D">
      <w:pPr>
        <w:jc w:val="both"/>
        <w:rPr>
          <w:bCs/>
          <w:szCs w:val="24"/>
        </w:rPr>
      </w:pPr>
      <w:r>
        <w:rPr>
          <w:bCs/>
          <w:szCs w:val="24"/>
        </w:rPr>
        <w:t>POR TANTO, EL CONCEJO MUNICIPAL, en uso de las facultades que el Código Municipal les confiere ACUERDA:</w:t>
      </w:r>
    </w:p>
    <w:p w14:paraId="3AA902BD" w14:textId="77777777" w:rsidR="00F41D8D" w:rsidRPr="00C8265D" w:rsidRDefault="00F41D8D" w:rsidP="008238C8">
      <w:pPr>
        <w:pStyle w:val="Prrafodelista"/>
        <w:numPr>
          <w:ilvl w:val="0"/>
          <w:numId w:val="80"/>
        </w:numPr>
        <w:jc w:val="both"/>
        <w:rPr>
          <w:b/>
          <w:szCs w:val="24"/>
        </w:rPr>
      </w:pPr>
      <w:r w:rsidRPr="00C8265D">
        <w:rPr>
          <w:bCs/>
          <w:szCs w:val="24"/>
        </w:rPr>
        <w:t xml:space="preserve">Sustituir las facturas a nombre del proveedor </w:t>
      </w:r>
      <w:r w:rsidRPr="00C8265D">
        <w:rPr>
          <w:b/>
          <w:szCs w:val="24"/>
        </w:rPr>
        <w:t xml:space="preserve">REPRESENTACIONES DIVERSAS, S.A. DE C.V, </w:t>
      </w:r>
      <w:r w:rsidRPr="00C8265D">
        <w:rPr>
          <w:bCs/>
          <w:szCs w:val="24"/>
        </w:rPr>
        <w:t>conforme a detalle siguiente:</w:t>
      </w:r>
      <w:r w:rsidRPr="00C8265D">
        <w:rPr>
          <w:b/>
          <w:szCs w:val="24"/>
        </w:rPr>
        <w:t xml:space="preserve"> </w:t>
      </w:r>
    </w:p>
    <w:p w14:paraId="00DAE3CE" w14:textId="77777777" w:rsidR="00F41D8D" w:rsidRDefault="00F41D8D" w:rsidP="004572AB">
      <w:pPr>
        <w:contextualSpacing/>
        <w:jc w:val="both"/>
        <w:rPr>
          <w:bCs/>
          <w:szCs w:val="24"/>
        </w:rPr>
      </w:pPr>
      <w:r>
        <w:rPr>
          <w:bCs/>
          <w:szCs w:val="24"/>
        </w:rPr>
        <w:t xml:space="preserve">Factura </w:t>
      </w:r>
      <w:proofErr w:type="spellStart"/>
      <w:r>
        <w:rPr>
          <w:bCs/>
          <w:szCs w:val="24"/>
        </w:rPr>
        <w:t>N°</w:t>
      </w:r>
      <w:proofErr w:type="spellEnd"/>
      <w:r>
        <w:rPr>
          <w:bCs/>
          <w:szCs w:val="24"/>
        </w:rPr>
        <w:t xml:space="preserve"> 024 por 280</w:t>
      </w:r>
    </w:p>
    <w:p w14:paraId="686212D3" w14:textId="77777777" w:rsidR="00F41D8D" w:rsidRDefault="00F41D8D" w:rsidP="004572AB">
      <w:pPr>
        <w:contextualSpacing/>
        <w:jc w:val="both"/>
        <w:rPr>
          <w:bCs/>
          <w:szCs w:val="24"/>
        </w:rPr>
      </w:pPr>
      <w:r>
        <w:rPr>
          <w:bCs/>
          <w:szCs w:val="24"/>
        </w:rPr>
        <w:t xml:space="preserve">Factura </w:t>
      </w:r>
      <w:proofErr w:type="spellStart"/>
      <w:r>
        <w:rPr>
          <w:bCs/>
          <w:szCs w:val="24"/>
        </w:rPr>
        <w:t>N°</w:t>
      </w:r>
      <w:proofErr w:type="spellEnd"/>
      <w:r>
        <w:rPr>
          <w:bCs/>
          <w:szCs w:val="24"/>
        </w:rPr>
        <w:t xml:space="preserve"> 028 por 279</w:t>
      </w:r>
    </w:p>
    <w:p w14:paraId="15792350" w14:textId="77777777" w:rsidR="00F41D8D" w:rsidRDefault="00F41D8D" w:rsidP="004572AB">
      <w:pPr>
        <w:contextualSpacing/>
        <w:jc w:val="both"/>
        <w:rPr>
          <w:bCs/>
          <w:szCs w:val="24"/>
        </w:rPr>
      </w:pPr>
      <w:r>
        <w:rPr>
          <w:bCs/>
          <w:szCs w:val="24"/>
        </w:rPr>
        <w:t xml:space="preserve">Factura </w:t>
      </w:r>
      <w:proofErr w:type="spellStart"/>
      <w:r>
        <w:rPr>
          <w:bCs/>
          <w:szCs w:val="24"/>
        </w:rPr>
        <w:t>N°</w:t>
      </w:r>
      <w:proofErr w:type="spellEnd"/>
      <w:r>
        <w:rPr>
          <w:bCs/>
          <w:szCs w:val="24"/>
        </w:rPr>
        <w:t xml:space="preserve"> 023 por 273</w:t>
      </w:r>
    </w:p>
    <w:p w14:paraId="634C8043" w14:textId="77777777" w:rsidR="00C8265D" w:rsidRPr="00C8265D" w:rsidRDefault="00C8265D" w:rsidP="008238C8">
      <w:pPr>
        <w:pStyle w:val="Prrafodelista"/>
        <w:numPr>
          <w:ilvl w:val="0"/>
          <w:numId w:val="80"/>
        </w:numPr>
        <w:jc w:val="both"/>
        <w:rPr>
          <w:bCs/>
          <w:szCs w:val="24"/>
        </w:rPr>
      </w:pPr>
      <w:r>
        <w:rPr>
          <w:bCs/>
          <w:szCs w:val="24"/>
        </w:rPr>
        <w:t>Autorizar a las unidades correspondientes a realizar los cambios o reversiones necesarias</w:t>
      </w:r>
    </w:p>
    <w:p w14:paraId="08E18021" w14:textId="77777777" w:rsidR="00F41D8D" w:rsidRPr="00F41D8D" w:rsidRDefault="00F41D8D" w:rsidP="00F41D8D">
      <w:pPr>
        <w:jc w:val="both"/>
        <w:rPr>
          <w:bCs/>
          <w:szCs w:val="24"/>
        </w:rPr>
      </w:pPr>
      <w:r>
        <w:rPr>
          <w:bCs/>
          <w:szCs w:val="24"/>
        </w:rPr>
        <w:t xml:space="preserve">COMUNIQUESE. </w:t>
      </w:r>
    </w:p>
    <w:p w14:paraId="4DFD3A25" w14:textId="77777777" w:rsidR="006C3FF8" w:rsidRDefault="006C3FF8" w:rsidP="006C3FF8">
      <w:pPr>
        <w:spacing w:after="0" w:line="240" w:lineRule="auto"/>
        <w:jc w:val="both"/>
        <w:rPr>
          <w:rFonts w:eastAsia="Times New Roman"/>
          <w:b/>
          <w:szCs w:val="24"/>
          <w:u w:val="single"/>
          <w:lang w:eastAsia="es-ES"/>
        </w:rPr>
      </w:pPr>
      <w:r>
        <w:rPr>
          <w:rFonts w:eastAsia="Times New Roman"/>
          <w:b/>
          <w:szCs w:val="24"/>
          <w:u w:val="single"/>
          <w:lang w:eastAsia="es-ES"/>
        </w:rPr>
        <w:t xml:space="preserve">ACUERDO NÚMERO ONCE: </w:t>
      </w:r>
    </w:p>
    <w:p w14:paraId="06AC7436" w14:textId="77777777" w:rsidR="006C3FF8" w:rsidRDefault="006C3FF8" w:rsidP="006C3FF8">
      <w:pPr>
        <w:spacing w:after="0" w:line="240" w:lineRule="auto"/>
        <w:jc w:val="both"/>
        <w:rPr>
          <w:rFonts w:eastAsia="Times New Roman"/>
          <w:szCs w:val="24"/>
          <w:lang w:eastAsia="es-ES"/>
        </w:rPr>
      </w:pPr>
      <w:r>
        <w:rPr>
          <w:rFonts w:eastAsia="Times New Roman"/>
          <w:szCs w:val="24"/>
          <w:lang w:eastAsia="es-ES"/>
        </w:rPr>
        <w:t xml:space="preserve">El Concejo Municipal de Metapán, en uso de las facultades legales que el Código municipal les confiere: ACUERDA: Erogar las cantidades siguientes: </w:t>
      </w:r>
    </w:p>
    <w:p w14:paraId="20F2FC22" w14:textId="77777777" w:rsidR="006C3FF8" w:rsidRDefault="006C3FF8" w:rsidP="006C3FF8">
      <w:pPr>
        <w:spacing w:after="0" w:line="240" w:lineRule="auto"/>
        <w:jc w:val="both"/>
        <w:rPr>
          <w:rFonts w:eastAsia="Times New Roman"/>
          <w:b/>
          <w:szCs w:val="24"/>
          <w:u w:val="single"/>
          <w:lang w:eastAsia="es-ES"/>
        </w:rPr>
      </w:pPr>
    </w:p>
    <w:p w14:paraId="24BF66E4" w14:textId="77777777" w:rsidR="006C3FF8" w:rsidRDefault="006C3FF8" w:rsidP="006C3FF8">
      <w:pPr>
        <w:spacing w:after="0" w:line="240" w:lineRule="auto"/>
        <w:jc w:val="both"/>
        <w:rPr>
          <w:rFonts w:eastAsia="Times New Roman"/>
          <w:b/>
          <w:szCs w:val="24"/>
          <w:u w:val="single"/>
          <w:lang w:eastAsia="es-ES"/>
        </w:rPr>
      </w:pPr>
      <w:r>
        <w:rPr>
          <w:rFonts w:eastAsia="Times New Roman"/>
          <w:b/>
          <w:szCs w:val="24"/>
          <w:u w:val="single"/>
          <w:lang w:eastAsia="es-ES"/>
        </w:rPr>
        <w:t>LINEA 0101  ADMINISTRACIÓN SUPERIOR</w:t>
      </w:r>
    </w:p>
    <w:p w14:paraId="5DDAF7B1" w14:textId="77777777" w:rsidR="006C3FF8" w:rsidRDefault="006C3FF8" w:rsidP="006C3FF8">
      <w:pPr>
        <w:spacing w:after="0" w:line="240" w:lineRule="auto"/>
        <w:jc w:val="both"/>
        <w:rPr>
          <w:rFonts w:eastAsia="Times New Roman"/>
          <w:szCs w:val="24"/>
          <w:lang w:eastAsia="es-ES"/>
        </w:rPr>
      </w:pPr>
    </w:p>
    <w:p w14:paraId="345D2A5A" w14:textId="77777777" w:rsidR="006C3FF8" w:rsidRDefault="006C3FF8" w:rsidP="008238C8">
      <w:pPr>
        <w:numPr>
          <w:ilvl w:val="0"/>
          <w:numId w:val="69"/>
        </w:numPr>
        <w:spacing w:after="0" w:line="240" w:lineRule="auto"/>
        <w:contextualSpacing/>
        <w:jc w:val="both"/>
        <w:rPr>
          <w:rFonts w:eastAsia="Times New Roman"/>
          <w:szCs w:val="24"/>
          <w:lang w:val="es-ES" w:eastAsia="es-ES"/>
        </w:rPr>
      </w:pPr>
      <w:r>
        <w:rPr>
          <w:rFonts w:eastAsia="Times New Roman"/>
          <w:szCs w:val="24"/>
          <w:lang w:val="es-ES" w:eastAsia="es-ES"/>
        </w:rPr>
        <w:t>54110</w:t>
      </w:r>
      <w:r>
        <w:rPr>
          <w:rFonts w:eastAsia="Times New Roman"/>
          <w:szCs w:val="24"/>
          <w:lang w:val="es-ES" w:eastAsia="es-ES"/>
        </w:rPr>
        <w:tab/>
        <w:t xml:space="preserve"> </w:t>
      </w:r>
      <w:r>
        <w:rPr>
          <w:rFonts w:eastAsia="Calibri"/>
          <w:b/>
          <w:szCs w:val="24"/>
        </w:rPr>
        <w:t>GASOLINERA METAPÁN</w:t>
      </w:r>
      <w:r>
        <w:rPr>
          <w:rFonts w:eastAsia="Calibri"/>
          <w:szCs w:val="24"/>
        </w:rPr>
        <w:t xml:space="preserve"> “</w:t>
      </w:r>
      <w:r>
        <w:rPr>
          <w:rFonts w:eastAsia="Calibri"/>
          <w:b/>
          <w:szCs w:val="24"/>
        </w:rPr>
        <w:t>JOSÉ ADÁN SALAZAR”</w:t>
      </w:r>
      <w:r>
        <w:rPr>
          <w:rFonts w:eastAsia="Calibri"/>
          <w:szCs w:val="24"/>
        </w:rPr>
        <w:t xml:space="preserve"> </w:t>
      </w:r>
      <w:r>
        <w:rPr>
          <w:rFonts w:eastAsia="Times New Roman"/>
          <w:szCs w:val="24"/>
          <w:lang w:val="es-ES" w:eastAsia="es-ES"/>
        </w:rPr>
        <w:t xml:space="preserve"> V/ Pago  Por  la  compra  de combustible durante el periodo comprendido del 1 al 15 de Agosto del 2020.- Para equipos propiedad de esta Alcaldía. Según facturas números:</w:t>
      </w:r>
    </w:p>
    <w:p w14:paraId="752E8B7E" w14:textId="77777777" w:rsidR="006C3FF8" w:rsidRDefault="006C3FF8" w:rsidP="006C3FF8">
      <w:pPr>
        <w:tabs>
          <w:tab w:val="left" w:pos="5408"/>
        </w:tabs>
        <w:spacing w:after="0" w:line="240" w:lineRule="auto"/>
        <w:jc w:val="both"/>
        <w:rPr>
          <w:rFonts w:eastAsia="Times New Roman"/>
          <w:b/>
          <w:szCs w:val="24"/>
          <w:u w:val="single"/>
          <w:lang w:val="es-MX" w:eastAsia="es-ES"/>
        </w:rPr>
      </w:pPr>
    </w:p>
    <w:p w14:paraId="15AA67F2" w14:textId="77777777" w:rsidR="006C3FF8" w:rsidRDefault="006C3FF8" w:rsidP="006C3FF8">
      <w:pPr>
        <w:tabs>
          <w:tab w:val="left" w:pos="5408"/>
        </w:tabs>
        <w:spacing w:after="0" w:line="240" w:lineRule="auto"/>
        <w:jc w:val="both"/>
        <w:rPr>
          <w:rFonts w:eastAsia="Times New Roman"/>
          <w:b/>
          <w:szCs w:val="24"/>
          <w:lang w:eastAsia="es-ES"/>
        </w:rPr>
      </w:pPr>
      <w:r>
        <w:rPr>
          <w:rFonts w:eastAsia="Times New Roman"/>
          <w:b/>
          <w:szCs w:val="24"/>
          <w:lang w:eastAsia="es-ES"/>
        </w:rPr>
        <w:t xml:space="preserve">Facturas </w:t>
      </w:r>
      <w:proofErr w:type="spellStart"/>
      <w:r>
        <w:rPr>
          <w:rFonts w:eastAsia="Times New Roman"/>
          <w:b/>
          <w:szCs w:val="24"/>
          <w:lang w:eastAsia="es-ES"/>
        </w:rPr>
        <w:t>N°</w:t>
      </w:r>
      <w:proofErr w:type="spellEnd"/>
      <w:r>
        <w:rPr>
          <w:rFonts w:eastAsia="Times New Roman"/>
          <w:b/>
          <w:szCs w:val="24"/>
          <w:lang w:eastAsia="es-ES"/>
        </w:rPr>
        <w:t xml:space="preserve"> 31018-31114-31179-31229-31334-31412-31507-31573-31627-31686</w:t>
      </w:r>
    </w:p>
    <w:p w14:paraId="45627C77" w14:textId="77777777" w:rsidR="006C3FF8" w:rsidRDefault="006C3FF8" w:rsidP="006C3FF8">
      <w:pPr>
        <w:tabs>
          <w:tab w:val="left" w:pos="5408"/>
        </w:tabs>
        <w:spacing w:after="0" w:line="240" w:lineRule="auto"/>
        <w:jc w:val="both"/>
        <w:rPr>
          <w:rFonts w:eastAsia="Times New Roman"/>
          <w:b/>
          <w:szCs w:val="24"/>
          <w:lang w:eastAsia="es-ES"/>
        </w:rPr>
      </w:pPr>
      <w:r>
        <w:rPr>
          <w:rFonts w:eastAsia="Times New Roman"/>
          <w:b/>
          <w:szCs w:val="24"/>
          <w:lang w:eastAsia="es-ES"/>
        </w:rPr>
        <w:t xml:space="preserve">                     31738-31812</w:t>
      </w:r>
    </w:p>
    <w:p w14:paraId="6E4DBAFE" w14:textId="77777777" w:rsidR="006C3FF8" w:rsidRDefault="006C3FF8" w:rsidP="006C3FF8">
      <w:pPr>
        <w:jc w:val="both"/>
        <w:rPr>
          <w:rFonts w:eastAsia="Times New Roman"/>
          <w:b/>
          <w:sz w:val="36"/>
          <w:szCs w:val="36"/>
          <w:lang w:eastAsia="es-ES"/>
        </w:rPr>
      </w:pPr>
      <w:r>
        <w:rPr>
          <w:rFonts w:eastAsia="Times New Roman"/>
          <w:b/>
          <w:sz w:val="36"/>
          <w:szCs w:val="36"/>
          <w:lang w:eastAsia="es-ES"/>
        </w:rPr>
        <w:t>TOTAL GENERAL…………………………$ 22,726.60</w:t>
      </w:r>
    </w:p>
    <w:p w14:paraId="370B9357" w14:textId="77777777" w:rsidR="006C3FF8" w:rsidRDefault="006C3FF8" w:rsidP="006C3FF8">
      <w:pPr>
        <w:jc w:val="both"/>
        <w:rPr>
          <w:rFonts w:eastAsia="Calibri"/>
          <w:szCs w:val="24"/>
          <w:lang w:val="es-ES"/>
        </w:rPr>
      </w:pPr>
      <w:r>
        <w:rPr>
          <w:rFonts w:eastAsia="Calibri"/>
          <w:szCs w:val="24"/>
          <w:lang w:val="es-ES"/>
        </w:rPr>
        <w:t>COMUNIQUESE.-</w:t>
      </w:r>
    </w:p>
    <w:p w14:paraId="52204E31" w14:textId="77777777" w:rsidR="006C3FF8" w:rsidRDefault="006C3FF8" w:rsidP="006C3FF8">
      <w:pPr>
        <w:spacing w:after="0" w:line="240" w:lineRule="auto"/>
        <w:jc w:val="both"/>
        <w:rPr>
          <w:rFonts w:eastAsia="Times New Roman"/>
          <w:b/>
          <w:spacing w:val="-3"/>
          <w:szCs w:val="24"/>
        </w:rPr>
      </w:pPr>
      <w:r>
        <w:rPr>
          <w:rFonts w:eastAsia="Times New Roman"/>
          <w:b/>
          <w:spacing w:val="-3"/>
          <w:szCs w:val="24"/>
          <w:u w:val="single"/>
        </w:rPr>
        <w:t xml:space="preserve">ACUERDO NÚMERO DOCE:           </w:t>
      </w:r>
    </w:p>
    <w:p w14:paraId="3C64829F" w14:textId="77777777" w:rsidR="006C3FF8" w:rsidRDefault="006C3FF8" w:rsidP="006C3FF8">
      <w:pPr>
        <w:spacing w:after="0" w:line="240" w:lineRule="auto"/>
        <w:jc w:val="both"/>
        <w:rPr>
          <w:rFonts w:eastAsia="Times New Roman"/>
          <w:szCs w:val="24"/>
        </w:rPr>
      </w:pPr>
      <w:r>
        <w:rPr>
          <w:rFonts w:eastAsia="Times New Roman"/>
          <w:szCs w:val="24"/>
        </w:rPr>
        <w:t xml:space="preserve">El Concejo Municipal de Metapán, en uso de las facultades que el código municipal les confiere </w:t>
      </w:r>
      <w:r>
        <w:rPr>
          <w:rFonts w:eastAsia="Times New Roman"/>
          <w:b/>
          <w:szCs w:val="24"/>
        </w:rPr>
        <w:t>ACUERDA:</w:t>
      </w:r>
      <w:r>
        <w:rPr>
          <w:rFonts w:eastAsia="Times New Roman"/>
          <w:szCs w:val="24"/>
        </w:rPr>
        <w:t xml:space="preserve"> </w:t>
      </w:r>
    </w:p>
    <w:p w14:paraId="76F3D8E9" w14:textId="77777777" w:rsidR="006C3FF8" w:rsidRDefault="006C3FF8" w:rsidP="006C3FF8">
      <w:pPr>
        <w:pStyle w:val="Prrafodelista"/>
        <w:jc w:val="both"/>
        <w:rPr>
          <w:rFonts w:eastAsia="Times New Roman"/>
          <w:szCs w:val="24"/>
        </w:rPr>
      </w:pPr>
    </w:p>
    <w:p w14:paraId="03D569F8" w14:textId="77777777" w:rsidR="006C3FF8" w:rsidRDefault="006C3FF8" w:rsidP="008238C8">
      <w:pPr>
        <w:numPr>
          <w:ilvl w:val="0"/>
          <w:numId w:val="70"/>
        </w:numPr>
        <w:spacing w:after="0" w:line="240" w:lineRule="auto"/>
        <w:contextualSpacing/>
        <w:jc w:val="both"/>
        <w:rPr>
          <w:rFonts w:ascii="Calibri" w:hAnsi="Calibri" w:cs="Calibri"/>
          <w:lang w:eastAsia="es-SV"/>
        </w:rPr>
      </w:pPr>
      <w:r>
        <w:rPr>
          <w:szCs w:val="24"/>
          <w:lang w:eastAsia="es-SV"/>
        </w:rPr>
        <w:t xml:space="preserve">EROGAR la cantidad de </w:t>
      </w:r>
      <w:r>
        <w:rPr>
          <w:b/>
          <w:bCs/>
          <w:szCs w:val="24"/>
          <w:lang w:eastAsia="es-SV"/>
        </w:rPr>
        <w:t>DOS MIL DOSCIENTOS OCHENTA Y NUEVE 61/100 DÓLARES DE LOS ESTADOS UNIDOS DE AMÉRICA</w:t>
      </w:r>
      <w:r>
        <w:rPr>
          <w:szCs w:val="24"/>
          <w:lang w:eastAsia="es-SV"/>
        </w:rPr>
        <w:t xml:space="preserve">.($2,289.61)  a favor de </w:t>
      </w:r>
      <w:r>
        <w:rPr>
          <w:b/>
          <w:bCs/>
          <w:szCs w:val="24"/>
          <w:lang w:eastAsia="es-SV"/>
        </w:rPr>
        <w:t>PROYECTOS MULTIPLES DE OCCIDENTE, S.A. DE C.V.</w:t>
      </w:r>
      <w:r>
        <w:rPr>
          <w:szCs w:val="24"/>
          <w:lang w:eastAsia="es-SV"/>
        </w:rPr>
        <w:t xml:space="preserve"> en concepto de arrendamiento de alquiler de rodo 92.10 horas para diversos proyectos, conforme a factura </w:t>
      </w:r>
      <w:proofErr w:type="spellStart"/>
      <w:r>
        <w:rPr>
          <w:szCs w:val="24"/>
          <w:lang w:eastAsia="es-SV"/>
        </w:rPr>
        <w:t>N°</w:t>
      </w:r>
      <w:proofErr w:type="spellEnd"/>
      <w:r>
        <w:rPr>
          <w:szCs w:val="24"/>
          <w:lang w:eastAsia="es-SV"/>
        </w:rPr>
        <w:t xml:space="preserve"> 201, aplicando dicho gasto al código </w:t>
      </w:r>
      <w:proofErr w:type="spellStart"/>
      <w:r>
        <w:rPr>
          <w:szCs w:val="24"/>
          <w:lang w:eastAsia="es-SV"/>
        </w:rPr>
        <w:t>N°</w:t>
      </w:r>
      <w:proofErr w:type="spellEnd"/>
      <w:r>
        <w:rPr>
          <w:szCs w:val="24"/>
          <w:lang w:eastAsia="es-SV"/>
        </w:rPr>
        <w:t xml:space="preserve"> 54316 de la línea 0101</w:t>
      </w:r>
    </w:p>
    <w:p w14:paraId="2D4F045F" w14:textId="77777777" w:rsidR="006C3FF8" w:rsidRDefault="006C3FF8" w:rsidP="006C3FF8">
      <w:pPr>
        <w:ind w:left="720"/>
        <w:contextualSpacing/>
        <w:rPr>
          <w:rFonts w:ascii="Calibri" w:hAnsi="Calibri" w:cs="Calibri"/>
          <w:lang w:eastAsia="es-SV"/>
        </w:rPr>
      </w:pPr>
    </w:p>
    <w:p w14:paraId="4B67699B" w14:textId="77777777" w:rsidR="006C3FF8" w:rsidRDefault="006C3FF8" w:rsidP="008238C8">
      <w:pPr>
        <w:pStyle w:val="Prrafodelista"/>
        <w:numPr>
          <w:ilvl w:val="0"/>
          <w:numId w:val="70"/>
        </w:numPr>
        <w:spacing w:after="0" w:line="240" w:lineRule="auto"/>
        <w:jc w:val="both"/>
        <w:rPr>
          <w:rFonts w:eastAsia="Calibri"/>
          <w:lang w:eastAsia="es-ES"/>
        </w:rPr>
      </w:pPr>
      <w:r>
        <w:rPr>
          <w:rFonts w:eastAsia="Calibri"/>
        </w:rPr>
        <w:t xml:space="preserve">Erogar la suma de </w:t>
      </w:r>
      <w:r>
        <w:rPr>
          <w:rFonts w:eastAsia="Calibri"/>
          <w:b/>
        </w:rPr>
        <w:t xml:space="preserve">UN MIL CUATROCIENTOS CUARENTA Y UNO 25/100 DÓLARES DE LOS ESTADOS UNIDOS DE AMÉRICA ($1,441.25)  a favor de MANEJO INTEGRAL DE DESECHOS SOLIDOS (S.E.M. DE C.V.)  </w:t>
      </w:r>
      <w:r>
        <w:rPr>
          <w:rFonts w:eastAsia="Calibri"/>
        </w:rPr>
        <w:t xml:space="preserve">En concepto de pago por toneladas de desechos especiales, servicio de tratamiento y disposición final de desechos especiales correspondientes al periodo del 01 al 31 de Julio y del 1 al 15 de Agosto del año 2020, del rastro municipal, según </w:t>
      </w:r>
      <w:r>
        <w:rPr>
          <w:rFonts w:eastAsia="Calibri"/>
          <w:b/>
        </w:rPr>
        <w:t xml:space="preserve">factura </w:t>
      </w:r>
      <w:proofErr w:type="spellStart"/>
      <w:r>
        <w:rPr>
          <w:rFonts w:eastAsia="Calibri"/>
          <w:b/>
        </w:rPr>
        <w:t>N°</w:t>
      </w:r>
      <w:proofErr w:type="spellEnd"/>
      <w:r>
        <w:rPr>
          <w:rFonts w:eastAsia="Calibri"/>
          <w:b/>
        </w:rPr>
        <w:t xml:space="preserve"> </w:t>
      </w:r>
      <w:r>
        <w:rPr>
          <w:rFonts w:eastAsia="Calibri"/>
          <w:b/>
        </w:rPr>
        <w:lastRenderedPageBreak/>
        <w:t xml:space="preserve">1956-2047-2099. </w:t>
      </w:r>
      <w:r>
        <w:rPr>
          <w:rFonts w:eastAsia="Calibri"/>
        </w:rPr>
        <w:t>Dicho gasto se aplicará a la línea</w:t>
      </w:r>
      <w:r>
        <w:rPr>
          <w:rFonts w:eastAsia="Calibri"/>
          <w:b/>
        </w:rPr>
        <w:t xml:space="preserve"> 0101</w:t>
      </w:r>
      <w:r>
        <w:rPr>
          <w:rFonts w:eastAsia="Calibri"/>
        </w:rPr>
        <w:t xml:space="preserve"> del código </w:t>
      </w:r>
      <w:r>
        <w:rPr>
          <w:rFonts w:eastAsia="Calibri"/>
          <w:b/>
        </w:rPr>
        <w:t>54602</w:t>
      </w:r>
      <w:r>
        <w:rPr>
          <w:rFonts w:eastAsia="Calibri"/>
        </w:rPr>
        <w:t>, del Presupuesto Municipal Vigente.</w:t>
      </w:r>
    </w:p>
    <w:p w14:paraId="594B48E2" w14:textId="77777777" w:rsidR="006C3FF8" w:rsidRDefault="006C3FF8" w:rsidP="006C3FF8">
      <w:pPr>
        <w:spacing w:after="0" w:line="240" w:lineRule="auto"/>
        <w:jc w:val="both"/>
        <w:rPr>
          <w:rFonts w:eastAsia="Times New Roman"/>
          <w:szCs w:val="24"/>
        </w:rPr>
      </w:pPr>
    </w:p>
    <w:p w14:paraId="3837DD52" w14:textId="77777777" w:rsidR="006C3FF8" w:rsidRDefault="006C3FF8" w:rsidP="008238C8">
      <w:pPr>
        <w:pStyle w:val="Prrafodelista"/>
        <w:numPr>
          <w:ilvl w:val="0"/>
          <w:numId w:val="70"/>
        </w:numPr>
        <w:spacing w:after="0" w:line="240" w:lineRule="auto"/>
        <w:jc w:val="both"/>
        <w:outlineLvl w:val="0"/>
        <w:rPr>
          <w:rFonts w:eastAsia="Times New Roman"/>
          <w:szCs w:val="24"/>
        </w:rPr>
      </w:pPr>
      <w:r>
        <w:rPr>
          <w:rFonts w:eastAsia="Calibri"/>
        </w:rPr>
        <w:t xml:space="preserve">EROGAR la cantidad de </w:t>
      </w:r>
      <w:r>
        <w:rPr>
          <w:rFonts w:eastAsia="Calibri"/>
          <w:b/>
        </w:rPr>
        <w:t>DOSCIENTOS DIECISIETE 80/100 DÓLARES DE LOS ESTADOS UNIDOS DE AMÉRICA</w:t>
      </w:r>
      <w:r>
        <w:rPr>
          <w:rFonts w:eastAsia="Calibri"/>
        </w:rPr>
        <w:t>.</w:t>
      </w:r>
      <w:r>
        <w:rPr>
          <w:rFonts w:eastAsia="Calibri"/>
          <w:b/>
        </w:rPr>
        <w:t xml:space="preserve"> ($217.80) </w:t>
      </w:r>
      <w:r>
        <w:rPr>
          <w:rFonts w:eastAsia="Calibri"/>
        </w:rPr>
        <w:t xml:space="preserve"> A favor de la </w:t>
      </w:r>
      <w:r>
        <w:rPr>
          <w:rFonts w:eastAsia="Calibri"/>
          <w:b/>
        </w:rPr>
        <w:t>SRITA.</w:t>
      </w:r>
      <w:r>
        <w:rPr>
          <w:rFonts w:eastAsia="Calibri"/>
        </w:rPr>
        <w:t xml:space="preserve"> </w:t>
      </w:r>
      <w:r>
        <w:rPr>
          <w:rFonts w:eastAsia="Calibri"/>
          <w:b/>
        </w:rPr>
        <w:t>MARIA ESTEFANY PEREZ DIAZ</w:t>
      </w:r>
      <w:r>
        <w:rPr>
          <w:rFonts w:eastAsia="Calibri"/>
        </w:rPr>
        <w:t xml:space="preserve"> V/ en concepto de pago por servicios profesionales de enfermería en las instalaciones de la Alcaldía Municipal de Metapán, correspondiente al periodo del 17 al 31 de Agosto de 2020, Conforme a Recibo. Aplicando dicho gasto al código No. 51901 de la línea 0101, del Presupuesto Municipal Vigente. </w:t>
      </w:r>
    </w:p>
    <w:p w14:paraId="523256C0" w14:textId="77777777" w:rsidR="006C3FF8" w:rsidRDefault="006C3FF8" w:rsidP="006C3FF8">
      <w:pPr>
        <w:spacing w:after="0" w:line="240" w:lineRule="auto"/>
        <w:ind w:left="720"/>
        <w:contextualSpacing/>
        <w:jc w:val="both"/>
        <w:rPr>
          <w:rFonts w:ascii="Calibri" w:eastAsia="Times New Roman" w:hAnsi="Calibri" w:cs="Calibri"/>
          <w:lang w:eastAsia="es-SV"/>
        </w:rPr>
      </w:pPr>
    </w:p>
    <w:p w14:paraId="7036D3EC" w14:textId="77777777" w:rsidR="006C3FF8" w:rsidRDefault="006C3FF8" w:rsidP="006C3FF8">
      <w:pPr>
        <w:rPr>
          <w:rFonts w:eastAsia="Calibri"/>
          <w:szCs w:val="24"/>
        </w:rPr>
      </w:pPr>
      <w:r>
        <w:rPr>
          <w:rFonts w:eastAsia="Calibri"/>
          <w:szCs w:val="24"/>
        </w:rPr>
        <w:t xml:space="preserve">Autorizando a tesorería a efectuar los pagos correspondientes FONDOS PROPIOS. Cuenta </w:t>
      </w:r>
      <w:proofErr w:type="spellStart"/>
      <w:r>
        <w:rPr>
          <w:rFonts w:eastAsia="Calibri"/>
          <w:szCs w:val="24"/>
        </w:rPr>
        <w:t>N°</w:t>
      </w:r>
      <w:proofErr w:type="spellEnd"/>
      <w:r>
        <w:rPr>
          <w:rFonts w:eastAsia="Calibri"/>
          <w:szCs w:val="24"/>
        </w:rPr>
        <w:t xml:space="preserve"> 00500003666</w:t>
      </w:r>
    </w:p>
    <w:p w14:paraId="026CEC37" w14:textId="77777777" w:rsidR="008F4964" w:rsidRDefault="008F4964" w:rsidP="006C3FF8">
      <w:pPr>
        <w:rPr>
          <w:rFonts w:eastAsia="Calibri"/>
          <w:szCs w:val="24"/>
        </w:rPr>
      </w:pPr>
    </w:p>
    <w:p w14:paraId="27AEA79D" w14:textId="77777777" w:rsidR="00EE043D" w:rsidRPr="00A12432" w:rsidRDefault="00EE043D" w:rsidP="00EE043D">
      <w:pPr>
        <w:spacing w:after="0" w:line="240" w:lineRule="auto"/>
        <w:jc w:val="both"/>
        <w:rPr>
          <w:b/>
          <w:szCs w:val="24"/>
          <w:u w:val="single"/>
        </w:rPr>
      </w:pPr>
      <w:r w:rsidRPr="00A12432">
        <w:rPr>
          <w:b/>
          <w:szCs w:val="24"/>
          <w:u w:val="single"/>
          <w:lang w:val="es-MX"/>
        </w:rPr>
        <w:t xml:space="preserve">ACUERDO NÚMERO </w:t>
      </w:r>
      <w:r>
        <w:rPr>
          <w:b/>
          <w:szCs w:val="24"/>
          <w:u w:val="single"/>
          <w:lang w:val="es-MX"/>
        </w:rPr>
        <w:t xml:space="preserve">TRECE: </w:t>
      </w:r>
    </w:p>
    <w:p w14:paraId="7260FD43" w14:textId="77777777" w:rsidR="00EE043D" w:rsidRPr="00A12432" w:rsidRDefault="00EE043D" w:rsidP="00EE043D">
      <w:pPr>
        <w:jc w:val="both"/>
        <w:rPr>
          <w:szCs w:val="24"/>
          <w:lang w:val="es-MX"/>
        </w:rPr>
      </w:pPr>
      <w:r w:rsidRPr="00A12432">
        <w:rPr>
          <w:szCs w:val="24"/>
          <w:lang w:val="es-MX"/>
        </w:rPr>
        <w:t>El Concejo Municipal de Metapán en uso de las facultades que el Código Municipal les confiere, ACUERDA:</w:t>
      </w:r>
      <w:r w:rsidRPr="00A12432">
        <w:rPr>
          <w:color w:val="000000"/>
          <w:szCs w:val="24"/>
          <w:lang w:val="es-MX"/>
        </w:rPr>
        <w:t xml:space="preserve"> </w:t>
      </w:r>
      <w:r w:rsidRPr="00A12432">
        <w:rPr>
          <w:szCs w:val="24"/>
          <w:lang w:val="es-MX"/>
        </w:rPr>
        <w:t xml:space="preserve">EROGAR la cantidad de </w:t>
      </w:r>
      <w:r w:rsidRPr="00A12432">
        <w:rPr>
          <w:b/>
          <w:szCs w:val="24"/>
          <w:lang w:val="es-MX"/>
        </w:rPr>
        <w:t xml:space="preserve">DOS MIL </w:t>
      </w:r>
      <w:r>
        <w:rPr>
          <w:b/>
          <w:szCs w:val="24"/>
          <w:lang w:val="es-MX"/>
        </w:rPr>
        <w:t>SESENTA</w:t>
      </w:r>
      <w:r w:rsidRPr="00A12432">
        <w:rPr>
          <w:b/>
          <w:szCs w:val="24"/>
          <w:lang w:val="es-MX"/>
        </w:rPr>
        <w:t xml:space="preserve"> </w:t>
      </w:r>
      <w:r>
        <w:rPr>
          <w:b/>
          <w:szCs w:val="24"/>
          <w:lang w:val="es-MX"/>
        </w:rPr>
        <w:t>95</w:t>
      </w:r>
      <w:r w:rsidRPr="00A12432">
        <w:rPr>
          <w:b/>
          <w:szCs w:val="24"/>
          <w:lang w:val="es-MX"/>
        </w:rPr>
        <w:t>/100 DÓLARES DE</w:t>
      </w:r>
      <w:r w:rsidRPr="00A12432">
        <w:rPr>
          <w:szCs w:val="24"/>
          <w:lang w:val="es-MX"/>
        </w:rPr>
        <w:t xml:space="preserve"> </w:t>
      </w:r>
      <w:r w:rsidRPr="00A12432">
        <w:rPr>
          <w:b/>
          <w:szCs w:val="24"/>
          <w:lang w:val="es-MX"/>
        </w:rPr>
        <w:t>LOS ESTADOS UNIDOS DE AMÉRICA ($2,0</w:t>
      </w:r>
      <w:r>
        <w:rPr>
          <w:b/>
          <w:szCs w:val="24"/>
          <w:lang w:val="es-MX"/>
        </w:rPr>
        <w:t>60.95</w:t>
      </w:r>
      <w:r w:rsidRPr="00A12432">
        <w:rPr>
          <w:b/>
          <w:szCs w:val="24"/>
          <w:lang w:val="es-MX"/>
        </w:rPr>
        <w:t>)</w:t>
      </w:r>
      <w:r w:rsidRPr="00A12432">
        <w:rPr>
          <w:szCs w:val="24"/>
          <w:lang w:val="es-MX"/>
        </w:rPr>
        <w:t xml:space="preserve"> a favor de </w:t>
      </w:r>
      <w:r w:rsidRPr="00A12432">
        <w:rPr>
          <w:b/>
          <w:szCs w:val="24"/>
          <w:lang w:val="es-MX"/>
        </w:rPr>
        <w:t xml:space="preserve">AES CLESA Y CIA S EN C DE C V </w:t>
      </w:r>
      <w:r w:rsidRPr="00A12432">
        <w:rPr>
          <w:szCs w:val="24"/>
          <w:lang w:val="es-MX"/>
        </w:rPr>
        <w:t>(NIC 18454)</w:t>
      </w:r>
      <w:r w:rsidRPr="00A12432">
        <w:rPr>
          <w:b/>
          <w:szCs w:val="24"/>
          <w:lang w:val="es-MX"/>
        </w:rPr>
        <w:t xml:space="preserve"> V/ </w:t>
      </w:r>
      <w:r w:rsidRPr="00A12432">
        <w:rPr>
          <w:szCs w:val="24"/>
          <w:lang w:val="es-MX"/>
        </w:rPr>
        <w:t xml:space="preserve">Pago de la comisión de recibos del cobro de tasas de los contribuyentes, durante el mes de </w:t>
      </w:r>
      <w:r>
        <w:rPr>
          <w:szCs w:val="24"/>
          <w:lang w:val="es-MX"/>
        </w:rPr>
        <w:t>JULIO</w:t>
      </w:r>
      <w:r w:rsidRPr="00A12432">
        <w:rPr>
          <w:szCs w:val="24"/>
          <w:lang w:val="es-MX"/>
        </w:rPr>
        <w:t xml:space="preserve"> del año dos mil veinte, según factura </w:t>
      </w:r>
      <w:proofErr w:type="spellStart"/>
      <w:r w:rsidRPr="00A12432">
        <w:rPr>
          <w:szCs w:val="24"/>
          <w:lang w:val="es-MX"/>
        </w:rPr>
        <w:t>N°</w:t>
      </w:r>
      <w:proofErr w:type="spellEnd"/>
      <w:r w:rsidRPr="00A12432">
        <w:rPr>
          <w:szCs w:val="24"/>
          <w:lang w:val="es-MX"/>
        </w:rPr>
        <w:t xml:space="preserve"> </w:t>
      </w:r>
      <w:r>
        <w:rPr>
          <w:szCs w:val="24"/>
          <w:lang w:val="es-MX"/>
        </w:rPr>
        <w:t>64193514</w:t>
      </w:r>
      <w:r w:rsidRPr="00A12432">
        <w:rPr>
          <w:szCs w:val="24"/>
          <w:lang w:val="es-MX"/>
        </w:rPr>
        <w:t xml:space="preserve"> Aplicando dicho gasto a la línea 0101 del código 54399 autorizando a tesorería a efectuar los pagos correspondientes FONDOS PROPIOS</w:t>
      </w:r>
    </w:p>
    <w:p w14:paraId="0DE0F246" w14:textId="77777777" w:rsidR="00B52A5F" w:rsidRPr="00B52A5F" w:rsidRDefault="00B52A5F" w:rsidP="00B52A5F">
      <w:pPr>
        <w:autoSpaceDE w:val="0"/>
        <w:autoSpaceDN w:val="0"/>
        <w:adjustRightInd w:val="0"/>
        <w:spacing w:after="0" w:line="240" w:lineRule="auto"/>
        <w:jc w:val="both"/>
        <w:rPr>
          <w:rFonts w:eastAsia="Calibri"/>
          <w:b/>
          <w:color w:val="000000"/>
          <w:szCs w:val="24"/>
          <w:u w:val="single"/>
        </w:rPr>
      </w:pPr>
      <w:r w:rsidRPr="00B52A5F">
        <w:rPr>
          <w:rFonts w:eastAsia="Calibri"/>
          <w:b/>
          <w:color w:val="000000"/>
          <w:szCs w:val="24"/>
          <w:u w:val="single"/>
        </w:rPr>
        <w:t xml:space="preserve">ACUERDO NÚMERO </w:t>
      </w:r>
      <w:r>
        <w:rPr>
          <w:rFonts w:eastAsia="Calibri"/>
          <w:b/>
          <w:color w:val="000000"/>
          <w:szCs w:val="24"/>
          <w:u w:val="single"/>
        </w:rPr>
        <w:t xml:space="preserve">CATORCE: </w:t>
      </w:r>
      <w:r w:rsidRPr="00B52A5F">
        <w:rPr>
          <w:rFonts w:eastAsia="Calibri"/>
          <w:b/>
          <w:color w:val="000000"/>
          <w:szCs w:val="24"/>
          <w:u w:val="single"/>
        </w:rPr>
        <w:t xml:space="preserve">  </w:t>
      </w:r>
    </w:p>
    <w:p w14:paraId="09BB0F85" w14:textId="77777777" w:rsidR="00B52A5F" w:rsidRPr="00B52A5F" w:rsidRDefault="00B52A5F" w:rsidP="00B52A5F">
      <w:pPr>
        <w:spacing w:after="0" w:line="240" w:lineRule="auto"/>
        <w:jc w:val="both"/>
        <w:rPr>
          <w:rFonts w:eastAsia="Calibri"/>
          <w:b/>
          <w:szCs w:val="24"/>
        </w:rPr>
      </w:pPr>
    </w:p>
    <w:p w14:paraId="684F1B9C" w14:textId="77777777" w:rsidR="00B52A5F" w:rsidRPr="00B52A5F" w:rsidRDefault="00B52A5F" w:rsidP="00B52A5F">
      <w:pPr>
        <w:spacing w:after="0" w:line="240" w:lineRule="auto"/>
        <w:jc w:val="both"/>
        <w:rPr>
          <w:rFonts w:eastAsia="Calibri"/>
          <w:b/>
          <w:szCs w:val="24"/>
        </w:rPr>
      </w:pPr>
      <w:r w:rsidRPr="00B52A5F">
        <w:rPr>
          <w:rFonts w:eastAsia="Calibri"/>
          <w:b/>
          <w:szCs w:val="24"/>
        </w:rPr>
        <w:t>EL CONCEJO MUNICIPAL CONSIDERANDO:</w:t>
      </w:r>
    </w:p>
    <w:p w14:paraId="3DE315A6" w14:textId="77777777" w:rsidR="00B52A5F" w:rsidRPr="00B52A5F" w:rsidRDefault="00B52A5F" w:rsidP="00B52A5F">
      <w:pPr>
        <w:spacing w:after="0" w:line="240" w:lineRule="auto"/>
        <w:jc w:val="both"/>
        <w:rPr>
          <w:rFonts w:eastAsia="Calibri"/>
          <w:b/>
          <w:szCs w:val="24"/>
        </w:rPr>
      </w:pPr>
    </w:p>
    <w:p w14:paraId="4BC2634F" w14:textId="77777777" w:rsidR="00B52A5F" w:rsidRPr="00B52A5F" w:rsidRDefault="00B52A5F" w:rsidP="00B52A5F">
      <w:pPr>
        <w:spacing w:after="0" w:line="240" w:lineRule="auto"/>
        <w:jc w:val="both"/>
        <w:rPr>
          <w:rFonts w:eastAsia="Arial Unicode MS"/>
          <w:szCs w:val="24"/>
          <w:lang w:val="es-GT" w:eastAsia="es-ES"/>
        </w:rPr>
      </w:pPr>
      <w:r w:rsidRPr="00B52A5F">
        <w:rPr>
          <w:rFonts w:eastAsia="Calibri"/>
          <w:szCs w:val="24"/>
        </w:rPr>
        <w:t xml:space="preserve">I.- </w:t>
      </w:r>
      <w:r w:rsidRPr="00B52A5F">
        <w:rPr>
          <w:rFonts w:eastAsia="Arial Unicode MS"/>
          <w:szCs w:val="24"/>
          <w:lang w:val="es-GT" w:eastAsia="es-ES"/>
        </w:rPr>
        <w:t xml:space="preserve">Que la municipalidad está ejecutando desde el año 2017 el proyecto de construcción de la Planta de Tratamiento de Aguas Residuales de Metapán con distintas fuentes de financiamientos; el cual se encuentra en su fase final de construcción y requiere de equipamiento para su puesta en marcha; </w:t>
      </w:r>
    </w:p>
    <w:p w14:paraId="7B68BE03" w14:textId="77777777" w:rsidR="00B52A5F" w:rsidRPr="00B52A5F" w:rsidRDefault="00B52A5F" w:rsidP="00B52A5F">
      <w:pPr>
        <w:spacing w:after="0" w:line="240" w:lineRule="auto"/>
        <w:jc w:val="both"/>
        <w:rPr>
          <w:rFonts w:eastAsia="Arial Unicode MS"/>
          <w:szCs w:val="24"/>
          <w:lang w:val="es-GT" w:eastAsia="es-ES"/>
        </w:rPr>
      </w:pPr>
    </w:p>
    <w:p w14:paraId="7C4E8401" w14:textId="77777777" w:rsidR="00B52A5F" w:rsidRPr="00B52A5F" w:rsidRDefault="00B52A5F" w:rsidP="00B52A5F">
      <w:pPr>
        <w:spacing w:after="0" w:line="240" w:lineRule="auto"/>
        <w:jc w:val="both"/>
        <w:rPr>
          <w:rFonts w:eastAsia="Times New Roman"/>
          <w:szCs w:val="24"/>
          <w:lang w:val="es-ES" w:eastAsia="es-ES"/>
        </w:rPr>
      </w:pPr>
      <w:r w:rsidRPr="00B52A5F">
        <w:rPr>
          <w:rFonts w:eastAsia="Arial Unicode MS"/>
          <w:szCs w:val="24"/>
          <w:lang w:val="es-GT" w:eastAsia="es-ES"/>
        </w:rPr>
        <w:t xml:space="preserve">III.- Que por acuerdo municipal número </w:t>
      </w:r>
      <w:r w:rsidR="00DC62E5">
        <w:rPr>
          <w:rFonts w:eastAsia="Arial Unicode MS"/>
          <w:szCs w:val="24"/>
          <w:lang w:val="es-GT" w:eastAsia="es-ES"/>
        </w:rPr>
        <w:t xml:space="preserve">cuatro del acta número veintinueve de sesión extraordinaria, de fecha veinticinco de </w:t>
      </w:r>
      <w:proofErr w:type="gramStart"/>
      <w:r w:rsidR="00DC62E5">
        <w:rPr>
          <w:rFonts w:eastAsia="Arial Unicode MS"/>
          <w:szCs w:val="24"/>
          <w:lang w:val="es-GT" w:eastAsia="es-ES"/>
        </w:rPr>
        <w:t xml:space="preserve">junio </w:t>
      </w:r>
      <w:r w:rsidRPr="00B52A5F">
        <w:rPr>
          <w:rFonts w:eastAsia="Arial Unicode MS"/>
          <w:szCs w:val="24"/>
          <w:lang w:val="es-GT" w:eastAsia="es-ES"/>
        </w:rPr>
        <w:t xml:space="preserve"> del</w:t>
      </w:r>
      <w:proofErr w:type="gramEnd"/>
      <w:r w:rsidRPr="00B52A5F">
        <w:rPr>
          <w:rFonts w:eastAsia="Arial Unicode MS"/>
          <w:szCs w:val="24"/>
          <w:lang w:val="es-GT" w:eastAsia="es-ES"/>
        </w:rPr>
        <w:t xml:space="preserve"> presente año se autorizó la ejecución de cuatros procesos </w:t>
      </w:r>
      <w:r w:rsidRPr="00B52A5F">
        <w:rPr>
          <w:rFonts w:eastAsia="Times New Roman"/>
          <w:color w:val="000000"/>
          <w:szCs w:val="24"/>
          <w:lang w:val="es-ES" w:eastAsia="es-SV"/>
        </w:rPr>
        <w:t>de adquisiciones y contrataciones, por un monto de $745,000.00 con la fuente de financiamiento FODES 75% para la inversión</w:t>
      </w:r>
      <w:r w:rsidRPr="00B52A5F">
        <w:rPr>
          <w:rFonts w:eastAsia="Calibri"/>
          <w:szCs w:val="24"/>
        </w:rPr>
        <w:t>;</w:t>
      </w:r>
    </w:p>
    <w:p w14:paraId="6B2B1192" w14:textId="77777777" w:rsidR="00DC62E5" w:rsidRPr="00B52A5F" w:rsidRDefault="00DC62E5" w:rsidP="00B52A5F">
      <w:pPr>
        <w:spacing w:after="0" w:line="240" w:lineRule="auto"/>
        <w:jc w:val="both"/>
        <w:rPr>
          <w:rFonts w:eastAsia="Arial Unicode MS"/>
          <w:szCs w:val="24"/>
          <w:lang w:val="es-GT" w:eastAsia="es-ES"/>
        </w:rPr>
      </w:pPr>
    </w:p>
    <w:p w14:paraId="6E4E0DF0" w14:textId="77777777" w:rsidR="00B52A5F" w:rsidRPr="00B52A5F" w:rsidRDefault="00B52A5F" w:rsidP="00B52A5F">
      <w:pPr>
        <w:spacing w:after="0" w:line="240" w:lineRule="auto"/>
        <w:jc w:val="both"/>
        <w:rPr>
          <w:rFonts w:eastAsia="Arial Unicode MS"/>
          <w:bCs/>
          <w:szCs w:val="24"/>
          <w:lang w:val="es-CR" w:eastAsia="es-ES"/>
        </w:rPr>
      </w:pPr>
      <w:r w:rsidRPr="00B52A5F">
        <w:rPr>
          <w:rFonts w:eastAsia="Arial Unicode MS"/>
          <w:bCs/>
          <w:szCs w:val="24"/>
          <w:lang w:val="es-CR" w:eastAsia="es-ES"/>
        </w:rPr>
        <w:t>I</w:t>
      </w:r>
      <w:r w:rsidR="00CF7F94">
        <w:rPr>
          <w:rFonts w:eastAsia="Arial Unicode MS"/>
          <w:bCs/>
          <w:szCs w:val="24"/>
          <w:lang w:val="es-CR" w:eastAsia="es-ES"/>
        </w:rPr>
        <w:t>II</w:t>
      </w:r>
      <w:r w:rsidRPr="00B52A5F">
        <w:rPr>
          <w:rFonts w:eastAsia="Arial Unicode MS"/>
          <w:bCs/>
          <w:szCs w:val="24"/>
          <w:lang w:val="es-CR" w:eastAsia="es-ES"/>
        </w:rPr>
        <w:t xml:space="preserve">.- </w:t>
      </w:r>
      <w:proofErr w:type="gramStart"/>
      <w:r w:rsidRPr="00B52A5F">
        <w:rPr>
          <w:rFonts w:eastAsia="Arial Unicode MS"/>
          <w:bCs/>
          <w:szCs w:val="24"/>
          <w:lang w:val="es-CR" w:eastAsia="es-ES"/>
        </w:rPr>
        <w:t>Que</w:t>
      </w:r>
      <w:proofErr w:type="gramEnd"/>
      <w:r w:rsidRPr="00B52A5F">
        <w:rPr>
          <w:rFonts w:eastAsia="Arial Unicode MS"/>
          <w:bCs/>
          <w:szCs w:val="24"/>
          <w:lang w:val="es-CR" w:eastAsia="es-ES"/>
        </w:rPr>
        <w:t xml:space="preserve"> para efectos de equilibrar el presupuesto original de proyecto de la</w:t>
      </w:r>
      <w:r w:rsidRPr="00B52A5F">
        <w:rPr>
          <w:rFonts w:eastAsia="Arial Unicode MS"/>
          <w:szCs w:val="24"/>
          <w:lang w:val="es-GT" w:eastAsia="es-ES"/>
        </w:rPr>
        <w:t xml:space="preserve"> Planta de Tratamiento de Aguas Residuales de Metapán, y con la baja recaudación que se ha experimentado este año, es necesario realizar un ajuste presupuestario al proyecto a los recursos asignados con Fondos Propios por la cantidad de $</w:t>
      </w:r>
      <w:r w:rsidRPr="00B52A5F">
        <w:rPr>
          <w:rFonts w:eastAsia="Arial Unicode MS"/>
          <w:szCs w:val="24"/>
          <w:lang w:eastAsia="es-ES"/>
        </w:rPr>
        <w:t>143,699.62</w:t>
      </w:r>
      <w:r w:rsidRPr="00B52A5F">
        <w:rPr>
          <w:rFonts w:eastAsia="Arial Unicode MS"/>
          <w:bCs/>
          <w:szCs w:val="24"/>
          <w:lang w:val="es-CR" w:eastAsia="es-ES"/>
        </w:rPr>
        <w:t xml:space="preserve"> </w:t>
      </w:r>
    </w:p>
    <w:p w14:paraId="4379B2CA" w14:textId="77777777" w:rsidR="00B52A5F" w:rsidRPr="00B52A5F" w:rsidRDefault="00B52A5F" w:rsidP="00B52A5F">
      <w:pPr>
        <w:spacing w:after="0" w:line="240" w:lineRule="auto"/>
        <w:jc w:val="both"/>
        <w:rPr>
          <w:rFonts w:eastAsia="Arial Unicode MS"/>
          <w:bCs/>
          <w:szCs w:val="24"/>
          <w:lang w:val="es-CR" w:eastAsia="es-ES"/>
        </w:rPr>
      </w:pPr>
    </w:p>
    <w:p w14:paraId="2ECCB9F0" w14:textId="77777777" w:rsidR="00FF182F" w:rsidRDefault="00FF182F" w:rsidP="00FF182F">
      <w:pPr>
        <w:numPr>
          <w:ilvl w:val="12"/>
          <w:numId w:val="0"/>
        </w:numPr>
        <w:tabs>
          <w:tab w:val="left" w:pos="-720"/>
        </w:tabs>
        <w:suppressAutoHyphens/>
        <w:spacing w:after="200" w:line="276" w:lineRule="auto"/>
        <w:jc w:val="both"/>
        <w:rPr>
          <w:rFonts w:eastAsia="Calibri"/>
          <w:spacing w:val="-3"/>
          <w:szCs w:val="24"/>
        </w:rPr>
      </w:pPr>
      <w:r w:rsidRPr="009F240E">
        <w:rPr>
          <w:rFonts w:eastAsia="Calibri"/>
          <w:b/>
        </w:rPr>
        <w:t>POR TANTO,</w:t>
      </w:r>
      <w:r w:rsidRPr="009F240E">
        <w:rPr>
          <w:rFonts w:eastAsia="Calibri"/>
        </w:rPr>
        <w:t xml:space="preserve"> El Concejo Municipal en uso de las facultades que el Código Municipal les confiere  </w:t>
      </w:r>
      <w:r w:rsidRPr="009F240E">
        <w:rPr>
          <w:rFonts w:eastAsia="Calibri"/>
          <w:spacing w:val="-3"/>
          <w:szCs w:val="24"/>
        </w:rPr>
        <w:t xml:space="preserve">con 09 votos a favor, los cuales corresponden a los señores Prof. José Rigoberto Pinto Rivera, Alcalde Municipal, Lic. Ramón Alberto Calderón Hernández, Síndico Municipal, </w:t>
      </w:r>
      <w:r w:rsidRPr="009F240E">
        <w:rPr>
          <w:rFonts w:eastAsia="Calibri"/>
          <w:szCs w:val="24"/>
        </w:rPr>
        <w:t xml:space="preserve">José Roberto Lemus Morataya, Primer Regidor Propietario, Pedro Antonio Sanabria Salazar,  Segundo Regidor Propietario, Jesús Peraza Arriola, Tercer Regidor Propietario,  </w:t>
      </w:r>
      <w:proofErr w:type="spellStart"/>
      <w:r w:rsidRPr="009F240E">
        <w:rPr>
          <w:rFonts w:eastAsia="Calibri"/>
          <w:szCs w:val="24"/>
        </w:rPr>
        <w:t>Victor</w:t>
      </w:r>
      <w:proofErr w:type="spellEnd"/>
      <w:r w:rsidRPr="009F240E">
        <w:rPr>
          <w:rFonts w:eastAsia="Calibri"/>
          <w:szCs w:val="24"/>
        </w:rPr>
        <w:t xml:space="preserve"> Manuel </w:t>
      </w:r>
      <w:proofErr w:type="spellStart"/>
      <w:r w:rsidRPr="009F240E">
        <w:rPr>
          <w:rFonts w:eastAsia="Calibri"/>
          <w:szCs w:val="24"/>
        </w:rPr>
        <w:t>Pleitez</w:t>
      </w:r>
      <w:proofErr w:type="spellEnd"/>
      <w:r w:rsidRPr="009F240E">
        <w:rPr>
          <w:rFonts w:eastAsia="Calibri"/>
          <w:szCs w:val="24"/>
        </w:rPr>
        <w:t xml:space="preserve"> Guerra, Cuarto Regidor Propietario,  Alejandro Lemus </w:t>
      </w:r>
      <w:proofErr w:type="spellStart"/>
      <w:r w:rsidRPr="009F240E">
        <w:rPr>
          <w:rFonts w:eastAsia="Calibri"/>
          <w:szCs w:val="24"/>
        </w:rPr>
        <w:t>Mazariego</w:t>
      </w:r>
      <w:proofErr w:type="spellEnd"/>
      <w:r w:rsidRPr="009F240E">
        <w:rPr>
          <w:rFonts w:eastAsia="Calibri"/>
          <w:szCs w:val="24"/>
        </w:rPr>
        <w:t xml:space="preserve">, Quinto Regidor Propietario, Lic. José Atilio Granados Hernández, Sexto Regidor Propietario, Ricardo Alberto Polanco </w:t>
      </w:r>
      <w:proofErr w:type="spellStart"/>
      <w:r w:rsidRPr="009F240E">
        <w:rPr>
          <w:rFonts w:eastAsia="Calibri"/>
          <w:szCs w:val="24"/>
        </w:rPr>
        <w:t>Verganza</w:t>
      </w:r>
      <w:proofErr w:type="spellEnd"/>
      <w:r w:rsidRPr="009F240E">
        <w:rPr>
          <w:rFonts w:eastAsia="Calibri"/>
          <w:szCs w:val="24"/>
        </w:rPr>
        <w:t>, Noveno Regidor Propietario</w:t>
      </w:r>
      <w:r w:rsidRPr="009F240E">
        <w:rPr>
          <w:rFonts w:eastAsia="Calibri"/>
          <w:spacing w:val="-3"/>
          <w:szCs w:val="24"/>
        </w:rPr>
        <w:t xml:space="preserve">; y 3 votos en contra, los cuales corresponden a los señores </w:t>
      </w:r>
      <w:r w:rsidRPr="009F240E">
        <w:rPr>
          <w:rFonts w:eastAsia="Calibri"/>
          <w:szCs w:val="24"/>
        </w:rPr>
        <w:t>Julio Enrique Martínez Heredia, Séptimo Regidor Propietario</w:t>
      </w:r>
      <w:r w:rsidRPr="009F240E">
        <w:rPr>
          <w:rFonts w:eastAsia="Calibri"/>
          <w:spacing w:val="-3"/>
          <w:szCs w:val="24"/>
        </w:rPr>
        <w:t>, José Misael Posadas Mejía, Octavo Regidor Propietario, Sr. Nelson Eduardo Figueroa Castillo, Décimo Regidor Propietario,   ACUERDA:</w:t>
      </w:r>
    </w:p>
    <w:p w14:paraId="7F05FBC2" w14:textId="77777777" w:rsidR="002427A5" w:rsidRPr="002427A5" w:rsidRDefault="002427A5" w:rsidP="002427A5">
      <w:pPr>
        <w:spacing w:after="0" w:line="240" w:lineRule="auto"/>
        <w:jc w:val="both"/>
        <w:rPr>
          <w:rFonts w:eastAsia="Calibri"/>
          <w:color w:val="000000"/>
          <w:szCs w:val="24"/>
        </w:rPr>
      </w:pPr>
      <w:r w:rsidRPr="002427A5">
        <w:rPr>
          <w:rFonts w:eastAsia="Calibri"/>
          <w:color w:val="000000"/>
          <w:szCs w:val="24"/>
        </w:rPr>
        <w:lastRenderedPageBreak/>
        <w:t xml:space="preserve">AUTORIZAR a la Jefe de Presupuesto a realizar la reprogramación presupuestaria correspondiente para el proyecto </w:t>
      </w:r>
      <w:r w:rsidRPr="002427A5">
        <w:rPr>
          <w:rFonts w:eastAsia="Calibri"/>
          <w:b/>
          <w:color w:val="000000"/>
          <w:szCs w:val="24"/>
        </w:rPr>
        <w:t xml:space="preserve">Código </w:t>
      </w:r>
      <w:proofErr w:type="spellStart"/>
      <w:r w:rsidRPr="002427A5">
        <w:rPr>
          <w:rFonts w:eastAsia="Calibri"/>
          <w:b/>
          <w:color w:val="000000"/>
          <w:szCs w:val="24"/>
        </w:rPr>
        <w:t>N°</w:t>
      </w:r>
      <w:proofErr w:type="spellEnd"/>
      <w:r w:rsidRPr="002427A5">
        <w:rPr>
          <w:rFonts w:eastAsia="Calibri"/>
          <w:b/>
          <w:color w:val="000000"/>
          <w:szCs w:val="24"/>
        </w:rPr>
        <w:t xml:space="preserve"> 17006 -</w:t>
      </w:r>
      <w:r w:rsidRPr="002427A5">
        <w:rPr>
          <w:rFonts w:eastAsia="Calibri"/>
          <w:color w:val="000000"/>
          <w:szCs w:val="24"/>
        </w:rPr>
        <w:t xml:space="preserve"> </w:t>
      </w:r>
      <w:r w:rsidRPr="002427A5">
        <w:rPr>
          <w:rFonts w:eastAsia="Calibri"/>
          <w:b/>
          <w:color w:val="000000"/>
          <w:szCs w:val="24"/>
        </w:rPr>
        <w:t xml:space="preserve">CONSTRUCCIÓN DE PLANTA DE TRATAMIENTO DE LAS AGUAS RESIDUALES DEL MUNICIPIO DE METAPAN, </w:t>
      </w:r>
      <w:r w:rsidRPr="002427A5">
        <w:rPr>
          <w:rFonts w:eastAsia="Calibri"/>
          <w:color w:val="000000"/>
          <w:szCs w:val="24"/>
        </w:rPr>
        <w:t>dentro del CEP 3:</w:t>
      </w:r>
      <w:r w:rsidRPr="002427A5">
        <w:rPr>
          <w:rFonts w:ascii="Calibri" w:eastAsia="Calibri" w:hAnsi="Calibri"/>
          <w:sz w:val="22"/>
        </w:rPr>
        <w:t xml:space="preserve"> </w:t>
      </w:r>
      <w:r w:rsidRPr="002427A5">
        <w:rPr>
          <w:rFonts w:eastAsia="Calibri"/>
          <w:color w:val="000000"/>
          <w:szCs w:val="24"/>
        </w:rPr>
        <w:t>20-6-8207-3-03-01-01-2-000, Inversión para el Desarrollo Económico y Social de Fondos Propios, hacia los recursos generales, de la siguiente forma:</w:t>
      </w:r>
    </w:p>
    <w:p w14:paraId="23983DEF" w14:textId="77777777" w:rsidR="002427A5" w:rsidRPr="002427A5" w:rsidRDefault="002427A5" w:rsidP="002427A5">
      <w:pPr>
        <w:spacing w:after="0" w:line="240" w:lineRule="auto"/>
        <w:ind w:left="360"/>
        <w:contextualSpacing/>
        <w:jc w:val="both"/>
        <w:rPr>
          <w:rFonts w:eastAsia="Calibri"/>
          <w:color w:val="000000"/>
          <w:szCs w:val="24"/>
        </w:rPr>
      </w:pPr>
    </w:p>
    <w:tbl>
      <w:tblPr>
        <w:tblW w:w="8838" w:type="dxa"/>
        <w:jc w:val="center"/>
        <w:tblCellMar>
          <w:left w:w="70" w:type="dxa"/>
          <w:right w:w="70" w:type="dxa"/>
        </w:tblCellMar>
        <w:tblLook w:val="04A0" w:firstRow="1" w:lastRow="0" w:firstColumn="1" w:lastColumn="0" w:noHBand="0" w:noVBand="1"/>
      </w:tblPr>
      <w:tblGrid>
        <w:gridCol w:w="1140"/>
        <w:gridCol w:w="1102"/>
        <w:gridCol w:w="146"/>
        <w:gridCol w:w="3891"/>
        <w:gridCol w:w="1252"/>
        <w:gridCol w:w="1307"/>
      </w:tblGrid>
      <w:tr w:rsidR="002427A5" w:rsidRPr="002427A5" w14:paraId="0DF1C5D5" w14:textId="77777777" w:rsidTr="00F41D8D">
        <w:trPr>
          <w:trHeight w:val="600"/>
          <w:jc w:val="center"/>
        </w:trPr>
        <w:tc>
          <w:tcPr>
            <w:tcW w:w="8838" w:type="dxa"/>
            <w:gridSpan w:val="6"/>
            <w:tcBorders>
              <w:top w:val="nil"/>
              <w:left w:val="nil"/>
              <w:bottom w:val="single" w:sz="4" w:space="0" w:color="auto"/>
              <w:right w:val="nil"/>
            </w:tcBorders>
          </w:tcPr>
          <w:p w14:paraId="228CC86D" w14:textId="77777777" w:rsidR="002427A5" w:rsidRPr="002427A5" w:rsidRDefault="002427A5" w:rsidP="002427A5">
            <w:pPr>
              <w:spacing w:after="0" w:line="240" w:lineRule="auto"/>
              <w:rPr>
                <w:rFonts w:eastAsia="Calibri"/>
                <w:color w:val="000000"/>
                <w:sz w:val="20"/>
                <w:szCs w:val="20"/>
                <w:lang w:eastAsia="es-SV"/>
              </w:rPr>
            </w:pPr>
            <w:r w:rsidRPr="002427A5">
              <w:rPr>
                <w:rFonts w:eastAsia="Calibri"/>
                <w:color w:val="000000"/>
                <w:sz w:val="20"/>
                <w:szCs w:val="20"/>
              </w:rPr>
              <w:t>PROYECTO 17006: CONSTRUCCION DE PLANTA DE TRATAMIENTO DE AGUAS RESIDUALES DEL MUNICIPIO DE METAPÁN</w:t>
            </w:r>
          </w:p>
        </w:tc>
      </w:tr>
      <w:tr w:rsidR="002427A5" w:rsidRPr="002427A5" w14:paraId="60DEACAA" w14:textId="77777777" w:rsidTr="00F41D8D">
        <w:trPr>
          <w:trHeight w:val="30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F3F33C1" w14:textId="77777777" w:rsidR="002427A5" w:rsidRPr="002427A5" w:rsidRDefault="002427A5" w:rsidP="002427A5">
            <w:pPr>
              <w:spacing w:after="0" w:line="240" w:lineRule="auto"/>
              <w:jc w:val="center"/>
              <w:rPr>
                <w:rFonts w:eastAsia="Calibri"/>
                <w:b/>
                <w:bCs/>
                <w:color w:val="000000"/>
                <w:sz w:val="20"/>
                <w:szCs w:val="20"/>
              </w:rPr>
            </w:pPr>
            <w:r w:rsidRPr="002427A5">
              <w:rPr>
                <w:rFonts w:eastAsia="Calibri"/>
                <w:b/>
                <w:bCs/>
                <w:color w:val="000000"/>
                <w:sz w:val="20"/>
                <w:szCs w:val="20"/>
              </w:rPr>
              <w:t>PROY.</w:t>
            </w:r>
          </w:p>
        </w:tc>
        <w:tc>
          <w:tcPr>
            <w:tcW w:w="1391" w:type="dxa"/>
            <w:tcBorders>
              <w:top w:val="single" w:sz="4" w:space="0" w:color="auto"/>
              <w:left w:val="nil"/>
              <w:bottom w:val="single" w:sz="4" w:space="0" w:color="auto"/>
              <w:right w:val="single" w:sz="4" w:space="0" w:color="auto"/>
            </w:tcBorders>
            <w:vAlign w:val="center"/>
          </w:tcPr>
          <w:p w14:paraId="06B12F82" w14:textId="77777777" w:rsidR="002427A5" w:rsidRPr="002427A5" w:rsidRDefault="002427A5" w:rsidP="002427A5">
            <w:pPr>
              <w:spacing w:after="0" w:line="240" w:lineRule="auto"/>
              <w:jc w:val="center"/>
              <w:rPr>
                <w:rFonts w:eastAsia="Calibri"/>
                <w:b/>
                <w:bCs/>
                <w:color w:val="000000"/>
                <w:sz w:val="20"/>
                <w:szCs w:val="20"/>
              </w:rPr>
            </w:pPr>
            <w:r w:rsidRPr="002427A5">
              <w:rPr>
                <w:rFonts w:eastAsia="Calibri"/>
                <w:b/>
                <w:bCs/>
                <w:color w:val="000000"/>
                <w:sz w:val="20"/>
                <w:szCs w:val="20"/>
              </w:rPr>
              <w:t>CODIGO</w:t>
            </w:r>
          </w:p>
        </w:tc>
        <w:tc>
          <w:tcPr>
            <w:tcW w:w="146" w:type="dxa"/>
            <w:tcBorders>
              <w:top w:val="nil"/>
              <w:left w:val="single" w:sz="4" w:space="0" w:color="auto"/>
              <w:bottom w:val="single" w:sz="4" w:space="0" w:color="auto"/>
              <w:right w:val="nil"/>
            </w:tcBorders>
          </w:tcPr>
          <w:p w14:paraId="56785123" w14:textId="77777777" w:rsidR="002427A5" w:rsidRPr="002427A5" w:rsidRDefault="002427A5" w:rsidP="002427A5">
            <w:pPr>
              <w:spacing w:after="0" w:line="240" w:lineRule="auto"/>
              <w:jc w:val="center"/>
              <w:rPr>
                <w:rFonts w:eastAsia="Calibri"/>
                <w:b/>
                <w:bCs/>
                <w:color w:val="000000"/>
                <w:sz w:val="20"/>
                <w:szCs w:val="20"/>
              </w:rPr>
            </w:pPr>
          </w:p>
        </w:tc>
        <w:tc>
          <w:tcPr>
            <w:tcW w:w="3891" w:type="dxa"/>
            <w:tcBorders>
              <w:top w:val="nil"/>
              <w:left w:val="nil"/>
              <w:bottom w:val="single" w:sz="4" w:space="0" w:color="auto"/>
              <w:right w:val="single" w:sz="4" w:space="0" w:color="auto"/>
            </w:tcBorders>
            <w:shd w:val="clear" w:color="auto" w:fill="auto"/>
            <w:vAlign w:val="center"/>
            <w:hideMark/>
          </w:tcPr>
          <w:p w14:paraId="60CD8D6B" w14:textId="77777777" w:rsidR="002427A5" w:rsidRPr="002427A5" w:rsidRDefault="002427A5" w:rsidP="002427A5">
            <w:pPr>
              <w:spacing w:after="0" w:line="240" w:lineRule="auto"/>
              <w:jc w:val="center"/>
              <w:rPr>
                <w:rFonts w:eastAsia="Calibri"/>
                <w:b/>
                <w:bCs/>
                <w:color w:val="000000"/>
                <w:sz w:val="20"/>
                <w:szCs w:val="20"/>
              </w:rPr>
            </w:pPr>
            <w:r w:rsidRPr="002427A5">
              <w:rPr>
                <w:rFonts w:eastAsia="Calibri"/>
                <w:b/>
                <w:bCs/>
                <w:color w:val="000000"/>
                <w:sz w:val="20"/>
                <w:szCs w:val="20"/>
              </w:rPr>
              <w:t>CUENTA</w:t>
            </w:r>
          </w:p>
        </w:tc>
        <w:tc>
          <w:tcPr>
            <w:tcW w:w="1252" w:type="dxa"/>
            <w:tcBorders>
              <w:top w:val="nil"/>
              <w:left w:val="nil"/>
              <w:bottom w:val="single" w:sz="4" w:space="0" w:color="auto"/>
              <w:right w:val="single" w:sz="4" w:space="0" w:color="auto"/>
            </w:tcBorders>
            <w:shd w:val="clear" w:color="auto" w:fill="auto"/>
            <w:vAlign w:val="center"/>
            <w:hideMark/>
          </w:tcPr>
          <w:p w14:paraId="48B73CAE" w14:textId="77777777" w:rsidR="002427A5" w:rsidRPr="002427A5" w:rsidRDefault="002427A5" w:rsidP="002427A5">
            <w:pPr>
              <w:spacing w:after="0" w:line="240" w:lineRule="auto"/>
              <w:jc w:val="center"/>
              <w:rPr>
                <w:rFonts w:eastAsia="Calibri"/>
                <w:b/>
                <w:bCs/>
                <w:color w:val="000000"/>
                <w:sz w:val="20"/>
                <w:szCs w:val="20"/>
              </w:rPr>
            </w:pPr>
            <w:r w:rsidRPr="002427A5">
              <w:rPr>
                <w:rFonts w:eastAsia="Calibri"/>
                <w:b/>
                <w:bCs/>
                <w:color w:val="000000"/>
                <w:sz w:val="20"/>
                <w:szCs w:val="20"/>
              </w:rPr>
              <w:t>AUMENTA</w:t>
            </w:r>
          </w:p>
        </w:tc>
        <w:tc>
          <w:tcPr>
            <w:tcW w:w="1307" w:type="dxa"/>
            <w:tcBorders>
              <w:top w:val="nil"/>
              <w:left w:val="nil"/>
              <w:bottom w:val="single" w:sz="4" w:space="0" w:color="auto"/>
              <w:right w:val="single" w:sz="4" w:space="0" w:color="auto"/>
            </w:tcBorders>
            <w:shd w:val="clear" w:color="auto" w:fill="auto"/>
            <w:vAlign w:val="center"/>
            <w:hideMark/>
          </w:tcPr>
          <w:p w14:paraId="389FADE3" w14:textId="77777777" w:rsidR="002427A5" w:rsidRPr="002427A5" w:rsidRDefault="002427A5" w:rsidP="002427A5">
            <w:pPr>
              <w:spacing w:after="0" w:line="240" w:lineRule="auto"/>
              <w:jc w:val="center"/>
              <w:rPr>
                <w:rFonts w:eastAsia="Calibri"/>
                <w:b/>
                <w:bCs/>
                <w:color w:val="000000"/>
                <w:sz w:val="20"/>
                <w:szCs w:val="20"/>
              </w:rPr>
            </w:pPr>
            <w:r w:rsidRPr="002427A5">
              <w:rPr>
                <w:rFonts w:eastAsia="Calibri"/>
                <w:b/>
                <w:bCs/>
                <w:color w:val="000000"/>
                <w:sz w:val="20"/>
                <w:szCs w:val="20"/>
              </w:rPr>
              <w:t>DISMINUYE</w:t>
            </w:r>
          </w:p>
        </w:tc>
      </w:tr>
      <w:tr w:rsidR="002427A5" w:rsidRPr="002427A5" w14:paraId="0FACFE22" w14:textId="77777777" w:rsidTr="00F41D8D">
        <w:trPr>
          <w:trHeight w:val="300"/>
          <w:jc w:val="center"/>
        </w:trPr>
        <w:tc>
          <w:tcPr>
            <w:tcW w:w="851" w:type="dxa"/>
            <w:tcBorders>
              <w:top w:val="nil"/>
              <w:left w:val="nil"/>
              <w:bottom w:val="nil"/>
              <w:right w:val="nil"/>
            </w:tcBorders>
            <w:shd w:val="clear" w:color="auto" w:fill="auto"/>
            <w:noWrap/>
            <w:vAlign w:val="center"/>
            <w:hideMark/>
          </w:tcPr>
          <w:p w14:paraId="5992CF5F" w14:textId="77777777" w:rsidR="002427A5" w:rsidRPr="002427A5" w:rsidRDefault="002427A5" w:rsidP="002427A5">
            <w:pPr>
              <w:spacing w:after="0" w:line="240" w:lineRule="auto"/>
              <w:rPr>
                <w:rFonts w:eastAsia="Calibri"/>
                <w:color w:val="000000"/>
                <w:sz w:val="20"/>
                <w:szCs w:val="20"/>
              </w:rPr>
            </w:pPr>
            <w:r w:rsidRPr="002427A5">
              <w:rPr>
                <w:rFonts w:eastAsia="Calibri"/>
                <w:color w:val="000000"/>
                <w:sz w:val="20"/>
                <w:szCs w:val="20"/>
              </w:rPr>
              <w:t>0520000001</w:t>
            </w:r>
          </w:p>
        </w:tc>
        <w:tc>
          <w:tcPr>
            <w:tcW w:w="1391" w:type="dxa"/>
            <w:tcBorders>
              <w:top w:val="nil"/>
              <w:left w:val="nil"/>
              <w:bottom w:val="nil"/>
              <w:right w:val="nil"/>
            </w:tcBorders>
            <w:vAlign w:val="center"/>
          </w:tcPr>
          <w:p w14:paraId="702A52A4" w14:textId="77777777" w:rsidR="002427A5" w:rsidRPr="002427A5" w:rsidRDefault="002427A5" w:rsidP="002427A5">
            <w:pPr>
              <w:spacing w:after="0" w:line="240" w:lineRule="auto"/>
              <w:rPr>
                <w:rFonts w:eastAsia="Calibri"/>
                <w:color w:val="000000"/>
                <w:sz w:val="20"/>
                <w:szCs w:val="20"/>
              </w:rPr>
            </w:pPr>
            <w:r w:rsidRPr="002427A5">
              <w:rPr>
                <w:rFonts w:eastAsia="Calibri"/>
                <w:color w:val="000000"/>
                <w:sz w:val="20"/>
                <w:szCs w:val="20"/>
              </w:rPr>
              <w:t>61102</w:t>
            </w:r>
          </w:p>
        </w:tc>
        <w:tc>
          <w:tcPr>
            <w:tcW w:w="146" w:type="dxa"/>
            <w:tcBorders>
              <w:top w:val="nil"/>
              <w:left w:val="nil"/>
              <w:bottom w:val="nil"/>
              <w:right w:val="nil"/>
            </w:tcBorders>
          </w:tcPr>
          <w:p w14:paraId="22B14355" w14:textId="77777777" w:rsidR="002427A5" w:rsidRPr="002427A5" w:rsidRDefault="002427A5" w:rsidP="002427A5">
            <w:pPr>
              <w:spacing w:after="0" w:line="240" w:lineRule="auto"/>
              <w:rPr>
                <w:rFonts w:eastAsia="Calibri"/>
                <w:color w:val="000000"/>
                <w:sz w:val="20"/>
                <w:szCs w:val="20"/>
              </w:rPr>
            </w:pPr>
          </w:p>
        </w:tc>
        <w:tc>
          <w:tcPr>
            <w:tcW w:w="3891" w:type="dxa"/>
            <w:tcBorders>
              <w:top w:val="nil"/>
              <w:left w:val="nil"/>
              <w:bottom w:val="nil"/>
              <w:right w:val="nil"/>
            </w:tcBorders>
            <w:shd w:val="clear" w:color="auto" w:fill="auto"/>
            <w:noWrap/>
            <w:vAlign w:val="center"/>
            <w:hideMark/>
          </w:tcPr>
          <w:p w14:paraId="0570E122" w14:textId="77777777" w:rsidR="002427A5" w:rsidRPr="002427A5" w:rsidRDefault="002427A5" w:rsidP="002427A5">
            <w:pPr>
              <w:spacing w:after="0" w:line="240" w:lineRule="auto"/>
              <w:rPr>
                <w:rFonts w:eastAsia="Calibri"/>
                <w:color w:val="000000"/>
                <w:sz w:val="20"/>
                <w:szCs w:val="20"/>
              </w:rPr>
            </w:pPr>
            <w:r w:rsidRPr="002427A5">
              <w:rPr>
                <w:rFonts w:eastAsia="Calibri"/>
                <w:color w:val="000000"/>
                <w:sz w:val="20"/>
                <w:szCs w:val="20"/>
              </w:rPr>
              <w:t>MAQUINARIA Y EQUIPO</w:t>
            </w:r>
          </w:p>
        </w:tc>
        <w:tc>
          <w:tcPr>
            <w:tcW w:w="1252" w:type="dxa"/>
            <w:tcBorders>
              <w:top w:val="nil"/>
              <w:left w:val="nil"/>
              <w:bottom w:val="nil"/>
              <w:right w:val="nil"/>
            </w:tcBorders>
            <w:shd w:val="clear" w:color="auto" w:fill="auto"/>
            <w:vAlign w:val="center"/>
            <w:hideMark/>
          </w:tcPr>
          <w:p w14:paraId="5679933E" w14:textId="77777777" w:rsidR="002427A5" w:rsidRPr="002427A5" w:rsidRDefault="002427A5" w:rsidP="002427A5">
            <w:pPr>
              <w:spacing w:after="0" w:line="240" w:lineRule="auto"/>
              <w:jc w:val="right"/>
              <w:rPr>
                <w:rFonts w:eastAsia="Calibri"/>
                <w:color w:val="000000"/>
                <w:sz w:val="20"/>
                <w:szCs w:val="20"/>
              </w:rPr>
            </w:pPr>
          </w:p>
        </w:tc>
        <w:tc>
          <w:tcPr>
            <w:tcW w:w="1307" w:type="dxa"/>
            <w:tcBorders>
              <w:top w:val="nil"/>
              <w:left w:val="nil"/>
              <w:bottom w:val="nil"/>
              <w:right w:val="nil"/>
            </w:tcBorders>
            <w:shd w:val="clear" w:color="auto" w:fill="auto"/>
            <w:vAlign w:val="center"/>
            <w:hideMark/>
          </w:tcPr>
          <w:p w14:paraId="11128CB7" w14:textId="77777777" w:rsidR="002427A5" w:rsidRPr="002427A5" w:rsidRDefault="002427A5" w:rsidP="002427A5">
            <w:pPr>
              <w:spacing w:after="0" w:line="240" w:lineRule="auto"/>
              <w:jc w:val="right"/>
              <w:rPr>
                <w:rFonts w:eastAsia="Calibri"/>
                <w:color w:val="000000"/>
                <w:sz w:val="20"/>
                <w:szCs w:val="20"/>
              </w:rPr>
            </w:pPr>
            <w:r w:rsidRPr="002427A5">
              <w:rPr>
                <w:rFonts w:eastAsia="Calibri"/>
                <w:color w:val="000000"/>
                <w:sz w:val="20"/>
                <w:szCs w:val="20"/>
              </w:rPr>
              <w:t>$143,699.62</w:t>
            </w:r>
          </w:p>
        </w:tc>
      </w:tr>
      <w:tr w:rsidR="002427A5" w:rsidRPr="002427A5" w14:paraId="4A69B903" w14:textId="77777777" w:rsidTr="00F41D8D">
        <w:trPr>
          <w:trHeight w:val="300"/>
          <w:jc w:val="center"/>
        </w:trPr>
        <w:tc>
          <w:tcPr>
            <w:tcW w:w="851" w:type="dxa"/>
            <w:tcBorders>
              <w:top w:val="nil"/>
              <w:left w:val="nil"/>
              <w:bottom w:val="single" w:sz="4" w:space="0" w:color="auto"/>
              <w:right w:val="nil"/>
            </w:tcBorders>
            <w:shd w:val="clear" w:color="auto" w:fill="auto"/>
            <w:noWrap/>
            <w:vAlign w:val="center"/>
            <w:hideMark/>
          </w:tcPr>
          <w:p w14:paraId="7A9E13EC" w14:textId="77777777" w:rsidR="002427A5" w:rsidRPr="002427A5" w:rsidRDefault="002427A5" w:rsidP="002427A5">
            <w:pPr>
              <w:spacing w:after="0" w:line="240" w:lineRule="auto"/>
              <w:rPr>
                <w:rFonts w:eastAsia="Calibri"/>
                <w:color w:val="000000"/>
                <w:sz w:val="20"/>
                <w:szCs w:val="20"/>
              </w:rPr>
            </w:pPr>
            <w:r w:rsidRPr="002427A5">
              <w:rPr>
                <w:rFonts w:eastAsia="Calibri"/>
                <w:color w:val="000000"/>
                <w:sz w:val="20"/>
                <w:szCs w:val="20"/>
              </w:rPr>
              <w:t>CEP 3</w:t>
            </w:r>
          </w:p>
        </w:tc>
        <w:tc>
          <w:tcPr>
            <w:tcW w:w="1391" w:type="dxa"/>
            <w:tcBorders>
              <w:top w:val="nil"/>
              <w:left w:val="nil"/>
              <w:bottom w:val="nil"/>
              <w:right w:val="nil"/>
            </w:tcBorders>
            <w:vAlign w:val="center"/>
          </w:tcPr>
          <w:p w14:paraId="1D6F4012" w14:textId="77777777" w:rsidR="002427A5" w:rsidRPr="002427A5" w:rsidRDefault="002427A5" w:rsidP="002427A5">
            <w:pPr>
              <w:spacing w:after="0" w:line="240" w:lineRule="auto"/>
              <w:rPr>
                <w:rFonts w:eastAsia="Calibri"/>
                <w:color w:val="000000"/>
                <w:sz w:val="20"/>
                <w:szCs w:val="20"/>
              </w:rPr>
            </w:pPr>
            <w:r w:rsidRPr="002427A5">
              <w:rPr>
                <w:rFonts w:eastAsia="Calibri"/>
                <w:color w:val="000000"/>
                <w:sz w:val="20"/>
                <w:szCs w:val="20"/>
              </w:rPr>
              <w:t>61699</w:t>
            </w:r>
          </w:p>
        </w:tc>
        <w:tc>
          <w:tcPr>
            <w:tcW w:w="146" w:type="dxa"/>
            <w:tcBorders>
              <w:top w:val="nil"/>
              <w:left w:val="nil"/>
              <w:bottom w:val="nil"/>
              <w:right w:val="nil"/>
            </w:tcBorders>
          </w:tcPr>
          <w:p w14:paraId="4FF9A56A" w14:textId="77777777" w:rsidR="002427A5" w:rsidRPr="002427A5" w:rsidRDefault="002427A5" w:rsidP="002427A5">
            <w:pPr>
              <w:spacing w:after="0" w:line="240" w:lineRule="auto"/>
              <w:rPr>
                <w:rFonts w:eastAsia="Calibri"/>
                <w:color w:val="000000"/>
                <w:sz w:val="20"/>
                <w:szCs w:val="20"/>
              </w:rPr>
            </w:pPr>
          </w:p>
        </w:tc>
        <w:tc>
          <w:tcPr>
            <w:tcW w:w="3891" w:type="dxa"/>
            <w:tcBorders>
              <w:top w:val="nil"/>
              <w:left w:val="nil"/>
              <w:bottom w:val="nil"/>
              <w:right w:val="nil"/>
            </w:tcBorders>
            <w:shd w:val="clear" w:color="auto" w:fill="auto"/>
            <w:noWrap/>
            <w:vAlign w:val="center"/>
            <w:hideMark/>
          </w:tcPr>
          <w:p w14:paraId="374BBA29" w14:textId="77777777" w:rsidR="002427A5" w:rsidRPr="002427A5" w:rsidRDefault="002427A5" w:rsidP="002427A5">
            <w:pPr>
              <w:spacing w:after="0" w:line="240" w:lineRule="auto"/>
              <w:rPr>
                <w:rFonts w:eastAsia="Calibri"/>
                <w:color w:val="000000"/>
                <w:sz w:val="20"/>
                <w:szCs w:val="20"/>
              </w:rPr>
            </w:pPr>
            <w:r w:rsidRPr="002427A5">
              <w:rPr>
                <w:rFonts w:eastAsia="Calibri"/>
                <w:color w:val="000000"/>
                <w:sz w:val="20"/>
                <w:szCs w:val="20"/>
              </w:rPr>
              <w:t>OBRAS DE INFRAESTRUCTURAS DIVERSAS</w:t>
            </w:r>
          </w:p>
        </w:tc>
        <w:tc>
          <w:tcPr>
            <w:tcW w:w="1252" w:type="dxa"/>
            <w:tcBorders>
              <w:top w:val="nil"/>
              <w:left w:val="nil"/>
              <w:bottom w:val="nil"/>
              <w:right w:val="nil"/>
            </w:tcBorders>
            <w:shd w:val="clear" w:color="auto" w:fill="auto"/>
            <w:vAlign w:val="center"/>
            <w:hideMark/>
          </w:tcPr>
          <w:p w14:paraId="6F318AE3" w14:textId="77777777" w:rsidR="002427A5" w:rsidRPr="002427A5" w:rsidRDefault="002427A5" w:rsidP="002427A5">
            <w:pPr>
              <w:spacing w:after="0" w:line="240" w:lineRule="auto"/>
              <w:jc w:val="right"/>
              <w:rPr>
                <w:rFonts w:eastAsia="Calibri"/>
                <w:color w:val="000000"/>
                <w:sz w:val="20"/>
                <w:szCs w:val="20"/>
              </w:rPr>
            </w:pPr>
            <w:r w:rsidRPr="002427A5">
              <w:rPr>
                <w:rFonts w:eastAsia="Calibri"/>
                <w:color w:val="000000"/>
                <w:sz w:val="20"/>
                <w:szCs w:val="20"/>
              </w:rPr>
              <w:t>$143,699.62</w:t>
            </w:r>
          </w:p>
        </w:tc>
        <w:tc>
          <w:tcPr>
            <w:tcW w:w="1307" w:type="dxa"/>
            <w:tcBorders>
              <w:top w:val="nil"/>
              <w:left w:val="nil"/>
              <w:bottom w:val="single" w:sz="4" w:space="0" w:color="auto"/>
              <w:right w:val="nil"/>
            </w:tcBorders>
            <w:shd w:val="clear" w:color="auto" w:fill="auto"/>
            <w:vAlign w:val="center"/>
            <w:hideMark/>
          </w:tcPr>
          <w:p w14:paraId="5AAA180E" w14:textId="77777777" w:rsidR="002427A5" w:rsidRPr="002427A5" w:rsidRDefault="002427A5" w:rsidP="002427A5">
            <w:pPr>
              <w:spacing w:after="0" w:line="240" w:lineRule="auto"/>
              <w:jc w:val="right"/>
              <w:rPr>
                <w:rFonts w:eastAsia="Calibri"/>
                <w:color w:val="000000"/>
                <w:sz w:val="20"/>
                <w:szCs w:val="20"/>
              </w:rPr>
            </w:pPr>
          </w:p>
        </w:tc>
      </w:tr>
      <w:tr w:rsidR="002427A5" w:rsidRPr="002427A5" w14:paraId="1B5D5365" w14:textId="77777777" w:rsidTr="00F41D8D">
        <w:trPr>
          <w:trHeight w:val="315"/>
          <w:jc w:val="center"/>
        </w:trPr>
        <w:tc>
          <w:tcPr>
            <w:tcW w:w="851" w:type="dxa"/>
            <w:tcBorders>
              <w:top w:val="nil"/>
              <w:left w:val="nil"/>
              <w:bottom w:val="double" w:sz="6" w:space="0" w:color="auto"/>
              <w:right w:val="nil"/>
            </w:tcBorders>
            <w:shd w:val="clear" w:color="auto" w:fill="auto"/>
            <w:noWrap/>
            <w:vAlign w:val="center"/>
            <w:hideMark/>
          </w:tcPr>
          <w:p w14:paraId="54EB7F75" w14:textId="77777777" w:rsidR="002427A5" w:rsidRPr="002427A5" w:rsidRDefault="002427A5" w:rsidP="002427A5">
            <w:pPr>
              <w:spacing w:after="0" w:line="240" w:lineRule="auto"/>
              <w:rPr>
                <w:rFonts w:eastAsia="Calibri"/>
                <w:b/>
                <w:bCs/>
                <w:color w:val="000000"/>
                <w:sz w:val="20"/>
                <w:szCs w:val="20"/>
              </w:rPr>
            </w:pPr>
            <w:r w:rsidRPr="002427A5">
              <w:rPr>
                <w:rFonts w:eastAsia="Calibri"/>
                <w:b/>
                <w:bCs/>
                <w:color w:val="000000"/>
                <w:sz w:val="20"/>
                <w:szCs w:val="20"/>
              </w:rPr>
              <w:t> </w:t>
            </w:r>
          </w:p>
        </w:tc>
        <w:tc>
          <w:tcPr>
            <w:tcW w:w="1391" w:type="dxa"/>
            <w:tcBorders>
              <w:top w:val="single" w:sz="4" w:space="0" w:color="auto"/>
              <w:left w:val="nil"/>
              <w:bottom w:val="double" w:sz="6" w:space="0" w:color="auto"/>
              <w:right w:val="nil"/>
            </w:tcBorders>
          </w:tcPr>
          <w:p w14:paraId="69857D66" w14:textId="77777777" w:rsidR="002427A5" w:rsidRPr="002427A5" w:rsidRDefault="002427A5" w:rsidP="002427A5">
            <w:pPr>
              <w:spacing w:after="0" w:line="240" w:lineRule="auto"/>
              <w:rPr>
                <w:rFonts w:eastAsia="Calibri"/>
                <w:b/>
                <w:bCs/>
                <w:color w:val="000000"/>
                <w:sz w:val="20"/>
                <w:szCs w:val="20"/>
              </w:rPr>
            </w:pPr>
          </w:p>
        </w:tc>
        <w:tc>
          <w:tcPr>
            <w:tcW w:w="146" w:type="dxa"/>
            <w:tcBorders>
              <w:top w:val="single" w:sz="4" w:space="0" w:color="auto"/>
              <w:left w:val="nil"/>
              <w:bottom w:val="double" w:sz="6" w:space="0" w:color="auto"/>
              <w:right w:val="nil"/>
            </w:tcBorders>
          </w:tcPr>
          <w:p w14:paraId="4128A059" w14:textId="77777777" w:rsidR="002427A5" w:rsidRPr="002427A5" w:rsidRDefault="002427A5" w:rsidP="002427A5">
            <w:pPr>
              <w:spacing w:after="0" w:line="240" w:lineRule="auto"/>
              <w:rPr>
                <w:rFonts w:eastAsia="Calibri"/>
                <w:b/>
                <w:bCs/>
                <w:color w:val="000000"/>
                <w:sz w:val="20"/>
                <w:szCs w:val="20"/>
              </w:rPr>
            </w:pPr>
          </w:p>
        </w:tc>
        <w:tc>
          <w:tcPr>
            <w:tcW w:w="3891" w:type="dxa"/>
            <w:tcBorders>
              <w:top w:val="single" w:sz="4" w:space="0" w:color="auto"/>
              <w:left w:val="nil"/>
              <w:bottom w:val="double" w:sz="6" w:space="0" w:color="auto"/>
              <w:right w:val="nil"/>
            </w:tcBorders>
            <w:shd w:val="clear" w:color="auto" w:fill="auto"/>
            <w:noWrap/>
            <w:vAlign w:val="center"/>
            <w:hideMark/>
          </w:tcPr>
          <w:p w14:paraId="4E9C5E8F" w14:textId="77777777" w:rsidR="002427A5" w:rsidRPr="002427A5" w:rsidRDefault="002427A5" w:rsidP="002427A5">
            <w:pPr>
              <w:spacing w:after="0" w:line="240" w:lineRule="auto"/>
              <w:rPr>
                <w:rFonts w:eastAsia="Calibri"/>
                <w:b/>
                <w:bCs/>
                <w:color w:val="000000"/>
                <w:sz w:val="20"/>
                <w:szCs w:val="20"/>
              </w:rPr>
            </w:pPr>
            <w:r w:rsidRPr="002427A5">
              <w:rPr>
                <w:rFonts w:eastAsia="Calibri"/>
                <w:b/>
                <w:bCs/>
                <w:color w:val="000000"/>
                <w:sz w:val="20"/>
                <w:szCs w:val="20"/>
              </w:rPr>
              <w:t>SUB - TOTAL REPROGRAMACION PRESUP.</w:t>
            </w:r>
          </w:p>
        </w:tc>
        <w:tc>
          <w:tcPr>
            <w:tcW w:w="1252" w:type="dxa"/>
            <w:tcBorders>
              <w:top w:val="single" w:sz="4" w:space="0" w:color="auto"/>
              <w:left w:val="nil"/>
              <w:bottom w:val="double" w:sz="6" w:space="0" w:color="auto"/>
              <w:right w:val="nil"/>
            </w:tcBorders>
            <w:shd w:val="clear" w:color="auto" w:fill="auto"/>
            <w:noWrap/>
            <w:vAlign w:val="center"/>
            <w:hideMark/>
          </w:tcPr>
          <w:p w14:paraId="5FE460D3" w14:textId="77777777" w:rsidR="002427A5" w:rsidRPr="002427A5" w:rsidRDefault="002427A5" w:rsidP="002427A5">
            <w:pPr>
              <w:spacing w:after="0" w:line="240" w:lineRule="auto"/>
              <w:jc w:val="right"/>
              <w:rPr>
                <w:rFonts w:eastAsia="Calibri"/>
                <w:bCs/>
                <w:color w:val="000000"/>
                <w:sz w:val="20"/>
                <w:szCs w:val="20"/>
              </w:rPr>
            </w:pPr>
            <w:r w:rsidRPr="002427A5">
              <w:rPr>
                <w:rFonts w:eastAsia="Calibri"/>
                <w:bCs/>
                <w:color w:val="000000"/>
                <w:sz w:val="20"/>
                <w:szCs w:val="20"/>
              </w:rPr>
              <w:t>$</w:t>
            </w:r>
            <w:r>
              <w:rPr>
                <w:rFonts w:eastAsia="Calibri"/>
                <w:bCs/>
                <w:color w:val="000000"/>
                <w:sz w:val="20"/>
                <w:szCs w:val="20"/>
              </w:rPr>
              <w:t>143,699.62</w:t>
            </w:r>
            <w:r w:rsidRPr="002427A5">
              <w:rPr>
                <w:rFonts w:eastAsia="Calibri"/>
                <w:bCs/>
                <w:color w:val="000000"/>
                <w:sz w:val="20"/>
                <w:szCs w:val="20"/>
              </w:rPr>
              <w:t xml:space="preserve"> </w:t>
            </w:r>
          </w:p>
        </w:tc>
        <w:tc>
          <w:tcPr>
            <w:tcW w:w="1307" w:type="dxa"/>
            <w:tcBorders>
              <w:top w:val="nil"/>
              <w:left w:val="nil"/>
              <w:bottom w:val="double" w:sz="6" w:space="0" w:color="auto"/>
              <w:right w:val="nil"/>
            </w:tcBorders>
            <w:shd w:val="clear" w:color="auto" w:fill="auto"/>
            <w:noWrap/>
            <w:vAlign w:val="center"/>
            <w:hideMark/>
          </w:tcPr>
          <w:p w14:paraId="5763666D" w14:textId="77777777" w:rsidR="002427A5" w:rsidRPr="002427A5" w:rsidRDefault="002427A5" w:rsidP="002427A5">
            <w:pPr>
              <w:spacing w:after="0" w:line="240" w:lineRule="auto"/>
              <w:jc w:val="right"/>
              <w:rPr>
                <w:rFonts w:eastAsia="Calibri"/>
                <w:bCs/>
                <w:color w:val="000000"/>
                <w:sz w:val="20"/>
                <w:szCs w:val="20"/>
              </w:rPr>
            </w:pPr>
            <w:r w:rsidRPr="002427A5">
              <w:rPr>
                <w:rFonts w:eastAsia="Calibri"/>
                <w:bCs/>
                <w:color w:val="000000"/>
                <w:sz w:val="20"/>
                <w:szCs w:val="20"/>
              </w:rPr>
              <w:t>$</w:t>
            </w:r>
            <w:r w:rsidRPr="002427A5">
              <w:rPr>
                <w:rFonts w:eastAsia="Calibri"/>
                <w:color w:val="000000"/>
                <w:sz w:val="20"/>
                <w:szCs w:val="20"/>
              </w:rPr>
              <w:t>143,699.62</w:t>
            </w:r>
            <w:r w:rsidRPr="002427A5">
              <w:rPr>
                <w:rFonts w:eastAsia="Calibri"/>
                <w:bCs/>
                <w:color w:val="000000"/>
                <w:sz w:val="20"/>
                <w:szCs w:val="20"/>
              </w:rPr>
              <w:t xml:space="preserve"> </w:t>
            </w:r>
          </w:p>
        </w:tc>
      </w:tr>
      <w:tr w:rsidR="002427A5" w:rsidRPr="002427A5" w14:paraId="6F7F91EE" w14:textId="77777777" w:rsidTr="00F41D8D">
        <w:trPr>
          <w:trHeight w:val="315"/>
          <w:jc w:val="center"/>
        </w:trPr>
        <w:tc>
          <w:tcPr>
            <w:tcW w:w="851" w:type="dxa"/>
            <w:tcBorders>
              <w:top w:val="nil"/>
              <w:left w:val="nil"/>
              <w:bottom w:val="nil"/>
              <w:right w:val="nil"/>
            </w:tcBorders>
            <w:shd w:val="clear" w:color="auto" w:fill="auto"/>
            <w:noWrap/>
            <w:vAlign w:val="bottom"/>
            <w:hideMark/>
          </w:tcPr>
          <w:p w14:paraId="6654FD77" w14:textId="77777777" w:rsidR="002427A5" w:rsidRPr="002427A5" w:rsidRDefault="002427A5" w:rsidP="002427A5">
            <w:pPr>
              <w:spacing w:after="0" w:line="240" w:lineRule="auto"/>
              <w:jc w:val="right"/>
              <w:rPr>
                <w:rFonts w:eastAsia="Calibri"/>
                <w:b/>
                <w:bCs/>
                <w:color w:val="000000"/>
                <w:sz w:val="20"/>
                <w:szCs w:val="20"/>
              </w:rPr>
            </w:pPr>
          </w:p>
        </w:tc>
        <w:tc>
          <w:tcPr>
            <w:tcW w:w="1391" w:type="dxa"/>
            <w:tcBorders>
              <w:top w:val="nil"/>
              <w:left w:val="nil"/>
              <w:bottom w:val="nil"/>
              <w:right w:val="nil"/>
            </w:tcBorders>
          </w:tcPr>
          <w:p w14:paraId="658CABC6" w14:textId="77777777" w:rsidR="002427A5" w:rsidRPr="002427A5" w:rsidRDefault="002427A5" w:rsidP="002427A5">
            <w:pPr>
              <w:spacing w:after="0" w:line="240" w:lineRule="auto"/>
              <w:rPr>
                <w:rFonts w:eastAsia="Calibri"/>
                <w:sz w:val="20"/>
                <w:szCs w:val="20"/>
              </w:rPr>
            </w:pPr>
          </w:p>
        </w:tc>
        <w:tc>
          <w:tcPr>
            <w:tcW w:w="146" w:type="dxa"/>
            <w:tcBorders>
              <w:top w:val="nil"/>
              <w:left w:val="nil"/>
              <w:bottom w:val="nil"/>
              <w:right w:val="nil"/>
            </w:tcBorders>
          </w:tcPr>
          <w:p w14:paraId="60A6BA32" w14:textId="77777777" w:rsidR="002427A5" w:rsidRPr="002427A5" w:rsidRDefault="002427A5" w:rsidP="002427A5">
            <w:pPr>
              <w:spacing w:after="0" w:line="240" w:lineRule="auto"/>
              <w:rPr>
                <w:rFonts w:eastAsia="Calibri"/>
                <w:sz w:val="20"/>
                <w:szCs w:val="20"/>
              </w:rPr>
            </w:pPr>
          </w:p>
        </w:tc>
        <w:tc>
          <w:tcPr>
            <w:tcW w:w="3891" w:type="dxa"/>
            <w:tcBorders>
              <w:top w:val="nil"/>
              <w:left w:val="nil"/>
              <w:bottom w:val="nil"/>
              <w:right w:val="nil"/>
            </w:tcBorders>
            <w:shd w:val="clear" w:color="auto" w:fill="auto"/>
            <w:noWrap/>
            <w:vAlign w:val="bottom"/>
            <w:hideMark/>
          </w:tcPr>
          <w:p w14:paraId="7742063F" w14:textId="77777777" w:rsidR="002427A5" w:rsidRPr="002427A5" w:rsidRDefault="002427A5" w:rsidP="002427A5">
            <w:pPr>
              <w:spacing w:after="0" w:line="240" w:lineRule="auto"/>
              <w:rPr>
                <w:rFonts w:eastAsia="Calibri"/>
                <w:sz w:val="20"/>
                <w:szCs w:val="20"/>
              </w:rPr>
            </w:pPr>
          </w:p>
        </w:tc>
        <w:tc>
          <w:tcPr>
            <w:tcW w:w="1252" w:type="dxa"/>
            <w:tcBorders>
              <w:top w:val="nil"/>
              <w:left w:val="nil"/>
              <w:bottom w:val="nil"/>
              <w:right w:val="nil"/>
            </w:tcBorders>
            <w:shd w:val="clear" w:color="auto" w:fill="auto"/>
            <w:noWrap/>
            <w:vAlign w:val="bottom"/>
            <w:hideMark/>
          </w:tcPr>
          <w:p w14:paraId="3AF6A948" w14:textId="77777777" w:rsidR="002427A5" w:rsidRPr="002427A5" w:rsidRDefault="002427A5" w:rsidP="002427A5">
            <w:pPr>
              <w:spacing w:after="0" w:line="240" w:lineRule="auto"/>
              <w:rPr>
                <w:rFonts w:eastAsia="Calibri"/>
                <w:sz w:val="20"/>
                <w:szCs w:val="20"/>
              </w:rPr>
            </w:pPr>
          </w:p>
        </w:tc>
        <w:tc>
          <w:tcPr>
            <w:tcW w:w="1307" w:type="dxa"/>
            <w:tcBorders>
              <w:top w:val="nil"/>
              <w:left w:val="nil"/>
              <w:bottom w:val="nil"/>
              <w:right w:val="nil"/>
            </w:tcBorders>
            <w:shd w:val="clear" w:color="auto" w:fill="auto"/>
            <w:noWrap/>
            <w:vAlign w:val="bottom"/>
            <w:hideMark/>
          </w:tcPr>
          <w:p w14:paraId="23C8F584" w14:textId="77777777" w:rsidR="002427A5" w:rsidRPr="002427A5" w:rsidRDefault="002427A5" w:rsidP="002427A5">
            <w:pPr>
              <w:spacing w:after="0" w:line="240" w:lineRule="auto"/>
              <w:rPr>
                <w:rFonts w:eastAsia="Calibri"/>
                <w:sz w:val="20"/>
                <w:szCs w:val="20"/>
              </w:rPr>
            </w:pPr>
          </w:p>
        </w:tc>
      </w:tr>
    </w:tbl>
    <w:p w14:paraId="0C0E5485" w14:textId="77777777" w:rsidR="00FF182F" w:rsidRPr="009F240E" w:rsidRDefault="00FF182F" w:rsidP="00FF182F">
      <w:pPr>
        <w:spacing w:after="0" w:line="240" w:lineRule="auto"/>
        <w:jc w:val="both"/>
        <w:rPr>
          <w:rFonts w:eastAsia="Calibri"/>
          <w:szCs w:val="24"/>
        </w:rPr>
      </w:pPr>
      <w:r w:rsidRPr="009F240E">
        <w:rPr>
          <w:rFonts w:eastAsia="Calibri"/>
          <w:szCs w:val="24"/>
        </w:rPr>
        <w:t xml:space="preserve">Los votos en contra corresponden a los señores Julio Enrique Martínez Heredia, Séptimo Regidor Propietario, José Misael Posadas Mejía, Octavo Regidor Propietario, Sr. Nelson Eduardo Figueroa Castillo, Décimo Regidor Propietario, manifestando que no están de acuerdo, porque es un proyecto que se trae de arrastre en periodos anteriores, y el cual consideran que se debería haber hecho un contrato con  una empresa, que cumpliera con todos los aspectos técnicos de ingeniería sanitaria para un proyecto de este tipo de infraestructura, por tanto consideran que el hecho de hacerlo por administración no puede traer los mismos resultados; y del cual desde en un principio se estipulo para 15 meses y a la fecha ese tiempo se ha triplicado. Como </w:t>
      </w:r>
      <w:proofErr w:type="spellStart"/>
      <w:r w:rsidRPr="009F240E">
        <w:rPr>
          <w:rFonts w:eastAsia="Calibri"/>
          <w:szCs w:val="24"/>
        </w:rPr>
        <w:t>metapanecos</w:t>
      </w:r>
      <w:proofErr w:type="spellEnd"/>
      <w:r w:rsidRPr="009F240E">
        <w:rPr>
          <w:rFonts w:eastAsia="Calibri"/>
          <w:szCs w:val="24"/>
        </w:rPr>
        <w:t xml:space="preserve"> consideran que es un proyecto de vital importancia para el medio ambiente y para la convivencia social en Metapán, pero las deficiencias que trae en la modificación del planteamiento inicial los obliga a votar en contra.   </w:t>
      </w:r>
    </w:p>
    <w:p w14:paraId="1CCD2BF0" w14:textId="77777777" w:rsidR="00FF182F" w:rsidRPr="009F240E" w:rsidRDefault="00FF182F" w:rsidP="00FF182F">
      <w:pPr>
        <w:spacing w:after="0" w:line="240" w:lineRule="auto"/>
        <w:jc w:val="both"/>
        <w:rPr>
          <w:rFonts w:eastAsia="Times New Roman"/>
          <w:szCs w:val="24"/>
          <w:lang w:val="es-ES" w:eastAsia="es-ES"/>
        </w:rPr>
      </w:pPr>
    </w:p>
    <w:p w14:paraId="061B63D1" w14:textId="77777777" w:rsidR="00FF182F" w:rsidRPr="009F240E" w:rsidRDefault="00FF182F" w:rsidP="00FF182F">
      <w:pPr>
        <w:spacing w:after="0" w:line="240" w:lineRule="auto"/>
        <w:jc w:val="both"/>
        <w:rPr>
          <w:rFonts w:eastAsia="Calibri"/>
          <w:color w:val="000000"/>
          <w:szCs w:val="24"/>
          <w:lang w:val="es-ES"/>
        </w:rPr>
      </w:pPr>
    </w:p>
    <w:p w14:paraId="63D1034B" w14:textId="77777777" w:rsidR="00FF182F" w:rsidRPr="009F240E" w:rsidRDefault="00FF182F" w:rsidP="00FF182F">
      <w:pPr>
        <w:spacing w:after="0" w:line="240" w:lineRule="auto"/>
        <w:contextualSpacing/>
        <w:jc w:val="both"/>
        <w:rPr>
          <w:rFonts w:eastAsia="Calibri"/>
          <w:b/>
          <w:color w:val="000000"/>
        </w:rPr>
      </w:pPr>
      <w:r w:rsidRPr="009F240E">
        <w:rPr>
          <w:rFonts w:eastAsia="Calibri"/>
          <w:b/>
          <w:color w:val="000000"/>
          <w:szCs w:val="24"/>
        </w:rPr>
        <w:t xml:space="preserve">COMUNIQUESE. </w:t>
      </w:r>
    </w:p>
    <w:p w14:paraId="64784131" w14:textId="77777777" w:rsidR="00FF182F" w:rsidRPr="009F240E" w:rsidRDefault="00FF182F" w:rsidP="00FF182F">
      <w:pPr>
        <w:spacing w:after="0" w:line="240" w:lineRule="auto"/>
        <w:rPr>
          <w:rFonts w:ascii="Calibri" w:eastAsia="Calibri" w:hAnsi="Calibri"/>
        </w:rPr>
      </w:pPr>
    </w:p>
    <w:p w14:paraId="7469D2AF" w14:textId="77777777" w:rsidR="00B52A5F" w:rsidRPr="00B52A5F" w:rsidRDefault="00B52A5F" w:rsidP="00B52A5F">
      <w:pPr>
        <w:spacing w:after="0" w:line="240" w:lineRule="auto"/>
        <w:rPr>
          <w:rFonts w:ascii="Calibri" w:eastAsia="Calibri" w:hAnsi="Calibri"/>
          <w:sz w:val="22"/>
        </w:rPr>
      </w:pPr>
    </w:p>
    <w:p w14:paraId="1AC47445" w14:textId="77777777" w:rsidR="000B037C" w:rsidRPr="007B7251" w:rsidRDefault="000B037C" w:rsidP="000B037C">
      <w:pPr>
        <w:tabs>
          <w:tab w:val="left" w:pos="922"/>
          <w:tab w:val="left" w:pos="7513"/>
          <w:tab w:val="left" w:pos="7797"/>
        </w:tabs>
        <w:spacing w:after="0" w:line="240" w:lineRule="auto"/>
        <w:jc w:val="both"/>
        <w:rPr>
          <w:rFonts w:eastAsia="Calibri"/>
          <w:b/>
          <w:bCs/>
          <w:szCs w:val="24"/>
          <w:u w:val="single"/>
        </w:rPr>
      </w:pPr>
      <w:r>
        <w:rPr>
          <w:rFonts w:eastAsia="Calibri"/>
          <w:b/>
          <w:bCs/>
          <w:szCs w:val="24"/>
          <w:u w:val="single"/>
        </w:rPr>
        <w:t xml:space="preserve">ACUERDO NÚMERO QUINCE: </w:t>
      </w:r>
    </w:p>
    <w:p w14:paraId="7DAD35BB" w14:textId="77777777" w:rsidR="000B037C" w:rsidRPr="007B7251" w:rsidRDefault="000B037C" w:rsidP="000B037C">
      <w:pPr>
        <w:tabs>
          <w:tab w:val="left" w:pos="922"/>
          <w:tab w:val="left" w:pos="7797"/>
        </w:tabs>
        <w:spacing w:after="0" w:line="240" w:lineRule="auto"/>
        <w:contextualSpacing/>
        <w:rPr>
          <w:rFonts w:eastAsia="Calibri"/>
          <w:szCs w:val="24"/>
        </w:rPr>
      </w:pPr>
      <w:r w:rsidRPr="007B7251">
        <w:rPr>
          <w:rFonts w:eastAsia="Times New Roman"/>
          <w:b/>
          <w:szCs w:val="24"/>
          <w:u w:val="single"/>
          <w:lang w:eastAsia="es-ES"/>
        </w:rPr>
        <w:t xml:space="preserve">           </w:t>
      </w:r>
    </w:p>
    <w:p w14:paraId="78F34FC0" w14:textId="77777777" w:rsidR="000B037C" w:rsidRPr="007B7251" w:rsidRDefault="000B037C" w:rsidP="000B037C">
      <w:pPr>
        <w:spacing w:after="0" w:line="240" w:lineRule="auto"/>
        <w:jc w:val="both"/>
        <w:rPr>
          <w:rFonts w:eastAsia="Times New Roman"/>
          <w:b/>
          <w:szCs w:val="24"/>
        </w:rPr>
      </w:pPr>
      <w:r w:rsidRPr="007B7251">
        <w:rPr>
          <w:rFonts w:eastAsia="Times New Roman"/>
          <w:b/>
          <w:szCs w:val="24"/>
        </w:rPr>
        <w:t>EL CONCEJO MUNICIPAL DE METAPÁN, DEPARTAMENTO DE SANTA ANA</w:t>
      </w:r>
    </w:p>
    <w:p w14:paraId="29476CAA" w14:textId="77777777" w:rsidR="000B037C" w:rsidRPr="007B7251" w:rsidRDefault="000B037C" w:rsidP="000B037C">
      <w:pPr>
        <w:autoSpaceDE w:val="0"/>
        <w:autoSpaceDN w:val="0"/>
        <w:adjustRightInd w:val="0"/>
        <w:spacing w:after="0" w:line="240" w:lineRule="auto"/>
        <w:jc w:val="both"/>
        <w:rPr>
          <w:rFonts w:eastAsia="Calibri"/>
          <w:b/>
          <w:bCs/>
          <w:szCs w:val="24"/>
        </w:rPr>
      </w:pPr>
    </w:p>
    <w:p w14:paraId="34208F99" w14:textId="77777777" w:rsidR="000B037C" w:rsidRPr="007B7251" w:rsidRDefault="000B037C" w:rsidP="000B037C">
      <w:pPr>
        <w:autoSpaceDE w:val="0"/>
        <w:autoSpaceDN w:val="0"/>
        <w:adjustRightInd w:val="0"/>
        <w:spacing w:after="0" w:line="240" w:lineRule="auto"/>
        <w:jc w:val="both"/>
        <w:rPr>
          <w:rFonts w:eastAsia="Calibri"/>
          <w:bCs/>
          <w:szCs w:val="24"/>
        </w:rPr>
      </w:pPr>
      <w:r w:rsidRPr="007B7251">
        <w:rPr>
          <w:rFonts w:eastAsia="Calibri"/>
          <w:b/>
          <w:bCs/>
          <w:szCs w:val="24"/>
        </w:rPr>
        <w:t>CONSIDERANDO</w:t>
      </w:r>
      <w:r w:rsidRPr="007B7251">
        <w:rPr>
          <w:rFonts w:eastAsia="Calibri"/>
          <w:bCs/>
          <w:szCs w:val="24"/>
        </w:rPr>
        <w:t>:</w:t>
      </w:r>
    </w:p>
    <w:p w14:paraId="6031B241" w14:textId="77777777" w:rsidR="000B037C" w:rsidRPr="007B7251" w:rsidRDefault="000B037C" w:rsidP="000B037C">
      <w:pPr>
        <w:autoSpaceDE w:val="0"/>
        <w:autoSpaceDN w:val="0"/>
        <w:adjustRightInd w:val="0"/>
        <w:spacing w:after="0" w:line="240" w:lineRule="auto"/>
        <w:jc w:val="both"/>
        <w:rPr>
          <w:rFonts w:eastAsia="Calibri"/>
          <w:bCs/>
          <w:szCs w:val="24"/>
        </w:rPr>
      </w:pPr>
    </w:p>
    <w:p w14:paraId="6D904100" w14:textId="77777777" w:rsidR="000B037C" w:rsidRPr="007B7251" w:rsidRDefault="000B037C" w:rsidP="000B037C">
      <w:pPr>
        <w:autoSpaceDE w:val="0"/>
        <w:autoSpaceDN w:val="0"/>
        <w:adjustRightInd w:val="0"/>
        <w:spacing w:after="0" w:line="240" w:lineRule="auto"/>
        <w:jc w:val="both"/>
        <w:rPr>
          <w:rFonts w:eastAsia="Calibri"/>
          <w:bCs/>
          <w:szCs w:val="24"/>
        </w:rPr>
      </w:pPr>
      <w:r w:rsidRPr="007B7251">
        <w:rPr>
          <w:rFonts w:eastAsia="Calibri"/>
          <w:bCs/>
          <w:szCs w:val="24"/>
        </w:rPr>
        <w:t xml:space="preserve">1- Que </w:t>
      </w:r>
      <w:r w:rsidRPr="007B7251">
        <w:rPr>
          <w:rFonts w:eastAsia="Calibri"/>
          <w:szCs w:val="24"/>
        </w:rPr>
        <w:t>la Municipalidad de Metapán ejecuta un programa de becas para jóvenes de escasos recursos económicos, con el objetivo de que puedan realizar estudios superiores en universidades e institutos superiores.</w:t>
      </w:r>
    </w:p>
    <w:p w14:paraId="521A9196" w14:textId="77777777" w:rsidR="000B037C" w:rsidRPr="007B7251" w:rsidRDefault="000B037C" w:rsidP="000B037C">
      <w:pPr>
        <w:autoSpaceDE w:val="0"/>
        <w:autoSpaceDN w:val="0"/>
        <w:adjustRightInd w:val="0"/>
        <w:spacing w:after="0" w:line="240" w:lineRule="auto"/>
        <w:jc w:val="both"/>
        <w:rPr>
          <w:rFonts w:eastAsia="Calibri"/>
          <w:bCs/>
          <w:szCs w:val="24"/>
        </w:rPr>
      </w:pPr>
      <w:r w:rsidRPr="007B7251">
        <w:rPr>
          <w:rFonts w:eastAsia="Calibri"/>
          <w:bCs/>
          <w:szCs w:val="24"/>
        </w:rPr>
        <w:t>2.- Que el artículo 4 numeral 4 del Código Municipal establece dentro de sus competencias la promoción de la educación, la cultura, el deporte, la recreación, las ciencias y las artes;</w:t>
      </w:r>
    </w:p>
    <w:p w14:paraId="6050199B" w14:textId="77777777" w:rsidR="000B037C" w:rsidRPr="007B7251" w:rsidRDefault="000B037C" w:rsidP="000B037C">
      <w:pPr>
        <w:autoSpaceDE w:val="0"/>
        <w:autoSpaceDN w:val="0"/>
        <w:adjustRightInd w:val="0"/>
        <w:spacing w:after="0" w:line="240" w:lineRule="auto"/>
        <w:jc w:val="both"/>
        <w:rPr>
          <w:rFonts w:eastAsia="Calibri"/>
          <w:bCs/>
          <w:szCs w:val="24"/>
        </w:rPr>
      </w:pPr>
      <w:r w:rsidRPr="007B7251">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7BF341A5" w14:textId="77777777" w:rsidR="000B037C" w:rsidRPr="007B7251" w:rsidRDefault="000B037C" w:rsidP="000B037C">
      <w:pPr>
        <w:autoSpaceDE w:val="0"/>
        <w:autoSpaceDN w:val="0"/>
        <w:adjustRightInd w:val="0"/>
        <w:spacing w:after="0" w:line="240" w:lineRule="auto"/>
        <w:jc w:val="both"/>
        <w:rPr>
          <w:rFonts w:eastAsia="Calibri"/>
          <w:bCs/>
          <w:szCs w:val="24"/>
        </w:rPr>
      </w:pPr>
      <w:r w:rsidRPr="007B7251">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14:paraId="3E2A5E30" w14:textId="77777777" w:rsidR="000B037C" w:rsidRPr="007B7251" w:rsidRDefault="000B037C" w:rsidP="000B037C">
      <w:pPr>
        <w:autoSpaceDE w:val="0"/>
        <w:autoSpaceDN w:val="0"/>
        <w:adjustRightInd w:val="0"/>
        <w:spacing w:after="0" w:line="240" w:lineRule="auto"/>
        <w:jc w:val="both"/>
        <w:rPr>
          <w:rFonts w:eastAsia="Calibri"/>
          <w:bCs/>
          <w:szCs w:val="24"/>
        </w:rPr>
      </w:pPr>
      <w:r w:rsidRPr="007B7251">
        <w:rPr>
          <w:rFonts w:eastAsia="Calibri"/>
          <w:bCs/>
          <w:szCs w:val="24"/>
        </w:rPr>
        <w:t xml:space="preserve">5.- Que la comisión de becas luego de realizar estudios previos, así como de haber evaluado las </w:t>
      </w:r>
      <w:proofErr w:type="gramStart"/>
      <w:r w:rsidRPr="007B7251">
        <w:rPr>
          <w:rFonts w:eastAsia="Calibri"/>
          <w:bCs/>
          <w:szCs w:val="24"/>
        </w:rPr>
        <w:t>calificaci</w:t>
      </w:r>
      <w:r>
        <w:rPr>
          <w:rFonts w:eastAsia="Calibri"/>
          <w:bCs/>
          <w:szCs w:val="24"/>
        </w:rPr>
        <w:t>ones correspondiente</w:t>
      </w:r>
      <w:proofErr w:type="gramEnd"/>
      <w:r>
        <w:rPr>
          <w:rFonts w:eastAsia="Calibri"/>
          <w:bCs/>
          <w:szCs w:val="24"/>
        </w:rPr>
        <w:t xml:space="preserve"> al ciclo I 2020</w:t>
      </w:r>
      <w:r w:rsidRPr="007B7251">
        <w:rPr>
          <w:rFonts w:eastAsia="Calibri"/>
          <w:bCs/>
          <w:szCs w:val="24"/>
        </w:rPr>
        <w:t xml:space="preserve"> y con el objetivo de continuar con el ciclo I</w:t>
      </w:r>
      <w:r>
        <w:rPr>
          <w:rFonts w:eastAsia="Calibri"/>
          <w:bCs/>
          <w:szCs w:val="24"/>
        </w:rPr>
        <w:t>I</w:t>
      </w:r>
      <w:r w:rsidRPr="007B7251">
        <w:rPr>
          <w:rFonts w:eastAsia="Calibri"/>
          <w:bCs/>
          <w:szCs w:val="24"/>
        </w:rPr>
        <w:t xml:space="preserve">  2020 de los alumnos merecedores de su beca. </w:t>
      </w:r>
    </w:p>
    <w:p w14:paraId="7A6C2C07" w14:textId="77777777" w:rsidR="000B037C" w:rsidRPr="007B7251" w:rsidRDefault="000B037C" w:rsidP="000B037C">
      <w:pPr>
        <w:autoSpaceDE w:val="0"/>
        <w:autoSpaceDN w:val="0"/>
        <w:adjustRightInd w:val="0"/>
        <w:spacing w:after="0" w:line="240" w:lineRule="auto"/>
        <w:jc w:val="both"/>
        <w:rPr>
          <w:rFonts w:eastAsia="Calibri"/>
          <w:bCs/>
          <w:szCs w:val="24"/>
        </w:rPr>
      </w:pPr>
      <w:r w:rsidRPr="007B7251">
        <w:rPr>
          <w:rFonts w:eastAsia="Calibri"/>
          <w:bCs/>
          <w:szCs w:val="24"/>
        </w:rPr>
        <w:t xml:space="preserve">6.- Que tenemos la obligación de cancelar las mensualidades de los alumnos becados; Por tanto, en uso de las facultades que el Código Municipal le confiere, el Concejo Municipal </w:t>
      </w:r>
      <w:r w:rsidRPr="007B7251">
        <w:rPr>
          <w:rFonts w:eastAsia="Calibri"/>
          <w:b/>
          <w:bCs/>
          <w:szCs w:val="24"/>
        </w:rPr>
        <w:t>ACUERDA</w:t>
      </w:r>
      <w:r w:rsidRPr="007B7251">
        <w:rPr>
          <w:rFonts w:eastAsia="Calibri"/>
          <w:bCs/>
          <w:szCs w:val="24"/>
        </w:rPr>
        <w:t>:</w:t>
      </w:r>
    </w:p>
    <w:p w14:paraId="22E20B85" w14:textId="77777777" w:rsidR="000B037C" w:rsidRPr="007B7251" w:rsidRDefault="000B037C" w:rsidP="000B037C">
      <w:pPr>
        <w:spacing w:after="0" w:line="240" w:lineRule="auto"/>
        <w:ind w:left="720"/>
        <w:contextualSpacing/>
        <w:jc w:val="both"/>
        <w:rPr>
          <w:rFonts w:eastAsia="Times New Roman"/>
          <w:szCs w:val="24"/>
          <w:lang w:val="es-ES" w:eastAsia="es-ES"/>
        </w:rPr>
      </w:pPr>
    </w:p>
    <w:p w14:paraId="54E0B446" w14:textId="77777777" w:rsidR="000B037C" w:rsidRPr="001A498D" w:rsidRDefault="000B037C" w:rsidP="008238C8">
      <w:pPr>
        <w:pStyle w:val="Prrafodelista"/>
        <w:numPr>
          <w:ilvl w:val="0"/>
          <w:numId w:val="73"/>
        </w:numPr>
        <w:spacing w:after="0" w:line="240" w:lineRule="auto"/>
        <w:jc w:val="both"/>
        <w:rPr>
          <w:b/>
          <w:bCs/>
          <w:color w:val="000000"/>
          <w:kern w:val="36"/>
          <w:u w:val="single"/>
        </w:rPr>
      </w:pPr>
      <w:r w:rsidRPr="004F7F3F">
        <w:lastRenderedPageBreak/>
        <w:t xml:space="preserve">Erogar la suma de </w:t>
      </w:r>
      <w:r>
        <w:rPr>
          <w:b/>
        </w:rPr>
        <w:t xml:space="preserve">DIECISÉIS MIL SETECIENTOS DOS </w:t>
      </w:r>
      <w:r w:rsidRPr="007B7251">
        <w:rPr>
          <w:b/>
        </w:rPr>
        <w:t>00/100 DÓLARES DE LOS ESTADOS UNIDOS DE AMÉRICA</w:t>
      </w:r>
      <w:r w:rsidRPr="004F7F3F">
        <w:t xml:space="preserve">. </w:t>
      </w:r>
      <w:r w:rsidRPr="007B7251">
        <w:rPr>
          <w:b/>
        </w:rPr>
        <w:t>($</w:t>
      </w:r>
      <w:r>
        <w:rPr>
          <w:b/>
        </w:rPr>
        <w:t>16,702</w:t>
      </w:r>
      <w:r w:rsidRPr="007B7251">
        <w:rPr>
          <w:b/>
        </w:rPr>
        <w:t>.00)</w:t>
      </w:r>
      <w:r w:rsidRPr="004F7F3F">
        <w:t xml:space="preserve"> A favor de</w:t>
      </w:r>
      <w:r w:rsidRPr="007B7251">
        <w:rPr>
          <w:b/>
        </w:rPr>
        <w:t xml:space="preserve"> UNIVERSIDAD CATÓLICA DE EL SALVADOR (UNICAES)</w:t>
      </w:r>
      <w:r w:rsidRPr="004F7F3F">
        <w:t>,</w:t>
      </w:r>
      <w:r w:rsidRPr="007B7251">
        <w:rPr>
          <w:b/>
        </w:rPr>
        <w:t xml:space="preserve"> </w:t>
      </w:r>
      <w:r w:rsidRPr="004F7F3F">
        <w:t>Pago en conc</w:t>
      </w:r>
      <w:r>
        <w:t xml:space="preserve">epto de cuota correspondiente al mes de septiembre de 72 alumnos, cuota correspondiente al mes de octubre de 64 alumnos, </w:t>
      </w:r>
      <w:proofErr w:type="gramStart"/>
      <w:r>
        <w:t>cuotas correspondiente</w:t>
      </w:r>
      <w:proofErr w:type="gramEnd"/>
      <w:r>
        <w:t xml:space="preserve"> a los meses de septiembre y octubre de 19 alumnos becados</w:t>
      </w:r>
      <w:r w:rsidRPr="004F7F3F">
        <w:t xml:space="preserve"> en dicha institución, Aplicando dicho gasto al código 56305 de la línea 0101, del Presupuesto Municipal Vigente. </w:t>
      </w:r>
    </w:p>
    <w:p w14:paraId="4B70BBCB" w14:textId="77777777" w:rsidR="000B037C" w:rsidRPr="001A498D" w:rsidRDefault="000B037C" w:rsidP="000B037C">
      <w:pPr>
        <w:pStyle w:val="Prrafodelista"/>
        <w:jc w:val="both"/>
        <w:rPr>
          <w:b/>
          <w:bCs/>
          <w:color w:val="000000"/>
          <w:kern w:val="36"/>
          <w:u w:val="single"/>
        </w:rPr>
      </w:pPr>
    </w:p>
    <w:p w14:paraId="3EE136D5" w14:textId="77777777" w:rsidR="000B037C" w:rsidRPr="001A498D" w:rsidRDefault="000B037C" w:rsidP="008238C8">
      <w:pPr>
        <w:pStyle w:val="Prrafodelista"/>
        <w:numPr>
          <w:ilvl w:val="0"/>
          <w:numId w:val="73"/>
        </w:numPr>
        <w:spacing w:after="0" w:line="240" w:lineRule="auto"/>
        <w:jc w:val="both"/>
        <w:rPr>
          <w:b/>
          <w:bCs/>
          <w:color w:val="000000"/>
          <w:kern w:val="36"/>
          <w:u w:val="single"/>
        </w:rPr>
      </w:pPr>
      <w:r w:rsidRPr="001A498D">
        <w:t xml:space="preserve">Erogar la suma de </w:t>
      </w:r>
      <w:r>
        <w:rPr>
          <w:b/>
        </w:rPr>
        <w:t>CIENTO SETENTA Y DOS</w:t>
      </w:r>
      <w:r w:rsidRPr="001A498D">
        <w:rPr>
          <w:b/>
        </w:rPr>
        <w:t xml:space="preserve"> 50/100 DÓLARES DE LOS ESTADOS UNIDOS DE AMÉRICA</w:t>
      </w:r>
      <w:r w:rsidRPr="001A498D">
        <w:t xml:space="preserve">. </w:t>
      </w:r>
      <w:r>
        <w:rPr>
          <w:b/>
        </w:rPr>
        <w:t>($172</w:t>
      </w:r>
      <w:r w:rsidRPr="001A498D">
        <w:rPr>
          <w:b/>
        </w:rPr>
        <w:t>.50)</w:t>
      </w:r>
      <w:r w:rsidRPr="001A498D">
        <w:t xml:space="preserve"> A favor de</w:t>
      </w:r>
      <w:r w:rsidRPr="001A498D">
        <w:rPr>
          <w:b/>
        </w:rPr>
        <w:t xml:space="preserve"> UNIVERSIDAD FRANCISCO GAVIDIA</w:t>
      </w:r>
      <w:r>
        <w:rPr>
          <w:b/>
        </w:rPr>
        <w:t>,</w:t>
      </w:r>
      <w:r w:rsidRPr="001A498D">
        <w:rPr>
          <w:b/>
        </w:rPr>
        <w:t xml:space="preserve"> </w:t>
      </w:r>
      <w:r w:rsidRPr="001A498D">
        <w:t>Pago en concepto</w:t>
      </w:r>
      <w:r>
        <w:t xml:space="preserve"> </w:t>
      </w:r>
      <w:proofErr w:type="gramStart"/>
      <w:r>
        <w:t xml:space="preserve">de  </w:t>
      </w:r>
      <w:r w:rsidRPr="001A498D">
        <w:t>cuotas</w:t>
      </w:r>
      <w:proofErr w:type="gramEnd"/>
      <w:r w:rsidRPr="001A498D">
        <w:t xml:space="preserve"> correspondientes a los meses de </w:t>
      </w:r>
      <w:r>
        <w:t>Septiembre y Octubre</w:t>
      </w:r>
      <w:r w:rsidRPr="001A498D">
        <w:t xml:space="preserve"> de 2 alumnos becados en dicha institución, Aplicando dicho gasto al código 56305 de la línea 0101, del Presupuesto Municipal Vigente.- Autorizando a Tesorería a efectuar los pagos correspondientes.</w:t>
      </w:r>
    </w:p>
    <w:p w14:paraId="61016C48" w14:textId="77777777" w:rsidR="000B037C" w:rsidRDefault="000B037C" w:rsidP="000B037C">
      <w:pPr>
        <w:pStyle w:val="Prrafodelista"/>
        <w:jc w:val="both"/>
      </w:pPr>
    </w:p>
    <w:p w14:paraId="0EA3FD5F" w14:textId="77777777" w:rsidR="000B037C" w:rsidRDefault="000B037C" w:rsidP="008238C8">
      <w:pPr>
        <w:pStyle w:val="Prrafodelista"/>
        <w:numPr>
          <w:ilvl w:val="0"/>
          <w:numId w:val="73"/>
        </w:numPr>
        <w:spacing w:after="0" w:line="240" w:lineRule="auto"/>
        <w:jc w:val="both"/>
      </w:pPr>
      <w:r w:rsidRPr="007D2332">
        <w:t xml:space="preserve">Erogar la suma de </w:t>
      </w:r>
      <w:r>
        <w:rPr>
          <w:b/>
        </w:rPr>
        <w:t>CUATROCIENTOS VEINTICUATRO</w:t>
      </w:r>
      <w:r w:rsidRPr="0085766F">
        <w:rPr>
          <w:b/>
        </w:rPr>
        <w:t xml:space="preserve"> 00/100 DÓLARES DE LOS ESTADOS UNIDOS DE AMÉRICA</w:t>
      </w:r>
      <w:r w:rsidRPr="007D2332">
        <w:t xml:space="preserve">. </w:t>
      </w:r>
      <w:r>
        <w:rPr>
          <w:b/>
        </w:rPr>
        <w:t>($424</w:t>
      </w:r>
      <w:r w:rsidRPr="0085766F">
        <w:rPr>
          <w:b/>
        </w:rPr>
        <w:t>.00)</w:t>
      </w:r>
      <w:r w:rsidRPr="007D2332">
        <w:t xml:space="preserve"> A favor de</w:t>
      </w:r>
      <w:r w:rsidRPr="0085766F">
        <w:rPr>
          <w:b/>
        </w:rPr>
        <w:t xml:space="preserve"> UNIVERSIDAD MODULAR ABIERTA (UMA) </w:t>
      </w:r>
      <w:r w:rsidRPr="007D2332">
        <w:t>Pago en concepto de</w:t>
      </w:r>
      <w:r>
        <w:t xml:space="preserve"> </w:t>
      </w:r>
      <w:r w:rsidRPr="007D2332">
        <w:t xml:space="preserve">cuotas correspondientes a los meses de </w:t>
      </w:r>
      <w:proofErr w:type="gramStart"/>
      <w:r>
        <w:t>Septiembre</w:t>
      </w:r>
      <w:proofErr w:type="gramEnd"/>
      <w:r>
        <w:t xml:space="preserve"> y Octubre </w:t>
      </w:r>
      <w:r w:rsidRPr="007D2332">
        <w:t xml:space="preserve">de 4 alumnos becados en dicha institución. Aplicando dicho gasto al código 56305 de la línea 0101, del Presupuesto Municipal Vigente. </w:t>
      </w:r>
    </w:p>
    <w:p w14:paraId="443BD89D" w14:textId="77777777" w:rsidR="000B037C" w:rsidRDefault="000B037C" w:rsidP="000B037C">
      <w:pPr>
        <w:pStyle w:val="Prrafodelista"/>
        <w:jc w:val="both"/>
      </w:pPr>
    </w:p>
    <w:p w14:paraId="46F1D43B" w14:textId="77777777" w:rsidR="000B037C" w:rsidRDefault="000B037C" w:rsidP="008238C8">
      <w:pPr>
        <w:pStyle w:val="Prrafodelista"/>
        <w:numPr>
          <w:ilvl w:val="0"/>
          <w:numId w:val="73"/>
        </w:numPr>
        <w:spacing w:after="0" w:line="240" w:lineRule="auto"/>
        <w:jc w:val="both"/>
      </w:pPr>
      <w:r w:rsidRPr="0088037C">
        <w:t xml:space="preserve">Erogar la suma de </w:t>
      </w:r>
      <w:r>
        <w:rPr>
          <w:b/>
        </w:rPr>
        <w:t>DOSCIENTOS SESENTA</w:t>
      </w:r>
      <w:r w:rsidRPr="0085766F">
        <w:rPr>
          <w:b/>
        </w:rPr>
        <w:t xml:space="preserve"> 00/100 DÓLARES DE LOS ESTADOS UNIDOS DE AMÉRICA</w:t>
      </w:r>
      <w:r w:rsidRPr="0088037C">
        <w:t xml:space="preserve">. </w:t>
      </w:r>
      <w:r>
        <w:rPr>
          <w:b/>
        </w:rPr>
        <w:t>($260</w:t>
      </w:r>
      <w:r w:rsidRPr="0085766F">
        <w:rPr>
          <w:b/>
        </w:rPr>
        <w:t>.00)</w:t>
      </w:r>
      <w:r w:rsidRPr="0088037C">
        <w:t xml:space="preserve"> A favor de</w:t>
      </w:r>
      <w:r w:rsidRPr="0085766F">
        <w:rPr>
          <w:b/>
        </w:rPr>
        <w:t xml:space="preserve"> UNIVERSIDAD TÉCNICA LATINOAMERICANA</w:t>
      </w:r>
      <w:r>
        <w:rPr>
          <w:b/>
        </w:rPr>
        <w:t xml:space="preserve"> (</w:t>
      </w:r>
      <w:proofErr w:type="gramStart"/>
      <w:r>
        <w:rPr>
          <w:b/>
        </w:rPr>
        <w:t>UTLA)</w:t>
      </w:r>
      <w:r w:rsidRPr="0085766F">
        <w:rPr>
          <w:b/>
        </w:rPr>
        <w:t xml:space="preserve"> </w:t>
      </w:r>
      <w:r w:rsidRPr="0088037C">
        <w:t xml:space="preserve"> </w:t>
      </w:r>
      <w:r>
        <w:t>V</w:t>
      </w:r>
      <w:proofErr w:type="gramEnd"/>
      <w:r>
        <w:t>/</w:t>
      </w:r>
      <w:r w:rsidRPr="0088037C">
        <w:t xml:space="preserve">Pago en concepto de cuotas correspondientes a los meses de </w:t>
      </w:r>
      <w:r>
        <w:t>Septiembre y Octubre</w:t>
      </w:r>
      <w:r w:rsidRPr="0088037C">
        <w:t xml:space="preserve"> de 2 alumnos becados en dicha institución. Aplicando dicho gasto al código 56305 de la línea 0101, del Presupuesto Municipal Vigent</w:t>
      </w:r>
      <w:r>
        <w:t xml:space="preserve">e. </w:t>
      </w:r>
    </w:p>
    <w:p w14:paraId="4667A311" w14:textId="77777777" w:rsidR="000B037C" w:rsidRDefault="000B037C" w:rsidP="000B037C">
      <w:pPr>
        <w:pStyle w:val="Prrafodelista"/>
      </w:pPr>
    </w:p>
    <w:p w14:paraId="10E78F88" w14:textId="77777777" w:rsidR="000B037C" w:rsidRDefault="000B037C" w:rsidP="008238C8">
      <w:pPr>
        <w:numPr>
          <w:ilvl w:val="0"/>
          <w:numId w:val="73"/>
        </w:numPr>
        <w:spacing w:after="0" w:line="240" w:lineRule="auto"/>
        <w:contextualSpacing/>
        <w:jc w:val="both"/>
        <w:rPr>
          <w:rFonts w:eastAsia="Calibri"/>
          <w:szCs w:val="24"/>
        </w:rPr>
      </w:pPr>
      <w:r w:rsidRPr="00624A2C">
        <w:rPr>
          <w:rFonts w:eastAsia="Calibri"/>
          <w:szCs w:val="24"/>
        </w:rPr>
        <w:t xml:space="preserve">Erogar la suma de </w:t>
      </w:r>
      <w:r>
        <w:rPr>
          <w:rFonts w:eastAsia="Calibri"/>
          <w:b/>
          <w:szCs w:val="24"/>
        </w:rPr>
        <w:t>UN MIL QUINIENTOS SESENTA</w:t>
      </w:r>
      <w:r w:rsidRPr="00624A2C">
        <w:rPr>
          <w:rFonts w:eastAsia="Calibri"/>
          <w:b/>
          <w:szCs w:val="24"/>
        </w:rPr>
        <w:t xml:space="preserve"> 00/100 DÓLARES DE LOS ESTADOS UNIDOS DE AMÉRICA</w:t>
      </w:r>
      <w:r w:rsidRPr="00624A2C">
        <w:rPr>
          <w:rFonts w:eastAsia="Calibri"/>
          <w:szCs w:val="24"/>
        </w:rPr>
        <w:t xml:space="preserve">. </w:t>
      </w:r>
      <w:r w:rsidRPr="00624A2C">
        <w:rPr>
          <w:rFonts w:eastAsia="Calibri"/>
          <w:b/>
          <w:szCs w:val="24"/>
        </w:rPr>
        <w:t>($</w:t>
      </w:r>
      <w:r>
        <w:rPr>
          <w:rFonts w:eastAsia="Calibri"/>
          <w:b/>
          <w:szCs w:val="24"/>
        </w:rPr>
        <w:t>1,560</w:t>
      </w:r>
      <w:r w:rsidRPr="00624A2C">
        <w:rPr>
          <w:rFonts w:eastAsia="Calibri"/>
          <w:b/>
          <w:szCs w:val="24"/>
        </w:rPr>
        <w:t>.00)</w:t>
      </w:r>
      <w:r w:rsidRPr="00624A2C">
        <w:rPr>
          <w:rFonts w:eastAsia="Calibri"/>
          <w:szCs w:val="24"/>
        </w:rPr>
        <w:t xml:space="preserve"> A favor de</w:t>
      </w:r>
      <w:r w:rsidRPr="00624A2C">
        <w:rPr>
          <w:rFonts w:eastAsia="Calibri"/>
          <w:b/>
          <w:szCs w:val="24"/>
        </w:rPr>
        <w:t xml:space="preserve"> INSTITUTO ESPECIALIZADO DE EDUCACIÓN SUPERIOR DE PROFESIONALES DE LA SALUD DE EL SALVADOR (IEPROES)</w:t>
      </w:r>
      <w:r w:rsidRPr="00624A2C">
        <w:rPr>
          <w:rFonts w:eastAsia="Times New Roman"/>
          <w:b/>
          <w:szCs w:val="24"/>
          <w:lang w:val="es-ES" w:eastAsia="es-ES"/>
        </w:rPr>
        <w:t xml:space="preserve"> </w:t>
      </w:r>
      <w:r w:rsidRPr="00624A2C">
        <w:rPr>
          <w:rFonts w:eastAsia="Calibri"/>
          <w:szCs w:val="24"/>
        </w:rPr>
        <w:t xml:space="preserve">Pago en concepto de </w:t>
      </w:r>
      <w:r>
        <w:rPr>
          <w:rFonts w:eastAsia="Calibri"/>
          <w:szCs w:val="24"/>
        </w:rPr>
        <w:t>cuotas correspondientes a los meses de septiembre y octubre de 13</w:t>
      </w:r>
      <w:r w:rsidRPr="00624A2C">
        <w:rPr>
          <w:rFonts w:eastAsia="Calibri"/>
          <w:szCs w:val="24"/>
        </w:rPr>
        <w:t xml:space="preserve"> alumnos becado</w:t>
      </w:r>
      <w:r>
        <w:rPr>
          <w:rFonts w:eastAsia="Calibri"/>
          <w:szCs w:val="24"/>
        </w:rPr>
        <w:t>s</w:t>
      </w:r>
      <w:r w:rsidRPr="00624A2C">
        <w:rPr>
          <w:rFonts w:eastAsia="Calibri"/>
          <w:szCs w:val="24"/>
        </w:rPr>
        <w:t xml:space="preserve"> en dicha institución, Aplicando dicho gasto al código 56305 de la línea 0101, del Presupuesto Municipal Vigente.</w:t>
      </w:r>
      <w:r>
        <w:rPr>
          <w:rFonts w:eastAsia="Calibri"/>
          <w:szCs w:val="24"/>
        </w:rPr>
        <w:t xml:space="preserve"> </w:t>
      </w:r>
    </w:p>
    <w:p w14:paraId="1E7A0B68" w14:textId="77777777" w:rsidR="000B037C" w:rsidRDefault="000B037C" w:rsidP="000B037C">
      <w:pPr>
        <w:pStyle w:val="Prrafodelista"/>
        <w:jc w:val="both"/>
      </w:pPr>
    </w:p>
    <w:p w14:paraId="4B1454B2" w14:textId="77777777" w:rsidR="000B037C" w:rsidRPr="00CD70F5" w:rsidRDefault="000B037C" w:rsidP="008238C8">
      <w:pPr>
        <w:numPr>
          <w:ilvl w:val="0"/>
          <w:numId w:val="73"/>
        </w:numPr>
        <w:spacing w:after="0" w:line="240" w:lineRule="auto"/>
        <w:contextualSpacing/>
        <w:jc w:val="both"/>
        <w:rPr>
          <w:rFonts w:eastAsia="Calibri"/>
          <w:szCs w:val="24"/>
        </w:rPr>
      </w:pPr>
      <w:r w:rsidRPr="0088037C">
        <w:rPr>
          <w:rFonts w:eastAsia="Calibri"/>
          <w:szCs w:val="24"/>
        </w:rPr>
        <w:t xml:space="preserve">Erogar la suma de </w:t>
      </w:r>
      <w:r>
        <w:rPr>
          <w:rFonts w:eastAsia="Calibri"/>
          <w:b/>
          <w:szCs w:val="24"/>
        </w:rPr>
        <w:t>TRESCIENTOS CUATRO</w:t>
      </w:r>
      <w:r w:rsidRPr="0088037C">
        <w:rPr>
          <w:rFonts w:eastAsia="Calibri"/>
          <w:b/>
          <w:szCs w:val="24"/>
        </w:rPr>
        <w:t xml:space="preserve"> 00/100 DÓLARES DE LOS ESTADOS UNIDOS DE AMÉRICA</w:t>
      </w:r>
      <w:r w:rsidRPr="0088037C">
        <w:rPr>
          <w:rFonts w:eastAsia="Calibri"/>
          <w:szCs w:val="24"/>
        </w:rPr>
        <w:t xml:space="preserve"> </w:t>
      </w:r>
      <w:r>
        <w:rPr>
          <w:rFonts w:eastAsia="Calibri"/>
          <w:b/>
          <w:szCs w:val="24"/>
        </w:rPr>
        <w:t>($304</w:t>
      </w:r>
      <w:r w:rsidRPr="0088037C">
        <w:rPr>
          <w:rFonts w:eastAsia="Calibri"/>
          <w:b/>
          <w:szCs w:val="24"/>
        </w:rPr>
        <w:t>.00)</w:t>
      </w:r>
      <w:r w:rsidRPr="0088037C">
        <w:rPr>
          <w:rFonts w:eastAsia="Calibri"/>
          <w:szCs w:val="24"/>
        </w:rPr>
        <w:t xml:space="preserve"> A favor de</w:t>
      </w:r>
      <w:r w:rsidRPr="0088037C">
        <w:rPr>
          <w:rFonts w:eastAsia="Calibri"/>
          <w:b/>
          <w:szCs w:val="24"/>
        </w:rPr>
        <w:t xml:space="preserve"> UNIVERSIDAD </w:t>
      </w:r>
      <w:r>
        <w:rPr>
          <w:rFonts w:eastAsia="Calibri"/>
          <w:b/>
          <w:szCs w:val="24"/>
        </w:rPr>
        <w:t>CENTROAMERICANA JOSÉ SIMEÓN CAÑAS “UCA”</w:t>
      </w:r>
      <w:r w:rsidRPr="0088037C">
        <w:rPr>
          <w:rFonts w:eastAsia="Calibri"/>
          <w:szCs w:val="24"/>
        </w:rPr>
        <w:t xml:space="preserve"> V/</w:t>
      </w:r>
      <w:r w:rsidRPr="0088037C">
        <w:rPr>
          <w:rFonts w:eastAsia="Calibri"/>
          <w:b/>
          <w:szCs w:val="24"/>
        </w:rPr>
        <w:t xml:space="preserve"> </w:t>
      </w:r>
      <w:r w:rsidRPr="0088037C">
        <w:rPr>
          <w:rFonts w:eastAsia="Calibri"/>
          <w:szCs w:val="24"/>
        </w:rPr>
        <w:t xml:space="preserve">pago en concepto de </w:t>
      </w:r>
      <w:r>
        <w:rPr>
          <w:rFonts w:eastAsia="Calibri"/>
          <w:szCs w:val="24"/>
        </w:rPr>
        <w:t>cuotas correspondientes a los meses de septiembre y octubre de 1 alumno becado</w:t>
      </w:r>
      <w:r w:rsidRPr="0088037C">
        <w:rPr>
          <w:rFonts w:eastAsia="Calibri"/>
          <w:szCs w:val="24"/>
        </w:rPr>
        <w:t xml:space="preserve"> en dicha institución, Aplicando dicho gasto al código 56305 de la línea 0101, del</w:t>
      </w:r>
      <w:r>
        <w:rPr>
          <w:rFonts w:eastAsia="Calibri"/>
          <w:szCs w:val="24"/>
        </w:rPr>
        <w:t xml:space="preserve"> Presupuesto Municipal Vigente. </w:t>
      </w:r>
      <w:r w:rsidRPr="00CD70F5">
        <w:rPr>
          <w:szCs w:val="24"/>
        </w:rPr>
        <w:t xml:space="preserve">Autorizando a Tesorería a efectuar los pagos correspondientes. FONDOS </w:t>
      </w:r>
      <w:proofErr w:type="gramStart"/>
      <w:r w:rsidRPr="00CD70F5">
        <w:rPr>
          <w:szCs w:val="24"/>
        </w:rPr>
        <w:t>PROPIOS.-</w:t>
      </w:r>
      <w:proofErr w:type="gramEnd"/>
    </w:p>
    <w:p w14:paraId="6602082E" w14:textId="77777777" w:rsidR="00EE043D" w:rsidRDefault="00EE043D" w:rsidP="006C3FF8">
      <w:pPr>
        <w:rPr>
          <w:szCs w:val="24"/>
        </w:rPr>
      </w:pPr>
    </w:p>
    <w:p w14:paraId="7700AC8B" w14:textId="77777777" w:rsidR="00DA3B5F" w:rsidRDefault="00DA3B5F" w:rsidP="006C3FF8">
      <w:pPr>
        <w:rPr>
          <w:b/>
          <w:bCs/>
          <w:szCs w:val="24"/>
          <w:u w:val="single"/>
        </w:rPr>
      </w:pPr>
      <w:r w:rsidRPr="00DA3B5F">
        <w:rPr>
          <w:b/>
          <w:bCs/>
          <w:szCs w:val="24"/>
          <w:u w:val="single"/>
        </w:rPr>
        <w:t>ACUERDO NÚMERO DIECISÉIS:</w:t>
      </w:r>
    </w:p>
    <w:p w14:paraId="6FE8368C" w14:textId="77777777" w:rsidR="000740D6" w:rsidRDefault="000740D6" w:rsidP="006C3FF8">
      <w:pPr>
        <w:rPr>
          <w:szCs w:val="24"/>
        </w:rPr>
      </w:pPr>
      <w:r>
        <w:rPr>
          <w:szCs w:val="24"/>
        </w:rPr>
        <w:t>El Concejo Municipal CONSIDERANDO:</w:t>
      </w:r>
    </w:p>
    <w:p w14:paraId="3A8181FC" w14:textId="77777777" w:rsidR="00DA3B5F" w:rsidRDefault="00A9231C" w:rsidP="00A9231C">
      <w:pPr>
        <w:jc w:val="both"/>
        <w:rPr>
          <w:rFonts w:eastAsia="Times New Roman"/>
          <w:szCs w:val="24"/>
          <w:lang w:val="es-ES" w:eastAsia="es-ES"/>
        </w:rPr>
      </w:pPr>
      <w:r>
        <w:rPr>
          <w:szCs w:val="24"/>
        </w:rPr>
        <w:t xml:space="preserve">I.- </w:t>
      </w:r>
      <w:r w:rsidR="000740D6" w:rsidRPr="00A9231C">
        <w:rPr>
          <w:szCs w:val="24"/>
        </w:rPr>
        <w:t>Que según acuerdo número dieciséis del acta número diez, de fecha tres de marzo del 2020</w:t>
      </w:r>
      <w:r w:rsidRPr="00A9231C">
        <w:rPr>
          <w:szCs w:val="24"/>
        </w:rPr>
        <w:t xml:space="preserve"> se </w:t>
      </w:r>
      <w:r w:rsidR="00DA3B5F" w:rsidRPr="00A9231C">
        <w:rPr>
          <w:rFonts w:eastAsia="Times New Roman"/>
          <w:szCs w:val="24"/>
          <w:lang w:val="es-ES" w:eastAsia="es-ES"/>
        </w:rPr>
        <w:t>girar</w:t>
      </w:r>
      <w:r w:rsidRPr="00A9231C">
        <w:rPr>
          <w:rFonts w:eastAsia="Times New Roman"/>
          <w:szCs w:val="24"/>
          <w:lang w:val="es-ES" w:eastAsia="es-ES"/>
        </w:rPr>
        <w:t>on</w:t>
      </w:r>
      <w:r w:rsidR="00DA3B5F" w:rsidRPr="00A9231C">
        <w:rPr>
          <w:rFonts w:eastAsia="Times New Roman"/>
          <w:szCs w:val="24"/>
          <w:lang w:val="es-ES" w:eastAsia="es-ES"/>
        </w:rPr>
        <w:t xml:space="preserve"> instrucciones a la Unidad de Adquisiciones y Contrataciones Institucional (UACI) para que inicie el proceso de libre gestión para la selección y contratación de servicios profesionales de </w:t>
      </w:r>
      <w:proofErr w:type="spellStart"/>
      <w:r w:rsidR="00DA3B5F" w:rsidRPr="00A9231C">
        <w:rPr>
          <w:rFonts w:eastAsia="Times New Roman"/>
          <w:szCs w:val="24"/>
          <w:lang w:val="es-ES" w:eastAsia="es-ES"/>
        </w:rPr>
        <w:t>Auditoria</w:t>
      </w:r>
      <w:proofErr w:type="spellEnd"/>
      <w:r w:rsidR="00DA3B5F" w:rsidRPr="00A9231C">
        <w:rPr>
          <w:rFonts w:eastAsia="Times New Roman"/>
          <w:szCs w:val="24"/>
          <w:lang w:val="es-ES" w:eastAsia="es-ES"/>
        </w:rPr>
        <w:t xml:space="preserve"> Externa, para el periodo comprendido del uno de enero al treinta y uno de diciembre de dos mil diecinueve.</w:t>
      </w:r>
    </w:p>
    <w:p w14:paraId="15647465" w14:textId="77777777" w:rsidR="00A9231C" w:rsidRPr="00A9231C" w:rsidRDefault="00A9231C" w:rsidP="00A9231C">
      <w:pPr>
        <w:jc w:val="both"/>
        <w:rPr>
          <w:szCs w:val="24"/>
        </w:rPr>
      </w:pPr>
      <w:r>
        <w:rPr>
          <w:rFonts w:eastAsia="Times New Roman"/>
          <w:szCs w:val="24"/>
          <w:lang w:val="es-ES" w:eastAsia="es-ES"/>
        </w:rPr>
        <w:lastRenderedPageBreak/>
        <w:t>II.- Que según acuerdo número once del acta número once de fecha diez de marzo del 2020</w:t>
      </w:r>
      <w:r>
        <w:rPr>
          <w:szCs w:val="24"/>
        </w:rPr>
        <w:t xml:space="preserve"> se </w:t>
      </w:r>
      <w:r>
        <w:rPr>
          <w:rFonts w:eastAsia="Calibri"/>
          <w:lang w:eastAsia="es-SV" w:bidi="es-SV"/>
        </w:rPr>
        <w:t>aprobaron</w:t>
      </w:r>
      <w:r w:rsidRPr="00B85C07">
        <w:rPr>
          <w:rFonts w:eastAsia="Calibri"/>
          <w:lang w:eastAsia="es-SV" w:bidi="es-SV"/>
        </w:rPr>
        <w:t xml:space="preserve"> los TÉRMINOS DE REFERENCIA PARA LA CONTRATACIÓN DE SERVICIOS DE AUDITORIA EXTERNA PARA LA ALCALDÍA MUNICIPAL DE METAPÁN, DEL PERÍODO DEL 01 DE ENERO AL 31 DE DICIEMBRE DEL 2019</w:t>
      </w:r>
    </w:p>
    <w:p w14:paraId="49D203FC" w14:textId="77777777" w:rsidR="00DA3B5F" w:rsidRDefault="00A9231C" w:rsidP="00B26046">
      <w:pPr>
        <w:jc w:val="both"/>
        <w:rPr>
          <w:szCs w:val="24"/>
        </w:rPr>
      </w:pPr>
      <w:r>
        <w:rPr>
          <w:szCs w:val="24"/>
        </w:rPr>
        <w:t xml:space="preserve">III.- Que con fecha 25 de agosto del 2020, la Lic. </w:t>
      </w:r>
      <w:proofErr w:type="spellStart"/>
      <w:proofErr w:type="gramStart"/>
      <w:r>
        <w:rPr>
          <w:szCs w:val="24"/>
        </w:rPr>
        <w:t>Hey</w:t>
      </w:r>
      <w:r w:rsidR="00575F9E">
        <w:rPr>
          <w:szCs w:val="24"/>
        </w:rPr>
        <w:t>di</w:t>
      </w:r>
      <w:proofErr w:type="spellEnd"/>
      <w:r w:rsidR="00575F9E">
        <w:rPr>
          <w:szCs w:val="24"/>
        </w:rPr>
        <w:t xml:space="preserve"> </w:t>
      </w:r>
      <w:r>
        <w:rPr>
          <w:szCs w:val="24"/>
        </w:rPr>
        <w:t xml:space="preserve"> Marisol</w:t>
      </w:r>
      <w:proofErr w:type="gramEnd"/>
      <w:r>
        <w:rPr>
          <w:szCs w:val="24"/>
        </w:rPr>
        <w:t xml:space="preserve"> Chinchilla, Jefe de UACI, nos manifiesta que debido a la emergencia nacional por el COVID-19, no se continuo con  la evaluación y adjudicación de las ofertas que recibió el día 16 de marzo, considerando que  ya no se encuentran vigentes y que ya se realizó la apertura de labores, solicita la autorización para realizar una segunda convocatoria del proceso en mención;</w:t>
      </w:r>
    </w:p>
    <w:p w14:paraId="18EFA45B" w14:textId="77777777" w:rsidR="003A6C42" w:rsidRPr="00EE79F0" w:rsidRDefault="003A6C42" w:rsidP="003A6C42">
      <w:pPr>
        <w:jc w:val="both"/>
        <w:rPr>
          <w:szCs w:val="24"/>
        </w:rPr>
      </w:pPr>
      <w:r w:rsidRPr="00EE79F0">
        <w:rPr>
          <w:szCs w:val="24"/>
        </w:rPr>
        <w:t xml:space="preserve">POR </w:t>
      </w:r>
      <w:proofErr w:type="gramStart"/>
      <w:r w:rsidRPr="00EE79F0">
        <w:rPr>
          <w:szCs w:val="24"/>
        </w:rPr>
        <w:t>TANTO</w:t>
      </w:r>
      <w:proofErr w:type="gramEnd"/>
      <w:r w:rsidRPr="00EE79F0">
        <w:rPr>
          <w:szCs w:val="24"/>
        </w:rPr>
        <w:t xml:space="preserve"> el Concejo Municipal en uso de las facultades que le confiere el Código Municipal y la Ley de Adquisiciones y Contrataciones de la Administración Pública, ACUERDA:</w:t>
      </w:r>
    </w:p>
    <w:p w14:paraId="3C80E750" w14:textId="77777777" w:rsidR="003A6C42" w:rsidRDefault="003A6C42" w:rsidP="003A6C42">
      <w:pPr>
        <w:spacing w:after="0" w:line="240" w:lineRule="auto"/>
        <w:jc w:val="both"/>
        <w:rPr>
          <w:rFonts w:eastAsia="Times New Roman"/>
          <w:szCs w:val="24"/>
          <w:lang w:val="es-ES" w:eastAsia="es-ES"/>
        </w:rPr>
      </w:pPr>
      <w:r>
        <w:rPr>
          <w:szCs w:val="24"/>
        </w:rPr>
        <w:t xml:space="preserve">Girar </w:t>
      </w:r>
      <w:r w:rsidRPr="00807768">
        <w:rPr>
          <w:rFonts w:eastAsia="Times New Roman"/>
          <w:szCs w:val="24"/>
          <w:lang w:val="es-ES" w:eastAsia="es-ES"/>
        </w:rPr>
        <w:t xml:space="preserve">instrucciones a la Unidad de Adquisiciones y Contrataciones Institucional (UACI) para que inicie </w:t>
      </w:r>
      <w:r>
        <w:rPr>
          <w:rFonts w:eastAsia="Times New Roman"/>
          <w:szCs w:val="24"/>
          <w:lang w:val="es-ES" w:eastAsia="es-ES"/>
        </w:rPr>
        <w:t xml:space="preserve">la segunda convocatoria del </w:t>
      </w:r>
      <w:r w:rsidRPr="00807768">
        <w:rPr>
          <w:rFonts w:eastAsia="Times New Roman"/>
          <w:szCs w:val="24"/>
          <w:lang w:val="es-ES" w:eastAsia="es-ES"/>
        </w:rPr>
        <w:t xml:space="preserve">proceso de libre gestión para la selección y contratación de servicios profesionales de </w:t>
      </w:r>
      <w:proofErr w:type="spellStart"/>
      <w:r w:rsidRPr="00807768">
        <w:rPr>
          <w:rFonts w:eastAsia="Times New Roman"/>
          <w:szCs w:val="24"/>
          <w:lang w:val="es-ES" w:eastAsia="es-ES"/>
        </w:rPr>
        <w:t>Auditoria</w:t>
      </w:r>
      <w:proofErr w:type="spellEnd"/>
      <w:r w:rsidRPr="00807768">
        <w:rPr>
          <w:rFonts w:eastAsia="Times New Roman"/>
          <w:szCs w:val="24"/>
          <w:lang w:val="es-ES" w:eastAsia="es-ES"/>
        </w:rPr>
        <w:t xml:space="preserve"> Externa, para el periodo comprendido del uno de enero al treinta y uno de diciembre de dos mil diecinueve.</w:t>
      </w:r>
    </w:p>
    <w:p w14:paraId="3836C101" w14:textId="77777777" w:rsidR="003A6C42" w:rsidRPr="00807768" w:rsidRDefault="003A6C42" w:rsidP="003A6C42">
      <w:pPr>
        <w:spacing w:after="0" w:line="240" w:lineRule="auto"/>
        <w:jc w:val="both"/>
        <w:rPr>
          <w:rFonts w:eastAsia="Times New Roman"/>
          <w:szCs w:val="24"/>
          <w:lang w:val="es-ES" w:eastAsia="es-ES"/>
        </w:rPr>
      </w:pPr>
    </w:p>
    <w:p w14:paraId="27970E25" w14:textId="77777777" w:rsidR="003A6C42" w:rsidRPr="00807768" w:rsidRDefault="003A6C42" w:rsidP="003A6C42">
      <w:pPr>
        <w:spacing w:after="0" w:line="240" w:lineRule="auto"/>
        <w:jc w:val="both"/>
        <w:rPr>
          <w:rFonts w:eastAsia="Times New Roman"/>
          <w:szCs w:val="24"/>
          <w:lang w:val="es-ES" w:eastAsia="es-ES"/>
        </w:rPr>
      </w:pPr>
      <w:r w:rsidRPr="00807768">
        <w:rPr>
          <w:rFonts w:eastAsia="Times New Roman"/>
          <w:szCs w:val="24"/>
          <w:lang w:val="es-ES" w:eastAsia="es-ES"/>
        </w:rPr>
        <w:t xml:space="preserve"> CERTIFIQUESE Y COMUNIQUESE.</w:t>
      </w:r>
    </w:p>
    <w:p w14:paraId="69065F8E" w14:textId="77777777" w:rsidR="003A6C42" w:rsidRDefault="003A6C42" w:rsidP="006C3FF8">
      <w:pPr>
        <w:rPr>
          <w:szCs w:val="24"/>
        </w:rPr>
      </w:pPr>
    </w:p>
    <w:p w14:paraId="348CBAAE" w14:textId="77777777" w:rsidR="00ED0FB9" w:rsidRPr="00F3040F" w:rsidRDefault="00ED0FB9" w:rsidP="00ED0FB9">
      <w:pPr>
        <w:spacing w:after="0" w:line="240" w:lineRule="auto"/>
        <w:contextualSpacing/>
        <w:jc w:val="both"/>
        <w:rPr>
          <w:rFonts w:eastAsia="Times New Roman"/>
          <w:b/>
          <w:szCs w:val="24"/>
          <w:u w:val="single"/>
          <w:lang w:val="es-ES" w:eastAsia="es-ES"/>
        </w:rPr>
      </w:pPr>
      <w:r w:rsidRPr="00F3040F">
        <w:rPr>
          <w:rFonts w:eastAsia="Times New Roman"/>
          <w:b/>
          <w:szCs w:val="24"/>
          <w:u w:val="single"/>
          <w:lang w:val="es-ES" w:eastAsia="es-ES"/>
        </w:rPr>
        <w:t xml:space="preserve">ACUERDO NÚMERO </w:t>
      </w:r>
      <w:r>
        <w:rPr>
          <w:rFonts w:eastAsia="Times New Roman"/>
          <w:b/>
          <w:szCs w:val="24"/>
          <w:u w:val="single"/>
          <w:lang w:val="es-ES" w:eastAsia="es-ES"/>
        </w:rPr>
        <w:t xml:space="preserve">DIECISIETE: </w:t>
      </w:r>
      <w:r w:rsidRPr="00F3040F">
        <w:rPr>
          <w:rFonts w:eastAsia="Times New Roman"/>
          <w:b/>
          <w:szCs w:val="24"/>
          <w:u w:val="single"/>
          <w:lang w:val="es-ES" w:eastAsia="es-ES"/>
        </w:rPr>
        <w:t xml:space="preserve">   </w:t>
      </w:r>
    </w:p>
    <w:p w14:paraId="15E274DD" w14:textId="77777777" w:rsidR="00ED0FB9" w:rsidRPr="00F3040F" w:rsidRDefault="00ED0FB9" w:rsidP="00ED0FB9">
      <w:pPr>
        <w:spacing w:after="0" w:line="240" w:lineRule="auto"/>
        <w:jc w:val="both"/>
        <w:rPr>
          <w:szCs w:val="24"/>
        </w:rPr>
      </w:pPr>
      <w:r w:rsidRPr="00F3040F">
        <w:rPr>
          <w:szCs w:val="24"/>
        </w:rPr>
        <w:t>CONSIDERANDO:</w:t>
      </w:r>
    </w:p>
    <w:p w14:paraId="2BA9F8FC" w14:textId="77777777" w:rsidR="00ED0FB9" w:rsidRPr="00F3040F" w:rsidRDefault="00ED0FB9" w:rsidP="00ED0FB9">
      <w:pPr>
        <w:spacing w:after="0" w:line="240" w:lineRule="auto"/>
        <w:jc w:val="both"/>
        <w:rPr>
          <w:szCs w:val="24"/>
        </w:rPr>
      </w:pPr>
    </w:p>
    <w:p w14:paraId="32C1A5F4" w14:textId="77777777" w:rsidR="00ED0FB9" w:rsidRPr="00F3040F" w:rsidRDefault="00ED0FB9" w:rsidP="00ED0FB9">
      <w:pPr>
        <w:autoSpaceDE w:val="0"/>
        <w:autoSpaceDN w:val="0"/>
        <w:adjustRightInd w:val="0"/>
        <w:spacing w:after="0" w:line="240" w:lineRule="auto"/>
        <w:rPr>
          <w:color w:val="000000"/>
          <w:szCs w:val="24"/>
        </w:rPr>
      </w:pPr>
      <w:r w:rsidRPr="00F3040F">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4A084347" w14:textId="77777777" w:rsidR="00ED0FB9" w:rsidRPr="00F3040F" w:rsidRDefault="00ED0FB9" w:rsidP="00ED0FB9">
      <w:pPr>
        <w:spacing w:after="0" w:line="240" w:lineRule="auto"/>
        <w:jc w:val="both"/>
        <w:rPr>
          <w:szCs w:val="24"/>
        </w:rPr>
      </w:pPr>
    </w:p>
    <w:p w14:paraId="3A09D921" w14:textId="77777777" w:rsidR="00ED0FB9" w:rsidRPr="00F3040F" w:rsidRDefault="00ED0FB9" w:rsidP="00ED0FB9">
      <w:pPr>
        <w:autoSpaceDE w:val="0"/>
        <w:autoSpaceDN w:val="0"/>
        <w:adjustRightInd w:val="0"/>
        <w:spacing w:after="0" w:line="240" w:lineRule="auto"/>
        <w:jc w:val="both"/>
        <w:rPr>
          <w:color w:val="000000"/>
          <w:szCs w:val="24"/>
        </w:rPr>
      </w:pPr>
      <w:r w:rsidRPr="00F3040F">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26DB94C4" w14:textId="77777777" w:rsidR="00ED0FB9" w:rsidRPr="00F3040F" w:rsidRDefault="00ED0FB9" w:rsidP="00ED0FB9">
      <w:pPr>
        <w:autoSpaceDE w:val="0"/>
        <w:autoSpaceDN w:val="0"/>
        <w:adjustRightInd w:val="0"/>
        <w:spacing w:after="0" w:line="240" w:lineRule="auto"/>
        <w:jc w:val="both"/>
        <w:rPr>
          <w:color w:val="000000"/>
          <w:szCs w:val="24"/>
        </w:rPr>
      </w:pPr>
    </w:p>
    <w:p w14:paraId="50E6EB82" w14:textId="77777777" w:rsidR="00ED0FB9" w:rsidRPr="00F3040F" w:rsidRDefault="00ED0FB9" w:rsidP="00ED0FB9">
      <w:pPr>
        <w:autoSpaceDE w:val="0"/>
        <w:autoSpaceDN w:val="0"/>
        <w:adjustRightInd w:val="0"/>
        <w:spacing w:after="0" w:line="240" w:lineRule="auto"/>
        <w:jc w:val="both"/>
        <w:rPr>
          <w:color w:val="000000"/>
          <w:szCs w:val="24"/>
        </w:rPr>
      </w:pPr>
      <w:r w:rsidRPr="00F3040F">
        <w:rPr>
          <w:color w:val="000000"/>
          <w:szCs w:val="24"/>
        </w:rPr>
        <w:t>III.- Que en ese sentido la municipalidad está ordenada a ejecutar proyectos en beneficio del desarrollo económico y social de las diversas comunidades que integran la zona urbana y rural del municipio;</w:t>
      </w:r>
    </w:p>
    <w:p w14:paraId="45E5BEEE" w14:textId="77777777" w:rsidR="00ED0FB9" w:rsidRPr="00F3040F" w:rsidRDefault="00ED0FB9" w:rsidP="00ED0FB9">
      <w:pPr>
        <w:autoSpaceDE w:val="0"/>
        <w:autoSpaceDN w:val="0"/>
        <w:adjustRightInd w:val="0"/>
        <w:spacing w:after="0" w:line="240" w:lineRule="auto"/>
        <w:jc w:val="both"/>
        <w:rPr>
          <w:color w:val="000000"/>
          <w:szCs w:val="24"/>
        </w:rPr>
      </w:pPr>
    </w:p>
    <w:p w14:paraId="19DA8F19" w14:textId="77777777" w:rsidR="00ED0FB9" w:rsidRPr="00F3040F" w:rsidRDefault="00ED0FB9" w:rsidP="00ED0FB9">
      <w:pPr>
        <w:autoSpaceDE w:val="0"/>
        <w:autoSpaceDN w:val="0"/>
        <w:adjustRightInd w:val="0"/>
        <w:spacing w:after="0" w:line="240" w:lineRule="auto"/>
        <w:jc w:val="both"/>
        <w:rPr>
          <w:color w:val="000000"/>
          <w:szCs w:val="24"/>
        </w:rPr>
      </w:pPr>
      <w:r w:rsidRPr="00F3040F">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70B0755D" w14:textId="77777777" w:rsidR="00ED0FB9" w:rsidRPr="00F3040F" w:rsidRDefault="00ED0FB9" w:rsidP="00ED0FB9">
      <w:pPr>
        <w:autoSpaceDE w:val="0"/>
        <w:autoSpaceDN w:val="0"/>
        <w:adjustRightInd w:val="0"/>
        <w:spacing w:after="0" w:line="240" w:lineRule="auto"/>
        <w:jc w:val="both"/>
        <w:rPr>
          <w:color w:val="000000"/>
          <w:szCs w:val="24"/>
        </w:rPr>
      </w:pPr>
      <w:r w:rsidRPr="00F3040F">
        <w:rPr>
          <w:color w:val="000000"/>
          <w:szCs w:val="24"/>
        </w:rPr>
        <w:t xml:space="preserve"> </w:t>
      </w:r>
    </w:p>
    <w:p w14:paraId="3C937555" w14:textId="77777777" w:rsidR="00ED0FB9" w:rsidRPr="00F3040F" w:rsidRDefault="00ED0FB9" w:rsidP="00ED0FB9">
      <w:pPr>
        <w:spacing w:after="0" w:line="240" w:lineRule="auto"/>
        <w:jc w:val="both"/>
        <w:rPr>
          <w:szCs w:val="24"/>
        </w:rPr>
      </w:pPr>
      <w:r w:rsidRPr="00F3040F">
        <w:rPr>
          <w:szCs w:val="24"/>
        </w:rPr>
        <w:t xml:space="preserve">POR </w:t>
      </w:r>
      <w:proofErr w:type="gramStart"/>
      <w:r w:rsidRPr="00F3040F">
        <w:rPr>
          <w:szCs w:val="24"/>
        </w:rPr>
        <w:t>TANTO</w:t>
      </w:r>
      <w:proofErr w:type="gramEnd"/>
      <w:r w:rsidRPr="00F3040F">
        <w:rPr>
          <w:szCs w:val="24"/>
        </w:rPr>
        <w:t xml:space="preserve"> El Concejo Municipal en uso de las facultades que el Código Municipal les confiere, por unanimidad ACUERDA: </w:t>
      </w:r>
    </w:p>
    <w:p w14:paraId="00092429" w14:textId="77777777" w:rsidR="00ED0FB9" w:rsidRPr="00F3040F" w:rsidRDefault="00ED0FB9" w:rsidP="00ED0FB9">
      <w:pPr>
        <w:spacing w:after="0" w:line="240" w:lineRule="auto"/>
        <w:jc w:val="both"/>
        <w:rPr>
          <w:szCs w:val="24"/>
        </w:rPr>
      </w:pPr>
    </w:p>
    <w:p w14:paraId="79BCEA0B" w14:textId="77777777" w:rsidR="00ED0FB9" w:rsidRPr="000633BD" w:rsidRDefault="00ED0FB9" w:rsidP="008238C8">
      <w:pPr>
        <w:pStyle w:val="Prrafodelista"/>
        <w:numPr>
          <w:ilvl w:val="0"/>
          <w:numId w:val="77"/>
        </w:numPr>
        <w:spacing w:after="0" w:line="240" w:lineRule="auto"/>
        <w:jc w:val="both"/>
        <w:rPr>
          <w:szCs w:val="24"/>
        </w:rPr>
      </w:pPr>
      <w:r w:rsidRPr="000633BD">
        <w:rPr>
          <w:szCs w:val="24"/>
        </w:rPr>
        <w:t xml:space="preserve">PRIORIZAR la ejecución </w:t>
      </w:r>
      <w:r>
        <w:rPr>
          <w:szCs w:val="24"/>
        </w:rPr>
        <w:t xml:space="preserve">del proyecto “pavimentación de calles principales en Lotificación Vista al Lago, Metapán” </w:t>
      </w:r>
    </w:p>
    <w:p w14:paraId="5F6BAE31" w14:textId="77777777" w:rsidR="00ED0FB9" w:rsidRPr="00F3040F" w:rsidRDefault="00ED0FB9" w:rsidP="00ED0FB9">
      <w:pPr>
        <w:spacing w:after="0" w:line="240" w:lineRule="auto"/>
        <w:jc w:val="both"/>
        <w:rPr>
          <w:szCs w:val="24"/>
        </w:rPr>
      </w:pPr>
    </w:p>
    <w:p w14:paraId="41068191" w14:textId="77777777" w:rsidR="00ED0FB9" w:rsidRPr="002E2519" w:rsidRDefault="00ED0FB9" w:rsidP="008238C8">
      <w:pPr>
        <w:pStyle w:val="Prrafodelista"/>
        <w:numPr>
          <w:ilvl w:val="0"/>
          <w:numId w:val="77"/>
        </w:numPr>
        <w:spacing w:after="0" w:line="240" w:lineRule="auto"/>
        <w:jc w:val="both"/>
        <w:rPr>
          <w:szCs w:val="24"/>
        </w:rPr>
      </w:pPr>
      <w:r w:rsidRPr="002E2519">
        <w:rPr>
          <w:szCs w:val="24"/>
        </w:rPr>
        <w:t>Girar instrucciones a la Unidad de Ingeniería y Arquitectura</w:t>
      </w:r>
      <w:r>
        <w:rPr>
          <w:szCs w:val="24"/>
        </w:rPr>
        <w:t xml:space="preserve">, </w:t>
      </w:r>
      <w:r w:rsidRPr="002E2519">
        <w:rPr>
          <w:szCs w:val="24"/>
        </w:rPr>
        <w:t>para que elaboren la carpeta técnica.</w:t>
      </w:r>
    </w:p>
    <w:p w14:paraId="31A56381" w14:textId="77777777" w:rsidR="00ED0FB9" w:rsidRPr="00F3040F" w:rsidRDefault="00ED0FB9" w:rsidP="00ED0FB9">
      <w:pPr>
        <w:spacing w:after="0" w:line="240" w:lineRule="auto"/>
        <w:jc w:val="both"/>
        <w:rPr>
          <w:szCs w:val="24"/>
        </w:rPr>
      </w:pPr>
    </w:p>
    <w:p w14:paraId="30E71ECF" w14:textId="77777777" w:rsidR="00ED0FB9" w:rsidRDefault="00ED0FB9" w:rsidP="00ED0FB9">
      <w:pPr>
        <w:jc w:val="both"/>
      </w:pPr>
      <w:r w:rsidRPr="00F3040F">
        <w:t xml:space="preserve">CERTIFIQUESE Y </w:t>
      </w:r>
      <w:proofErr w:type="gramStart"/>
      <w:r w:rsidRPr="00F3040F">
        <w:t>COMUNIQUESE.-</w:t>
      </w:r>
      <w:proofErr w:type="gramEnd"/>
    </w:p>
    <w:p w14:paraId="2D95C7F6" w14:textId="77777777" w:rsidR="00ED0FB9" w:rsidRPr="00344606" w:rsidRDefault="00ED0FB9" w:rsidP="00ED0FB9">
      <w:pPr>
        <w:rPr>
          <w:szCs w:val="24"/>
          <w:lang w:val="es-MX"/>
        </w:rPr>
      </w:pPr>
    </w:p>
    <w:p w14:paraId="6624FD42" w14:textId="77777777" w:rsidR="00ED0FB9" w:rsidRPr="00B85C07" w:rsidRDefault="00ED0FB9" w:rsidP="00ED0FB9">
      <w:pPr>
        <w:spacing w:after="0" w:line="240" w:lineRule="auto"/>
        <w:jc w:val="both"/>
        <w:rPr>
          <w:rFonts w:eastAsia="Calibri"/>
          <w:b/>
          <w:bCs/>
          <w:szCs w:val="24"/>
          <w:u w:val="single"/>
        </w:rPr>
      </w:pPr>
      <w:r w:rsidRPr="00B85C07">
        <w:rPr>
          <w:rFonts w:eastAsia="Calibri"/>
          <w:b/>
          <w:bCs/>
          <w:szCs w:val="24"/>
          <w:u w:val="single"/>
        </w:rPr>
        <w:t xml:space="preserve">ACUERDO NÚMERO </w:t>
      </w:r>
      <w:r>
        <w:rPr>
          <w:rFonts w:eastAsia="Calibri"/>
          <w:b/>
          <w:bCs/>
          <w:szCs w:val="24"/>
          <w:u w:val="single"/>
        </w:rPr>
        <w:t xml:space="preserve">DIECIOCHO: </w:t>
      </w:r>
    </w:p>
    <w:p w14:paraId="3414C576" w14:textId="77777777" w:rsidR="00ED0FB9" w:rsidRDefault="00ED0FB9" w:rsidP="00ED0FB9">
      <w:pPr>
        <w:spacing w:after="0" w:line="240" w:lineRule="auto"/>
        <w:jc w:val="both"/>
        <w:rPr>
          <w:rFonts w:eastAsia="Calibri"/>
          <w:szCs w:val="24"/>
        </w:rPr>
      </w:pPr>
      <w:r w:rsidRPr="00B85C07">
        <w:rPr>
          <w:rFonts w:eastAsia="Calibri"/>
          <w:szCs w:val="24"/>
        </w:rPr>
        <w:lastRenderedPageBreak/>
        <w:t>El Concejo Municipal CONSIDERANDO:</w:t>
      </w:r>
    </w:p>
    <w:p w14:paraId="1BE81CB5" w14:textId="77777777" w:rsidR="00ED0FB9" w:rsidRDefault="00ED0FB9" w:rsidP="00ED0FB9">
      <w:pPr>
        <w:spacing w:after="0" w:line="240" w:lineRule="auto"/>
        <w:jc w:val="both"/>
        <w:rPr>
          <w:rFonts w:eastAsia="Calibri"/>
          <w:szCs w:val="24"/>
        </w:rPr>
      </w:pPr>
    </w:p>
    <w:p w14:paraId="32A20141" w14:textId="77777777" w:rsidR="00ED0FB9" w:rsidRPr="00B85C07" w:rsidRDefault="00ED0FB9" w:rsidP="00ED0FB9">
      <w:pPr>
        <w:spacing w:after="0" w:line="240" w:lineRule="auto"/>
        <w:jc w:val="both"/>
        <w:rPr>
          <w:rFonts w:eastAsia="Calibri"/>
          <w:szCs w:val="24"/>
        </w:rPr>
      </w:pPr>
      <w:r>
        <w:rPr>
          <w:rFonts w:eastAsia="Calibri"/>
          <w:szCs w:val="24"/>
        </w:rPr>
        <w:t xml:space="preserve">I.- Que la municipalidad se encuentra ejecutando procesos de licitación dentro de la Planta de Tratamiento de Aguas Residuales, con el objetivo de poder culminar el proyecto y darle pase a la puesta en marcha; </w:t>
      </w:r>
    </w:p>
    <w:p w14:paraId="0C16E89E" w14:textId="77777777" w:rsidR="00ED0FB9" w:rsidRPr="00B85C07" w:rsidRDefault="00ED0FB9" w:rsidP="00ED0FB9">
      <w:pPr>
        <w:spacing w:after="0" w:line="240" w:lineRule="auto"/>
        <w:jc w:val="both"/>
        <w:rPr>
          <w:rFonts w:eastAsia="Times New Roman"/>
          <w:szCs w:val="24"/>
          <w:lang w:val="es-ES" w:eastAsia="es-ES"/>
        </w:rPr>
      </w:pPr>
    </w:p>
    <w:p w14:paraId="65E6AC3E" w14:textId="77777777" w:rsidR="00ED0FB9" w:rsidRPr="00B85C07" w:rsidRDefault="00ED0FB9" w:rsidP="00ED0FB9">
      <w:pPr>
        <w:spacing w:after="0" w:line="240" w:lineRule="auto"/>
        <w:jc w:val="both"/>
        <w:rPr>
          <w:rFonts w:eastAsia="Times New Roman"/>
          <w:szCs w:val="24"/>
          <w:lang w:val="es-ES" w:eastAsia="es-ES"/>
        </w:rPr>
      </w:pPr>
      <w:r w:rsidRPr="00B85C07">
        <w:rPr>
          <w:rFonts w:eastAsia="Times New Roman"/>
          <w:szCs w:val="24"/>
          <w:lang w:val="es-ES" w:eastAsia="es-ES"/>
        </w:rPr>
        <w:t>II.- Qu</w:t>
      </w:r>
      <w:r>
        <w:rPr>
          <w:rFonts w:eastAsia="Times New Roman"/>
          <w:szCs w:val="24"/>
          <w:lang w:val="es-ES" w:eastAsia="es-ES"/>
        </w:rPr>
        <w:t xml:space="preserve">e es necesario realizar el proceso de libre gestión para la elaboración e instalación de sistema de distribución en filtros </w:t>
      </w:r>
      <w:proofErr w:type="gramStart"/>
      <w:r>
        <w:rPr>
          <w:rFonts w:eastAsia="Times New Roman"/>
          <w:szCs w:val="24"/>
          <w:lang w:val="es-ES" w:eastAsia="es-ES"/>
        </w:rPr>
        <w:t xml:space="preserve">percoladores, </w:t>
      </w:r>
      <w:r w:rsidRPr="00B85C07">
        <w:rPr>
          <w:rFonts w:eastAsia="Times New Roman"/>
          <w:szCs w:val="24"/>
          <w:lang w:val="es-ES" w:eastAsia="es-ES"/>
        </w:rPr>
        <w:t xml:space="preserve"> </w:t>
      </w:r>
      <w:r>
        <w:rPr>
          <w:rFonts w:eastAsia="Times New Roman"/>
          <w:szCs w:val="24"/>
          <w:lang w:val="es-ES" w:eastAsia="es-ES"/>
        </w:rPr>
        <w:t>y</w:t>
      </w:r>
      <w:proofErr w:type="gramEnd"/>
      <w:r>
        <w:rPr>
          <w:rFonts w:eastAsia="Times New Roman"/>
          <w:szCs w:val="24"/>
          <w:lang w:val="es-ES" w:eastAsia="es-ES"/>
        </w:rPr>
        <w:t xml:space="preserve"> </w:t>
      </w:r>
      <w:r w:rsidRPr="00B85C07">
        <w:rPr>
          <w:rFonts w:eastAsia="Times New Roman"/>
          <w:szCs w:val="24"/>
          <w:lang w:val="es-ES" w:eastAsia="es-ES"/>
        </w:rPr>
        <w:t>teniendo a la vista los términos de referencia para la contratación</w:t>
      </w:r>
      <w:r>
        <w:rPr>
          <w:rFonts w:eastAsia="Times New Roman"/>
          <w:szCs w:val="24"/>
          <w:lang w:val="es-ES" w:eastAsia="es-ES"/>
        </w:rPr>
        <w:t xml:space="preserve">; </w:t>
      </w:r>
    </w:p>
    <w:p w14:paraId="5D6AC53A" w14:textId="77777777" w:rsidR="00ED0FB9" w:rsidRPr="00B85C07" w:rsidRDefault="00ED0FB9" w:rsidP="00ED0FB9">
      <w:pPr>
        <w:spacing w:after="0" w:line="240" w:lineRule="auto"/>
        <w:jc w:val="both"/>
        <w:rPr>
          <w:rFonts w:eastAsia="Calibri"/>
          <w:b/>
          <w:bCs/>
          <w:szCs w:val="24"/>
          <w:u w:val="single"/>
        </w:rPr>
      </w:pPr>
    </w:p>
    <w:p w14:paraId="641D21D4" w14:textId="77777777" w:rsidR="00ED0FB9" w:rsidRPr="00AD1C12" w:rsidRDefault="00ED0FB9" w:rsidP="00ED0FB9">
      <w:pPr>
        <w:numPr>
          <w:ilvl w:val="12"/>
          <w:numId w:val="0"/>
        </w:numPr>
        <w:tabs>
          <w:tab w:val="left" w:pos="-720"/>
        </w:tabs>
        <w:suppressAutoHyphens/>
        <w:spacing w:after="200" w:line="276" w:lineRule="auto"/>
        <w:jc w:val="both"/>
        <w:rPr>
          <w:rFonts w:eastAsia="Calibri"/>
          <w:spacing w:val="-3"/>
          <w:szCs w:val="24"/>
        </w:rPr>
      </w:pPr>
      <w:r w:rsidRPr="00AD1C12">
        <w:rPr>
          <w:szCs w:val="24"/>
        </w:rPr>
        <w:t xml:space="preserve">POR TANTO, en uso de sus facultades establecidas en el Código Municipal el Concejo Municipal  </w:t>
      </w:r>
      <w:r w:rsidRPr="00AD1C12">
        <w:rPr>
          <w:rFonts w:eastAsia="Calibri"/>
          <w:spacing w:val="-3"/>
          <w:szCs w:val="24"/>
        </w:rPr>
        <w:t xml:space="preserve">09 votos a favor, los cuales corresponden a los señores Prof. José Rigoberto Pinto Rivera, Alcalde Municipal, Lic. Ramón Alberto Calderón Hernández, Síndico Municipal, </w:t>
      </w:r>
      <w:r w:rsidRPr="00AD1C12">
        <w:rPr>
          <w:rFonts w:eastAsia="Calibri"/>
          <w:szCs w:val="24"/>
        </w:rPr>
        <w:t xml:space="preserve">José Roberto Lemus Morataya, Primer Regidor Propietario, Pedro Antonio Sanabria Salazar,  Segundo Regidor Propietario, Jesús Peraza Arriola, Tercer Regidor Propietario,  </w:t>
      </w:r>
      <w:proofErr w:type="spellStart"/>
      <w:r w:rsidRPr="00AD1C12">
        <w:rPr>
          <w:rFonts w:eastAsia="Calibri"/>
          <w:szCs w:val="24"/>
        </w:rPr>
        <w:t>Victor</w:t>
      </w:r>
      <w:proofErr w:type="spellEnd"/>
      <w:r w:rsidRPr="00AD1C12">
        <w:rPr>
          <w:rFonts w:eastAsia="Calibri"/>
          <w:szCs w:val="24"/>
        </w:rPr>
        <w:t xml:space="preserve"> Manuel </w:t>
      </w:r>
      <w:proofErr w:type="spellStart"/>
      <w:r w:rsidRPr="00AD1C12">
        <w:rPr>
          <w:rFonts w:eastAsia="Calibri"/>
          <w:szCs w:val="24"/>
        </w:rPr>
        <w:t>Pleitez</w:t>
      </w:r>
      <w:proofErr w:type="spellEnd"/>
      <w:r w:rsidRPr="00AD1C12">
        <w:rPr>
          <w:rFonts w:eastAsia="Calibri"/>
          <w:szCs w:val="24"/>
        </w:rPr>
        <w:t xml:space="preserve"> Guerra, Cuarto Regidor Propietario,  Alejandro Lemus </w:t>
      </w:r>
      <w:proofErr w:type="spellStart"/>
      <w:r w:rsidRPr="00AD1C12">
        <w:rPr>
          <w:rFonts w:eastAsia="Calibri"/>
          <w:szCs w:val="24"/>
        </w:rPr>
        <w:t>Mazariego</w:t>
      </w:r>
      <w:proofErr w:type="spellEnd"/>
      <w:r w:rsidRPr="00AD1C12">
        <w:rPr>
          <w:rFonts w:eastAsia="Calibri"/>
          <w:szCs w:val="24"/>
        </w:rPr>
        <w:t xml:space="preserve">, Quinto Regidor Propietario, Lic. José Atilio Granados Hernández, Sexto Regidor Propietario, Ricardo Alberto Polanco </w:t>
      </w:r>
      <w:proofErr w:type="spellStart"/>
      <w:r w:rsidRPr="00AD1C12">
        <w:rPr>
          <w:rFonts w:eastAsia="Calibri"/>
          <w:szCs w:val="24"/>
        </w:rPr>
        <w:t>Verganza</w:t>
      </w:r>
      <w:proofErr w:type="spellEnd"/>
      <w:r w:rsidRPr="00AD1C12">
        <w:rPr>
          <w:rFonts w:eastAsia="Calibri"/>
          <w:szCs w:val="24"/>
        </w:rPr>
        <w:t>, Noveno Regidor Propietario</w:t>
      </w:r>
      <w:r w:rsidRPr="00AD1C12">
        <w:rPr>
          <w:rFonts w:eastAsia="Calibri"/>
          <w:spacing w:val="-3"/>
          <w:szCs w:val="24"/>
        </w:rPr>
        <w:t xml:space="preserve">; y 3 votos en contra, los cuales corresponden a los señores </w:t>
      </w:r>
      <w:r w:rsidRPr="00AD1C12">
        <w:rPr>
          <w:rFonts w:eastAsia="Calibri"/>
          <w:szCs w:val="24"/>
        </w:rPr>
        <w:t>Julio Enrique Martínez Heredia, Séptimo Regidor Propietario</w:t>
      </w:r>
      <w:r w:rsidRPr="00AD1C12">
        <w:rPr>
          <w:rFonts w:eastAsia="Calibri"/>
          <w:spacing w:val="-3"/>
          <w:szCs w:val="24"/>
        </w:rPr>
        <w:t>, José Misael Posadas Mejía, Octavo Regidor Propietario, Sr. Nelson Eduardo Figueroa Castillo, Décimo Regidor Propietario,   ACUERDA:</w:t>
      </w:r>
    </w:p>
    <w:p w14:paraId="4CA7A119" w14:textId="77777777" w:rsidR="00ED0FB9" w:rsidRPr="00B85C07" w:rsidRDefault="00ED0FB9" w:rsidP="00ED0FB9">
      <w:pPr>
        <w:widowControl w:val="0"/>
        <w:autoSpaceDE w:val="0"/>
        <w:autoSpaceDN w:val="0"/>
        <w:adjustRightInd w:val="0"/>
        <w:spacing w:after="0" w:line="240" w:lineRule="auto"/>
        <w:jc w:val="both"/>
        <w:rPr>
          <w:rFonts w:eastAsia="Calibri"/>
          <w:lang w:eastAsia="es-SV" w:bidi="es-SV"/>
        </w:rPr>
      </w:pPr>
    </w:p>
    <w:p w14:paraId="55DC292D" w14:textId="77777777" w:rsidR="00ED0FB9" w:rsidRDefault="00ED0FB9" w:rsidP="008238C8">
      <w:pPr>
        <w:pStyle w:val="Prrafodelista"/>
        <w:widowControl w:val="0"/>
        <w:numPr>
          <w:ilvl w:val="0"/>
          <w:numId w:val="78"/>
        </w:numPr>
        <w:autoSpaceDE w:val="0"/>
        <w:autoSpaceDN w:val="0"/>
        <w:spacing w:after="0" w:line="240" w:lineRule="auto"/>
        <w:jc w:val="both"/>
        <w:rPr>
          <w:rFonts w:eastAsia="Calibri"/>
          <w:lang w:eastAsia="es-SV" w:bidi="es-SV"/>
        </w:rPr>
      </w:pPr>
      <w:r w:rsidRPr="005D5EB3">
        <w:rPr>
          <w:rFonts w:eastAsia="Calibri"/>
          <w:lang w:eastAsia="es-SV" w:bidi="es-SV"/>
        </w:rPr>
        <w:t xml:space="preserve">APROBAR los TÉRMINOS DE REFERENCIA PARA LA ELABORACIÓN E INSTALACIÓN DE SISTEMA DE DISTRIBUCIÓN EN FILTROS PERCOLADORES, EN LA PLANTA DE TRATAMIENTO DE AGUAS RESIDUALES DE LA CIUDAD DE METAPÁN. </w:t>
      </w:r>
    </w:p>
    <w:p w14:paraId="7A248F2B" w14:textId="77777777" w:rsidR="00ED0FB9" w:rsidRDefault="00ED0FB9" w:rsidP="00ED0FB9">
      <w:pPr>
        <w:pStyle w:val="Prrafodelista"/>
        <w:widowControl w:val="0"/>
        <w:autoSpaceDE w:val="0"/>
        <w:autoSpaceDN w:val="0"/>
        <w:spacing w:after="0" w:line="240" w:lineRule="auto"/>
        <w:jc w:val="both"/>
        <w:rPr>
          <w:rFonts w:eastAsia="Calibri"/>
          <w:lang w:eastAsia="es-SV" w:bidi="es-SV"/>
        </w:rPr>
      </w:pPr>
    </w:p>
    <w:p w14:paraId="67954D12" w14:textId="77777777" w:rsidR="00ED0FB9" w:rsidRPr="005D5EB3" w:rsidRDefault="00ED0FB9" w:rsidP="008238C8">
      <w:pPr>
        <w:pStyle w:val="Prrafodelista"/>
        <w:widowControl w:val="0"/>
        <w:numPr>
          <w:ilvl w:val="0"/>
          <w:numId w:val="78"/>
        </w:numPr>
        <w:autoSpaceDE w:val="0"/>
        <w:autoSpaceDN w:val="0"/>
        <w:spacing w:after="0" w:line="240" w:lineRule="auto"/>
        <w:jc w:val="both"/>
        <w:rPr>
          <w:rFonts w:eastAsia="Calibri"/>
          <w:lang w:eastAsia="es-SV" w:bidi="es-SV"/>
        </w:rPr>
      </w:pPr>
      <w:r w:rsidRPr="005D5EB3">
        <w:rPr>
          <w:rFonts w:eastAsia="Calibri"/>
          <w:lang w:eastAsia="es-SV" w:bidi="es-SV"/>
        </w:rPr>
        <w:t xml:space="preserve">Girar instrucción a la Unidad de Adquisiciones y Contrataciones Institucionales para que </w:t>
      </w:r>
      <w:proofErr w:type="spellStart"/>
      <w:r w:rsidRPr="005D5EB3">
        <w:rPr>
          <w:rFonts w:eastAsia="Calibri"/>
          <w:lang w:eastAsia="es-SV" w:bidi="es-SV"/>
        </w:rPr>
        <w:t>continue</w:t>
      </w:r>
      <w:proofErr w:type="spellEnd"/>
      <w:r w:rsidRPr="005D5EB3">
        <w:rPr>
          <w:rFonts w:eastAsia="Calibri"/>
          <w:lang w:eastAsia="es-SV" w:bidi="es-SV"/>
        </w:rPr>
        <w:t xml:space="preserve"> con el proceso de Libre Gestión.</w:t>
      </w:r>
    </w:p>
    <w:p w14:paraId="65BA8D78" w14:textId="77777777" w:rsidR="00ED0FB9" w:rsidRDefault="00ED0FB9" w:rsidP="00ED0FB9">
      <w:pPr>
        <w:rPr>
          <w:szCs w:val="24"/>
        </w:rPr>
      </w:pPr>
    </w:p>
    <w:p w14:paraId="40D21DF1" w14:textId="77777777" w:rsidR="00ED0FB9" w:rsidRPr="00AD1C12" w:rsidRDefault="00ED0FB9" w:rsidP="00ED0FB9">
      <w:pPr>
        <w:spacing w:after="0" w:line="240" w:lineRule="auto"/>
        <w:jc w:val="both"/>
        <w:rPr>
          <w:rFonts w:eastAsia="Calibri"/>
          <w:szCs w:val="24"/>
        </w:rPr>
      </w:pPr>
      <w:r w:rsidRPr="00AD1C12">
        <w:rPr>
          <w:rFonts w:eastAsia="Calibri"/>
          <w:szCs w:val="24"/>
        </w:rPr>
        <w:t xml:space="preserve">Los votos en contra corresponden a los señores Julio Enrique Martínez Heredia, Séptimo Regidor Propietario, José Misael Posadas Mejía, Octavo Regidor Propietario, Sr. Nelson Eduardo Figueroa Castillo, Décimo Regidor Propietario, manifestando que no están de acuerdo, porque es un proyecto que se trae de arrastre en periodos anteriores, y el cual consideran que se debería haber hecho un contrato con  una empresa, que cumpliera con todos los aspectos técnicos de ingeniería sanitaria para un proyecto de este tipo de infraestructura, por tanto consideran que el hecho de hacerlo por administración no puede traer los mismos resultados; y del cual desde en un principio se estipulo para 15 meses y a la fecha ese tiempo se ha triplicado. Como </w:t>
      </w:r>
      <w:proofErr w:type="spellStart"/>
      <w:r w:rsidRPr="00AD1C12">
        <w:rPr>
          <w:rFonts w:eastAsia="Calibri"/>
          <w:szCs w:val="24"/>
        </w:rPr>
        <w:t>metapanecos</w:t>
      </w:r>
      <w:proofErr w:type="spellEnd"/>
      <w:r w:rsidRPr="00AD1C12">
        <w:rPr>
          <w:rFonts w:eastAsia="Calibri"/>
          <w:szCs w:val="24"/>
        </w:rPr>
        <w:t xml:space="preserve"> consideran que es un proyecto de vital importancia para el medio ambiente y para la convivencia social en Metapán, pero las deficiencias que trae en la modificación del planteamiento inicial los obliga a votar en contra.   </w:t>
      </w:r>
    </w:p>
    <w:p w14:paraId="57D38F39" w14:textId="77777777" w:rsidR="00ED0FB9" w:rsidRPr="00AD1C12" w:rsidRDefault="00ED0FB9" w:rsidP="00ED0FB9">
      <w:pPr>
        <w:spacing w:after="0" w:line="240" w:lineRule="auto"/>
        <w:jc w:val="both"/>
        <w:rPr>
          <w:rFonts w:eastAsia="Calibri"/>
          <w:szCs w:val="24"/>
        </w:rPr>
      </w:pPr>
    </w:p>
    <w:p w14:paraId="6A2A7464" w14:textId="77777777" w:rsidR="00ED0FB9" w:rsidRPr="00AD1C12" w:rsidRDefault="00ED0FB9" w:rsidP="00ED0FB9">
      <w:pPr>
        <w:autoSpaceDE w:val="0"/>
        <w:autoSpaceDN w:val="0"/>
        <w:adjustRightInd w:val="0"/>
        <w:spacing w:after="0" w:line="240" w:lineRule="auto"/>
        <w:jc w:val="both"/>
        <w:rPr>
          <w:szCs w:val="24"/>
        </w:rPr>
      </w:pPr>
      <w:r w:rsidRPr="00AD1C12">
        <w:rPr>
          <w:szCs w:val="24"/>
        </w:rPr>
        <w:t>COMUNIQUESE</w:t>
      </w:r>
    </w:p>
    <w:p w14:paraId="79C015BD" w14:textId="77777777" w:rsidR="00ED0FB9" w:rsidRDefault="00ED0FB9" w:rsidP="00ED0FB9">
      <w:pPr>
        <w:rPr>
          <w:szCs w:val="24"/>
        </w:rPr>
      </w:pPr>
    </w:p>
    <w:p w14:paraId="590EE5B3" w14:textId="77777777" w:rsidR="00ED0FB9" w:rsidRDefault="00ED0FB9" w:rsidP="00ED0FB9">
      <w:pPr>
        <w:spacing w:after="0" w:line="240" w:lineRule="auto"/>
        <w:rPr>
          <w:rFonts w:eastAsia="Calibri"/>
          <w:b/>
          <w:szCs w:val="24"/>
          <w:u w:val="single"/>
        </w:rPr>
      </w:pPr>
      <w:bookmarkStart w:id="19" w:name="_Hlk49776567"/>
      <w:r w:rsidRPr="00D65251">
        <w:rPr>
          <w:rFonts w:eastAsia="Calibri"/>
          <w:b/>
          <w:szCs w:val="24"/>
          <w:u w:val="single"/>
        </w:rPr>
        <w:t xml:space="preserve">ACUERDO NÚMERO </w:t>
      </w:r>
      <w:r>
        <w:rPr>
          <w:rFonts w:eastAsia="Calibri"/>
          <w:b/>
          <w:szCs w:val="24"/>
          <w:u w:val="single"/>
        </w:rPr>
        <w:t xml:space="preserve">DIECINUEVE: </w:t>
      </w:r>
      <w:r w:rsidRPr="00D65251">
        <w:rPr>
          <w:rFonts w:eastAsia="Calibri"/>
          <w:b/>
          <w:szCs w:val="24"/>
          <w:u w:val="single"/>
        </w:rPr>
        <w:t xml:space="preserve"> </w:t>
      </w:r>
    </w:p>
    <w:p w14:paraId="2B8EEF8D" w14:textId="77777777" w:rsidR="00ED0FB9" w:rsidRPr="00D65251" w:rsidRDefault="00ED0FB9" w:rsidP="00ED0FB9">
      <w:pPr>
        <w:spacing w:after="0" w:line="240" w:lineRule="auto"/>
        <w:rPr>
          <w:rFonts w:eastAsia="Calibri"/>
          <w:b/>
          <w:szCs w:val="24"/>
          <w:u w:val="single"/>
        </w:rPr>
      </w:pPr>
      <w:r w:rsidRPr="00D65251">
        <w:rPr>
          <w:rFonts w:eastAsia="Calibri"/>
          <w:b/>
          <w:szCs w:val="24"/>
          <w:u w:val="single"/>
        </w:rPr>
        <w:t xml:space="preserve"> </w:t>
      </w:r>
    </w:p>
    <w:p w14:paraId="2588C0CD" w14:textId="77777777" w:rsidR="00ED0FB9" w:rsidRPr="00D65251" w:rsidRDefault="00ED0FB9" w:rsidP="00ED0FB9">
      <w:pPr>
        <w:spacing w:after="0" w:line="240" w:lineRule="auto"/>
        <w:rPr>
          <w:rFonts w:eastAsia="Calibri"/>
          <w:szCs w:val="24"/>
        </w:rPr>
      </w:pPr>
      <w:r w:rsidRPr="00D65251">
        <w:rPr>
          <w:rFonts w:eastAsia="Calibri"/>
          <w:szCs w:val="24"/>
        </w:rPr>
        <w:t>EL CONCEJO MUNICIPAL CONSIDERANDO:</w:t>
      </w:r>
    </w:p>
    <w:p w14:paraId="0A594461" w14:textId="77777777" w:rsidR="00ED0FB9" w:rsidRPr="00D65251" w:rsidRDefault="00ED0FB9" w:rsidP="00ED0FB9">
      <w:pPr>
        <w:spacing w:after="0" w:line="240" w:lineRule="auto"/>
        <w:jc w:val="both"/>
        <w:rPr>
          <w:rFonts w:eastAsia="Calibri"/>
          <w:szCs w:val="24"/>
        </w:rPr>
      </w:pPr>
      <w:r w:rsidRPr="00D65251">
        <w:rPr>
          <w:rFonts w:eastAsia="Calibri"/>
          <w:szCs w:val="24"/>
        </w:rPr>
        <w:t>I.- Que el Código Municipal, en su artículo 4 numeral 16 establece dentro de sus competencias “</w:t>
      </w:r>
      <w:r w:rsidRPr="00D65251">
        <w:rPr>
          <w:rFonts w:eastAsia="Calibri"/>
        </w:rPr>
        <w:t xml:space="preserve">La promoción y financiamiento para la construcción o reparación de viviendas de interés social de los habitantes del municipio, siempre y cuando la municipalidad tenga la capacidad financiera para su realización y que la misma documente </w:t>
      </w:r>
      <w:proofErr w:type="gramStart"/>
      <w:r w:rsidRPr="00D65251">
        <w:rPr>
          <w:rFonts w:eastAsia="Calibri"/>
        </w:rPr>
        <w:t>la escases</w:t>
      </w:r>
      <w:proofErr w:type="gramEnd"/>
      <w:r w:rsidRPr="00D65251">
        <w:rPr>
          <w:rFonts w:eastAsia="Calibri"/>
        </w:rPr>
        <w:t xml:space="preserve"> de recursos y grave necesidad de los habitantes beneficiados con la adquisición o reparación de la vivienda según corresponda”.</w:t>
      </w:r>
    </w:p>
    <w:p w14:paraId="1DA0F0CB" w14:textId="77777777" w:rsidR="00ED0FB9" w:rsidRPr="00D65251" w:rsidRDefault="00ED0FB9" w:rsidP="00ED0FB9">
      <w:pPr>
        <w:spacing w:after="0" w:line="240" w:lineRule="auto"/>
        <w:rPr>
          <w:rFonts w:eastAsia="Calibri"/>
          <w:szCs w:val="24"/>
        </w:rPr>
      </w:pPr>
    </w:p>
    <w:p w14:paraId="42424E06" w14:textId="77777777" w:rsidR="00ED0FB9" w:rsidRPr="00D65251" w:rsidRDefault="00ED0FB9" w:rsidP="00ED0FB9">
      <w:pPr>
        <w:spacing w:after="0" w:line="240" w:lineRule="auto"/>
        <w:jc w:val="both"/>
        <w:rPr>
          <w:rFonts w:eastAsia="Calibri"/>
        </w:rPr>
      </w:pPr>
      <w:r w:rsidRPr="00D65251">
        <w:rPr>
          <w:rFonts w:eastAsia="Calibri"/>
        </w:rPr>
        <w:t xml:space="preserve">II.- Que por acuerdo </w:t>
      </w:r>
      <w:proofErr w:type="spellStart"/>
      <w:r w:rsidRPr="00D65251">
        <w:rPr>
          <w:rFonts w:eastAsia="Calibri"/>
        </w:rPr>
        <w:t>numero</w:t>
      </w:r>
      <w:proofErr w:type="spellEnd"/>
      <w:r w:rsidRPr="00D65251">
        <w:rPr>
          <w:rFonts w:eastAsia="Calibri"/>
        </w:rPr>
        <w:t xml:space="preserve"> tres del acta número cuatro de fecha veintiocho de enero del dos mil veinte, se aprobó la carpeta técnica del programa denominado </w:t>
      </w:r>
      <w:r w:rsidRPr="00D65251">
        <w:rPr>
          <w:szCs w:val="24"/>
        </w:rPr>
        <w:t>“CONSTRUCCIÓN Y MEJORAMIENTO DE VIVIENDAS PARA PERSONAS DE ESCASOS RECURSOS ECONÓMICOS Y GRAVE NECESIDAD DEL MUNICIPIO DE METAPÁN”</w:t>
      </w:r>
      <w:r w:rsidRPr="00D65251">
        <w:rPr>
          <w:rFonts w:eastAsia="Calibri"/>
        </w:rPr>
        <w:t>, en beneficio de los estratos sociales más necesitados de la zona urbana y rural,  y según acuerdo número veintiséis del acta número cinco de fecha cuatro de febrero del 2020, se acordó ejecutar el referido proyecto.</w:t>
      </w:r>
    </w:p>
    <w:p w14:paraId="04B81174" w14:textId="77777777" w:rsidR="00ED0FB9" w:rsidRPr="00D65251" w:rsidRDefault="00ED0FB9" w:rsidP="00ED0FB9">
      <w:pPr>
        <w:spacing w:after="0" w:line="240" w:lineRule="auto"/>
        <w:jc w:val="both"/>
        <w:rPr>
          <w:rFonts w:eastAsia="Calibri"/>
        </w:rPr>
      </w:pPr>
    </w:p>
    <w:p w14:paraId="24823761" w14:textId="77777777" w:rsidR="00ED0FB9" w:rsidRPr="00D65251" w:rsidRDefault="00ED0FB9" w:rsidP="00ED0FB9">
      <w:pPr>
        <w:spacing w:after="0" w:line="240" w:lineRule="auto"/>
        <w:jc w:val="both"/>
        <w:rPr>
          <w:rFonts w:eastAsia="Calibri"/>
          <w:szCs w:val="24"/>
        </w:rPr>
      </w:pPr>
      <w:r w:rsidRPr="00D65251">
        <w:rPr>
          <w:rFonts w:eastAsia="Calibri"/>
          <w:szCs w:val="24"/>
        </w:rPr>
        <w:t>III.- Que una de las funciones de la Comisión del Concejo es identificar y seleccionar a los beneficiarios, en coordinación con la persona encargada de oficina de Vivienda Social, debiendo el Concejo aprobar mensualmente el listado de personas de escasos recursos, con su correspondiente estudio socioeconómico, así como el cumplimiento del marco regulatorio del mismo.</w:t>
      </w:r>
    </w:p>
    <w:p w14:paraId="32934C78" w14:textId="77777777" w:rsidR="00ED0FB9" w:rsidRPr="00D65251" w:rsidRDefault="00ED0FB9" w:rsidP="00ED0FB9">
      <w:pPr>
        <w:spacing w:after="0" w:line="240" w:lineRule="auto"/>
        <w:jc w:val="both"/>
        <w:rPr>
          <w:rFonts w:eastAsia="Calibri"/>
          <w:szCs w:val="24"/>
        </w:rPr>
      </w:pPr>
      <w:r w:rsidRPr="00D65251">
        <w:rPr>
          <w:rFonts w:eastAsia="Calibri"/>
          <w:szCs w:val="24"/>
        </w:rPr>
        <w:t>POR TANTO, en uso de las facultades que le confiere el Código Municipal, el Concejo Municipal de Metapán, ACUERDA:</w:t>
      </w:r>
    </w:p>
    <w:p w14:paraId="57E97554" w14:textId="77777777" w:rsidR="00ED0FB9" w:rsidRPr="00D65251" w:rsidRDefault="00ED0FB9" w:rsidP="00ED0FB9">
      <w:pPr>
        <w:spacing w:after="0" w:line="240" w:lineRule="auto"/>
        <w:jc w:val="both"/>
        <w:rPr>
          <w:rFonts w:eastAsia="Calibri"/>
          <w:szCs w:val="24"/>
        </w:rPr>
      </w:pPr>
    </w:p>
    <w:p w14:paraId="3246FA46" w14:textId="77777777" w:rsidR="00ED0FB9" w:rsidRDefault="00ED0FB9" w:rsidP="00ED0FB9">
      <w:pPr>
        <w:spacing w:after="0" w:line="240" w:lineRule="auto"/>
        <w:jc w:val="both"/>
        <w:rPr>
          <w:rFonts w:eastAsia="Calibri"/>
          <w:szCs w:val="24"/>
        </w:rPr>
      </w:pPr>
      <w:r w:rsidRPr="00886B3A">
        <w:rPr>
          <w:rFonts w:eastAsia="Calibri"/>
          <w:szCs w:val="24"/>
        </w:rPr>
        <w:t>Aprobar la lista de beneficiarios para el programa de “Construcción y mejoramiento de viviendas para personas de escasos recursos y grave necesidad del Municipio de Metapán”, para el mes de SEPTIEMBRE DEL DOS MIL VEINTE de la siguiente manera:</w:t>
      </w:r>
      <w:r w:rsidRPr="00D65251">
        <w:rPr>
          <w:rFonts w:eastAsia="Calibri"/>
          <w:szCs w:val="24"/>
        </w:rPr>
        <w:t xml:space="preserve"> </w:t>
      </w:r>
    </w:p>
    <w:p w14:paraId="67FC1257" w14:textId="77777777" w:rsidR="00F77B1C" w:rsidRDefault="00F77B1C" w:rsidP="00ED0FB9">
      <w:pPr>
        <w:spacing w:after="0" w:line="240" w:lineRule="auto"/>
        <w:jc w:val="both"/>
        <w:rPr>
          <w:rFonts w:eastAsia="Calibri"/>
          <w:szCs w:val="24"/>
        </w:rPr>
      </w:pPr>
    </w:p>
    <w:p w14:paraId="4C587550" w14:textId="77777777" w:rsidR="00A12DA4" w:rsidRPr="004450CA" w:rsidRDefault="00A12DA4" w:rsidP="00A12DA4">
      <w:pPr>
        <w:pStyle w:val="Sinespaciado"/>
        <w:rPr>
          <w:rFonts w:ascii="Times New Roman" w:hAnsi="Times New Roman" w:cs="Times New Roman"/>
          <w:b/>
        </w:rPr>
      </w:pPr>
      <w:bookmarkStart w:id="20" w:name="_Hlk49774877"/>
      <w:proofErr w:type="gramStart"/>
      <w:r w:rsidRPr="004450CA">
        <w:rPr>
          <w:rFonts w:ascii="Times New Roman" w:hAnsi="Times New Roman" w:cs="Times New Roman"/>
          <w:b/>
        </w:rPr>
        <w:t>LISTADO  BENEFICIADO</w:t>
      </w:r>
      <w:proofErr w:type="gramEnd"/>
      <w:r w:rsidRPr="004450CA">
        <w:rPr>
          <w:rFonts w:ascii="Times New Roman" w:hAnsi="Times New Roman" w:cs="Times New Roman"/>
          <w:b/>
        </w:rPr>
        <w:t>/AS CONSTRUCCION  DE TECHO, PISO DE CONCRETO, 1 PUERTA Y 1 VENTANA: MES DE SEPTIEMBRE  DE 2020.</w:t>
      </w:r>
    </w:p>
    <w:p w14:paraId="78995281" w14:textId="77777777" w:rsidR="00A12DA4" w:rsidRPr="004450CA" w:rsidRDefault="00A12DA4" w:rsidP="00A12DA4">
      <w:pPr>
        <w:pStyle w:val="Sinespaciado"/>
        <w:rPr>
          <w:rFonts w:ascii="Times New Roman" w:hAnsi="Times New Roman" w:cs="Times New Roman"/>
        </w:rPr>
      </w:pPr>
    </w:p>
    <w:p w14:paraId="2CFF13E7" w14:textId="77777777" w:rsidR="00A12DA4" w:rsidRPr="004450CA" w:rsidRDefault="00A12DA4" w:rsidP="00A12DA4">
      <w:pPr>
        <w:pStyle w:val="Sinespaciado"/>
        <w:rPr>
          <w:rFonts w:ascii="Times New Roman" w:hAnsi="Times New Roman" w:cs="Times New Roman"/>
        </w:rPr>
      </w:pPr>
    </w:p>
    <w:p w14:paraId="50AB5444" w14:textId="77777777" w:rsidR="00A12DA4" w:rsidRPr="004450CA" w:rsidRDefault="00A12DA4" w:rsidP="00A12DA4">
      <w:pPr>
        <w:rPr>
          <w:szCs w:val="24"/>
        </w:rPr>
      </w:pPr>
      <w:r w:rsidRPr="004450CA">
        <w:rPr>
          <w:szCs w:val="24"/>
        </w:rPr>
        <w:t xml:space="preserve">Nombre: Ramiro Edgardo Lobos Mata </w:t>
      </w:r>
    </w:p>
    <w:p w14:paraId="57CC9C41" w14:textId="77777777" w:rsidR="00A12DA4" w:rsidRPr="004450CA" w:rsidRDefault="00A12DA4" w:rsidP="00A12DA4">
      <w:pPr>
        <w:rPr>
          <w:szCs w:val="24"/>
        </w:rPr>
      </w:pPr>
      <w:r w:rsidRPr="004450CA">
        <w:rPr>
          <w:szCs w:val="24"/>
        </w:rPr>
        <w:t xml:space="preserve">Lugar: Cas. Santa Inés, </w:t>
      </w:r>
      <w:proofErr w:type="spellStart"/>
      <w:r w:rsidRPr="004450CA">
        <w:rPr>
          <w:szCs w:val="24"/>
        </w:rPr>
        <w:t>Matalapa</w:t>
      </w:r>
      <w:proofErr w:type="spellEnd"/>
      <w:r w:rsidRPr="004450CA">
        <w:rPr>
          <w:szCs w:val="24"/>
        </w:rPr>
        <w:t xml:space="preserve"> </w:t>
      </w:r>
    </w:p>
    <w:p w14:paraId="2FB7C901" w14:textId="1F09FF32" w:rsidR="00A12DA4" w:rsidRPr="004450CA" w:rsidRDefault="00A12DA4" w:rsidP="00970569">
      <w:pPr>
        <w:rPr>
          <w:szCs w:val="24"/>
        </w:rPr>
      </w:pPr>
      <w:r w:rsidRPr="004450CA">
        <w:rPr>
          <w:szCs w:val="24"/>
        </w:rPr>
        <w:t xml:space="preserve">DUI: </w:t>
      </w:r>
      <w:proofErr w:type="spellStart"/>
      <w:r w:rsidR="00970569">
        <w:rPr>
          <w:szCs w:val="24"/>
        </w:rPr>
        <w:t>xxxxxxxxxx</w:t>
      </w:r>
      <w:proofErr w:type="spellEnd"/>
    </w:p>
    <w:p w14:paraId="38A6F16C" w14:textId="77777777" w:rsidR="00A12DA4" w:rsidRPr="004450CA" w:rsidRDefault="00A12DA4" w:rsidP="00A12DA4"/>
    <w:p w14:paraId="77888FB4" w14:textId="77777777" w:rsidR="00A12DA4" w:rsidRPr="004450CA" w:rsidRDefault="00A12DA4" w:rsidP="00A12DA4">
      <w:pPr>
        <w:rPr>
          <w:szCs w:val="24"/>
        </w:rPr>
      </w:pPr>
      <w:r w:rsidRPr="004450CA">
        <w:rPr>
          <w:szCs w:val="24"/>
        </w:rPr>
        <w:t xml:space="preserve">Nombre: Vilma Yamileth Rodríguez Barrientos </w:t>
      </w:r>
    </w:p>
    <w:p w14:paraId="4CFDD391" w14:textId="77777777" w:rsidR="00A12DA4" w:rsidRPr="004450CA" w:rsidRDefault="00A12DA4" w:rsidP="00A12DA4">
      <w:pPr>
        <w:rPr>
          <w:szCs w:val="24"/>
        </w:rPr>
      </w:pPr>
      <w:r w:rsidRPr="004450CA">
        <w:rPr>
          <w:szCs w:val="24"/>
        </w:rPr>
        <w:t xml:space="preserve">Lugar: Cas. Valle Nuevo, Las Piedras </w:t>
      </w:r>
    </w:p>
    <w:p w14:paraId="5E6C409B" w14:textId="2EC50806" w:rsidR="00A12DA4" w:rsidRPr="004450CA" w:rsidRDefault="00A12DA4" w:rsidP="00970569">
      <w:pPr>
        <w:rPr>
          <w:szCs w:val="24"/>
        </w:rPr>
      </w:pPr>
      <w:r w:rsidRPr="004450CA">
        <w:rPr>
          <w:szCs w:val="24"/>
        </w:rPr>
        <w:t xml:space="preserve">DUI: </w:t>
      </w:r>
      <w:proofErr w:type="spellStart"/>
      <w:r w:rsidR="00970569">
        <w:rPr>
          <w:szCs w:val="24"/>
        </w:rPr>
        <w:t>xxxxxxxxxxxx</w:t>
      </w:r>
      <w:proofErr w:type="spellEnd"/>
    </w:p>
    <w:p w14:paraId="79F760BB" w14:textId="77777777" w:rsidR="00A12DA4" w:rsidRPr="004450CA" w:rsidRDefault="00A12DA4" w:rsidP="00A12DA4"/>
    <w:p w14:paraId="2246F1C0" w14:textId="77777777" w:rsidR="00A12DA4" w:rsidRPr="004450CA" w:rsidRDefault="00A12DA4" w:rsidP="00A12DA4">
      <w:pPr>
        <w:rPr>
          <w:szCs w:val="24"/>
        </w:rPr>
      </w:pPr>
      <w:r w:rsidRPr="004450CA">
        <w:rPr>
          <w:szCs w:val="24"/>
        </w:rPr>
        <w:t>Nombre: María Estefany Aguilar Martínez</w:t>
      </w:r>
    </w:p>
    <w:p w14:paraId="16B52A7E" w14:textId="77777777" w:rsidR="00A12DA4" w:rsidRPr="004450CA" w:rsidRDefault="00A12DA4" w:rsidP="00A12DA4">
      <w:pPr>
        <w:rPr>
          <w:szCs w:val="24"/>
        </w:rPr>
      </w:pPr>
      <w:r w:rsidRPr="004450CA">
        <w:rPr>
          <w:szCs w:val="24"/>
        </w:rPr>
        <w:t xml:space="preserve">Lugar: Hacienda San Francisco </w:t>
      </w:r>
      <w:proofErr w:type="spellStart"/>
      <w:r w:rsidRPr="004450CA">
        <w:rPr>
          <w:szCs w:val="24"/>
        </w:rPr>
        <w:t>Guajoyo</w:t>
      </w:r>
      <w:proofErr w:type="spellEnd"/>
      <w:r w:rsidRPr="004450CA">
        <w:rPr>
          <w:szCs w:val="24"/>
        </w:rPr>
        <w:t xml:space="preserve"> </w:t>
      </w:r>
    </w:p>
    <w:p w14:paraId="13F5757F" w14:textId="3FC0713D" w:rsidR="00A12DA4" w:rsidRPr="004450CA" w:rsidRDefault="00A12DA4" w:rsidP="00970569">
      <w:pPr>
        <w:rPr>
          <w:szCs w:val="24"/>
        </w:rPr>
      </w:pPr>
      <w:r w:rsidRPr="004450CA">
        <w:rPr>
          <w:szCs w:val="24"/>
        </w:rPr>
        <w:t xml:space="preserve">DUI: </w:t>
      </w:r>
      <w:proofErr w:type="spellStart"/>
      <w:r w:rsidR="00970569">
        <w:rPr>
          <w:szCs w:val="24"/>
        </w:rPr>
        <w:t>xxxxxxxxxxxxx</w:t>
      </w:r>
      <w:proofErr w:type="spellEnd"/>
    </w:p>
    <w:p w14:paraId="4AA94CDF" w14:textId="77777777" w:rsidR="00A12DA4" w:rsidRDefault="00A12DA4" w:rsidP="00A12DA4">
      <w:pPr>
        <w:rPr>
          <w:b/>
          <w:szCs w:val="24"/>
        </w:rPr>
      </w:pPr>
    </w:p>
    <w:p w14:paraId="5BF6E8A4" w14:textId="77777777" w:rsidR="00A12DA4" w:rsidRPr="004450CA" w:rsidRDefault="00A12DA4" w:rsidP="00A12DA4">
      <w:pPr>
        <w:rPr>
          <w:b/>
          <w:szCs w:val="24"/>
        </w:rPr>
      </w:pPr>
    </w:p>
    <w:p w14:paraId="2A47CF6B" w14:textId="77777777" w:rsidR="00A12DA4" w:rsidRPr="004450CA" w:rsidRDefault="00A12DA4" w:rsidP="00A12DA4">
      <w:pPr>
        <w:rPr>
          <w:szCs w:val="24"/>
        </w:rPr>
      </w:pPr>
      <w:r w:rsidRPr="004450CA">
        <w:rPr>
          <w:szCs w:val="24"/>
        </w:rPr>
        <w:t xml:space="preserve">Nombre: Santiago Murcia </w:t>
      </w:r>
      <w:proofErr w:type="spellStart"/>
      <w:r w:rsidRPr="004450CA">
        <w:rPr>
          <w:szCs w:val="24"/>
        </w:rPr>
        <w:t>Mancia</w:t>
      </w:r>
      <w:proofErr w:type="spellEnd"/>
      <w:r w:rsidRPr="004450CA">
        <w:rPr>
          <w:szCs w:val="24"/>
        </w:rPr>
        <w:t xml:space="preserve"> </w:t>
      </w:r>
    </w:p>
    <w:p w14:paraId="1FED0EAB" w14:textId="77777777" w:rsidR="00A12DA4" w:rsidRPr="004450CA" w:rsidRDefault="00A12DA4" w:rsidP="00A12DA4">
      <w:pPr>
        <w:rPr>
          <w:szCs w:val="24"/>
        </w:rPr>
      </w:pPr>
      <w:r w:rsidRPr="004450CA">
        <w:rPr>
          <w:szCs w:val="24"/>
        </w:rPr>
        <w:t xml:space="preserve">Lugar: Col. San Francisco </w:t>
      </w:r>
      <w:proofErr w:type="spellStart"/>
      <w:r w:rsidRPr="004450CA">
        <w:rPr>
          <w:szCs w:val="24"/>
        </w:rPr>
        <w:t>Guajoyo</w:t>
      </w:r>
      <w:proofErr w:type="spellEnd"/>
      <w:r w:rsidRPr="004450CA">
        <w:rPr>
          <w:szCs w:val="24"/>
        </w:rPr>
        <w:t xml:space="preserve"> </w:t>
      </w:r>
    </w:p>
    <w:p w14:paraId="32F1150D" w14:textId="1DD7E588" w:rsidR="00A12DA4" w:rsidRPr="004450CA" w:rsidRDefault="00A12DA4" w:rsidP="00970569">
      <w:pPr>
        <w:rPr>
          <w:szCs w:val="24"/>
        </w:rPr>
      </w:pPr>
      <w:r w:rsidRPr="004450CA">
        <w:rPr>
          <w:szCs w:val="24"/>
        </w:rPr>
        <w:t xml:space="preserve">DUI: </w:t>
      </w:r>
      <w:proofErr w:type="spellStart"/>
      <w:r w:rsidR="00970569">
        <w:rPr>
          <w:szCs w:val="24"/>
        </w:rPr>
        <w:t>xxxxxxxxxxxxx</w:t>
      </w:r>
      <w:proofErr w:type="spellEnd"/>
    </w:p>
    <w:p w14:paraId="65C16518" w14:textId="77777777" w:rsidR="00A12DA4" w:rsidRPr="004450CA" w:rsidRDefault="00A12DA4" w:rsidP="00A12DA4">
      <w:pPr>
        <w:pStyle w:val="Sinespaciado"/>
        <w:rPr>
          <w:rFonts w:ascii="Times New Roman" w:hAnsi="Times New Roman" w:cs="Times New Roman"/>
        </w:rPr>
      </w:pPr>
    </w:p>
    <w:p w14:paraId="47502D99" w14:textId="77777777" w:rsidR="00A12DA4" w:rsidRPr="004450CA" w:rsidRDefault="00A12DA4" w:rsidP="00A12DA4">
      <w:pPr>
        <w:rPr>
          <w:szCs w:val="24"/>
        </w:rPr>
      </w:pPr>
      <w:r w:rsidRPr="004450CA">
        <w:rPr>
          <w:szCs w:val="24"/>
        </w:rPr>
        <w:t xml:space="preserve">Nombre: María </w:t>
      </w:r>
      <w:proofErr w:type="gramStart"/>
      <w:r w:rsidRPr="004450CA">
        <w:rPr>
          <w:szCs w:val="24"/>
        </w:rPr>
        <w:t>Elizabeth  Lucero</w:t>
      </w:r>
      <w:proofErr w:type="gramEnd"/>
      <w:r w:rsidRPr="004450CA">
        <w:rPr>
          <w:szCs w:val="24"/>
        </w:rPr>
        <w:t xml:space="preserve"> de  </w:t>
      </w:r>
      <w:proofErr w:type="spellStart"/>
      <w:r w:rsidRPr="004450CA">
        <w:rPr>
          <w:szCs w:val="24"/>
        </w:rPr>
        <w:t>de</w:t>
      </w:r>
      <w:proofErr w:type="spellEnd"/>
      <w:r w:rsidRPr="004450CA">
        <w:rPr>
          <w:szCs w:val="24"/>
        </w:rPr>
        <w:t xml:space="preserve"> Paz </w:t>
      </w:r>
    </w:p>
    <w:p w14:paraId="69F2254A" w14:textId="77777777" w:rsidR="00A12DA4" w:rsidRPr="004450CA" w:rsidRDefault="00A12DA4" w:rsidP="00A12DA4">
      <w:pPr>
        <w:rPr>
          <w:szCs w:val="24"/>
        </w:rPr>
      </w:pPr>
      <w:r w:rsidRPr="004450CA">
        <w:rPr>
          <w:szCs w:val="24"/>
        </w:rPr>
        <w:t xml:space="preserve">Lugar: Cas. Arenal Pacheco, las Piedras  </w:t>
      </w:r>
    </w:p>
    <w:p w14:paraId="098D7881" w14:textId="5197276E" w:rsidR="00A12DA4" w:rsidRPr="004450CA" w:rsidRDefault="00A12DA4" w:rsidP="00A12DA4">
      <w:pPr>
        <w:rPr>
          <w:szCs w:val="24"/>
        </w:rPr>
      </w:pPr>
      <w:r w:rsidRPr="004450CA">
        <w:rPr>
          <w:szCs w:val="24"/>
        </w:rPr>
        <w:t xml:space="preserve">DUI: </w:t>
      </w:r>
      <w:proofErr w:type="spellStart"/>
      <w:r w:rsidR="00970569">
        <w:rPr>
          <w:szCs w:val="24"/>
        </w:rPr>
        <w:t>xxxxxxxxxxxx</w:t>
      </w:r>
      <w:proofErr w:type="spellEnd"/>
    </w:p>
    <w:p w14:paraId="30A09AE4" w14:textId="77777777" w:rsidR="00A12DA4" w:rsidRPr="004450CA" w:rsidRDefault="00A12DA4" w:rsidP="00A12DA4">
      <w:pPr>
        <w:rPr>
          <w:szCs w:val="24"/>
        </w:rPr>
      </w:pPr>
    </w:p>
    <w:p w14:paraId="1C62E9DB" w14:textId="77777777" w:rsidR="00A12DA4" w:rsidRPr="004450CA" w:rsidRDefault="00A12DA4" w:rsidP="00A12DA4">
      <w:pPr>
        <w:rPr>
          <w:szCs w:val="24"/>
        </w:rPr>
      </w:pPr>
      <w:r w:rsidRPr="004450CA">
        <w:rPr>
          <w:szCs w:val="24"/>
        </w:rPr>
        <w:t xml:space="preserve">Nombre: Rosa Julia </w:t>
      </w:r>
      <w:proofErr w:type="spellStart"/>
      <w:proofErr w:type="gramStart"/>
      <w:r w:rsidRPr="004450CA">
        <w:rPr>
          <w:szCs w:val="24"/>
        </w:rPr>
        <w:t>Pleitez</w:t>
      </w:r>
      <w:proofErr w:type="spellEnd"/>
      <w:r w:rsidRPr="004450CA">
        <w:rPr>
          <w:szCs w:val="24"/>
        </w:rPr>
        <w:t xml:space="preserve">  Martínez</w:t>
      </w:r>
      <w:proofErr w:type="gramEnd"/>
      <w:r w:rsidRPr="004450CA">
        <w:rPr>
          <w:szCs w:val="24"/>
        </w:rPr>
        <w:t xml:space="preserve"> </w:t>
      </w:r>
    </w:p>
    <w:p w14:paraId="19B245E9" w14:textId="77777777" w:rsidR="00A12DA4" w:rsidRPr="004450CA" w:rsidRDefault="00A12DA4" w:rsidP="00A12DA4">
      <w:pPr>
        <w:rPr>
          <w:szCs w:val="24"/>
        </w:rPr>
      </w:pPr>
      <w:r w:rsidRPr="004450CA">
        <w:rPr>
          <w:szCs w:val="24"/>
        </w:rPr>
        <w:t xml:space="preserve">Lugar: Cas. San Jorge, Mal Paso </w:t>
      </w:r>
    </w:p>
    <w:p w14:paraId="53C91244" w14:textId="5B7CFD92" w:rsidR="00A12DA4" w:rsidRPr="004450CA" w:rsidRDefault="00A12DA4" w:rsidP="00970569">
      <w:pPr>
        <w:rPr>
          <w:szCs w:val="24"/>
        </w:rPr>
      </w:pPr>
      <w:r w:rsidRPr="004450CA">
        <w:rPr>
          <w:szCs w:val="24"/>
        </w:rPr>
        <w:t xml:space="preserve">DUI: </w:t>
      </w:r>
      <w:proofErr w:type="spellStart"/>
      <w:r w:rsidR="00970569">
        <w:rPr>
          <w:szCs w:val="24"/>
        </w:rPr>
        <w:t>xxxxxxxxxxx</w:t>
      </w:r>
      <w:proofErr w:type="spellEnd"/>
    </w:p>
    <w:p w14:paraId="63CEA134" w14:textId="77777777" w:rsidR="00A12DA4" w:rsidRPr="004450CA" w:rsidRDefault="00A12DA4" w:rsidP="00A12DA4">
      <w:pPr>
        <w:rPr>
          <w:szCs w:val="24"/>
        </w:rPr>
      </w:pPr>
    </w:p>
    <w:p w14:paraId="090B3451" w14:textId="77777777" w:rsidR="00A12DA4" w:rsidRPr="004450CA" w:rsidRDefault="00A12DA4" w:rsidP="00A12DA4">
      <w:pPr>
        <w:rPr>
          <w:szCs w:val="24"/>
        </w:rPr>
      </w:pPr>
      <w:r w:rsidRPr="004450CA">
        <w:rPr>
          <w:szCs w:val="24"/>
        </w:rPr>
        <w:t xml:space="preserve">Nombre: María Antonia </w:t>
      </w:r>
      <w:proofErr w:type="spellStart"/>
      <w:r w:rsidRPr="004450CA">
        <w:rPr>
          <w:szCs w:val="24"/>
        </w:rPr>
        <w:t>Pleitez</w:t>
      </w:r>
      <w:proofErr w:type="spellEnd"/>
      <w:r w:rsidRPr="004450CA">
        <w:rPr>
          <w:szCs w:val="24"/>
        </w:rPr>
        <w:t xml:space="preserve"> de Ramírez   </w:t>
      </w:r>
    </w:p>
    <w:p w14:paraId="0DE2B489" w14:textId="77777777" w:rsidR="00A12DA4" w:rsidRPr="004450CA" w:rsidRDefault="00A12DA4" w:rsidP="00A12DA4">
      <w:pPr>
        <w:rPr>
          <w:szCs w:val="24"/>
        </w:rPr>
      </w:pPr>
      <w:r w:rsidRPr="004450CA">
        <w:rPr>
          <w:szCs w:val="24"/>
        </w:rPr>
        <w:t xml:space="preserve">Lugar: col. Trinidad </w:t>
      </w:r>
    </w:p>
    <w:p w14:paraId="78CDAE89" w14:textId="1CA6A427" w:rsidR="00A12DA4" w:rsidRPr="004450CA" w:rsidRDefault="00A12DA4" w:rsidP="00970569">
      <w:pPr>
        <w:rPr>
          <w:szCs w:val="24"/>
        </w:rPr>
      </w:pPr>
      <w:r w:rsidRPr="004450CA">
        <w:rPr>
          <w:szCs w:val="24"/>
        </w:rPr>
        <w:t xml:space="preserve">DUI: </w:t>
      </w:r>
      <w:proofErr w:type="spellStart"/>
      <w:r w:rsidR="00970569">
        <w:rPr>
          <w:szCs w:val="24"/>
        </w:rPr>
        <w:t>xxxxxxxxxxxx</w:t>
      </w:r>
      <w:proofErr w:type="spellEnd"/>
    </w:p>
    <w:p w14:paraId="05ADB8E1" w14:textId="77777777" w:rsidR="00A12DA4" w:rsidRPr="004450CA" w:rsidRDefault="00A12DA4" w:rsidP="00A12DA4"/>
    <w:p w14:paraId="749A53FF" w14:textId="77777777" w:rsidR="00A12DA4" w:rsidRPr="004450CA" w:rsidRDefault="00A12DA4" w:rsidP="00A12DA4">
      <w:pPr>
        <w:rPr>
          <w:szCs w:val="24"/>
        </w:rPr>
      </w:pPr>
      <w:r w:rsidRPr="004450CA">
        <w:rPr>
          <w:szCs w:val="24"/>
        </w:rPr>
        <w:t xml:space="preserve">Nombre:   María Antonia Ramírez de Carpio </w:t>
      </w:r>
    </w:p>
    <w:p w14:paraId="5F9549AF" w14:textId="77777777" w:rsidR="00A12DA4" w:rsidRPr="004450CA" w:rsidRDefault="00A12DA4" w:rsidP="00A12DA4">
      <w:pPr>
        <w:rPr>
          <w:szCs w:val="24"/>
        </w:rPr>
      </w:pPr>
      <w:r w:rsidRPr="004450CA">
        <w:rPr>
          <w:szCs w:val="24"/>
        </w:rPr>
        <w:t xml:space="preserve">Lugar: Cas. </w:t>
      </w:r>
      <w:proofErr w:type="spellStart"/>
      <w:r w:rsidRPr="004450CA">
        <w:rPr>
          <w:szCs w:val="24"/>
        </w:rPr>
        <w:t>Ostua</w:t>
      </w:r>
      <w:proofErr w:type="spellEnd"/>
      <w:r w:rsidRPr="004450CA">
        <w:rPr>
          <w:szCs w:val="24"/>
        </w:rPr>
        <w:t xml:space="preserve">, San Jerónimo </w:t>
      </w:r>
    </w:p>
    <w:p w14:paraId="7ED470D5" w14:textId="30481BF1" w:rsidR="00A12DA4" w:rsidRPr="004450CA" w:rsidRDefault="00A12DA4" w:rsidP="00970569">
      <w:pPr>
        <w:rPr>
          <w:szCs w:val="24"/>
        </w:rPr>
      </w:pPr>
      <w:r w:rsidRPr="004450CA">
        <w:rPr>
          <w:szCs w:val="24"/>
        </w:rPr>
        <w:t xml:space="preserve">DUI: </w:t>
      </w:r>
      <w:proofErr w:type="spellStart"/>
      <w:r w:rsidR="00970569">
        <w:rPr>
          <w:szCs w:val="24"/>
        </w:rPr>
        <w:t>xxxxxxxxxxxxx</w:t>
      </w:r>
      <w:proofErr w:type="spellEnd"/>
    </w:p>
    <w:p w14:paraId="36F99630" w14:textId="77777777" w:rsidR="00A12DA4" w:rsidRPr="004450CA" w:rsidRDefault="00A12DA4" w:rsidP="00A12DA4">
      <w:pPr>
        <w:rPr>
          <w:szCs w:val="24"/>
        </w:rPr>
      </w:pPr>
    </w:p>
    <w:p w14:paraId="20037E30" w14:textId="77777777" w:rsidR="00A12DA4" w:rsidRPr="004450CA" w:rsidRDefault="00A12DA4" w:rsidP="00A12DA4">
      <w:pPr>
        <w:rPr>
          <w:szCs w:val="24"/>
        </w:rPr>
      </w:pPr>
      <w:r w:rsidRPr="004450CA">
        <w:rPr>
          <w:szCs w:val="24"/>
        </w:rPr>
        <w:t xml:space="preserve">Nombre: Lucia del Socorro Polanco de García </w:t>
      </w:r>
    </w:p>
    <w:p w14:paraId="410CCD9B" w14:textId="77777777" w:rsidR="00A12DA4" w:rsidRPr="004450CA" w:rsidRDefault="00A12DA4" w:rsidP="00A12DA4">
      <w:pPr>
        <w:rPr>
          <w:szCs w:val="24"/>
        </w:rPr>
      </w:pPr>
      <w:r w:rsidRPr="004450CA">
        <w:rPr>
          <w:szCs w:val="24"/>
        </w:rPr>
        <w:t xml:space="preserve">Lugar: Cas. La Conchagua, Las Piedras </w:t>
      </w:r>
    </w:p>
    <w:p w14:paraId="4AE503FA" w14:textId="0728203D" w:rsidR="00A12DA4" w:rsidRPr="004450CA" w:rsidRDefault="00A12DA4" w:rsidP="00970569">
      <w:pPr>
        <w:rPr>
          <w:szCs w:val="24"/>
        </w:rPr>
      </w:pPr>
      <w:r w:rsidRPr="004450CA">
        <w:rPr>
          <w:szCs w:val="24"/>
        </w:rPr>
        <w:t xml:space="preserve">DUI: </w:t>
      </w:r>
      <w:proofErr w:type="spellStart"/>
      <w:r w:rsidR="00970569">
        <w:rPr>
          <w:szCs w:val="24"/>
        </w:rPr>
        <w:t>xxxxxxxxxxxxx</w:t>
      </w:r>
      <w:proofErr w:type="spellEnd"/>
    </w:p>
    <w:p w14:paraId="4ED6700D" w14:textId="77777777" w:rsidR="00A12DA4" w:rsidRPr="004450CA" w:rsidRDefault="00A12DA4" w:rsidP="00A12DA4">
      <w:pPr>
        <w:rPr>
          <w:szCs w:val="24"/>
        </w:rPr>
      </w:pPr>
    </w:p>
    <w:p w14:paraId="13958196" w14:textId="77777777" w:rsidR="00A12DA4" w:rsidRPr="004450CA" w:rsidRDefault="00A12DA4" w:rsidP="00A12DA4">
      <w:pPr>
        <w:rPr>
          <w:szCs w:val="24"/>
        </w:rPr>
      </w:pPr>
      <w:r w:rsidRPr="004450CA">
        <w:rPr>
          <w:szCs w:val="24"/>
        </w:rPr>
        <w:t xml:space="preserve">Nombre: Francisco Antonio Cuellar González  </w:t>
      </w:r>
    </w:p>
    <w:p w14:paraId="69990951" w14:textId="77777777" w:rsidR="00A12DA4" w:rsidRPr="004450CA" w:rsidRDefault="00A12DA4" w:rsidP="00A12DA4">
      <w:pPr>
        <w:rPr>
          <w:szCs w:val="24"/>
        </w:rPr>
      </w:pPr>
      <w:r w:rsidRPr="004450CA">
        <w:rPr>
          <w:szCs w:val="24"/>
        </w:rPr>
        <w:t xml:space="preserve">Lugar: Cas. Desagüe, Belén </w:t>
      </w:r>
      <w:proofErr w:type="spellStart"/>
      <w:r w:rsidRPr="004450CA">
        <w:rPr>
          <w:szCs w:val="24"/>
        </w:rPr>
        <w:t>Guijat</w:t>
      </w:r>
      <w:proofErr w:type="spellEnd"/>
      <w:r w:rsidRPr="004450CA">
        <w:rPr>
          <w:szCs w:val="24"/>
        </w:rPr>
        <w:t xml:space="preserve"> </w:t>
      </w:r>
    </w:p>
    <w:p w14:paraId="491227FF" w14:textId="04699DC9" w:rsidR="00A12DA4" w:rsidRPr="004450CA" w:rsidRDefault="00A12DA4" w:rsidP="00970569">
      <w:pPr>
        <w:rPr>
          <w:szCs w:val="24"/>
        </w:rPr>
      </w:pPr>
      <w:r w:rsidRPr="004450CA">
        <w:rPr>
          <w:szCs w:val="24"/>
        </w:rPr>
        <w:t xml:space="preserve">DUI: </w:t>
      </w:r>
      <w:proofErr w:type="spellStart"/>
      <w:r w:rsidR="00970569">
        <w:rPr>
          <w:szCs w:val="24"/>
        </w:rPr>
        <w:t>xxxxxxxxxxxx</w:t>
      </w:r>
      <w:proofErr w:type="spellEnd"/>
    </w:p>
    <w:p w14:paraId="58954DFB" w14:textId="77777777" w:rsidR="00A12DA4" w:rsidRPr="004450CA" w:rsidRDefault="00A12DA4" w:rsidP="00A12DA4">
      <w:pPr>
        <w:rPr>
          <w:b/>
        </w:rPr>
      </w:pPr>
    </w:p>
    <w:p w14:paraId="72DD890C" w14:textId="77777777" w:rsidR="00A12DA4" w:rsidRPr="004450CA" w:rsidRDefault="00A12DA4" w:rsidP="00A12DA4">
      <w:pPr>
        <w:rPr>
          <w:szCs w:val="24"/>
        </w:rPr>
      </w:pPr>
      <w:r w:rsidRPr="004450CA">
        <w:rPr>
          <w:szCs w:val="24"/>
        </w:rPr>
        <w:t xml:space="preserve">Nombre: Domingo </w:t>
      </w:r>
      <w:proofErr w:type="spellStart"/>
      <w:r w:rsidRPr="004450CA">
        <w:rPr>
          <w:szCs w:val="24"/>
        </w:rPr>
        <w:t>Menjivar</w:t>
      </w:r>
      <w:proofErr w:type="spellEnd"/>
      <w:r w:rsidRPr="004450CA">
        <w:rPr>
          <w:szCs w:val="24"/>
        </w:rPr>
        <w:t xml:space="preserve"> Osorio  </w:t>
      </w:r>
    </w:p>
    <w:p w14:paraId="37DF7CA8" w14:textId="77777777" w:rsidR="00A12DA4" w:rsidRPr="004450CA" w:rsidRDefault="00A12DA4" w:rsidP="00A12DA4">
      <w:pPr>
        <w:rPr>
          <w:szCs w:val="24"/>
        </w:rPr>
      </w:pPr>
      <w:r w:rsidRPr="004450CA">
        <w:rPr>
          <w:szCs w:val="24"/>
        </w:rPr>
        <w:t xml:space="preserve">Lugar: Cas. Las Tapias, Cañas Dulces </w:t>
      </w:r>
    </w:p>
    <w:p w14:paraId="7E87BF70" w14:textId="7A3AC63F" w:rsidR="00A12DA4" w:rsidRPr="004450CA" w:rsidRDefault="00A12DA4" w:rsidP="00970569">
      <w:pPr>
        <w:rPr>
          <w:szCs w:val="24"/>
        </w:rPr>
      </w:pPr>
      <w:r w:rsidRPr="004450CA">
        <w:rPr>
          <w:szCs w:val="24"/>
        </w:rPr>
        <w:t xml:space="preserve">DUI: </w:t>
      </w:r>
      <w:proofErr w:type="spellStart"/>
      <w:r w:rsidR="00970569">
        <w:rPr>
          <w:szCs w:val="24"/>
        </w:rPr>
        <w:t>xxxxxxxxxxxxxxxx</w:t>
      </w:r>
      <w:proofErr w:type="spellEnd"/>
    </w:p>
    <w:p w14:paraId="38C82AD7" w14:textId="77777777" w:rsidR="00A12DA4" w:rsidRPr="004450CA" w:rsidRDefault="00A12DA4" w:rsidP="00A12DA4">
      <w:pPr>
        <w:rPr>
          <w:b/>
        </w:rPr>
      </w:pPr>
    </w:p>
    <w:p w14:paraId="72205D62" w14:textId="77777777" w:rsidR="00A12DA4" w:rsidRPr="004450CA" w:rsidRDefault="00A12DA4" w:rsidP="00A12DA4">
      <w:pPr>
        <w:rPr>
          <w:szCs w:val="24"/>
        </w:rPr>
      </w:pPr>
      <w:r w:rsidRPr="004450CA">
        <w:rPr>
          <w:szCs w:val="24"/>
        </w:rPr>
        <w:t xml:space="preserve">Nombre: Rosa Ramos de Hernández    </w:t>
      </w:r>
    </w:p>
    <w:p w14:paraId="5EAB6C4A" w14:textId="77777777" w:rsidR="00A12DA4" w:rsidRPr="004450CA" w:rsidRDefault="00A12DA4" w:rsidP="00A12DA4">
      <w:pPr>
        <w:rPr>
          <w:szCs w:val="24"/>
        </w:rPr>
      </w:pPr>
      <w:r w:rsidRPr="004450CA">
        <w:rPr>
          <w:szCs w:val="24"/>
        </w:rPr>
        <w:t>Lugar: Cas. Las Tapias, Cañas Dulces</w:t>
      </w:r>
    </w:p>
    <w:p w14:paraId="7A6968DF" w14:textId="29C6A962" w:rsidR="00A12DA4" w:rsidRPr="004450CA" w:rsidRDefault="00A12DA4" w:rsidP="00970569">
      <w:pPr>
        <w:rPr>
          <w:szCs w:val="24"/>
        </w:rPr>
      </w:pPr>
      <w:r w:rsidRPr="004450CA">
        <w:rPr>
          <w:szCs w:val="24"/>
        </w:rPr>
        <w:t xml:space="preserve">DUI: </w:t>
      </w:r>
      <w:proofErr w:type="spellStart"/>
      <w:r w:rsidR="00970569">
        <w:rPr>
          <w:szCs w:val="24"/>
        </w:rPr>
        <w:t>xxxxxxxxxxxxxx</w:t>
      </w:r>
      <w:proofErr w:type="spellEnd"/>
    </w:p>
    <w:p w14:paraId="38E935EA" w14:textId="77777777" w:rsidR="00A12DA4" w:rsidRPr="004450CA" w:rsidRDefault="00A12DA4" w:rsidP="00A12DA4">
      <w:pPr>
        <w:rPr>
          <w:b/>
        </w:rPr>
      </w:pPr>
    </w:p>
    <w:p w14:paraId="65C61212" w14:textId="77777777" w:rsidR="00A12DA4" w:rsidRPr="004450CA" w:rsidRDefault="00A12DA4" w:rsidP="00A12DA4">
      <w:pPr>
        <w:rPr>
          <w:szCs w:val="24"/>
        </w:rPr>
      </w:pPr>
      <w:r w:rsidRPr="004450CA">
        <w:rPr>
          <w:szCs w:val="24"/>
        </w:rPr>
        <w:t xml:space="preserve">Nombre: Rosa Maribel Cisneros Morales </w:t>
      </w:r>
    </w:p>
    <w:p w14:paraId="7AB021FD" w14:textId="77777777" w:rsidR="00A12DA4" w:rsidRPr="004450CA" w:rsidRDefault="00A12DA4" w:rsidP="00A12DA4">
      <w:pPr>
        <w:rPr>
          <w:szCs w:val="24"/>
        </w:rPr>
      </w:pPr>
      <w:r w:rsidRPr="004450CA">
        <w:rPr>
          <w:szCs w:val="24"/>
        </w:rPr>
        <w:t xml:space="preserve">Lugar: Hacienda San Francisco, Belén </w:t>
      </w:r>
      <w:proofErr w:type="spellStart"/>
      <w:r w:rsidRPr="004450CA">
        <w:rPr>
          <w:szCs w:val="24"/>
        </w:rPr>
        <w:t>Guijat</w:t>
      </w:r>
      <w:proofErr w:type="spellEnd"/>
      <w:r w:rsidRPr="004450CA">
        <w:rPr>
          <w:szCs w:val="24"/>
        </w:rPr>
        <w:t xml:space="preserve"> </w:t>
      </w:r>
    </w:p>
    <w:p w14:paraId="069CD92A" w14:textId="53722C92" w:rsidR="00A12DA4" w:rsidRPr="004450CA" w:rsidRDefault="00A12DA4" w:rsidP="00970569">
      <w:r w:rsidRPr="004450CA">
        <w:rPr>
          <w:szCs w:val="24"/>
        </w:rPr>
        <w:t xml:space="preserve">DUI: </w:t>
      </w:r>
      <w:proofErr w:type="spellStart"/>
      <w:r w:rsidR="00970569">
        <w:rPr>
          <w:szCs w:val="24"/>
        </w:rPr>
        <w:t>xxxxxxxxxxxxxx</w:t>
      </w:r>
      <w:proofErr w:type="spellEnd"/>
    </w:p>
    <w:p w14:paraId="4A43E2CB" w14:textId="77777777" w:rsidR="00A12DA4" w:rsidRPr="004450CA" w:rsidRDefault="00A12DA4" w:rsidP="00A12DA4"/>
    <w:p w14:paraId="29606AFA" w14:textId="77777777" w:rsidR="00A12DA4" w:rsidRPr="004450CA" w:rsidRDefault="00A12DA4" w:rsidP="00A12DA4">
      <w:pPr>
        <w:rPr>
          <w:szCs w:val="24"/>
        </w:rPr>
      </w:pPr>
      <w:r w:rsidRPr="004450CA">
        <w:rPr>
          <w:szCs w:val="24"/>
        </w:rPr>
        <w:t xml:space="preserve">Nombre: Angela Rivas de Lemus </w:t>
      </w:r>
    </w:p>
    <w:p w14:paraId="72F4BB81" w14:textId="77777777" w:rsidR="00A12DA4" w:rsidRPr="004450CA" w:rsidRDefault="00A12DA4" w:rsidP="00A12DA4">
      <w:pPr>
        <w:rPr>
          <w:szCs w:val="24"/>
        </w:rPr>
      </w:pPr>
      <w:r w:rsidRPr="004450CA">
        <w:rPr>
          <w:szCs w:val="24"/>
        </w:rPr>
        <w:t xml:space="preserve">Lugar: Cas. Plan El Rodeo, Las Piedras  </w:t>
      </w:r>
    </w:p>
    <w:p w14:paraId="35ADE86D" w14:textId="7DF95939" w:rsidR="00A12DA4" w:rsidRPr="004450CA" w:rsidRDefault="00A12DA4" w:rsidP="00970569">
      <w:pPr>
        <w:rPr>
          <w:szCs w:val="24"/>
        </w:rPr>
      </w:pPr>
      <w:r w:rsidRPr="004450CA">
        <w:rPr>
          <w:szCs w:val="24"/>
        </w:rPr>
        <w:lastRenderedPageBreak/>
        <w:t xml:space="preserve">DUI: </w:t>
      </w:r>
      <w:proofErr w:type="spellStart"/>
      <w:r w:rsidR="00970569">
        <w:rPr>
          <w:szCs w:val="24"/>
        </w:rPr>
        <w:t>xxxxxxxxxxxxxxxx</w:t>
      </w:r>
      <w:proofErr w:type="spellEnd"/>
    </w:p>
    <w:p w14:paraId="6BBA721D" w14:textId="77777777" w:rsidR="00A12DA4" w:rsidRPr="004450CA" w:rsidRDefault="00A12DA4" w:rsidP="00A12DA4">
      <w:pPr>
        <w:rPr>
          <w:b/>
        </w:rPr>
      </w:pPr>
    </w:p>
    <w:p w14:paraId="6AB8BE8A" w14:textId="77777777" w:rsidR="00A12DA4" w:rsidRPr="004450CA" w:rsidRDefault="00A12DA4" w:rsidP="00A12DA4">
      <w:pPr>
        <w:rPr>
          <w:szCs w:val="24"/>
        </w:rPr>
      </w:pPr>
      <w:r w:rsidRPr="004450CA">
        <w:rPr>
          <w:szCs w:val="24"/>
        </w:rPr>
        <w:t xml:space="preserve">Nombre: Rosa </w:t>
      </w:r>
      <w:proofErr w:type="gramStart"/>
      <w:r w:rsidRPr="004450CA">
        <w:rPr>
          <w:szCs w:val="24"/>
        </w:rPr>
        <w:t>Mirian  Escobar</w:t>
      </w:r>
      <w:proofErr w:type="gramEnd"/>
      <w:r w:rsidRPr="004450CA">
        <w:rPr>
          <w:szCs w:val="24"/>
        </w:rPr>
        <w:t xml:space="preserve">  </w:t>
      </w:r>
    </w:p>
    <w:p w14:paraId="4C72A5A6" w14:textId="77777777" w:rsidR="00A12DA4" w:rsidRPr="004450CA" w:rsidRDefault="00A12DA4" w:rsidP="00A12DA4">
      <w:pPr>
        <w:rPr>
          <w:szCs w:val="24"/>
        </w:rPr>
      </w:pPr>
      <w:r w:rsidRPr="004450CA">
        <w:rPr>
          <w:szCs w:val="24"/>
        </w:rPr>
        <w:t xml:space="preserve">Lugar: Cas. Plan El Rodeo, Las Piedras  </w:t>
      </w:r>
    </w:p>
    <w:p w14:paraId="57488FD4" w14:textId="1FED55D2" w:rsidR="00A12DA4" w:rsidRPr="004450CA" w:rsidRDefault="00A12DA4" w:rsidP="00970569">
      <w:pPr>
        <w:rPr>
          <w:szCs w:val="24"/>
        </w:rPr>
      </w:pPr>
      <w:r w:rsidRPr="004450CA">
        <w:rPr>
          <w:szCs w:val="24"/>
        </w:rPr>
        <w:t>DUI</w:t>
      </w:r>
      <w:r w:rsidR="00970569">
        <w:rPr>
          <w:szCs w:val="24"/>
        </w:rPr>
        <w:t xml:space="preserve"> </w:t>
      </w:r>
      <w:proofErr w:type="spellStart"/>
      <w:r w:rsidR="00970569">
        <w:rPr>
          <w:szCs w:val="24"/>
        </w:rPr>
        <w:t>xxxxxxxxxxxxxxxxx</w:t>
      </w:r>
      <w:proofErr w:type="spellEnd"/>
      <w:r w:rsidRPr="004450CA">
        <w:rPr>
          <w:szCs w:val="24"/>
        </w:rPr>
        <w:t xml:space="preserve"> </w:t>
      </w:r>
    </w:p>
    <w:p w14:paraId="15C2898A" w14:textId="77777777" w:rsidR="00A12DA4" w:rsidRPr="004450CA" w:rsidRDefault="00A12DA4" w:rsidP="00A12DA4">
      <w:pPr>
        <w:rPr>
          <w:b/>
        </w:rPr>
      </w:pPr>
    </w:p>
    <w:p w14:paraId="63233E95" w14:textId="77777777" w:rsidR="00A12DA4" w:rsidRPr="004450CA" w:rsidRDefault="00A12DA4" w:rsidP="00A12DA4">
      <w:pPr>
        <w:rPr>
          <w:szCs w:val="24"/>
        </w:rPr>
      </w:pPr>
      <w:r w:rsidRPr="004450CA">
        <w:rPr>
          <w:szCs w:val="24"/>
        </w:rPr>
        <w:t xml:space="preserve">Nombre: Víctor Manuel Galdámez Ruiz </w:t>
      </w:r>
    </w:p>
    <w:p w14:paraId="5A24D6F5" w14:textId="77777777" w:rsidR="00A12DA4" w:rsidRPr="004450CA" w:rsidRDefault="00A12DA4" w:rsidP="00A12DA4">
      <w:pPr>
        <w:rPr>
          <w:szCs w:val="24"/>
        </w:rPr>
      </w:pPr>
      <w:r w:rsidRPr="004450CA">
        <w:rPr>
          <w:szCs w:val="24"/>
        </w:rPr>
        <w:t xml:space="preserve">Lugar: Urb. Las Américas 2  </w:t>
      </w:r>
    </w:p>
    <w:p w14:paraId="7DFF1D87" w14:textId="7AA55B16" w:rsidR="00A12DA4" w:rsidRPr="004450CA" w:rsidRDefault="00A12DA4" w:rsidP="00970569">
      <w:r w:rsidRPr="004450CA">
        <w:rPr>
          <w:szCs w:val="24"/>
        </w:rPr>
        <w:t xml:space="preserve">DUI: </w:t>
      </w:r>
      <w:proofErr w:type="spellStart"/>
      <w:r w:rsidR="00970569">
        <w:rPr>
          <w:szCs w:val="24"/>
        </w:rPr>
        <w:t>xxxxxxxxxxxxxx</w:t>
      </w:r>
      <w:proofErr w:type="spellEnd"/>
    </w:p>
    <w:p w14:paraId="3F1CCE23" w14:textId="77777777" w:rsidR="00A12DA4" w:rsidRPr="004450CA" w:rsidRDefault="00A12DA4" w:rsidP="00A12DA4"/>
    <w:p w14:paraId="4F1CE590" w14:textId="77777777" w:rsidR="00A12DA4" w:rsidRPr="004450CA" w:rsidRDefault="00A12DA4" w:rsidP="00A12DA4">
      <w:pPr>
        <w:rPr>
          <w:szCs w:val="24"/>
        </w:rPr>
      </w:pPr>
      <w:r w:rsidRPr="004450CA">
        <w:rPr>
          <w:szCs w:val="24"/>
        </w:rPr>
        <w:t xml:space="preserve">Nombre: Rosa Emma Aguilar de Coronado  </w:t>
      </w:r>
    </w:p>
    <w:p w14:paraId="229F9EC7" w14:textId="77777777" w:rsidR="00A12DA4" w:rsidRPr="004450CA" w:rsidRDefault="00A12DA4" w:rsidP="00A12DA4">
      <w:pPr>
        <w:rPr>
          <w:szCs w:val="24"/>
        </w:rPr>
      </w:pPr>
      <w:r w:rsidRPr="004450CA">
        <w:rPr>
          <w:szCs w:val="24"/>
        </w:rPr>
        <w:t xml:space="preserve">Lugar: Cas. Tierra Blanca, El Panal </w:t>
      </w:r>
    </w:p>
    <w:p w14:paraId="37613C0B" w14:textId="78DFE644" w:rsidR="00A12DA4" w:rsidRPr="004450CA" w:rsidRDefault="00A12DA4" w:rsidP="00970569">
      <w:pPr>
        <w:rPr>
          <w:szCs w:val="24"/>
        </w:rPr>
      </w:pPr>
      <w:r w:rsidRPr="004450CA">
        <w:rPr>
          <w:szCs w:val="24"/>
        </w:rPr>
        <w:t xml:space="preserve">DUI: </w:t>
      </w:r>
      <w:proofErr w:type="spellStart"/>
      <w:r w:rsidR="00970569">
        <w:rPr>
          <w:szCs w:val="24"/>
        </w:rPr>
        <w:t>xxxxxxxxxxxxx</w:t>
      </w:r>
      <w:proofErr w:type="spellEnd"/>
    </w:p>
    <w:p w14:paraId="28493E5A" w14:textId="77777777" w:rsidR="00A12DA4" w:rsidRPr="004450CA" w:rsidRDefault="00A12DA4" w:rsidP="00A12DA4">
      <w:pPr>
        <w:rPr>
          <w:b/>
        </w:rPr>
      </w:pPr>
    </w:p>
    <w:p w14:paraId="1CE9B9B2" w14:textId="77777777" w:rsidR="00A12DA4" w:rsidRPr="004450CA" w:rsidRDefault="00A12DA4" w:rsidP="00A12DA4">
      <w:pPr>
        <w:rPr>
          <w:szCs w:val="24"/>
        </w:rPr>
      </w:pPr>
      <w:r w:rsidRPr="004450CA">
        <w:rPr>
          <w:szCs w:val="24"/>
        </w:rPr>
        <w:t xml:space="preserve">Nombre: Delia Johana Figueroa de </w:t>
      </w:r>
      <w:proofErr w:type="spellStart"/>
      <w:r w:rsidRPr="004450CA">
        <w:rPr>
          <w:szCs w:val="24"/>
        </w:rPr>
        <w:t>Lopez</w:t>
      </w:r>
      <w:proofErr w:type="spellEnd"/>
      <w:r w:rsidRPr="004450CA">
        <w:rPr>
          <w:szCs w:val="24"/>
        </w:rPr>
        <w:t xml:space="preserve">  </w:t>
      </w:r>
    </w:p>
    <w:p w14:paraId="4D85A194" w14:textId="77777777" w:rsidR="00A12DA4" w:rsidRPr="004450CA" w:rsidRDefault="00A12DA4" w:rsidP="00A12DA4">
      <w:pPr>
        <w:rPr>
          <w:szCs w:val="24"/>
        </w:rPr>
      </w:pPr>
      <w:r w:rsidRPr="004450CA">
        <w:rPr>
          <w:szCs w:val="24"/>
        </w:rPr>
        <w:t xml:space="preserve">Lugar: Cas. Tierra Blanca, El Panal </w:t>
      </w:r>
    </w:p>
    <w:p w14:paraId="4E56E3FD" w14:textId="3F8B33EB" w:rsidR="00A12DA4" w:rsidRPr="004450CA" w:rsidRDefault="00A12DA4" w:rsidP="00970569">
      <w:pPr>
        <w:rPr>
          <w:szCs w:val="24"/>
        </w:rPr>
      </w:pPr>
      <w:r w:rsidRPr="004450CA">
        <w:rPr>
          <w:szCs w:val="24"/>
        </w:rPr>
        <w:t xml:space="preserve">DUI: </w:t>
      </w:r>
      <w:proofErr w:type="spellStart"/>
      <w:r w:rsidR="00970569">
        <w:rPr>
          <w:szCs w:val="24"/>
        </w:rPr>
        <w:t>xxxxxxxxxxxx</w:t>
      </w:r>
      <w:proofErr w:type="spellEnd"/>
    </w:p>
    <w:p w14:paraId="767546F6" w14:textId="77777777" w:rsidR="00A12DA4" w:rsidRPr="004450CA" w:rsidRDefault="00A12DA4" w:rsidP="00A12DA4">
      <w:pPr>
        <w:pStyle w:val="Sinespaciado"/>
        <w:rPr>
          <w:rFonts w:ascii="Times New Roman" w:hAnsi="Times New Roman" w:cs="Times New Roman"/>
          <w:sz w:val="24"/>
          <w:szCs w:val="24"/>
        </w:rPr>
      </w:pPr>
    </w:p>
    <w:p w14:paraId="0C303458" w14:textId="77777777" w:rsidR="00A12DA4" w:rsidRPr="004450CA" w:rsidRDefault="00A12DA4" w:rsidP="00A12DA4">
      <w:pPr>
        <w:pStyle w:val="Sinespaciado"/>
        <w:rPr>
          <w:rFonts w:ascii="Times New Roman" w:hAnsi="Times New Roman" w:cs="Times New Roman"/>
          <w:sz w:val="24"/>
          <w:szCs w:val="24"/>
        </w:rPr>
      </w:pPr>
    </w:p>
    <w:p w14:paraId="3054D9E1" w14:textId="77777777" w:rsidR="00A12DA4" w:rsidRPr="004450CA" w:rsidRDefault="00A12DA4" w:rsidP="00A12DA4">
      <w:r w:rsidRPr="004450CA">
        <w:t xml:space="preserve">Nombre: Esmeralda Del Carmen Acosta  </w:t>
      </w:r>
    </w:p>
    <w:p w14:paraId="42375246" w14:textId="77777777" w:rsidR="00A12DA4" w:rsidRPr="004450CA" w:rsidRDefault="00A12DA4" w:rsidP="00A12DA4">
      <w:r w:rsidRPr="004450CA">
        <w:t xml:space="preserve">Lugar: Colonia Montecristo </w:t>
      </w:r>
    </w:p>
    <w:p w14:paraId="69F142B4" w14:textId="12060AB9" w:rsidR="00A12DA4" w:rsidRPr="004450CA" w:rsidRDefault="00A12DA4" w:rsidP="00970569">
      <w:r w:rsidRPr="004450CA">
        <w:t xml:space="preserve">DUI: </w:t>
      </w:r>
      <w:proofErr w:type="spellStart"/>
      <w:r w:rsidR="00970569">
        <w:t>xxxxxxxxxxxxx</w:t>
      </w:r>
      <w:proofErr w:type="spellEnd"/>
    </w:p>
    <w:p w14:paraId="6798F58A" w14:textId="77777777" w:rsidR="00A12DA4" w:rsidRPr="004450CA" w:rsidRDefault="00A12DA4" w:rsidP="00A12DA4"/>
    <w:p w14:paraId="72109C86" w14:textId="77777777" w:rsidR="00A12DA4" w:rsidRDefault="00A12DA4" w:rsidP="00A12DA4">
      <w:pPr>
        <w:rPr>
          <w:b/>
        </w:rPr>
      </w:pPr>
      <w:proofErr w:type="gramStart"/>
      <w:r w:rsidRPr="004450CA">
        <w:rPr>
          <w:b/>
        </w:rPr>
        <w:t>LISTADO  BENEFICIADO</w:t>
      </w:r>
      <w:proofErr w:type="gramEnd"/>
      <w:r w:rsidRPr="004450CA">
        <w:rPr>
          <w:b/>
        </w:rPr>
        <w:t>/AS CONSTRUCCION  DE VIVIENDAS PROTOTIPO: MES DE SEPTIEMBRE DE 2020</w:t>
      </w:r>
    </w:p>
    <w:p w14:paraId="0251C861" w14:textId="77777777" w:rsidR="00A12DA4" w:rsidRPr="004450CA" w:rsidRDefault="00A12DA4" w:rsidP="00A12DA4">
      <w:pPr>
        <w:rPr>
          <w:szCs w:val="24"/>
        </w:rPr>
      </w:pPr>
    </w:p>
    <w:p w14:paraId="1680E2EB" w14:textId="77777777" w:rsidR="00A12DA4" w:rsidRPr="004450CA" w:rsidRDefault="00A12DA4" w:rsidP="00A12DA4">
      <w:pPr>
        <w:rPr>
          <w:szCs w:val="24"/>
        </w:rPr>
      </w:pPr>
      <w:r w:rsidRPr="004450CA">
        <w:rPr>
          <w:szCs w:val="24"/>
        </w:rPr>
        <w:t xml:space="preserve">Nombre: Jesús Barrera de Fuentes </w:t>
      </w:r>
    </w:p>
    <w:p w14:paraId="698E1542" w14:textId="77777777" w:rsidR="00A12DA4" w:rsidRPr="004450CA" w:rsidRDefault="00A12DA4" w:rsidP="00A12DA4">
      <w:pPr>
        <w:rPr>
          <w:szCs w:val="24"/>
        </w:rPr>
      </w:pPr>
      <w:r w:rsidRPr="004450CA">
        <w:rPr>
          <w:szCs w:val="24"/>
        </w:rPr>
        <w:t xml:space="preserve">Lugar: Cas. Las Cruces, Belén </w:t>
      </w:r>
      <w:proofErr w:type="spellStart"/>
      <w:r w:rsidRPr="004450CA">
        <w:rPr>
          <w:szCs w:val="24"/>
        </w:rPr>
        <w:t>Guijat</w:t>
      </w:r>
      <w:proofErr w:type="spellEnd"/>
      <w:r w:rsidRPr="004450CA">
        <w:rPr>
          <w:szCs w:val="24"/>
        </w:rPr>
        <w:t xml:space="preserve">    </w:t>
      </w:r>
    </w:p>
    <w:p w14:paraId="44809E9B" w14:textId="12794970" w:rsidR="00A12DA4" w:rsidRPr="004450CA" w:rsidRDefault="00A12DA4" w:rsidP="00970569">
      <w:pPr>
        <w:rPr>
          <w:szCs w:val="24"/>
        </w:rPr>
      </w:pPr>
      <w:r w:rsidRPr="004450CA">
        <w:rPr>
          <w:szCs w:val="24"/>
        </w:rPr>
        <w:t xml:space="preserve">DUI: </w:t>
      </w:r>
      <w:proofErr w:type="spellStart"/>
      <w:r w:rsidR="00970569">
        <w:rPr>
          <w:szCs w:val="24"/>
        </w:rPr>
        <w:t>xxxxxxxxxxxxxxx</w:t>
      </w:r>
      <w:proofErr w:type="spellEnd"/>
    </w:p>
    <w:p w14:paraId="155174AE" w14:textId="77777777" w:rsidR="00A12DA4" w:rsidRPr="004450CA" w:rsidRDefault="00A12DA4" w:rsidP="00A12DA4"/>
    <w:p w14:paraId="70F5FEEA" w14:textId="77777777" w:rsidR="00A12DA4" w:rsidRPr="004450CA" w:rsidRDefault="00A12DA4" w:rsidP="00A12DA4">
      <w:pPr>
        <w:rPr>
          <w:szCs w:val="24"/>
        </w:rPr>
      </w:pPr>
      <w:r w:rsidRPr="004450CA">
        <w:rPr>
          <w:szCs w:val="24"/>
        </w:rPr>
        <w:t xml:space="preserve">Nombre: Corina Vega Ruiz </w:t>
      </w:r>
    </w:p>
    <w:p w14:paraId="284150B1" w14:textId="77777777" w:rsidR="00A12DA4" w:rsidRPr="004450CA" w:rsidRDefault="00A12DA4" w:rsidP="00A12DA4">
      <w:pPr>
        <w:rPr>
          <w:szCs w:val="24"/>
        </w:rPr>
      </w:pPr>
      <w:r w:rsidRPr="004450CA">
        <w:rPr>
          <w:szCs w:val="24"/>
        </w:rPr>
        <w:t>Lugar: Cas. El Amatal, San Jerónimo</w:t>
      </w:r>
    </w:p>
    <w:p w14:paraId="53E0E7C9" w14:textId="567528B0" w:rsidR="00A12DA4" w:rsidRPr="004450CA" w:rsidRDefault="00A12DA4" w:rsidP="00970569">
      <w:pPr>
        <w:rPr>
          <w:szCs w:val="24"/>
        </w:rPr>
      </w:pPr>
      <w:r w:rsidRPr="004450CA">
        <w:rPr>
          <w:szCs w:val="24"/>
        </w:rPr>
        <w:t xml:space="preserve">DUI: </w:t>
      </w:r>
      <w:proofErr w:type="spellStart"/>
      <w:r w:rsidR="00970569">
        <w:rPr>
          <w:szCs w:val="24"/>
        </w:rPr>
        <w:t>xxxxxxxxxxxxxx</w:t>
      </w:r>
      <w:proofErr w:type="spellEnd"/>
    </w:p>
    <w:p w14:paraId="7628DE29" w14:textId="77777777" w:rsidR="00A12DA4" w:rsidRPr="004450CA" w:rsidRDefault="00A12DA4" w:rsidP="00A12DA4"/>
    <w:p w14:paraId="18DFCA6D" w14:textId="77777777" w:rsidR="00A12DA4" w:rsidRPr="004450CA" w:rsidRDefault="00A12DA4" w:rsidP="00A12DA4">
      <w:pPr>
        <w:rPr>
          <w:szCs w:val="24"/>
        </w:rPr>
      </w:pPr>
      <w:r w:rsidRPr="004450CA">
        <w:rPr>
          <w:szCs w:val="24"/>
        </w:rPr>
        <w:t xml:space="preserve">Nombre: Ana Edith Lemus Guzmán  </w:t>
      </w:r>
    </w:p>
    <w:p w14:paraId="5C657111" w14:textId="77777777" w:rsidR="00A12DA4" w:rsidRPr="004450CA" w:rsidRDefault="00A12DA4" w:rsidP="00A12DA4">
      <w:pPr>
        <w:rPr>
          <w:szCs w:val="24"/>
        </w:rPr>
      </w:pPr>
      <w:r w:rsidRPr="004450CA">
        <w:rPr>
          <w:szCs w:val="24"/>
        </w:rPr>
        <w:t xml:space="preserve">Lugar: Cas. El </w:t>
      </w:r>
      <w:proofErr w:type="spellStart"/>
      <w:r w:rsidRPr="004450CA">
        <w:rPr>
          <w:szCs w:val="24"/>
        </w:rPr>
        <w:t>Cobano</w:t>
      </w:r>
      <w:proofErr w:type="spellEnd"/>
      <w:r w:rsidRPr="004450CA">
        <w:rPr>
          <w:szCs w:val="24"/>
        </w:rPr>
        <w:t xml:space="preserve">, Las Piedras </w:t>
      </w:r>
    </w:p>
    <w:p w14:paraId="79B0BD0B" w14:textId="2C4D2046" w:rsidR="00A12DA4" w:rsidRPr="004450CA" w:rsidRDefault="00A12DA4" w:rsidP="00970569">
      <w:pPr>
        <w:rPr>
          <w:szCs w:val="24"/>
        </w:rPr>
      </w:pPr>
      <w:r w:rsidRPr="004450CA">
        <w:rPr>
          <w:szCs w:val="24"/>
        </w:rPr>
        <w:lastRenderedPageBreak/>
        <w:t xml:space="preserve">DUI: </w:t>
      </w:r>
      <w:proofErr w:type="spellStart"/>
      <w:r w:rsidR="00970569">
        <w:rPr>
          <w:szCs w:val="24"/>
        </w:rPr>
        <w:t>xxxxxxxxxxxxxxxxxx</w:t>
      </w:r>
      <w:proofErr w:type="spellEnd"/>
    </w:p>
    <w:p w14:paraId="0C513B32" w14:textId="77777777" w:rsidR="00A12DA4" w:rsidRPr="004450CA" w:rsidRDefault="00A12DA4" w:rsidP="00A12DA4">
      <w:pPr>
        <w:rPr>
          <w:szCs w:val="24"/>
        </w:rPr>
      </w:pPr>
    </w:p>
    <w:p w14:paraId="2358ABBB" w14:textId="77777777" w:rsidR="00A12DA4" w:rsidRPr="004450CA" w:rsidRDefault="00A12DA4" w:rsidP="00A12DA4">
      <w:pPr>
        <w:rPr>
          <w:szCs w:val="24"/>
        </w:rPr>
      </w:pPr>
      <w:r w:rsidRPr="004450CA">
        <w:rPr>
          <w:szCs w:val="24"/>
        </w:rPr>
        <w:t xml:space="preserve">Nombre: Irma Consuelo Alarcón Cisneros </w:t>
      </w:r>
    </w:p>
    <w:p w14:paraId="1BC0F21D" w14:textId="77777777" w:rsidR="00A12DA4" w:rsidRPr="004450CA" w:rsidRDefault="00A12DA4" w:rsidP="00A12DA4">
      <w:pPr>
        <w:rPr>
          <w:szCs w:val="24"/>
        </w:rPr>
      </w:pPr>
      <w:r w:rsidRPr="004450CA">
        <w:rPr>
          <w:szCs w:val="24"/>
        </w:rPr>
        <w:t>Lugar: San Juan Las Minas</w:t>
      </w:r>
    </w:p>
    <w:p w14:paraId="43B2DCD0" w14:textId="75C46EBD" w:rsidR="00A12DA4" w:rsidRPr="004450CA" w:rsidRDefault="00A12DA4" w:rsidP="00970569">
      <w:pPr>
        <w:rPr>
          <w:szCs w:val="24"/>
        </w:rPr>
      </w:pPr>
      <w:r w:rsidRPr="004450CA">
        <w:rPr>
          <w:szCs w:val="24"/>
        </w:rPr>
        <w:t xml:space="preserve">DUI: </w:t>
      </w:r>
      <w:proofErr w:type="spellStart"/>
      <w:r w:rsidR="00970569">
        <w:rPr>
          <w:szCs w:val="24"/>
        </w:rPr>
        <w:t>xxxxxxxxxxxxxxxxx</w:t>
      </w:r>
      <w:proofErr w:type="spellEnd"/>
    </w:p>
    <w:p w14:paraId="3FCDF333" w14:textId="77777777" w:rsidR="00A12DA4" w:rsidRDefault="00A12DA4" w:rsidP="00A12DA4">
      <w:pPr>
        <w:rPr>
          <w:szCs w:val="24"/>
        </w:rPr>
      </w:pPr>
    </w:p>
    <w:p w14:paraId="5AF7CAFC" w14:textId="77777777" w:rsidR="00A12DA4" w:rsidRDefault="00A12DA4" w:rsidP="00A12DA4">
      <w:pPr>
        <w:rPr>
          <w:szCs w:val="24"/>
        </w:rPr>
      </w:pPr>
    </w:p>
    <w:p w14:paraId="6F330F1E" w14:textId="77777777" w:rsidR="00A12DA4" w:rsidRPr="004450CA" w:rsidRDefault="00A12DA4" w:rsidP="00A12DA4">
      <w:pPr>
        <w:rPr>
          <w:szCs w:val="24"/>
        </w:rPr>
      </w:pPr>
    </w:p>
    <w:p w14:paraId="14D7EF7B" w14:textId="77777777" w:rsidR="00A12DA4" w:rsidRPr="004450CA" w:rsidRDefault="00A12DA4" w:rsidP="00A12DA4">
      <w:pPr>
        <w:rPr>
          <w:szCs w:val="24"/>
        </w:rPr>
      </w:pPr>
      <w:r w:rsidRPr="004450CA">
        <w:rPr>
          <w:szCs w:val="24"/>
        </w:rPr>
        <w:t xml:space="preserve">Nombre: José David Pacheco </w:t>
      </w:r>
    </w:p>
    <w:p w14:paraId="3B0B05A5" w14:textId="77777777" w:rsidR="00A12DA4" w:rsidRPr="004450CA" w:rsidRDefault="00A12DA4" w:rsidP="00A12DA4">
      <w:pPr>
        <w:rPr>
          <w:szCs w:val="24"/>
        </w:rPr>
      </w:pPr>
      <w:r w:rsidRPr="004450CA">
        <w:rPr>
          <w:szCs w:val="24"/>
        </w:rPr>
        <w:t xml:space="preserve">Lugar: Cas. San Francisco </w:t>
      </w:r>
      <w:proofErr w:type="spellStart"/>
      <w:r w:rsidRPr="004450CA">
        <w:rPr>
          <w:szCs w:val="24"/>
        </w:rPr>
        <w:t>Guajoyo</w:t>
      </w:r>
      <w:proofErr w:type="spellEnd"/>
      <w:r w:rsidRPr="004450CA">
        <w:rPr>
          <w:szCs w:val="24"/>
        </w:rPr>
        <w:t xml:space="preserve"> </w:t>
      </w:r>
    </w:p>
    <w:p w14:paraId="43884F03" w14:textId="2B235D74" w:rsidR="00A12DA4" w:rsidRPr="004450CA" w:rsidRDefault="00A12DA4" w:rsidP="00970569">
      <w:pPr>
        <w:rPr>
          <w:szCs w:val="24"/>
        </w:rPr>
      </w:pPr>
      <w:r w:rsidRPr="004450CA">
        <w:rPr>
          <w:szCs w:val="24"/>
        </w:rPr>
        <w:t xml:space="preserve">DUI: </w:t>
      </w:r>
      <w:proofErr w:type="spellStart"/>
      <w:r w:rsidR="00970569">
        <w:rPr>
          <w:szCs w:val="24"/>
        </w:rPr>
        <w:t>xxxxxxxxxxxxx</w:t>
      </w:r>
      <w:proofErr w:type="spellEnd"/>
    </w:p>
    <w:p w14:paraId="5F4BFA02" w14:textId="77777777" w:rsidR="00A12DA4" w:rsidRPr="004450CA" w:rsidRDefault="00A12DA4" w:rsidP="00A12DA4"/>
    <w:p w14:paraId="00C3095B" w14:textId="77777777" w:rsidR="00A12DA4" w:rsidRPr="004450CA" w:rsidRDefault="00A12DA4" w:rsidP="00A12DA4">
      <w:pPr>
        <w:rPr>
          <w:szCs w:val="24"/>
        </w:rPr>
      </w:pPr>
      <w:r w:rsidRPr="004450CA">
        <w:rPr>
          <w:szCs w:val="24"/>
        </w:rPr>
        <w:t xml:space="preserve">Nombre: Katherine Diana García Hernández </w:t>
      </w:r>
    </w:p>
    <w:p w14:paraId="554A8761" w14:textId="77777777" w:rsidR="00A12DA4" w:rsidRPr="004450CA" w:rsidRDefault="00A12DA4" w:rsidP="00A12DA4">
      <w:pPr>
        <w:rPr>
          <w:szCs w:val="24"/>
        </w:rPr>
      </w:pPr>
      <w:r w:rsidRPr="004450CA">
        <w:rPr>
          <w:szCs w:val="24"/>
        </w:rPr>
        <w:t xml:space="preserve">Lugar: Cas. Las Tapias, Cañas Dulces </w:t>
      </w:r>
    </w:p>
    <w:p w14:paraId="3A769751" w14:textId="449E011B" w:rsidR="00A12DA4" w:rsidRPr="004450CA" w:rsidRDefault="00A12DA4" w:rsidP="00970569">
      <w:pPr>
        <w:rPr>
          <w:szCs w:val="24"/>
        </w:rPr>
      </w:pPr>
      <w:r w:rsidRPr="004450CA">
        <w:rPr>
          <w:szCs w:val="24"/>
        </w:rPr>
        <w:t xml:space="preserve">DUI: </w:t>
      </w:r>
      <w:proofErr w:type="spellStart"/>
      <w:r w:rsidR="00970569">
        <w:rPr>
          <w:szCs w:val="24"/>
        </w:rPr>
        <w:t>xxxxxxxxxxxxxxx</w:t>
      </w:r>
      <w:proofErr w:type="spellEnd"/>
    </w:p>
    <w:p w14:paraId="7297D2F1" w14:textId="77777777" w:rsidR="00A12DA4" w:rsidRPr="004450CA" w:rsidRDefault="00A12DA4" w:rsidP="00A12DA4">
      <w:pPr>
        <w:rPr>
          <w:szCs w:val="24"/>
        </w:rPr>
      </w:pPr>
    </w:p>
    <w:p w14:paraId="4584638F" w14:textId="77777777" w:rsidR="00A12DA4" w:rsidRPr="004450CA" w:rsidRDefault="00A12DA4" w:rsidP="00A12DA4">
      <w:pPr>
        <w:rPr>
          <w:szCs w:val="24"/>
        </w:rPr>
      </w:pPr>
      <w:r w:rsidRPr="004450CA">
        <w:rPr>
          <w:szCs w:val="24"/>
        </w:rPr>
        <w:t xml:space="preserve">Nombre: Lorena </w:t>
      </w:r>
      <w:proofErr w:type="gramStart"/>
      <w:r w:rsidRPr="004450CA">
        <w:rPr>
          <w:szCs w:val="24"/>
        </w:rPr>
        <w:t>Elizabeth  Posadas</w:t>
      </w:r>
      <w:proofErr w:type="gramEnd"/>
      <w:r w:rsidRPr="004450CA">
        <w:rPr>
          <w:szCs w:val="24"/>
        </w:rPr>
        <w:t xml:space="preserve"> Figueroa  </w:t>
      </w:r>
    </w:p>
    <w:p w14:paraId="02EC301B" w14:textId="77777777" w:rsidR="00A12DA4" w:rsidRPr="004450CA" w:rsidRDefault="00A12DA4" w:rsidP="00A12DA4">
      <w:pPr>
        <w:rPr>
          <w:szCs w:val="24"/>
        </w:rPr>
      </w:pPr>
      <w:r w:rsidRPr="004450CA">
        <w:rPr>
          <w:szCs w:val="24"/>
        </w:rPr>
        <w:t xml:space="preserve">Lugar: Col. Trinidad </w:t>
      </w:r>
    </w:p>
    <w:p w14:paraId="6879E8E8" w14:textId="421709EB" w:rsidR="00A12DA4" w:rsidRPr="004450CA" w:rsidRDefault="00A12DA4" w:rsidP="00970569">
      <w:pPr>
        <w:rPr>
          <w:szCs w:val="24"/>
        </w:rPr>
      </w:pPr>
      <w:r w:rsidRPr="004450CA">
        <w:rPr>
          <w:szCs w:val="24"/>
        </w:rPr>
        <w:t xml:space="preserve">DUI: </w:t>
      </w:r>
      <w:proofErr w:type="spellStart"/>
      <w:r w:rsidR="00970569">
        <w:rPr>
          <w:szCs w:val="24"/>
        </w:rPr>
        <w:t>xxxxxxxxxxxxxxxx</w:t>
      </w:r>
      <w:proofErr w:type="spellEnd"/>
    </w:p>
    <w:p w14:paraId="27E8F4CF" w14:textId="77777777" w:rsidR="00A12DA4" w:rsidRPr="004450CA" w:rsidRDefault="00A12DA4" w:rsidP="00A12DA4">
      <w:pPr>
        <w:rPr>
          <w:szCs w:val="24"/>
        </w:rPr>
      </w:pPr>
      <w:r w:rsidRPr="004450CA">
        <w:rPr>
          <w:szCs w:val="24"/>
        </w:rPr>
        <w:t xml:space="preserve">Nombre: Marta Julia Hernández Luna </w:t>
      </w:r>
    </w:p>
    <w:p w14:paraId="2F046B96" w14:textId="77777777" w:rsidR="00A12DA4" w:rsidRPr="004450CA" w:rsidRDefault="00A12DA4" w:rsidP="00A12DA4">
      <w:pPr>
        <w:rPr>
          <w:szCs w:val="24"/>
        </w:rPr>
      </w:pPr>
      <w:r w:rsidRPr="004450CA">
        <w:rPr>
          <w:szCs w:val="24"/>
        </w:rPr>
        <w:t xml:space="preserve">Lugar: Cas. El Ronco </w:t>
      </w:r>
      <w:proofErr w:type="spellStart"/>
      <w:r w:rsidRPr="004450CA">
        <w:rPr>
          <w:szCs w:val="24"/>
        </w:rPr>
        <w:t>Tecomapa</w:t>
      </w:r>
      <w:proofErr w:type="spellEnd"/>
    </w:p>
    <w:p w14:paraId="57A030C8" w14:textId="2F8098EA" w:rsidR="00F77B1C" w:rsidRPr="00A12DA4" w:rsidRDefault="00A12DA4" w:rsidP="00A12DA4">
      <w:pPr>
        <w:rPr>
          <w:szCs w:val="24"/>
        </w:rPr>
      </w:pPr>
      <w:r w:rsidRPr="004450CA">
        <w:rPr>
          <w:szCs w:val="24"/>
        </w:rPr>
        <w:t xml:space="preserve">DUI: </w:t>
      </w:r>
      <w:bookmarkEnd w:id="20"/>
      <w:proofErr w:type="spellStart"/>
      <w:r w:rsidR="00970569">
        <w:rPr>
          <w:szCs w:val="24"/>
        </w:rPr>
        <w:t>xxxxxxxxxxxx</w:t>
      </w:r>
      <w:proofErr w:type="spellEnd"/>
    </w:p>
    <w:bookmarkEnd w:id="19"/>
    <w:p w14:paraId="377C59F3" w14:textId="77777777" w:rsidR="006C59FA" w:rsidRDefault="00886B3A" w:rsidP="00ED0FB9">
      <w:pPr>
        <w:spacing w:after="0" w:line="240" w:lineRule="auto"/>
        <w:jc w:val="both"/>
        <w:rPr>
          <w:rFonts w:eastAsia="Calibri"/>
          <w:szCs w:val="24"/>
        </w:rPr>
      </w:pPr>
      <w:r>
        <w:rPr>
          <w:rFonts w:eastAsia="Calibri"/>
          <w:szCs w:val="24"/>
        </w:rPr>
        <w:t>COMUNIQUESE.</w:t>
      </w:r>
    </w:p>
    <w:p w14:paraId="38938B55" w14:textId="77777777" w:rsidR="00886B3A" w:rsidRPr="00D65251" w:rsidRDefault="00886B3A" w:rsidP="00ED0FB9">
      <w:pPr>
        <w:spacing w:after="0" w:line="240" w:lineRule="auto"/>
        <w:jc w:val="both"/>
        <w:rPr>
          <w:rFonts w:eastAsia="Calibri"/>
          <w:szCs w:val="24"/>
        </w:rPr>
      </w:pPr>
    </w:p>
    <w:p w14:paraId="0F54FD5F" w14:textId="77777777" w:rsidR="00ED0FB9" w:rsidRPr="00914C14" w:rsidRDefault="00ED0FB9" w:rsidP="00ED0FB9">
      <w:pPr>
        <w:rPr>
          <w:b/>
          <w:bCs/>
          <w:szCs w:val="24"/>
          <w:u w:val="single"/>
        </w:rPr>
      </w:pPr>
      <w:r w:rsidRPr="00914C14">
        <w:rPr>
          <w:b/>
          <w:bCs/>
          <w:szCs w:val="24"/>
          <w:u w:val="single"/>
        </w:rPr>
        <w:t>ACUERDO NÚMERO VEINTE:</w:t>
      </w:r>
    </w:p>
    <w:p w14:paraId="4A88CF8C" w14:textId="77777777" w:rsidR="003D506B" w:rsidRDefault="003D506B" w:rsidP="003D506B">
      <w:pPr>
        <w:spacing w:after="0" w:line="240" w:lineRule="auto"/>
        <w:ind w:left="720"/>
        <w:contextualSpacing/>
        <w:jc w:val="both"/>
        <w:rPr>
          <w:szCs w:val="24"/>
        </w:rPr>
      </w:pPr>
    </w:p>
    <w:p w14:paraId="7D8F03E0" w14:textId="77777777" w:rsidR="003D506B" w:rsidRPr="00D86A1C" w:rsidRDefault="003D506B" w:rsidP="003D506B">
      <w:pPr>
        <w:jc w:val="both"/>
        <w:rPr>
          <w:rFonts w:eastAsia="Times New Roman"/>
          <w:szCs w:val="24"/>
          <w:lang w:eastAsia="es-ES"/>
        </w:rPr>
      </w:pPr>
      <w:r w:rsidRPr="00D86A1C">
        <w:rPr>
          <w:rFonts w:eastAsia="Times New Roman"/>
          <w:szCs w:val="24"/>
          <w:lang w:eastAsia="es-ES"/>
        </w:rPr>
        <w:t>El Concejo Municipal CONSIDERANDO:</w:t>
      </w:r>
    </w:p>
    <w:p w14:paraId="7294964B" w14:textId="77777777" w:rsidR="003D506B" w:rsidRPr="0061395C" w:rsidRDefault="003D506B" w:rsidP="003D506B">
      <w:pPr>
        <w:spacing w:after="0" w:line="240" w:lineRule="auto"/>
        <w:jc w:val="both"/>
        <w:rPr>
          <w:rFonts w:eastAsia="Times New Roman"/>
          <w:szCs w:val="24"/>
          <w:lang w:eastAsia="es-ES"/>
        </w:rPr>
      </w:pPr>
      <w:r w:rsidRPr="00D86A1C">
        <w:rPr>
          <w:rFonts w:eastAsia="Calibri"/>
          <w:bCs/>
          <w:color w:val="000000"/>
          <w:szCs w:val="24"/>
        </w:rPr>
        <w:t xml:space="preserve">I.- </w:t>
      </w:r>
      <w:r w:rsidRPr="00D86A1C">
        <w:rPr>
          <w:rFonts w:eastAsia="Times New Roman"/>
          <w:szCs w:val="24"/>
          <w:lang w:eastAsia="es-ES"/>
        </w:rPr>
        <w:t xml:space="preserve">Que la Unidad de Adquisiciones y contrataciones Institucionales, realizó el proceso de libre </w:t>
      </w:r>
      <w:r>
        <w:rPr>
          <w:rFonts w:eastAsia="Times New Roman"/>
          <w:szCs w:val="24"/>
          <w:lang w:eastAsia="es-ES"/>
        </w:rPr>
        <w:t xml:space="preserve">gestión para la compra de 250 ml de alcohol gel, para uso dentro del proyecto </w:t>
      </w:r>
      <w:bookmarkStart w:id="21" w:name="_Hlk49416584"/>
      <w:r w:rsidR="001A1400" w:rsidRPr="00AE5F2E">
        <w:rPr>
          <w:rFonts w:eastAsia="Times New Roman"/>
          <w:color w:val="000000"/>
          <w:szCs w:val="24"/>
          <w:lang w:val="es-ES" w:eastAsia="es-ES"/>
        </w:rPr>
        <w:t>“</w:t>
      </w:r>
      <w:r w:rsidR="001A1400" w:rsidRPr="00AE5F2E">
        <w:rPr>
          <w:rFonts w:eastAsia="Times New Roman"/>
          <w:b/>
          <w:szCs w:val="24"/>
          <w:lang w:val="es-ES" w:eastAsia="es-ES"/>
        </w:rPr>
        <w:t>PLAN DE EMERGENCIA MUNICIPAL DE PREPARACION Y RESPUESTA POR LA PANDEMIA DEL COVID-19, DEL MUNICIPIO DE METAPÁN, DEPARTAMENTO DE SANTA ANA”</w:t>
      </w:r>
      <w:r w:rsidR="001A1400" w:rsidRPr="00AE5F2E">
        <w:rPr>
          <w:rFonts w:eastAsia="Times New Roman"/>
          <w:color w:val="000000"/>
          <w:szCs w:val="24"/>
          <w:lang w:val="es-ES" w:eastAsia="es-ES"/>
        </w:rPr>
        <w:t xml:space="preserve"> </w:t>
      </w:r>
      <w:bookmarkEnd w:id="21"/>
      <w:r w:rsidR="001A1400" w:rsidRPr="00AE5F2E">
        <w:rPr>
          <w:rFonts w:eastAsia="Times New Roman"/>
          <w:color w:val="000000"/>
          <w:szCs w:val="24"/>
          <w:lang w:val="es-ES" w:eastAsia="es-ES"/>
        </w:rPr>
        <w:t xml:space="preserve">con el Número de Proyecto </w:t>
      </w:r>
      <w:r w:rsidR="001A1400" w:rsidRPr="00AE5F2E">
        <w:rPr>
          <w:rFonts w:eastAsia="Times New Roman"/>
          <w:b/>
          <w:color w:val="000000"/>
          <w:szCs w:val="24"/>
          <w:lang w:val="es-ES" w:eastAsia="es-ES"/>
        </w:rPr>
        <w:t>20012</w:t>
      </w:r>
      <w:r w:rsidR="001A1400" w:rsidRPr="00AE5F2E">
        <w:rPr>
          <w:rFonts w:eastAsia="Times New Roman"/>
          <w:color w:val="000000"/>
          <w:szCs w:val="24"/>
          <w:lang w:val="es-ES" w:eastAsia="es-ES"/>
        </w:rPr>
        <w:t>,</w:t>
      </w:r>
    </w:p>
    <w:p w14:paraId="4956A711" w14:textId="77777777" w:rsidR="003D506B" w:rsidRPr="00D86A1C" w:rsidRDefault="003D506B" w:rsidP="003D506B">
      <w:pPr>
        <w:spacing w:after="0" w:line="240" w:lineRule="auto"/>
        <w:jc w:val="both"/>
        <w:rPr>
          <w:szCs w:val="24"/>
        </w:rPr>
      </w:pPr>
    </w:p>
    <w:p w14:paraId="1C541FB4" w14:textId="77777777" w:rsidR="003D506B" w:rsidRDefault="003D506B" w:rsidP="003D506B">
      <w:pPr>
        <w:spacing w:after="0" w:line="240" w:lineRule="auto"/>
        <w:jc w:val="both"/>
        <w:rPr>
          <w:szCs w:val="24"/>
        </w:rPr>
      </w:pPr>
      <w:r w:rsidRPr="00D86A1C">
        <w:rPr>
          <w:szCs w:val="24"/>
        </w:rPr>
        <w:t xml:space="preserve">II.- Que se tienen las siguientes ofertas: </w:t>
      </w:r>
      <w:r w:rsidR="001A1400">
        <w:rPr>
          <w:szCs w:val="24"/>
        </w:rPr>
        <w:t xml:space="preserve">SUMINISTRO COMERCIAL, S.A. DE C.V., SUMINISTRO LR. </w:t>
      </w:r>
      <w:proofErr w:type="gramStart"/>
      <w:r w:rsidR="001A1400">
        <w:rPr>
          <w:szCs w:val="24"/>
        </w:rPr>
        <w:t>S,A.</w:t>
      </w:r>
      <w:proofErr w:type="gramEnd"/>
      <w:r w:rsidR="001A1400">
        <w:rPr>
          <w:szCs w:val="24"/>
        </w:rPr>
        <w:t xml:space="preserve"> DE C.V., ALICIA VELASQUEZ, MAURICIO </w:t>
      </w:r>
      <w:r w:rsidR="006C59FA">
        <w:rPr>
          <w:szCs w:val="24"/>
        </w:rPr>
        <w:t xml:space="preserve">ARNOLDO </w:t>
      </w:r>
      <w:r w:rsidR="001A1400">
        <w:rPr>
          <w:szCs w:val="24"/>
        </w:rPr>
        <w:t>CALDERÓN GENOVEZ, SUMINISTROS D&amp;M-MARITZA HERNÁNDEZ-EL SALVADOR, SURTIMEDIC, S.A. DE C.V,. SEGURIDAD INTEGRAL OPERATIVA</w:t>
      </w:r>
      <w:r w:rsidR="00BA1211">
        <w:rPr>
          <w:szCs w:val="24"/>
        </w:rPr>
        <w:t>, ABASTECEDORA QUIMICA INDUSTRIAL, S.A. DE C.V.</w:t>
      </w:r>
    </w:p>
    <w:p w14:paraId="6250FEC6" w14:textId="77777777" w:rsidR="003D506B" w:rsidRPr="00D86A1C" w:rsidRDefault="003D506B" w:rsidP="003D506B">
      <w:pPr>
        <w:spacing w:after="0" w:line="240" w:lineRule="auto"/>
        <w:jc w:val="both"/>
        <w:rPr>
          <w:szCs w:val="24"/>
        </w:rPr>
      </w:pPr>
    </w:p>
    <w:p w14:paraId="584AEF95" w14:textId="77777777" w:rsidR="003D506B" w:rsidRDefault="003D506B" w:rsidP="003D506B">
      <w:pPr>
        <w:spacing w:after="0" w:line="240" w:lineRule="auto"/>
        <w:jc w:val="both"/>
        <w:rPr>
          <w:b/>
          <w:bCs/>
          <w:szCs w:val="24"/>
        </w:rPr>
      </w:pPr>
      <w:r w:rsidRPr="00D86A1C">
        <w:rPr>
          <w:szCs w:val="24"/>
        </w:rPr>
        <w:t>I</w:t>
      </w:r>
      <w:r>
        <w:rPr>
          <w:szCs w:val="24"/>
        </w:rPr>
        <w:t>II</w:t>
      </w:r>
      <w:r w:rsidRPr="00D86A1C">
        <w:rPr>
          <w:szCs w:val="24"/>
        </w:rPr>
        <w:t xml:space="preserve">.- Que la Comisión Evaluadora de Ofertas, recomienda se adjudique </w:t>
      </w:r>
      <w:r w:rsidR="001A1400">
        <w:rPr>
          <w:szCs w:val="24"/>
        </w:rPr>
        <w:t xml:space="preserve">a Mauricio Arnoldo Calderón </w:t>
      </w:r>
      <w:proofErr w:type="spellStart"/>
      <w:r w:rsidR="001A1400">
        <w:rPr>
          <w:szCs w:val="24"/>
        </w:rPr>
        <w:t>Genovez</w:t>
      </w:r>
      <w:proofErr w:type="spellEnd"/>
      <w:r w:rsidR="001A1400">
        <w:rPr>
          <w:szCs w:val="24"/>
        </w:rPr>
        <w:t xml:space="preserve">, por ser la que ofrece entrega en menor tiempo, según el giro de su </w:t>
      </w:r>
      <w:r w:rsidR="001A1400">
        <w:rPr>
          <w:szCs w:val="24"/>
        </w:rPr>
        <w:lastRenderedPageBreak/>
        <w:t xml:space="preserve">empresa </w:t>
      </w:r>
      <w:proofErr w:type="spellStart"/>
      <w:r w:rsidR="001A1400">
        <w:rPr>
          <w:szCs w:val="24"/>
        </w:rPr>
        <w:t>esta</w:t>
      </w:r>
      <w:proofErr w:type="spellEnd"/>
      <w:r w:rsidR="001A1400">
        <w:rPr>
          <w:szCs w:val="24"/>
        </w:rPr>
        <w:t xml:space="preserve"> autorizado para vender este tipo de suministros, cuenta con precio competitivo, es de la calidad requerida; </w:t>
      </w:r>
      <w:r>
        <w:rPr>
          <w:szCs w:val="24"/>
        </w:rPr>
        <w:t xml:space="preserve"> </w:t>
      </w:r>
    </w:p>
    <w:p w14:paraId="4DD6186C" w14:textId="77777777" w:rsidR="003D506B" w:rsidRPr="00D86A1C" w:rsidRDefault="003D506B" w:rsidP="003D506B">
      <w:pPr>
        <w:spacing w:after="0" w:line="240" w:lineRule="auto"/>
        <w:jc w:val="both"/>
        <w:rPr>
          <w:szCs w:val="24"/>
        </w:rPr>
      </w:pPr>
    </w:p>
    <w:p w14:paraId="2973B34A" w14:textId="77777777" w:rsidR="003D506B" w:rsidRPr="00D86A1C" w:rsidRDefault="003D506B" w:rsidP="003D506B">
      <w:pPr>
        <w:jc w:val="both"/>
        <w:rPr>
          <w:szCs w:val="24"/>
        </w:rPr>
      </w:pPr>
      <w:r w:rsidRPr="00D86A1C">
        <w:rPr>
          <w:szCs w:val="24"/>
        </w:rPr>
        <w:t xml:space="preserve">POR </w:t>
      </w:r>
      <w:proofErr w:type="gramStart"/>
      <w:r w:rsidRPr="00D86A1C">
        <w:rPr>
          <w:szCs w:val="24"/>
        </w:rPr>
        <w:t>TANTO</w:t>
      </w:r>
      <w:proofErr w:type="gramEnd"/>
      <w:r w:rsidRPr="00D86A1C">
        <w:rPr>
          <w:szCs w:val="24"/>
        </w:rPr>
        <w:t xml:space="preserve"> el Concejo Municipal en uso de las facultades que le confiere el Código Municipal y la Ley de Adquisiciones y Contrataciones de la Administración Pública, ACUERDA:</w:t>
      </w:r>
    </w:p>
    <w:p w14:paraId="56B1DF5E" w14:textId="77777777" w:rsidR="00790A6B" w:rsidRPr="00DD52B9" w:rsidRDefault="003D506B" w:rsidP="008238C8">
      <w:pPr>
        <w:pStyle w:val="Prrafodelista"/>
        <w:numPr>
          <w:ilvl w:val="0"/>
          <w:numId w:val="79"/>
        </w:numPr>
        <w:spacing w:after="0" w:line="240" w:lineRule="auto"/>
        <w:jc w:val="both"/>
        <w:rPr>
          <w:rFonts w:eastAsia="Times New Roman"/>
          <w:b/>
          <w:bCs/>
          <w:szCs w:val="24"/>
          <w:lang w:eastAsia="es-ES"/>
        </w:rPr>
      </w:pPr>
      <w:r w:rsidRPr="00790A6B">
        <w:rPr>
          <w:rFonts w:eastAsia="Times New Roman"/>
          <w:szCs w:val="24"/>
          <w:lang w:val="es-ES" w:eastAsia="es-ES"/>
        </w:rPr>
        <w:t xml:space="preserve">ADJUDICAR al </w:t>
      </w:r>
      <w:r w:rsidR="001A1400" w:rsidRPr="00790A6B">
        <w:rPr>
          <w:rFonts w:eastAsia="Times New Roman"/>
          <w:szCs w:val="24"/>
          <w:lang w:val="es-ES" w:eastAsia="es-ES"/>
        </w:rPr>
        <w:t xml:space="preserve">Sr. </w:t>
      </w:r>
      <w:r w:rsidR="001A1400" w:rsidRPr="00790A6B">
        <w:rPr>
          <w:szCs w:val="24"/>
        </w:rPr>
        <w:t xml:space="preserve">Mauricio Arnoldo Calderón </w:t>
      </w:r>
      <w:proofErr w:type="spellStart"/>
      <w:r w:rsidR="001A1400" w:rsidRPr="00790A6B">
        <w:rPr>
          <w:szCs w:val="24"/>
        </w:rPr>
        <w:t>Genovez</w:t>
      </w:r>
      <w:proofErr w:type="spellEnd"/>
      <w:r w:rsidR="00CC2D7B" w:rsidRPr="00790A6B">
        <w:rPr>
          <w:szCs w:val="24"/>
        </w:rPr>
        <w:t xml:space="preserve">, para el suministro del </w:t>
      </w:r>
      <w:r w:rsidR="00790A6B" w:rsidRPr="00790A6B">
        <w:rPr>
          <w:szCs w:val="24"/>
        </w:rPr>
        <w:t xml:space="preserve">20,000.00 botellitas de alcohol gel de 250 ml, </w:t>
      </w:r>
      <w:r w:rsidR="00790A6B" w:rsidRPr="00790A6B">
        <w:rPr>
          <w:rFonts w:eastAsia="Times New Roman"/>
          <w:szCs w:val="24"/>
          <w:lang w:eastAsia="es-ES"/>
        </w:rPr>
        <w:t xml:space="preserve">para uso </w:t>
      </w:r>
      <w:r w:rsidR="00876050">
        <w:rPr>
          <w:rFonts w:eastAsia="Times New Roman"/>
          <w:szCs w:val="24"/>
          <w:lang w:eastAsia="es-ES"/>
        </w:rPr>
        <w:t xml:space="preserve">en el </w:t>
      </w:r>
      <w:proofErr w:type="gramStart"/>
      <w:r w:rsidR="00876050">
        <w:rPr>
          <w:rFonts w:eastAsia="Times New Roman"/>
          <w:szCs w:val="24"/>
          <w:lang w:eastAsia="es-ES"/>
        </w:rPr>
        <w:t xml:space="preserve">proyecto </w:t>
      </w:r>
      <w:r w:rsidR="00790A6B" w:rsidRPr="00790A6B">
        <w:rPr>
          <w:rFonts w:eastAsia="Times New Roman"/>
          <w:szCs w:val="24"/>
          <w:lang w:eastAsia="es-ES"/>
        </w:rPr>
        <w:t xml:space="preserve"> </w:t>
      </w:r>
      <w:r w:rsidR="00790A6B" w:rsidRPr="00790A6B">
        <w:rPr>
          <w:rFonts w:eastAsia="Times New Roman"/>
          <w:color w:val="000000"/>
          <w:szCs w:val="24"/>
          <w:lang w:val="es-ES" w:eastAsia="es-ES"/>
        </w:rPr>
        <w:t>“</w:t>
      </w:r>
      <w:proofErr w:type="gramEnd"/>
      <w:r w:rsidR="00790A6B" w:rsidRPr="00790A6B">
        <w:rPr>
          <w:rFonts w:eastAsia="Times New Roman"/>
          <w:b/>
          <w:szCs w:val="24"/>
          <w:lang w:val="es-ES" w:eastAsia="es-ES"/>
        </w:rPr>
        <w:t>PLAN DE EMERGENCIA MUNICIPAL DE PREPARACION Y RESPUESTA POR LA PANDEMIA DEL COVID-19, DEL MUNICIPIO DE METAPÁN, DEPARTAMENTO DE SANTA ANA”</w:t>
      </w:r>
      <w:r w:rsidR="00790A6B" w:rsidRPr="00790A6B">
        <w:rPr>
          <w:rFonts w:eastAsia="Times New Roman"/>
          <w:color w:val="000000"/>
          <w:szCs w:val="24"/>
          <w:lang w:val="es-ES" w:eastAsia="es-ES"/>
        </w:rPr>
        <w:t xml:space="preserve"> con el Número de Proyecto </w:t>
      </w:r>
      <w:r w:rsidR="00790A6B" w:rsidRPr="00790A6B">
        <w:rPr>
          <w:rFonts w:eastAsia="Times New Roman"/>
          <w:b/>
          <w:color w:val="000000"/>
          <w:szCs w:val="24"/>
          <w:lang w:val="es-ES" w:eastAsia="es-ES"/>
        </w:rPr>
        <w:t>20012</w:t>
      </w:r>
      <w:r w:rsidR="00790A6B" w:rsidRPr="00790A6B">
        <w:rPr>
          <w:rFonts w:eastAsia="Times New Roman"/>
          <w:color w:val="000000"/>
          <w:szCs w:val="24"/>
          <w:lang w:val="es-ES" w:eastAsia="es-ES"/>
        </w:rPr>
        <w:t>,</w:t>
      </w:r>
      <w:r w:rsidR="00641E0D">
        <w:rPr>
          <w:rFonts w:eastAsia="Times New Roman"/>
          <w:color w:val="000000"/>
          <w:szCs w:val="24"/>
          <w:lang w:val="es-ES" w:eastAsia="es-ES"/>
        </w:rPr>
        <w:t xml:space="preserve"> por el </w:t>
      </w:r>
      <w:proofErr w:type="spellStart"/>
      <w:r w:rsidR="00641E0D">
        <w:rPr>
          <w:rFonts w:eastAsia="Times New Roman"/>
          <w:color w:val="000000"/>
          <w:szCs w:val="24"/>
          <w:lang w:val="es-ES" w:eastAsia="es-ES"/>
        </w:rPr>
        <w:t>monot</w:t>
      </w:r>
      <w:proofErr w:type="spellEnd"/>
      <w:r w:rsidR="00641E0D">
        <w:rPr>
          <w:rFonts w:eastAsia="Times New Roman"/>
          <w:color w:val="000000"/>
          <w:szCs w:val="24"/>
          <w:lang w:val="es-ES" w:eastAsia="es-ES"/>
        </w:rPr>
        <w:t xml:space="preserve"> de </w:t>
      </w:r>
      <w:r w:rsidR="00641E0D" w:rsidRPr="00DD52B9">
        <w:rPr>
          <w:rFonts w:eastAsia="Times New Roman"/>
          <w:b/>
          <w:bCs/>
          <w:color w:val="000000"/>
          <w:szCs w:val="24"/>
          <w:lang w:val="es-ES" w:eastAsia="es-ES"/>
        </w:rPr>
        <w:t>VEINTISÉIS MIL 00/100 DÓLARES DE LOS ESTADOS UNIDOS DE AMÉRICA. ($26,000.00)</w:t>
      </w:r>
    </w:p>
    <w:p w14:paraId="00D30FEA" w14:textId="77777777" w:rsidR="00DD52B9" w:rsidRPr="00DD52B9" w:rsidRDefault="00DD52B9" w:rsidP="00DD52B9">
      <w:pPr>
        <w:pStyle w:val="Prrafodelista"/>
        <w:spacing w:after="0" w:line="240" w:lineRule="auto"/>
        <w:jc w:val="both"/>
        <w:rPr>
          <w:rFonts w:eastAsia="Times New Roman"/>
          <w:b/>
          <w:bCs/>
          <w:szCs w:val="24"/>
          <w:lang w:eastAsia="es-ES"/>
        </w:rPr>
      </w:pPr>
    </w:p>
    <w:p w14:paraId="3C1633AA" w14:textId="77777777" w:rsidR="00641E0D" w:rsidRPr="006C59FA" w:rsidRDefault="00641E0D" w:rsidP="008238C8">
      <w:pPr>
        <w:pStyle w:val="Prrafodelista"/>
        <w:numPr>
          <w:ilvl w:val="0"/>
          <w:numId w:val="79"/>
        </w:numPr>
        <w:spacing w:after="0" w:line="240" w:lineRule="auto"/>
        <w:jc w:val="both"/>
        <w:rPr>
          <w:rFonts w:eastAsia="Times New Roman"/>
          <w:szCs w:val="24"/>
          <w:lang w:eastAsia="es-ES"/>
        </w:rPr>
      </w:pPr>
      <w:r>
        <w:rPr>
          <w:rFonts w:eastAsia="Times New Roman"/>
          <w:szCs w:val="24"/>
          <w:lang w:val="es-ES" w:eastAsia="es-ES"/>
        </w:rPr>
        <w:t xml:space="preserve">Autorizar al Prof. José Rigoberto Pinto Rivera, Alcalde Municipal; para que en nombre y representación del municipio firme contrato con el Sr. </w:t>
      </w:r>
      <w:r w:rsidRPr="00790A6B">
        <w:rPr>
          <w:szCs w:val="24"/>
        </w:rPr>
        <w:t xml:space="preserve">Mauricio Arnoldo Calderón </w:t>
      </w:r>
      <w:proofErr w:type="spellStart"/>
      <w:r w:rsidRPr="00790A6B">
        <w:rPr>
          <w:szCs w:val="24"/>
        </w:rPr>
        <w:t>Genovez</w:t>
      </w:r>
      <w:proofErr w:type="spellEnd"/>
    </w:p>
    <w:p w14:paraId="3AC8C851" w14:textId="77777777" w:rsidR="006C59FA" w:rsidRPr="00641E0D" w:rsidRDefault="006C59FA" w:rsidP="006C59FA">
      <w:pPr>
        <w:pStyle w:val="Prrafodelista"/>
        <w:spacing w:after="0" w:line="240" w:lineRule="auto"/>
        <w:jc w:val="both"/>
        <w:rPr>
          <w:rFonts w:eastAsia="Times New Roman"/>
          <w:szCs w:val="24"/>
          <w:lang w:eastAsia="es-ES"/>
        </w:rPr>
      </w:pPr>
    </w:p>
    <w:p w14:paraId="43B99C46" w14:textId="77777777" w:rsidR="00641E0D" w:rsidRPr="00641E0D" w:rsidRDefault="00641E0D" w:rsidP="00641E0D">
      <w:pPr>
        <w:spacing w:after="0" w:line="240" w:lineRule="auto"/>
        <w:ind w:left="360"/>
        <w:jc w:val="both"/>
        <w:rPr>
          <w:rFonts w:eastAsia="Times New Roman"/>
          <w:szCs w:val="24"/>
          <w:lang w:eastAsia="es-ES"/>
        </w:rPr>
      </w:pPr>
      <w:r>
        <w:rPr>
          <w:rFonts w:eastAsia="Times New Roman"/>
          <w:szCs w:val="24"/>
          <w:lang w:eastAsia="es-ES"/>
        </w:rPr>
        <w:t xml:space="preserve">COMUNIQUESE. </w:t>
      </w:r>
    </w:p>
    <w:p w14:paraId="42AD02E5" w14:textId="77777777" w:rsidR="00ED0FB9" w:rsidRPr="001A1400" w:rsidRDefault="00ED0FB9" w:rsidP="00790A6B">
      <w:pPr>
        <w:spacing w:after="0" w:line="240" w:lineRule="auto"/>
        <w:ind w:left="720"/>
        <w:contextualSpacing/>
        <w:jc w:val="both"/>
        <w:rPr>
          <w:szCs w:val="24"/>
        </w:rPr>
      </w:pPr>
    </w:p>
    <w:p w14:paraId="0254E064" w14:textId="77777777" w:rsidR="00F3351A" w:rsidRPr="00F3351A" w:rsidRDefault="00F3351A" w:rsidP="00F3351A">
      <w:pPr>
        <w:spacing w:after="0" w:line="240" w:lineRule="auto"/>
        <w:jc w:val="both"/>
        <w:rPr>
          <w:rFonts w:eastAsia="Calibri"/>
          <w:szCs w:val="24"/>
        </w:rPr>
      </w:pPr>
    </w:p>
    <w:p w14:paraId="0D30FD9A" w14:textId="77777777" w:rsidR="00F3351A" w:rsidRPr="00F3351A" w:rsidRDefault="00F3351A" w:rsidP="00F3351A">
      <w:pPr>
        <w:autoSpaceDE w:val="0"/>
        <w:autoSpaceDN w:val="0"/>
        <w:adjustRightInd w:val="0"/>
        <w:spacing w:after="0" w:line="240" w:lineRule="auto"/>
        <w:jc w:val="both"/>
        <w:rPr>
          <w:rFonts w:eastAsia="Calibri"/>
          <w:b/>
          <w:color w:val="000000"/>
          <w:szCs w:val="24"/>
          <w:u w:val="single"/>
        </w:rPr>
      </w:pPr>
      <w:r w:rsidRPr="00F3351A">
        <w:rPr>
          <w:rFonts w:eastAsia="Calibri"/>
          <w:b/>
          <w:color w:val="000000"/>
          <w:szCs w:val="24"/>
          <w:u w:val="single"/>
        </w:rPr>
        <w:t xml:space="preserve">ACUERDO NÚMERO </w:t>
      </w:r>
      <w:r>
        <w:rPr>
          <w:rFonts w:eastAsia="Calibri"/>
          <w:b/>
          <w:color w:val="000000"/>
          <w:szCs w:val="24"/>
          <w:u w:val="single"/>
        </w:rPr>
        <w:t xml:space="preserve">VEINTIUNO: </w:t>
      </w:r>
      <w:r w:rsidRPr="00F3351A">
        <w:rPr>
          <w:rFonts w:eastAsia="Calibri"/>
          <w:b/>
          <w:color w:val="000000"/>
          <w:szCs w:val="24"/>
          <w:u w:val="single"/>
        </w:rPr>
        <w:t xml:space="preserve">  </w:t>
      </w:r>
    </w:p>
    <w:p w14:paraId="2B7DA2F0" w14:textId="77777777" w:rsidR="00F3351A" w:rsidRPr="00F3351A" w:rsidRDefault="00F3351A" w:rsidP="00F3351A">
      <w:pPr>
        <w:spacing w:after="0" w:line="240" w:lineRule="auto"/>
        <w:jc w:val="both"/>
        <w:rPr>
          <w:rFonts w:eastAsia="Calibri"/>
          <w:b/>
          <w:szCs w:val="24"/>
        </w:rPr>
      </w:pPr>
    </w:p>
    <w:p w14:paraId="0DE09F2F" w14:textId="77777777" w:rsidR="00F3351A" w:rsidRPr="00F3351A" w:rsidRDefault="00F3351A" w:rsidP="00F3351A">
      <w:pPr>
        <w:spacing w:after="0" w:line="240" w:lineRule="auto"/>
        <w:jc w:val="both"/>
        <w:rPr>
          <w:rFonts w:eastAsia="Calibri"/>
          <w:b/>
          <w:szCs w:val="24"/>
        </w:rPr>
      </w:pPr>
      <w:r w:rsidRPr="00F3351A">
        <w:rPr>
          <w:rFonts w:eastAsia="Calibri"/>
          <w:b/>
          <w:szCs w:val="24"/>
        </w:rPr>
        <w:t>EL CONCEJO MUNICIPAL CONSIDERANDO:</w:t>
      </w:r>
    </w:p>
    <w:p w14:paraId="7D4775AC" w14:textId="77777777" w:rsidR="00F3351A" w:rsidRPr="00F3351A" w:rsidRDefault="00F3351A" w:rsidP="00F3351A">
      <w:pPr>
        <w:spacing w:after="0" w:line="240" w:lineRule="auto"/>
        <w:jc w:val="both"/>
        <w:rPr>
          <w:rFonts w:eastAsia="Calibri"/>
          <w:b/>
          <w:szCs w:val="24"/>
        </w:rPr>
      </w:pPr>
    </w:p>
    <w:p w14:paraId="397A3465" w14:textId="77777777" w:rsidR="00F3351A" w:rsidRPr="00F3351A" w:rsidRDefault="00F3351A" w:rsidP="00F3351A">
      <w:pPr>
        <w:spacing w:after="0" w:line="240" w:lineRule="auto"/>
        <w:jc w:val="both"/>
        <w:rPr>
          <w:rFonts w:eastAsia="Arial Unicode MS"/>
          <w:szCs w:val="24"/>
          <w:lang w:val="es-GT" w:eastAsia="es-ES"/>
        </w:rPr>
      </w:pPr>
      <w:r w:rsidRPr="00F3351A">
        <w:rPr>
          <w:rFonts w:eastAsia="Calibri"/>
          <w:szCs w:val="24"/>
        </w:rPr>
        <w:t xml:space="preserve">I.- </w:t>
      </w:r>
      <w:r w:rsidRPr="00F3351A">
        <w:rPr>
          <w:rFonts w:eastAsia="Arial Unicode MS"/>
          <w:szCs w:val="24"/>
          <w:lang w:val="es-GT" w:eastAsia="es-ES"/>
        </w:rPr>
        <w:t xml:space="preserve">Que la municipalidad proyecto para el año 2020 la elaboración de estudios de </w:t>
      </w:r>
      <w:proofErr w:type="spellStart"/>
      <w:r w:rsidRPr="00F3351A">
        <w:rPr>
          <w:rFonts w:eastAsia="Arial Unicode MS"/>
          <w:szCs w:val="24"/>
          <w:lang w:val="es-GT" w:eastAsia="es-ES"/>
        </w:rPr>
        <w:t>pre-inversión</w:t>
      </w:r>
      <w:proofErr w:type="spellEnd"/>
      <w:r w:rsidRPr="00F3351A">
        <w:rPr>
          <w:rFonts w:eastAsia="Arial Unicode MS"/>
          <w:szCs w:val="24"/>
          <w:lang w:val="es-GT" w:eastAsia="es-ES"/>
        </w:rPr>
        <w:t xml:space="preserve">, lo cual quedó consignado en Centro de Ejecución Presupuestaria de los Fondos para el Desarrollo Económico y Social de los Municipio de El Salvador (FODES); </w:t>
      </w:r>
    </w:p>
    <w:p w14:paraId="2038CDF3" w14:textId="77777777" w:rsidR="00F3351A" w:rsidRPr="00F3351A" w:rsidRDefault="00F3351A" w:rsidP="00F3351A">
      <w:pPr>
        <w:spacing w:after="0" w:line="240" w:lineRule="auto"/>
        <w:jc w:val="both"/>
        <w:rPr>
          <w:rFonts w:eastAsia="Arial Unicode MS"/>
          <w:szCs w:val="24"/>
          <w:lang w:val="es-GT" w:eastAsia="es-ES"/>
        </w:rPr>
      </w:pPr>
    </w:p>
    <w:p w14:paraId="3E41B327" w14:textId="77777777" w:rsidR="00F3351A" w:rsidRPr="00F3351A" w:rsidRDefault="00F3351A" w:rsidP="00F3351A">
      <w:pPr>
        <w:spacing w:after="0" w:line="240" w:lineRule="auto"/>
        <w:jc w:val="both"/>
        <w:rPr>
          <w:rFonts w:eastAsia="Arial Unicode MS"/>
          <w:bCs/>
          <w:szCs w:val="24"/>
          <w:lang w:val="es-CR" w:eastAsia="es-ES"/>
        </w:rPr>
      </w:pPr>
      <w:r w:rsidRPr="00F3351A">
        <w:rPr>
          <w:rFonts w:eastAsia="Arial Unicode MS"/>
          <w:szCs w:val="24"/>
          <w:lang w:val="es-GT" w:eastAsia="es-ES"/>
        </w:rPr>
        <w:t>II.-</w:t>
      </w:r>
      <w:r w:rsidRPr="00F3351A">
        <w:rPr>
          <w:rFonts w:eastAsia="Arial Unicode MS"/>
          <w:bCs/>
          <w:szCs w:val="24"/>
          <w:lang w:val="es-CR" w:eastAsia="es-ES"/>
        </w:rPr>
        <w:t xml:space="preserve"> </w:t>
      </w:r>
      <w:proofErr w:type="gramStart"/>
      <w:r w:rsidRPr="00F3351A">
        <w:rPr>
          <w:rFonts w:eastAsia="Arial Unicode MS"/>
          <w:bCs/>
          <w:szCs w:val="24"/>
          <w:lang w:val="es-CR" w:eastAsia="es-ES"/>
        </w:rPr>
        <w:t>Que</w:t>
      </w:r>
      <w:proofErr w:type="gramEnd"/>
      <w:r w:rsidRPr="00F3351A">
        <w:rPr>
          <w:rFonts w:eastAsia="Arial Unicode MS"/>
          <w:bCs/>
          <w:szCs w:val="24"/>
          <w:lang w:val="es-CR" w:eastAsia="es-ES"/>
        </w:rPr>
        <w:t xml:space="preserve"> para efectos de reforzar el presupuesto original de proyecto de inversión </w:t>
      </w:r>
      <w:r w:rsidRPr="00F3351A">
        <w:rPr>
          <w:rFonts w:eastAsia="Arial Unicode MS"/>
          <w:szCs w:val="24"/>
          <w:lang w:val="es-GT" w:eastAsia="es-ES"/>
        </w:rPr>
        <w:t>del municipio de Metapán, el cual ha experimentado baja recaudación durante el presente ejercicios, considera necesario realizar un ajuste presupuestario a los proyecto a ejecutar con los recursos asignados del FODES;</w:t>
      </w:r>
    </w:p>
    <w:p w14:paraId="7982AAC4" w14:textId="77777777" w:rsidR="00F3351A" w:rsidRPr="00F3351A" w:rsidRDefault="00F3351A" w:rsidP="00F3351A">
      <w:pPr>
        <w:spacing w:after="0" w:line="240" w:lineRule="auto"/>
        <w:jc w:val="both"/>
        <w:rPr>
          <w:rFonts w:eastAsia="Arial Unicode MS"/>
          <w:bCs/>
          <w:szCs w:val="24"/>
          <w:lang w:val="es-CR" w:eastAsia="es-ES"/>
        </w:rPr>
      </w:pPr>
    </w:p>
    <w:p w14:paraId="24DE2BF9" w14:textId="77777777" w:rsidR="00F3351A" w:rsidRPr="00F3351A" w:rsidRDefault="00F3351A" w:rsidP="00F3351A">
      <w:pPr>
        <w:autoSpaceDE w:val="0"/>
        <w:autoSpaceDN w:val="0"/>
        <w:adjustRightInd w:val="0"/>
        <w:spacing w:after="0" w:line="240" w:lineRule="auto"/>
        <w:jc w:val="both"/>
        <w:rPr>
          <w:rFonts w:eastAsia="Calibri"/>
          <w:color w:val="000000"/>
          <w:szCs w:val="24"/>
          <w:lang w:val="es-MX"/>
        </w:rPr>
      </w:pPr>
      <w:r w:rsidRPr="00F3351A">
        <w:rPr>
          <w:rFonts w:eastAsia="Calibri" w:cs="Tahoma"/>
          <w:b/>
          <w:color w:val="000000"/>
          <w:szCs w:val="24"/>
          <w:lang w:val="es-MX"/>
        </w:rPr>
        <w:t xml:space="preserve">POR </w:t>
      </w:r>
      <w:proofErr w:type="gramStart"/>
      <w:r w:rsidRPr="00F3351A">
        <w:rPr>
          <w:rFonts w:eastAsia="Calibri" w:cs="Tahoma"/>
          <w:b/>
          <w:color w:val="000000"/>
          <w:szCs w:val="24"/>
          <w:lang w:val="es-MX"/>
        </w:rPr>
        <w:t>TANTO</w:t>
      </w:r>
      <w:proofErr w:type="gramEnd"/>
      <w:r w:rsidRPr="00F3351A">
        <w:rPr>
          <w:rFonts w:eastAsia="Calibri" w:cs="Tahoma"/>
          <w:color w:val="000000"/>
          <w:szCs w:val="24"/>
          <w:lang w:val="es-MX"/>
        </w:rPr>
        <w:t xml:space="preserve"> El Concejo Municipal en uso de las facultades que el Código Municipal les confiere </w:t>
      </w:r>
      <w:r w:rsidRPr="00F3351A">
        <w:rPr>
          <w:rFonts w:eastAsia="Calibri" w:cs="Tahoma"/>
          <w:b/>
          <w:color w:val="000000"/>
          <w:szCs w:val="24"/>
          <w:lang w:val="es-MX"/>
        </w:rPr>
        <w:t>ACUERDA:</w:t>
      </w:r>
    </w:p>
    <w:p w14:paraId="7A49B237" w14:textId="77777777" w:rsidR="00F3351A" w:rsidRPr="00F3351A" w:rsidRDefault="00F3351A" w:rsidP="00F3351A">
      <w:pPr>
        <w:autoSpaceDE w:val="0"/>
        <w:autoSpaceDN w:val="0"/>
        <w:adjustRightInd w:val="0"/>
        <w:spacing w:after="0" w:line="240" w:lineRule="auto"/>
        <w:jc w:val="both"/>
        <w:rPr>
          <w:rFonts w:eastAsia="Calibri"/>
          <w:b/>
          <w:color w:val="000000"/>
          <w:szCs w:val="24"/>
          <w:u w:val="single"/>
          <w:lang w:val="es-MX"/>
        </w:rPr>
      </w:pPr>
    </w:p>
    <w:p w14:paraId="7846E21C" w14:textId="77777777" w:rsidR="00F3351A" w:rsidRPr="00F3351A" w:rsidRDefault="00F3351A" w:rsidP="00F3351A">
      <w:pPr>
        <w:spacing w:after="0" w:line="240" w:lineRule="auto"/>
        <w:jc w:val="both"/>
        <w:rPr>
          <w:rFonts w:eastAsia="Calibri"/>
          <w:color w:val="000000"/>
          <w:szCs w:val="24"/>
        </w:rPr>
      </w:pPr>
      <w:r w:rsidRPr="00F3351A">
        <w:rPr>
          <w:rFonts w:eastAsia="Calibri"/>
          <w:color w:val="000000"/>
          <w:szCs w:val="24"/>
        </w:rPr>
        <w:t xml:space="preserve">AUTORIZAR a la Jefatura de Presupuesto a realizar la reprogramación presupuestaria correspondiente para al Código </w:t>
      </w:r>
      <w:proofErr w:type="spellStart"/>
      <w:r w:rsidRPr="00F3351A">
        <w:rPr>
          <w:rFonts w:eastAsia="Calibri"/>
          <w:color w:val="000000"/>
          <w:szCs w:val="24"/>
        </w:rPr>
        <w:t>N°</w:t>
      </w:r>
      <w:proofErr w:type="spellEnd"/>
      <w:r w:rsidRPr="00F3351A">
        <w:rPr>
          <w:rFonts w:eastAsia="Calibri"/>
          <w:color w:val="000000"/>
          <w:szCs w:val="24"/>
        </w:rPr>
        <w:t xml:space="preserve"> 61599</w:t>
      </w:r>
      <w:r w:rsidRPr="00F3351A">
        <w:rPr>
          <w:rFonts w:eastAsia="Calibri"/>
          <w:b/>
          <w:color w:val="000000"/>
          <w:szCs w:val="24"/>
        </w:rPr>
        <w:t xml:space="preserve"> –</w:t>
      </w:r>
      <w:r w:rsidRPr="00F3351A">
        <w:rPr>
          <w:rFonts w:eastAsia="Calibri"/>
          <w:color w:val="000000"/>
          <w:szCs w:val="24"/>
        </w:rPr>
        <w:t xml:space="preserve"> (Estudios de Pre Inversión) Proyectos y Programas de Inversión Diversa,</w:t>
      </w:r>
      <w:r w:rsidRPr="00F3351A">
        <w:rPr>
          <w:rFonts w:eastAsia="Calibri"/>
          <w:b/>
          <w:color w:val="000000"/>
          <w:szCs w:val="24"/>
        </w:rPr>
        <w:t xml:space="preserve"> </w:t>
      </w:r>
      <w:r w:rsidRPr="00F3351A">
        <w:rPr>
          <w:rFonts w:eastAsia="Calibri"/>
          <w:color w:val="000000"/>
          <w:szCs w:val="24"/>
        </w:rPr>
        <w:t>dentro del CEP 4:20-6-8207-3-03-02-01-1-111 Inversión para el Desarrollo Económico y Social hacia los recursos generales de inversión, de la siguiente forma:</w:t>
      </w:r>
    </w:p>
    <w:p w14:paraId="525D4F5F" w14:textId="77777777" w:rsidR="00F3351A" w:rsidRPr="00F3351A" w:rsidRDefault="00F3351A" w:rsidP="00F3351A">
      <w:pPr>
        <w:spacing w:after="0" w:line="240" w:lineRule="auto"/>
        <w:ind w:left="360"/>
        <w:contextualSpacing/>
        <w:jc w:val="both"/>
        <w:rPr>
          <w:rFonts w:eastAsia="Calibri"/>
          <w:color w:val="000000"/>
          <w:szCs w:val="24"/>
        </w:rPr>
      </w:pPr>
    </w:p>
    <w:tbl>
      <w:tblPr>
        <w:tblW w:w="8838" w:type="dxa"/>
        <w:jc w:val="center"/>
        <w:tblCellMar>
          <w:left w:w="70" w:type="dxa"/>
          <w:right w:w="70" w:type="dxa"/>
        </w:tblCellMar>
        <w:tblLook w:val="04A0" w:firstRow="1" w:lastRow="0" w:firstColumn="1" w:lastColumn="0" w:noHBand="0" w:noVBand="1"/>
      </w:tblPr>
      <w:tblGrid>
        <w:gridCol w:w="1140"/>
        <w:gridCol w:w="1102"/>
        <w:gridCol w:w="146"/>
        <w:gridCol w:w="3891"/>
        <w:gridCol w:w="1252"/>
        <w:gridCol w:w="1307"/>
      </w:tblGrid>
      <w:tr w:rsidR="00F3351A" w:rsidRPr="00F3351A" w14:paraId="2EFD2690" w14:textId="77777777" w:rsidTr="00F41D8D">
        <w:trPr>
          <w:trHeight w:val="300"/>
          <w:jc w:val="center"/>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ACB72" w14:textId="77777777" w:rsidR="00F3351A" w:rsidRPr="00F3351A" w:rsidRDefault="00F3351A" w:rsidP="00F3351A">
            <w:pPr>
              <w:spacing w:after="0" w:line="240" w:lineRule="auto"/>
              <w:jc w:val="center"/>
              <w:rPr>
                <w:rFonts w:eastAsia="Calibri"/>
                <w:b/>
                <w:bCs/>
                <w:color w:val="000000"/>
                <w:sz w:val="20"/>
                <w:szCs w:val="20"/>
              </w:rPr>
            </w:pPr>
            <w:r w:rsidRPr="00F3351A">
              <w:rPr>
                <w:rFonts w:eastAsia="Calibri"/>
                <w:b/>
                <w:bCs/>
                <w:color w:val="000000"/>
                <w:sz w:val="20"/>
                <w:szCs w:val="20"/>
              </w:rPr>
              <w:t>PROY.</w:t>
            </w:r>
          </w:p>
        </w:tc>
        <w:tc>
          <w:tcPr>
            <w:tcW w:w="1102" w:type="dxa"/>
            <w:tcBorders>
              <w:top w:val="single" w:sz="4" w:space="0" w:color="auto"/>
              <w:left w:val="single" w:sz="4" w:space="0" w:color="auto"/>
              <w:bottom w:val="single" w:sz="4" w:space="0" w:color="auto"/>
              <w:right w:val="single" w:sz="4" w:space="0" w:color="auto"/>
            </w:tcBorders>
            <w:vAlign w:val="center"/>
          </w:tcPr>
          <w:p w14:paraId="791BCFBE" w14:textId="77777777" w:rsidR="00F3351A" w:rsidRPr="00F3351A" w:rsidRDefault="00F3351A" w:rsidP="00F3351A">
            <w:pPr>
              <w:spacing w:after="0" w:line="240" w:lineRule="auto"/>
              <w:jc w:val="center"/>
              <w:rPr>
                <w:rFonts w:eastAsia="Calibri"/>
                <w:b/>
                <w:bCs/>
                <w:color w:val="000000"/>
                <w:sz w:val="20"/>
                <w:szCs w:val="20"/>
              </w:rPr>
            </w:pPr>
            <w:r w:rsidRPr="00F3351A">
              <w:rPr>
                <w:rFonts w:eastAsia="Calibri"/>
                <w:b/>
                <w:bCs/>
                <w:color w:val="000000"/>
                <w:sz w:val="20"/>
                <w:szCs w:val="20"/>
              </w:rPr>
              <w:t>CODIGO</w:t>
            </w:r>
          </w:p>
        </w:tc>
        <w:tc>
          <w:tcPr>
            <w:tcW w:w="146" w:type="dxa"/>
            <w:tcBorders>
              <w:top w:val="single" w:sz="4" w:space="0" w:color="auto"/>
              <w:left w:val="single" w:sz="4" w:space="0" w:color="auto"/>
              <w:bottom w:val="single" w:sz="4" w:space="0" w:color="auto"/>
              <w:right w:val="single" w:sz="4" w:space="0" w:color="auto"/>
            </w:tcBorders>
          </w:tcPr>
          <w:p w14:paraId="3AFDAB7A" w14:textId="77777777" w:rsidR="00F3351A" w:rsidRPr="00F3351A" w:rsidRDefault="00F3351A" w:rsidP="00F3351A">
            <w:pPr>
              <w:spacing w:after="0" w:line="240" w:lineRule="auto"/>
              <w:jc w:val="center"/>
              <w:rPr>
                <w:rFonts w:eastAsia="Calibri"/>
                <w:b/>
                <w:bCs/>
                <w:color w:val="000000"/>
                <w:sz w:val="20"/>
                <w:szCs w:val="20"/>
              </w:rPr>
            </w:pPr>
          </w:p>
        </w:tc>
        <w:tc>
          <w:tcPr>
            <w:tcW w:w="3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8401D" w14:textId="77777777" w:rsidR="00F3351A" w:rsidRPr="00F3351A" w:rsidRDefault="00F3351A" w:rsidP="00F3351A">
            <w:pPr>
              <w:spacing w:after="0" w:line="240" w:lineRule="auto"/>
              <w:jc w:val="center"/>
              <w:rPr>
                <w:rFonts w:eastAsia="Calibri"/>
                <w:b/>
                <w:bCs/>
                <w:color w:val="000000"/>
                <w:sz w:val="20"/>
                <w:szCs w:val="20"/>
              </w:rPr>
            </w:pPr>
            <w:r w:rsidRPr="00F3351A">
              <w:rPr>
                <w:rFonts w:eastAsia="Calibri"/>
                <w:b/>
                <w:bCs/>
                <w:color w:val="000000"/>
                <w:sz w:val="20"/>
                <w:szCs w:val="20"/>
              </w:rPr>
              <w:t>CUENTA</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05561" w14:textId="77777777" w:rsidR="00F3351A" w:rsidRPr="00F3351A" w:rsidRDefault="00F3351A" w:rsidP="00F3351A">
            <w:pPr>
              <w:spacing w:after="0" w:line="240" w:lineRule="auto"/>
              <w:jc w:val="center"/>
              <w:rPr>
                <w:rFonts w:eastAsia="Calibri"/>
                <w:b/>
                <w:bCs/>
                <w:color w:val="000000"/>
                <w:sz w:val="20"/>
                <w:szCs w:val="20"/>
              </w:rPr>
            </w:pPr>
            <w:r w:rsidRPr="00F3351A">
              <w:rPr>
                <w:rFonts w:eastAsia="Calibri"/>
                <w:b/>
                <w:bCs/>
                <w:color w:val="000000"/>
                <w:sz w:val="20"/>
                <w:szCs w:val="20"/>
              </w:rPr>
              <w:t>AUMENTA</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83099" w14:textId="77777777" w:rsidR="00F3351A" w:rsidRPr="00F3351A" w:rsidRDefault="00F3351A" w:rsidP="00F3351A">
            <w:pPr>
              <w:spacing w:after="0" w:line="240" w:lineRule="auto"/>
              <w:jc w:val="center"/>
              <w:rPr>
                <w:rFonts w:eastAsia="Calibri"/>
                <w:b/>
                <w:bCs/>
                <w:color w:val="000000"/>
                <w:sz w:val="20"/>
                <w:szCs w:val="20"/>
              </w:rPr>
            </w:pPr>
            <w:r w:rsidRPr="00F3351A">
              <w:rPr>
                <w:rFonts w:eastAsia="Calibri"/>
                <w:b/>
                <w:bCs/>
                <w:color w:val="000000"/>
                <w:sz w:val="20"/>
                <w:szCs w:val="20"/>
              </w:rPr>
              <w:t>DISMINUYE</w:t>
            </w:r>
          </w:p>
        </w:tc>
      </w:tr>
      <w:tr w:rsidR="00F3351A" w:rsidRPr="00F3351A" w14:paraId="3E95E559" w14:textId="77777777" w:rsidTr="00F41D8D">
        <w:trPr>
          <w:trHeight w:val="300"/>
          <w:jc w:val="center"/>
        </w:trPr>
        <w:tc>
          <w:tcPr>
            <w:tcW w:w="1140" w:type="dxa"/>
            <w:tcBorders>
              <w:top w:val="nil"/>
              <w:left w:val="nil"/>
              <w:bottom w:val="nil"/>
              <w:right w:val="nil"/>
            </w:tcBorders>
            <w:shd w:val="clear" w:color="auto" w:fill="auto"/>
            <w:noWrap/>
            <w:vAlign w:val="center"/>
            <w:hideMark/>
          </w:tcPr>
          <w:p w14:paraId="40BD3901" w14:textId="77777777" w:rsidR="00F3351A" w:rsidRPr="00F3351A" w:rsidRDefault="00F3351A" w:rsidP="00F3351A">
            <w:pPr>
              <w:spacing w:after="0" w:line="240" w:lineRule="auto"/>
              <w:rPr>
                <w:rFonts w:eastAsia="Calibri"/>
                <w:color w:val="000000"/>
                <w:sz w:val="20"/>
                <w:szCs w:val="20"/>
              </w:rPr>
            </w:pPr>
            <w:r w:rsidRPr="00F3351A">
              <w:rPr>
                <w:rFonts w:eastAsia="Calibri"/>
                <w:color w:val="000000"/>
                <w:sz w:val="20"/>
                <w:szCs w:val="20"/>
              </w:rPr>
              <w:t>CEP 4</w:t>
            </w:r>
          </w:p>
        </w:tc>
        <w:tc>
          <w:tcPr>
            <w:tcW w:w="1102" w:type="dxa"/>
            <w:tcBorders>
              <w:top w:val="nil"/>
              <w:left w:val="nil"/>
              <w:bottom w:val="nil"/>
              <w:right w:val="nil"/>
            </w:tcBorders>
            <w:vAlign w:val="center"/>
          </w:tcPr>
          <w:p w14:paraId="3640BB46" w14:textId="77777777" w:rsidR="00F3351A" w:rsidRPr="00F3351A" w:rsidRDefault="00F3351A" w:rsidP="00F3351A">
            <w:pPr>
              <w:spacing w:after="0" w:line="240" w:lineRule="auto"/>
              <w:rPr>
                <w:rFonts w:eastAsia="Calibri"/>
                <w:color w:val="000000"/>
                <w:sz w:val="20"/>
                <w:szCs w:val="20"/>
              </w:rPr>
            </w:pPr>
            <w:r w:rsidRPr="00F3351A">
              <w:rPr>
                <w:rFonts w:eastAsia="Calibri"/>
                <w:color w:val="000000"/>
                <w:sz w:val="20"/>
                <w:szCs w:val="20"/>
              </w:rPr>
              <w:t>61599</w:t>
            </w:r>
          </w:p>
        </w:tc>
        <w:tc>
          <w:tcPr>
            <w:tcW w:w="146" w:type="dxa"/>
            <w:tcBorders>
              <w:top w:val="nil"/>
              <w:left w:val="nil"/>
              <w:bottom w:val="nil"/>
              <w:right w:val="nil"/>
            </w:tcBorders>
          </w:tcPr>
          <w:p w14:paraId="6C5D3316" w14:textId="77777777" w:rsidR="00F3351A" w:rsidRPr="00F3351A" w:rsidRDefault="00F3351A" w:rsidP="00F3351A">
            <w:pPr>
              <w:spacing w:after="0" w:line="240" w:lineRule="auto"/>
              <w:rPr>
                <w:rFonts w:eastAsia="Calibri"/>
                <w:color w:val="000000"/>
                <w:sz w:val="20"/>
                <w:szCs w:val="20"/>
              </w:rPr>
            </w:pPr>
          </w:p>
        </w:tc>
        <w:tc>
          <w:tcPr>
            <w:tcW w:w="3891" w:type="dxa"/>
            <w:tcBorders>
              <w:top w:val="nil"/>
              <w:left w:val="nil"/>
              <w:bottom w:val="nil"/>
              <w:right w:val="nil"/>
            </w:tcBorders>
            <w:shd w:val="clear" w:color="auto" w:fill="auto"/>
            <w:noWrap/>
            <w:vAlign w:val="center"/>
            <w:hideMark/>
          </w:tcPr>
          <w:p w14:paraId="4E7DB7D8" w14:textId="77777777" w:rsidR="00F3351A" w:rsidRPr="00F3351A" w:rsidRDefault="00F3351A" w:rsidP="00F3351A">
            <w:pPr>
              <w:spacing w:after="0" w:line="240" w:lineRule="auto"/>
              <w:rPr>
                <w:rFonts w:eastAsia="Calibri"/>
                <w:color w:val="000000"/>
                <w:sz w:val="20"/>
                <w:szCs w:val="20"/>
              </w:rPr>
            </w:pPr>
            <w:r w:rsidRPr="00F3351A">
              <w:rPr>
                <w:rFonts w:eastAsia="Calibri"/>
                <w:color w:val="000000"/>
                <w:sz w:val="20"/>
                <w:szCs w:val="24"/>
              </w:rPr>
              <w:t>PROYECTOS Y PROGRAMAS DE INVERSIÓN DIVERSA</w:t>
            </w:r>
          </w:p>
        </w:tc>
        <w:tc>
          <w:tcPr>
            <w:tcW w:w="1252" w:type="dxa"/>
            <w:tcBorders>
              <w:top w:val="nil"/>
              <w:left w:val="nil"/>
              <w:bottom w:val="nil"/>
              <w:right w:val="nil"/>
            </w:tcBorders>
            <w:shd w:val="clear" w:color="auto" w:fill="auto"/>
            <w:vAlign w:val="center"/>
            <w:hideMark/>
          </w:tcPr>
          <w:p w14:paraId="4802C631" w14:textId="77777777" w:rsidR="00F3351A" w:rsidRPr="00F3351A" w:rsidRDefault="00F3351A" w:rsidP="00F3351A">
            <w:pPr>
              <w:spacing w:after="0" w:line="240" w:lineRule="auto"/>
              <w:jc w:val="right"/>
              <w:rPr>
                <w:rFonts w:eastAsia="Calibri"/>
                <w:color w:val="000000"/>
                <w:sz w:val="20"/>
                <w:szCs w:val="20"/>
              </w:rPr>
            </w:pPr>
          </w:p>
        </w:tc>
        <w:tc>
          <w:tcPr>
            <w:tcW w:w="1307" w:type="dxa"/>
            <w:tcBorders>
              <w:top w:val="nil"/>
              <w:left w:val="nil"/>
              <w:bottom w:val="nil"/>
              <w:right w:val="nil"/>
            </w:tcBorders>
            <w:shd w:val="clear" w:color="auto" w:fill="auto"/>
            <w:vAlign w:val="center"/>
            <w:hideMark/>
          </w:tcPr>
          <w:p w14:paraId="2D7A0EC8" w14:textId="77777777" w:rsidR="00F3351A" w:rsidRPr="00F3351A" w:rsidRDefault="00F3351A" w:rsidP="00F3351A">
            <w:pPr>
              <w:spacing w:after="0" w:line="240" w:lineRule="auto"/>
              <w:jc w:val="right"/>
              <w:rPr>
                <w:rFonts w:eastAsia="Calibri"/>
                <w:color w:val="000000"/>
                <w:sz w:val="20"/>
                <w:szCs w:val="20"/>
              </w:rPr>
            </w:pPr>
            <w:r w:rsidRPr="00F3351A">
              <w:rPr>
                <w:rFonts w:eastAsia="Calibri"/>
                <w:color w:val="000000"/>
                <w:sz w:val="20"/>
                <w:szCs w:val="20"/>
              </w:rPr>
              <w:t>$100,000.00</w:t>
            </w:r>
          </w:p>
        </w:tc>
      </w:tr>
      <w:tr w:rsidR="00F3351A" w:rsidRPr="00F3351A" w14:paraId="39B87D10" w14:textId="77777777" w:rsidTr="00F41D8D">
        <w:trPr>
          <w:trHeight w:val="300"/>
          <w:jc w:val="center"/>
        </w:trPr>
        <w:tc>
          <w:tcPr>
            <w:tcW w:w="1140" w:type="dxa"/>
            <w:tcBorders>
              <w:top w:val="nil"/>
              <w:left w:val="nil"/>
              <w:bottom w:val="single" w:sz="4" w:space="0" w:color="auto"/>
              <w:right w:val="nil"/>
            </w:tcBorders>
            <w:shd w:val="clear" w:color="auto" w:fill="auto"/>
            <w:noWrap/>
            <w:vAlign w:val="center"/>
            <w:hideMark/>
          </w:tcPr>
          <w:p w14:paraId="178C673E" w14:textId="77777777" w:rsidR="00F3351A" w:rsidRPr="00F3351A" w:rsidRDefault="00F3351A" w:rsidP="00F3351A">
            <w:pPr>
              <w:spacing w:after="0" w:line="240" w:lineRule="auto"/>
              <w:rPr>
                <w:rFonts w:eastAsia="Calibri"/>
                <w:color w:val="000000"/>
                <w:sz w:val="20"/>
                <w:szCs w:val="20"/>
              </w:rPr>
            </w:pPr>
            <w:r w:rsidRPr="00F3351A">
              <w:rPr>
                <w:rFonts w:eastAsia="Calibri"/>
                <w:color w:val="000000"/>
                <w:sz w:val="20"/>
                <w:szCs w:val="20"/>
              </w:rPr>
              <w:t>CEP 4</w:t>
            </w:r>
          </w:p>
        </w:tc>
        <w:tc>
          <w:tcPr>
            <w:tcW w:w="1102" w:type="dxa"/>
            <w:tcBorders>
              <w:top w:val="nil"/>
              <w:left w:val="nil"/>
              <w:bottom w:val="nil"/>
              <w:right w:val="nil"/>
            </w:tcBorders>
            <w:vAlign w:val="center"/>
          </w:tcPr>
          <w:p w14:paraId="00617C2F" w14:textId="77777777" w:rsidR="00F3351A" w:rsidRPr="00F3351A" w:rsidRDefault="00F3351A" w:rsidP="00F3351A">
            <w:pPr>
              <w:spacing w:after="0" w:line="240" w:lineRule="auto"/>
              <w:rPr>
                <w:rFonts w:eastAsia="Calibri"/>
                <w:color w:val="000000"/>
                <w:sz w:val="20"/>
                <w:szCs w:val="20"/>
              </w:rPr>
            </w:pPr>
            <w:r w:rsidRPr="00F3351A">
              <w:rPr>
                <w:rFonts w:eastAsia="Calibri"/>
                <w:color w:val="000000"/>
                <w:sz w:val="20"/>
                <w:szCs w:val="20"/>
              </w:rPr>
              <w:t>61699</w:t>
            </w:r>
          </w:p>
        </w:tc>
        <w:tc>
          <w:tcPr>
            <w:tcW w:w="146" w:type="dxa"/>
            <w:tcBorders>
              <w:top w:val="nil"/>
              <w:left w:val="nil"/>
              <w:bottom w:val="nil"/>
              <w:right w:val="nil"/>
            </w:tcBorders>
          </w:tcPr>
          <w:p w14:paraId="36E5D591" w14:textId="77777777" w:rsidR="00F3351A" w:rsidRPr="00F3351A" w:rsidRDefault="00F3351A" w:rsidP="00F3351A">
            <w:pPr>
              <w:spacing w:after="0" w:line="240" w:lineRule="auto"/>
              <w:rPr>
                <w:rFonts w:eastAsia="Calibri"/>
                <w:color w:val="000000"/>
                <w:sz w:val="20"/>
                <w:szCs w:val="20"/>
              </w:rPr>
            </w:pPr>
          </w:p>
        </w:tc>
        <w:tc>
          <w:tcPr>
            <w:tcW w:w="3891" w:type="dxa"/>
            <w:tcBorders>
              <w:top w:val="nil"/>
              <w:left w:val="nil"/>
              <w:bottom w:val="nil"/>
              <w:right w:val="nil"/>
            </w:tcBorders>
            <w:shd w:val="clear" w:color="auto" w:fill="auto"/>
            <w:noWrap/>
            <w:vAlign w:val="center"/>
            <w:hideMark/>
          </w:tcPr>
          <w:p w14:paraId="2A3EE1E3" w14:textId="77777777" w:rsidR="00F3351A" w:rsidRPr="00F3351A" w:rsidRDefault="00F3351A" w:rsidP="00F3351A">
            <w:pPr>
              <w:spacing w:after="0" w:line="240" w:lineRule="auto"/>
              <w:rPr>
                <w:rFonts w:eastAsia="Calibri"/>
                <w:color w:val="000000"/>
                <w:sz w:val="20"/>
                <w:szCs w:val="20"/>
              </w:rPr>
            </w:pPr>
            <w:r w:rsidRPr="00F3351A">
              <w:rPr>
                <w:rFonts w:eastAsia="Calibri"/>
                <w:color w:val="000000"/>
                <w:sz w:val="20"/>
                <w:szCs w:val="20"/>
              </w:rPr>
              <w:t>OBRAS DE INFRAESTRUCTURAS DIVERSAS</w:t>
            </w:r>
          </w:p>
        </w:tc>
        <w:tc>
          <w:tcPr>
            <w:tcW w:w="1252" w:type="dxa"/>
            <w:tcBorders>
              <w:top w:val="nil"/>
              <w:left w:val="nil"/>
              <w:bottom w:val="nil"/>
              <w:right w:val="nil"/>
            </w:tcBorders>
            <w:shd w:val="clear" w:color="auto" w:fill="auto"/>
            <w:vAlign w:val="center"/>
            <w:hideMark/>
          </w:tcPr>
          <w:p w14:paraId="496C8AE5" w14:textId="77777777" w:rsidR="00F3351A" w:rsidRPr="00F3351A" w:rsidRDefault="00F3351A" w:rsidP="00F3351A">
            <w:pPr>
              <w:spacing w:after="0" w:line="240" w:lineRule="auto"/>
              <w:jc w:val="right"/>
              <w:rPr>
                <w:rFonts w:eastAsia="Calibri"/>
                <w:color w:val="000000"/>
                <w:sz w:val="20"/>
                <w:szCs w:val="20"/>
              </w:rPr>
            </w:pPr>
            <w:r w:rsidRPr="00F3351A">
              <w:rPr>
                <w:rFonts w:eastAsia="Calibri"/>
                <w:color w:val="000000"/>
                <w:sz w:val="20"/>
                <w:szCs w:val="20"/>
              </w:rPr>
              <w:t>$100,000.00</w:t>
            </w:r>
          </w:p>
        </w:tc>
        <w:tc>
          <w:tcPr>
            <w:tcW w:w="1307" w:type="dxa"/>
            <w:tcBorders>
              <w:top w:val="nil"/>
              <w:left w:val="nil"/>
              <w:bottom w:val="single" w:sz="4" w:space="0" w:color="auto"/>
              <w:right w:val="nil"/>
            </w:tcBorders>
            <w:shd w:val="clear" w:color="auto" w:fill="auto"/>
            <w:vAlign w:val="center"/>
            <w:hideMark/>
          </w:tcPr>
          <w:p w14:paraId="64194D54" w14:textId="77777777" w:rsidR="00F3351A" w:rsidRPr="00F3351A" w:rsidRDefault="00F3351A" w:rsidP="00F3351A">
            <w:pPr>
              <w:spacing w:after="0" w:line="240" w:lineRule="auto"/>
              <w:jc w:val="right"/>
              <w:rPr>
                <w:rFonts w:eastAsia="Calibri"/>
                <w:color w:val="000000"/>
                <w:sz w:val="20"/>
                <w:szCs w:val="20"/>
              </w:rPr>
            </w:pPr>
          </w:p>
        </w:tc>
      </w:tr>
      <w:tr w:rsidR="00F3351A" w:rsidRPr="00F3351A" w14:paraId="5F7ADDD9" w14:textId="77777777" w:rsidTr="00F41D8D">
        <w:trPr>
          <w:trHeight w:val="315"/>
          <w:jc w:val="center"/>
        </w:trPr>
        <w:tc>
          <w:tcPr>
            <w:tcW w:w="1140" w:type="dxa"/>
            <w:tcBorders>
              <w:top w:val="nil"/>
              <w:left w:val="nil"/>
              <w:bottom w:val="double" w:sz="6" w:space="0" w:color="auto"/>
              <w:right w:val="nil"/>
            </w:tcBorders>
            <w:shd w:val="clear" w:color="auto" w:fill="auto"/>
            <w:noWrap/>
            <w:vAlign w:val="center"/>
            <w:hideMark/>
          </w:tcPr>
          <w:p w14:paraId="75A297B7" w14:textId="77777777" w:rsidR="00F3351A" w:rsidRPr="00F3351A" w:rsidRDefault="00F3351A" w:rsidP="00F3351A">
            <w:pPr>
              <w:spacing w:after="0" w:line="240" w:lineRule="auto"/>
              <w:rPr>
                <w:rFonts w:eastAsia="Calibri"/>
                <w:b/>
                <w:bCs/>
                <w:color w:val="000000"/>
                <w:sz w:val="20"/>
                <w:szCs w:val="20"/>
              </w:rPr>
            </w:pPr>
            <w:r w:rsidRPr="00F3351A">
              <w:rPr>
                <w:rFonts w:eastAsia="Calibri"/>
                <w:b/>
                <w:bCs/>
                <w:color w:val="000000"/>
                <w:sz w:val="20"/>
                <w:szCs w:val="20"/>
              </w:rPr>
              <w:t> </w:t>
            </w:r>
          </w:p>
        </w:tc>
        <w:tc>
          <w:tcPr>
            <w:tcW w:w="1102" w:type="dxa"/>
            <w:tcBorders>
              <w:top w:val="single" w:sz="4" w:space="0" w:color="auto"/>
              <w:left w:val="nil"/>
              <w:bottom w:val="double" w:sz="6" w:space="0" w:color="auto"/>
              <w:right w:val="nil"/>
            </w:tcBorders>
          </w:tcPr>
          <w:p w14:paraId="79A33D90" w14:textId="77777777" w:rsidR="00F3351A" w:rsidRPr="00F3351A" w:rsidRDefault="00F3351A" w:rsidP="00F3351A">
            <w:pPr>
              <w:spacing w:after="0" w:line="240" w:lineRule="auto"/>
              <w:rPr>
                <w:rFonts w:eastAsia="Calibri"/>
                <w:b/>
                <w:bCs/>
                <w:color w:val="000000"/>
                <w:sz w:val="20"/>
                <w:szCs w:val="20"/>
              </w:rPr>
            </w:pPr>
          </w:p>
        </w:tc>
        <w:tc>
          <w:tcPr>
            <w:tcW w:w="146" w:type="dxa"/>
            <w:tcBorders>
              <w:top w:val="single" w:sz="4" w:space="0" w:color="auto"/>
              <w:left w:val="nil"/>
              <w:bottom w:val="double" w:sz="6" w:space="0" w:color="auto"/>
              <w:right w:val="nil"/>
            </w:tcBorders>
          </w:tcPr>
          <w:p w14:paraId="067DC7B5" w14:textId="77777777" w:rsidR="00F3351A" w:rsidRPr="00F3351A" w:rsidRDefault="00F3351A" w:rsidP="00F3351A">
            <w:pPr>
              <w:spacing w:after="0" w:line="240" w:lineRule="auto"/>
              <w:rPr>
                <w:rFonts w:eastAsia="Calibri"/>
                <w:b/>
                <w:bCs/>
                <w:color w:val="000000"/>
                <w:sz w:val="20"/>
                <w:szCs w:val="20"/>
              </w:rPr>
            </w:pPr>
          </w:p>
        </w:tc>
        <w:tc>
          <w:tcPr>
            <w:tcW w:w="3891" w:type="dxa"/>
            <w:tcBorders>
              <w:top w:val="single" w:sz="4" w:space="0" w:color="auto"/>
              <w:left w:val="nil"/>
              <w:bottom w:val="double" w:sz="6" w:space="0" w:color="auto"/>
              <w:right w:val="nil"/>
            </w:tcBorders>
            <w:shd w:val="clear" w:color="auto" w:fill="auto"/>
            <w:noWrap/>
            <w:vAlign w:val="center"/>
            <w:hideMark/>
          </w:tcPr>
          <w:p w14:paraId="2263311D" w14:textId="77777777" w:rsidR="00F3351A" w:rsidRPr="00F3351A" w:rsidRDefault="00F3351A" w:rsidP="00F3351A">
            <w:pPr>
              <w:spacing w:after="0" w:line="240" w:lineRule="auto"/>
              <w:rPr>
                <w:rFonts w:eastAsia="Calibri"/>
                <w:b/>
                <w:bCs/>
                <w:color w:val="000000"/>
                <w:sz w:val="20"/>
                <w:szCs w:val="20"/>
              </w:rPr>
            </w:pPr>
            <w:r w:rsidRPr="00F3351A">
              <w:rPr>
                <w:rFonts w:eastAsia="Calibri"/>
                <w:b/>
                <w:bCs/>
                <w:color w:val="000000"/>
                <w:sz w:val="20"/>
                <w:szCs w:val="20"/>
              </w:rPr>
              <w:t>SUB - TOTAL REPROGRAMACION PRESUP.</w:t>
            </w:r>
          </w:p>
        </w:tc>
        <w:tc>
          <w:tcPr>
            <w:tcW w:w="1252" w:type="dxa"/>
            <w:tcBorders>
              <w:top w:val="single" w:sz="4" w:space="0" w:color="auto"/>
              <w:left w:val="nil"/>
              <w:bottom w:val="double" w:sz="6" w:space="0" w:color="auto"/>
              <w:right w:val="nil"/>
            </w:tcBorders>
            <w:shd w:val="clear" w:color="auto" w:fill="auto"/>
            <w:noWrap/>
            <w:vAlign w:val="center"/>
            <w:hideMark/>
          </w:tcPr>
          <w:p w14:paraId="525FEE84" w14:textId="77777777" w:rsidR="00F3351A" w:rsidRPr="00F3351A" w:rsidRDefault="00F3351A" w:rsidP="00F3351A">
            <w:pPr>
              <w:spacing w:after="0" w:line="240" w:lineRule="auto"/>
              <w:jc w:val="right"/>
              <w:rPr>
                <w:rFonts w:eastAsia="Calibri"/>
                <w:bCs/>
                <w:color w:val="000000"/>
                <w:sz w:val="20"/>
                <w:szCs w:val="20"/>
              </w:rPr>
            </w:pPr>
            <w:r w:rsidRPr="00F3351A">
              <w:rPr>
                <w:rFonts w:eastAsia="Calibri"/>
                <w:color w:val="000000"/>
                <w:sz w:val="20"/>
                <w:szCs w:val="20"/>
              </w:rPr>
              <w:t>$100,000.00</w:t>
            </w:r>
            <w:r w:rsidRPr="00F3351A">
              <w:rPr>
                <w:rFonts w:eastAsia="Calibri"/>
                <w:bCs/>
                <w:color w:val="000000"/>
                <w:sz w:val="20"/>
                <w:szCs w:val="20"/>
              </w:rPr>
              <w:t xml:space="preserve"> </w:t>
            </w:r>
          </w:p>
        </w:tc>
        <w:tc>
          <w:tcPr>
            <w:tcW w:w="1307" w:type="dxa"/>
            <w:tcBorders>
              <w:top w:val="nil"/>
              <w:left w:val="nil"/>
              <w:bottom w:val="double" w:sz="6" w:space="0" w:color="auto"/>
              <w:right w:val="nil"/>
            </w:tcBorders>
            <w:shd w:val="clear" w:color="auto" w:fill="auto"/>
            <w:noWrap/>
            <w:vAlign w:val="center"/>
            <w:hideMark/>
          </w:tcPr>
          <w:p w14:paraId="454E14A5" w14:textId="77777777" w:rsidR="00F3351A" w:rsidRPr="00F3351A" w:rsidRDefault="00F3351A" w:rsidP="00F3351A">
            <w:pPr>
              <w:spacing w:after="0" w:line="240" w:lineRule="auto"/>
              <w:jc w:val="right"/>
              <w:rPr>
                <w:rFonts w:eastAsia="Calibri"/>
                <w:bCs/>
                <w:color w:val="000000"/>
                <w:sz w:val="20"/>
                <w:szCs w:val="20"/>
              </w:rPr>
            </w:pPr>
            <w:r w:rsidRPr="00F3351A">
              <w:rPr>
                <w:rFonts w:eastAsia="Calibri"/>
                <w:color w:val="000000"/>
                <w:sz w:val="20"/>
                <w:szCs w:val="20"/>
              </w:rPr>
              <w:t>$100,000.00</w:t>
            </w:r>
            <w:r w:rsidRPr="00F3351A">
              <w:rPr>
                <w:rFonts w:eastAsia="Calibri"/>
                <w:bCs/>
                <w:color w:val="000000"/>
                <w:sz w:val="20"/>
                <w:szCs w:val="20"/>
              </w:rPr>
              <w:t xml:space="preserve"> </w:t>
            </w:r>
          </w:p>
        </w:tc>
      </w:tr>
      <w:tr w:rsidR="00F3351A" w:rsidRPr="00F3351A" w14:paraId="43904F95" w14:textId="77777777" w:rsidTr="00F41D8D">
        <w:trPr>
          <w:trHeight w:val="315"/>
          <w:jc w:val="center"/>
        </w:trPr>
        <w:tc>
          <w:tcPr>
            <w:tcW w:w="1140" w:type="dxa"/>
            <w:tcBorders>
              <w:top w:val="nil"/>
              <w:left w:val="nil"/>
              <w:bottom w:val="nil"/>
              <w:right w:val="nil"/>
            </w:tcBorders>
            <w:shd w:val="clear" w:color="auto" w:fill="auto"/>
            <w:noWrap/>
            <w:vAlign w:val="bottom"/>
            <w:hideMark/>
          </w:tcPr>
          <w:p w14:paraId="079DBADB" w14:textId="77777777" w:rsidR="00F3351A" w:rsidRPr="00F3351A" w:rsidRDefault="00F3351A" w:rsidP="00F3351A">
            <w:pPr>
              <w:spacing w:after="0" w:line="240" w:lineRule="auto"/>
              <w:jc w:val="right"/>
              <w:rPr>
                <w:rFonts w:eastAsia="Calibri"/>
                <w:b/>
                <w:bCs/>
                <w:color w:val="000000"/>
                <w:sz w:val="20"/>
                <w:szCs w:val="20"/>
              </w:rPr>
            </w:pPr>
          </w:p>
        </w:tc>
        <w:tc>
          <w:tcPr>
            <w:tcW w:w="1102" w:type="dxa"/>
            <w:tcBorders>
              <w:top w:val="nil"/>
              <w:left w:val="nil"/>
              <w:bottom w:val="nil"/>
              <w:right w:val="nil"/>
            </w:tcBorders>
          </w:tcPr>
          <w:p w14:paraId="4916220C" w14:textId="77777777" w:rsidR="00F3351A" w:rsidRPr="00F3351A" w:rsidRDefault="00F3351A" w:rsidP="00F3351A">
            <w:pPr>
              <w:spacing w:after="0" w:line="240" w:lineRule="auto"/>
              <w:rPr>
                <w:rFonts w:eastAsia="Calibri"/>
                <w:sz w:val="20"/>
                <w:szCs w:val="20"/>
              </w:rPr>
            </w:pPr>
          </w:p>
        </w:tc>
        <w:tc>
          <w:tcPr>
            <w:tcW w:w="146" w:type="dxa"/>
            <w:tcBorders>
              <w:top w:val="nil"/>
              <w:left w:val="nil"/>
              <w:bottom w:val="nil"/>
              <w:right w:val="nil"/>
            </w:tcBorders>
          </w:tcPr>
          <w:p w14:paraId="712512EE" w14:textId="77777777" w:rsidR="00F3351A" w:rsidRPr="00F3351A" w:rsidRDefault="00F3351A" w:rsidP="00F3351A">
            <w:pPr>
              <w:spacing w:after="0" w:line="240" w:lineRule="auto"/>
              <w:rPr>
                <w:rFonts w:eastAsia="Calibri"/>
                <w:sz w:val="20"/>
                <w:szCs w:val="20"/>
              </w:rPr>
            </w:pPr>
          </w:p>
        </w:tc>
        <w:tc>
          <w:tcPr>
            <w:tcW w:w="3891" w:type="dxa"/>
            <w:tcBorders>
              <w:top w:val="nil"/>
              <w:left w:val="nil"/>
              <w:bottom w:val="nil"/>
              <w:right w:val="nil"/>
            </w:tcBorders>
            <w:shd w:val="clear" w:color="auto" w:fill="auto"/>
            <w:noWrap/>
            <w:vAlign w:val="bottom"/>
            <w:hideMark/>
          </w:tcPr>
          <w:p w14:paraId="365415DE" w14:textId="77777777" w:rsidR="00F3351A" w:rsidRPr="00F3351A" w:rsidRDefault="00F3351A" w:rsidP="00F3351A">
            <w:pPr>
              <w:spacing w:after="0" w:line="240" w:lineRule="auto"/>
              <w:rPr>
                <w:rFonts w:eastAsia="Calibri"/>
                <w:sz w:val="20"/>
                <w:szCs w:val="20"/>
              </w:rPr>
            </w:pPr>
          </w:p>
        </w:tc>
        <w:tc>
          <w:tcPr>
            <w:tcW w:w="1252" w:type="dxa"/>
            <w:tcBorders>
              <w:top w:val="nil"/>
              <w:left w:val="nil"/>
              <w:bottom w:val="nil"/>
              <w:right w:val="nil"/>
            </w:tcBorders>
            <w:shd w:val="clear" w:color="auto" w:fill="auto"/>
            <w:noWrap/>
            <w:vAlign w:val="bottom"/>
            <w:hideMark/>
          </w:tcPr>
          <w:p w14:paraId="52D7C495" w14:textId="77777777" w:rsidR="00F3351A" w:rsidRPr="00F3351A" w:rsidRDefault="00F3351A" w:rsidP="00F3351A">
            <w:pPr>
              <w:spacing w:after="0" w:line="240" w:lineRule="auto"/>
              <w:rPr>
                <w:rFonts w:eastAsia="Calibri"/>
                <w:sz w:val="20"/>
                <w:szCs w:val="20"/>
              </w:rPr>
            </w:pPr>
          </w:p>
        </w:tc>
        <w:tc>
          <w:tcPr>
            <w:tcW w:w="1307" w:type="dxa"/>
            <w:tcBorders>
              <w:top w:val="nil"/>
              <w:left w:val="nil"/>
              <w:bottom w:val="nil"/>
              <w:right w:val="nil"/>
            </w:tcBorders>
            <w:shd w:val="clear" w:color="auto" w:fill="auto"/>
            <w:noWrap/>
            <w:vAlign w:val="bottom"/>
            <w:hideMark/>
          </w:tcPr>
          <w:p w14:paraId="3A9D674A" w14:textId="77777777" w:rsidR="00F3351A" w:rsidRPr="00F3351A" w:rsidRDefault="00F3351A" w:rsidP="00F3351A">
            <w:pPr>
              <w:spacing w:after="0" w:line="240" w:lineRule="auto"/>
              <w:rPr>
                <w:rFonts w:eastAsia="Calibri"/>
                <w:sz w:val="20"/>
                <w:szCs w:val="20"/>
              </w:rPr>
            </w:pPr>
          </w:p>
        </w:tc>
      </w:tr>
    </w:tbl>
    <w:p w14:paraId="1249EED5" w14:textId="77777777" w:rsidR="00F3351A" w:rsidRPr="00F3351A" w:rsidRDefault="00F3351A" w:rsidP="00F3351A">
      <w:pPr>
        <w:spacing w:after="0" w:line="240" w:lineRule="auto"/>
        <w:jc w:val="both"/>
        <w:rPr>
          <w:rFonts w:eastAsia="Calibri"/>
          <w:color w:val="000000"/>
          <w:szCs w:val="24"/>
        </w:rPr>
      </w:pPr>
    </w:p>
    <w:p w14:paraId="395C23D7" w14:textId="77777777" w:rsidR="00F3351A" w:rsidRPr="00F3351A" w:rsidRDefault="00F3351A" w:rsidP="00F3351A">
      <w:pPr>
        <w:spacing w:after="0" w:line="240" w:lineRule="auto"/>
        <w:contextualSpacing/>
        <w:jc w:val="both"/>
        <w:rPr>
          <w:rFonts w:eastAsia="Calibri"/>
          <w:b/>
          <w:color w:val="000000"/>
          <w:sz w:val="22"/>
        </w:rPr>
      </w:pPr>
      <w:r w:rsidRPr="00F3351A">
        <w:rPr>
          <w:rFonts w:eastAsia="Calibri"/>
          <w:b/>
          <w:color w:val="000000"/>
          <w:szCs w:val="24"/>
        </w:rPr>
        <w:t xml:space="preserve">COMUNIQUESE. </w:t>
      </w:r>
    </w:p>
    <w:p w14:paraId="1ED7CD5E" w14:textId="77777777" w:rsidR="00ED0FB9" w:rsidRDefault="00ED0FB9" w:rsidP="00ED0FB9">
      <w:pPr>
        <w:rPr>
          <w:szCs w:val="24"/>
        </w:rPr>
      </w:pPr>
    </w:p>
    <w:p w14:paraId="57EE55F4" w14:textId="77777777" w:rsidR="002425EC" w:rsidRPr="002425EC" w:rsidRDefault="002425EC" w:rsidP="002425EC">
      <w:pPr>
        <w:tabs>
          <w:tab w:val="left" w:pos="936"/>
        </w:tabs>
        <w:rPr>
          <w:b/>
          <w:bCs/>
          <w:szCs w:val="24"/>
          <w:u w:val="single"/>
        </w:rPr>
      </w:pPr>
      <w:r w:rsidRPr="002425EC">
        <w:rPr>
          <w:b/>
          <w:bCs/>
          <w:szCs w:val="24"/>
          <w:u w:val="single"/>
        </w:rPr>
        <w:t xml:space="preserve">ACUERDO NÚMERO </w:t>
      </w:r>
      <w:r>
        <w:rPr>
          <w:b/>
          <w:bCs/>
          <w:szCs w:val="24"/>
          <w:u w:val="single"/>
        </w:rPr>
        <w:t xml:space="preserve">VEINTIDÓS: </w:t>
      </w:r>
      <w:r w:rsidRPr="002425EC">
        <w:rPr>
          <w:b/>
          <w:bCs/>
          <w:szCs w:val="24"/>
          <w:u w:val="single"/>
        </w:rPr>
        <w:t xml:space="preserve"> </w:t>
      </w:r>
    </w:p>
    <w:p w14:paraId="6D64646E" w14:textId="77777777" w:rsidR="002425EC" w:rsidRPr="002425EC" w:rsidRDefault="002425EC" w:rsidP="002425EC">
      <w:pPr>
        <w:spacing w:after="0" w:line="240" w:lineRule="auto"/>
        <w:jc w:val="both"/>
        <w:rPr>
          <w:rFonts w:eastAsia="Calibri"/>
          <w:szCs w:val="24"/>
        </w:rPr>
      </w:pPr>
      <w:r w:rsidRPr="002425EC">
        <w:rPr>
          <w:rFonts w:eastAsia="Calibri"/>
          <w:szCs w:val="24"/>
        </w:rPr>
        <w:lastRenderedPageBreak/>
        <w:t>El Concejo Municipal, CONSIDERANDO:</w:t>
      </w:r>
    </w:p>
    <w:p w14:paraId="3F6DB44A" w14:textId="77777777" w:rsidR="002425EC" w:rsidRDefault="002425EC" w:rsidP="002425EC">
      <w:pPr>
        <w:spacing w:after="0" w:line="240" w:lineRule="auto"/>
        <w:ind w:left="720"/>
        <w:contextualSpacing/>
        <w:jc w:val="both"/>
        <w:rPr>
          <w:szCs w:val="24"/>
        </w:rPr>
      </w:pPr>
    </w:p>
    <w:p w14:paraId="6EAA5D1C" w14:textId="77777777" w:rsidR="008975D7" w:rsidRPr="00EC677B" w:rsidRDefault="008975D7" w:rsidP="008975D7">
      <w:pPr>
        <w:spacing w:after="0" w:line="240" w:lineRule="auto"/>
        <w:jc w:val="both"/>
        <w:rPr>
          <w:rFonts w:eastAsia="Times New Roman"/>
          <w:szCs w:val="24"/>
          <w:lang w:val="es-ES" w:eastAsia="es-ES"/>
        </w:rPr>
      </w:pPr>
      <w:r w:rsidRPr="00EC677B">
        <w:rPr>
          <w:rFonts w:eastAsia="Times New Roman"/>
          <w:szCs w:val="24"/>
          <w:lang w:val="es-ES" w:eastAsia="es-ES"/>
        </w:rPr>
        <w:t xml:space="preserve">I.- </w:t>
      </w:r>
      <w:r w:rsidRPr="00EC677B">
        <w:rPr>
          <w:rFonts w:eastAsia="Calibri"/>
          <w:szCs w:val="24"/>
        </w:rPr>
        <w:t xml:space="preserve">Que por Decreto Legislativo </w:t>
      </w:r>
      <w:proofErr w:type="spellStart"/>
      <w:r w:rsidRPr="00EC677B">
        <w:rPr>
          <w:rFonts w:eastAsia="Calibri"/>
          <w:szCs w:val="24"/>
        </w:rPr>
        <w:t>N°</w:t>
      </w:r>
      <w:proofErr w:type="spellEnd"/>
      <w:r w:rsidRPr="00EC677B">
        <w:rPr>
          <w:rFonts w:eastAsia="Calibri"/>
          <w:szCs w:val="24"/>
        </w:rPr>
        <w:t xml:space="preserve"> 608, publicado en el Diario Oficial </w:t>
      </w:r>
      <w:proofErr w:type="spellStart"/>
      <w:r w:rsidRPr="00EC677B">
        <w:rPr>
          <w:rFonts w:eastAsia="Calibri"/>
          <w:szCs w:val="24"/>
        </w:rPr>
        <w:t>N°</w:t>
      </w:r>
      <w:proofErr w:type="spellEnd"/>
      <w:r w:rsidRPr="00EC677B">
        <w:rPr>
          <w:rFonts w:eastAsia="Calibri"/>
          <w:szCs w:val="24"/>
        </w:rPr>
        <w:t xml:space="preserve"> 63, Tomo </w:t>
      </w:r>
      <w:proofErr w:type="spellStart"/>
      <w:r w:rsidRPr="00EC677B">
        <w:rPr>
          <w:rFonts w:eastAsia="Calibri"/>
          <w:szCs w:val="24"/>
        </w:rPr>
        <w:t>N°</w:t>
      </w:r>
      <w:proofErr w:type="spellEnd"/>
      <w:r w:rsidRPr="00EC677B">
        <w:rPr>
          <w:rFonts w:eastAsia="Calibri"/>
          <w:szCs w:val="24"/>
        </w:rPr>
        <w:t xml:space="preserve"> 426 de fecha 26 de marzo de 2020, se autorizó al Órgano Ejecutivo en el Ramo de Hacienda, para que gestione la obtención de recursos hasta por la suma de DOS MIL MILLONES DE DÓLARES DE LOS ESTADOS UNIDOS DE AMÉRICA (US$2,000,000,000.00), a través de la emisión de títulos valores de crédito en Dólares de los Estados Unidos de América, a ser colocados indistintamente en el Mercado Nacional o Internacional, o bien, por medio de la contratación de Créditos por el citado monto, o por una combinación de ambas opciones, hasta completar el monto que se autoriza por medio de referido decreto, destinados para financiar el Fondo de Emergencia y de Recuperación y Reconstrucción Económica del País, por los efectos de la Pandemia a causa del COVID-19.</w:t>
      </w:r>
    </w:p>
    <w:p w14:paraId="18C30066" w14:textId="77777777" w:rsidR="008975D7" w:rsidRPr="00EC677B" w:rsidRDefault="008975D7" w:rsidP="008975D7">
      <w:pPr>
        <w:spacing w:after="0" w:line="240" w:lineRule="auto"/>
        <w:jc w:val="both"/>
        <w:rPr>
          <w:rFonts w:eastAsia="Times New Roman"/>
          <w:szCs w:val="24"/>
          <w:lang w:val="es-ES" w:eastAsia="es-ES"/>
        </w:rPr>
      </w:pPr>
    </w:p>
    <w:p w14:paraId="0BF2FB09" w14:textId="77777777" w:rsidR="008975D7" w:rsidRPr="00EC677B" w:rsidRDefault="008975D7" w:rsidP="008975D7">
      <w:pPr>
        <w:spacing w:after="0" w:line="240" w:lineRule="auto"/>
        <w:jc w:val="both"/>
        <w:rPr>
          <w:rFonts w:eastAsia="Times New Roman"/>
          <w:szCs w:val="24"/>
          <w:lang w:val="es-ES" w:eastAsia="es-ES"/>
        </w:rPr>
      </w:pPr>
      <w:r w:rsidRPr="00EC677B">
        <w:rPr>
          <w:rFonts w:eastAsia="Times New Roman"/>
          <w:szCs w:val="24"/>
          <w:lang w:val="es-ES" w:eastAsia="es-ES"/>
        </w:rPr>
        <w:t xml:space="preserve">II.- Que por Decreto </w:t>
      </w:r>
      <w:proofErr w:type="spellStart"/>
      <w:r w:rsidRPr="00EC677B">
        <w:rPr>
          <w:rFonts w:eastAsia="Times New Roman"/>
          <w:szCs w:val="24"/>
          <w:lang w:val="es-ES" w:eastAsia="es-ES"/>
        </w:rPr>
        <w:t>N°</w:t>
      </w:r>
      <w:proofErr w:type="spellEnd"/>
      <w:r w:rsidRPr="00EC677B">
        <w:rPr>
          <w:rFonts w:eastAsia="Times New Roman"/>
          <w:szCs w:val="24"/>
          <w:lang w:val="es-ES" w:eastAsia="es-ES"/>
        </w:rPr>
        <w:t xml:space="preserve">. 650, la Asamblea Legislativa de la República de El Salvador y publicado en el Diario Oficial </w:t>
      </w:r>
      <w:proofErr w:type="spellStart"/>
      <w:r w:rsidRPr="00EC677B">
        <w:rPr>
          <w:rFonts w:eastAsia="Times New Roman"/>
          <w:szCs w:val="24"/>
          <w:lang w:val="es-ES" w:eastAsia="es-ES"/>
        </w:rPr>
        <w:t>N°</w:t>
      </w:r>
      <w:proofErr w:type="spellEnd"/>
      <w:r w:rsidRPr="00EC677B">
        <w:rPr>
          <w:rFonts w:eastAsia="Times New Roman"/>
          <w:szCs w:val="24"/>
          <w:lang w:val="es-ES" w:eastAsia="es-ES"/>
        </w:rPr>
        <w:t xml:space="preserve"> 111, Tomo </w:t>
      </w:r>
      <w:proofErr w:type="spellStart"/>
      <w:r w:rsidRPr="00EC677B">
        <w:rPr>
          <w:rFonts w:eastAsia="Times New Roman"/>
          <w:szCs w:val="24"/>
          <w:lang w:val="es-ES" w:eastAsia="es-ES"/>
        </w:rPr>
        <w:t>N°</w:t>
      </w:r>
      <w:proofErr w:type="spellEnd"/>
      <w:r w:rsidRPr="00EC677B">
        <w:rPr>
          <w:rFonts w:eastAsia="Times New Roman"/>
          <w:szCs w:val="24"/>
          <w:lang w:val="es-ES" w:eastAsia="es-ES"/>
        </w:rPr>
        <w:t xml:space="preserve"> 427 de fecha 1 de junio de 2020, introdujo una modificación al Presupuesto General de la Nación, provenientes del rubro de Endeudamiento Público, incrementando la fuente específica de Organismos Multilaterales por un monto de TRECIENTOS OCHENTA Y NUEVE MILLONES DE DÓLARES; que el Gobierno de El Salvador requería para la atención a la emergencia, y el cual fue solicitado al Fondo Monetario Internacional a través de la asistencia financiera de emergencia, en el marco del Instrumento de Financiamiento Rápido, la cual fue aprobado en Decreto Ejecutivo de fecha 14 de abril de 2020;</w:t>
      </w:r>
    </w:p>
    <w:p w14:paraId="039541AB" w14:textId="77777777" w:rsidR="008975D7" w:rsidRPr="00EC677B" w:rsidRDefault="008975D7" w:rsidP="008975D7">
      <w:pPr>
        <w:spacing w:after="0" w:line="240" w:lineRule="auto"/>
        <w:jc w:val="both"/>
        <w:rPr>
          <w:rFonts w:eastAsia="Times New Roman"/>
          <w:szCs w:val="24"/>
          <w:lang w:val="es-ES" w:eastAsia="es-ES"/>
        </w:rPr>
      </w:pPr>
    </w:p>
    <w:p w14:paraId="1004F5D8" w14:textId="77777777" w:rsidR="008975D7" w:rsidRPr="00EC677B" w:rsidRDefault="008975D7" w:rsidP="008975D7">
      <w:pPr>
        <w:spacing w:after="0" w:line="240" w:lineRule="auto"/>
        <w:jc w:val="both"/>
        <w:rPr>
          <w:rFonts w:eastAsia="Times New Roman"/>
          <w:szCs w:val="24"/>
          <w:lang w:val="es-ES" w:eastAsia="es-ES"/>
        </w:rPr>
      </w:pPr>
      <w:r w:rsidRPr="00EC677B">
        <w:rPr>
          <w:rFonts w:eastAsia="Times New Roman"/>
          <w:szCs w:val="24"/>
          <w:lang w:val="es-ES" w:eastAsia="es-ES"/>
        </w:rPr>
        <w:t xml:space="preserve">III.- </w:t>
      </w:r>
      <w:proofErr w:type="gramStart"/>
      <w:r w:rsidRPr="00EC677B">
        <w:rPr>
          <w:rFonts w:eastAsia="Times New Roman"/>
          <w:szCs w:val="24"/>
          <w:lang w:val="es-ES" w:eastAsia="es-ES"/>
        </w:rPr>
        <w:t>Que</w:t>
      </w:r>
      <w:proofErr w:type="gramEnd"/>
      <w:r w:rsidRPr="00EC677B">
        <w:rPr>
          <w:rFonts w:eastAsia="Times New Roman"/>
          <w:szCs w:val="24"/>
          <w:lang w:val="es-ES" w:eastAsia="es-ES"/>
        </w:rPr>
        <w:t xml:space="preserve"> de los recursos obtenidos, se asignó el 30% para las municipalidades, equivalente a US$116,700,000.00 para la línea de trabajo de Financiamiento a los Gobiernos Locales, de los cuales la Municipalidad de Metapán recibió la cantidad de US</w:t>
      </w:r>
      <w:r w:rsidRPr="00EC677B">
        <w:rPr>
          <w:rFonts w:eastAsia="Calibri"/>
          <w:szCs w:val="24"/>
        </w:rPr>
        <w:t>$1,223,025.17 para atender necesidades prioritarias y proyectos derivados de la emergencia por COVID-19 y por la alerta roja de la Tormenta Amanda;</w:t>
      </w:r>
    </w:p>
    <w:p w14:paraId="29582634" w14:textId="77777777" w:rsidR="008975D7" w:rsidRPr="00EC677B" w:rsidRDefault="008975D7" w:rsidP="008975D7">
      <w:pPr>
        <w:shd w:val="clear" w:color="auto" w:fill="FFFFFF"/>
        <w:spacing w:after="0" w:line="240" w:lineRule="auto"/>
        <w:jc w:val="both"/>
        <w:rPr>
          <w:rFonts w:eastAsia="Times New Roman"/>
          <w:szCs w:val="24"/>
          <w:lang w:val="es-ES" w:eastAsia="es-ES"/>
        </w:rPr>
      </w:pPr>
    </w:p>
    <w:p w14:paraId="35BE5E5A" w14:textId="77777777" w:rsidR="008975D7" w:rsidRPr="00EC677B" w:rsidRDefault="008975D7" w:rsidP="008975D7">
      <w:pPr>
        <w:shd w:val="clear" w:color="auto" w:fill="FFFFFF"/>
        <w:spacing w:after="0" w:line="240" w:lineRule="auto"/>
        <w:jc w:val="both"/>
        <w:rPr>
          <w:rFonts w:eastAsia="Times New Roman"/>
          <w:szCs w:val="24"/>
          <w:lang w:val="es-ES" w:eastAsia="es-ES"/>
        </w:rPr>
      </w:pPr>
      <w:r w:rsidRPr="00EC677B">
        <w:rPr>
          <w:rFonts w:eastAsia="Times New Roman"/>
          <w:szCs w:val="24"/>
          <w:lang w:val="es-ES" w:eastAsia="es-ES"/>
        </w:rPr>
        <w:t xml:space="preserve">IV.- Que la pandemia por el virus COVID-19 continúa poniendo en el riesgo a la población del país, y el Gobierno </w:t>
      </w:r>
      <w:proofErr w:type="gramStart"/>
      <w:r w:rsidRPr="00EC677B">
        <w:rPr>
          <w:rFonts w:eastAsia="Times New Roman"/>
          <w:szCs w:val="24"/>
          <w:lang w:val="es-ES" w:eastAsia="es-ES"/>
        </w:rPr>
        <w:t>Central</w:t>
      </w:r>
      <w:proofErr w:type="gramEnd"/>
      <w:r w:rsidRPr="00EC677B">
        <w:rPr>
          <w:rFonts w:eastAsia="Times New Roman"/>
          <w:szCs w:val="24"/>
          <w:lang w:val="es-ES" w:eastAsia="es-ES"/>
        </w:rPr>
        <w:t xml:space="preserve"> así como el Gobierno Municipal deben aunar esfuerzos para mitigar su propagación, así como apoyar a la población de escasos recursos en atención a sus necesidades básicas de limpieza, agua y alimentos de primera necesidad;</w:t>
      </w:r>
    </w:p>
    <w:p w14:paraId="633664C8" w14:textId="77777777" w:rsidR="008975D7" w:rsidRPr="00EC677B" w:rsidRDefault="008975D7" w:rsidP="008975D7">
      <w:pPr>
        <w:shd w:val="clear" w:color="auto" w:fill="FFFFFF"/>
        <w:spacing w:after="0" w:line="240" w:lineRule="auto"/>
        <w:jc w:val="both"/>
        <w:rPr>
          <w:rFonts w:eastAsia="Times New Roman"/>
          <w:szCs w:val="24"/>
          <w:lang w:val="es-ES" w:eastAsia="es-ES"/>
        </w:rPr>
      </w:pPr>
    </w:p>
    <w:p w14:paraId="38C52E70" w14:textId="77777777" w:rsidR="008975D7" w:rsidRPr="00EC677B" w:rsidRDefault="008975D7" w:rsidP="008975D7">
      <w:pPr>
        <w:shd w:val="clear" w:color="auto" w:fill="FFFFFF"/>
        <w:spacing w:after="0" w:line="240" w:lineRule="auto"/>
        <w:jc w:val="both"/>
        <w:rPr>
          <w:rFonts w:eastAsia="Times New Roman"/>
          <w:szCs w:val="24"/>
          <w:lang w:val="es-ES" w:eastAsia="es-ES"/>
        </w:rPr>
      </w:pPr>
      <w:r w:rsidRPr="00EC677B">
        <w:rPr>
          <w:rFonts w:eastAsia="Times New Roman"/>
          <w:szCs w:val="24"/>
          <w:lang w:val="es-ES" w:eastAsia="es-ES"/>
        </w:rPr>
        <w:t>V.- Que es necesario ampliar la ayuda a la población ante las condiciones económicas generadas ante las prórrogas de las medida impuestas por el Gobierno Central a través de los decretos ejecutivos del ramo de Salud,</w:t>
      </w:r>
      <w:r w:rsidR="00C04317">
        <w:rPr>
          <w:rFonts w:eastAsia="Times New Roman"/>
          <w:szCs w:val="24"/>
          <w:lang w:val="es-ES" w:eastAsia="es-ES"/>
        </w:rPr>
        <w:t xml:space="preserve"> y proyectos que ayuden a apaliar la crisis económica, considerando necesario realizar un auto </w:t>
      </w:r>
      <w:proofErr w:type="gramStart"/>
      <w:r w:rsidR="00C04317">
        <w:rPr>
          <w:rFonts w:eastAsia="Times New Roman"/>
          <w:szCs w:val="24"/>
          <w:lang w:val="es-ES" w:eastAsia="es-ES"/>
        </w:rPr>
        <w:t xml:space="preserve">mercado, </w:t>
      </w:r>
      <w:r w:rsidRPr="00EC677B">
        <w:rPr>
          <w:rFonts w:eastAsia="Times New Roman"/>
          <w:szCs w:val="24"/>
          <w:lang w:val="es-ES" w:eastAsia="es-ES"/>
        </w:rPr>
        <w:t xml:space="preserve"> </w:t>
      </w:r>
      <w:r w:rsidRPr="00EC677B">
        <w:rPr>
          <w:rFonts w:eastAsia="Times New Roman"/>
          <w:szCs w:val="24"/>
          <w:shd w:val="clear" w:color="auto" w:fill="FFFFFF"/>
          <w:lang w:val="es-ES" w:eastAsia="es-ES"/>
        </w:rPr>
        <w:t>utilizando</w:t>
      </w:r>
      <w:proofErr w:type="gramEnd"/>
      <w:r w:rsidRPr="00EC677B">
        <w:rPr>
          <w:rFonts w:eastAsia="Times New Roman"/>
          <w:szCs w:val="24"/>
          <w:shd w:val="clear" w:color="auto" w:fill="FFFFFF"/>
          <w:lang w:val="es-ES" w:eastAsia="es-ES"/>
        </w:rPr>
        <w:t xml:space="preserve"> las Transferencia Generales del Estado provenientes del endeudamiento autorizado a través del Decreto Legislativo </w:t>
      </w:r>
      <w:proofErr w:type="spellStart"/>
      <w:r w:rsidRPr="00EC677B">
        <w:rPr>
          <w:rFonts w:eastAsia="Times New Roman"/>
          <w:szCs w:val="24"/>
          <w:shd w:val="clear" w:color="auto" w:fill="FFFFFF"/>
          <w:lang w:val="es-ES" w:eastAsia="es-ES"/>
        </w:rPr>
        <w:t>N°</w:t>
      </w:r>
      <w:proofErr w:type="spellEnd"/>
      <w:r w:rsidRPr="00EC677B">
        <w:rPr>
          <w:rFonts w:eastAsia="Times New Roman"/>
          <w:szCs w:val="24"/>
          <w:shd w:val="clear" w:color="auto" w:fill="FFFFFF"/>
          <w:lang w:val="es-ES" w:eastAsia="es-ES"/>
        </w:rPr>
        <w:t xml:space="preserve"> 608. </w:t>
      </w:r>
    </w:p>
    <w:p w14:paraId="7F935A19" w14:textId="77777777" w:rsidR="008975D7" w:rsidRPr="00EC677B" w:rsidRDefault="008975D7" w:rsidP="008975D7">
      <w:pPr>
        <w:spacing w:after="0"/>
        <w:rPr>
          <w:rFonts w:eastAsia="Times New Roman"/>
          <w:szCs w:val="24"/>
          <w:lang w:val="es-ES" w:eastAsia="es-ES"/>
        </w:rPr>
      </w:pPr>
    </w:p>
    <w:p w14:paraId="52F46200" w14:textId="77777777" w:rsidR="008975D7" w:rsidRPr="00EC677B" w:rsidRDefault="008975D7" w:rsidP="008975D7">
      <w:pPr>
        <w:shd w:val="clear" w:color="auto" w:fill="FFFFFF"/>
        <w:spacing w:after="0" w:line="240" w:lineRule="auto"/>
        <w:jc w:val="both"/>
        <w:rPr>
          <w:rFonts w:eastAsia="Times New Roman"/>
          <w:szCs w:val="24"/>
          <w:lang w:val="es-ES" w:eastAsia="es-ES"/>
        </w:rPr>
      </w:pPr>
      <w:r w:rsidRPr="00EC677B">
        <w:rPr>
          <w:rFonts w:eastAsia="Times New Roman"/>
          <w:szCs w:val="24"/>
          <w:lang w:val="es-ES" w:eastAsia="es-ES"/>
        </w:rPr>
        <w:t xml:space="preserve">POR TANTO, en virtud de lo antes expuesto y haciendo uso de las facultades conferidas por la Constitución y el Código Municipal el Concejo Municipal por UNANIMIDAD ACUERDA: </w:t>
      </w:r>
    </w:p>
    <w:p w14:paraId="046069A7" w14:textId="77777777" w:rsidR="008975D7" w:rsidRPr="008975D7" w:rsidRDefault="008975D7" w:rsidP="002425EC">
      <w:pPr>
        <w:spacing w:after="0" w:line="240" w:lineRule="auto"/>
        <w:ind w:left="720"/>
        <w:contextualSpacing/>
        <w:jc w:val="both"/>
        <w:rPr>
          <w:szCs w:val="24"/>
          <w:lang w:val="es-ES"/>
        </w:rPr>
      </w:pPr>
    </w:p>
    <w:p w14:paraId="01C1E25F" w14:textId="77777777" w:rsidR="008975D7" w:rsidRPr="002425EC" w:rsidRDefault="008975D7" w:rsidP="002425EC">
      <w:pPr>
        <w:spacing w:after="0" w:line="240" w:lineRule="auto"/>
        <w:ind w:left="720"/>
        <w:contextualSpacing/>
        <w:jc w:val="both"/>
        <w:rPr>
          <w:rFonts w:eastAsia="Times New Roman"/>
          <w:szCs w:val="24"/>
          <w:lang w:eastAsia="es-ES"/>
        </w:rPr>
      </w:pPr>
    </w:p>
    <w:p w14:paraId="0615FA8E" w14:textId="77777777" w:rsidR="002425EC" w:rsidRPr="002425EC" w:rsidRDefault="002425EC" w:rsidP="008238C8">
      <w:pPr>
        <w:numPr>
          <w:ilvl w:val="0"/>
          <w:numId w:val="81"/>
        </w:numPr>
        <w:spacing w:after="0" w:line="240" w:lineRule="auto"/>
        <w:contextualSpacing/>
        <w:jc w:val="both"/>
        <w:rPr>
          <w:rFonts w:eastAsia="Calibri"/>
          <w:b/>
          <w:color w:val="000000"/>
        </w:rPr>
      </w:pPr>
      <w:r w:rsidRPr="002425EC">
        <w:rPr>
          <w:rFonts w:eastAsia="Calibri"/>
          <w:color w:val="000000"/>
        </w:rPr>
        <w:t xml:space="preserve">Ejecutar el proyecto </w:t>
      </w:r>
      <w:r w:rsidR="00B07A13">
        <w:rPr>
          <w:rFonts w:eastAsia="Calibri"/>
          <w:b/>
          <w:color w:val="000000"/>
        </w:rPr>
        <w:t>CONSTRUCCIÓN DE AUTO MERCADO, BARRIO EL CALVARIO, METAPÁN</w:t>
      </w:r>
      <w:r w:rsidRPr="002425EC">
        <w:rPr>
          <w:rFonts w:eastAsia="Calibri"/>
          <w:b/>
        </w:rPr>
        <w:t xml:space="preserve"> </w:t>
      </w:r>
      <w:r w:rsidRPr="002425EC">
        <w:rPr>
          <w:rFonts w:eastAsia="Calibri"/>
          <w:color w:val="000000"/>
        </w:rPr>
        <w:t xml:space="preserve">Bajo la modalidad de ADMINISTRACIÓN, con </w:t>
      </w:r>
      <w:r w:rsidR="00B07A13">
        <w:rPr>
          <w:rFonts w:eastAsia="Calibri"/>
          <w:color w:val="000000"/>
        </w:rPr>
        <w:t>fondos provenientes del estado a través del Financiamiento al Fondo de Prevención y Miti</w:t>
      </w:r>
      <w:r w:rsidR="00A274A7">
        <w:rPr>
          <w:rFonts w:eastAsia="Calibri"/>
          <w:color w:val="000000"/>
        </w:rPr>
        <w:t>g</w:t>
      </w:r>
      <w:r w:rsidR="00B07A13">
        <w:rPr>
          <w:rFonts w:eastAsia="Calibri"/>
          <w:color w:val="000000"/>
        </w:rPr>
        <w:t>ación de Desastres, Fondo de Emergencia COVID-19</w:t>
      </w:r>
      <w:r w:rsidRPr="002425EC">
        <w:rPr>
          <w:rFonts w:eastAsia="Calibri"/>
          <w:color w:val="000000"/>
        </w:rPr>
        <w:t xml:space="preserve">. </w:t>
      </w:r>
      <w:r w:rsidRPr="002425EC">
        <w:rPr>
          <w:rFonts w:eastAsia="Calibri"/>
        </w:rPr>
        <w:t xml:space="preserve">El supervisor encargado para el proyecto antes relacionado será </w:t>
      </w:r>
      <w:r w:rsidRPr="002425EC">
        <w:rPr>
          <w:rFonts w:eastAsia="Calibri"/>
          <w:szCs w:val="24"/>
        </w:rPr>
        <w:t>el</w:t>
      </w:r>
      <w:r w:rsidR="00A274A7">
        <w:rPr>
          <w:rFonts w:eastAsia="Calibri"/>
          <w:szCs w:val="24"/>
        </w:rPr>
        <w:t xml:space="preserve"> Ing. </w:t>
      </w:r>
      <w:proofErr w:type="spellStart"/>
      <w:r w:rsidR="00A274A7">
        <w:rPr>
          <w:rFonts w:eastAsia="Calibri"/>
          <w:szCs w:val="24"/>
        </w:rPr>
        <w:t>Maycol</w:t>
      </w:r>
      <w:proofErr w:type="spellEnd"/>
      <w:r w:rsidR="00A274A7">
        <w:rPr>
          <w:rFonts w:eastAsia="Calibri"/>
          <w:szCs w:val="24"/>
        </w:rPr>
        <w:t xml:space="preserve"> Rene Martínez Cornejo</w:t>
      </w:r>
      <w:r w:rsidRPr="002425EC">
        <w:rPr>
          <w:rFonts w:eastAsia="Calibri"/>
          <w:color w:val="000000"/>
          <w:szCs w:val="24"/>
        </w:rPr>
        <w:t>,</w:t>
      </w:r>
      <w:r w:rsidRPr="002425EC">
        <w:rPr>
          <w:rFonts w:eastAsia="Calibri"/>
          <w:color w:val="000000"/>
        </w:rPr>
        <w:t xml:space="preserve"> </w:t>
      </w:r>
      <w:r w:rsidRPr="002425EC">
        <w:rPr>
          <w:rFonts w:eastAsia="Calibri"/>
        </w:rPr>
        <w:t>el</w:t>
      </w:r>
      <w:r w:rsidRPr="002425EC">
        <w:rPr>
          <w:rFonts w:eastAsia="Calibri"/>
          <w:color w:val="000000"/>
        </w:rPr>
        <w:t xml:space="preserve"> formulador de la Carpeta Técnica del referido proyecto es </w:t>
      </w:r>
      <w:r w:rsidRPr="002425EC">
        <w:rPr>
          <w:rFonts w:eastAsia="Calibri"/>
          <w:color w:val="000000"/>
          <w:szCs w:val="24"/>
        </w:rPr>
        <w:t xml:space="preserve">el </w:t>
      </w:r>
      <w:proofErr w:type="spellStart"/>
      <w:r w:rsidR="00B07A13" w:rsidRPr="002425EC">
        <w:rPr>
          <w:rFonts w:eastAsia="Calibri"/>
          <w:color w:val="000000"/>
          <w:szCs w:val="24"/>
          <w:lang w:val="es-MX"/>
        </w:rPr>
        <w:t>Téc</w:t>
      </w:r>
      <w:proofErr w:type="spellEnd"/>
      <w:r w:rsidR="00B07A13" w:rsidRPr="002425EC">
        <w:rPr>
          <w:rFonts w:eastAsia="Calibri"/>
          <w:color w:val="000000"/>
          <w:szCs w:val="24"/>
          <w:lang w:val="es-MX"/>
        </w:rPr>
        <w:t>. Julio Cesar Ortiz Cerna</w:t>
      </w:r>
      <w:r w:rsidRPr="002425EC">
        <w:rPr>
          <w:rFonts w:eastAsia="Calibri"/>
          <w:color w:val="000000"/>
          <w:szCs w:val="24"/>
        </w:rPr>
        <w:t>,</w:t>
      </w:r>
      <w:r w:rsidRPr="002425EC">
        <w:rPr>
          <w:rFonts w:eastAsia="Calibri"/>
          <w:color w:val="000000"/>
        </w:rPr>
        <w:t xml:space="preserve"> quien además será el responsable de elaborar las Órdenes de Cambio y Obras Adicionales que fueren necesarias para la correcta ejecución del mismo;</w:t>
      </w:r>
    </w:p>
    <w:p w14:paraId="1439DB3A" w14:textId="77777777" w:rsidR="002425EC" w:rsidRPr="002425EC" w:rsidRDefault="002425EC" w:rsidP="002425EC">
      <w:pPr>
        <w:spacing w:after="0" w:line="240" w:lineRule="auto"/>
        <w:ind w:left="720"/>
        <w:contextualSpacing/>
        <w:jc w:val="both"/>
        <w:rPr>
          <w:rFonts w:eastAsia="Calibri"/>
          <w:b/>
          <w:color w:val="000000"/>
        </w:rPr>
      </w:pPr>
    </w:p>
    <w:p w14:paraId="0A9C0F0A" w14:textId="77777777" w:rsidR="002425EC" w:rsidRPr="002425EC" w:rsidRDefault="002425EC" w:rsidP="008238C8">
      <w:pPr>
        <w:numPr>
          <w:ilvl w:val="0"/>
          <w:numId w:val="81"/>
        </w:numPr>
        <w:autoSpaceDE w:val="0"/>
        <w:autoSpaceDN w:val="0"/>
        <w:adjustRightInd w:val="0"/>
        <w:spacing w:after="0" w:line="240" w:lineRule="auto"/>
        <w:contextualSpacing/>
        <w:jc w:val="both"/>
        <w:rPr>
          <w:rFonts w:eastAsia="Calibri"/>
          <w:lang w:eastAsia="es-ES"/>
        </w:rPr>
      </w:pPr>
      <w:r w:rsidRPr="002425EC">
        <w:rPr>
          <w:rFonts w:eastAsia="Calibri"/>
          <w:lang w:eastAsia="es-ES"/>
        </w:rPr>
        <w:t>Erogar la suma</w:t>
      </w:r>
      <w:r w:rsidR="00A274A7">
        <w:rPr>
          <w:rFonts w:eastAsia="Calibri"/>
          <w:b/>
          <w:lang w:eastAsia="es-ES"/>
        </w:rPr>
        <w:t xml:space="preserve"> </w:t>
      </w:r>
      <w:r w:rsidR="00007746">
        <w:rPr>
          <w:rFonts w:eastAsia="Calibri"/>
          <w:b/>
          <w:lang w:eastAsia="es-ES"/>
        </w:rPr>
        <w:t>SETENTA Y TRES MIL DOSCIENTOS VEINTICINCO 05/100</w:t>
      </w:r>
      <w:r w:rsidR="00A274A7">
        <w:rPr>
          <w:rFonts w:eastAsia="Calibri"/>
          <w:b/>
          <w:lang w:eastAsia="es-ES"/>
        </w:rPr>
        <w:t xml:space="preserve"> DÓLARES DE LOS ESTADOS UNIDOS DE AMÉRICA. ($7</w:t>
      </w:r>
      <w:r w:rsidR="00007746">
        <w:rPr>
          <w:rFonts w:eastAsia="Calibri"/>
          <w:b/>
          <w:lang w:eastAsia="es-ES"/>
        </w:rPr>
        <w:t>3,225.05</w:t>
      </w:r>
      <w:proofErr w:type="gramStart"/>
      <w:r w:rsidR="00A274A7">
        <w:rPr>
          <w:rFonts w:eastAsia="Calibri"/>
          <w:b/>
          <w:lang w:eastAsia="es-ES"/>
        </w:rPr>
        <w:t xml:space="preserve">) </w:t>
      </w:r>
      <w:r w:rsidRPr="002425EC">
        <w:rPr>
          <w:rFonts w:eastAsia="Calibri"/>
          <w:b/>
          <w:lang w:eastAsia="es-ES"/>
        </w:rPr>
        <w:t xml:space="preserve"> </w:t>
      </w:r>
      <w:r w:rsidRPr="002425EC">
        <w:rPr>
          <w:rFonts w:eastAsia="Calibri"/>
          <w:color w:val="000000"/>
          <w:lang w:eastAsia="es-ES"/>
        </w:rPr>
        <w:t>Para</w:t>
      </w:r>
      <w:proofErr w:type="gramEnd"/>
      <w:r w:rsidRPr="002425EC">
        <w:rPr>
          <w:rFonts w:eastAsia="Calibri"/>
          <w:color w:val="000000"/>
          <w:lang w:eastAsia="es-ES"/>
        </w:rPr>
        <w:t xml:space="preserve"> sufragar los gastos que ocasionara la ejecución del proyecto</w:t>
      </w:r>
      <w:r w:rsidR="00447867">
        <w:rPr>
          <w:rFonts w:eastAsia="Calibri"/>
          <w:color w:val="000000"/>
          <w:lang w:eastAsia="es-ES"/>
        </w:rPr>
        <w:t xml:space="preserve"> </w:t>
      </w:r>
      <w:r w:rsidR="00447867">
        <w:rPr>
          <w:rFonts w:eastAsia="Calibri"/>
          <w:b/>
          <w:color w:val="000000"/>
        </w:rPr>
        <w:t xml:space="preserve">CONSTRUCCIÓN DE </w:t>
      </w:r>
      <w:r w:rsidR="00447867">
        <w:rPr>
          <w:rFonts w:eastAsia="Calibri"/>
          <w:b/>
          <w:color w:val="000000"/>
        </w:rPr>
        <w:lastRenderedPageBreak/>
        <w:t>AUTO MERCADO, BARRIO EL CALVARIO, METAPÁN</w:t>
      </w:r>
      <w:r w:rsidRPr="002425EC">
        <w:rPr>
          <w:rFonts w:eastAsia="Calibri"/>
          <w:b/>
          <w:lang w:eastAsia="es-ES"/>
        </w:rPr>
        <w:t xml:space="preserve"> </w:t>
      </w:r>
      <w:r w:rsidRPr="002425EC">
        <w:rPr>
          <w:rFonts w:eastAsia="Calibri"/>
          <w:color w:val="000000"/>
          <w:lang w:eastAsia="es-ES"/>
        </w:rPr>
        <w:t xml:space="preserve">Bajo la modalidad de ADMINISTRACIÓN, Código </w:t>
      </w:r>
      <w:proofErr w:type="spellStart"/>
      <w:r w:rsidRPr="002425EC">
        <w:rPr>
          <w:rFonts w:eastAsia="Calibri"/>
          <w:color w:val="000000"/>
          <w:lang w:eastAsia="es-ES"/>
        </w:rPr>
        <w:t>N°</w:t>
      </w:r>
      <w:proofErr w:type="spellEnd"/>
      <w:r w:rsidRPr="002425EC">
        <w:rPr>
          <w:rFonts w:eastAsia="Calibri"/>
          <w:color w:val="000000"/>
          <w:lang w:eastAsia="es-ES"/>
        </w:rPr>
        <w:t xml:space="preserve"> 2003</w:t>
      </w:r>
      <w:r w:rsidR="00447867">
        <w:rPr>
          <w:rFonts w:eastAsia="Calibri"/>
          <w:color w:val="000000"/>
          <w:lang w:eastAsia="es-ES"/>
        </w:rPr>
        <w:t>5</w:t>
      </w:r>
      <w:r w:rsidRPr="002425EC">
        <w:rPr>
          <w:rFonts w:eastAsia="Calibri"/>
          <w:color w:val="000000"/>
          <w:lang w:eastAsia="es-ES"/>
        </w:rPr>
        <w:t xml:space="preserve"> </w:t>
      </w:r>
      <w:r w:rsidRPr="002425EC">
        <w:rPr>
          <w:rFonts w:eastAsia="Calibri"/>
          <w:lang w:eastAsia="es-ES"/>
        </w:rPr>
        <w:t xml:space="preserve">el administrador de contrato y/o orden de compra será el  Sr. </w:t>
      </w:r>
      <w:r w:rsidR="00447867">
        <w:rPr>
          <w:rFonts w:eastAsia="Calibri"/>
          <w:lang w:eastAsia="es-ES"/>
        </w:rPr>
        <w:t xml:space="preserve">José Roberto Lemus Morataya, Primer Regidor Propietario. </w:t>
      </w:r>
    </w:p>
    <w:p w14:paraId="1FF9A819" w14:textId="77777777" w:rsidR="002425EC" w:rsidRPr="002425EC" w:rsidRDefault="002425EC" w:rsidP="002425EC">
      <w:pPr>
        <w:autoSpaceDE w:val="0"/>
        <w:autoSpaceDN w:val="0"/>
        <w:adjustRightInd w:val="0"/>
        <w:spacing w:after="0" w:line="240" w:lineRule="auto"/>
        <w:contextualSpacing/>
        <w:jc w:val="both"/>
        <w:rPr>
          <w:rFonts w:eastAsia="Calibri"/>
          <w:lang w:eastAsia="es-ES"/>
        </w:rPr>
      </w:pPr>
    </w:p>
    <w:p w14:paraId="47B27E6B" w14:textId="77777777" w:rsidR="002425EC" w:rsidRPr="002425EC" w:rsidRDefault="002425EC" w:rsidP="008238C8">
      <w:pPr>
        <w:numPr>
          <w:ilvl w:val="0"/>
          <w:numId w:val="81"/>
        </w:numPr>
        <w:spacing w:after="0" w:line="240" w:lineRule="auto"/>
        <w:contextualSpacing/>
        <w:jc w:val="both"/>
        <w:rPr>
          <w:rFonts w:eastAsia="Calibri"/>
          <w:color w:val="000000"/>
        </w:rPr>
      </w:pPr>
      <w:r w:rsidRPr="002425EC">
        <w:rPr>
          <w:rFonts w:eastAsia="Calibri"/>
          <w:color w:val="000000"/>
        </w:rPr>
        <w:t>Solicitar al Banco Hipotecario de El Salvador, Sucursal Metapán la apertura de la cuenta corriente a la vista a favor de esta Alcaldía, por la suma de</w:t>
      </w:r>
      <w:r w:rsidR="007A770F">
        <w:rPr>
          <w:rFonts w:eastAsia="Calibri"/>
          <w:color w:val="000000"/>
        </w:rPr>
        <w:t xml:space="preserve"> </w:t>
      </w:r>
      <w:r w:rsidR="00007746">
        <w:rPr>
          <w:rFonts w:eastAsia="Calibri"/>
          <w:b/>
          <w:lang w:eastAsia="es-ES"/>
        </w:rPr>
        <w:t xml:space="preserve">SETENTA Y TRES MIL DOSCIENTOS VEINTICINCO 05/100 </w:t>
      </w:r>
      <w:r w:rsidR="007A770F">
        <w:rPr>
          <w:rFonts w:eastAsia="Calibri"/>
          <w:b/>
          <w:lang w:eastAsia="es-ES"/>
        </w:rPr>
        <w:t>DÓLARES DE LOS ESTADOS UNIDOS DE AMÉRICA. ($</w:t>
      </w:r>
      <w:r w:rsidR="00007746">
        <w:rPr>
          <w:rFonts w:eastAsia="Calibri"/>
          <w:b/>
          <w:lang w:eastAsia="es-ES"/>
        </w:rPr>
        <w:t>73,225.05</w:t>
      </w:r>
      <w:r w:rsidR="007A770F">
        <w:rPr>
          <w:rFonts w:eastAsia="Calibri"/>
          <w:b/>
          <w:lang w:eastAsia="es-ES"/>
        </w:rPr>
        <w:t xml:space="preserve">) </w:t>
      </w:r>
      <w:r w:rsidR="007A770F" w:rsidRPr="002425EC">
        <w:rPr>
          <w:rFonts w:eastAsia="Calibri"/>
          <w:b/>
          <w:lang w:eastAsia="es-ES"/>
        </w:rPr>
        <w:t xml:space="preserve"> </w:t>
      </w:r>
      <w:r w:rsidRPr="002425EC">
        <w:rPr>
          <w:rFonts w:eastAsia="Calibri"/>
          <w:b/>
        </w:rPr>
        <w:t xml:space="preserve"> </w:t>
      </w:r>
      <w:r w:rsidRPr="002425EC">
        <w:rPr>
          <w:rFonts w:eastAsia="Calibri"/>
        </w:rPr>
        <w:t>para</w:t>
      </w:r>
      <w:r w:rsidRPr="002425EC">
        <w:rPr>
          <w:rFonts w:eastAsia="Calibri"/>
          <w:color w:val="000000"/>
        </w:rPr>
        <w:t xml:space="preserve"> sufragar los gastos que ocasionara la realización del proyecto</w:t>
      </w:r>
      <w:r w:rsidRPr="002425EC">
        <w:rPr>
          <w:rFonts w:eastAsia="Calibri"/>
          <w:b/>
          <w:color w:val="000000"/>
        </w:rPr>
        <w:t xml:space="preserve"> </w:t>
      </w:r>
      <w:r w:rsidR="007A770F">
        <w:rPr>
          <w:rFonts w:eastAsia="Calibri"/>
          <w:b/>
          <w:color w:val="000000"/>
        </w:rPr>
        <w:t>CONSTRUCCIÓN DE AUTO MERCADO, BARRIO EL CALVARIO, METAPÁN</w:t>
      </w:r>
    </w:p>
    <w:p w14:paraId="25A89AF6" w14:textId="77777777" w:rsidR="002425EC" w:rsidRPr="002425EC" w:rsidRDefault="002425EC" w:rsidP="002425EC">
      <w:pPr>
        <w:autoSpaceDE w:val="0"/>
        <w:autoSpaceDN w:val="0"/>
        <w:adjustRightInd w:val="0"/>
        <w:spacing w:after="0" w:line="240" w:lineRule="auto"/>
        <w:contextualSpacing/>
        <w:jc w:val="both"/>
        <w:rPr>
          <w:rFonts w:eastAsia="Calibri"/>
          <w:lang w:eastAsia="es-ES"/>
        </w:rPr>
      </w:pPr>
    </w:p>
    <w:p w14:paraId="504DA77B" w14:textId="77777777" w:rsidR="002425EC" w:rsidRPr="002425EC" w:rsidRDefault="002425EC" w:rsidP="008238C8">
      <w:pPr>
        <w:numPr>
          <w:ilvl w:val="0"/>
          <w:numId w:val="81"/>
        </w:numPr>
        <w:spacing w:after="0" w:line="240" w:lineRule="auto"/>
        <w:contextualSpacing/>
        <w:jc w:val="both"/>
        <w:rPr>
          <w:rFonts w:eastAsia="Calibri"/>
        </w:rPr>
      </w:pPr>
      <w:r w:rsidRPr="002425EC">
        <w:rPr>
          <w:rFonts w:eastAsia="Calibri"/>
          <w:color w:val="000000"/>
        </w:rPr>
        <w:t xml:space="preserve">Asignar el nombre a la cuenta bancaria </w:t>
      </w:r>
      <w:r w:rsidRPr="002425EC">
        <w:rPr>
          <w:rFonts w:eastAsia="Calibri"/>
          <w:b/>
          <w:color w:val="000000"/>
        </w:rPr>
        <w:t xml:space="preserve">ALCALDIA MUNICIPAL DE METAPÁN/ </w:t>
      </w:r>
      <w:r w:rsidR="007A770F">
        <w:rPr>
          <w:rFonts w:eastAsia="Calibri"/>
          <w:b/>
          <w:color w:val="000000"/>
        </w:rPr>
        <w:t>CONSTRUCCIÓN DE AUTO MERCADO, BARRIO EL CALVARIO, METAPÁN</w:t>
      </w:r>
    </w:p>
    <w:p w14:paraId="4E1F0AE6" w14:textId="77777777" w:rsidR="002425EC" w:rsidRPr="002425EC" w:rsidRDefault="002425EC" w:rsidP="002425EC">
      <w:pPr>
        <w:spacing w:after="0" w:line="240" w:lineRule="auto"/>
        <w:ind w:left="720"/>
        <w:contextualSpacing/>
        <w:rPr>
          <w:rFonts w:eastAsia="Calibri"/>
          <w:szCs w:val="24"/>
          <w:lang w:eastAsia="es-ES"/>
        </w:rPr>
      </w:pPr>
    </w:p>
    <w:p w14:paraId="17F20501" w14:textId="77777777" w:rsidR="002425EC" w:rsidRPr="002425EC" w:rsidRDefault="002425EC" w:rsidP="002425EC">
      <w:pPr>
        <w:spacing w:after="0" w:line="240" w:lineRule="auto"/>
        <w:ind w:left="720"/>
        <w:contextualSpacing/>
        <w:jc w:val="both"/>
        <w:rPr>
          <w:rFonts w:eastAsia="Calibri"/>
        </w:rPr>
      </w:pPr>
    </w:p>
    <w:p w14:paraId="3AB6BCF9" w14:textId="77777777" w:rsidR="0077702E" w:rsidRPr="002425EC" w:rsidRDefault="002425EC" w:rsidP="008238C8">
      <w:pPr>
        <w:numPr>
          <w:ilvl w:val="0"/>
          <w:numId w:val="81"/>
        </w:numPr>
        <w:spacing w:after="0" w:line="240" w:lineRule="auto"/>
        <w:contextualSpacing/>
        <w:jc w:val="both"/>
        <w:rPr>
          <w:rFonts w:eastAsia="Calibri"/>
        </w:rPr>
      </w:pPr>
      <w:r w:rsidRPr="002425EC">
        <w:rPr>
          <w:rFonts w:eastAsia="Calibri"/>
          <w:color w:val="000000"/>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2425EC">
        <w:rPr>
          <w:rFonts w:eastAsia="Calibri"/>
          <w:color w:val="000000"/>
        </w:rPr>
        <w:t>Marilin</w:t>
      </w:r>
      <w:proofErr w:type="spellEnd"/>
      <w:r w:rsidRPr="002425EC">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2425EC">
        <w:rPr>
          <w:rFonts w:eastAsia="Calibri"/>
          <w:b/>
          <w:color w:val="000000"/>
        </w:rPr>
        <w:t xml:space="preserve">BANCO HIPOTECARIO DE EL SALVADOR, </w:t>
      </w:r>
      <w:r w:rsidRPr="002425EC">
        <w:rPr>
          <w:rFonts w:eastAsia="Calibri"/>
          <w:color w:val="000000"/>
        </w:rPr>
        <w:t xml:space="preserve">para la apertura de la cuenta en mención. Autorizando En este mismo acto a la Sra. Delmy </w:t>
      </w:r>
      <w:proofErr w:type="spellStart"/>
      <w:r w:rsidRPr="002425EC">
        <w:rPr>
          <w:rFonts w:eastAsia="Calibri"/>
          <w:color w:val="000000"/>
        </w:rPr>
        <w:t>Marilin</w:t>
      </w:r>
      <w:proofErr w:type="spellEnd"/>
      <w:r w:rsidRPr="002425EC">
        <w:rPr>
          <w:rFonts w:eastAsia="Calibri"/>
          <w:color w:val="000000"/>
        </w:rPr>
        <w:t xml:space="preserve"> Murillos para que emita cheque</w:t>
      </w:r>
      <w:r w:rsidR="00D000A5">
        <w:rPr>
          <w:rFonts w:eastAsia="Calibri"/>
          <w:color w:val="000000"/>
        </w:rPr>
        <w:t xml:space="preserve"> de la </w:t>
      </w:r>
      <w:proofErr w:type="gramStart"/>
      <w:r w:rsidR="00D000A5">
        <w:rPr>
          <w:rFonts w:eastAsia="Calibri"/>
          <w:color w:val="000000"/>
        </w:rPr>
        <w:t xml:space="preserve">cuenta  </w:t>
      </w:r>
      <w:r w:rsidR="00D000A5" w:rsidRPr="0077702E">
        <w:rPr>
          <w:rFonts w:eastAsia="Calibri"/>
          <w:b/>
          <w:bCs/>
        </w:rPr>
        <w:t>“</w:t>
      </w:r>
      <w:proofErr w:type="gramEnd"/>
      <w:r w:rsidR="00D000A5" w:rsidRPr="0077702E">
        <w:rPr>
          <w:rFonts w:eastAsia="Calibri"/>
          <w:b/>
          <w:bCs/>
        </w:rPr>
        <w:t xml:space="preserve">ALCALDIA MUNICIPAL DE METAPAN /  ATENCION A LA EMERGENCIA COVID-19 Y TORMENTA TROPICAL AMANDA” cuenta </w:t>
      </w:r>
      <w:proofErr w:type="spellStart"/>
      <w:r w:rsidR="00D000A5" w:rsidRPr="0077702E">
        <w:rPr>
          <w:rFonts w:eastAsia="Calibri"/>
          <w:b/>
          <w:bCs/>
        </w:rPr>
        <w:t>N°</w:t>
      </w:r>
      <w:proofErr w:type="spellEnd"/>
      <w:r w:rsidR="00D000A5" w:rsidRPr="0077702E">
        <w:rPr>
          <w:rFonts w:eastAsia="Calibri"/>
          <w:b/>
          <w:bCs/>
        </w:rPr>
        <w:t xml:space="preserve"> 00500006282</w:t>
      </w:r>
      <w:r w:rsidR="0077702E">
        <w:rPr>
          <w:rFonts w:eastAsia="Calibri"/>
        </w:rPr>
        <w:t xml:space="preserve">  por el monto de </w:t>
      </w:r>
      <w:r w:rsidR="002118EE">
        <w:rPr>
          <w:rFonts w:eastAsia="Calibri"/>
          <w:b/>
          <w:lang w:eastAsia="es-ES"/>
        </w:rPr>
        <w:t xml:space="preserve">SETENTA Y TRES MIL DOSCIENTOS VEINTICINCO 05/100 DÓLARES DE LOS ESTADOS UNIDOS DE AMÉRICA. ($73,225.05) </w:t>
      </w:r>
      <w:r w:rsidR="0077702E">
        <w:rPr>
          <w:rFonts w:eastAsia="Calibri"/>
          <w:bCs/>
          <w:lang w:eastAsia="es-ES"/>
        </w:rPr>
        <w:t xml:space="preserve">a la cuenta del proyecto </w:t>
      </w:r>
      <w:r w:rsidR="0077702E">
        <w:rPr>
          <w:rFonts w:eastAsia="Calibri"/>
          <w:b/>
          <w:color w:val="000000"/>
        </w:rPr>
        <w:t>CONSTRUCCIÓN DE AUTO MERCADO, BARRIO EL CALVARIO, METAPÁN</w:t>
      </w:r>
    </w:p>
    <w:p w14:paraId="0F7C6C7C" w14:textId="77777777" w:rsidR="00DE321E" w:rsidRPr="0077702E" w:rsidRDefault="00DE321E" w:rsidP="0077702E">
      <w:pPr>
        <w:spacing w:after="0" w:line="240" w:lineRule="auto"/>
        <w:ind w:left="720"/>
        <w:contextualSpacing/>
        <w:jc w:val="both"/>
        <w:rPr>
          <w:rFonts w:eastAsia="Calibri"/>
          <w:b/>
          <w:bCs/>
          <w:color w:val="FF0000"/>
          <w:szCs w:val="24"/>
        </w:rPr>
      </w:pPr>
    </w:p>
    <w:p w14:paraId="335A8439" w14:textId="77777777" w:rsidR="00DE321E" w:rsidRDefault="00DE321E" w:rsidP="00DE321E">
      <w:pPr>
        <w:spacing w:after="0" w:line="240" w:lineRule="auto"/>
        <w:ind w:left="720"/>
        <w:contextualSpacing/>
        <w:jc w:val="both"/>
        <w:rPr>
          <w:rFonts w:eastAsia="Calibri"/>
          <w:color w:val="000000"/>
        </w:rPr>
      </w:pPr>
    </w:p>
    <w:p w14:paraId="328F5ADF" w14:textId="77777777" w:rsidR="002425EC" w:rsidRPr="002425EC" w:rsidRDefault="002425EC" w:rsidP="008238C8">
      <w:pPr>
        <w:numPr>
          <w:ilvl w:val="0"/>
          <w:numId w:val="81"/>
        </w:numPr>
        <w:spacing w:after="0" w:line="240" w:lineRule="auto"/>
        <w:contextualSpacing/>
        <w:jc w:val="both"/>
        <w:rPr>
          <w:rFonts w:eastAsia="Calibri"/>
          <w:color w:val="000000"/>
          <w:szCs w:val="24"/>
        </w:rPr>
      </w:pPr>
      <w:r w:rsidRPr="002425EC">
        <w:rPr>
          <w:rFonts w:eastAsia="Calibri"/>
          <w:szCs w:val="24"/>
        </w:rPr>
        <w:t>Autorizase a la jefatura de Presupuesto a realizar la siguiente Reprogramación Presupuestaria:</w:t>
      </w:r>
    </w:p>
    <w:p w14:paraId="409DE086" w14:textId="77777777" w:rsidR="002425EC" w:rsidRPr="002425EC" w:rsidRDefault="002425EC" w:rsidP="002425EC">
      <w:pPr>
        <w:spacing w:after="0" w:line="240" w:lineRule="auto"/>
        <w:jc w:val="both"/>
        <w:rPr>
          <w:rFonts w:eastAsia="Calibri"/>
          <w:b/>
          <w:color w:val="000000"/>
        </w:rPr>
      </w:pPr>
    </w:p>
    <w:tbl>
      <w:tblPr>
        <w:tblStyle w:val="Tablaconcuadrcula511"/>
        <w:tblW w:w="0" w:type="auto"/>
        <w:tblLook w:val="04A0" w:firstRow="1" w:lastRow="0" w:firstColumn="1" w:lastColumn="0" w:noHBand="0" w:noVBand="1"/>
      </w:tblPr>
      <w:tblGrid>
        <w:gridCol w:w="2405"/>
        <w:gridCol w:w="6423"/>
      </w:tblGrid>
      <w:tr w:rsidR="002425EC" w:rsidRPr="002425EC" w14:paraId="58F6016F" w14:textId="77777777" w:rsidTr="00284365">
        <w:trPr>
          <w:trHeight w:val="283"/>
        </w:trPr>
        <w:tc>
          <w:tcPr>
            <w:tcW w:w="2405" w:type="dxa"/>
            <w:tcBorders>
              <w:top w:val="single" w:sz="4" w:space="0" w:color="auto"/>
              <w:left w:val="single" w:sz="4" w:space="0" w:color="auto"/>
              <w:bottom w:val="single" w:sz="4" w:space="0" w:color="auto"/>
              <w:right w:val="single" w:sz="4" w:space="0" w:color="auto"/>
            </w:tcBorders>
            <w:hideMark/>
          </w:tcPr>
          <w:p w14:paraId="03BB4169" w14:textId="77777777" w:rsidR="002425EC" w:rsidRPr="002425EC" w:rsidRDefault="002425EC" w:rsidP="002425EC">
            <w:r w:rsidRPr="002425EC">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41C90C9F" w14:textId="77777777" w:rsidR="002425EC" w:rsidRPr="002425EC" w:rsidRDefault="002425EC" w:rsidP="002425EC">
            <w:r w:rsidRPr="002425EC">
              <w:t>2003</w:t>
            </w:r>
            <w:r w:rsidR="00963487">
              <w:t>5</w:t>
            </w:r>
          </w:p>
        </w:tc>
      </w:tr>
      <w:tr w:rsidR="002425EC" w:rsidRPr="002425EC" w14:paraId="04EB9583" w14:textId="77777777" w:rsidTr="00284365">
        <w:trPr>
          <w:trHeight w:val="283"/>
        </w:trPr>
        <w:tc>
          <w:tcPr>
            <w:tcW w:w="2405" w:type="dxa"/>
            <w:tcBorders>
              <w:top w:val="single" w:sz="4" w:space="0" w:color="auto"/>
              <w:left w:val="single" w:sz="4" w:space="0" w:color="auto"/>
              <w:bottom w:val="single" w:sz="4" w:space="0" w:color="auto"/>
              <w:right w:val="single" w:sz="4" w:space="0" w:color="auto"/>
            </w:tcBorders>
            <w:hideMark/>
          </w:tcPr>
          <w:p w14:paraId="70A1D8B6" w14:textId="77777777" w:rsidR="002425EC" w:rsidRPr="002425EC" w:rsidRDefault="002425EC" w:rsidP="002425EC">
            <w:r w:rsidRPr="002425EC">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0C03B2B6" w14:textId="77777777" w:rsidR="002425EC" w:rsidRPr="002425EC" w:rsidRDefault="00102700" w:rsidP="002425EC">
            <w:pPr>
              <w:contextualSpacing/>
              <w:jc w:val="both"/>
              <w:rPr>
                <w:bCs/>
                <w:color w:val="000000"/>
              </w:rPr>
            </w:pPr>
            <w:r w:rsidRPr="00102700">
              <w:rPr>
                <w:rFonts w:eastAsia="Calibri"/>
                <w:bCs/>
                <w:color w:val="000000"/>
              </w:rPr>
              <w:t>CONSTRUCCIÓN DE AUTO MERCADO, BARRIO EL CALVARIO, METAPÁN</w:t>
            </w:r>
          </w:p>
        </w:tc>
      </w:tr>
      <w:tr w:rsidR="002425EC" w:rsidRPr="002425EC" w14:paraId="10D34774" w14:textId="77777777" w:rsidTr="00284365">
        <w:trPr>
          <w:trHeight w:val="283"/>
        </w:trPr>
        <w:tc>
          <w:tcPr>
            <w:tcW w:w="2405" w:type="dxa"/>
            <w:tcBorders>
              <w:top w:val="single" w:sz="4" w:space="0" w:color="auto"/>
              <w:left w:val="single" w:sz="4" w:space="0" w:color="auto"/>
              <w:bottom w:val="single" w:sz="4" w:space="0" w:color="auto"/>
              <w:right w:val="single" w:sz="4" w:space="0" w:color="auto"/>
            </w:tcBorders>
            <w:hideMark/>
          </w:tcPr>
          <w:p w14:paraId="5CD36834" w14:textId="77777777" w:rsidR="002425EC" w:rsidRPr="002425EC" w:rsidRDefault="002425EC" w:rsidP="002425EC">
            <w:r w:rsidRPr="002425EC">
              <w:rPr>
                <w:bCs/>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355173C6" w14:textId="77777777" w:rsidR="002425EC" w:rsidRPr="002425EC" w:rsidRDefault="002425EC" w:rsidP="002425EC">
            <w:pPr>
              <w:jc w:val="both"/>
              <w:rPr>
                <w:bCs/>
              </w:rPr>
            </w:pPr>
            <w:r w:rsidRPr="002425EC">
              <w:rPr>
                <w:bCs/>
              </w:rPr>
              <w:t>3 DESARROLLO SOCIAL</w:t>
            </w:r>
          </w:p>
        </w:tc>
      </w:tr>
      <w:tr w:rsidR="002425EC" w:rsidRPr="002425EC" w14:paraId="567C650D" w14:textId="77777777" w:rsidTr="00284365">
        <w:trPr>
          <w:trHeight w:val="283"/>
        </w:trPr>
        <w:tc>
          <w:tcPr>
            <w:tcW w:w="2405" w:type="dxa"/>
            <w:tcBorders>
              <w:top w:val="single" w:sz="4" w:space="0" w:color="auto"/>
              <w:left w:val="single" w:sz="4" w:space="0" w:color="auto"/>
              <w:bottom w:val="single" w:sz="4" w:space="0" w:color="auto"/>
              <w:right w:val="single" w:sz="4" w:space="0" w:color="auto"/>
            </w:tcBorders>
            <w:hideMark/>
          </w:tcPr>
          <w:p w14:paraId="1468DC6C" w14:textId="77777777" w:rsidR="002425EC" w:rsidRPr="002425EC" w:rsidRDefault="002425EC" w:rsidP="002425EC">
            <w:r w:rsidRPr="002425EC">
              <w:rPr>
                <w:bCs/>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15DCE651" w14:textId="77777777" w:rsidR="002425EC" w:rsidRPr="002425EC" w:rsidRDefault="004674E3" w:rsidP="002425EC">
            <w:pPr>
              <w:jc w:val="both"/>
              <w:rPr>
                <w:bCs/>
              </w:rPr>
            </w:pPr>
            <w:proofErr w:type="gramStart"/>
            <w:r>
              <w:rPr>
                <w:bCs/>
              </w:rPr>
              <w:t>350</w:t>
            </w:r>
            <w:r w:rsidR="00866EF4">
              <w:rPr>
                <w:bCs/>
              </w:rPr>
              <w:t>4  RECUPERACIÓN</w:t>
            </w:r>
            <w:proofErr w:type="gramEnd"/>
            <w:r w:rsidR="00866EF4">
              <w:rPr>
                <w:bCs/>
              </w:rPr>
              <w:t xml:space="preserve"> ECONÓMICA </w:t>
            </w:r>
          </w:p>
        </w:tc>
      </w:tr>
      <w:tr w:rsidR="002425EC" w:rsidRPr="002425EC" w14:paraId="3A6D4C98" w14:textId="77777777" w:rsidTr="00284365">
        <w:trPr>
          <w:trHeight w:val="283"/>
        </w:trPr>
        <w:tc>
          <w:tcPr>
            <w:tcW w:w="2405" w:type="dxa"/>
            <w:tcBorders>
              <w:top w:val="single" w:sz="4" w:space="0" w:color="auto"/>
              <w:left w:val="single" w:sz="4" w:space="0" w:color="auto"/>
              <w:bottom w:val="single" w:sz="4" w:space="0" w:color="auto"/>
              <w:right w:val="single" w:sz="4" w:space="0" w:color="auto"/>
            </w:tcBorders>
            <w:hideMark/>
          </w:tcPr>
          <w:p w14:paraId="7D3D8354" w14:textId="77777777" w:rsidR="002425EC" w:rsidRPr="002425EC" w:rsidRDefault="002425EC" w:rsidP="002425EC">
            <w:r w:rsidRPr="002425EC">
              <w:rPr>
                <w:bCs/>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3BE42507" w14:textId="77777777" w:rsidR="002425EC" w:rsidRPr="002425EC" w:rsidRDefault="002425EC" w:rsidP="002425EC">
            <w:r w:rsidRPr="002425EC">
              <w:rPr>
                <w:bCs/>
              </w:rPr>
              <w:t xml:space="preserve">1 </w:t>
            </w:r>
            <w:r w:rsidR="00866EF4">
              <w:rPr>
                <w:bCs/>
              </w:rPr>
              <w:t xml:space="preserve">– FONDO GENERAL </w:t>
            </w:r>
          </w:p>
        </w:tc>
      </w:tr>
      <w:tr w:rsidR="002425EC" w:rsidRPr="002425EC" w14:paraId="296D6351" w14:textId="77777777" w:rsidTr="00284365">
        <w:trPr>
          <w:trHeight w:val="283"/>
        </w:trPr>
        <w:tc>
          <w:tcPr>
            <w:tcW w:w="2405" w:type="dxa"/>
            <w:tcBorders>
              <w:top w:val="single" w:sz="4" w:space="0" w:color="auto"/>
              <w:left w:val="single" w:sz="4" w:space="0" w:color="auto"/>
              <w:bottom w:val="single" w:sz="4" w:space="0" w:color="auto"/>
              <w:right w:val="single" w:sz="4" w:space="0" w:color="auto"/>
            </w:tcBorders>
            <w:hideMark/>
          </w:tcPr>
          <w:p w14:paraId="0E202EE6" w14:textId="77777777" w:rsidR="002425EC" w:rsidRPr="002425EC" w:rsidRDefault="002425EC" w:rsidP="002425EC">
            <w:r w:rsidRPr="002425EC">
              <w:rPr>
                <w:bCs/>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03B3F291" w14:textId="77777777" w:rsidR="002425EC" w:rsidRPr="002425EC" w:rsidRDefault="00866EF4" w:rsidP="00866EF4">
            <w:pPr>
              <w:jc w:val="both"/>
            </w:pPr>
            <w:r>
              <w:rPr>
                <w:bCs/>
              </w:rPr>
              <w:t xml:space="preserve">109 FONDO GENERAL </w:t>
            </w:r>
          </w:p>
        </w:tc>
      </w:tr>
      <w:tr w:rsidR="002425EC" w:rsidRPr="002425EC" w14:paraId="79BE1A92" w14:textId="77777777" w:rsidTr="00284365">
        <w:trPr>
          <w:trHeight w:val="283"/>
        </w:trPr>
        <w:tc>
          <w:tcPr>
            <w:tcW w:w="2405" w:type="dxa"/>
            <w:tcBorders>
              <w:top w:val="single" w:sz="4" w:space="0" w:color="auto"/>
              <w:left w:val="single" w:sz="4" w:space="0" w:color="auto"/>
              <w:bottom w:val="single" w:sz="4" w:space="0" w:color="auto"/>
              <w:right w:val="single" w:sz="4" w:space="0" w:color="auto"/>
            </w:tcBorders>
            <w:hideMark/>
          </w:tcPr>
          <w:p w14:paraId="6487EE91" w14:textId="77777777" w:rsidR="002425EC" w:rsidRPr="002425EC" w:rsidRDefault="002425EC" w:rsidP="002425EC">
            <w:pPr>
              <w:rPr>
                <w:bCs/>
              </w:rPr>
            </w:pPr>
            <w:r w:rsidRPr="002425EC">
              <w:rPr>
                <w:bCs/>
              </w:rPr>
              <w:t>Tipo:</w:t>
            </w:r>
          </w:p>
        </w:tc>
        <w:tc>
          <w:tcPr>
            <w:tcW w:w="6423" w:type="dxa"/>
            <w:tcBorders>
              <w:top w:val="single" w:sz="4" w:space="0" w:color="auto"/>
              <w:left w:val="single" w:sz="4" w:space="0" w:color="auto"/>
              <w:bottom w:val="single" w:sz="4" w:space="0" w:color="auto"/>
              <w:right w:val="single" w:sz="4" w:space="0" w:color="auto"/>
            </w:tcBorders>
            <w:hideMark/>
          </w:tcPr>
          <w:p w14:paraId="4DD83034" w14:textId="77777777" w:rsidR="002425EC" w:rsidRPr="002425EC" w:rsidRDefault="002425EC" w:rsidP="002425EC">
            <w:pPr>
              <w:jc w:val="both"/>
              <w:rPr>
                <w:bCs/>
              </w:rPr>
            </w:pPr>
            <w:r w:rsidRPr="002425EC">
              <w:rPr>
                <w:bCs/>
              </w:rPr>
              <w:t>ADMINISTRACION</w:t>
            </w:r>
          </w:p>
        </w:tc>
      </w:tr>
      <w:tr w:rsidR="002425EC" w:rsidRPr="002425EC" w14:paraId="12772B12" w14:textId="77777777" w:rsidTr="00284365">
        <w:trPr>
          <w:trHeight w:val="283"/>
        </w:trPr>
        <w:tc>
          <w:tcPr>
            <w:tcW w:w="2405" w:type="dxa"/>
            <w:tcBorders>
              <w:top w:val="single" w:sz="4" w:space="0" w:color="auto"/>
              <w:left w:val="single" w:sz="4" w:space="0" w:color="auto"/>
              <w:bottom w:val="single" w:sz="4" w:space="0" w:color="auto"/>
              <w:right w:val="single" w:sz="4" w:space="0" w:color="auto"/>
            </w:tcBorders>
            <w:hideMark/>
          </w:tcPr>
          <w:p w14:paraId="0D0E5185" w14:textId="77777777" w:rsidR="002425EC" w:rsidRPr="002425EC" w:rsidRDefault="002425EC" w:rsidP="002425EC">
            <w:pPr>
              <w:rPr>
                <w:bCs/>
              </w:rPr>
            </w:pPr>
            <w:r w:rsidRPr="002425EC">
              <w:rPr>
                <w:bCs/>
              </w:rPr>
              <w:t>Naturaleza:</w:t>
            </w:r>
          </w:p>
        </w:tc>
        <w:tc>
          <w:tcPr>
            <w:tcW w:w="6423" w:type="dxa"/>
            <w:tcBorders>
              <w:top w:val="single" w:sz="4" w:space="0" w:color="auto"/>
              <w:left w:val="single" w:sz="4" w:space="0" w:color="auto"/>
              <w:bottom w:val="single" w:sz="4" w:space="0" w:color="auto"/>
              <w:right w:val="single" w:sz="4" w:space="0" w:color="auto"/>
            </w:tcBorders>
            <w:hideMark/>
          </w:tcPr>
          <w:p w14:paraId="795A262B" w14:textId="77777777" w:rsidR="002425EC" w:rsidRPr="002425EC" w:rsidRDefault="002425EC" w:rsidP="002425EC">
            <w:pPr>
              <w:jc w:val="both"/>
              <w:rPr>
                <w:bCs/>
              </w:rPr>
            </w:pPr>
            <w:r w:rsidRPr="002425EC">
              <w:rPr>
                <w:bCs/>
              </w:rPr>
              <w:t>DESARROLLO SOCIAL</w:t>
            </w:r>
          </w:p>
        </w:tc>
      </w:tr>
      <w:tr w:rsidR="002425EC" w:rsidRPr="002425EC" w14:paraId="26415E57" w14:textId="77777777" w:rsidTr="00284365">
        <w:trPr>
          <w:trHeight w:val="283"/>
        </w:trPr>
        <w:tc>
          <w:tcPr>
            <w:tcW w:w="2405" w:type="dxa"/>
            <w:tcBorders>
              <w:top w:val="single" w:sz="4" w:space="0" w:color="auto"/>
              <w:left w:val="single" w:sz="4" w:space="0" w:color="auto"/>
              <w:bottom w:val="single" w:sz="4" w:space="0" w:color="auto"/>
              <w:right w:val="single" w:sz="4" w:space="0" w:color="auto"/>
            </w:tcBorders>
            <w:hideMark/>
          </w:tcPr>
          <w:p w14:paraId="00BC174D" w14:textId="77777777" w:rsidR="002425EC" w:rsidRPr="002425EC" w:rsidRDefault="002425EC" w:rsidP="002425EC">
            <w:pPr>
              <w:rPr>
                <w:bCs/>
              </w:rPr>
            </w:pPr>
            <w:r w:rsidRPr="002425EC">
              <w:rPr>
                <w:bCs/>
              </w:rPr>
              <w:t>Fase:</w:t>
            </w:r>
          </w:p>
        </w:tc>
        <w:tc>
          <w:tcPr>
            <w:tcW w:w="6423" w:type="dxa"/>
            <w:tcBorders>
              <w:top w:val="single" w:sz="4" w:space="0" w:color="auto"/>
              <w:left w:val="single" w:sz="4" w:space="0" w:color="auto"/>
              <w:bottom w:val="single" w:sz="4" w:space="0" w:color="auto"/>
              <w:right w:val="single" w:sz="4" w:space="0" w:color="auto"/>
            </w:tcBorders>
            <w:hideMark/>
          </w:tcPr>
          <w:p w14:paraId="4AD69C92" w14:textId="77777777" w:rsidR="002425EC" w:rsidRPr="002425EC" w:rsidRDefault="002425EC" w:rsidP="002425EC">
            <w:pPr>
              <w:jc w:val="both"/>
              <w:rPr>
                <w:bCs/>
              </w:rPr>
            </w:pPr>
            <w:r w:rsidRPr="002425EC">
              <w:rPr>
                <w:bCs/>
              </w:rPr>
              <w:t>EJECUCIÓN</w:t>
            </w:r>
          </w:p>
        </w:tc>
      </w:tr>
      <w:tr w:rsidR="002425EC" w:rsidRPr="002425EC" w14:paraId="75609826" w14:textId="77777777" w:rsidTr="00284365">
        <w:trPr>
          <w:trHeight w:val="283"/>
        </w:trPr>
        <w:tc>
          <w:tcPr>
            <w:tcW w:w="2405" w:type="dxa"/>
            <w:tcBorders>
              <w:top w:val="single" w:sz="4" w:space="0" w:color="auto"/>
              <w:left w:val="single" w:sz="4" w:space="0" w:color="auto"/>
              <w:bottom w:val="single" w:sz="4" w:space="0" w:color="auto"/>
              <w:right w:val="single" w:sz="4" w:space="0" w:color="auto"/>
            </w:tcBorders>
            <w:hideMark/>
          </w:tcPr>
          <w:p w14:paraId="34CCF19E" w14:textId="77777777" w:rsidR="002425EC" w:rsidRPr="002425EC" w:rsidRDefault="002425EC" w:rsidP="002425EC">
            <w:pPr>
              <w:rPr>
                <w:bCs/>
              </w:rPr>
            </w:pPr>
            <w:r w:rsidRPr="002425EC">
              <w:rPr>
                <w:bCs/>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355E1536" w14:textId="77777777" w:rsidR="002425EC" w:rsidRPr="002425EC" w:rsidRDefault="002425EC" w:rsidP="002425EC">
            <w:pPr>
              <w:jc w:val="both"/>
              <w:rPr>
                <w:bCs/>
              </w:rPr>
            </w:pPr>
            <w:r w:rsidRPr="002425EC">
              <w:rPr>
                <w:bCs/>
              </w:rPr>
              <w:t xml:space="preserve">14 DE </w:t>
            </w:r>
            <w:r w:rsidRPr="008975D7">
              <w:rPr>
                <w:bCs/>
                <w:color w:val="000000" w:themeColor="text1"/>
              </w:rPr>
              <w:t>SEPTIEMBRE 2020</w:t>
            </w:r>
          </w:p>
        </w:tc>
      </w:tr>
      <w:tr w:rsidR="002425EC" w:rsidRPr="002425EC" w14:paraId="40980F0A" w14:textId="77777777" w:rsidTr="00284365">
        <w:trPr>
          <w:trHeight w:val="283"/>
        </w:trPr>
        <w:tc>
          <w:tcPr>
            <w:tcW w:w="2405" w:type="dxa"/>
            <w:tcBorders>
              <w:top w:val="single" w:sz="4" w:space="0" w:color="auto"/>
              <w:left w:val="single" w:sz="4" w:space="0" w:color="auto"/>
              <w:bottom w:val="single" w:sz="4" w:space="0" w:color="auto"/>
              <w:right w:val="single" w:sz="4" w:space="0" w:color="auto"/>
            </w:tcBorders>
          </w:tcPr>
          <w:p w14:paraId="15B9DA5A" w14:textId="77777777" w:rsidR="002425EC" w:rsidRPr="002425EC" w:rsidRDefault="002425EC" w:rsidP="002425EC">
            <w:pPr>
              <w:rPr>
                <w:bCs/>
              </w:rPr>
            </w:pPr>
            <w:proofErr w:type="spellStart"/>
            <w:r w:rsidRPr="002425EC">
              <w:rPr>
                <w:bCs/>
              </w:rPr>
              <w:t>Clasificacion</w:t>
            </w:r>
            <w:proofErr w:type="spellEnd"/>
            <w:r w:rsidRPr="002425EC">
              <w:rPr>
                <w:bCs/>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15FA5B95" w14:textId="77777777" w:rsidR="002425EC" w:rsidRPr="002425EC" w:rsidRDefault="00866EF4" w:rsidP="002425EC">
            <w:pPr>
              <w:jc w:val="both"/>
              <w:rPr>
                <w:bCs/>
                <w:color w:val="FF0000"/>
              </w:rPr>
            </w:pPr>
            <w:r>
              <w:rPr>
                <w:rFonts w:eastAsia="Times New Roman"/>
                <w:bCs/>
                <w:lang w:eastAsia="es-SV"/>
              </w:rPr>
              <w:t xml:space="preserve">PROYECTOS Y PROGRAMAS DE SALUD PÚBLICA </w:t>
            </w:r>
          </w:p>
        </w:tc>
      </w:tr>
    </w:tbl>
    <w:p w14:paraId="2485B70B" w14:textId="77777777" w:rsidR="002425EC" w:rsidRPr="002425EC" w:rsidRDefault="002425EC" w:rsidP="002425EC">
      <w:pPr>
        <w:spacing w:after="0" w:line="240" w:lineRule="auto"/>
        <w:rPr>
          <w:rFonts w:eastAsia="Calibri"/>
        </w:rPr>
      </w:pPr>
      <w:r w:rsidRPr="002425EC">
        <w:rPr>
          <w:rFonts w:eastAsia="Calibri"/>
        </w:rPr>
        <w:t>Cifras Presupuestarias a reprogramar:</w:t>
      </w:r>
    </w:p>
    <w:p w14:paraId="38CBF49E" w14:textId="77777777" w:rsidR="002425EC" w:rsidRPr="002425EC" w:rsidRDefault="002425EC" w:rsidP="002425EC">
      <w:pPr>
        <w:spacing w:after="0" w:line="240" w:lineRule="auto"/>
        <w:jc w:val="both"/>
        <w:rPr>
          <w:rFonts w:eastAsia="Calibri"/>
          <w:b/>
          <w:color w:val="000000"/>
        </w:rPr>
      </w:pPr>
    </w:p>
    <w:tbl>
      <w:tblPr>
        <w:tblW w:w="8864" w:type="dxa"/>
        <w:tblInd w:w="-100" w:type="dxa"/>
        <w:tblCellMar>
          <w:left w:w="70" w:type="dxa"/>
          <w:right w:w="70" w:type="dxa"/>
        </w:tblCellMar>
        <w:tblLook w:val="04A0" w:firstRow="1" w:lastRow="0" w:firstColumn="1" w:lastColumn="0" w:noHBand="0" w:noVBand="1"/>
      </w:tblPr>
      <w:tblGrid>
        <w:gridCol w:w="690"/>
        <w:gridCol w:w="5364"/>
        <w:gridCol w:w="1424"/>
        <w:gridCol w:w="1386"/>
      </w:tblGrid>
      <w:tr w:rsidR="002425EC" w:rsidRPr="002425EC" w14:paraId="18B4A3E4" w14:textId="77777777" w:rsidTr="00284365">
        <w:trPr>
          <w:trHeight w:val="458"/>
          <w:tblHeader/>
        </w:trPr>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03742027" w14:textId="77777777" w:rsidR="002425EC" w:rsidRPr="002425EC" w:rsidRDefault="002425EC" w:rsidP="002425EC">
            <w:pPr>
              <w:spacing w:after="0" w:line="240" w:lineRule="auto"/>
              <w:jc w:val="center"/>
              <w:rPr>
                <w:rFonts w:eastAsia="Times New Roman"/>
                <w:b/>
                <w:bCs/>
                <w:color w:val="000000"/>
                <w:sz w:val="22"/>
                <w:lang w:val="es-MX" w:eastAsia="es-SV"/>
              </w:rPr>
            </w:pPr>
            <w:r w:rsidRPr="002425EC">
              <w:rPr>
                <w:rFonts w:eastAsia="Times New Roman"/>
                <w:b/>
                <w:bCs/>
                <w:color w:val="000000"/>
                <w:sz w:val="22"/>
                <w:lang w:val="es-MX" w:eastAsia="es-SV"/>
              </w:rPr>
              <w:lastRenderedPageBreak/>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190227FA" w14:textId="77777777" w:rsidR="002425EC" w:rsidRPr="002425EC" w:rsidRDefault="002425EC" w:rsidP="002425EC">
            <w:pPr>
              <w:spacing w:after="0" w:line="240" w:lineRule="auto"/>
              <w:jc w:val="center"/>
              <w:rPr>
                <w:rFonts w:eastAsia="Times New Roman"/>
                <w:b/>
                <w:bCs/>
                <w:color w:val="000000"/>
                <w:sz w:val="22"/>
                <w:lang w:val="es-MX" w:eastAsia="es-SV"/>
              </w:rPr>
            </w:pPr>
            <w:r w:rsidRPr="002425EC">
              <w:rPr>
                <w:rFonts w:eastAsia="Times New Roman"/>
                <w:b/>
                <w:bCs/>
                <w:color w:val="000000"/>
                <w:sz w:val="22"/>
                <w:lang w:val="es-MX" w:eastAsia="es-SV"/>
              </w:rPr>
              <w:t>CUENTA</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02C450F4" w14:textId="77777777" w:rsidR="002425EC" w:rsidRPr="002425EC" w:rsidRDefault="002425EC" w:rsidP="002425EC">
            <w:pPr>
              <w:spacing w:after="0" w:line="240" w:lineRule="auto"/>
              <w:jc w:val="center"/>
              <w:rPr>
                <w:rFonts w:eastAsia="Times New Roman"/>
                <w:b/>
                <w:bCs/>
                <w:color w:val="000000"/>
                <w:sz w:val="22"/>
                <w:lang w:val="es-MX" w:eastAsia="es-SV"/>
              </w:rPr>
            </w:pPr>
            <w:r w:rsidRPr="002425EC">
              <w:rPr>
                <w:rFonts w:eastAsia="Times New Roman"/>
                <w:b/>
                <w:bCs/>
                <w:color w:val="000000"/>
                <w:sz w:val="22"/>
                <w:lang w:val="es-MX" w:eastAsia="es-SV"/>
              </w:rPr>
              <w:t>DISMINUYE</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40625DC8" w14:textId="77777777" w:rsidR="002425EC" w:rsidRPr="002425EC" w:rsidRDefault="002425EC" w:rsidP="002425EC">
            <w:pPr>
              <w:spacing w:after="0" w:line="240" w:lineRule="auto"/>
              <w:jc w:val="center"/>
              <w:rPr>
                <w:rFonts w:eastAsia="Times New Roman"/>
                <w:b/>
                <w:bCs/>
                <w:color w:val="000000"/>
                <w:sz w:val="22"/>
                <w:lang w:val="es-MX" w:eastAsia="es-SV"/>
              </w:rPr>
            </w:pPr>
            <w:r w:rsidRPr="002425EC">
              <w:rPr>
                <w:rFonts w:eastAsia="Times New Roman"/>
                <w:b/>
                <w:bCs/>
                <w:color w:val="000000"/>
                <w:sz w:val="22"/>
                <w:lang w:val="es-MX" w:eastAsia="es-SV"/>
              </w:rPr>
              <w:t>AUMENTA</w:t>
            </w:r>
          </w:p>
        </w:tc>
      </w:tr>
      <w:tr w:rsidR="002425EC" w:rsidRPr="002425EC" w14:paraId="6DB2B961" w14:textId="77777777" w:rsidTr="00284365">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03153" w14:textId="77777777" w:rsidR="002425EC" w:rsidRPr="002425EC" w:rsidRDefault="002425EC" w:rsidP="002425EC">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132A4" w14:textId="77777777" w:rsidR="002425EC" w:rsidRPr="002425EC" w:rsidRDefault="002425EC" w:rsidP="002425EC">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0903A" w14:textId="77777777" w:rsidR="002425EC" w:rsidRPr="002425EC" w:rsidRDefault="002425EC" w:rsidP="002425EC">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9C1F5" w14:textId="77777777" w:rsidR="002425EC" w:rsidRPr="002425EC" w:rsidRDefault="002425EC" w:rsidP="002425EC">
            <w:pPr>
              <w:spacing w:after="0" w:line="256" w:lineRule="auto"/>
              <w:rPr>
                <w:rFonts w:eastAsia="Times New Roman"/>
                <w:b/>
                <w:bCs/>
                <w:color w:val="000000"/>
                <w:sz w:val="22"/>
                <w:lang w:val="es-MX" w:eastAsia="es-SV"/>
              </w:rPr>
            </w:pPr>
          </w:p>
        </w:tc>
      </w:tr>
      <w:tr w:rsidR="002425EC" w:rsidRPr="002425EC" w14:paraId="76EA92BC" w14:textId="77777777" w:rsidTr="00284365">
        <w:trPr>
          <w:trHeight w:val="300"/>
        </w:trPr>
        <w:tc>
          <w:tcPr>
            <w:tcW w:w="6054" w:type="dxa"/>
            <w:gridSpan w:val="2"/>
            <w:tcBorders>
              <w:top w:val="single" w:sz="4" w:space="0" w:color="auto"/>
              <w:left w:val="nil"/>
              <w:bottom w:val="nil"/>
              <w:right w:val="nil"/>
            </w:tcBorders>
            <w:noWrap/>
            <w:hideMark/>
          </w:tcPr>
          <w:p w14:paraId="7C7EB539" w14:textId="77777777" w:rsidR="002425EC" w:rsidRPr="002425EC" w:rsidRDefault="002425EC" w:rsidP="002425EC">
            <w:pPr>
              <w:spacing w:after="0" w:line="240" w:lineRule="auto"/>
              <w:rPr>
                <w:rFonts w:eastAsia="Times New Roman"/>
                <w:b/>
                <w:bCs/>
                <w:color w:val="000000"/>
                <w:sz w:val="22"/>
                <w:lang w:val="es-MX" w:eastAsia="es-SV"/>
              </w:rPr>
            </w:pPr>
            <w:r w:rsidRPr="002425EC">
              <w:rPr>
                <w:rFonts w:eastAsia="Times New Roman"/>
                <w:b/>
                <w:bCs/>
                <w:color w:val="000000"/>
                <w:sz w:val="22"/>
                <w:u w:val="single"/>
                <w:lang w:val="es-MX" w:eastAsia="es-SV"/>
              </w:rPr>
              <w:t>Cuentas de presupuesto que se afectan</w:t>
            </w:r>
            <w:r w:rsidRPr="002425EC">
              <w:rPr>
                <w:rFonts w:eastAsia="Times New Roman"/>
                <w:b/>
                <w:bCs/>
                <w:color w:val="000000"/>
                <w:sz w:val="22"/>
                <w:lang w:val="es-MX" w:eastAsia="es-SV"/>
              </w:rPr>
              <w:t>:</w:t>
            </w:r>
          </w:p>
        </w:tc>
        <w:tc>
          <w:tcPr>
            <w:tcW w:w="1424" w:type="dxa"/>
            <w:tcBorders>
              <w:top w:val="single" w:sz="4" w:space="0" w:color="auto"/>
              <w:left w:val="nil"/>
              <w:bottom w:val="nil"/>
              <w:right w:val="nil"/>
            </w:tcBorders>
            <w:hideMark/>
          </w:tcPr>
          <w:p w14:paraId="23FB36A2" w14:textId="77777777" w:rsidR="002425EC" w:rsidRPr="002425EC" w:rsidRDefault="002425EC" w:rsidP="002425EC">
            <w:pPr>
              <w:rPr>
                <w:rFonts w:eastAsia="Times New Roman"/>
                <w:b/>
                <w:bCs/>
                <w:color w:val="000000"/>
                <w:sz w:val="22"/>
                <w:lang w:val="es-MX" w:eastAsia="es-SV"/>
              </w:rPr>
            </w:pPr>
          </w:p>
        </w:tc>
        <w:tc>
          <w:tcPr>
            <w:tcW w:w="1386" w:type="dxa"/>
            <w:tcBorders>
              <w:top w:val="single" w:sz="4" w:space="0" w:color="auto"/>
              <w:left w:val="nil"/>
              <w:bottom w:val="nil"/>
              <w:right w:val="nil"/>
            </w:tcBorders>
            <w:hideMark/>
          </w:tcPr>
          <w:p w14:paraId="776BA01E" w14:textId="77777777" w:rsidR="002425EC" w:rsidRPr="002425EC" w:rsidRDefault="002425EC" w:rsidP="002425EC">
            <w:pPr>
              <w:spacing w:after="0" w:line="256" w:lineRule="auto"/>
              <w:rPr>
                <w:rFonts w:eastAsia="Calibri"/>
                <w:sz w:val="22"/>
                <w:lang w:val="es-MX" w:eastAsia="es-MX"/>
              </w:rPr>
            </w:pPr>
          </w:p>
        </w:tc>
      </w:tr>
      <w:tr w:rsidR="002425EC" w:rsidRPr="002425EC" w14:paraId="65B93773" w14:textId="77777777" w:rsidTr="00284365">
        <w:trPr>
          <w:trHeight w:val="300"/>
        </w:trPr>
        <w:tc>
          <w:tcPr>
            <w:tcW w:w="690" w:type="dxa"/>
            <w:noWrap/>
            <w:hideMark/>
          </w:tcPr>
          <w:p w14:paraId="200C2F9C" w14:textId="77777777" w:rsidR="002425EC" w:rsidRPr="002425EC" w:rsidRDefault="002425EC" w:rsidP="002425EC">
            <w:pPr>
              <w:spacing w:after="0" w:line="240" w:lineRule="auto"/>
              <w:rPr>
                <w:rFonts w:eastAsia="Times New Roman"/>
                <w:b/>
                <w:bCs/>
                <w:sz w:val="18"/>
                <w:szCs w:val="18"/>
                <w:lang w:val="es-MX" w:eastAsia="es-SV"/>
              </w:rPr>
            </w:pPr>
            <w:r w:rsidRPr="002425EC">
              <w:rPr>
                <w:rFonts w:eastAsia="Times New Roman"/>
                <w:b/>
                <w:bCs/>
                <w:sz w:val="18"/>
                <w:szCs w:val="18"/>
                <w:lang w:val="es-MX" w:eastAsia="es-SV"/>
              </w:rPr>
              <w:t>61</w:t>
            </w:r>
          </w:p>
        </w:tc>
        <w:tc>
          <w:tcPr>
            <w:tcW w:w="5364" w:type="dxa"/>
            <w:noWrap/>
            <w:hideMark/>
          </w:tcPr>
          <w:p w14:paraId="0E8B2A26" w14:textId="77777777" w:rsidR="002425EC" w:rsidRPr="002425EC" w:rsidRDefault="002425EC" w:rsidP="002425EC">
            <w:pPr>
              <w:spacing w:after="0" w:line="240" w:lineRule="auto"/>
              <w:rPr>
                <w:rFonts w:eastAsia="Times New Roman"/>
                <w:b/>
                <w:bCs/>
                <w:sz w:val="18"/>
                <w:szCs w:val="18"/>
                <w:lang w:val="es-MX" w:eastAsia="es-SV"/>
              </w:rPr>
            </w:pPr>
            <w:r w:rsidRPr="002425EC">
              <w:rPr>
                <w:rFonts w:eastAsia="Times New Roman"/>
                <w:b/>
                <w:bCs/>
                <w:sz w:val="18"/>
                <w:szCs w:val="18"/>
                <w:lang w:val="es-MX" w:eastAsia="es-SV"/>
              </w:rPr>
              <w:t>INVERSIONES EN ACTIVOS FIJOS</w:t>
            </w:r>
          </w:p>
        </w:tc>
        <w:tc>
          <w:tcPr>
            <w:tcW w:w="1424" w:type="dxa"/>
            <w:hideMark/>
          </w:tcPr>
          <w:p w14:paraId="0BDCA94F" w14:textId="77777777" w:rsidR="002425EC" w:rsidRPr="002425EC" w:rsidRDefault="002425EC" w:rsidP="002425EC">
            <w:pPr>
              <w:rPr>
                <w:rFonts w:eastAsia="Times New Roman"/>
                <w:b/>
                <w:bCs/>
                <w:sz w:val="18"/>
                <w:szCs w:val="18"/>
                <w:lang w:val="es-MX" w:eastAsia="es-SV"/>
              </w:rPr>
            </w:pPr>
          </w:p>
        </w:tc>
        <w:tc>
          <w:tcPr>
            <w:tcW w:w="1386" w:type="dxa"/>
            <w:hideMark/>
          </w:tcPr>
          <w:p w14:paraId="2B57E356" w14:textId="77777777" w:rsidR="002425EC" w:rsidRPr="002425EC" w:rsidRDefault="002425EC" w:rsidP="002425EC">
            <w:pPr>
              <w:spacing w:after="0" w:line="256" w:lineRule="auto"/>
              <w:rPr>
                <w:rFonts w:eastAsia="Calibri"/>
                <w:sz w:val="18"/>
                <w:szCs w:val="18"/>
                <w:lang w:val="es-MX" w:eastAsia="es-MX"/>
              </w:rPr>
            </w:pPr>
          </w:p>
        </w:tc>
      </w:tr>
      <w:tr w:rsidR="002425EC" w:rsidRPr="002425EC" w14:paraId="01505B3E" w14:textId="77777777" w:rsidTr="00284365">
        <w:trPr>
          <w:trHeight w:val="300"/>
        </w:trPr>
        <w:tc>
          <w:tcPr>
            <w:tcW w:w="690" w:type="dxa"/>
            <w:noWrap/>
            <w:hideMark/>
          </w:tcPr>
          <w:p w14:paraId="0D91357C" w14:textId="77777777" w:rsidR="002425EC" w:rsidRPr="002425EC" w:rsidRDefault="002425EC" w:rsidP="002425EC">
            <w:pPr>
              <w:spacing w:after="0" w:line="240" w:lineRule="auto"/>
              <w:rPr>
                <w:rFonts w:eastAsia="Times New Roman"/>
                <w:b/>
                <w:bCs/>
                <w:sz w:val="18"/>
                <w:szCs w:val="18"/>
                <w:lang w:val="es-MX" w:eastAsia="es-SV"/>
              </w:rPr>
            </w:pPr>
            <w:r w:rsidRPr="002425EC">
              <w:rPr>
                <w:rFonts w:eastAsia="Times New Roman"/>
                <w:b/>
                <w:bCs/>
                <w:sz w:val="18"/>
                <w:szCs w:val="18"/>
                <w:lang w:val="es-MX" w:eastAsia="es-SV"/>
              </w:rPr>
              <w:t>616</w:t>
            </w:r>
          </w:p>
        </w:tc>
        <w:tc>
          <w:tcPr>
            <w:tcW w:w="5364" w:type="dxa"/>
            <w:noWrap/>
            <w:hideMark/>
          </w:tcPr>
          <w:p w14:paraId="16BD8F72" w14:textId="77777777" w:rsidR="002425EC" w:rsidRPr="002425EC" w:rsidRDefault="002425EC" w:rsidP="002425EC">
            <w:pPr>
              <w:spacing w:after="0" w:line="240" w:lineRule="auto"/>
              <w:rPr>
                <w:rFonts w:eastAsia="Times New Roman"/>
                <w:b/>
                <w:bCs/>
                <w:sz w:val="18"/>
                <w:szCs w:val="18"/>
                <w:lang w:val="es-MX" w:eastAsia="es-SV"/>
              </w:rPr>
            </w:pPr>
            <w:r w:rsidRPr="002425EC">
              <w:rPr>
                <w:rFonts w:eastAsia="Times New Roman"/>
                <w:b/>
                <w:bCs/>
                <w:sz w:val="18"/>
                <w:szCs w:val="18"/>
                <w:lang w:val="es-MX" w:eastAsia="es-SV"/>
              </w:rPr>
              <w:t>INFRAESTRUCTURAS</w:t>
            </w:r>
          </w:p>
        </w:tc>
        <w:tc>
          <w:tcPr>
            <w:tcW w:w="1424" w:type="dxa"/>
            <w:hideMark/>
          </w:tcPr>
          <w:p w14:paraId="0134C124" w14:textId="77777777" w:rsidR="002425EC" w:rsidRPr="002425EC" w:rsidRDefault="002425EC" w:rsidP="002425EC">
            <w:pPr>
              <w:rPr>
                <w:rFonts w:eastAsia="Times New Roman"/>
                <w:b/>
                <w:bCs/>
                <w:sz w:val="18"/>
                <w:szCs w:val="18"/>
                <w:lang w:val="es-MX" w:eastAsia="es-SV"/>
              </w:rPr>
            </w:pPr>
          </w:p>
        </w:tc>
        <w:tc>
          <w:tcPr>
            <w:tcW w:w="1386" w:type="dxa"/>
            <w:hideMark/>
          </w:tcPr>
          <w:p w14:paraId="5FE22272" w14:textId="77777777" w:rsidR="002425EC" w:rsidRPr="002425EC" w:rsidRDefault="002425EC" w:rsidP="002425EC">
            <w:pPr>
              <w:spacing w:after="0" w:line="256" w:lineRule="auto"/>
              <w:rPr>
                <w:rFonts w:eastAsia="Calibri"/>
                <w:sz w:val="18"/>
                <w:szCs w:val="18"/>
                <w:lang w:val="es-MX" w:eastAsia="es-MX"/>
              </w:rPr>
            </w:pPr>
          </w:p>
        </w:tc>
      </w:tr>
      <w:tr w:rsidR="002425EC" w:rsidRPr="002425EC" w14:paraId="4770690A" w14:textId="77777777" w:rsidTr="00284365">
        <w:trPr>
          <w:trHeight w:val="300"/>
        </w:trPr>
        <w:tc>
          <w:tcPr>
            <w:tcW w:w="690" w:type="dxa"/>
            <w:noWrap/>
            <w:hideMark/>
          </w:tcPr>
          <w:p w14:paraId="02C900B7" w14:textId="77777777" w:rsidR="002425EC" w:rsidRPr="002425EC" w:rsidRDefault="002425EC" w:rsidP="002425EC">
            <w:pPr>
              <w:spacing w:after="0" w:line="240" w:lineRule="auto"/>
              <w:rPr>
                <w:rFonts w:eastAsia="Times New Roman"/>
                <w:sz w:val="18"/>
                <w:szCs w:val="18"/>
                <w:lang w:val="es-MX" w:eastAsia="es-SV"/>
              </w:rPr>
            </w:pPr>
            <w:r w:rsidRPr="002425EC">
              <w:rPr>
                <w:rFonts w:eastAsia="Times New Roman"/>
                <w:sz w:val="18"/>
                <w:szCs w:val="18"/>
                <w:lang w:val="es-MX" w:eastAsia="es-SV"/>
              </w:rPr>
              <w:t>61699</w:t>
            </w:r>
          </w:p>
        </w:tc>
        <w:tc>
          <w:tcPr>
            <w:tcW w:w="5364" w:type="dxa"/>
            <w:noWrap/>
            <w:hideMark/>
          </w:tcPr>
          <w:p w14:paraId="742D1FE1" w14:textId="77777777" w:rsidR="002425EC" w:rsidRPr="002425EC" w:rsidRDefault="002425EC" w:rsidP="002425EC">
            <w:pPr>
              <w:spacing w:after="0" w:line="240" w:lineRule="auto"/>
              <w:rPr>
                <w:rFonts w:eastAsia="Times New Roman"/>
                <w:sz w:val="18"/>
                <w:szCs w:val="18"/>
                <w:lang w:val="es-MX" w:eastAsia="es-SV"/>
              </w:rPr>
            </w:pPr>
            <w:r w:rsidRPr="002425EC">
              <w:rPr>
                <w:rFonts w:eastAsia="Times New Roman"/>
                <w:sz w:val="18"/>
                <w:szCs w:val="18"/>
                <w:lang w:val="es-MX" w:eastAsia="es-SV"/>
              </w:rPr>
              <w:t>OBRAS DE INFRAESTRUCTURA DIVERSAS</w:t>
            </w:r>
          </w:p>
        </w:tc>
        <w:tc>
          <w:tcPr>
            <w:tcW w:w="1424" w:type="dxa"/>
            <w:hideMark/>
          </w:tcPr>
          <w:p w14:paraId="022CF74F" w14:textId="77777777" w:rsidR="002425EC" w:rsidRPr="002425EC" w:rsidRDefault="002425EC" w:rsidP="002425EC">
            <w:pPr>
              <w:spacing w:after="0" w:line="240" w:lineRule="auto"/>
              <w:jc w:val="right"/>
              <w:rPr>
                <w:rFonts w:eastAsia="Times New Roman"/>
                <w:color w:val="000000"/>
                <w:sz w:val="18"/>
                <w:szCs w:val="18"/>
                <w:lang w:val="es-MX" w:eastAsia="es-SV"/>
              </w:rPr>
            </w:pPr>
            <w:r w:rsidRPr="002425EC">
              <w:rPr>
                <w:rFonts w:eastAsia="Times New Roman"/>
                <w:color w:val="000000"/>
                <w:sz w:val="18"/>
                <w:szCs w:val="18"/>
                <w:lang w:val="es-MX" w:eastAsia="es-SV"/>
              </w:rPr>
              <w:t xml:space="preserve">   $</w:t>
            </w:r>
            <w:r w:rsidR="001146E3">
              <w:rPr>
                <w:rFonts w:eastAsia="Times New Roman"/>
                <w:color w:val="000000"/>
                <w:sz w:val="18"/>
                <w:szCs w:val="18"/>
                <w:lang w:val="es-MX" w:eastAsia="es-SV"/>
              </w:rPr>
              <w:t>7</w:t>
            </w:r>
            <w:r w:rsidR="00E42380">
              <w:rPr>
                <w:rFonts w:eastAsia="Times New Roman"/>
                <w:color w:val="000000"/>
                <w:sz w:val="18"/>
                <w:szCs w:val="18"/>
                <w:lang w:val="es-MX" w:eastAsia="es-SV"/>
              </w:rPr>
              <w:t>3,225.05</w:t>
            </w:r>
            <w:r w:rsidRPr="002425EC">
              <w:rPr>
                <w:rFonts w:eastAsia="Times New Roman"/>
                <w:color w:val="000000"/>
                <w:sz w:val="18"/>
                <w:szCs w:val="18"/>
                <w:lang w:val="es-MX" w:eastAsia="es-SV"/>
              </w:rPr>
              <w:t xml:space="preserve"> </w:t>
            </w:r>
          </w:p>
        </w:tc>
        <w:tc>
          <w:tcPr>
            <w:tcW w:w="1386" w:type="dxa"/>
          </w:tcPr>
          <w:p w14:paraId="12184088" w14:textId="77777777" w:rsidR="002425EC" w:rsidRPr="002425EC" w:rsidRDefault="002425EC" w:rsidP="002425EC">
            <w:pPr>
              <w:spacing w:after="0" w:line="240" w:lineRule="auto"/>
              <w:jc w:val="right"/>
              <w:rPr>
                <w:rFonts w:eastAsia="Times New Roman"/>
                <w:color w:val="000000"/>
                <w:sz w:val="18"/>
                <w:szCs w:val="18"/>
                <w:lang w:val="es-MX" w:eastAsia="es-SV"/>
              </w:rPr>
            </w:pPr>
          </w:p>
        </w:tc>
      </w:tr>
      <w:tr w:rsidR="002425EC" w:rsidRPr="002425EC" w14:paraId="4DF705B7" w14:textId="77777777" w:rsidTr="00284365">
        <w:trPr>
          <w:trHeight w:val="300"/>
        </w:trPr>
        <w:tc>
          <w:tcPr>
            <w:tcW w:w="6054" w:type="dxa"/>
            <w:gridSpan w:val="2"/>
            <w:noWrap/>
            <w:hideMark/>
          </w:tcPr>
          <w:p w14:paraId="3E7A87FD" w14:textId="77777777" w:rsidR="002425EC" w:rsidRPr="002425EC" w:rsidRDefault="002425EC" w:rsidP="002425EC">
            <w:pPr>
              <w:spacing w:after="0" w:line="240" w:lineRule="auto"/>
              <w:rPr>
                <w:rFonts w:eastAsia="Times New Roman"/>
                <w:b/>
                <w:bCs/>
                <w:color w:val="000000"/>
                <w:sz w:val="18"/>
                <w:szCs w:val="18"/>
                <w:lang w:val="es-MX" w:eastAsia="es-SV"/>
              </w:rPr>
            </w:pPr>
            <w:r w:rsidRPr="002425EC">
              <w:rPr>
                <w:rFonts w:eastAsia="Times New Roman"/>
                <w:b/>
                <w:bCs/>
                <w:sz w:val="18"/>
                <w:szCs w:val="18"/>
                <w:u w:val="single"/>
                <w:lang w:val="es-MX" w:eastAsia="es-SV"/>
              </w:rPr>
              <w:t>Cuentas de presupuesto que se refuerzan</w:t>
            </w:r>
            <w:r w:rsidRPr="002425EC">
              <w:rPr>
                <w:rFonts w:eastAsia="Times New Roman"/>
                <w:b/>
                <w:bCs/>
                <w:sz w:val="18"/>
                <w:szCs w:val="18"/>
                <w:lang w:val="es-MX" w:eastAsia="es-SV"/>
              </w:rPr>
              <w:t>:</w:t>
            </w:r>
          </w:p>
        </w:tc>
        <w:tc>
          <w:tcPr>
            <w:tcW w:w="1424" w:type="dxa"/>
          </w:tcPr>
          <w:p w14:paraId="7DBFC933" w14:textId="77777777" w:rsidR="002425EC" w:rsidRPr="002425EC" w:rsidRDefault="002425EC" w:rsidP="002425EC">
            <w:pPr>
              <w:spacing w:after="0" w:line="240" w:lineRule="auto"/>
              <w:jc w:val="right"/>
              <w:rPr>
                <w:rFonts w:eastAsia="Times New Roman"/>
                <w:b/>
                <w:bCs/>
                <w:color w:val="000000"/>
                <w:sz w:val="18"/>
                <w:szCs w:val="18"/>
                <w:lang w:val="es-MX" w:eastAsia="es-SV"/>
              </w:rPr>
            </w:pPr>
          </w:p>
        </w:tc>
        <w:tc>
          <w:tcPr>
            <w:tcW w:w="1386" w:type="dxa"/>
          </w:tcPr>
          <w:p w14:paraId="4196B6FE" w14:textId="77777777" w:rsidR="002425EC" w:rsidRPr="002425EC" w:rsidRDefault="002425EC" w:rsidP="002425EC">
            <w:pPr>
              <w:spacing w:after="0" w:line="240" w:lineRule="auto"/>
              <w:jc w:val="right"/>
              <w:rPr>
                <w:rFonts w:eastAsia="Times New Roman"/>
                <w:b/>
                <w:bCs/>
                <w:color w:val="000000"/>
                <w:sz w:val="18"/>
                <w:szCs w:val="18"/>
                <w:lang w:val="es-MX" w:eastAsia="es-SV"/>
              </w:rPr>
            </w:pPr>
          </w:p>
        </w:tc>
      </w:tr>
      <w:tr w:rsidR="002425EC" w:rsidRPr="002425EC" w14:paraId="48F166EC" w14:textId="77777777" w:rsidTr="00284365">
        <w:trPr>
          <w:trHeight w:val="300"/>
        </w:trPr>
        <w:tc>
          <w:tcPr>
            <w:tcW w:w="690" w:type="dxa"/>
            <w:noWrap/>
            <w:hideMark/>
          </w:tcPr>
          <w:p w14:paraId="18A31659" w14:textId="77777777" w:rsidR="002425EC" w:rsidRPr="002425EC" w:rsidRDefault="002425EC" w:rsidP="002425EC">
            <w:pPr>
              <w:spacing w:after="0" w:line="240" w:lineRule="auto"/>
              <w:rPr>
                <w:rFonts w:eastAsia="Times New Roman"/>
                <w:b/>
                <w:bCs/>
                <w:color w:val="000000"/>
                <w:sz w:val="18"/>
                <w:szCs w:val="18"/>
                <w:lang w:val="es-MX" w:eastAsia="es-SV"/>
              </w:rPr>
            </w:pPr>
            <w:r w:rsidRPr="002425EC">
              <w:rPr>
                <w:rFonts w:eastAsia="Times New Roman"/>
                <w:b/>
                <w:bCs/>
                <w:color w:val="000000"/>
                <w:sz w:val="18"/>
                <w:szCs w:val="18"/>
                <w:lang w:val="es-MX" w:eastAsia="es-SV"/>
              </w:rPr>
              <w:t>51</w:t>
            </w:r>
          </w:p>
        </w:tc>
        <w:tc>
          <w:tcPr>
            <w:tcW w:w="5364" w:type="dxa"/>
            <w:noWrap/>
            <w:hideMark/>
          </w:tcPr>
          <w:p w14:paraId="439D1824" w14:textId="77777777" w:rsidR="002425EC" w:rsidRPr="002425EC" w:rsidRDefault="002425EC" w:rsidP="002425EC">
            <w:pPr>
              <w:spacing w:after="0" w:line="240" w:lineRule="auto"/>
              <w:rPr>
                <w:rFonts w:eastAsia="Times New Roman"/>
                <w:b/>
                <w:bCs/>
                <w:color w:val="000000"/>
                <w:sz w:val="18"/>
                <w:szCs w:val="18"/>
                <w:lang w:val="es-MX" w:eastAsia="es-SV"/>
              </w:rPr>
            </w:pPr>
            <w:r w:rsidRPr="002425EC">
              <w:rPr>
                <w:rFonts w:eastAsia="Times New Roman"/>
                <w:b/>
                <w:bCs/>
                <w:color w:val="000000"/>
                <w:sz w:val="18"/>
                <w:szCs w:val="18"/>
                <w:lang w:val="es-MX" w:eastAsia="es-SV"/>
              </w:rPr>
              <w:t>REMUNERACIONES</w:t>
            </w:r>
          </w:p>
        </w:tc>
        <w:tc>
          <w:tcPr>
            <w:tcW w:w="1424" w:type="dxa"/>
          </w:tcPr>
          <w:p w14:paraId="7CB405AD" w14:textId="77777777" w:rsidR="002425EC" w:rsidRPr="002425EC" w:rsidRDefault="002425EC" w:rsidP="002425EC">
            <w:pPr>
              <w:spacing w:after="0" w:line="240" w:lineRule="auto"/>
              <w:jc w:val="right"/>
              <w:rPr>
                <w:rFonts w:eastAsia="Times New Roman"/>
                <w:sz w:val="18"/>
                <w:szCs w:val="18"/>
                <w:lang w:val="es-MX" w:eastAsia="es-SV"/>
              </w:rPr>
            </w:pPr>
          </w:p>
        </w:tc>
        <w:tc>
          <w:tcPr>
            <w:tcW w:w="1386" w:type="dxa"/>
          </w:tcPr>
          <w:p w14:paraId="214AAD91" w14:textId="77777777" w:rsidR="002425EC" w:rsidRPr="002425EC" w:rsidRDefault="002425EC" w:rsidP="002425EC">
            <w:pPr>
              <w:spacing w:after="0" w:line="240" w:lineRule="auto"/>
              <w:jc w:val="right"/>
              <w:rPr>
                <w:rFonts w:eastAsia="Times New Roman"/>
                <w:sz w:val="18"/>
                <w:szCs w:val="18"/>
                <w:lang w:val="es-MX" w:eastAsia="es-SV"/>
              </w:rPr>
            </w:pPr>
          </w:p>
        </w:tc>
      </w:tr>
      <w:tr w:rsidR="002425EC" w:rsidRPr="002425EC" w14:paraId="3022B255" w14:textId="77777777" w:rsidTr="00284365">
        <w:trPr>
          <w:trHeight w:val="300"/>
        </w:trPr>
        <w:tc>
          <w:tcPr>
            <w:tcW w:w="690" w:type="dxa"/>
            <w:noWrap/>
            <w:hideMark/>
          </w:tcPr>
          <w:p w14:paraId="70063E01" w14:textId="77777777" w:rsidR="002425EC" w:rsidRPr="002425EC" w:rsidRDefault="002425EC" w:rsidP="002425EC">
            <w:pPr>
              <w:spacing w:after="0" w:line="240" w:lineRule="auto"/>
              <w:rPr>
                <w:rFonts w:eastAsia="Times New Roman"/>
                <w:b/>
                <w:bCs/>
                <w:color w:val="000000"/>
                <w:sz w:val="18"/>
                <w:szCs w:val="18"/>
                <w:lang w:val="es-MX" w:eastAsia="es-SV"/>
              </w:rPr>
            </w:pPr>
            <w:r w:rsidRPr="002425EC">
              <w:rPr>
                <w:rFonts w:eastAsia="Times New Roman"/>
                <w:b/>
                <w:bCs/>
                <w:color w:val="000000"/>
                <w:sz w:val="18"/>
                <w:szCs w:val="18"/>
                <w:lang w:val="es-MX" w:eastAsia="es-SV"/>
              </w:rPr>
              <w:t>512</w:t>
            </w:r>
          </w:p>
        </w:tc>
        <w:tc>
          <w:tcPr>
            <w:tcW w:w="5364" w:type="dxa"/>
            <w:noWrap/>
            <w:hideMark/>
          </w:tcPr>
          <w:p w14:paraId="3A859723" w14:textId="77777777" w:rsidR="002425EC" w:rsidRPr="002425EC" w:rsidRDefault="002425EC" w:rsidP="002425EC">
            <w:pPr>
              <w:spacing w:after="0" w:line="240" w:lineRule="auto"/>
              <w:rPr>
                <w:rFonts w:eastAsia="Times New Roman"/>
                <w:b/>
                <w:bCs/>
                <w:color w:val="000000"/>
                <w:sz w:val="18"/>
                <w:szCs w:val="18"/>
                <w:lang w:val="es-MX" w:eastAsia="es-SV"/>
              </w:rPr>
            </w:pPr>
            <w:r w:rsidRPr="002425EC">
              <w:rPr>
                <w:rFonts w:eastAsia="Times New Roman"/>
                <w:b/>
                <w:bCs/>
                <w:color w:val="000000"/>
                <w:sz w:val="18"/>
                <w:szCs w:val="18"/>
                <w:lang w:val="es-MX" w:eastAsia="es-SV"/>
              </w:rPr>
              <w:t>REMUNERACIONES EVENTUALES</w:t>
            </w:r>
          </w:p>
        </w:tc>
        <w:tc>
          <w:tcPr>
            <w:tcW w:w="1424" w:type="dxa"/>
          </w:tcPr>
          <w:p w14:paraId="3203ED69" w14:textId="77777777" w:rsidR="002425EC" w:rsidRPr="002425EC" w:rsidRDefault="002425EC" w:rsidP="002425EC">
            <w:pPr>
              <w:spacing w:after="0" w:line="240" w:lineRule="auto"/>
              <w:jc w:val="right"/>
              <w:rPr>
                <w:rFonts w:eastAsia="Times New Roman"/>
                <w:sz w:val="18"/>
                <w:szCs w:val="18"/>
                <w:lang w:val="es-MX" w:eastAsia="es-SV"/>
              </w:rPr>
            </w:pPr>
          </w:p>
        </w:tc>
        <w:tc>
          <w:tcPr>
            <w:tcW w:w="1386" w:type="dxa"/>
          </w:tcPr>
          <w:p w14:paraId="5BB7AADC" w14:textId="77777777" w:rsidR="002425EC" w:rsidRPr="002425EC" w:rsidRDefault="002425EC" w:rsidP="002425EC">
            <w:pPr>
              <w:spacing w:after="0" w:line="240" w:lineRule="auto"/>
              <w:jc w:val="right"/>
              <w:rPr>
                <w:rFonts w:eastAsia="Times New Roman"/>
                <w:sz w:val="18"/>
                <w:szCs w:val="18"/>
                <w:lang w:val="es-MX" w:eastAsia="es-SV"/>
              </w:rPr>
            </w:pPr>
          </w:p>
        </w:tc>
      </w:tr>
      <w:tr w:rsidR="007D7000" w:rsidRPr="002425EC" w14:paraId="26669670" w14:textId="77777777" w:rsidTr="00284365">
        <w:trPr>
          <w:trHeight w:val="300"/>
        </w:trPr>
        <w:tc>
          <w:tcPr>
            <w:tcW w:w="690" w:type="dxa"/>
            <w:noWrap/>
            <w:hideMark/>
          </w:tcPr>
          <w:p w14:paraId="3E203CBF"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51201</w:t>
            </w:r>
          </w:p>
        </w:tc>
        <w:tc>
          <w:tcPr>
            <w:tcW w:w="5364" w:type="dxa"/>
            <w:noWrap/>
            <w:hideMark/>
          </w:tcPr>
          <w:p w14:paraId="75C74B5E"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SUELDO</w:t>
            </w:r>
          </w:p>
        </w:tc>
        <w:tc>
          <w:tcPr>
            <w:tcW w:w="1424" w:type="dxa"/>
          </w:tcPr>
          <w:p w14:paraId="79A34922" w14:textId="77777777" w:rsidR="007D7000" w:rsidRPr="002425EC" w:rsidRDefault="007D7000" w:rsidP="007D7000">
            <w:pPr>
              <w:spacing w:after="0" w:line="240" w:lineRule="auto"/>
              <w:jc w:val="right"/>
              <w:rPr>
                <w:rFonts w:eastAsia="Times New Roman"/>
                <w:color w:val="000000"/>
                <w:sz w:val="18"/>
                <w:szCs w:val="18"/>
                <w:lang w:val="es-MX" w:eastAsia="es-SV"/>
              </w:rPr>
            </w:pPr>
          </w:p>
        </w:tc>
        <w:tc>
          <w:tcPr>
            <w:tcW w:w="1386" w:type="dxa"/>
            <w:hideMark/>
          </w:tcPr>
          <w:p w14:paraId="0839A473" w14:textId="77777777" w:rsidR="007D7000" w:rsidRPr="002425EC" w:rsidRDefault="007D7000" w:rsidP="007D7000">
            <w:pPr>
              <w:spacing w:after="0" w:line="240" w:lineRule="auto"/>
              <w:jc w:val="right"/>
              <w:rPr>
                <w:rFonts w:eastAsia="Times New Roman"/>
                <w:color w:val="000000"/>
                <w:sz w:val="18"/>
                <w:szCs w:val="18"/>
                <w:lang w:val="es-MX" w:eastAsia="es-SV"/>
              </w:rPr>
            </w:pPr>
            <w:r w:rsidRPr="002425EC">
              <w:rPr>
                <w:rFonts w:eastAsia="Times New Roman"/>
                <w:color w:val="000000"/>
                <w:sz w:val="18"/>
                <w:szCs w:val="18"/>
                <w:lang w:val="es-MX" w:eastAsia="es-SV"/>
              </w:rPr>
              <w:t xml:space="preserve">  $</w:t>
            </w:r>
            <w:r>
              <w:rPr>
                <w:rFonts w:eastAsia="Times New Roman"/>
                <w:color w:val="000000"/>
                <w:sz w:val="18"/>
                <w:szCs w:val="18"/>
                <w:lang w:val="es-MX" w:eastAsia="es-SV"/>
              </w:rPr>
              <w:t>2,680.00</w:t>
            </w:r>
          </w:p>
        </w:tc>
      </w:tr>
      <w:tr w:rsidR="007D7000" w:rsidRPr="002425EC" w14:paraId="50181C3B" w14:textId="77777777" w:rsidTr="00284365">
        <w:trPr>
          <w:trHeight w:val="300"/>
        </w:trPr>
        <w:tc>
          <w:tcPr>
            <w:tcW w:w="690" w:type="dxa"/>
            <w:noWrap/>
            <w:hideMark/>
          </w:tcPr>
          <w:p w14:paraId="48A6052D" w14:textId="77777777" w:rsidR="007D7000" w:rsidRPr="002425EC" w:rsidRDefault="007D7000" w:rsidP="007D7000">
            <w:pPr>
              <w:spacing w:after="0" w:line="240" w:lineRule="auto"/>
              <w:rPr>
                <w:rFonts w:eastAsia="Times New Roman"/>
                <w:b/>
                <w:bCs/>
                <w:color w:val="000000"/>
                <w:sz w:val="18"/>
                <w:szCs w:val="18"/>
                <w:lang w:val="es-MX" w:eastAsia="es-SV"/>
              </w:rPr>
            </w:pPr>
            <w:r w:rsidRPr="002425EC">
              <w:rPr>
                <w:rFonts w:eastAsia="Times New Roman"/>
                <w:b/>
                <w:bCs/>
                <w:color w:val="000000"/>
                <w:sz w:val="18"/>
                <w:szCs w:val="18"/>
                <w:lang w:val="es-MX" w:eastAsia="es-SV"/>
              </w:rPr>
              <w:t>514</w:t>
            </w:r>
          </w:p>
        </w:tc>
        <w:tc>
          <w:tcPr>
            <w:tcW w:w="5364" w:type="dxa"/>
            <w:noWrap/>
            <w:hideMark/>
          </w:tcPr>
          <w:p w14:paraId="24217BEC" w14:textId="77777777" w:rsidR="007D7000" w:rsidRPr="002425EC" w:rsidRDefault="007D7000" w:rsidP="007D7000">
            <w:pPr>
              <w:spacing w:after="0" w:line="240" w:lineRule="auto"/>
              <w:rPr>
                <w:rFonts w:eastAsia="Times New Roman"/>
                <w:b/>
                <w:bCs/>
                <w:color w:val="000000"/>
                <w:sz w:val="18"/>
                <w:szCs w:val="18"/>
                <w:lang w:val="es-MX" w:eastAsia="es-SV"/>
              </w:rPr>
            </w:pPr>
            <w:r w:rsidRPr="002425EC">
              <w:rPr>
                <w:rFonts w:eastAsia="Times New Roman"/>
                <w:b/>
                <w:bCs/>
                <w:color w:val="000000"/>
                <w:sz w:val="18"/>
                <w:szCs w:val="18"/>
                <w:lang w:val="es-MX" w:eastAsia="es-SV"/>
              </w:rPr>
              <w:t>CONTRIBUCIONES PATRONALES A INST. SEG. SOC. PUB</w:t>
            </w:r>
          </w:p>
        </w:tc>
        <w:tc>
          <w:tcPr>
            <w:tcW w:w="1424" w:type="dxa"/>
          </w:tcPr>
          <w:p w14:paraId="339BC7C7" w14:textId="77777777" w:rsidR="007D7000" w:rsidRPr="002425EC" w:rsidRDefault="007D7000" w:rsidP="007D7000">
            <w:pPr>
              <w:spacing w:after="0" w:line="240" w:lineRule="auto"/>
              <w:jc w:val="right"/>
              <w:rPr>
                <w:rFonts w:eastAsia="Times New Roman"/>
                <w:sz w:val="18"/>
                <w:szCs w:val="18"/>
                <w:lang w:val="es-MX" w:eastAsia="es-SV"/>
              </w:rPr>
            </w:pPr>
          </w:p>
        </w:tc>
        <w:tc>
          <w:tcPr>
            <w:tcW w:w="1386" w:type="dxa"/>
          </w:tcPr>
          <w:p w14:paraId="7A4BFC39" w14:textId="77777777" w:rsidR="007D7000" w:rsidRPr="002425EC" w:rsidRDefault="007D7000" w:rsidP="007D7000">
            <w:pPr>
              <w:spacing w:after="0" w:line="240" w:lineRule="auto"/>
              <w:jc w:val="right"/>
              <w:rPr>
                <w:rFonts w:eastAsia="Times New Roman"/>
                <w:sz w:val="18"/>
                <w:szCs w:val="18"/>
                <w:lang w:val="es-MX" w:eastAsia="es-SV"/>
              </w:rPr>
            </w:pPr>
          </w:p>
        </w:tc>
      </w:tr>
      <w:tr w:rsidR="007D7000" w:rsidRPr="002425EC" w14:paraId="117883CF" w14:textId="77777777" w:rsidTr="00284365">
        <w:trPr>
          <w:trHeight w:val="300"/>
        </w:trPr>
        <w:tc>
          <w:tcPr>
            <w:tcW w:w="690" w:type="dxa"/>
            <w:noWrap/>
            <w:hideMark/>
          </w:tcPr>
          <w:p w14:paraId="47FFD149"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51402</w:t>
            </w:r>
          </w:p>
        </w:tc>
        <w:tc>
          <w:tcPr>
            <w:tcW w:w="5364" w:type="dxa"/>
            <w:noWrap/>
            <w:hideMark/>
          </w:tcPr>
          <w:p w14:paraId="3C0CACCB"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REMUNERACIONES EVENTUALES</w:t>
            </w:r>
          </w:p>
        </w:tc>
        <w:tc>
          <w:tcPr>
            <w:tcW w:w="1424" w:type="dxa"/>
          </w:tcPr>
          <w:p w14:paraId="4D4DC854" w14:textId="77777777" w:rsidR="007D7000" w:rsidRPr="002425EC" w:rsidRDefault="007D7000" w:rsidP="007D7000">
            <w:pPr>
              <w:spacing w:after="0" w:line="240" w:lineRule="auto"/>
              <w:jc w:val="right"/>
              <w:rPr>
                <w:rFonts w:eastAsia="Times New Roman"/>
                <w:color w:val="000000"/>
                <w:sz w:val="18"/>
                <w:szCs w:val="18"/>
                <w:lang w:val="es-MX" w:eastAsia="es-SV"/>
              </w:rPr>
            </w:pPr>
          </w:p>
        </w:tc>
        <w:tc>
          <w:tcPr>
            <w:tcW w:w="1386" w:type="dxa"/>
            <w:hideMark/>
          </w:tcPr>
          <w:p w14:paraId="3C0B1D86" w14:textId="77777777" w:rsidR="007D7000" w:rsidRPr="002425EC" w:rsidRDefault="007D7000" w:rsidP="007D7000">
            <w:pPr>
              <w:spacing w:after="0" w:line="240" w:lineRule="auto"/>
              <w:jc w:val="center"/>
              <w:rPr>
                <w:rFonts w:eastAsia="Times New Roman"/>
                <w:color w:val="000000"/>
                <w:sz w:val="18"/>
                <w:szCs w:val="18"/>
                <w:lang w:val="es-MX" w:eastAsia="es-SV"/>
              </w:rPr>
            </w:pPr>
            <w:r w:rsidRPr="002425EC">
              <w:rPr>
                <w:rFonts w:eastAsia="Times New Roman"/>
                <w:color w:val="000000"/>
                <w:sz w:val="18"/>
                <w:szCs w:val="18"/>
                <w:lang w:val="es-MX" w:eastAsia="es-SV"/>
              </w:rPr>
              <w:t xml:space="preserve">           </w:t>
            </w:r>
            <w:proofErr w:type="gramStart"/>
            <w:r w:rsidRPr="002425EC">
              <w:rPr>
                <w:rFonts w:eastAsia="Times New Roman"/>
                <w:color w:val="000000"/>
                <w:sz w:val="18"/>
                <w:szCs w:val="18"/>
                <w:lang w:val="es-MX" w:eastAsia="es-SV"/>
              </w:rPr>
              <w:t xml:space="preserve">$  </w:t>
            </w:r>
            <w:r>
              <w:rPr>
                <w:rFonts w:eastAsia="Times New Roman"/>
                <w:color w:val="000000"/>
                <w:sz w:val="18"/>
                <w:szCs w:val="18"/>
                <w:lang w:val="es-MX" w:eastAsia="es-SV"/>
              </w:rPr>
              <w:t>229</w:t>
            </w:r>
            <w:proofErr w:type="gramEnd"/>
            <w:r>
              <w:rPr>
                <w:rFonts w:eastAsia="Times New Roman"/>
                <w:color w:val="000000"/>
                <w:sz w:val="18"/>
                <w:szCs w:val="18"/>
                <w:lang w:val="es-MX" w:eastAsia="es-SV"/>
              </w:rPr>
              <w:t>.60</w:t>
            </w:r>
          </w:p>
        </w:tc>
      </w:tr>
      <w:tr w:rsidR="007D7000" w:rsidRPr="002425EC" w14:paraId="649123CA" w14:textId="77777777" w:rsidTr="00284365">
        <w:trPr>
          <w:trHeight w:val="300"/>
        </w:trPr>
        <w:tc>
          <w:tcPr>
            <w:tcW w:w="690" w:type="dxa"/>
            <w:noWrap/>
            <w:hideMark/>
          </w:tcPr>
          <w:p w14:paraId="576565C7" w14:textId="77777777" w:rsidR="007D7000" w:rsidRPr="002425EC" w:rsidRDefault="007D7000" w:rsidP="007D7000">
            <w:pPr>
              <w:spacing w:after="0" w:line="240" w:lineRule="auto"/>
              <w:rPr>
                <w:rFonts w:eastAsia="Times New Roman"/>
                <w:b/>
                <w:bCs/>
                <w:color w:val="000000"/>
                <w:sz w:val="18"/>
                <w:szCs w:val="18"/>
                <w:lang w:val="es-MX" w:eastAsia="es-SV"/>
              </w:rPr>
            </w:pPr>
            <w:r w:rsidRPr="002425EC">
              <w:rPr>
                <w:rFonts w:eastAsia="Times New Roman"/>
                <w:b/>
                <w:bCs/>
                <w:color w:val="000000"/>
                <w:sz w:val="18"/>
                <w:szCs w:val="18"/>
                <w:lang w:val="es-MX" w:eastAsia="es-SV"/>
              </w:rPr>
              <w:t>515</w:t>
            </w:r>
          </w:p>
        </w:tc>
        <w:tc>
          <w:tcPr>
            <w:tcW w:w="5364" w:type="dxa"/>
            <w:noWrap/>
            <w:hideMark/>
          </w:tcPr>
          <w:p w14:paraId="67FE6B5E" w14:textId="77777777" w:rsidR="007D7000" w:rsidRPr="002425EC" w:rsidRDefault="007D7000" w:rsidP="007D7000">
            <w:pPr>
              <w:spacing w:after="0" w:line="240" w:lineRule="auto"/>
              <w:rPr>
                <w:rFonts w:eastAsia="Times New Roman"/>
                <w:b/>
                <w:bCs/>
                <w:color w:val="000000"/>
                <w:sz w:val="18"/>
                <w:szCs w:val="18"/>
                <w:lang w:val="es-MX" w:eastAsia="es-SV"/>
              </w:rPr>
            </w:pPr>
            <w:r w:rsidRPr="002425EC">
              <w:rPr>
                <w:rFonts w:eastAsia="Times New Roman"/>
                <w:b/>
                <w:bCs/>
                <w:color w:val="000000"/>
                <w:sz w:val="18"/>
                <w:szCs w:val="18"/>
                <w:lang w:val="es-MX" w:eastAsia="es-SV"/>
              </w:rPr>
              <w:t>CONTRIBUCIONES PATRONALES A INST. SEG. SOC. PRIV</w:t>
            </w:r>
          </w:p>
        </w:tc>
        <w:tc>
          <w:tcPr>
            <w:tcW w:w="1424" w:type="dxa"/>
          </w:tcPr>
          <w:p w14:paraId="2669DA74" w14:textId="77777777" w:rsidR="007D7000" w:rsidRPr="002425EC" w:rsidRDefault="007D7000" w:rsidP="007D7000">
            <w:pPr>
              <w:spacing w:after="0" w:line="240" w:lineRule="auto"/>
              <w:jc w:val="right"/>
              <w:rPr>
                <w:rFonts w:eastAsia="Times New Roman"/>
                <w:sz w:val="18"/>
                <w:szCs w:val="18"/>
                <w:lang w:val="es-MX" w:eastAsia="es-SV"/>
              </w:rPr>
            </w:pPr>
          </w:p>
        </w:tc>
        <w:tc>
          <w:tcPr>
            <w:tcW w:w="1386" w:type="dxa"/>
          </w:tcPr>
          <w:p w14:paraId="45EE5DCC" w14:textId="77777777" w:rsidR="007D7000" w:rsidRPr="002425EC" w:rsidRDefault="007D7000" w:rsidP="007D7000">
            <w:pPr>
              <w:spacing w:after="0" w:line="240" w:lineRule="auto"/>
              <w:jc w:val="right"/>
              <w:rPr>
                <w:rFonts w:eastAsia="Times New Roman"/>
                <w:sz w:val="18"/>
                <w:szCs w:val="18"/>
                <w:lang w:val="es-MX" w:eastAsia="es-SV"/>
              </w:rPr>
            </w:pPr>
          </w:p>
        </w:tc>
      </w:tr>
      <w:tr w:rsidR="007D7000" w:rsidRPr="002425EC" w14:paraId="075C9466" w14:textId="77777777" w:rsidTr="00284365">
        <w:trPr>
          <w:trHeight w:val="300"/>
        </w:trPr>
        <w:tc>
          <w:tcPr>
            <w:tcW w:w="690" w:type="dxa"/>
            <w:noWrap/>
            <w:hideMark/>
          </w:tcPr>
          <w:p w14:paraId="2F16DD91"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51502</w:t>
            </w:r>
          </w:p>
        </w:tc>
        <w:tc>
          <w:tcPr>
            <w:tcW w:w="5364" w:type="dxa"/>
            <w:noWrap/>
            <w:hideMark/>
          </w:tcPr>
          <w:p w14:paraId="1B3ECDB5"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REMUNERACIONES EVENTUALES</w:t>
            </w:r>
          </w:p>
        </w:tc>
        <w:tc>
          <w:tcPr>
            <w:tcW w:w="1424" w:type="dxa"/>
          </w:tcPr>
          <w:p w14:paraId="53665DE9" w14:textId="77777777" w:rsidR="007D7000" w:rsidRPr="002425EC" w:rsidRDefault="007D7000" w:rsidP="007D7000">
            <w:pPr>
              <w:spacing w:after="0" w:line="240" w:lineRule="auto"/>
              <w:jc w:val="right"/>
              <w:rPr>
                <w:rFonts w:eastAsia="Times New Roman"/>
                <w:color w:val="000000"/>
                <w:sz w:val="18"/>
                <w:szCs w:val="18"/>
                <w:lang w:val="es-MX" w:eastAsia="es-SV"/>
              </w:rPr>
            </w:pPr>
          </w:p>
        </w:tc>
        <w:tc>
          <w:tcPr>
            <w:tcW w:w="1386" w:type="dxa"/>
            <w:hideMark/>
          </w:tcPr>
          <w:p w14:paraId="192DA696" w14:textId="77777777" w:rsidR="007D7000" w:rsidRPr="002425EC" w:rsidRDefault="007D7000" w:rsidP="007D7000">
            <w:pPr>
              <w:spacing w:after="0" w:line="240" w:lineRule="auto"/>
              <w:jc w:val="center"/>
              <w:rPr>
                <w:rFonts w:eastAsia="Times New Roman"/>
                <w:color w:val="000000"/>
                <w:sz w:val="18"/>
                <w:szCs w:val="18"/>
                <w:lang w:val="es-MX" w:eastAsia="es-SV"/>
              </w:rPr>
            </w:pPr>
            <w:r w:rsidRPr="002425EC">
              <w:rPr>
                <w:rFonts w:eastAsia="Times New Roman"/>
                <w:color w:val="000000"/>
                <w:sz w:val="18"/>
                <w:szCs w:val="18"/>
                <w:lang w:val="es-MX" w:eastAsia="es-SV"/>
              </w:rPr>
              <w:t xml:space="preserve">          $ </w:t>
            </w:r>
            <w:r>
              <w:rPr>
                <w:rFonts w:eastAsia="Times New Roman"/>
                <w:color w:val="000000"/>
                <w:sz w:val="18"/>
                <w:szCs w:val="18"/>
                <w:lang w:val="es-MX" w:eastAsia="es-SV"/>
              </w:rPr>
              <w:t>205.90</w:t>
            </w:r>
          </w:p>
        </w:tc>
      </w:tr>
      <w:tr w:rsidR="007D7000" w:rsidRPr="002425EC" w14:paraId="05CE0D1A" w14:textId="77777777" w:rsidTr="00284365">
        <w:trPr>
          <w:trHeight w:val="300"/>
        </w:trPr>
        <w:tc>
          <w:tcPr>
            <w:tcW w:w="690" w:type="dxa"/>
            <w:noWrap/>
            <w:hideMark/>
          </w:tcPr>
          <w:p w14:paraId="05B5C09C" w14:textId="77777777" w:rsidR="007D7000" w:rsidRPr="002425EC" w:rsidRDefault="007D7000" w:rsidP="007D7000">
            <w:pPr>
              <w:spacing w:after="0" w:line="240" w:lineRule="auto"/>
              <w:rPr>
                <w:rFonts w:eastAsia="Times New Roman"/>
                <w:b/>
                <w:bCs/>
                <w:color w:val="000000"/>
                <w:sz w:val="18"/>
                <w:szCs w:val="18"/>
                <w:lang w:val="es-MX" w:eastAsia="es-SV"/>
              </w:rPr>
            </w:pPr>
            <w:r w:rsidRPr="002425EC">
              <w:rPr>
                <w:rFonts w:eastAsia="Times New Roman"/>
                <w:b/>
                <w:bCs/>
                <w:color w:val="000000"/>
                <w:sz w:val="18"/>
                <w:szCs w:val="18"/>
                <w:lang w:val="es-MX" w:eastAsia="es-SV"/>
              </w:rPr>
              <w:t>54</w:t>
            </w:r>
          </w:p>
        </w:tc>
        <w:tc>
          <w:tcPr>
            <w:tcW w:w="5364" w:type="dxa"/>
            <w:noWrap/>
            <w:hideMark/>
          </w:tcPr>
          <w:p w14:paraId="28AAD2F3" w14:textId="77777777" w:rsidR="007D7000" w:rsidRPr="002425EC" w:rsidRDefault="007D7000" w:rsidP="007D7000">
            <w:pPr>
              <w:spacing w:after="0" w:line="240" w:lineRule="auto"/>
              <w:rPr>
                <w:rFonts w:eastAsia="Times New Roman"/>
                <w:b/>
                <w:bCs/>
                <w:color w:val="000000"/>
                <w:sz w:val="18"/>
                <w:szCs w:val="18"/>
                <w:lang w:val="es-MX" w:eastAsia="es-SV"/>
              </w:rPr>
            </w:pPr>
            <w:r w:rsidRPr="002425EC">
              <w:rPr>
                <w:rFonts w:eastAsia="Times New Roman"/>
                <w:b/>
                <w:bCs/>
                <w:color w:val="000000"/>
                <w:sz w:val="18"/>
                <w:szCs w:val="18"/>
                <w:lang w:val="es-MX" w:eastAsia="es-SV"/>
              </w:rPr>
              <w:t>ADQUISICIONES DE BIENES Y SERVICIOS</w:t>
            </w:r>
          </w:p>
        </w:tc>
        <w:tc>
          <w:tcPr>
            <w:tcW w:w="1424" w:type="dxa"/>
          </w:tcPr>
          <w:p w14:paraId="3C6B898C" w14:textId="77777777" w:rsidR="007D7000" w:rsidRPr="002425EC" w:rsidRDefault="007D7000" w:rsidP="007D7000">
            <w:pPr>
              <w:spacing w:after="0" w:line="240" w:lineRule="auto"/>
              <w:jc w:val="right"/>
              <w:rPr>
                <w:rFonts w:eastAsia="Times New Roman"/>
                <w:sz w:val="18"/>
                <w:szCs w:val="18"/>
                <w:lang w:val="es-MX" w:eastAsia="es-SV"/>
              </w:rPr>
            </w:pPr>
          </w:p>
        </w:tc>
        <w:tc>
          <w:tcPr>
            <w:tcW w:w="1386" w:type="dxa"/>
          </w:tcPr>
          <w:p w14:paraId="04888E77" w14:textId="77777777" w:rsidR="007D7000" w:rsidRPr="002425EC" w:rsidRDefault="007D7000" w:rsidP="007D7000">
            <w:pPr>
              <w:spacing w:after="0" w:line="240" w:lineRule="auto"/>
              <w:jc w:val="right"/>
              <w:rPr>
                <w:rFonts w:eastAsia="Times New Roman"/>
                <w:sz w:val="18"/>
                <w:szCs w:val="18"/>
                <w:lang w:val="es-MX" w:eastAsia="es-SV"/>
              </w:rPr>
            </w:pPr>
          </w:p>
        </w:tc>
      </w:tr>
      <w:tr w:rsidR="007D7000" w:rsidRPr="002425EC" w14:paraId="79E1E38E" w14:textId="77777777" w:rsidTr="00284365">
        <w:trPr>
          <w:trHeight w:val="300"/>
        </w:trPr>
        <w:tc>
          <w:tcPr>
            <w:tcW w:w="690" w:type="dxa"/>
            <w:noWrap/>
            <w:hideMark/>
          </w:tcPr>
          <w:p w14:paraId="4CD955D1" w14:textId="77777777" w:rsidR="007D7000" w:rsidRPr="002425EC" w:rsidRDefault="007D7000" w:rsidP="007D7000">
            <w:pPr>
              <w:spacing w:after="0" w:line="240" w:lineRule="auto"/>
              <w:rPr>
                <w:rFonts w:eastAsia="Times New Roman"/>
                <w:b/>
                <w:bCs/>
                <w:color w:val="000000"/>
                <w:sz w:val="18"/>
                <w:szCs w:val="18"/>
                <w:lang w:val="es-MX" w:eastAsia="es-SV"/>
              </w:rPr>
            </w:pPr>
            <w:r w:rsidRPr="002425EC">
              <w:rPr>
                <w:rFonts w:eastAsia="Times New Roman"/>
                <w:b/>
                <w:bCs/>
                <w:color w:val="000000"/>
                <w:sz w:val="18"/>
                <w:szCs w:val="18"/>
                <w:lang w:val="es-MX" w:eastAsia="es-SV"/>
              </w:rPr>
              <w:t>541</w:t>
            </w:r>
          </w:p>
        </w:tc>
        <w:tc>
          <w:tcPr>
            <w:tcW w:w="5364" w:type="dxa"/>
            <w:noWrap/>
            <w:hideMark/>
          </w:tcPr>
          <w:p w14:paraId="48BE15AE" w14:textId="77777777" w:rsidR="007D7000" w:rsidRPr="002425EC" w:rsidRDefault="007D7000" w:rsidP="007D7000">
            <w:pPr>
              <w:spacing w:after="0" w:line="240" w:lineRule="auto"/>
              <w:rPr>
                <w:rFonts w:eastAsia="Times New Roman"/>
                <w:b/>
                <w:bCs/>
                <w:color w:val="000000"/>
                <w:sz w:val="18"/>
                <w:szCs w:val="18"/>
                <w:lang w:val="es-MX" w:eastAsia="es-SV"/>
              </w:rPr>
            </w:pPr>
            <w:r w:rsidRPr="002425EC">
              <w:rPr>
                <w:rFonts w:eastAsia="Times New Roman"/>
                <w:b/>
                <w:bCs/>
                <w:color w:val="000000"/>
                <w:sz w:val="18"/>
                <w:szCs w:val="18"/>
                <w:lang w:val="es-MX" w:eastAsia="es-SV"/>
              </w:rPr>
              <w:t>BIENES DE USO Y CONSUMO</w:t>
            </w:r>
          </w:p>
        </w:tc>
        <w:tc>
          <w:tcPr>
            <w:tcW w:w="1424" w:type="dxa"/>
          </w:tcPr>
          <w:p w14:paraId="3F529D7C" w14:textId="77777777" w:rsidR="007D7000" w:rsidRPr="002425EC" w:rsidRDefault="007D7000" w:rsidP="007D7000">
            <w:pPr>
              <w:spacing w:after="0" w:line="240" w:lineRule="auto"/>
              <w:jc w:val="right"/>
              <w:rPr>
                <w:rFonts w:eastAsia="Times New Roman"/>
                <w:sz w:val="18"/>
                <w:szCs w:val="18"/>
                <w:lang w:val="es-MX" w:eastAsia="es-SV"/>
              </w:rPr>
            </w:pPr>
          </w:p>
        </w:tc>
        <w:tc>
          <w:tcPr>
            <w:tcW w:w="1386" w:type="dxa"/>
          </w:tcPr>
          <w:p w14:paraId="5F707FC0" w14:textId="77777777" w:rsidR="007D7000" w:rsidRPr="002425EC" w:rsidRDefault="007D7000" w:rsidP="007D7000">
            <w:pPr>
              <w:spacing w:after="0" w:line="240" w:lineRule="auto"/>
              <w:jc w:val="right"/>
              <w:rPr>
                <w:rFonts w:eastAsia="Times New Roman"/>
                <w:sz w:val="18"/>
                <w:szCs w:val="18"/>
                <w:lang w:val="es-MX" w:eastAsia="es-SV"/>
              </w:rPr>
            </w:pPr>
          </w:p>
        </w:tc>
      </w:tr>
      <w:tr w:rsidR="007D7000" w:rsidRPr="002425EC" w14:paraId="0E419E0A" w14:textId="77777777" w:rsidTr="00284365">
        <w:trPr>
          <w:trHeight w:val="300"/>
        </w:trPr>
        <w:tc>
          <w:tcPr>
            <w:tcW w:w="690" w:type="dxa"/>
            <w:noWrap/>
          </w:tcPr>
          <w:p w14:paraId="69E3B39F" w14:textId="77777777" w:rsidR="007D7000" w:rsidRPr="00042F52" w:rsidRDefault="007D7000" w:rsidP="007D7000">
            <w:pPr>
              <w:spacing w:after="0" w:line="240" w:lineRule="auto"/>
              <w:rPr>
                <w:rFonts w:eastAsia="Times New Roman"/>
                <w:color w:val="000000"/>
                <w:sz w:val="18"/>
                <w:szCs w:val="18"/>
                <w:lang w:val="es-MX" w:eastAsia="es-SV"/>
              </w:rPr>
            </w:pPr>
            <w:r w:rsidRPr="00042F52">
              <w:rPr>
                <w:rFonts w:eastAsia="Times New Roman"/>
                <w:color w:val="000000"/>
                <w:sz w:val="18"/>
                <w:szCs w:val="18"/>
                <w:lang w:val="es-MX" w:eastAsia="es-SV"/>
              </w:rPr>
              <w:t>54106</w:t>
            </w:r>
          </w:p>
        </w:tc>
        <w:tc>
          <w:tcPr>
            <w:tcW w:w="5364" w:type="dxa"/>
            <w:noWrap/>
          </w:tcPr>
          <w:p w14:paraId="5F6ED079" w14:textId="77777777" w:rsidR="007D7000" w:rsidRPr="00042F52" w:rsidRDefault="007D7000" w:rsidP="007D7000">
            <w:pPr>
              <w:spacing w:after="0" w:line="240" w:lineRule="auto"/>
              <w:rPr>
                <w:rFonts w:eastAsia="Times New Roman"/>
                <w:color w:val="000000"/>
                <w:sz w:val="18"/>
                <w:szCs w:val="18"/>
                <w:lang w:val="es-MX" w:eastAsia="es-SV"/>
              </w:rPr>
            </w:pPr>
            <w:r w:rsidRPr="00042F52">
              <w:rPr>
                <w:rFonts w:eastAsia="Times New Roman"/>
                <w:color w:val="000000"/>
                <w:sz w:val="18"/>
                <w:szCs w:val="18"/>
                <w:lang w:val="es-MX" w:eastAsia="es-SV"/>
              </w:rPr>
              <w:t>PRODUCTOS DE CUERO Y CAUCHO</w:t>
            </w:r>
          </w:p>
        </w:tc>
        <w:tc>
          <w:tcPr>
            <w:tcW w:w="1424" w:type="dxa"/>
          </w:tcPr>
          <w:p w14:paraId="39409982" w14:textId="77777777" w:rsidR="007D7000" w:rsidRPr="002425EC" w:rsidRDefault="007D7000" w:rsidP="007D7000">
            <w:pPr>
              <w:spacing w:after="0" w:line="240" w:lineRule="auto"/>
              <w:jc w:val="right"/>
              <w:rPr>
                <w:rFonts w:eastAsia="Times New Roman"/>
                <w:sz w:val="18"/>
                <w:szCs w:val="18"/>
                <w:lang w:val="es-MX" w:eastAsia="es-SV"/>
              </w:rPr>
            </w:pPr>
          </w:p>
        </w:tc>
        <w:tc>
          <w:tcPr>
            <w:tcW w:w="1386" w:type="dxa"/>
          </w:tcPr>
          <w:p w14:paraId="7E4DEB1C" w14:textId="77777777" w:rsidR="007D7000" w:rsidRPr="002425EC" w:rsidRDefault="007D7000" w:rsidP="007D7000">
            <w:pPr>
              <w:spacing w:after="0" w:line="240" w:lineRule="auto"/>
              <w:jc w:val="center"/>
              <w:rPr>
                <w:rFonts w:eastAsia="Times New Roman"/>
                <w:sz w:val="18"/>
                <w:szCs w:val="18"/>
                <w:lang w:val="es-MX" w:eastAsia="es-SV"/>
              </w:rPr>
            </w:pPr>
            <w:r>
              <w:rPr>
                <w:rFonts w:eastAsia="Times New Roman"/>
                <w:sz w:val="18"/>
                <w:szCs w:val="18"/>
                <w:lang w:val="es-MX" w:eastAsia="es-SV"/>
              </w:rPr>
              <w:t xml:space="preserve">         $55.79</w:t>
            </w:r>
          </w:p>
        </w:tc>
      </w:tr>
      <w:tr w:rsidR="007D7000" w:rsidRPr="002425EC" w14:paraId="31943612" w14:textId="77777777" w:rsidTr="00284365">
        <w:trPr>
          <w:trHeight w:val="300"/>
        </w:trPr>
        <w:tc>
          <w:tcPr>
            <w:tcW w:w="690" w:type="dxa"/>
            <w:noWrap/>
          </w:tcPr>
          <w:p w14:paraId="0658ABB2"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54107</w:t>
            </w:r>
          </w:p>
        </w:tc>
        <w:tc>
          <w:tcPr>
            <w:tcW w:w="5364" w:type="dxa"/>
            <w:noWrap/>
          </w:tcPr>
          <w:p w14:paraId="12BF78C6"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PRODUCTOS QUÍMICOS</w:t>
            </w:r>
          </w:p>
        </w:tc>
        <w:tc>
          <w:tcPr>
            <w:tcW w:w="1424" w:type="dxa"/>
          </w:tcPr>
          <w:p w14:paraId="568904BE" w14:textId="77777777" w:rsidR="007D7000" w:rsidRPr="002425EC" w:rsidRDefault="007D7000" w:rsidP="007D7000">
            <w:pPr>
              <w:spacing w:after="0" w:line="240" w:lineRule="auto"/>
              <w:jc w:val="right"/>
              <w:rPr>
                <w:rFonts w:eastAsia="Times New Roman"/>
                <w:sz w:val="18"/>
                <w:szCs w:val="18"/>
                <w:lang w:val="es-MX" w:eastAsia="es-SV"/>
              </w:rPr>
            </w:pPr>
          </w:p>
        </w:tc>
        <w:tc>
          <w:tcPr>
            <w:tcW w:w="1386" w:type="dxa"/>
          </w:tcPr>
          <w:p w14:paraId="6187CB6E" w14:textId="77777777" w:rsidR="007D7000" w:rsidRPr="002425EC" w:rsidRDefault="007D7000" w:rsidP="007D7000">
            <w:pPr>
              <w:spacing w:after="0" w:line="240" w:lineRule="auto"/>
              <w:jc w:val="center"/>
              <w:rPr>
                <w:rFonts w:eastAsia="Times New Roman"/>
                <w:sz w:val="18"/>
                <w:szCs w:val="18"/>
                <w:lang w:val="es-MX" w:eastAsia="es-SV"/>
              </w:rPr>
            </w:pPr>
            <w:r w:rsidRPr="002425EC">
              <w:rPr>
                <w:rFonts w:eastAsia="Times New Roman"/>
                <w:sz w:val="18"/>
                <w:szCs w:val="18"/>
                <w:lang w:val="es-MX" w:eastAsia="es-SV"/>
              </w:rPr>
              <w:t xml:space="preserve">            </w:t>
            </w:r>
            <w:r>
              <w:rPr>
                <w:rFonts w:eastAsia="Times New Roman"/>
                <w:sz w:val="18"/>
                <w:szCs w:val="18"/>
                <w:lang w:val="es-MX" w:eastAsia="es-SV"/>
              </w:rPr>
              <w:t>$116.85</w:t>
            </w:r>
          </w:p>
        </w:tc>
      </w:tr>
      <w:tr w:rsidR="007D7000" w:rsidRPr="002425EC" w14:paraId="446BCD53" w14:textId="77777777" w:rsidTr="00284365">
        <w:trPr>
          <w:trHeight w:val="300"/>
        </w:trPr>
        <w:tc>
          <w:tcPr>
            <w:tcW w:w="690" w:type="dxa"/>
            <w:noWrap/>
          </w:tcPr>
          <w:p w14:paraId="1DEB14BA" w14:textId="77777777" w:rsidR="007D7000" w:rsidRPr="002425EC" w:rsidRDefault="007D7000" w:rsidP="007D7000">
            <w:pPr>
              <w:spacing w:after="0" w:line="240" w:lineRule="auto"/>
              <w:rPr>
                <w:rFonts w:eastAsia="Times New Roman"/>
                <w:color w:val="000000"/>
                <w:sz w:val="18"/>
                <w:szCs w:val="18"/>
                <w:lang w:val="es-MX" w:eastAsia="es-SV"/>
              </w:rPr>
            </w:pPr>
            <w:r>
              <w:rPr>
                <w:rFonts w:eastAsia="Times New Roman"/>
                <w:color w:val="000000"/>
                <w:sz w:val="18"/>
                <w:szCs w:val="18"/>
                <w:lang w:val="es-MX" w:eastAsia="es-SV"/>
              </w:rPr>
              <w:t>54110</w:t>
            </w:r>
          </w:p>
        </w:tc>
        <w:tc>
          <w:tcPr>
            <w:tcW w:w="5364" w:type="dxa"/>
            <w:noWrap/>
          </w:tcPr>
          <w:p w14:paraId="5E86E249" w14:textId="77777777" w:rsidR="007D7000" w:rsidRPr="002425EC" w:rsidRDefault="007D7000" w:rsidP="007D7000">
            <w:pPr>
              <w:spacing w:after="0" w:line="240" w:lineRule="auto"/>
              <w:rPr>
                <w:rFonts w:eastAsia="Times New Roman"/>
                <w:color w:val="000000"/>
                <w:sz w:val="18"/>
                <w:szCs w:val="18"/>
                <w:lang w:val="es-MX" w:eastAsia="es-SV"/>
              </w:rPr>
            </w:pPr>
            <w:r>
              <w:rPr>
                <w:rFonts w:eastAsia="Times New Roman"/>
                <w:color w:val="000000"/>
                <w:sz w:val="18"/>
                <w:szCs w:val="18"/>
                <w:lang w:val="es-MX" w:eastAsia="es-SV"/>
              </w:rPr>
              <w:t>COMBUSTIBLES Y LUBRICANTES</w:t>
            </w:r>
          </w:p>
        </w:tc>
        <w:tc>
          <w:tcPr>
            <w:tcW w:w="1424" w:type="dxa"/>
          </w:tcPr>
          <w:p w14:paraId="77A3E5A1" w14:textId="77777777" w:rsidR="007D7000" w:rsidRPr="002425EC" w:rsidRDefault="007D7000" w:rsidP="007D7000">
            <w:pPr>
              <w:spacing w:after="0" w:line="240" w:lineRule="auto"/>
              <w:jc w:val="right"/>
              <w:rPr>
                <w:rFonts w:eastAsia="Times New Roman"/>
                <w:sz w:val="18"/>
                <w:szCs w:val="18"/>
                <w:lang w:val="es-MX" w:eastAsia="es-SV"/>
              </w:rPr>
            </w:pPr>
          </w:p>
        </w:tc>
        <w:tc>
          <w:tcPr>
            <w:tcW w:w="1386" w:type="dxa"/>
          </w:tcPr>
          <w:p w14:paraId="65AD4CE5" w14:textId="77777777" w:rsidR="007D7000" w:rsidRPr="002425EC" w:rsidRDefault="007D7000" w:rsidP="007D7000">
            <w:pPr>
              <w:spacing w:after="0" w:line="240" w:lineRule="auto"/>
              <w:jc w:val="center"/>
              <w:rPr>
                <w:rFonts w:eastAsia="Times New Roman"/>
                <w:sz w:val="18"/>
                <w:szCs w:val="18"/>
                <w:lang w:val="es-MX" w:eastAsia="es-SV"/>
              </w:rPr>
            </w:pPr>
            <w:r>
              <w:rPr>
                <w:rFonts w:eastAsia="Times New Roman"/>
                <w:sz w:val="18"/>
                <w:szCs w:val="18"/>
                <w:lang w:val="es-MX" w:eastAsia="es-SV"/>
              </w:rPr>
              <w:t xml:space="preserve">         $26.44</w:t>
            </w:r>
          </w:p>
        </w:tc>
      </w:tr>
      <w:tr w:rsidR="007D7000" w:rsidRPr="002425EC" w14:paraId="5A945550" w14:textId="77777777" w:rsidTr="00284365">
        <w:trPr>
          <w:trHeight w:val="300"/>
        </w:trPr>
        <w:tc>
          <w:tcPr>
            <w:tcW w:w="690" w:type="dxa"/>
            <w:noWrap/>
            <w:hideMark/>
          </w:tcPr>
          <w:p w14:paraId="76B0C4B6"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54111</w:t>
            </w:r>
          </w:p>
        </w:tc>
        <w:tc>
          <w:tcPr>
            <w:tcW w:w="5364" w:type="dxa"/>
            <w:noWrap/>
            <w:hideMark/>
          </w:tcPr>
          <w:p w14:paraId="767778F8"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MINERALES NO METALICOS Y PRODUC. DERIVADOS</w:t>
            </w:r>
          </w:p>
        </w:tc>
        <w:tc>
          <w:tcPr>
            <w:tcW w:w="1424" w:type="dxa"/>
          </w:tcPr>
          <w:p w14:paraId="6068AFDD" w14:textId="77777777" w:rsidR="007D7000" w:rsidRPr="002425EC" w:rsidRDefault="007D7000" w:rsidP="007D7000">
            <w:pPr>
              <w:spacing w:after="0" w:line="240" w:lineRule="auto"/>
              <w:jc w:val="right"/>
              <w:rPr>
                <w:rFonts w:eastAsia="Times New Roman"/>
                <w:color w:val="000000"/>
                <w:sz w:val="18"/>
                <w:szCs w:val="18"/>
                <w:lang w:val="es-MX" w:eastAsia="es-SV"/>
              </w:rPr>
            </w:pPr>
          </w:p>
        </w:tc>
        <w:tc>
          <w:tcPr>
            <w:tcW w:w="1386" w:type="dxa"/>
            <w:hideMark/>
          </w:tcPr>
          <w:p w14:paraId="2B2F8F2C"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 xml:space="preserve">        $ </w:t>
            </w:r>
            <w:r>
              <w:rPr>
                <w:rFonts w:eastAsia="Times New Roman"/>
                <w:color w:val="000000"/>
                <w:sz w:val="18"/>
                <w:szCs w:val="18"/>
                <w:lang w:val="es-MX" w:eastAsia="es-SV"/>
              </w:rPr>
              <w:t>1,362.76</w:t>
            </w:r>
          </w:p>
        </w:tc>
      </w:tr>
      <w:tr w:rsidR="007D7000" w:rsidRPr="002425EC" w14:paraId="428226B6" w14:textId="77777777" w:rsidTr="00284365">
        <w:trPr>
          <w:trHeight w:val="300"/>
        </w:trPr>
        <w:tc>
          <w:tcPr>
            <w:tcW w:w="690" w:type="dxa"/>
            <w:noWrap/>
          </w:tcPr>
          <w:p w14:paraId="0799BF19"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 xml:space="preserve">54112    </w:t>
            </w:r>
          </w:p>
        </w:tc>
        <w:tc>
          <w:tcPr>
            <w:tcW w:w="5364" w:type="dxa"/>
            <w:noWrap/>
          </w:tcPr>
          <w:p w14:paraId="3044DE2D"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MINERALES METALICOS Y PRODUCTOS DERIVADOS</w:t>
            </w:r>
          </w:p>
        </w:tc>
        <w:tc>
          <w:tcPr>
            <w:tcW w:w="1424" w:type="dxa"/>
          </w:tcPr>
          <w:p w14:paraId="5D0C31BF" w14:textId="77777777" w:rsidR="007D7000" w:rsidRPr="002425EC" w:rsidRDefault="007D7000" w:rsidP="007D7000">
            <w:pPr>
              <w:spacing w:after="0" w:line="240" w:lineRule="auto"/>
              <w:jc w:val="right"/>
              <w:rPr>
                <w:rFonts w:eastAsia="Times New Roman"/>
                <w:color w:val="000000"/>
                <w:sz w:val="18"/>
                <w:szCs w:val="18"/>
                <w:lang w:val="es-MX" w:eastAsia="es-SV"/>
              </w:rPr>
            </w:pPr>
          </w:p>
        </w:tc>
        <w:tc>
          <w:tcPr>
            <w:tcW w:w="1386" w:type="dxa"/>
          </w:tcPr>
          <w:p w14:paraId="37DD5E94" w14:textId="77777777" w:rsidR="007D7000" w:rsidRPr="002425EC" w:rsidRDefault="007D7000" w:rsidP="007D7000">
            <w:pPr>
              <w:spacing w:after="0" w:line="240" w:lineRule="auto"/>
              <w:jc w:val="center"/>
              <w:rPr>
                <w:rFonts w:eastAsia="Times New Roman"/>
                <w:color w:val="000000"/>
                <w:sz w:val="18"/>
                <w:szCs w:val="18"/>
                <w:lang w:val="es-MX" w:eastAsia="es-SV"/>
              </w:rPr>
            </w:pPr>
            <w:r w:rsidRPr="002425EC">
              <w:rPr>
                <w:rFonts w:eastAsia="Times New Roman"/>
                <w:color w:val="000000"/>
                <w:sz w:val="18"/>
                <w:szCs w:val="18"/>
                <w:lang w:val="es-MX" w:eastAsia="es-SV"/>
              </w:rPr>
              <w:t xml:space="preserve">       $ </w:t>
            </w:r>
            <w:r>
              <w:rPr>
                <w:rFonts w:eastAsia="Times New Roman"/>
                <w:color w:val="000000"/>
                <w:sz w:val="18"/>
                <w:szCs w:val="18"/>
                <w:lang w:val="es-MX" w:eastAsia="es-SV"/>
              </w:rPr>
              <w:t>60,040.80</w:t>
            </w:r>
          </w:p>
        </w:tc>
      </w:tr>
      <w:tr w:rsidR="007D7000" w:rsidRPr="002425EC" w14:paraId="5EF7F61C" w14:textId="77777777" w:rsidTr="00284365">
        <w:trPr>
          <w:trHeight w:val="332"/>
        </w:trPr>
        <w:tc>
          <w:tcPr>
            <w:tcW w:w="690" w:type="dxa"/>
            <w:noWrap/>
          </w:tcPr>
          <w:p w14:paraId="1613F0E2"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5411</w:t>
            </w:r>
            <w:r>
              <w:rPr>
                <w:rFonts w:eastAsia="Times New Roman"/>
                <w:color w:val="000000"/>
                <w:sz w:val="18"/>
                <w:szCs w:val="18"/>
                <w:lang w:val="es-MX" w:eastAsia="es-SV"/>
              </w:rPr>
              <w:t>9</w:t>
            </w:r>
          </w:p>
        </w:tc>
        <w:tc>
          <w:tcPr>
            <w:tcW w:w="5364" w:type="dxa"/>
            <w:noWrap/>
          </w:tcPr>
          <w:p w14:paraId="160CBCA3" w14:textId="77777777" w:rsidR="007D7000" w:rsidRPr="002425EC" w:rsidRDefault="007D7000" w:rsidP="007D7000">
            <w:pPr>
              <w:spacing w:after="0" w:line="240" w:lineRule="auto"/>
              <w:rPr>
                <w:rFonts w:eastAsia="Times New Roman"/>
                <w:color w:val="000000"/>
                <w:sz w:val="18"/>
                <w:szCs w:val="18"/>
                <w:lang w:val="es-MX" w:eastAsia="es-SV"/>
              </w:rPr>
            </w:pPr>
            <w:r>
              <w:rPr>
                <w:rFonts w:eastAsia="Times New Roman"/>
                <w:color w:val="000000"/>
                <w:sz w:val="18"/>
                <w:szCs w:val="18"/>
                <w:lang w:val="es-MX" w:eastAsia="es-SV"/>
              </w:rPr>
              <w:t>MATERIALES ELECTRICOS</w:t>
            </w:r>
          </w:p>
        </w:tc>
        <w:tc>
          <w:tcPr>
            <w:tcW w:w="1424" w:type="dxa"/>
          </w:tcPr>
          <w:p w14:paraId="01AD64FA" w14:textId="77777777" w:rsidR="007D7000" w:rsidRPr="002425EC" w:rsidRDefault="007D7000" w:rsidP="007D7000">
            <w:pPr>
              <w:spacing w:after="0" w:line="240" w:lineRule="auto"/>
              <w:jc w:val="right"/>
              <w:rPr>
                <w:rFonts w:eastAsia="Times New Roman"/>
                <w:color w:val="000000"/>
                <w:sz w:val="18"/>
                <w:szCs w:val="18"/>
                <w:lang w:val="es-MX" w:eastAsia="es-SV"/>
              </w:rPr>
            </w:pPr>
          </w:p>
        </w:tc>
        <w:tc>
          <w:tcPr>
            <w:tcW w:w="1386" w:type="dxa"/>
          </w:tcPr>
          <w:p w14:paraId="7407814A"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 xml:space="preserve">           $</w:t>
            </w:r>
            <w:r>
              <w:rPr>
                <w:rFonts w:eastAsia="Times New Roman"/>
                <w:color w:val="000000"/>
                <w:sz w:val="18"/>
                <w:szCs w:val="18"/>
                <w:lang w:val="es-MX" w:eastAsia="es-SV"/>
              </w:rPr>
              <w:t>5,073.09</w:t>
            </w:r>
            <w:r w:rsidRPr="002425EC">
              <w:rPr>
                <w:rFonts w:eastAsia="Times New Roman"/>
                <w:color w:val="000000"/>
                <w:sz w:val="18"/>
                <w:szCs w:val="18"/>
                <w:lang w:val="es-MX" w:eastAsia="es-SV"/>
              </w:rPr>
              <w:t xml:space="preserve"> </w:t>
            </w:r>
          </w:p>
        </w:tc>
      </w:tr>
      <w:tr w:rsidR="007D7000" w:rsidRPr="002425EC" w14:paraId="393869B5" w14:textId="77777777" w:rsidTr="00284365">
        <w:trPr>
          <w:trHeight w:val="332"/>
        </w:trPr>
        <w:tc>
          <w:tcPr>
            <w:tcW w:w="690" w:type="dxa"/>
            <w:noWrap/>
            <w:hideMark/>
          </w:tcPr>
          <w:p w14:paraId="69A9753F"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54199</w:t>
            </w:r>
          </w:p>
        </w:tc>
        <w:tc>
          <w:tcPr>
            <w:tcW w:w="5364" w:type="dxa"/>
            <w:noWrap/>
            <w:hideMark/>
          </w:tcPr>
          <w:p w14:paraId="2503F35D"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BIENES DE USO Y CONSUMO DIVERSO</w:t>
            </w:r>
          </w:p>
          <w:p w14:paraId="239C0BD5" w14:textId="77777777" w:rsidR="007D7000" w:rsidRPr="002425EC" w:rsidRDefault="007D7000" w:rsidP="007D7000">
            <w:pPr>
              <w:tabs>
                <w:tab w:val="left" w:pos="4275"/>
              </w:tabs>
              <w:rPr>
                <w:rFonts w:eastAsia="Times New Roman"/>
                <w:sz w:val="18"/>
                <w:szCs w:val="18"/>
                <w:lang w:val="es-MX" w:eastAsia="es-SV"/>
              </w:rPr>
            </w:pPr>
            <w:r w:rsidRPr="002425EC">
              <w:rPr>
                <w:rFonts w:eastAsia="Times New Roman"/>
                <w:sz w:val="18"/>
                <w:szCs w:val="18"/>
                <w:lang w:val="es-MX" w:eastAsia="es-SV"/>
              </w:rPr>
              <w:tab/>
            </w:r>
          </w:p>
        </w:tc>
        <w:tc>
          <w:tcPr>
            <w:tcW w:w="1424" w:type="dxa"/>
          </w:tcPr>
          <w:p w14:paraId="347EA413" w14:textId="77777777" w:rsidR="007D7000" w:rsidRPr="002425EC" w:rsidRDefault="007D7000" w:rsidP="007D7000">
            <w:pPr>
              <w:spacing w:after="0" w:line="240" w:lineRule="auto"/>
              <w:jc w:val="right"/>
              <w:rPr>
                <w:rFonts w:eastAsia="Times New Roman"/>
                <w:color w:val="000000"/>
                <w:sz w:val="18"/>
                <w:szCs w:val="18"/>
                <w:lang w:val="es-MX" w:eastAsia="es-SV"/>
              </w:rPr>
            </w:pPr>
          </w:p>
        </w:tc>
        <w:tc>
          <w:tcPr>
            <w:tcW w:w="1386" w:type="dxa"/>
            <w:hideMark/>
          </w:tcPr>
          <w:p w14:paraId="7969417E" w14:textId="77777777" w:rsidR="007D7000" w:rsidRPr="002425EC" w:rsidRDefault="007D7000" w:rsidP="007D7000">
            <w:pPr>
              <w:spacing w:after="0" w:line="240" w:lineRule="auto"/>
              <w:rPr>
                <w:rFonts w:eastAsia="Times New Roman"/>
                <w:color w:val="000000"/>
                <w:sz w:val="18"/>
                <w:szCs w:val="18"/>
                <w:lang w:val="es-MX" w:eastAsia="es-SV"/>
              </w:rPr>
            </w:pPr>
            <w:r w:rsidRPr="002425EC">
              <w:rPr>
                <w:rFonts w:eastAsia="Times New Roman"/>
                <w:color w:val="000000"/>
                <w:sz w:val="18"/>
                <w:szCs w:val="18"/>
                <w:lang w:val="es-MX" w:eastAsia="es-SV"/>
              </w:rPr>
              <w:t xml:space="preserve">          $</w:t>
            </w:r>
            <w:r>
              <w:rPr>
                <w:rFonts w:eastAsia="Times New Roman"/>
                <w:color w:val="000000"/>
                <w:sz w:val="18"/>
                <w:szCs w:val="18"/>
                <w:lang w:val="es-MX" w:eastAsia="es-SV"/>
              </w:rPr>
              <w:t>2,633.82</w:t>
            </w:r>
          </w:p>
          <w:p w14:paraId="560281BF" w14:textId="77777777" w:rsidR="007D7000" w:rsidRPr="002425EC" w:rsidRDefault="007D7000" w:rsidP="007D7000">
            <w:pPr>
              <w:spacing w:after="0" w:line="240" w:lineRule="auto"/>
              <w:jc w:val="center"/>
              <w:rPr>
                <w:rFonts w:eastAsia="Times New Roman"/>
                <w:color w:val="000000"/>
                <w:sz w:val="18"/>
                <w:szCs w:val="18"/>
                <w:lang w:val="es-MX" w:eastAsia="es-SV"/>
              </w:rPr>
            </w:pPr>
          </w:p>
        </w:tc>
      </w:tr>
      <w:tr w:rsidR="007D7000" w:rsidRPr="002425EC" w14:paraId="131E5461" w14:textId="77777777" w:rsidTr="00284365">
        <w:trPr>
          <w:trHeight w:val="332"/>
        </w:trPr>
        <w:tc>
          <w:tcPr>
            <w:tcW w:w="690" w:type="dxa"/>
            <w:noWrap/>
          </w:tcPr>
          <w:p w14:paraId="443C1F1E" w14:textId="77777777" w:rsidR="007D7000" w:rsidRPr="002425EC" w:rsidRDefault="007D7000" w:rsidP="007D7000">
            <w:pPr>
              <w:spacing w:after="0" w:line="240" w:lineRule="auto"/>
              <w:rPr>
                <w:rFonts w:eastAsia="Times New Roman"/>
                <w:color w:val="000000"/>
                <w:sz w:val="18"/>
                <w:szCs w:val="18"/>
                <w:lang w:val="es-MX" w:eastAsia="es-SV"/>
              </w:rPr>
            </w:pPr>
            <w:r>
              <w:rPr>
                <w:rFonts w:eastAsia="Times New Roman"/>
                <w:color w:val="000000"/>
                <w:sz w:val="18"/>
                <w:szCs w:val="18"/>
                <w:lang w:val="es-MX" w:eastAsia="es-SV"/>
              </w:rPr>
              <w:t>54313</w:t>
            </w:r>
          </w:p>
        </w:tc>
        <w:tc>
          <w:tcPr>
            <w:tcW w:w="5364" w:type="dxa"/>
            <w:noWrap/>
          </w:tcPr>
          <w:p w14:paraId="51829DFC" w14:textId="77777777" w:rsidR="007D7000" w:rsidRPr="002425EC" w:rsidRDefault="007D7000" w:rsidP="007D7000">
            <w:pPr>
              <w:spacing w:after="0" w:line="240" w:lineRule="auto"/>
              <w:rPr>
                <w:rFonts w:eastAsia="Times New Roman"/>
                <w:color w:val="000000"/>
                <w:sz w:val="18"/>
                <w:szCs w:val="18"/>
                <w:lang w:val="es-MX" w:eastAsia="es-SV"/>
              </w:rPr>
            </w:pPr>
            <w:r>
              <w:rPr>
                <w:rFonts w:eastAsia="Times New Roman"/>
                <w:color w:val="000000"/>
                <w:sz w:val="18"/>
                <w:szCs w:val="18"/>
                <w:lang w:val="es-MX" w:eastAsia="es-SV"/>
              </w:rPr>
              <w:t>IMPRESIONES PUBLICACIONES Y REPRODUCCIONES</w:t>
            </w:r>
          </w:p>
        </w:tc>
        <w:tc>
          <w:tcPr>
            <w:tcW w:w="1424" w:type="dxa"/>
          </w:tcPr>
          <w:p w14:paraId="1AF3AF74" w14:textId="77777777" w:rsidR="007D7000" w:rsidRPr="002425EC" w:rsidRDefault="007D7000" w:rsidP="007D7000">
            <w:pPr>
              <w:spacing w:after="0" w:line="240" w:lineRule="auto"/>
              <w:jc w:val="right"/>
              <w:rPr>
                <w:rFonts w:eastAsia="Times New Roman"/>
                <w:color w:val="000000"/>
                <w:sz w:val="18"/>
                <w:szCs w:val="18"/>
                <w:lang w:val="es-MX" w:eastAsia="es-SV"/>
              </w:rPr>
            </w:pPr>
          </w:p>
        </w:tc>
        <w:tc>
          <w:tcPr>
            <w:tcW w:w="1386" w:type="dxa"/>
          </w:tcPr>
          <w:p w14:paraId="119EC5FE" w14:textId="77777777" w:rsidR="007D7000" w:rsidRPr="002425EC" w:rsidRDefault="007D7000" w:rsidP="007D7000">
            <w:pPr>
              <w:spacing w:after="0" w:line="240" w:lineRule="auto"/>
              <w:rPr>
                <w:rFonts w:eastAsia="Times New Roman"/>
                <w:color w:val="000000"/>
                <w:sz w:val="18"/>
                <w:szCs w:val="18"/>
                <w:lang w:val="es-MX" w:eastAsia="es-SV"/>
              </w:rPr>
            </w:pPr>
            <w:r>
              <w:rPr>
                <w:rFonts w:eastAsia="Times New Roman"/>
                <w:color w:val="000000"/>
                <w:sz w:val="18"/>
                <w:szCs w:val="18"/>
                <w:lang w:val="es-MX" w:eastAsia="es-SV"/>
              </w:rPr>
              <w:t xml:space="preserve">            $800.00</w:t>
            </w:r>
          </w:p>
        </w:tc>
      </w:tr>
      <w:tr w:rsidR="002425EC" w:rsidRPr="002425EC" w14:paraId="472E1C39" w14:textId="77777777" w:rsidTr="00284365">
        <w:trPr>
          <w:trHeight w:val="315"/>
        </w:trPr>
        <w:tc>
          <w:tcPr>
            <w:tcW w:w="690" w:type="dxa"/>
            <w:tcBorders>
              <w:top w:val="single" w:sz="4" w:space="0" w:color="auto"/>
              <w:left w:val="nil"/>
              <w:bottom w:val="double" w:sz="6" w:space="0" w:color="auto"/>
              <w:right w:val="nil"/>
            </w:tcBorders>
            <w:noWrap/>
            <w:hideMark/>
          </w:tcPr>
          <w:p w14:paraId="0D97BC12" w14:textId="77777777" w:rsidR="002425EC" w:rsidRPr="002425EC" w:rsidRDefault="002425EC" w:rsidP="002425EC">
            <w:pPr>
              <w:rPr>
                <w:rFonts w:eastAsia="Times New Roman"/>
                <w:sz w:val="18"/>
                <w:szCs w:val="18"/>
                <w:lang w:val="es-MX" w:eastAsia="es-SV"/>
              </w:rPr>
            </w:pPr>
          </w:p>
        </w:tc>
        <w:tc>
          <w:tcPr>
            <w:tcW w:w="5364" w:type="dxa"/>
            <w:tcBorders>
              <w:top w:val="single" w:sz="4" w:space="0" w:color="auto"/>
              <w:left w:val="nil"/>
              <w:bottom w:val="double" w:sz="6" w:space="0" w:color="auto"/>
              <w:right w:val="nil"/>
            </w:tcBorders>
            <w:noWrap/>
            <w:hideMark/>
          </w:tcPr>
          <w:p w14:paraId="1116C62C" w14:textId="77777777" w:rsidR="002425EC" w:rsidRPr="002425EC" w:rsidRDefault="002425EC" w:rsidP="002425EC">
            <w:pPr>
              <w:spacing w:after="0" w:line="240" w:lineRule="auto"/>
              <w:rPr>
                <w:rFonts w:eastAsia="Times New Roman"/>
                <w:b/>
                <w:bCs/>
                <w:color w:val="000000"/>
                <w:sz w:val="18"/>
                <w:szCs w:val="18"/>
                <w:lang w:val="es-MX" w:eastAsia="es-SV"/>
              </w:rPr>
            </w:pPr>
            <w:proofErr w:type="gramStart"/>
            <w:r w:rsidRPr="002425EC">
              <w:rPr>
                <w:rFonts w:eastAsia="Times New Roman"/>
                <w:b/>
                <w:bCs/>
                <w:color w:val="000000"/>
                <w:sz w:val="18"/>
                <w:szCs w:val="18"/>
                <w:lang w:val="es-MX" w:eastAsia="es-SV"/>
              </w:rPr>
              <w:t>TOTAL</w:t>
            </w:r>
            <w:proofErr w:type="gramEnd"/>
            <w:r w:rsidRPr="002425EC">
              <w:rPr>
                <w:rFonts w:eastAsia="Times New Roman"/>
                <w:b/>
                <w:bCs/>
                <w:color w:val="000000"/>
                <w:sz w:val="18"/>
                <w:szCs w:val="18"/>
                <w:lang w:val="es-MX" w:eastAsia="es-SV"/>
              </w:rPr>
              <w:t xml:space="preserve"> REPROGRAMACIÓN PRESUPUESTARIA</w:t>
            </w:r>
          </w:p>
        </w:tc>
        <w:tc>
          <w:tcPr>
            <w:tcW w:w="1424" w:type="dxa"/>
            <w:tcBorders>
              <w:top w:val="single" w:sz="4" w:space="0" w:color="auto"/>
              <w:left w:val="nil"/>
              <w:bottom w:val="double" w:sz="6" w:space="0" w:color="auto"/>
              <w:right w:val="nil"/>
            </w:tcBorders>
            <w:hideMark/>
          </w:tcPr>
          <w:p w14:paraId="31BD5256" w14:textId="77777777" w:rsidR="002425EC" w:rsidRPr="002425EC" w:rsidRDefault="002425EC" w:rsidP="002425EC">
            <w:pPr>
              <w:spacing w:after="0" w:line="240" w:lineRule="auto"/>
              <w:jc w:val="right"/>
              <w:rPr>
                <w:rFonts w:eastAsia="Times New Roman"/>
                <w:b/>
                <w:bCs/>
                <w:color w:val="000000"/>
                <w:sz w:val="18"/>
                <w:szCs w:val="18"/>
                <w:lang w:val="es-MX" w:eastAsia="es-SV"/>
              </w:rPr>
            </w:pPr>
            <w:r w:rsidRPr="002425EC">
              <w:rPr>
                <w:rFonts w:eastAsia="Times New Roman"/>
                <w:b/>
                <w:bCs/>
                <w:color w:val="000000"/>
                <w:sz w:val="18"/>
                <w:szCs w:val="18"/>
                <w:lang w:val="es-MX" w:eastAsia="es-SV"/>
              </w:rPr>
              <w:t>$</w:t>
            </w:r>
            <w:r w:rsidR="00846C4B">
              <w:rPr>
                <w:rFonts w:eastAsia="Times New Roman"/>
                <w:b/>
                <w:bCs/>
                <w:color w:val="000000"/>
                <w:sz w:val="18"/>
                <w:szCs w:val="18"/>
                <w:lang w:val="es-MX" w:eastAsia="es-SV"/>
              </w:rPr>
              <w:t>7</w:t>
            </w:r>
            <w:r w:rsidR="00E42380">
              <w:rPr>
                <w:rFonts w:eastAsia="Times New Roman"/>
                <w:b/>
                <w:bCs/>
                <w:color w:val="000000"/>
                <w:sz w:val="18"/>
                <w:szCs w:val="18"/>
                <w:lang w:val="es-MX" w:eastAsia="es-SV"/>
              </w:rPr>
              <w:t>3,225.05</w:t>
            </w:r>
          </w:p>
        </w:tc>
        <w:tc>
          <w:tcPr>
            <w:tcW w:w="1386" w:type="dxa"/>
            <w:tcBorders>
              <w:top w:val="single" w:sz="4" w:space="0" w:color="auto"/>
              <w:left w:val="nil"/>
              <w:bottom w:val="double" w:sz="6" w:space="0" w:color="auto"/>
              <w:right w:val="nil"/>
            </w:tcBorders>
            <w:hideMark/>
          </w:tcPr>
          <w:p w14:paraId="470C8A9A" w14:textId="77777777" w:rsidR="002425EC" w:rsidRPr="002425EC" w:rsidRDefault="002425EC" w:rsidP="002425EC">
            <w:pPr>
              <w:spacing w:after="0" w:line="240" w:lineRule="auto"/>
              <w:jc w:val="center"/>
              <w:rPr>
                <w:rFonts w:eastAsia="Times New Roman"/>
                <w:b/>
                <w:bCs/>
                <w:color w:val="000000"/>
                <w:sz w:val="18"/>
                <w:szCs w:val="18"/>
                <w:lang w:val="es-MX" w:eastAsia="es-SV"/>
              </w:rPr>
            </w:pPr>
            <w:r w:rsidRPr="002425EC">
              <w:rPr>
                <w:rFonts w:eastAsia="Times New Roman"/>
                <w:b/>
                <w:bCs/>
                <w:color w:val="000000"/>
                <w:sz w:val="18"/>
                <w:szCs w:val="18"/>
                <w:lang w:val="es-MX" w:eastAsia="es-SV"/>
              </w:rPr>
              <w:t xml:space="preserve">      </w:t>
            </w:r>
            <w:r w:rsidR="00042F52">
              <w:rPr>
                <w:rFonts w:eastAsia="Times New Roman"/>
                <w:b/>
                <w:bCs/>
                <w:color w:val="000000"/>
                <w:sz w:val="18"/>
                <w:szCs w:val="18"/>
                <w:lang w:val="es-MX" w:eastAsia="es-SV"/>
              </w:rPr>
              <w:t>$</w:t>
            </w:r>
            <w:r w:rsidR="00846C4B">
              <w:rPr>
                <w:rFonts w:eastAsia="Times New Roman"/>
                <w:b/>
                <w:bCs/>
                <w:color w:val="000000"/>
                <w:sz w:val="18"/>
                <w:szCs w:val="18"/>
                <w:lang w:val="es-MX" w:eastAsia="es-SV"/>
              </w:rPr>
              <w:t>7</w:t>
            </w:r>
            <w:r w:rsidR="00E42380">
              <w:rPr>
                <w:rFonts w:eastAsia="Times New Roman"/>
                <w:b/>
                <w:bCs/>
                <w:color w:val="000000"/>
                <w:sz w:val="18"/>
                <w:szCs w:val="18"/>
                <w:lang w:val="es-MX" w:eastAsia="es-SV"/>
              </w:rPr>
              <w:t>3,225.05</w:t>
            </w:r>
            <w:r w:rsidRPr="002425EC">
              <w:rPr>
                <w:rFonts w:eastAsia="Times New Roman"/>
                <w:b/>
                <w:bCs/>
                <w:color w:val="000000"/>
                <w:sz w:val="18"/>
                <w:szCs w:val="18"/>
                <w:lang w:val="es-MX" w:eastAsia="es-SV"/>
              </w:rPr>
              <w:t xml:space="preserve"> </w:t>
            </w:r>
          </w:p>
        </w:tc>
      </w:tr>
    </w:tbl>
    <w:p w14:paraId="4EFD8E39" w14:textId="77777777" w:rsidR="002425EC" w:rsidRDefault="002425EC" w:rsidP="002425EC">
      <w:pPr>
        <w:spacing w:after="0" w:line="240" w:lineRule="auto"/>
        <w:contextualSpacing/>
        <w:jc w:val="both"/>
        <w:rPr>
          <w:rFonts w:eastAsia="Times New Roman"/>
          <w:szCs w:val="24"/>
          <w:lang w:eastAsia="es-ES"/>
        </w:rPr>
      </w:pPr>
      <w:r w:rsidRPr="002425EC">
        <w:rPr>
          <w:rFonts w:eastAsia="Times New Roman"/>
          <w:szCs w:val="24"/>
          <w:lang w:eastAsia="es-ES"/>
        </w:rPr>
        <w:t xml:space="preserve">COMUNIQUESE. </w:t>
      </w:r>
    </w:p>
    <w:p w14:paraId="7046008A" w14:textId="77777777" w:rsidR="00565130" w:rsidRDefault="00565130" w:rsidP="002425EC">
      <w:pPr>
        <w:spacing w:after="0" w:line="240" w:lineRule="auto"/>
        <w:contextualSpacing/>
        <w:jc w:val="both"/>
        <w:rPr>
          <w:rFonts w:eastAsia="Times New Roman"/>
          <w:szCs w:val="24"/>
          <w:lang w:eastAsia="es-ES"/>
        </w:rPr>
      </w:pPr>
    </w:p>
    <w:p w14:paraId="488F942F" w14:textId="77777777" w:rsidR="00565130" w:rsidRPr="00565130" w:rsidRDefault="00565130" w:rsidP="002425EC">
      <w:pPr>
        <w:spacing w:after="0" w:line="240" w:lineRule="auto"/>
        <w:contextualSpacing/>
        <w:jc w:val="both"/>
        <w:rPr>
          <w:rFonts w:eastAsia="Times New Roman"/>
          <w:b/>
          <w:bCs/>
          <w:szCs w:val="24"/>
          <w:u w:val="single"/>
          <w:lang w:eastAsia="es-ES"/>
        </w:rPr>
      </w:pPr>
      <w:r w:rsidRPr="00565130">
        <w:rPr>
          <w:rFonts w:eastAsia="Times New Roman"/>
          <w:b/>
          <w:bCs/>
          <w:szCs w:val="24"/>
          <w:u w:val="single"/>
          <w:lang w:eastAsia="es-ES"/>
        </w:rPr>
        <w:t>ACUERDO NÚMERO VEINTITRÉS:</w:t>
      </w:r>
    </w:p>
    <w:p w14:paraId="4734B833" w14:textId="77777777" w:rsidR="00565130" w:rsidRDefault="00565130" w:rsidP="002425EC">
      <w:pPr>
        <w:spacing w:after="0" w:line="240" w:lineRule="auto"/>
        <w:contextualSpacing/>
        <w:jc w:val="both"/>
        <w:rPr>
          <w:rFonts w:eastAsia="Times New Roman"/>
          <w:szCs w:val="24"/>
          <w:lang w:eastAsia="es-ES"/>
        </w:rPr>
      </w:pPr>
      <w:r>
        <w:rPr>
          <w:rFonts w:eastAsia="Times New Roman"/>
          <w:szCs w:val="24"/>
          <w:lang w:eastAsia="es-ES"/>
        </w:rPr>
        <w:t>El Concejo Municipal CONSIDERANDO:</w:t>
      </w:r>
    </w:p>
    <w:p w14:paraId="4C8B504C" w14:textId="77777777" w:rsidR="00565130" w:rsidRDefault="00565130" w:rsidP="002425EC">
      <w:pPr>
        <w:spacing w:after="0" w:line="240" w:lineRule="auto"/>
        <w:contextualSpacing/>
        <w:jc w:val="both"/>
        <w:rPr>
          <w:rFonts w:eastAsia="Calibri"/>
          <w:bCs/>
        </w:rPr>
      </w:pPr>
      <w:r>
        <w:rPr>
          <w:rFonts w:eastAsia="Times New Roman"/>
          <w:szCs w:val="24"/>
          <w:lang w:eastAsia="es-ES"/>
        </w:rPr>
        <w:t xml:space="preserve">I.- Que de conformidad </w:t>
      </w:r>
      <w:r w:rsidR="00C6277A">
        <w:rPr>
          <w:rFonts w:eastAsia="Times New Roman"/>
          <w:color w:val="000000"/>
          <w:szCs w:val="24"/>
          <w:lang w:val="es-ES" w:eastAsia="es-ES"/>
        </w:rPr>
        <w:t xml:space="preserve">a la aprobación del </w:t>
      </w:r>
      <w:r w:rsidR="00C6277A" w:rsidRPr="00822445">
        <w:rPr>
          <w:rFonts w:eastAsia="Times New Roman"/>
          <w:color w:val="000000"/>
          <w:szCs w:val="24"/>
          <w:lang w:val="es-ES" w:eastAsia="es-ES"/>
        </w:rPr>
        <w:t xml:space="preserve"> presupuesto de la obra adicional </w:t>
      </w:r>
      <w:proofErr w:type="spellStart"/>
      <w:r w:rsidR="00C6277A" w:rsidRPr="00822445">
        <w:rPr>
          <w:rFonts w:eastAsia="Times New Roman"/>
          <w:color w:val="000000"/>
          <w:szCs w:val="24"/>
          <w:lang w:val="es-ES" w:eastAsia="es-ES"/>
        </w:rPr>
        <w:t>N°</w:t>
      </w:r>
      <w:proofErr w:type="spellEnd"/>
      <w:r w:rsidR="00C6277A" w:rsidRPr="00822445">
        <w:rPr>
          <w:rFonts w:eastAsia="Times New Roman"/>
          <w:color w:val="000000"/>
          <w:szCs w:val="24"/>
          <w:lang w:val="es-ES" w:eastAsia="es-ES"/>
        </w:rPr>
        <w:t xml:space="preserve"> 2 del proyecto, por el monto de $50,000.00 </w:t>
      </w:r>
      <w:r w:rsidR="00C6277A" w:rsidRPr="00822445">
        <w:rPr>
          <w:rFonts w:eastAsia="Calibri"/>
          <w:b/>
        </w:rPr>
        <w:t xml:space="preserve">PLAN DE EMERGENCIA MUNICIPAL DE PREPARACION Y RESPUESTA POR LA PANDEMIA DEL COVID-19, DEL MUNICIPIO DE METAPÁN, DEPARTAMENTO DE SANTA ANA” código </w:t>
      </w:r>
      <w:proofErr w:type="spellStart"/>
      <w:r w:rsidR="00C6277A" w:rsidRPr="00822445">
        <w:rPr>
          <w:rFonts w:eastAsia="Calibri"/>
          <w:b/>
        </w:rPr>
        <w:t>N°</w:t>
      </w:r>
      <w:proofErr w:type="spellEnd"/>
      <w:r w:rsidR="00C6277A" w:rsidRPr="00822445">
        <w:rPr>
          <w:rFonts w:eastAsia="Calibri"/>
          <w:b/>
        </w:rPr>
        <w:t xml:space="preserve"> 20012</w:t>
      </w:r>
      <w:r w:rsidR="00C6277A">
        <w:rPr>
          <w:rFonts w:eastAsia="Calibri"/>
          <w:b/>
        </w:rPr>
        <w:t xml:space="preserve">; </w:t>
      </w:r>
      <w:r w:rsidR="00C6277A">
        <w:rPr>
          <w:rFonts w:eastAsia="Calibri"/>
          <w:bCs/>
        </w:rPr>
        <w:t xml:space="preserve">establecido mediante acuerdo municipal número veintitrés del acta número treinta y siete de fecha 19 de agosto del 2020, </w:t>
      </w:r>
      <w:r w:rsidR="00396087">
        <w:rPr>
          <w:rFonts w:eastAsia="Calibri"/>
          <w:bCs/>
        </w:rPr>
        <w:t xml:space="preserve"> en el cual se </w:t>
      </w:r>
      <w:proofErr w:type="spellStart"/>
      <w:r w:rsidR="00396087">
        <w:rPr>
          <w:rFonts w:eastAsia="Calibri"/>
          <w:bCs/>
        </w:rPr>
        <w:t>establecio</w:t>
      </w:r>
      <w:proofErr w:type="spellEnd"/>
      <w:r w:rsidR="00396087">
        <w:rPr>
          <w:rFonts w:eastAsia="Calibri"/>
          <w:bCs/>
        </w:rPr>
        <w:t xml:space="preserve"> en uno de los ítems la compra de 34,500 mascarillas quirúrgicas por el monto de $6,900.00</w:t>
      </w:r>
    </w:p>
    <w:p w14:paraId="1794504C" w14:textId="77777777" w:rsidR="00140E42" w:rsidRDefault="00140E42" w:rsidP="002425EC">
      <w:pPr>
        <w:spacing w:after="0" w:line="240" w:lineRule="auto"/>
        <w:contextualSpacing/>
        <w:jc w:val="both"/>
        <w:rPr>
          <w:rFonts w:eastAsia="Calibri"/>
          <w:bCs/>
        </w:rPr>
      </w:pPr>
    </w:p>
    <w:p w14:paraId="2FD94189" w14:textId="77777777" w:rsidR="00CF4D48" w:rsidRDefault="00140E42" w:rsidP="002425EC">
      <w:pPr>
        <w:spacing w:after="0" w:line="240" w:lineRule="auto"/>
        <w:contextualSpacing/>
        <w:jc w:val="both"/>
        <w:rPr>
          <w:rFonts w:eastAsia="Calibri"/>
          <w:bCs/>
        </w:rPr>
      </w:pPr>
      <w:proofErr w:type="gramStart"/>
      <w:r>
        <w:rPr>
          <w:rFonts w:eastAsia="Calibri"/>
          <w:bCs/>
        </w:rPr>
        <w:t>II,-</w:t>
      </w:r>
      <w:proofErr w:type="gramEnd"/>
      <w:r>
        <w:rPr>
          <w:rFonts w:eastAsia="Calibri"/>
          <w:bCs/>
        </w:rPr>
        <w:t xml:space="preserve"> Que al momento de adjudicar la compra de mascarillas la oferta resulto ser más barata, por lo cual se compraron 690 cajas a un precio de $ 3.74 haciendo un total de $ 2,580.60</w:t>
      </w:r>
      <w:r w:rsidR="00BC0B56">
        <w:rPr>
          <w:rFonts w:eastAsia="Calibri"/>
          <w:bCs/>
        </w:rPr>
        <w:t>, quedando un saldo a favor de $ 4,319.40</w:t>
      </w:r>
      <w:r w:rsidR="00CF4D48">
        <w:rPr>
          <w:rFonts w:eastAsia="Calibri"/>
          <w:bCs/>
        </w:rPr>
        <w:t>, considerando necesario utilizar el saldo sobrante, para la compra de más mascarillas u otros insumos necesarios dentro del plan de emergencia;</w:t>
      </w:r>
    </w:p>
    <w:p w14:paraId="3CB3FB03" w14:textId="77777777" w:rsidR="00CF4D48" w:rsidRDefault="00CF4D48" w:rsidP="002425EC">
      <w:pPr>
        <w:spacing w:after="0" w:line="240" w:lineRule="auto"/>
        <w:contextualSpacing/>
        <w:jc w:val="both"/>
        <w:rPr>
          <w:rFonts w:eastAsia="Calibri"/>
          <w:bCs/>
        </w:rPr>
      </w:pPr>
    </w:p>
    <w:p w14:paraId="5FB17E8D" w14:textId="77777777" w:rsidR="00D339A7" w:rsidRDefault="00D339A7" w:rsidP="00D339A7">
      <w:pPr>
        <w:shd w:val="clear" w:color="auto" w:fill="FFFFFF"/>
        <w:spacing w:after="0" w:line="240" w:lineRule="auto"/>
        <w:jc w:val="both"/>
        <w:rPr>
          <w:rFonts w:eastAsia="Times New Roman"/>
          <w:szCs w:val="24"/>
          <w:lang w:val="es-ES" w:eastAsia="es-ES"/>
        </w:rPr>
      </w:pPr>
      <w:r w:rsidRPr="00EC677B">
        <w:rPr>
          <w:rFonts w:eastAsia="Times New Roman"/>
          <w:szCs w:val="24"/>
          <w:lang w:val="es-ES" w:eastAsia="es-ES"/>
        </w:rPr>
        <w:t xml:space="preserve">POR TANTO, en virtud de lo antes expuesto y haciendo uso de las facultades conferidas por la Constitución y el Código Municipal el Concejo Municipal ACUERDA: </w:t>
      </w:r>
    </w:p>
    <w:p w14:paraId="3750C69B" w14:textId="77777777" w:rsidR="00D339A7" w:rsidRDefault="00D339A7" w:rsidP="00D339A7">
      <w:pPr>
        <w:shd w:val="clear" w:color="auto" w:fill="FFFFFF"/>
        <w:spacing w:after="0" w:line="240" w:lineRule="auto"/>
        <w:jc w:val="both"/>
        <w:rPr>
          <w:rFonts w:eastAsia="Times New Roman"/>
          <w:szCs w:val="24"/>
          <w:lang w:val="es-ES" w:eastAsia="es-ES"/>
        </w:rPr>
      </w:pPr>
    </w:p>
    <w:p w14:paraId="30E00AEA" w14:textId="77777777" w:rsidR="00D339A7" w:rsidRPr="00B27F59" w:rsidRDefault="00D339A7" w:rsidP="008238C8">
      <w:pPr>
        <w:pStyle w:val="Prrafodelista"/>
        <w:numPr>
          <w:ilvl w:val="0"/>
          <w:numId w:val="82"/>
        </w:numPr>
        <w:shd w:val="clear" w:color="auto" w:fill="FFFFFF"/>
        <w:spacing w:after="0" w:line="240" w:lineRule="auto"/>
        <w:jc w:val="both"/>
        <w:rPr>
          <w:rFonts w:eastAsia="Times New Roman"/>
          <w:szCs w:val="24"/>
          <w:lang w:val="es-ES" w:eastAsia="es-ES"/>
        </w:rPr>
      </w:pPr>
      <w:r w:rsidRPr="00171634">
        <w:rPr>
          <w:rFonts w:eastAsia="Times New Roman"/>
          <w:szCs w:val="24"/>
          <w:lang w:val="es-ES" w:eastAsia="es-ES"/>
        </w:rPr>
        <w:t xml:space="preserve">Autorizar a la UACI, a utilizar el saldo de </w:t>
      </w:r>
      <w:r w:rsidRPr="00171634">
        <w:rPr>
          <w:rFonts w:eastAsia="Calibri"/>
          <w:bCs/>
        </w:rPr>
        <w:t xml:space="preserve">$ 4,319.40, </w:t>
      </w:r>
      <w:r w:rsidR="00171634">
        <w:rPr>
          <w:rFonts w:eastAsia="Calibri"/>
          <w:bCs/>
        </w:rPr>
        <w:t xml:space="preserve">en la compra de mascarillas e insumos necesarios dentro del </w:t>
      </w:r>
      <w:r w:rsidR="00171634" w:rsidRPr="00822445">
        <w:rPr>
          <w:rFonts w:eastAsia="Calibri"/>
          <w:b/>
        </w:rPr>
        <w:t xml:space="preserve">PLAN DE EMERGENCIA MUNICIPAL DE PREPARACION Y RESPUESTA POR LA PANDEMIA DEL COVID-19, DEL MUNICIPIO DE METAPÁN, DEPARTAMENTO DE SANTA ANA” código </w:t>
      </w:r>
      <w:proofErr w:type="spellStart"/>
      <w:r w:rsidR="00171634" w:rsidRPr="00822445">
        <w:rPr>
          <w:rFonts w:eastAsia="Calibri"/>
          <w:b/>
        </w:rPr>
        <w:t>N°</w:t>
      </w:r>
      <w:proofErr w:type="spellEnd"/>
      <w:r w:rsidR="00171634" w:rsidRPr="00822445">
        <w:rPr>
          <w:rFonts w:eastAsia="Calibri"/>
          <w:b/>
        </w:rPr>
        <w:t xml:space="preserve"> 20012</w:t>
      </w:r>
      <w:r w:rsidR="00171634">
        <w:rPr>
          <w:rFonts w:eastAsia="Calibri"/>
          <w:b/>
        </w:rPr>
        <w:t>;</w:t>
      </w:r>
    </w:p>
    <w:p w14:paraId="1E0F8E59" w14:textId="77777777" w:rsidR="00B27F59" w:rsidRPr="00B27F59" w:rsidRDefault="00B27F59" w:rsidP="00B27F59">
      <w:pPr>
        <w:shd w:val="clear" w:color="auto" w:fill="FFFFFF"/>
        <w:spacing w:after="0" w:line="240" w:lineRule="auto"/>
        <w:jc w:val="both"/>
        <w:rPr>
          <w:rFonts w:eastAsia="Times New Roman"/>
          <w:szCs w:val="24"/>
          <w:lang w:val="es-ES" w:eastAsia="es-ES"/>
        </w:rPr>
      </w:pPr>
      <w:r>
        <w:rPr>
          <w:rFonts w:eastAsia="Times New Roman"/>
          <w:szCs w:val="24"/>
          <w:lang w:val="es-ES" w:eastAsia="es-ES"/>
        </w:rPr>
        <w:t xml:space="preserve">COMUNIQUESE. </w:t>
      </w:r>
    </w:p>
    <w:p w14:paraId="55D4AFEB" w14:textId="77777777" w:rsidR="00396087" w:rsidRPr="00D339A7" w:rsidRDefault="00396087" w:rsidP="002425EC">
      <w:pPr>
        <w:spacing w:after="0" w:line="240" w:lineRule="auto"/>
        <w:contextualSpacing/>
        <w:jc w:val="both"/>
        <w:rPr>
          <w:rFonts w:eastAsia="Calibri"/>
          <w:bCs/>
          <w:lang w:val="es-ES"/>
        </w:rPr>
      </w:pPr>
    </w:p>
    <w:p w14:paraId="5B6D9E11" w14:textId="77777777" w:rsidR="00396087" w:rsidRPr="00C6277A" w:rsidRDefault="00396087" w:rsidP="002425EC">
      <w:pPr>
        <w:spacing w:after="0" w:line="240" w:lineRule="auto"/>
        <w:contextualSpacing/>
        <w:jc w:val="both"/>
        <w:rPr>
          <w:rFonts w:eastAsia="Times New Roman"/>
          <w:bCs/>
          <w:szCs w:val="24"/>
          <w:lang w:eastAsia="es-ES"/>
        </w:rPr>
      </w:pPr>
    </w:p>
    <w:p w14:paraId="1755C7E6" w14:textId="77777777" w:rsidR="0084229D" w:rsidRPr="00D26A11" w:rsidRDefault="0084229D" w:rsidP="0084229D">
      <w:pPr>
        <w:jc w:val="both"/>
        <w:rPr>
          <w:b/>
          <w:szCs w:val="24"/>
          <w:u w:val="single"/>
          <w:lang w:val="es-ES"/>
        </w:rPr>
      </w:pPr>
      <w:r w:rsidRPr="00D26A11">
        <w:rPr>
          <w:b/>
          <w:szCs w:val="24"/>
          <w:u w:val="single"/>
          <w:lang w:val="es-ES"/>
        </w:rPr>
        <w:t>ACUERDO NÚMERO</w:t>
      </w:r>
      <w:r>
        <w:rPr>
          <w:b/>
          <w:szCs w:val="24"/>
          <w:u w:val="single"/>
          <w:lang w:val="es-ES"/>
        </w:rPr>
        <w:t xml:space="preserve"> VEINTICUATRO: </w:t>
      </w:r>
      <w:r w:rsidRPr="00D26A11">
        <w:rPr>
          <w:b/>
          <w:szCs w:val="24"/>
          <w:u w:val="single"/>
          <w:lang w:val="es-ES"/>
        </w:rPr>
        <w:t xml:space="preserve"> </w:t>
      </w:r>
    </w:p>
    <w:p w14:paraId="50E26E3D" w14:textId="77777777" w:rsidR="0084229D" w:rsidRPr="00D26A11" w:rsidRDefault="0084229D" w:rsidP="0084229D">
      <w:pPr>
        <w:jc w:val="both"/>
        <w:rPr>
          <w:szCs w:val="24"/>
          <w:lang w:val="es-ES"/>
        </w:rPr>
      </w:pPr>
      <w:r w:rsidRPr="00D26A11">
        <w:rPr>
          <w:szCs w:val="24"/>
          <w:lang w:val="es-ES"/>
        </w:rPr>
        <w:t xml:space="preserve">El Concejo Municipal de Metapán, en uso de las facultades legales que </w:t>
      </w:r>
      <w:proofErr w:type="gramStart"/>
      <w:r w:rsidRPr="00D26A11">
        <w:rPr>
          <w:szCs w:val="24"/>
          <w:lang w:val="es-ES"/>
        </w:rPr>
        <w:t>el  código</w:t>
      </w:r>
      <w:proofErr w:type="gramEnd"/>
      <w:r w:rsidRPr="00D26A11">
        <w:rPr>
          <w:szCs w:val="24"/>
          <w:lang w:val="es-ES"/>
        </w:rPr>
        <w:t xml:space="preserve"> municipal les confiere: </w:t>
      </w:r>
      <w:r w:rsidRPr="00D26A11">
        <w:rPr>
          <w:b/>
          <w:szCs w:val="24"/>
          <w:lang w:val="es-ES"/>
        </w:rPr>
        <w:t>ACUERDA:</w:t>
      </w:r>
      <w:r w:rsidRPr="00D26A11">
        <w:rPr>
          <w:szCs w:val="24"/>
          <w:lang w:val="es-ES"/>
        </w:rPr>
        <w:t xml:space="preserve"> Erogar las cantidades siguientes con cargo a las asignaciones  respectivas del Presupuesto Municipal vigente como sigue:</w:t>
      </w:r>
    </w:p>
    <w:p w14:paraId="19ABF008" w14:textId="77777777" w:rsidR="00A179E9" w:rsidRPr="00A179E9" w:rsidRDefault="00A179E9" w:rsidP="00A179E9">
      <w:pPr>
        <w:jc w:val="both"/>
        <w:rPr>
          <w:rFonts w:eastAsia="Calibri"/>
          <w:szCs w:val="24"/>
          <w:lang w:val="es-MX"/>
        </w:rPr>
      </w:pPr>
    </w:p>
    <w:p w14:paraId="74241C86" w14:textId="77777777" w:rsidR="00A179E9" w:rsidRPr="00A179E9" w:rsidRDefault="00A179E9" w:rsidP="008238C8">
      <w:pPr>
        <w:numPr>
          <w:ilvl w:val="0"/>
          <w:numId w:val="83"/>
        </w:numPr>
        <w:spacing w:after="0" w:line="240" w:lineRule="auto"/>
        <w:contextualSpacing/>
        <w:jc w:val="both"/>
        <w:rPr>
          <w:rFonts w:eastAsia="Calibri"/>
          <w:szCs w:val="24"/>
          <w:lang w:eastAsia="es-ES"/>
        </w:rPr>
      </w:pPr>
      <w:r w:rsidRPr="00A179E9">
        <w:rPr>
          <w:rFonts w:eastAsia="Calibri"/>
          <w:szCs w:val="24"/>
          <w:lang w:eastAsia="es-ES"/>
        </w:rPr>
        <w:t xml:space="preserve">EROGAR la cantidad de </w:t>
      </w:r>
      <w:r w:rsidRPr="00A179E9">
        <w:rPr>
          <w:rFonts w:eastAsia="Calibri"/>
          <w:b/>
          <w:szCs w:val="24"/>
          <w:lang w:eastAsia="es-ES"/>
        </w:rPr>
        <w:t>DOSCIENTOS DIECISIETE 50/100 DÓLARES DE</w:t>
      </w:r>
      <w:r w:rsidRPr="00A179E9">
        <w:rPr>
          <w:rFonts w:eastAsia="Calibri"/>
          <w:szCs w:val="24"/>
          <w:lang w:eastAsia="es-ES"/>
        </w:rPr>
        <w:t xml:space="preserve"> </w:t>
      </w:r>
      <w:r w:rsidRPr="00A179E9">
        <w:rPr>
          <w:rFonts w:eastAsia="Calibri"/>
          <w:b/>
          <w:szCs w:val="24"/>
          <w:lang w:eastAsia="es-ES"/>
        </w:rPr>
        <w:t>LOS ESTADOS UNIDOS DE AMÉRICA ($217.50</w:t>
      </w:r>
      <w:proofErr w:type="gramStart"/>
      <w:r w:rsidRPr="00A179E9">
        <w:rPr>
          <w:rFonts w:eastAsia="Calibri"/>
          <w:b/>
          <w:szCs w:val="24"/>
          <w:lang w:eastAsia="es-ES"/>
        </w:rPr>
        <w:t>)</w:t>
      </w:r>
      <w:r w:rsidRPr="00A179E9">
        <w:rPr>
          <w:rFonts w:eastAsia="Calibri"/>
          <w:szCs w:val="24"/>
          <w:lang w:eastAsia="es-ES"/>
        </w:rPr>
        <w:t xml:space="preserve">  a</w:t>
      </w:r>
      <w:proofErr w:type="gramEnd"/>
      <w:r w:rsidRPr="00A179E9">
        <w:rPr>
          <w:rFonts w:eastAsia="Calibri"/>
          <w:szCs w:val="24"/>
          <w:lang w:eastAsia="es-ES"/>
        </w:rPr>
        <w:t xml:space="preserve"> favor de la  </w:t>
      </w:r>
      <w:r w:rsidRPr="00A179E9">
        <w:rPr>
          <w:rFonts w:eastAsia="Calibri"/>
          <w:b/>
          <w:szCs w:val="24"/>
          <w:lang w:eastAsia="es-ES"/>
        </w:rPr>
        <w:t>SRA.</w:t>
      </w:r>
      <w:r w:rsidRPr="00A179E9">
        <w:rPr>
          <w:rFonts w:eastAsia="Calibri"/>
          <w:szCs w:val="24"/>
          <w:lang w:eastAsia="es-ES"/>
        </w:rPr>
        <w:t xml:space="preserve"> </w:t>
      </w:r>
      <w:r w:rsidRPr="00A179E9">
        <w:rPr>
          <w:rFonts w:eastAsia="Calibri"/>
          <w:b/>
          <w:szCs w:val="24"/>
          <w:lang w:eastAsia="es-ES"/>
        </w:rPr>
        <w:t xml:space="preserve">IRMA GUADALUPE SANABRIA DE HERRERA “HERRERA CARBOUTIQUE” V/ </w:t>
      </w:r>
      <w:r w:rsidRPr="00A179E9">
        <w:rPr>
          <w:rFonts w:eastAsia="Calibri"/>
          <w:szCs w:val="24"/>
          <w:lang w:eastAsia="es-ES"/>
        </w:rPr>
        <w:t>Pago por compra de herramientas repuestos y accesorios, para uso en equipos #42, 80, 97, según factura No. 3408-3407-3406 Aplicando dicho gasto a la línea 0101 del código 54118, del presupuesto municipal vigente</w:t>
      </w:r>
    </w:p>
    <w:p w14:paraId="286734AC" w14:textId="77777777" w:rsidR="00A179E9" w:rsidRPr="00A179E9" w:rsidRDefault="00A179E9" w:rsidP="00A179E9">
      <w:pPr>
        <w:spacing w:after="0" w:line="240" w:lineRule="auto"/>
        <w:ind w:left="1069"/>
        <w:contextualSpacing/>
        <w:jc w:val="both"/>
        <w:rPr>
          <w:rFonts w:eastAsia="Calibri"/>
          <w:szCs w:val="24"/>
          <w:lang w:eastAsia="es-ES"/>
        </w:rPr>
      </w:pPr>
    </w:p>
    <w:p w14:paraId="1A5C64DB" w14:textId="77777777" w:rsidR="00A179E9" w:rsidRPr="00A179E9" w:rsidRDefault="00A179E9" w:rsidP="008238C8">
      <w:pPr>
        <w:numPr>
          <w:ilvl w:val="0"/>
          <w:numId w:val="83"/>
        </w:numPr>
        <w:spacing w:after="0" w:line="240" w:lineRule="auto"/>
        <w:contextualSpacing/>
        <w:jc w:val="both"/>
        <w:rPr>
          <w:rFonts w:eastAsia="Calibri"/>
        </w:rPr>
      </w:pPr>
      <w:r w:rsidRPr="00A179E9">
        <w:rPr>
          <w:rFonts w:eastAsia="Calibri"/>
        </w:rPr>
        <w:t xml:space="preserve">EROGAR la cantidad de </w:t>
      </w:r>
      <w:r w:rsidRPr="00A179E9">
        <w:rPr>
          <w:rFonts w:eastAsia="Calibri"/>
          <w:b/>
        </w:rPr>
        <w:t>CIENTO SETENTA Y CINCO 00/100 DÓLARES DE</w:t>
      </w:r>
      <w:r w:rsidRPr="00A179E9">
        <w:rPr>
          <w:rFonts w:eastAsia="Calibri"/>
        </w:rPr>
        <w:t xml:space="preserve"> </w:t>
      </w:r>
      <w:r w:rsidRPr="00A179E9">
        <w:rPr>
          <w:rFonts w:eastAsia="Calibri"/>
          <w:b/>
        </w:rPr>
        <w:t>LOS ESTADOS UNIDOS DE AMÉRICA ($175.00</w:t>
      </w:r>
      <w:proofErr w:type="gramStart"/>
      <w:r w:rsidRPr="00A179E9">
        <w:rPr>
          <w:rFonts w:eastAsia="Calibri"/>
          <w:b/>
        </w:rPr>
        <w:t>)</w:t>
      </w:r>
      <w:r w:rsidRPr="00A179E9">
        <w:rPr>
          <w:rFonts w:eastAsia="Calibri"/>
        </w:rPr>
        <w:t xml:space="preserve">  a</w:t>
      </w:r>
      <w:proofErr w:type="gramEnd"/>
      <w:r w:rsidRPr="00A179E9">
        <w:rPr>
          <w:rFonts w:eastAsia="Calibri"/>
        </w:rPr>
        <w:t xml:space="preserve"> favor de </w:t>
      </w:r>
      <w:r w:rsidRPr="00A179E9">
        <w:rPr>
          <w:rFonts w:eastAsia="Calibri"/>
          <w:b/>
        </w:rPr>
        <w:t xml:space="preserve">PROVEEDORES HIDRAULICOS, S.A. DE C.V. V/ </w:t>
      </w:r>
      <w:r w:rsidRPr="00A179E9">
        <w:rPr>
          <w:rFonts w:eastAsia="Calibri"/>
        </w:rPr>
        <w:t xml:space="preserve">Pago por compra de herramientas repuestos y accesorios, para uso en </w:t>
      </w:r>
      <w:proofErr w:type="spellStart"/>
      <w:r w:rsidRPr="00A179E9">
        <w:rPr>
          <w:rFonts w:eastAsia="Calibri"/>
        </w:rPr>
        <w:t>eq</w:t>
      </w:r>
      <w:proofErr w:type="spellEnd"/>
      <w:r w:rsidRPr="00A179E9">
        <w:rPr>
          <w:rFonts w:eastAsia="Calibri"/>
        </w:rPr>
        <w:t xml:space="preserve">. 96 motoniveladora Caterpillar 12G, según factura No. 4239 Aplicando dicho gasto a la línea 0101 del </w:t>
      </w:r>
      <w:proofErr w:type="gramStart"/>
      <w:r w:rsidRPr="00A179E9">
        <w:rPr>
          <w:rFonts w:eastAsia="Calibri"/>
        </w:rPr>
        <w:t>código  54118</w:t>
      </w:r>
      <w:proofErr w:type="gramEnd"/>
      <w:r w:rsidRPr="00A179E9">
        <w:rPr>
          <w:rFonts w:eastAsia="Calibri"/>
        </w:rPr>
        <w:t>, del presupuesto municipal vigente</w:t>
      </w:r>
    </w:p>
    <w:p w14:paraId="6595EC24" w14:textId="77777777" w:rsidR="00A179E9" w:rsidRPr="00A179E9" w:rsidRDefault="00A179E9" w:rsidP="00A179E9">
      <w:pPr>
        <w:spacing w:after="0" w:line="240" w:lineRule="auto"/>
        <w:ind w:left="1069"/>
        <w:contextualSpacing/>
        <w:jc w:val="both"/>
        <w:rPr>
          <w:rFonts w:eastAsia="Calibri"/>
        </w:rPr>
      </w:pPr>
    </w:p>
    <w:p w14:paraId="4390FEF7" w14:textId="77777777" w:rsidR="00A179E9" w:rsidRPr="00A179E9" w:rsidRDefault="00A179E9" w:rsidP="008238C8">
      <w:pPr>
        <w:numPr>
          <w:ilvl w:val="0"/>
          <w:numId w:val="83"/>
        </w:numPr>
        <w:spacing w:after="0" w:line="240" w:lineRule="auto"/>
        <w:contextualSpacing/>
        <w:jc w:val="both"/>
        <w:rPr>
          <w:rFonts w:eastAsia="Times New Roman"/>
          <w:szCs w:val="24"/>
          <w:lang w:val="es-ES" w:eastAsia="es-ES"/>
        </w:rPr>
      </w:pPr>
      <w:r w:rsidRPr="00A179E9">
        <w:rPr>
          <w:rFonts w:eastAsia="Times New Roman"/>
          <w:szCs w:val="24"/>
          <w:lang w:val="es-ES" w:eastAsia="es-ES"/>
        </w:rPr>
        <w:t xml:space="preserve">EROGAR la cantidad de </w:t>
      </w:r>
      <w:r w:rsidRPr="00A179E9">
        <w:rPr>
          <w:rFonts w:eastAsia="Times New Roman"/>
          <w:b/>
          <w:szCs w:val="24"/>
          <w:lang w:val="es-ES" w:eastAsia="es-ES"/>
        </w:rPr>
        <w:t>DOSCIENTOS NOVENTA Y SIETE 00/100 DÓLARES DE</w:t>
      </w:r>
      <w:r w:rsidRPr="00A179E9">
        <w:rPr>
          <w:rFonts w:eastAsia="Times New Roman"/>
          <w:szCs w:val="24"/>
          <w:lang w:val="es-ES" w:eastAsia="es-ES"/>
        </w:rPr>
        <w:t xml:space="preserve"> </w:t>
      </w:r>
      <w:r w:rsidRPr="00A179E9">
        <w:rPr>
          <w:rFonts w:eastAsia="Times New Roman"/>
          <w:b/>
          <w:szCs w:val="24"/>
          <w:lang w:val="es-ES" w:eastAsia="es-ES"/>
        </w:rPr>
        <w:t>LOS ESTADOS UNIDOS DE AMÉRICA ($297.00)</w:t>
      </w:r>
      <w:r w:rsidRPr="00A179E9">
        <w:rPr>
          <w:rFonts w:eastAsia="Times New Roman"/>
          <w:szCs w:val="24"/>
          <w:lang w:val="es-ES" w:eastAsia="es-ES"/>
        </w:rPr>
        <w:t xml:space="preserve"> a favor de la </w:t>
      </w:r>
      <w:r w:rsidRPr="00A179E9">
        <w:rPr>
          <w:rFonts w:eastAsia="Times New Roman"/>
          <w:b/>
          <w:szCs w:val="24"/>
          <w:lang w:val="es-ES" w:eastAsia="es-ES"/>
        </w:rPr>
        <w:t>SRA. MARIA DEL CARMEN MARCIA DE CAZARES</w:t>
      </w:r>
      <w:r w:rsidRPr="00A179E9">
        <w:rPr>
          <w:rFonts w:eastAsia="Times New Roman"/>
          <w:szCs w:val="24"/>
          <w:lang w:val="es-ES" w:eastAsia="es-ES"/>
        </w:rPr>
        <w:t xml:space="preserve"> “</w:t>
      </w:r>
      <w:r w:rsidRPr="00A179E9">
        <w:rPr>
          <w:rFonts w:eastAsia="Times New Roman"/>
          <w:b/>
          <w:szCs w:val="24"/>
          <w:lang w:val="es-ES" w:eastAsia="es-ES"/>
        </w:rPr>
        <w:t xml:space="preserve">TRAMITACIONES CAZARES” V/ </w:t>
      </w:r>
      <w:r w:rsidRPr="00A179E9">
        <w:rPr>
          <w:rFonts w:eastAsia="Times New Roman"/>
          <w:szCs w:val="24"/>
          <w:lang w:val="es-ES" w:eastAsia="es-ES"/>
        </w:rPr>
        <w:t xml:space="preserve">Pago por servicios generales y arrendamientos diversos, para tramitación de tarjetas de circulación del equipo 150 y 159, gestionado por unidad de plantel de maquinaria y equipo, según factura No.3064 Aplicando dicho gasto a la línea 0101 del código 54399, del presupuesto municipal vigente. </w:t>
      </w:r>
    </w:p>
    <w:p w14:paraId="2C921410" w14:textId="77777777" w:rsidR="00A179E9" w:rsidRPr="00A179E9" w:rsidRDefault="00A179E9" w:rsidP="00A179E9">
      <w:pPr>
        <w:spacing w:after="0" w:line="240" w:lineRule="auto"/>
        <w:contextualSpacing/>
        <w:jc w:val="both"/>
        <w:rPr>
          <w:rFonts w:eastAsia="Times New Roman"/>
          <w:szCs w:val="24"/>
          <w:lang w:val="es-ES" w:eastAsia="es-ES"/>
        </w:rPr>
      </w:pPr>
    </w:p>
    <w:p w14:paraId="7B18647A" w14:textId="77777777" w:rsidR="00A179E9" w:rsidRPr="00A179E9" w:rsidRDefault="00A179E9" w:rsidP="008238C8">
      <w:pPr>
        <w:numPr>
          <w:ilvl w:val="0"/>
          <w:numId w:val="83"/>
        </w:numPr>
        <w:tabs>
          <w:tab w:val="left" w:pos="709"/>
          <w:tab w:val="left" w:pos="7797"/>
        </w:tabs>
        <w:spacing w:after="0" w:line="240" w:lineRule="auto"/>
        <w:contextualSpacing/>
        <w:jc w:val="both"/>
        <w:rPr>
          <w:rFonts w:eastAsia="Times New Roman"/>
          <w:szCs w:val="24"/>
          <w:lang w:val="es-ES" w:eastAsia="es-ES"/>
        </w:rPr>
      </w:pPr>
      <w:r w:rsidRPr="00A179E9">
        <w:rPr>
          <w:rFonts w:eastAsia="Times New Roman"/>
          <w:szCs w:val="24"/>
          <w:lang w:val="es-ES" w:eastAsia="es-ES"/>
        </w:rPr>
        <w:t xml:space="preserve">EROGAR la cantidad de </w:t>
      </w:r>
      <w:r w:rsidRPr="00A179E9">
        <w:rPr>
          <w:rFonts w:eastAsia="Times New Roman"/>
          <w:b/>
          <w:szCs w:val="24"/>
          <w:lang w:val="es-ES" w:eastAsia="es-ES"/>
        </w:rPr>
        <w:t>SETECIENTOS CINCUENTA Y CINCO 90/100 ($755.90) DÓLARES DE LOS ESTADOS UNIDOS DE AMÉRICA</w:t>
      </w:r>
      <w:r w:rsidRPr="00A179E9">
        <w:rPr>
          <w:rFonts w:eastAsia="Times New Roman"/>
          <w:szCs w:val="24"/>
          <w:lang w:val="es-ES" w:eastAsia="es-ES"/>
        </w:rPr>
        <w:t xml:space="preserve">. A favor de </w:t>
      </w:r>
      <w:r w:rsidRPr="00A179E9">
        <w:rPr>
          <w:rFonts w:eastAsia="Times New Roman"/>
          <w:b/>
          <w:szCs w:val="24"/>
          <w:lang w:val="es-ES" w:eastAsia="es-ES"/>
        </w:rPr>
        <w:t>AUTO REPUESTOS HERRERA, S.A. DE C.V.</w:t>
      </w:r>
      <w:r w:rsidRPr="00A179E9">
        <w:rPr>
          <w:rFonts w:eastAsia="Times New Roman"/>
          <w:szCs w:val="24"/>
          <w:lang w:val="es-ES" w:eastAsia="es-ES"/>
        </w:rPr>
        <w:t xml:space="preserve"> V/ Pago por compra de herramientas repuestos y accesorios, pago por mantenimientos y reparaciones de vehículos, para mantenimiento de equipo en unidad de plantel de maquinaria y equipo, para equipo #42, 48, 80, 85, 96, 137, 151, 47, según facturas, líneas y códigos que se detallan a continuación: </w:t>
      </w:r>
    </w:p>
    <w:p w14:paraId="71D3A523" w14:textId="77777777" w:rsidR="00A179E9" w:rsidRPr="00A179E9" w:rsidRDefault="00A179E9" w:rsidP="00A179E9">
      <w:pPr>
        <w:tabs>
          <w:tab w:val="left" w:pos="709"/>
          <w:tab w:val="left" w:pos="7797"/>
        </w:tabs>
        <w:spacing w:after="0" w:line="240" w:lineRule="auto"/>
        <w:ind w:left="720"/>
        <w:contextualSpacing/>
        <w:jc w:val="both"/>
        <w:rPr>
          <w:rFonts w:eastAsia="Calibri"/>
          <w:b/>
          <w:szCs w:val="24"/>
          <w:u w:val="single"/>
          <w:lang w:val="es-ES"/>
        </w:rPr>
      </w:pPr>
    </w:p>
    <w:p w14:paraId="5F7323A1" w14:textId="77777777" w:rsidR="00A179E9" w:rsidRPr="00A179E9" w:rsidRDefault="00A179E9" w:rsidP="00A179E9">
      <w:pPr>
        <w:tabs>
          <w:tab w:val="left" w:pos="709"/>
          <w:tab w:val="left" w:pos="7797"/>
        </w:tabs>
        <w:spacing w:after="0" w:line="240" w:lineRule="auto"/>
        <w:jc w:val="both"/>
        <w:rPr>
          <w:rFonts w:eastAsia="Calibri"/>
          <w:b/>
          <w:szCs w:val="24"/>
          <w:u w:val="single"/>
          <w:lang w:val="es-ES"/>
        </w:rPr>
      </w:pPr>
      <w:r w:rsidRPr="00A179E9">
        <w:rPr>
          <w:rFonts w:eastAsia="Calibri"/>
          <w:b/>
          <w:szCs w:val="24"/>
          <w:u w:val="single"/>
          <w:lang w:val="es-ES"/>
        </w:rPr>
        <w:t>LINEA 0101</w:t>
      </w:r>
    </w:p>
    <w:p w14:paraId="5F2AB153" w14:textId="77777777" w:rsidR="00A179E9" w:rsidRPr="00A179E9" w:rsidRDefault="00A179E9" w:rsidP="00A179E9">
      <w:pPr>
        <w:tabs>
          <w:tab w:val="left" w:pos="922"/>
          <w:tab w:val="left" w:pos="7797"/>
        </w:tabs>
        <w:spacing w:after="0" w:line="240" w:lineRule="auto"/>
        <w:contextualSpacing/>
        <w:jc w:val="both"/>
        <w:rPr>
          <w:rFonts w:eastAsia="Calibri"/>
          <w:b/>
          <w:szCs w:val="24"/>
          <w:lang w:val="es-ES"/>
        </w:rPr>
      </w:pPr>
      <w:r w:rsidRPr="00A179E9">
        <w:rPr>
          <w:rFonts w:eastAsia="Calibri"/>
          <w:b/>
          <w:szCs w:val="24"/>
          <w:lang w:val="es-ES"/>
        </w:rPr>
        <w:t>Factura Nos.-</w:t>
      </w:r>
      <w:r w:rsidRPr="00A179E9">
        <w:rPr>
          <w:rFonts w:eastAsia="Calibri"/>
          <w:szCs w:val="24"/>
          <w:lang w:val="es-ES"/>
        </w:rPr>
        <w:t xml:space="preserve"> </w:t>
      </w:r>
      <w:r w:rsidRPr="00A179E9">
        <w:rPr>
          <w:rFonts w:eastAsia="Calibri"/>
          <w:b/>
          <w:szCs w:val="24"/>
          <w:lang w:val="es-ES"/>
        </w:rPr>
        <w:t>5612-5611-5615-5616-5617-5618-5620-5621-5622-5614</w:t>
      </w:r>
    </w:p>
    <w:p w14:paraId="03E1B531" w14:textId="77777777" w:rsidR="00A179E9" w:rsidRPr="00A179E9" w:rsidRDefault="00A179E9" w:rsidP="00A179E9">
      <w:pPr>
        <w:tabs>
          <w:tab w:val="left" w:pos="709"/>
          <w:tab w:val="left" w:pos="7797"/>
        </w:tabs>
        <w:spacing w:after="0" w:line="240" w:lineRule="auto"/>
        <w:jc w:val="both"/>
        <w:rPr>
          <w:rFonts w:eastAsia="Calibri"/>
          <w:szCs w:val="24"/>
          <w:lang w:val="es-ES"/>
        </w:rPr>
      </w:pPr>
      <w:r w:rsidRPr="00A179E9">
        <w:rPr>
          <w:rFonts w:eastAsia="Calibri"/>
          <w:szCs w:val="24"/>
          <w:lang w:val="es-ES"/>
        </w:rPr>
        <w:t>Códigos Nos.-54118……</w:t>
      </w:r>
      <w:proofErr w:type="gramStart"/>
      <w:r w:rsidRPr="00A179E9">
        <w:rPr>
          <w:rFonts w:eastAsia="Calibri"/>
          <w:szCs w:val="24"/>
          <w:lang w:val="es-ES"/>
        </w:rPr>
        <w:t>…….</w:t>
      </w:r>
      <w:proofErr w:type="gramEnd"/>
      <w:r w:rsidRPr="00A179E9">
        <w:rPr>
          <w:rFonts w:eastAsia="Calibri"/>
          <w:szCs w:val="24"/>
          <w:lang w:val="es-ES"/>
        </w:rPr>
        <w:t xml:space="preserve">…………………….......................................$ 688.10         </w:t>
      </w:r>
    </w:p>
    <w:p w14:paraId="04F0CBD5" w14:textId="77777777" w:rsidR="00A179E9" w:rsidRPr="00A179E9" w:rsidRDefault="00A179E9" w:rsidP="00A179E9">
      <w:pPr>
        <w:spacing w:after="0" w:line="240" w:lineRule="auto"/>
        <w:contextualSpacing/>
        <w:jc w:val="both"/>
        <w:rPr>
          <w:rFonts w:eastAsia="Calibri"/>
          <w:szCs w:val="24"/>
          <w:lang w:val="es-ES"/>
        </w:rPr>
      </w:pPr>
      <w:r w:rsidRPr="00A179E9">
        <w:rPr>
          <w:rFonts w:eastAsia="Calibri"/>
          <w:szCs w:val="24"/>
          <w:lang w:val="es-ES"/>
        </w:rPr>
        <w:t>Códigos Nos.-54302……</w:t>
      </w:r>
      <w:proofErr w:type="gramStart"/>
      <w:r w:rsidRPr="00A179E9">
        <w:rPr>
          <w:rFonts w:eastAsia="Calibri"/>
          <w:szCs w:val="24"/>
          <w:lang w:val="es-ES"/>
        </w:rPr>
        <w:t>…….</w:t>
      </w:r>
      <w:proofErr w:type="gramEnd"/>
      <w:r w:rsidRPr="00A179E9">
        <w:rPr>
          <w:rFonts w:eastAsia="Calibri"/>
          <w:szCs w:val="24"/>
          <w:lang w:val="es-ES"/>
        </w:rPr>
        <w:t>…………………….......................................$   67.80</w:t>
      </w:r>
    </w:p>
    <w:p w14:paraId="24C8523E" w14:textId="77777777" w:rsidR="00A179E9" w:rsidRPr="00A179E9" w:rsidRDefault="00A179E9" w:rsidP="00A179E9">
      <w:pPr>
        <w:spacing w:after="0" w:line="240" w:lineRule="auto"/>
        <w:contextualSpacing/>
        <w:jc w:val="both"/>
        <w:rPr>
          <w:rFonts w:eastAsia="Calibri"/>
          <w:b/>
          <w:szCs w:val="24"/>
          <w:lang w:val="es-MX"/>
        </w:rPr>
      </w:pPr>
      <w:r w:rsidRPr="00A179E9">
        <w:rPr>
          <w:rFonts w:eastAsia="Calibri"/>
          <w:b/>
          <w:szCs w:val="24"/>
          <w:lang w:val="es-MX"/>
        </w:rPr>
        <w:t>Total…………………</w:t>
      </w:r>
      <w:proofErr w:type="gramStart"/>
      <w:r w:rsidRPr="00A179E9">
        <w:rPr>
          <w:rFonts w:eastAsia="Calibri"/>
          <w:b/>
          <w:szCs w:val="24"/>
          <w:lang w:val="es-MX"/>
        </w:rPr>
        <w:t>…….</w:t>
      </w:r>
      <w:proofErr w:type="gramEnd"/>
      <w:r w:rsidRPr="00A179E9">
        <w:rPr>
          <w:rFonts w:eastAsia="Calibri"/>
          <w:b/>
          <w:szCs w:val="24"/>
          <w:lang w:val="es-MX"/>
        </w:rPr>
        <w:t>.……………………......……............................$ 755.90</w:t>
      </w:r>
    </w:p>
    <w:p w14:paraId="3407E047" w14:textId="77777777" w:rsidR="00A179E9" w:rsidRPr="00A179E9" w:rsidRDefault="00A179E9" w:rsidP="00A179E9">
      <w:pPr>
        <w:spacing w:after="0" w:line="240" w:lineRule="auto"/>
        <w:contextualSpacing/>
        <w:jc w:val="both"/>
        <w:rPr>
          <w:rFonts w:eastAsia="Calibri"/>
          <w:b/>
          <w:szCs w:val="24"/>
          <w:lang w:val="es-MX"/>
        </w:rPr>
      </w:pPr>
    </w:p>
    <w:p w14:paraId="2D33CFC6" w14:textId="77777777" w:rsidR="00A179E9" w:rsidRPr="00A179E9" w:rsidRDefault="00A179E9" w:rsidP="008238C8">
      <w:pPr>
        <w:numPr>
          <w:ilvl w:val="0"/>
          <w:numId w:val="83"/>
        </w:numPr>
        <w:tabs>
          <w:tab w:val="left" w:pos="709"/>
          <w:tab w:val="left" w:pos="7797"/>
        </w:tabs>
        <w:spacing w:after="0" w:line="240" w:lineRule="auto"/>
        <w:contextualSpacing/>
        <w:jc w:val="both"/>
        <w:rPr>
          <w:rFonts w:eastAsia="Times New Roman"/>
          <w:szCs w:val="24"/>
          <w:lang w:val="es-ES" w:eastAsia="es-ES"/>
        </w:rPr>
      </w:pPr>
      <w:r w:rsidRPr="00A179E9">
        <w:rPr>
          <w:rFonts w:eastAsia="Times New Roman"/>
          <w:szCs w:val="24"/>
          <w:lang w:val="es-ES" w:eastAsia="es-ES"/>
        </w:rPr>
        <w:t xml:space="preserve">EROGAR la cantidad de </w:t>
      </w:r>
      <w:r w:rsidRPr="00A179E9">
        <w:rPr>
          <w:rFonts w:eastAsia="Times New Roman"/>
          <w:b/>
          <w:szCs w:val="24"/>
          <w:lang w:val="es-ES" w:eastAsia="es-ES"/>
        </w:rPr>
        <w:t>UN MIL SETECIENTOS OCHENTA Y DOS 70/100 ($1,782.70) DÓLARES DE LOS ESTADOS UNIDOS DE AMÉRICA</w:t>
      </w:r>
      <w:r w:rsidRPr="00A179E9">
        <w:rPr>
          <w:rFonts w:eastAsia="Times New Roman"/>
          <w:szCs w:val="24"/>
          <w:lang w:val="es-ES" w:eastAsia="es-ES"/>
        </w:rPr>
        <w:t xml:space="preserve">. A favor del </w:t>
      </w:r>
      <w:r w:rsidRPr="00A179E9">
        <w:rPr>
          <w:rFonts w:eastAsia="Times New Roman"/>
          <w:b/>
          <w:szCs w:val="24"/>
          <w:lang w:val="es-ES" w:eastAsia="es-ES"/>
        </w:rPr>
        <w:t xml:space="preserve">MANUEL ORLANDO URBINA VENTURA “FERRETERIA Y CERRAJERIA URBINA” </w:t>
      </w:r>
      <w:r w:rsidRPr="00A179E9">
        <w:rPr>
          <w:rFonts w:eastAsia="Times New Roman"/>
          <w:szCs w:val="24"/>
          <w:lang w:val="es-ES" w:eastAsia="es-ES"/>
        </w:rPr>
        <w:t xml:space="preserve">V/ Pago por compra de productos químicos, combustibles y lubricantes, minerales metálicos y productos derivados, herramientas repuestos y accesorios, pago por mantenimientos y reparaciones de bienes muebles, para mantenimiento de equipos en unidad de plantel de maquinaria y equipo, para reparación de mopas utilizadas para aseo en polideportivo, para unidad de taller de obra de banco, para mantenimiento de motosierras utilizadas en bodega municipal, para reparación de </w:t>
      </w:r>
      <w:proofErr w:type="spellStart"/>
      <w:r w:rsidRPr="00A179E9">
        <w:rPr>
          <w:rFonts w:eastAsia="Times New Roman"/>
          <w:szCs w:val="24"/>
          <w:lang w:val="es-ES" w:eastAsia="es-ES"/>
        </w:rPr>
        <w:t>motoguadañas</w:t>
      </w:r>
      <w:proofErr w:type="spellEnd"/>
      <w:r w:rsidRPr="00A179E9">
        <w:rPr>
          <w:rFonts w:eastAsia="Times New Roman"/>
          <w:szCs w:val="24"/>
          <w:lang w:val="es-ES" w:eastAsia="es-ES"/>
        </w:rPr>
        <w:t xml:space="preserve"> utilizadas en unidad de mantenimiento de bienes municipales, según facturas, líneas y códigos que se detallan a continuación: </w:t>
      </w:r>
    </w:p>
    <w:p w14:paraId="37B69973" w14:textId="77777777" w:rsidR="00A179E9" w:rsidRPr="00A179E9" w:rsidRDefault="00A179E9" w:rsidP="00A179E9">
      <w:pPr>
        <w:tabs>
          <w:tab w:val="left" w:pos="709"/>
          <w:tab w:val="left" w:pos="7797"/>
        </w:tabs>
        <w:spacing w:after="0" w:line="240" w:lineRule="auto"/>
        <w:ind w:left="720"/>
        <w:contextualSpacing/>
        <w:jc w:val="both"/>
        <w:rPr>
          <w:rFonts w:eastAsia="Calibri"/>
          <w:b/>
          <w:szCs w:val="24"/>
          <w:u w:val="single"/>
          <w:lang w:val="es-ES"/>
        </w:rPr>
      </w:pPr>
    </w:p>
    <w:p w14:paraId="7329A54B" w14:textId="77777777" w:rsidR="00A179E9" w:rsidRPr="00A179E9" w:rsidRDefault="00A179E9" w:rsidP="00A179E9">
      <w:pPr>
        <w:tabs>
          <w:tab w:val="left" w:pos="709"/>
          <w:tab w:val="left" w:pos="7797"/>
        </w:tabs>
        <w:spacing w:after="0" w:line="240" w:lineRule="auto"/>
        <w:jc w:val="both"/>
        <w:rPr>
          <w:rFonts w:eastAsia="Calibri"/>
          <w:b/>
          <w:szCs w:val="24"/>
          <w:u w:val="single"/>
          <w:lang w:val="es-ES"/>
        </w:rPr>
      </w:pPr>
      <w:r w:rsidRPr="00A179E9">
        <w:rPr>
          <w:rFonts w:eastAsia="Calibri"/>
          <w:b/>
          <w:szCs w:val="24"/>
          <w:u w:val="single"/>
          <w:lang w:val="es-ES"/>
        </w:rPr>
        <w:t>LINEA 0101</w:t>
      </w:r>
    </w:p>
    <w:p w14:paraId="1FB72A41" w14:textId="77777777" w:rsidR="00A179E9" w:rsidRPr="00A179E9" w:rsidRDefault="00A179E9" w:rsidP="00A179E9">
      <w:pPr>
        <w:tabs>
          <w:tab w:val="left" w:pos="922"/>
          <w:tab w:val="left" w:pos="7797"/>
        </w:tabs>
        <w:spacing w:after="0" w:line="240" w:lineRule="auto"/>
        <w:contextualSpacing/>
        <w:jc w:val="both"/>
        <w:rPr>
          <w:rFonts w:eastAsia="Calibri"/>
          <w:b/>
          <w:szCs w:val="24"/>
          <w:lang w:val="es-ES"/>
        </w:rPr>
      </w:pPr>
      <w:r w:rsidRPr="00A179E9">
        <w:rPr>
          <w:rFonts w:eastAsia="Calibri"/>
          <w:b/>
          <w:szCs w:val="24"/>
          <w:lang w:val="es-ES"/>
        </w:rPr>
        <w:t>Factura Nos.-</w:t>
      </w:r>
      <w:r w:rsidRPr="00A179E9">
        <w:rPr>
          <w:rFonts w:eastAsia="Calibri"/>
          <w:szCs w:val="24"/>
          <w:lang w:val="es-ES"/>
        </w:rPr>
        <w:t xml:space="preserve"> </w:t>
      </w:r>
      <w:r w:rsidRPr="00A179E9">
        <w:rPr>
          <w:rFonts w:eastAsia="Calibri"/>
          <w:b/>
          <w:szCs w:val="24"/>
          <w:lang w:val="es-ES"/>
        </w:rPr>
        <w:t>4634-4635-4659-4615-4632-4633-4613-4614-4626-4618</w:t>
      </w:r>
    </w:p>
    <w:p w14:paraId="50DCCAC4" w14:textId="77777777" w:rsidR="00A179E9" w:rsidRPr="00A179E9" w:rsidRDefault="00A179E9" w:rsidP="00A179E9">
      <w:pPr>
        <w:tabs>
          <w:tab w:val="left" w:pos="922"/>
          <w:tab w:val="left" w:pos="7797"/>
        </w:tabs>
        <w:spacing w:after="0" w:line="240" w:lineRule="auto"/>
        <w:contextualSpacing/>
        <w:jc w:val="both"/>
        <w:rPr>
          <w:rFonts w:eastAsia="Calibri"/>
          <w:b/>
          <w:szCs w:val="24"/>
          <w:lang w:val="es-ES"/>
        </w:rPr>
      </w:pPr>
      <w:r w:rsidRPr="00A179E9">
        <w:rPr>
          <w:rFonts w:eastAsia="Calibri"/>
          <w:b/>
          <w:szCs w:val="24"/>
          <w:lang w:val="es-ES"/>
        </w:rPr>
        <w:t xml:space="preserve">                        4619-4620-4627-4628-4625-4630-4631-4612-4644</w:t>
      </w:r>
    </w:p>
    <w:p w14:paraId="415BA229" w14:textId="77777777" w:rsidR="00A179E9" w:rsidRPr="00A179E9" w:rsidRDefault="00A179E9" w:rsidP="00A179E9">
      <w:pPr>
        <w:tabs>
          <w:tab w:val="left" w:pos="709"/>
          <w:tab w:val="left" w:pos="7797"/>
        </w:tabs>
        <w:spacing w:after="0" w:line="240" w:lineRule="auto"/>
        <w:jc w:val="both"/>
        <w:rPr>
          <w:rFonts w:eastAsia="Calibri"/>
          <w:szCs w:val="24"/>
          <w:lang w:val="es-ES"/>
        </w:rPr>
      </w:pPr>
      <w:r w:rsidRPr="00A179E9">
        <w:rPr>
          <w:rFonts w:eastAsia="Calibri"/>
          <w:szCs w:val="24"/>
          <w:lang w:val="es-ES"/>
        </w:rPr>
        <w:t>Códigos Nos.-54107……</w:t>
      </w:r>
      <w:proofErr w:type="gramStart"/>
      <w:r w:rsidRPr="00A179E9">
        <w:rPr>
          <w:rFonts w:eastAsia="Calibri"/>
          <w:szCs w:val="24"/>
          <w:lang w:val="es-ES"/>
        </w:rPr>
        <w:t>…….</w:t>
      </w:r>
      <w:proofErr w:type="gramEnd"/>
      <w:r w:rsidRPr="00A179E9">
        <w:rPr>
          <w:rFonts w:eastAsia="Calibri"/>
          <w:szCs w:val="24"/>
          <w:lang w:val="es-ES"/>
        </w:rPr>
        <w:t xml:space="preserve">…………………….......................................$    233.00      </w:t>
      </w:r>
    </w:p>
    <w:p w14:paraId="7368DA61" w14:textId="77777777" w:rsidR="00A179E9" w:rsidRPr="00A179E9" w:rsidRDefault="00A179E9" w:rsidP="00A179E9">
      <w:pPr>
        <w:spacing w:after="0" w:line="240" w:lineRule="auto"/>
        <w:contextualSpacing/>
        <w:jc w:val="both"/>
        <w:rPr>
          <w:rFonts w:eastAsia="Calibri"/>
          <w:szCs w:val="24"/>
          <w:lang w:val="es-ES"/>
        </w:rPr>
      </w:pPr>
      <w:r w:rsidRPr="00A179E9">
        <w:rPr>
          <w:rFonts w:eastAsia="Calibri"/>
          <w:szCs w:val="24"/>
          <w:lang w:val="es-ES"/>
        </w:rPr>
        <w:t>Códigos Nos.-54110……</w:t>
      </w:r>
      <w:proofErr w:type="gramStart"/>
      <w:r w:rsidRPr="00A179E9">
        <w:rPr>
          <w:rFonts w:eastAsia="Calibri"/>
          <w:szCs w:val="24"/>
          <w:lang w:val="es-ES"/>
        </w:rPr>
        <w:t>…….</w:t>
      </w:r>
      <w:proofErr w:type="gramEnd"/>
      <w:r w:rsidRPr="00A179E9">
        <w:rPr>
          <w:rFonts w:eastAsia="Calibri"/>
          <w:szCs w:val="24"/>
          <w:lang w:val="es-ES"/>
        </w:rPr>
        <w:t xml:space="preserve">…………………….......................................$      24.00 </w:t>
      </w:r>
    </w:p>
    <w:p w14:paraId="188EB320" w14:textId="77777777" w:rsidR="00A179E9" w:rsidRPr="00A179E9" w:rsidRDefault="00A179E9" w:rsidP="00A179E9">
      <w:pPr>
        <w:tabs>
          <w:tab w:val="left" w:pos="709"/>
          <w:tab w:val="left" w:pos="7797"/>
        </w:tabs>
        <w:spacing w:after="0" w:line="240" w:lineRule="auto"/>
        <w:jc w:val="both"/>
        <w:rPr>
          <w:rFonts w:eastAsia="Calibri"/>
          <w:szCs w:val="24"/>
          <w:lang w:val="es-ES"/>
        </w:rPr>
      </w:pPr>
      <w:r w:rsidRPr="00A179E9">
        <w:rPr>
          <w:rFonts w:eastAsia="Calibri"/>
          <w:szCs w:val="24"/>
          <w:lang w:val="es-ES"/>
        </w:rPr>
        <w:t>Códigos Nos.-54112……</w:t>
      </w:r>
      <w:proofErr w:type="gramStart"/>
      <w:r w:rsidRPr="00A179E9">
        <w:rPr>
          <w:rFonts w:eastAsia="Calibri"/>
          <w:szCs w:val="24"/>
          <w:lang w:val="es-ES"/>
        </w:rPr>
        <w:t>…….</w:t>
      </w:r>
      <w:proofErr w:type="gramEnd"/>
      <w:r w:rsidRPr="00A179E9">
        <w:rPr>
          <w:rFonts w:eastAsia="Calibri"/>
          <w:szCs w:val="24"/>
          <w:lang w:val="es-ES"/>
        </w:rPr>
        <w:t>…………………….......................................$      47.00</w:t>
      </w:r>
    </w:p>
    <w:p w14:paraId="357A9E14" w14:textId="77777777" w:rsidR="00A179E9" w:rsidRPr="00A179E9" w:rsidRDefault="00A179E9" w:rsidP="00A179E9">
      <w:pPr>
        <w:tabs>
          <w:tab w:val="left" w:pos="709"/>
          <w:tab w:val="left" w:pos="7797"/>
        </w:tabs>
        <w:spacing w:after="0" w:line="240" w:lineRule="auto"/>
        <w:jc w:val="both"/>
        <w:rPr>
          <w:rFonts w:eastAsia="Calibri"/>
          <w:szCs w:val="24"/>
          <w:lang w:val="es-ES"/>
        </w:rPr>
      </w:pPr>
      <w:r w:rsidRPr="00A179E9">
        <w:rPr>
          <w:rFonts w:eastAsia="Calibri"/>
          <w:szCs w:val="24"/>
          <w:lang w:val="es-ES"/>
        </w:rPr>
        <w:t>Códigos Nos.-54118……</w:t>
      </w:r>
      <w:proofErr w:type="gramStart"/>
      <w:r w:rsidRPr="00A179E9">
        <w:rPr>
          <w:rFonts w:eastAsia="Calibri"/>
          <w:szCs w:val="24"/>
          <w:lang w:val="es-ES"/>
        </w:rPr>
        <w:t>…….</w:t>
      </w:r>
      <w:proofErr w:type="gramEnd"/>
      <w:r w:rsidRPr="00A179E9">
        <w:rPr>
          <w:rFonts w:eastAsia="Calibri"/>
          <w:szCs w:val="24"/>
          <w:lang w:val="es-ES"/>
        </w:rPr>
        <w:t xml:space="preserve">…………………….......................................$    646.00        </w:t>
      </w:r>
    </w:p>
    <w:p w14:paraId="3C0F3BBC" w14:textId="77777777" w:rsidR="00A179E9" w:rsidRPr="00A179E9" w:rsidRDefault="00A179E9" w:rsidP="00A179E9">
      <w:pPr>
        <w:spacing w:after="0" w:line="240" w:lineRule="auto"/>
        <w:contextualSpacing/>
        <w:jc w:val="both"/>
        <w:rPr>
          <w:rFonts w:eastAsia="Calibri"/>
          <w:szCs w:val="24"/>
          <w:lang w:val="es-ES"/>
        </w:rPr>
      </w:pPr>
      <w:r w:rsidRPr="00A179E9">
        <w:rPr>
          <w:rFonts w:eastAsia="Calibri"/>
          <w:szCs w:val="24"/>
          <w:lang w:val="es-ES"/>
        </w:rPr>
        <w:t>Códigos Nos.-54199……</w:t>
      </w:r>
      <w:proofErr w:type="gramStart"/>
      <w:r w:rsidRPr="00A179E9">
        <w:rPr>
          <w:rFonts w:eastAsia="Calibri"/>
          <w:szCs w:val="24"/>
          <w:lang w:val="es-ES"/>
        </w:rPr>
        <w:t>…….</w:t>
      </w:r>
      <w:proofErr w:type="gramEnd"/>
      <w:r w:rsidRPr="00A179E9">
        <w:rPr>
          <w:rFonts w:eastAsia="Calibri"/>
          <w:szCs w:val="24"/>
          <w:lang w:val="es-ES"/>
        </w:rPr>
        <w:t>…………………….......................................$    332.70</w:t>
      </w:r>
    </w:p>
    <w:p w14:paraId="2F73664D" w14:textId="77777777" w:rsidR="00A179E9" w:rsidRPr="00A179E9" w:rsidRDefault="00A179E9" w:rsidP="00A179E9">
      <w:pPr>
        <w:tabs>
          <w:tab w:val="left" w:pos="709"/>
          <w:tab w:val="left" w:pos="7797"/>
        </w:tabs>
        <w:spacing w:after="0" w:line="240" w:lineRule="auto"/>
        <w:jc w:val="both"/>
        <w:rPr>
          <w:rFonts w:eastAsia="Calibri"/>
          <w:szCs w:val="24"/>
          <w:lang w:val="es-ES"/>
        </w:rPr>
      </w:pPr>
      <w:r w:rsidRPr="00A179E9">
        <w:rPr>
          <w:rFonts w:eastAsia="Calibri"/>
          <w:szCs w:val="24"/>
          <w:lang w:val="es-ES"/>
        </w:rPr>
        <w:t>Códigos Nos.-54301……</w:t>
      </w:r>
      <w:proofErr w:type="gramStart"/>
      <w:r w:rsidRPr="00A179E9">
        <w:rPr>
          <w:rFonts w:eastAsia="Calibri"/>
          <w:szCs w:val="24"/>
          <w:lang w:val="es-ES"/>
        </w:rPr>
        <w:t>…….</w:t>
      </w:r>
      <w:proofErr w:type="gramEnd"/>
      <w:r w:rsidRPr="00A179E9">
        <w:rPr>
          <w:rFonts w:eastAsia="Calibri"/>
          <w:szCs w:val="24"/>
          <w:lang w:val="es-ES"/>
        </w:rPr>
        <w:t xml:space="preserve">…………………….......................................$    500.00      </w:t>
      </w:r>
    </w:p>
    <w:p w14:paraId="79286AFD" w14:textId="77777777" w:rsidR="00A179E9" w:rsidRPr="00A179E9" w:rsidRDefault="00A179E9" w:rsidP="00A179E9">
      <w:pPr>
        <w:spacing w:after="0" w:line="240" w:lineRule="auto"/>
        <w:contextualSpacing/>
        <w:jc w:val="both"/>
        <w:rPr>
          <w:rFonts w:eastAsia="Calibri"/>
        </w:rPr>
      </w:pPr>
      <w:r w:rsidRPr="00A179E9">
        <w:rPr>
          <w:rFonts w:eastAsia="Calibri"/>
          <w:b/>
          <w:szCs w:val="24"/>
          <w:lang w:val="es-MX"/>
        </w:rPr>
        <w:t>Total…………………</w:t>
      </w:r>
      <w:proofErr w:type="gramStart"/>
      <w:r w:rsidRPr="00A179E9">
        <w:rPr>
          <w:rFonts w:eastAsia="Calibri"/>
          <w:b/>
          <w:szCs w:val="24"/>
          <w:lang w:val="es-MX"/>
        </w:rPr>
        <w:t>…….</w:t>
      </w:r>
      <w:proofErr w:type="gramEnd"/>
      <w:r w:rsidRPr="00A179E9">
        <w:rPr>
          <w:rFonts w:eastAsia="Calibri"/>
          <w:b/>
          <w:szCs w:val="24"/>
          <w:lang w:val="es-MX"/>
        </w:rPr>
        <w:t>.……………………......……............................$ 1,782.70</w:t>
      </w:r>
    </w:p>
    <w:p w14:paraId="1E9D7601" w14:textId="77777777" w:rsidR="00A179E9" w:rsidRPr="00A179E9" w:rsidRDefault="00A179E9" w:rsidP="00A179E9">
      <w:pPr>
        <w:spacing w:after="0" w:line="240" w:lineRule="auto"/>
        <w:contextualSpacing/>
        <w:jc w:val="both"/>
        <w:rPr>
          <w:rFonts w:eastAsia="Calibri"/>
        </w:rPr>
      </w:pPr>
    </w:p>
    <w:p w14:paraId="19C4D537" w14:textId="77777777" w:rsidR="00A179E9" w:rsidRPr="00A179E9" w:rsidRDefault="00A179E9" w:rsidP="008238C8">
      <w:pPr>
        <w:numPr>
          <w:ilvl w:val="0"/>
          <w:numId w:val="83"/>
        </w:numPr>
        <w:tabs>
          <w:tab w:val="left" w:pos="709"/>
          <w:tab w:val="left" w:pos="7797"/>
        </w:tabs>
        <w:spacing w:after="0" w:line="240" w:lineRule="auto"/>
        <w:contextualSpacing/>
        <w:jc w:val="both"/>
        <w:rPr>
          <w:rFonts w:eastAsia="Times New Roman"/>
          <w:szCs w:val="24"/>
          <w:lang w:val="es-ES" w:eastAsia="es-ES"/>
        </w:rPr>
      </w:pPr>
      <w:r w:rsidRPr="00A179E9">
        <w:rPr>
          <w:rFonts w:eastAsia="Times New Roman"/>
          <w:szCs w:val="24"/>
          <w:lang w:val="es-ES" w:eastAsia="es-ES"/>
        </w:rPr>
        <w:t xml:space="preserve">EROGAR la cantidad de </w:t>
      </w:r>
      <w:r w:rsidRPr="00A179E9">
        <w:rPr>
          <w:rFonts w:eastAsia="Times New Roman"/>
          <w:b/>
          <w:szCs w:val="24"/>
          <w:lang w:val="es-ES" w:eastAsia="es-ES"/>
        </w:rPr>
        <w:t>DOS MIL CUARENTA Y CINCO 80/100 DÓLARES DE</w:t>
      </w:r>
      <w:r w:rsidRPr="00A179E9">
        <w:rPr>
          <w:rFonts w:eastAsia="Times New Roman"/>
          <w:szCs w:val="24"/>
          <w:lang w:val="es-ES" w:eastAsia="es-ES"/>
        </w:rPr>
        <w:t xml:space="preserve"> </w:t>
      </w:r>
      <w:r w:rsidRPr="00A179E9">
        <w:rPr>
          <w:rFonts w:eastAsia="Times New Roman"/>
          <w:b/>
          <w:szCs w:val="24"/>
          <w:lang w:val="es-ES" w:eastAsia="es-ES"/>
        </w:rPr>
        <w:t>LOS ESTADOS UNIDOS DE AMÉRICA ($2,045.80)</w:t>
      </w:r>
      <w:r w:rsidRPr="00A179E9">
        <w:rPr>
          <w:rFonts w:eastAsia="Times New Roman"/>
          <w:szCs w:val="24"/>
          <w:lang w:val="es-ES" w:eastAsia="es-ES"/>
        </w:rPr>
        <w:t xml:space="preserve"> a favor de </w:t>
      </w:r>
      <w:r w:rsidRPr="00A179E9">
        <w:rPr>
          <w:rFonts w:eastAsia="Times New Roman"/>
          <w:b/>
          <w:szCs w:val="24"/>
          <w:lang w:val="es-ES" w:eastAsia="es-ES"/>
        </w:rPr>
        <w:t xml:space="preserve">DATA &amp; GRAPHICS, S.A. DE C.V. V/ </w:t>
      </w:r>
      <w:r w:rsidRPr="00A179E9">
        <w:rPr>
          <w:rFonts w:eastAsia="Times New Roman"/>
          <w:szCs w:val="24"/>
          <w:lang w:val="es-ES" w:eastAsia="es-ES"/>
        </w:rPr>
        <w:t xml:space="preserve">Pago por compra de materiales informáticos, equipos informáticos, para uso en unidad de adquisiciones y </w:t>
      </w:r>
      <w:proofErr w:type="spellStart"/>
      <w:r w:rsidRPr="00A179E9">
        <w:rPr>
          <w:rFonts w:eastAsia="Times New Roman"/>
          <w:szCs w:val="24"/>
          <w:lang w:val="es-ES" w:eastAsia="es-ES"/>
        </w:rPr>
        <w:t>contraciones</w:t>
      </w:r>
      <w:proofErr w:type="spellEnd"/>
      <w:r w:rsidRPr="00A179E9">
        <w:rPr>
          <w:rFonts w:eastAsia="Times New Roman"/>
          <w:szCs w:val="24"/>
          <w:lang w:val="es-ES" w:eastAsia="es-ES"/>
        </w:rPr>
        <w:t xml:space="preserve"> institucionales y para unidad de ingeniería eléctrica, según facturas, líneas y códigos que se detallan a continuación: </w:t>
      </w:r>
    </w:p>
    <w:p w14:paraId="2F345215" w14:textId="77777777" w:rsidR="00A179E9" w:rsidRPr="00A179E9" w:rsidRDefault="00A179E9" w:rsidP="00A179E9">
      <w:pPr>
        <w:tabs>
          <w:tab w:val="left" w:pos="709"/>
          <w:tab w:val="left" w:pos="7797"/>
        </w:tabs>
        <w:spacing w:after="0" w:line="240" w:lineRule="auto"/>
        <w:ind w:left="720"/>
        <w:contextualSpacing/>
        <w:jc w:val="both"/>
        <w:rPr>
          <w:rFonts w:eastAsia="Calibri"/>
          <w:b/>
          <w:szCs w:val="24"/>
          <w:u w:val="single"/>
          <w:lang w:val="es-ES"/>
        </w:rPr>
      </w:pPr>
    </w:p>
    <w:p w14:paraId="053DC4D4" w14:textId="77777777" w:rsidR="00A179E9" w:rsidRPr="00A179E9" w:rsidRDefault="00A179E9" w:rsidP="00A179E9">
      <w:pPr>
        <w:tabs>
          <w:tab w:val="left" w:pos="709"/>
          <w:tab w:val="left" w:pos="7797"/>
        </w:tabs>
        <w:spacing w:after="0" w:line="240" w:lineRule="auto"/>
        <w:jc w:val="both"/>
        <w:rPr>
          <w:rFonts w:eastAsia="Calibri"/>
          <w:b/>
          <w:szCs w:val="24"/>
          <w:u w:val="single"/>
          <w:lang w:val="es-ES"/>
        </w:rPr>
      </w:pPr>
      <w:r w:rsidRPr="00A179E9">
        <w:rPr>
          <w:rFonts w:eastAsia="Calibri"/>
          <w:b/>
          <w:szCs w:val="24"/>
          <w:u w:val="single"/>
          <w:lang w:val="es-ES"/>
        </w:rPr>
        <w:t>LINEA 0101</w:t>
      </w:r>
    </w:p>
    <w:p w14:paraId="2DB49A49" w14:textId="77777777" w:rsidR="00A179E9" w:rsidRPr="00A179E9" w:rsidRDefault="00A179E9" w:rsidP="00A179E9">
      <w:pPr>
        <w:tabs>
          <w:tab w:val="left" w:pos="922"/>
          <w:tab w:val="left" w:pos="7797"/>
        </w:tabs>
        <w:spacing w:after="0" w:line="240" w:lineRule="auto"/>
        <w:contextualSpacing/>
        <w:jc w:val="both"/>
        <w:rPr>
          <w:rFonts w:eastAsia="Calibri"/>
          <w:b/>
          <w:szCs w:val="24"/>
          <w:lang w:val="es-ES"/>
        </w:rPr>
      </w:pPr>
      <w:r w:rsidRPr="00A179E9">
        <w:rPr>
          <w:rFonts w:eastAsia="Calibri"/>
          <w:b/>
          <w:szCs w:val="24"/>
          <w:lang w:val="es-ES"/>
        </w:rPr>
        <w:t>Factura Nos.-</w:t>
      </w:r>
      <w:r w:rsidRPr="00A179E9">
        <w:rPr>
          <w:rFonts w:eastAsia="Calibri"/>
          <w:szCs w:val="24"/>
          <w:lang w:val="es-ES"/>
        </w:rPr>
        <w:t xml:space="preserve"> </w:t>
      </w:r>
      <w:r w:rsidRPr="00A179E9">
        <w:rPr>
          <w:rFonts w:eastAsia="Calibri"/>
          <w:b/>
          <w:szCs w:val="24"/>
          <w:lang w:val="es-ES"/>
        </w:rPr>
        <w:t>1119-1120-1121</w:t>
      </w:r>
    </w:p>
    <w:p w14:paraId="048FAEE0" w14:textId="77777777" w:rsidR="00A179E9" w:rsidRPr="00A179E9" w:rsidRDefault="00A179E9" w:rsidP="00A179E9">
      <w:pPr>
        <w:tabs>
          <w:tab w:val="left" w:pos="709"/>
          <w:tab w:val="left" w:pos="7797"/>
        </w:tabs>
        <w:spacing w:after="0" w:line="240" w:lineRule="auto"/>
        <w:jc w:val="both"/>
        <w:rPr>
          <w:rFonts w:eastAsia="Calibri"/>
          <w:szCs w:val="24"/>
          <w:lang w:val="es-ES"/>
        </w:rPr>
      </w:pPr>
      <w:r w:rsidRPr="00A179E9">
        <w:rPr>
          <w:rFonts w:eastAsia="Calibri"/>
          <w:szCs w:val="24"/>
          <w:lang w:val="es-ES"/>
        </w:rPr>
        <w:t>Códigos Nos.-54115……</w:t>
      </w:r>
      <w:proofErr w:type="gramStart"/>
      <w:r w:rsidRPr="00A179E9">
        <w:rPr>
          <w:rFonts w:eastAsia="Calibri"/>
          <w:szCs w:val="24"/>
          <w:lang w:val="es-ES"/>
        </w:rPr>
        <w:t>…….</w:t>
      </w:r>
      <w:proofErr w:type="gramEnd"/>
      <w:r w:rsidRPr="00A179E9">
        <w:rPr>
          <w:rFonts w:eastAsia="Calibri"/>
          <w:szCs w:val="24"/>
          <w:lang w:val="es-ES"/>
        </w:rPr>
        <w:t>…………………….......................................$    220.00</w:t>
      </w:r>
    </w:p>
    <w:p w14:paraId="17347E60" w14:textId="77777777" w:rsidR="00A179E9" w:rsidRPr="00A179E9" w:rsidRDefault="00A179E9" w:rsidP="00A179E9">
      <w:pPr>
        <w:spacing w:after="0" w:line="240" w:lineRule="auto"/>
        <w:contextualSpacing/>
        <w:jc w:val="both"/>
        <w:rPr>
          <w:rFonts w:eastAsia="Calibri"/>
          <w:szCs w:val="24"/>
          <w:lang w:val="es-ES"/>
        </w:rPr>
      </w:pPr>
      <w:r w:rsidRPr="00A179E9">
        <w:rPr>
          <w:rFonts w:eastAsia="Calibri"/>
          <w:szCs w:val="24"/>
          <w:lang w:val="es-ES"/>
        </w:rPr>
        <w:t>Códigos Nos.-61104……</w:t>
      </w:r>
      <w:proofErr w:type="gramStart"/>
      <w:r w:rsidRPr="00A179E9">
        <w:rPr>
          <w:rFonts w:eastAsia="Calibri"/>
          <w:szCs w:val="24"/>
          <w:lang w:val="es-ES"/>
        </w:rPr>
        <w:t>…….</w:t>
      </w:r>
      <w:proofErr w:type="gramEnd"/>
      <w:r w:rsidRPr="00A179E9">
        <w:rPr>
          <w:rFonts w:eastAsia="Calibri"/>
          <w:szCs w:val="24"/>
          <w:lang w:val="es-ES"/>
        </w:rPr>
        <w:t>…………………….......................................$ 1,825.80</w:t>
      </w:r>
    </w:p>
    <w:p w14:paraId="53E0E8CA" w14:textId="77777777" w:rsidR="00A179E9" w:rsidRPr="00A179E9" w:rsidRDefault="00A179E9" w:rsidP="00A179E9">
      <w:pPr>
        <w:jc w:val="both"/>
        <w:rPr>
          <w:rFonts w:eastAsia="Calibri"/>
          <w:szCs w:val="24"/>
          <w:lang w:val="es-MX"/>
        </w:rPr>
      </w:pPr>
      <w:r w:rsidRPr="00A179E9">
        <w:rPr>
          <w:rFonts w:eastAsia="Calibri"/>
          <w:b/>
          <w:szCs w:val="24"/>
          <w:lang w:val="es-MX"/>
        </w:rPr>
        <w:t>Total…………………</w:t>
      </w:r>
      <w:proofErr w:type="gramStart"/>
      <w:r w:rsidRPr="00A179E9">
        <w:rPr>
          <w:rFonts w:eastAsia="Calibri"/>
          <w:b/>
          <w:szCs w:val="24"/>
          <w:lang w:val="es-MX"/>
        </w:rPr>
        <w:t>…….</w:t>
      </w:r>
      <w:proofErr w:type="gramEnd"/>
      <w:r w:rsidRPr="00A179E9">
        <w:rPr>
          <w:rFonts w:eastAsia="Calibri"/>
          <w:b/>
          <w:szCs w:val="24"/>
          <w:lang w:val="es-MX"/>
        </w:rPr>
        <w:t>.……………………......……............................$ 2,045.80</w:t>
      </w:r>
    </w:p>
    <w:p w14:paraId="764F64E5" w14:textId="77777777" w:rsidR="00A179E9" w:rsidRPr="00A179E9" w:rsidRDefault="00A179E9" w:rsidP="008238C8">
      <w:pPr>
        <w:numPr>
          <w:ilvl w:val="0"/>
          <w:numId w:val="83"/>
        </w:numPr>
        <w:spacing w:after="0" w:line="240" w:lineRule="auto"/>
        <w:contextualSpacing/>
        <w:jc w:val="both"/>
        <w:rPr>
          <w:rFonts w:ascii="Calibri" w:eastAsia="Times New Roman" w:hAnsi="Calibri" w:cs="Calibri"/>
          <w:sz w:val="22"/>
          <w:lang w:eastAsia="es-SV"/>
        </w:rPr>
      </w:pPr>
      <w:r w:rsidRPr="00A179E9">
        <w:rPr>
          <w:rFonts w:eastAsia="Times New Roman"/>
          <w:szCs w:val="24"/>
          <w:lang w:val="es-ES" w:eastAsia="es-ES"/>
        </w:rPr>
        <w:t xml:space="preserve">EROGAR la cantidad de </w:t>
      </w:r>
      <w:r w:rsidRPr="00A179E9">
        <w:rPr>
          <w:rFonts w:eastAsia="Times New Roman"/>
          <w:b/>
          <w:szCs w:val="24"/>
          <w:lang w:val="es-ES" w:eastAsia="es-ES"/>
        </w:rPr>
        <w:t>TRESCIENTOS TREINTA Y NUEVE</w:t>
      </w:r>
      <w:r w:rsidRPr="00A179E9">
        <w:rPr>
          <w:rFonts w:eastAsia="Times New Roman"/>
          <w:szCs w:val="24"/>
          <w:lang w:val="es-ES" w:eastAsia="es-ES"/>
        </w:rPr>
        <w:t xml:space="preserve">  </w:t>
      </w:r>
      <w:r w:rsidRPr="00A179E9">
        <w:rPr>
          <w:rFonts w:eastAsia="Times New Roman"/>
          <w:b/>
          <w:szCs w:val="24"/>
          <w:lang w:val="es-ES" w:eastAsia="es-ES"/>
        </w:rPr>
        <w:t>00/100 DÓLARES DE</w:t>
      </w:r>
      <w:r w:rsidRPr="00A179E9">
        <w:rPr>
          <w:rFonts w:eastAsia="Times New Roman"/>
          <w:szCs w:val="24"/>
          <w:lang w:val="es-ES" w:eastAsia="es-ES"/>
        </w:rPr>
        <w:t xml:space="preserve"> </w:t>
      </w:r>
      <w:r w:rsidRPr="00A179E9">
        <w:rPr>
          <w:rFonts w:eastAsia="Times New Roman"/>
          <w:b/>
          <w:szCs w:val="24"/>
          <w:lang w:val="es-ES" w:eastAsia="es-ES"/>
        </w:rPr>
        <w:t>LOS ESTADOS UNIDOS DE AMÉRICA ($339.00</w:t>
      </w:r>
      <w:proofErr w:type="gramStart"/>
      <w:r w:rsidRPr="00A179E9">
        <w:rPr>
          <w:rFonts w:eastAsia="Times New Roman"/>
          <w:b/>
          <w:szCs w:val="24"/>
          <w:lang w:val="es-ES" w:eastAsia="es-ES"/>
        </w:rPr>
        <w:t>)</w:t>
      </w:r>
      <w:r w:rsidRPr="00A179E9">
        <w:rPr>
          <w:rFonts w:eastAsia="Times New Roman"/>
          <w:szCs w:val="24"/>
          <w:lang w:val="es-ES" w:eastAsia="es-ES"/>
        </w:rPr>
        <w:t xml:space="preserve">  a</w:t>
      </w:r>
      <w:proofErr w:type="gramEnd"/>
      <w:r w:rsidRPr="00A179E9">
        <w:rPr>
          <w:rFonts w:eastAsia="Times New Roman"/>
          <w:szCs w:val="24"/>
          <w:lang w:val="es-ES" w:eastAsia="es-ES"/>
        </w:rPr>
        <w:t xml:space="preserve"> favor de </w:t>
      </w:r>
      <w:r w:rsidRPr="00A179E9">
        <w:rPr>
          <w:rFonts w:eastAsia="Times New Roman"/>
          <w:b/>
          <w:szCs w:val="24"/>
          <w:lang w:val="es-ES" w:eastAsia="es-ES"/>
        </w:rPr>
        <w:t xml:space="preserve">Sr. VILMA LORENA GALDAMEZ DE MARTINEZ/TRANSPORTES GALDAMEZ  V/ </w:t>
      </w:r>
      <w:r w:rsidRPr="00A179E9">
        <w:rPr>
          <w:rFonts w:eastAsia="Times New Roman"/>
          <w:szCs w:val="24"/>
          <w:lang w:val="es-ES" w:eastAsia="es-ES"/>
        </w:rPr>
        <w:t xml:space="preserve">Pago por compra de minerales </w:t>
      </w:r>
      <w:proofErr w:type="spellStart"/>
      <w:r w:rsidRPr="00A179E9">
        <w:rPr>
          <w:rFonts w:eastAsia="Times New Roman"/>
          <w:szCs w:val="24"/>
          <w:lang w:val="es-ES" w:eastAsia="es-ES"/>
        </w:rPr>
        <w:t>metalicos</w:t>
      </w:r>
      <w:proofErr w:type="spellEnd"/>
      <w:r w:rsidRPr="00A179E9">
        <w:rPr>
          <w:rFonts w:eastAsia="Times New Roman"/>
          <w:szCs w:val="24"/>
          <w:lang w:val="es-ES" w:eastAsia="es-ES"/>
        </w:rPr>
        <w:t xml:space="preserve"> y productos derivados , para uso en unidad de plantel maquinaria y equipo, según factura  No.-166 Aplicando dicho gasto a la línea 0101 del código  54112, del presupuesto municipal vigente</w:t>
      </w:r>
    </w:p>
    <w:p w14:paraId="5EDEAB63" w14:textId="77777777" w:rsidR="00A179E9" w:rsidRPr="00A179E9" w:rsidRDefault="00A179E9" w:rsidP="00A179E9">
      <w:pPr>
        <w:spacing w:after="0" w:line="240" w:lineRule="auto"/>
        <w:ind w:left="720"/>
        <w:contextualSpacing/>
        <w:jc w:val="both"/>
        <w:rPr>
          <w:rFonts w:eastAsia="Times New Roman"/>
          <w:szCs w:val="24"/>
          <w:lang w:eastAsia="es-ES"/>
        </w:rPr>
      </w:pPr>
    </w:p>
    <w:p w14:paraId="1F61DB18" w14:textId="77777777" w:rsidR="00A179E9" w:rsidRPr="00A179E9" w:rsidRDefault="00A179E9" w:rsidP="008238C8">
      <w:pPr>
        <w:numPr>
          <w:ilvl w:val="0"/>
          <w:numId w:val="83"/>
        </w:numPr>
        <w:spacing w:after="0" w:line="240" w:lineRule="auto"/>
        <w:contextualSpacing/>
        <w:jc w:val="both"/>
        <w:rPr>
          <w:rFonts w:ascii="Calibri" w:eastAsia="Times New Roman" w:hAnsi="Calibri" w:cs="Calibri"/>
          <w:sz w:val="22"/>
          <w:lang w:eastAsia="es-SV"/>
        </w:rPr>
      </w:pPr>
      <w:r w:rsidRPr="00A179E9">
        <w:rPr>
          <w:rFonts w:eastAsia="Times New Roman"/>
          <w:szCs w:val="24"/>
          <w:lang w:val="es-ES" w:eastAsia="es-ES"/>
        </w:rPr>
        <w:t xml:space="preserve">EROGAR la cantidad de </w:t>
      </w:r>
      <w:r w:rsidRPr="00A179E9">
        <w:rPr>
          <w:rFonts w:eastAsia="Times New Roman"/>
          <w:b/>
          <w:szCs w:val="24"/>
          <w:lang w:val="es-ES" w:eastAsia="es-ES"/>
        </w:rPr>
        <w:t>DOSCIENTOS CUARENTA Y SEIS</w:t>
      </w:r>
      <w:r w:rsidRPr="00A179E9">
        <w:rPr>
          <w:rFonts w:eastAsia="Times New Roman"/>
          <w:szCs w:val="24"/>
          <w:lang w:val="es-ES" w:eastAsia="es-ES"/>
        </w:rPr>
        <w:t xml:space="preserve"> </w:t>
      </w:r>
      <w:r w:rsidRPr="00A179E9">
        <w:rPr>
          <w:rFonts w:eastAsia="Times New Roman"/>
          <w:b/>
          <w:szCs w:val="24"/>
          <w:lang w:val="es-ES" w:eastAsia="es-ES"/>
        </w:rPr>
        <w:t>64/100 DÓLARES DE</w:t>
      </w:r>
      <w:r w:rsidRPr="00A179E9">
        <w:rPr>
          <w:rFonts w:eastAsia="Times New Roman"/>
          <w:szCs w:val="24"/>
          <w:lang w:val="es-ES" w:eastAsia="es-ES"/>
        </w:rPr>
        <w:t xml:space="preserve"> </w:t>
      </w:r>
      <w:r w:rsidRPr="00A179E9">
        <w:rPr>
          <w:rFonts w:eastAsia="Times New Roman"/>
          <w:b/>
          <w:szCs w:val="24"/>
          <w:lang w:val="es-ES" w:eastAsia="es-ES"/>
        </w:rPr>
        <w:t>LOS ESTADOS UNIDOS DE AMÉRICA ($246.64</w:t>
      </w:r>
      <w:proofErr w:type="gramStart"/>
      <w:r w:rsidRPr="00A179E9">
        <w:rPr>
          <w:rFonts w:eastAsia="Times New Roman"/>
          <w:b/>
          <w:szCs w:val="24"/>
          <w:lang w:val="es-ES" w:eastAsia="es-ES"/>
        </w:rPr>
        <w:t>)</w:t>
      </w:r>
      <w:r w:rsidRPr="00A179E9">
        <w:rPr>
          <w:rFonts w:eastAsia="Times New Roman"/>
          <w:szCs w:val="24"/>
          <w:lang w:val="es-ES" w:eastAsia="es-ES"/>
        </w:rPr>
        <w:t xml:space="preserve">  a</w:t>
      </w:r>
      <w:proofErr w:type="gramEnd"/>
      <w:r w:rsidRPr="00A179E9">
        <w:rPr>
          <w:rFonts w:eastAsia="Times New Roman"/>
          <w:szCs w:val="24"/>
          <w:lang w:val="es-ES" w:eastAsia="es-ES"/>
        </w:rPr>
        <w:t xml:space="preserve"> favor de </w:t>
      </w:r>
      <w:r w:rsidRPr="00A179E9">
        <w:rPr>
          <w:rFonts w:eastAsia="Times New Roman"/>
          <w:b/>
          <w:szCs w:val="24"/>
          <w:lang w:val="es-ES" w:eastAsia="es-ES"/>
        </w:rPr>
        <w:t xml:space="preserve">PROVEEDORA DE RODAMIENTOS S.A. DE C.V.  V/ </w:t>
      </w:r>
      <w:r w:rsidRPr="00A179E9">
        <w:rPr>
          <w:rFonts w:eastAsia="Times New Roman"/>
          <w:szCs w:val="24"/>
          <w:lang w:val="es-ES" w:eastAsia="es-ES"/>
        </w:rPr>
        <w:t xml:space="preserve">Pago por compra de herramientas, repuestos y accesorios, para uso en </w:t>
      </w:r>
      <w:proofErr w:type="spellStart"/>
      <w:r w:rsidRPr="00A179E9">
        <w:rPr>
          <w:rFonts w:eastAsia="Times New Roman"/>
          <w:szCs w:val="24"/>
          <w:lang w:val="es-ES" w:eastAsia="es-ES"/>
        </w:rPr>
        <w:t>mtto</w:t>
      </w:r>
      <w:proofErr w:type="spellEnd"/>
      <w:r w:rsidRPr="00A179E9">
        <w:rPr>
          <w:rFonts w:eastAsia="Times New Roman"/>
          <w:szCs w:val="24"/>
          <w:lang w:val="es-ES" w:eastAsia="es-ES"/>
        </w:rPr>
        <w:t xml:space="preserve">. De equipos en la unidad de plantel de maquinaria y equipo, según </w:t>
      </w:r>
      <w:proofErr w:type="gramStart"/>
      <w:r w:rsidRPr="00A179E9">
        <w:rPr>
          <w:rFonts w:eastAsia="Times New Roman"/>
          <w:szCs w:val="24"/>
          <w:lang w:val="es-ES" w:eastAsia="es-ES"/>
        </w:rPr>
        <w:t>factura  No</w:t>
      </w:r>
      <w:proofErr w:type="gramEnd"/>
      <w:r w:rsidRPr="00A179E9">
        <w:rPr>
          <w:rFonts w:eastAsia="Times New Roman"/>
          <w:szCs w:val="24"/>
          <w:lang w:val="es-ES" w:eastAsia="es-ES"/>
        </w:rPr>
        <w:t>.-268 Aplicando dicho gasto a la línea 0101 del código  54118, del presupuesto municipal vigente</w:t>
      </w:r>
    </w:p>
    <w:p w14:paraId="081EF14D" w14:textId="77777777" w:rsidR="00A179E9" w:rsidRPr="00A179E9" w:rsidRDefault="00A179E9" w:rsidP="00A179E9">
      <w:pPr>
        <w:spacing w:after="0" w:line="240" w:lineRule="auto"/>
        <w:ind w:left="720"/>
        <w:contextualSpacing/>
        <w:rPr>
          <w:rFonts w:ascii="Calibri" w:eastAsia="Times New Roman" w:hAnsi="Calibri" w:cs="Calibri"/>
          <w:sz w:val="22"/>
          <w:lang w:eastAsia="es-SV"/>
        </w:rPr>
      </w:pPr>
    </w:p>
    <w:p w14:paraId="261BD8B0" w14:textId="77777777" w:rsidR="00A179E9" w:rsidRPr="00A179E9" w:rsidRDefault="00A179E9" w:rsidP="008238C8">
      <w:pPr>
        <w:numPr>
          <w:ilvl w:val="0"/>
          <w:numId w:val="83"/>
        </w:numPr>
        <w:tabs>
          <w:tab w:val="left" w:pos="709"/>
          <w:tab w:val="left" w:pos="7797"/>
        </w:tabs>
        <w:spacing w:after="0" w:line="240" w:lineRule="auto"/>
        <w:contextualSpacing/>
        <w:jc w:val="both"/>
        <w:rPr>
          <w:rFonts w:eastAsia="Times New Roman"/>
          <w:szCs w:val="24"/>
          <w:lang w:val="es-ES" w:eastAsia="es-ES"/>
        </w:rPr>
      </w:pPr>
      <w:r w:rsidRPr="00A179E9">
        <w:rPr>
          <w:rFonts w:eastAsia="Times New Roman"/>
          <w:szCs w:val="24"/>
          <w:lang w:val="es-ES" w:eastAsia="es-ES"/>
        </w:rPr>
        <w:t xml:space="preserve">EROGAR la cantidad de </w:t>
      </w:r>
      <w:r w:rsidRPr="00A179E9">
        <w:rPr>
          <w:rFonts w:eastAsia="Times New Roman"/>
          <w:b/>
          <w:szCs w:val="24"/>
          <w:lang w:val="es-ES" w:eastAsia="es-ES"/>
        </w:rPr>
        <w:t>CUARENTA Y SIETE 13/100 DÓLARES DE</w:t>
      </w:r>
      <w:r w:rsidRPr="00A179E9">
        <w:rPr>
          <w:rFonts w:eastAsia="Times New Roman"/>
          <w:szCs w:val="24"/>
          <w:lang w:val="es-ES" w:eastAsia="es-ES"/>
        </w:rPr>
        <w:t xml:space="preserve"> </w:t>
      </w:r>
      <w:r w:rsidRPr="00A179E9">
        <w:rPr>
          <w:rFonts w:eastAsia="Times New Roman"/>
          <w:b/>
          <w:szCs w:val="24"/>
          <w:lang w:val="es-ES" w:eastAsia="es-ES"/>
        </w:rPr>
        <w:t>LOS ESTADOS UNIDOS DE AMÉRICA ($47.13)</w:t>
      </w:r>
      <w:r w:rsidRPr="00A179E9">
        <w:rPr>
          <w:rFonts w:eastAsia="Times New Roman"/>
          <w:szCs w:val="24"/>
          <w:lang w:val="es-ES" w:eastAsia="es-ES"/>
        </w:rPr>
        <w:t xml:space="preserve"> a favor de </w:t>
      </w:r>
      <w:r w:rsidRPr="00A179E9">
        <w:rPr>
          <w:rFonts w:eastAsia="Times New Roman"/>
          <w:b/>
          <w:szCs w:val="24"/>
          <w:lang w:val="es-ES" w:eastAsia="es-ES"/>
        </w:rPr>
        <w:t>ELECTRO INDUSTRIALES PACIFICO S.A. DE C.V.</w:t>
      </w:r>
      <w:r w:rsidRPr="00A179E9">
        <w:rPr>
          <w:rFonts w:eastAsia="Times New Roman"/>
          <w:szCs w:val="24"/>
          <w:lang w:val="es-ES" w:eastAsia="es-ES"/>
        </w:rPr>
        <w:t xml:space="preserve"> </w:t>
      </w:r>
      <w:r w:rsidRPr="00A179E9">
        <w:rPr>
          <w:rFonts w:eastAsia="Times New Roman"/>
          <w:b/>
          <w:szCs w:val="24"/>
          <w:lang w:val="es-ES" w:eastAsia="es-ES"/>
        </w:rPr>
        <w:t xml:space="preserve">V/ </w:t>
      </w:r>
      <w:r w:rsidRPr="00A179E9">
        <w:rPr>
          <w:rFonts w:eastAsia="Times New Roman"/>
          <w:szCs w:val="24"/>
          <w:lang w:val="es-ES" w:eastAsia="es-ES"/>
        </w:rPr>
        <w:t>Pago por compra de herramientas, repuestos y accesorios, materiales eléctricos, bienes de uso y consumo diversos, para uso en planta de mezcla asfáltica, según facturas, líneas y códigos que se detallan a continuación:</w:t>
      </w:r>
    </w:p>
    <w:p w14:paraId="155496E1" w14:textId="77777777" w:rsidR="00A179E9" w:rsidRPr="00A179E9" w:rsidRDefault="00A179E9" w:rsidP="00A179E9">
      <w:pPr>
        <w:tabs>
          <w:tab w:val="left" w:pos="3592"/>
        </w:tabs>
        <w:ind w:left="720"/>
        <w:jc w:val="both"/>
        <w:rPr>
          <w:rFonts w:ascii="Calibri" w:eastAsia="Calibri" w:hAnsi="Calibri"/>
          <w:b/>
          <w:sz w:val="22"/>
          <w:lang w:val="es-MX"/>
        </w:rPr>
      </w:pPr>
      <w:r w:rsidRPr="00A179E9">
        <w:rPr>
          <w:rFonts w:ascii="Calibri" w:eastAsia="Calibri" w:hAnsi="Calibri"/>
          <w:b/>
          <w:sz w:val="22"/>
          <w:lang w:val="es-MX"/>
        </w:rPr>
        <w:tab/>
      </w:r>
    </w:p>
    <w:p w14:paraId="692CFF64" w14:textId="77777777" w:rsidR="00A179E9" w:rsidRPr="00A179E9" w:rsidRDefault="00A179E9" w:rsidP="00A179E9">
      <w:pPr>
        <w:tabs>
          <w:tab w:val="left" w:pos="922"/>
          <w:tab w:val="left" w:pos="7797"/>
        </w:tabs>
        <w:spacing w:after="0" w:line="240" w:lineRule="auto"/>
        <w:ind w:left="1080"/>
        <w:jc w:val="both"/>
        <w:rPr>
          <w:rFonts w:eastAsia="Calibri"/>
          <w:b/>
          <w:szCs w:val="24"/>
          <w:u w:val="single"/>
          <w:lang w:val="es-MX"/>
        </w:rPr>
      </w:pPr>
      <w:r w:rsidRPr="00A179E9">
        <w:rPr>
          <w:rFonts w:eastAsia="Calibri"/>
          <w:b/>
          <w:szCs w:val="24"/>
          <w:u w:val="single"/>
          <w:lang w:val="es-MX"/>
        </w:rPr>
        <w:t>LINEA 0101</w:t>
      </w:r>
    </w:p>
    <w:p w14:paraId="7E4E8E5E" w14:textId="77777777" w:rsidR="00A179E9" w:rsidRPr="00A179E9" w:rsidRDefault="00A179E9" w:rsidP="00A179E9">
      <w:pPr>
        <w:tabs>
          <w:tab w:val="left" w:pos="922"/>
          <w:tab w:val="left" w:pos="7797"/>
        </w:tabs>
        <w:spacing w:after="0" w:line="240" w:lineRule="auto"/>
        <w:jc w:val="both"/>
        <w:rPr>
          <w:rFonts w:eastAsia="Calibri"/>
          <w:szCs w:val="24"/>
          <w:lang w:val="es-MX"/>
        </w:rPr>
      </w:pPr>
      <w:r w:rsidRPr="00A179E9">
        <w:rPr>
          <w:rFonts w:eastAsia="Calibri"/>
          <w:szCs w:val="24"/>
          <w:lang w:val="es-MX"/>
        </w:rPr>
        <w:t xml:space="preserve">                 Facturas Nos.- 204</w:t>
      </w:r>
    </w:p>
    <w:p w14:paraId="26B8B3B2" w14:textId="77777777" w:rsidR="00A179E9" w:rsidRPr="00A179E9" w:rsidRDefault="00A179E9" w:rsidP="00A179E9">
      <w:pPr>
        <w:tabs>
          <w:tab w:val="left" w:pos="1425"/>
        </w:tabs>
        <w:spacing w:after="0" w:line="240" w:lineRule="auto"/>
        <w:jc w:val="both"/>
        <w:rPr>
          <w:rFonts w:eastAsia="Calibri"/>
          <w:szCs w:val="24"/>
          <w:lang w:val="es-MX"/>
        </w:rPr>
      </w:pPr>
      <w:r w:rsidRPr="00A179E9">
        <w:rPr>
          <w:rFonts w:eastAsia="Calibri"/>
          <w:b/>
          <w:szCs w:val="24"/>
          <w:lang w:val="es-MX"/>
        </w:rPr>
        <w:t xml:space="preserve">                 </w:t>
      </w:r>
      <w:r w:rsidRPr="00A179E9">
        <w:rPr>
          <w:rFonts w:eastAsia="Calibri"/>
          <w:szCs w:val="24"/>
          <w:lang w:val="es-MX"/>
        </w:rPr>
        <w:t>Códigos Nos.-54118……</w:t>
      </w:r>
      <w:proofErr w:type="gramStart"/>
      <w:r w:rsidRPr="00A179E9">
        <w:rPr>
          <w:rFonts w:eastAsia="Calibri"/>
          <w:szCs w:val="24"/>
          <w:lang w:val="es-MX"/>
        </w:rPr>
        <w:t>…….</w:t>
      </w:r>
      <w:proofErr w:type="gramEnd"/>
      <w:r w:rsidRPr="00A179E9">
        <w:rPr>
          <w:rFonts w:eastAsia="Calibri"/>
          <w:szCs w:val="24"/>
          <w:lang w:val="es-MX"/>
        </w:rPr>
        <w:t xml:space="preserve">……………………............................ $    9.00      </w:t>
      </w:r>
    </w:p>
    <w:p w14:paraId="16D27DC5" w14:textId="77777777" w:rsidR="00A179E9" w:rsidRPr="00A179E9" w:rsidRDefault="00A179E9" w:rsidP="00A179E9">
      <w:pPr>
        <w:tabs>
          <w:tab w:val="left" w:pos="1425"/>
        </w:tabs>
        <w:spacing w:after="0" w:line="240" w:lineRule="auto"/>
        <w:jc w:val="both"/>
        <w:rPr>
          <w:rFonts w:eastAsia="Calibri"/>
          <w:szCs w:val="24"/>
          <w:lang w:val="es-MX"/>
        </w:rPr>
      </w:pPr>
      <w:r w:rsidRPr="00A179E9">
        <w:rPr>
          <w:rFonts w:eastAsia="Calibri"/>
          <w:szCs w:val="24"/>
          <w:lang w:val="es-MX"/>
        </w:rPr>
        <w:t xml:space="preserve">                 Códigos Nos.-54119……</w:t>
      </w:r>
      <w:proofErr w:type="gramStart"/>
      <w:r w:rsidRPr="00A179E9">
        <w:rPr>
          <w:rFonts w:eastAsia="Calibri"/>
          <w:szCs w:val="24"/>
          <w:lang w:val="es-MX"/>
        </w:rPr>
        <w:t>…….</w:t>
      </w:r>
      <w:proofErr w:type="gramEnd"/>
      <w:r w:rsidRPr="00A179E9">
        <w:rPr>
          <w:rFonts w:eastAsia="Calibri"/>
          <w:szCs w:val="24"/>
          <w:lang w:val="es-MX"/>
        </w:rPr>
        <w:t xml:space="preserve">……………………............................ </w:t>
      </w:r>
      <w:proofErr w:type="gramStart"/>
      <w:r w:rsidRPr="00A179E9">
        <w:rPr>
          <w:rFonts w:eastAsia="Calibri"/>
          <w:szCs w:val="24"/>
          <w:lang w:val="es-MX"/>
        </w:rPr>
        <w:t>$  18.63</w:t>
      </w:r>
      <w:proofErr w:type="gramEnd"/>
      <w:r w:rsidRPr="00A179E9">
        <w:rPr>
          <w:rFonts w:eastAsia="Calibri"/>
          <w:szCs w:val="24"/>
          <w:lang w:val="es-MX"/>
        </w:rPr>
        <w:t xml:space="preserve">    </w:t>
      </w:r>
    </w:p>
    <w:p w14:paraId="242FBAB2" w14:textId="77777777" w:rsidR="00A179E9" w:rsidRPr="00A179E9" w:rsidRDefault="00A179E9" w:rsidP="00A179E9">
      <w:pPr>
        <w:tabs>
          <w:tab w:val="left" w:pos="1425"/>
        </w:tabs>
        <w:spacing w:after="0" w:line="240" w:lineRule="auto"/>
        <w:jc w:val="both"/>
        <w:rPr>
          <w:rFonts w:eastAsia="Calibri"/>
          <w:szCs w:val="24"/>
          <w:lang w:val="es-MX"/>
        </w:rPr>
      </w:pPr>
      <w:r w:rsidRPr="00A179E9">
        <w:rPr>
          <w:rFonts w:eastAsia="Calibri"/>
          <w:szCs w:val="24"/>
          <w:lang w:val="es-MX"/>
        </w:rPr>
        <w:t xml:space="preserve">                 Códigos Nos.-54199……</w:t>
      </w:r>
      <w:proofErr w:type="gramStart"/>
      <w:r w:rsidRPr="00A179E9">
        <w:rPr>
          <w:rFonts w:eastAsia="Calibri"/>
          <w:szCs w:val="24"/>
          <w:lang w:val="es-MX"/>
        </w:rPr>
        <w:t>…….</w:t>
      </w:r>
      <w:proofErr w:type="gramEnd"/>
      <w:r w:rsidRPr="00A179E9">
        <w:rPr>
          <w:rFonts w:eastAsia="Calibri"/>
          <w:szCs w:val="24"/>
          <w:lang w:val="es-MX"/>
        </w:rPr>
        <w:t xml:space="preserve">……………………............................ </w:t>
      </w:r>
      <w:proofErr w:type="gramStart"/>
      <w:r w:rsidRPr="00A179E9">
        <w:rPr>
          <w:rFonts w:eastAsia="Calibri"/>
          <w:szCs w:val="24"/>
          <w:lang w:val="es-MX"/>
        </w:rPr>
        <w:t>$  19.50</w:t>
      </w:r>
      <w:proofErr w:type="gramEnd"/>
    </w:p>
    <w:p w14:paraId="561A071E" w14:textId="77777777" w:rsidR="00A179E9" w:rsidRPr="00A179E9" w:rsidRDefault="00A179E9" w:rsidP="00A179E9">
      <w:pPr>
        <w:tabs>
          <w:tab w:val="left" w:pos="1425"/>
        </w:tabs>
        <w:spacing w:after="0" w:line="240" w:lineRule="auto"/>
        <w:jc w:val="both"/>
        <w:rPr>
          <w:rFonts w:eastAsia="Calibri"/>
          <w:szCs w:val="24"/>
          <w:lang w:val="es-MX"/>
        </w:rPr>
      </w:pPr>
      <w:r w:rsidRPr="00A179E9">
        <w:rPr>
          <w:rFonts w:eastAsia="Calibri"/>
          <w:b/>
          <w:szCs w:val="24"/>
          <w:lang w:val="es-MX"/>
        </w:rPr>
        <w:t xml:space="preserve">                 </w:t>
      </w:r>
      <w:r w:rsidRPr="00A179E9">
        <w:rPr>
          <w:rFonts w:eastAsia="Calibri"/>
          <w:szCs w:val="24"/>
          <w:lang w:val="es-MX"/>
        </w:rPr>
        <w:t>Total…………………</w:t>
      </w:r>
      <w:proofErr w:type="gramStart"/>
      <w:r w:rsidRPr="00A179E9">
        <w:rPr>
          <w:rFonts w:eastAsia="Calibri"/>
          <w:szCs w:val="24"/>
          <w:lang w:val="es-MX"/>
        </w:rPr>
        <w:t>…….</w:t>
      </w:r>
      <w:proofErr w:type="gramEnd"/>
      <w:r w:rsidRPr="00A179E9">
        <w:rPr>
          <w:rFonts w:eastAsia="Calibri"/>
          <w:szCs w:val="24"/>
          <w:lang w:val="es-MX"/>
        </w:rPr>
        <w:t>.……………………......……...................</w:t>
      </w:r>
      <w:r w:rsidRPr="00A179E9">
        <w:rPr>
          <w:rFonts w:eastAsia="Calibri"/>
          <w:b/>
          <w:szCs w:val="24"/>
          <w:lang w:val="es-MX"/>
        </w:rPr>
        <w:t>$  47.13</w:t>
      </w:r>
    </w:p>
    <w:p w14:paraId="3F8FFC8A" w14:textId="77777777" w:rsidR="00A179E9" w:rsidRPr="00A179E9" w:rsidRDefault="00A179E9" w:rsidP="00A179E9">
      <w:pPr>
        <w:spacing w:after="0" w:line="240" w:lineRule="auto"/>
        <w:ind w:left="1069"/>
        <w:contextualSpacing/>
        <w:jc w:val="both"/>
        <w:rPr>
          <w:rFonts w:ascii="Calibri" w:eastAsia="Times New Roman" w:hAnsi="Calibri" w:cs="Calibri"/>
          <w:sz w:val="22"/>
          <w:lang w:eastAsia="es-SV"/>
        </w:rPr>
      </w:pPr>
    </w:p>
    <w:p w14:paraId="11D81087" w14:textId="77777777" w:rsidR="00A179E9" w:rsidRPr="00A179E9" w:rsidRDefault="00A179E9" w:rsidP="008238C8">
      <w:pPr>
        <w:numPr>
          <w:ilvl w:val="0"/>
          <w:numId w:val="83"/>
        </w:numPr>
        <w:tabs>
          <w:tab w:val="left" w:pos="709"/>
          <w:tab w:val="left" w:pos="7797"/>
        </w:tabs>
        <w:spacing w:after="0" w:line="240" w:lineRule="auto"/>
        <w:contextualSpacing/>
        <w:jc w:val="both"/>
        <w:rPr>
          <w:rFonts w:eastAsia="Times New Roman"/>
          <w:szCs w:val="24"/>
          <w:lang w:val="es-ES" w:eastAsia="es-ES"/>
        </w:rPr>
      </w:pPr>
      <w:r w:rsidRPr="00A179E9">
        <w:rPr>
          <w:rFonts w:eastAsia="Times New Roman"/>
          <w:szCs w:val="24"/>
          <w:lang w:val="es-ES" w:eastAsia="es-ES"/>
        </w:rPr>
        <w:t xml:space="preserve">EROGAR la cantidad de </w:t>
      </w:r>
      <w:r w:rsidRPr="00A179E9">
        <w:rPr>
          <w:rFonts w:eastAsia="Times New Roman"/>
          <w:b/>
          <w:szCs w:val="24"/>
          <w:lang w:val="es-ES" w:eastAsia="es-ES"/>
        </w:rPr>
        <w:t>CIENTO CUARENTA Y DOS 45/100 DÓLARES DE</w:t>
      </w:r>
      <w:r w:rsidRPr="00A179E9">
        <w:rPr>
          <w:rFonts w:eastAsia="Times New Roman"/>
          <w:szCs w:val="24"/>
          <w:lang w:val="es-ES" w:eastAsia="es-ES"/>
        </w:rPr>
        <w:t xml:space="preserve"> </w:t>
      </w:r>
      <w:r w:rsidRPr="00A179E9">
        <w:rPr>
          <w:rFonts w:eastAsia="Times New Roman"/>
          <w:b/>
          <w:szCs w:val="24"/>
          <w:lang w:val="es-ES" w:eastAsia="es-ES"/>
        </w:rPr>
        <w:t>LOS ESTADOS UNIDOS DE AMÉRICA ($142.45)</w:t>
      </w:r>
      <w:r w:rsidRPr="00A179E9">
        <w:rPr>
          <w:rFonts w:eastAsia="Times New Roman"/>
          <w:szCs w:val="24"/>
          <w:lang w:val="es-ES" w:eastAsia="es-ES"/>
        </w:rPr>
        <w:t xml:space="preserve"> a favor de </w:t>
      </w:r>
      <w:r w:rsidRPr="00A179E9">
        <w:rPr>
          <w:rFonts w:eastAsia="Times New Roman"/>
          <w:b/>
          <w:szCs w:val="24"/>
          <w:lang w:val="es-ES" w:eastAsia="es-ES"/>
        </w:rPr>
        <w:t xml:space="preserve">Sra. LILIAN DEL SOCORRO DUARTE BARRIENTOS/ FERRETERIA </w:t>
      </w:r>
      <w:r w:rsidRPr="00A179E9">
        <w:rPr>
          <w:rFonts w:eastAsia="Times New Roman"/>
          <w:b/>
          <w:szCs w:val="24"/>
          <w:lang w:val="es-ES" w:eastAsia="es-ES"/>
        </w:rPr>
        <w:lastRenderedPageBreak/>
        <w:t>URBINA</w:t>
      </w:r>
      <w:r w:rsidRPr="00A179E9">
        <w:rPr>
          <w:rFonts w:eastAsia="Times New Roman"/>
          <w:szCs w:val="24"/>
          <w:lang w:val="es-ES" w:eastAsia="es-ES"/>
        </w:rPr>
        <w:t xml:space="preserve"> </w:t>
      </w:r>
      <w:r w:rsidRPr="00A179E9">
        <w:rPr>
          <w:rFonts w:eastAsia="Times New Roman"/>
          <w:b/>
          <w:szCs w:val="24"/>
          <w:lang w:val="es-ES" w:eastAsia="es-ES"/>
        </w:rPr>
        <w:t xml:space="preserve">V/ </w:t>
      </w:r>
      <w:r w:rsidRPr="00A179E9">
        <w:rPr>
          <w:rFonts w:eastAsia="Times New Roman"/>
          <w:szCs w:val="24"/>
          <w:lang w:val="es-ES" w:eastAsia="es-ES"/>
        </w:rPr>
        <w:t>Pago por compra de productos de cuero y caucho, herramientas, repuestos y accesorios, bienes de uso y consumo diversos, para uso en bomba achicadora plantel municipal según facturas, líneas y códigos que se detallan a continuación:</w:t>
      </w:r>
    </w:p>
    <w:p w14:paraId="28FECF14" w14:textId="77777777" w:rsidR="00A179E9" w:rsidRPr="00A179E9" w:rsidRDefault="00A179E9" w:rsidP="00A179E9">
      <w:pPr>
        <w:tabs>
          <w:tab w:val="left" w:pos="3592"/>
        </w:tabs>
        <w:ind w:left="720"/>
        <w:jc w:val="both"/>
        <w:rPr>
          <w:rFonts w:ascii="Calibri" w:eastAsia="Calibri" w:hAnsi="Calibri"/>
          <w:b/>
          <w:sz w:val="22"/>
          <w:lang w:val="es-MX"/>
        </w:rPr>
      </w:pPr>
      <w:r w:rsidRPr="00A179E9">
        <w:rPr>
          <w:rFonts w:ascii="Calibri" w:eastAsia="Calibri" w:hAnsi="Calibri"/>
          <w:b/>
          <w:sz w:val="22"/>
          <w:lang w:val="es-MX"/>
        </w:rPr>
        <w:tab/>
      </w:r>
    </w:p>
    <w:p w14:paraId="525B0968" w14:textId="77777777" w:rsidR="00A179E9" w:rsidRPr="00A179E9" w:rsidRDefault="00A179E9" w:rsidP="00A179E9">
      <w:pPr>
        <w:tabs>
          <w:tab w:val="left" w:pos="922"/>
          <w:tab w:val="left" w:pos="7797"/>
        </w:tabs>
        <w:spacing w:after="0" w:line="240" w:lineRule="auto"/>
        <w:ind w:left="1080"/>
        <w:jc w:val="both"/>
        <w:rPr>
          <w:rFonts w:eastAsia="Calibri"/>
          <w:b/>
          <w:szCs w:val="24"/>
          <w:u w:val="single"/>
          <w:lang w:val="es-MX"/>
        </w:rPr>
      </w:pPr>
      <w:r w:rsidRPr="00A179E9">
        <w:rPr>
          <w:rFonts w:eastAsia="Calibri"/>
          <w:b/>
          <w:szCs w:val="24"/>
          <w:u w:val="single"/>
          <w:lang w:val="es-MX"/>
        </w:rPr>
        <w:t>LINEA 0101</w:t>
      </w:r>
    </w:p>
    <w:p w14:paraId="0984BE24" w14:textId="77777777" w:rsidR="00A179E9" w:rsidRPr="00A179E9" w:rsidRDefault="00A179E9" w:rsidP="00A179E9">
      <w:pPr>
        <w:tabs>
          <w:tab w:val="left" w:pos="922"/>
          <w:tab w:val="left" w:pos="7797"/>
        </w:tabs>
        <w:spacing w:after="0" w:line="240" w:lineRule="auto"/>
        <w:jc w:val="both"/>
        <w:rPr>
          <w:rFonts w:eastAsia="Calibri"/>
          <w:szCs w:val="24"/>
          <w:lang w:val="es-MX"/>
        </w:rPr>
      </w:pPr>
      <w:r w:rsidRPr="00A179E9">
        <w:rPr>
          <w:rFonts w:eastAsia="Calibri"/>
          <w:szCs w:val="24"/>
          <w:lang w:val="es-MX"/>
        </w:rPr>
        <w:t xml:space="preserve">                 Facturas Nos.- 13069</w:t>
      </w:r>
    </w:p>
    <w:p w14:paraId="447F1902" w14:textId="77777777" w:rsidR="00A179E9" w:rsidRPr="00A179E9" w:rsidRDefault="00A179E9" w:rsidP="00A179E9">
      <w:pPr>
        <w:tabs>
          <w:tab w:val="left" w:pos="1425"/>
        </w:tabs>
        <w:spacing w:after="0" w:line="240" w:lineRule="auto"/>
        <w:jc w:val="both"/>
        <w:rPr>
          <w:rFonts w:eastAsia="Calibri"/>
          <w:szCs w:val="24"/>
          <w:lang w:val="es-MX"/>
        </w:rPr>
      </w:pPr>
      <w:r w:rsidRPr="00A179E9">
        <w:rPr>
          <w:rFonts w:eastAsia="Calibri"/>
          <w:b/>
          <w:szCs w:val="24"/>
          <w:lang w:val="es-MX"/>
        </w:rPr>
        <w:t xml:space="preserve">                 </w:t>
      </w:r>
      <w:r w:rsidRPr="00A179E9">
        <w:rPr>
          <w:rFonts w:eastAsia="Calibri"/>
          <w:szCs w:val="24"/>
          <w:lang w:val="es-MX"/>
        </w:rPr>
        <w:t>Códigos Nos.-54106……</w:t>
      </w:r>
      <w:proofErr w:type="gramStart"/>
      <w:r w:rsidRPr="00A179E9">
        <w:rPr>
          <w:rFonts w:eastAsia="Calibri"/>
          <w:szCs w:val="24"/>
          <w:lang w:val="es-MX"/>
        </w:rPr>
        <w:t>…….</w:t>
      </w:r>
      <w:proofErr w:type="gramEnd"/>
      <w:r w:rsidRPr="00A179E9">
        <w:rPr>
          <w:rFonts w:eastAsia="Calibri"/>
          <w:szCs w:val="24"/>
          <w:lang w:val="es-MX"/>
        </w:rPr>
        <w:t xml:space="preserve">……………………............................ $     9.50      </w:t>
      </w:r>
    </w:p>
    <w:p w14:paraId="5AEF48D4" w14:textId="77777777" w:rsidR="00A179E9" w:rsidRPr="00A179E9" w:rsidRDefault="00A179E9" w:rsidP="00A179E9">
      <w:pPr>
        <w:tabs>
          <w:tab w:val="left" w:pos="1425"/>
        </w:tabs>
        <w:spacing w:after="0" w:line="240" w:lineRule="auto"/>
        <w:jc w:val="both"/>
        <w:rPr>
          <w:rFonts w:eastAsia="Calibri"/>
          <w:szCs w:val="24"/>
          <w:lang w:val="es-MX"/>
        </w:rPr>
      </w:pPr>
      <w:r w:rsidRPr="00A179E9">
        <w:rPr>
          <w:rFonts w:eastAsia="Calibri"/>
          <w:szCs w:val="24"/>
          <w:lang w:val="es-MX"/>
        </w:rPr>
        <w:t xml:space="preserve">                 Códigos Nos.-54118……</w:t>
      </w:r>
      <w:proofErr w:type="gramStart"/>
      <w:r w:rsidRPr="00A179E9">
        <w:rPr>
          <w:rFonts w:eastAsia="Calibri"/>
          <w:szCs w:val="24"/>
          <w:lang w:val="es-MX"/>
        </w:rPr>
        <w:t>…….</w:t>
      </w:r>
      <w:proofErr w:type="gramEnd"/>
      <w:r w:rsidRPr="00A179E9">
        <w:rPr>
          <w:rFonts w:eastAsia="Calibri"/>
          <w:szCs w:val="24"/>
          <w:lang w:val="es-MX"/>
        </w:rPr>
        <w:t xml:space="preserve">……………………............................ $   35.20     </w:t>
      </w:r>
    </w:p>
    <w:p w14:paraId="28C9C475" w14:textId="77777777" w:rsidR="00A179E9" w:rsidRPr="00A179E9" w:rsidRDefault="00A179E9" w:rsidP="00A179E9">
      <w:pPr>
        <w:tabs>
          <w:tab w:val="left" w:pos="1425"/>
        </w:tabs>
        <w:spacing w:after="0" w:line="240" w:lineRule="auto"/>
        <w:jc w:val="both"/>
        <w:rPr>
          <w:rFonts w:eastAsia="Calibri"/>
          <w:szCs w:val="24"/>
          <w:lang w:val="es-MX"/>
        </w:rPr>
      </w:pPr>
      <w:r w:rsidRPr="00A179E9">
        <w:rPr>
          <w:rFonts w:eastAsia="Calibri"/>
          <w:szCs w:val="24"/>
          <w:lang w:val="es-MX"/>
        </w:rPr>
        <w:t xml:space="preserve">                 Códigos Nos.-54199……</w:t>
      </w:r>
      <w:proofErr w:type="gramStart"/>
      <w:r w:rsidRPr="00A179E9">
        <w:rPr>
          <w:rFonts w:eastAsia="Calibri"/>
          <w:szCs w:val="24"/>
          <w:lang w:val="es-MX"/>
        </w:rPr>
        <w:t>…….</w:t>
      </w:r>
      <w:proofErr w:type="gramEnd"/>
      <w:r w:rsidRPr="00A179E9">
        <w:rPr>
          <w:rFonts w:eastAsia="Calibri"/>
          <w:szCs w:val="24"/>
          <w:lang w:val="es-MX"/>
        </w:rPr>
        <w:t xml:space="preserve">……………………............................ $   97.75 </w:t>
      </w:r>
    </w:p>
    <w:p w14:paraId="5F82955E" w14:textId="77777777" w:rsidR="00A179E9" w:rsidRPr="00A179E9" w:rsidRDefault="00A179E9" w:rsidP="00A179E9">
      <w:pPr>
        <w:tabs>
          <w:tab w:val="left" w:pos="1425"/>
        </w:tabs>
        <w:spacing w:after="0" w:line="240" w:lineRule="auto"/>
        <w:jc w:val="both"/>
        <w:rPr>
          <w:rFonts w:eastAsia="Calibri"/>
          <w:szCs w:val="24"/>
          <w:lang w:val="es-MX"/>
        </w:rPr>
      </w:pPr>
      <w:r w:rsidRPr="00A179E9">
        <w:rPr>
          <w:rFonts w:eastAsia="Calibri"/>
          <w:b/>
          <w:szCs w:val="24"/>
          <w:lang w:val="es-MX"/>
        </w:rPr>
        <w:t xml:space="preserve">                 </w:t>
      </w:r>
      <w:r w:rsidRPr="00A179E9">
        <w:rPr>
          <w:rFonts w:eastAsia="Calibri"/>
          <w:szCs w:val="24"/>
          <w:lang w:val="es-MX"/>
        </w:rPr>
        <w:t>Total…………………</w:t>
      </w:r>
      <w:proofErr w:type="gramStart"/>
      <w:r w:rsidRPr="00A179E9">
        <w:rPr>
          <w:rFonts w:eastAsia="Calibri"/>
          <w:szCs w:val="24"/>
          <w:lang w:val="es-MX"/>
        </w:rPr>
        <w:t>…….</w:t>
      </w:r>
      <w:proofErr w:type="gramEnd"/>
      <w:r w:rsidRPr="00A179E9">
        <w:rPr>
          <w:rFonts w:eastAsia="Calibri"/>
          <w:szCs w:val="24"/>
          <w:lang w:val="es-MX"/>
        </w:rPr>
        <w:t>.………………………..…......…….........</w:t>
      </w:r>
      <w:r w:rsidRPr="00A179E9">
        <w:rPr>
          <w:rFonts w:eastAsia="Calibri"/>
          <w:b/>
          <w:szCs w:val="24"/>
          <w:lang w:val="es-MX"/>
        </w:rPr>
        <w:t>$ 142.45</w:t>
      </w:r>
    </w:p>
    <w:p w14:paraId="2FA92153" w14:textId="77777777" w:rsidR="00A179E9" w:rsidRPr="00A179E9" w:rsidRDefault="00A179E9" w:rsidP="00A179E9">
      <w:pPr>
        <w:spacing w:after="0" w:line="240" w:lineRule="auto"/>
        <w:ind w:left="720"/>
        <w:contextualSpacing/>
        <w:jc w:val="both"/>
        <w:rPr>
          <w:rFonts w:eastAsia="Times New Roman"/>
          <w:szCs w:val="24"/>
          <w:lang w:eastAsia="es-ES"/>
        </w:rPr>
      </w:pPr>
    </w:p>
    <w:p w14:paraId="06702F65" w14:textId="77777777" w:rsidR="00A179E9" w:rsidRPr="00A179E9" w:rsidRDefault="00A179E9" w:rsidP="008238C8">
      <w:pPr>
        <w:numPr>
          <w:ilvl w:val="0"/>
          <w:numId w:val="83"/>
        </w:numPr>
        <w:tabs>
          <w:tab w:val="left" w:pos="709"/>
          <w:tab w:val="left" w:pos="7797"/>
        </w:tabs>
        <w:spacing w:after="0" w:line="240" w:lineRule="auto"/>
        <w:contextualSpacing/>
        <w:jc w:val="both"/>
        <w:rPr>
          <w:rFonts w:eastAsia="Times New Roman"/>
          <w:szCs w:val="24"/>
          <w:lang w:val="es-ES" w:eastAsia="es-ES"/>
        </w:rPr>
      </w:pPr>
      <w:r w:rsidRPr="00A179E9">
        <w:rPr>
          <w:rFonts w:eastAsia="Times New Roman"/>
          <w:szCs w:val="24"/>
          <w:lang w:val="es-ES" w:eastAsia="es-ES"/>
        </w:rPr>
        <w:t xml:space="preserve">EROGAR la cantidad de </w:t>
      </w:r>
      <w:r w:rsidRPr="00A179E9">
        <w:rPr>
          <w:rFonts w:eastAsia="Times New Roman"/>
          <w:b/>
          <w:szCs w:val="24"/>
          <w:lang w:val="es-ES" w:eastAsia="es-ES"/>
        </w:rPr>
        <w:t>DOS MIL CIENTO CINCUENTA Y TRES 00/100 DÓLARES DE</w:t>
      </w:r>
      <w:r w:rsidRPr="00A179E9">
        <w:rPr>
          <w:rFonts w:eastAsia="Times New Roman"/>
          <w:szCs w:val="24"/>
          <w:lang w:val="es-ES" w:eastAsia="es-ES"/>
        </w:rPr>
        <w:t xml:space="preserve"> </w:t>
      </w:r>
      <w:r w:rsidRPr="00A179E9">
        <w:rPr>
          <w:rFonts w:eastAsia="Times New Roman"/>
          <w:b/>
          <w:szCs w:val="24"/>
          <w:lang w:val="es-ES" w:eastAsia="es-ES"/>
        </w:rPr>
        <w:t>LOS ESTADOS UNIDOS DE AMÉRICA ($2,153.00)</w:t>
      </w:r>
      <w:r w:rsidRPr="00A179E9">
        <w:rPr>
          <w:rFonts w:eastAsia="Times New Roman"/>
          <w:szCs w:val="24"/>
          <w:lang w:val="es-ES" w:eastAsia="es-ES"/>
        </w:rPr>
        <w:t xml:space="preserve"> a favor de </w:t>
      </w:r>
      <w:r w:rsidRPr="00A179E9">
        <w:rPr>
          <w:rFonts w:eastAsia="Times New Roman"/>
          <w:b/>
          <w:szCs w:val="24"/>
          <w:lang w:val="es-ES" w:eastAsia="es-ES"/>
        </w:rPr>
        <w:t>Sr. LUIS GUSTAVO NAJERA VASQUEZ/TIENDA AGROPECUARIA EL CHAPARRAL</w:t>
      </w:r>
      <w:r w:rsidRPr="00A179E9">
        <w:rPr>
          <w:rFonts w:eastAsia="Times New Roman"/>
          <w:szCs w:val="24"/>
          <w:lang w:val="es-ES" w:eastAsia="es-ES"/>
        </w:rPr>
        <w:t xml:space="preserve"> </w:t>
      </w:r>
      <w:r w:rsidRPr="00A179E9">
        <w:rPr>
          <w:rFonts w:eastAsia="Times New Roman"/>
          <w:b/>
          <w:szCs w:val="24"/>
          <w:lang w:val="es-ES" w:eastAsia="es-ES"/>
        </w:rPr>
        <w:t xml:space="preserve">V/ </w:t>
      </w:r>
      <w:r w:rsidRPr="00A179E9">
        <w:rPr>
          <w:rFonts w:eastAsia="Times New Roman"/>
          <w:szCs w:val="24"/>
          <w:lang w:val="es-ES" w:eastAsia="es-ES"/>
        </w:rPr>
        <w:t xml:space="preserve">Pago por compra de productos </w:t>
      </w:r>
      <w:proofErr w:type="spellStart"/>
      <w:r w:rsidRPr="00A179E9">
        <w:rPr>
          <w:rFonts w:eastAsia="Times New Roman"/>
          <w:szCs w:val="24"/>
          <w:lang w:val="es-ES" w:eastAsia="es-ES"/>
        </w:rPr>
        <w:t>quimicos</w:t>
      </w:r>
      <w:proofErr w:type="spellEnd"/>
      <w:r w:rsidRPr="00A179E9">
        <w:rPr>
          <w:rFonts w:eastAsia="Times New Roman"/>
          <w:szCs w:val="24"/>
          <w:lang w:val="es-ES" w:eastAsia="es-ES"/>
        </w:rPr>
        <w:t xml:space="preserve">, para uso en </w:t>
      </w:r>
      <w:proofErr w:type="spellStart"/>
      <w:r w:rsidRPr="00A179E9">
        <w:rPr>
          <w:rFonts w:eastAsia="Times New Roman"/>
          <w:szCs w:val="24"/>
          <w:lang w:val="es-ES" w:eastAsia="es-ES"/>
        </w:rPr>
        <w:t>mtto</w:t>
      </w:r>
      <w:proofErr w:type="spellEnd"/>
      <w:r w:rsidRPr="00A179E9">
        <w:rPr>
          <w:rFonts w:eastAsia="Times New Roman"/>
          <w:szCs w:val="24"/>
          <w:lang w:val="es-ES" w:eastAsia="es-ES"/>
        </w:rPr>
        <w:t xml:space="preserve"> casa comunal, cementerios municipales, </w:t>
      </w:r>
      <w:proofErr w:type="spellStart"/>
      <w:r w:rsidRPr="00A179E9">
        <w:rPr>
          <w:rFonts w:eastAsia="Times New Roman"/>
          <w:szCs w:val="24"/>
          <w:lang w:val="es-ES" w:eastAsia="es-ES"/>
        </w:rPr>
        <w:t>contribucion</w:t>
      </w:r>
      <w:proofErr w:type="spellEnd"/>
      <w:r w:rsidRPr="00A179E9">
        <w:rPr>
          <w:rFonts w:eastAsia="Times New Roman"/>
          <w:szCs w:val="24"/>
          <w:lang w:val="es-ES" w:eastAsia="es-ES"/>
        </w:rPr>
        <w:t xml:space="preserve"> ADESCO fuente de agua viva </w:t>
      </w:r>
      <w:proofErr w:type="spellStart"/>
      <w:r w:rsidRPr="00A179E9">
        <w:rPr>
          <w:rFonts w:eastAsia="Times New Roman"/>
          <w:szCs w:val="24"/>
          <w:lang w:val="es-ES" w:eastAsia="es-ES"/>
        </w:rPr>
        <w:t>canton</w:t>
      </w:r>
      <w:proofErr w:type="spellEnd"/>
      <w:r w:rsidRPr="00A179E9">
        <w:rPr>
          <w:rFonts w:eastAsia="Times New Roman"/>
          <w:szCs w:val="24"/>
          <w:lang w:val="es-ES" w:eastAsia="es-ES"/>
        </w:rPr>
        <w:t xml:space="preserve"> San Miguel Ingenio, según facturas, líneas y códigos que se detallan a continuación:</w:t>
      </w:r>
    </w:p>
    <w:p w14:paraId="18D6D8B0" w14:textId="77777777" w:rsidR="00A179E9" w:rsidRPr="00A179E9" w:rsidRDefault="00A179E9" w:rsidP="00A179E9">
      <w:pPr>
        <w:tabs>
          <w:tab w:val="left" w:pos="3592"/>
        </w:tabs>
        <w:ind w:left="720"/>
        <w:jc w:val="both"/>
        <w:rPr>
          <w:rFonts w:ascii="Calibri" w:eastAsia="Calibri" w:hAnsi="Calibri"/>
          <w:b/>
          <w:sz w:val="22"/>
          <w:lang w:val="es-MX"/>
        </w:rPr>
      </w:pPr>
      <w:r w:rsidRPr="00A179E9">
        <w:rPr>
          <w:rFonts w:ascii="Calibri" w:eastAsia="Calibri" w:hAnsi="Calibri"/>
          <w:b/>
          <w:sz w:val="22"/>
          <w:lang w:val="es-MX"/>
        </w:rPr>
        <w:tab/>
      </w:r>
    </w:p>
    <w:p w14:paraId="054384C0" w14:textId="77777777" w:rsidR="00A179E9" w:rsidRPr="00A179E9" w:rsidRDefault="00A179E9" w:rsidP="00A179E9">
      <w:pPr>
        <w:tabs>
          <w:tab w:val="left" w:pos="922"/>
          <w:tab w:val="left" w:pos="7797"/>
        </w:tabs>
        <w:spacing w:after="0" w:line="240" w:lineRule="auto"/>
        <w:ind w:left="1080"/>
        <w:jc w:val="both"/>
        <w:rPr>
          <w:rFonts w:eastAsia="Calibri"/>
          <w:b/>
          <w:szCs w:val="24"/>
          <w:u w:val="single"/>
          <w:lang w:val="es-MX"/>
        </w:rPr>
      </w:pPr>
      <w:r w:rsidRPr="00A179E9">
        <w:rPr>
          <w:rFonts w:eastAsia="Calibri"/>
          <w:b/>
          <w:szCs w:val="24"/>
          <w:u w:val="single"/>
          <w:lang w:val="es-MX"/>
        </w:rPr>
        <w:t>LINEA 0101</w:t>
      </w:r>
    </w:p>
    <w:p w14:paraId="0A485EB1" w14:textId="77777777" w:rsidR="00A179E9" w:rsidRPr="00A179E9" w:rsidRDefault="00A179E9" w:rsidP="00A179E9">
      <w:pPr>
        <w:tabs>
          <w:tab w:val="left" w:pos="922"/>
          <w:tab w:val="left" w:pos="7797"/>
        </w:tabs>
        <w:spacing w:after="0" w:line="240" w:lineRule="auto"/>
        <w:jc w:val="both"/>
        <w:rPr>
          <w:rFonts w:eastAsia="Calibri"/>
          <w:szCs w:val="24"/>
          <w:lang w:val="es-MX"/>
        </w:rPr>
      </w:pPr>
      <w:r w:rsidRPr="00A179E9">
        <w:rPr>
          <w:rFonts w:eastAsia="Calibri"/>
          <w:szCs w:val="24"/>
          <w:lang w:val="es-MX"/>
        </w:rPr>
        <w:t xml:space="preserve">                 Facturas Nos.-30036-29711-29732 </w:t>
      </w:r>
    </w:p>
    <w:p w14:paraId="156574D6" w14:textId="77777777" w:rsidR="00A179E9" w:rsidRPr="00A179E9" w:rsidRDefault="00A179E9" w:rsidP="00A179E9">
      <w:pPr>
        <w:tabs>
          <w:tab w:val="left" w:pos="1425"/>
        </w:tabs>
        <w:spacing w:after="0" w:line="240" w:lineRule="auto"/>
        <w:jc w:val="both"/>
        <w:rPr>
          <w:rFonts w:eastAsia="Calibri"/>
          <w:szCs w:val="24"/>
          <w:lang w:val="es-MX"/>
        </w:rPr>
      </w:pPr>
      <w:r w:rsidRPr="00A179E9">
        <w:rPr>
          <w:rFonts w:eastAsia="Calibri"/>
          <w:b/>
          <w:szCs w:val="24"/>
          <w:lang w:val="es-MX"/>
        </w:rPr>
        <w:t xml:space="preserve">                 </w:t>
      </w:r>
      <w:r w:rsidRPr="00A179E9">
        <w:rPr>
          <w:rFonts w:eastAsia="Calibri"/>
          <w:szCs w:val="24"/>
          <w:lang w:val="es-MX"/>
        </w:rPr>
        <w:t>Códigos Nos.-54107……</w:t>
      </w:r>
      <w:proofErr w:type="gramStart"/>
      <w:r w:rsidRPr="00A179E9">
        <w:rPr>
          <w:rFonts w:eastAsia="Calibri"/>
          <w:szCs w:val="24"/>
          <w:lang w:val="es-MX"/>
        </w:rPr>
        <w:t>…….</w:t>
      </w:r>
      <w:proofErr w:type="gramEnd"/>
      <w:r w:rsidRPr="00A179E9">
        <w:rPr>
          <w:rFonts w:eastAsia="Calibri"/>
          <w:szCs w:val="24"/>
          <w:lang w:val="es-MX"/>
        </w:rPr>
        <w:t xml:space="preserve">……………………............................ </w:t>
      </w:r>
      <w:proofErr w:type="gramStart"/>
      <w:r w:rsidRPr="00A179E9">
        <w:rPr>
          <w:rFonts w:eastAsia="Calibri"/>
          <w:szCs w:val="24"/>
          <w:lang w:val="es-MX"/>
        </w:rPr>
        <w:t>$  2,080.00</w:t>
      </w:r>
      <w:proofErr w:type="gramEnd"/>
      <w:r w:rsidRPr="00A179E9">
        <w:rPr>
          <w:rFonts w:eastAsia="Calibri"/>
          <w:szCs w:val="24"/>
          <w:lang w:val="es-MX"/>
        </w:rPr>
        <w:t xml:space="preserve">    </w:t>
      </w:r>
    </w:p>
    <w:p w14:paraId="703FE29F" w14:textId="77777777" w:rsidR="00A179E9" w:rsidRPr="00A179E9" w:rsidRDefault="00A179E9" w:rsidP="00A179E9">
      <w:pPr>
        <w:tabs>
          <w:tab w:val="left" w:pos="1425"/>
        </w:tabs>
        <w:spacing w:after="0" w:line="240" w:lineRule="auto"/>
        <w:jc w:val="both"/>
        <w:rPr>
          <w:rFonts w:eastAsia="Calibri"/>
          <w:szCs w:val="24"/>
          <w:lang w:val="es-MX"/>
        </w:rPr>
      </w:pPr>
      <w:r w:rsidRPr="00A179E9">
        <w:rPr>
          <w:rFonts w:eastAsia="Calibri"/>
          <w:szCs w:val="24"/>
          <w:lang w:val="es-MX"/>
        </w:rPr>
        <w:t xml:space="preserve">                 Códigos Nos.-56303……</w:t>
      </w:r>
      <w:proofErr w:type="gramStart"/>
      <w:r w:rsidRPr="00A179E9">
        <w:rPr>
          <w:rFonts w:eastAsia="Calibri"/>
          <w:szCs w:val="24"/>
          <w:lang w:val="es-MX"/>
        </w:rPr>
        <w:t>…….</w:t>
      </w:r>
      <w:proofErr w:type="gramEnd"/>
      <w:r w:rsidRPr="00A179E9">
        <w:rPr>
          <w:rFonts w:eastAsia="Calibri"/>
          <w:szCs w:val="24"/>
          <w:lang w:val="es-MX"/>
        </w:rPr>
        <w:t xml:space="preserve">……………………............................ $       73.00      </w:t>
      </w:r>
    </w:p>
    <w:p w14:paraId="5DE5E665" w14:textId="77777777" w:rsidR="00A179E9" w:rsidRPr="00A179E9" w:rsidRDefault="00A179E9" w:rsidP="00A179E9">
      <w:pPr>
        <w:tabs>
          <w:tab w:val="left" w:pos="1425"/>
        </w:tabs>
        <w:spacing w:after="0" w:line="240" w:lineRule="auto"/>
        <w:jc w:val="both"/>
        <w:rPr>
          <w:rFonts w:eastAsia="Calibri"/>
          <w:szCs w:val="24"/>
          <w:lang w:val="es-MX"/>
        </w:rPr>
      </w:pPr>
      <w:r w:rsidRPr="00A179E9">
        <w:rPr>
          <w:rFonts w:eastAsia="Calibri"/>
          <w:b/>
          <w:szCs w:val="24"/>
          <w:lang w:val="es-MX"/>
        </w:rPr>
        <w:t xml:space="preserve">                 </w:t>
      </w:r>
      <w:r w:rsidRPr="00A179E9">
        <w:rPr>
          <w:rFonts w:eastAsia="Calibri"/>
          <w:szCs w:val="24"/>
          <w:lang w:val="es-MX"/>
        </w:rPr>
        <w:t>Total…………………</w:t>
      </w:r>
      <w:proofErr w:type="gramStart"/>
      <w:r w:rsidRPr="00A179E9">
        <w:rPr>
          <w:rFonts w:eastAsia="Calibri"/>
          <w:szCs w:val="24"/>
          <w:lang w:val="es-MX"/>
        </w:rPr>
        <w:t>…….</w:t>
      </w:r>
      <w:proofErr w:type="gramEnd"/>
      <w:r w:rsidRPr="00A179E9">
        <w:rPr>
          <w:rFonts w:eastAsia="Calibri"/>
          <w:szCs w:val="24"/>
          <w:lang w:val="es-MX"/>
        </w:rPr>
        <w:t>.……………………..……......…….........</w:t>
      </w:r>
      <w:r w:rsidRPr="00A179E9">
        <w:rPr>
          <w:rFonts w:eastAsia="Calibri"/>
          <w:b/>
          <w:szCs w:val="24"/>
          <w:lang w:val="es-MX"/>
        </w:rPr>
        <w:t>$  2,153.00</w:t>
      </w:r>
    </w:p>
    <w:p w14:paraId="57C49B9D" w14:textId="77777777" w:rsidR="00A179E9" w:rsidRPr="00A179E9" w:rsidRDefault="00A179E9" w:rsidP="00A179E9">
      <w:pPr>
        <w:spacing w:after="0" w:line="240" w:lineRule="auto"/>
        <w:ind w:left="720"/>
        <w:contextualSpacing/>
        <w:jc w:val="both"/>
        <w:rPr>
          <w:rFonts w:eastAsia="Times New Roman"/>
          <w:szCs w:val="24"/>
          <w:lang w:eastAsia="es-ES"/>
        </w:rPr>
      </w:pPr>
    </w:p>
    <w:p w14:paraId="2C92B798" w14:textId="77777777" w:rsidR="00A179E9" w:rsidRPr="00A179E9" w:rsidRDefault="00A179E9" w:rsidP="008238C8">
      <w:pPr>
        <w:numPr>
          <w:ilvl w:val="0"/>
          <w:numId w:val="83"/>
        </w:numPr>
        <w:tabs>
          <w:tab w:val="left" w:pos="709"/>
          <w:tab w:val="left" w:pos="7797"/>
        </w:tabs>
        <w:spacing w:after="0" w:line="240" w:lineRule="auto"/>
        <w:contextualSpacing/>
        <w:jc w:val="both"/>
        <w:rPr>
          <w:rFonts w:eastAsia="Times New Roman"/>
          <w:szCs w:val="24"/>
          <w:lang w:val="es-ES" w:eastAsia="es-ES"/>
        </w:rPr>
      </w:pPr>
      <w:r w:rsidRPr="00A179E9">
        <w:rPr>
          <w:rFonts w:eastAsia="Times New Roman"/>
          <w:szCs w:val="24"/>
          <w:lang w:val="es-ES" w:eastAsia="es-ES"/>
        </w:rPr>
        <w:t xml:space="preserve">EROGAR la cantidad de </w:t>
      </w:r>
      <w:r w:rsidRPr="00A179E9">
        <w:rPr>
          <w:rFonts w:eastAsia="Times New Roman"/>
          <w:b/>
          <w:szCs w:val="24"/>
          <w:lang w:val="es-ES" w:eastAsia="es-ES"/>
        </w:rPr>
        <w:t>DOSCIENTOS CINCUENTA Y NUEVE 78/100 DÓLARES DE</w:t>
      </w:r>
      <w:r w:rsidRPr="00A179E9">
        <w:rPr>
          <w:rFonts w:eastAsia="Times New Roman"/>
          <w:szCs w:val="24"/>
          <w:lang w:val="es-ES" w:eastAsia="es-ES"/>
        </w:rPr>
        <w:t xml:space="preserve"> </w:t>
      </w:r>
      <w:r w:rsidRPr="00A179E9">
        <w:rPr>
          <w:rFonts w:eastAsia="Times New Roman"/>
          <w:b/>
          <w:szCs w:val="24"/>
          <w:lang w:val="es-ES" w:eastAsia="es-ES"/>
        </w:rPr>
        <w:t>LOS ESTADOS UNIDOS DE AMÉRICA ($259.78)</w:t>
      </w:r>
      <w:r w:rsidRPr="00A179E9">
        <w:rPr>
          <w:rFonts w:eastAsia="Times New Roman"/>
          <w:szCs w:val="24"/>
          <w:lang w:val="es-ES" w:eastAsia="es-ES"/>
        </w:rPr>
        <w:t xml:space="preserve"> a favor de </w:t>
      </w:r>
      <w:r w:rsidRPr="00A179E9">
        <w:rPr>
          <w:rFonts w:eastAsia="Times New Roman"/>
          <w:b/>
          <w:szCs w:val="24"/>
          <w:lang w:val="es-ES" w:eastAsia="es-ES"/>
        </w:rPr>
        <w:t>MAURICIO NAPOLEON S.A. DE C.V.</w:t>
      </w:r>
      <w:r w:rsidRPr="00A179E9">
        <w:rPr>
          <w:rFonts w:eastAsia="Times New Roman"/>
          <w:szCs w:val="24"/>
          <w:lang w:val="es-ES" w:eastAsia="es-ES"/>
        </w:rPr>
        <w:t xml:space="preserve"> </w:t>
      </w:r>
      <w:r w:rsidRPr="00A179E9">
        <w:rPr>
          <w:rFonts w:eastAsia="Times New Roman"/>
          <w:b/>
          <w:szCs w:val="24"/>
          <w:lang w:val="es-ES" w:eastAsia="es-ES"/>
        </w:rPr>
        <w:t xml:space="preserve">V/ </w:t>
      </w:r>
      <w:r w:rsidRPr="00A179E9">
        <w:rPr>
          <w:rFonts w:eastAsia="Times New Roman"/>
          <w:szCs w:val="24"/>
          <w:lang w:val="es-ES" w:eastAsia="es-ES"/>
        </w:rPr>
        <w:t xml:space="preserve">Pago por compra de herramientas, repuestos y accesorios, mantenimientos y reparaciones de </w:t>
      </w:r>
      <w:proofErr w:type="spellStart"/>
      <w:r w:rsidRPr="00A179E9">
        <w:rPr>
          <w:rFonts w:eastAsia="Times New Roman"/>
          <w:szCs w:val="24"/>
          <w:lang w:val="es-ES" w:eastAsia="es-ES"/>
        </w:rPr>
        <w:t>vehiculos</w:t>
      </w:r>
      <w:proofErr w:type="spellEnd"/>
      <w:r w:rsidRPr="00A179E9">
        <w:rPr>
          <w:rFonts w:eastAsia="Times New Roman"/>
          <w:szCs w:val="24"/>
          <w:lang w:val="es-ES" w:eastAsia="es-ES"/>
        </w:rPr>
        <w:t>, para uso en eq.58, pick up Mazda blanco, según facturas, líneas y códigos que se detallan a continuación:</w:t>
      </w:r>
    </w:p>
    <w:p w14:paraId="139A08BB" w14:textId="77777777" w:rsidR="00A179E9" w:rsidRPr="00A179E9" w:rsidRDefault="00A179E9" w:rsidP="00A179E9">
      <w:pPr>
        <w:tabs>
          <w:tab w:val="left" w:pos="3592"/>
        </w:tabs>
        <w:ind w:left="720"/>
        <w:jc w:val="both"/>
        <w:rPr>
          <w:rFonts w:ascii="Calibri" w:eastAsia="Calibri" w:hAnsi="Calibri"/>
          <w:b/>
          <w:sz w:val="22"/>
          <w:lang w:val="es-MX"/>
        </w:rPr>
      </w:pPr>
      <w:r w:rsidRPr="00A179E9">
        <w:rPr>
          <w:rFonts w:ascii="Calibri" w:eastAsia="Calibri" w:hAnsi="Calibri"/>
          <w:b/>
          <w:sz w:val="22"/>
          <w:lang w:val="es-MX"/>
        </w:rPr>
        <w:tab/>
      </w:r>
    </w:p>
    <w:p w14:paraId="174D9E7D" w14:textId="77777777" w:rsidR="00A179E9" w:rsidRPr="00A179E9" w:rsidRDefault="00A179E9" w:rsidP="00A179E9">
      <w:pPr>
        <w:tabs>
          <w:tab w:val="left" w:pos="922"/>
          <w:tab w:val="left" w:pos="7797"/>
        </w:tabs>
        <w:spacing w:after="0" w:line="240" w:lineRule="auto"/>
        <w:ind w:left="1080"/>
        <w:jc w:val="both"/>
        <w:rPr>
          <w:rFonts w:eastAsia="Calibri"/>
          <w:b/>
          <w:szCs w:val="24"/>
          <w:u w:val="single"/>
          <w:lang w:val="es-MX"/>
        </w:rPr>
      </w:pPr>
      <w:r w:rsidRPr="00A179E9">
        <w:rPr>
          <w:rFonts w:eastAsia="Calibri"/>
          <w:b/>
          <w:szCs w:val="24"/>
          <w:u w:val="single"/>
          <w:lang w:val="es-MX"/>
        </w:rPr>
        <w:t>LINEA 0101</w:t>
      </w:r>
    </w:p>
    <w:p w14:paraId="17C5EFDD" w14:textId="77777777" w:rsidR="00A179E9" w:rsidRPr="00A179E9" w:rsidRDefault="00A179E9" w:rsidP="00A179E9">
      <w:pPr>
        <w:tabs>
          <w:tab w:val="left" w:pos="922"/>
          <w:tab w:val="left" w:pos="7797"/>
        </w:tabs>
        <w:spacing w:after="0" w:line="240" w:lineRule="auto"/>
        <w:jc w:val="both"/>
        <w:rPr>
          <w:rFonts w:eastAsia="Calibri"/>
          <w:szCs w:val="24"/>
          <w:lang w:val="es-MX"/>
        </w:rPr>
      </w:pPr>
      <w:r w:rsidRPr="00A179E9">
        <w:rPr>
          <w:rFonts w:eastAsia="Calibri"/>
          <w:szCs w:val="24"/>
          <w:lang w:val="es-MX"/>
        </w:rPr>
        <w:t xml:space="preserve">                 Facturas Nos.-63 </w:t>
      </w:r>
    </w:p>
    <w:p w14:paraId="1F8FAB95" w14:textId="77777777" w:rsidR="00A179E9" w:rsidRPr="00A179E9" w:rsidRDefault="00A179E9" w:rsidP="00A179E9">
      <w:pPr>
        <w:tabs>
          <w:tab w:val="left" w:pos="1425"/>
        </w:tabs>
        <w:spacing w:after="0" w:line="240" w:lineRule="auto"/>
        <w:jc w:val="both"/>
        <w:rPr>
          <w:rFonts w:eastAsia="Calibri"/>
          <w:szCs w:val="24"/>
          <w:lang w:val="es-MX"/>
        </w:rPr>
      </w:pPr>
      <w:r w:rsidRPr="00A179E9">
        <w:rPr>
          <w:rFonts w:eastAsia="Calibri"/>
          <w:b/>
          <w:szCs w:val="24"/>
          <w:lang w:val="es-MX"/>
        </w:rPr>
        <w:t xml:space="preserve">                 </w:t>
      </w:r>
      <w:r w:rsidRPr="00A179E9">
        <w:rPr>
          <w:rFonts w:eastAsia="Calibri"/>
          <w:szCs w:val="24"/>
          <w:lang w:val="es-MX"/>
        </w:rPr>
        <w:t>Códigos Nos.-54118……</w:t>
      </w:r>
      <w:proofErr w:type="gramStart"/>
      <w:r w:rsidRPr="00A179E9">
        <w:rPr>
          <w:rFonts w:eastAsia="Calibri"/>
          <w:szCs w:val="24"/>
          <w:lang w:val="es-MX"/>
        </w:rPr>
        <w:t>…….</w:t>
      </w:r>
      <w:proofErr w:type="gramEnd"/>
      <w:r w:rsidRPr="00A179E9">
        <w:rPr>
          <w:rFonts w:eastAsia="Calibri"/>
          <w:szCs w:val="24"/>
          <w:lang w:val="es-MX"/>
        </w:rPr>
        <w:t xml:space="preserve">……………………............................ $   87.69     </w:t>
      </w:r>
    </w:p>
    <w:p w14:paraId="65B632BE" w14:textId="77777777" w:rsidR="00A179E9" w:rsidRPr="00A179E9" w:rsidRDefault="00A179E9" w:rsidP="00A179E9">
      <w:pPr>
        <w:tabs>
          <w:tab w:val="left" w:pos="1425"/>
        </w:tabs>
        <w:spacing w:after="0" w:line="240" w:lineRule="auto"/>
        <w:jc w:val="both"/>
        <w:rPr>
          <w:rFonts w:eastAsia="Calibri"/>
          <w:szCs w:val="24"/>
          <w:lang w:val="es-MX"/>
        </w:rPr>
      </w:pPr>
      <w:r w:rsidRPr="00A179E9">
        <w:rPr>
          <w:rFonts w:eastAsia="Calibri"/>
          <w:szCs w:val="24"/>
          <w:lang w:val="es-MX"/>
        </w:rPr>
        <w:t xml:space="preserve">                 Códigos Nos.-54302……</w:t>
      </w:r>
      <w:proofErr w:type="gramStart"/>
      <w:r w:rsidRPr="00A179E9">
        <w:rPr>
          <w:rFonts w:eastAsia="Calibri"/>
          <w:szCs w:val="24"/>
          <w:lang w:val="es-MX"/>
        </w:rPr>
        <w:t>…….</w:t>
      </w:r>
      <w:proofErr w:type="gramEnd"/>
      <w:r w:rsidRPr="00A179E9">
        <w:rPr>
          <w:rFonts w:eastAsia="Calibri"/>
          <w:szCs w:val="24"/>
          <w:lang w:val="es-MX"/>
        </w:rPr>
        <w:t xml:space="preserve">……………………............................ $ 172.09    </w:t>
      </w:r>
    </w:p>
    <w:p w14:paraId="19C58508" w14:textId="77777777" w:rsidR="00A179E9" w:rsidRPr="00A179E9" w:rsidRDefault="00A179E9" w:rsidP="00A179E9">
      <w:pPr>
        <w:tabs>
          <w:tab w:val="left" w:pos="1425"/>
        </w:tabs>
        <w:spacing w:after="0" w:line="240" w:lineRule="auto"/>
        <w:jc w:val="both"/>
        <w:rPr>
          <w:rFonts w:eastAsia="Calibri"/>
          <w:szCs w:val="24"/>
          <w:lang w:val="es-MX"/>
        </w:rPr>
      </w:pPr>
      <w:r w:rsidRPr="00A179E9">
        <w:rPr>
          <w:rFonts w:eastAsia="Calibri"/>
          <w:b/>
          <w:szCs w:val="24"/>
          <w:lang w:val="es-MX"/>
        </w:rPr>
        <w:t xml:space="preserve">                 </w:t>
      </w:r>
      <w:r w:rsidRPr="00A179E9">
        <w:rPr>
          <w:rFonts w:eastAsia="Calibri"/>
          <w:szCs w:val="24"/>
          <w:lang w:val="es-MX"/>
        </w:rPr>
        <w:t>Total…………………</w:t>
      </w:r>
      <w:proofErr w:type="gramStart"/>
      <w:r w:rsidRPr="00A179E9">
        <w:rPr>
          <w:rFonts w:eastAsia="Calibri"/>
          <w:szCs w:val="24"/>
          <w:lang w:val="es-MX"/>
        </w:rPr>
        <w:t>…….</w:t>
      </w:r>
      <w:proofErr w:type="gramEnd"/>
      <w:r w:rsidRPr="00A179E9">
        <w:rPr>
          <w:rFonts w:eastAsia="Calibri"/>
          <w:szCs w:val="24"/>
          <w:lang w:val="es-MX"/>
        </w:rPr>
        <w:t>.……………………................…….........</w:t>
      </w:r>
      <w:r w:rsidRPr="00A179E9">
        <w:rPr>
          <w:rFonts w:eastAsia="Calibri"/>
          <w:b/>
          <w:szCs w:val="24"/>
          <w:lang w:val="es-MX"/>
        </w:rPr>
        <w:t>$ 259.78</w:t>
      </w:r>
    </w:p>
    <w:p w14:paraId="498D4DDC" w14:textId="77777777" w:rsidR="00A179E9" w:rsidRPr="00A179E9" w:rsidRDefault="00A179E9" w:rsidP="00A179E9">
      <w:pPr>
        <w:spacing w:after="0" w:line="240" w:lineRule="auto"/>
        <w:ind w:left="720"/>
        <w:contextualSpacing/>
        <w:jc w:val="both"/>
        <w:rPr>
          <w:rFonts w:eastAsia="Times New Roman"/>
          <w:szCs w:val="24"/>
          <w:lang w:eastAsia="es-ES"/>
        </w:rPr>
      </w:pPr>
    </w:p>
    <w:p w14:paraId="4CF0D57A" w14:textId="77777777" w:rsidR="00A179E9" w:rsidRPr="00A179E9" w:rsidRDefault="00A179E9" w:rsidP="008238C8">
      <w:pPr>
        <w:numPr>
          <w:ilvl w:val="0"/>
          <w:numId w:val="83"/>
        </w:numPr>
        <w:spacing w:after="0" w:line="240" w:lineRule="auto"/>
        <w:contextualSpacing/>
        <w:jc w:val="both"/>
        <w:rPr>
          <w:rFonts w:eastAsia="Times New Roman"/>
          <w:szCs w:val="24"/>
          <w:lang w:val="es-ES" w:eastAsia="es-ES"/>
        </w:rPr>
      </w:pPr>
      <w:r w:rsidRPr="00A179E9">
        <w:rPr>
          <w:rFonts w:eastAsia="Times New Roman"/>
          <w:szCs w:val="24"/>
          <w:lang w:val="es-ES" w:eastAsia="es-ES"/>
        </w:rPr>
        <w:t xml:space="preserve">EROGAR la cantidad de </w:t>
      </w:r>
      <w:r w:rsidRPr="00A179E9">
        <w:rPr>
          <w:rFonts w:eastAsia="Times New Roman"/>
          <w:b/>
          <w:szCs w:val="24"/>
          <w:lang w:val="es-ES" w:eastAsia="es-ES"/>
        </w:rPr>
        <w:t>UN MIL CIENTO SESENTA Y DOS</w:t>
      </w:r>
      <w:r w:rsidRPr="00A179E9">
        <w:rPr>
          <w:rFonts w:eastAsia="Times New Roman"/>
          <w:szCs w:val="24"/>
          <w:lang w:val="es-ES" w:eastAsia="es-ES"/>
        </w:rPr>
        <w:t xml:space="preserve"> </w:t>
      </w:r>
      <w:r w:rsidRPr="00A179E9">
        <w:rPr>
          <w:rFonts w:eastAsia="Times New Roman"/>
          <w:b/>
          <w:szCs w:val="24"/>
          <w:lang w:val="es-ES" w:eastAsia="es-ES"/>
        </w:rPr>
        <w:t>82/100 DÓLARES DE</w:t>
      </w:r>
      <w:r w:rsidRPr="00A179E9">
        <w:rPr>
          <w:rFonts w:eastAsia="Times New Roman"/>
          <w:szCs w:val="24"/>
          <w:lang w:val="es-ES" w:eastAsia="es-ES"/>
        </w:rPr>
        <w:t xml:space="preserve"> </w:t>
      </w:r>
      <w:r w:rsidRPr="00A179E9">
        <w:rPr>
          <w:rFonts w:eastAsia="Times New Roman"/>
          <w:b/>
          <w:szCs w:val="24"/>
          <w:lang w:val="es-ES" w:eastAsia="es-ES"/>
        </w:rPr>
        <w:t>LOS ESTADOS UNIDOS DE AMÉRICA ($1,162.82</w:t>
      </w:r>
      <w:proofErr w:type="gramStart"/>
      <w:r w:rsidRPr="00A179E9">
        <w:rPr>
          <w:rFonts w:eastAsia="Times New Roman"/>
          <w:b/>
          <w:szCs w:val="24"/>
          <w:lang w:val="es-ES" w:eastAsia="es-ES"/>
        </w:rPr>
        <w:t>)</w:t>
      </w:r>
      <w:r w:rsidRPr="00A179E9">
        <w:rPr>
          <w:rFonts w:eastAsia="Times New Roman"/>
          <w:szCs w:val="24"/>
          <w:lang w:val="es-ES" w:eastAsia="es-ES"/>
        </w:rPr>
        <w:t xml:space="preserve">  a</w:t>
      </w:r>
      <w:proofErr w:type="gramEnd"/>
      <w:r w:rsidRPr="00A179E9">
        <w:rPr>
          <w:rFonts w:eastAsia="Times New Roman"/>
          <w:szCs w:val="24"/>
          <w:lang w:val="es-ES" w:eastAsia="es-ES"/>
        </w:rPr>
        <w:t xml:space="preserve"> favor de </w:t>
      </w:r>
      <w:r w:rsidRPr="00A179E9">
        <w:rPr>
          <w:rFonts w:eastAsia="Times New Roman"/>
          <w:b/>
          <w:szCs w:val="24"/>
          <w:lang w:val="es-ES" w:eastAsia="es-ES"/>
        </w:rPr>
        <w:t xml:space="preserve">RAMATER/MADISAL S.A. DE C.V.  V/ </w:t>
      </w:r>
      <w:r w:rsidRPr="00A179E9">
        <w:rPr>
          <w:rFonts w:eastAsia="Times New Roman"/>
          <w:szCs w:val="24"/>
          <w:lang w:val="es-ES" w:eastAsia="es-ES"/>
        </w:rPr>
        <w:t xml:space="preserve">Pago por compra de herramientas, repuestos y accesorios, para uso en eq.162 motoniveladora, eq.47, eq.137, eq.136, eq.102, eq.13, según </w:t>
      </w:r>
      <w:proofErr w:type="gramStart"/>
      <w:r w:rsidRPr="00A179E9">
        <w:rPr>
          <w:rFonts w:eastAsia="Times New Roman"/>
          <w:szCs w:val="24"/>
          <w:lang w:val="es-ES" w:eastAsia="es-ES"/>
        </w:rPr>
        <w:t>factura  No</w:t>
      </w:r>
      <w:proofErr w:type="gramEnd"/>
      <w:r w:rsidRPr="00A179E9">
        <w:rPr>
          <w:rFonts w:eastAsia="Times New Roman"/>
          <w:szCs w:val="24"/>
          <w:lang w:val="es-ES" w:eastAsia="es-ES"/>
        </w:rPr>
        <w:t xml:space="preserve">.-84-81-82-83-79-75-76 Aplicando dicho gasto a la línea 0101 del código  54118, del presupuesto municipal vigente Autorizando a Tesorería a efectuar los pagos correspondientes FONDOS PROPIOS. Cuenta </w:t>
      </w:r>
      <w:proofErr w:type="spellStart"/>
      <w:r w:rsidRPr="00A179E9">
        <w:rPr>
          <w:rFonts w:eastAsia="Times New Roman"/>
          <w:szCs w:val="24"/>
          <w:lang w:val="es-ES" w:eastAsia="es-ES"/>
        </w:rPr>
        <w:t>N°</w:t>
      </w:r>
      <w:proofErr w:type="spellEnd"/>
      <w:r w:rsidRPr="00A179E9">
        <w:rPr>
          <w:rFonts w:eastAsia="Times New Roman"/>
          <w:szCs w:val="24"/>
          <w:lang w:val="es-ES" w:eastAsia="es-ES"/>
        </w:rPr>
        <w:t xml:space="preserve"> 00500003666</w:t>
      </w:r>
    </w:p>
    <w:p w14:paraId="4E3A7A04" w14:textId="77777777" w:rsidR="00A179E9" w:rsidRPr="00A179E9" w:rsidRDefault="00A179E9" w:rsidP="00A179E9">
      <w:pPr>
        <w:jc w:val="both"/>
        <w:rPr>
          <w:rFonts w:ascii="Calibri" w:eastAsia="Calibri" w:hAnsi="Calibri"/>
          <w:sz w:val="22"/>
          <w:lang w:val="es-MX"/>
        </w:rPr>
      </w:pPr>
    </w:p>
    <w:p w14:paraId="3467DD58" w14:textId="77777777" w:rsidR="009263DB" w:rsidRDefault="009263DB" w:rsidP="002425EC">
      <w:pPr>
        <w:spacing w:after="0" w:line="240" w:lineRule="auto"/>
        <w:ind w:left="720"/>
        <w:contextualSpacing/>
        <w:jc w:val="both"/>
        <w:rPr>
          <w:rFonts w:eastAsia="Times New Roman"/>
          <w:szCs w:val="24"/>
          <w:lang w:val="es-ES" w:eastAsia="es-ES"/>
        </w:rPr>
      </w:pPr>
    </w:p>
    <w:p w14:paraId="0FA35668" w14:textId="77777777" w:rsidR="009263DB" w:rsidRPr="009263DB" w:rsidRDefault="009263DB" w:rsidP="009263DB">
      <w:pPr>
        <w:jc w:val="both"/>
        <w:rPr>
          <w:rFonts w:eastAsia="Calibri"/>
          <w:color w:val="333333"/>
          <w:szCs w:val="24"/>
          <w:lang w:val="es-MX"/>
        </w:rPr>
      </w:pPr>
      <w:r w:rsidRPr="009263DB">
        <w:rPr>
          <w:rFonts w:eastAsia="Calibri"/>
          <w:b/>
          <w:szCs w:val="24"/>
          <w:u w:val="single"/>
          <w:lang w:val="es-MX"/>
        </w:rPr>
        <w:t>ACUERDO NÚMERO</w:t>
      </w:r>
      <w:r>
        <w:rPr>
          <w:rFonts w:eastAsia="Calibri"/>
          <w:b/>
          <w:szCs w:val="24"/>
          <w:u w:val="single"/>
          <w:lang w:val="es-MX"/>
        </w:rPr>
        <w:t xml:space="preserve"> VEINTICINCO: </w:t>
      </w:r>
    </w:p>
    <w:p w14:paraId="08369AAB" w14:textId="77777777" w:rsidR="009263DB" w:rsidRPr="009263DB" w:rsidRDefault="009263DB" w:rsidP="009263DB">
      <w:pPr>
        <w:autoSpaceDE w:val="0"/>
        <w:autoSpaceDN w:val="0"/>
        <w:adjustRightInd w:val="0"/>
        <w:spacing w:after="0" w:line="240" w:lineRule="auto"/>
        <w:jc w:val="both"/>
        <w:rPr>
          <w:rFonts w:eastAsia="Calibri"/>
          <w:szCs w:val="24"/>
          <w:lang w:val="es-MX"/>
        </w:rPr>
      </w:pPr>
      <w:r w:rsidRPr="009263DB">
        <w:rPr>
          <w:rFonts w:eastAsia="Calibri"/>
          <w:szCs w:val="24"/>
          <w:lang w:val="es-MX"/>
        </w:rPr>
        <w:t xml:space="preserve">El Concejo Municipal en uso de las facultades que el código Municipal les confiere: </w:t>
      </w:r>
      <w:r w:rsidRPr="009263DB">
        <w:rPr>
          <w:rFonts w:eastAsia="Calibri"/>
          <w:b/>
          <w:szCs w:val="24"/>
          <w:lang w:val="es-MX"/>
        </w:rPr>
        <w:t>ACUERDA:</w:t>
      </w:r>
      <w:r w:rsidRPr="009263DB">
        <w:rPr>
          <w:rFonts w:eastAsia="Calibri"/>
          <w:szCs w:val="24"/>
          <w:lang w:val="es-MX"/>
        </w:rPr>
        <w:t xml:space="preserve"> Erogar la cantidad de</w:t>
      </w:r>
      <w:r w:rsidRPr="009263DB">
        <w:rPr>
          <w:rFonts w:eastAsia="Calibri"/>
          <w:b/>
          <w:szCs w:val="24"/>
          <w:lang w:val="es-MX"/>
        </w:rPr>
        <w:t xml:space="preserve"> UN MIL SETECIENTOS NOVENTA Y SEIS 13/100 DOLARES DE LOS ESTADOS UNIDOS DE AMERICA ($1,796.13)</w:t>
      </w:r>
      <w:r w:rsidRPr="009263DB">
        <w:rPr>
          <w:rFonts w:eastAsia="Calibri"/>
          <w:szCs w:val="24"/>
          <w:lang w:val="es-MX"/>
        </w:rPr>
        <w:t xml:space="preserve"> a favor de </w:t>
      </w:r>
      <w:r w:rsidRPr="009263DB">
        <w:rPr>
          <w:rFonts w:eastAsia="Calibri"/>
          <w:b/>
          <w:szCs w:val="24"/>
          <w:lang w:val="es-MX"/>
        </w:rPr>
        <w:t>ANDA, Administración Nacional de Acueductos y Alcantarillados</w:t>
      </w:r>
      <w:r w:rsidRPr="009263DB">
        <w:rPr>
          <w:rFonts w:eastAsia="Calibri"/>
          <w:szCs w:val="24"/>
          <w:lang w:val="es-MX"/>
        </w:rPr>
        <w:t xml:space="preserve">.- V/ Pago por el servicio de </w:t>
      </w:r>
      <w:r w:rsidRPr="009263DB">
        <w:rPr>
          <w:rFonts w:eastAsia="Calibri"/>
          <w:szCs w:val="24"/>
          <w:lang w:val="es-MX"/>
        </w:rPr>
        <w:lastRenderedPageBreak/>
        <w:t>agua potable en diferentes dependencias de esta Alcaldía, durante el mes de</w:t>
      </w:r>
      <w:r w:rsidRPr="009263DB">
        <w:rPr>
          <w:rFonts w:eastAsia="Calibri"/>
          <w:b/>
          <w:szCs w:val="24"/>
          <w:lang w:val="es-MX"/>
        </w:rPr>
        <w:t xml:space="preserve"> AGOSTO</w:t>
      </w:r>
      <w:r w:rsidRPr="009263DB">
        <w:rPr>
          <w:rFonts w:eastAsia="Calibri"/>
          <w:szCs w:val="24"/>
          <w:lang w:val="es-MX"/>
        </w:rPr>
        <w:t xml:space="preserve"> del año dos mil veinte; según facturas Nos.-5635597-5635599-5635600-5635602-5635603-5929878-5929880-5929881-5929882-5929879 Aplicando dicho gasto al código </w:t>
      </w:r>
      <w:r w:rsidRPr="009263DB">
        <w:rPr>
          <w:rFonts w:eastAsia="Calibri"/>
          <w:b/>
          <w:szCs w:val="24"/>
          <w:lang w:val="es-MX"/>
        </w:rPr>
        <w:t xml:space="preserve">54202 </w:t>
      </w:r>
      <w:r w:rsidRPr="009263DB">
        <w:rPr>
          <w:rFonts w:eastAsia="Calibri"/>
          <w:szCs w:val="24"/>
          <w:lang w:val="es-MX"/>
        </w:rPr>
        <w:t>de la línea</w:t>
      </w:r>
      <w:r w:rsidRPr="009263DB">
        <w:rPr>
          <w:rFonts w:eastAsia="Calibri"/>
          <w:b/>
          <w:szCs w:val="24"/>
          <w:lang w:val="es-MX"/>
        </w:rPr>
        <w:t xml:space="preserve"> 0101 </w:t>
      </w:r>
      <w:r w:rsidRPr="009263DB">
        <w:rPr>
          <w:rFonts w:eastAsia="Calibri"/>
          <w:szCs w:val="24"/>
          <w:lang w:val="es-MX"/>
        </w:rPr>
        <w:t>Autorizando a Tesorería a efectuar los pagos correspondientes de la cuenta FODES 25% Gastos de Funcionamiento</w:t>
      </w:r>
    </w:p>
    <w:p w14:paraId="31D83F27" w14:textId="77777777" w:rsidR="009263DB" w:rsidRPr="009263DB" w:rsidRDefault="009263DB" w:rsidP="009263DB">
      <w:pPr>
        <w:jc w:val="both"/>
        <w:rPr>
          <w:rFonts w:ascii="Calibri" w:eastAsia="Calibri" w:hAnsi="Calibri"/>
          <w:sz w:val="22"/>
          <w:lang w:val="es-MX"/>
        </w:rPr>
      </w:pPr>
    </w:p>
    <w:p w14:paraId="4FFB9B60" w14:textId="77777777" w:rsidR="009263DB" w:rsidRPr="009263DB" w:rsidRDefault="009263DB" w:rsidP="009263DB">
      <w:pPr>
        <w:spacing w:after="0"/>
        <w:jc w:val="both"/>
        <w:rPr>
          <w:rFonts w:eastAsia="Calibri"/>
          <w:b/>
          <w:szCs w:val="24"/>
          <w:u w:val="single"/>
          <w:lang w:val="es-MX"/>
        </w:rPr>
      </w:pPr>
      <w:r w:rsidRPr="009263DB">
        <w:rPr>
          <w:rFonts w:eastAsia="Calibri"/>
          <w:b/>
          <w:szCs w:val="24"/>
          <w:u w:val="single"/>
          <w:lang w:val="es-MX"/>
        </w:rPr>
        <w:t>ACUERDO NÚMERO</w:t>
      </w:r>
      <w:r>
        <w:rPr>
          <w:rFonts w:eastAsia="Calibri"/>
          <w:b/>
          <w:szCs w:val="24"/>
          <w:u w:val="single"/>
          <w:lang w:val="es-MX"/>
        </w:rPr>
        <w:t xml:space="preserve"> VEINTISÉIS: </w:t>
      </w:r>
    </w:p>
    <w:p w14:paraId="02849469" w14:textId="77777777" w:rsidR="009263DB" w:rsidRPr="009263DB" w:rsidRDefault="009263DB" w:rsidP="009263DB">
      <w:pPr>
        <w:spacing w:after="0"/>
        <w:jc w:val="both"/>
        <w:rPr>
          <w:rFonts w:eastAsia="Calibri"/>
          <w:szCs w:val="24"/>
          <w:lang w:val="es-MX"/>
        </w:rPr>
      </w:pPr>
      <w:r w:rsidRPr="009263DB">
        <w:rPr>
          <w:rFonts w:eastAsia="Calibri"/>
          <w:szCs w:val="24"/>
          <w:lang w:val="es-MX"/>
        </w:rPr>
        <w:t xml:space="preserve">El Concejo Municipal de Metapán, en uso de las facultades legales que el Código municipal les confiere: ACUERDA: Erogar las cantidades siguientes: </w:t>
      </w:r>
    </w:p>
    <w:p w14:paraId="333E2E27" w14:textId="77777777" w:rsidR="009263DB" w:rsidRPr="009263DB" w:rsidRDefault="009263DB" w:rsidP="009263DB">
      <w:pPr>
        <w:tabs>
          <w:tab w:val="left" w:pos="2685"/>
        </w:tabs>
        <w:spacing w:after="0"/>
        <w:jc w:val="both"/>
        <w:rPr>
          <w:rFonts w:eastAsia="Calibri"/>
          <w:szCs w:val="24"/>
          <w:lang w:val="es-MX"/>
        </w:rPr>
      </w:pPr>
      <w:r w:rsidRPr="009263DB">
        <w:rPr>
          <w:rFonts w:eastAsia="Calibri"/>
          <w:szCs w:val="24"/>
          <w:lang w:val="es-MX"/>
        </w:rPr>
        <w:tab/>
      </w:r>
    </w:p>
    <w:p w14:paraId="737D55E0" w14:textId="77777777" w:rsidR="009263DB" w:rsidRPr="009263DB" w:rsidRDefault="009263DB" w:rsidP="009263DB">
      <w:pPr>
        <w:jc w:val="both"/>
        <w:rPr>
          <w:rFonts w:eastAsia="Calibri"/>
          <w:b/>
          <w:szCs w:val="24"/>
          <w:u w:val="single"/>
          <w:lang w:val="es-MX"/>
        </w:rPr>
      </w:pPr>
      <w:r w:rsidRPr="009263DB">
        <w:rPr>
          <w:rFonts w:eastAsia="Calibri"/>
          <w:b/>
          <w:szCs w:val="24"/>
          <w:u w:val="single"/>
          <w:lang w:val="es-MX"/>
        </w:rPr>
        <w:t>LINEA  0101 ADMINISTRACIÓN SUPERIOR</w:t>
      </w:r>
    </w:p>
    <w:p w14:paraId="2A545CB3" w14:textId="77777777" w:rsidR="009263DB" w:rsidRPr="009263DB" w:rsidRDefault="009263DB" w:rsidP="009263DB">
      <w:pPr>
        <w:tabs>
          <w:tab w:val="left" w:pos="3465"/>
        </w:tabs>
        <w:spacing w:after="0" w:line="240" w:lineRule="auto"/>
        <w:ind w:left="720"/>
        <w:contextualSpacing/>
        <w:jc w:val="both"/>
        <w:rPr>
          <w:rFonts w:eastAsia="Times New Roman"/>
          <w:szCs w:val="24"/>
          <w:lang w:val="es-ES" w:eastAsia="es-ES"/>
        </w:rPr>
      </w:pPr>
      <w:r w:rsidRPr="009263DB">
        <w:rPr>
          <w:rFonts w:eastAsia="Times New Roman"/>
          <w:szCs w:val="24"/>
          <w:lang w:val="es-ES" w:eastAsia="es-ES"/>
        </w:rPr>
        <w:tab/>
      </w:r>
    </w:p>
    <w:p w14:paraId="01750F48" w14:textId="77777777" w:rsidR="009263DB" w:rsidRPr="009263DB" w:rsidRDefault="009263DB" w:rsidP="008238C8">
      <w:pPr>
        <w:numPr>
          <w:ilvl w:val="0"/>
          <w:numId w:val="84"/>
        </w:numPr>
        <w:spacing w:after="200" w:line="240" w:lineRule="auto"/>
        <w:contextualSpacing/>
        <w:jc w:val="both"/>
        <w:rPr>
          <w:rFonts w:eastAsia="Times New Roman"/>
          <w:szCs w:val="24"/>
          <w:lang w:val="es-ES" w:eastAsia="es-ES"/>
        </w:rPr>
      </w:pPr>
      <w:r w:rsidRPr="009263DB">
        <w:rPr>
          <w:rFonts w:eastAsia="Times New Roman"/>
          <w:b/>
          <w:szCs w:val="24"/>
          <w:lang w:val="es-ES" w:eastAsia="es-ES"/>
        </w:rPr>
        <w:t>CLARO, Compañía de Telecomunicaciones de El Salvador, S.A. DE C.V.</w:t>
      </w:r>
      <w:r w:rsidRPr="009263DB">
        <w:rPr>
          <w:rFonts w:eastAsia="Times New Roman"/>
          <w:szCs w:val="24"/>
          <w:lang w:val="es-ES" w:eastAsia="es-ES"/>
        </w:rPr>
        <w:t xml:space="preserve"> V/ Pago por servicio de teléfono prestado en Departamento de Información (2402-0186) correspondiente al período del 08/07/2020 al 07/08/2020 según factura N°0140726650, aplicando dicho gasto al código que se detalla a continuación:</w:t>
      </w:r>
    </w:p>
    <w:p w14:paraId="02D7DEE1" w14:textId="77777777" w:rsidR="009263DB" w:rsidRPr="009263DB" w:rsidRDefault="009263DB" w:rsidP="009263DB">
      <w:pPr>
        <w:spacing w:after="200" w:line="240" w:lineRule="auto"/>
        <w:ind w:left="1425"/>
        <w:contextualSpacing/>
        <w:jc w:val="both"/>
        <w:rPr>
          <w:rFonts w:eastAsia="Times New Roman"/>
          <w:szCs w:val="24"/>
          <w:lang w:val="es-ES" w:eastAsia="es-ES"/>
        </w:rPr>
      </w:pPr>
    </w:p>
    <w:p w14:paraId="2E8E072D" w14:textId="77777777" w:rsidR="009263DB" w:rsidRPr="009263DB" w:rsidRDefault="009263DB" w:rsidP="009263DB">
      <w:pPr>
        <w:tabs>
          <w:tab w:val="left" w:pos="709"/>
          <w:tab w:val="left" w:pos="7797"/>
        </w:tabs>
        <w:jc w:val="both"/>
        <w:rPr>
          <w:rFonts w:eastAsia="Calibri"/>
          <w:szCs w:val="24"/>
          <w:lang w:val="es-MX"/>
        </w:rPr>
      </w:pPr>
      <w:r w:rsidRPr="009263DB">
        <w:rPr>
          <w:rFonts w:eastAsia="Calibri"/>
          <w:szCs w:val="24"/>
          <w:lang w:val="es-MX"/>
        </w:rPr>
        <w:tab/>
        <w:t xml:space="preserve">           54203   ……………………………………………</w:t>
      </w:r>
      <w:proofErr w:type="gramStart"/>
      <w:r w:rsidRPr="009263DB">
        <w:rPr>
          <w:rFonts w:eastAsia="Calibri"/>
          <w:szCs w:val="24"/>
          <w:lang w:val="es-MX"/>
        </w:rPr>
        <w:t>…….</w:t>
      </w:r>
      <w:proofErr w:type="gramEnd"/>
      <w:r w:rsidRPr="009263DB">
        <w:rPr>
          <w:rFonts w:eastAsia="Calibri"/>
          <w:szCs w:val="24"/>
          <w:lang w:val="es-MX"/>
        </w:rPr>
        <w:t>.…………$  647.85</w:t>
      </w:r>
    </w:p>
    <w:p w14:paraId="19B6197C" w14:textId="77777777" w:rsidR="009263DB" w:rsidRPr="009263DB" w:rsidRDefault="009263DB" w:rsidP="009263DB">
      <w:pPr>
        <w:spacing w:after="0" w:line="240" w:lineRule="auto"/>
        <w:ind w:left="1069"/>
        <w:contextualSpacing/>
        <w:jc w:val="both"/>
        <w:rPr>
          <w:rFonts w:ascii="Calibri" w:eastAsia="Times New Roman" w:hAnsi="Calibri" w:cs="Calibri"/>
          <w:sz w:val="22"/>
          <w:lang w:eastAsia="es-SV"/>
        </w:rPr>
      </w:pPr>
    </w:p>
    <w:p w14:paraId="79FC63DA" w14:textId="77777777" w:rsidR="009263DB" w:rsidRPr="009263DB" w:rsidRDefault="009263DB" w:rsidP="008238C8">
      <w:pPr>
        <w:numPr>
          <w:ilvl w:val="0"/>
          <w:numId w:val="84"/>
        </w:numPr>
        <w:spacing w:after="200" w:line="276" w:lineRule="auto"/>
        <w:contextualSpacing/>
        <w:jc w:val="both"/>
        <w:rPr>
          <w:rFonts w:eastAsia="Times New Roman"/>
          <w:szCs w:val="24"/>
          <w:lang w:val="es-ES" w:eastAsia="es-ES"/>
        </w:rPr>
      </w:pPr>
      <w:r w:rsidRPr="009263DB">
        <w:rPr>
          <w:rFonts w:eastAsia="Times New Roman"/>
          <w:b/>
          <w:szCs w:val="24"/>
          <w:lang w:val="es-ES" w:eastAsia="es-ES"/>
        </w:rPr>
        <w:t>CLARO, Compañía de Telecomunicaciones de El Salvador, S.A. de C.V</w:t>
      </w:r>
      <w:r w:rsidRPr="009263DB">
        <w:rPr>
          <w:rFonts w:eastAsia="Times New Roman"/>
          <w:szCs w:val="24"/>
          <w:lang w:val="es-ES" w:eastAsia="es-ES"/>
        </w:rPr>
        <w:t xml:space="preserve">. </w:t>
      </w:r>
    </w:p>
    <w:p w14:paraId="628F946C" w14:textId="77777777" w:rsidR="009263DB" w:rsidRPr="009263DB" w:rsidRDefault="009263DB" w:rsidP="009263DB">
      <w:pPr>
        <w:spacing w:after="0" w:line="240" w:lineRule="auto"/>
        <w:ind w:left="1425"/>
        <w:contextualSpacing/>
        <w:jc w:val="both"/>
        <w:rPr>
          <w:rFonts w:eastAsia="Times New Roman"/>
          <w:szCs w:val="24"/>
          <w:lang w:val="es-ES" w:eastAsia="es-ES"/>
        </w:rPr>
      </w:pPr>
      <w:r w:rsidRPr="009263DB">
        <w:rPr>
          <w:rFonts w:eastAsia="Times New Roman"/>
          <w:szCs w:val="24"/>
          <w:lang w:val="es-ES" w:eastAsia="es-ES"/>
        </w:rPr>
        <w:t xml:space="preserve">V/ Servicio de Comunicación </w:t>
      </w:r>
      <w:proofErr w:type="gramStart"/>
      <w:r w:rsidRPr="009263DB">
        <w:rPr>
          <w:rFonts w:eastAsia="Times New Roman"/>
          <w:szCs w:val="24"/>
          <w:lang w:val="es-ES" w:eastAsia="es-ES"/>
        </w:rPr>
        <w:t>Inalámbrica.-</w:t>
      </w:r>
      <w:proofErr w:type="gramEnd"/>
      <w:r w:rsidRPr="009263DB">
        <w:rPr>
          <w:rFonts w:eastAsia="Times New Roman"/>
          <w:szCs w:val="24"/>
          <w:lang w:val="es-ES" w:eastAsia="es-ES"/>
        </w:rPr>
        <w:t xml:space="preserve"> V/ Pago por servicio de teléfono celular asignados a los Regidores Municipales y algunos empleados de esta Alcaldía; durante el período del 01/07/2020</w:t>
      </w:r>
      <w:r w:rsidRPr="009263DB">
        <w:rPr>
          <w:rFonts w:eastAsia="Times New Roman"/>
          <w:b/>
          <w:szCs w:val="24"/>
          <w:lang w:val="es-ES" w:eastAsia="es-ES"/>
        </w:rPr>
        <w:t xml:space="preserve"> </w:t>
      </w:r>
      <w:r w:rsidRPr="009263DB">
        <w:rPr>
          <w:rFonts w:eastAsia="Times New Roman"/>
          <w:szCs w:val="24"/>
          <w:lang w:val="es-ES" w:eastAsia="es-ES"/>
        </w:rPr>
        <w:t>al</w:t>
      </w:r>
      <w:r w:rsidRPr="009263DB">
        <w:rPr>
          <w:rFonts w:eastAsia="Times New Roman"/>
          <w:b/>
          <w:szCs w:val="24"/>
          <w:lang w:val="es-ES" w:eastAsia="es-ES"/>
        </w:rPr>
        <w:t xml:space="preserve"> </w:t>
      </w:r>
      <w:r w:rsidRPr="009263DB">
        <w:rPr>
          <w:rFonts w:eastAsia="Times New Roman"/>
          <w:szCs w:val="24"/>
          <w:lang w:val="es-ES" w:eastAsia="es-ES"/>
        </w:rPr>
        <w:t>31/07/2020, según Factura No.30722743, aplicando  dicho gasto al código que se detalla a continuación</w:t>
      </w:r>
    </w:p>
    <w:p w14:paraId="393DDCF5" w14:textId="77777777" w:rsidR="009263DB" w:rsidRPr="009263DB" w:rsidRDefault="009263DB" w:rsidP="009263DB">
      <w:pPr>
        <w:spacing w:after="0" w:line="240" w:lineRule="auto"/>
        <w:ind w:left="1425"/>
        <w:contextualSpacing/>
        <w:jc w:val="both"/>
        <w:rPr>
          <w:rFonts w:eastAsia="Times New Roman"/>
          <w:szCs w:val="24"/>
          <w:lang w:val="es-ES" w:eastAsia="es-ES"/>
        </w:rPr>
      </w:pPr>
    </w:p>
    <w:p w14:paraId="15528829" w14:textId="77777777" w:rsidR="009263DB" w:rsidRPr="009263DB" w:rsidRDefault="009263DB" w:rsidP="009263DB">
      <w:pPr>
        <w:tabs>
          <w:tab w:val="left" w:pos="922"/>
          <w:tab w:val="left" w:pos="7797"/>
        </w:tabs>
        <w:jc w:val="both"/>
        <w:rPr>
          <w:rFonts w:eastAsia="Calibri"/>
          <w:szCs w:val="24"/>
          <w:lang w:val="es-MX"/>
        </w:rPr>
      </w:pPr>
      <w:r w:rsidRPr="009263DB">
        <w:rPr>
          <w:rFonts w:eastAsia="Calibri"/>
          <w:szCs w:val="24"/>
          <w:lang w:val="es-MX"/>
        </w:rPr>
        <w:t xml:space="preserve">                        54203   …………………………………………………</w:t>
      </w:r>
      <w:proofErr w:type="gramStart"/>
      <w:r w:rsidRPr="009263DB">
        <w:rPr>
          <w:rFonts w:eastAsia="Calibri"/>
          <w:szCs w:val="24"/>
          <w:lang w:val="es-MX"/>
        </w:rPr>
        <w:t>…….</w:t>
      </w:r>
      <w:proofErr w:type="gramEnd"/>
      <w:r w:rsidRPr="009263DB">
        <w:rPr>
          <w:rFonts w:eastAsia="Calibri"/>
          <w:szCs w:val="24"/>
          <w:lang w:val="es-MX"/>
        </w:rPr>
        <w:t>.… $ 3,971.78</w:t>
      </w:r>
    </w:p>
    <w:p w14:paraId="1A3E489D" w14:textId="77777777" w:rsidR="009263DB" w:rsidRPr="009263DB" w:rsidRDefault="009263DB" w:rsidP="009263DB">
      <w:pPr>
        <w:spacing w:after="0" w:line="240" w:lineRule="auto"/>
        <w:ind w:left="720"/>
        <w:contextualSpacing/>
        <w:jc w:val="both"/>
        <w:rPr>
          <w:rFonts w:eastAsia="Times New Roman"/>
          <w:szCs w:val="24"/>
          <w:lang w:eastAsia="es-ES"/>
        </w:rPr>
      </w:pPr>
      <w:r w:rsidRPr="009263DB">
        <w:rPr>
          <w:rFonts w:eastAsia="Times New Roman"/>
          <w:szCs w:val="24"/>
          <w:lang w:val="es-ES" w:eastAsia="es-ES"/>
        </w:rPr>
        <w:t>Autorizando a Tesorería a efectuar los pagos correspondientes de la cuenta FODES 25% Gastos de Funcionamiento.</w:t>
      </w:r>
    </w:p>
    <w:p w14:paraId="62747FF5" w14:textId="77777777" w:rsidR="009263DB" w:rsidRPr="009263DB" w:rsidRDefault="009263DB" w:rsidP="009263DB">
      <w:pPr>
        <w:spacing w:after="0" w:line="240" w:lineRule="auto"/>
        <w:ind w:left="720"/>
        <w:contextualSpacing/>
        <w:jc w:val="both"/>
        <w:rPr>
          <w:rFonts w:eastAsia="Times New Roman"/>
          <w:szCs w:val="24"/>
          <w:lang w:eastAsia="es-ES"/>
        </w:rPr>
      </w:pPr>
    </w:p>
    <w:p w14:paraId="2A5DBA70" w14:textId="77777777" w:rsidR="009263DB" w:rsidRPr="009263DB" w:rsidRDefault="009263DB" w:rsidP="002425EC">
      <w:pPr>
        <w:spacing w:after="0" w:line="240" w:lineRule="auto"/>
        <w:ind w:left="720"/>
        <w:contextualSpacing/>
        <w:jc w:val="both"/>
        <w:rPr>
          <w:rFonts w:eastAsia="Times New Roman"/>
          <w:szCs w:val="24"/>
          <w:lang w:eastAsia="es-ES"/>
        </w:rPr>
      </w:pPr>
    </w:p>
    <w:p w14:paraId="68C62BC2" w14:textId="77777777" w:rsidR="006830A9" w:rsidRDefault="006830A9" w:rsidP="006830A9">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trece horas con </w:t>
      </w:r>
      <w:r w:rsidR="008476A5">
        <w:rPr>
          <w:rFonts w:eastAsia="Times New Roman"/>
          <w:szCs w:val="24"/>
          <w:lang w:val="es-ES" w:eastAsia="es-ES"/>
        </w:rPr>
        <w:t>cuarenta</w:t>
      </w:r>
      <w:r>
        <w:rPr>
          <w:rFonts w:eastAsia="Times New Roman"/>
          <w:szCs w:val="24"/>
          <w:lang w:val="es-ES" w:eastAsia="es-ES"/>
        </w:rPr>
        <w:t xml:space="preserve"> minutos del veintiséis de agosto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15899FD9" w14:textId="77777777" w:rsidR="006830A9" w:rsidRDefault="006830A9" w:rsidP="006830A9">
      <w:pPr>
        <w:spacing w:after="0" w:line="240" w:lineRule="auto"/>
        <w:jc w:val="both"/>
        <w:rPr>
          <w:rFonts w:eastAsia="Times New Roman"/>
          <w:szCs w:val="24"/>
          <w:lang w:val="es-ES" w:eastAsia="es-ES"/>
        </w:rPr>
      </w:pPr>
    </w:p>
    <w:p w14:paraId="5BC610A9" w14:textId="77777777" w:rsidR="006830A9" w:rsidRDefault="006830A9" w:rsidP="006830A9">
      <w:pPr>
        <w:spacing w:after="0" w:line="240" w:lineRule="auto"/>
        <w:jc w:val="center"/>
        <w:rPr>
          <w:rFonts w:eastAsia="Times New Roman"/>
          <w:lang w:eastAsia="es-ES"/>
        </w:rPr>
      </w:pPr>
    </w:p>
    <w:p w14:paraId="587A1283" w14:textId="77777777" w:rsidR="006830A9" w:rsidRDefault="006830A9" w:rsidP="006830A9">
      <w:pPr>
        <w:spacing w:after="0" w:line="240" w:lineRule="auto"/>
        <w:jc w:val="center"/>
        <w:rPr>
          <w:rFonts w:eastAsia="Times New Roman"/>
          <w:lang w:eastAsia="es-ES"/>
        </w:rPr>
      </w:pPr>
    </w:p>
    <w:p w14:paraId="5E2513BD" w14:textId="77777777" w:rsidR="006830A9" w:rsidRDefault="006830A9" w:rsidP="006830A9">
      <w:pPr>
        <w:spacing w:after="0" w:line="240" w:lineRule="auto"/>
        <w:jc w:val="center"/>
        <w:rPr>
          <w:rFonts w:eastAsia="Times New Roman"/>
          <w:lang w:eastAsia="es-ES"/>
        </w:rPr>
      </w:pPr>
    </w:p>
    <w:p w14:paraId="4F7325EE" w14:textId="77777777" w:rsidR="006830A9" w:rsidRDefault="006830A9" w:rsidP="006830A9">
      <w:pPr>
        <w:spacing w:after="0" w:line="240" w:lineRule="auto"/>
        <w:jc w:val="center"/>
        <w:rPr>
          <w:rFonts w:eastAsia="Times New Roman"/>
          <w:lang w:eastAsia="es-ES"/>
        </w:rPr>
      </w:pPr>
    </w:p>
    <w:p w14:paraId="0F83075C" w14:textId="77777777" w:rsidR="006830A9" w:rsidRDefault="006830A9" w:rsidP="006830A9">
      <w:pPr>
        <w:spacing w:after="0" w:line="240" w:lineRule="auto"/>
        <w:jc w:val="center"/>
        <w:rPr>
          <w:rFonts w:eastAsia="Times New Roman"/>
          <w:lang w:eastAsia="es-ES"/>
        </w:rPr>
      </w:pPr>
      <w:r>
        <w:rPr>
          <w:rFonts w:eastAsia="Times New Roman"/>
          <w:lang w:eastAsia="es-ES"/>
        </w:rPr>
        <w:t>Prof. José Rigoberto Pinto Rivera</w:t>
      </w:r>
    </w:p>
    <w:p w14:paraId="30BE1D7A" w14:textId="77777777" w:rsidR="006830A9" w:rsidRDefault="006830A9" w:rsidP="006830A9">
      <w:pPr>
        <w:spacing w:after="0" w:line="240" w:lineRule="auto"/>
        <w:jc w:val="center"/>
        <w:rPr>
          <w:rFonts w:eastAsia="Times New Roman"/>
          <w:lang w:eastAsia="es-ES"/>
        </w:rPr>
      </w:pPr>
      <w:r>
        <w:rPr>
          <w:rFonts w:eastAsia="Times New Roman"/>
          <w:lang w:eastAsia="es-ES"/>
        </w:rPr>
        <w:t>Alcalde Municipal</w:t>
      </w:r>
    </w:p>
    <w:p w14:paraId="087DAEFC" w14:textId="77777777" w:rsidR="006830A9" w:rsidRDefault="006830A9" w:rsidP="006830A9">
      <w:pPr>
        <w:spacing w:after="0" w:line="240" w:lineRule="auto"/>
        <w:jc w:val="center"/>
        <w:rPr>
          <w:rFonts w:eastAsia="Times New Roman"/>
          <w:lang w:eastAsia="es-ES"/>
        </w:rPr>
      </w:pPr>
    </w:p>
    <w:p w14:paraId="58AEAEF8" w14:textId="77777777" w:rsidR="006830A9" w:rsidRDefault="006830A9" w:rsidP="006830A9">
      <w:pPr>
        <w:spacing w:after="0" w:line="240" w:lineRule="auto"/>
        <w:jc w:val="center"/>
        <w:rPr>
          <w:rFonts w:eastAsia="Times New Roman"/>
          <w:lang w:eastAsia="es-ES"/>
        </w:rPr>
      </w:pPr>
    </w:p>
    <w:p w14:paraId="407B4D7D" w14:textId="77777777" w:rsidR="006830A9" w:rsidRDefault="006830A9" w:rsidP="006830A9">
      <w:pPr>
        <w:spacing w:after="0" w:line="240" w:lineRule="auto"/>
        <w:jc w:val="center"/>
        <w:rPr>
          <w:rFonts w:eastAsia="Times New Roman"/>
          <w:lang w:eastAsia="es-ES"/>
        </w:rPr>
      </w:pPr>
    </w:p>
    <w:p w14:paraId="555895BE" w14:textId="77777777" w:rsidR="006830A9" w:rsidRDefault="006830A9" w:rsidP="006830A9">
      <w:pPr>
        <w:spacing w:after="0" w:line="240" w:lineRule="auto"/>
        <w:jc w:val="both"/>
        <w:rPr>
          <w:rFonts w:eastAsia="Times New Roman"/>
          <w:lang w:eastAsia="es-ES"/>
        </w:rPr>
      </w:pPr>
      <w:r>
        <w:rPr>
          <w:rFonts w:eastAsia="Times New Roman"/>
          <w:lang w:eastAsia="es-ES"/>
        </w:rPr>
        <w:t xml:space="preserve">                                                      </w:t>
      </w:r>
    </w:p>
    <w:p w14:paraId="427571FD" w14:textId="77777777" w:rsidR="006830A9" w:rsidRDefault="006830A9" w:rsidP="006830A9">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2EA2DA31" w14:textId="77777777" w:rsidR="006830A9" w:rsidRDefault="006830A9" w:rsidP="006830A9">
      <w:pPr>
        <w:spacing w:after="0" w:line="240" w:lineRule="auto"/>
        <w:jc w:val="center"/>
        <w:rPr>
          <w:rFonts w:eastAsia="Times New Roman"/>
          <w:lang w:eastAsia="es-ES"/>
        </w:rPr>
      </w:pPr>
      <w:r>
        <w:rPr>
          <w:rFonts w:eastAsia="Times New Roman"/>
          <w:lang w:eastAsia="es-ES"/>
        </w:rPr>
        <w:t>Síndico Municipal</w:t>
      </w:r>
    </w:p>
    <w:p w14:paraId="38995721" w14:textId="77777777" w:rsidR="006830A9" w:rsidRDefault="006830A9" w:rsidP="006830A9">
      <w:pPr>
        <w:spacing w:after="0" w:line="240" w:lineRule="auto"/>
        <w:jc w:val="center"/>
        <w:rPr>
          <w:rFonts w:eastAsia="Times New Roman"/>
          <w:lang w:eastAsia="es-ES"/>
        </w:rPr>
      </w:pPr>
    </w:p>
    <w:p w14:paraId="6DB051D8" w14:textId="77777777" w:rsidR="006830A9" w:rsidRDefault="006830A9" w:rsidP="006830A9">
      <w:pPr>
        <w:spacing w:after="0" w:line="240" w:lineRule="auto"/>
        <w:jc w:val="both"/>
        <w:rPr>
          <w:rFonts w:eastAsia="Times New Roman"/>
          <w:lang w:eastAsia="es-ES"/>
        </w:rPr>
      </w:pPr>
      <w:r>
        <w:rPr>
          <w:rFonts w:eastAsia="Times New Roman"/>
          <w:lang w:eastAsia="es-ES"/>
        </w:rPr>
        <w:t xml:space="preserve">                                                 </w:t>
      </w:r>
    </w:p>
    <w:p w14:paraId="2040C8E7" w14:textId="77777777" w:rsidR="006830A9" w:rsidRDefault="006830A9" w:rsidP="006830A9">
      <w:pPr>
        <w:spacing w:after="0" w:line="240" w:lineRule="auto"/>
        <w:jc w:val="both"/>
        <w:rPr>
          <w:rFonts w:eastAsia="Times New Roman"/>
          <w:lang w:eastAsia="es-ES"/>
        </w:rPr>
      </w:pPr>
      <w:r>
        <w:rPr>
          <w:rFonts w:eastAsia="Times New Roman"/>
          <w:lang w:eastAsia="es-ES"/>
        </w:rPr>
        <w:t xml:space="preserve">             </w:t>
      </w:r>
    </w:p>
    <w:p w14:paraId="7067FC17" w14:textId="77777777" w:rsidR="006830A9" w:rsidRDefault="006830A9" w:rsidP="006830A9">
      <w:pPr>
        <w:spacing w:after="0" w:line="240" w:lineRule="auto"/>
        <w:jc w:val="both"/>
        <w:rPr>
          <w:rFonts w:eastAsia="Times New Roman"/>
          <w:lang w:eastAsia="es-ES"/>
        </w:rPr>
      </w:pPr>
    </w:p>
    <w:p w14:paraId="603EE4B5" w14:textId="77777777" w:rsidR="006830A9" w:rsidRDefault="006830A9" w:rsidP="006830A9">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67D8D263" w14:textId="77777777" w:rsidR="006830A9" w:rsidRDefault="006830A9" w:rsidP="006830A9">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040C099E" w14:textId="77777777" w:rsidR="006830A9" w:rsidRDefault="006830A9" w:rsidP="006830A9">
      <w:pPr>
        <w:spacing w:after="0" w:line="240" w:lineRule="auto"/>
        <w:jc w:val="both"/>
        <w:rPr>
          <w:rFonts w:eastAsia="Times New Roman"/>
          <w:lang w:eastAsia="es-ES"/>
        </w:rPr>
      </w:pPr>
      <w:r>
        <w:rPr>
          <w:rFonts w:eastAsia="Times New Roman"/>
          <w:lang w:eastAsia="es-ES"/>
        </w:rPr>
        <w:tab/>
      </w:r>
    </w:p>
    <w:p w14:paraId="5CD9AA38" w14:textId="77777777" w:rsidR="006830A9" w:rsidRDefault="006830A9" w:rsidP="006830A9">
      <w:pPr>
        <w:spacing w:after="0" w:line="240" w:lineRule="auto"/>
        <w:jc w:val="both"/>
        <w:rPr>
          <w:rFonts w:eastAsia="Times New Roman"/>
          <w:lang w:eastAsia="es-ES"/>
        </w:rPr>
      </w:pPr>
      <w:r>
        <w:rPr>
          <w:rFonts w:eastAsia="Times New Roman"/>
          <w:lang w:eastAsia="es-ES"/>
        </w:rPr>
        <w:lastRenderedPageBreak/>
        <w:t xml:space="preserve">         </w:t>
      </w:r>
    </w:p>
    <w:p w14:paraId="25640C8C" w14:textId="77777777" w:rsidR="006830A9" w:rsidRDefault="006830A9" w:rsidP="006830A9">
      <w:pPr>
        <w:spacing w:after="0" w:line="240" w:lineRule="auto"/>
        <w:jc w:val="both"/>
        <w:rPr>
          <w:rFonts w:eastAsia="Times New Roman"/>
          <w:lang w:eastAsia="es-ES"/>
        </w:rPr>
      </w:pPr>
    </w:p>
    <w:p w14:paraId="0A422769" w14:textId="77777777" w:rsidR="006830A9" w:rsidRDefault="006830A9" w:rsidP="006830A9">
      <w:pPr>
        <w:spacing w:after="0" w:line="240" w:lineRule="auto"/>
        <w:jc w:val="both"/>
        <w:rPr>
          <w:rFonts w:eastAsia="Times New Roman"/>
          <w:lang w:eastAsia="es-ES"/>
        </w:rPr>
      </w:pPr>
    </w:p>
    <w:p w14:paraId="26EEA4BD" w14:textId="77777777" w:rsidR="006830A9" w:rsidRDefault="006830A9" w:rsidP="006830A9">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2C32A5FA" w14:textId="77777777" w:rsidR="006830A9" w:rsidRDefault="006830A9" w:rsidP="006830A9">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2E162DF4" w14:textId="77777777" w:rsidR="006830A9" w:rsidRDefault="006830A9" w:rsidP="006830A9">
      <w:pPr>
        <w:spacing w:after="0" w:line="240" w:lineRule="auto"/>
        <w:jc w:val="both"/>
        <w:rPr>
          <w:rFonts w:eastAsia="Times New Roman"/>
          <w:lang w:eastAsia="es-ES"/>
        </w:rPr>
      </w:pPr>
    </w:p>
    <w:p w14:paraId="23EDC415" w14:textId="77777777" w:rsidR="006830A9" w:rsidRDefault="006830A9" w:rsidP="006830A9">
      <w:pPr>
        <w:spacing w:after="0" w:line="240" w:lineRule="auto"/>
        <w:jc w:val="both"/>
        <w:rPr>
          <w:rFonts w:eastAsia="Times New Roman"/>
          <w:lang w:eastAsia="es-ES"/>
        </w:rPr>
      </w:pPr>
    </w:p>
    <w:p w14:paraId="73881651" w14:textId="77777777" w:rsidR="006830A9" w:rsidRDefault="006830A9" w:rsidP="006830A9">
      <w:pPr>
        <w:spacing w:after="0" w:line="240" w:lineRule="auto"/>
        <w:jc w:val="both"/>
        <w:rPr>
          <w:rFonts w:eastAsia="Times New Roman"/>
          <w:lang w:eastAsia="es-ES"/>
        </w:rPr>
      </w:pPr>
    </w:p>
    <w:p w14:paraId="46CD2693" w14:textId="77777777" w:rsidR="006830A9" w:rsidRDefault="006830A9" w:rsidP="006830A9">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474DA6B3" w14:textId="77777777" w:rsidR="006830A9" w:rsidRDefault="006830A9" w:rsidP="006830A9">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0900FDF1" w14:textId="77777777" w:rsidR="006830A9" w:rsidRDefault="006830A9" w:rsidP="006830A9">
      <w:pPr>
        <w:spacing w:after="0" w:line="240" w:lineRule="auto"/>
        <w:jc w:val="both"/>
        <w:rPr>
          <w:rFonts w:eastAsia="Times New Roman"/>
          <w:lang w:eastAsia="es-ES"/>
        </w:rPr>
      </w:pPr>
    </w:p>
    <w:p w14:paraId="061AC306" w14:textId="77777777" w:rsidR="006830A9" w:rsidRDefault="006830A9" w:rsidP="006830A9">
      <w:pPr>
        <w:tabs>
          <w:tab w:val="left" w:pos="5663"/>
        </w:tabs>
        <w:spacing w:after="0" w:line="240" w:lineRule="auto"/>
        <w:jc w:val="both"/>
        <w:rPr>
          <w:rFonts w:eastAsia="Times New Roman"/>
          <w:lang w:eastAsia="es-ES"/>
        </w:rPr>
      </w:pPr>
    </w:p>
    <w:p w14:paraId="4BB860B2" w14:textId="77777777" w:rsidR="006830A9" w:rsidRDefault="006830A9" w:rsidP="006830A9">
      <w:pPr>
        <w:tabs>
          <w:tab w:val="left" w:pos="5663"/>
        </w:tabs>
        <w:spacing w:after="0" w:line="240" w:lineRule="auto"/>
        <w:jc w:val="both"/>
        <w:rPr>
          <w:rFonts w:eastAsia="Times New Roman"/>
          <w:lang w:eastAsia="es-ES"/>
        </w:rPr>
      </w:pPr>
    </w:p>
    <w:p w14:paraId="7B626A3F" w14:textId="77777777" w:rsidR="006830A9" w:rsidRDefault="006830A9" w:rsidP="006830A9">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0992EE13" w14:textId="77777777" w:rsidR="006830A9" w:rsidRDefault="006830A9" w:rsidP="006830A9">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64C3F3B1" w14:textId="77777777" w:rsidR="006830A9" w:rsidRDefault="006830A9" w:rsidP="006830A9">
      <w:pPr>
        <w:spacing w:after="0" w:line="240" w:lineRule="auto"/>
        <w:jc w:val="both"/>
        <w:rPr>
          <w:rFonts w:eastAsia="Times New Roman"/>
          <w:lang w:eastAsia="es-ES"/>
        </w:rPr>
      </w:pPr>
    </w:p>
    <w:p w14:paraId="4C68AE42" w14:textId="77777777" w:rsidR="006830A9" w:rsidRDefault="006830A9" w:rsidP="006830A9">
      <w:pPr>
        <w:spacing w:after="0" w:line="240" w:lineRule="auto"/>
        <w:jc w:val="both"/>
        <w:rPr>
          <w:rFonts w:eastAsia="Times New Roman"/>
          <w:lang w:eastAsia="es-ES"/>
        </w:rPr>
      </w:pPr>
      <w:r>
        <w:rPr>
          <w:rFonts w:eastAsia="Times New Roman"/>
          <w:lang w:eastAsia="es-ES"/>
        </w:rPr>
        <w:tab/>
        <w:t xml:space="preserve">        </w:t>
      </w:r>
    </w:p>
    <w:p w14:paraId="66F1F576" w14:textId="77777777" w:rsidR="006830A9" w:rsidRDefault="006830A9" w:rsidP="006830A9">
      <w:pPr>
        <w:spacing w:after="0" w:line="240" w:lineRule="auto"/>
        <w:jc w:val="both"/>
        <w:rPr>
          <w:rFonts w:eastAsia="Times New Roman"/>
          <w:lang w:eastAsia="es-ES"/>
        </w:rPr>
      </w:pPr>
    </w:p>
    <w:p w14:paraId="6B62A7C0" w14:textId="77777777" w:rsidR="006830A9" w:rsidRDefault="006830A9" w:rsidP="006830A9">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42CA6291" w14:textId="77777777" w:rsidR="006830A9" w:rsidRPr="00944943" w:rsidRDefault="006830A9" w:rsidP="006830A9">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69342B37" w14:textId="77777777" w:rsidR="006830A9" w:rsidRDefault="006830A9" w:rsidP="006830A9">
      <w:pPr>
        <w:spacing w:after="0" w:line="240" w:lineRule="auto"/>
        <w:jc w:val="both"/>
        <w:rPr>
          <w:rFonts w:eastAsia="Times New Roman"/>
          <w:lang w:eastAsia="es-ES"/>
        </w:rPr>
      </w:pPr>
      <w:r>
        <w:rPr>
          <w:rFonts w:eastAsia="Times New Roman"/>
          <w:lang w:eastAsia="es-ES"/>
        </w:rPr>
        <w:t xml:space="preserve">       </w:t>
      </w:r>
    </w:p>
    <w:p w14:paraId="116AD552" w14:textId="77777777" w:rsidR="006830A9" w:rsidRDefault="006830A9" w:rsidP="006830A9">
      <w:pPr>
        <w:spacing w:after="0" w:line="240" w:lineRule="auto"/>
        <w:jc w:val="both"/>
        <w:rPr>
          <w:rFonts w:eastAsia="Times New Roman"/>
          <w:lang w:eastAsia="es-ES"/>
        </w:rPr>
      </w:pPr>
    </w:p>
    <w:p w14:paraId="4A865353" w14:textId="77777777" w:rsidR="006830A9" w:rsidRDefault="006830A9" w:rsidP="006830A9">
      <w:pPr>
        <w:spacing w:after="0" w:line="240" w:lineRule="auto"/>
        <w:jc w:val="both"/>
        <w:rPr>
          <w:rFonts w:eastAsia="Times New Roman"/>
          <w:lang w:eastAsia="es-ES"/>
        </w:rPr>
      </w:pPr>
      <w:r>
        <w:rPr>
          <w:rFonts w:eastAsia="Times New Roman"/>
          <w:lang w:eastAsia="es-ES"/>
        </w:rPr>
        <w:t xml:space="preserve">                           </w:t>
      </w:r>
    </w:p>
    <w:p w14:paraId="1E377B42" w14:textId="77777777" w:rsidR="006830A9" w:rsidRDefault="006830A9" w:rsidP="006830A9">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5180603A" w14:textId="77777777" w:rsidR="006830A9" w:rsidRDefault="006830A9" w:rsidP="006830A9">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44F87553" w14:textId="77777777" w:rsidR="006830A9" w:rsidRDefault="006830A9" w:rsidP="006830A9">
      <w:pPr>
        <w:tabs>
          <w:tab w:val="left" w:pos="5610"/>
        </w:tabs>
        <w:spacing w:after="0" w:line="240" w:lineRule="auto"/>
        <w:jc w:val="both"/>
        <w:rPr>
          <w:rFonts w:eastAsia="Times New Roman"/>
          <w:lang w:eastAsia="es-ES"/>
        </w:rPr>
      </w:pPr>
    </w:p>
    <w:p w14:paraId="0AB9CC58" w14:textId="77777777" w:rsidR="006830A9" w:rsidRDefault="006830A9" w:rsidP="006830A9">
      <w:pPr>
        <w:tabs>
          <w:tab w:val="left" w:pos="5610"/>
        </w:tabs>
        <w:spacing w:after="0" w:line="240" w:lineRule="auto"/>
        <w:jc w:val="both"/>
        <w:rPr>
          <w:rFonts w:eastAsia="Times New Roman"/>
          <w:lang w:eastAsia="es-ES"/>
        </w:rPr>
      </w:pPr>
    </w:p>
    <w:p w14:paraId="14E1019F" w14:textId="77777777" w:rsidR="006830A9" w:rsidRDefault="006830A9" w:rsidP="006830A9">
      <w:pPr>
        <w:tabs>
          <w:tab w:val="left" w:pos="5610"/>
        </w:tabs>
        <w:spacing w:after="0" w:line="240" w:lineRule="auto"/>
        <w:jc w:val="both"/>
        <w:rPr>
          <w:rFonts w:eastAsia="Times New Roman"/>
          <w:lang w:eastAsia="es-ES"/>
        </w:rPr>
      </w:pPr>
    </w:p>
    <w:p w14:paraId="1707E657" w14:textId="77777777" w:rsidR="006830A9" w:rsidRDefault="006830A9" w:rsidP="006830A9">
      <w:pPr>
        <w:tabs>
          <w:tab w:val="left" w:pos="5610"/>
        </w:tabs>
        <w:spacing w:after="0" w:line="240" w:lineRule="auto"/>
        <w:jc w:val="both"/>
        <w:rPr>
          <w:rFonts w:eastAsia="Times New Roman"/>
          <w:lang w:eastAsia="es-ES"/>
        </w:rPr>
      </w:pPr>
    </w:p>
    <w:p w14:paraId="251C4636" w14:textId="77777777" w:rsidR="006830A9" w:rsidRDefault="006830A9" w:rsidP="006830A9">
      <w:pPr>
        <w:tabs>
          <w:tab w:val="left" w:pos="5610"/>
        </w:tabs>
        <w:spacing w:after="0" w:line="240" w:lineRule="auto"/>
        <w:jc w:val="both"/>
        <w:rPr>
          <w:rFonts w:eastAsia="Times New Roman"/>
          <w:lang w:eastAsia="es-ES"/>
        </w:rPr>
      </w:pPr>
      <w:r>
        <w:rPr>
          <w:rFonts w:eastAsia="Times New Roman"/>
          <w:lang w:eastAsia="es-ES"/>
        </w:rPr>
        <w:t xml:space="preserve">               </w:t>
      </w:r>
    </w:p>
    <w:p w14:paraId="48BE5EB5" w14:textId="77777777" w:rsidR="006830A9" w:rsidRDefault="006830A9" w:rsidP="006830A9">
      <w:pPr>
        <w:spacing w:line="240" w:lineRule="auto"/>
        <w:contextualSpacing/>
        <w:rPr>
          <w:rFonts w:eastAsia="Times New Roman"/>
          <w:lang w:eastAsia="es-ES"/>
        </w:rPr>
      </w:pPr>
      <w:r>
        <w:rPr>
          <w:rFonts w:eastAsia="Times New Roman"/>
          <w:lang w:eastAsia="es-ES"/>
        </w:rPr>
        <w:t xml:space="preserve">Sra. Nora Elizabeth Hernández de </w:t>
      </w:r>
      <w:proofErr w:type="gramStart"/>
      <w:r>
        <w:rPr>
          <w:rFonts w:eastAsia="Times New Roman"/>
          <w:lang w:eastAsia="es-ES"/>
        </w:rPr>
        <w:t>Castaneda  Licda.</w:t>
      </w:r>
      <w:proofErr w:type="gramEnd"/>
      <w:r>
        <w:rPr>
          <w:rFonts w:eastAsia="Times New Roman"/>
          <w:lang w:eastAsia="es-ES"/>
        </w:rPr>
        <w:t xml:space="preserve"> Magaly Areli Cárcamo de Chávez</w:t>
      </w:r>
    </w:p>
    <w:p w14:paraId="4A441E78" w14:textId="77777777" w:rsidR="006830A9" w:rsidRDefault="006830A9" w:rsidP="006830A9">
      <w:pPr>
        <w:spacing w:line="240" w:lineRule="auto"/>
        <w:contextualSpacing/>
        <w:rPr>
          <w:rFonts w:eastAsia="Times New Roman"/>
          <w:lang w:eastAsia="es-ES"/>
        </w:rPr>
      </w:pPr>
      <w:r>
        <w:rPr>
          <w:rFonts w:eastAsia="Times New Roman"/>
          <w:lang w:eastAsia="es-ES"/>
        </w:rPr>
        <w:t>Tercer Regidor Suplente                                      Secretaria Municipal</w:t>
      </w:r>
    </w:p>
    <w:p w14:paraId="3251BDD5" w14:textId="1C9BC41F" w:rsidR="006830A9" w:rsidRDefault="006830A9" w:rsidP="006C3FF8">
      <w:pPr>
        <w:rPr>
          <w:szCs w:val="24"/>
        </w:rPr>
      </w:pPr>
    </w:p>
    <w:p w14:paraId="1EBF8CAA" w14:textId="35842076" w:rsidR="008752B9" w:rsidRDefault="008752B9" w:rsidP="006C3FF8">
      <w:pPr>
        <w:rPr>
          <w:szCs w:val="24"/>
        </w:rPr>
      </w:pPr>
    </w:p>
    <w:p w14:paraId="28DE2C61" w14:textId="6E595316" w:rsidR="008752B9" w:rsidRDefault="008752B9" w:rsidP="006C3FF8">
      <w:pPr>
        <w:rPr>
          <w:szCs w:val="24"/>
        </w:rPr>
      </w:pPr>
    </w:p>
    <w:p w14:paraId="73D568A0" w14:textId="5D1BC938" w:rsidR="008752B9" w:rsidRDefault="008752B9" w:rsidP="006C3FF8">
      <w:pPr>
        <w:rPr>
          <w:szCs w:val="24"/>
        </w:rPr>
      </w:pPr>
    </w:p>
    <w:p w14:paraId="0E03565E" w14:textId="311512A4" w:rsidR="008752B9" w:rsidRDefault="008752B9" w:rsidP="006C3FF8">
      <w:pPr>
        <w:rPr>
          <w:szCs w:val="24"/>
        </w:rPr>
      </w:pPr>
    </w:p>
    <w:p w14:paraId="1078E3CA" w14:textId="08C7776E" w:rsidR="008752B9" w:rsidRDefault="008752B9" w:rsidP="006C3FF8">
      <w:pPr>
        <w:rPr>
          <w:szCs w:val="24"/>
        </w:rPr>
      </w:pPr>
    </w:p>
    <w:p w14:paraId="673D6F88" w14:textId="3AEC9391" w:rsidR="008752B9" w:rsidRDefault="008752B9" w:rsidP="006C3FF8">
      <w:pPr>
        <w:rPr>
          <w:szCs w:val="24"/>
        </w:rPr>
      </w:pPr>
    </w:p>
    <w:p w14:paraId="20E5EF61" w14:textId="301D1D94" w:rsidR="008752B9" w:rsidRDefault="008752B9" w:rsidP="006C3FF8">
      <w:pPr>
        <w:rPr>
          <w:szCs w:val="24"/>
        </w:rPr>
      </w:pPr>
    </w:p>
    <w:p w14:paraId="6804793A" w14:textId="0EAB8455" w:rsidR="008752B9" w:rsidRDefault="008752B9" w:rsidP="006C3FF8">
      <w:pPr>
        <w:rPr>
          <w:szCs w:val="24"/>
        </w:rPr>
      </w:pPr>
    </w:p>
    <w:p w14:paraId="650077AF" w14:textId="5DFC675D" w:rsidR="008752B9" w:rsidRDefault="008752B9" w:rsidP="006C3FF8">
      <w:pPr>
        <w:rPr>
          <w:szCs w:val="24"/>
        </w:rPr>
      </w:pPr>
    </w:p>
    <w:p w14:paraId="37163F1D" w14:textId="6B801DB0" w:rsidR="008752B9" w:rsidRDefault="008752B9" w:rsidP="006C3FF8">
      <w:pPr>
        <w:rPr>
          <w:szCs w:val="24"/>
        </w:rPr>
      </w:pPr>
    </w:p>
    <w:p w14:paraId="2CFFE731" w14:textId="70551F2F" w:rsidR="008752B9" w:rsidRDefault="008752B9" w:rsidP="006C3FF8">
      <w:pPr>
        <w:rPr>
          <w:szCs w:val="24"/>
        </w:rPr>
      </w:pPr>
    </w:p>
    <w:p w14:paraId="0C9A4CDB" w14:textId="16832DED" w:rsidR="008752B9" w:rsidRDefault="008752B9" w:rsidP="006C3FF8">
      <w:pPr>
        <w:rPr>
          <w:szCs w:val="24"/>
        </w:rPr>
      </w:pPr>
    </w:p>
    <w:p w14:paraId="418591B3" w14:textId="3C334723" w:rsidR="008752B9" w:rsidRDefault="008752B9" w:rsidP="006C3FF8">
      <w:pPr>
        <w:rPr>
          <w:szCs w:val="24"/>
        </w:rPr>
      </w:pPr>
    </w:p>
    <w:p w14:paraId="163CCBA8" w14:textId="355D9984" w:rsidR="008752B9" w:rsidRDefault="008752B9" w:rsidP="006C3FF8">
      <w:pPr>
        <w:rPr>
          <w:szCs w:val="24"/>
        </w:rPr>
      </w:pPr>
    </w:p>
    <w:p w14:paraId="31B721B3" w14:textId="77777777" w:rsidR="008752B9" w:rsidRDefault="008752B9" w:rsidP="008752B9">
      <w:pPr>
        <w:tabs>
          <w:tab w:val="left" w:pos="709"/>
          <w:tab w:val="left" w:pos="7797"/>
        </w:tabs>
        <w:spacing w:after="200" w:line="240" w:lineRule="auto"/>
        <w:contextualSpacing/>
        <w:jc w:val="both"/>
        <w:rPr>
          <w:rFonts w:eastAsia="Calibri"/>
          <w:bCs/>
          <w:lang w:val="es-MX"/>
        </w:rPr>
      </w:pPr>
    </w:p>
    <w:p w14:paraId="5994939D" w14:textId="77777777" w:rsidR="008752B9" w:rsidRDefault="008752B9" w:rsidP="008752B9">
      <w:pPr>
        <w:tabs>
          <w:tab w:val="left" w:pos="709"/>
          <w:tab w:val="left" w:pos="7797"/>
        </w:tabs>
        <w:spacing w:after="200" w:line="240" w:lineRule="auto"/>
        <w:contextualSpacing/>
        <w:jc w:val="both"/>
        <w:rPr>
          <w:rFonts w:eastAsia="Calibri"/>
          <w:bCs/>
          <w:lang w:val="es-MX"/>
        </w:rPr>
      </w:pPr>
    </w:p>
    <w:p w14:paraId="33EFC1BB" w14:textId="77777777" w:rsidR="008752B9" w:rsidRDefault="008752B9" w:rsidP="008752B9">
      <w:pPr>
        <w:tabs>
          <w:tab w:val="left" w:pos="709"/>
          <w:tab w:val="left" w:pos="7797"/>
        </w:tabs>
        <w:spacing w:after="200" w:line="240" w:lineRule="auto"/>
        <w:contextualSpacing/>
        <w:jc w:val="both"/>
        <w:rPr>
          <w:rFonts w:eastAsia="Calibri"/>
          <w:bCs/>
          <w:lang w:val="es-MX"/>
        </w:rPr>
      </w:pPr>
    </w:p>
    <w:p w14:paraId="0FE7F8A8" w14:textId="77777777" w:rsidR="008752B9" w:rsidRDefault="008752B9" w:rsidP="008752B9">
      <w:pPr>
        <w:tabs>
          <w:tab w:val="left" w:pos="709"/>
          <w:tab w:val="left" w:pos="7797"/>
        </w:tabs>
        <w:spacing w:after="200" w:line="240" w:lineRule="auto"/>
        <w:contextualSpacing/>
        <w:jc w:val="both"/>
        <w:rPr>
          <w:rFonts w:eastAsia="Calibri"/>
          <w:bCs/>
          <w:lang w:val="es-MX"/>
        </w:rPr>
      </w:pPr>
    </w:p>
    <w:p w14:paraId="513AF0B7" w14:textId="77777777" w:rsidR="008752B9" w:rsidRDefault="008752B9" w:rsidP="008752B9">
      <w:pPr>
        <w:tabs>
          <w:tab w:val="left" w:pos="709"/>
          <w:tab w:val="left" w:pos="7797"/>
        </w:tabs>
        <w:spacing w:after="200" w:line="240" w:lineRule="auto"/>
        <w:contextualSpacing/>
        <w:jc w:val="both"/>
        <w:rPr>
          <w:rFonts w:eastAsia="Calibri"/>
          <w:bCs/>
          <w:lang w:val="es-MX"/>
        </w:rPr>
      </w:pPr>
    </w:p>
    <w:p w14:paraId="5D317259" w14:textId="77777777" w:rsidR="008752B9" w:rsidRDefault="008752B9" w:rsidP="008752B9">
      <w:pPr>
        <w:tabs>
          <w:tab w:val="left" w:pos="709"/>
          <w:tab w:val="left" w:pos="7797"/>
        </w:tabs>
        <w:spacing w:after="200" w:line="240" w:lineRule="auto"/>
        <w:contextualSpacing/>
        <w:jc w:val="both"/>
        <w:rPr>
          <w:rFonts w:eastAsia="Calibri"/>
          <w:bCs/>
          <w:lang w:val="es-MX"/>
        </w:rPr>
      </w:pPr>
    </w:p>
    <w:p w14:paraId="4CFCA051" w14:textId="77777777" w:rsidR="008752B9" w:rsidRDefault="008752B9" w:rsidP="008752B9">
      <w:pPr>
        <w:tabs>
          <w:tab w:val="left" w:pos="709"/>
          <w:tab w:val="left" w:pos="7797"/>
        </w:tabs>
        <w:spacing w:after="200" w:line="240" w:lineRule="auto"/>
        <w:contextualSpacing/>
        <w:jc w:val="both"/>
        <w:rPr>
          <w:rFonts w:eastAsia="Calibri"/>
          <w:bCs/>
          <w:lang w:val="es-MX"/>
        </w:rPr>
      </w:pPr>
    </w:p>
    <w:p w14:paraId="129F110E" w14:textId="77777777" w:rsidR="008752B9" w:rsidRDefault="008752B9" w:rsidP="008752B9">
      <w:pPr>
        <w:tabs>
          <w:tab w:val="left" w:pos="709"/>
          <w:tab w:val="left" w:pos="7797"/>
        </w:tabs>
        <w:spacing w:after="200" w:line="240" w:lineRule="auto"/>
        <w:contextualSpacing/>
        <w:jc w:val="both"/>
        <w:rPr>
          <w:rFonts w:eastAsia="Calibri"/>
          <w:bCs/>
          <w:lang w:val="es-MX"/>
        </w:rPr>
      </w:pPr>
    </w:p>
    <w:p w14:paraId="7B5E0074" w14:textId="77777777" w:rsidR="008752B9" w:rsidRDefault="008752B9" w:rsidP="008752B9">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TREINTA Y NUEVE: </w:t>
      </w:r>
      <w:r w:rsidRPr="00F80BAD">
        <w:rPr>
          <w:rFonts w:eastAsia="Calibri"/>
          <w:szCs w:val="24"/>
        </w:rPr>
        <w:t xml:space="preserve">En el Salón de </w:t>
      </w:r>
      <w:r>
        <w:rPr>
          <w:rFonts w:eastAsia="Calibri"/>
          <w:szCs w:val="24"/>
        </w:rPr>
        <w:t xml:space="preserve">reuniones del Restaurante los </w:t>
      </w:r>
      <w:proofErr w:type="gramStart"/>
      <w:r>
        <w:rPr>
          <w:rFonts w:eastAsia="Calibri"/>
          <w:szCs w:val="24"/>
        </w:rPr>
        <w:t>Remos,  ubicado</w:t>
      </w:r>
      <w:proofErr w:type="gramEnd"/>
      <w:r>
        <w:rPr>
          <w:rFonts w:eastAsia="Calibri"/>
          <w:szCs w:val="24"/>
        </w:rPr>
        <w:t xml:space="preserve"> en km. 110 Carretera Internacional CA 12N de la </w:t>
      </w:r>
      <w:r w:rsidRPr="00F80BAD">
        <w:rPr>
          <w:rFonts w:eastAsia="Calibri"/>
          <w:szCs w:val="24"/>
        </w:rPr>
        <w:t xml:space="preserve">Ciudad de Metapán </w:t>
      </w:r>
      <w:r>
        <w:rPr>
          <w:rFonts w:eastAsia="Calibri"/>
          <w:szCs w:val="24"/>
        </w:rPr>
        <w:t>a las ocho horas con treinta minutos del día dos de septiembre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en la cual se incluye el punto de aprobación de proyectos de inversión con el uso del 2% del FODES con la participación de representantes de las comunidades beneficiarias, </w:t>
      </w:r>
      <w:r w:rsidRPr="00F80BAD">
        <w:rPr>
          <w:rFonts w:eastAsia="Calibri"/>
          <w:szCs w:val="24"/>
        </w:rPr>
        <w:t xml:space="preserve"> 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60444F16" w14:textId="77777777" w:rsidR="008752B9" w:rsidRDefault="008752B9" w:rsidP="008752B9">
      <w:pPr>
        <w:tabs>
          <w:tab w:val="left" w:pos="922"/>
          <w:tab w:val="left" w:pos="7513"/>
          <w:tab w:val="left" w:pos="7797"/>
        </w:tabs>
        <w:spacing w:after="0" w:line="240" w:lineRule="auto"/>
        <w:jc w:val="both"/>
        <w:rPr>
          <w:rFonts w:eastAsia="Calibri"/>
          <w:szCs w:val="24"/>
        </w:rPr>
      </w:pPr>
    </w:p>
    <w:p w14:paraId="379ADD07" w14:textId="77777777" w:rsidR="008752B9" w:rsidRPr="00BB0F5E" w:rsidRDefault="008752B9" w:rsidP="008752B9">
      <w:pPr>
        <w:spacing w:after="0" w:line="240" w:lineRule="auto"/>
        <w:jc w:val="both"/>
        <w:rPr>
          <w:b/>
          <w:color w:val="000000"/>
          <w:szCs w:val="24"/>
          <w:u w:val="single"/>
        </w:rPr>
      </w:pPr>
      <w:r w:rsidRPr="00BB0F5E">
        <w:rPr>
          <w:b/>
          <w:color w:val="000000"/>
          <w:szCs w:val="24"/>
          <w:u w:val="single"/>
        </w:rPr>
        <w:t xml:space="preserve">ACUERDO </w:t>
      </w:r>
      <w:proofErr w:type="gramStart"/>
      <w:r w:rsidRPr="00BB0F5E">
        <w:rPr>
          <w:b/>
          <w:color w:val="000000"/>
          <w:szCs w:val="24"/>
          <w:u w:val="single"/>
        </w:rPr>
        <w:t>NÚMERO  UNO</w:t>
      </w:r>
      <w:proofErr w:type="gramEnd"/>
      <w:r w:rsidRPr="00BB0F5E">
        <w:rPr>
          <w:b/>
          <w:color w:val="000000"/>
          <w:szCs w:val="24"/>
          <w:u w:val="single"/>
        </w:rPr>
        <w:t>:</w:t>
      </w:r>
    </w:p>
    <w:p w14:paraId="4B1E2DCF" w14:textId="77777777" w:rsidR="008752B9" w:rsidRPr="00BB0F5E" w:rsidRDefault="008752B9" w:rsidP="008752B9">
      <w:pPr>
        <w:spacing w:after="0" w:line="240" w:lineRule="auto"/>
        <w:jc w:val="both"/>
        <w:rPr>
          <w:bCs/>
          <w:color w:val="000000"/>
          <w:szCs w:val="24"/>
        </w:rPr>
      </w:pPr>
      <w:r w:rsidRPr="00BB0F5E">
        <w:rPr>
          <w:bCs/>
          <w:color w:val="000000"/>
          <w:szCs w:val="24"/>
        </w:rPr>
        <w:t>El Concejo Municipal CONSIDERANDO:</w:t>
      </w:r>
    </w:p>
    <w:p w14:paraId="5FD036FD" w14:textId="77777777" w:rsidR="008752B9" w:rsidRPr="00BB0F5E" w:rsidRDefault="008752B9" w:rsidP="008752B9">
      <w:pPr>
        <w:spacing w:after="0" w:line="240" w:lineRule="auto"/>
        <w:jc w:val="both"/>
        <w:rPr>
          <w:bCs/>
          <w:color w:val="000000"/>
          <w:szCs w:val="24"/>
        </w:rPr>
      </w:pPr>
    </w:p>
    <w:p w14:paraId="51DA6B1D" w14:textId="77777777" w:rsidR="008752B9" w:rsidRPr="00BB0F5E"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434C2442" w14:textId="77777777" w:rsidR="008752B9" w:rsidRPr="00BB0F5E"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5B17C0F5" w14:textId="77777777" w:rsidR="008752B9" w:rsidRPr="00BB0F5E"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39524DB2" w14:textId="77777777" w:rsidR="008752B9" w:rsidRPr="00BB0F5E"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 xml:space="preserve">POR TANTO, en uso de las facultades que le confiere el Código Municipal y la Ley de Adquisiciones y Contrataciones de la Administración Pública el Concejo Municipal, con 10 votos a favor, los cuales corresponden a los señores Prof. José Rigoberto Pinto Rivera, Alcalde Municipal, Lic. Ramón Alberto Calderón Hernández, Síndico Municipal, </w:t>
      </w:r>
      <w:r w:rsidRPr="00BB0F5E">
        <w:rPr>
          <w:rFonts w:eastAsia="Calibri"/>
          <w:szCs w:val="24"/>
        </w:rPr>
        <w:t xml:space="preserve">José Roberto Lemus Morataya, Primer Regidor Propietario, Pedro Antonio Sanabria Salazar,  Segundo Regidor Propietario, Jesús Peraza Arriola, Tercer Regidor Propietario,  </w:t>
      </w:r>
      <w:proofErr w:type="spellStart"/>
      <w:r w:rsidRPr="00BB0F5E">
        <w:rPr>
          <w:rFonts w:eastAsia="Calibri"/>
          <w:szCs w:val="24"/>
        </w:rPr>
        <w:t>Victor</w:t>
      </w:r>
      <w:proofErr w:type="spellEnd"/>
      <w:r w:rsidRPr="00BB0F5E">
        <w:rPr>
          <w:rFonts w:eastAsia="Calibri"/>
          <w:szCs w:val="24"/>
        </w:rPr>
        <w:t xml:space="preserve"> Manuel </w:t>
      </w:r>
      <w:proofErr w:type="spellStart"/>
      <w:r w:rsidRPr="00BB0F5E">
        <w:rPr>
          <w:rFonts w:eastAsia="Calibri"/>
          <w:szCs w:val="24"/>
        </w:rPr>
        <w:t>Pleitez</w:t>
      </w:r>
      <w:proofErr w:type="spellEnd"/>
      <w:r w:rsidRPr="00BB0F5E">
        <w:rPr>
          <w:rFonts w:eastAsia="Calibri"/>
          <w:szCs w:val="24"/>
        </w:rPr>
        <w:t xml:space="preserve"> Guerra, Cuarto Regidor Propietario,  Alejandro Lemus </w:t>
      </w:r>
      <w:proofErr w:type="spellStart"/>
      <w:r w:rsidRPr="00BB0F5E">
        <w:rPr>
          <w:rFonts w:eastAsia="Calibri"/>
          <w:szCs w:val="24"/>
        </w:rPr>
        <w:t>Mazariego</w:t>
      </w:r>
      <w:proofErr w:type="spellEnd"/>
      <w:r w:rsidRPr="00BB0F5E">
        <w:rPr>
          <w:rFonts w:eastAsia="Calibri"/>
          <w:szCs w:val="24"/>
        </w:rPr>
        <w:t xml:space="preserve">, Quinto Regidor Propietario, Lic. José Atilio Granados Hernández, Sexto Regidor Propietario, Julio Enrique Martínez Heredia, Séptimo Regidor Propietario, Ricardo Alberto Polanco </w:t>
      </w:r>
      <w:proofErr w:type="spellStart"/>
      <w:r w:rsidRPr="00BB0F5E">
        <w:rPr>
          <w:rFonts w:eastAsia="Calibri"/>
          <w:szCs w:val="24"/>
        </w:rPr>
        <w:t>Verganza</w:t>
      </w:r>
      <w:proofErr w:type="spellEnd"/>
      <w:r w:rsidRPr="00BB0F5E">
        <w:rPr>
          <w:rFonts w:eastAsia="Calibri"/>
          <w:szCs w:val="24"/>
        </w:rPr>
        <w:t>, Noveno Regidor Propietario</w:t>
      </w:r>
      <w:r w:rsidRPr="00BB0F5E">
        <w:rPr>
          <w:rFonts w:eastAsia="Calibri"/>
          <w:spacing w:val="-3"/>
          <w:szCs w:val="24"/>
        </w:rPr>
        <w:t xml:space="preserve">; y 2 votos en contra, los cuales corresponden a los señores José Misael Posadas </w:t>
      </w:r>
      <w:r w:rsidRPr="00BB0F5E">
        <w:rPr>
          <w:rFonts w:eastAsia="Calibri"/>
          <w:spacing w:val="-3"/>
          <w:szCs w:val="24"/>
        </w:rPr>
        <w:lastRenderedPageBreak/>
        <w:t>Mejía, Octavo Regidor Propietario, Sr. Nelson Eduardo Figueroa Castillo, Décimo Regidor Propietario,   ACUERDA:</w:t>
      </w:r>
    </w:p>
    <w:p w14:paraId="257B8593" w14:textId="77777777" w:rsidR="008752B9" w:rsidRDefault="008752B9" w:rsidP="008752B9">
      <w:pPr>
        <w:tabs>
          <w:tab w:val="left" w:pos="922"/>
          <w:tab w:val="left" w:pos="7513"/>
          <w:tab w:val="left" w:pos="7797"/>
        </w:tabs>
        <w:spacing w:after="0" w:line="240" w:lineRule="auto"/>
        <w:jc w:val="both"/>
        <w:rPr>
          <w:rFonts w:eastAsia="Calibri"/>
          <w:b/>
          <w:bCs/>
          <w:szCs w:val="24"/>
          <w:u w:val="single"/>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0EC01F10"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planta trituradora</w:t>
      </w:r>
      <w:r w:rsidRPr="00326BB5">
        <w:t>, Según certificación</w:t>
      </w:r>
      <w:r>
        <w:t xml:space="preserve"> de crédito presupuestario No.2029</w:t>
      </w:r>
    </w:p>
    <w:p w14:paraId="7B74674D"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uso en planta </w:t>
      </w:r>
      <w:proofErr w:type="spellStart"/>
      <w:r>
        <w:t>bloquera</w:t>
      </w:r>
      <w:proofErr w:type="spellEnd"/>
      <w:r w:rsidRPr="00326BB5">
        <w:t>, Según certificación</w:t>
      </w:r>
      <w:r>
        <w:t xml:space="preserve"> de crédito presupuestario No. 2030</w:t>
      </w:r>
    </w:p>
    <w:p w14:paraId="3BABE18B" w14:textId="77777777" w:rsidR="008752B9" w:rsidRDefault="008752B9" w:rsidP="008238C8">
      <w:pPr>
        <w:pStyle w:val="Prrafodelista"/>
        <w:numPr>
          <w:ilvl w:val="0"/>
          <w:numId w:val="90"/>
        </w:numPr>
        <w:spacing w:after="0" w:line="240" w:lineRule="auto"/>
        <w:jc w:val="both"/>
      </w:pPr>
      <w:r>
        <w:t xml:space="preserve">Proceso por compra de </w:t>
      </w:r>
      <w:proofErr w:type="spellStart"/>
      <w:r>
        <w:t>guias</w:t>
      </w:r>
      <w:proofErr w:type="spellEnd"/>
      <w:r>
        <w:t xml:space="preserve"> de conducción de ganado, para uso en rastro municipal</w:t>
      </w:r>
      <w:r w:rsidRPr="00326BB5">
        <w:t>, Según certificación</w:t>
      </w:r>
      <w:r>
        <w:t xml:space="preserve"> de crédito presupuestario No. 2031</w:t>
      </w:r>
    </w:p>
    <w:p w14:paraId="4BF872FA" w14:textId="77777777" w:rsidR="008752B9" w:rsidRDefault="008752B9" w:rsidP="008238C8">
      <w:pPr>
        <w:pStyle w:val="Prrafodelista"/>
        <w:numPr>
          <w:ilvl w:val="0"/>
          <w:numId w:val="90"/>
        </w:numPr>
        <w:spacing w:after="0" w:line="240" w:lineRule="auto"/>
        <w:jc w:val="both"/>
      </w:pPr>
      <w:r w:rsidRPr="00326BB5">
        <w:t>Proceso por compra de</w:t>
      </w:r>
      <w:r>
        <w:t xml:space="preserve"> productos de cuero y caucho, herramientas, repuestos y accesorios, para uso en </w:t>
      </w:r>
      <w:proofErr w:type="spellStart"/>
      <w:r>
        <w:t>mtto</w:t>
      </w:r>
      <w:proofErr w:type="spellEnd"/>
      <w:r>
        <w:t>. De bienes municipales</w:t>
      </w:r>
      <w:r w:rsidRPr="00326BB5">
        <w:t>, Según certificación</w:t>
      </w:r>
      <w:r>
        <w:t xml:space="preserve"> de crédito presupuestario No.2032</w:t>
      </w:r>
    </w:p>
    <w:p w14:paraId="155FC6BA" w14:textId="77777777" w:rsidR="008752B9" w:rsidRDefault="008752B9" w:rsidP="008238C8">
      <w:pPr>
        <w:pStyle w:val="Prrafodelista"/>
        <w:numPr>
          <w:ilvl w:val="0"/>
          <w:numId w:val="90"/>
        </w:numPr>
        <w:spacing w:after="0" w:line="240" w:lineRule="auto"/>
        <w:jc w:val="both"/>
      </w:pPr>
      <w:r w:rsidRPr="00326BB5">
        <w:t>Proceso por compra de</w:t>
      </w:r>
      <w:r>
        <w:t xml:space="preserve"> maquinarias y equipo, para uso en unidad de </w:t>
      </w:r>
      <w:proofErr w:type="spellStart"/>
      <w:r>
        <w:t>mtto</w:t>
      </w:r>
      <w:proofErr w:type="spellEnd"/>
      <w:r>
        <w:t xml:space="preserve"> de bienes municipales</w:t>
      </w:r>
      <w:r w:rsidRPr="00326BB5">
        <w:t>, Según certificación</w:t>
      </w:r>
      <w:r>
        <w:t xml:space="preserve"> de crédito presupuestario No.2033</w:t>
      </w:r>
    </w:p>
    <w:p w14:paraId="1657823F" w14:textId="77777777" w:rsidR="008752B9" w:rsidRDefault="008752B9" w:rsidP="008238C8">
      <w:pPr>
        <w:pStyle w:val="Prrafodelista"/>
        <w:numPr>
          <w:ilvl w:val="0"/>
          <w:numId w:val="90"/>
        </w:numPr>
        <w:spacing w:after="0" w:line="240" w:lineRule="auto"/>
        <w:jc w:val="both"/>
      </w:pPr>
      <w:r w:rsidRPr="00326BB5">
        <w:t>Proceso por compra de</w:t>
      </w:r>
      <w:r>
        <w:t xml:space="preserve"> minerales no </w:t>
      </w:r>
      <w:proofErr w:type="spellStart"/>
      <w:r>
        <w:t>metalicos</w:t>
      </w:r>
      <w:proofErr w:type="spellEnd"/>
      <w:r>
        <w:t xml:space="preserve"> y productos </w:t>
      </w:r>
      <w:proofErr w:type="gramStart"/>
      <w:r>
        <w:t>derivados ,</w:t>
      </w:r>
      <w:proofErr w:type="gramEnd"/>
      <w:r>
        <w:t xml:space="preserve"> para uso en promoción social</w:t>
      </w:r>
      <w:r w:rsidRPr="00326BB5">
        <w:t>, Según certificación</w:t>
      </w:r>
      <w:r>
        <w:t xml:space="preserve"> de crédito presupuestario No.2034</w:t>
      </w:r>
    </w:p>
    <w:p w14:paraId="362C78F7" w14:textId="77777777" w:rsidR="008752B9" w:rsidRDefault="008752B9" w:rsidP="008238C8">
      <w:pPr>
        <w:pStyle w:val="Prrafodelista"/>
        <w:numPr>
          <w:ilvl w:val="0"/>
          <w:numId w:val="90"/>
        </w:numPr>
        <w:spacing w:after="0" w:line="240" w:lineRule="auto"/>
        <w:jc w:val="both"/>
      </w:pPr>
      <w:r w:rsidRPr="00326BB5">
        <w:t>Proceso por compra de</w:t>
      </w:r>
      <w:r>
        <w:t xml:space="preserve"> 1 </w:t>
      </w:r>
      <w:proofErr w:type="spellStart"/>
      <w:r>
        <w:t>pza</w:t>
      </w:r>
      <w:proofErr w:type="spellEnd"/>
      <w:r>
        <w:t xml:space="preserve"> </w:t>
      </w:r>
      <w:proofErr w:type="spellStart"/>
      <w:r>
        <w:t>trimmer</w:t>
      </w:r>
      <w:proofErr w:type="spellEnd"/>
      <w:r>
        <w:t xml:space="preserve"> a gas pesado, para </w:t>
      </w:r>
      <w:proofErr w:type="spellStart"/>
      <w:r>
        <w:t>contribucion</w:t>
      </w:r>
      <w:proofErr w:type="spellEnd"/>
      <w:r>
        <w:t xml:space="preserve"> ADESCO La Esperanza </w:t>
      </w:r>
      <w:proofErr w:type="spellStart"/>
      <w:r>
        <w:t>canton</w:t>
      </w:r>
      <w:proofErr w:type="spellEnd"/>
      <w:r>
        <w:t xml:space="preserve"> Carrizalillo </w:t>
      </w:r>
      <w:proofErr w:type="spellStart"/>
      <w:r>
        <w:t>caserio</w:t>
      </w:r>
      <w:proofErr w:type="spellEnd"/>
      <w:r>
        <w:t xml:space="preserve"> Hacienda Vieja</w:t>
      </w:r>
      <w:r w:rsidRPr="00326BB5">
        <w:t>, Según certificación</w:t>
      </w:r>
      <w:r>
        <w:t xml:space="preserve"> de crédito presupuestario No.2035</w:t>
      </w:r>
    </w:p>
    <w:p w14:paraId="6329598B" w14:textId="77777777" w:rsidR="008752B9" w:rsidRDefault="008752B9" w:rsidP="008238C8">
      <w:pPr>
        <w:pStyle w:val="Prrafodelista"/>
        <w:numPr>
          <w:ilvl w:val="0"/>
          <w:numId w:val="90"/>
        </w:numPr>
        <w:spacing w:after="0" w:line="240" w:lineRule="auto"/>
        <w:jc w:val="both"/>
      </w:pPr>
      <w:r w:rsidRPr="00326BB5">
        <w:t>Proceso por compra de</w:t>
      </w:r>
      <w:r>
        <w:t xml:space="preserve"> 5 unidades tubo p/pozo, para </w:t>
      </w:r>
      <w:proofErr w:type="spellStart"/>
      <w:r>
        <w:t>contribucion</w:t>
      </w:r>
      <w:proofErr w:type="spellEnd"/>
      <w:r>
        <w:t xml:space="preserve"> ADESCO Nueva </w:t>
      </w:r>
      <w:proofErr w:type="spellStart"/>
      <w:r>
        <w:t>Bendicion</w:t>
      </w:r>
      <w:proofErr w:type="spellEnd"/>
      <w:r>
        <w:t xml:space="preserve"> comunidad El </w:t>
      </w:r>
      <w:proofErr w:type="spellStart"/>
      <w:r>
        <w:t>Zorillal</w:t>
      </w:r>
      <w:proofErr w:type="spellEnd"/>
      <w:r>
        <w:t xml:space="preserve"> </w:t>
      </w:r>
      <w:proofErr w:type="spellStart"/>
      <w:r>
        <w:t>canton</w:t>
      </w:r>
      <w:proofErr w:type="spellEnd"/>
      <w:r>
        <w:t xml:space="preserve"> las piedras</w:t>
      </w:r>
      <w:r w:rsidRPr="00326BB5">
        <w:t>, Según certificación</w:t>
      </w:r>
      <w:r>
        <w:t xml:space="preserve"> de crédito presupuestario No.2036</w:t>
      </w:r>
    </w:p>
    <w:p w14:paraId="445D2414"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uso en Mitsubishi montero eq.56</w:t>
      </w:r>
      <w:r w:rsidRPr="00326BB5">
        <w:t>, Según certificación</w:t>
      </w:r>
      <w:r>
        <w:t xml:space="preserve"> de crédito presupuestario No.2037</w:t>
      </w:r>
    </w:p>
    <w:p w14:paraId="443DF366"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uso en eq.19</w:t>
      </w:r>
      <w:r w:rsidRPr="00326BB5">
        <w:t>, Según certificación</w:t>
      </w:r>
      <w:r>
        <w:t xml:space="preserve"> de crédito presupuestario No.2038</w:t>
      </w:r>
    </w:p>
    <w:p w14:paraId="17AF6B9F"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uso en pick up Mitsubishi blanco sencillo eq.07</w:t>
      </w:r>
      <w:r w:rsidRPr="00326BB5">
        <w:t>, Según certificación</w:t>
      </w:r>
      <w:r>
        <w:t xml:space="preserve"> de crédito presupuestario No.2039</w:t>
      </w:r>
    </w:p>
    <w:p w14:paraId="3FC064E4"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cabezal </w:t>
      </w:r>
      <w:proofErr w:type="spellStart"/>
      <w:r>
        <w:t>freightliner</w:t>
      </w:r>
      <w:proofErr w:type="spellEnd"/>
      <w:r>
        <w:t xml:space="preserve"> eq.164</w:t>
      </w:r>
      <w:r w:rsidRPr="00326BB5">
        <w:t>, Según certificación</w:t>
      </w:r>
      <w:r>
        <w:t xml:space="preserve"> de crédito presupuestario No.2040</w:t>
      </w:r>
    </w:p>
    <w:p w14:paraId="52EB4629"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uso en pick up Mazda </w:t>
      </w:r>
      <w:proofErr w:type="spellStart"/>
      <w:r>
        <w:t>bt</w:t>
      </w:r>
      <w:proofErr w:type="spellEnd"/>
      <w:r>
        <w:t xml:space="preserve"> eq.109</w:t>
      </w:r>
      <w:r w:rsidRPr="00326BB5">
        <w:t>, Según certificación</w:t>
      </w:r>
      <w:r>
        <w:t xml:space="preserve"> de crédito presupuestario No.2041</w:t>
      </w:r>
    </w:p>
    <w:p w14:paraId="26EF69BD"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uso en pick up Toyota </w:t>
      </w:r>
      <w:proofErr w:type="spellStart"/>
      <w:r>
        <w:t>hilux</w:t>
      </w:r>
      <w:proofErr w:type="spellEnd"/>
      <w:r>
        <w:t xml:space="preserve"> eq.02</w:t>
      </w:r>
      <w:r w:rsidRPr="00326BB5">
        <w:t>, Según certificación</w:t>
      </w:r>
      <w:r>
        <w:t xml:space="preserve"> de crédito presupuestario No.2042</w:t>
      </w:r>
    </w:p>
    <w:p w14:paraId="49B83F24"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uso en pick up </w:t>
      </w:r>
      <w:proofErr w:type="spellStart"/>
      <w:r>
        <w:t>toyota</w:t>
      </w:r>
      <w:proofErr w:type="spellEnd"/>
      <w:r>
        <w:t xml:space="preserve"> eq.81</w:t>
      </w:r>
      <w:r w:rsidRPr="00326BB5">
        <w:t>, Según certificación</w:t>
      </w:r>
      <w:r>
        <w:t xml:space="preserve"> de crédito presupuestario No.2043</w:t>
      </w:r>
    </w:p>
    <w:p w14:paraId="3C5B2CDB"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uso en pick up Toyota </w:t>
      </w:r>
      <w:proofErr w:type="spellStart"/>
      <w:r>
        <w:t>hilux</w:t>
      </w:r>
      <w:proofErr w:type="spellEnd"/>
      <w:r>
        <w:t xml:space="preserve"> 4x4 eq.119</w:t>
      </w:r>
      <w:r w:rsidRPr="00326BB5">
        <w:t>, Según certificación</w:t>
      </w:r>
      <w:r>
        <w:t xml:space="preserve"> de crédito presupuestario No.2044</w:t>
      </w:r>
    </w:p>
    <w:p w14:paraId="10D4B32A"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uso en camión pesado </w:t>
      </w:r>
      <w:proofErr w:type="spellStart"/>
      <w:r>
        <w:t>freightiner</w:t>
      </w:r>
      <w:proofErr w:type="spellEnd"/>
      <w:r>
        <w:t xml:space="preserve"> eq.65</w:t>
      </w:r>
      <w:r w:rsidRPr="00326BB5">
        <w:t>, Según certificación</w:t>
      </w:r>
      <w:r>
        <w:t xml:space="preserve"> de crédito presupuestario No.2045</w:t>
      </w:r>
    </w:p>
    <w:p w14:paraId="4AEA116C" w14:textId="77777777" w:rsidR="008752B9" w:rsidRDefault="008752B9" w:rsidP="008238C8">
      <w:pPr>
        <w:pStyle w:val="Prrafodelista"/>
        <w:numPr>
          <w:ilvl w:val="0"/>
          <w:numId w:val="90"/>
        </w:numPr>
        <w:spacing w:after="0" w:line="240" w:lineRule="auto"/>
        <w:jc w:val="both"/>
      </w:pPr>
      <w:r w:rsidRPr="00326BB5">
        <w:t>Proceso por compra de</w:t>
      </w:r>
      <w:r>
        <w:t xml:space="preserve"> productos químicos, herramientas, repuestos y accesorios, para uso en Mitsubishi montero eq.56</w:t>
      </w:r>
      <w:r w:rsidRPr="00326BB5">
        <w:t>, Según certificación</w:t>
      </w:r>
      <w:r>
        <w:t xml:space="preserve"> de crédito presupuestario No.2046</w:t>
      </w:r>
    </w:p>
    <w:p w14:paraId="10AB3ACC" w14:textId="77777777" w:rsidR="008752B9" w:rsidRDefault="008752B9" w:rsidP="008238C8">
      <w:pPr>
        <w:pStyle w:val="Prrafodelista"/>
        <w:numPr>
          <w:ilvl w:val="0"/>
          <w:numId w:val="90"/>
        </w:numPr>
        <w:spacing w:after="0" w:line="240" w:lineRule="auto"/>
        <w:jc w:val="both"/>
      </w:pPr>
      <w:r w:rsidRPr="00326BB5">
        <w:t>Proceso por compra de</w:t>
      </w:r>
      <w:r>
        <w:t xml:space="preserve"> productos </w:t>
      </w:r>
      <w:proofErr w:type="spellStart"/>
      <w:r>
        <w:t>quimicos</w:t>
      </w:r>
      <w:proofErr w:type="spellEnd"/>
      <w:r>
        <w:t>, para uso en taller municipal</w:t>
      </w:r>
      <w:r w:rsidRPr="00326BB5">
        <w:t>, Según certificación</w:t>
      </w:r>
      <w:r>
        <w:t xml:space="preserve"> de crédito presupuestario No.2047</w:t>
      </w:r>
    </w:p>
    <w:p w14:paraId="13FB606E"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mantenimientos y reparaciones de </w:t>
      </w:r>
      <w:proofErr w:type="spellStart"/>
      <w:r>
        <w:t>vehiculos</w:t>
      </w:r>
      <w:proofErr w:type="spellEnd"/>
      <w:r>
        <w:t xml:space="preserve">, para uso en pick up </w:t>
      </w:r>
      <w:proofErr w:type="spellStart"/>
      <w:r>
        <w:t>toyota</w:t>
      </w:r>
      <w:proofErr w:type="spellEnd"/>
      <w:r>
        <w:t xml:space="preserve"> </w:t>
      </w:r>
      <w:proofErr w:type="spellStart"/>
      <w:r>
        <w:t>hilux</w:t>
      </w:r>
      <w:proofErr w:type="spellEnd"/>
      <w:r>
        <w:t xml:space="preserve"> eq.165</w:t>
      </w:r>
      <w:r w:rsidRPr="00326BB5">
        <w:t>, Según certificación</w:t>
      </w:r>
      <w:r>
        <w:t xml:space="preserve"> de crédito presupuestario No.2048</w:t>
      </w:r>
    </w:p>
    <w:p w14:paraId="2DAF17E8" w14:textId="77777777" w:rsidR="008752B9" w:rsidRDefault="008752B9" w:rsidP="008238C8">
      <w:pPr>
        <w:pStyle w:val="Prrafodelista"/>
        <w:numPr>
          <w:ilvl w:val="0"/>
          <w:numId w:val="90"/>
        </w:numPr>
        <w:spacing w:after="0" w:line="240" w:lineRule="auto"/>
        <w:jc w:val="both"/>
      </w:pPr>
      <w:r w:rsidRPr="00326BB5">
        <w:t>Proceso por compra de</w:t>
      </w:r>
      <w:r>
        <w:t xml:space="preserve"> productos </w:t>
      </w:r>
      <w:proofErr w:type="spellStart"/>
      <w:r>
        <w:t>quimicos</w:t>
      </w:r>
      <w:proofErr w:type="spellEnd"/>
      <w:r>
        <w:t xml:space="preserve">, para uso en cabezal </w:t>
      </w:r>
      <w:proofErr w:type="spellStart"/>
      <w:r>
        <w:t>freightliner</w:t>
      </w:r>
      <w:proofErr w:type="spellEnd"/>
      <w:r>
        <w:t xml:space="preserve"> eq.164</w:t>
      </w:r>
      <w:r w:rsidRPr="00326BB5">
        <w:t>, Según certificación</w:t>
      </w:r>
      <w:r>
        <w:t xml:space="preserve"> de crédito presupuestario No.2049</w:t>
      </w:r>
    </w:p>
    <w:p w14:paraId="3134DEBF"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uso en camión </w:t>
      </w:r>
      <w:proofErr w:type="spellStart"/>
      <w:r>
        <w:t>freightliner</w:t>
      </w:r>
      <w:proofErr w:type="spellEnd"/>
      <w:r>
        <w:t xml:space="preserve"> color rojo eq.149</w:t>
      </w:r>
      <w:r w:rsidRPr="00326BB5">
        <w:t>, Según certificación</w:t>
      </w:r>
      <w:r>
        <w:t xml:space="preserve"> de crédito presupuestario No.2050</w:t>
      </w:r>
    </w:p>
    <w:p w14:paraId="54521975" w14:textId="77777777" w:rsidR="008752B9" w:rsidRDefault="008752B9" w:rsidP="008238C8">
      <w:pPr>
        <w:pStyle w:val="Prrafodelista"/>
        <w:numPr>
          <w:ilvl w:val="0"/>
          <w:numId w:val="90"/>
        </w:numPr>
        <w:spacing w:after="0" w:line="240" w:lineRule="auto"/>
        <w:jc w:val="both"/>
      </w:pPr>
      <w:r w:rsidRPr="00326BB5">
        <w:lastRenderedPageBreak/>
        <w:t>Proceso por compra de</w:t>
      </w:r>
      <w:r>
        <w:t xml:space="preserve"> herramientas, repuestos y accesorios, para uso en camión liviano </w:t>
      </w:r>
      <w:proofErr w:type="spellStart"/>
      <w:r>
        <w:t>isuzu</w:t>
      </w:r>
      <w:proofErr w:type="spellEnd"/>
      <w:r>
        <w:t xml:space="preserve"> eq.148</w:t>
      </w:r>
      <w:r w:rsidRPr="00326BB5">
        <w:t>, Según certificación</w:t>
      </w:r>
      <w:r>
        <w:t xml:space="preserve"> de crédito presupuestario No.2051</w:t>
      </w:r>
    </w:p>
    <w:p w14:paraId="6CA76FB3" w14:textId="77777777" w:rsidR="008752B9" w:rsidRDefault="008752B9" w:rsidP="008238C8">
      <w:pPr>
        <w:pStyle w:val="Prrafodelista"/>
        <w:numPr>
          <w:ilvl w:val="0"/>
          <w:numId w:val="90"/>
        </w:numPr>
        <w:spacing w:after="0" w:line="240" w:lineRule="auto"/>
        <w:jc w:val="both"/>
      </w:pPr>
      <w:r w:rsidRPr="00326BB5">
        <w:t>Proceso por compra de</w:t>
      </w:r>
      <w:r>
        <w:t xml:space="preserve"> productos </w:t>
      </w:r>
      <w:proofErr w:type="spellStart"/>
      <w:r>
        <w:t>quimicos</w:t>
      </w:r>
      <w:proofErr w:type="spellEnd"/>
      <w:r>
        <w:t xml:space="preserve">, para uso en retroexcavadora </w:t>
      </w:r>
      <w:proofErr w:type="spellStart"/>
      <w:r>
        <w:t>jcb</w:t>
      </w:r>
      <w:proofErr w:type="spellEnd"/>
      <w:r>
        <w:t xml:space="preserve"> eq.137</w:t>
      </w:r>
      <w:r w:rsidRPr="00326BB5">
        <w:t>, Según certificación</w:t>
      </w:r>
      <w:r>
        <w:t xml:space="preserve"> de crédito presupuestario No.2052</w:t>
      </w:r>
    </w:p>
    <w:p w14:paraId="6E7509D4" w14:textId="77777777" w:rsidR="008752B9" w:rsidRDefault="008752B9" w:rsidP="008238C8">
      <w:pPr>
        <w:pStyle w:val="Prrafodelista"/>
        <w:numPr>
          <w:ilvl w:val="0"/>
          <w:numId w:val="90"/>
        </w:numPr>
        <w:spacing w:after="0" w:line="240" w:lineRule="auto"/>
        <w:jc w:val="both"/>
      </w:pPr>
      <w:r w:rsidRPr="00326BB5">
        <w:t>Proceso por compra de</w:t>
      </w:r>
      <w:r>
        <w:t xml:space="preserve"> productos </w:t>
      </w:r>
      <w:proofErr w:type="spellStart"/>
      <w:r>
        <w:t>quimicos</w:t>
      </w:r>
      <w:proofErr w:type="spellEnd"/>
      <w:r>
        <w:t xml:space="preserve">, para uso en retroexcavadora </w:t>
      </w:r>
      <w:proofErr w:type="spellStart"/>
      <w:r>
        <w:t>jcb</w:t>
      </w:r>
      <w:proofErr w:type="spellEnd"/>
      <w:r>
        <w:t xml:space="preserve"> eq.136</w:t>
      </w:r>
      <w:r w:rsidRPr="00326BB5">
        <w:t>, Según certificación</w:t>
      </w:r>
      <w:r>
        <w:t xml:space="preserve"> de crédito presupuestario No.2053</w:t>
      </w:r>
    </w:p>
    <w:p w14:paraId="1B07081F"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mantenimientos y reparaciones de </w:t>
      </w:r>
      <w:proofErr w:type="spellStart"/>
      <w:r>
        <w:t>vehiculos</w:t>
      </w:r>
      <w:proofErr w:type="spellEnd"/>
      <w:r>
        <w:t>, para uso en pick up Mitsubishi blanco eq.07</w:t>
      </w:r>
      <w:r w:rsidRPr="00326BB5">
        <w:t>, Según certificación</w:t>
      </w:r>
      <w:r>
        <w:t xml:space="preserve"> de crédito presupuestario No.2054</w:t>
      </w:r>
    </w:p>
    <w:p w14:paraId="77CF5BB5"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uso en pick up </w:t>
      </w:r>
      <w:proofErr w:type="spellStart"/>
      <w:r>
        <w:t>nissan</w:t>
      </w:r>
      <w:proofErr w:type="spellEnd"/>
      <w:r>
        <w:t xml:space="preserve"> </w:t>
      </w:r>
      <w:proofErr w:type="spellStart"/>
      <w:r>
        <w:t>frontier</w:t>
      </w:r>
      <w:proofErr w:type="spellEnd"/>
      <w:r>
        <w:t xml:space="preserve"> color rojo eq.128</w:t>
      </w:r>
      <w:r w:rsidRPr="00326BB5">
        <w:t>, Según certificación</w:t>
      </w:r>
      <w:r>
        <w:t xml:space="preserve"> de crédito presupuestario No.2055</w:t>
      </w:r>
    </w:p>
    <w:p w14:paraId="68FE35C6"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uso en pick up Mazda </w:t>
      </w:r>
      <w:proofErr w:type="spellStart"/>
      <w:r>
        <w:t>bt</w:t>
      </w:r>
      <w:proofErr w:type="spellEnd"/>
      <w:r>
        <w:t xml:space="preserve"> eq.120</w:t>
      </w:r>
      <w:r w:rsidRPr="00326BB5">
        <w:t>, Según certificación</w:t>
      </w:r>
      <w:r>
        <w:t xml:space="preserve"> de crédito presupuestario No.2056</w:t>
      </w:r>
    </w:p>
    <w:p w14:paraId="7B61D30E"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uso en pick up Mazda </w:t>
      </w:r>
      <w:proofErr w:type="spellStart"/>
      <w:r>
        <w:t>bt</w:t>
      </w:r>
      <w:proofErr w:type="spellEnd"/>
      <w:r>
        <w:t xml:space="preserve"> eq.109</w:t>
      </w:r>
      <w:r w:rsidRPr="00326BB5">
        <w:t>, Según certificación</w:t>
      </w:r>
      <w:r>
        <w:t xml:space="preserve"> de crédito presupuestario No.2057</w:t>
      </w:r>
    </w:p>
    <w:p w14:paraId="72EAB007" w14:textId="77777777" w:rsidR="008752B9" w:rsidRDefault="008752B9" w:rsidP="008238C8">
      <w:pPr>
        <w:pStyle w:val="Prrafodelista"/>
        <w:numPr>
          <w:ilvl w:val="0"/>
          <w:numId w:val="90"/>
        </w:numPr>
        <w:spacing w:after="0" w:line="240" w:lineRule="auto"/>
        <w:jc w:val="both"/>
      </w:pPr>
      <w:r w:rsidRPr="00326BB5">
        <w:t>Proceso por compra de</w:t>
      </w:r>
      <w:r>
        <w:t xml:space="preserve"> herramientas, repuestos y accesorios, para uso en pick up Toyota </w:t>
      </w:r>
      <w:proofErr w:type="spellStart"/>
      <w:r>
        <w:t>hilux</w:t>
      </w:r>
      <w:proofErr w:type="spellEnd"/>
      <w:r>
        <w:t xml:space="preserve"> eq.87</w:t>
      </w:r>
      <w:r w:rsidRPr="00326BB5">
        <w:t>, Según certificación</w:t>
      </w:r>
      <w:r>
        <w:t xml:space="preserve"> de crédito presupuestario No.2058</w:t>
      </w:r>
    </w:p>
    <w:p w14:paraId="306FE4C5" w14:textId="77777777" w:rsidR="008752B9" w:rsidRDefault="008752B9" w:rsidP="008238C8">
      <w:pPr>
        <w:pStyle w:val="Prrafodelista"/>
        <w:numPr>
          <w:ilvl w:val="0"/>
          <w:numId w:val="90"/>
        </w:numPr>
        <w:spacing w:after="0" w:line="240" w:lineRule="auto"/>
        <w:jc w:val="both"/>
      </w:pPr>
      <w:r w:rsidRPr="00326BB5">
        <w:t>Proceso por compra de</w:t>
      </w:r>
      <w:r>
        <w:t xml:space="preserve"> combustibles y lubricantes, herramientas, repuestos y accesorios, para uso en pick up </w:t>
      </w:r>
      <w:proofErr w:type="spellStart"/>
      <w:r>
        <w:t>toyota</w:t>
      </w:r>
      <w:proofErr w:type="spellEnd"/>
      <w:r>
        <w:t xml:space="preserve"> eq.02</w:t>
      </w:r>
      <w:r w:rsidRPr="00326BB5">
        <w:t>, Según certificación</w:t>
      </w:r>
      <w:r>
        <w:t xml:space="preserve"> de crédito presupuestario No.2059</w:t>
      </w:r>
    </w:p>
    <w:p w14:paraId="4FA82684" w14:textId="77777777" w:rsidR="008752B9" w:rsidRDefault="008752B9" w:rsidP="008238C8">
      <w:pPr>
        <w:pStyle w:val="Prrafodelista"/>
        <w:numPr>
          <w:ilvl w:val="0"/>
          <w:numId w:val="90"/>
        </w:numPr>
        <w:spacing w:after="0" w:line="240" w:lineRule="auto"/>
        <w:jc w:val="both"/>
      </w:pPr>
      <w:r w:rsidRPr="00326BB5">
        <w:t>Proceso por compra de</w:t>
      </w:r>
      <w:r>
        <w:t xml:space="preserve"> 400 </w:t>
      </w:r>
      <w:proofErr w:type="spellStart"/>
      <w:r>
        <w:t>broshures</w:t>
      </w:r>
      <w:proofErr w:type="spellEnd"/>
      <w:r>
        <w:t>, para uso en unidad de seguridad y salud ocupacional</w:t>
      </w:r>
      <w:r w:rsidRPr="00326BB5">
        <w:t>, Según certificación</w:t>
      </w:r>
      <w:r>
        <w:t xml:space="preserve"> de crédito presupuestario No.2060</w:t>
      </w:r>
    </w:p>
    <w:p w14:paraId="00DA84B4" w14:textId="77777777" w:rsidR="008752B9" w:rsidRDefault="008752B9" w:rsidP="008238C8">
      <w:pPr>
        <w:pStyle w:val="Prrafodelista"/>
        <w:numPr>
          <w:ilvl w:val="0"/>
          <w:numId w:val="90"/>
        </w:numPr>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equipos </w:t>
      </w:r>
      <w:proofErr w:type="spellStart"/>
      <w:r>
        <w:t>informaticos</w:t>
      </w:r>
      <w:proofErr w:type="spellEnd"/>
      <w:r>
        <w:t>, para uso en mercados municipales, Según certificación de crédito presupuestario No.2061</w:t>
      </w:r>
    </w:p>
    <w:p w14:paraId="5A218C56" w14:textId="77777777" w:rsidR="008752B9" w:rsidRDefault="008752B9" w:rsidP="008238C8">
      <w:pPr>
        <w:pStyle w:val="Prrafodelista"/>
        <w:numPr>
          <w:ilvl w:val="0"/>
          <w:numId w:val="90"/>
        </w:numPr>
        <w:spacing w:after="0" w:line="240" w:lineRule="auto"/>
        <w:jc w:val="both"/>
      </w:pPr>
      <w:r>
        <w:t xml:space="preserve">Proceso por compra de 3 galones esmalte corona turquesa, 2 esmalte corona blanco, 2 Cubetas </w:t>
      </w:r>
      <w:proofErr w:type="spellStart"/>
      <w:r>
        <w:t>excello</w:t>
      </w:r>
      <w:proofErr w:type="spellEnd"/>
      <w:r>
        <w:t xml:space="preserve"> </w:t>
      </w:r>
      <w:proofErr w:type="spellStart"/>
      <w:r>
        <w:t>latex</w:t>
      </w:r>
      <w:proofErr w:type="spellEnd"/>
      <w:r>
        <w:t xml:space="preserve"> blanco, para uso en ADESCO </w:t>
      </w:r>
      <w:proofErr w:type="spellStart"/>
      <w:r>
        <w:t>Bendicion</w:t>
      </w:r>
      <w:proofErr w:type="spellEnd"/>
      <w:r>
        <w:t xml:space="preserve"> de Dios </w:t>
      </w:r>
      <w:proofErr w:type="spellStart"/>
      <w:r>
        <w:t>Caserio</w:t>
      </w:r>
      <w:proofErr w:type="spellEnd"/>
      <w:r>
        <w:t xml:space="preserve"> </w:t>
      </w:r>
      <w:proofErr w:type="spellStart"/>
      <w:r>
        <w:t>Teshcal</w:t>
      </w:r>
      <w:proofErr w:type="spellEnd"/>
      <w:r>
        <w:t xml:space="preserve"> Colorado </w:t>
      </w:r>
      <w:proofErr w:type="spellStart"/>
      <w:r>
        <w:t>Canton</w:t>
      </w:r>
      <w:proofErr w:type="spellEnd"/>
      <w:r>
        <w:t xml:space="preserve"> Las Piedras, Según certificación de crédito presupuestario No.2062</w:t>
      </w:r>
    </w:p>
    <w:p w14:paraId="541199C1" w14:textId="77777777" w:rsidR="008752B9" w:rsidRDefault="008752B9" w:rsidP="008238C8">
      <w:pPr>
        <w:pStyle w:val="Prrafodelista"/>
        <w:numPr>
          <w:ilvl w:val="0"/>
          <w:numId w:val="90"/>
        </w:numPr>
        <w:spacing w:after="0" w:line="240" w:lineRule="auto"/>
        <w:jc w:val="both"/>
      </w:pPr>
      <w:r>
        <w:t xml:space="preserve">Proceso de pago por mantenimientos y reparaciones de bienes muebles, equipos </w:t>
      </w:r>
      <w:proofErr w:type="spellStart"/>
      <w:r>
        <w:t>informaticos</w:t>
      </w:r>
      <w:proofErr w:type="spellEnd"/>
      <w:r>
        <w:t>, fichas de cuenta corriente de inmuebles, para uso en unidad de administración tributaria municipal, Según certificación de crédito presupuestario No.2063</w:t>
      </w:r>
    </w:p>
    <w:p w14:paraId="4244769A" w14:textId="77777777" w:rsidR="008752B9" w:rsidRDefault="008752B9" w:rsidP="008238C8">
      <w:pPr>
        <w:pStyle w:val="Prrafodelista"/>
        <w:numPr>
          <w:ilvl w:val="0"/>
          <w:numId w:val="90"/>
        </w:numPr>
        <w:spacing w:after="0" w:line="240" w:lineRule="auto"/>
        <w:jc w:val="both"/>
      </w:pPr>
      <w:r>
        <w:t>Proceso de pago por suministro e instalación de receptor y control de acceso para chapa de puerta peatonal, para uso en UACI, Según certificación de crédito presupuestario No.2064</w:t>
      </w:r>
    </w:p>
    <w:p w14:paraId="5786C497" w14:textId="77777777" w:rsidR="008752B9" w:rsidRDefault="008752B9" w:rsidP="008238C8">
      <w:pPr>
        <w:pStyle w:val="Prrafodelista"/>
        <w:numPr>
          <w:ilvl w:val="0"/>
          <w:numId w:val="90"/>
        </w:numPr>
        <w:spacing w:after="0" w:line="240" w:lineRule="auto"/>
        <w:jc w:val="both"/>
      </w:pPr>
      <w:r>
        <w:t xml:space="preserve">Proceso por compra de productos alimenticios para </w:t>
      </w:r>
      <w:proofErr w:type="gramStart"/>
      <w:r>
        <w:t>personas,  5</w:t>
      </w:r>
      <w:proofErr w:type="gramEnd"/>
      <w:r>
        <w:t xml:space="preserve"> horas de aire acondicionado, para uso en reunión de alcaldes COMURES, Según certificación de crédito presupuestario No.2065</w:t>
      </w:r>
    </w:p>
    <w:p w14:paraId="6830BC1B" w14:textId="77777777" w:rsidR="008752B9" w:rsidRDefault="008752B9" w:rsidP="008238C8">
      <w:pPr>
        <w:pStyle w:val="Prrafodelista"/>
        <w:numPr>
          <w:ilvl w:val="0"/>
          <w:numId w:val="90"/>
        </w:numPr>
        <w:spacing w:after="0" w:line="240" w:lineRule="auto"/>
        <w:jc w:val="both"/>
      </w:pPr>
      <w:r>
        <w:t xml:space="preserve">Proceso por compra de 30 sacos </w:t>
      </w:r>
      <w:proofErr w:type="spellStart"/>
      <w:r>
        <w:t>shoper</w:t>
      </w:r>
      <w:proofErr w:type="spellEnd"/>
      <w:r>
        <w:t xml:space="preserve"> cachorro, </w:t>
      </w:r>
      <w:proofErr w:type="gramStart"/>
      <w:r>
        <w:t>adulto,  para</w:t>
      </w:r>
      <w:proofErr w:type="gramEnd"/>
      <w:r>
        <w:t xml:space="preserve"> uso en </w:t>
      </w:r>
      <w:proofErr w:type="spellStart"/>
      <w:r>
        <w:t>Asociacion</w:t>
      </w:r>
      <w:proofErr w:type="spellEnd"/>
      <w:r>
        <w:t xml:space="preserve"> protectora de animales, Según certificación de crédito presupuestario No.2066</w:t>
      </w:r>
    </w:p>
    <w:p w14:paraId="30AD3D30" w14:textId="77777777" w:rsidR="008752B9" w:rsidRDefault="008752B9" w:rsidP="008238C8">
      <w:pPr>
        <w:pStyle w:val="Prrafodelista"/>
        <w:numPr>
          <w:ilvl w:val="0"/>
          <w:numId w:val="90"/>
        </w:numPr>
        <w:spacing w:after="0" w:line="240" w:lineRule="auto"/>
        <w:jc w:val="both"/>
      </w:pPr>
      <w:r>
        <w:t>Proceso por compra de productos químicos, para uso en recreación cultura y deporte, Según certificación de crédito presupuestario No.2067</w:t>
      </w:r>
    </w:p>
    <w:p w14:paraId="01112B11" w14:textId="77777777" w:rsidR="008752B9" w:rsidRDefault="008752B9" w:rsidP="008238C8">
      <w:pPr>
        <w:pStyle w:val="Prrafodelista"/>
        <w:numPr>
          <w:ilvl w:val="0"/>
          <w:numId w:val="90"/>
        </w:numPr>
        <w:spacing w:after="0" w:line="240" w:lineRule="auto"/>
        <w:jc w:val="both"/>
      </w:pPr>
      <w:r>
        <w:t xml:space="preserve">Proceso por compra de bomba sumergible, motor sumergible, 5 unidades de caño galvanizado, 1 </w:t>
      </w:r>
      <w:proofErr w:type="spellStart"/>
      <w:r>
        <w:t>valvula</w:t>
      </w:r>
      <w:proofErr w:type="spellEnd"/>
      <w:r>
        <w:t xml:space="preserve">, 1 </w:t>
      </w:r>
      <w:proofErr w:type="spellStart"/>
      <w:r>
        <w:t>manometro</w:t>
      </w:r>
      <w:proofErr w:type="spellEnd"/>
      <w:r>
        <w:t xml:space="preserve"> con glicerina, cable sumergible, </w:t>
      </w:r>
      <w:proofErr w:type="spellStart"/>
      <w:r>
        <w:t>rele</w:t>
      </w:r>
      <w:proofErr w:type="spellEnd"/>
      <w:r>
        <w:t xml:space="preserve"> bimetálico 33 metros cable </w:t>
      </w:r>
      <w:proofErr w:type="spellStart"/>
      <w:r>
        <w:t>tsj</w:t>
      </w:r>
      <w:proofErr w:type="spellEnd"/>
      <w:r>
        <w:t xml:space="preserve"> 3x16, pita ahulada, plástico para amarradera, mano de obra, para uso en </w:t>
      </w:r>
      <w:proofErr w:type="spellStart"/>
      <w:r>
        <w:t>contribucion</w:t>
      </w:r>
      <w:proofErr w:type="spellEnd"/>
      <w:r>
        <w:t xml:space="preserve"> ADESCO San Antonio Masahuat, Según certificación de crédito presupuestario No.2068</w:t>
      </w:r>
    </w:p>
    <w:p w14:paraId="0AADC960" w14:textId="77777777" w:rsidR="008752B9" w:rsidRDefault="008752B9" w:rsidP="008238C8">
      <w:pPr>
        <w:pStyle w:val="Prrafodelista"/>
        <w:numPr>
          <w:ilvl w:val="0"/>
          <w:numId w:val="90"/>
        </w:numPr>
        <w:spacing w:after="0" w:line="240" w:lineRule="auto"/>
        <w:jc w:val="both"/>
      </w:pPr>
      <w:r>
        <w:t xml:space="preserve">Proceso por compra de maya de portería oficial, para uso en </w:t>
      </w:r>
      <w:proofErr w:type="spellStart"/>
      <w:r>
        <w:t>contribucion</w:t>
      </w:r>
      <w:proofErr w:type="spellEnd"/>
      <w:r>
        <w:t xml:space="preserve"> ADESCO Fuente de Agua Viva </w:t>
      </w:r>
      <w:proofErr w:type="spellStart"/>
      <w:r>
        <w:t>Canton</w:t>
      </w:r>
      <w:proofErr w:type="spellEnd"/>
      <w:r>
        <w:t xml:space="preserve"> San Miguel Ingenio, Según certificación de crédito presupuestario No.2069</w:t>
      </w:r>
    </w:p>
    <w:p w14:paraId="48132312" w14:textId="77777777" w:rsidR="008752B9" w:rsidRDefault="008752B9" w:rsidP="008238C8">
      <w:pPr>
        <w:pStyle w:val="Prrafodelista"/>
        <w:numPr>
          <w:ilvl w:val="0"/>
          <w:numId w:val="90"/>
        </w:numPr>
        <w:spacing w:after="0" w:line="240" w:lineRule="auto"/>
        <w:jc w:val="both"/>
      </w:pPr>
      <w:r>
        <w:t xml:space="preserve">Proceso por compra de 8 barriles </w:t>
      </w:r>
      <w:proofErr w:type="spellStart"/>
      <w:r>
        <w:t>plasticos</w:t>
      </w:r>
      <w:proofErr w:type="spellEnd"/>
      <w:r>
        <w:t xml:space="preserve">, para uso en </w:t>
      </w:r>
      <w:proofErr w:type="spellStart"/>
      <w:r>
        <w:t>contribucion</w:t>
      </w:r>
      <w:proofErr w:type="spellEnd"/>
      <w:r>
        <w:t xml:space="preserve"> ADESCO </w:t>
      </w:r>
      <w:proofErr w:type="spellStart"/>
      <w:r>
        <w:t>Tahuilapa</w:t>
      </w:r>
      <w:proofErr w:type="spellEnd"/>
      <w:r>
        <w:t>, Según certificación de crédito presupuestario No.2070</w:t>
      </w:r>
    </w:p>
    <w:p w14:paraId="21353B8D" w14:textId="77777777" w:rsidR="008752B9" w:rsidRDefault="008752B9" w:rsidP="008238C8">
      <w:pPr>
        <w:pStyle w:val="Prrafodelista"/>
        <w:numPr>
          <w:ilvl w:val="0"/>
          <w:numId w:val="90"/>
        </w:numPr>
        <w:spacing w:after="0" w:line="240" w:lineRule="auto"/>
        <w:jc w:val="both"/>
      </w:pPr>
      <w:r>
        <w:t xml:space="preserve">Proceso por compra de materiales </w:t>
      </w:r>
      <w:proofErr w:type="spellStart"/>
      <w:r>
        <w:t>informaticos</w:t>
      </w:r>
      <w:proofErr w:type="spellEnd"/>
      <w:r>
        <w:t xml:space="preserve">, para uso en unidad de </w:t>
      </w:r>
      <w:proofErr w:type="spellStart"/>
      <w:r>
        <w:t>tesoreria</w:t>
      </w:r>
      <w:proofErr w:type="spellEnd"/>
      <w:r>
        <w:t>, Según certificación de crédito presupuestario No.2071</w:t>
      </w:r>
    </w:p>
    <w:p w14:paraId="123A4F77" w14:textId="77777777" w:rsidR="008752B9" w:rsidRDefault="008752B9" w:rsidP="008238C8">
      <w:pPr>
        <w:pStyle w:val="Prrafodelista"/>
        <w:numPr>
          <w:ilvl w:val="0"/>
          <w:numId w:val="90"/>
        </w:numPr>
        <w:spacing w:after="0" w:line="240" w:lineRule="auto"/>
        <w:jc w:val="both"/>
      </w:pPr>
      <w:r>
        <w:lastRenderedPageBreak/>
        <w:t xml:space="preserve">Proceso por compra de productos </w:t>
      </w:r>
      <w:proofErr w:type="spellStart"/>
      <w:r>
        <w:t>quimicos</w:t>
      </w:r>
      <w:proofErr w:type="spellEnd"/>
      <w:r>
        <w:t xml:space="preserve">, minerales </w:t>
      </w:r>
      <w:proofErr w:type="spellStart"/>
      <w:r>
        <w:t>metalicos</w:t>
      </w:r>
      <w:proofErr w:type="spellEnd"/>
      <w:r>
        <w:t xml:space="preserve"> y productos derivados, materiales eléctricos, para uso en </w:t>
      </w:r>
      <w:proofErr w:type="spellStart"/>
      <w:r>
        <w:t>mtto</w:t>
      </w:r>
      <w:proofErr w:type="spellEnd"/>
      <w:r>
        <w:t xml:space="preserve">. De alumbrado </w:t>
      </w:r>
      <w:proofErr w:type="spellStart"/>
      <w:r>
        <w:t>publico</w:t>
      </w:r>
      <w:proofErr w:type="spellEnd"/>
      <w:r>
        <w:t>, Según certificación de crédito presupuestario No.2072</w:t>
      </w:r>
    </w:p>
    <w:p w14:paraId="62074765" w14:textId="77777777" w:rsidR="008752B9" w:rsidRDefault="008752B9" w:rsidP="008238C8">
      <w:pPr>
        <w:pStyle w:val="Prrafodelista"/>
        <w:numPr>
          <w:ilvl w:val="0"/>
          <w:numId w:val="90"/>
        </w:numPr>
        <w:spacing w:after="0" w:line="240" w:lineRule="auto"/>
        <w:jc w:val="both"/>
      </w:pPr>
      <w:r>
        <w:t xml:space="preserve">Proceso por compra de herramientas, repuestos y accesorios, para uso en retroexcavadora </w:t>
      </w:r>
      <w:proofErr w:type="spellStart"/>
      <w:r>
        <w:t>jcb</w:t>
      </w:r>
      <w:proofErr w:type="spellEnd"/>
      <w:r>
        <w:t xml:space="preserve"> eq.137, Según certificación de crédito presupuestario No.2073</w:t>
      </w:r>
    </w:p>
    <w:p w14:paraId="4C4ACC40" w14:textId="77777777" w:rsidR="008752B9" w:rsidRDefault="008752B9" w:rsidP="008238C8">
      <w:pPr>
        <w:pStyle w:val="Prrafodelista"/>
        <w:numPr>
          <w:ilvl w:val="0"/>
          <w:numId w:val="90"/>
        </w:numPr>
        <w:spacing w:after="0" w:line="240" w:lineRule="auto"/>
        <w:jc w:val="both"/>
      </w:pPr>
      <w:r>
        <w:t>Proceso por compra de maquinarias y equipo, para uso en plantel de maquinaria y equipo, Según certificación de crédito presupuestario No.2074</w:t>
      </w:r>
    </w:p>
    <w:p w14:paraId="6C8A95EE" w14:textId="77777777" w:rsidR="008752B9" w:rsidRDefault="008752B9" w:rsidP="008238C8">
      <w:pPr>
        <w:pStyle w:val="Prrafodelista"/>
        <w:numPr>
          <w:ilvl w:val="0"/>
          <w:numId w:val="90"/>
        </w:numPr>
        <w:spacing w:after="0" w:line="240" w:lineRule="auto"/>
        <w:jc w:val="both"/>
      </w:pPr>
      <w:r>
        <w:t xml:space="preserve">Proceso de pago por mantenimientos y reparaciones de </w:t>
      </w:r>
      <w:proofErr w:type="spellStart"/>
      <w:r>
        <w:t>vehiculos</w:t>
      </w:r>
      <w:proofErr w:type="spellEnd"/>
      <w:r>
        <w:t xml:space="preserve">, para uso en motoniveladora </w:t>
      </w:r>
      <w:proofErr w:type="spellStart"/>
      <w:r>
        <w:t>liugong</w:t>
      </w:r>
      <w:proofErr w:type="spellEnd"/>
      <w:r>
        <w:t xml:space="preserve"> eq.151, Según certificación de crédito presupuestario No.2075</w:t>
      </w:r>
    </w:p>
    <w:p w14:paraId="1BA6ADC5" w14:textId="77777777" w:rsidR="008752B9" w:rsidRDefault="008752B9" w:rsidP="008238C8">
      <w:pPr>
        <w:pStyle w:val="Prrafodelista"/>
        <w:numPr>
          <w:ilvl w:val="0"/>
          <w:numId w:val="90"/>
        </w:numPr>
        <w:spacing w:after="0" w:line="240" w:lineRule="auto"/>
        <w:jc w:val="both"/>
      </w:pPr>
      <w:r>
        <w:t xml:space="preserve">Proceso por compra de herramientas, repuestos y accesorios, para uso en cabezal </w:t>
      </w:r>
      <w:proofErr w:type="spellStart"/>
      <w:r>
        <w:t>freightliner</w:t>
      </w:r>
      <w:proofErr w:type="spellEnd"/>
      <w:r>
        <w:t xml:space="preserve"> eq.164, Según certificación de crédito presupuestario No.2076</w:t>
      </w:r>
    </w:p>
    <w:p w14:paraId="64651E07" w14:textId="77777777" w:rsidR="008752B9" w:rsidRDefault="008752B9" w:rsidP="008238C8">
      <w:pPr>
        <w:pStyle w:val="Prrafodelista"/>
        <w:numPr>
          <w:ilvl w:val="0"/>
          <w:numId w:val="90"/>
        </w:numPr>
        <w:spacing w:after="0" w:line="240" w:lineRule="auto"/>
        <w:jc w:val="both"/>
      </w:pPr>
      <w:r>
        <w:t>Proceso por compra de herramientas, repuestos y accesorios, para uso en motoniveladora eq.96, Según certificación de crédito presupuestario No.2077</w:t>
      </w:r>
    </w:p>
    <w:p w14:paraId="163DECFB" w14:textId="77777777" w:rsidR="008752B9" w:rsidRDefault="008752B9" w:rsidP="008238C8">
      <w:pPr>
        <w:pStyle w:val="Prrafodelista"/>
        <w:numPr>
          <w:ilvl w:val="0"/>
          <w:numId w:val="90"/>
        </w:numPr>
        <w:spacing w:after="0" w:line="240" w:lineRule="auto"/>
        <w:jc w:val="both"/>
      </w:pPr>
      <w:r>
        <w:t xml:space="preserve">Proceso por compra de productos textiles y vestuarios, para uso en alcaldía municipal de </w:t>
      </w:r>
      <w:proofErr w:type="spellStart"/>
      <w:r>
        <w:t>Metapan</w:t>
      </w:r>
      <w:proofErr w:type="spellEnd"/>
      <w:r>
        <w:t>, Según certificación de crédito presupuestario No.2078</w:t>
      </w:r>
    </w:p>
    <w:p w14:paraId="60B90504" w14:textId="77777777" w:rsidR="008752B9" w:rsidRPr="0026094C" w:rsidRDefault="008752B9" w:rsidP="008238C8">
      <w:pPr>
        <w:pStyle w:val="Prrafodelista"/>
        <w:numPr>
          <w:ilvl w:val="0"/>
          <w:numId w:val="90"/>
        </w:numPr>
        <w:spacing w:after="0" w:line="240" w:lineRule="auto"/>
        <w:jc w:val="both"/>
      </w:pPr>
      <w:r>
        <w:t>Proceso por compra de herramientas, repuestos y accesorios, para uso en planta trituradora, Según certificación de crédito presupuestario No.2079</w:t>
      </w:r>
    </w:p>
    <w:p w14:paraId="35024E42" w14:textId="77777777" w:rsidR="008752B9" w:rsidRDefault="008752B9" w:rsidP="008752B9">
      <w:pPr>
        <w:tabs>
          <w:tab w:val="left" w:pos="922"/>
          <w:tab w:val="left" w:pos="7513"/>
          <w:tab w:val="left" w:pos="7797"/>
        </w:tabs>
        <w:spacing w:after="0" w:line="240" w:lineRule="auto"/>
        <w:jc w:val="both"/>
        <w:rPr>
          <w:rFonts w:eastAsia="Calibri"/>
          <w:b/>
          <w:bCs/>
          <w:szCs w:val="24"/>
          <w:u w:val="single"/>
        </w:rPr>
      </w:pPr>
      <w:bookmarkStart w:id="22" w:name="_Hlk50366416"/>
    </w:p>
    <w:p w14:paraId="348111B8" w14:textId="77777777" w:rsidR="008752B9" w:rsidRDefault="008752B9" w:rsidP="008752B9">
      <w:pPr>
        <w:tabs>
          <w:tab w:val="left" w:pos="922"/>
          <w:tab w:val="left" w:pos="7513"/>
          <w:tab w:val="left" w:pos="7797"/>
        </w:tabs>
        <w:spacing w:after="0" w:line="240" w:lineRule="auto"/>
        <w:jc w:val="both"/>
        <w:rPr>
          <w:rFonts w:eastAsia="Calibri"/>
          <w:b/>
          <w:bCs/>
          <w:szCs w:val="24"/>
          <w:u w:val="single"/>
        </w:rPr>
      </w:pPr>
      <w:r>
        <w:rPr>
          <w:rFonts w:eastAsia="Calibri"/>
          <w:b/>
          <w:bCs/>
          <w:szCs w:val="24"/>
          <w:u w:val="single"/>
        </w:rPr>
        <w:t>ACUERDO NÚMERO DOS:</w:t>
      </w:r>
    </w:p>
    <w:p w14:paraId="56918E38" w14:textId="77777777" w:rsidR="008752B9" w:rsidRDefault="008752B9" w:rsidP="008752B9">
      <w:pPr>
        <w:tabs>
          <w:tab w:val="left" w:pos="922"/>
          <w:tab w:val="left" w:pos="7513"/>
          <w:tab w:val="left" w:pos="7797"/>
        </w:tabs>
        <w:spacing w:after="0" w:line="240" w:lineRule="auto"/>
        <w:jc w:val="both"/>
        <w:rPr>
          <w:rFonts w:eastAsia="Calibri"/>
          <w:b/>
          <w:bCs/>
          <w:szCs w:val="24"/>
          <w:u w:val="single"/>
        </w:rPr>
      </w:pPr>
    </w:p>
    <w:p w14:paraId="2909D409" w14:textId="77777777" w:rsidR="008752B9" w:rsidRDefault="008752B9" w:rsidP="008752B9">
      <w:r>
        <w:t>CONSIDERANDO:</w:t>
      </w:r>
    </w:p>
    <w:p w14:paraId="79182100" w14:textId="77777777" w:rsidR="008752B9" w:rsidRDefault="008752B9" w:rsidP="008752B9">
      <w:pPr>
        <w:autoSpaceDE w:val="0"/>
        <w:autoSpaceDN w:val="0"/>
        <w:adjustRightInd w:val="0"/>
        <w:jc w:val="both"/>
      </w:pPr>
      <w:r>
        <w:t xml:space="preserve">I.- Que por Decreto Legislativo </w:t>
      </w:r>
      <w:proofErr w:type="spellStart"/>
      <w:r>
        <w:t>N°</w:t>
      </w:r>
      <w:proofErr w:type="spellEnd"/>
      <w:r>
        <w:t xml:space="preserve"> 75 del 16 de agosto de 1968, y publicado en el Diario Oficial </w:t>
      </w:r>
      <w:proofErr w:type="spellStart"/>
      <w:r>
        <w:t>N°</w:t>
      </w:r>
      <w:proofErr w:type="spellEnd"/>
      <w:r>
        <w:t xml:space="preserve"> 155, Tomo </w:t>
      </w:r>
      <w:proofErr w:type="spellStart"/>
      <w:r>
        <w:t>N°</w:t>
      </w:r>
      <w:proofErr w:type="spellEnd"/>
      <w:r>
        <w:t xml:space="preserve"> 220 de fecha 22 de agosto de 1968, se declaró </w:t>
      </w:r>
      <w:r>
        <w:rPr>
          <w:szCs w:val="24"/>
        </w:rPr>
        <w:t>"Día del Empleado Municipal" el último sábado del mes de agosto de cada año”;</w:t>
      </w:r>
    </w:p>
    <w:p w14:paraId="2DB704FF" w14:textId="77777777" w:rsidR="008752B9" w:rsidRDefault="008752B9" w:rsidP="008752B9">
      <w:pPr>
        <w:jc w:val="both"/>
      </w:pPr>
      <w:r>
        <w:t>II.- Que por los efectos y consecuencias de la Pandemia del COVID-19, y las medidas de bioseguridad y distanciamiento no fue posible realizar la celebración del Día del Empleado Municipal, a todos los trabajadores de la alcaldía de Metapán;</w:t>
      </w:r>
    </w:p>
    <w:p w14:paraId="61477830" w14:textId="77777777" w:rsidR="008752B9" w:rsidRDefault="008752B9" w:rsidP="008752B9">
      <w:pPr>
        <w:jc w:val="both"/>
      </w:pPr>
      <w:r>
        <w:t>III.- Que como municipalidad estamos dispuestos a celebrar la labor de los empleados municipales con un almuerzo o una cena, hasta que las medidas sanitarias lo permitan, y exista disposiciones del Ministerio de Salud, que así lo permitan;</w:t>
      </w:r>
    </w:p>
    <w:p w14:paraId="0DDAA334" w14:textId="77777777" w:rsidR="008752B9" w:rsidRDefault="008752B9" w:rsidP="008752B9">
      <w:pPr>
        <w:jc w:val="both"/>
      </w:pPr>
      <w:r>
        <w:t>POR TANTO, en uso de las facultades que le confiere el Código Municipal, el Concejo Municipal POR UNANIMIDAD ACUERDA:</w:t>
      </w:r>
    </w:p>
    <w:p w14:paraId="17B3CC99" w14:textId="77777777" w:rsidR="008752B9" w:rsidRDefault="008752B9" w:rsidP="008238C8">
      <w:pPr>
        <w:pStyle w:val="Prrafodelista"/>
        <w:numPr>
          <w:ilvl w:val="0"/>
          <w:numId w:val="95"/>
        </w:numPr>
        <w:spacing w:after="0" w:line="240" w:lineRule="auto"/>
        <w:jc w:val="both"/>
      </w:pPr>
      <w:r>
        <w:t>POSTERGAR la celebración del empleado municipal, hasta que las medidas sanitarias para evitar la propagación del COVID-19 lo permitan;</w:t>
      </w:r>
    </w:p>
    <w:p w14:paraId="67BCC0BA" w14:textId="77777777" w:rsidR="008752B9" w:rsidRDefault="008752B9" w:rsidP="008752B9">
      <w:pPr>
        <w:pStyle w:val="Prrafodelista"/>
        <w:spacing w:after="0" w:line="240" w:lineRule="auto"/>
        <w:ind w:left="360"/>
        <w:jc w:val="both"/>
      </w:pPr>
    </w:p>
    <w:p w14:paraId="4F3A93C9" w14:textId="77777777" w:rsidR="008752B9" w:rsidRDefault="008752B9" w:rsidP="008238C8">
      <w:pPr>
        <w:pStyle w:val="Prrafodelista"/>
        <w:numPr>
          <w:ilvl w:val="0"/>
          <w:numId w:val="95"/>
        </w:numPr>
        <w:spacing w:after="0" w:line="240" w:lineRule="auto"/>
        <w:jc w:val="both"/>
      </w:pPr>
      <w:r>
        <w:t xml:space="preserve">GIRAR instrucciones a la Gerencia Administrativa y Desarrollo Social para efectos de presentar un presupuesto estimado a ejecutar y poder hacer la reservación presupuestaria correspondiente. </w:t>
      </w:r>
    </w:p>
    <w:p w14:paraId="1544554C" w14:textId="77777777" w:rsidR="008752B9" w:rsidRDefault="008752B9" w:rsidP="008752B9">
      <w:pPr>
        <w:pStyle w:val="Prrafodelista"/>
        <w:spacing w:after="0" w:line="240" w:lineRule="auto"/>
        <w:ind w:left="360"/>
        <w:jc w:val="both"/>
      </w:pPr>
    </w:p>
    <w:p w14:paraId="7988FED3" w14:textId="77777777" w:rsidR="008752B9" w:rsidRDefault="008752B9" w:rsidP="008752B9">
      <w:pPr>
        <w:jc w:val="both"/>
      </w:pPr>
      <w:r>
        <w:t>COMUNIQUESE</w:t>
      </w:r>
    </w:p>
    <w:bookmarkEnd w:id="22"/>
    <w:p w14:paraId="17A4EA07" w14:textId="77777777" w:rsidR="008752B9" w:rsidRDefault="008752B9" w:rsidP="008752B9">
      <w:pPr>
        <w:tabs>
          <w:tab w:val="left" w:pos="922"/>
          <w:tab w:val="left" w:pos="7513"/>
          <w:tab w:val="left" w:pos="7797"/>
        </w:tabs>
        <w:spacing w:after="0" w:line="240" w:lineRule="auto"/>
        <w:jc w:val="both"/>
        <w:rPr>
          <w:rFonts w:eastAsia="Calibri"/>
          <w:b/>
          <w:bCs/>
          <w:szCs w:val="24"/>
          <w:u w:val="single"/>
        </w:rPr>
      </w:pPr>
      <w:r>
        <w:rPr>
          <w:rFonts w:eastAsia="Calibri"/>
          <w:b/>
          <w:bCs/>
          <w:szCs w:val="24"/>
          <w:u w:val="single"/>
        </w:rPr>
        <w:t>ACUERDO NÚMERO TRES</w:t>
      </w:r>
    </w:p>
    <w:p w14:paraId="2CB2CE4F" w14:textId="77777777" w:rsidR="008752B9" w:rsidRDefault="008752B9" w:rsidP="008752B9">
      <w:pPr>
        <w:tabs>
          <w:tab w:val="left" w:pos="922"/>
          <w:tab w:val="left" w:pos="7513"/>
          <w:tab w:val="left" w:pos="7797"/>
        </w:tabs>
        <w:spacing w:after="0" w:line="240" w:lineRule="auto"/>
        <w:jc w:val="both"/>
        <w:rPr>
          <w:rFonts w:eastAsia="Calibri"/>
          <w:b/>
          <w:bCs/>
          <w:szCs w:val="24"/>
          <w:u w:val="single"/>
        </w:rPr>
      </w:pPr>
    </w:p>
    <w:p w14:paraId="62A17647" w14:textId="77777777" w:rsidR="008752B9" w:rsidRDefault="008752B9" w:rsidP="008752B9">
      <w:pPr>
        <w:autoSpaceDE w:val="0"/>
        <w:autoSpaceDN w:val="0"/>
        <w:adjustRightInd w:val="0"/>
        <w:spacing w:after="0" w:line="240" w:lineRule="auto"/>
        <w:ind w:left="426" w:hanging="426"/>
        <w:jc w:val="both"/>
        <w:rPr>
          <w:iCs/>
          <w:szCs w:val="24"/>
        </w:rPr>
      </w:pPr>
      <w:r w:rsidRPr="00B64682">
        <w:rPr>
          <w:iCs/>
          <w:szCs w:val="24"/>
        </w:rPr>
        <w:t xml:space="preserve">CONSIDERANDO: </w:t>
      </w:r>
    </w:p>
    <w:p w14:paraId="674369DE" w14:textId="77777777" w:rsidR="008752B9" w:rsidRPr="00B64682" w:rsidRDefault="008752B9" w:rsidP="008752B9">
      <w:pPr>
        <w:autoSpaceDE w:val="0"/>
        <w:autoSpaceDN w:val="0"/>
        <w:adjustRightInd w:val="0"/>
        <w:spacing w:after="0" w:line="240" w:lineRule="auto"/>
        <w:ind w:left="426" w:hanging="426"/>
        <w:jc w:val="both"/>
        <w:rPr>
          <w:iCs/>
          <w:szCs w:val="24"/>
        </w:rPr>
      </w:pPr>
    </w:p>
    <w:p w14:paraId="20414EF4" w14:textId="77777777" w:rsidR="008752B9" w:rsidRPr="00B64682" w:rsidRDefault="008752B9" w:rsidP="008752B9">
      <w:pPr>
        <w:autoSpaceDE w:val="0"/>
        <w:autoSpaceDN w:val="0"/>
        <w:adjustRightInd w:val="0"/>
        <w:spacing w:after="0" w:line="240" w:lineRule="auto"/>
        <w:jc w:val="both"/>
        <w:rPr>
          <w:iCs/>
          <w:szCs w:val="24"/>
        </w:rPr>
      </w:pPr>
      <w:r w:rsidRPr="00B64682">
        <w:rPr>
          <w:iCs/>
          <w:szCs w:val="24"/>
        </w:rPr>
        <w:t>I.- Que el Código Municipal Art. 4, numeral 8 establece l</w:t>
      </w:r>
      <w:r w:rsidRPr="00B64682">
        <w:rPr>
          <w:szCs w:val="24"/>
          <w:lang w:eastAsia="es-SV"/>
        </w:rPr>
        <w:t>a promoción de la participación ciudadana, responsable en la solución de los problemas locales en el fortalecimiento de la conciencia cívica y democrática de la población</w:t>
      </w:r>
    </w:p>
    <w:p w14:paraId="047EB04D" w14:textId="77777777" w:rsidR="008752B9" w:rsidRDefault="008752B9" w:rsidP="008752B9">
      <w:pPr>
        <w:autoSpaceDE w:val="0"/>
        <w:autoSpaceDN w:val="0"/>
        <w:adjustRightInd w:val="0"/>
        <w:spacing w:after="0" w:line="240" w:lineRule="auto"/>
        <w:jc w:val="both"/>
        <w:rPr>
          <w:iCs/>
          <w:szCs w:val="24"/>
        </w:rPr>
      </w:pPr>
    </w:p>
    <w:p w14:paraId="0B3E1C4B" w14:textId="77777777" w:rsidR="008752B9" w:rsidRDefault="008752B9" w:rsidP="008752B9">
      <w:pPr>
        <w:autoSpaceDE w:val="0"/>
        <w:autoSpaceDN w:val="0"/>
        <w:adjustRightInd w:val="0"/>
        <w:spacing w:after="0" w:line="240" w:lineRule="auto"/>
        <w:jc w:val="both"/>
        <w:rPr>
          <w:iCs/>
          <w:szCs w:val="24"/>
        </w:rPr>
      </w:pPr>
      <w:r>
        <w:rPr>
          <w:iCs/>
          <w:szCs w:val="24"/>
        </w:rPr>
        <w:t xml:space="preserve">II.- Que por Decreto Legislativo </w:t>
      </w:r>
      <w:proofErr w:type="spellStart"/>
      <w:r>
        <w:rPr>
          <w:iCs/>
          <w:szCs w:val="24"/>
        </w:rPr>
        <w:t>N°</w:t>
      </w:r>
      <w:proofErr w:type="spellEnd"/>
      <w:r>
        <w:rPr>
          <w:iCs/>
          <w:szCs w:val="24"/>
        </w:rPr>
        <w:t xml:space="preserve"> 274 de fecha 21 de marzo de 2019 y publicada en el Diario Oficial </w:t>
      </w:r>
      <w:proofErr w:type="spellStart"/>
      <w:r>
        <w:rPr>
          <w:iCs/>
          <w:szCs w:val="24"/>
        </w:rPr>
        <w:t>N°</w:t>
      </w:r>
      <w:proofErr w:type="spellEnd"/>
      <w:r>
        <w:rPr>
          <w:iCs/>
          <w:szCs w:val="24"/>
        </w:rPr>
        <w:t xml:space="preserve"> 60, Tomo </w:t>
      </w:r>
      <w:proofErr w:type="spellStart"/>
      <w:r>
        <w:rPr>
          <w:iCs/>
          <w:szCs w:val="24"/>
        </w:rPr>
        <w:t>N°</w:t>
      </w:r>
      <w:proofErr w:type="spellEnd"/>
      <w:r>
        <w:rPr>
          <w:iCs/>
          <w:szCs w:val="24"/>
        </w:rPr>
        <w:t xml:space="preserve"> 422, de fecha 27 de marzo de 2019, fue reformada la Ley del FODES, incrementando los fondos en un 2% de los ingresos corrientes netos del estado;</w:t>
      </w:r>
    </w:p>
    <w:p w14:paraId="68D02410" w14:textId="77777777" w:rsidR="008752B9" w:rsidRDefault="008752B9" w:rsidP="008752B9">
      <w:pPr>
        <w:autoSpaceDE w:val="0"/>
        <w:autoSpaceDN w:val="0"/>
        <w:adjustRightInd w:val="0"/>
        <w:spacing w:after="0" w:line="240" w:lineRule="auto"/>
        <w:jc w:val="both"/>
        <w:rPr>
          <w:iCs/>
          <w:szCs w:val="24"/>
        </w:rPr>
      </w:pPr>
    </w:p>
    <w:p w14:paraId="14046A35" w14:textId="77777777" w:rsidR="008752B9" w:rsidRDefault="008752B9" w:rsidP="008752B9">
      <w:pPr>
        <w:autoSpaceDE w:val="0"/>
        <w:autoSpaceDN w:val="0"/>
        <w:adjustRightInd w:val="0"/>
        <w:spacing w:after="0" w:line="240" w:lineRule="auto"/>
        <w:jc w:val="both"/>
        <w:rPr>
          <w:iCs/>
          <w:szCs w:val="24"/>
        </w:rPr>
      </w:pPr>
      <w:r w:rsidRPr="00B64682">
        <w:rPr>
          <w:iCs/>
          <w:szCs w:val="24"/>
        </w:rPr>
        <w:lastRenderedPageBreak/>
        <w:t>I</w:t>
      </w:r>
      <w:r>
        <w:rPr>
          <w:iCs/>
          <w:szCs w:val="24"/>
        </w:rPr>
        <w:t>II</w:t>
      </w:r>
      <w:r w:rsidRPr="00B64682">
        <w:rPr>
          <w:iCs/>
          <w:szCs w:val="24"/>
        </w:rPr>
        <w:t>.-</w:t>
      </w:r>
      <w:r>
        <w:rPr>
          <w:iCs/>
          <w:szCs w:val="24"/>
        </w:rPr>
        <w:t xml:space="preserve"> Que l</w:t>
      </w:r>
      <w:r w:rsidRPr="00B06EE2">
        <w:rPr>
          <w:iCs/>
          <w:szCs w:val="24"/>
        </w:rPr>
        <w:t xml:space="preserve">os proyectos financiados con recursos del FODES </w:t>
      </w:r>
      <w:r>
        <w:rPr>
          <w:iCs/>
          <w:szCs w:val="24"/>
        </w:rPr>
        <w:t xml:space="preserve">2%, </w:t>
      </w:r>
      <w:r w:rsidRPr="00B06EE2">
        <w:rPr>
          <w:iCs/>
          <w:szCs w:val="24"/>
        </w:rPr>
        <w:t>deberán cumplir con requisitos de transparenc</w:t>
      </w:r>
      <w:r>
        <w:rPr>
          <w:iCs/>
          <w:szCs w:val="24"/>
        </w:rPr>
        <w:t xml:space="preserve">ia y buena gestión, dentro de los cuales </w:t>
      </w:r>
      <w:r w:rsidRPr="00B06EE2">
        <w:rPr>
          <w:iCs/>
          <w:szCs w:val="24"/>
        </w:rPr>
        <w:t>los proyectos</w:t>
      </w:r>
      <w:r>
        <w:rPr>
          <w:iCs/>
          <w:szCs w:val="24"/>
        </w:rPr>
        <w:t xml:space="preserve"> de inversión </w:t>
      </w:r>
      <w:r w:rsidRPr="00B06EE2">
        <w:rPr>
          <w:iCs/>
          <w:szCs w:val="24"/>
        </w:rPr>
        <w:t>serán aprobados en sesiones de Concejo Municipal con invitación pública a los ciudadanos, quienes podrán manifestar su anuencia a</w:t>
      </w:r>
      <w:r>
        <w:rPr>
          <w:iCs/>
          <w:szCs w:val="24"/>
        </w:rPr>
        <w:t xml:space="preserve"> la selección de los proyectos;</w:t>
      </w:r>
    </w:p>
    <w:p w14:paraId="086B386B" w14:textId="77777777" w:rsidR="008752B9" w:rsidRPr="00B64682" w:rsidRDefault="008752B9" w:rsidP="008752B9">
      <w:pPr>
        <w:autoSpaceDE w:val="0"/>
        <w:autoSpaceDN w:val="0"/>
        <w:adjustRightInd w:val="0"/>
        <w:spacing w:after="0" w:line="240" w:lineRule="auto"/>
        <w:jc w:val="both"/>
        <w:rPr>
          <w:iCs/>
          <w:szCs w:val="24"/>
        </w:rPr>
      </w:pPr>
    </w:p>
    <w:p w14:paraId="14600716" w14:textId="77777777" w:rsidR="008752B9" w:rsidRDefault="008752B9" w:rsidP="008752B9">
      <w:pPr>
        <w:autoSpaceDE w:val="0"/>
        <w:autoSpaceDN w:val="0"/>
        <w:adjustRightInd w:val="0"/>
        <w:spacing w:after="0" w:line="240" w:lineRule="auto"/>
        <w:jc w:val="both"/>
        <w:rPr>
          <w:iCs/>
          <w:szCs w:val="24"/>
        </w:rPr>
      </w:pPr>
      <w:r>
        <w:rPr>
          <w:iCs/>
          <w:szCs w:val="24"/>
        </w:rPr>
        <w:t>IV</w:t>
      </w:r>
      <w:r w:rsidRPr="00B64682">
        <w:rPr>
          <w:iCs/>
          <w:szCs w:val="24"/>
        </w:rPr>
        <w:t xml:space="preserve">.- Que actualmente la municipalidad no cuenta con un </w:t>
      </w:r>
      <w:r>
        <w:rPr>
          <w:iCs/>
          <w:szCs w:val="24"/>
        </w:rPr>
        <w:t>local</w:t>
      </w:r>
      <w:r w:rsidRPr="00B64682">
        <w:rPr>
          <w:iCs/>
          <w:szCs w:val="24"/>
        </w:rPr>
        <w:t xml:space="preserve"> apropiado para realizar una reunión de Concejo con una amplia participación de la ciudadanía, </w:t>
      </w:r>
      <w:r>
        <w:rPr>
          <w:iCs/>
          <w:szCs w:val="24"/>
        </w:rPr>
        <w:t>por lo que se</w:t>
      </w:r>
      <w:r w:rsidRPr="00B64682">
        <w:rPr>
          <w:iCs/>
          <w:szCs w:val="24"/>
        </w:rPr>
        <w:t xml:space="preserve"> </w:t>
      </w:r>
      <w:r>
        <w:rPr>
          <w:iCs/>
          <w:szCs w:val="24"/>
        </w:rPr>
        <w:t xml:space="preserve">realizó una </w:t>
      </w:r>
      <w:r w:rsidRPr="00B64682">
        <w:rPr>
          <w:iCs/>
          <w:szCs w:val="24"/>
        </w:rPr>
        <w:t>convocatorio con un número representativo de vecinos del lugar donde se llevará a cabo el proyecto</w:t>
      </w:r>
      <w:r>
        <w:rPr>
          <w:iCs/>
          <w:szCs w:val="24"/>
        </w:rPr>
        <w:t xml:space="preserve"> “ACOMODACION Y CONSTRUCCIÓN DE PARQUE MUNICIPAL DE LA FAMILIA EN COLONIA BRISAS DEL NORTE, MUNICIPIO DE METAPÁN”</w:t>
      </w:r>
      <w:r w:rsidRPr="00B64682">
        <w:rPr>
          <w:iCs/>
          <w:szCs w:val="24"/>
        </w:rPr>
        <w:t>,</w:t>
      </w:r>
      <w:r>
        <w:rPr>
          <w:iCs/>
          <w:szCs w:val="24"/>
        </w:rPr>
        <w:t xml:space="preserve"> y el proyecto “ RECARPETEO CON MEZCLA ASFALTICA EN CALIENTE Y SEÑALIZACIÓN VIAL DE CALLES URBANAS, AL PONIENTE DEL MUNICIPIO DE METAPÁN”, </w:t>
      </w:r>
      <w:r w:rsidRPr="00B64682">
        <w:rPr>
          <w:iCs/>
          <w:szCs w:val="24"/>
        </w:rPr>
        <w:t xml:space="preserve"> a fin de evitar aglomeración y mantener la distancia entre los miembros de la</w:t>
      </w:r>
      <w:r>
        <w:rPr>
          <w:iCs/>
          <w:szCs w:val="24"/>
        </w:rPr>
        <w:t>s</w:t>
      </w:r>
      <w:r w:rsidRPr="00B64682">
        <w:rPr>
          <w:iCs/>
          <w:szCs w:val="24"/>
        </w:rPr>
        <w:t xml:space="preserve"> comunidad</w:t>
      </w:r>
      <w:r>
        <w:rPr>
          <w:iCs/>
          <w:szCs w:val="24"/>
        </w:rPr>
        <w:t xml:space="preserve">es </w:t>
      </w:r>
      <w:r w:rsidRPr="00B64682">
        <w:rPr>
          <w:iCs/>
          <w:szCs w:val="24"/>
        </w:rPr>
        <w:t xml:space="preserve">y el Concejo Municipal, como parte de las medidas sanitarias, </w:t>
      </w:r>
      <w:r>
        <w:rPr>
          <w:iCs/>
          <w:szCs w:val="24"/>
        </w:rPr>
        <w:t>y evitar</w:t>
      </w:r>
      <w:r w:rsidRPr="00B64682">
        <w:rPr>
          <w:iCs/>
          <w:szCs w:val="24"/>
        </w:rPr>
        <w:t xml:space="preserve"> la propagación del corona</w:t>
      </w:r>
      <w:r>
        <w:rPr>
          <w:iCs/>
          <w:szCs w:val="24"/>
        </w:rPr>
        <w:t>v</w:t>
      </w:r>
      <w:r w:rsidRPr="00B64682">
        <w:rPr>
          <w:iCs/>
          <w:szCs w:val="24"/>
        </w:rPr>
        <w:t>irus;</w:t>
      </w:r>
    </w:p>
    <w:p w14:paraId="42FCA2E5" w14:textId="77777777" w:rsidR="008752B9" w:rsidRDefault="008752B9" w:rsidP="008752B9">
      <w:pPr>
        <w:autoSpaceDE w:val="0"/>
        <w:autoSpaceDN w:val="0"/>
        <w:adjustRightInd w:val="0"/>
        <w:spacing w:after="0" w:line="240" w:lineRule="auto"/>
        <w:jc w:val="both"/>
        <w:rPr>
          <w:iCs/>
          <w:szCs w:val="24"/>
        </w:rPr>
      </w:pPr>
    </w:p>
    <w:p w14:paraId="7102051A" w14:textId="77777777" w:rsidR="008752B9" w:rsidRDefault="008752B9" w:rsidP="008752B9">
      <w:pPr>
        <w:autoSpaceDE w:val="0"/>
        <w:autoSpaceDN w:val="0"/>
        <w:adjustRightInd w:val="0"/>
        <w:spacing w:after="0" w:line="240" w:lineRule="auto"/>
        <w:jc w:val="both"/>
        <w:rPr>
          <w:iCs/>
          <w:szCs w:val="24"/>
        </w:rPr>
      </w:pPr>
      <w:r>
        <w:rPr>
          <w:iCs/>
          <w:szCs w:val="24"/>
        </w:rPr>
        <w:t xml:space="preserve">V.- Que la Arquitecta Karina Lisseth Arana, realizó la presentación de los alcances del proyecto “ACOMODACION Y CONSTRUCCIÓN DE PARQUE MUNICIPAL DE LA FAMILIA EN COLONIA BRISAS DEL NORTE, MUNICIPIO DE METAPÁN”, a la comunidad, quienes en su oportunidad manifestaron lo siguiente: el Sr. Rigoberto Sanabria, Presidente de la Asociación de Desarrollo Comunal Brisas del Norte, se manifestó estar agradecido por hacer un proyecto de este tipo en la zona, en vista de que los niños juegan en las calles, y ahora van a contar con un lugar apropiado para su recreación, además solicito que en futuros proyectos incorporen la creación de canchas de futbol, basquetbol . </w:t>
      </w:r>
      <w:proofErr w:type="gramStart"/>
      <w:r>
        <w:rPr>
          <w:iCs/>
          <w:szCs w:val="24"/>
        </w:rPr>
        <w:t>Softbol  y</w:t>
      </w:r>
      <w:proofErr w:type="gramEnd"/>
      <w:r>
        <w:rPr>
          <w:iCs/>
          <w:szCs w:val="24"/>
        </w:rPr>
        <w:t xml:space="preserve"> salón de usos múltiples; la Sra. Angelica Elizabeth Posadas de Díaz, considera que el mantenimiento oportuno, iluminación y vigilancia deben de ser parte principal del proyecto;</w:t>
      </w:r>
    </w:p>
    <w:p w14:paraId="758AB572" w14:textId="77777777" w:rsidR="008752B9" w:rsidRDefault="008752B9" w:rsidP="008752B9">
      <w:pPr>
        <w:autoSpaceDE w:val="0"/>
        <w:autoSpaceDN w:val="0"/>
        <w:adjustRightInd w:val="0"/>
        <w:spacing w:after="0" w:line="240" w:lineRule="auto"/>
        <w:jc w:val="both"/>
        <w:rPr>
          <w:iCs/>
          <w:szCs w:val="24"/>
        </w:rPr>
      </w:pPr>
    </w:p>
    <w:p w14:paraId="655FD21E" w14:textId="77777777" w:rsidR="008752B9" w:rsidRDefault="008752B9" w:rsidP="008752B9">
      <w:pPr>
        <w:autoSpaceDE w:val="0"/>
        <w:autoSpaceDN w:val="0"/>
        <w:adjustRightInd w:val="0"/>
        <w:spacing w:after="0" w:line="240" w:lineRule="auto"/>
        <w:jc w:val="both"/>
        <w:rPr>
          <w:iCs/>
          <w:szCs w:val="24"/>
        </w:rPr>
      </w:pPr>
      <w:r>
        <w:rPr>
          <w:iCs/>
          <w:szCs w:val="24"/>
        </w:rPr>
        <w:t>VI.- Que la Ing. Irma Leticia Magaña Portillo, realizó la presentación de los alcances del  proyecto RECARPETEO CON MEZCLA ASFALTICA EN CALIENTE Y SEÑALIZACIÓN VIAL DE CALLES URBANAS, AL PONIENTE DEL MUNICIPIO DE METAPÁN”,</w:t>
      </w:r>
      <w:r w:rsidRPr="000455BC">
        <w:rPr>
          <w:iCs/>
          <w:szCs w:val="24"/>
        </w:rPr>
        <w:t xml:space="preserve"> </w:t>
      </w:r>
      <w:r>
        <w:rPr>
          <w:iCs/>
          <w:szCs w:val="24"/>
        </w:rPr>
        <w:t xml:space="preserve">a la comunidad, quienes en su oportunidad manifestaron lo siguiente: la Sra. Sara Milena Sandoval Flores, comento si el recarpeteo incluía tramos de la Col. Brisas del Norte y si era posible ampliar la salida de la colonia, debido a que esta tiene acceso principal con la Carretera  Internacional; y además agradeció la ejecución del proyecto el cual va a beneficiar al pueblo </w:t>
      </w:r>
      <w:proofErr w:type="spellStart"/>
      <w:r>
        <w:rPr>
          <w:iCs/>
          <w:szCs w:val="24"/>
        </w:rPr>
        <w:t>metapaneco</w:t>
      </w:r>
      <w:proofErr w:type="spellEnd"/>
      <w:r>
        <w:rPr>
          <w:iCs/>
          <w:szCs w:val="24"/>
        </w:rPr>
        <w:t xml:space="preserve"> </w:t>
      </w:r>
    </w:p>
    <w:p w14:paraId="280CC4E8" w14:textId="77777777" w:rsidR="008752B9" w:rsidRDefault="008752B9" w:rsidP="008752B9">
      <w:pPr>
        <w:autoSpaceDE w:val="0"/>
        <w:autoSpaceDN w:val="0"/>
        <w:adjustRightInd w:val="0"/>
        <w:spacing w:after="0" w:line="240" w:lineRule="auto"/>
        <w:jc w:val="both"/>
        <w:rPr>
          <w:iCs/>
          <w:szCs w:val="24"/>
        </w:rPr>
      </w:pPr>
    </w:p>
    <w:p w14:paraId="0CEAC35D" w14:textId="77777777" w:rsidR="008752B9" w:rsidRDefault="008752B9" w:rsidP="008752B9">
      <w:pPr>
        <w:autoSpaceDE w:val="0"/>
        <w:autoSpaceDN w:val="0"/>
        <w:adjustRightInd w:val="0"/>
        <w:spacing w:after="0" w:line="240" w:lineRule="auto"/>
        <w:jc w:val="both"/>
        <w:rPr>
          <w:iCs/>
          <w:szCs w:val="24"/>
        </w:rPr>
      </w:pPr>
      <w:r>
        <w:rPr>
          <w:iCs/>
          <w:szCs w:val="24"/>
        </w:rPr>
        <w:t>POR TANTO, en uso de las facultades que le confiere el Código Municipal, el Concejo Municipal por UNANIMIDAD ACUERDA:</w:t>
      </w:r>
    </w:p>
    <w:p w14:paraId="25557A6A" w14:textId="77777777" w:rsidR="008752B9" w:rsidRDefault="008752B9" w:rsidP="008752B9">
      <w:pPr>
        <w:autoSpaceDE w:val="0"/>
        <w:autoSpaceDN w:val="0"/>
        <w:adjustRightInd w:val="0"/>
        <w:spacing w:after="0" w:line="240" w:lineRule="auto"/>
        <w:jc w:val="both"/>
        <w:rPr>
          <w:iCs/>
          <w:szCs w:val="24"/>
        </w:rPr>
      </w:pPr>
    </w:p>
    <w:p w14:paraId="5B45EDC0" w14:textId="77777777" w:rsidR="008752B9" w:rsidRDefault="008752B9" w:rsidP="008238C8">
      <w:pPr>
        <w:pStyle w:val="Prrafodelista"/>
        <w:numPr>
          <w:ilvl w:val="0"/>
          <w:numId w:val="85"/>
        </w:numPr>
        <w:autoSpaceDE w:val="0"/>
        <w:autoSpaceDN w:val="0"/>
        <w:adjustRightInd w:val="0"/>
        <w:spacing w:after="0" w:line="240" w:lineRule="auto"/>
        <w:jc w:val="both"/>
        <w:rPr>
          <w:iCs/>
          <w:szCs w:val="24"/>
        </w:rPr>
      </w:pPr>
      <w:r w:rsidRPr="00163917">
        <w:rPr>
          <w:iCs/>
          <w:szCs w:val="24"/>
        </w:rPr>
        <w:t>PRIORIZAR y APROBAR el proyecto “ACOMODACION Y CONSTRUCCIÓN DE PARQUE MUNICIPAL DE LA FAMILIA EN COLONIA BRISAS DEL NORTE, MUNICIPIO DE METAPÁN</w:t>
      </w:r>
      <w:proofErr w:type="gramStart"/>
      <w:r w:rsidRPr="00163917">
        <w:rPr>
          <w:iCs/>
          <w:szCs w:val="24"/>
        </w:rPr>
        <w:t>”,  correspondiente</w:t>
      </w:r>
      <w:proofErr w:type="gramEnd"/>
      <w:r w:rsidRPr="00163917">
        <w:rPr>
          <w:iCs/>
          <w:szCs w:val="24"/>
        </w:rPr>
        <w:t xml:space="preserve"> al monto de $ 205,834.14, con la anuencia de representantes de la ciudadanía en su ejecución.</w:t>
      </w:r>
    </w:p>
    <w:p w14:paraId="24BED643" w14:textId="77777777" w:rsidR="008752B9" w:rsidRPr="00163917" w:rsidRDefault="008752B9" w:rsidP="008752B9">
      <w:pPr>
        <w:pStyle w:val="Prrafodelista"/>
        <w:autoSpaceDE w:val="0"/>
        <w:autoSpaceDN w:val="0"/>
        <w:adjustRightInd w:val="0"/>
        <w:spacing w:after="0" w:line="240" w:lineRule="auto"/>
        <w:jc w:val="both"/>
        <w:rPr>
          <w:iCs/>
          <w:szCs w:val="24"/>
        </w:rPr>
      </w:pPr>
    </w:p>
    <w:p w14:paraId="482E9750" w14:textId="77777777" w:rsidR="008752B9" w:rsidRPr="00163917" w:rsidRDefault="008752B9" w:rsidP="008238C8">
      <w:pPr>
        <w:pStyle w:val="Prrafodelista"/>
        <w:numPr>
          <w:ilvl w:val="0"/>
          <w:numId w:val="85"/>
        </w:numPr>
        <w:autoSpaceDE w:val="0"/>
        <w:autoSpaceDN w:val="0"/>
        <w:adjustRightInd w:val="0"/>
        <w:spacing w:after="0" w:line="240" w:lineRule="auto"/>
        <w:jc w:val="both"/>
        <w:rPr>
          <w:iCs/>
          <w:szCs w:val="24"/>
        </w:rPr>
      </w:pPr>
      <w:r w:rsidRPr="00163917">
        <w:rPr>
          <w:iCs/>
          <w:szCs w:val="24"/>
        </w:rPr>
        <w:t>PRIORIZAR y APROBAR el proyecto</w:t>
      </w:r>
      <w:r>
        <w:rPr>
          <w:iCs/>
          <w:szCs w:val="24"/>
        </w:rPr>
        <w:t xml:space="preserve"> “RECARPETEO CON MEZCLA ASFALTICA EN CALIENTE Y SEÑALIZACIÓN VIAL DE CALLES URBANAS, AL PONIENTE DEL MUNICIPIO DE METAPÁN</w:t>
      </w:r>
      <w:proofErr w:type="gramStart"/>
      <w:r>
        <w:rPr>
          <w:iCs/>
          <w:szCs w:val="24"/>
        </w:rPr>
        <w:t>”,</w:t>
      </w:r>
      <w:r w:rsidRPr="00163917">
        <w:rPr>
          <w:iCs/>
          <w:szCs w:val="24"/>
        </w:rPr>
        <w:t>,</w:t>
      </w:r>
      <w:proofErr w:type="gramEnd"/>
      <w:r w:rsidRPr="00163917">
        <w:rPr>
          <w:iCs/>
          <w:szCs w:val="24"/>
        </w:rPr>
        <w:t xml:space="preserve">  correspondiente al monto de $ </w:t>
      </w:r>
      <w:r>
        <w:rPr>
          <w:iCs/>
          <w:szCs w:val="24"/>
        </w:rPr>
        <w:t xml:space="preserve">194,504.30 </w:t>
      </w:r>
      <w:r w:rsidRPr="00163917">
        <w:rPr>
          <w:iCs/>
          <w:szCs w:val="24"/>
        </w:rPr>
        <w:t>, con la anuencia de representantes de la ciudadanía en su ejecución.</w:t>
      </w:r>
    </w:p>
    <w:p w14:paraId="3E6FC323" w14:textId="77777777" w:rsidR="008752B9" w:rsidRDefault="008752B9" w:rsidP="008752B9">
      <w:pPr>
        <w:autoSpaceDE w:val="0"/>
        <w:autoSpaceDN w:val="0"/>
        <w:adjustRightInd w:val="0"/>
        <w:spacing w:after="0" w:line="240" w:lineRule="auto"/>
        <w:jc w:val="both"/>
        <w:rPr>
          <w:iCs/>
          <w:szCs w:val="24"/>
        </w:rPr>
      </w:pPr>
    </w:p>
    <w:p w14:paraId="609DDED8" w14:textId="77777777" w:rsidR="008752B9" w:rsidRDefault="008752B9" w:rsidP="008752B9">
      <w:pPr>
        <w:autoSpaceDE w:val="0"/>
        <w:autoSpaceDN w:val="0"/>
        <w:adjustRightInd w:val="0"/>
        <w:spacing w:after="0" w:line="240" w:lineRule="auto"/>
        <w:jc w:val="both"/>
        <w:rPr>
          <w:iCs/>
          <w:szCs w:val="24"/>
        </w:rPr>
      </w:pPr>
      <w:r>
        <w:rPr>
          <w:iCs/>
          <w:szCs w:val="24"/>
        </w:rPr>
        <w:t>Forma parte integral de esta acta, el listado de asistencia de los ciudadanos invitados a la sesión de Concejo.</w:t>
      </w:r>
    </w:p>
    <w:p w14:paraId="237AE919" w14:textId="77777777" w:rsidR="008752B9" w:rsidRDefault="008752B9" w:rsidP="008752B9">
      <w:pPr>
        <w:autoSpaceDE w:val="0"/>
        <w:autoSpaceDN w:val="0"/>
        <w:adjustRightInd w:val="0"/>
        <w:spacing w:after="0" w:line="240" w:lineRule="auto"/>
        <w:jc w:val="both"/>
        <w:rPr>
          <w:iCs/>
          <w:szCs w:val="24"/>
        </w:rPr>
      </w:pPr>
    </w:p>
    <w:p w14:paraId="3D4D3BC0" w14:textId="77777777" w:rsidR="008752B9" w:rsidRDefault="008752B9" w:rsidP="008752B9">
      <w:pPr>
        <w:autoSpaceDE w:val="0"/>
        <w:autoSpaceDN w:val="0"/>
        <w:adjustRightInd w:val="0"/>
        <w:spacing w:after="0" w:line="240" w:lineRule="auto"/>
        <w:jc w:val="both"/>
        <w:rPr>
          <w:iCs/>
          <w:szCs w:val="24"/>
        </w:rPr>
      </w:pPr>
      <w:r>
        <w:rPr>
          <w:iCs/>
          <w:szCs w:val="24"/>
        </w:rPr>
        <w:t xml:space="preserve">COMUNIQUESE Y CERTIFIQUESE. </w:t>
      </w:r>
    </w:p>
    <w:p w14:paraId="56F9FC28" w14:textId="77777777" w:rsidR="008752B9" w:rsidRDefault="008752B9" w:rsidP="008752B9">
      <w:pPr>
        <w:autoSpaceDE w:val="0"/>
        <w:autoSpaceDN w:val="0"/>
        <w:adjustRightInd w:val="0"/>
        <w:spacing w:after="0" w:line="240" w:lineRule="auto"/>
        <w:jc w:val="both"/>
        <w:rPr>
          <w:iCs/>
          <w:szCs w:val="24"/>
        </w:rPr>
      </w:pPr>
    </w:p>
    <w:p w14:paraId="4F4B6857" w14:textId="77777777" w:rsidR="008752B9" w:rsidRPr="002B5BD3" w:rsidRDefault="008752B9" w:rsidP="008752B9">
      <w:pPr>
        <w:autoSpaceDE w:val="0"/>
        <w:autoSpaceDN w:val="0"/>
        <w:adjustRightInd w:val="0"/>
        <w:spacing w:after="0" w:line="240" w:lineRule="auto"/>
        <w:jc w:val="both"/>
        <w:rPr>
          <w:b/>
          <w:bCs/>
          <w:iCs/>
          <w:szCs w:val="24"/>
          <w:u w:val="single"/>
        </w:rPr>
      </w:pPr>
      <w:r w:rsidRPr="002B5BD3">
        <w:rPr>
          <w:b/>
          <w:bCs/>
          <w:iCs/>
          <w:szCs w:val="24"/>
          <w:u w:val="single"/>
        </w:rPr>
        <w:t>ACUERDO NÚMERO CUATRO:</w:t>
      </w:r>
    </w:p>
    <w:p w14:paraId="1AEEBB55" w14:textId="77777777" w:rsidR="008752B9" w:rsidRDefault="008752B9" w:rsidP="008752B9">
      <w:pPr>
        <w:autoSpaceDE w:val="0"/>
        <w:autoSpaceDN w:val="0"/>
        <w:adjustRightInd w:val="0"/>
        <w:spacing w:after="0" w:line="240" w:lineRule="auto"/>
        <w:jc w:val="both"/>
        <w:rPr>
          <w:iCs/>
          <w:szCs w:val="24"/>
        </w:rPr>
      </w:pPr>
    </w:p>
    <w:p w14:paraId="53956AAB" w14:textId="77777777" w:rsidR="008752B9" w:rsidRPr="0092339F" w:rsidRDefault="008752B9" w:rsidP="008752B9">
      <w:pPr>
        <w:spacing w:after="0" w:line="240" w:lineRule="auto"/>
        <w:jc w:val="both"/>
        <w:rPr>
          <w:rFonts w:eastAsia="Times New Roman"/>
          <w:szCs w:val="24"/>
          <w:lang w:val="es-MX" w:eastAsia="es-ES"/>
        </w:rPr>
      </w:pPr>
      <w:r w:rsidRPr="0092339F">
        <w:rPr>
          <w:rFonts w:eastAsia="Times New Roman"/>
          <w:szCs w:val="24"/>
          <w:lang w:val="es-MX" w:eastAsia="es-ES"/>
        </w:rPr>
        <w:t>CONSIDERANDO:</w:t>
      </w:r>
    </w:p>
    <w:p w14:paraId="262A0434" w14:textId="77777777" w:rsidR="008752B9" w:rsidRPr="0092339F" w:rsidRDefault="008752B9" w:rsidP="008752B9">
      <w:pPr>
        <w:spacing w:after="0" w:line="240" w:lineRule="auto"/>
        <w:jc w:val="both"/>
        <w:rPr>
          <w:rFonts w:eastAsia="Times New Roman"/>
          <w:szCs w:val="24"/>
          <w:lang w:val="es-MX" w:eastAsia="es-ES"/>
        </w:rPr>
      </w:pPr>
    </w:p>
    <w:p w14:paraId="34F00FD0" w14:textId="77777777" w:rsidR="008752B9" w:rsidRPr="0092339F" w:rsidRDefault="008752B9" w:rsidP="008752B9">
      <w:pPr>
        <w:spacing w:after="0" w:line="240" w:lineRule="auto"/>
        <w:jc w:val="both"/>
        <w:rPr>
          <w:rFonts w:eastAsia="Times New Roman"/>
          <w:szCs w:val="24"/>
          <w:lang w:val="es-MX" w:eastAsia="es-ES"/>
        </w:rPr>
      </w:pPr>
      <w:r w:rsidRPr="0092339F">
        <w:rPr>
          <w:rFonts w:eastAsia="Times New Roman"/>
          <w:szCs w:val="24"/>
          <w:lang w:val="es-MX" w:eastAsia="es-ES"/>
        </w:rPr>
        <w:t xml:space="preserve">I.- Que por acuerdo municipal número 2, de acta treinta y cinco, de sesión ordinaria de fecha cinco de agosto de 2020, se acordó </w:t>
      </w:r>
      <w:r w:rsidRPr="0092339F">
        <w:rPr>
          <w:rFonts w:eastAsia="Calibri"/>
          <w:color w:val="000000"/>
          <w:szCs w:val="24"/>
          <w:lang w:val="es-MX"/>
        </w:rPr>
        <w:t xml:space="preserve">ejecutar el proyecto </w:t>
      </w:r>
      <w:r w:rsidRPr="0092339F">
        <w:rPr>
          <w:rFonts w:eastAsia="Calibri"/>
          <w:szCs w:val="24"/>
          <w:lang w:val="es-MX"/>
        </w:rPr>
        <w:t>CONSTRUCCION DE PAVIMENTO HIDRAULICO Y OBRAS COMPLEMENTARIAS EN TRAMOS DE CALLE EN LOTIFICACION AGRICOLA HACIENDA SAN FRANCISCO CANTON BELEN GUIJAT METAPÁN, por un monto de $</w:t>
      </w:r>
      <w:r w:rsidRPr="0092339F">
        <w:rPr>
          <w:rFonts w:eastAsia="Calibri"/>
          <w:szCs w:val="24"/>
          <w:lang w:val="es-MX" w:eastAsia="es-ES"/>
        </w:rPr>
        <w:t>523,209.76;</w:t>
      </w:r>
    </w:p>
    <w:p w14:paraId="789B7EFE" w14:textId="77777777" w:rsidR="008752B9" w:rsidRPr="0092339F" w:rsidRDefault="008752B9" w:rsidP="008752B9">
      <w:pPr>
        <w:spacing w:after="0" w:line="240" w:lineRule="auto"/>
        <w:jc w:val="both"/>
        <w:rPr>
          <w:rFonts w:eastAsia="Times New Roman"/>
          <w:szCs w:val="24"/>
          <w:lang w:val="es-MX" w:eastAsia="es-ES"/>
        </w:rPr>
      </w:pPr>
    </w:p>
    <w:p w14:paraId="0063CDB7" w14:textId="77777777" w:rsidR="008752B9" w:rsidRPr="00DC414D" w:rsidRDefault="008752B9" w:rsidP="008752B9">
      <w:pPr>
        <w:spacing w:after="0" w:line="240" w:lineRule="auto"/>
        <w:jc w:val="both"/>
        <w:rPr>
          <w:rFonts w:eastAsia="Times New Roman"/>
          <w:sz w:val="22"/>
          <w:lang w:val="es-MX" w:eastAsia="es-ES"/>
        </w:rPr>
      </w:pPr>
      <w:r w:rsidRPr="00DC414D">
        <w:rPr>
          <w:rFonts w:eastAsia="Times New Roman"/>
          <w:sz w:val="22"/>
          <w:lang w:val="es-MX" w:eastAsia="es-ES"/>
        </w:rPr>
        <w:t>II.- Que a la fecha el Ministerio de Hacienda únicamente ha transferido los Recursos del FODES correspondientes hasta el mes de mayo, por lo que pondría en riesgo la ejecución y terminación del proyecto durante el presente ejercicio;</w:t>
      </w:r>
    </w:p>
    <w:p w14:paraId="0FD78747" w14:textId="77777777" w:rsidR="008752B9" w:rsidRPr="00DC414D" w:rsidRDefault="008752B9" w:rsidP="008752B9">
      <w:pPr>
        <w:spacing w:after="0" w:line="240" w:lineRule="auto"/>
        <w:jc w:val="both"/>
        <w:rPr>
          <w:rFonts w:eastAsia="Times New Roman"/>
          <w:sz w:val="22"/>
          <w:lang w:val="es-MX" w:eastAsia="es-ES"/>
        </w:rPr>
      </w:pPr>
    </w:p>
    <w:p w14:paraId="5A6D5F32" w14:textId="77777777" w:rsidR="008752B9" w:rsidRPr="00DC414D" w:rsidRDefault="008752B9" w:rsidP="008752B9">
      <w:pPr>
        <w:spacing w:after="0" w:line="240" w:lineRule="auto"/>
        <w:jc w:val="both"/>
        <w:rPr>
          <w:rFonts w:eastAsia="Times New Roman"/>
          <w:sz w:val="22"/>
          <w:lang w:val="es-MX" w:eastAsia="es-ES"/>
        </w:rPr>
      </w:pPr>
      <w:r w:rsidRPr="00DC414D">
        <w:rPr>
          <w:rFonts w:eastAsia="Times New Roman"/>
          <w:sz w:val="22"/>
          <w:lang w:val="es-MX" w:eastAsia="es-ES"/>
        </w:rPr>
        <w:t xml:space="preserve">III.- Que el proyecto en mención puede ser dividido en etapas, con la finalidad de reducir los recursos de FODES a invertir, los cuales podrán ser utilizados posteriormente en otros proyectos de infraestructura económica y social, en otras comunidades; dependiendo de la disponibilidad financiera con que sea entregado el FODES </w:t>
      </w:r>
    </w:p>
    <w:p w14:paraId="30E9F669" w14:textId="77777777" w:rsidR="008752B9" w:rsidRPr="00DC414D" w:rsidRDefault="008752B9" w:rsidP="008752B9">
      <w:pPr>
        <w:spacing w:after="0" w:line="240" w:lineRule="auto"/>
        <w:jc w:val="both"/>
        <w:rPr>
          <w:rFonts w:eastAsia="Times New Roman"/>
          <w:sz w:val="22"/>
          <w:lang w:val="es-MX" w:eastAsia="es-ES"/>
        </w:rPr>
      </w:pPr>
    </w:p>
    <w:p w14:paraId="1A9EDFC1" w14:textId="77777777" w:rsidR="008752B9" w:rsidRPr="00DC414D" w:rsidRDefault="008752B9" w:rsidP="008752B9">
      <w:pPr>
        <w:spacing w:after="0" w:line="240" w:lineRule="auto"/>
        <w:rPr>
          <w:rFonts w:eastAsia="Calibri"/>
          <w:b/>
          <w:sz w:val="22"/>
        </w:rPr>
      </w:pPr>
      <w:r w:rsidRPr="00DC414D">
        <w:rPr>
          <w:rFonts w:eastAsia="Calibri"/>
          <w:b/>
          <w:sz w:val="22"/>
        </w:rPr>
        <w:t>POR TANTO,</w:t>
      </w:r>
      <w:r w:rsidRPr="00DC414D">
        <w:rPr>
          <w:rFonts w:eastAsia="Calibri"/>
          <w:sz w:val="22"/>
        </w:rPr>
        <w:t xml:space="preserve"> El Concejo Municipal en uso de las facultades que el Código Municipal les confiere por unanimidad </w:t>
      </w:r>
      <w:r w:rsidRPr="00DC414D">
        <w:rPr>
          <w:rFonts w:eastAsia="Calibri"/>
          <w:b/>
          <w:sz w:val="22"/>
        </w:rPr>
        <w:t>ACUERDA:</w:t>
      </w:r>
    </w:p>
    <w:p w14:paraId="5BFABF23" w14:textId="77777777" w:rsidR="008752B9" w:rsidRPr="00DC414D" w:rsidRDefault="008752B9" w:rsidP="008752B9">
      <w:pPr>
        <w:spacing w:after="0" w:line="240" w:lineRule="auto"/>
        <w:jc w:val="both"/>
        <w:rPr>
          <w:rFonts w:eastAsia="Times New Roman"/>
          <w:sz w:val="22"/>
          <w:lang w:val="es-MX" w:eastAsia="es-ES"/>
        </w:rPr>
      </w:pPr>
    </w:p>
    <w:p w14:paraId="3D837B41" w14:textId="77777777" w:rsidR="008752B9" w:rsidRPr="00DC414D" w:rsidRDefault="008752B9" w:rsidP="008238C8">
      <w:pPr>
        <w:numPr>
          <w:ilvl w:val="0"/>
          <w:numId w:val="88"/>
        </w:numPr>
        <w:spacing w:after="0" w:line="240" w:lineRule="auto"/>
        <w:contextualSpacing/>
        <w:jc w:val="both"/>
        <w:rPr>
          <w:rFonts w:eastAsia="Times New Roman"/>
          <w:sz w:val="22"/>
          <w:lang w:val="es-MX" w:eastAsia="es-ES"/>
        </w:rPr>
      </w:pPr>
      <w:r w:rsidRPr="00DC414D">
        <w:rPr>
          <w:rFonts w:eastAsia="Times New Roman"/>
          <w:sz w:val="22"/>
          <w:lang w:val="es-MX" w:eastAsia="es-ES"/>
        </w:rPr>
        <w:t xml:space="preserve">DEJAR SIN EFECTO la </w:t>
      </w:r>
      <w:r w:rsidRPr="00DC414D">
        <w:rPr>
          <w:rFonts w:eastAsia="Calibri"/>
          <w:color w:val="000000"/>
          <w:sz w:val="22"/>
          <w:lang w:val="es-MX"/>
        </w:rPr>
        <w:t xml:space="preserve">Ejecución del proyecto 20027 </w:t>
      </w:r>
      <w:r w:rsidRPr="00DC414D">
        <w:rPr>
          <w:rFonts w:eastAsia="Calibri"/>
          <w:sz w:val="22"/>
          <w:lang w:val="es-MX"/>
        </w:rPr>
        <w:t>CONSTRUCCION DE PAVIMENTO HIDRAULICO Y OBRAS COMPLEMENTARIAS EN TRAMOS DE CALLE EN LOTIFICACION AGRICOLA HACIENDA SAN FRANCISCO CANTON BELEN GUIJAT METAPÁN</w:t>
      </w:r>
    </w:p>
    <w:p w14:paraId="781C48C6" w14:textId="77777777" w:rsidR="008752B9" w:rsidRPr="00DC414D" w:rsidRDefault="008752B9" w:rsidP="008238C8">
      <w:pPr>
        <w:numPr>
          <w:ilvl w:val="0"/>
          <w:numId w:val="88"/>
        </w:numPr>
        <w:spacing w:after="0" w:line="240" w:lineRule="auto"/>
        <w:contextualSpacing/>
        <w:jc w:val="both"/>
        <w:rPr>
          <w:rFonts w:eastAsia="Times New Roman"/>
          <w:sz w:val="22"/>
          <w:lang w:val="es-MX" w:eastAsia="es-ES"/>
        </w:rPr>
      </w:pPr>
      <w:r w:rsidRPr="00DC414D">
        <w:rPr>
          <w:rFonts w:eastAsia="Times New Roman"/>
          <w:sz w:val="22"/>
          <w:lang w:val="es-MX" w:eastAsia="es-ES"/>
        </w:rPr>
        <w:t>AUTORIZAR a la Unidad de Adquisiciones y Contrataciones Institucionales a suspender los procesos de adquisición de materiales y demás suministros del Sistema de Compras Públicas.</w:t>
      </w:r>
    </w:p>
    <w:p w14:paraId="7020BDCD" w14:textId="77777777" w:rsidR="008752B9" w:rsidRPr="00DC414D" w:rsidRDefault="008752B9" w:rsidP="008238C8">
      <w:pPr>
        <w:numPr>
          <w:ilvl w:val="0"/>
          <w:numId w:val="88"/>
        </w:numPr>
        <w:spacing w:after="0" w:line="240" w:lineRule="auto"/>
        <w:contextualSpacing/>
        <w:jc w:val="both"/>
        <w:rPr>
          <w:rFonts w:eastAsia="Times New Roman"/>
          <w:sz w:val="22"/>
          <w:lang w:val="es-MX" w:eastAsia="es-ES"/>
        </w:rPr>
      </w:pPr>
      <w:r w:rsidRPr="00DC414D">
        <w:rPr>
          <w:rFonts w:eastAsia="Times New Roman"/>
          <w:sz w:val="22"/>
          <w:lang w:val="es-MX" w:eastAsia="es-ES"/>
        </w:rPr>
        <w:t>GIRAR instrucciones a la Unidad de Ingeniería para realizar un nuevo planteamiento de la Carpeta Técnica para realizarlo en diversas etapas y de conformidad a las disponibilidades financieras de la municipalidad;</w:t>
      </w:r>
    </w:p>
    <w:p w14:paraId="331E54A3" w14:textId="77777777" w:rsidR="008752B9" w:rsidRPr="00DC414D" w:rsidRDefault="008752B9" w:rsidP="008238C8">
      <w:pPr>
        <w:numPr>
          <w:ilvl w:val="0"/>
          <w:numId w:val="88"/>
        </w:numPr>
        <w:spacing w:after="0" w:line="240" w:lineRule="auto"/>
        <w:contextualSpacing/>
        <w:jc w:val="both"/>
        <w:rPr>
          <w:rFonts w:eastAsia="Times New Roman"/>
          <w:sz w:val="22"/>
          <w:lang w:val="es-MX" w:eastAsia="es-ES"/>
        </w:rPr>
      </w:pPr>
      <w:r w:rsidRPr="00DC414D">
        <w:rPr>
          <w:rFonts w:eastAsia="Times New Roman"/>
          <w:sz w:val="22"/>
          <w:lang w:val="es-MX" w:eastAsia="es-ES"/>
        </w:rPr>
        <w:t>AUTORIZAR a la Unidad de Tesorería a cerrar la cuenta bancaria asociada al proyecto 20027 y reintegrar los recursos a la cuenta general del FODES 75%</w:t>
      </w:r>
    </w:p>
    <w:p w14:paraId="2DA1D219" w14:textId="77777777" w:rsidR="008752B9" w:rsidRPr="00DC414D" w:rsidRDefault="008752B9" w:rsidP="008238C8">
      <w:pPr>
        <w:numPr>
          <w:ilvl w:val="0"/>
          <w:numId w:val="88"/>
        </w:numPr>
        <w:spacing w:after="0" w:line="240" w:lineRule="auto"/>
        <w:contextualSpacing/>
        <w:jc w:val="both"/>
        <w:rPr>
          <w:rFonts w:eastAsia="Times New Roman"/>
          <w:sz w:val="22"/>
          <w:lang w:val="es-MX" w:eastAsia="es-ES"/>
        </w:rPr>
      </w:pPr>
      <w:r w:rsidRPr="00DC414D">
        <w:rPr>
          <w:rFonts w:eastAsia="Times New Roman"/>
          <w:sz w:val="22"/>
          <w:lang w:val="es-MX" w:eastAsia="es-ES"/>
        </w:rPr>
        <w:t>AUTORIZAR a la Unidad de Presupuesto a realizar el cierre del proyecto y a realizar la reprogramación presupuestaria para revertir los recursos presupuestarios de cada uno de los objetos específicos de gastos del proyecto a la cuenta de origen correspondiente.</w:t>
      </w:r>
    </w:p>
    <w:p w14:paraId="3405DD9A" w14:textId="77777777" w:rsidR="008752B9" w:rsidRPr="00DC414D" w:rsidRDefault="008752B9" w:rsidP="008752B9">
      <w:pPr>
        <w:spacing w:after="0" w:line="240" w:lineRule="auto"/>
        <w:ind w:left="360"/>
        <w:contextualSpacing/>
        <w:jc w:val="both"/>
        <w:rPr>
          <w:rFonts w:eastAsia="Times New Roman"/>
          <w:sz w:val="22"/>
          <w:lang w:val="es-MX" w:eastAsia="es-ES"/>
        </w:rPr>
      </w:pPr>
    </w:p>
    <w:p w14:paraId="60133296" w14:textId="77777777" w:rsidR="008752B9" w:rsidRPr="00DC414D" w:rsidRDefault="008752B9" w:rsidP="008752B9">
      <w:pPr>
        <w:ind w:left="720"/>
        <w:contextualSpacing/>
        <w:jc w:val="both"/>
        <w:rPr>
          <w:rFonts w:ascii="Calibri" w:eastAsia="Calibri" w:hAnsi="Calibri"/>
          <w:sz w:val="22"/>
        </w:rPr>
      </w:pPr>
      <w:r w:rsidRPr="00DC414D">
        <w:rPr>
          <w:rFonts w:eastAsia="Times New Roman"/>
          <w:sz w:val="22"/>
          <w:lang w:eastAsia="es-ES"/>
        </w:rPr>
        <w:t>Reprogramación entre asignaciones de cuentas presupuestarias del CEP 4, líneas de trabajo 0302, fuente de financiamiento 1 Fondo General y Fuente de Recurso 111 FODES 75% para Inversión</w:t>
      </w:r>
      <w:r w:rsidRPr="00DC414D">
        <w:rPr>
          <w:rFonts w:ascii="Calibri" w:eastAsia="Calibri" w:hAnsi="Calibri"/>
          <w:sz w:val="22"/>
        </w:rPr>
        <w:t>;</w:t>
      </w:r>
    </w:p>
    <w:tbl>
      <w:tblPr>
        <w:tblW w:w="8520" w:type="dxa"/>
        <w:tblCellMar>
          <w:left w:w="70" w:type="dxa"/>
          <w:right w:w="70" w:type="dxa"/>
        </w:tblCellMar>
        <w:tblLook w:val="04A0" w:firstRow="1" w:lastRow="0" w:firstColumn="1" w:lastColumn="0" w:noHBand="0" w:noVBand="1"/>
      </w:tblPr>
      <w:tblGrid>
        <w:gridCol w:w="2682"/>
        <w:gridCol w:w="3494"/>
        <w:gridCol w:w="1054"/>
        <w:gridCol w:w="1290"/>
      </w:tblGrid>
      <w:tr w:rsidR="008752B9" w:rsidRPr="00DC414D" w14:paraId="21ECCBD1" w14:textId="77777777" w:rsidTr="00F234BA">
        <w:trPr>
          <w:trHeight w:val="495"/>
        </w:trPr>
        <w:tc>
          <w:tcPr>
            <w:tcW w:w="85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B8895EF" w14:textId="77777777" w:rsidR="008752B9" w:rsidRPr="00DC414D" w:rsidRDefault="008752B9" w:rsidP="00F234BA">
            <w:pPr>
              <w:spacing w:after="0" w:line="240" w:lineRule="auto"/>
              <w:jc w:val="center"/>
              <w:rPr>
                <w:rFonts w:ascii="Arial" w:eastAsia="Times New Roman" w:hAnsi="Arial" w:cs="Arial"/>
                <w:b/>
                <w:bCs/>
                <w:sz w:val="16"/>
                <w:szCs w:val="16"/>
                <w:lang w:eastAsia="es-SV"/>
              </w:rPr>
            </w:pPr>
            <w:r w:rsidRPr="00DC414D">
              <w:rPr>
                <w:rFonts w:ascii="Arial" w:eastAsia="Times New Roman" w:hAnsi="Arial" w:cs="Arial"/>
                <w:b/>
                <w:bCs/>
                <w:sz w:val="16"/>
                <w:szCs w:val="16"/>
                <w:lang w:eastAsia="es-SV"/>
              </w:rPr>
              <w:t xml:space="preserve">CONSTRUCCION DE PAVIMENTO HIDRAULICO Y </w:t>
            </w:r>
            <w:proofErr w:type="gramStart"/>
            <w:r w:rsidRPr="00DC414D">
              <w:rPr>
                <w:rFonts w:ascii="Arial" w:eastAsia="Times New Roman" w:hAnsi="Arial" w:cs="Arial"/>
                <w:b/>
                <w:bCs/>
                <w:sz w:val="16"/>
                <w:szCs w:val="16"/>
                <w:lang w:eastAsia="es-SV"/>
              </w:rPr>
              <w:t>OBRAS  COMPLEMENTARIAS</w:t>
            </w:r>
            <w:proofErr w:type="gramEnd"/>
            <w:r w:rsidRPr="00DC414D">
              <w:rPr>
                <w:rFonts w:ascii="Arial" w:eastAsia="Times New Roman" w:hAnsi="Arial" w:cs="Arial"/>
                <w:b/>
                <w:bCs/>
                <w:sz w:val="16"/>
                <w:szCs w:val="16"/>
                <w:lang w:eastAsia="es-SV"/>
              </w:rPr>
              <w:t>, EN TRAMOS DE CALLE EN LOTFICACION AGRICOLA HACIENDA SAN FRANCISCO CANTON BELEN GUIJAT PROYECTO 20027</w:t>
            </w:r>
          </w:p>
        </w:tc>
      </w:tr>
      <w:tr w:rsidR="008752B9" w:rsidRPr="00DC414D" w14:paraId="53839EF1" w14:textId="77777777" w:rsidTr="00F234BA">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1453CA2D" w14:textId="77777777" w:rsidR="008752B9" w:rsidRPr="00DC414D" w:rsidRDefault="008752B9" w:rsidP="00F234BA">
            <w:pPr>
              <w:spacing w:after="0" w:line="240" w:lineRule="auto"/>
              <w:jc w:val="center"/>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 </w:t>
            </w:r>
          </w:p>
        </w:tc>
        <w:tc>
          <w:tcPr>
            <w:tcW w:w="3494" w:type="dxa"/>
            <w:tcBorders>
              <w:top w:val="nil"/>
              <w:left w:val="nil"/>
              <w:bottom w:val="single" w:sz="4" w:space="0" w:color="auto"/>
              <w:right w:val="single" w:sz="4" w:space="0" w:color="auto"/>
            </w:tcBorders>
            <w:shd w:val="clear" w:color="auto" w:fill="auto"/>
            <w:vAlign w:val="center"/>
            <w:hideMark/>
          </w:tcPr>
          <w:p w14:paraId="6D7FCB21" w14:textId="77777777" w:rsidR="008752B9" w:rsidRPr="00DC414D" w:rsidRDefault="008752B9" w:rsidP="00F234BA">
            <w:pPr>
              <w:spacing w:after="0" w:line="240" w:lineRule="auto"/>
              <w:jc w:val="center"/>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CUENTA</w:t>
            </w:r>
          </w:p>
        </w:tc>
        <w:tc>
          <w:tcPr>
            <w:tcW w:w="1054" w:type="dxa"/>
            <w:tcBorders>
              <w:top w:val="nil"/>
              <w:left w:val="nil"/>
              <w:bottom w:val="single" w:sz="4" w:space="0" w:color="auto"/>
              <w:right w:val="single" w:sz="4" w:space="0" w:color="auto"/>
            </w:tcBorders>
            <w:shd w:val="clear" w:color="auto" w:fill="auto"/>
            <w:vAlign w:val="center"/>
            <w:hideMark/>
          </w:tcPr>
          <w:p w14:paraId="5AA0A653" w14:textId="77777777" w:rsidR="008752B9" w:rsidRPr="00DC414D" w:rsidRDefault="008752B9" w:rsidP="00F234BA">
            <w:pPr>
              <w:spacing w:after="0" w:line="240" w:lineRule="auto"/>
              <w:jc w:val="center"/>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DISMINUYE</w:t>
            </w:r>
          </w:p>
        </w:tc>
        <w:tc>
          <w:tcPr>
            <w:tcW w:w="1290" w:type="dxa"/>
            <w:tcBorders>
              <w:top w:val="nil"/>
              <w:left w:val="nil"/>
              <w:bottom w:val="single" w:sz="4" w:space="0" w:color="auto"/>
              <w:right w:val="single" w:sz="4" w:space="0" w:color="auto"/>
            </w:tcBorders>
            <w:shd w:val="clear" w:color="auto" w:fill="auto"/>
            <w:vAlign w:val="center"/>
            <w:hideMark/>
          </w:tcPr>
          <w:p w14:paraId="6019A960" w14:textId="77777777" w:rsidR="008752B9" w:rsidRPr="00DC414D" w:rsidRDefault="008752B9" w:rsidP="00F234BA">
            <w:pPr>
              <w:spacing w:after="0" w:line="240" w:lineRule="auto"/>
              <w:jc w:val="center"/>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AUMENTA</w:t>
            </w:r>
          </w:p>
        </w:tc>
      </w:tr>
      <w:tr w:rsidR="008752B9" w:rsidRPr="00DC414D" w14:paraId="439563E2" w14:textId="77777777" w:rsidTr="00F234BA">
        <w:trPr>
          <w:trHeight w:val="300"/>
        </w:trPr>
        <w:tc>
          <w:tcPr>
            <w:tcW w:w="2682" w:type="dxa"/>
            <w:tcBorders>
              <w:top w:val="nil"/>
              <w:left w:val="single" w:sz="4" w:space="0" w:color="auto"/>
              <w:bottom w:val="single" w:sz="4" w:space="0" w:color="auto"/>
              <w:right w:val="single" w:sz="4" w:space="0" w:color="auto"/>
            </w:tcBorders>
            <w:shd w:val="clear" w:color="auto" w:fill="auto"/>
            <w:noWrap/>
            <w:vAlign w:val="center"/>
            <w:hideMark/>
          </w:tcPr>
          <w:p w14:paraId="7B755FEF"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Cuentas de presupuesto que se afectan:</w:t>
            </w:r>
          </w:p>
        </w:tc>
        <w:tc>
          <w:tcPr>
            <w:tcW w:w="3494" w:type="dxa"/>
            <w:tcBorders>
              <w:top w:val="nil"/>
              <w:left w:val="nil"/>
              <w:bottom w:val="single" w:sz="4" w:space="0" w:color="auto"/>
              <w:right w:val="single" w:sz="4" w:space="0" w:color="auto"/>
            </w:tcBorders>
            <w:shd w:val="clear" w:color="auto" w:fill="auto"/>
            <w:noWrap/>
            <w:vAlign w:val="center"/>
            <w:hideMark/>
          </w:tcPr>
          <w:p w14:paraId="60EE529A"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 </w:t>
            </w:r>
          </w:p>
        </w:tc>
        <w:tc>
          <w:tcPr>
            <w:tcW w:w="1054" w:type="dxa"/>
            <w:tcBorders>
              <w:top w:val="nil"/>
              <w:left w:val="nil"/>
              <w:bottom w:val="single" w:sz="4" w:space="0" w:color="auto"/>
              <w:right w:val="single" w:sz="4" w:space="0" w:color="auto"/>
            </w:tcBorders>
            <w:shd w:val="clear" w:color="auto" w:fill="auto"/>
            <w:vAlign w:val="center"/>
            <w:hideMark/>
          </w:tcPr>
          <w:p w14:paraId="31E3C4AC" w14:textId="77777777" w:rsidR="008752B9" w:rsidRPr="00DC414D" w:rsidRDefault="008752B9" w:rsidP="00F234BA">
            <w:pPr>
              <w:spacing w:after="0" w:line="240" w:lineRule="auto"/>
              <w:jc w:val="center"/>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 </w:t>
            </w:r>
          </w:p>
        </w:tc>
        <w:tc>
          <w:tcPr>
            <w:tcW w:w="1290" w:type="dxa"/>
            <w:tcBorders>
              <w:top w:val="nil"/>
              <w:left w:val="nil"/>
              <w:bottom w:val="single" w:sz="4" w:space="0" w:color="auto"/>
              <w:right w:val="single" w:sz="4" w:space="0" w:color="auto"/>
            </w:tcBorders>
            <w:shd w:val="clear" w:color="auto" w:fill="auto"/>
            <w:vAlign w:val="center"/>
            <w:hideMark/>
          </w:tcPr>
          <w:p w14:paraId="09FCD573" w14:textId="77777777" w:rsidR="008752B9" w:rsidRPr="00DC414D" w:rsidRDefault="008752B9" w:rsidP="00F234BA">
            <w:pPr>
              <w:spacing w:after="0" w:line="240" w:lineRule="auto"/>
              <w:jc w:val="center"/>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 </w:t>
            </w:r>
          </w:p>
        </w:tc>
      </w:tr>
      <w:tr w:rsidR="008752B9" w:rsidRPr="00DC414D" w14:paraId="3B5D76AB" w14:textId="77777777" w:rsidTr="00F234BA">
        <w:trPr>
          <w:trHeight w:val="300"/>
        </w:trPr>
        <w:tc>
          <w:tcPr>
            <w:tcW w:w="2682" w:type="dxa"/>
            <w:tcBorders>
              <w:top w:val="nil"/>
              <w:left w:val="nil"/>
              <w:bottom w:val="nil"/>
              <w:right w:val="nil"/>
            </w:tcBorders>
            <w:shd w:val="clear" w:color="auto" w:fill="auto"/>
            <w:noWrap/>
            <w:vAlign w:val="center"/>
            <w:hideMark/>
          </w:tcPr>
          <w:p w14:paraId="5525BD67"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51</w:t>
            </w:r>
          </w:p>
        </w:tc>
        <w:tc>
          <w:tcPr>
            <w:tcW w:w="3494" w:type="dxa"/>
            <w:tcBorders>
              <w:top w:val="nil"/>
              <w:left w:val="nil"/>
              <w:bottom w:val="nil"/>
              <w:right w:val="nil"/>
            </w:tcBorders>
            <w:shd w:val="clear" w:color="auto" w:fill="auto"/>
            <w:noWrap/>
            <w:vAlign w:val="center"/>
            <w:hideMark/>
          </w:tcPr>
          <w:p w14:paraId="23DFEC44"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REMUNERACIONES</w:t>
            </w:r>
          </w:p>
        </w:tc>
        <w:tc>
          <w:tcPr>
            <w:tcW w:w="1054" w:type="dxa"/>
            <w:tcBorders>
              <w:top w:val="nil"/>
              <w:left w:val="nil"/>
              <w:bottom w:val="nil"/>
              <w:right w:val="nil"/>
            </w:tcBorders>
            <w:shd w:val="clear" w:color="auto" w:fill="auto"/>
            <w:hideMark/>
          </w:tcPr>
          <w:p w14:paraId="6077A9FE"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p>
        </w:tc>
        <w:tc>
          <w:tcPr>
            <w:tcW w:w="1290" w:type="dxa"/>
            <w:tcBorders>
              <w:top w:val="nil"/>
              <w:left w:val="nil"/>
              <w:bottom w:val="nil"/>
              <w:right w:val="nil"/>
            </w:tcBorders>
            <w:shd w:val="clear" w:color="auto" w:fill="auto"/>
            <w:noWrap/>
            <w:vAlign w:val="bottom"/>
            <w:hideMark/>
          </w:tcPr>
          <w:p w14:paraId="69C16570" w14:textId="77777777" w:rsidR="008752B9" w:rsidRPr="00DC414D" w:rsidRDefault="008752B9" w:rsidP="00F234BA">
            <w:pPr>
              <w:spacing w:after="0" w:line="240" w:lineRule="auto"/>
              <w:rPr>
                <w:rFonts w:eastAsia="Times New Roman"/>
                <w:sz w:val="16"/>
                <w:szCs w:val="16"/>
                <w:lang w:eastAsia="es-SV"/>
              </w:rPr>
            </w:pPr>
          </w:p>
        </w:tc>
      </w:tr>
      <w:tr w:rsidR="008752B9" w:rsidRPr="00DC414D" w14:paraId="0C34001C" w14:textId="77777777" w:rsidTr="00F234BA">
        <w:trPr>
          <w:trHeight w:val="300"/>
        </w:trPr>
        <w:tc>
          <w:tcPr>
            <w:tcW w:w="2682" w:type="dxa"/>
            <w:tcBorders>
              <w:top w:val="nil"/>
              <w:left w:val="nil"/>
              <w:bottom w:val="nil"/>
              <w:right w:val="nil"/>
            </w:tcBorders>
            <w:shd w:val="clear" w:color="auto" w:fill="auto"/>
            <w:noWrap/>
            <w:vAlign w:val="center"/>
            <w:hideMark/>
          </w:tcPr>
          <w:p w14:paraId="0B9E5711"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51201</w:t>
            </w:r>
          </w:p>
        </w:tc>
        <w:tc>
          <w:tcPr>
            <w:tcW w:w="3494" w:type="dxa"/>
            <w:tcBorders>
              <w:top w:val="nil"/>
              <w:left w:val="nil"/>
              <w:bottom w:val="nil"/>
              <w:right w:val="nil"/>
            </w:tcBorders>
            <w:shd w:val="clear" w:color="auto" w:fill="auto"/>
            <w:noWrap/>
            <w:vAlign w:val="center"/>
            <w:hideMark/>
          </w:tcPr>
          <w:p w14:paraId="547ECB97"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SALARIO</w:t>
            </w:r>
          </w:p>
        </w:tc>
        <w:tc>
          <w:tcPr>
            <w:tcW w:w="1054" w:type="dxa"/>
            <w:tcBorders>
              <w:top w:val="nil"/>
              <w:left w:val="nil"/>
              <w:bottom w:val="nil"/>
              <w:right w:val="nil"/>
            </w:tcBorders>
            <w:shd w:val="clear" w:color="auto" w:fill="auto"/>
            <w:noWrap/>
            <w:vAlign w:val="bottom"/>
            <w:hideMark/>
          </w:tcPr>
          <w:p w14:paraId="1F554456" w14:textId="77777777" w:rsidR="008752B9" w:rsidRPr="00DC414D" w:rsidRDefault="008752B9" w:rsidP="00F234BA">
            <w:pPr>
              <w:spacing w:after="0" w:line="240" w:lineRule="auto"/>
              <w:jc w:val="right"/>
              <w:rPr>
                <w:rFonts w:ascii="Calibri" w:eastAsia="Times New Roman" w:hAnsi="Calibri"/>
                <w:sz w:val="16"/>
                <w:szCs w:val="16"/>
                <w:lang w:eastAsia="es-SV"/>
              </w:rPr>
            </w:pPr>
            <w:r w:rsidRPr="00DC414D">
              <w:rPr>
                <w:rFonts w:ascii="Calibri" w:eastAsia="Times New Roman" w:hAnsi="Calibri"/>
                <w:sz w:val="16"/>
                <w:szCs w:val="16"/>
                <w:lang w:eastAsia="es-SV"/>
              </w:rPr>
              <w:t xml:space="preserve">$57,939.00 </w:t>
            </w:r>
          </w:p>
        </w:tc>
        <w:tc>
          <w:tcPr>
            <w:tcW w:w="1290" w:type="dxa"/>
            <w:tcBorders>
              <w:top w:val="nil"/>
              <w:left w:val="nil"/>
              <w:bottom w:val="nil"/>
              <w:right w:val="nil"/>
            </w:tcBorders>
            <w:shd w:val="clear" w:color="auto" w:fill="auto"/>
            <w:noWrap/>
            <w:vAlign w:val="bottom"/>
            <w:hideMark/>
          </w:tcPr>
          <w:p w14:paraId="252B60F9" w14:textId="77777777" w:rsidR="008752B9" w:rsidRPr="00DC414D" w:rsidRDefault="008752B9" w:rsidP="00F234BA">
            <w:pPr>
              <w:spacing w:after="0" w:line="240" w:lineRule="auto"/>
              <w:jc w:val="right"/>
              <w:rPr>
                <w:rFonts w:ascii="Calibri" w:eastAsia="Times New Roman" w:hAnsi="Calibri"/>
                <w:sz w:val="16"/>
                <w:szCs w:val="16"/>
                <w:lang w:eastAsia="es-SV"/>
              </w:rPr>
            </w:pPr>
          </w:p>
        </w:tc>
      </w:tr>
      <w:tr w:rsidR="008752B9" w:rsidRPr="00DC414D" w14:paraId="366DC217" w14:textId="77777777" w:rsidTr="00F234BA">
        <w:trPr>
          <w:trHeight w:val="300"/>
        </w:trPr>
        <w:tc>
          <w:tcPr>
            <w:tcW w:w="2682" w:type="dxa"/>
            <w:tcBorders>
              <w:top w:val="nil"/>
              <w:left w:val="nil"/>
              <w:bottom w:val="nil"/>
              <w:right w:val="nil"/>
            </w:tcBorders>
            <w:shd w:val="clear" w:color="auto" w:fill="auto"/>
            <w:noWrap/>
            <w:vAlign w:val="center"/>
            <w:hideMark/>
          </w:tcPr>
          <w:p w14:paraId="41F4E8DF"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514</w:t>
            </w:r>
          </w:p>
        </w:tc>
        <w:tc>
          <w:tcPr>
            <w:tcW w:w="3494" w:type="dxa"/>
            <w:tcBorders>
              <w:top w:val="nil"/>
              <w:left w:val="nil"/>
              <w:bottom w:val="nil"/>
              <w:right w:val="nil"/>
            </w:tcBorders>
            <w:shd w:val="clear" w:color="auto" w:fill="auto"/>
            <w:noWrap/>
            <w:vAlign w:val="center"/>
            <w:hideMark/>
          </w:tcPr>
          <w:p w14:paraId="6B967D6A" w14:textId="77777777" w:rsidR="008752B9" w:rsidRPr="00DC414D" w:rsidRDefault="008752B9" w:rsidP="00F234BA">
            <w:pPr>
              <w:spacing w:after="0" w:line="240" w:lineRule="auto"/>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CONTRIBUCIONES PAATRONALES INST. SEG.SOC.PUB</w:t>
            </w:r>
          </w:p>
        </w:tc>
        <w:tc>
          <w:tcPr>
            <w:tcW w:w="1054" w:type="dxa"/>
            <w:tcBorders>
              <w:top w:val="nil"/>
              <w:left w:val="nil"/>
              <w:bottom w:val="nil"/>
              <w:right w:val="nil"/>
            </w:tcBorders>
            <w:shd w:val="clear" w:color="auto" w:fill="auto"/>
            <w:vAlign w:val="center"/>
            <w:hideMark/>
          </w:tcPr>
          <w:p w14:paraId="07563383" w14:textId="77777777" w:rsidR="008752B9" w:rsidRPr="00DC414D" w:rsidRDefault="008752B9" w:rsidP="00F234BA">
            <w:pPr>
              <w:spacing w:after="0" w:line="240" w:lineRule="auto"/>
              <w:rPr>
                <w:rFonts w:ascii="Calibri" w:eastAsia="Times New Roman" w:hAnsi="Calibri"/>
                <w:color w:val="000000"/>
                <w:sz w:val="16"/>
                <w:szCs w:val="16"/>
                <w:lang w:eastAsia="es-SV"/>
              </w:rPr>
            </w:pPr>
          </w:p>
        </w:tc>
        <w:tc>
          <w:tcPr>
            <w:tcW w:w="1290" w:type="dxa"/>
            <w:tcBorders>
              <w:top w:val="nil"/>
              <w:left w:val="nil"/>
              <w:bottom w:val="nil"/>
              <w:right w:val="nil"/>
            </w:tcBorders>
            <w:shd w:val="clear" w:color="auto" w:fill="auto"/>
            <w:noWrap/>
            <w:vAlign w:val="center"/>
            <w:hideMark/>
          </w:tcPr>
          <w:p w14:paraId="1102E091" w14:textId="77777777" w:rsidR="008752B9" w:rsidRPr="00DC414D" w:rsidRDefault="008752B9" w:rsidP="00F234BA">
            <w:pPr>
              <w:spacing w:after="0" w:line="240" w:lineRule="auto"/>
              <w:jc w:val="right"/>
              <w:rPr>
                <w:rFonts w:eastAsia="Times New Roman"/>
                <w:sz w:val="16"/>
                <w:szCs w:val="16"/>
                <w:lang w:eastAsia="es-SV"/>
              </w:rPr>
            </w:pPr>
          </w:p>
        </w:tc>
      </w:tr>
      <w:tr w:rsidR="008752B9" w:rsidRPr="00DC414D" w14:paraId="619A5F2C" w14:textId="77777777" w:rsidTr="00F234BA">
        <w:trPr>
          <w:trHeight w:val="300"/>
        </w:trPr>
        <w:tc>
          <w:tcPr>
            <w:tcW w:w="2682" w:type="dxa"/>
            <w:tcBorders>
              <w:top w:val="nil"/>
              <w:left w:val="nil"/>
              <w:bottom w:val="nil"/>
              <w:right w:val="nil"/>
            </w:tcBorders>
            <w:shd w:val="clear" w:color="auto" w:fill="auto"/>
            <w:noWrap/>
            <w:vAlign w:val="center"/>
            <w:hideMark/>
          </w:tcPr>
          <w:p w14:paraId="2BBBB4AA"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51402</w:t>
            </w:r>
          </w:p>
        </w:tc>
        <w:tc>
          <w:tcPr>
            <w:tcW w:w="3494" w:type="dxa"/>
            <w:tcBorders>
              <w:top w:val="nil"/>
              <w:left w:val="nil"/>
              <w:bottom w:val="nil"/>
              <w:right w:val="nil"/>
            </w:tcBorders>
            <w:shd w:val="clear" w:color="auto" w:fill="auto"/>
            <w:noWrap/>
            <w:vAlign w:val="center"/>
            <w:hideMark/>
          </w:tcPr>
          <w:p w14:paraId="5B0E9C19"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 xml:space="preserve">REMUNERACIONES </w:t>
            </w:r>
            <w:proofErr w:type="gramStart"/>
            <w:r w:rsidRPr="00DC414D">
              <w:rPr>
                <w:rFonts w:ascii="Calibri" w:eastAsia="Times New Roman" w:hAnsi="Calibri"/>
                <w:b/>
                <w:bCs/>
                <w:color w:val="000000"/>
                <w:sz w:val="16"/>
                <w:szCs w:val="16"/>
                <w:lang w:eastAsia="es-SV"/>
              </w:rPr>
              <w:t>EVENTUALES  PUBLICAS</w:t>
            </w:r>
            <w:proofErr w:type="gramEnd"/>
          </w:p>
        </w:tc>
        <w:tc>
          <w:tcPr>
            <w:tcW w:w="1054" w:type="dxa"/>
            <w:tcBorders>
              <w:top w:val="nil"/>
              <w:left w:val="nil"/>
              <w:bottom w:val="nil"/>
              <w:right w:val="nil"/>
            </w:tcBorders>
            <w:shd w:val="clear" w:color="auto" w:fill="auto"/>
            <w:vAlign w:val="center"/>
            <w:hideMark/>
          </w:tcPr>
          <w:p w14:paraId="5A8749B7"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 xml:space="preserve">$4,924.82 </w:t>
            </w:r>
          </w:p>
        </w:tc>
        <w:tc>
          <w:tcPr>
            <w:tcW w:w="1290" w:type="dxa"/>
            <w:tcBorders>
              <w:top w:val="nil"/>
              <w:left w:val="nil"/>
              <w:bottom w:val="nil"/>
              <w:right w:val="nil"/>
            </w:tcBorders>
            <w:shd w:val="clear" w:color="auto" w:fill="auto"/>
            <w:noWrap/>
            <w:vAlign w:val="center"/>
            <w:hideMark/>
          </w:tcPr>
          <w:p w14:paraId="1323DB22"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p>
        </w:tc>
      </w:tr>
      <w:tr w:rsidR="008752B9" w:rsidRPr="00DC414D" w14:paraId="797F4DBB" w14:textId="77777777" w:rsidTr="00F234BA">
        <w:trPr>
          <w:trHeight w:val="300"/>
        </w:trPr>
        <w:tc>
          <w:tcPr>
            <w:tcW w:w="2682" w:type="dxa"/>
            <w:tcBorders>
              <w:top w:val="nil"/>
              <w:left w:val="nil"/>
              <w:bottom w:val="nil"/>
              <w:right w:val="nil"/>
            </w:tcBorders>
            <w:shd w:val="clear" w:color="auto" w:fill="auto"/>
            <w:noWrap/>
            <w:vAlign w:val="center"/>
            <w:hideMark/>
          </w:tcPr>
          <w:p w14:paraId="7A42012F"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51</w:t>
            </w:r>
          </w:p>
        </w:tc>
        <w:tc>
          <w:tcPr>
            <w:tcW w:w="3494" w:type="dxa"/>
            <w:tcBorders>
              <w:top w:val="nil"/>
              <w:left w:val="nil"/>
              <w:bottom w:val="nil"/>
              <w:right w:val="nil"/>
            </w:tcBorders>
            <w:shd w:val="clear" w:color="auto" w:fill="auto"/>
            <w:noWrap/>
            <w:vAlign w:val="center"/>
            <w:hideMark/>
          </w:tcPr>
          <w:p w14:paraId="51345EFC"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REMUNERACIONES</w:t>
            </w:r>
          </w:p>
        </w:tc>
        <w:tc>
          <w:tcPr>
            <w:tcW w:w="1054" w:type="dxa"/>
            <w:tcBorders>
              <w:top w:val="nil"/>
              <w:left w:val="nil"/>
              <w:bottom w:val="nil"/>
              <w:right w:val="nil"/>
            </w:tcBorders>
            <w:shd w:val="clear" w:color="auto" w:fill="auto"/>
            <w:vAlign w:val="center"/>
            <w:hideMark/>
          </w:tcPr>
          <w:p w14:paraId="612CCD93"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p>
        </w:tc>
        <w:tc>
          <w:tcPr>
            <w:tcW w:w="1290" w:type="dxa"/>
            <w:tcBorders>
              <w:top w:val="nil"/>
              <w:left w:val="nil"/>
              <w:bottom w:val="nil"/>
              <w:right w:val="nil"/>
            </w:tcBorders>
            <w:shd w:val="clear" w:color="auto" w:fill="auto"/>
            <w:noWrap/>
            <w:vAlign w:val="center"/>
            <w:hideMark/>
          </w:tcPr>
          <w:p w14:paraId="0ED76D0D" w14:textId="77777777" w:rsidR="008752B9" w:rsidRPr="00DC414D" w:rsidRDefault="008752B9" w:rsidP="00F234BA">
            <w:pPr>
              <w:spacing w:after="0" w:line="240" w:lineRule="auto"/>
              <w:jc w:val="right"/>
              <w:rPr>
                <w:rFonts w:eastAsia="Times New Roman"/>
                <w:sz w:val="16"/>
                <w:szCs w:val="16"/>
                <w:lang w:eastAsia="es-SV"/>
              </w:rPr>
            </w:pPr>
          </w:p>
        </w:tc>
      </w:tr>
      <w:tr w:rsidR="008752B9" w:rsidRPr="00DC414D" w14:paraId="0FBB9F12" w14:textId="77777777" w:rsidTr="00F234BA">
        <w:trPr>
          <w:trHeight w:val="300"/>
        </w:trPr>
        <w:tc>
          <w:tcPr>
            <w:tcW w:w="2682" w:type="dxa"/>
            <w:tcBorders>
              <w:top w:val="nil"/>
              <w:left w:val="nil"/>
              <w:bottom w:val="nil"/>
              <w:right w:val="nil"/>
            </w:tcBorders>
            <w:shd w:val="clear" w:color="auto" w:fill="auto"/>
            <w:noWrap/>
            <w:vAlign w:val="center"/>
            <w:hideMark/>
          </w:tcPr>
          <w:p w14:paraId="23D6001D"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51502</w:t>
            </w:r>
          </w:p>
        </w:tc>
        <w:tc>
          <w:tcPr>
            <w:tcW w:w="3494" w:type="dxa"/>
            <w:tcBorders>
              <w:top w:val="nil"/>
              <w:left w:val="nil"/>
              <w:bottom w:val="nil"/>
              <w:right w:val="nil"/>
            </w:tcBorders>
            <w:shd w:val="clear" w:color="auto" w:fill="auto"/>
            <w:noWrap/>
            <w:vAlign w:val="center"/>
            <w:hideMark/>
          </w:tcPr>
          <w:p w14:paraId="63CF11B4"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REMUNERACIONES EVENTUALES PRIVADAS</w:t>
            </w:r>
          </w:p>
        </w:tc>
        <w:tc>
          <w:tcPr>
            <w:tcW w:w="1054" w:type="dxa"/>
            <w:tcBorders>
              <w:top w:val="nil"/>
              <w:left w:val="nil"/>
              <w:bottom w:val="nil"/>
              <w:right w:val="nil"/>
            </w:tcBorders>
            <w:shd w:val="clear" w:color="auto" w:fill="auto"/>
            <w:vAlign w:val="center"/>
            <w:hideMark/>
          </w:tcPr>
          <w:p w14:paraId="19E716F0"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 xml:space="preserve">$4,490.27 </w:t>
            </w:r>
          </w:p>
        </w:tc>
        <w:tc>
          <w:tcPr>
            <w:tcW w:w="1290" w:type="dxa"/>
            <w:tcBorders>
              <w:top w:val="nil"/>
              <w:left w:val="nil"/>
              <w:bottom w:val="nil"/>
              <w:right w:val="nil"/>
            </w:tcBorders>
            <w:shd w:val="clear" w:color="auto" w:fill="auto"/>
            <w:noWrap/>
            <w:vAlign w:val="center"/>
            <w:hideMark/>
          </w:tcPr>
          <w:p w14:paraId="5167A1EB"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p>
        </w:tc>
      </w:tr>
      <w:tr w:rsidR="008752B9" w:rsidRPr="00DC414D" w14:paraId="2B0312F3" w14:textId="77777777" w:rsidTr="00F234BA">
        <w:trPr>
          <w:trHeight w:val="300"/>
        </w:trPr>
        <w:tc>
          <w:tcPr>
            <w:tcW w:w="2682" w:type="dxa"/>
            <w:tcBorders>
              <w:top w:val="nil"/>
              <w:left w:val="nil"/>
              <w:bottom w:val="nil"/>
              <w:right w:val="nil"/>
            </w:tcBorders>
            <w:shd w:val="clear" w:color="auto" w:fill="auto"/>
            <w:noWrap/>
            <w:vAlign w:val="center"/>
            <w:hideMark/>
          </w:tcPr>
          <w:p w14:paraId="2BD24231"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54</w:t>
            </w:r>
          </w:p>
        </w:tc>
        <w:tc>
          <w:tcPr>
            <w:tcW w:w="3494" w:type="dxa"/>
            <w:tcBorders>
              <w:top w:val="nil"/>
              <w:left w:val="nil"/>
              <w:bottom w:val="nil"/>
              <w:right w:val="nil"/>
            </w:tcBorders>
            <w:shd w:val="clear" w:color="auto" w:fill="auto"/>
            <w:noWrap/>
            <w:vAlign w:val="center"/>
            <w:hideMark/>
          </w:tcPr>
          <w:p w14:paraId="3C4224AC"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ADQUISICIONES DE BIENES Y SERVICIOS</w:t>
            </w:r>
          </w:p>
        </w:tc>
        <w:tc>
          <w:tcPr>
            <w:tcW w:w="1054" w:type="dxa"/>
            <w:tcBorders>
              <w:top w:val="nil"/>
              <w:left w:val="nil"/>
              <w:bottom w:val="nil"/>
              <w:right w:val="nil"/>
            </w:tcBorders>
            <w:shd w:val="clear" w:color="auto" w:fill="auto"/>
            <w:vAlign w:val="center"/>
            <w:hideMark/>
          </w:tcPr>
          <w:p w14:paraId="5085B047"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p>
        </w:tc>
        <w:tc>
          <w:tcPr>
            <w:tcW w:w="1290" w:type="dxa"/>
            <w:tcBorders>
              <w:top w:val="nil"/>
              <w:left w:val="nil"/>
              <w:bottom w:val="nil"/>
              <w:right w:val="nil"/>
            </w:tcBorders>
            <w:shd w:val="clear" w:color="auto" w:fill="auto"/>
            <w:noWrap/>
            <w:vAlign w:val="center"/>
            <w:hideMark/>
          </w:tcPr>
          <w:p w14:paraId="33C86CCF" w14:textId="77777777" w:rsidR="008752B9" w:rsidRPr="00DC414D" w:rsidRDefault="008752B9" w:rsidP="00F234BA">
            <w:pPr>
              <w:spacing w:after="0" w:line="240" w:lineRule="auto"/>
              <w:jc w:val="right"/>
              <w:rPr>
                <w:rFonts w:eastAsia="Times New Roman"/>
                <w:sz w:val="16"/>
                <w:szCs w:val="16"/>
                <w:lang w:eastAsia="es-SV"/>
              </w:rPr>
            </w:pPr>
          </w:p>
        </w:tc>
      </w:tr>
      <w:tr w:rsidR="008752B9" w:rsidRPr="00DC414D" w14:paraId="56BF1B71" w14:textId="77777777" w:rsidTr="00F234BA">
        <w:trPr>
          <w:trHeight w:val="300"/>
        </w:trPr>
        <w:tc>
          <w:tcPr>
            <w:tcW w:w="2682" w:type="dxa"/>
            <w:tcBorders>
              <w:top w:val="nil"/>
              <w:left w:val="nil"/>
              <w:bottom w:val="nil"/>
              <w:right w:val="nil"/>
            </w:tcBorders>
            <w:shd w:val="clear" w:color="auto" w:fill="auto"/>
            <w:noWrap/>
            <w:vAlign w:val="center"/>
            <w:hideMark/>
          </w:tcPr>
          <w:p w14:paraId="2FFAAE46"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541</w:t>
            </w:r>
          </w:p>
        </w:tc>
        <w:tc>
          <w:tcPr>
            <w:tcW w:w="3494" w:type="dxa"/>
            <w:tcBorders>
              <w:top w:val="nil"/>
              <w:left w:val="nil"/>
              <w:bottom w:val="nil"/>
              <w:right w:val="nil"/>
            </w:tcBorders>
            <w:shd w:val="clear" w:color="auto" w:fill="auto"/>
            <w:noWrap/>
            <w:vAlign w:val="center"/>
            <w:hideMark/>
          </w:tcPr>
          <w:p w14:paraId="3EFC7D89"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BIENES DE USO Y CONSUMO</w:t>
            </w:r>
          </w:p>
        </w:tc>
        <w:tc>
          <w:tcPr>
            <w:tcW w:w="1054" w:type="dxa"/>
            <w:tcBorders>
              <w:top w:val="nil"/>
              <w:left w:val="nil"/>
              <w:bottom w:val="nil"/>
              <w:right w:val="nil"/>
            </w:tcBorders>
            <w:shd w:val="clear" w:color="auto" w:fill="auto"/>
            <w:vAlign w:val="center"/>
            <w:hideMark/>
          </w:tcPr>
          <w:p w14:paraId="7768BCE5"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p>
        </w:tc>
        <w:tc>
          <w:tcPr>
            <w:tcW w:w="1290" w:type="dxa"/>
            <w:tcBorders>
              <w:top w:val="nil"/>
              <w:left w:val="nil"/>
              <w:bottom w:val="nil"/>
              <w:right w:val="nil"/>
            </w:tcBorders>
            <w:shd w:val="clear" w:color="auto" w:fill="auto"/>
            <w:noWrap/>
            <w:vAlign w:val="center"/>
            <w:hideMark/>
          </w:tcPr>
          <w:p w14:paraId="08238C04" w14:textId="77777777" w:rsidR="008752B9" w:rsidRPr="00DC414D" w:rsidRDefault="008752B9" w:rsidP="00F234BA">
            <w:pPr>
              <w:spacing w:after="0" w:line="240" w:lineRule="auto"/>
              <w:jc w:val="right"/>
              <w:rPr>
                <w:rFonts w:eastAsia="Times New Roman"/>
                <w:sz w:val="16"/>
                <w:szCs w:val="16"/>
                <w:lang w:eastAsia="es-SV"/>
              </w:rPr>
            </w:pPr>
          </w:p>
        </w:tc>
      </w:tr>
      <w:tr w:rsidR="008752B9" w:rsidRPr="00DC414D" w14:paraId="54870012" w14:textId="77777777" w:rsidTr="00F234BA">
        <w:trPr>
          <w:trHeight w:val="300"/>
        </w:trPr>
        <w:tc>
          <w:tcPr>
            <w:tcW w:w="2682" w:type="dxa"/>
            <w:tcBorders>
              <w:top w:val="nil"/>
              <w:left w:val="nil"/>
              <w:bottom w:val="nil"/>
              <w:right w:val="nil"/>
            </w:tcBorders>
            <w:shd w:val="clear" w:color="auto" w:fill="auto"/>
            <w:noWrap/>
            <w:vAlign w:val="center"/>
            <w:hideMark/>
          </w:tcPr>
          <w:p w14:paraId="7C8C9B68"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54106</w:t>
            </w:r>
          </w:p>
        </w:tc>
        <w:tc>
          <w:tcPr>
            <w:tcW w:w="3494" w:type="dxa"/>
            <w:tcBorders>
              <w:top w:val="nil"/>
              <w:left w:val="nil"/>
              <w:bottom w:val="nil"/>
              <w:right w:val="nil"/>
            </w:tcBorders>
            <w:shd w:val="clear" w:color="auto" w:fill="auto"/>
            <w:noWrap/>
            <w:vAlign w:val="center"/>
            <w:hideMark/>
          </w:tcPr>
          <w:p w14:paraId="3932F16C"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PRODUCTOS DE CUERO Y CAUCHO</w:t>
            </w:r>
          </w:p>
        </w:tc>
        <w:tc>
          <w:tcPr>
            <w:tcW w:w="1054" w:type="dxa"/>
            <w:tcBorders>
              <w:top w:val="nil"/>
              <w:left w:val="nil"/>
              <w:bottom w:val="nil"/>
              <w:right w:val="nil"/>
            </w:tcBorders>
            <w:shd w:val="clear" w:color="auto" w:fill="auto"/>
            <w:vAlign w:val="center"/>
            <w:hideMark/>
          </w:tcPr>
          <w:p w14:paraId="726493D3"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 xml:space="preserve">$8,240.00 </w:t>
            </w:r>
          </w:p>
        </w:tc>
        <w:tc>
          <w:tcPr>
            <w:tcW w:w="1290" w:type="dxa"/>
            <w:tcBorders>
              <w:top w:val="nil"/>
              <w:left w:val="nil"/>
              <w:bottom w:val="nil"/>
              <w:right w:val="nil"/>
            </w:tcBorders>
            <w:shd w:val="clear" w:color="auto" w:fill="auto"/>
            <w:noWrap/>
            <w:vAlign w:val="center"/>
            <w:hideMark/>
          </w:tcPr>
          <w:p w14:paraId="1787EC75"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p>
        </w:tc>
      </w:tr>
      <w:tr w:rsidR="008752B9" w:rsidRPr="00DC414D" w14:paraId="0F2A1659" w14:textId="77777777" w:rsidTr="00F234BA">
        <w:trPr>
          <w:trHeight w:val="300"/>
        </w:trPr>
        <w:tc>
          <w:tcPr>
            <w:tcW w:w="2682" w:type="dxa"/>
            <w:tcBorders>
              <w:top w:val="nil"/>
              <w:left w:val="nil"/>
              <w:bottom w:val="nil"/>
              <w:right w:val="nil"/>
            </w:tcBorders>
            <w:shd w:val="clear" w:color="auto" w:fill="auto"/>
            <w:noWrap/>
            <w:vAlign w:val="center"/>
            <w:hideMark/>
          </w:tcPr>
          <w:p w14:paraId="5A1A9BE3"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54107</w:t>
            </w:r>
          </w:p>
        </w:tc>
        <w:tc>
          <w:tcPr>
            <w:tcW w:w="3494" w:type="dxa"/>
            <w:tcBorders>
              <w:top w:val="nil"/>
              <w:left w:val="nil"/>
              <w:bottom w:val="nil"/>
              <w:right w:val="nil"/>
            </w:tcBorders>
            <w:shd w:val="clear" w:color="auto" w:fill="auto"/>
            <w:noWrap/>
            <w:vAlign w:val="center"/>
            <w:hideMark/>
          </w:tcPr>
          <w:p w14:paraId="49DB3C24"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PRODUCTOS QUIMICOS</w:t>
            </w:r>
          </w:p>
        </w:tc>
        <w:tc>
          <w:tcPr>
            <w:tcW w:w="1054" w:type="dxa"/>
            <w:tcBorders>
              <w:top w:val="nil"/>
              <w:left w:val="nil"/>
              <w:bottom w:val="nil"/>
              <w:right w:val="nil"/>
            </w:tcBorders>
            <w:shd w:val="clear" w:color="auto" w:fill="auto"/>
            <w:vAlign w:val="center"/>
            <w:hideMark/>
          </w:tcPr>
          <w:p w14:paraId="7A9F0166"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 xml:space="preserve">$7,786.05 </w:t>
            </w:r>
          </w:p>
        </w:tc>
        <w:tc>
          <w:tcPr>
            <w:tcW w:w="1290" w:type="dxa"/>
            <w:tcBorders>
              <w:top w:val="nil"/>
              <w:left w:val="nil"/>
              <w:bottom w:val="nil"/>
              <w:right w:val="nil"/>
            </w:tcBorders>
            <w:shd w:val="clear" w:color="auto" w:fill="auto"/>
            <w:noWrap/>
            <w:vAlign w:val="center"/>
            <w:hideMark/>
          </w:tcPr>
          <w:p w14:paraId="41059B78"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p>
        </w:tc>
      </w:tr>
      <w:tr w:rsidR="008752B9" w:rsidRPr="00DC414D" w14:paraId="217A115C" w14:textId="77777777" w:rsidTr="00F234BA">
        <w:trPr>
          <w:trHeight w:val="300"/>
        </w:trPr>
        <w:tc>
          <w:tcPr>
            <w:tcW w:w="2682" w:type="dxa"/>
            <w:tcBorders>
              <w:top w:val="nil"/>
              <w:left w:val="nil"/>
              <w:bottom w:val="nil"/>
              <w:right w:val="nil"/>
            </w:tcBorders>
            <w:shd w:val="clear" w:color="auto" w:fill="auto"/>
            <w:noWrap/>
            <w:vAlign w:val="center"/>
            <w:hideMark/>
          </w:tcPr>
          <w:p w14:paraId="5CA8204F"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54110</w:t>
            </w:r>
          </w:p>
        </w:tc>
        <w:tc>
          <w:tcPr>
            <w:tcW w:w="3494" w:type="dxa"/>
            <w:tcBorders>
              <w:top w:val="nil"/>
              <w:left w:val="nil"/>
              <w:bottom w:val="nil"/>
              <w:right w:val="nil"/>
            </w:tcBorders>
            <w:shd w:val="clear" w:color="auto" w:fill="auto"/>
            <w:noWrap/>
            <w:vAlign w:val="center"/>
            <w:hideMark/>
          </w:tcPr>
          <w:p w14:paraId="38EC5795"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COMBUSTIBLES Y LUBRICANTES</w:t>
            </w:r>
          </w:p>
        </w:tc>
        <w:tc>
          <w:tcPr>
            <w:tcW w:w="1054" w:type="dxa"/>
            <w:tcBorders>
              <w:top w:val="nil"/>
              <w:left w:val="nil"/>
              <w:bottom w:val="nil"/>
              <w:right w:val="nil"/>
            </w:tcBorders>
            <w:shd w:val="clear" w:color="auto" w:fill="auto"/>
            <w:vAlign w:val="center"/>
            <w:hideMark/>
          </w:tcPr>
          <w:p w14:paraId="5DE8C3A6"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 xml:space="preserve">$626.25 </w:t>
            </w:r>
          </w:p>
        </w:tc>
        <w:tc>
          <w:tcPr>
            <w:tcW w:w="1290" w:type="dxa"/>
            <w:tcBorders>
              <w:top w:val="nil"/>
              <w:left w:val="nil"/>
              <w:bottom w:val="nil"/>
              <w:right w:val="nil"/>
            </w:tcBorders>
            <w:shd w:val="clear" w:color="auto" w:fill="auto"/>
            <w:noWrap/>
            <w:vAlign w:val="center"/>
            <w:hideMark/>
          </w:tcPr>
          <w:p w14:paraId="45A68CF3"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p>
        </w:tc>
      </w:tr>
      <w:tr w:rsidR="008752B9" w:rsidRPr="00DC414D" w14:paraId="46B71C14" w14:textId="77777777" w:rsidTr="00F234BA">
        <w:trPr>
          <w:trHeight w:val="300"/>
        </w:trPr>
        <w:tc>
          <w:tcPr>
            <w:tcW w:w="2682" w:type="dxa"/>
            <w:tcBorders>
              <w:top w:val="nil"/>
              <w:left w:val="nil"/>
              <w:bottom w:val="nil"/>
              <w:right w:val="nil"/>
            </w:tcBorders>
            <w:shd w:val="clear" w:color="auto" w:fill="auto"/>
            <w:noWrap/>
            <w:vAlign w:val="center"/>
            <w:hideMark/>
          </w:tcPr>
          <w:p w14:paraId="62F8AA0C"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54111</w:t>
            </w:r>
          </w:p>
        </w:tc>
        <w:tc>
          <w:tcPr>
            <w:tcW w:w="3494" w:type="dxa"/>
            <w:tcBorders>
              <w:top w:val="nil"/>
              <w:left w:val="nil"/>
              <w:bottom w:val="nil"/>
              <w:right w:val="nil"/>
            </w:tcBorders>
            <w:shd w:val="clear" w:color="auto" w:fill="auto"/>
            <w:noWrap/>
            <w:vAlign w:val="center"/>
            <w:hideMark/>
          </w:tcPr>
          <w:p w14:paraId="78A06DF7"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MINERALES NO METALICOS Y SUS DERIV.</w:t>
            </w:r>
          </w:p>
        </w:tc>
        <w:tc>
          <w:tcPr>
            <w:tcW w:w="1054" w:type="dxa"/>
            <w:tcBorders>
              <w:top w:val="nil"/>
              <w:left w:val="nil"/>
              <w:bottom w:val="nil"/>
              <w:right w:val="nil"/>
            </w:tcBorders>
            <w:shd w:val="clear" w:color="auto" w:fill="auto"/>
            <w:vAlign w:val="center"/>
            <w:hideMark/>
          </w:tcPr>
          <w:p w14:paraId="3DA7943E"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 xml:space="preserve">$349,472.16 </w:t>
            </w:r>
          </w:p>
        </w:tc>
        <w:tc>
          <w:tcPr>
            <w:tcW w:w="1290" w:type="dxa"/>
            <w:tcBorders>
              <w:top w:val="nil"/>
              <w:left w:val="nil"/>
              <w:bottom w:val="nil"/>
              <w:right w:val="nil"/>
            </w:tcBorders>
            <w:shd w:val="clear" w:color="auto" w:fill="auto"/>
            <w:noWrap/>
            <w:vAlign w:val="center"/>
            <w:hideMark/>
          </w:tcPr>
          <w:p w14:paraId="60EEDD92"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p>
        </w:tc>
      </w:tr>
      <w:tr w:rsidR="008752B9" w:rsidRPr="00DC414D" w14:paraId="58983316" w14:textId="77777777" w:rsidTr="00F234BA">
        <w:trPr>
          <w:trHeight w:val="300"/>
        </w:trPr>
        <w:tc>
          <w:tcPr>
            <w:tcW w:w="2682" w:type="dxa"/>
            <w:tcBorders>
              <w:top w:val="nil"/>
              <w:left w:val="nil"/>
              <w:bottom w:val="nil"/>
              <w:right w:val="nil"/>
            </w:tcBorders>
            <w:shd w:val="clear" w:color="auto" w:fill="auto"/>
            <w:noWrap/>
            <w:vAlign w:val="center"/>
            <w:hideMark/>
          </w:tcPr>
          <w:p w14:paraId="79BD16A2"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54112</w:t>
            </w:r>
          </w:p>
        </w:tc>
        <w:tc>
          <w:tcPr>
            <w:tcW w:w="3494" w:type="dxa"/>
            <w:tcBorders>
              <w:top w:val="nil"/>
              <w:left w:val="nil"/>
              <w:bottom w:val="nil"/>
              <w:right w:val="nil"/>
            </w:tcBorders>
            <w:shd w:val="clear" w:color="auto" w:fill="auto"/>
            <w:noWrap/>
            <w:vAlign w:val="center"/>
            <w:hideMark/>
          </w:tcPr>
          <w:p w14:paraId="661A5037"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MINERALES METALICOS Y SUS DERIV.</w:t>
            </w:r>
          </w:p>
        </w:tc>
        <w:tc>
          <w:tcPr>
            <w:tcW w:w="1054" w:type="dxa"/>
            <w:tcBorders>
              <w:top w:val="nil"/>
              <w:left w:val="nil"/>
              <w:bottom w:val="nil"/>
              <w:right w:val="nil"/>
            </w:tcBorders>
            <w:shd w:val="clear" w:color="auto" w:fill="auto"/>
            <w:vAlign w:val="center"/>
            <w:hideMark/>
          </w:tcPr>
          <w:p w14:paraId="1A84487E"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 xml:space="preserve">$20,011.60 </w:t>
            </w:r>
          </w:p>
        </w:tc>
        <w:tc>
          <w:tcPr>
            <w:tcW w:w="1290" w:type="dxa"/>
            <w:tcBorders>
              <w:top w:val="nil"/>
              <w:left w:val="nil"/>
              <w:bottom w:val="nil"/>
              <w:right w:val="nil"/>
            </w:tcBorders>
            <w:shd w:val="clear" w:color="auto" w:fill="auto"/>
            <w:noWrap/>
            <w:vAlign w:val="center"/>
            <w:hideMark/>
          </w:tcPr>
          <w:p w14:paraId="5FDDBC93"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p>
        </w:tc>
      </w:tr>
      <w:tr w:rsidR="008752B9" w:rsidRPr="00DC414D" w14:paraId="30C3C21B" w14:textId="77777777" w:rsidTr="00F234BA">
        <w:trPr>
          <w:trHeight w:val="300"/>
        </w:trPr>
        <w:tc>
          <w:tcPr>
            <w:tcW w:w="2682" w:type="dxa"/>
            <w:tcBorders>
              <w:top w:val="nil"/>
              <w:left w:val="nil"/>
              <w:bottom w:val="nil"/>
              <w:right w:val="nil"/>
            </w:tcBorders>
            <w:shd w:val="clear" w:color="auto" w:fill="auto"/>
            <w:noWrap/>
            <w:vAlign w:val="center"/>
            <w:hideMark/>
          </w:tcPr>
          <w:p w14:paraId="61ECAB1B"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54118</w:t>
            </w:r>
          </w:p>
        </w:tc>
        <w:tc>
          <w:tcPr>
            <w:tcW w:w="3494" w:type="dxa"/>
            <w:tcBorders>
              <w:top w:val="nil"/>
              <w:left w:val="nil"/>
              <w:bottom w:val="nil"/>
              <w:right w:val="nil"/>
            </w:tcBorders>
            <w:shd w:val="clear" w:color="auto" w:fill="auto"/>
            <w:noWrap/>
            <w:vAlign w:val="center"/>
            <w:hideMark/>
          </w:tcPr>
          <w:p w14:paraId="4F6D1C06"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HERRAMIENTAS</w:t>
            </w:r>
          </w:p>
        </w:tc>
        <w:tc>
          <w:tcPr>
            <w:tcW w:w="1054" w:type="dxa"/>
            <w:tcBorders>
              <w:top w:val="nil"/>
              <w:left w:val="nil"/>
              <w:bottom w:val="nil"/>
              <w:right w:val="nil"/>
            </w:tcBorders>
            <w:shd w:val="clear" w:color="auto" w:fill="auto"/>
            <w:vAlign w:val="center"/>
            <w:hideMark/>
          </w:tcPr>
          <w:p w14:paraId="27D8FDA1"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 xml:space="preserve">$7,800.18 </w:t>
            </w:r>
          </w:p>
        </w:tc>
        <w:tc>
          <w:tcPr>
            <w:tcW w:w="1290" w:type="dxa"/>
            <w:tcBorders>
              <w:top w:val="nil"/>
              <w:left w:val="nil"/>
              <w:bottom w:val="nil"/>
              <w:right w:val="nil"/>
            </w:tcBorders>
            <w:shd w:val="clear" w:color="auto" w:fill="auto"/>
            <w:noWrap/>
            <w:vAlign w:val="center"/>
            <w:hideMark/>
          </w:tcPr>
          <w:p w14:paraId="4A86CF19"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p>
        </w:tc>
      </w:tr>
      <w:tr w:rsidR="008752B9" w:rsidRPr="00DC414D" w14:paraId="4674E022" w14:textId="77777777" w:rsidTr="00F234BA">
        <w:trPr>
          <w:trHeight w:val="300"/>
        </w:trPr>
        <w:tc>
          <w:tcPr>
            <w:tcW w:w="2682" w:type="dxa"/>
            <w:tcBorders>
              <w:top w:val="nil"/>
              <w:left w:val="nil"/>
              <w:bottom w:val="nil"/>
              <w:right w:val="nil"/>
            </w:tcBorders>
            <w:shd w:val="clear" w:color="auto" w:fill="auto"/>
            <w:noWrap/>
            <w:vAlign w:val="center"/>
            <w:hideMark/>
          </w:tcPr>
          <w:p w14:paraId="60FA5F59" w14:textId="77777777" w:rsidR="008752B9" w:rsidRPr="00DC414D" w:rsidRDefault="008752B9" w:rsidP="00F234BA">
            <w:pPr>
              <w:spacing w:after="0" w:line="240" w:lineRule="auto"/>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54199</w:t>
            </w:r>
          </w:p>
        </w:tc>
        <w:tc>
          <w:tcPr>
            <w:tcW w:w="3494" w:type="dxa"/>
            <w:tcBorders>
              <w:top w:val="nil"/>
              <w:left w:val="nil"/>
              <w:bottom w:val="nil"/>
              <w:right w:val="nil"/>
            </w:tcBorders>
            <w:shd w:val="clear" w:color="auto" w:fill="auto"/>
            <w:noWrap/>
            <w:vAlign w:val="center"/>
            <w:hideMark/>
          </w:tcPr>
          <w:p w14:paraId="0028B580" w14:textId="77777777" w:rsidR="008752B9" w:rsidRPr="00DC414D" w:rsidRDefault="008752B9" w:rsidP="00F234BA">
            <w:pPr>
              <w:spacing w:after="0" w:line="240" w:lineRule="auto"/>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BIENES DE USO Y CONSUMO</w:t>
            </w:r>
          </w:p>
        </w:tc>
        <w:tc>
          <w:tcPr>
            <w:tcW w:w="1054" w:type="dxa"/>
            <w:tcBorders>
              <w:top w:val="nil"/>
              <w:left w:val="nil"/>
              <w:bottom w:val="nil"/>
              <w:right w:val="nil"/>
            </w:tcBorders>
            <w:shd w:val="clear" w:color="auto" w:fill="auto"/>
            <w:vAlign w:val="center"/>
            <w:hideMark/>
          </w:tcPr>
          <w:p w14:paraId="34C78CA6"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 xml:space="preserve">$28,625.19 </w:t>
            </w:r>
          </w:p>
        </w:tc>
        <w:tc>
          <w:tcPr>
            <w:tcW w:w="1290" w:type="dxa"/>
            <w:tcBorders>
              <w:top w:val="nil"/>
              <w:left w:val="nil"/>
              <w:bottom w:val="nil"/>
              <w:right w:val="nil"/>
            </w:tcBorders>
            <w:shd w:val="clear" w:color="auto" w:fill="auto"/>
            <w:noWrap/>
            <w:vAlign w:val="center"/>
            <w:hideMark/>
          </w:tcPr>
          <w:p w14:paraId="666B8908"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p>
        </w:tc>
      </w:tr>
      <w:tr w:rsidR="008752B9" w:rsidRPr="00DC414D" w14:paraId="3D0E94DE" w14:textId="77777777" w:rsidTr="00F234BA">
        <w:trPr>
          <w:trHeight w:val="300"/>
        </w:trPr>
        <w:tc>
          <w:tcPr>
            <w:tcW w:w="2682" w:type="dxa"/>
            <w:tcBorders>
              <w:top w:val="nil"/>
              <w:left w:val="nil"/>
              <w:bottom w:val="nil"/>
              <w:right w:val="nil"/>
            </w:tcBorders>
            <w:shd w:val="clear" w:color="auto" w:fill="auto"/>
            <w:noWrap/>
            <w:vAlign w:val="center"/>
            <w:hideMark/>
          </w:tcPr>
          <w:p w14:paraId="0CC7453B" w14:textId="77777777" w:rsidR="008752B9" w:rsidRPr="00DC414D" w:rsidRDefault="008752B9" w:rsidP="00F234BA">
            <w:pPr>
              <w:spacing w:after="0" w:line="240" w:lineRule="auto"/>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54304</w:t>
            </w:r>
          </w:p>
        </w:tc>
        <w:tc>
          <w:tcPr>
            <w:tcW w:w="3494" w:type="dxa"/>
            <w:tcBorders>
              <w:top w:val="nil"/>
              <w:left w:val="nil"/>
              <w:bottom w:val="nil"/>
              <w:right w:val="nil"/>
            </w:tcBorders>
            <w:shd w:val="clear" w:color="auto" w:fill="auto"/>
            <w:noWrap/>
            <w:vAlign w:val="center"/>
            <w:hideMark/>
          </w:tcPr>
          <w:p w14:paraId="53B7A9D8" w14:textId="77777777" w:rsidR="008752B9" w:rsidRPr="00DC414D" w:rsidRDefault="008752B9" w:rsidP="00F234BA">
            <w:pPr>
              <w:spacing w:after="0" w:line="240" w:lineRule="auto"/>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TRANSPORTES Y FLETES</w:t>
            </w:r>
          </w:p>
        </w:tc>
        <w:tc>
          <w:tcPr>
            <w:tcW w:w="1054" w:type="dxa"/>
            <w:tcBorders>
              <w:top w:val="nil"/>
              <w:left w:val="nil"/>
              <w:bottom w:val="nil"/>
              <w:right w:val="nil"/>
            </w:tcBorders>
            <w:shd w:val="clear" w:color="auto" w:fill="auto"/>
            <w:vAlign w:val="center"/>
            <w:hideMark/>
          </w:tcPr>
          <w:p w14:paraId="47FBB343"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 xml:space="preserve">$33,131.70 </w:t>
            </w:r>
          </w:p>
        </w:tc>
        <w:tc>
          <w:tcPr>
            <w:tcW w:w="1290" w:type="dxa"/>
            <w:tcBorders>
              <w:top w:val="nil"/>
              <w:left w:val="nil"/>
              <w:bottom w:val="nil"/>
              <w:right w:val="nil"/>
            </w:tcBorders>
            <w:shd w:val="clear" w:color="auto" w:fill="auto"/>
            <w:noWrap/>
            <w:vAlign w:val="center"/>
            <w:hideMark/>
          </w:tcPr>
          <w:p w14:paraId="1E18EB7B"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p>
        </w:tc>
      </w:tr>
      <w:tr w:rsidR="008752B9" w:rsidRPr="00DC414D" w14:paraId="1E93403B" w14:textId="77777777" w:rsidTr="00F234BA">
        <w:trPr>
          <w:trHeight w:val="300"/>
        </w:trPr>
        <w:tc>
          <w:tcPr>
            <w:tcW w:w="2682" w:type="dxa"/>
            <w:tcBorders>
              <w:top w:val="nil"/>
              <w:left w:val="nil"/>
              <w:bottom w:val="nil"/>
              <w:right w:val="nil"/>
            </w:tcBorders>
            <w:shd w:val="clear" w:color="auto" w:fill="auto"/>
            <w:noWrap/>
            <w:vAlign w:val="center"/>
            <w:hideMark/>
          </w:tcPr>
          <w:p w14:paraId="7371D18D" w14:textId="77777777" w:rsidR="008752B9" w:rsidRPr="00DC414D" w:rsidRDefault="008752B9" w:rsidP="00F234BA">
            <w:pPr>
              <w:spacing w:after="0" w:line="240" w:lineRule="auto"/>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lastRenderedPageBreak/>
              <w:t>54399</w:t>
            </w:r>
          </w:p>
        </w:tc>
        <w:tc>
          <w:tcPr>
            <w:tcW w:w="3494" w:type="dxa"/>
            <w:tcBorders>
              <w:top w:val="nil"/>
              <w:left w:val="nil"/>
              <w:bottom w:val="nil"/>
              <w:right w:val="nil"/>
            </w:tcBorders>
            <w:shd w:val="clear" w:color="auto" w:fill="auto"/>
            <w:noWrap/>
            <w:vAlign w:val="center"/>
            <w:hideMark/>
          </w:tcPr>
          <w:p w14:paraId="7081044F" w14:textId="77777777" w:rsidR="008752B9" w:rsidRPr="00DC414D" w:rsidRDefault="008752B9" w:rsidP="00F234BA">
            <w:pPr>
              <w:spacing w:after="0" w:line="240" w:lineRule="auto"/>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SERVICIOS GENERALES Y ARRENDAMIENTOS DIV</w:t>
            </w:r>
          </w:p>
        </w:tc>
        <w:tc>
          <w:tcPr>
            <w:tcW w:w="1054" w:type="dxa"/>
            <w:tcBorders>
              <w:top w:val="nil"/>
              <w:left w:val="nil"/>
              <w:bottom w:val="nil"/>
              <w:right w:val="nil"/>
            </w:tcBorders>
            <w:shd w:val="clear" w:color="auto" w:fill="auto"/>
            <w:vAlign w:val="center"/>
            <w:hideMark/>
          </w:tcPr>
          <w:p w14:paraId="208F2EBB"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 xml:space="preserve">$160.00 </w:t>
            </w:r>
          </w:p>
        </w:tc>
        <w:tc>
          <w:tcPr>
            <w:tcW w:w="1290" w:type="dxa"/>
            <w:tcBorders>
              <w:top w:val="nil"/>
              <w:left w:val="nil"/>
              <w:bottom w:val="nil"/>
              <w:right w:val="nil"/>
            </w:tcBorders>
            <w:shd w:val="clear" w:color="auto" w:fill="auto"/>
            <w:noWrap/>
            <w:vAlign w:val="center"/>
            <w:hideMark/>
          </w:tcPr>
          <w:p w14:paraId="3000824B"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p>
        </w:tc>
      </w:tr>
      <w:tr w:rsidR="008752B9" w:rsidRPr="00DC414D" w14:paraId="6C5D6092" w14:textId="77777777" w:rsidTr="00F234BA">
        <w:trPr>
          <w:trHeight w:val="300"/>
        </w:trPr>
        <w:tc>
          <w:tcPr>
            <w:tcW w:w="2682" w:type="dxa"/>
            <w:tcBorders>
              <w:top w:val="nil"/>
              <w:left w:val="nil"/>
              <w:bottom w:val="nil"/>
              <w:right w:val="nil"/>
            </w:tcBorders>
            <w:shd w:val="clear" w:color="auto" w:fill="auto"/>
            <w:noWrap/>
            <w:vAlign w:val="center"/>
            <w:hideMark/>
          </w:tcPr>
          <w:p w14:paraId="1213C7C4"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61</w:t>
            </w:r>
          </w:p>
        </w:tc>
        <w:tc>
          <w:tcPr>
            <w:tcW w:w="3494" w:type="dxa"/>
            <w:tcBorders>
              <w:top w:val="nil"/>
              <w:left w:val="nil"/>
              <w:bottom w:val="nil"/>
              <w:right w:val="nil"/>
            </w:tcBorders>
            <w:shd w:val="clear" w:color="auto" w:fill="auto"/>
            <w:noWrap/>
            <w:vAlign w:val="center"/>
            <w:hideMark/>
          </w:tcPr>
          <w:p w14:paraId="1BE363C0"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INVERSIONES EN ACTIVOS FIJOS</w:t>
            </w:r>
          </w:p>
        </w:tc>
        <w:tc>
          <w:tcPr>
            <w:tcW w:w="1054" w:type="dxa"/>
            <w:tcBorders>
              <w:top w:val="nil"/>
              <w:left w:val="nil"/>
              <w:bottom w:val="nil"/>
              <w:right w:val="nil"/>
            </w:tcBorders>
            <w:shd w:val="clear" w:color="auto" w:fill="auto"/>
            <w:vAlign w:val="center"/>
            <w:hideMark/>
          </w:tcPr>
          <w:p w14:paraId="7D768367"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p>
        </w:tc>
        <w:tc>
          <w:tcPr>
            <w:tcW w:w="1290" w:type="dxa"/>
            <w:tcBorders>
              <w:top w:val="nil"/>
              <w:left w:val="nil"/>
              <w:bottom w:val="nil"/>
              <w:right w:val="nil"/>
            </w:tcBorders>
            <w:shd w:val="clear" w:color="auto" w:fill="auto"/>
            <w:vAlign w:val="center"/>
            <w:hideMark/>
          </w:tcPr>
          <w:p w14:paraId="469C11A2" w14:textId="77777777" w:rsidR="008752B9" w:rsidRPr="00DC414D" w:rsidRDefault="008752B9" w:rsidP="00F234BA">
            <w:pPr>
              <w:spacing w:after="0" w:line="240" w:lineRule="auto"/>
              <w:jc w:val="right"/>
              <w:rPr>
                <w:rFonts w:eastAsia="Times New Roman"/>
                <w:sz w:val="16"/>
                <w:szCs w:val="16"/>
                <w:lang w:eastAsia="es-SV"/>
              </w:rPr>
            </w:pPr>
          </w:p>
        </w:tc>
      </w:tr>
      <w:tr w:rsidR="008752B9" w:rsidRPr="00DC414D" w14:paraId="3F5B5AC6" w14:textId="77777777" w:rsidTr="00F234BA">
        <w:trPr>
          <w:trHeight w:val="300"/>
        </w:trPr>
        <w:tc>
          <w:tcPr>
            <w:tcW w:w="2682" w:type="dxa"/>
            <w:tcBorders>
              <w:top w:val="nil"/>
              <w:left w:val="nil"/>
              <w:bottom w:val="nil"/>
              <w:right w:val="nil"/>
            </w:tcBorders>
            <w:shd w:val="clear" w:color="auto" w:fill="auto"/>
            <w:noWrap/>
            <w:vAlign w:val="center"/>
            <w:hideMark/>
          </w:tcPr>
          <w:p w14:paraId="554EB062"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616</w:t>
            </w:r>
          </w:p>
        </w:tc>
        <w:tc>
          <w:tcPr>
            <w:tcW w:w="3494" w:type="dxa"/>
            <w:tcBorders>
              <w:top w:val="nil"/>
              <w:left w:val="nil"/>
              <w:bottom w:val="nil"/>
              <w:right w:val="nil"/>
            </w:tcBorders>
            <w:shd w:val="clear" w:color="auto" w:fill="auto"/>
            <w:noWrap/>
            <w:vAlign w:val="center"/>
            <w:hideMark/>
          </w:tcPr>
          <w:p w14:paraId="46D17672"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INFRAESTRUCTURAS</w:t>
            </w:r>
          </w:p>
        </w:tc>
        <w:tc>
          <w:tcPr>
            <w:tcW w:w="1054" w:type="dxa"/>
            <w:tcBorders>
              <w:top w:val="nil"/>
              <w:left w:val="nil"/>
              <w:bottom w:val="nil"/>
              <w:right w:val="nil"/>
            </w:tcBorders>
            <w:shd w:val="clear" w:color="auto" w:fill="auto"/>
            <w:vAlign w:val="center"/>
            <w:hideMark/>
          </w:tcPr>
          <w:p w14:paraId="6CB9BAE5"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p>
        </w:tc>
        <w:tc>
          <w:tcPr>
            <w:tcW w:w="1290" w:type="dxa"/>
            <w:tcBorders>
              <w:top w:val="nil"/>
              <w:left w:val="nil"/>
              <w:bottom w:val="nil"/>
              <w:right w:val="nil"/>
            </w:tcBorders>
            <w:shd w:val="clear" w:color="auto" w:fill="auto"/>
            <w:vAlign w:val="center"/>
            <w:hideMark/>
          </w:tcPr>
          <w:p w14:paraId="2C43C7F9" w14:textId="77777777" w:rsidR="008752B9" w:rsidRPr="00DC414D" w:rsidRDefault="008752B9" w:rsidP="00F234BA">
            <w:pPr>
              <w:spacing w:after="0" w:line="240" w:lineRule="auto"/>
              <w:jc w:val="right"/>
              <w:rPr>
                <w:rFonts w:eastAsia="Times New Roman"/>
                <w:sz w:val="16"/>
                <w:szCs w:val="16"/>
                <w:lang w:eastAsia="es-SV"/>
              </w:rPr>
            </w:pPr>
          </w:p>
        </w:tc>
      </w:tr>
      <w:tr w:rsidR="008752B9" w:rsidRPr="00DC414D" w14:paraId="176AD77D" w14:textId="77777777" w:rsidTr="00F234BA">
        <w:trPr>
          <w:trHeight w:val="300"/>
        </w:trPr>
        <w:tc>
          <w:tcPr>
            <w:tcW w:w="2682" w:type="dxa"/>
            <w:tcBorders>
              <w:top w:val="nil"/>
              <w:left w:val="nil"/>
              <w:bottom w:val="nil"/>
              <w:right w:val="nil"/>
            </w:tcBorders>
            <w:shd w:val="clear" w:color="auto" w:fill="auto"/>
            <w:noWrap/>
            <w:vAlign w:val="center"/>
            <w:hideMark/>
          </w:tcPr>
          <w:p w14:paraId="2EB62410" w14:textId="77777777" w:rsidR="008752B9" w:rsidRPr="00DC414D" w:rsidRDefault="008752B9" w:rsidP="00F234BA">
            <w:pPr>
              <w:spacing w:after="0" w:line="240" w:lineRule="auto"/>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61699</w:t>
            </w:r>
          </w:p>
        </w:tc>
        <w:tc>
          <w:tcPr>
            <w:tcW w:w="3494" w:type="dxa"/>
            <w:tcBorders>
              <w:top w:val="nil"/>
              <w:left w:val="nil"/>
              <w:bottom w:val="nil"/>
              <w:right w:val="nil"/>
            </w:tcBorders>
            <w:shd w:val="clear" w:color="auto" w:fill="auto"/>
            <w:noWrap/>
            <w:vAlign w:val="center"/>
            <w:hideMark/>
          </w:tcPr>
          <w:p w14:paraId="1C925441" w14:textId="77777777" w:rsidR="008752B9" w:rsidRPr="00DC414D" w:rsidRDefault="008752B9" w:rsidP="00F234BA">
            <w:pPr>
              <w:spacing w:after="0" w:line="240" w:lineRule="auto"/>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OBRAS DE INFRAESTRUCTURAS DIVERSAS</w:t>
            </w:r>
          </w:p>
        </w:tc>
        <w:tc>
          <w:tcPr>
            <w:tcW w:w="1054" w:type="dxa"/>
            <w:tcBorders>
              <w:top w:val="nil"/>
              <w:left w:val="nil"/>
              <w:bottom w:val="nil"/>
              <w:right w:val="nil"/>
            </w:tcBorders>
            <w:shd w:val="clear" w:color="auto" w:fill="auto"/>
            <w:vAlign w:val="center"/>
            <w:hideMark/>
          </w:tcPr>
          <w:p w14:paraId="34B6FE4E"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 xml:space="preserve">$0.00 </w:t>
            </w:r>
          </w:p>
        </w:tc>
        <w:tc>
          <w:tcPr>
            <w:tcW w:w="1290" w:type="dxa"/>
            <w:tcBorders>
              <w:top w:val="nil"/>
              <w:left w:val="nil"/>
              <w:bottom w:val="nil"/>
              <w:right w:val="nil"/>
            </w:tcBorders>
            <w:shd w:val="clear" w:color="auto" w:fill="auto"/>
            <w:vAlign w:val="center"/>
            <w:hideMark/>
          </w:tcPr>
          <w:p w14:paraId="6B46D51E" w14:textId="77777777" w:rsidR="008752B9" w:rsidRPr="00DC414D" w:rsidRDefault="008752B9" w:rsidP="00F234BA">
            <w:pPr>
              <w:spacing w:after="0" w:line="240" w:lineRule="auto"/>
              <w:jc w:val="right"/>
              <w:rPr>
                <w:rFonts w:ascii="Calibri" w:eastAsia="Times New Roman" w:hAnsi="Calibri"/>
                <w:color w:val="000000"/>
                <w:sz w:val="16"/>
                <w:szCs w:val="16"/>
                <w:lang w:eastAsia="es-SV"/>
              </w:rPr>
            </w:pPr>
            <w:r w:rsidRPr="00DC414D">
              <w:rPr>
                <w:rFonts w:ascii="Calibri" w:eastAsia="Times New Roman" w:hAnsi="Calibri"/>
                <w:color w:val="000000"/>
                <w:sz w:val="16"/>
                <w:szCs w:val="16"/>
                <w:lang w:eastAsia="es-SV"/>
              </w:rPr>
              <w:t xml:space="preserve">$523,207.22 </w:t>
            </w:r>
          </w:p>
        </w:tc>
      </w:tr>
      <w:tr w:rsidR="008752B9" w:rsidRPr="00DC414D" w14:paraId="4A294A9E" w14:textId="77777777" w:rsidTr="00F234BA">
        <w:trPr>
          <w:trHeight w:val="315"/>
        </w:trPr>
        <w:tc>
          <w:tcPr>
            <w:tcW w:w="2682" w:type="dxa"/>
            <w:tcBorders>
              <w:top w:val="single" w:sz="4" w:space="0" w:color="auto"/>
              <w:left w:val="nil"/>
              <w:bottom w:val="single" w:sz="8" w:space="0" w:color="auto"/>
              <w:right w:val="nil"/>
            </w:tcBorders>
            <w:shd w:val="clear" w:color="auto" w:fill="auto"/>
            <w:noWrap/>
            <w:vAlign w:val="center"/>
            <w:hideMark/>
          </w:tcPr>
          <w:p w14:paraId="78D985FD"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 </w:t>
            </w:r>
          </w:p>
        </w:tc>
        <w:tc>
          <w:tcPr>
            <w:tcW w:w="3494" w:type="dxa"/>
            <w:tcBorders>
              <w:top w:val="single" w:sz="4" w:space="0" w:color="auto"/>
              <w:left w:val="nil"/>
              <w:bottom w:val="single" w:sz="8" w:space="0" w:color="auto"/>
              <w:right w:val="nil"/>
            </w:tcBorders>
            <w:shd w:val="clear" w:color="auto" w:fill="auto"/>
            <w:noWrap/>
            <w:vAlign w:val="center"/>
            <w:hideMark/>
          </w:tcPr>
          <w:p w14:paraId="4BF621DC" w14:textId="77777777" w:rsidR="008752B9" w:rsidRPr="00DC414D" w:rsidRDefault="008752B9" w:rsidP="00F234BA">
            <w:pPr>
              <w:spacing w:after="0" w:line="240" w:lineRule="auto"/>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SUB - TOTAL REFORMA PRESUPUESTARIA</w:t>
            </w:r>
          </w:p>
        </w:tc>
        <w:tc>
          <w:tcPr>
            <w:tcW w:w="1054" w:type="dxa"/>
            <w:tcBorders>
              <w:top w:val="single" w:sz="4" w:space="0" w:color="auto"/>
              <w:left w:val="nil"/>
              <w:bottom w:val="single" w:sz="8" w:space="0" w:color="auto"/>
              <w:right w:val="nil"/>
            </w:tcBorders>
            <w:shd w:val="clear" w:color="auto" w:fill="auto"/>
            <w:noWrap/>
            <w:vAlign w:val="center"/>
            <w:hideMark/>
          </w:tcPr>
          <w:p w14:paraId="3C7DE4F1" w14:textId="77777777" w:rsidR="008752B9" w:rsidRPr="00DC414D" w:rsidRDefault="008752B9" w:rsidP="00F234BA">
            <w:pPr>
              <w:spacing w:after="0" w:line="240" w:lineRule="auto"/>
              <w:jc w:val="right"/>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 xml:space="preserve">$523,207.22 </w:t>
            </w:r>
          </w:p>
        </w:tc>
        <w:tc>
          <w:tcPr>
            <w:tcW w:w="1290" w:type="dxa"/>
            <w:tcBorders>
              <w:top w:val="single" w:sz="4" w:space="0" w:color="auto"/>
              <w:left w:val="nil"/>
              <w:bottom w:val="single" w:sz="8" w:space="0" w:color="auto"/>
              <w:right w:val="nil"/>
            </w:tcBorders>
            <w:shd w:val="clear" w:color="auto" w:fill="auto"/>
            <w:noWrap/>
            <w:vAlign w:val="center"/>
            <w:hideMark/>
          </w:tcPr>
          <w:p w14:paraId="44C4BA3B" w14:textId="77777777" w:rsidR="008752B9" w:rsidRPr="00DC414D" w:rsidRDefault="008752B9" w:rsidP="00F234BA">
            <w:pPr>
              <w:spacing w:after="0" w:line="240" w:lineRule="auto"/>
              <w:jc w:val="right"/>
              <w:rPr>
                <w:rFonts w:ascii="Calibri" w:eastAsia="Times New Roman" w:hAnsi="Calibri"/>
                <w:b/>
                <w:bCs/>
                <w:color w:val="000000"/>
                <w:sz w:val="16"/>
                <w:szCs w:val="16"/>
                <w:lang w:eastAsia="es-SV"/>
              </w:rPr>
            </w:pPr>
            <w:r w:rsidRPr="00DC414D">
              <w:rPr>
                <w:rFonts w:ascii="Calibri" w:eastAsia="Times New Roman" w:hAnsi="Calibri"/>
                <w:b/>
                <w:bCs/>
                <w:color w:val="000000"/>
                <w:sz w:val="16"/>
                <w:szCs w:val="16"/>
                <w:lang w:eastAsia="es-SV"/>
              </w:rPr>
              <w:t xml:space="preserve">$523,207.22 </w:t>
            </w:r>
          </w:p>
        </w:tc>
      </w:tr>
    </w:tbl>
    <w:p w14:paraId="2D20596E" w14:textId="77777777" w:rsidR="008752B9" w:rsidRPr="00DC414D" w:rsidRDefault="008752B9" w:rsidP="008238C8">
      <w:pPr>
        <w:numPr>
          <w:ilvl w:val="0"/>
          <w:numId w:val="88"/>
        </w:numPr>
        <w:spacing w:after="0" w:line="240" w:lineRule="auto"/>
        <w:contextualSpacing/>
        <w:jc w:val="both"/>
        <w:rPr>
          <w:rFonts w:eastAsia="Times New Roman"/>
          <w:sz w:val="22"/>
          <w:lang w:val="es-MX" w:eastAsia="es-ES"/>
        </w:rPr>
      </w:pPr>
      <w:r w:rsidRPr="00DC414D">
        <w:rPr>
          <w:rFonts w:eastAsia="Times New Roman"/>
          <w:sz w:val="22"/>
          <w:lang w:val="es-MX" w:eastAsia="es-ES"/>
        </w:rPr>
        <w:t xml:space="preserve">AUTORIZAR a la unidad de Contabilidad a liquidar el proyecto contablemente. </w:t>
      </w:r>
    </w:p>
    <w:p w14:paraId="4D13961F" w14:textId="77777777" w:rsidR="008752B9" w:rsidRDefault="008752B9" w:rsidP="008752B9">
      <w:pPr>
        <w:tabs>
          <w:tab w:val="left" w:pos="709"/>
          <w:tab w:val="left" w:pos="7797"/>
        </w:tabs>
        <w:spacing w:after="0" w:line="240" w:lineRule="auto"/>
        <w:contextualSpacing/>
        <w:jc w:val="both"/>
        <w:rPr>
          <w:sz w:val="22"/>
        </w:rPr>
      </w:pPr>
      <w:r w:rsidRPr="00DC414D">
        <w:rPr>
          <w:sz w:val="22"/>
        </w:rPr>
        <w:t xml:space="preserve">CERTIFIQUESE Y COMUNIQUESE. </w:t>
      </w:r>
      <w:r>
        <w:rPr>
          <w:sz w:val="22"/>
        </w:rPr>
        <w:t>–</w:t>
      </w:r>
    </w:p>
    <w:p w14:paraId="0372EFD8" w14:textId="77777777" w:rsidR="008752B9" w:rsidRPr="00DC414D" w:rsidRDefault="008752B9" w:rsidP="008752B9">
      <w:pPr>
        <w:tabs>
          <w:tab w:val="left" w:pos="922"/>
          <w:tab w:val="left" w:pos="7513"/>
          <w:tab w:val="left" w:pos="7797"/>
        </w:tabs>
        <w:spacing w:after="0" w:line="240" w:lineRule="auto"/>
        <w:jc w:val="both"/>
        <w:rPr>
          <w:rFonts w:eastAsia="Calibri"/>
          <w:b/>
          <w:bCs/>
          <w:sz w:val="22"/>
          <w:u w:val="single"/>
        </w:rPr>
      </w:pPr>
      <w:r w:rsidRPr="00DC414D">
        <w:rPr>
          <w:rFonts w:eastAsia="Calibri"/>
          <w:b/>
          <w:bCs/>
          <w:sz w:val="22"/>
          <w:u w:val="single"/>
        </w:rPr>
        <w:t>ACUERDO NÚMERO CINCO:</w:t>
      </w:r>
    </w:p>
    <w:p w14:paraId="6B67D701" w14:textId="77777777" w:rsidR="008752B9" w:rsidRPr="00DC414D" w:rsidRDefault="008752B9" w:rsidP="008752B9">
      <w:pPr>
        <w:spacing w:after="0" w:line="240" w:lineRule="auto"/>
        <w:jc w:val="both"/>
        <w:rPr>
          <w:b/>
          <w:sz w:val="22"/>
          <w:u w:val="single"/>
        </w:rPr>
      </w:pPr>
    </w:p>
    <w:p w14:paraId="09B041A5" w14:textId="77777777" w:rsidR="008752B9" w:rsidRPr="00DC414D" w:rsidRDefault="008752B9" w:rsidP="008752B9">
      <w:pPr>
        <w:jc w:val="both"/>
        <w:rPr>
          <w:sz w:val="22"/>
        </w:rPr>
      </w:pPr>
      <w:r w:rsidRPr="00DC414D">
        <w:rPr>
          <w:sz w:val="22"/>
        </w:rPr>
        <w:t>I.- Que dentro de nuestras funciones esta la elaboración, aprobación y ejecución de planes de desarrollo local que beneficien el mejoramiento y progreso de nuestro municipio;</w:t>
      </w:r>
    </w:p>
    <w:p w14:paraId="49D30938" w14:textId="77777777" w:rsidR="008752B9" w:rsidRPr="00DC414D" w:rsidRDefault="008752B9" w:rsidP="008752B9">
      <w:pPr>
        <w:jc w:val="both"/>
        <w:rPr>
          <w:sz w:val="22"/>
        </w:rPr>
      </w:pPr>
      <w:r w:rsidRPr="00DC414D">
        <w:rPr>
          <w:sz w:val="22"/>
        </w:rPr>
        <w:t xml:space="preserve">II.- Que uno de nuestros objetivos es la regulación y desarrollo de planes y programas destinados a satisfacer las necesidades básicas de la población </w:t>
      </w:r>
      <w:proofErr w:type="spellStart"/>
      <w:r w:rsidRPr="00DC414D">
        <w:rPr>
          <w:sz w:val="22"/>
        </w:rPr>
        <w:t>metapaneca</w:t>
      </w:r>
      <w:proofErr w:type="spellEnd"/>
      <w:r w:rsidRPr="00DC414D">
        <w:rPr>
          <w:sz w:val="22"/>
        </w:rPr>
        <w:t>;</w:t>
      </w:r>
    </w:p>
    <w:p w14:paraId="40157E9D" w14:textId="77777777" w:rsidR="008752B9" w:rsidRPr="00DC414D" w:rsidRDefault="008752B9" w:rsidP="008752B9">
      <w:pPr>
        <w:jc w:val="both"/>
        <w:rPr>
          <w:sz w:val="22"/>
        </w:rPr>
      </w:pPr>
      <w:r w:rsidRPr="00DC414D">
        <w:rPr>
          <w:sz w:val="22"/>
        </w:rPr>
        <w:t xml:space="preserve">III.- Que la Municipalidad de Metapán, con el objetivo de solventar la problemática de familias de escasos recursos desarrollará el proyecto de instalación eléctrica domiciliar en baja tensión para familias de escasos recursos económicos, </w:t>
      </w:r>
    </w:p>
    <w:p w14:paraId="13A71BA3" w14:textId="77777777" w:rsidR="008752B9" w:rsidRPr="00DC414D" w:rsidRDefault="008752B9" w:rsidP="008752B9">
      <w:pPr>
        <w:jc w:val="both"/>
        <w:rPr>
          <w:sz w:val="22"/>
        </w:rPr>
      </w:pPr>
      <w:r w:rsidRPr="00DC414D">
        <w:rPr>
          <w:sz w:val="22"/>
        </w:rPr>
        <w:t xml:space="preserve">POR </w:t>
      </w:r>
      <w:proofErr w:type="gramStart"/>
      <w:r w:rsidRPr="00DC414D">
        <w:rPr>
          <w:sz w:val="22"/>
        </w:rPr>
        <w:t>TANTO</w:t>
      </w:r>
      <w:proofErr w:type="gramEnd"/>
      <w:r w:rsidRPr="00DC414D">
        <w:rPr>
          <w:sz w:val="22"/>
        </w:rPr>
        <w:t xml:space="preserve"> El Concejo Municipal en uso de las facultades que el Código Municipal les confiere por unanimidad ACUERDA:</w:t>
      </w:r>
    </w:p>
    <w:p w14:paraId="0CDC0473" w14:textId="77777777" w:rsidR="008752B9" w:rsidRPr="00DC414D" w:rsidRDefault="008752B9" w:rsidP="008238C8">
      <w:pPr>
        <w:pStyle w:val="Prrafodelista"/>
        <w:numPr>
          <w:ilvl w:val="0"/>
          <w:numId w:val="86"/>
        </w:numPr>
        <w:jc w:val="both"/>
        <w:rPr>
          <w:sz w:val="22"/>
        </w:rPr>
      </w:pPr>
      <w:r w:rsidRPr="00DC414D">
        <w:rPr>
          <w:sz w:val="22"/>
        </w:rPr>
        <w:t>Priorizar la ejecución del proyecto “Instalación eléctrica domiciliar en baja tensión (BT) para familias de escasos recursos, en el Municipio de Metapán.</w:t>
      </w:r>
    </w:p>
    <w:p w14:paraId="6FA36726" w14:textId="77777777" w:rsidR="008752B9" w:rsidRPr="00DC414D" w:rsidRDefault="008752B9" w:rsidP="008238C8">
      <w:pPr>
        <w:pStyle w:val="Prrafodelista"/>
        <w:numPr>
          <w:ilvl w:val="0"/>
          <w:numId w:val="86"/>
        </w:numPr>
        <w:jc w:val="both"/>
        <w:rPr>
          <w:sz w:val="22"/>
        </w:rPr>
      </w:pPr>
      <w:r w:rsidRPr="00DC414D">
        <w:rPr>
          <w:sz w:val="22"/>
        </w:rPr>
        <w:t>Girar instrucciones a la Unidad de Ingeniería Eléctrica, para que formulen la carpeta técnica.</w:t>
      </w:r>
    </w:p>
    <w:p w14:paraId="6AB8FF8F" w14:textId="77777777" w:rsidR="008752B9" w:rsidRPr="00DC414D" w:rsidRDefault="008752B9" w:rsidP="008238C8">
      <w:pPr>
        <w:numPr>
          <w:ilvl w:val="0"/>
          <w:numId w:val="86"/>
        </w:numPr>
        <w:autoSpaceDE w:val="0"/>
        <w:autoSpaceDN w:val="0"/>
        <w:adjustRightInd w:val="0"/>
        <w:spacing w:after="0" w:line="240" w:lineRule="auto"/>
        <w:contextualSpacing/>
        <w:jc w:val="both"/>
        <w:rPr>
          <w:rFonts w:eastAsia="Times New Roman"/>
          <w:color w:val="000000"/>
          <w:sz w:val="22"/>
          <w:lang w:eastAsia="es-ES"/>
        </w:rPr>
      </w:pPr>
      <w:bookmarkStart w:id="23" w:name="_Hlk21698974"/>
      <w:r w:rsidRPr="00DC414D">
        <w:rPr>
          <w:rFonts w:eastAsia="Times New Roman"/>
          <w:color w:val="000000"/>
          <w:sz w:val="22"/>
          <w:lang w:eastAsia="es-ES"/>
        </w:rPr>
        <w:t xml:space="preserve">Ratificar la Sub- Comisión de la Comisión de Desarrollo Social para </w:t>
      </w:r>
      <w:proofErr w:type="gramStart"/>
      <w:r w:rsidRPr="00DC414D">
        <w:rPr>
          <w:rFonts w:eastAsia="Times New Roman"/>
          <w:color w:val="000000"/>
          <w:sz w:val="22"/>
          <w:lang w:eastAsia="es-ES"/>
        </w:rPr>
        <w:t>el  programa</w:t>
      </w:r>
      <w:proofErr w:type="gramEnd"/>
      <w:r w:rsidRPr="00DC414D">
        <w:rPr>
          <w:rFonts w:eastAsia="Times New Roman"/>
          <w:color w:val="000000"/>
          <w:sz w:val="22"/>
          <w:lang w:eastAsia="es-ES"/>
        </w:rPr>
        <w:t xml:space="preserve"> de Instalaciones Eléctricas, conformada por las siguientes personas: José Roberto Lemus Morataya, </w:t>
      </w:r>
      <w:r w:rsidRPr="00DC414D">
        <w:rPr>
          <w:rFonts w:eastAsia="Calibri"/>
          <w:color w:val="000000"/>
          <w:sz w:val="22"/>
          <w:lang w:eastAsia="es-ES"/>
        </w:rPr>
        <w:t xml:space="preserve">Sr. José Misael Posadas Mejía, Sr. Nelson Eduardo Figueroa Castillo, Sra. </w:t>
      </w:r>
      <w:r w:rsidRPr="00DC414D">
        <w:rPr>
          <w:rFonts w:eastAsia="Times New Roman"/>
          <w:sz w:val="22"/>
          <w:lang w:eastAsia="es-ES"/>
        </w:rPr>
        <w:t>Nora Elizabeth Hernández de Castaneda.</w:t>
      </w:r>
    </w:p>
    <w:bookmarkEnd w:id="23"/>
    <w:p w14:paraId="5630FA5F" w14:textId="77777777" w:rsidR="008752B9" w:rsidRPr="00DC414D" w:rsidRDefault="008752B9" w:rsidP="008752B9">
      <w:pPr>
        <w:jc w:val="both"/>
        <w:rPr>
          <w:rFonts w:eastAsia="Calibri"/>
          <w:b/>
          <w:bCs/>
          <w:sz w:val="22"/>
          <w:u w:val="single"/>
        </w:rPr>
      </w:pPr>
      <w:r w:rsidRPr="00DC414D">
        <w:rPr>
          <w:sz w:val="22"/>
        </w:rPr>
        <w:t xml:space="preserve">COMUNIQUESE. </w:t>
      </w:r>
    </w:p>
    <w:p w14:paraId="3001FE28" w14:textId="77777777" w:rsidR="008752B9" w:rsidRPr="00DC414D" w:rsidRDefault="008752B9" w:rsidP="008752B9">
      <w:pPr>
        <w:tabs>
          <w:tab w:val="left" w:pos="922"/>
          <w:tab w:val="left" w:pos="7513"/>
          <w:tab w:val="left" w:pos="7797"/>
        </w:tabs>
        <w:spacing w:after="0" w:line="240" w:lineRule="auto"/>
        <w:jc w:val="both"/>
        <w:rPr>
          <w:rFonts w:eastAsia="Calibri"/>
          <w:b/>
          <w:bCs/>
          <w:sz w:val="22"/>
          <w:u w:val="single"/>
        </w:rPr>
      </w:pPr>
      <w:r w:rsidRPr="00DC414D">
        <w:rPr>
          <w:rFonts w:eastAsia="Calibri"/>
          <w:b/>
          <w:bCs/>
          <w:sz w:val="22"/>
          <w:u w:val="single"/>
        </w:rPr>
        <w:t xml:space="preserve">ACUERDO NÚMERO SEIS: </w:t>
      </w:r>
    </w:p>
    <w:p w14:paraId="578010BB" w14:textId="77777777" w:rsidR="008752B9" w:rsidRPr="00DC414D" w:rsidRDefault="008752B9" w:rsidP="008752B9">
      <w:pPr>
        <w:tabs>
          <w:tab w:val="left" w:pos="922"/>
          <w:tab w:val="left" w:pos="7513"/>
          <w:tab w:val="left" w:pos="7797"/>
        </w:tabs>
        <w:spacing w:after="0" w:line="240" w:lineRule="auto"/>
        <w:jc w:val="both"/>
        <w:rPr>
          <w:rFonts w:eastAsia="Calibri"/>
          <w:sz w:val="22"/>
        </w:rPr>
      </w:pPr>
      <w:r w:rsidRPr="00DC414D">
        <w:rPr>
          <w:rFonts w:eastAsia="Calibri"/>
          <w:sz w:val="22"/>
        </w:rPr>
        <w:t>El CONCEJO MUNICIPAL CONSIDERANDO:</w:t>
      </w:r>
    </w:p>
    <w:p w14:paraId="670ECBB8" w14:textId="77777777" w:rsidR="008752B9" w:rsidRPr="00DC414D" w:rsidRDefault="008752B9" w:rsidP="008752B9">
      <w:pPr>
        <w:tabs>
          <w:tab w:val="left" w:pos="922"/>
          <w:tab w:val="left" w:pos="7513"/>
          <w:tab w:val="left" w:pos="7797"/>
        </w:tabs>
        <w:spacing w:after="0" w:line="240" w:lineRule="auto"/>
        <w:jc w:val="both"/>
        <w:rPr>
          <w:sz w:val="22"/>
        </w:rPr>
      </w:pPr>
      <w:r w:rsidRPr="00DC414D">
        <w:rPr>
          <w:rFonts w:eastAsia="Calibri"/>
          <w:sz w:val="22"/>
        </w:rPr>
        <w:t>I.- Que ante la situación generada por la pandemia del COVID-</w:t>
      </w:r>
      <w:proofErr w:type="gramStart"/>
      <w:r w:rsidRPr="00DC414D">
        <w:rPr>
          <w:rFonts w:eastAsia="Calibri"/>
          <w:sz w:val="22"/>
        </w:rPr>
        <w:t>19,  fueron</w:t>
      </w:r>
      <w:proofErr w:type="gramEnd"/>
      <w:r w:rsidRPr="00DC414D">
        <w:rPr>
          <w:rFonts w:eastAsia="Calibri"/>
          <w:sz w:val="22"/>
        </w:rPr>
        <w:t xml:space="preserve"> suspendidos los trabajos de ejecución del proyecto </w:t>
      </w:r>
      <w:r w:rsidRPr="00DC414D">
        <w:rPr>
          <w:b/>
          <w:sz w:val="22"/>
        </w:rPr>
        <w:t>“CENTRO MUNICIPAL DE FORMACIÓN Y ATENCIÓN INTEGRAL”</w:t>
      </w:r>
      <w:r w:rsidRPr="00DC414D">
        <w:rPr>
          <w:sz w:val="22"/>
        </w:rPr>
        <w:t xml:space="preserve">,, </w:t>
      </w:r>
      <w:proofErr w:type="spellStart"/>
      <w:r w:rsidRPr="00DC414D">
        <w:rPr>
          <w:sz w:val="22"/>
        </w:rPr>
        <w:t>coofinanciado</w:t>
      </w:r>
      <w:proofErr w:type="spellEnd"/>
      <w:r w:rsidRPr="00DC414D">
        <w:rPr>
          <w:sz w:val="22"/>
        </w:rPr>
        <w:t xml:space="preserve"> con recursos de la SG-SICA, como parte del proyecto BE.1 “ Prevención Social de la Violencia desde los Gobiernos Locales en Centro América”;</w:t>
      </w:r>
    </w:p>
    <w:p w14:paraId="3DAA405D" w14:textId="77777777" w:rsidR="008752B9" w:rsidRPr="00DC414D" w:rsidRDefault="008752B9" w:rsidP="008752B9">
      <w:pPr>
        <w:tabs>
          <w:tab w:val="left" w:pos="922"/>
          <w:tab w:val="left" w:pos="7513"/>
          <w:tab w:val="left" w:pos="7797"/>
        </w:tabs>
        <w:spacing w:after="0" w:line="240" w:lineRule="auto"/>
        <w:jc w:val="both"/>
        <w:rPr>
          <w:sz w:val="22"/>
        </w:rPr>
      </w:pPr>
      <w:r w:rsidRPr="00DC414D">
        <w:rPr>
          <w:sz w:val="22"/>
        </w:rPr>
        <w:t xml:space="preserve">II.- Que en nota de fecha 12 de agosto del 2020, el Director de Seguridad Democrática de la SG-SICA, comunica a esta </w:t>
      </w:r>
      <w:proofErr w:type="spellStart"/>
      <w:r w:rsidRPr="00DC414D">
        <w:rPr>
          <w:sz w:val="22"/>
        </w:rPr>
        <w:t>municipalida</w:t>
      </w:r>
      <w:proofErr w:type="spellEnd"/>
      <w:r w:rsidRPr="00DC414D">
        <w:rPr>
          <w:sz w:val="22"/>
        </w:rPr>
        <w:t xml:space="preserve"> la aprobación de la adenda en tiempo, para la ejecución del proyecto BE.1 </w:t>
      </w:r>
      <w:proofErr w:type="gramStart"/>
      <w:r w:rsidRPr="00DC414D">
        <w:rPr>
          <w:sz w:val="22"/>
        </w:rPr>
        <w:t>“ Prevención</w:t>
      </w:r>
      <w:proofErr w:type="gramEnd"/>
      <w:r w:rsidRPr="00DC414D">
        <w:rPr>
          <w:sz w:val="22"/>
        </w:rPr>
        <w:t xml:space="preserve"> Social de la Violencia desde los Gobiernos Locales en Centro América”; actividad que debe ser finalizada y presentada la liquidación a más tardar el 30 de octubre del 2020;</w:t>
      </w:r>
    </w:p>
    <w:p w14:paraId="4774068D" w14:textId="77777777" w:rsidR="008752B9" w:rsidRPr="00DC414D" w:rsidRDefault="008752B9" w:rsidP="008752B9">
      <w:pPr>
        <w:tabs>
          <w:tab w:val="left" w:pos="922"/>
          <w:tab w:val="left" w:pos="7513"/>
          <w:tab w:val="left" w:pos="7797"/>
        </w:tabs>
        <w:spacing w:after="0" w:line="240" w:lineRule="auto"/>
        <w:jc w:val="both"/>
        <w:rPr>
          <w:sz w:val="22"/>
        </w:rPr>
      </w:pPr>
      <w:r w:rsidRPr="00DC414D">
        <w:rPr>
          <w:sz w:val="22"/>
        </w:rPr>
        <w:t xml:space="preserve">III.- Que el nuevo contrato de ejecución del proyecto BE.1, se le ha dado una vigencia hasta el 28 de noviembre del 2020, el cual debe ser firmado por el </w:t>
      </w:r>
      <w:proofErr w:type="spellStart"/>
      <w:r w:rsidRPr="00DC414D">
        <w:rPr>
          <w:sz w:val="22"/>
        </w:rPr>
        <w:t>representate</w:t>
      </w:r>
      <w:proofErr w:type="spellEnd"/>
      <w:r w:rsidRPr="00DC414D">
        <w:rPr>
          <w:sz w:val="22"/>
        </w:rPr>
        <w:t xml:space="preserve"> legal del municipio;</w:t>
      </w:r>
    </w:p>
    <w:p w14:paraId="492C3619" w14:textId="77777777" w:rsidR="008752B9" w:rsidRPr="00DC414D" w:rsidRDefault="008752B9" w:rsidP="008752B9">
      <w:pPr>
        <w:spacing w:after="0"/>
        <w:jc w:val="both"/>
        <w:rPr>
          <w:rFonts w:eastAsia="Calibri"/>
          <w:sz w:val="22"/>
          <w:lang w:val="es-MX"/>
        </w:rPr>
      </w:pPr>
      <w:r w:rsidRPr="00DC414D">
        <w:rPr>
          <w:sz w:val="22"/>
        </w:rPr>
        <w:t xml:space="preserve">POR TANTO, </w:t>
      </w:r>
      <w:r w:rsidRPr="00DC414D">
        <w:rPr>
          <w:rFonts w:eastAsia="Calibri"/>
          <w:sz w:val="22"/>
          <w:lang w:val="es-MX"/>
        </w:rPr>
        <w:t xml:space="preserve">El Concejo Municipal de Metapán, en uso de las facultades legales que el Código municipal les confiere: ACUERDA: </w:t>
      </w:r>
    </w:p>
    <w:p w14:paraId="402445FB" w14:textId="77777777" w:rsidR="008752B9" w:rsidRDefault="008752B9" w:rsidP="008752B9">
      <w:pPr>
        <w:tabs>
          <w:tab w:val="left" w:pos="922"/>
          <w:tab w:val="left" w:pos="7513"/>
          <w:tab w:val="left" w:pos="7797"/>
        </w:tabs>
        <w:spacing w:after="0" w:line="240" w:lineRule="auto"/>
        <w:jc w:val="both"/>
        <w:rPr>
          <w:rFonts w:eastAsia="Calibri"/>
          <w:szCs w:val="24"/>
        </w:rPr>
      </w:pPr>
      <w:r>
        <w:rPr>
          <w:rFonts w:eastAsia="Calibri"/>
          <w:szCs w:val="24"/>
        </w:rPr>
        <w:t xml:space="preserve">Autorizar Al Prof. José Rigoberto Pinto Rivera, Alcalde Municipal; para que en nombre y representación del Municipio de </w:t>
      </w:r>
      <w:proofErr w:type="gramStart"/>
      <w:r>
        <w:rPr>
          <w:rFonts w:eastAsia="Calibri"/>
          <w:szCs w:val="24"/>
        </w:rPr>
        <w:t>Metapán,  firme</w:t>
      </w:r>
      <w:proofErr w:type="gramEnd"/>
      <w:r>
        <w:rPr>
          <w:rFonts w:eastAsia="Calibri"/>
          <w:szCs w:val="24"/>
        </w:rPr>
        <w:t xml:space="preserve">  contrato de ejecución del proyecto </w:t>
      </w:r>
      <w:r w:rsidRPr="00FD1A38">
        <w:t xml:space="preserve">BE.1 </w:t>
      </w:r>
      <w:r>
        <w:t xml:space="preserve">     </w:t>
      </w:r>
      <w:r w:rsidRPr="00FD1A38">
        <w:t>“Prevención Social de la Violencia desde los Gobiernos Locales en Centro América” de la Secretaría de  Integración Centroamericana SICA</w:t>
      </w:r>
      <w:r>
        <w:rPr>
          <w:rFonts w:eastAsia="Calibri"/>
          <w:szCs w:val="24"/>
        </w:rPr>
        <w:t xml:space="preserve">,  cuya adenda </w:t>
      </w:r>
      <w:proofErr w:type="spellStart"/>
      <w:r>
        <w:rPr>
          <w:rFonts w:eastAsia="Calibri"/>
          <w:szCs w:val="24"/>
        </w:rPr>
        <w:t>amplia</w:t>
      </w:r>
      <w:proofErr w:type="spellEnd"/>
      <w:r>
        <w:rPr>
          <w:rFonts w:eastAsia="Calibri"/>
          <w:szCs w:val="24"/>
        </w:rPr>
        <w:t xml:space="preserve"> su vigencia hasta el 28 de noviembre del 2020.</w:t>
      </w:r>
    </w:p>
    <w:p w14:paraId="4A9D9369" w14:textId="77777777" w:rsidR="008752B9" w:rsidRDefault="008752B9" w:rsidP="008752B9">
      <w:pPr>
        <w:tabs>
          <w:tab w:val="left" w:pos="922"/>
          <w:tab w:val="left" w:pos="7513"/>
          <w:tab w:val="left" w:pos="7797"/>
        </w:tabs>
        <w:spacing w:after="0" w:line="240" w:lineRule="auto"/>
        <w:jc w:val="both"/>
        <w:rPr>
          <w:rFonts w:eastAsia="Calibri"/>
          <w:szCs w:val="24"/>
        </w:rPr>
      </w:pPr>
      <w:r>
        <w:rPr>
          <w:rFonts w:eastAsia="Calibri"/>
          <w:szCs w:val="24"/>
        </w:rPr>
        <w:t xml:space="preserve">COMUNIQUESE Y CERTIFIQUESE. </w:t>
      </w:r>
    </w:p>
    <w:p w14:paraId="1A2D0C32" w14:textId="77777777" w:rsidR="008752B9" w:rsidRPr="00332D2F" w:rsidRDefault="008752B9" w:rsidP="008752B9">
      <w:pPr>
        <w:tabs>
          <w:tab w:val="left" w:pos="922"/>
          <w:tab w:val="left" w:pos="7513"/>
          <w:tab w:val="left" w:pos="7797"/>
        </w:tabs>
        <w:spacing w:after="0" w:line="240" w:lineRule="auto"/>
        <w:jc w:val="both"/>
        <w:rPr>
          <w:rFonts w:eastAsia="Calibri"/>
          <w:szCs w:val="24"/>
        </w:rPr>
      </w:pPr>
    </w:p>
    <w:p w14:paraId="4D39A6F7" w14:textId="77777777" w:rsidR="008752B9" w:rsidRPr="00C55CA9" w:rsidRDefault="008752B9" w:rsidP="008752B9">
      <w:pPr>
        <w:rPr>
          <w:b/>
          <w:bCs/>
          <w:szCs w:val="24"/>
          <w:u w:val="single"/>
        </w:rPr>
      </w:pPr>
      <w:r w:rsidRPr="00001595">
        <w:rPr>
          <w:b/>
          <w:bCs/>
          <w:szCs w:val="24"/>
          <w:u w:val="single"/>
        </w:rPr>
        <w:t>ACUERDO NÚMERO SIETE:</w:t>
      </w:r>
      <w:r>
        <w:rPr>
          <w:rFonts w:eastAsia="Calibri"/>
          <w:b/>
          <w:bCs/>
          <w:color w:val="000000"/>
          <w:szCs w:val="24"/>
          <w:u w:val="single"/>
        </w:rPr>
        <w:t xml:space="preserve"> </w:t>
      </w:r>
      <w:r w:rsidRPr="00C55CA9">
        <w:rPr>
          <w:rFonts w:eastAsia="Calibri"/>
          <w:b/>
          <w:bCs/>
          <w:color w:val="000000"/>
          <w:szCs w:val="24"/>
          <w:u w:val="single"/>
        </w:rPr>
        <w:t xml:space="preserve"> </w:t>
      </w:r>
    </w:p>
    <w:p w14:paraId="37C7328A" w14:textId="77777777" w:rsidR="008752B9" w:rsidRPr="00C55CA9" w:rsidRDefault="008752B9" w:rsidP="008752B9">
      <w:pPr>
        <w:spacing w:after="0" w:line="240" w:lineRule="auto"/>
        <w:jc w:val="both"/>
        <w:rPr>
          <w:szCs w:val="24"/>
        </w:rPr>
      </w:pPr>
      <w:r w:rsidRPr="00C55CA9">
        <w:rPr>
          <w:szCs w:val="24"/>
        </w:rPr>
        <w:t>CONSIDERANDO:</w:t>
      </w:r>
    </w:p>
    <w:p w14:paraId="6FEAA5AE" w14:textId="77777777" w:rsidR="008752B9" w:rsidRPr="00C55CA9" w:rsidRDefault="008752B9" w:rsidP="008752B9">
      <w:pPr>
        <w:spacing w:after="0" w:line="240" w:lineRule="auto"/>
        <w:jc w:val="both"/>
        <w:rPr>
          <w:szCs w:val="24"/>
        </w:rPr>
      </w:pPr>
    </w:p>
    <w:p w14:paraId="17E30457" w14:textId="77777777" w:rsidR="008752B9" w:rsidRPr="00C55CA9" w:rsidRDefault="008752B9" w:rsidP="008752B9">
      <w:pPr>
        <w:spacing w:after="0" w:line="240" w:lineRule="auto"/>
        <w:jc w:val="both"/>
        <w:rPr>
          <w:szCs w:val="24"/>
        </w:rPr>
      </w:pPr>
      <w:r w:rsidRPr="00C55CA9">
        <w:rPr>
          <w:szCs w:val="24"/>
        </w:rPr>
        <w:t>I.- Que,</w:t>
      </w:r>
      <w:r>
        <w:rPr>
          <w:szCs w:val="24"/>
        </w:rPr>
        <w:t xml:space="preserve"> en sesión de Concejo Municipal, celebrada el día 01 de julio del 2020, se priorizo el suministro de lámparas con tecnología LED, para uso dentro del proyecto </w:t>
      </w:r>
      <w:r w:rsidRPr="00EE7AAF">
        <w:rPr>
          <w:b/>
          <w:bCs/>
          <w:szCs w:val="24"/>
        </w:rPr>
        <w:t xml:space="preserve">“MODERNIZACIÓN DE LÁMPARAS DE ALUMBRADO PÚBLICO DE TECNOLOGÍA CONVENCIONAL (VAPOR DE SODIO Y MERCURIO) POR </w:t>
      </w:r>
      <w:r w:rsidRPr="00EE7AAF">
        <w:rPr>
          <w:b/>
          <w:bCs/>
          <w:szCs w:val="24"/>
        </w:rPr>
        <w:lastRenderedPageBreak/>
        <w:t>LÁMPARAS CON TECNOLOGÍA LED, EN LA ZONA URBANA DEL MUNICIPIO DE METAPÁN, DEPARTAMENTO DE SANTA ANA</w:t>
      </w:r>
      <w:r w:rsidRPr="007E271B">
        <w:rPr>
          <w:szCs w:val="24"/>
        </w:rPr>
        <w:t>”</w:t>
      </w:r>
    </w:p>
    <w:p w14:paraId="7B2A4875" w14:textId="77777777" w:rsidR="008752B9" w:rsidRPr="00C55CA9" w:rsidRDefault="008752B9" w:rsidP="008752B9">
      <w:pPr>
        <w:spacing w:after="0" w:line="240" w:lineRule="auto"/>
        <w:jc w:val="both"/>
        <w:rPr>
          <w:szCs w:val="24"/>
        </w:rPr>
      </w:pPr>
    </w:p>
    <w:p w14:paraId="202A9BF4" w14:textId="77777777" w:rsidR="008752B9" w:rsidRPr="004F55C6" w:rsidRDefault="008752B9" w:rsidP="008752B9">
      <w:pPr>
        <w:spacing w:after="0" w:line="240" w:lineRule="auto"/>
        <w:jc w:val="both"/>
        <w:rPr>
          <w:sz w:val="22"/>
        </w:rPr>
      </w:pPr>
      <w:r w:rsidRPr="00C55CA9">
        <w:rPr>
          <w:szCs w:val="24"/>
        </w:rPr>
        <w:t xml:space="preserve">II.- </w:t>
      </w:r>
      <w:r>
        <w:rPr>
          <w:szCs w:val="24"/>
        </w:rPr>
        <w:t xml:space="preserve">Que de conformidad al acuerdo municipal número tres del acta número treinta y uno de fecha ocho de julio del 2020 se aprobaron las bases de la licitación </w:t>
      </w:r>
      <w:r w:rsidRPr="007E271B">
        <w:rPr>
          <w:rFonts w:eastAsia="Times New Roman"/>
          <w:color w:val="000000"/>
          <w:lang w:eastAsia="es-SV"/>
        </w:rPr>
        <w:t xml:space="preserve">Pública LP-12/2020 “SUMINISTRO DE LAMPARAS CON TECNOLOGÍA </w:t>
      </w:r>
      <w:proofErr w:type="gramStart"/>
      <w:r w:rsidRPr="007E271B">
        <w:rPr>
          <w:rFonts w:eastAsia="Times New Roman"/>
          <w:color w:val="000000"/>
          <w:lang w:eastAsia="es-SV"/>
        </w:rPr>
        <w:t>LED,  para</w:t>
      </w:r>
      <w:proofErr w:type="gramEnd"/>
      <w:r w:rsidRPr="007E271B">
        <w:rPr>
          <w:rFonts w:eastAsia="Times New Roman"/>
          <w:color w:val="000000"/>
          <w:lang w:eastAsia="es-SV"/>
        </w:rPr>
        <w:t xml:space="preserve"> el proyecto </w:t>
      </w:r>
      <w:r w:rsidRPr="007E271B">
        <w:rPr>
          <w:szCs w:val="24"/>
        </w:rPr>
        <w:t xml:space="preserve">“MODERNIZACIÓN DE LÁMPARAS DE ALUMBRADO PÚBLICO DE TECNOLOGÍA CONVENCIONAL (VAPOR DE SODIO Y MERCURIO) POR LÁMPARAS CON </w:t>
      </w:r>
      <w:r w:rsidRPr="004F55C6">
        <w:rPr>
          <w:sz w:val="22"/>
        </w:rPr>
        <w:t>TECNOLOGÍA LED, EN LA ZONA URBANA DEL MUNICIPIO DE METAPÁN, DEPARTAMENTO DE SANTA ANA”</w:t>
      </w:r>
    </w:p>
    <w:p w14:paraId="1DADA567" w14:textId="77777777" w:rsidR="008752B9" w:rsidRPr="004F55C6" w:rsidRDefault="008752B9" w:rsidP="008752B9">
      <w:pPr>
        <w:spacing w:after="0" w:line="240" w:lineRule="auto"/>
        <w:jc w:val="both"/>
        <w:rPr>
          <w:sz w:val="22"/>
        </w:rPr>
      </w:pPr>
    </w:p>
    <w:p w14:paraId="29AF1804" w14:textId="77777777" w:rsidR="008752B9" w:rsidRPr="004F55C6" w:rsidRDefault="008752B9" w:rsidP="008752B9">
      <w:pPr>
        <w:spacing w:after="0" w:line="240" w:lineRule="auto"/>
        <w:jc w:val="both"/>
        <w:rPr>
          <w:sz w:val="22"/>
        </w:rPr>
      </w:pPr>
      <w:r w:rsidRPr="004F55C6">
        <w:rPr>
          <w:sz w:val="22"/>
        </w:rPr>
        <w:t xml:space="preserve">III.- Que con fecha 10 de julio del 2020 se realizó la convocatoria en el Sistema de Compras Públicas </w:t>
      </w:r>
      <w:proofErr w:type="gramStart"/>
      <w:r w:rsidRPr="004F55C6">
        <w:rPr>
          <w:sz w:val="22"/>
        </w:rPr>
        <w:t>( COMPRASAL</w:t>
      </w:r>
      <w:proofErr w:type="gramEnd"/>
      <w:r w:rsidRPr="004F55C6">
        <w:rPr>
          <w:sz w:val="22"/>
        </w:rPr>
        <w:t>) y la publicación en el periódico EL MUNDO; al finalizar el tiempo de venta y descarga de bases se tenía un registro de 30 empresas;</w:t>
      </w:r>
    </w:p>
    <w:p w14:paraId="3D3922C0" w14:textId="77777777" w:rsidR="008752B9" w:rsidRPr="004F55C6" w:rsidRDefault="008752B9" w:rsidP="008752B9">
      <w:pPr>
        <w:spacing w:after="0" w:line="240" w:lineRule="auto"/>
        <w:jc w:val="both"/>
        <w:rPr>
          <w:sz w:val="22"/>
        </w:rPr>
      </w:pPr>
    </w:p>
    <w:p w14:paraId="53F6FCA9" w14:textId="77777777" w:rsidR="008752B9" w:rsidRPr="004F55C6" w:rsidRDefault="008752B9" w:rsidP="008752B9">
      <w:pPr>
        <w:spacing w:after="0" w:line="240" w:lineRule="auto"/>
        <w:jc w:val="both"/>
        <w:rPr>
          <w:sz w:val="22"/>
        </w:rPr>
      </w:pPr>
      <w:r w:rsidRPr="004F55C6">
        <w:rPr>
          <w:sz w:val="22"/>
        </w:rPr>
        <w:t xml:space="preserve">IV.- Que teniendo a la vista el acta sobre el informe de evaluación de ofertas, presentada por la Comisión Evaluadora de Ofertas, en el cual se establece que en la apertura de ofertas, se presentan la </w:t>
      </w:r>
      <w:proofErr w:type="gramStart"/>
      <w:r w:rsidRPr="004F55C6">
        <w:rPr>
          <w:sz w:val="22"/>
        </w:rPr>
        <w:t>empresas  ECOLUZ</w:t>
      </w:r>
      <w:proofErr w:type="gramEnd"/>
      <w:r w:rsidRPr="004F55C6">
        <w:rPr>
          <w:sz w:val="22"/>
        </w:rPr>
        <w:t xml:space="preserve">, S.A. DE C.V.; EEO, S.A. DE C.V.; ECOLED, S.A. DE C.V,; LUIS CHICAS ELECTRICISTAS, S.A. DE C.V.; CELASA INGENIERÍA Y EQUIPOS, S.A. DE C.V.; PROVEEDORA ELÉCTRICA EL SALVADOR, S.A. DE C.V. ; HUYANICO, S.A. DE C.V.  De las cuales al realizar el proceso de evaluación; la empresa </w:t>
      </w:r>
      <w:r w:rsidRPr="004F55C6">
        <w:rPr>
          <w:b/>
          <w:bCs/>
          <w:sz w:val="22"/>
        </w:rPr>
        <w:t>HUNAYCO, S.A. DE C.V.</w:t>
      </w:r>
      <w:r w:rsidRPr="004F55C6">
        <w:rPr>
          <w:sz w:val="22"/>
        </w:rPr>
        <w:t xml:space="preserve"> cumple con los requisitos solicitados en cada una de las etapas y además el precio que ofertan es acorde a los precios de mercado; </w:t>
      </w:r>
    </w:p>
    <w:p w14:paraId="4547C23A" w14:textId="77777777" w:rsidR="008752B9" w:rsidRPr="004F55C6" w:rsidRDefault="008752B9" w:rsidP="008752B9">
      <w:pPr>
        <w:spacing w:after="0" w:line="240" w:lineRule="auto"/>
        <w:jc w:val="both"/>
        <w:rPr>
          <w:sz w:val="22"/>
        </w:rPr>
      </w:pPr>
    </w:p>
    <w:p w14:paraId="6CF2F4F2" w14:textId="77777777" w:rsidR="008752B9" w:rsidRPr="004F55C6" w:rsidRDefault="008752B9" w:rsidP="008752B9">
      <w:pPr>
        <w:autoSpaceDE w:val="0"/>
        <w:autoSpaceDN w:val="0"/>
        <w:adjustRightInd w:val="0"/>
        <w:spacing w:after="0" w:line="240" w:lineRule="auto"/>
        <w:jc w:val="both"/>
        <w:rPr>
          <w:sz w:val="22"/>
        </w:rPr>
      </w:pPr>
      <w:r w:rsidRPr="004F55C6">
        <w:rPr>
          <w:sz w:val="22"/>
        </w:rPr>
        <w:t>POR TANTO, en uso de sus facultades establecidas en el Código Municipal y las disposiciones emanadas de la Ley de Adquisiciones y Contrataciones de la Administración Pública, el Concejo Municipal ACUERDA:</w:t>
      </w:r>
    </w:p>
    <w:p w14:paraId="3FABEBDD" w14:textId="77777777" w:rsidR="008752B9" w:rsidRPr="004F55C6" w:rsidRDefault="008752B9" w:rsidP="008752B9">
      <w:pPr>
        <w:autoSpaceDE w:val="0"/>
        <w:autoSpaceDN w:val="0"/>
        <w:adjustRightInd w:val="0"/>
        <w:spacing w:after="0" w:line="240" w:lineRule="auto"/>
        <w:jc w:val="both"/>
        <w:rPr>
          <w:sz w:val="22"/>
        </w:rPr>
      </w:pPr>
    </w:p>
    <w:p w14:paraId="4184522E" w14:textId="77777777" w:rsidR="008752B9" w:rsidRPr="004F55C6" w:rsidRDefault="008752B9" w:rsidP="008238C8">
      <w:pPr>
        <w:numPr>
          <w:ilvl w:val="0"/>
          <w:numId w:val="12"/>
        </w:numPr>
        <w:spacing w:after="0" w:line="240" w:lineRule="auto"/>
        <w:contextualSpacing/>
        <w:jc w:val="both"/>
        <w:rPr>
          <w:rFonts w:eastAsia="Times New Roman"/>
          <w:color w:val="000000"/>
          <w:sz w:val="22"/>
          <w:lang w:eastAsia="es-SV"/>
        </w:rPr>
      </w:pPr>
      <w:r w:rsidRPr="004F55C6">
        <w:rPr>
          <w:sz w:val="22"/>
        </w:rPr>
        <w:t>ADJUDICAR la Licitación Pública</w:t>
      </w:r>
      <w:r w:rsidRPr="004F55C6">
        <w:rPr>
          <w:rFonts w:eastAsia="Times New Roman"/>
          <w:color w:val="000000"/>
          <w:sz w:val="22"/>
          <w:lang w:eastAsia="es-SV"/>
        </w:rPr>
        <w:t xml:space="preserve"> LP-12/2020 </w:t>
      </w:r>
      <w:r w:rsidRPr="004F55C6">
        <w:rPr>
          <w:rFonts w:eastAsia="Times New Roman"/>
          <w:b/>
          <w:bCs/>
          <w:color w:val="000000"/>
          <w:sz w:val="22"/>
          <w:lang w:eastAsia="es-SV"/>
        </w:rPr>
        <w:t xml:space="preserve">“SUMINISTRO DE LAMPARAS CON TECNOLOGÍA </w:t>
      </w:r>
      <w:proofErr w:type="gramStart"/>
      <w:r w:rsidRPr="004F55C6">
        <w:rPr>
          <w:rFonts w:eastAsia="Times New Roman"/>
          <w:b/>
          <w:bCs/>
          <w:color w:val="000000"/>
          <w:sz w:val="22"/>
          <w:lang w:eastAsia="es-SV"/>
        </w:rPr>
        <w:t>LED,  para</w:t>
      </w:r>
      <w:proofErr w:type="gramEnd"/>
      <w:r w:rsidRPr="004F55C6">
        <w:rPr>
          <w:rFonts w:eastAsia="Times New Roman"/>
          <w:b/>
          <w:bCs/>
          <w:color w:val="000000"/>
          <w:sz w:val="22"/>
          <w:lang w:eastAsia="es-SV"/>
        </w:rPr>
        <w:t xml:space="preserve"> el proyecto </w:t>
      </w:r>
      <w:r w:rsidRPr="004F55C6">
        <w:rPr>
          <w:b/>
          <w:bCs/>
          <w:sz w:val="22"/>
        </w:rPr>
        <w:t>“MODERNIZACIÓN DE LÁMPARAS DE ALUMBRADO PÚBLICO DE TECNOLOGÍA CONVENCIONAL (VAPOR DE SODIO Y MERCURIO) POR LÁMPARAS CON TECNOLOGÍA LED, EN LA ZONA URBANA DEL MUNICIPIO DE METAPÁN, DEPARTAMENTO DE SANTA ANA</w:t>
      </w:r>
      <w:r w:rsidRPr="004F55C6">
        <w:rPr>
          <w:sz w:val="22"/>
        </w:rPr>
        <w:t xml:space="preserve">” a la empresa </w:t>
      </w:r>
      <w:r w:rsidRPr="004F55C6">
        <w:rPr>
          <w:b/>
          <w:bCs/>
          <w:sz w:val="22"/>
        </w:rPr>
        <w:t>HUNAYCO, S.A. DE C.V</w:t>
      </w:r>
      <w:r w:rsidRPr="004F55C6">
        <w:rPr>
          <w:sz w:val="22"/>
        </w:rPr>
        <w:t xml:space="preserve">. por el monto de CIENTO VEINTICINCO MIL SEISCIENTOS QUINCE 00/100 DÓLARES DE LOS ESTADOS UNIDOS DE AMÉRICA                  ($ 125,615.00) </w:t>
      </w:r>
    </w:p>
    <w:p w14:paraId="0C5180D6" w14:textId="77777777" w:rsidR="008752B9" w:rsidRPr="004F55C6" w:rsidRDefault="008752B9" w:rsidP="008752B9">
      <w:pPr>
        <w:autoSpaceDE w:val="0"/>
        <w:autoSpaceDN w:val="0"/>
        <w:adjustRightInd w:val="0"/>
        <w:spacing w:after="0" w:line="240" w:lineRule="auto"/>
        <w:ind w:left="720"/>
        <w:contextualSpacing/>
        <w:jc w:val="both"/>
        <w:rPr>
          <w:sz w:val="22"/>
        </w:rPr>
      </w:pPr>
    </w:p>
    <w:p w14:paraId="2DC84837" w14:textId="77777777" w:rsidR="008752B9" w:rsidRPr="004F55C6" w:rsidRDefault="008752B9" w:rsidP="008238C8">
      <w:pPr>
        <w:pStyle w:val="Prrafodelista"/>
        <w:numPr>
          <w:ilvl w:val="0"/>
          <w:numId w:val="12"/>
        </w:numPr>
        <w:autoSpaceDE w:val="0"/>
        <w:autoSpaceDN w:val="0"/>
        <w:adjustRightInd w:val="0"/>
        <w:spacing w:after="0" w:line="240" w:lineRule="auto"/>
        <w:jc w:val="both"/>
        <w:rPr>
          <w:sz w:val="22"/>
        </w:rPr>
      </w:pPr>
      <w:r w:rsidRPr="004F55C6">
        <w:rPr>
          <w:sz w:val="22"/>
        </w:rPr>
        <w:t xml:space="preserve">Autorizar al Prof. José Rigoberto Pinto </w:t>
      </w:r>
      <w:proofErr w:type="gramStart"/>
      <w:r w:rsidRPr="004F55C6">
        <w:rPr>
          <w:sz w:val="22"/>
        </w:rPr>
        <w:t>Rivera,  Alcalde</w:t>
      </w:r>
      <w:proofErr w:type="gramEnd"/>
      <w:r w:rsidRPr="004F55C6">
        <w:rPr>
          <w:sz w:val="22"/>
        </w:rPr>
        <w:t xml:space="preserve"> Municipal a firmar contrato con la empresa </w:t>
      </w:r>
      <w:r w:rsidRPr="004F55C6">
        <w:rPr>
          <w:b/>
          <w:bCs/>
          <w:sz w:val="22"/>
        </w:rPr>
        <w:t xml:space="preserve">HUNAYCO, S.A. DE C.V. </w:t>
      </w:r>
      <w:r w:rsidRPr="004F55C6">
        <w:rPr>
          <w:sz w:val="22"/>
        </w:rPr>
        <w:t xml:space="preserve"> para el suministro de lámparas con tecnología led. </w:t>
      </w:r>
    </w:p>
    <w:p w14:paraId="778741D7" w14:textId="77777777" w:rsidR="008752B9" w:rsidRPr="004F55C6" w:rsidRDefault="008752B9" w:rsidP="008752B9">
      <w:pPr>
        <w:pStyle w:val="Prrafodelista"/>
        <w:autoSpaceDE w:val="0"/>
        <w:autoSpaceDN w:val="0"/>
        <w:adjustRightInd w:val="0"/>
        <w:spacing w:after="0" w:line="240" w:lineRule="auto"/>
        <w:jc w:val="both"/>
        <w:rPr>
          <w:sz w:val="22"/>
        </w:rPr>
      </w:pPr>
    </w:p>
    <w:p w14:paraId="1AF5C979" w14:textId="77777777" w:rsidR="008752B9" w:rsidRPr="004F55C6" w:rsidRDefault="008752B9" w:rsidP="008238C8">
      <w:pPr>
        <w:numPr>
          <w:ilvl w:val="0"/>
          <w:numId w:val="12"/>
        </w:numPr>
        <w:spacing w:after="0" w:line="240" w:lineRule="auto"/>
        <w:contextualSpacing/>
        <w:rPr>
          <w:sz w:val="22"/>
        </w:rPr>
      </w:pPr>
      <w:r w:rsidRPr="004F55C6">
        <w:rPr>
          <w:sz w:val="22"/>
        </w:rPr>
        <w:t xml:space="preserve">Nombrar al Sr. José Roberto Lemus Morataya, Primer Regidor Propietario, como administrador del contrato. </w:t>
      </w:r>
    </w:p>
    <w:p w14:paraId="623EDDE1" w14:textId="77777777" w:rsidR="008752B9" w:rsidRPr="004F55C6" w:rsidRDefault="008752B9" w:rsidP="008752B9">
      <w:pPr>
        <w:spacing w:after="0" w:line="240" w:lineRule="auto"/>
        <w:ind w:left="720"/>
        <w:contextualSpacing/>
        <w:rPr>
          <w:sz w:val="22"/>
        </w:rPr>
      </w:pPr>
    </w:p>
    <w:p w14:paraId="20D2E00D" w14:textId="77777777" w:rsidR="008752B9" w:rsidRPr="004F55C6" w:rsidRDefault="008752B9" w:rsidP="008752B9">
      <w:pPr>
        <w:spacing w:after="0" w:line="240" w:lineRule="auto"/>
        <w:rPr>
          <w:sz w:val="22"/>
        </w:rPr>
      </w:pPr>
      <w:r w:rsidRPr="004F55C6">
        <w:rPr>
          <w:sz w:val="22"/>
        </w:rPr>
        <w:t xml:space="preserve">COMUNIQUESE. </w:t>
      </w:r>
    </w:p>
    <w:p w14:paraId="54EA07FF" w14:textId="77777777" w:rsidR="008752B9" w:rsidRPr="004F55C6" w:rsidRDefault="008752B9" w:rsidP="008752B9">
      <w:pPr>
        <w:tabs>
          <w:tab w:val="left" w:pos="709"/>
          <w:tab w:val="left" w:pos="7797"/>
        </w:tabs>
        <w:spacing w:after="0" w:line="240" w:lineRule="auto"/>
        <w:contextualSpacing/>
        <w:jc w:val="both"/>
        <w:rPr>
          <w:rFonts w:eastAsia="Calibri"/>
          <w:color w:val="000000"/>
          <w:sz w:val="22"/>
          <w:lang w:val="es-ES"/>
        </w:rPr>
      </w:pPr>
    </w:p>
    <w:p w14:paraId="3141A119" w14:textId="77777777" w:rsidR="008752B9" w:rsidRPr="00403F78" w:rsidRDefault="008752B9" w:rsidP="008752B9">
      <w:pPr>
        <w:rPr>
          <w:b/>
          <w:bCs/>
          <w:szCs w:val="24"/>
          <w:u w:val="single"/>
        </w:rPr>
      </w:pPr>
      <w:r w:rsidRPr="00403F78">
        <w:rPr>
          <w:b/>
          <w:bCs/>
          <w:szCs w:val="24"/>
          <w:u w:val="single"/>
        </w:rPr>
        <w:t xml:space="preserve">ACUERDO NÚMERO OCHO: </w:t>
      </w:r>
    </w:p>
    <w:p w14:paraId="3DCDFF4B" w14:textId="77777777" w:rsidR="008752B9" w:rsidRPr="00991A07" w:rsidRDefault="008752B9" w:rsidP="008752B9">
      <w:pPr>
        <w:spacing w:after="200" w:line="276" w:lineRule="auto"/>
        <w:jc w:val="both"/>
        <w:rPr>
          <w:rFonts w:eastAsia="Calibri"/>
          <w:szCs w:val="24"/>
        </w:rPr>
      </w:pPr>
      <w:r w:rsidRPr="00991A07">
        <w:rPr>
          <w:rFonts w:eastAsia="Calibri"/>
          <w:szCs w:val="24"/>
        </w:rPr>
        <w:t>El Concejo Municipal en uso de las facultades que el Código Municipal les confiere ACUERDA:</w:t>
      </w:r>
    </w:p>
    <w:p w14:paraId="22C7B777" w14:textId="77777777" w:rsidR="008752B9" w:rsidRPr="00991A07" w:rsidRDefault="008752B9" w:rsidP="008752B9">
      <w:pPr>
        <w:spacing w:after="200" w:line="276" w:lineRule="auto"/>
        <w:jc w:val="both"/>
        <w:rPr>
          <w:rFonts w:eastAsia="Calibri"/>
          <w:szCs w:val="24"/>
        </w:rPr>
      </w:pPr>
      <w:r w:rsidRPr="00991A07">
        <w:rPr>
          <w:rFonts w:eastAsia="Calibri"/>
          <w:szCs w:val="24"/>
        </w:rPr>
        <w:t xml:space="preserve">1.- Autorizar a la señora Delmy </w:t>
      </w:r>
      <w:proofErr w:type="spellStart"/>
      <w:r w:rsidRPr="00991A07">
        <w:rPr>
          <w:rFonts w:eastAsia="Calibri"/>
          <w:szCs w:val="24"/>
        </w:rPr>
        <w:t>Marilin</w:t>
      </w:r>
      <w:proofErr w:type="spellEnd"/>
      <w:r w:rsidRPr="00991A07">
        <w:rPr>
          <w:rFonts w:eastAsia="Calibri"/>
          <w:szCs w:val="24"/>
        </w:rPr>
        <w:t xml:space="preserve"> Murillos, Tesorera Municipal para que de la cuenta de FONDOS PROPIOS </w:t>
      </w:r>
      <w:r w:rsidRPr="00991A07">
        <w:rPr>
          <w:rFonts w:eastAsia="Times New Roman"/>
          <w:szCs w:val="24"/>
          <w:lang w:eastAsia="es-ES"/>
        </w:rPr>
        <w:t xml:space="preserve">cuenta </w:t>
      </w:r>
      <w:proofErr w:type="spellStart"/>
      <w:r w:rsidRPr="00991A07">
        <w:rPr>
          <w:rFonts w:eastAsia="Times New Roman"/>
          <w:szCs w:val="24"/>
          <w:lang w:eastAsia="es-SV"/>
        </w:rPr>
        <w:t>N°</w:t>
      </w:r>
      <w:proofErr w:type="spellEnd"/>
      <w:r w:rsidRPr="00991A07">
        <w:rPr>
          <w:rFonts w:eastAsia="Times New Roman"/>
          <w:szCs w:val="24"/>
          <w:lang w:eastAsia="es-SV"/>
        </w:rPr>
        <w:t xml:space="preserve"> </w:t>
      </w:r>
      <w:r w:rsidRPr="00991A07">
        <w:rPr>
          <w:rFonts w:eastAsia="Times New Roman"/>
          <w:szCs w:val="24"/>
          <w:lang w:eastAsia="es-ES"/>
        </w:rPr>
        <w:t>00500003666</w:t>
      </w:r>
      <w:r w:rsidRPr="00991A07">
        <w:rPr>
          <w:rFonts w:eastAsia="Calibri"/>
          <w:szCs w:val="24"/>
        </w:rPr>
        <w:t xml:space="preserve"> traslade fondos a la cuenta de los proyectos descritos a continuación: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050"/>
        <w:gridCol w:w="2590"/>
        <w:gridCol w:w="1824"/>
      </w:tblGrid>
      <w:tr w:rsidR="008752B9" w:rsidRPr="00991A07" w14:paraId="3A1DE5FE" w14:textId="77777777" w:rsidTr="00F234BA">
        <w:trPr>
          <w:trHeight w:val="360"/>
        </w:trPr>
        <w:tc>
          <w:tcPr>
            <w:tcW w:w="3328" w:type="dxa"/>
          </w:tcPr>
          <w:p w14:paraId="62D61430" w14:textId="77777777" w:rsidR="008752B9" w:rsidRPr="00991A07" w:rsidRDefault="008752B9" w:rsidP="00F234BA">
            <w:pPr>
              <w:ind w:left="708" w:hanging="708"/>
              <w:jc w:val="center"/>
              <w:rPr>
                <w:b/>
                <w:sz w:val="20"/>
                <w:szCs w:val="20"/>
              </w:rPr>
            </w:pPr>
            <w:r w:rsidRPr="00991A07">
              <w:rPr>
                <w:b/>
                <w:sz w:val="20"/>
                <w:szCs w:val="20"/>
              </w:rPr>
              <w:t>NOMBRE DEL PROYECTO</w:t>
            </w:r>
          </w:p>
        </w:tc>
        <w:tc>
          <w:tcPr>
            <w:tcW w:w="1050" w:type="dxa"/>
          </w:tcPr>
          <w:p w14:paraId="49D16BF9" w14:textId="77777777" w:rsidR="008752B9" w:rsidRPr="00991A07" w:rsidRDefault="008752B9" w:rsidP="00F234BA">
            <w:pPr>
              <w:ind w:left="708" w:hanging="708"/>
              <w:jc w:val="center"/>
              <w:rPr>
                <w:b/>
                <w:sz w:val="20"/>
                <w:szCs w:val="20"/>
              </w:rPr>
            </w:pPr>
            <w:r w:rsidRPr="00991A07">
              <w:rPr>
                <w:b/>
                <w:sz w:val="20"/>
                <w:szCs w:val="20"/>
              </w:rPr>
              <w:t>CODIGO</w:t>
            </w:r>
          </w:p>
        </w:tc>
        <w:tc>
          <w:tcPr>
            <w:tcW w:w="2590" w:type="dxa"/>
          </w:tcPr>
          <w:p w14:paraId="022816F0" w14:textId="77777777" w:rsidR="008752B9" w:rsidRPr="00991A07" w:rsidRDefault="008752B9" w:rsidP="00F234BA">
            <w:pPr>
              <w:ind w:left="708" w:hanging="708"/>
              <w:jc w:val="center"/>
              <w:rPr>
                <w:b/>
                <w:sz w:val="20"/>
                <w:szCs w:val="20"/>
              </w:rPr>
            </w:pPr>
            <w:r w:rsidRPr="00991A07">
              <w:rPr>
                <w:b/>
                <w:sz w:val="20"/>
                <w:szCs w:val="20"/>
              </w:rPr>
              <w:t>NUMERO DE CUENTA</w:t>
            </w:r>
          </w:p>
        </w:tc>
        <w:tc>
          <w:tcPr>
            <w:tcW w:w="1732" w:type="dxa"/>
          </w:tcPr>
          <w:p w14:paraId="5704A2BE" w14:textId="77777777" w:rsidR="008752B9" w:rsidRPr="00991A07" w:rsidRDefault="008752B9" w:rsidP="00F234BA">
            <w:pPr>
              <w:ind w:left="708" w:hanging="708"/>
              <w:jc w:val="center"/>
              <w:rPr>
                <w:b/>
                <w:sz w:val="20"/>
                <w:szCs w:val="20"/>
              </w:rPr>
            </w:pPr>
            <w:r w:rsidRPr="00991A07">
              <w:rPr>
                <w:b/>
                <w:sz w:val="20"/>
                <w:szCs w:val="20"/>
              </w:rPr>
              <w:t>TRASLADO</w:t>
            </w:r>
          </w:p>
          <w:p w14:paraId="67E43DA6" w14:textId="77777777" w:rsidR="008752B9" w:rsidRPr="00991A07" w:rsidRDefault="008752B9" w:rsidP="00F234BA">
            <w:pPr>
              <w:ind w:left="708" w:hanging="708"/>
              <w:jc w:val="center"/>
              <w:rPr>
                <w:b/>
                <w:sz w:val="20"/>
                <w:szCs w:val="20"/>
              </w:rPr>
            </w:pPr>
          </w:p>
        </w:tc>
      </w:tr>
      <w:tr w:rsidR="008752B9" w:rsidRPr="00991A07" w14:paraId="252A58B5" w14:textId="77777777" w:rsidTr="00F234BA">
        <w:tc>
          <w:tcPr>
            <w:tcW w:w="3328" w:type="dxa"/>
          </w:tcPr>
          <w:p w14:paraId="280D0F33" w14:textId="77777777" w:rsidR="008752B9" w:rsidRPr="00991A07" w:rsidRDefault="008752B9" w:rsidP="00F234BA">
            <w:pPr>
              <w:ind w:left="708" w:hanging="708"/>
              <w:jc w:val="both"/>
              <w:rPr>
                <w:b/>
                <w:sz w:val="18"/>
                <w:szCs w:val="18"/>
              </w:rPr>
            </w:pPr>
            <w:r w:rsidRPr="00991A07">
              <w:rPr>
                <w:b/>
                <w:sz w:val="18"/>
                <w:szCs w:val="18"/>
              </w:rPr>
              <w:t>DETALLE DE PROYECTOS CON FONDOS PROPIOS</w:t>
            </w:r>
          </w:p>
        </w:tc>
        <w:tc>
          <w:tcPr>
            <w:tcW w:w="1050" w:type="dxa"/>
          </w:tcPr>
          <w:p w14:paraId="180CEDC6" w14:textId="77777777" w:rsidR="008752B9" w:rsidRPr="00991A07" w:rsidRDefault="008752B9" w:rsidP="00F234BA">
            <w:pPr>
              <w:ind w:left="708" w:hanging="708"/>
              <w:jc w:val="both"/>
              <w:rPr>
                <w:sz w:val="20"/>
                <w:szCs w:val="20"/>
              </w:rPr>
            </w:pPr>
          </w:p>
        </w:tc>
        <w:tc>
          <w:tcPr>
            <w:tcW w:w="2590" w:type="dxa"/>
          </w:tcPr>
          <w:p w14:paraId="430A7B07" w14:textId="77777777" w:rsidR="008752B9" w:rsidRPr="00991A07" w:rsidRDefault="008752B9" w:rsidP="00F234BA">
            <w:pPr>
              <w:ind w:left="708" w:hanging="708"/>
              <w:jc w:val="both"/>
              <w:rPr>
                <w:sz w:val="20"/>
                <w:szCs w:val="20"/>
              </w:rPr>
            </w:pPr>
          </w:p>
        </w:tc>
        <w:tc>
          <w:tcPr>
            <w:tcW w:w="1732" w:type="dxa"/>
          </w:tcPr>
          <w:p w14:paraId="041E9AEE" w14:textId="77777777" w:rsidR="008752B9" w:rsidRPr="00991A07" w:rsidRDefault="008752B9" w:rsidP="00F234BA">
            <w:pPr>
              <w:ind w:left="708" w:hanging="708"/>
              <w:jc w:val="both"/>
              <w:rPr>
                <w:sz w:val="20"/>
                <w:szCs w:val="20"/>
              </w:rPr>
            </w:pPr>
          </w:p>
        </w:tc>
      </w:tr>
      <w:tr w:rsidR="008752B9" w:rsidRPr="00991A07" w14:paraId="341BAA1E" w14:textId="77777777" w:rsidTr="00F234BA">
        <w:tc>
          <w:tcPr>
            <w:tcW w:w="3328" w:type="dxa"/>
          </w:tcPr>
          <w:p w14:paraId="6499CCBA" w14:textId="77777777" w:rsidR="008752B9" w:rsidRPr="005828CA" w:rsidRDefault="008752B9" w:rsidP="00F234BA">
            <w:pPr>
              <w:jc w:val="both"/>
              <w:rPr>
                <w:rFonts w:ascii="Arial" w:hAnsi="Arial" w:cs="Arial"/>
                <w:bCs/>
                <w:sz w:val="18"/>
                <w:szCs w:val="18"/>
              </w:rPr>
            </w:pPr>
            <w:r w:rsidRPr="005828CA">
              <w:rPr>
                <w:rFonts w:eastAsia="Times New Roman"/>
                <w:bCs/>
                <w:szCs w:val="24"/>
                <w:lang w:eastAsia="es-ES"/>
              </w:rPr>
              <w:lastRenderedPageBreak/>
              <w:t>PAVIMENTACIÓN</w:t>
            </w:r>
            <w:r w:rsidRPr="005828CA">
              <w:rPr>
                <w:rFonts w:eastAsia="Times New Roman"/>
                <w:bCs/>
                <w:szCs w:val="24"/>
                <w:lang w:val="es-ES" w:eastAsia="es-ES"/>
              </w:rPr>
              <w:t xml:space="preserve"> DE LA CALLE UBICADA ENTRE CASERÍO LAS PILETAS SITIO CONOCIDO COMO                </w:t>
            </w:r>
            <w:proofErr w:type="gramStart"/>
            <w:r w:rsidRPr="005828CA">
              <w:rPr>
                <w:rFonts w:eastAsia="Times New Roman"/>
                <w:bCs/>
                <w:szCs w:val="24"/>
                <w:lang w:val="es-ES" w:eastAsia="es-ES"/>
              </w:rPr>
              <w:t xml:space="preserve">   “</w:t>
            </w:r>
            <w:proofErr w:type="gramEnd"/>
            <w:r w:rsidRPr="005828CA">
              <w:rPr>
                <w:rFonts w:eastAsia="Times New Roman"/>
                <w:bCs/>
                <w:szCs w:val="24"/>
                <w:lang w:val="es-ES" w:eastAsia="es-ES"/>
              </w:rPr>
              <w:t xml:space="preserve"> LA BASCULA” Y EL CASERÍO PITAJAYO, AMBOS DEL CANTÓN LAS PIEDRAS DEL MUNICIPIO DE METAPÁN,</w:t>
            </w:r>
          </w:p>
        </w:tc>
        <w:tc>
          <w:tcPr>
            <w:tcW w:w="1050" w:type="dxa"/>
          </w:tcPr>
          <w:p w14:paraId="7B4FE584" w14:textId="77777777" w:rsidR="008752B9" w:rsidRPr="00991A07" w:rsidRDefault="008752B9" w:rsidP="00F234BA">
            <w:pPr>
              <w:ind w:left="708" w:hanging="708"/>
              <w:jc w:val="center"/>
              <w:rPr>
                <w:sz w:val="20"/>
                <w:szCs w:val="20"/>
              </w:rPr>
            </w:pPr>
            <w:r>
              <w:rPr>
                <w:sz w:val="20"/>
                <w:szCs w:val="20"/>
              </w:rPr>
              <w:t>16206</w:t>
            </w:r>
          </w:p>
        </w:tc>
        <w:tc>
          <w:tcPr>
            <w:tcW w:w="2590" w:type="dxa"/>
          </w:tcPr>
          <w:p w14:paraId="4324F303" w14:textId="77777777" w:rsidR="008752B9" w:rsidRPr="00991A07" w:rsidRDefault="008752B9" w:rsidP="00F234BA">
            <w:pPr>
              <w:ind w:left="708" w:hanging="708"/>
              <w:jc w:val="center"/>
              <w:rPr>
                <w:sz w:val="20"/>
                <w:szCs w:val="20"/>
              </w:rPr>
            </w:pPr>
            <w:r>
              <w:rPr>
                <w:sz w:val="20"/>
                <w:szCs w:val="20"/>
              </w:rPr>
              <w:t>00500003755</w:t>
            </w:r>
          </w:p>
        </w:tc>
        <w:tc>
          <w:tcPr>
            <w:tcW w:w="1732" w:type="dxa"/>
          </w:tcPr>
          <w:p w14:paraId="7B8B8FE1" w14:textId="77777777" w:rsidR="008752B9" w:rsidRPr="00991A07" w:rsidRDefault="008752B9" w:rsidP="00F234BA">
            <w:pPr>
              <w:ind w:left="708" w:hanging="708"/>
              <w:rPr>
                <w:sz w:val="20"/>
                <w:szCs w:val="20"/>
              </w:rPr>
            </w:pPr>
            <w:r>
              <w:rPr>
                <w:sz w:val="20"/>
                <w:szCs w:val="20"/>
              </w:rPr>
              <w:t>$50,000.00</w:t>
            </w:r>
          </w:p>
        </w:tc>
      </w:tr>
      <w:tr w:rsidR="008752B9" w:rsidRPr="00991A07" w14:paraId="30EB5226" w14:textId="77777777" w:rsidTr="00F234BA">
        <w:tc>
          <w:tcPr>
            <w:tcW w:w="3328" w:type="dxa"/>
          </w:tcPr>
          <w:p w14:paraId="245A12A6" w14:textId="77777777" w:rsidR="008752B9" w:rsidRPr="005828CA" w:rsidRDefault="008752B9" w:rsidP="00F234BA">
            <w:pPr>
              <w:jc w:val="both"/>
              <w:rPr>
                <w:rFonts w:eastAsia="Times New Roman"/>
                <w:bCs/>
                <w:szCs w:val="24"/>
                <w:lang w:eastAsia="es-ES"/>
              </w:rPr>
            </w:pPr>
            <w:r w:rsidRPr="004A3EBC">
              <w:rPr>
                <w:rFonts w:eastAsia="Calibri"/>
                <w:bCs/>
                <w:color w:val="000000"/>
                <w:szCs w:val="24"/>
              </w:rPr>
              <w:t>CONSTRUCCIÓN Y MEJORAMIENTO DE VIVIENDAS PARA PERSONAS DE ESCASOS RECURSOS ECONÓMICOS Y GRAVE NECESIDAD DEL MUNICIPIO DE METAPÁN</w:t>
            </w:r>
            <w:r w:rsidRPr="00C06E54">
              <w:rPr>
                <w:rFonts w:eastAsia="Calibri"/>
                <w:b/>
                <w:color w:val="000000"/>
                <w:szCs w:val="24"/>
              </w:rPr>
              <w:t>,</w:t>
            </w:r>
          </w:p>
        </w:tc>
        <w:tc>
          <w:tcPr>
            <w:tcW w:w="1050" w:type="dxa"/>
          </w:tcPr>
          <w:p w14:paraId="2E8A244D" w14:textId="77777777" w:rsidR="008752B9" w:rsidRDefault="008752B9" w:rsidP="00F234BA">
            <w:pPr>
              <w:ind w:left="708" w:hanging="708"/>
              <w:jc w:val="center"/>
              <w:rPr>
                <w:sz w:val="20"/>
                <w:szCs w:val="20"/>
              </w:rPr>
            </w:pPr>
            <w:r>
              <w:rPr>
                <w:sz w:val="20"/>
                <w:szCs w:val="20"/>
              </w:rPr>
              <w:t>20203</w:t>
            </w:r>
          </w:p>
        </w:tc>
        <w:tc>
          <w:tcPr>
            <w:tcW w:w="2590" w:type="dxa"/>
          </w:tcPr>
          <w:p w14:paraId="049F6815" w14:textId="77777777" w:rsidR="008752B9" w:rsidRDefault="008752B9" w:rsidP="00F234BA">
            <w:pPr>
              <w:ind w:left="708" w:hanging="708"/>
              <w:jc w:val="center"/>
              <w:rPr>
                <w:sz w:val="20"/>
                <w:szCs w:val="20"/>
              </w:rPr>
            </w:pPr>
            <w:r>
              <w:rPr>
                <w:sz w:val="20"/>
                <w:szCs w:val="20"/>
              </w:rPr>
              <w:t>00500006088</w:t>
            </w:r>
          </w:p>
        </w:tc>
        <w:tc>
          <w:tcPr>
            <w:tcW w:w="1732" w:type="dxa"/>
          </w:tcPr>
          <w:p w14:paraId="72689364" w14:textId="77777777" w:rsidR="008752B9" w:rsidRDefault="008752B9" w:rsidP="00F234BA">
            <w:pPr>
              <w:ind w:left="708" w:hanging="708"/>
              <w:rPr>
                <w:sz w:val="20"/>
                <w:szCs w:val="20"/>
              </w:rPr>
            </w:pPr>
            <w:r>
              <w:rPr>
                <w:sz w:val="20"/>
                <w:szCs w:val="20"/>
              </w:rPr>
              <w:t>$50,000.00</w:t>
            </w:r>
          </w:p>
        </w:tc>
      </w:tr>
      <w:tr w:rsidR="008752B9" w:rsidRPr="00991A07" w14:paraId="1CC345FB" w14:textId="77777777" w:rsidTr="00F234BA">
        <w:tc>
          <w:tcPr>
            <w:tcW w:w="3328" w:type="dxa"/>
          </w:tcPr>
          <w:p w14:paraId="4EBB4828" w14:textId="77777777" w:rsidR="008752B9" w:rsidRPr="00991A07" w:rsidRDefault="008752B9" w:rsidP="00F234BA">
            <w:pPr>
              <w:ind w:left="708" w:hanging="708"/>
              <w:jc w:val="both"/>
              <w:rPr>
                <w:b/>
                <w:sz w:val="20"/>
                <w:szCs w:val="20"/>
              </w:rPr>
            </w:pPr>
            <w:r w:rsidRPr="00991A07">
              <w:rPr>
                <w:b/>
                <w:sz w:val="20"/>
                <w:szCs w:val="20"/>
              </w:rPr>
              <w:t>TOTAL--…………</w:t>
            </w:r>
            <w:proofErr w:type="gramStart"/>
            <w:r w:rsidRPr="00991A07">
              <w:rPr>
                <w:b/>
                <w:sz w:val="20"/>
                <w:szCs w:val="20"/>
              </w:rPr>
              <w:t>…….</w:t>
            </w:r>
            <w:proofErr w:type="gramEnd"/>
            <w:r w:rsidRPr="00991A07">
              <w:rPr>
                <w:b/>
                <w:sz w:val="20"/>
                <w:szCs w:val="20"/>
              </w:rPr>
              <w:t>.</w:t>
            </w:r>
          </w:p>
        </w:tc>
        <w:tc>
          <w:tcPr>
            <w:tcW w:w="1050" w:type="dxa"/>
          </w:tcPr>
          <w:p w14:paraId="01CC03E5" w14:textId="77777777" w:rsidR="008752B9" w:rsidRPr="00991A07" w:rsidRDefault="008752B9" w:rsidP="00F234BA">
            <w:pPr>
              <w:ind w:left="708" w:hanging="708"/>
              <w:jc w:val="both"/>
              <w:rPr>
                <w:b/>
                <w:sz w:val="20"/>
                <w:szCs w:val="20"/>
              </w:rPr>
            </w:pPr>
          </w:p>
        </w:tc>
        <w:tc>
          <w:tcPr>
            <w:tcW w:w="2590" w:type="dxa"/>
          </w:tcPr>
          <w:p w14:paraId="0ABE281C" w14:textId="77777777" w:rsidR="008752B9" w:rsidRPr="00991A07" w:rsidRDefault="008752B9" w:rsidP="00F234BA">
            <w:pPr>
              <w:ind w:left="708" w:hanging="708"/>
              <w:jc w:val="both"/>
              <w:rPr>
                <w:b/>
                <w:sz w:val="20"/>
                <w:szCs w:val="20"/>
              </w:rPr>
            </w:pPr>
          </w:p>
        </w:tc>
        <w:tc>
          <w:tcPr>
            <w:tcW w:w="1732" w:type="dxa"/>
          </w:tcPr>
          <w:p w14:paraId="3C156B54" w14:textId="77777777" w:rsidR="008752B9" w:rsidRPr="00991A07" w:rsidRDefault="008752B9" w:rsidP="00F234BA">
            <w:pPr>
              <w:ind w:left="708" w:hanging="708"/>
              <w:jc w:val="both"/>
              <w:rPr>
                <w:b/>
                <w:sz w:val="20"/>
                <w:szCs w:val="20"/>
              </w:rPr>
            </w:pPr>
            <w:r w:rsidRPr="00991A07">
              <w:rPr>
                <w:b/>
                <w:sz w:val="20"/>
                <w:szCs w:val="20"/>
              </w:rPr>
              <w:t xml:space="preserve">$ </w:t>
            </w:r>
            <w:r>
              <w:rPr>
                <w:b/>
                <w:sz w:val="20"/>
                <w:szCs w:val="20"/>
              </w:rPr>
              <w:t>100,000.00</w:t>
            </w:r>
          </w:p>
        </w:tc>
      </w:tr>
    </w:tbl>
    <w:p w14:paraId="0A607BE3" w14:textId="77777777" w:rsidR="008752B9" w:rsidRDefault="008752B9" w:rsidP="008752B9">
      <w:r>
        <w:t xml:space="preserve">COMUNIQUESE. </w:t>
      </w:r>
    </w:p>
    <w:p w14:paraId="327D74CE" w14:textId="77777777" w:rsidR="008752B9" w:rsidRPr="004F55C6" w:rsidRDefault="008752B9" w:rsidP="008752B9">
      <w:pPr>
        <w:rPr>
          <w:b/>
          <w:bCs/>
          <w:sz w:val="22"/>
          <w:u w:val="single"/>
        </w:rPr>
      </w:pPr>
      <w:r w:rsidRPr="004F55C6">
        <w:rPr>
          <w:b/>
          <w:bCs/>
          <w:sz w:val="22"/>
          <w:u w:val="single"/>
        </w:rPr>
        <w:t>ACUERDO NÚMERO NUEVE:</w:t>
      </w:r>
    </w:p>
    <w:p w14:paraId="11F6C54D" w14:textId="77777777" w:rsidR="008752B9" w:rsidRPr="004F55C6" w:rsidRDefault="008752B9" w:rsidP="008752B9">
      <w:pPr>
        <w:rPr>
          <w:sz w:val="22"/>
        </w:rPr>
      </w:pPr>
      <w:r w:rsidRPr="004F55C6">
        <w:rPr>
          <w:sz w:val="22"/>
        </w:rPr>
        <w:t>El Concejo Municipal CONSIDERANDO:</w:t>
      </w:r>
    </w:p>
    <w:p w14:paraId="42FBD2DF" w14:textId="77777777" w:rsidR="008752B9" w:rsidRPr="004F55C6" w:rsidRDefault="008752B9" w:rsidP="008752B9">
      <w:pPr>
        <w:shd w:val="clear" w:color="auto" w:fill="FFFFFF"/>
        <w:spacing w:after="0" w:line="240" w:lineRule="auto"/>
        <w:jc w:val="both"/>
        <w:rPr>
          <w:rFonts w:eastAsia="Times New Roman"/>
          <w:sz w:val="22"/>
          <w:lang w:val="es-ES" w:eastAsia="es-ES"/>
        </w:rPr>
      </w:pPr>
      <w:r w:rsidRPr="004F55C6">
        <w:rPr>
          <w:sz w:val="22"/>
        </w:rPr>
        <w:t xml:space="preserve">I.- Que según acuerdo número diecinueve del acta número treinta de fecha uno de julio del 2020 se acordó </w:t>
      </w:r>
      <w:r w:rsidRPr="004F55C6">
        <w:rPr>
          <w:rFonts w:eastAsia="Times New Roman"/>
          <w:sz w:val="22"/>
          <w:lang w:val="es-ES" w:eastAsia="es-ES"/>
        </w:rPr>
        <w:t xml:space="preserve">contratar 5 personas a partir del mes de julio a diciembre del </w:t>
      </w:r>
      <w:proofErr w:type="gramStart"/>
      <w:r w:rsidRPr="004F55C6">
        <w:rPr>
          <w:rFonts w:eastAsia="Times New Roman"/>
          <w:sz w:val="22"/>
          <w:lang w:val="es-ES" w:eastAsia="es-ES"/>
        </w:rPr>
        <w:t>2020,  por</w:t>
      </w:r>
      <w:proofErr w:type="gramEnd"/>
      <w:r w:rsidRPr="004F55C6">
        <w:rPr>
          <w:rFonts w:eastAsia="Times New Roman"/>
          <w:sz w:val="22"/>
          <w:lang w:val="es-ES" w:eastAsia="es-ES"/>
        </w:rPr>
        <w:t xml:space="preserve"> la pandemia COVID-19, para que realicen los entierros por personas fallecidas por la enfermedad, ;</w:t>
      </w:r>
    </w:p>
    <w:p w14:paraId="51D57BD1" w14:textId="77777777" w:rsidR="008752B9" w:rsidRPr="004F55C6" w:rsidRDefault="008752B9" w:rsidP="008752B9">
      <w:pPr>
        <w:shd w:val="clear" w:color="auto" w:fill="FFFFFF"/>
        <w:spacing w:after="0" w:line="240" w:lineRule="auto"/>
        <w:jc w:val="both"/>
        <w:rPr>
          <w:rFonts w:eastAsia="Times New Roman"/>
          <w:sz w:val="22"/>
          <w:lang w:val="es-ES" w:eastAsia="es-ES"/>
        </w:rPr>
      </w:pPr>
    </w:p>
    <w:p w14:paraId="05FBF3B8" w14:textId="77777777" w:rsidR="008752B9" w:rsidRPr="004F55C6" w:rsidRDefault="008752B9" w:rsidP="008752B9">
      <w:pPr>
        <w:shd w:val="clear" w:color="auto" w:fill="FFFFFF"/>
        <w:spacing w:after="0" w:line="240" w:lineRule="auto"/>
        <w:jc w:val="both"/>
        <w:rPr>
          <w:rFonts w:eastAsia="Times New Roman"/>
          <w:sz w:val="22"/>
          <w:lang w:val="es-ES" w:eastAsia="es-ES"/>
        </w:rPr>
      </w:pPr>
      <w:r w:rsidRPr="004F55C6">
        <w:rPr>
          <w:rFonts w:eastAsia="Times New Roman"/>
          <w:sz w:val="22"/>
          <w:lang w:val="es-ES" w:eastAsia="es-ES"/>
        </w:rPr>
        <w:t xml:space="preserve">II.- Que el señor Edgar Alexander Paula Moran, manifiesta que ya no puede seguir trabajando y por lo cual se debe rescindir su contrato, finalizando hasta el mes de agosto del 2020, viéndonos en la necesidad de contratar a 1 persona más para que lo cubra; </w:t>
      </w:r>
    </w:p>
    <w:p w14:paraId="2DC197D0" w14:textId="77777777" w:rsidR="008752B9" w:rsidRPr="004F55C6" w:rsidRDefault="008752B9" w:rsidP="008752B9">
      <w:pPr>
        <w:shd w:val="clear" w:color="auto" w:fill="FFFFFF"/>
        <w:spacing w:after="0" w:line="240" w:lineRule="auto"/>
        <w:jc w:val="both"/>
        <w:rPr>
          <w:rFonts w:eastAsia="Times New Roman"/>
          <w:sz w:val="22"/>
          <w:lang w:val="es-ES" w:eastAsia="es-ES"/>
        </w:rPr>
      </w:pPr>
    </w:p>
    <w:p w14:paraId="76E9C25A" w14:textId="77777777" w:rsidR="008752B9" w:rsidRPr="004F55C6" w:rsidRDefault="008752B9" w:rsidP="008752B9">
      <w:pPr>
        <w:shd w:val="clear" w:color="auto" w:fill="FFFFFF"/>
        <w:spacing w:after="0" w:line="240" w:lineRule="auto"/>
        <w:jc w:val="both"/>
        <w:rPr>
          <w:rFonts w:eastAsia="Times New Roman"/>
          <w:sz w:val="22"/>
          <w:lang w:val="es-ES" w:eastAsia="es-ES"/>
        </w:rPr>
      </w:pPr>
      <w:r w:rsidRPr="004F55C6">
        <w:rPr>
          <w:rFonts w:eastAsia="Times New Roman"/>
          <w:sz w:val="22"/>
          <w:lang w:val="es-ES" w:eastAsia="es-ES"/>
        </w:rPr>
        <w:t xml:space="preserve">POR </w:t>
      </w:r>
      <w:proofErr w:type="gramStart"/>
      <w:r w:rsidRPr="004F55C6">
        <w:rPr>
          <w:rFonts w:eastAsia="Times New Roman"/>
          <w:sz w:val="22"/>
          <w:lang w:val="es-ES" w:eastAsia="es-ES"/>
        </w:rPr>
        <w:t>TANTO</w:t>
      </w:r>
      <w:proofErr w:type="gramEnd"/>
      <w:r w:rsidRPr="004F55C6">
        <w:rPr>
          <w:rFonts w:eastAsia="Times New Roman"/>
          <w:sz w:val="22"/>
          <w:lang w:val="es-ES" w:eastAsia="es-ES"/>
        </w:rPr>
        <w:t xml:space="preserve"> en virtud de lo antes expuesto y haciendo uso de las facultades conferidas por la Constitución y el Código Municipal el Concejo Municipal ACUERDA: </w:t>
      </w:r>
    </w:p>
    <w:p w14:paraId="00D1F4F4" w14:textId="77777777" w:rsidR="008752B9" w:rsidRPr="004F55C6" w:rsidRDefault="008752B9" w:rsidP="008752B9">
      <w:pPr>
        <w:shd w:val="clear" w:color="auto" w:fill="FFFFFF"/>
        <w:spacing w:after="0" w:line="240" w:lineRule="auto"/>
        <w:jc w:val="both"/>
        <w:rPr>
          <w:rFonts w:eastAsia="Times New Roman"/>
          <w:sz w:val="22"/>
          <w:lang w:val="es-ES" w:eastAsia="es-ES"/>
        </w:rPr>
      </w:pPr>
    </w:p>
    <w:p w14:paraId="11AEEAAB" w14:textId="77777777" w:rsidR="008752B9" w:rsidRPr="004F55C6" w:rsidRDefault="008752B9" w:rsidP="008752B9">
      <w:pPr>
        <w:shd w:val="clear" w:color="auto" w:fill="FFFFFF"/>
        <w:spacing w:after="0" w:line="240" w:lineRule="auto"/>
        <w:jc w:val="both"/>
        <w:rPr>
          <w:sz w:val="22"/>
          <w:lang w:val="es-ES"/>
        </w:rPr>
      </w:pPr>
      <w:r w:rsidRPr="004F55C6">
        <w:rPr>
          <w:rFonts w:eastAsia="Times New Roman"/>
          <w:sz w:val="22"/>
          <w:lang w:val="es-ES" w:eastAsia="es-ES"/>
        </w:rPr>
        <w:t xml:space="preserve">1.- contratar al Sr. Cesar Antonio Figueroa Castro, con DUI </w:t>
      </w:r>
      <w:proofErr w:type="spellStart"/>
      <w:r w:rsidRPr="004F55C6">
        <w:rPr>
          <w:rFonts w:eastAsia="Times New Roman"/>
          <w:sz w:val="22"/>
          <w:lang w:val="es-ES" w:eastAsia="es-ES"/>
        </w:rPr>
        <w:t>N°</w:t>
      </w:r>
      <w:proofErr w:type="spellEnd"/>
      <w:r w:rsidRPr="004F55C6">
        <w:rPr>
          <w:rFonts w:eastAsia="Times New Roman"/>
          <w:sz w:val="22"/>
          <w:lang w:val="es-ES" w:eastAsia="es-ES"/>
        </w:rPr>
        <w:t xml:space="preserve"> </w:t>
      </w:r>
      <w:r>
        <w:rPr>
          <w:rFonts w:eastAsia="Times New Roman"/>
          <w:sz w:val="22"/>
          <w:lang w:val="es-ES" w:eastAsia="es-ES"/>
        </w:rPr>
        <w:t>XXXXXXXXX</w:t>
      </w:r>
      <w:r w:rsidRPr="004F55C6">
        <w:rPr>
          <w:rFonts w:eastAsia="Times New Roman"/>
          <w:sz w:val="22"/>
          <w:lang w:val="es-ES" w:eastAsia="es-ES"/>
        </w:rPr>
        <w:t xml:space="preserve">, NIT. </w:t>
      </w:r>
      <w:r>
        <w:rPr>
          <w:rFonts w:eastAsia="Times New Roman"/>
          <w:sz w:val="22"/>
          <w:lang w:val="es-ES" w:eastAsia="es-ES"/>
        </w:rPr>
        <w:t>XXXXXXXXXXXXXXX</w:t>
      </w:r>
      <w:r w:rsidRPr="004F55C6">
        <w:rPr>
          <w:rFonts w:eastAsia="Times New Roman"/>
          <w:sz w:val="22"/>
          <w:lang w:val="es-ES" w:eastAsia="es-ES"/>
        </w:rPr>
        <w:t xml:space="preserve">, para que realice entierros de personas </w:t>
      </w:r>
      <w:proofErr w:type="gramStart"/>
      <w:r w:rsidRPr="004F55C6">
        <w:rPr>
          <w:rFonts w:eastAsia="Times New Roman"/>
          <w:sz w:val="22"/>
          <w:lang w:val="es-ES" w:eastAsia="es-ES"/>
        </w:rPr>
        <w:t>fallecidas;  los</w:t>
      </w:r>
      <w:proofErr w:type="gramEnd"/>
      <w:r w:rsidRPr="004F55C6">
        <w:rPr>
          <w:rFonts w:eastAsia="Times New Roman"/>
          <w:sz w:val="22"/>
          <w:lang w:val="es-ES" w:eastAsia="es-ES"/>
        </w:rPr>
        <w:t xml:space="preserve"> cuales son enterradas con protocolo del COVID-19 . pagándole la cantidad </w:t>
      </w:r>
      <w:r w:rsidRPr="004F55C6">
        <w:rPr>
          <w:sz w:val="22"/>
          <w:lang w:val="es-ES"/>
        </w:rPr>
        <w:t xml:space="preserve">de $50.00 Dólares por entierro, dicho gasto deberá aplicarse al código </w:t>
      </w:r>
      <w:proofErr w:type="spellStart"/>
      <w:r w:rsidRPr="004F55C6">
        <w:rPr>
          <w:sz w:val="22"/>
          <w:lang w:val="es-ES"/>
        </w:rPr>
        <w:t>N°</w:t>
      </w:r>
      <w:proofErr w:type="spellEnd"/>
      <w:r w:rsidRPr="004F55C6">
        <w:rPr>
          <w:sz w:val="22"/>
          <w:lang w:val="es-ES"/>
        </w:rPr>
        <w:t xml:space="preserve"> 51202, con fondos </w:t>
      </w:r>
      <w:proofErr w:type="gramStart"/>
      <w:r w:rsidRPr="004F55C6">
        <w:rPr>
          <w:sz w:val="22"/>
          <w:lang w:val="es-ES"/>
        </w:rPr>
        <w:t>FODES  del</w:t>
      </w:r>
      <w:proofErr w:type="gramEnd"/>
      <w:r w:rsidRPr="004F55C6">
        <w:rPr>
          <w:sz w:val="22"/>
          <w:lang w:val="es-ES"/>
        </w:rPr>
        <w:t xml:space="preserve"> proyecto 20012 “ PLAN DE EMERGENCIA MUNICIPAL DE PREPARACIÓN Y RESPUESTA POR LA PANDEMIA DEL COVID-19 DEL MUNICIPIO DE METAPÁN, DEPARTAMENTO DE SANTA ANA”.</w:t>
      </w:r>
    </w:p>
    <w:p w14:paraId="7E6D542C" w14:textId="77777777" w:rsidR="008752B9" w:rsidRPr="004F55C6" w:rsidRDefault="008752B9" w:rsidP="008752B9">
      <w:pPr>
        <w:shd w:val="clear" w:color="auto" w:fill="FFFFFF"/>
        <w:spacing w:after="0" w:line="240" w:lineRule="auto"/>
        <w:jc w:val="both"/>
        <w:rPr>
          <w:sz w:val="22"/>
          <w:lang w:val="es-ES"/>
        </w:rPr>
      </w:pPr>
    </w:p>
    <w:p w14:paraId="43430E36" w14:textId="77777777" w:rsidR="008752B9" w:rsidRPr="004F55C6" w:rsidRDefault="008752B9" w:rsidP="008752B9">
      <w:pPr>
        <w:tabs>
          <w:tab w:val="left" w:pos="709"/>
          <w:tab w:val="left" w:pos="7797"/>
        </w:tabs>
        <w:jc w:val="both"/>
        <w:rPr>
          <w:sz w:val="22"/>
          <w:lang w:val="es-ES"/>
        </w:rPr>
      </w:pPr>
      <w:r w:rsidRPr="004F55C6">
        <w:rPr>
          <w:sz w:val="22"/>
          <w:lang w:val="es-ES"/>
        </w:rPr>
        <w:t xml:space="preserve">2.- Autorizar al Prof. José Rigoberto Pinto Rivera, Alcalde Municipal para que en nombre y representación del municipio firme contrato con la persona mencionada en el numeral anterior, correspondiente al período de septiembre a diciembre del 2020, </w:t>
      </w:r>
    </w:p>
    <w:p w14:paraId="7E851756" w14:textId="77777777" w:rsidR="008752B9" w:rsidRPr="004F55C6" w:rsidRDefault="008752B9" w:rsidP="008752B9">
      <w:pPr>
        <w:tabs>
          <w:tab w:val="left" w:pos="709"/>
          <w:tab w:val="left" w:pos="7797"/>
        </w:tabs>
        <w:jc w:val="both"/>
        <w:rPr>
          <w:sz w:val="22"/>
          <w:lang w:val="es-ES"/>
        </w:rPr>
      </w:pPr>
      <w:r w:rsidRPr="004F55C6">
        <w:rPr>
          <w:sz w:val="22"/>
          <w:lang w:val="es-ES"/>
        </w:rPr>
        <w:t xml:space="preserve">COMUNIQUESE.  </w:t>
      </w:r>
    </w:p>
    <w:p w14:paraId="52DD49C2" w14:textId="77777777" w:rsidR="008752B9" w:rsidRPr="004F55C6" w:rsidRDefault="008752B9" w:rsidP="008752B9">
      <w:pPr>
        <w:spacing w:after="0"/>
        <w:jc w:val="both"/>
        <w:rPr>
          <w:rFonts w:eastAsia="Calibri"/>
          <w:b/>
          <w:sz w:val="22"/>
          <w:u w:val="single"/>
          <w:lang w:val="es-MX"/>
        </w:rPr>
      </w:pPr>
      <w:r w:rsidRPr="004F55C6">
        <w:rPr>
          <w:rFonts w:eastAsia="Calibri"/>
          <w:b/>
          <w:sz w:val="22"/>
          <w:u w:val="single"/>
          <w:lang w:val="es-MX"/>
        </w:rPr>
        <w:t xml:space="preserve">ACUERDO NÚMERO DIEZ: </w:t>
      </w:r>
    </w:p>
    <w:p w14:paraId="0E6379B6" w14:textId="77777777" w:rsidR="008752B9" w:rsidRPr="004F55C6" w:rsidRDefault="008752B9" w:rsidP="008752B9">
      <w:pPr>
        <w:spacing w:after="0"/>
        <w:jc w:val="both"/>
        <w:rPr>
          <w:rFonts w:eastAsia="Calibri"/>
          <w:sz w:val="22"/>
          <w:lang w:val="es-MX"/>
        </w:rPr>
      </w:pPr>
      <w:r w:rsidRPr="004F55C6">
        <w:rPr>
          <w:rFonts w:eastAsia="Calibri"/>
          <w:sz w:val="22"/>
          <w:lang w:val="es-MX"/>
        </w:rPr>
        <w:t xml:space="preserve">El Concejo Municipal de Metapán, en uso de las facultades legales que el Código municipal les confiere: ACUERDA: Erogar las cantidades siguientes: </w:t>
      </w:r>
    </w:p>
    <w:p w14:paraId="1940F39E" w14:textId="77777777" w:rsidR="008752B9" w:rsidRPr="004F55C6" w:rsidRDefault="008752B9" w:rsidP="008752B9">
      <w:pPr>
        <w:spacing w:after="0" w:line="240" w:lineRule="auto"/>
        <w:ind w:left="720"/>
        <w:contextualSpacing/>
        <w:jc w:val="both"/>
        <w:rPr>
          <w:rFonts w:eastAsia="Times New Roman"/>
          <w:sz w:val="22"/>
          <w:lang w:val="es-MX" w:eastAsia="es-ES"/>
        </w:rPr>
      </w:pPr>
    </w:p>
    <w:p w14:paraId="6BCEA639" w14:textId="77777777" w:rsidR="008752B9" w:rsidRPr="004F55C6" w:rsidRDefault="008752B9" w:rsidP="008238C8">
      <w:pPr>
        <w:numPr>
          <w:ilvl w:val="0"/>
          <w:numId w:val="87"/>
        </w:numPr>
        <w:spacing w:after="0" w:line="240" w:lineRule="auto"/>
        <w:contextualSpacing/>
        <w:jc w:val="both"/>
        <w:rPr>
          <w:rFonts w:eastAsia="Times New Roman"/>
          <w:sz w:val="22"/>
          <w:lang w:eastAsia="es-ES"/>
        </w:rPr>
      </w:pPr>
      <w:r w:rsidRPr="004F55C6">
        <w:rPr>
          <w:rFonts w:eastAsia="Times New Roman"/>
          <w:sz w:val="22"/>
          <w:lang w:val="es-ES" w:eastAsia="es-ES"/>
        </w:rPr>
        <w:t xml:space="preserve">EROGAR la cantidad de </w:t>
      </w:r>
      <w:r w:rsidRPr="004F55C6">
        <w:rPr>
          <w:rFonts w:eastAsia="Times New Roman"/>
          <w:b/>
          <w:sz w:val="22"/>
          <w:lang w:val="es-ES" w:eastAsia="es-ES"/>
        </w:rPr>
        <w:t>CIENTO TREINTA Y CINCO 60/100 DÓLARES DE LOS ESTADOS UNIDOS DE AMÉRICA ($135.60)</w:t>
      </w:r>
      <w:r w:rsidRPr="004F55C6">
        <w:rPr>
          <w:rFonts w:eastAsia="Times New Roman"/>
          <w:sz w:val="22"/>
          <w:lang w:val="es-ES" w:eastAsia="es-ES"/>
        </w:rPr>
        <w:t xml:space="preserve"> a </w:t>
      </w:r>
      <w:proofErr w:type="gramStart"/>
      <w:r w:rsidRPr="004F55C6">
        <w:rPr>
          <w:rFonts w:eastAsia="Times New Roman"/>
          <w:sz w:val="22"/>
          <w:lang w:val="es-ES" w:eastAsia="es-ES"/>
        </w:rPr>
        <w:t>favor  de</w:t>
      </w:r>
      <w:proofErr w:type="gramEnd"/>
      <w:r w:rsidRPr="004F55C6">
        <w:rPr>
          <w:rFonts w:eastAsia="Times New Roman"/>
          <w:sz w:val="22"/>
          <w:lang w:val="es-ES" w:eastAsia="es-ES"/>
        </w:rPr>
        <w:t xml:space="preserve"> </w:t>
      </w:r>
      <w:r w:rsidRPr="004F55C6">
        <w:rPr>
          <w:rFonts w:eastAsia="Times New Roman"/>
          <w:b/>
          <w:sz w:val="22"/>
          <w:lang w:val="es-ES" w:eastAsia="es-ES"/>
        </w:rPr>
        <w:t xml:space="preserve">EDITORA EL MUNDO, S.A.  </w:t>
      </w:r>
      <w:r w:rsidRPr="004F55C6">
        <w:rPr>
          <w:rFonts w:eastAsia="Times New Roman"/>
          <w:sz w:val="22"/>
          <w:lang w:val="es-ES" w:eastAsia="es-ES"/>
        </w:rPr>
        <w:t xml:space="preserve">En </w:t>
      </w:r>
      <w:proofErr w:type="gramStart"/>
      <w:r w:rsidRPr="004F55C6">
        <w:rPr>
          <w:rFonts w:eastAsia="Times New Roman"/>
          <w:sz w:val="22"/>
          <w:lang w:val="es-ES" w:eastAsia="es-ES"/>
        </w:rPr>
        <w:t>concepto  de</w:t>
      </w:r>
      <w:proofErr w:type="gramEnd"/>
      <w:r w:rsidRPr="004F55C6">
        <w:rPr>
          <w:rFonts w:eastAsia="Times New Roman"/>
          <w:sz w:val="22"/>
          <w:lang w:val="es-ES" w:eastAsia="es-ES"/>
        </w:rPr>
        <w:t xml:space="preserve">  pago por aviso de licitación por publicación en Diario El Mundo, según factura  No.-4660 aplicando dicho gasto al código 54313 de la línea 0101 del Presupuesto  municipal vigente</w:t>
      </w:r>
    </w:p>
    <w:p w14:paraId="71CBD0E4" w14:textId="77777777" w:rsidR="008752B9" w:rsidRPr="00825271" w:rsidRDefault="008752B9" w:rsidP="008752B9">
      <w:pPr>
        <w:spacing w:after="0" w:line="240" w:lineRule="auto"/>
        <w:ind w:left="720"/>
        <w:contextualSpacing/>
        <w:jc w:val="both"/>
        <w:rPr>
          <w:rFonts w:eastAsia="Times New Roman"/>
          <w:szCs w:val="24"/>
          <w:lang w:eastAsia="es-ES"/>
        </w:rPr>
      </w:pPr>
    </w:p>
    <w:p w14:paraId="3319A228" w14:textId="77777777" w:rsidR="008752B9" w:rsidRDefault="008752B9" w:rsidP="008238C8">
      <w:pPr>
        <w:numPr>
          <w:ilvl w:val="0"/>
          <w:numId w:val="87"/>
        </w:numPr>
        <w:spacing w:after="0" w:line="240" w:lineRule="auto"/>
        <w:contextualSpacing/>
        <w:jc w:val="both"/>
        <w:rPr>
          <w:rFonts w:eastAsia="Times New Roman"/>
          <w:szCs w:val="24"/>
          <w:lang w:val="es-ES" w:eastAsia="es-ES"/>
        </w:rPr>
      </w:pPr>
      <w:r w:rsidRPr="00E46238">
        <w:rPr>
          <w:rFonts w:eastAsia="Calibri"/>
          <w:szCs w:val="24"/>
          <w:lang w:val="es-ES" w:eastAsia="es-ES"/>
        </w:rPr>
        <w:lastRenderedPageBreak/>
        <w:t xml:space="preserve">EROGAR la cantidad de </w:t>
      </w:r>
      <w:r w:rsidRPr="00E46238">
        <w:rPr>
          <w:rFonts w:eastAsia="Calibri"/>
          <w:b/>
          <w:szCs w:val="24"/>
          <w:lang w:val="es-ES" w:eastAsia="es-ES"/>
        </w:rPr>
        <w:t>UN</w:t>
      </w:r>
      <w:r w:rsidRPr="00E46238">
        <w:rPr>
          <w:rFonts w:eastAsia="Calibri"/>
          <w:szCs w:val="24"/>
          <w:lang w:val="es-ES" w:eastAsia="es-ES"/>
        </w:rPr>
        <w:t xml:space="preserve"> </w:t>
      </w:r>
      <w:r w:rsidRPr="00E46238">
        <w:rPr>
          <w:rFonts w:eastAsia="Calibri"/>
          <w:b/>
          <w:szCs w:val="24"/>
          <w:lang w:val="es-ES" w:eastAsia="es-ES"/>
        </w:rPr>
        <w:t>MIL CIENTO SETENTA Y CINCO 00/100 DÓLARES DE</w:t>
      </w:r>
      <w:r w:rsidRPr="00E46238">
        <w:rPr>
          <w:rFonts w:eastAsia="Calibri"/>
          <w:szCs w:val="24"/>
          <w:lang w:val="es-ES" w:eastAsia="es-ES"/>
        </w:rPr>
        <w:t xml:space="preserve"> </w:t>
      </w:r>
      <w:r w:rsidRPr="00E46238">
        <w:rPr>
          <w:rFonts w:eastAsia="Calibri"/>
          <w:b/>
          <w:szCs w:val="24"/>
          <w:lang w:val="es-ES" w:eastAsia="es-ES"/>
        </w:rPr>
        <w:t>LOS ESTADOS UNIDOS DE AMÉRICA ($1,175.00</w:t>
      </w:r>
      <w:proofErr w:type="gramStart"/>
      <w:r w:rsidRPr="00E46238">
        <w:rPr>
          <w:rFonts w:eastAsia="Calibri"/>
          <w:b/>
          <w:szCs w:val="24"/>
          <w:lang w:val="es-ES" w:eastAsia="es-ES"/>
        </w:rPr>
        <w:t>)</w:t>
      </w:r>
      <w:r w:rsidRPr="00E46238">
        <w:rPr>
          <w:rFonts w:eastAsia="Calibri"/>
          <w:szCs w:val="24"/>
          <w:lang w:val="es-ES" w:eastAsia="es-ES"/>
        </w:rPr>
        <w:t xml:space="preserve">  a</w:t>
      </w:r>
      <w:proofErr w:type="gramEnd"/>
      <w:r w:rsidRPr="00E46238">
        <w:rPr>
          <w:rFonts w:eastAsia="Calibri"/>
          <w:szCs w:val="24"/>
          <w:lang w:val="es-ES" w:eastAsia="es-ES"/>
        </w:rPr>
        <w:t xml:space="preserve"> favor de la </w:t>
      </w:r>
      <w:r w:rsidRPr="00E46238">
        <w:rPr>
          <w:rFonts w:eastAsia="Calibri"/>
          <w:b/>
          <w:szCs w:val="24"/>
          <w:lang w:val="es-ES" w:eastAsia="es-ES"/>
        </w:rPr>
        <w:t>Sra.</w:t>
      </w:r>
      <w:r w:rsidRPr="00E46238">
        <w:rPr>
          <w:rFonts w:eastAsia="Calibri"/>
          <w:szCs w:val="24"/>
          <w:lang w:val="es-ES" w:eastAsia="es-ES"/>
        </w:rPr>
        <w:t xml:space="preserve"> </w:t>
      </w:r>
      <w:r w:rsidRPr="00E46238">
        <w:rPr>
          <w:rFonts w:eastAsia="Calibri"/>
          <w:b/>
          <w:szCs w:val="24"/>
          <w:lang w:val="es-ES" w:eastAsia="es-ES"/>
        </w:rPr>
        <w:t xml:space="preserve">VANESSA DEL SOCORRO CARRANZA DE MARTINEZ V/ </w:t>
      </w:r>
      <w:r w:rsidRPr="00E46238">
        <w:rPr>
          <w:rFonts w:eastAsia="Calibri"/>
          <w:szCs w:val="24"/>
          <w:lang w:val="es-ES" w:eastAsia="es-ES"/>
        </w:rPr>
        <w:t xml:space="preserve">Pago por arrendamiento de camión por 10 </w:t>
      </w:r>
      <w:proofErr w:type="spellStart"/>
      <w:r w:rsidRPr="00E46238">
        <w:rPr>
          <w:rFonts w:eastAsia="Calibri"/>
          <w:szCs w:val="24"/>
          <w:lang w:val="es-ES" w:eastAsia="es-ES"/>
        </w:rPr>
        <w:t>dias</w:t>
      </w:r>
      <w:proofErr w:type="spellEnd"/>
      <w:r w:rsidRPr="00E46238">
        <w:rPr>
          <w:rFonts w:eastAsia="Calibri"/>
          <w:szCs w:val="24"/>
          <w:lang w:val="es-ES" w:eastAsia="es-ES"/>
        </w:rPr>
        <w:t xml:space="preserve"> C -65409,  para uso en </w:t>
      </w:r>
      <w:proofErr w:type="spellStart"/>
      <w:r w:rsidRPr="00E46238">
        <w:rPr>
          <w:rFonts w:eastAsia="Calibri"/>
          <w:szCs w:val="24"/>
          <w:lang w:val="es-ES" w:eastAsia="es-ES"/>
        </w:rPr>
        <w:t>mtto</w:t>
      </w:r>
      <w:proofErr w:type="spellEnd"/>
      <w:r w:rsidRPr="00E46238">
        <w:rPr>
          <w:rFonts w:eastAsia="Calibri"/>
          <w:szCs w:val="24"/>
          <w:lang w:val="es-ES" w:eastAsia="es-ES"/>
        </w:rPr>
        <w:t xml:space="preserve">. En calles y caminos vecinales, Aplicando dicho gasto a la línea 0101 del </w:t>
      </w:r>
      <w:proofErr w:type="gramStart"/>
      <w:r w:rsidRPr="00E46238">
        <w:rPr>
          <w:rFonts w:eastAsia="Calibri"/>
          <w:szCs w:val="24"/>
          <w:lang w:val="es-ES" w:eastAsia="es-ES"/>
        </w:rPr>
        <w:t>código  54316</w:t>
      </w:r>
      <w:proofErr w:type="gramEnd"/>
      <w:r w:rsidRPr="00E46238">
        <w:rPr>
          <w:rFonts w:eastAsia="Calibri"/>
          <w:szCs w:val="24"/>
          <w:lang w:val="es-ES" w:eastAsia="es-ES"/>
        </w:rPr>
        <w:t xml:space="preserve">, del presupuesto municipal vigente </w:t>
      </w:r>
    </w:p>
    <w:p w14:paraId="796E9E96" w14:textId="77777777" w:rsidR="008752B9" w:rsidRDefault="008752B9" w:rsidP="008752B9">
      <w:pPr>
        <w:pStyle w:val="Prrafodelista"/>
        <w:rPr>
          <w:rFonts w:eastAsia="Times New Roman"/>
          <w:szCs w:val="24"/>
          <w:lang w:val="es-ES" w:eastAsia="es-ES"/>
        </w:rPr>
      </w:pPr>
    </w:p>
    <w:p w14:paraId="23C6DA54" w14:textId="77777777" w:rsidR="008752B9" w:rsidRPr="006943B4" w:rsidRDefault="008752B9" w:rsidP="008238C8">
      <w:pPr>
        <w:pStyle w:val="Prrafodelista"/>
        <w:numPr>
          <w:ilvl w:val="0"/>
          <w:numId w:val="87"/>
        </w:numPr>
        <w:spacing w:after="0" w:line="240" w:lineRule="auto"/>
        <w:jc w:val="both"/>
      </w:pPr>
      <w:r w:rsidRPr="00912D66">
        <w:t xml:space="preserve">EROGAR la cantidad de </w:t>
      </w:r>
      <w:r w:rsidRPr="00E23D18">
        <w:rPr>
          <w:b/>
        </w:rPr>
        <w:t>UN MIL TRESCIENTOS CINCUENTA Y DOS 40/100 ($1,352.40) DÓLARES DE LOS ESTADOS UNIDOS DE AMÉRICA</w:t>
      </w:r>
      <w:r w:rsidRPr="00912D66">
        <w:t xml:space="preserve">. A favor de </w:t>
      </w:r>
      <w:r w:rsidRPr="00E23D18">
        <w:rPr>
          <w:b/>
        </w:rPr>
        <w:t xml:space="preserve">CAMET, S.A. DE C.V. </w:t>
      </w:r>
      <w:r w:rsidRPr="00912D66">
        <w:t xml:space="preserve">V/ Pago por servicios de internet y servicios de publicidad, </w:t>
      </w:r>
      <w:r w:rsidRPr="006943B4">
        <w:t xml:space="preserve">durante el mes de </w:t>
      </w:r>
      <w:r>
        <w:t>Julio del 2020</w:t>
      </w:r>
      <w:r w:rsidRPr="006943B4">
        <w:t>,</w:t>
      </w:r>
      <w:r w:rsidRPr="00912D66">
        <w:t xml:space="preserve"> para usos varios de Alcaldía Municipal de Metapán, según facturas, líneas y códigos que se detallan a continuación:</w:t>
      </w:r>
    </w:p>
    <w:p w14:paraId="1EB2897B" w14:textId="77777777" w:rsidR="008752B9" w:rsidRDefault="008752B9" w:rsidP="008752B9">
      <w:pPr>
        <w:tabs>
          <w:tab w:val="left" w:pos="709"/>
          <w:tab w:val="left" w:pos="7797"/>
        </w:tabs>
        <w:spacing w:after="0" w:line="240" w:lineRule="auto"/>
        <w:jc w:val="both"/>
        <w:rPr>
          <w:rFonts w:eastAsia="Calibri"/>
          <w:b/>
          <w:szCs w:val="24"/>
          <w:u w:val="single"/>
          <w:lang w:val="es-ES"/>
        </w:rPr>
      </w:pPr>
    </w:p>
    <w:p w14:paraId="4250F9AB" w14:textId="77777777" w:rsidR="008752B9" w:rsidRPr="00F131CF" w:rsidRDefault="008752B9" w:rsidP="008752B9">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3786E1A0" w14:textId="77777777" w:rsidR="008752B9" w:rsidRPr="00F131CF" w:rsidRDefault="008752B9" w:rsidP="008752B9">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6562-17720</w:t>
      </w:r>
    </w:p>
    <w:p w14:paraId="4C8A7C0F" w14:textId="77777777" w:rsidR="008752B9" w:rsidRPr="00F131CF" w:rsidRDefault="008752B9" w:rsidP="008752B9">
      <w:pPr>
        <w:spacing w:after="0" w:line="240" w:lineRule="auto"/>
        <w:contextualSpacing/>
        <w:jc w:val="both"/>
        <w:rPr>
          <w:rFonts w:eastAsia="Calibri"/>
          <w:szCs w:val="24"/>
          <w:lang w:val="es-ES"/>
        </w:rPr>
      </w:pPr>
      <w:r w:rsidRPr="00F131CF">
        <w:rPr>
          <w:rFonts w:eastAsia="Calibri"/>
          <w:szCs w:val="24"/>
          <w:lang w:val="es-ES"/>
        </w:rPr>
        <w:t>Códigos Nos.-54203……</w:t>
      </w:r>
      <w:proofErr w:type="gramStart"/>
      <w:r w:rsidRPr="00F131CF">
        <w:rPr>
          <w:rFonts w:eastAsia="Calibri"/>
          <w:szCs w:val="24"/>
          <w:lang w:val="es-ES"/>
        </w:rPr>
        <w:t>…….</w:t>
      </w:r>
      <w:proofErr w:type="gramEnd"/>
      <w:r w:rsidRPr="00F131CF">
        <w:rPr>
          <w:rFonts w:eastAsia="Calibri"/>
          <w:szCs w:val="24"/>
          <w:lang w:val="es-ES"/>
        </w:rPr>
        <w:t xml:space="preserve">…………………….......................................$    448.40 </w:t>
      </w:r>
    </w:p>
    <w:p w14:paraId="77C6297B" w14:textId="77777777" w:rsidR="008752B9" w:rsidRPr="00F131CF" w:rsidRDefault="008752B9" w:rsidP="008752B9">
      <w:pPr>
        <w:spacing w:after="0" w:line="240" w:lineRule="auto"/>
        <w:contextualSpacing/>
        <w:jc w:val="both"/>
        <w:rPr>
          <w:rFonts w:eastAsia="Calibri"/>
          <w:szCs w:val="24"/>
          <w:lang w:val="es-ES"/>
        </w:rPr>
      </w:pPr>
      <w:r w:rsidRPr="00F131CF">
        <w:rPr>
          <w:rFonts w:eastAsia="Calibri"/>
          <w:szCs w:val="24"/>
          <w:lang w:val="es-ES"/>
        </w:rPr>
        <w:t>Códigos Nos.-54305……</w:t>
      </w:r>
      <w:proofErr w:type="gramStart"/>
      <w:r w:rsidRPr="00F131CF">
        <w:rPr>
          <w:rFonts w:eastAsia="Calibri"/>
          <w:szCs w:val="24"/>
          <w:lang w:val="es-ES"/>
        </w:rPr>
        <w:t>…….</w:t>
      </w:r>
      <w:proofErr w:type="gramEnd"/>
      <w:r w:rsidRPr="00F131CF">
        <w:rPr>
          <w:rFonts w:eastAsia="Calibri"/>
          <w:szCs w:val="24"/>
          <w:lang w:val="es-ES"/>
        </w:rPr>
        <w:t>…………………….......................................$    904.00</w:t>
      </w:r>
    </w:p>
    <w:p w14:paraId="08325251" w14:textId="77777777" w:rsidR="008752B9" w:rsidRPr="00E46238" w:rsidRDefault="008752B9" w:rsidP="008752B9">
      <w:pPr>
        <w:tabs>
          <w:tab w:val="left" w:pos="709"/>
          <w:tab w:val="left" w:pos="7797"/>
        </w:tabs>
        <w:spacing w:line="240" w:lineRule="auto"/>
        <w:jc w:val="both"/>
        <w:rPr>
          <w:b/>
          <w:szCs w:val="24"/>
          <w:lang w:val="es-ES"/>
        </w:rPr>
      </w:pPr>
      <w:r w:rsidRPr="00F131CF">
        <w:rPr>
          <w:b/>
          <w:szCs w:val="24"/>
          <w:lang w:val="es-ES"/>
        </w:rPr>
        <w:t>Total…………………</w:t>
      </w:r>
      <w:proofErr w:type="gramStart"/>
      <w:r w:rsidRPr="00F131CF">
        <w:rPr>
          <w:b/>
          <w:szCs w:val="24"/>
          <w:lang w:val="es-ES"/>
        </w:rPr>
        <w:t>…….</w:t>
      </w:r>
      <w:proofErr w:type="gramEnd"/>
      <w:r w:rsidRPr="00F131CF">
        <w:rPr>
          <w:b/>
          <w:szCs w:val="24"/>
          <w:lang w:val="es-ES"/>
        </w:rPr>
        <w:t>.……………………......……............................$ 1,352.40</w:t>
      </w:r>
    </w:p>
    <w:p w14:paraId="0D8CA001" w14:textId="77777777" w:rsidR="008752B9" w:rsidRPr="00E46238" w:rsidRDefault="008752B9" w:rsidP="008238C8">
      <w:pPr>
        <w:numPr>
          <w:ilvl w:val="0"/>
          <w:numId w:val="87"/>
        </w:numPr>
        <w:spacing w:after="0" w:line="240" w:lineRule="auto"/>
        <w:contextualSpacing/>
        <w:jc w:val="both"/>
        <w:rPr>
          <w:rFonts w:eastAsia="Times New Roman"/>
          <w:szCs w:val="24"/>
          <w:lang w:val="es-ES" w:eastAsia="es-ES"/>
        </w:rPr>
      </w:pPr>
      <w:r>
        <w:t xml:space="preserve">EROGAR la cantidad de </w:t>
      </w:r>
      <w:r>
        <w:rPr>
          <w:b/>
        </w:rPr>
        <w:t>UN MIL NOVECIENTOS SESENTA 00/100 ($1,960</w:t>
      </w:r>
      <w:r w:rsidRPr="006C6B00">
        <w:rPr>
          <w:b/>
        </w:rPr>
        <w:t xml:space="preserve">.00) DÓLARES DE LOS ESTADOS UNIDOS DE AMÉRICA. </w:t>
      </w:r>
      <w:r w:rsidRPr="00C75BED">
        <w:t xml:space="preserve">A favor de </w:t>
      </w:r>
      <w:r w:rsidRPr="006C6B00">
        <w:rPr>
          <w:b/>
        </w:rPr>
        <w:t xml:space="preserve">OSCAR ALFREDO LÓPEZ DÍAZ/ “FUNERALES LA ESTACION” V/ </w:t>
      </w:r>
      <w:r>
        <w:t>Pago por compra de 14</w:t>
      </w:r>
      <w:r w:rsidRPr="00C75BED">
        <w:t xml:space="preserve"> ataúdes los cuales fueron entregados a los señores</w:t>
      </w:r>
      <w:r>
        <w:t xml:space="preserve">: Marvin Alexander Aldana, Norma Haydee Aguirre, Julio Cesar Herrera, Ana Delmy </w:t>
      </w:r>
      <w:proofErr w:type="spellStart"/>
      <w:r>
        <w:t>Aleman</w:t>
      </w:r>
      <w:proofErr w:type="spellEnd"/>
      <w:r>
        <w:t xml:space="preserve">, </w:t>
      </w:r>
      <w:proofErr w:type="spellStart"/>
      <w:r>
        <w:t>Maria</w:t>
      </w:r>
      <w:proofErr w:type="spellEnd"/>
      <w:r>
        <w:t xml:space="preserve"> Isabel </w:t>
      </w:r>
      <w:proofErr w:type="spellStart"/>
      <w:r>
        <w:t>Melche</w:t>
      </w:r>
      <w:proofErr w:type="spellEnd"/>
      <w:r>
        <w:t xml:space="preserve">, Henry Alexander Aldana, </w:t>
      </w:r>
      <w:proofErr w:type="spellStart"/>
      <w:r>
        <w:t>Yenny</w:t>
      </w:r>
      <w:proofErr w:type="spellEnd"/>
      <w:r>
        <w:t xml:space="preserve"> Esmeralda Ortiz, </w:t>
      </w:r>
      <w:proofErr w:type="spellStart"/>
      <w:r>
        <w:t>Jose</w:t>
      </w:r>
      <w:proofErr w:type="spellEnd"/>
      <w:r>
        <w:t xml:space="preserve"> Alberto Perdido, Lidia Ladino de Reyes, </w:t>
      </w:r>
      <w:proofErr w:type="spellStart"/>
      <w:r>
        <w:t>Jose</w:t>
      </w:r>
      <w:proofErr w:type="spellEnd"/>
      <w:r>
        <w:t xml:space="preserve"> Oswaldo Palencia, Rafael Antonio Diaz, Jorge Alberto Portillo, Pedro Recinos Monterroza, Alba Eunice </w:t>
      </w:r>
      <w:proofErr w:type="spellStart"/>
      <w:r>
        <w:t>Garcia</w:t>
      </w:r>
      <w:proofErr w:type="spellEnd"/>
      <w:r>
        <w:t>, conforme a facturas N°67-66-65</w:t>
      </w:r>
      <w:r w:rsidRPr="00C75BED">
        <w:t>; dicho gasto al código 56304 de la línea 0101. Del</w:t>
      </w:r>
      <w:r>
        <w:t xml:space="preserve"> Presupuesto Municipal Vigente </w:t>
      </w:r>
      <w:r w:rsidRPr="006C6B00">
        <w:rPr>
          <w:rFonts w:eastAsia="Calibri"/>
        </w:rPr>
        <w:t>Autorizando a Tesorería a efectuar los pagos correspondientes. FONDOS PROPIOS.</w:t>
      </w:r>
    </w:p>
    <w:p w14:paraId="66E31124" w14:textId="77777777" w:rsidR="008752B9" w:rsidRPr="00825271" w:rsidRDefault="008752B9" w:rsidP="008752B9">
      <w:pPr>
        <w:spacing w:after="0" w:line="240" w:lineRule="auto"/>
        <w:contextualSpacing/>
        <w:jc w:val="both"/>
        <w:rPr>
          <w:rFonts w:eastAsia="Times New Roman"/>
          <w:szCs w:val="24"/>
          <w:lang w:val="es-ES" w:eastAsia="es-ES"/>
        </w:rPr>
      </w:pPr>
      <w:r>
        <w:rPr>
          <w:rFonts w:eastAsia="Times New Roman"/>
          <w:szCs w:val="24"/>
          <w:lang w:val="es-ES" w:eastAsia="es-ES"/>
        </w:rPr>
        <w:t xml:space="preserve">COMUNIQUESE. </w:t>
      </w:r>
    </w:p>
    <w:p w14:paraId="3015768F" w14:textId="77777777" w:rsidR="008752B9" w:rsidRPr="00B90C1A" w:rsidRDefault="008752B9" w:rsidP="008752B9">
      <w:pPr>
        <w:spacing w:after="0" w:line="240" w:lineRule="auto"/>
        <w:jc w:val="both"/>
        <w:rPr>
          <w:rFonts w:eastAsia="Calibri"/>
          <w:b/>
          <w:szCs w:val="24"/>
          <w:u w:val="single"/>
        </w:rPr>
      </w:pPr>
      <w:r w:rsidRPr="00B90C1A">
        <w:rPr>
          <w:rFonts w:eastAsia="Calibri"/>
          <w:b/>
          <w:szCs w:val="24"/>
          <w:u w:val="single"/>
        </w:rPr>
        <w:t xml:space="preserve">ACUERDO NÚMERO </w:t>
      </w:r>
      <w:r>
        <w:rPr>
          <w:rFonts w:eastAsia="Calibri"/>
          <w:b/>
          <w:szCs w:val="24"/>
          <w:u w:val="single"/>
        </w:rPr>
        <w:t xml:space="preserve">ONCE: </w:t>
      </w:r>
    </w:p>
    <w:p w14:paraId="427215AE" w14:textId="77777777" w:rsidR="008752B9" w:rsidRDefault="008752B9" w:rsidP="008752B9">
      <w:pPr>
        <w:spacing w:after="0" w:line="240" w:lineRule="auto"/>
        <w:jc w:val="both"/>
        <w:rPr>
          <w:rFonts w:eastAsia="Calibri"/>
          <w:bCs/>
          <w:szCs w:val="24"/>
        </w:rPr>
      </w:pPr>
      <w:r w:rsidRPr="00B90C1A">
        <w:rPr>
          <w:rFonts w:eastAsia="Calibri"/>
          <w:bCs/>
          <w:szCs w:val="24"/>
        </w:rPr>
        <w:t>El Concejo Municipal CONSIDERANDO:</w:t>
      </w:r>
    </w:p>
    <w:p w14:paraId="2DB683DC" w14:textId="77777777" w:rsidR="008752B9" w:rsidRDefault="008752B9" w:rsidP="008752B9">
      <w:pPr>
        <w:spacing w:after="0" w:line="240" w:lineRule="auto"/>
        <w:jc w:val="both"/>
        <w:rPr>
          <w:rFonts w:eastAsia="Calibri"/>
          <w:bCs/>
          <w:szCs w:val="24"/>
        </w:rPr>
      </w:pPr>
    </w:p>
    <w:p w14:paraId="4DED6BFB" w14:textId="77777777" w:rsidR="008752B9" w:rsidRDefault="008752B9" w:rsidP="008752B9">
      <w:pPr>
        <w:spacing w:after="0" w:line="240" w:lineRule="auto"/>
        <w:contextualSpacing/>
        <w:jc w:val="both"/>
        <w:rPr>
          <w:rFonts w:eastAsia="Calibri"/>
          <w:bCs/>
        </w:rPr>
      </w:pPr>
      <w:r>
        <w:rPr>
          <w:rFonts w:eastAsia="Calibri"/>
          <w:bCs/>
          <w:szCs w:val="24"/>
        </w:rPr>
        <w:t xml:space="preserve">I.- Que según acuerdo número dieciséis del acta número once de fecha diez de marzo del 2020, se acordó ejecutar el proyecto </w:t>
      </w:r>
      <w:r w:rsidRPr="009056CE">
        <w:rPr>
          <w:rFonts w:eastAsia="Calibri"/>
          <w:b/>
        </w:rPr>
        <w:t xml:space="preserve">CONSTRUCCION DE PAVIMENTO HIDRAULICO EN TRAMOS DE CALLES EN COLONIA JARDINES DE SAN JOSE BARRIO </w:t>
      </w:r>
      <w:proofErr w:type="gramStart"/>
      <w:r w:rsidRPr="009056CE">
        <w:rPr>
          <w:rFonts w:eastAsia="Calibri"/>
          <w:b/>
        </w:rPr>
        <w:t>PACHECO  METAPÁN</w:t>
      </w:r>
      <w:proofErr w:type="gramEnd"/>
      <w:r>
        <w:rPr>
          <w:rFonts w:eastAsia="Calibri"/>
          <w:b/>
        </w:rPr>
        <w:t xml:space="preserve">, </w:t>
      </w:r>
      <w:r w:rsidRPr="000F0E06">
        <w:rPr>
          <w:rFonts w:eastAsia="Calibri"/>
          <w:bCs/>
        </w:rPr>
        <w:t xml:space="preserve">Código </w:t>
      </w:r>
      <w:proofErr w:type="spellStart"/>
      <w:r w:rsidRPr="000F0E06">
        <w:rPr>
          <w:rFonts w:eastAsia="Calibri"/>
          <w:bCs/>
        </w:rPr>
        <w:t>N°</w:t>
      </w:r>
      <w:proofErr w:type="spellEnd"/>
      <w:r w:rsidRPr="000F0E06">
        <w:rPr>
          <w:rFonts w:eastAsia="Calibri"/>
          <w:bCs/>
        </w:rPr>
        <w:t xml:space="preserve"> 20010</w:t>
      </w:r>
    </w:p>
    <w:p w14:paraId="28546CF4" w14:textId="77777777" w:rsidR="008752B9" w:rsidRDefault="008752B9" w:rsidP="008752B9">
      <w:pPr>
        <w:spacing w:after="0" w:line="240" w:lineRule="auto"/>
        <w:contextualSpacing/>
        <w:jc w:val="both"/>
        <w:rPr>
          <w:rFonts w:eastAsia="Calibri"/>
          <w:bCs/>
        </w:rPr>
      </w:pPr>
    </w:p>
    <w:p w14:paraId="49E48E47" w14:textId="77777777" w:rsidR="008752B9" w:rsidRPr="009056CE" w:rsidRDefault="008752B9" w:rsidP="008752B9">
      <w:pPr>
        <w:spacing w:after="0" w:line="240" w:lineRule="auto"/>
        <w:contextualSpacing/>
        <w:jc w:val="both"/>
        <w:rPr>
          <w:rFonts w:ascii="Calibri" w:eastAsia="Calibri" w:hAnsi="Calibri"/>
          <w:color w:val="000000"/>
        </w:rPr>
      </w:pPr>
      <w:r>
        <w:rPr>
          <w:rFonts w:eastAsia="Calibri"/>
          <w:bCs/>
        </w:rPr>
        <w:t xml:space="preserve">II.- Que la supervisión del proyecto solicita la obra adicional </w:t>
      </w:r>
      <w:proofErr w:type="spellStart"/>
      <w:r>
        <w:rPr>
          <w:rFonts w:eastAsia="Calibri"/>
          <w:bCs/>
        </w:rPr>
        <w:t>N°</w:t>
      </w:r>
      <w:proofErr w:type="spellEnd"/>
      <w:r>
        <w:rPr>
          <w:rFonts w:eastAsia="Calibri"/>
          <w:bCs/>
        </w:rPr>
        <w:t xml:space="preserve"> 1, la cual consiste en: *) la construcción de pozo de registro de aguas lluvias, diámetro interno de 1.20m, *) 2 cajas tragante de 0.83x1.20x0.90 interna forjada de losa de fondo de  10cm, f” c=210kg/cm2, para conectar la tubería RIB LOC 24 PULGADAS Y RIB LOC 15 PULG, este nuevo pozo, se pretende realizar para </w:t>
      </w:r>
      <w:proofErr w:type="spellStart"/>
      <w:r>
        <w:rPr>
          <w:rFonts w:eastAsia="Calibri"/>
          <w:bCs/>
        </w:rPr>
        <w:t>pretende</w:t>
      </w:r>
      <w:proofErr w:type="spellEnd"/>
      <w:r>
        <w:rPr>
          <w:rFonts w:eastAsia="Calibri"/>
          <w:bCs/>
        </w:rPr>
        <w:t xml:space="preserve"> realizar para disminuir la longitud de pozo entre pozo que se propone en planos, con esta construcción del nuevo pozo, del cual se pretende captar de una forma más rápida el agua del cordón cuneta hacia la caja recolectora y luego transportarla hacia el pozo y drenar las aguas lluvias más rápido sobre la tubería RIB LOC 24 PULGS. </w:t>
      </w:r>
    </w:p>
    <w:p w14:paraId="60331820" w14:textId="77777777" w:rsidR="008752B9" w:rsidRDefault="008752B9" w:rsidP="008752B9">
      <w:pPr>
        <w:spacing w:after="0" w:line="240" w:lineRule="auto"/>
        <w:jc w:val="both"/>
        <w:rPr>
          <w:rFonts w:eastAsia="Calibri"/>
          <w:bCs/>
          <w:szCs w:val="24"/>
        </w:rPr>
      </w:pPr>
    </w:p>
    <w:p w14:paraId="233177C4" w14:textId="77777777" w:rsidR="008752B9" w:rsidRPr="00B90C1A" w:rsidRDefault="008752B9" w:rsidP="008752B9">
      <w:pPr>
        <w:jc w:val="both"/>
        <w:rPr>
          <w:rFonts w:eastAsia="Calibri"/>
          <w:szCs w:val="24"/>
        </w:rPr>
      </w:pPr>
      <w:r w:rsidRPr="00B90C1A">
        <w:rPr>
          <w:rFonts w:eastAsia="Calibri"/>
          <w:szCs w:val="24"/>
        </w:rPr>
        <w:t xml:space="preserve">POR </w:t>
      </w:r>
      <w:proofErr w:type="gramStart"/>
      <w:r w:rsidRPr="00B90C1A">
        <w:rPr>
          <w:rFonts w:eastAsia="Calibri"/>
          <w:szCs w:val="24"/>
        </w:rPr>
        <w:t>TANTO</w:t>
      </w:r>
      <w:proofErr w:type="gramEnd"/>
      <w:r w:rsidRPr="00B90C1A">
        <w:rPr>
          <w:rFonts w:eastAsia="Calibri"/>
          <w:szCs w:val="24"/>
        </w:rPr>
        <w:t xml:space="preserve"> el Concejo Municipal, en uso de las facultades que el Código Municipal les confiere, ACUERDA: </w:t>
      </w:r>
    </w:p>
    <w:p w14:paraId="3BCC6282" w14:textId="77777777" w:rsidR="008752B9" w:rsidRDefault="008752B9" w:rsidP="008752B9">
      <w:pPr>
        <w:spacing w:after="0" w:line="240" w:lineRule="auto"/>
        <w:contextualSpacing/>
        <w:jc w:val="both"/>
        <w:rPr>
          <w:rFonts w:eastAsia="Calibri"/>
          <w:bCs/>
        </w:rPr>
      </w:pPr>
      <w:r w:rsidRPr="00B90C1A">
        <w:rPr>
          <w:rFonts w:eastAsia="Calibri"/>
          <w:szCs w:val="24"/>
        </w:rPr>
        <w:t xml:space="preserve">Girar instrucciones al formulador de la carpeta del proyecto </w:t>
      </w:r>
      <w:r w:rsidRPr="009056CE">
        <w:rPr>
          <w:rFonts w:eastAsia="Calibri"/>
          <w:b/>
        </w:rPr>
        <w:t xml:space="preserve">CONSTRUCCION DE PAVIMENTO HIDRAULICO EN TRAMOS DE CALLES EN COLONIA JARDINES DE SAN JOSE BARRIO </w:t>
      </w:r>
      <w:proofErr w:type="gramStart"/>
      <w:r w:rsidRPr="009056CE">
        <w:rPr>
          <w:rFonts w:eastAsia="Calibri"/>
          <w:b/>
        </w:rPr>
        <w:t>PACHECO  METAPÁN</w:t>
      </w:r>
      <w:proofErr w:type="gramEnd"/>
      <w:r>
        <w:rPr>
          <w:rFonts w:eastAsia="Calibri"/>
          <w:b/>
        </w:rPr>
        <w:t xml:space="preserve">, </w:t>
      </w:r>
      <w:r w:rsidRPr="000F0E06">
        <w:rPr>
          <w:rFonts w:eastAsia="Calibri"/>
          <w:bCs/>
        </w:rPr>
        <w:t xml:space="preserve">Código </w:t>
      </w:r>
      <w:proofErr w:type="spellStart"/>
      <w:r w:rsidRPr="000F0E06">
        <w:rPr>
          <w:rFonts w:eastAsia="Calibri"/>
          <w:bCs/>
        </w:rPr>
        <w:t>N°</w:t>
      </w:r>
      <w:proofErr w:type="spellEnd"/>
      <w:r w:rsidRPr="000F0E06">
        <w:rPr>
          <w:rFonts w:eastAsia="Calibri"/>
          <w:bCs/>
        </w:rPr>
        <w:t xml:space="preserve"> 20010</w:t>
      </w:r>
      <w:r>
        <w:rPr>
          <w:rFonts w:eastAsia="Calibri"/>
          <w:bCs/>
        </w:rPr>
        <w:t xml:space="preserve"> para que elabore el presupuesto de la obra adicional </w:t>
      </w:r>
      <w:proofErr w:type="spellStart"/>
      <w:r>
        <w:rPr>
          <w:rFonts w:eastAsia="Calibri"/>
          <w:bCs/>
        </w:rPr>
        <w:t>N°</w:t>
      </w:r>
      <w:proofErr w:type="spellEnd"/>
      <w:r>
        <w:rPr>
          <w:rFonts w:eastAsia="Calibri"/>
          <w:bCs/>
        </w:rPr>
        <w:t xml:space="preserve"> 1</w:t>
      </w:r>
    </w:p>
    <w:p w14:paraId="2AEBF9EF" w14:textId="77777777" w:rsidR="008752B9" w:rsidRDefault="008752B9" w:rsidP="008752B9">
      <w:pPr>
        <w:spacing w:after="0" w:line="240" w:lineRule="auto"/>
        <w:contextualSpacing/>
        <w:jc w:val="both"/>
        <w:rPr>
          <w:rFonts w:eastAsia="Calibri"/>
          <w:bCs/>
        </w:rPr>
      </w:pPr>
    </w:p>
    <w:p w14:paraId="39DFFE19" w14:textId="77777777" w:rsidR="008752B9" w:rsidRDefault="008752B9" w:rsidP="008752B9">
      <w:pPr>
        <w:spacing w:after="0" w:line="240" w:lineRule="auto"/>
        <w:contextualSpacing/>
        <w:jc w:val="both"/>
        <w:rPr>
          <w:rFonts w:eastAsia="Calibri"/>
          <w:bCs/>
        </w:rPr>
      </w:pPr>
      <w:r>
        <w:rPr>
          <w:rFonts w:eastAsia="Calibri"/>
          <w:bCs/>
        </w:rPr>
        <w:t xml:space="preserve">COMUNIQUESE. </w:t>
      </w:r>
    </w:p>
    <w:p w14:paraId="6123C85E" w14:textId="77777777" w:rsidR="008752B9" w:rsidRPr="00785100" w:rsidRDefault="008752B9" w:rsidP="008752B9">
      <w:pPr>
        <w:spacing w:after="0" w:line="240" w:lineRule="auto"/>
        <w:rPr>
          <w:szCs w:val="24"/>
        </w:rPr>
      </w:pPr>
    </w:p>
    <w:p w14:paraId="34CA9C56" w14:textId="77777777" w:rsidR="008752B9" w:rsidRPr="00785100" w:rsidRDefault="008752B9" w:rsidP="008752B9">
      <w:pPr>
        <w:tabs>
          <w:tab w:val="left" w:pos="2137"/>
        </w:tabs>
        <w:spacing w:after="0" w:line="240" w:lineRule="auto"/>
        <w:jc w:val="both"/>
        <w:rPr>
          <w:rFonts w:eastAsia="Calibri"/>
          <w:b/>
          <w:sz w:val="22"/>
          <w:u w:val="single"/>
        </w:rPr>
      </w:pPr>
      <w:r w:rsidRPr="00785100">
        <w:rPr>
          <w:rFonts w:eastAsia="Calibri"/>
          <w:b/>
          <w:sz w:val="22"/>
          <w:u w:val="single"/>
        </w:rPr>
        <w:lastRenderedPageBreak/>
        <w:t xml:space="preserve">ACUERDO </w:t>
      </w:r>
      <w:proofErr w:type="gramStart"/>
      <w:r w:rsidRPr="00785100">
        <w:rPr>
          <w:rFonts w:eastAsia="Calibri"/>
          <w:b/>
          <w:sz w:val="22"/>
          <w:u w:val="single"/>
        </w:rPr>
        <w:t xml:space="preserve">NÚMERO  </w:t>
      </w:r>
      <w:r>
        <w:rPr>
          <w:rFonts w:eastAsia="Calibri"/>
          <w:b/>
          <w:sz w:val="22"/>
          <w:u w:val="single"/>
        </w:rPr>
        <w:t>DOCE</w:t>
      </w:r>
      <w:proofErr w:type="gramEnd"/>
      <w:r>
        <w:rPr>
          <w:rFonts w:eastAsia="Calibri"/>
          <w:b/>
          <w:sz w:val="22"/>
          <w:u w:val="single"/>
        </w:rPr>
        <w:t xml:space="preserve">: </w:t>
      </w:r>
      <w:r w:rsidRPr="00785100">
        <w:rPr>
          <w:rFonts w:eastAsia="Calibri"/>
          <w:b/>
          <w:sz w:val="22"/>
          <w:u w:val="single"/>
        </w:rPr>
        <w:t xml:space="preserve">  </w:t>
      </w:r>
    </w:p>
    <w:p w14:paraId="5BDC4F14" w14:textId="77777777" w:rsidR="008752B9" w:rsidRPr="00785100" w:rsidRDefault="008752B9" w:rsidP="008752B9">
      <w:pPr>
        <w:spacing w:after="0" w:line="240" w:lineRule="auto"/>
        <w:jc w:val="both"/>
        <w:rPr>
          <w:rFonts w:eastAsia="Calibri"/>
          <w:szCs w:val="24"/>
        </w:rPr>
      </w:pPr>
      <w:r w:rsidRPr="00785100">
        <w:rPr>
          <w:rFonts w:eastAsia="Calibri"/>
          <w:szCs w:val="24"/>
        </w:rPr>
        <w:t>El Concejo Municipal, CONSIDERANDO:</w:t>
      </w:r>
    </w:p>
    <w:p w14:paraId="2DD2A92E" w14:textId="77777777" w:rsidR="008752B9" w:rsidRPr="00785100" w:rsidRDefault="008752B9" w:rsidP="008752B9">
      <w:pPr>
        <w:ind w:left="720"/>
        <w:contextualSpacing/>
        <w:jc w:val="both"/>
        <w:rPr>
          <w:szCs w:val="24"/>
        </w:rPr>
      </w:pPr>
    </w:p>
    <w:p w14:paraId="05B1074E" w14:textId="77777777" w:rsidR="008752B9" w:rsidRPr="00785100" w:rsidRDefault="008752B9" w:rsidP="008752B9">
      <w:pPr>
        <w:jc w:val="both"/>
        <w:rPr>
          <w:szCs w:val="24"/>
        </w:rPr>
      </w:pPr>
      <w:r w:rsidRPr="00785100">
        <w:rPr>
          <w:szCs w:val="24"/>
        </w:rPr>
        <w:t>El CONCEJO MUNICIPAL CONSIDERANDO:</w:t>
      </w:r>
    </w:p>
    <w:p w14:paraId="7371FAA6" w14:textId="77777777" w:rsidR="008752B9" w:rsidRPr="00785100" w:rsidRDefault="008752B9" w:rsidP="008752B9">
      <w:pPr>
        <w:jc w:val="both"/>
        <w:rPr>
          <w:rFonts w:eastAsia="Calibri"/>
          <w:b/>
          <w:sz w:val="22"/>
        </w:rPr>
      </w:pPr>
      <w:r w:rsidRPr="00785100">
        <w:rPr>
          <w:szCs w:val="24"/>
        </w:rPr>
        <w:t xml:space="preserve">I.- Que según acuerdo número veintidós del acta número dos de fecha catorce de enero del 2020, se acordó ejecutar el proyecto </w:t>
      </w:r>
      <w:r w:rsidRPr="00785100">
        <w:rPr>
          <w:rFonts w:eastAsia="Calibri"/>
          <w:b/>
          <w:szCs w:val="24"/>
        </w:rPr>
        <w:t>REMODELACIÓN DE CASA COMUNAL Y CONSTRUCCIÓN DE SERVICIOS SANITARIOS EN EL MUNICIPIO</w:t>
      </w:r>
      <w:r w:rsidRPr="00785100">
        <w:rPr>
          <w:rFonts w:eastAsia="Calibri"/>
          <w:b/>
          <w:sz w:val="22"/>
        </w:rPr>
        <w:t xml:space="preserve"> DE METAPÁN., código </w:t>
      </w:r>
      <w:proofErr w:type="spellStart"/>
      <w:r w:rsidRPr="00785100">
        <w:rPr>
          <w:rFonts w:eastAsia="Calibri"/>
          <w:b/>
          <w:sz w:val="22"/>
        </w:rPr>
        <w:t>N°</w:t>
      </w:r>
      <w:proofErr w:type="spellEnd"/>
      <w:r w:rsidRPr="00785100">
        <w:rPr>
          <w:rFonts w:eastAsia="Calibri"/>
          <w:b/>
          <w:sz w:val="22"/>
        </w:rPr>
        <w:t xml:space="preserve"> 20002</w:t>
      </w:r>
    </w:p>
    <w:p w14:paraId="76A99ECC" w14:textId="77777777" w:rsidR="008752B9" w:rsidRPr="00785100" w:rsidRDefault="008752B9" w:rsidP="008752B9">
      <w:pPr>
        <w:jc w:val="both"/>
        <w:rPr>
          <w:rFonts w:eastAsia="Calibri"/>
          <w:bCs/>
          <w:sz w:val="22"/>
        </w:rPr>
      </w:pPr>
      <w:r w:rsidRPr="00785100">
        <w:rPr>
          <w:rFonts w:eastAsia="Calibri"/>
          <w:bCs/>
          <w:sz w:val="22"/>
        </w:rPr>
        <w:t xml:space="preserve">II.- Que el administrador del proyecto </w:t>
      </w:r>
      <w:proofErr w:type="spellStart"/>
      <w:r w:rsidRPr="00785100">
        <w:rPr>
          <w:rFonts w:eastAsia="Calibri"/>
          <w:bCs/>
          <w:sz w:val="22"/>
        </w:rPr>
        <w:t>Lic</w:t>
      </w:r>
      <w:proofErr w:type="spellEnd"/>
      <w:r w:rsidRPr="00785100">
        <w:rPr>
          <w:rFonts w:eastAsia="Calibri"/>
          <w:bCs/>
          <w:sz w:val="22"/>
        </w:rPr>
        <w:t xml:space="preserve">, Ramón Alberto Calderón Hernández, nos solicita la autorización de adquirir los servicios profesionales de instalación de cielo falso y </w:t>
      </w:r>
      <w:proofErr w:type="spellStart"/>
      <w:r w:rsidRPr="00785100">
        <w:rPr>
          <w:rFonts w:eastAsia="Calibri"/>
          <w:bCs/>
          <w:sz w:val="22"/>
        </w:rPr>
        <w:t>facia</w:t>
      </w:r>
      <w:proofErr w:type="spellEnd"/>
      <w:r w:rsidRPr="00785100">
        <w:rPr>
          <w:rFonts w:eastAsia="Calibri"/>
          <w:bCs/>
          <w:sz w:val="22"/>
        </w:rPr>
        <w:t xml:space="preserve"> en todas las áreas que compete a la remodelación del proyecto, el cual en carpeta técnica no se había considerado el presupuesto para la mano de obra de esta estructura, debido a que el formulador de la carpeta había considerado que la instalación la realizarían con personal de la municipalidad,  manifestando que al principio del proyecto se comenzó a instalar de esa manera. el problema que ha surgido es que el personal es rotativo el cual se movilizan hacia diversos proyectos, debido a esto no se ha avanzado con la instalación del cielo falso y en esta etapa el proyecto se encuentra en un período de que el personal de obra civil </w:t>
      </w:r>
      <w:proofErr w:type="spellStart"/>
      <w:r w:rsidRPr="00785100">
        <w:rPr>
          <w:rFonts w:eastAsia="Calibri"/>
          <w:bCs/>
          <w:sz w:val="22"/>
        </w:rPr>
        <w:t>esta</w:t>
      </w:r>
      <w:proofErr w:type="spellEnd"/>
      <w:r w:rsidRPr="00785100">
        <w:rPr>
          <w:rFonts w:eastAsia="Calibri"/>
          <w:bCs/>
          <w:sz w:val="22"/>
        </w:rPr>
        <w:t xml:space="preserve"> terminando de realizar todas las actividades exteriores y solo quedaría pendiente la instalación de piso cerámico en área interna de la casa comunal y el cual no se instala hasta que se termine la instalación de cielo falso debido a que se puede dañar la cerámica con los andamios que se instalen;</w:t>
      </w:r>
    </w:p>
    <w:p w14:paraId="643DF8E9" w14:textId="77777777" w:rsidR="008752B9" w:rsidRPr="00785100" w:rsidRDefault="008752B9" w:rsidP="008752B9">
      <w:pPr>
        <w:rPr>
          <w:rFonts w:eastAsia="Calibri"/>
          <w:b/>
          <w:sz w:val="22"/>
        </w:rPr>
      </w:pPr>
      <w:r w:rsidRPr="00785100">
        <w:rPr>
          <w:rFonts w:eastAsia="Calibri"/>
          <w:b/>
          <w:sz w:val="22"/>
        </w:rPr>
        <w:t>POR TANTO,</w:t>
      </w:r>
      <w:r w:rsidRPr="00785100">
        <w:rPr>
          <w:rFonts w:eastAsia="Calibri"/>
          <w:sz w:val="22"/>
        </w:rPr>
        <w:t xml:space="preserve"> El Concejo Municipal en uso de las facultades que el Código Municipal les confiere </w:t>
      </w:r>
      <w:r w:rsidRPr="00785100">
        <w:rPr>
          <w:rFonts w:eastAsia="Calibri"/>
          <w:b/>
          <w:sz w:val="22"/>
        </w:rPr>
        <w:t>ACUERDA:</w:t>
      </w:r>
    </w:p>
    <w:p w14:paraId="3882E5C7" w14:textId="77777777" w:rsidR="008752B9" w:rsidRPr="00785100" w:rsidRDefault="008752B9" w:rsidP="008238C8">
      <w:pPr>
        <w:numPr>
          <w:ilvl w:val="0"/>
          <w:numId w:val="89"/>
        </w:numPr>
        <w:contextualSpacing/>
        <w:jc w:val="both"/>
        <w:rPr>
          <w:rFonts w:eastAsia="Calibri"/>
          <w:b/>
          <w:sz w:val="22"/>
        </w:rPr>
      </w:pPr>
      <w:r w:rsidRPr="00785100">
        <w:rPr>
          <w:rFonts w:eastAsia="Calibri"/>
          <w:sz w:val="22"/>
        </w:rPr>
        <w:t xml:space="preserve">AUTORIZAR la mano de obra para la instalación de cielo falso y </w:t>
      </w:r>
      <w:proofErr w:type="spellStart"/>
      <w:r w:rsidRPr="00785100">
        <w:rPr>
          <w:rFonts w:eastAsia="Calibri"/>
          <w:sz w:val="22"/>
        </w:rPr>
        <w:t>facia</w:t>
      </w:r>
      <w:proofErr w:type="spellEnd"/>
      <w:r w:rsidRPr="00785100">
        <w:rPr>
          <w:rFonts w:eastAsia="Calibri"/>
          <w:sz w:val="22"/>
        </w:rPr>
        <w:t xml:space="preserve"> dentro del proyecto </w:t>
      </w:r>
      <w:r w:rsidRPr="00785100">
        <w:rPr>
          <w:rFonts w:eastAsia="Calibri"/>
          <w:b/>
          <w:szCs w:val="24"/>
        </w:rPr>
        <w:t>REMODELACIÓN DE CASA COMUNAL Y CONSTRUCCIÓN DE SERVICIOS SANITARIOS EN EL MUNICIPIO</w:t>
      </w:r>
      <w:r w:rsidRPr="00785100">
        <w:rPr>
          <w:rFonts w:eastAsia="Calibri"/>
          <w:b/>
          <w:sz w:val="22"/>
        </w:rPr>
        <w:t xml:space="preserve"> DE METAPÁN., código </w:t>
      </w:r>
      <w:proofErr w:type="spellStart"/>
      <w:r w:rsidRPr="00785100">
        <w:rPr>
          <w:rFonts w:eastAsia="Calibri"/>
          <w:b/>
          <w:sz w:val="22"/>
        </w:rPr>
        <w:t>N°</w:t>
      </w:r>
      <w:proofErr w:type="spellEnd"/>
      <w:r w:rsidRPr="00785100">
        <w:rPr>
          <w:rFonts w:eastAsia="Calibri"/>
          <w:b/>
          <w:sz w:val="22"/>
        </w:rPr>
        <w:t xml:space="preserve"> 20002;</w:t>
      </w:r>
    </w:p>
    <w:p w14:paraId="10B5C2AF" w14:textId="77777777" w:rsidR="008752B9" w:rsidRPr="00785100" w:rsidRDefault="008752B9" w:rsidP="008238C8">
      <w:pPr>
        <w:numPr>
          <w:ilvl w:val="0"/>
          <w:numId w:val="89"/>
        </w:numPr>
        <w:contextualSpacing/>
        <w:jc w:val="both"/>
        <w:rPr>
          <w:rFonts w:eastAsia="Calibri"/>
          <w:b/>
          <w:sz w:val="22"/>
        </w:rPr>
      </w:pPr>
      <w:r w:rsidRPr="00785100">
        <w:rPr>
          <w:rFonts w:eastAsia="Calibri"/>
          <w:sz w:val="22"/>
        </w:rPr>
        <w:t>GIRAR instrucciones a la UACI, para que inicie el proceso de libre gestión para la contratación de los servicios señalados en el literal anterior.</w:t>
      </w:r>
    </w:p>
    <w:p w14:paraId="27FA80AD" w14:textId="77777777" w:rsidR="008752B9" w:rsidRPr="00785100" w:rsidRDefault="008752B9" w:rsidP="008238C8">
      <w:pPr>
        <w:numPr>
          <w:ilvl w:val="0"/>
          <w:numId w:val="89"/>
        </w:numPr>
        <w:contextualSpacing/>
        <w:jc w:val="both"/>
        <w:rPr>
          <w:rFonts w:eastAsia="Calibri"/>
          <w:b/>
          <w:sz w:val="22"/>
        </w:rPr>
      </w:pPr>
      <w:r w:rsidRPr="00785100">
        <w:rPr>
          <w:rFonts w:eastAsia="Calibri"/>
          <w:sz w:val="22"/>
        </w:rPr>
        <w:t>Autorizar a la Unidad de Presupuesto a realizar las modificaciones necesarias en el presupuesto del proyecto</w:t>
      </w:r>
    </w:p>
    <w:p w14:paraId="5027432A" w14:textId="77777777" w:rsidR="008752B9" w:rsidRPr="00785100" w:rsidRDefault="008752B9" w:rsidP="008752B9">
      <w:pPr>
        <w:jc w:val="both"/>
        <w:rPr>
          <w:rFonts w:eastAsia="Calibri"/>
          <w:b/>
          <w:sz w:val="22"/>
        </w:rPr>
      </w:pPr>
      <w:r w:rsidRPr="00785100">
        <w:rPr>
          <w:rFonts w:eastAsia="Calibri"/>
          <w:b/>
          <w:sz w:val="22"/>
        </w:rPr>
        <w:t xml:space="preserve">COMUNIQUESE. </w:t>
      </w:r>
    </w:p>
    <w:p w14:paraId="0D4885B1" w14:textId="77777777" w:rsidR="008752B9" w:rsidRDefault="008752B9" w:rsidP="008752B9">
      <w:pPr>
        <w:rPr>
          <w:b/>
          <w:bCs/>
          <w:u w:val="single"/>
        </w:rPr>
      </w:pPr>
      <w:r w:rsidRPr="00634971">
        <w:rPr>
          <w:b/>
          <w:bCs/>
          <w:u w:val="single"/>
        </w:rPr>
        <w:t>ACUERDO NÚMERO TRECE:</w:t>
      </w:r>
    </w:p>
    <w:p w14:paraId="323D8C34" w14:textId="77777777" w:rsidR="008752B9" w:rsidRDefault="008752B9" w:rsidP="008752B9">
      <w:pPr>
        <w:tabs>
          <w:tab w:val="left" w:pos="709"/>
          <w:tab w:val="left" w:pos="7797"/>
        </w:tabs>
        <w:spacing w:after="200" w:line="240" w:lineRule="auto"/>
        <w:contextualSpacing/>
        <w:jc w:val="both"/>
        <w:rPr>
          <w:rFonts w:eastAsia="Calibri"/>
          <w:b/>
          <w:u w:val="single"/>
        </w:rPr>
      </w:pPr>
    </w:p>
    <w:p w14:paraId="7E386381" w14:textId="77777777" w:rsidR="008752B9" w:rsidRPr="00693222" w:rsidRDefault="008752B9" w:rsidP="008752B9">
      <w:pPr>
        <w:spacing w:after="0" w:line="240" w:lineRule="auto"/>
        <w:rPr>
          <w:rFonts w:eastAsia="Calibri"/>
          <w:szCs w:val="24"/>
        </w:rPr>
      </w:pPr>
      <w:r w:rsidRPr="00693222">
        <w:rPr>
          <w:rFonts w:eastAsia="Calibri"/>
          <w:szCs w:val="24"/>
        </w:rPr>
        <w:t>CONSIDERANDO:</w:t>
      </w:r>
    </w:p>
    <w:p w14:paraId="544E4A0B" w14:textId="77777777" w:rsidR="008752B9" w:rsidRPr="00693222" w:rsidRDefault="008752B9" w:rsidP="008752B9">
      <w:pPr>
        <w:spacing w:after="0" w:line="240" w:lineRule="auto"/>
        <w:rPr>
          <w:rFonts w:eastAsia="Calibri"/>
          <w:szCs w:val="24"/>
        </w:rPr>
      </w:pPr>
    </w:p>
    <w:p w14:paraId="5A7B5D57" w14:textId="77777777" w:rsidR="008752B9" w:rsidRPr="00693222" w:rsidRDefault="008752B9" w:rsidP="008752B9">
      <w:pPr>
        <w:spacing w:after="0" w:line="240" w:lineRule="auto"/>
        <w:jc w:val="both"/>
        <w:rPr>
          <w:rFonts w:eastAsia="Calibri"/>
          <w:szCs w:val="24"/>
        </w:rPr>
      </w:pPr>
      <w:r w:rsidRPr="00693222">
        <w:rPr>
          <w:rFonts w:eastAsia="Calibri"/>
          <w:szCs w:val="24"/>
        </w:rPr>
        <w:t>I.- Que la Constitución de la República establece en su artículo 234 que las adquisiciones y contrataciones de obras, bienes y servicios que realice el Estado, deberán someterse a licitación pública, excepto en los casos regulados por la Ley.</w:t>
      </w:r>
    </w:p>
    <w:p w14:paraId="49B8A82C" w14:textId="77777777" w:rsidR="008752B9" w:rsidRPr="00693222" w:rsidRDefault="008752B9" w:rsidP="008752B9">
      <w:pPr>
        <w:spacing w:after="0" w:line="240" w:lineRule="auto"/>
        <w:jc w:val="both"/>
        <w:rPr>
          <w:rFonts w:eastAsia="Calibri"/>
          <w:szCs w:val="24"/>
        </w:rPr>
      </w:pPr>
    </w:p>
    <w:p w14:paraId="4C188A75" w14:textId="77777777" w:rsidR="008752B9" w:rsidRPr="00693222" w:rsidRDefault="008752B9" w:rsidP="008752B9">
      <w:pPr>
        <w:autoSpaceDE w:val="0"/>
        <w:autoSpaceDN w:val="0"/>
        <w:adjustRightInd w:val="0"/>
        <w:spacing w:after="0" w:line="240" w:lineRule="auto"/>
        <w:jc w:val="both"/>
        <w:rPr>
          <w:rFonts w:eastAsia="Calibri"/>
          <w:szCs w:val="24"/>
        </w:rPr>
      </w:pPr>
      <w:r w:rsidRPr="00693222">
        <w:rPr>
          <w:rFonts w:eastAsia="Calibri"/>
          <w:szCs w:val="24"/>
        </w:rPr>
        <w:t>II.- Que el Código Municipal instaura en el artículo 94 que las erogaciones para ejecución de obras, adquisición de bienes y prestación de servicios se regirán por la ley de adquisiciones y contrataciones de la administración pública.</w:t>
      </w:r>
    </w:p>
    <w:p w14:paraId="6484889D" w14:textId="77777777" w:rsidR="008752B9" w:rsidRPr="00693222" w:rsidRDefault="008752B9" w:rsidP="008752B9">
      <w:pPr>
        <w:spacing w:after="0" w:line="240" w:lineRule="auto"/>
        <w:jc w:val="both"/>
        <w:rPr>
          <w:rFonts w:eastAsia="Calibri"/>
          <w:szCs w:val="24"/>
        </w:rPr>
      </w:pPr>
    </w:p>
    <w:p w14:paraId="4B79CE45" w14:textId="77777777" w:rsidR="008752B9" w:rsidRPr="00693222" w:rsidRDefault="008752B9" w:rsidP="008752B9">
      <w:pPr>
        <w:spacing w:after="0" w:line="240" w:lineRule="auto"/>
        <w:jc w:val="both"/>
        <w:rPr>
          <w:rFonts w:eastAsia="Calibri"/>
          <w:szCs w:val="24"/>
        </w:rPr>
      </w:pPr>
      <w:r w:rsidRPr="00693222">
        <w:rPr>
          <w:rFonts w:eastAsia="Calibri"/>
          <w:szCs w:val="24"/>
        </w:rPr>
        <w:t>III.- Que la Ley de Adquisiciones y Contrataciones de la Administración Pública establece en el artículo 18 que la autoridad competente para la adjudicación de los contratos y para la aprobación de las bases de licitación o de concurso, so pena de nulidad es el Concejo Municipal.</w:t>
      </w:r>
    </w:p>
    <w:p w14:paraId="1AEB01BD" w14:textId="77777777" w:rsidR="008752B9" w:rsidRPr="00693222" w:rsidRDefault="008752B9" w:rsidP="008752B9">
      <w:pPr>
        <w:spacing w:after="0" w:line="240" w:lineRule="auto"/>
        <w:jc w:val="both"/>
        <w:rPr>
          <w:rFonts w:eastAsia="Calibri"/>
          <w:szCs w:val="24"/>
        </w:rPr>
      </w:pPr>
    </w:p>
    <w:p w14:paraId="44AE6CE0" w14:textId="77777777" w:rsidR="008752B9" w:rsidRPr="00BD49ED" w:rsidRDefault="008752B9" w:rsidP="008752B9">
      <w:pPr>
        <w:spacing w:after="0" w:line="240" w:lineRule="auto"/>
        <w:jc w:val="both"/>
        <w:rPr>
          <w:color w:val="000000" w:themeColor="text1"/>
          <w:szCs w:val="24"/>
        </w:rPr>
      </w:pPr>
      <w:r w:rsidRPr="00BD49ED">
        <w:rPr>
          <w:rFonts w:eastAsia="Calibri"/>
          <w:color w:val="000000" w:themeColor="text1"/>
          <w:szCs w:val="24"/>
        </w:rPr>
        <w:t>IV. Que por acuerdo número once del acta número treinta y tres de fecha veintitrés de julio del 2020</w:t>
      </w:r>
      <w:r w:rsidRPr="00BD49ED">
        <w:rPr>
          <w:color w:val="000000" w:themeColor="text1"/>
          <w:szCs w:val="24"/>
        </w:rPr>
        <w:t xml:space="preserve">, se aprobaron las bases de la Licitación Pública </w:t>
      </w:r>
      <w:r>
        <w:rPr>
          <w:color w:val="000000" w:themeColor="text1"/>
          <w:szCs w:val="24"/>
        </w:rPr>
        <w:t>16</w:t>
      </w:r>
      <w:r w:rsidRPr="00BD49ED">
        <w:rPr>
          <w:color w:val="000000" w:themeColor="text1"/>
          <w:szCs w:val="24"/>
        </w:rPr>
        <w:t>/2020</w:t>
      </w:r>
      <w:r w:rsidRPr="00BD49ED">
        <w:rPr>
          <w:rFonts w:eastAsia="Times New Roman"/>
          <w:color w:val="000000" w:themeColor="text1"/>
          <w:szCs w:val="24"/>
          <w:lang w:eastAsia="es-SV"/>
        </w:rPr>
        <w:t xml:space="preserve"> </w:t>
      </w:r>
      <w:r w:rsidRPr="00BD49ED">
        <w:rPr>
          <w:rFonts w:eastAsia="Calibri"/>
          <w:color w:val="000000" w:themeColor="text1"/>
          <w:szCs w:val="24"/>
        </w:rPr>
        <w:t xml:space="preserve">“Suministro e instalación de equipamiento electromecánico en la </w:t>
      </w:r>
      <w:r w:rsidRPr="00BD49ED">
        <w:rPr>
          <w:rFonts w:eastAsia="Times New Roman"/>
          <w:color w:val="000000" w:themeColor="text1"/>
          <w:szCs w:val="24"/>
          <w:lang w:val="es-ES" w:eastAsia="es-SV"/>
        </w:rPr>
        <w:t xml:space="preserve">Planta </w:t>
      </w:r>
      <w:r w:rsidRPr="00BD49ED">
        <w:rPr>
          <w:rFonts w:eastAsia="Calibri"/>
          <w:color w:val="000000" w:themeColor="text1"/>
          <w:szCs w:val="24"/>
        </w:rPr>
        <w:t>de Tratamiento de las Aguas Residuales”</w:t>
      </w:r>
    </w:p>
    <w:p w14:paraId="7293B692" w14:textId="77777777" w:rsidR="008752B9" w:rsidRDefault="008752B9" w:rsidP="008752B9">
      <w:pPr>
        <w:spacing w:after="0" w:line="240" w:lineRule="auto"/>
        <w:contextualSpacing/>
        <w:jc w:val="both"/>
        <w:rPr>
          <w:rFonts w:eastAsia="Times New Roman"/>
          <w:szCs w:val="24"/>
          <w:shd w:val="clear" w:color="auto" w:fill="FFFFFF"/>
          <w:lang w:val="es-ES" w:eastAsia="es-ES"/>
        </w:rPr>
      </w:pPr>
    </w:p>
    <w:p w14:paraId="27D00024" w14:textId="77777777" w:rsidR="008752B9" w:rsidRDefault="008752B9" w:rsidP="008752B9">
      <w:pPr>
        <w:spacing w:after="0" w:line="240" w:lineRule="auto"/>
        <w:jc w:val="both"/>
        <w:rPr>
          <w:rFonts w:eastAsia="Calibri"/>
          <w:szCs w:val="24"/>
        </w:rPr>
      </w:pPr>
      <w:r w:rsidRPr="00693222">
        <w:rPr>
          <w:rFonts w:eastAsia="Calibri"/>
          <w:szCs w:val="24"/>
        </w:rPr>
        <w:lastRenderedPageBreak/>
        <w:t>V.- Que</w:t>
      </w:r>
      <w:r>
        <w:rPr>
          <w:rFonts w:eastAsia="Calibri"/>
          <w:szCs w:val="24"/>
        </w:rPr>
        <w:t xml:space="preserve"> debe incorporarse la adenda </w:t>
      </w:r>
      <w:proofErr w:type="spellStart"/>
      <w:r>
        <w:rPr>
          <w:rFonts w:eastAsia="Calibri"/>
          <w:szCs w:val="24"/>
        </w:rPr>
        <w:t>N°</w:t>
      </w:r>
      <w:proofErr w:type="spellEnd"/>
      <w:r>
        <w:rPr>
          <w:rFonts w:eastAsia="Calibri"/>
          <w:szCs w:val="24"/>
        </w:rPr>
        <w:t xml:space="preserve"> 1 en las bases de la </w:t>
      </w:r>
      <w:r w:rsidRPr="00BD49ED">
        <w:rPr>
          <w:color w:val="000000" w:themeColor="text1"/>
          <w:szCs w:val="24"/>
        </w:rPr>
        <w:t>Licitación Pública 1</w:t>
      </w:r>
      <w:r>
        <w:rPr>
          <w:color w:val="000000" w:themeColor="text1"/>
          <w:szCs w:val="24"/>
        </w:rPr>
        <w:t>6</w:t>
      </w:r>
      <w:r w:rsidRPr="00BD49ED">
        <w:rPr>
          <w:color w:val="000000" w:themeColor="text1"/>
          <w:szCs w:val="24"/>
        </w:rPr>
        <w:t>/2020</w:t>
      </w:r>
      <w:r w:rsidRPr="00BD49ED">
        <w:rPr>
          <w:rFonts w:eastAsia="Times New Roman"/>
          <w:color w:val="000000" w:themeColor="text1"/>
          <w:szCs w:val="24"/>
          <w:lang w:eastAsia="es-SV"/>
        </w:rPr>
        <w:t xml:space="preserve"> </w:t>
      </w:r>
      <w:r w:rsidRPr="00BD49ED">
        <w:rPr>
          <w:rFonts w:eastAsia="Calibri"/>
          <w:color w:val="000000" w:themeColor="text1"/>
          <w:szCs w:val="24"/>
        </w:rPr>
        <w:t xml:space="preserve">“Suministro e instalación de equipamiento electromecánico en la </w:t>
      </w:r>
      <w:r w:rsidRPr="00BD49ED">
        <w:rPr>
          <w:rFonts w:eastAsia="Times New Roman"/>
          <w:color w:val="000000" w:themeColor="text1"/>
          <w:szCs w:val="24"/>
          <w:lang w:val="es-ES" w:eastAsia="es-SV"/>
        </w:rPr>
        <w:t xml:space="preserve">Planta </w:t>
      </w:r>
      <w:r w:rsidRPr="00BD49ED">
        <w:rPr>
          <w:rFonts w:eastAsia="Calibri"/>
          <w:color w:val="000000" w:themeColor="text1"/>
          <w:szCs w:val="24"/>
        </w:rPr>
        <w:t>de Tratamiento de las Aguas Residuales</w:t>
      </w:r>
      <w:r>
        <w:rPr>
          <w:rFonts w:eastAsia="Calibri"/>
          <w:color w:val="000000" w:themeColor="text1"/>
          <w:szCs w:val="24"/>
        </w:rPr>
        <w:t xml:space="preserve">, </w:t>
      </w:r>
      <w:r>
        <w:rPr>
          <w:rFonts w:eastAsia="Calibri"/>
          <w:szCs w:val="24"/>
        </w:rPr>
        <w:t xml:space="preserve"> </w:t>
      </w:r>
      <w:r w:rsidRPr="00693222">
        <w:rPr>
          <w:rFonts w:eastAsia="Calibri"/>
          <w:szCs w:val="24"/>
        </w:rPr>
        <w:t xml:space="preserve"> </w:t>
      </w:r>
    </w:p>
    <w:p w14:paraId="71A23DB7" w14:textId="77777777" w:rsidR="008752B9" w:rsidRDefault="008752B9" w:rsidP="008752B9">
      <w:pPr>
        <w:spacing w:after="0" w:line="240" w:lineRule="auto"/>
        <w:jc w:val="both"/>
        <w:rPr>
          <w:rFonts w:eastAsia="Calibri"/>
          <w:szCs w:val="24"/>
        </w:rPr>
      </w:pPr>
    </w:p>
    <w:p w14:paraId="7826911C" w14:textId="77777777" w:rsidR="008752B9" w:rsidRPr="00D06B17" w:rsidRDefault="008752B9" w:rsidP="008752B9">
      <w:pPr>
        <w:spacing w:after="0" w:line="240" w:lineRule="auto"/>
        <w:jc w:val="both"/>
        <w:rPr>
          <w:rFonts w:eastAsia="Calibri"/>
          <w:szCs w:val="24"/>
        </w:rPr>
      </w:pPr>
      <w:r w:rsidRPr="00693222">
        <w:rPr>
          <w:rFonts w:eastAsia="Calibri"/>
          <w:szCs w:val="24"/>
        </w:rPr>
        <w:t xml:space="preserve">POR TANTO, en uso de las facultades que le confiere el Código Municipal y la Ley de Adquisiciones y Contrataciones de la Administración Pública, el Concejo Municipal </w:t>
      </w:r>
      <w:r w:rsidRPr="00BB5C34">
        <w:rPr>
          <w:rFonts w:eastAsia="Calibri"/>
          <w:spacing w:val="-3"/>
          <w:szCs w:val="24"/>
        </w:rPr>
        <w:t xml:space="preserve">con 09 votos a favor, los cuales corresponden a los señores Prof. José Rigoberto Pinto Rivera, Alcalde Municipal, Lic. Ramón Alberto Calderón Hernández, Síndico Municipal, </w:t>
      </w:r>
      <w:r w:rsidRPr="00BB5C34">
        <w:rPr>
          <w:rFonts w:eastAsia="Calibri"/>
          <w:szCs w:val="24"/>
        </w:rPr>
        <w:t xml:space="preserve">José Roberto Lemus Morataya, Primer Regidor Propietario, Pedro Antonio Sanabria Salazar,  Segundo Regidor Propietario, Jesús Peraza Arriola, Tercer Regidor Propietario,  </w:t>
      </w:r>
      <w:proofErr w:type="spellStart"/>
      <w:r w:rsidRPr="00BB5C34">
        <w:rPr>
          <w:rFonts w:eastAsia="Calibri"/>
          <w:szCs w:val="24"/>
        </w:rPr>
        <w:t>Victor</w:t>
      </w:r>
      <w:proofErr w:type="spellEnd"/>
      <w:r w:rsidRPr="00BB5C34">
        <w:rPr>
          <w:rFonts w:eastAsia="Calibri"/>
          <w:szCs w:val="24"/>
        </w:rPr>
        <w:t xml:space="preserve"> Manuel </w:t>
      </w:r>
      <w:proofErr w:type="spellStart"/>
      <w:r w:rsidRPr="00BB5C34">
        <w:rPr>
          <w:rFonts w:eastAsia="Calibri"/>
          <w:szCs w:val="24"/>
        </w:rPr>
        <w:t>Pleitez</w:t>
      </w:r>
      <w:proofErr w:type="spellEnd"/>
      <w:r w:rsidRPr="00BB5C34">
        <w:rPr>
          <w:rFonts w:eastAsia="Calibri"/>
          <w:szCs w:val="24"/>
        </w:rPr>
        <w:t xml:space="preserve"> Guerra, Cuarto Regidor Propietario,  Alejandro Lemus </w:t>
      </w:r>
      <w:proofErr w:type="spellStart"/>
      <w:r w:rsidRPr="00BB5C34">
        <w:rPr>
          <w:rFonts w:eastAsia="Calibri"/>
          <w:szCs w:val="24"/>
        </w:rPr>
        <w:t>Mazariego</w:t>
      </w:r>
      <w:proofErr w:type="spellEnd"/>
      <w:r w:rsidRPr="00BB5C34">
        <w:rPr>
          <w:rFonts w:eastAsia="Calibri"/>
          <w:szCs w:val="24"/>
        </w:rPr>
        <w:t xml:space="preserve">, Quinto Regidor Propietario, Lic. José Atilio Granados Hernández, Sexto Regidor Propietario, Ricardo Alberto Polanco </w:t>
      </w:r>
      <w:proofErr w:type="spellStart"/>
      <w:r w:rsidRPr="00BB5C34">
        <w:rPr>
          <w:rFonts w:eastAsia="Calibri"/>
          <w:szCs w:val="24"/>
        </w:rPr>
        <w:t>Verganza</w:t>
      </w:r>
      <w:proofErr w:type="spellEnd"/>
      <w:r w:rsidRPr="00BB5C34">
        <w:rPr>
          <w:rFonts w:eastAsia="Calibri"/>
          <w:szCs w:val="24"/>
        </w:rPr>
        <w:t>, Noveno Regidor Propietario</w:t>
      </w:r>
      <w:r w:rsidRPr="00BB5C34">
        <w:rPr>
          <w:rFonts w:eastAsia="Calibri"/>
          <w:spacing w:val="-3"/>
          <w:szCs w:val="24"/>
        </w:rPr>
        <w:t xml:space="preserve">; y 3 votos en contra, los cuales corresponden a los señores </w:t>
      </w:r>
      <w:r w:rsidRPr="00BB5C34">
        <w:rPr>
          <w:rFonts w:eastAsia="Calibri"/>
          <w:szCs w:val="24"/>
        </w:rPr>
        <w:t>Julio Enrique Martínez Heredia, Séptimo Regidor Propietario</w:t>
      </w:r>
      <w:r w:rsidRPr="00BB5C34">
        <w:rPr>
          <w:rFonts w:eastAsia="Calibri"/>
          <w:spacing w:val="-3"/>
          <w:szCs w:val="24"/>
        </w:rPr>
        <w:t>, José Misael Posadas Mejía, Octavo Regidor Propietario, Sr. Nelson Eduardo Figueroa Castillo, Décimo Regidor Propietario,   ACUERDA:</w:t>
      </w:r>
    </w:p>
    <w:p w14:paraId="7A99D448" w14:textId="77777777" w:rsidR="008752B9" w:rsidRPr="00693222" w:rsidRDefault="008752B9" w:rsidP="008752B9">
      <w:pPr>
        <w:spacing w:after="0" w:line="240" w:lineRule="auto"/>
        <w:jc w:val="both"/>
        <w:rPr>
          <w:rFonts w:eastAsia="Calibri"/>
          <w:szCs w:val="24"/>
        </w:rPr>
      </w:pPr>
    </w:p>
    <w:p w14:paraId="7A71CAC2" w14:textId="77777777" w:rsidR="008752B9" w:rsidRPr="00377925" w:rsidRDefault="008752B9" w:rsidP="008238C8">
      <w:pPr>
        <w:pStyle w:val="Prrafodelista"/>
        <w:numPr>
          <w:ilvl w:val="0"/>
          <w:numId w:val="99"/>
        </w:numPr>
        <w:spacing w:after="0" w:line="240" w:lineRule="auto"/>
        <w:jc w:val="both"/>
        <w:rPr>
          <w:color w:val="000000" w:themeColor="text1"/>
          <w:szCs w:val="24"/>
        </w:rPr>
      </w:pPr>
      <w:r w:rsidRPr="00377925">
        <w:rPr>
          <w:rFonts w:eastAsia="Calibri"/>
          <w:szCs w:val="24"/>
        </w:rPr>
        <w:t xml:space="preserve">APROBAR la adenda número 01 a la </w:t>
      </w:r>
      <w:r w:rsidRPr="00377925">
        <w:rPr>
          <w:rFonts w:eastAsia="Calibri"/>
          <w:szCs w:val="24"/>
          <w:lang w:val="es-MX"/>
        </w:rPr>
        <w:t xml:space="preserve">Licitación Pública </w:t>
      </w:r>
      <w:proofErr w:type="spellStart"/>
      <w:r w:rsidRPr="00377925">
        <w:rPr>
          <w:rFonts w:eastAsia="Calibri"/>
          <w:szCs w:val="24"/>
          <w:lang w:val="es-MX"/>
        </w:rPr>
        <w:t>N°</w:t>
      </w:r>
      <w:proofErr w:type="spellEnd"/>
      <w:r w:rsidRPr="00377925">
        <w:rPr>
          <w:rFonts w:eastAsia="Calibri"/>
          <w:szCs w:val="24"/>
          <w:lang w:val="es-MX"/>
        </w:rPr>
        <w:t xml:space="preserve"> </w:t>
      </w:r>
      <w:r w:rsidRPr="00377925">
        <w:rPr>
          <w:color w:val="000000" w:themeColor="text1"/>
          <w:szCs w:val="24"/>
        </w:rPr>
        <w:t>16/2020</w:t>
      </w:r>
      <w:r w:rsidRPr="00377925">
        <w:rPr>
          <w:rFonts w:eastAsia="Times New Roman"/>
          <w:color w:val="000000" w:themeColor="text1"/>
          <w:szCs w:val="24"/>
          <w:lang w:eastAsia="es-SV"/>
        </w:rPr>
        <w:t xml:space="preserve"> </w:t>
      </w:r>
      <w:r w:rsidRPr="00377925">
        <w:rPr>
          <w:rFonts w:eastAsia="Calibri"/>
          <w:color w:val="000000" w:themeColor="text1"/>
          <w:szCs w:val="24"/>
        </w:rPr>
        <w:t xml:space="preserve">“Suministro e instalación de equipamiento electromecánico en la </w:t>
      </w:r>
      <w:r w:rsidRPr="00377925">
        <w:rPr>
          <w:rFonts w:eastAsia="Times New Roman"/>
          <w:color w:val="000000" w:themeColor="text1"/>
          <w:szCs w:val="24"/>
          <w:lang w:val="es-ES" w:eastAsia="es-SV"/>
        </w:rPr>
        <w:t xml:space="preserve">Planta </w:t>
      </w:r>
      <w:r w:rsidRPr="00377925">
        <w:rPr>
          <w:rFonts w:eastAsia="Calibri"/>
          <w:color w:val="000000" w:themeColor="text1"/>
          <w:szCs w:val="24"/>
        </w:rPr>
        <w:t>de Tratamiento de las Aguas Residuales”</w:t>
      </w:r>
      <w:r>
        <w:rPr>
          <w:rFonts w:eastAsia="Calibri"/>
          <w:color w:val="000000" w:themeColor="text1"/>
          <w:szCs w:val="24"/>
        </w:rPr>
        <w:t xml:space="preserve">, conforme a detalle siguiente: </w:t>
      </w:r>
    </w:p>
    <w:p w14:paraId="7A7C7760" w14:textId="77777777" w:rsidR="008752B9" w:rsidRPr="00693222" w:rsidRDefault="008752B9" w:rsidP="008752B9">
      <w:pPr>
        <w:spacing w:after="0" w:line="240" w:lineRule="auto"/>
        <w:jc w:val="both"/>
        <w:rPr>
          <w:rFonts w:eastAsia="Calibri"/>
          <w:szCs w:val="24"/>
        </w:rPr>
      </w:pPr>
    </w:p>
    <w:p w14:paraId="13FC844E" w14:textId="77777777" w:rsidR="008752B9" w:rsidRPr="001735A7" w:rsidRDefault="008752B9" w:rsidP="008752B9">
      <w:pPr>
        <w:autoSpaceDE w:val="0"/>
        <w:autoSpaceDN w:val="0"/>
        <w:adjustRightInd w:val="0"/>
        <w:spacing w:after="0" w:line="240" w:lineRule="auto"/>
        <w:jc w:val="both"/>
        <w:rPr>
          <w:rFonts w:eastAsia="PMingLiU"/>
          <w:color w:val="000000"/>
          <w:sz w:val="23"/>
          <w:szCs w:val="23"/>
          <w:lang w:eastAsia="zh-TW"/>
        </w:rPr>
      </w:pPr>
      <w:r w:rsidRPr="001735A7">
        <w:rPr>
          <w:rFonts w:eastAsia="Times New Roman"/>
          <w:b/>
          <w:color w:val="000000"/>
          <w:szCs w:val="24"/>
          <w:lang w:eastAsia="es-SV"/>
        </w:rPr>
        <w:t xml:space="preserve">Adicionar a las Bases de Licitación en la </w:t>
      </w:r>
      <w:r w:rsidRPr="001735A7">
        <w:rPr>
          <w:rFonts w:eastAsia="PMingLiU"/>
          <w:b/>
          <w:bCs/>
          <w:color w:val="000000"/>
          <w:sz w:val="23"/>
          <w:szCs w:val="23"/>
          <w:lang w:eastAsia="zh-TW"/>
        </w:rPr>
        <w:t>SECCION I INSTRUCCIONES A LOS OFERENTES en el numeral 16.1 LOS DOCUMENTOS QUE SE DEBERÁN INCLUIR EN EL SOBRE No. 1, apartado 16.1.4 Si el participante es Unión de Personas</w:t>
      </w:r>
      <w:r w:rsidRPr="001735A7">
        <w:rPr>
          <w:rFonts w:eastAsia="Times New Roman"/>
          <w:b/>
          <w:color w:val="000000"/>
          <w:szCs w:val="24"/>
          <w:lang w:eastAsia="es-SV"/>
        </w:rPr>
        <w:t>:</w:t>
      </w:r>
      <w:r w:rsidRPr="001735A7">
        <w:rPr>
          <w:rFonts w:eastAsia="Times New Roman"/>
          <w:color w:val="000000"/>
          <w:szCs w:val="24"/>
          <w:lang w:eastAsia="es-SV"/>
        </w:rPr>
        <w:t xml:space="preserve"> que los oferentes podrán participar en Unión de Personas, de conformidad al art. 2 de la LACAP y Art. 4 del RELACAP, para lo cual deberán presentar por cada miembro de la Unión de Personas los documentos legales establecidos para las personas naturales o jurídicas según sea el caso, y a nombre de la Unión de Personas deberán presentar los siguientes documentos: </w:t>
      </w:r>
    </w:p>
    <w:p w14:paraId="596C6380" w14:textId="77777777" w:rsidR="008752B9" w:rsidRPr="001735A7" w:rsidRDefault="008752B9" w:rsidP="00875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olor w:val="000000"/>
          <w:szCs w:val="24"/>
          <w:lang w:eastAsia="es-SV" w:bidi="en-US"/>
        </w:rPr>
      </w:pPr>
      <w:r w:rsidRPr="001735A7">
        <w:rPr>
          <w:rFonts w:eastAsia="Times New Roman"/>
          <w:color w:val="000000"/>
          <w:szCs w:val="24"/>
          <w:lang w:eastAsia="es-SV" w:bidi="en-US"/>
        </w:rPr>
        <w:t>Fotocopias Certificadas por Notario de:</w:t>
      </w:r>
    </w:p>
    <w:p w14:paraId="2E320410" w14:textId="77777777" w:rsidR="008752B9" w:rsidRPr="001735A7" w:rsidRDefault="008752B9" w:rsidP="008238C8">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eastAsia="Times New Roman"/>
          <w:color w:val="000000"/>
          <w:szCs w:val="24"/>
          <w:lang w:eastAsia="es-SV"/>
        </w:rPr>
      </w:pPr>
      <w:r w:rsidRPr="001735A7">
        <w:rPr>
          <w:rFonts w:eastAsia="Times New Roman"/>
          <w:color w:val="000000"/>
          <w:szCs w:val="24"/>
          <w:lang w:eastAsia="es-SV"/>
        </w:rPr>
        <w:t xml:space="preserve">Escritura Pública de Acuerdo de Unión de Personas </w:t>
      </w:r>
    </w:p>
    <w:p w14:paraId="4FD29621" w14:textId="77777777" w:rsidR="008752B9" w:rsidRPr="001735A7" w:rsidRDefault="008752B9" w:rsidP="008238C8">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eastAsia="Times New Roman"/>
          <w:color w:val="000000"/>
          <w:szCs w:val="24"/>
          <w:lang w:eastAsia="es-SV"/>
        </w:rPr>
      </w:pPr>
      <w:r w:rsidRPr="001735A7">
        <w:rPr>
          <w:rFonts w:eastAsia="Times New Roman"/>
          <w:color w:val="000000"/>
          <w:szCs w:val="24"/>
          <w:lang w:eastAsia="es-SV"/>
        </w:rPr>
        <w:t>NIT de la UDP.</w:t>
      </w:r>
    </w:p>
    <w:p w14:paraId="5CD6524B" w14:textId="77777777" w:rsidR="008752B9" w:rsidRPr="001735A7" w:rsidRDefault="008752B9" w:rsidP="008238C8">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eastAsia="Times New Roman"/>
          <w:color w:val="000000"/>
          <w:szCs w:val="24"/>
          <w:lang w:eastAsia="es-SV"/>
        </w:rPr>
      </w:pPr>
      <w:r w:rsidRPr="001735A7">
        <w:rPr>
          <w:rFonts w:eastAsia="Times New Roman"/>
          <w:color w:val="000000"/>
          <w:szCs w:val="24"/>
          <w:lang w:eastAsia="es-SV"/>
        </w:rPr>
        <w:t>NRC de la UDP</w:t>
      </w:r>
    </w:p>
    <w:p w14:paraId="251FED13" w14:textId="77777777" w:rsidR="008752B9" w:rsidRPr="001735A7" w:rsidRDefault="008752B9" w:rsidP="008238C8">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eastAsia="Times New Roman"/>
          <w:color w:val="000000"/>
          <w:szCs w:val="24"/>
          <w:lang w:eastAsia="es-SV"/>
        </w:rPr>
      </w:pPr>
      <w:r w:rsidRPr="001735A7">
        <w:rPr>
          <w:rFonts w:eastAsia="Times New Roman"/>
          <w:color w:val="000000"/>
          <w:szCs w:val="24"/>
          <w:lang w:eastAsia="es-SV"/>
        </w:rPr>
        <w:t xml:space="preserve">DUI y NIT del Representante de la UDP. </w:t>
      </w:r>
    </w:p>
    <w:p w14:paraId="54D6C5F9" w14:textId="77777777" w:rsidR="008752B9" w:rsidRPr="001735A7" w:rsidRDefault="008752B9" w:rsidP="00875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olor w:val="000000"/>
          <w:szCs w:val="24"/>
          <w:lang w:eastAsia="es-SV" w:bidi="en-US"/>
        </w:rPr>
      </w:pPr>
      <w:r w:rsidRPr="001735A7">
        <w:rPr>
          <w:rFonts w:eastAsia="Times New Roman"/>
          <w:color w:val="000000"/>
          <w:szCs w:val="24"/>
          <w:lang w:eastAsia="es-SV" w:bidi="en-US"/>
        </w:rPr>
        <w:t>Documentación Legal de los miembros que conforman la UDP:</w:t>
      </w:r>
    </w:p>
    <w:p w14:paraId="4E75B3A7" w14:textId="77777777" w:rsidR="008752B9" w:rsidRPr="001735A7" w:rsidRDefault="008752B9" w:rsidP="00875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Times New Roman"/>
          <w:color w:val="000000"/>
          <w:szCs w:val="24"/>
          <w:lang w:eastAsia="es-SV" w:bidi="en-US"/>
        </w:rPr>
      </w:pPr>
      <w:r w:rsidRPr="001735A7">
        <w:rPr>
          <w:rFonts w:eastAsia="Times New Roman"/>
          <w:color w:val="000000"/>
          <w:szCs w:val="24"/>
          <w:lang w:eastAsia="es-SV" w:bidi="en-US"/>
        </w:rPr>
        <w:t>a) Si la UDP es conformada por personas naturales, se debe presentar la fotocopia del Documento Único de Identidad y Fotocopia de la Tarjeta de Identificación Tributaria (NIT) de cada uno de los miembros y sus estados financieros correspondientes según el numeral 16.1.2.</w:t>
      </w:r>
    </w:p>
    <w:p w14:paraId="1479F17A" w14:textId="77777777" w:rsidR="008752B9" w:rsidRPr="001735A7" w:rsidRDefault="008752B9" w:rsidP="00875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Times New Roman"/>
          <w:color w:val="000000"/>
          <w:szCs w:val="24"/>
          <w:lang w:eastAsia="es-SV" w:bidi="en-US"/>
        </w:rPr>
      </w:pPr>
      <w:r w:rsidRPr="001735A7">
        <w:rPr>
          <w:rFonts w:eastAsia="Times New Roman"/>
          <w:color w:val="000000"/>
          <w:szCs w:val="24"/>
          <w:lang w:eastAsia="es-SV" w:bidi="en-US"/>
        </w:rPr>
        <w:t>b) Si la UDP es conformada por personas jurídicas, se deben presentarlas fotocopias de las Escrituras de Constitución de las Sociedades y las respectivas Escrituras de Modificación si las hubiere, así como la copia de la Tarjeta de Identificación Tributaria (NIT); Fotocopia de la Tarjeta que acredita la inscripciones el Registro del Contribuyente del Impuesto a la Transferencia de Bienes Muebles y a la Prestación de Servicios (IVA); y los estados financieros de cada una de las sociedades, para los dos últimos ejercicios financieros solicitados, a efectos de establecer un promedio simple. Cumpliendo con lo establecido en el numeral 16.1.1.</w:t>
      </w:r>
    </w:p>
    <w:p w14:paraId="253186B3" w14:textId="77777777" w:rsidR="008752B9" w:rsidRPr="001735A7" w:rsidRDefault="008752B9" w:rsidP="00875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Times New Roman"/>
          <w:color w:val="000000"/>
          <w:szCs w:val="24"/>
          <w:lang w:eastAsia="es-SV" w:bidi="en-US"/>
        </w:rPr>
      </w:pPr>
      <w:r w:rsidRPr="001735A7">
        <w:rPr>
          <w:rFonts w:eastAsia="Times New Roman"/>
          <w:color w:val="000000"/>
          <w:szCs w:val="24"/>
          <w:lang w:eastAsia="es-SV" w:bidi="en-US"/>
        </w:rPr>
        <w:t>Adicionalmente deberán cumplir con lo establecido en el numeral 16.1.3.</w:t>
      </w:r>
    </w:p>
    <w:p w14:paraId="78094F66" w14:textId="77777777" w:rsidR="008752B9" w:rsidRPr="001735A7" w:rsidRDefault="008752B9" w:rsidP="008752B9">
      <w:pPr>
        <w:autoSpaceDE w:val="0"/>
        <w:autoSpaceDN w:val="0"/>
        <w:adjustRightInd w:val="0"/>
        <w:spacing w:after="0" w:line="240" w:lineRule="auto"/>
        <w:jc w:val="both"/>
        <w:rPr>
          <w:rFonts w:eastAsia="PMingLiU"/>
          <w:b/>
          <w:bCs/>
          <w:color w:val="000000"/>
          <w:sz w:val="23"/>
          <w:szCs w:val="23"/>
          <w:lang w:eastAsia="zh-TW"/>
        </w:rPr>
      </w:pPr>
      <w:r w:rsidRPr="001735A7">
        <w:rPr>
          <w:rFonts w:eastAsia="PMingLiU"/>
          <w:b/>
          <w:bCs/>
          <w:color w:val="000000"/>
          <w:sz w:val="23"/>
          <w:szCs w:val="23"/>
          <w:lang w:eastAsia="zh-TW"/>
        </w:rPr>
        <w:t>16.- DOCUMENTOS COMPRENDIDOS EN LA OFERTA</w:t>
      </w:r>
    </w:p>
    <w:p w14:paraId="1837FC1C" w14:textId="77777777" w:rsidR="008752B9" w:rsidRPr="001735A7" w:rsidRDefault="008752B9" w:rsidP="008752B9">
      <w:pPr>
        <w:autoSpaceDE w:val="0"/>
        <w:autoSpaceDN w:val="0"/>
        <w:adjustRightInd w:val="0"/>
        <w:spacing w:after="0" w:line="240" w:lineRule="auto"/>
        <w:jc w:val="both"/>
        <w:rPr>
          <w:rFonts w:eastAsia="PMingLiU"/>
          <w:b/>
          <w:bCs/>
          <w:color w:val="000000"/>
          <w:sz w:val="23"/>
          <w:szCs w:val="23"/>
          <w:lang w:eastAsia="zh-TW"/>
        </w:rPr>
      </w:pPr>
      <w:r w:rsidRPr="001735A7">
        <w:rPr>
          <w:rFonts w:eastAsia="PMingLiU"/>
          <w:b/>
          <w:bCs/>
          <w:color w:val="000000"/>
          <w:sz w:val="23"/>
          <w:szCs w:val="23"/>
          <w:lang w:eastAsia="zh-TW"/>
        </w:rPr>
        <w:t>16.1 LOS DOCUMENTOS QUE SE DEBERÁN INCLUIR EN EL SOBRE No. 1:</w:t>
      </w:r>
    </w:p>
    <w:p w14:paraId="36CF81FC" w14:textId="77777777" w:rsidR="008752B9" w:rsidRPr="001735A7" w:rsidRDefault="008752B9" w:rsidP="008752B9">
      <w:pPr>
        <w:autoSpaceDE w:val="0"/>
        <w:autoSpaceDN w:val="0"/>
        <w:adjustRightInd w:val="0"/>
        <w:spacing w:after="0" w:line="240" w:lineRule="auto"/>
        <w:jc w:val="both"/>
        <w:rPr>
          <w:rFonts w:eastAsia="PMingLiU"/>
          <w:color w:val="000000"/>
          <w:sz w:val="23"/>
          <w:szCs w:val="23"/>
          <w:lang w:eastAsia="zh-TW"/>
        </w:rPr>
      </w:pPr>
      <w:r w:rsidRPr="001735A7">
        <w:rPr>
          <w:rFonts w:eastAsia="PMingLiU"/>
          <w:b/>
          <w:bCs/>
          <w:color w:val="000000"/>
          <w:sz w:val="23"/>
          <w:szCs w:val="23"/>
          <w:lang w:eastAsia="zh-TW"/>
        </w:rPr>
        <w:t>16.1.3 Adicionalmente los oferentes deberán presentar original de los siguientes Documentos e incluirlos en el sobre No. 1</w:t>
      </w:r>
      <w:r w:rsidRPr="001735A7">
        <w:rPr>
          <w:rFonts w:eastAsia="PMingLiU"/>
          <w:color w:val="000000"/>
          <w:sz w:val="23"/>
          <w:szCs w:val="23"/>
          <w:lang w:eastAsia="zh-TW"/>
        </w:rPr>
        <w:t>:</w:t>
      </w:r>
    </w:p>
    <w:p w14:paraId="51BA62C8" w14:textId="77777777" w:rsidR="008752B9" w:rsidRPr="001735A7" w:rsidRDefault="008752B9" w:rsidP="008752B9">
      <w:pPr>
        <w:autoSpaceDE w:val="0"/>
        <w:autoSpaceDN w:val="0"/>
        <w:adjustRightInd w:val="0"/>
        <w:spacing w:after="0" w:line="240" w:lineRule="auto"/>
        <w:jc w:val="both"/>
        <w:rPr>
          <w:rFonts w:eastAsia="PMingLiU"/>
          <w:color w:val="000000"/>
          <w:sz w:val="23"/>
          <w:szCs w:val="23"/>
          <w:lang w:eastAsia="zh-TW"/>
        </w:rPr>
      </w:pPr>
    </w:p>
    <w:p w14:paraId="766C825F" w14:textId="77777777" w:rsidR="008752B9" w:rsidRPr="001735A7" w:rsidRDefault="008752B9" w:rsidP="008752B9">
      <w:pPr>
        <w:widowControl w:val="0"/>
        <w:suppressAutoHyphens/>
        <w:autoSpaceDN w:val="0"/>
        <w:spacing w:after="0" w:line="240" w:lineRule="auto"/>
        <w:jc w:val="both"/>
        <w:textAlignment w:val="baseline"/>
        <w:rPr>
          <w:rFonts w:eastAsia="WenQuanYi Micro Hei"/>
          <w:b/>
          <w:kern w:val="3"/>
          <w:szCs w:val="24"/>
          <w:lang w:eastAsia="zh-CN" w:bidi="hi-IN"/>
        </w:rPr>
      </w:pPr>
      <w:r w:rsidRPr="001735A7">
        <w:rPr>
          <w:rFonts w:eastAsia="WenQuanYi Micro Hei"/>
          <w:b/>
          <w:kern w:val="3"/>
          <w:szCs w:val="24"/>
          <w:lang w:eastAsia="zh-CN" w:bidi="hi-IN"/>
        </w:rPr>
        <w:t>Según publicación de Bases</w:t>
      </w:r>
    </w:p>
    <w:p w14:paraId="3BD2700C" w14:textId="77777777" w:rsidR="008752B9" w:rsidRPr="001735A7" w:rsidRDefault="008752B9" w:rsidP="008752B9">
      <w:pPr>
        <w:autoSpaceDE w:val="0"/>
        <w:autoSpaceDN w:val="0"/>
        <w:adjustRightInd w:val="0"/>
        <w:spacing w:after="0" w:line="240" w:lineRule="auto"/>
        <w:jc w:val="both"/>
        <w:rPr>
          <w:rFonts w:eastAsia="PMingLiU"/>
          <w:color w:val="000000"/>
          <w:sz w:val="23"/>
          <w:szCs w:val="23"/>
          <w:lang w:eastAsia="zh-TW"/>
        </w:rPr>
      </w:pPr>
      <w:r w:rsidRPr="001735A7">
        <w:rPr>
          <w:rFonts w:ascii="Symbol" w:eastAsia="PMingLiU" w:hAnsi="Symbol" w:cs="Symbol"/>
          <w:color w:val="000000"/>
          <w:sz w:val="23"/>
          <w:szCs w:val="23"/>
          <w:lang w:eastAsia="zh-TW"/>
        </w:rPr>
        <w:t></w:t>
      </w:r>
      <w:r w:rsidRPr="001735A7">
        <w:rPr>
          <w:rFonts w:ascii="Symbol" w:eastAsia="PMingLiU" w:hAnsi="Symbol" w:cs="Symbol"/>
          <w:color w:val="000000"/>
          <w:sz w:val="23"/>
          <w:szCs w:val="23"/>
          <w:lang w:eastAsia="zh-TW"/>
        </w:rPr>
        <w:t></w:t>
      </w:r>
      <w:r w:rsidRPr="001735A7">
        <w:rPr>
          <w:rFonts w:eastAsia="PMingLiU"/>
          <w:color w:val="000000"/>
          <w:sz w:val="23"/>
          <w:szCs w:val="23"/>
          <w:lang w:eastAsia="zh-TW"/>
        </w:rPr>
        <w:t xml:space="preserve">Solvencia de impuestos municipales vigente de la Alcaldía Municipal del domicilio del ofertante y del contratante o certificación de carencia de bienes o el no desarrollo de actividad económica en el Municipio. </w:t>
      </w:r>
    </w:p>
    <w:p w14:paraId="132147D1" w14:textId="77777777" w:rsidR="008752B9" w:rsidRPr="001735A7" w:rsidRDefault="008752B9" w:rsidP="008752B9">
      <w:pPr>
        <w:spacing w:before="240" w:after="80" w:line="276" w:lineRule="auto"/>
        <w:jc w:val="both"/>
        <w:outlineLvl w:val="1"/>
        <w:rPr>
          <w:rFonts w:eastAsia="WenQuanYi Micro Hei"/>
          <w:b/>
          <w:kern w:val="3"/>
          <w:szCs w:val="24"/>
          <w:lang w:eastAsia="zh-CN" w:bidi="hi-IN"/>
        </w:rPr>
      </w:pPr>
      <w:r w:rsidRPr="001735A7">
        <w:rPr>
          <w:rFonts w:eastAsia="WenQuanYi Micro Hei"/>
          <w:b/>
          <w:kern w:val="3"/>
          <w:szCs w:val="24"/>
          <w:lang w:eastAsia="zh-CN" w:bidi="hi-IN"/>
        </w:rPr>
        <w:t>Modificación</w:t>
      </w:r>
    </w:p>
    <w:p w14:paraId="7ECCCD07" w14:textId="77777777" w:rsidR="008752B9" w:rsidRPr="001735A7" w:rsidRDefault="008752B9" w:rsidP="008752B9">
      <w:pPr>
        <w:autoSpaceDE w:val="0"/>
        <w:autoSpaceDN w:val="0"/>
        <w:adjustRightInd w:val="0"/>
        <w:spacing w:after="0" w:line="240" w:lineRule="auto"/>
        <w:jc w:val="both"/>
        <w:rPr>
          <w:rFonts w:eastAsia="PMingLiU"/>
          <w:color w:val="000000"/>
          <w:sz w:val="23"/>
          <w:szCs w:val="23"/>
          <w:lang w:eastAsia="zh-TW"/>
        </w:rPr>
      </w:pPr>
      <w:r w:rsidRPr="001735A7">
        <w:rPr>
          <w:rFonts w:ascii="Symbol" w:eastAsia="PMingLiU" w:hAnsi="Symbol" w:cs="Symbol"/>
          <w:color w:val="000000"/>
          <w:sz w:val="23"/>
          <w:szCs w:val="23"/>
          <w:lang w:eastAsia="zh-TW"/>
        </w:rPr>
        <w:t></w:t>
      </w:r>
      <w:r w:rsidRPr="001735A7">
        <w:rPr>
          <w:rFonts w:ascii="Symbol" w:eastAsia="PMingLiU" w:hAnsi="Symbol" w:cs="Symbol"/>
          <w:color w:val="000000"/>
          <w:sz w:val="23"/>
          <w:szCs w:val="23"/>
          <w:lang w:eastAsia="zh-TW"/>
        </w:rPr>
        <w:t></w:t>
      </w:r>
      <w:r w:rsidRPr="001735A7">
        <w:rPr>
          <w:rFonts w:eastAsia="PMingLiU"/>
          <w:color w:val="000000"/>
          <w:sz w:val="23"/>
          <w:szCs w:val="23"/>
          <w:lang w:eastAsia="zh-TW"/>
        </w:rPr>
        <w:t>Solvencia de impuestos municipales vigente de la Alcaldía Municipal del domicilio del ofertante.</w:t>
      </w:r>
    </w:p>
    <w:p w14:paraId="11E276EA" w14:textId="77777777" w:rsidR="008752B9" w:rsidRPr="001735A7" w:rsidRDefault="008752B9" w:rsidP="008752B9">
      <w:pPr>
        <w:autoSpaceDE w:val="0"/>
        <w:autoSpaceDN w:val="0"/>
        <w:adjustRightInd w:val="0"/>
        <w:spacing w:after="0" w:line="240" w:lineRule="auto"/>
        <w:jc w:val="both"/>
        <w:rPr>
          <w:rFonts w:eastAsia="PMingLiU"/>
          <w:b/>
          <w:bCs/>
          <w:color w:val="000000"/>
          <w:sz w:val="23"/>
          <w:szCs w:val="23"/>
          <w:lang w:eastAsia="zh-TW"/>
        </w:rPr>
      </w:pPr>
    </w:p>
    <w:p w14:paraId="37F89BBE" w14:textId="77777777" w:rsidR="008752B9" w:rsidRPr="001735A7" w:rsidRDefault="008752B9" w:rsidP="008752B9">
      <w:pPr>
        <w:autoSpaceDE w:val="0"/>
        <w:autoSpaceDN w:val="0"/>
        <w:adjustRightInd w:val="0"/>
        <w:spacing w:after="0" w:line="240" w:lineRule="auto"/>
        <w:jc w:val="both"/>
        <w:rPr>
          <w:rFonts w:eastAsia="PMingLiU"/>
          <w:color w:val="000000"/>
          <w:sz w:val="23"/>
          <w:szCs w:val="23"/>
          <w:lang w:eastAsia="zh-TW"/>
        </w:rPr>
      </w:pPr>
      <w:r w:rsidRPr="001735A7">
        <w:rPr>
          <w:rFonts w:eastAsia="PMingLiU"/>
          <w:b/>
          <w:bCs/>
          <w:color w:val="000000"/>
          <w:sz w:val="23"/>
          <w:szCs w:val="23"/>
          <w:lang w:eastAsia="zh-TW"/>
        </w:rPr>
        <w:t xml:space="preserve">SECCION II </w:t>
      </w:r>
    </w:p>
    <w:p w14:paraId="577B8C5B" w14:textId="77777777" w:rsidR="008752B9" w:rsidRPr="001735A7" w:rsidRDefault="008752B9" w:rsidP="008752B9">
      <w:pPr>
        <w:autoSpaceDE w:val="0"/>
        <w:autoSpaceDN w:val="0"/>
        <w:adjustRightInd w:val="0"/>
        <w:spacing w:after="0" w:line="240" w:lineRule="auto"/>
        <w:jc w:val="both"/>
        <w:rPr>
          <w:rFonts w:eastAsia="PMingLiU"/>
          <w:color w:val="000000"/>
          <w:sz w:val="23"/>
          <w:szCs w:val="23"/>
          <w:lang w:eastAsia="zh-TW"/>
        </w:rPr>
      </w:pPr>
      <w:r w:rsidRPr="001735A7">
        <w:rPr>
          <w:rFonts w:eastAsia="PMingLiU"/>
          <w:b/>
          <w:bCs/>
          <w:color w:val="000000"/>
          <w:sz w:val="23"/>
          <w:szCs w:val="23"/>
          <w:lang w:eastAsia="zh-TW"/>
        </w:rPr>
        <w:t xml:space="preserve">EVALUACION DE OFERTAS </w:t>
      </w:r>
    </w:p>
    <w:p w14:paraId="39C47213" w14:textId="77777777" w:rsidR="008752B9" w:rsidRPr="001735A7" w:rsidRDefault="008752B9" w:rsidP="008752B9">
      <w:pPr>
        <w:tabs>
          <w:tab w:val="left" w:pos="720"/>
          <w:tab w:val="left" w:pos="1440"/>
          <w:tab w:val="left" w:pos="2160"/>
          <w:tab w:val="left" w:pos="2880"/>
          <w:tab w:val="left" w:pos="3600"/>
          <w:tab w:val="left" w:pos="4320"/>
          <w:tab w:val="left" w:pos="4820"/>
        </w:tabs>
        <w:spacing w:after="0" w:line="240" w:lineRule="auto"/>
        <w:ind w:right="284"/>
        <w:jc w:val="both"/>
        <w:rPr>
          <w:rFonts w:ascii="Calibri" w:eastAsia="PMingLiU" w:hAnsi="Calibri"/>
          <w:b/>
          <w:bCs/>
          <w:sz w:val="23"/>
          <w:szCs w:val="23"/>
          <w:lang w:bidi="en-US"/>
        </w:rPr>
      </w:pPr>
      <w:r w:rsidRPr="001735A7">
        <w:rPr>
          <w:rFonts w:ascii="Calibri" w:eastAsia="PMingLiU" w:hAnsi="Calibri"/>
          <w:b/>
          <w:bCs/>
          <w:sz w:val="23"/>
          <w:szCs w:val="23"/>
          <w:lang w:bidi="en-US"/>
        </w:rPr>
        <w:t>1.- PROCESO DE EVALUACION DE OFERTAS</w:t>
      </w:r>
    </w:p>
    <w:p w14:paraId="405915C6" w14:textId="77777777" w:rsidR="008752B9" w:rsidRPr="001735A7" w:rsidRDefault="008752B9" w:rsidP="008752B9">
      <w:pPr>
        <w:tabs>
          <w:tab w:val="left" w:pos="720"/>
          <w:tab w:val="left" w:pos="1440"/>
          <w:tab w:val="left" w:pos="2160"/>
          <w:tab w:val="left" w:pos="2880"/>
          <w:tab w:val="left" w:pos="3600"/>
          <w:tab w:val="left" w:pos="4320"/>
          <w:tab w:val="left" w:pos="4820"/>
        </w:tabs>
        <w:spacing w:after="0" w:line="240" w:lineRule="auto"/>
        <w:ind w:right="284"/>
        <w:jc w:val="both"/>
        <w:rPr>
          <w:rFonts w:ascii="Calibri" w:eastAsia="PMingLiU" w:hAnsi="Calibri"/>
          <w:b/>
          <w:bCs/>
          <w:sz w:val="23"/>
          <w:szCs w:val="23"/>
          <w:lang w:bidi="en-US"/>
        </w:rPr>
      </w:pPr>
      <w:r w:rsidRPr="001735A7">
        <w:rPr>
          <w:rFonts w:ascii="Calibri" w:eastAsia="PMingLiU" w:hAnsi="Calibri"/>
          <w:sz w:val="23"/>
          <w:szCs w:val="23"/>
          <w:lang w:bidi="en-US"/>
        </w:rPr>
        <w:t xml:space="preserve">b) </w:t>
      </w:r>
      <w:r w:rsidRPr="001735A7">
        <w:rPr>
          <w:rFonts w:ascii="Calibri" w:eastAsia="PMingLiU" w:hAnsi="Calibri"/>
          <w:b/>
          <w:bCs/>
          <w:sz w:val="23"/>
          <w:szCs w:val="23"/>
          <w:lang w:bidi="en-US"/>
        </w:rPr>
        <w:t>SEGUNDA ETAPA: EVALUACION DE LA CAPACIDAD FINANCIERA</w:t>
      </w:r>
    </w:p>
    <w:p w14:paraId="34A522B9" w14:textId="77777777" w:rsidR="008752B9" w:rsidRPr="001735A7" w:rsidRDefault="008752B9" w:rsidP="008752B9">
      <w:pPr>
        <w:tabs>
          <w:tab w:val="left" w:pos="720"/>
          <w:tab w:val="left" w:pos="1440"/>
          <w:tab w:val="left" w:pos="2160"/>
          <w:tab w:val="left" w:pos="2880"/>
          <w:tab w:val="left" w:pos="3600"/>
          <w:tab w:val="left" w:pos="4320"/>
          <w:tab w:val="left" w:pos="4820"/>
        </w:tabs>
        <w:spacing w:after="0" w:line="240" w:lineRule="auto"/>
        <w:ind w:right="284"/>
        <w:jc w:val="both"/>
        <w:rPr>
          <w:rFonts w:ascii="Calibri" w:eastAsia="PMingLiU" w:hAnsi="Calibri"/>
          <w:b/>
          <w:bCs/>
          <w:sz w:val="23"/>
          <w:szCs w:val="23"/>
          <w:lang w:bidi="en-US"/>
        </w:rPr>
      </w:pPr>
      <w:r w:rsidRPr="001735A7">
        <w:rPr>
          <w:rFonts w:ascii="Calibri" w:eastAsia="PMingLiU" w:hAnsi="Calibri"/>
          <w:b/>
          <w:bCs/>
          <w:sz w:val="23"/>
          <w:szCs w:val="23"/>
          <w:lang w:bidi="en-US"/>
        </w:rPr>
        <w:t>c. SUB-CRITERIO, ENDEUDAMIENTO TOTAL (30 PUNTOS)</w:t>
      </w:r>
    </w:p>
    <w:p w14:paraId="3E31EC39" w14:textId="77777777" w:rsidR="008752B9" w:rsidRPr="001735A7" w:rsidRDefault="008752B9" w:rsidP="008752B9">
      <w:pPr>
        <w:tabs>
          <w:tab w:val="left" w:pos="720"/>
          <w:tab w:val="left" w:pos="1440"/>
          <w:tab w:val="left" w:pos="2160"/>
          <w:tab w:val="left" w:pos="2880"/>
          <w:tab w:val="left" w:pos="3600"/>
          <w:tab w:val="left" w:pos="4320"/>
          <w:tab w:val="left" w:pos="4820"/>
        </w:tabs>
        <w:spacing w:after="0" w:line="240" w:lineRule="auto"/>
        <w:ind w:right="284"/>
        <w:jc w:val="both"/>
        <w:rPr>
          <w:rFonts w:ascii="Calibri" w:eastAsia="PMingLiU" w:hAnsi="Calibri"/>
          <w:b/>
          <w:bCs/>
          <w:sz w:val="23"/>
          <w:szCs w:val="23"/>
          <w:lang w:bidi="en-US"/>
        </w:rPr>
      </w:pPr>
    </w:p>
    <w:p w14:paraId="1C401875" w14:textId="77777777" w:rsidR="008752B9" w:rsidRPr="001735A7" w:rsidRDefault="008752B9" w:rsidP="008752B9">
      <w:pPr>
        <w:widowControl w:val="0"/>
        <w:suppressAutoHyphens/>
        <w:autoSpaceDN w:val="0"/>
        <w:spacing w:after="0" w:line="240" w:lineRule="auto"/>
        <w:jc w:val="both"/>
        <w:textAlignment w:val="baseline"/>
        <w:rPr>
          <w:rFonts w:eastAsia="WenQuanYi Micro Hei"/>
          <w:b/>
          <w:kern w:val="3"/>
          <w:szCs w:val="24"/>
          <w:lang w:eastAsia="zh-CN" w:bidi="hi-IN"/>
        </w:rPr>
      </w:pPr>
      <w:r w:rsidRPr="001735A7">
        <w:rPr>
          <w:rFonts w:eastAsia="WenQuanYi Micro Hei"/>
          <w:b/>
          <w:kern w:val="3"/>
          <w:szCs w:val="24"/>
          <w:lang w:eastAsia="zh-CN" w:bidi="hi-IN"/>
        </w:rPr>
        <w:t>Según publicación de Bases</w:t>
      </w:r>
    </w:p>
    <w:p w14:paraId="61F6FA7F" w14:textId="77777777" w:rsidR="008752B9" w:rsidRPr="001735A7" w:rsidRDefault="008752B9" w:rsidP="008752B9">
      <w:pPr>
        <w:widowControl w:val="0"/>
        <w:suppressAutoHyphens/>
        <w:autoSpaceDN w:val="0"/>
        <w:spacing w:after="0" w:line="240" w:lineRule="auto"/>
        <w:jc w:val="both"/>
        <w:textAlignment w:val="baseline"/>
        <w:rPr>
          <w:rFonts w:eastAsia="WenQuanYi Micro Hei"/>
          <w:b/>
          <w:kern w:val="3"/>
          <w:szCs w:val="24"/>
          <w:lang w:eastAsia="zh-CN" w:bidi="hi-IN"/>
        </w:rPr>
      </w:pPr>
    </w:p>
    <w:tbl>
      <w:tblPr>
        <w:tblStyle w:val="Tablaconcuadrcula"/>
        <w:tblW w:w="8455" w:type="dxa"/>
        <w:tblLook w:val="04A0" w:firstRow="1" w:lastRow="0" w:firstColumn="1" w:lastColumn="0" w:noHBand="0" w:noVBand="1"/>
      </w:tblPr>
      <w:tblGrid>
        <w:gridCol w:w="2064"/>
        <w:gridCol w:w="738"/>
        <w:gridCol w:w="4477"/>
        <w:gridCol w:w="1176"/>
      </w:tblGrid>
      <w:tr w:rsidR="008752B9" w:rsidRPr="001735A7" w14:paraId="1485C51C" w14:textId="77777777" w:rsidTr="00F234BA">
        <w:tc>
          <w:tcPr>
            <w:tcW w:w="2064" w:type="dxa"/>
          </w:tcPr>
          <w:p w14:paraId="5AF4CA9A" w14:textId="77777777" w:rsidR="008752B9" w:rsidRPr="001735A7" w:rsidRDefault="008752B9" w:rsidP="00F234BA">
            <w:pPr>
              <w:widowControl w:val="0"/>
              <w:suppressAutoHyphens/>
              <w:autoSpaceDN w:val="0"/>
              <w:ind w:right="113"/>
              <w:jc w:val="both"/>
              <w:textAlignment w:val="baseline"/>
              <w:rPr>
                <w:rFonts w:eastAsia="WenQuanYi Micro Hei"/>
                <w:bCs/>
                <w:kern w:val="3"/>
                <w:szCs w:val="24"/>
                <w:lang w:eastAsia="zh-CN" w:bidi="hi-IN"/>
              </w:rPr>
            </w:pPr>
            <w:r w:rsidRPr="001735A7">
              <w:rPr>
                <w:rFonts w:eastAsia="WenQuanYi Micro Hei"/>
                <w:bCs/>
                <w:kern w:val="3"/>
                <w:szCs w:val="24"/>
                <w:lang w:eastAsia="zh-CN" w:bidi="hi-IN"/>
              </w:rPr>
              <w:t>Ratio y puntaje</w:t>
            </w:r>
          </w:p>
        </w:tc>
        <w:tc>
          <w:tcPr>
            <w:tcW w:w="738" w:type="dxa"/>
          </w:tcPr>
          <w:p w14:paraId="7C0D686F" w14:textId="77777777" w:rsidR="008752B9" w:rsidRPr="001735A7" w:rsidRDefault="008752B9" w:rsidP="00F234BA">
            <w:pPr>
              <w:widowControl w:val="0"/>
              <w:suppressAutoHyphens/>
              <w:autoSpaceDN w:val="0"/>
              <w:ind w:right="113"/>
              <w:jc w:val="both"/>
              <w:textAlignment w:val="baseline"/>
              <w:rPr>
                <w:rFonts w:eastAsia="WenQuanYi Micro Hei"/>
                <w:bCs/>
                <w:kern w:val="3"/>
                <w:szCs w:val="24"/>
                <w:lang w:eastAsia="zh-CN" w:bidi="hi-IN"/>
              </w:rPr>
            </w:pPr>
            <w:proofErr w:type="spellStart"/>
            <w:r w:rsidRPr="001735A7">
              <w:rPr>
                <w:rFonts w:eastAsia="WenQuanYi Micro Hei"/>
                <w:bCs/>
                <w:kern w:val="3"/>
                <w:szCs w:val="24"/>
                <w:lang w:eastAsia="zh-CN" w:bidi="hi-IN"/>
              </w:rPr>
              <w:t>N°</w:t>
            </w:r>
            <w:proofErr w:type="spellEnd"/>
          </w:p>
        </w:tc>
        <w:tc>
          <w:tcPr>
            <w:tcW w:w="4477" w:type="dxa"/>
          </w:tcPr>
          <w:p w14:paraId="296C5925" w14:textId="77777777" w:rsidR="008752B9" w:rsidRPr="001735A7" w:rsidRDefault="008752B9" w:rsidP="00F234BA">
            <w:pPr>
              <w:widowControl w:val="0"/>
              <w:suppressAutoHyphens/>
              <w:autoSpaceDN w:val="0"/>
              <w:ind w:right="113"/>
              <w:jc w:val="both"/>
              <w:textAlignment w:val="baseline"/>
              <w:rPr>
                <w:rFonts w:eastAsia="WenQuanYi Micro Hei"/>
                <w:bCs/>
                <w:kern w:val="3"/>
                <w:szCs w:val="24"/>
                <w:lang w:eastAsia="zh-CN" w:bidi="hi-IN"/>
              </w:rPr>
            </w:pPr>
            <w:r w:rsidRPr="001735A7">
              <w:rPr>
                <w:rFonts w:eastAsia="WenQuanYi Micro Hei"/>
                <w:bCs/>
                <w:kern w:val="3"/>
                <w:szCs w:val="24"/>
                <w:lang w:eastAsia="zh-CN" w:bidi="hi-IN"/>
              </w:rPr>
              <w:t>Rango de Calificación</w:t>
            </w:r>
          </w:p>
        </w:tc>
        <w:tc>
          <w:tcPr>
            <w:tcW w:w="1176" w:type="dxa"/>
          </w:tcPr>
          <w:p w14:paraId="3CA4ACCB" w14:textId="77777777" w:rsidR="008752B9" w:rsidRPr="001735A7" w:rsidRDefault="008752B9" w:rsidP="00F234BA">
            <w:pPr>
              <w:widowControl w:val="0"/>
              <w:suppressAutoHyphens/>
              <w:autoSpaceDN w:val="0"/>
              <w:ind w:right="113"/>
              <w:jc w:val="both"/>
              <w:textAlignment w:val="baseline"/>
              <w:rPr>
                <w:rFonts w:eastAsia="WenQuanYi Micro Hei"/>
                <w:bCs/>
                <w:kern w:val="3"/>
                <w:szCs w:val="24"/>
                <w:lang w:eastAsia="zh-CN" w:bidi="hi-IN"/>
              </w:rPr>
            </w:pPr>
            <w:r w:rsidRPr="001735A7">
              <w:rPr>
                <w:rFonts w:eastAsia="WenQuanYi Micro Hei"/>
                <w:bCs/>
                <w:kern w:val="3"/>
                <w:szCs w:val="24"/>
                <w:lang w:eastAsia="zh-CN" w:bidi="hi-IN"/>
              </w:rPr>
              <w:t>Puntos</w:t>
            </w:r>
          </w:p>
        </w:tc>
      </w:tr>
      <w:tr w:rsidR="008752B9" w:rsidRPr="001735A7" w14:paraId="0C149DA1" w14:textId="77777777" w:rsidTr="00F234BA">
        <w:tc>
          <w:tcPr>
            <w:tcW w:w="2064" w:type="dxa"/>
            <w:vMerge w:val="restart"/>
          </w:tcPr>
          <w:p w14:paraId="6AE78315"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Endeudamiento Total igual a Activo Total entre (Activo Total – Pasivo Total)</w:t>
            </w:r>
          </w:p>
        </w:tc>
        <w:tc>
          <w:tcPr>
            <w:tcW w:w="738" w:type="dxa"/>
          </w:tcPr>
          <w:p w14:paraId="4E9CBA82"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c.1</w:t>
            </w:r>
          </w:p>
        </w:tc>
        <w:tc>
          <w:tcPr>
            <w:tcW w:w="4477" w:type="dxa"/>
          </w:tcPr>
          <w:p w14:paraId="6DABED0F"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Igual o menor que 0.5</w:t>
            </w:r>
          </w:p>
        </w:tc>
        <w:tc>
          <w:tcPr>
            <w:tcW w:w="1176" w:type="dxa"/>
          </w:tcPr>
          <w:p w14:paraId="77B23E80" w14:textId="77777777" w:rsidR="008752B9" w:rsidRPr="001735A7" w:rsidRDefault="008752B9" w:rsidP="00F234BA">
            <w:pPr>
              <w:widowControl w:val="0"/>
              <w:suppressAutoHyphens/>
              <w:autoSpaceDN w:val="0"/>
              <w:ind w:right="113"/>
              <w:jc w:val="center"/>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30</w:t>
            </w:r>
          </w:p>
        </w:tc>
      </w:tr>
      <w:tr w:rsidR="008752B9" w:rsidRPr="001735A7" w14:paraId="332BC7D5" w14:textId="77777777" w:rsidTr="00F234BA">
        <w:tc>
          <w:tcPr>
            <w:tcW w:w="2064" w:type="dxa"/>
            <w:vMerge/>
          </w:tcPr>
          <w:p w14:paraId="0DEFD6F9"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p>
        </w:tc>
        <w:tc>
          <w:tcPr>
            <w:tcW w:w="738" w:type="dxa"/>
          </w:tcPr>
          <w:p w14:paraId="4516CBC0"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c.2</w:t>
            </w:r>
          </w:p>
        </w:tc>
        <w:tc>
          <w:tcPr>
            <w:tcW w:w="4477" w:type="dxa"/>
          </w:tcPr>
          <w:p w14:paraId="16934E8F"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 xml:space="preserve">Mayor que 0.5 y menor que 0.75 </w:t>
            </w:r>
          </w:p>
        </w:tc>
        <w:tc>
          <w:tcPr>
            <w:tcW w:w="1176" w:type="dxa"/>
          </w:tcPr>
          <w:p w14:paraId="2C397434" w14:textId="77777777" w:rsidR="008752B9" w:rsidRPr="001735A7" w:rsidRDefault="008752B9" w:rsidP="00F234BA">
            <w:pPr>
              <w:widowControl w:val="0"/>
              <w:suppressAutoHyphens/>
              <w:autoSpaceDN w:val="0"/>
              <w:ind w:right="113"/>
              <w:jc w:val="center"/>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20</w:t>
            </w:r>
          </w:p>
        </w:tc>
      </w:tr>
      <w:tr w:rsidR="008752B9" w:rsidRPr="001735A7" w14:paraId="699CFB3F" w14:textId="77777777" w:rsidTr="00F234BA">
        <w:tc>
          <w:tcPr>
            <w:tcW w:w="2064" w:type="dxa"/>
            <w:vMerge/>
          </w:tcPr>
          <w:p w14:paraId="319E0129"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p>
        </w:tc>
        <w:tc>
          <w:tcPr>
            <w:tcW w:w="738" w:type="dxa"/>
          </w:tcPr>
          <w:p w14:paraId="159F4003"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c.3</w:t>
            </w:r>
          </w:p>
        </w:tc>
        <w:tc>
          <w:tcPr>
            <w:tcW w:w="4477" w:type="dxa"/>
          </w:tcPr>
          <w:p w14:paraId="19677CD2"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Mayor que 0.75 y menor que 1</w:t>
            </w:r>
          </w:p>
        </w:tc>
        <w:tc>
          <w:tcPr>
            <w:tcW w:w="1176" w:type="dxa"/>
          </w:tcPr>
          <w:p w14:paraId="322C53F0" w14:textId="77777777" w:rsidR="008752B9" w:rsidRPr="001735A7" w:rsidRDefault="008752B9" w:rsidP="00F234BA">
            <w:pPr>
              <w:widowControl w:val="0"/>
              <w:suppressAutoHyphens/>
              <w:autoSpaceDN w:val="0"/>
              <w:ind w:right="113"/>
              <w:jc w:val="center"/>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10</w:t>
            </w:r>
          </w:p>
        </w:tc>
      </w:tr>
      <w:tr w:rsidR="008752B9" w:rsidRPr="001735A7" w14:paraId="6EC1F476" w14:textId="77777777" w:rsidTr="00F234BA">
        <w:tc>
          <w:tcPr>
            <w:tcW w:w="2064" w:type="dxa"/>
            <w:vMerge/>
          </w:tcPr>
          <w:p w14:paraId="465F90A7"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p>
        </w:tc>
        <w:tc>
          <w:tcPr>
            <w:tcW w:w="738" w:type="dxa"/>
          </w:tcPr>
          <w:p w14:paraId="5B3D3EAB"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c.4</w:t>
            </w:r>
          </w:p>
        </w:tc>
        <w:tc>
          <w:tcPr>
            <w:tcW w:w="4477" w:type="dxa"/>
          </w:tcPr>
          <w:p w14:paraId="579A0474"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Mayor que 1</w:t>
            </w:r>
          </w:p>
        </w:tc>
        <w:tc>
          <w:tcPr>
            <w:tcW w:w="1176" w:type="dxa"/>
          </w:tcPr>
          <w:p w14:paraId="4AA9CA47" w14:textId="77777777" w:rsidR="008752B9" w:rsidRPr="001735A7" w:rsidRDefault="008752B9" w:rsidP="00F234BA">
            <w:pPr>
              <w:widowControl w:val="0"/>
              <w:suppressAutoHyphens/>
              <w:autoSpaceDN w:val="0"/>
              <w:ind w:right="113"/>
              <w:jc w:val="center"/>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5</w:t>
            </w:r>
          </w:p>
        </w:tc>
      </w:tr>
    </w:tbl>
    <w:p w14:paraId="21CC3793" w14:textId="77777777" w:rsidR="008752B9" w:rsidRPr="001735A7" w:rsidRDefault="008752B9" w:rsidP="008752B9">
      <w:pPr>
        <w:spacing w:before="240" w:after="80" w:line="276" w:lineRule="auto"/>
        <w:outlineLvl w:val="1"/>
        <w:rPr>
          <w:rFonts w:eastAsia="WenQuanYi Micro Hei"/>
          <w:b/>
          <w:kern w:val="3"/>
          <w:szCs w:val="24"/>
          <w:lang w:eastAsia="zh-CN" w:bidi="hi-IN"/>
        </w:rPr>
      </w:pPr>
    </w:p>
    <w:p w14:paraId="327CBAAD" w14:textId="77777777" w:rsidR="008752B9" w:rsidRPr="001735A7" w:rsidRDefault="008752B9" w:rsidP="008752B9">
      <w:pPr>
        <w:spacing w:before="240" w:after="80" w:line="276" w:lineRule="auto"/>
        <w:outlineLvl w:val="1"/>
        <w:rPr>
          <w:rFonts w:eastAsia="WenQuanYi Micro Hei"/>
          <w:b/>
          <w:kern w:val="3"/>
          <w:szCs w:val="24"/>
          <w:lang w:eastAsia="zh-CN" w:bidi="hi-IN"/>
        </w:rPr>
      </w:pPr>
      <w:r w:rsidRPr="001735A7">
        <w:rPr>
          <w:rFonts w:eastAsia="WenQuanYi Micro Hei"/>
          <w:b/>
          <w:kern w:val="3"/>
          <w:szCs w:val="24"/>
          <w:lang w:eastAsia="zh-CN" w:bidi="hi-IN"/>
        </w:rPr>
        <w:t>Modificación</w:t>
      </w:r>
    </w:p>
    <w:tbl>
      <w:tblPr>
        <w:tblStyle w:val="Tablaconcuadrcula"/>
        <w:tblW w:w="8455" w:type="dxa"/>
        <w:tblLook w:val="04A0" w:firstRow="1" w:lastRow="0" w:firstColumn="1" w:lastColumn="0" w:noHBand="0" w:noVBand="1"/>
      </w:tblPr>
      <w:tblGrid>
        <w:gridCol w:w="2064"/>
        <w:gridCol w:w="738"/>
        <w:gridCol w:w="4477"/>
        <w:gridCol w:w="1176"/>
      </w:tblGrid>
      <w:tr w:rsidR="008752B9" w:rsidRPr="001735A7" w14:paraId="7826B635" w14:textId="77777777" w:rsidTr="00F234BA">
        <w:tc>
          <w:tcPr>
            <w:tcW w:w="2064" w:type="dxa"/>
          </w:tcPr>
          <w:p w14:paraId="76124221" w14:textId="77777777" w:rsidR="008752B9" w:rsidRPr="001735A7" w:rsidRDefault="008752B9" w:rsidP="00F234BA">
            <w:pPr>
              <w:widowControl w:val="0"/>
              <w:suppressAutoHyphens/>
              <w:autoSpaceDN w:val="0"/>
              <w:ind w:right="113"/>
              <w:jc w:val="both"/>
              <w:textAlignment w:val="baseline"/>
              <w:rPr>
                <w:rFonts w:eastAsia="WenQuanYi Micro Hei"/>
                <w:bCs/>
                <w:kern w:val="3"/>
                <w:szCs w:val="24"/>
                <w:lang w:eastAsia="zh-CN" w:bidi="hi-IN"/>
              </w:rPr>
            </w:pPr>
            <w:r w:rsidRPr="001735A7">
              <w:rPr>
                <w:rFonts w:eastAsia="WenQuanYi Micro Hei"/>
                <w:bCs/>
                <w:kern w:val="3"/>
                <w:szCs w:val="24"/>
                <w:lang w:eastAsia="zh-CN" w:bidi="hi-IN"/>
              </w:rPr>
              <w:t>Ratio y puntaje</w:t>
            </w:r>
          </w:p>
        </w:tc>
        <w:tc>
          <w:tcPr>
            <w:tcW w:w="738" w:type="dxa"/>
          </w:tcPr>
          <w:p w14:paraId="357FF08A" w14:textId="77777777" w:rsidR="008752B9" w:rsidRPr="001735A7" w:rsidRDefault="008752B9" w:rsidP="00F234BA">
            <w:pPr>
              <w:widowControl w:val="0"/>
              <w:suppressAutoHyphens/>
              <w:autoSpaceDN w:val="0"/>
              <w:ind w:right="113"/>
              <w:jc w:val="both"/>
              <w:textAlignment w:val="baseline"/>
              <w:rPr>
                <w:rFonts w:eastAsia="WenQuanYi Micro Hei"/>
                <w:bCs/>
                <w:kern w:val="3"/>
                <w:szCs w:val="24"/>
                <w:lang w:eastAsia="zh-CN" w:bidi="hi-IN"/>
              </w:rPr>
            </w:pPr>
            <w:proofErr w:type="spellStart"/>
            <w:r w:rsidRPr="001735A7">
              <w:rPr>
                <w:rFonts w:eastAsia="WenQuanYi Micro Hei"/>
                <w:bCs/>
                <w:kern w:val="3"/>
                <w:szCs w:val="24"/>
                <w:lang w:eastAsia="zh-CN" w:bidi="hi-IN"/>
              </w:rPr>
              <w:t>N°</w:t>
            </w:r>
            <w:proofErr w:type="spellEnd"/>
          </w:p>
        </w:tc>
        <w:tc>
          <w:tcPr>
            <w:tcW w:w="4477" w:type="dxa"/>
          </w:tcPr>
          <w:p w14:paraId="083B9E0D" w14:textId="77777777" w:rsidR="008752B9" w:rsidRPr="001735A7" w:rsidRDefault="008752B9" w:rsidP="00F234BA">
            <w:pPr>
              <w:widowControl w:val="0"/>
              <w:suppressAutoHyphens/>
              <w:autoSpaceDN w:val="0"/>
              <w:ind w:right="113"/>
              <w:jc w:val="both"/>
              <w:textAlignment w:val="baseline"/>
              <w:rPr>
                <w:rFonts w:eastAsia="WenQuanYi Micro Hei"/>
                <w:bCs/>
                <w:kern w:val="3"/>
                <w:szCs w:val="24"/>
                <w:lang w:eastAsia="zh-CN" w:bidi="hi-IN"/>
              </w:rPr>
            </w:pPr>
            <w:r w:rsidRPr="001735A7">
              <w:rPr>
                <w:rFonts w:eastAsia="WenQuanYi Micro Hei"/>
                <w:bCs/>
                <w:kern w:val="3"/>
                <w:szCs w:val="24"/>
                <w:lang w:eastAsia="zh-CN" w:bidi="hi-IN"/>
              </w:rPr>
              <w:t>Rango de Calificación</w:t>
            </w:r>
          </w:p>
        </w:tc>
        <w:tc>
          <w:tcPr>
            <w:tcW w:w="1176" w:type="dxa"/>
          </w:tcPr>
          <w:p w14:paraId="722B09DF" w14:textId="77777777" w:rsidR="008752B9" w:rsidRPr="001735A7" w:rsidRDefault="008752B9" w:rsidP="00F234BA">
            <w:pPr>
              <w:widowControl w:val="0"/>
              <w:suppressAutoHyphens/>
              <w:autoSpaceDN w:val="0"/>
              <w:ind w:right="113"/>
              <w:jc w:val="both"/>
              <w:textAlignment w:val="baseline"/>
              <w:rPr>
                <w:rFonts w:eastAsia="WenQuanYi Micro Hei"/>
                <w:bCs/>
                <w:kern w:val="3"/>
                <w:szCs w:val="24"/>
                <w:lang w:eastAsia="zh-CN" w:bidi="hi-IN"/>
              </w:rPr>
            </w:pPr>
            <w:r w:rsidRPr="001735A7">
              <w:rPr>
                <w:rFonts w:eastAsia="WenQuanYi Micro Hei"/>
                <w:bCs/>
                <w:kern w:val="3"/>
                <w:szCs w:val="24"/>
                <w:lang w:eastAsia="zh-CN" w:bidi="hi-IN"/>
              </w:rPr>
              <w:t>Puntos</w:t>
            </w:r>
          </w:p>
        </w:tc>
      </w:tr>
      <w:tr w:rsidR="008752B9" w:rsidRPr="001735A7" w14:paraId="6B01732D" w14:textId="77777777" w:rsidTr="00F234BA">
        <w:tc>
          <w:tcPr>
            <w:tcW w:w="2064" w:type="dxa"/>
            <w:vMerge w:val="restart"/>
          </w:tcPr>
          <w:p w14:paraId="0028F563"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Endeudamiento Total igual a Pasivo Total entre (Activo Total – Pasivo Total)</w:t>
            </w:r>
          </w:p>
        </w:tc>
        <w:tc>
          <w:tcPr>
            <w:tcW w:w="738" w:type="dxa"/>
          </w:tcPr>
          <w:p w14:paraId="3E5A7A42"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c.1</w:t>
            </w:r>
          </w:p>
        </w:tc>
        <w:tc>
          <w:tcPr>
            <w:tcW w:w="4477" w:type="dxa"/>
          </w:tcPr>
          <w:p w14:paraId="3010FEA9"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Igual o menor que 0.5</w:t>
            </w:r>
          </w:p>
        </w:tc>
        <w:tc>
          <w:tcPr>
            <w:tcW w:w="1176" w:type="dxa"/>
          </w:tcPr>
          <w:p w14:paraId="1706629A" w14:textId="77777777" w:rsidR="008752B9" w:rsidRPr="001735A7" w:rsidRDefault="008752B9" w:rsidP="00F234BA">
            <w:pPr>
              <w:widowControl w:val="0"/>
              <w:suppressAutoHyphens/>
              <w:autoSpaceDN w:val="0"/>
              <w:ind w:right="113"/>
              <w:jc w:val="center"/>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30</w:t>
            </w:r>
          </w:p>
        </w:tc>
      </w:tr>
      <w:tr w:rsidR="008752B9" w:rsidRPr="001735A7" w14:paraId="1E8EB718" w14:textId="77777777" w:rsidTr="00F234BA">
        <w:tc>
          <w:tcPr>
            <w:tcW w:w="2064" w:type="dxa"/>
            <w:vMerge/>
          </w:tcPr>
          <w:p w14:paraId="31AC7F42"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p>
        </w:tc>
        <w:tc>
          <w:tcPr>
            <w:tcW w:w="738" w:type="dxa"/>
          </w:tcPr>
          <w:p w14:paraId="419ACED5"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c.2</w:t>
            </w:r>
          </w:p>
        </w:tc>
        <w:tc>
          <w:tcPr>
            <w:tcW w:w="4477" w:type="dxa"/>
          </w:tcPr>
          <w:p w14:paraId="6AFDA2A2"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 xml:space="preserve">Mayor que 0.5 y menor que 0.75 </w:t>
            </w:r>
          </w:p>
        </w:tc>
        <w:tc>
          <w:tcPr>
            <w:tcW w:w="1176" w:type="dxa"/>
          </w:tcPr>
          <w:p w14:paraId="1F551837" w14:textId="77777777" w:rsidR="008752B9" w:rsidRPr="001735A7" w:rsidRDefault="008752B9" w:rsidP="00F234BA">
            <w:pPr>
              <w:widowControl w:val="0"/>
              <w:suppressAutoHyphens/>
              <w:autoSpaceDN w:val="0"/>
              <w:ind w:right="113"/>
              <w:jc w:val="center"/>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20</w:t>
            </w:r>
          </w:p>
        </w:tc>
      </w:tr>
      <w:tr w:rsidR="008752B9" w:rsidRPr="001735A7" w14:paraId="471A534B" w14:textId="77777777" w:rsidTr="00F234BA">
        <w:tc>
          <w:tcPr>
            <w:tcW w:w="2064" w:type="dxa"/>
            <w:vMerge/>
          </w:tcPr>
          <w:p w14:paraId="6412E7A3"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p>
        </w:tc>
        <w:tc>
          <w:tcPr>
            <w:tcW w:w="738" w:type="dxa"/>
          </w:tcPr>
          <w:p w14:paraId="444D42D6"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c.3</w:t>
            </w:r>
          </w:p>
        </w:tc>
        <w:tc>
          <w:tcPr>
            <w:tcW w:w="4477" w:type="dxa"/>
          </w:tcPr>
          <w:p w14:paraId="6309F7C9"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Mayor que 0.75 y menor que 1</w:t>
            </w:r>
          </w:p>
        </w:tc>
        <w:tc>
          <w:tcPr>
            <w:tcW w:w="1176" w:type="dxa"/>
          </w:tcPr>
          <w:p w14:paraId="1073D761" w14:textId="77777777" w:rsidR="008752B9" w:rsidRPr="001735A7" w:rsidRDefault="008752B9" w:rsidP="00F234BA">
            <w:pPr>
              <w:widowControl w:val="0"/>
              <w:suppressAutoHyphens/>
              <w:autoSpaceDN w:val="0"/>
              <w:ind w:right="113"/>
              <w:jc w:val="center"/>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10</w:t>
            </w:r>
          </w:p>
        </w:tc>
      </w:tr>
      <w:tr w:rsidR="008752B9" w:rsidRPr="001735A7" w14:paraId="6EFA21F1" w14:textId="77777777" w:rsidTr="00F234BA">
        <w:tc>
          <w:tcPr>
            <w:tcW w:w="2064" w:type="dxa"/>
            <w:vMerge/>
          </w:tcPr>
          <w:p w14:paraId="57FA40C8"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p>
        </w:tc>
        <w:tc>
          <w:tcPr>
            <w:tcW w:w="738" w:type="dxa"/>
          </w:tcPr>
          <w:p w14:paraId="36941F02"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c.4</w:t>
            </w:r>
          </w:p>
        </w:tc>
        <w:tc>
          <w:tcPr>
            <w:tcW w:w="4477" w:type="dxa"/>
          </w:tcPr>
          <w:p w14:paraId="6B766E35" w14:textId="77777777" w:rsidR="008752B9" w:rsidRPr="001735A7" w:rsidRDefault="008752B9" w:rsidP="00F234BA">
            <w:pPr>
              <w:widowControl w:val="0"/>
              <w:suppressAutoHyphens/>
              <w:autoSpaceDN w:val="0"/>
              <w:ind w:right="113"/>
              <w:jc w:val="both"/>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Mayor que 1</w:t>
            </w:r>
          </w:p>
        </w:tc>
        <w:tc>
          <w:tcPr>
            <w:tcW w:w="1176" w:type="dxa"/>
          </w:tcPr>
          <w:p w14:paraId="396EE955" w14:textId="77777777" w:rsidR="008752B9" w:rsidRPr="001735A7" w:rsidRDefault="008752B9" w:rsidP="00F234BA">
            <w:pPr>
              <w:widowControl w:val="0"/>
              <w:suppressAutoHyphens/>
              <w:autoSpaceDN w:val="0"/>
              <w:ind w:right="113"/>
              <w:jc w:val="center"/>
              <w:textAlignment w:val="baseline"/>
              <w:rPr>
                <w:rFonts w:eastAsia="WenQuanYi Micro Hei"/>
                <w:bCs/>
                <w:kern w:val="3"/>
                <w:sz w:val="22"/>
                <w:szCs w:val="24"/>
                <w:lang w:eastAsia="zh-CN" w:bidi="hi-IN"/>
              </w:rPr>
            </w:pPr>
            <w:r w:rsidRPr="001735A7">
              <w:rPr>
                <w:rFonts w:eastAsia="WenQuanYi Micro Hei"/>
                <w:bCs/>
                <w:kern w:val="3"/>
                <w:sz w:val="22"/>
                <w:szCs w:val="24"/>
                <w:lang w:eastAsia="zh-CN" w:bidi="hi-IN"/>
              </w:rPr>
              <w:t>5</w:t>
            </w:r>
          </w:p>
        </w:tc>
      </w:tr>
    </w:tbl>
    <w:p w14:paraId="0CF50002" w14:textId="77777777" w:rsidR="008752B9" w:rsidRPr="001735A7" w:rsidRDefault="008752B9" w:rsidP="008752B9">
      <w:pPr>
        <w:widowControl w:val="0"/>
        <w:suppressAutoHyphens/>
        <w:autoSpaceDN w:val="0"/>
        <w:spacing w:after="0" w:line="240" w:lineRule="auto"/>
        <w:jc w:val="both"/>
        <w:textAlignment w:val="baseline"/>
        <w:rPr>
          <w:rFonts w:eastAsia="WenQuanYi Micro Hei"/>
          <w:kern w:val="3"/>
          <w:szCs w:val="24"/>
          <w:lang w:eastAsia="zh-CN" w:bidi="hi-IN"/>
        </w:rPr>
      </w:pPr>
    </w:p>
    <w:p w14:paraId="2E0DFE1B" w14:textId="77777777" w:rsidR="008752B9" w:rsidRPr="001735A7" w:rsidRDefault="008752B9" w:rsidP="008752B9">
      <w:pPr>
        <w:autoSpaceDE w:val="0"/>
        <w:autoSpaceDN w:val="0"/>
        <w:adjustRightInd w:val="0"/>
        <w:spacing w:after="0" w:line="240" w:lineRule="auto"/>
        <w:rPr>
          <w:rFonts w:eastAsia="PMingLiU"/>
          <w:color w:val="000000"/>
          <w:sz w:val="23"/>
          <w:szCs w:val="23"/>
          <w:lang w:eastAsia="zh-TW"/>
        </w:rPr>
      </w:pPr>
      <w:r w:rsidRPr="001735A7">
        <w:rPr>
          <w:rFonts w:eastAsia="PMingLiU"/>
          <w:b/>
          <w:bCs/>
          <w:color w:val="000000"/>
          <w:sz w:val="23"/>
          <w:szCs w:val="23"/>
          <w:lang w:eastAsia="zh-TW"/>
        </w:rPr>
        <w:t xml:space="preserve">SECCION I </w:t>
      </w:r>
    </w:p>
    <w:p w14:paraId="69DA202E" w14:textId="77777777" w:rsidR="008752B9" w:rsidRPr="001735A7" w:rsidRDefault="008752B9" w:rsidP="008752B9">
      <w:pPr>
        <w:tabs>
          <w:tab w:val="left" w:pos="720"/>
          <w:tab w:val="left" w:pos="1440"/>
          <w:tab w:val="left" w:pos="2160"/>
          <w:tab w:val="left" w:pos="2880"/>
          <w:tab w:val="left" w:pos="3600"/>
          <w:tab w:val="left" w:pos="4320"/>
          <w:tab w:val="left" w:pos="4820"/>
        </w:tabs>
        <w:spacing w:after="0" w:line="240" w:lineRule="auto"/>
        <w:ind w:right="284"/>
        <w:jc w:val="both"/>
        <w:rPr>
          <w:rFonts w:ascii="Calibri" w:eastAsia="PMingLiU" w:hAnsi="Calibri"/>
          <w:b/>
          <w:bCs/>
          <w:sz w:val="23"/>
          <w:szCs w:val="23"/>
          <w:lang w:bidi="en-US"/>
        </w:rPr>
      </w:pPr>
      <w:r w:rsidRPr="001735A7">
        <w:rPr>
          <w:rFonts w:ascii="Calibri" w:eastAsia="PMingLiU" w:hAnsi="Calibri"/>
          <w:b/>
          <w:bCs/>
          <w:sz w:val="23"/>
          <w:szCs w:val="23"/>
          <w:lang w:bidi="en-US"/>
        </w:rPr>
        <w:t>INSTRUCCIONES A LOS OFERENTES</w:t>
      </w:r>
    </w:p>
    <w:p w14:paraId="701184C3" w14:textId="77777777" w:rsidR="008752B9" w:rsidRPr="001735A7" w:rsidRDefault="008752B9" w:rsidP="008752B9">
      <w:pPr>
        <w:tabs>
          <w:tab w:val="left" w:pos="720"/>
          <w:tab w:val="left" w:pos="1440"/>
          <w:tab w:val="left" w:pos="2160"/>
          <w:tab w:val="left" w:pos="2880"/>
          <w:tab w:val="left" w:pos="3600"/>
          <w:tab w:val="left" w:pos="4320"/>
          <w:tab w:val="left" w:pos="4820"/>
        </w:tabs>
        <w:spacing w:after="0" w:line="240" w:lineRule="auto"/>
        <w:ind w:right="284"/>
        <w:jc w:val="both"/>
        <w:rPr>
          <w:rFonts w:ascii="Calibri" w:eastAsia="PMingLiU" w:hAnsi="Calibri"/>
          <w:b/>
          <w:bCs/>
          <w:sz w:val="23"/>
          <w:szCs w:val="23"/>
          <w:lang w:bidi="en-US"/>
        </w:rPr>
      </w:pPr>
      <w:r w:rsidRPr="001735A7">
        <w:rPr>
          <w:rFonts w:ascii="Calibri" w:eastAsia="PMingLiU" w:hAnsi="Calibri"/>
          <w:b/>
          <w:bCs/>
          <w:sz w:val="23"/>
          <w:szCs w:val="23"/>
          <w:lang w:bidi="en-US"/>
        </w:rPr>
        <w:t>18.- RECEPCION DE DOCUMENTOS Y ACTO DE APERTURA DE OFERTA</w:t>
      </w:r>
    </w:p>
    <w:p w14:paraId="6B1F16F0" w14:textId="77777777" w:rsidR="008752B9" w:rsidRPr="001735A7" w:rsidRDefault="008752B9" w:rsidP="008752B9">
      <w:pPr>
        <w:tabs>
          <w:tab w:val="left" w:pos="720"/>
          <w:tab w:val="left" w:pos="1440"/>
          <w:tab w:val="left" w:pos="2160"/>
          <w:tab w:val="left" w:pos="2880"/>
          <w:tab w:val="left" w:pos="3600"/>
          <w:tab w:val="left" w:pos="4320"/>
          <w:tab w:val="left" w:pos="4820"/>
        </w:tabs>
        <w:spacing w:after="0" w:line="240" w:lineRule="auto"/>
        <w:ind w:right="284"/>
        <w:jc w:val="both"/>
        <w:rPr>
          <w:rFonts w:ascii="Calibri" w:eastAsia="PMingLiU" w:hAnsi="Calibri"/>
          <w:b/>
          <w:bCs/>
          <w:sz w:val="23"/>
          <w:szCs w:val="23"/>
          <w:lang w:bidi="en-US"/>
        </w:rPr>
      </w:pPr>
    </w:p>
    <w:p w14:paraId="22BFD6D2" w14:textId="77777777" w:rsidR="008752B9" w:rsidRPr="001735A7" w:rsidRDefault="008752B9" w:rsidP="008752B9">
      <w:pPr>
        <w:widowControl w:val="0"/>
        <w:suppressAutoHyphens/>
        <w:autoSpaceDN w:val="0"/>
        <w:spacing w:after="0" w:line="240" w:lineRule="auto"/>
        <w:jc w:val="both"/>
        <w:textAlignment w:val="baseline"/>
        <w:rPr>
          <w:rFonts w:eastAsia="WenQuanYi Micro Hei"/>
          <w:b/>
          <w:kern w:val="3"/>
          <w:szCs w:val="24"/>
          <w:lang w:eastAsia="zh-CN" w:bidi="hi-IN"/>
        </w:rPr>
      </w:pPr>
      <w:r w:rsidRPr="001735A7">
        <w:rPr>
          <w:rFonts w:eastAsia="WenQuanYi Micro Hei"/>
          <w:b/>
          <w:kern w:val="3"/>
          <w:szCs w:val="24"/>
          <w:lang w:eastAsia="zh-CN" w:bidi="hi-IN"/>
        </w:rPr>
        <w:t>Según publicación de Bases</w:t>
      </w:r>
    </w:p>
    <w:p w14:paraId="34A103D7" w14:textId="77777777" w:rsidR="008752B9" w:rsidRPr="001735A7" w:rsidRDefault="008752B9" w:rsidP="008752B9">
      <w:pPr>
        <w:tabs>
          <w:tab w:val="left" w:pos="720"/>
          <w:tab w:val="left" w:pos="1440"/>
          <w:tab w:val="left" w:pos="2160"/>
          <w:tab w:val="left" w:pos="2880"/>
          <w:tab w:val="left" w:pos="3600"/>
          <w:tab w:val="left" w:pos="4320"/>
          <w:tab w:val="left" w:pos="4820"/>
        </w:tabs>
        <w:spacing w:after="0" w:line="240" w:lineRule="auto"/>
        <w:ind w:right="284"/>
        <w:jc w:val="both"/>
        <w:rPr>
          <w:rFonts w:ascii="Calibri" w:eastAsia="PMingLiU" w:hAnsi="Calibri"/>
          <w:sz w:val="23"/>
          <w:szCs w:val="23"/>
          <w:lang w:bidi="en-US"/>
        </w:rPr>
      </w:pPr>
      <w:r w:rsidRPr="001735A7">
        <w:rPr>
          <w:rFonts w:ascii="Calibri" w:eastAsia="PMingLiU" w:hAnsi="Calibri"/>
          <w:b/>
          <w:bCs/>
          <w:sz w:val="23"/>
          <w:szCs w:val="23"/>
          <w:lang w:bidi="en-US"/>
        </w:rPr>
        <w:t>FECHA</w:t>
      </w:r>
      <w:r w:rsidRPr="001735A7">
        <w:rPr>
          <w:rFonts w:ascii="Calibri" w:eastAsia="PMingLiU" w:hAnsi="Calibri"/>
          <w:sz w:val="23"/>
          <w:szCs w:val="23"/>
          <w:lang w:bidi="en-US"/>
        </w:rPr>
        <w:t xml:space="preserve">: </w:t>
      </w:r>
      <w:proofErr w:type="gramStart"/>
      <w:r w:rsidRPr="001735A7">
        <w:rPr>
          <w:rFonts w:ascii="Calibri" w:eastAsia="PMingLiU" w:hAnsi="Calibri"/>
          <w:sz w:val="23"/>
          <w:szCs w:val="23"/>
          <w:lang w:bidi="en-US"/>
        </w:rPr>
        <w:t>Jueves</w:t>
      </w:r>
      <w:proofErr w:type="gramEnd"/>
      <w:r w:rsidRPr="001735A7">
        <w:rPr>
          <w:rFonts w:ascii="Calibri" w:eastAsia="PMingLiU" w:hAnsi="Calibri"/>
          <w:sz w:val="23"/>
          <w:szCs w:val="23"/>
          <w:lang w:bidi="en-US"/>
        </w:rPr>
        <w:t xml:space="preserve"> 10 de septiembre de 2,020.</w:t>
      </w:r>
    </w:p>
    <w:p w14:paraId="201D28DF" w14:textId="77777777" w:rsidR="008752B9" w:rsidRPr="001735A7" w:rsidRDefault="008752B9" w:rsidP="008752B9">
      <w:pPr>
        <w:spacing w:before="240" w:after="0" w:line="276" w:lineRule="auto"/>
        <w:outlineLvl w:val="1"/>
        <w:rPr>
          <w:rFonts w:eastAsia="WenQuanYi Micro Hei"/>
          <w:b/>
          <w:kern w:val="3"/>
          <w:szCs w:val="24"/>
          <w:lang w:eastAsia="zh-CN" w:bidi="hi-IN"/>
        </w:rPr>
      </w:pPr>
      <w:r w:rsidRPr="001735A7">
        <w:rPr>
          <w:rFonts w:eastAsia="WenQuanYi Micro Hei"/>
          <w:b/>
          <w:kern w:val="3"/>
          <w:szCs w:val="24"/>
          <w:lang w:eastAsia="zh-CN" w:bidi="hi-IN"/>
        </w:rPr>
        <w:t>Modificación</w:t>
      </w:r>
    </w:p>
    <w:p w14:paraId="19B5BDB8" w14:textId="77777777" w:rsidR="008752B9" w:rsidRPr="001735A7" w:rsidRDefault="008752B9" w:rsidP="008752B9">
      <w:pPr>
        <w:tabs>
          <w:tab w:val="left" w:pos="720"/>
          <w:tab w:val="left" w:pos="1440"/>
          <w:tab w:val="left" w:pos="2160"/>
          <w:tab w:val="left" w:pos="2880"/>
          <w:tab w:val="left" w:pos="3600"/>
          <w:tab w:val="left" w:pos="4320"/>
          <w:tab w:val="left" w:pos="4820"/>
        </w:tabs>
        <w:spacing w:after="0" w:line="240" w:lineRule="auto"/>
        <w:ind w:right="284"/>
        <w:jc w:val="both"/>
        <w:rPr>
          <w:rFonts w:ascii="Calibri" w:eastAsia="PMingLiU" w:hAnsi="Calibri"/>
          <w:sz w:val="23"/>
          <w:szCs w:val="23"/>
          <w:lang w:bidi="en-US"/>
        </w:rPr>
      </w:pPr>
      <w:r w:rsidRPr="001735A7">
        <w:rPr>
          <w:rFonts w:ascii="Calibri" w:eastAsia="PMingLiU" w:hAnsi="Calibri"/>
          <w:b/>
          <w:bCs/>
          <w:sz w:val="23"/>
          <w:szCs w:val="23"/>
          <w:lang w:bidi="en-US"/>
        </w:rPr>
        <w:t>FECHA</w:t>
      </w:r>
      <w:r w:rsidRPr="001735A7">
        <w:rPr>
          <w:rFonts w:ascii="Calibri" w:eastAsia="PMingLiU" w:hAnsi="Calibri"/>
          <w:sz w:val="23"/>
          <w:szCs w:val="23"/>
          <w:lang w:bidi="en-US"/>
        </w:rPr>
        <w:t xml:space="preserve">: </w:t>
      </w:r>
      <w:proofErr w:type="gramStart"/>
      <w:r w:rsidRPr="001735A7">
        <w:rPr>
          <w:rFonts w:ascii="Calibri" w:eastAsia="PMingLiU" w:hAnsi="Calibri"/>
          <w:sz w:val="23"/>
          <w:szCs w:val="23"/>
          <w:lang w:bidi="en-US"/>
        </w:rPr>
        <w:t>Lunes</w:t>
      </w:r>
      <w:proofErr w:type="gramEnd"/>
      <w:r w:rsidRPr="001735A7">
        <w:rPr>
          <w:rFonts w:ascii="Calibri" w:eastAsia="PMingLiU" w:hAnsi="Calibri"/>
          <w:sz w:val="23"/>
          <w:szCs w:val="23"/>
          <w:lang w:bidi="en-US"/>
        </w:rPr>
        <w:t xml:space="preserve"> 21 de septiembre de 2,020.</w:t>
      </w:r>
    </w:p>
    <w:p w14:paraId="6C3BF2FD" w14:textId="77777777" w:rsidR="008752B9" w:rsidRPr="001735A7" w:rsidRDefault="008752B9" w:rsidP="008752B9">
      <w:pPr>
        <w:tabs>
          <w:tab w:val="left" w:pos="720"/>
          <w:tab w:val="left" w:pos="1440"/>
          <w:tab w:val="left" w:pos="2160"/>
          <w:tab w:val="left" w:pos="2880"/>
          <w:tab w:val="left" w:pos="3600"/>
          <w:tab w:val="left" w:pos="4320"/>
          <w:tab w:val="left" w:pos="4820"/>
        </w:tabs>
        <w:spacing w:after="0" w:line="240" w:lineRule="auto"/>
        <w:ind w:right="284"/>
        <w:jc w:val="both"/>
        <w:rPr>
          <w:rFonts w:eastAsia="WenQuanYi Micro Hei"/>
          <w:kern w:val="3"/>
          <w:szCs w:val="24"/>
          <w:lang w:eastAsia="zh-CN" w:bidi="hi-IN"/>
        </w:rPr>
      </w:pPr>
    </w:p>
    <w:p w14:paraId="52E5C820" w14:textId="77777777" w:rsidR="008752B9" w:rsidRPr="00693222" w:rsidRDefault="008752B9" w:rsidP="008752B9">
      <w:pPr>
        <w:spacing w:after="0" w:line="240" w:lineRule="auto"/>
        <w:ind w:left="720"/>
        <w:contextualSpacing/>
        <w:jc w:val="both"/>
        <w:rPr>
          <w:rFonts w:eastAsia="Calibri"/>
          <w:szCs w:val="24"/>
        </w:rPr>
      </w:pPr>
    </w:p>
    <w:p w14:paraId="543B42F9" w14:textId="77777777" w:rsidR="008752B9" w:rsidRPr="00FC2310" w:rsidRDefault="008752B9" w:rsidP="008238C8">
      <w:pPr>
        <w:pStyle w:val="Prrafodelista"/>
        <w:numPr>
          <w:ilvl w:val="0"/>
          <w:numId w:val="101"/>
        </w:numPr>
        <w:spacing w:after="0" w:line="240" w:lineRule="auto"/>
        <w:jc w:val="both"/>
        <w:rPr>
          <w:rFonts w:eastAsia="Calibri"/>
          <w:szCs w:val="24"/>
        </w:rPr>
      </w:pPr>
      <w:r w:rsidRPr="00FC2310">
        <w:rPr>
          <w:rFonts w:eastAsia="Calibri"/>
          <w:szCs w:val="24"/>
        </w:rPr>
        <w:t xml:space="preserve">INCORPORAR la ADENDA 01 como parte de los documentos contractuales del proceso de Licitación Pública </w:t>
      </w:r>
      <w:r w:rsidRPr="00FC2310">
        <w:rPr>
          <w:rFonts w:eastAsia="Calibri"/>
          <w:szCs w:val="24"/>
          <w:lang w:val="es-MX"/>
        </w:rPr>
        <w:t xml:space="preserve">Licitación Pública </w:t>
      </w:r>
      <w:proofErr w:type="spellStart"/>
      <w:r w:rsidRPr="00377925">
        <w:rPr>
          <w:rFonts w:eastAsia="Calibri"/>
          <w:szCs w:val="24"/>
          <w:lang w:val="es-MX"/>
        </w:rPr>
        <w:t>N°</w:t>
      </w:r>
      <w:proofErr w:type="spellEnd"/>
      <w:r w:rsidRPr="00377925">
        <w:rPr>
          <w:rFonts w:eastAsia="Calibri"/>
          <w:szCs w:val="24"/>
          <w:lang w:val="es-MX"/>
        </w:rPr>
        <w:t xml:space="preserve"> </w:t>
      </w:r>
      <w:r w:rsidRPr="00377925">
        <w:rPr>
          <w:color w:val="000000" w:themeColor="text1"/>
          <w:szCs w:val="24"/>
        </w:rPr>
        <w:t>16/2020</w:t>
      </w:r>
      <w:r w:rsidRPr="00377925">
        <w:rPr>
          <w:rFonts w:eastAsia="Times New Roman"/>
          <w:color w:val="000000" w:themeColor="text1"/>
          <w:szCs w:val="24"/>
          <w:lang w:eastAsia="es-SV"/>
        </w:rPr>
        <w:t xml:space="preserve"> </w:t>
      </w:r>
      <w:r w:rsidRPr="00377925">
        <w:rPr>
          <w:rFonts w:eastAsia="Calibri"/>
          <w:color w:val="000000" w:themeColor="text1"/>
          <w:szCs w:val="24"/>
        </w:rPr>
        <w:t xml:space="preserve">“Suministro e instalación de equipamiento electromecánico en la </w:t>
      </w:r>
      <w:r w:rsidRPr="00377925">
        <w:rPr>
          <w:rFonts w:eastAsia="Times New Roman"/>
          <w:color w:val="000000" w:themeColor="text1"/>
          <w:szCs w:val="24"/>
          <w:lang w:val="es-ES" w:eastAsia="es-SV"/>
        </w:rPr>
        <w:t xml:space="preserve">Planta </w:t>
      </w:r>
      <w:r w:rsidRPr="00377925">
        <w:rPr>
          <w:rFonts w:eastAsia="Calibri"/>
          <w:color w:val="000000" w:themeColor="text1"/>
          <w:szCs w:val="24"/>
        </w:rPr>
        <w:t>de Tratamiento de las Aguas Residuales”</w:t>
      </w:r>
      <w:r>
        <w:rPr>
          <w:rFonts w:eastAsia="Calibri"/>
          <w:color w:val="000000" w:themeColor="text1"/>
          <w:szCs w:val="24"/>
        </w:rPr>
        <w:t>,</w:t>
      </w:r>
    </w:p>
    <w:p w14:paraId="00853203" w14:textId="77777777" w:rsidR="008752B9" w:rsidRPr="00693222" w:rsidRDefault="008752B9" w:rsidP="008752B9">
      <w:pPr>
        <w:ind w:left="720"/>
        <w:contextualSpacing/>
        <w:rPr>
          <w:rFonts w:eastAsia="Calibri"/>
          <w:szCs w:val="24"/>
        </w:rPr>
      </w:pPr>
    </w:p>
    <w:p w14:paraId="10DC519E" w14:textId="77777777" w:rsidR="008752B9" w:rsidRPr="00FC2310" w:rsidRDefault="008752B9" w:rsidP="008238C8">
      <w:pPr>
        <w:pStyle w:val="Prrafodelista"/>
        <w:numPr>
          <w:ilvl w:val="0"/>
          <w:numId w:val="101"/>
        </w:numPr>
        <w:spacing w:after="0" w:line="240" w:lineRule="auto"/>
        <w:jc w:val="both"/>
        <w:rPr>
          <w:rFonts w:eastAsia="Calibri"/>
          <w:szCs w:val="24"/>
        </w:rPr>
      </w:pPr>
      <w:r w:rsidRPr="00FC2310">
        <w:rPr>
          <w:rFonts w:eastAsia="Calibri"/>
          <w:szCs w:val="24"/>
        </w:rPr>
        <w:t xml:space="preserve"> NOTIFICAR a todos los interesados que hayan obtenido las bases de licitación, de conformidad a lo establecido en el artículo 74 de la Ley de Adquisiciones y Contrataciones de la Administración Pública.</w:t>
      </w:r>
    </w:p>
    <w:p w14:paraId="6F33DA89" w14:textId="77777777" w:rsidR="008752B9" w:rsidRDefault="008752B9" w:rsidP="008752B9">
      <w:pPr>
        <w:contextualSpacing/>
        <w:jc w:val="both"/>
        <w:rPr>
          <w:rFonts w:eastAsia="Calibri"/>
          <w:szCs w:val="24"/>
        </w:rPr>
      </w:pPr>
      <w:r w:rsidRPr="00BB5C34">
        <w:rPr>
          <w:rFonts w:eastAsia="Calibri"/>
          <w:szCs w:val="24"/>
        </w:rPr>
        <w:t xml:space="preserve">Los votos en contra corresponden a los señores Julio Enrique Martínez Heredia, Séptimo Regidor Propietario, José Misael Posadas Mejía, Octavo Regidor Propietario, Sr. Nelson </w:t>
      </w:r>
      <w:r w:rsidRPr="00BB5C34">
        <w:rPr>
          <w:rFonts w:eastAsia="Calibri"/>
          <w:szCs w:val="24"/>
        </w:rPr>
        <w:lastRenderedPageBreak/>
        <w:t xml:space="preserve">Eduardo Figueroa Castillo, Décimo Regidor Propietario, manifestando que no están de acuerdo, porque es un proyecto que se trae de arrastre en periodos anteriores, y el cual consideran que se debería haber hecho un contrato con  una empresa, que cumpliera con todos los aspectos técnicos de ingeniería sanitaria para un proyecto de este tipo de infraestructura, por tanto consideran que el hecho de hacerlo por administración no puede traer los mismos resultados; y del cual desde en un principio se estipulo para 15 meses y a la fecha ese tiempo se ha triplicado. Como </w:t>
      </w:r>
      <w:proofErr w:type="spellStart"/>
      <w:r w:rsidRPr="00BB5C34">
        <w:rPr>
          <w:rFonts w:eastAsia="Calibri"/>
          <w:szCs w:val="24"/>
        </w:rPr>
        <w:t>metapanecos</w:t>
      </w:r>
      <w:proofErr w:type="spellEnd"/>
      <w:r w:rsidRPr="00BB5C34">
        <w:rPr>
          <w:rFonts w:eastAsia="Calibri"/>
          <w:szCs w:val="24"/>
        </w:rPr>
        <w:t xml:space="preserve"> consideran que es un proyecto de vital importancia para el medio ambiente y para la convivencia social en Metapán, pero las deficiencias que trae en la modificación del planteamiento inicial los obliga a votar en contra</w:t>
      </w:r>
      <w:r>
        <w:rPr>
          <w:rFonts w:eastAsia="Calibri"/>
          <w:szCs w:val="24"/>
        </w:rPr>
        <w:t>.</w:t>
      </w:r>
    </w:p>
    <w:p w14:paraId="3353B1B2" w14:textId="77777777" w:rsidR="008752B9" w:rsidRDefault="008752B9" w:rsidP="008752B9">
      <w:pPr>
        <w:ind w:left="720"/>
        <w:contextualSpacing/>
        <w:rPr>
          <w:rFonts w:eastAsia="Calibri"/>
          <w:szCs w:val="24"/>
        </w:rPr>
      </w:pPr>
    </w:p>
    <w:p w14:paraId="2CD4B589" w14:textId="77777777" w:rsidR="008752B9" w:rsidRDefault="008752B9" w:rsidP="008752B9">
      <w:pPr>
        <w:spacing w:after="0" w:line="240" w:lineRule="auto"/>
        <w:contextualSpacing/>
        <w:jc w:val="both"/>
        <w:rPr>
          <w:rFonts w:eastAsia="Calibri"/>
          <w:szCs w:val="24"/>
        </w:rPr>
      </w:pPr>
      <w:proofErr w:type="gramStart"/>
      <w:r w:rsidRPr="00693222">
        <w:rPr>
          <w:rFonts w:eastAsia="Calibri"/>
          <w:szCs w:val="24"/>
        </w:rPr>
        <w:t>COMUNIQUESE.-</w:t>
      </w:r>
      <w:proofErr w:type="gramEnd"/>
    </w:p>
    <w:p w14:paraId="77450143" w14:textId="77777777" w:rsidR="008752B9" w:rsidRPr="00332116" w:rsidRDefault="008752B9" w:rsidP="008752B9">
      <w:pPr>
        <w:rPr>
          <w:b/>
          <w:bCs/>
          <w:u w:val="single"/>
        </w:rPr>
      </w:pPr>
      <w:r w:rsidRPr="00332116">
        <w:rPr>
          <w:b/>
          <w:bCs/>
          <w:u w:val="single"/>
        </w:rPr>
        <w:t>ACUERDO NÚMERO CATORCE:</w:t>
      </w:r>
    </w:p>
    <w:p w14:paraId="2D4E65E5" w14:textId="77777777" w:rsidR="008752B9" w:rsidRPr="00332116" w:rsidRDefault="008752B9" w:rsidP="008752B9">
      <w:r w:rsidRPr="00332116">
        <w:t>El Concejo Municipal CONSIDERANDO:</w:t>
      </w:r>
    </w:p>
    <w:p w14:paraId="33A7D417" w14:textId="77777777" w:rsidR="008752B9" w:rsidRPr="00332116" w:rsidRDefault="008752B9" w:rsidP="008752B9">
      <w:pPr>
        <w:jc w:val="both"/>
        <w:rPr>
          <w:bCs/>
          <w:szCs w:val="24"/>
        </w:rPr>
      </w:pPr>
      <w:r w:rsidRPr="00332116">
        <w:t xml:space="preserve">I.- Que según acuerdo número dos del acta número treinta y siete de fecha 19 de agosto del 2020, se acordó </w:t>
      </w:r>
      <w:r w:rsidRPr="00332116">
        <w:rPr>
          <w:szCs w:val="24"/>
        </w:rPr>
        <w:t xml:space="preserve">conceder quince días de vacaciones, </w:t>
      </w:r>
      <w:r w:rsidRPr="00332116">
        <w:rPr>
          <w:bCs/>
          <w:szCs w:val="24"/>
        </w:rPr>
        <w:t xml:space="preserve">nombrando como sustituto de la Sra. Sonia Areli Martínez al Sr. Gonzalo Antonio García Peñate, del cual se habían erogado la cantidad de CIENTO OCHENTA Y SIETE 50/100 DÓLARES  y quien no terminara su tiempo establecido, trabajando únicamente el período del 17 al 22 de agosto del 2020; al cual además se le cancelara el día séptimo por completar la semana laboral, POR TANTO, el Concejo ACUERDA: </w:t>
      </w:r>
    </w:p>
    <w:p w14:paraId="48803E49" w14:textId="77777777" w:rsidR="008752B9" w:rsidRPr="00332116" w:rsidRDefault="008752B9" w:rsidP="008752B9">
      <w:pPr>
        <w:jc w:val="both"/>
        <w:rPr>
          <w:bCs/>
          <w:szCs w:val="24"/>
        </w:rPr>
      </w:pPr>
      <w:r w:rsidRPr="00332116">
        <w:rPr>
          <w:bCs/>
          <w:szCs w:val="24"/>
        </w:rPr>
        <w:t xml:space="preserve">EROGAR la suma de OCHENTA Y SIETE 50/100 DÓLARES DE LOS ESTADOS UNIDOS DE AMÉRICA ($87.50) a favor del Sr. Gonzalo Antonio García Peñate, en concepto de pago por cubrir </w:t>
      </w:r>
      <w:proofErr w:type="gramStart"/>
      <w:r w:rsidRPr="00332116">
        <w:rPr>
          <w:bCs/>
          <w:szCs w:val="24"/>
        </w:rPr>
        <w:t>vacaciones,  aplicando</w:t>
      </w:r>
      <w:proofErr w:type="gramEnd"/>
      <w:r w:rsidRPr="00332116">
        <w:rPr>
          <w:bCs/>
          <w:szCs w:val="24"/>
        </w:rPr>
        <w:t xml:space="preserve"> dicho gasto al código </w:t>
      </w:r>
      <w:proofErr w:type="spellStart"/>
      <w:r w:rsidRPr="00332116">
        <w:rPr>
          <w:bCs/>
          <w:szCs w:val="24"/>
        </w:rPr>
        <w:t>N°</w:t>
      </w:r>
      <w:proofErr w:type="spellEnd"/>
      <w:r w:rsidRPr="00332116">
        <w:rPr>
          <w:bCs/>
          <w:szCs w:val="24"/>
        </w:rPr>
        <w:t xml:space="preserve"> 51202 de la línea 0101, FONDOS PROPIOS.</w:t>
      </w:r>
    </w:p>
    <w:p w14:paraId="7AE25EBE" w14:textId="77777777" w:rsidR="008752B9" w:rsidRPr="00332116" w:rsidRDefault="008752B9" w:rsidP="008752B9">
      <w:pPr>
        <w:jc w:val="both"/>
        <w:rPr>
          <w:bCs/>
          <w:szCs w:val="24"/>
        </w:rPr>
      </w:pPr>
      <w:r w:rsidRPr="00332116">
        <w:rPr>
          <w:bCs/>
          <w:szCs w:val="24"/>
        </w:rPr>
        <w:t xml:space="preserve">COMINIQUESE. </w:t>
      </w:r>
    </w:p>
    <w:p w14:paraId="59599243" w14:textId="77777777" w:rsidR="008752B9" w:rsidRDefault="008752B9" w:rsidP="008752B9">
      <w:pPr>
        <w:jc w:val="both"/>
        <w:rPr>
          <w:rFonts w:eastAsia="Calibri"/>
          <w:b/>
          <w:u w:val="single"/>
        </w:rPr>
      </w:pPr>
      <w:bookmarkStart w:id="24" w:name="_Hlk50109320"/>
      <w:r w:rsidRPr="00A241C2">
        <w:rPr>
          <w:rFonts w:eastAsia="Calibri"/>
          <w:b/>
          <w:u w:val="single"/>
        </w:rPr>
        <w:t xml:space="preserve">ACUERDO NÚMERO </w:t>
      </w:r>
      <w:r>
        <w:rPr>
          <w:rFonts w:eastAsia="Calibri"/>
          <w:b/>
          <w:u w:val="single"/>
        </w:rPr>
        <w:t xml:space="preserve">QUINCE: </w:t>
      </w:r>
    </w:p>
    <w:p w14:paraId="5C4CFC44" w14:textId="77777777" w:rsidR="008752B9" w:rsidRPr="00A241C2" w:rsidRDefault="008752B9" w:rsidP="008752B9">
      <w:pPr>
        <w:jc w:val="both"/>
        <w:rPr>
          <w:rFonts w:eastAsia="Calibri"/>
        </w:rPr>
      </w:pPr>
      <w:r w:rsidRPr="00A241C2">
        <w:rPr>
          <w:rFonts w:eastAsia="Calibri"/>
        </w:rPr>
        <w:t>El Concejo Municipal CONSIDERANDO:</w:t>
      </w:r>
    </w:p>
    <w:p w14:paraId="10769413" w14:textId="77777777" w:rsidR="008752B9" w:rsidRPr="00A241C2" w:rsidRDefault="008752B9" w:rsidP="008752B9">
      <w:pPr>
        <w:jc w:val="both"/>
        <w:rPr>
          <w:rFonts w:eastAsia="Calibri"/>
        </w:rPr>
      </w:pPr>
      <w:r w:rsidRPr="00A241C2">
        <w:rPr>
          <w:rFonts w:eastAsia="Calibri"/>
        </w:rPr>
        <w:t>I.- Que de conformidad al Art. 4 del Código Municipal es facultad del Concejo Municipal la planificación, ejecución y mantenimiento de obras de servicios básicos que beneficien al municipio;</w:t>
      </w:r>
    </w:p>
    <w:p w14:paraId="301B4870" w14:textId="77777777" w:rsidR="008752B9" w:rsidRPr="00A241C2" w:rsidRDefault="008752B9" w:rsidP="008752B9">
      <w:pPr>
        <w:jc w:val="both"/>
        <w:rPr>
          <w:rFonts w:eastAsia="Calibri"/>
        </w:rPr>
      </w:pPr>
      <w:r w:rsidRPr="00A241C2">
        <w:rPr>
          <w:rFonts w:eastAsia="Calibri"/>
        </w:rPr>
        <w:t>II.- Que de conformidad al Art. 4 del Código Municipal es facultad del Concejo Municipal la planificación, ejecución y mantenimiento de obras de servicios básicos que beneficien al municipio;</w:t>
      </w:r>
    </w:p>
    <w:p w14:paraId="21B6B89F" w14:textId="77777777" w:rsidR="008752B9" w:rsidRDefault="008752B9" w:rsidP="008752B9">
      <w:pPr>
        <w:jc w:val="both"/>
        <w:rPr>
          <w:rFonts w:eastAsia="Calibri"/>
          <w:szCs w:val="24"/>
        </w:rPr>
      </w:pPr>
      <w:r w:rsidRPr="00A241C2">
        <w:rPr>
          <w:rFonts w:eastAsia="Calibri"/>
          <w:szCs w:val="24"/>
        </w:rPr>
        <w:t xml:space="preserve">III.- Que, en la Unidad </w:t>
      </w:r>
      <w:r>
        <w:rPr>
          <w:rFonts w:eastAsia="Calibri"/>
          <w:szCs w:val="24"/>
        </w:rPr>
        <w:t xml:space="preserve">de Planta trituradora, asfalto y </w:t>
      </w:r>
      <w:proofErr w:type="spellStart"/>
      <w:r>
        <w:rPr>
          <w:rFonts w:eastAsia="Calibri"/>
          <w:szCs w:val="24"/>
        </w:rPr>
        <w:t>bloquera</w:t>
      </w:r>
      <w:proofErr w:type="spellEnd"/>
      <w:r>
        <w:rPr>
          <w:rFonts w:eastAsia="Calibri"/>
          <w:szCs w:val="24"/>
        </w:rPr>
        <w:t xml:space="preserve">, solicita la contratación de 3 personas eventuales, </w:t>
      </w:r>
      <w:r w:rsidRPr="00A241C2">
        <w:rPr>
          <w:rFonts w:eastAsia="Calibri"/>
          <w:szCs w:val="24"/>
        </w:rPr>
        <w:t>debido</w:t>
      </w:r>
      <w:r>
        <w:rPr>
          <w:rFonts w:eastAsia="Calibri"/>
          <w:szCs w:val="24"/>
        </w:rPr>
        <w:t xml:space="preserve"> al incremento de proyectos de pavimento asfaltico y recarpeteo que la municipalidad se encuentra ejecutando, para el beneficio de las comunidades </w:t>
      </w:r>
      <w:proofErr w:type="spellStart"/>
      <w:r>
        <w:rPr>
          <w:rFonts w:eastAsia="Calibri"/>
          <w:szCs w:val="24"/>
        </w:rPr>
        <w:t>metapenecas</w:t>
      </w:r>
      <w:proofErr w:type="spellEnd"/>
      <w:r>
        <w:rPr>
          <w:rFonts w:eastAsia="Calibri"/>
          <w:szCs w:val="24"/>
        </w:rPr>
        <w:t xml:space="preserve">; </w:t>
      </w:r>
    </w:p>
    <w:p w14:paraId="79D56D9F" w14:textId="77777777" w:rsidR="008752B9" w:rsidRPr="00A241C2" w:rsidRDefault="008752B9" w:rsidP="008752B9">
      <w:pPr>
        <w:jc w:val="both"/>
        <w:rPr>
          <w:rFonts w:eastAsia="Calibri"/>
        </w:rPr>
      </w:pPr>
      <w:r w:rsidRPr="00A241C2">
        <w:rPr>
          <w:rFonts w:eastAsia="Calibri"/>
        </w:rPr>
        <w:t xml:space="preserve">POR TANTO, el Concejo Municipal en uso de las facultades que el Código Municipal les confiere ACUERDA: </w:t>
      </w:r>
    </w:p>
    <w:p w14:paraId="0BDB6001" w14:textId="77777777" w:rsidR="008752B9" w:rsidRDefault="008752B9" w:rsidP="008238C8">
      <w:pPr>
        <w:numPr>
          <w:ilvl w:val="0"/>
          <w:numId w:val="7"/>
        </w:numPr>
        <w:spacing w:after="0" w:line="240" w:lineRule="auto"/>
        <w:contextualSpacing/>
        <w:jc w:val="both"/>
        <w:rPr>
          <w:rFonts w:eastAsia="Calibri"/>
          <w:szCs w:val="24"/>
          <w:lang w:eastAsia="es-ES"/>
        </w:rPr>
      </w:pPr>
      <w:r w:rsidRPr="00A241C2">
        <w:rPr>
          <w:rFonts w:eastAsia="Calibri"/>
          <w:szCs w:val="24"/>
          <w:lang w:eastAsia="es-ES"/>
        </w:rPr>
        <w:t xml:space="preserve">Girar instrucciones al Departamento de Recursos Humanos, para que elabore contrato de trabajo, para la contratación de </w:t>
      </w:r>
      <w:r>
        <w:rPr>
          <w:rFonts w:eastAsia="Calibri"/>
          <w:szCs w:val="24"/>
          <w:lang w:eastAsia="es-ES"/>
        </w:rPr>
        <w:t>3</w:t>
      </w:r>
      <w:r w:rsidRPr="00A241C2">
        <w:rPr>
          <w:rFonts w:eastAsia="Calibri"/>
          <w:szCs w:val="24"/>
          <w:lang w:eastAsia="es-ES"/>
        </w:rPr>
        <w:t xml:space="preserve"> personas, de forma eventual para </w:t>
      </w:r>
      <w:r>
        <w:rPr>
          <w:rFonts w:eastAsia="Calibri"/>
          <w:szCs w:val="24"/>
          <w:lang w:eastAsia="es-ES"/>
        </w:rPr>
        <w:t xml:space="preserve">que apoyen en la </w:t>
      </w:r>
      <w:r w:rsidRPr="00A241C2">
        <w:rPr>
          <w:rFonts w:eastAsia="Calibri"/>
          <w:szCs w:val="24"/>
        </w:rPr>
        <w:t xml:space="preserve">Unidad </w:t>
      </w:r>
      <w:r>
        <w:rPr>
          <w:rFonts w:eastAsia="Calibri"/>
          <w:szCs w:val="24"/>
        </w:rPr>
        <w:t xml:space="preserve">de Planta trituradora, asfalto y </w:t>
      </w:r>
      <w:proofErr w:type="spellStart"/>
      <w:r>
        <w:rPr>
          <w:rFonts w:eastAsia="Calibri"/>
          <w:szCs w:val="24"/>
        </w:rPr>
        <w:t>bloquera</w:t>
      </w:r>
      <w:proofErr w:type="spellEnd"/>
      <w:r>
        <w:rPr>
          <w:rFonts w:eastAsia="Calibri"/>
          <w:szCs w:val="24"/>
        </w:rPr>
        <w:t>, en los trabajos de pavimentación y recarpeteo, durante el período de septiembre a diciembre del 2020, devengando un salario mensual de CUATROCIENTOS 00/100 DÓLARES DE LOS ESTADOS UNIDOS DE AMÉRICA. ($400.00),</w:t>
      </w:r>
      <w:r>
        <w:rPr>
          <w:rFonts w:eastAsia="Calibri"/>
          <w:szCs w:val="24"/>
          <w:lang w:eastAsia="es-ES"/>
        </w:rPr>
        <w:t xml:space="preserve"> aplicando dicho gasto al código </w:t>
      </w:r>
      <w:proofErr w:type="spellStart"/>
      <w:r>
        <w:rPr>
          <w:rFonts w:eastAsia="Calibri"/>
          <w:szCs w:val="24"/>
          <w:lang w:eastAsia="es-ES"/>
        </w:rPr>
        <w:t>N°</w:t>
      </w:r>
      <w:proofErr w:type="spellEnd"/>
      <w:r>
        <w:rPr>
          <w:rFonts w:eastAsia="Calibri"/>
          <w:szCs w:val="24"/>
          <w:lang w:eastAsia="es-ES"/>
        </w:rPr>
        <w:t xml:space="preserve"> 51201 de la línea 0101.</w:t>
      </w:r>
    </w:p>
    <w:p w14:paraId="79FEC7EC" w14:textId="77777777" w:rsidR="008752B9" w:rsidRPr="00DB6E03" w:rsidRDefault="008752B9" w:rsidP="008752B9">
      <w:pPr>
        <w:spacing w:after="0" w:line="240" w:lineRule="auto"/>
        <w:ind w:left="720"/>
        <w:contextualSpacing/>
        <w:jc w:val="both"/>
        <w:rPr>
          <w:rFonts w:eastAsia="Calibri"/>
          <w:szCs w:val="24"/>
          <w:lang w:eastAsia="es-ES"/>
        </w:rPr>
      </w:pPr>
    </w:p>
    <w:p w14:paraId="3E48A677" w14:textId="77777777" w:rsidR="008752B9" w:rsidRPr="00E26E3B" w:rsidRDefault="008752B9" w:rsidP="008238C8">
      <w:pPr>
        <w:pStyle w:val="Prrafodelista"/>
        <w:numPr>
          <w:ilvl w:val="0"/>
          <w:numId w:val="7"/>
        </w:numPr>
        <w:spacing w:after="0" w:line="240" w:lineRule="auto"/>
        <w:jc w:val="both"/>
        <w:rPr>
          <w:rFonts w:eastAsia="Calibri"/>
          <w:szCs w:val="24"/>
          <w:lang w:eastAsia="es-ES"/>
        </w:rPr>
      </w:pPr>
      <w:r>
        <w:rPr>
          <w:rFonts w:eastAsia="Calibri"/>
          <w:szCs w:val="24"/>
          <w:lang w:eastAsia="es-ES"/>
        </w:rPr>
        <w:lastRenderedPageBreak/>
        <w:t xml:space="preserve">Autorizar al Prof. José Rigoberto Pinto para que firme contrato laboral, con las personas a contratar. </w:t>
      </w:r>
    </w:p>
    <w:p w14:paraId="0426F548" w14:textId="77777777" w:rsidR="008752B9" w:rsidRPr="00A241C2" w:rsidRDefault="008752B9" w:rsidP="008752B9">
      <w:pPr>
        <w:spacing w:after="0" w:line="240" w:lineRule="auto"/>
        <w:contextualSpacing/>
        <w:jc w:val="both"/>
        <w:rPr>
          <w:rFonts w:eastAsia="Calibri"/>
          <w:szCs w:val="24"/>
          <w:lang w:eastAsia="es-ES"/>
        </w:rPr>
      </w:pPr>
    </w:p>
    <w:p w14:paraId="659C7AA9" w14:textId="77777777" w:rsidR="008752B9" w:rsidRPr="00A241C2" w:rsidRDefault="008752B9" w:rsidP="008238C8">
      <w:pPr>
        <w:numPr>
          <w:ilvl w:val="0"/>
          <w:numId w:val="7"/>
        </w:numPr>
        <w:spacing w:after="0" w:line="240" w:lineRule="auto"/>
        <w:contextualSpacing/>
        <w:jc w:val="both"/>
        <w:rPr>
          <w:rFonts w:eastAsia="Calibri"/>
          <w:szCs w:val="24"/>
          <w:lang w:eastAsia="es-ES"/>
        </w:rPr>
      </w:pPr>
      <w:r w:rsidRPr="00A241C2">
        <w:rPr>
          <w:rFonts w:eastAsia="Calibri"/>
          <w:szCs w:val="24"/>
          <w:lang w:eastAsia="es-ES"/>
        </w:rPr>
        <w:t xml:space="preserve">Nombrar al </w:t>
      </w:r>
      <w:r>
        <w:rPr>
          <w:rFonts w:eastAsia="Calibri"/>
          <w:szCs w:val="24"/>
          <w:lang w:eastAsia="es-ES"/>
        </w:rPr>
        <w:t xml:space="preserve">Ing. José Antonio Magaña Portillo, jefe de la Unidad de Planta trituradora, asfalto y </w:t>
      </w:r>
      <w:proofErr w:type="spellStart"/>
      <w:r>
        <w:rPr>
          <w:rFonts w:eastAsia="Calibri"/>
          <w:szCs w:val="24"/>
          <w:lang w:eastAsia="es-ES"/>
        </w:rPr>
        <w:t>bloquera</w:t>
      </w:r>
      <w:proofErr w:type="spellEnd"/>
      <w:r>
        <w:rPr>
          <w:rFonts w:eastAsia="Calibri"/>
          <w:szCs w:val="24"/>
          <w:lang w:eastAsia="es-ES"/>
        </w:rPr>
        <w:t xml:space="preserve">, </w:t>
      </w:r>
      <w:r w:rsidRPr="00A241C2">
        <w:rPr>
          <w:rFonts w:eastAsia="Calibri"/>
          <w:szCs w:val="24"/>
          <w:lang w:eastAsia="es-ES"/>
        </w:rPr>
        <w:t xml:space="preserve">como encargado de los trabajos a realizarse. </w:t>
      </w:r>
    </w:p>
    <w:p w14:paraId="3F1A8561" w14:textId="77777777" w:rsidR="008752B9" w:rsidRDefault="008752B9" w:rsidP="008752B9">
      <w:pPr>
        <w:jc w:val="both"/>
        <w:rPr>
          <w:rFonts w:eastAsia="Calibri"/>
        </w:rPr>
      </w:pPr>
      <w:r w:rsidRPr="00A241C2">
        <w:rPr>
          <w:rFonts w:eastAsia="Calibri"/>
        </w:rPr>
        <w:t xml:space="preserve">COMUNIQUESE. </w:t>
      </w:r>
    </w:p>
    <w:bookmarkEnd w:id="24"/>
    <w:p w14:paraId="777BA7DC" w14:textId="77777777" w:rsidR="008752B9" w:rsidRPr="00A92E87" w:rsidRDefault="008752B9" w:rsidP="008752B9">
      <w:pPr>
        <w:jc w:val="both"/>
        <w:rPr>
          <w:b/>
          <w:u w:val="single"/>
        </w:rPr>
      </w:pPr>
      <w:r w:rsidRPr="00A92E87">
        <w:rPr>
          <w:b/>
          <w:u w:val="single"/>
        </w:rPr>
        <w:t>ACUERDO NÚMERO DIECISÉIS:</w:t>
      </w:r>
    </w:p>
    <w:p w14:paraId="5DE3AA04" w14:textId="77777777" w:rsidR="008752B9" w:rsidRPr="000F1E8F" w:rsidRDefault="008752B9" w:rsidP="008752B9">
      <w:pPr>
        <w:spacing w:after="0"/>
        <w:jc w:val="both"/>
        <w:rPr>
          <w:rFonts w:eastAsia="Calibri"/>
          <w:szCs w:val="24"/>
        </w:rPr>
      </w:pPr>
      <w:r w:rsidRPr="000F1E8F">
        <w:rPr>
          <w:rFonts w:eastAsia="Calibri"/>
          <w:szCs w:val="24"/>
        </w:rPr>
        <w:t xml:space="preserve">El Concejo Municipal de Metapán, en uso de las facultades legales que el Código municipal les confiere: ACUERDA: Erogar las cantidades siguientes: </w:t>
      </w:r>
    </w:p>
    <w:p w14:paraId="01FE487A" w14:textId="77777777" w:rsidR="008752B9" w:rsidRDefault="008752B9" w:rsidP="008238C8">
      <w:pPr>
        <w:pStyle w:val="Prrafodelista"/>
        <w:numPr>
          <w:ilvl w:val="0"/>
          <w:numId w:val="91"/>
        </w:numPr>
        <w:spacing w:after="0" w:line="240" w:lineRule="auto"/>
        <w:jc w:val="both"/>
      </w:pPr>
      <w:r w:rsidRPr="00637F74">
        <w:rPr>
          <w:rFonts w:eastAsia="Calibri"/>
        </w:rPr>
        <w:t xml:space="preserve">EROGAR la cantidad de </w:t>
      </w:r>
      <w:r>
        <w:rPr>
          <w:rFonts w:eastAsia="Calibri"/>
          <w:b/>
        </w:rPr>
        <w:t xml:space="preserve">TREINTA Y NUEVE </w:t>
      </w:r>
      <w:r w:rsidRPr="00637F74">
        <w:rPr>
          <w:rFonts w:eastAsia="Calibri"/>
          <w:b/>
        </w:rPr>
        <w:t>00/100 DÓLARES DE</w:t>
      </w:r>
      <w:r w:rsidRPr="00637F74">
        <w:rPr>
          <w:rFonts w:eastAsia="Calibri"/>
        </w:rPr>
        <w:t xml:space="preserve"> </w:t>
      </w:r>
      <w:r w:rsidRPr="00637F74">
        <w:rPr>
          <w:rFonts w:eastAsia="Calibri"/>
          <w:b/>
        </w:rPr>
        <w:t>LO</w:t>
      </w:r>
      <w:r>
        <w:rPr>
          <w:rFonts w:eastAsia="Calibri"/>
          <w:b/>
        </w:rPr>
        <w:t>S ESTADOS UNIDOS DE AMÉRICA ($39</w:t>
      </w:r>
      <w:r w:rsidRPr="00637F74">
        <w:rPr>
          <w:rFonts w:eastAsia="Calibri"/>
          <w:b/>
        </w:rPr>
        <w:t>.00</w:t>
      </w:r>
      <w:proofErr w:type="gramStart"/>
      <w:r w:rsidRPr="00637F74">
        <w:rPr>
          <w:rFonts w:eastAsia="Calibri"/>
          <w:b/>
        </w:rPr>
        <w:t>)</w:t>
      </w:r>
      <w:r w:rsidRPr="00637F74">
        <w:rPr>
          <w:rFonts w:eastAsia="Calibri"/>
        </w:rPr>
        <w:t xml:space="preserve">  a</w:t>
      </w:r>
      <w:proofErr w:type="gramEnd"/>
      <w:r w:rsidRPr="00637F74">
        <w:rPr>
          <w:rFonts w:eastAsia="Calibri"/>
        </w:rPr>
        <w:t xml:space="preserve"> favor del </w:t>
      </w:r>
      <w:r w:rsidRPr="00637F74">
        <w:rPr>
          <w:rFonts w:eastAsia="Calibri"/>
          <w:b/>
        </w:rPr>
        <w:t>SR.</w:t>
      </w:r>
      <w:r w:rsidRPr="00637F74">
        <w:rPr>
          <w:rFonts w:eastAsia="Calibri"/>
        </w:rPr>
        <w:t xml:space="preserve"> </w:t>
      </w:r>
      <w:r w:rsidRPr="00637F74">
        <w:rPr>
          <w:rFonts w:eastAsia="Calibri"/>
          <w:b/>
        </w:rPr>
        <w:t xml:space="preserve">MAURICIO ARNOLDO CALDERÓN GENOVEZ “PROQUIMAS” V/ </w:t>
      </w:r>
      <w:r w:rsidRPr="00637F74">
        <w:rPr>
          <w:rFonts w:eastAsia="Calibri"/>
        </w:rPr>
        <w:t xml:space="preserve">Pago por compra de </w:t>
      </w:r>
      <w:r>
        <w:rPr>
          <w:rFonts w:eastAsia="Calibri"/>
        </w:rPr>
        <w:t>productos químicos, para uso en unidad de Adquisiciones y Contrataciones Institucionales</w:t>
      </w:r>
      <w:r w:rsidRPr="00637F74">
        <w:rPr>
          <w:rFonts w:eastAsia="Calibri"/>
        </w:rPr>
        <w:t xml:space="preserve">, </w:t>
      </w:r>
      <w:r w:rsidRPr="0052691D">
        <w:t xml:space="preserve">según </w:t>
      </w:r>
      <w:r>
        <w:t xml:space="preserve">Factura No.-0041  </w:t>
      </w:r>
      <w:r w:rsidRPr="0052691D">
        <w:t xml:space="preserve">Aplicando dicho gasto </w:t>
      </w:r>
      <w:r>
        <w:t>a la línea 0101 del código 54107</w:t>
      </w:r>
      <w:r w:rsidRPr="0052691D">
        <w:t>, del presupuesto municipal vigente.</w:t>
      </w:r>
    </w:p>
    <w:p w14:paraId="132F2ED0" w14:textId="77777777" w:rsidR="008752B9" w:rsidRDefault="008752B9" w:rsidP="008752B9">
      <w:pPr>
        <w:pStyle w:val="Prrafodelista"/>
        <w:jc w:val="both"/>
      </w:pPr>
    </w:p>
    <w:p w14:paraId="1423A7C7" w14:textId="77777777" w:rsidR="008752B9" w:rsidRDefault="008752B9" w:rsidP="008238C8">
      <w:pPr>
        <w:numPr>
          <w:ilvl w:val="0"/>
          <w:numId w:val="91"/>
        </w:numPr>
        <w:spacing w:after="0" w:line="240" w:lineRule="auto"/>
        <w:contextualSpacing/>
        <w:jc w:val="both"/>
        <w:rPr>
          <w:rFonts w:eastAsia="Calibri"/>
        </w:rPr>
      </w:pPr>
      <w:r w:rsidRPr="00D865FA">
        <w:rPr>
          <w:rFonts w:eastAsia="Calibri"/>
        </w:rPr>
        <w:t xml:space="preserve">EROGAR la cantidad de </w:t>
      </w:r>
      <w:r>
        <w:rPr>
          <w:rFonts w:eastAsia="Calibri"/>
          <w:b/>
        </w:rPr>
        <w:t>UN MIL QUINIENTOS SETENTA Y DOS 90</w:t>
      </w:r>
      <w:r w:rsidRPr="00D865FA">
        <w:rPr>
          <w:rFonts w:eastAsia="Calibri"/>
          <w:b/>
        </w:rPr>
        <w:t>/100 DÓLARES DE</w:t>
      </w:r>
      <w:r w:rsidRPr="00D865FA">
        <w:rPr>
          <w:rFonts w:eastAsia="Calibri"/>
        </w:rPr>
        <w:t xml:space="preserve"> </w:t>
      </w:r>
      <w:r w:rsidRPr="00D865FA">
        <w:rPr>
          <w:rFonts w:eastAsia="Calibri"/>
          <w:b/>
        </w:rPr>
        <w:t>LOS ESTADOS UNIDOS DE AMÉRICA ($</w:t>
      </w:r>
      <w:r>
        <w:rPr>
          <w:rFonts w:eastAsia="Calibri"/>
          <w:b/>
        </w:rPr>
        <w:t>1,572.90</w:t>
      </w:r>
      <w:proofErr w:type="gramStart"/>
      <w:r w:rsidRPr="00EF4BFE">
        <w:rPr>
          <w:rFonts w:eastAsia="Calibri"/>
          <w:b/>
        </w:rPr>
        <w:t>)</w:t>
      </w:r>
      <w:r w:rsidRPr="00EF4BFE">
        <w:rPr>
          <w:rFonts w:eastAsia="Calibri"/>
        </w:rPr>
        <w:t xml:space="preserve">  a</w:t>
      </w:r>
      <w:proofErr w:type="gramEnd"/>
      <w:r w:rsidRPr="00EF4BFE">
        <w:rPr>
          <w:rFonts w:eastAsia="Calibri"/>
        </w:rPr>
        <w:t xml:space="preserve"> favor de </w:t>
      </w:r>
      <w:r>
        <w:rPr>
          <w:rFonts w:eastAsia="Calibri"/>
          <w:b/>
        </w:rPr>
        <w:t>INFRA DE EL SALVADOR, S.A. DE C.V.</w:t>
      </w:r>
      <w:r w:rsidRPr="00EF4BFE">
        <w:rPr>
          <w:rFonts w:eastAsia="Calibri"/>
          <w:b/>
        </w:rPr>
        <w:t xml:space="preserve"> V/ </w:t>
      </w:r>
      <w:r w:rsidRPr="00EF4BFE">
        <w:rPr>
          <w:rFonts w:eastAsia="Calibri"/>
        </w:rPr>
        <w:t xml:space="preserve">Pago por </w:t>
      </w:r>
      <w:r>
        <w:rPr>
          <w:rFonts w:eastAsia="Calibri"/>
        </w:rPr>
        <w:t xml:space="preserve">compra de cartuchos vapores orgánicos y gases </w:t>
      </w:r>
      <w:proofErr w:type="spellStart"/>
      <w:r>
        <w:rPr>
          <w:rFonts w:eastAsia="Calibri"/>
        </w:rPr>
        <w:t>acidos</w:t>
      </w:r>
      <w:proofErr w:type="spellEnd"/>
      <w:r>
        <w:rPr>
          <w:rFonts w:eastAsia="Calibri"/>
        </w:rPr>
        <w:t xml:space="preserve">, </w:t>
      </w:r>
      <w:proofErr w:type="spellStart"/>
      <w:r>
        <w:rPr>
          <w:rFonts w:eastAsia="Calibri"/>
        </w:rPr>
        <w:t>prefiltro</w:t>
      </w:r>
      <w:proofErr w:type="spellEnd"/>
      <w:r>
        <w:rPr>
          <w:rFonts w:eastAsia="Calibri"/>
        </w:rPr>
        <w:t xml:space="preserve"> contra partículas con retenedor filtro, retenedores de filtro c/cubierta y crucetas, para uso de personal ubicado en cementerio municipal, según factura No. 67563 </w:t>
      </w:r>
      <w:r w:rsidRPr="00EF4BFE">
        <w:rPr>
          <w:rFonts w:eastAsia="Calibri"/>
        </w:rPr>
        <w:t>Aplicando dicho gasto a</w:t>
      </w:r>
      <w:r>
        <w:rPr>
          <w:rFonts w:eastAsia="Calibri"/>
        </w:rPr>
        <w:t xml:space="preserve"> la línea 0101 del código  54199</w:t>
      </w:r>
      <w:r w:rsidRPr="00EF4BFE">
        <w:rPr>
          <w:rFonts w:eastAsia="Calibri"/>
        </w:rPr>
        <w:t>, del presupuesto municipal vigente</w:t>
      </w:r>
    </w:p>
    <w:p w14:paraId="36E828FA" w14:textId="77777777" w:rsidR="008752B9" w:rsidRDefault="008752B9" w:rsidP="008752B9">
      <w:pPr>
        <w:spacing w:after="0" w:line="240" w:lineRule="auto"/>
        <w:contextualSpacing/>
        <w:jc w:val="both"/>
        <w:rPr>
          <w:rFonts w:eastAsia="Calibri"/>
        </w:rPr>
      </w:pPr>
    </w:p>
    <w:p w14:paraId="0378D4B1" w14:textId="77777777" w:rsidR="008752B9" w:rsidRDefault="008752B9" w:rsidP="008238C8">
      <w:pPr>
        <w:numPr>
          <w:ilvl w:val="0"/>
          <w:numId w:val="91"/>
        </w:numPr>
        <w:spacing w:after="0" w:line="240" w:lineRule="auto"/>
        <w:contextualSpacing/>
        <w:jc w:val="both"/>
        <w:rPr>
          <w:rFonts w:eastAsia="Calibri"/>
        </w:rPr>
      </w:pPr>
      <w:r w:rsidRPr="00D865FA">
        <w:rPr>
          <w:rFonts w:eastAsia="Calibri"/>
        </w:rPr>
        <w:t xml:space="preserve">EROGAR la cantidad de </w:t>
      </w:r>
      <w:r>
        <w:rPr>
          <w:rFonts w:eastAsia="Calibri"/>
          <w:b/>
        </w:rPr>
        <w:t>QUINIENTOS CINCUENTA Y SEIS 30</w:t>
      </w:r>
      <w:r w:rsidRPr="00D865FA">
        <w:rPr>
          <w:rFonts w:eastAsia="Calibri"/>
          <w:b/>
        </w:rPr>
        <w:t>/100 DÓLARES DE</w:t>
      </w:r>
      <w:r w:rsidRPr="00D865FA">
        <w:rPr>
          <w:rFonts w:eastAsia="Calibri"/>
        </w:rPr>
        <w:t xml:space="preserve"> </w:t>
      </w:r>
      <w:r w:rsidRPr="00D865FA">
        <w:rPr>
          <w:rFonts w:eastAsia="Calibri"/>
          <w:b/>
        </w:rPr>
        <w:t>LOS ESTADOS UNIDOS DE AMÉRICA ($</w:t>
      </w:r>
      <w:r>
        <w:rPr>
          <w:rFonts w:eastAsia="Calibri"/>
          <w:b/>
        </w:rPr>
        <w:t>556.30</w:t>
      </w:r>
      <w:proofErr w:type="gramStart"/>
      <w:r w:rsidRPr="00EF4BFE">
        <w:rPr>
          <w:rFonts w:eastAsia="Calibri"/>
          <w:b/>
        </w:rPr>
        <w:t>)</w:t>
      </w:r>
      <w:r w:rsidRPr="00EF4BFE">
        <w:rPr>
          <w:rFonts w:eastAsia="Calibri"/>
        </w:rPr>
        <w:t xml:space="preserve">  a</w:t>
      </w:r>
      <w:proofErr w:type="gramEnd"/>
      <w:r w:rsidRPr="00EF4BFE">
        <w:rPr>
          <w:rFonts w:eastAsia="Calibri"/>
        </w:rPr>
        <w:t xml:space="preserve"> favor de </w:t>
      </w:r>
      <w:r>
        <w:rPr>
          <w:rFonts w:eastAsia="Calibri"/>
          <w:b/>
        </w:rPr>
        <w:t>ENMANUEL, S.A. DE C.V.</w:t>
      </w:r>
      <w:r w:rsidRPr="00EF4BFE">
        <w:rPr>
          <w:rFonts w:eastAsia="Calibri"/>
          <w:b/>
        </w:rPr>
        <w:t xml:space="preserve"> V/ </w:t>
      </w:r>
      <w:r w:rsidRPr="00EF4BFE">
        <w:rPr>
          <w:rFonts w:eastAsia="Calibri"/>
        </w:rPr>
        <w:t xml:space="preserve">Pago por </w:t>
      </w:r>
      <w:r>
        <w:rPr>
          <w:rFonts w:eastAsia="Calibri"/>
        </w:rPr>
        <w:t xml:space="preserve">servicio </w:t>
      </w:r>
      <w:proofErr w:type="spellStart"/>
      <w:r>
        <w:rPr>
          <w:rFonts w:eastAsia="Calibri"/>
        </w:rPr>
        <w:t>desodorizador</w:t>
      </w:r>
      <w:proofErr w:type="spellEnd"/>
      <w:r>
        <w:rPr>
          <w:rFonts w:eastAsia="Calibri"/>
        </w:rPr>
        <w:t xml:space="preserve">, servicio aromatizador, </w:t>
      </w:r>
      <w:proofErr w:type="spellStart"/>
      <w:r>
        <w:rPr>
          <w:rFonts w:eastAsia="Calibri"/>
        </w:rPr>
        <w:t>deposito</w:t>
      </w:r>
      <w:proofErr w:type="spellEnd"/>
      <w:r>
        <w:rPr>
          <w:rFonts w:eastAsia="Calibri"/>
        </w:rPr>
        <w:t xml:space="preserve"> de higiene femenina, filtros </w:t>
      </w:r>
      <w:proofErr w:type="spellStart"/>
      <w:r>
        <w:rPr>
          <w:rFonts w:eastAsia="Calibri"/>
        </w:rPr>
        <w:t>antisplash</w:t>
      </w:r>
      <w:proofErr w:type="spellEnd"/>
      <w:r>
        <w:rPr>
          <w:rFonts w:eastAsia="Calibri"/>
        </w:rPr>
        <w:t>, servicio de alfombra, para las diferentes instalaciones y dependencias de la municipalidad, correspondiente al mes de Julio</w:t>
      </w:r>
      <w:r w:rsidRPr="00EF4BFE">
        <w:rPr>
          <w:rFonts w:eastAsia="Calibri"/>
        </w:rPr>
        <w:t xml:space="preserve">, según factura No. </w:t>
      </w:r>
      <w:r>
        <w:rPr>
          <w:rFonts w:eastAsia="Calibri"/>
        </w:rPr>
        <w:t xml:space="preserve">348 </w:t>
      </w:r>
      <w:r w:rsidRPr="00EF4BFE">
        <w:rPr>
          <w:rFonts w:eastAsia="Calibri"/>
        </w:rPr>
        <w:t>Aplicando dicho gasto a</w:t>
      </w:r>
      <w:r>
        <w:rPr>
          <w:rFonts w:eastAsia="Calibri"/>
        </w:rPr>
        <w:t xml:space="preserve"> la línea 0101 del código  54399</w:t>
      </w:r>
      <w:r w:rsidRPr="00EF4BFE">
        <w:rPr>
          <w:rFonts w:eastAsia="Calibri"/>
        </w:rPr>
        <w:t>, del presupuesto municipal vigente</w:t>
      </w:r>
    </w:p>
    <w:p w14:paraId="4D8443EC" w14:textId="77777777" w:rsidR="008752B9" w:rsidRDefault="008752B9" w:rsidP="008752B9">
      <w:pPr>
        <w:spacing w:after="0" w:line="240" w:lineRule="auto"/>
        <w:contextualSpacing/>
        <w:jc w:val="both"/>
        <w:rPr>
          <w:rFonts w:eastAsia="Calibri"/>
        </w:rPr>
      </w:pPr>
    </w:p>
    <w:p w14:paraId="662E825C" w14:textId="77777777" w:rsidR="008752B9" w:rsidRDefault="008752B9" w:rsidP="008238C8">
      <w:pPr>
        <w:pStyle w:val="Prrafodelista"/>
        <w:numPr>
          <w:ilvl w:val="0"/>
          <w:numId w:val="91"/>
        </w:numPr>
        <w:spacing w:after="0" w:line="240" w:lineRule="auto"/>
        <w:jc w:val="both"/>
      </w:pPr>
      <w:r w:rsidRPr="0052691D">
        <w:t xml:space="preserve">EROGAR la cantidad de </w:t>
      </w:r>
      <w:r>
        <w:rPr>
          <w:b/>
        </w:rPr>
        <w:t>CUATROCIENTOS CUARENTA Y CINCO 00</w:t>
      </w:r>
      <w:r w:rsidRPr="00123E37">
        <w:rPr>
          <w:b/>
        </w:rPr>
        <w:t>/100 DÓLARES DE</w:t>
      </w:r>
      <w:r w:rsidRPr="0052691D">
        <w:t xml:space="preserve"> </w:t>
      </w:r>
      <w:r w:rsidRPr="00123E37">
        <w:rPr>
          <w:b/>
        </w:rPr>
        <w:t>LOS ESTADOS UNIDOS DE AMÉRICA ($</w:t>
      </w:r>
      <w:r>
        <w:rPr>
          <w:b/>
        </w:rPr>
        <w:t>445.0</w:t>
      </w:r>
      <w:r w:rsidRPr="00123E37">
        <w:rPr>
          <w:b/>
        </w:rPr>
        <w:t>0)</w:t>
      </w:r>
      <w:r w:rsidRPr="0052691D">
        <w:t xml:space="preserve"> a favor de</w:t>
      </w:r>
      <w:r>
        <w:t xml:space="preserve">l </w:t>
      </w:r>
      <w:r w:rsidRPr="00FC6274">
        <w:rPr>
          <w:b/>
        </w:rPr>
        <w:t>SR.</w:t>
      </w:r>
      <w:r w:rsidRPr="0052691D">
        <w:t xml:space="preserve"> </w:t>
      </w:r>
      <w:r>
        <w:rPr>
          <w:b/>
        </w:rPr>
        <w:t>JORGE ALBERTO PALACIOS GARCÍA “FUMIGADORA OCCIDENTAL”</w:t>
      </w:r>
      <w:r w:rsidRPr="00123E37">
        <w:rPr>
          <w:b/>
        </w:rPr>
        <w:t xml:space="preserve"> V/ </w:t>
      </w:r>
      <w:r w:rsidRPr="0052691D">
        <w:t xml:space="preserve">Pago por </w:t>
      </w:r>
      <w:r>
        <w:t>fumigaciones, para mercados municipales</w:t>
      </w:r>
      <w:r w:rsidRPr="0052691D">
        <w:t xml:space="preserve">, según </w:t>
      </w:r>
      <w:r>
        <w:t xml:space="preserve">Factura </w:t>
      </w:r>
      <w:proofErr w:type="gramStart"/>
      <w:r>
        <w:t>No.-</w:t>
      </w:r>
      <w:proofErr w:type="gramEnd"/>
      <w:r>
        <w:t>135</w:t>
      </w:r>
      <w:r w:rsidRPr="0052691D">
        <w:t xml:space="preserve"> Aplicando dicho gasto </w:t>
      </w:r>
      <w:r>
        <w:t>a la línea 0101 del código 54307</w:t>
      </w:r>
      <w:r w:rsidRPr="0052691D">
        <w:t>, del presupuesto municipal vigente.</w:t>
      </w:r>
    </w:p>
    <w:p w14:paraId="214BE428" w14:textId="77777777" w:rsidR="008752B9" w:rsidRDefault="008752B9" w:rsidP="008752B9">
      <w:pPr>
        <w:jc w:val="both"/>
      </w:pPr>
    </w:p>
    <w:p w14:paraId="777C991C" w14:textId="77777777" w:rsidR="008752B9" w:rsidRDefault="008752B9" w:rsidP="008238C8">
      <w:pPr>
        <w:pStyle w:val="Prrafodelista"/>
        <w:numPr>
          <w:ilvl w:val="0"/>
          <w:numId w:val="91"/>
        </w:numPr>
        <w:spacing w:after="0" w:line="240" w:lineRule="auto"/>
        <w:jc w:val="both"/>
      </w:pPr>
      <w:r w:rsidRPr="0052691D">
        <w:t xml:space="preserve">EROGAR la cantidad de </w:t>
      </w:r>
      <w:r>
        <w:rPr>
          <w:b/>
        </w:rPr>
        <w:t>TRES MIL SETENTA Y NUEVE 71</w:t>
      </w:r>
      <w:r w:rsidRPr="0052691D">
        <w:rPr>
          <w:b/>
        </w:rPr>
        <w:t>/100 DÓLARES DE</w:t>
      </w:r>
      <w:r w:rsidRPr="0052691D">
        <w:t xml:space="preserve"> </w:t>
      </w:r>
      <w:r w:rsidRPr="0052691D">
        <w:rPr>
          <w:b/>
        </w:rPr>
        <w:t>LOS ESTADOS UNIDOS DE AMÉRICA ($</w:t>
      </w:r>
      <w:r>
        <w:rPr>
          <w:b/>
        </w:rPr>
        <w:t>3,079.71</w:t>
      </w:r>
      <w:r w:rsidRPr="0052691D">
        <w:rPr>
          <w:b/>
        </w:rPr>
        <w:t>)</w:t>
      </w:r>
      <w:r w:rsidRPr="0052691D">
        <w:t xml:space="preserve"> a favor de </w:t>
      </w:r>
      <w:r>
        <w:rPr>
          <w:b/>
        </w:rPr>
        <w:t xml:space="preserve">LA CONSTANCIA, LTDA. DE C.V. </w:t>
      </w:r>
      <w:r w:rsidRPr="0052691D">
        <w:rPr>
          <w:b/>
        </w:rPr>
        <w:t xml:space="preserve">V/ </w:t>
      </w:r>
      <w:r w:rsidRPr="0052691D">
        <w:t xml:space="preserve">Pago por </w:t>
      </w:r>
      <w:r>
        <w:t>compra de productos alimenticios para personas, para consumo de empleados de Alcaldía Municipal y personas visitantes, correspondiente al mes de Julio</w:t>
      </w:r>
      <w:r w:rsidRPr="0052691D">
        <w:t xml:space="preserve">, según </w:t>
      </w:r>
      <w:r>
        <w:t xml:space="preserve">Factura </w:t>
      </w:r>
      <w:proofErr w:type="gramStart"/>
      <w:r>
        <w:t>No.-</w:t>
      </w:r>
      <w:proofErr w:type="gramEnd"/>
      <w:r>
        <w:t>75980015-75980014</w:t>
      </w:r>
      <w:r w:rsidRPr="0052691D">
        <w:t xml:space="preserve"> Aplicando dicho gasto </w:t>
      </w:r>
      <w:r>
        <w:t>a la línea 0101 del código 54101</w:t>
      </w:r>
      <w:r w:rsidRPr="0052691D">
        <w:t>, del presupuesto municipal vigente.</w:t>
      </w:r>
      <w:r>
        <w:t xml:space="preserve"> </w:t>
      </w:r>
    </w:p>
    <w:p w14:paraId="020ACB6D" w14:textId="77777777" w:rsidR="008752B9" w:rsidRDefault="008752B9" w:rsidP="008752B9">
      <w:pPr>
        <w:jc w:val="both"/>
      </w:pPr>
    </w:p>
    <w:p w14:paraId="732AB8A3" w14:textId="77777777" w:rsidR="008752B9" w:rsidRPr="00A41A10" w:rsidRDefault="008752B9" w:rsidP="008238C8">
      <w:pPr>
        <w:pStyle w:val="Prrafodelista"/>
        <w:numPr>
          <w:ilvl w:val="0"/>
          <w:numId w:val="91"/>
        </w:numPr>
        <w:tabs>
          <w:tab w:val="left" w:pos="709"/>
          <w:tab w:val="left" w:pos="7797"/>
        </w:tabs>
        <w:spacing w:after="0" w:line="240" w:lineRule="auto"/>
        <w:jc w:val="both"/>
      </w:pPr>
      <w:r w:rsidRPr="0052691D">
        <w:t xml:space="preserve">EROGAR la cantidad de </w:t>
      </w:r>
      <w:r>
        <w:rPr>
          <w:b/>
        </w:rPr>
        <w:t>TRESCIENTOS SESENTA Y SIETE 25</w:t>
      </w:r>
      <w:r w:rsidRPr="000D69CD">
        <w:rPr>
          <w:b/>
        </w:rPr>
        <w:t>/100 DÓLARES DE</w:t>
      </w:r>
      <w:r w:rsidRPr="0052691D">
        <w:t xml:space="preserve"> </w:t>
      </w:r>
      <w:r w:rsidRPr="000D69CD">
        <w:rPr>
          <w:b/>
        </w:rPr>
        <w:t>LOS ESTADOS UNIDOS DE AMÉRICA ($</w:t>
      </w:r>
      <w:r>
        <w:rPr>
          <w:b/>
        </w:rPr>
        <w:t>367.25</w:t>
      </w:r>
      <w:r w:rsidRPr="000D69CD">
        <w:rPr>
          <w:b/>
        </w:rPr>
        <w:t>)</w:t>
      </w:r>
      <w:r w:rsidRPr="0052691D">
        <w:t xml:space="preserve"> a favor de</w:t>
      </w:r>
      <w:r>
        <w:t xml:space="preserve">l </w:t>
      </w:r>
      <w:r w:rsidRPr="008247B3">
        <w:rPr>
          <w:b/>
        </w:rPr>
        <w:t>SR.</w:t>
      </w:r>
      <w:r w:rsidRPr="0052691D">
        <w:t xml:space="preserve"> </w:t>
      </w:r>
      <w:r>
        <w:rPr>
          <w:b/>
        </w:rPr>
        <w:t xml:space="preserve">LUIS GUSTAVO NAJERA VASQUEZ “TIENDA AGROPECUARIA EL CHAPARRAL” </w:t>
      </w:r>
      <w:r w:rsidRPr="000D69CD">
        <w:rPr>
          <w:b/>
        </w:rPr>
        <w:t xml:space="preserve">V/ </w:t>
      </w:r>
      <w:r w:rsidRPr="0052691D">
        <w:t xml:space="preserve">Pago por </w:t>
      </w:r>
      <w:r>
        <w:t>compra de productos químicos, para cancha de papi futbol y contribución a Asociación de Desarrollo Comunal La Isla, Caserío La Isla, Cantón La Isla, Metapán</w:t>
      </w:r>
      <w:r w:rsidRPr="0052691D">
        <w:t xml:space="preserve">, </w:t>
      </w:r>
      <w:r w:rsidRPr="00A41A10">
        <w:t xml:space="preserve">según facturas, líneas y códigos que se detallan a continuación: </w:t>
      </w:r>
    </w:p>
    <w:p w14:paraId="48FA2D38"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40A58C65"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A07CA5F"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30037-30118</w:t>
      </w:r>
    </w:p>
    <w:p w14:paraId="07EB6386"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271.25</w:t>
      </w:r>
    </w:p>
    <w:p w14:paraId="6C55CA51"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96.00</w:t>
      </w:r>
    </w:p>
    <w:p w14:paraId="323F7FEF" w14:textId="77777777" w:rsidR="008752B9" w:rsidRPr="004F69F5" w:rsidRDefault="008752B9" w:rsidP="008752B9">
      <w:pPr>
        <w:jc w:val="both"/>
        <w:rPr>
          <w:szCs w:val="24"/>
        </w:rPr>
      </w:pPr>
      <w:r w:rsidRPr="004F69F5">
        <w:rPr>
          <w:b/>
          <w:szCs w:val="24"/>
        </w:rPr>
        <w:t>Total…………………</w:t>
      </w:r>
      <w:proofErr w:type="gramStart"/>
      <w:r w:rsidRPr="004F69F5">
        <w:rPr>
          <w:b/>
          <w:szCs w:val="24"/>
        </w:rPr>
        <w:t>…….</w:t>
      </w:r>
      <w:proofErr w:type="gramEnd"/>
      <w:r w:rsidRPr="004F69F5">
        <w:rPr>
          <w:b/>
          <w:szCs w:val="24"/>
        </w:rPr>
        <w:t>.……………………......……............................$</w:t>
      </w:r>
      <w:r>
        <w:rPr>
          <w:b/>
          <w:szCs w:val="24"/>
        </w:rPr>
        <w:t xml:space="preserve"> 367.25</w:t>
      </w:r>
    </w:p>
    <w:p w14:paraId="491BCD10" w14:textId="77777777" w:rsidR="008752B9" w:rsidRPr="0030414A" w:rsidRDefault="008752B9" w:rsidP="008238C8">
      <w:pPr>
        <w:pStyle w:val="Prrafodelista"/>
        <w:numPr>
          <w:ilvl w:val="0"/>
          <w:numId w:val="91"/>
        </w:numPr>
        <w:spacing w:after="0" w:line="240" w:lineRule="auto"/>
        <w:jc w:val="both"/>
        <w:rPr>
          <w:rFonts w:eastAsia="Calibri"/>
          <w:lang w:eastAsia="es-SV"/>
        </w:rPr>
      </w:pPr>
      <w:r w:rsidRPr="0030414A">
        <w:rPr>
          <w:rFonts w:eastAsia="Calibri"/>
        </w:rPr>
        <w:t xml:space="preserve">EROGAR la cantidad de </w:t>
      </w:r>
      <w:r>
        <w:rPr>
          <w:rFonts w:eastAsia="Calibri"/>
          <w:b/>
        </w:rPr>
        <w:t>SESENTA Y SEIS 20</w:t>
      </w:r>
      <w:r w:rsidRPr="0030414A">
        <w:rPr>
          <w:rFonts w:eastAsia="Calibri"/>
          <w:b/>
        </w:rPr>
        <w:t>/100 ($</w:t>
      </w:r>
      <w:r>
        <w:rPr>
          <w:rFonts w:eastAsia="Calibri"/>
          <w:b/>
        </w:rPr>
        <w:t>66.20</w:t>
      </w:r>
      <w:r w:rsidRPr="0030414A">
        <w:rPr>
          <w:rFonts w:eastAsia="Calibri"/>
          <w:b/>
        </w:rPr>
        <w:t>) DÓLARES DE LOS ESTADOS UNIDOS DE AMÉRICA</w:t>
      </w:r>
      <w:r w:rsidRPr="0030414A">
        <w:rPr>
          <w:rFonts w:eastAsia="Calibri"/>
        </w:rPr>
        <w:t>. A favor del</w:t>
      </w:r>
      <w:r>
        <w:rPr>
          <w:rFonts w:eastAsia="Calibri"/>
        </w:rPr>
        <w:t xml:space="preserve"> </w:t>
      </w:r>
      <w:r w:rsidRPr="004E7D08">
        <w:rPr>
          <w:rFonts w:eastAsia="Calibri"/>
          <w:b/>
        </w:rPr>
        <w:t>SR.</w:t>
      </w:r>
      <w:r w:rsidRPr="0030414A">
        <w:rPr>
          <w:rFonts w:eastAsia="Calibri"/>
        </w:rPr>
        <w:t xml:space="preserve"> </w:t>
      </w:r>
      <w:r w:rsidRPr="0030414A">
        <w:rPr>
          <w:rFonts w:eastAsia="Calibri"/>
          <w:b/>
        </w:rPr>
        <w:t>NOE ALBERTO GUILLEN “AMERICAN OFFICE SUPPLIES”</w:t>
      </w:r>
      <w:r w:rsidRPr="0030414A">
        <w:rPr>
          <w:rFonts w:eastAsia="Calibri"/>
        </w:rPr>
        <w:t xml:space="preserve"> V/ Pago por compra de </w:t>
      </w:r>
      <w:r>
        <w:rPr>
          <w:rFonts w:eastAsia="Calibri"/>
        </w:rPr>
        <w:t>productos de papel y cartón, materiales de oficina, para uso administrativo en sindicatura municipal</w:t>
      </w:r>
      <w:r w:rsidRPr="0030414A">
        <w:rPr>
          <w:rFonts w:eastAsia="Calibri"/>
        </w:rPr>
        <w:t xml:space="preserve">, según facturas, líneas y códigos que se detallan a continuación: </w:t>
      </w:r>
    </w:p>
    <w:p w14:paraId="4A96C577" w14:textId="77777777" w:rsidR="008752B9" w:rsidRPr="00E65DBB"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15223A3A" w14:textId="77777777" w:rsidR="008752B9" w:rsidRPr="00E65DBB" w:rsidRDefault="008752B9" w:rsidP="008752B9">
      <w:pPr>
        <w:tabs>
          <w:tab w:val="left" w:pos="709"/>
          <w:tab w:val="left" w:pos="7797"/>
        </w:tabs>
        <w:spacing w:after="0" w:line="240" w:lineRule="auto"/>
        <w:jc w:val="both"/>
        <w:rPr>
          <w:rFonts w:eastAsia="Calibri"/>
          <w:b/>
          <w:szCs w:val="24"/>
          <w:u w:val="single"/>
          <w:lang w:val="es-ES"/>
        </w:rPr>
      </w:pPr>
      <w:r w:rsidRPr="00E65DBB">
        <w:rPr>
          <w:rFonts w:eastAsia="Calibri"/>
          <w:b/>
          <w:szCs w:val="24"/>
          <w:u w:val="single"/>
          <w:lang w:val="es-ES"/>
        </w:rPr>
        <w:t>LINEA 0101</w:t>
      </w:r>
    </w:p>
    <w:p w14:paraId="5D208E4C" w14:textId="77777777" w:rsidR="008752B9" w:rsidRPr="00E65DBB" w:rsidRDefault="008752B9" w:rsidP="008752B9">
      <w:pPr>
        <w:tabs>
          <w:tab w:val="left" w:pos="922"/>
          <w:tab w:val="left" w:pos="7797"/>
        </w:tabs>
        <w:spacing w:after="0" w:line="240" w:lineRule="auto"/>
        <w:contextualSpacing/>
        <w:jc w:val="both"/>
        <w:rPr>
          <w:rFonts w:eastAsia="Calibri"/>
          <w:b/>
          <w:szCs w:val="24"/>
          <w:lang w:val="es-ES"/>
        </w:rPr>
      </w:pPr>
      <w:r w:rsidRPr="00E65DBB">
        <w:rPr>
          <w:rFonts w:eastAsia="Calibri"/>
          <w:b/>
          <w:szCs w:val="24"/>
          <w:lang w:val="es-ES"/>
        </w:rPr>
        <w:t>Factura Nos.-</w:t>
      </w:r>
      <w:r w:rsidRPr="00E65DBB">
        <w:rPr>
          <w:rFonts w:eastAsia="Calibri"/>
          <w:szCs w:val="24"/>
          <w:lang w:val="es-ES"/>
        </w:rPr>
        <w:t xml:space="preserve"> </w:t>
      </w:r>
      <w:r>
        <w:rPr>
          <w:rFonts w:eastAsia="Calibri"/>
          <w:b/>
          <w:szCs w:val="24"/>
          <w:lang w:val="es-ES"/>
        </w:rPr>
        <w:t>1700</w:t>
      </w:r>
    </w:p>
    <w:p w14:paraId="44FFE189" w14:textId="77777777" w:rsidR="008752B9" w:rsidRDefault="008752B9" w:rsidP="008752B9">
      <w:pPr>
        <w:tabs>
          <w:tab w:val="left" w:pos="709"/>
          <w:tab w:val="left" w:pos="7797"/>
        </w:tabs>
        <w:spacing w:after="0" w:line="240" w:lineRule="auto"/>
        <w:jc w:val="both"/>
        <w:rPr>
          <w:rFonts w:eastAsia="Calibri"/>
          <w:szCs w:val="24"/>
          <w:lang w:val="es-ES"/>
        </w:rPr>
      </w:pPr>
      <w:r w:rsidRPr="00E65DBB">
        <w:rPr>
          <w:rFonts w:eastAsia="Calibri"/>
          <w:szCs w:val="24"/>
          <w:lang w:val="es-ES"/>
        </w:rPr>
        <w:t>Códigos Nos.-54105……</w:t>
      </w:r>
      <w:proofErr w:type="gramStart"/>
      <w:r w:rsidRPr="00E65DBB">
        <w:rPr>
          <w:rFonts w:eastAsia="Calibri"/>
          <w:szCs w:val="24"/>
          <w:lang w:val="es-ES"/>
        </w:rPr>
        <w:t>…….</w:t>
      </w:r>
      <w:proofErr w:type="gramEnd"/>
      <w:r w:rsidRPr="00E65DBB">
        <w:rPr>
          <w:rFonts w:eastAsia="Calibri"/>
          <w:szCs w:val="24"/>
          <w:lang w:val="es-ES"/>
        </w:rPr>
        <w:t>……………………...................................$</w:t>
      </w:r>
      <w:r>
        <w:rPr>
          <w:rFonts w:eastAsia="Calibri"/>
          <w:szCs w:val="24"/>
          <w:lang w:val="es-ES"/>
        </w:rPr>
        <w:t xml:space="preserve"> 35.00  </w:t>
      </w:r>
      <w:r w:rsidRPr="00E65DBB">
        <w:rPr>
          <w:rFonts w:eastAsia="Calibri"/>
          <w:szCs w:val="24"/>
          <w:lang w:val="es-ES"/>
        </w:rPr>
        <w:t xml:space="preserve">  </w:t>
      </w:r>
    </w:p>
    <w:p w14:paraId="277C1C23" w14:textId="77777777" w:rsidR="008752B9" w:rsidRPr="00E65DBB"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Nos.-54114</w:t>
      </w:r>
      <w:r w:rsidRPr="00E65DBB">
        <w:rPr>
          <w:rFonts w:eastAsia="Calibri"/>
          <w:szCs w:val="24"/>
          <w:lang w:val="es-ES"/>
        </w:rPr>
        <w:t>……</w:t>
      </w:r>
      <w:proofErr w:type="gramStart"/>
      <w:r w:rsidRPr="00E65DBB">
        <w:rPr>
          <w:rFonts w:eastAsia="Calibri"/>
          <w:szCs w:val="24"/>
          <w:lang w:val="es-ES"/>
        </w:rPr>
        <w:t>…….</w:t>
      </w:r>
      <w:proofErr w:type="gramEnd"/>
      <w:r w:rsidRPr="00E65DBB">
        <w:rPr>
          <w:rFonts w:eastAsia="Calibri"/>
          <w:szCs w:val="24"/>
          <w:lang w:val="es-ES"/>
        </w:rPr>
        <w:t>……………………...................................$</w:t>
      </w:r>
      <w:r>
        <w:rPr>
          <w:rFonts w:eastAsia="Calibri"/>
          <w:szCs w:val="24"/>
          <w:lang w:val="es-ES"/>
        </w:rPr>
        <w:t xml:space="preserve"> 31.20</w:t>
      </w:r>
      <w:r w:rsidRPr="00E65DBB">
        <w:rPr>
          <w:rFonts w:eastAsia="Calibri"/>
          <w:szCs w:val="24"/>
          <w:lang w:val="es-ES"/>
        </w:rPr>
        <w:t xml:space="preserve">    </w:t>
      </w:r>
    </w:p>
    <w:p w14:paraId="5F503C9C" w14:textId="77777777" w:rsidR="008752B9" w:rsidRPr="004F69F5" w:rsidRDefault="008752B9" w:rsidP="008752B9">
      <w:pPr>
        <w:jc w:val="both"/>
        <w:rPr>
          <w:szCs w:val="24"/>
        </w:rPr>
      </w:pPr>
      <w:r w:rsidRPr="00E65DBB">
        <w:rPr>
          <w:b/>
          <w:szCs w:val="24"/>
          <w:lang w:val="es-ES"/>
        </w:rPr>
        <w:t>Total…………………</w:t>
      </w:r>
      <w:proofErr w:type="gramStart"/>
      <w:r w:rsidRPr="00E65DBB">
        <w:rPr>
          <w:b/>
          <w:szCs w:val="24"/>
          <w:lang w:val="es-ES"/>
        </w:rPr>
        <w:t>…….</w:t>
      </w:r>
      <w:proofErr w:type="gramEnd"/>
      <w:r w:rsidRPr="00E65DBB">
        <w:rPr>
          <w:b/>
          <w:szCs w:val="24"/>
          <w:lang w:val="es-ES"/>
        </w:rPr>
        <w:t>.……………</w:t>
      </w:r>
      <w:r>
        <w:rPr>
          <w:b/>
          <w:szCs w:val="24"/>
          <w:lang w:val="es-ES"/>
        </w:rPr>
        <w:t>.</w:t>
      </w:r>
      <w:r w:rsidRPr="00E65DBB">
        <w:rPr>
          <w:b/>
          <w:szCs w:val="24"/>
          <w:lang w:val="es-ES"/>
        </w:rPr>
        <w:t>……….....</w:t>
      </w:r>
      <w:r>
        <w:rPr>
          <w:b/>
          <w:szCs w:val="24"/>
          <w:lang w:val="es-ES"/>
        </w:rPr>
        <w:t>.……................</w:t>
      </w:r>
      <w:r w:rsidRPr="00E65DBB">
        <w:rPr>
          <w:b/>
          <w:szCs w:val="24"/>
          <w:lang w:val="es-ES"/>
        </w:rPr>
        <w:t>.......$</w:t>
      </w:r>
      <w:r>
        <w:rPr>
          <w:b/>
          <w:szCs w:val="24"/>
          <w:lang w:val="es-ES"/>
        </w:rPr>
        <w:t xml:space="preserve"> 66.20 </w:t>
      </w:r>
    </w:p>
    <w:p w14:paraId="24321AF8" w14:textId="77777777" w:rsidR="008752B9" w:rsidRPr="00A41A10" w:rsidRDefault="008752B9" w:rsidP="008238C8">
      <w:pPr>
        <w:pStyle w:val="Prrafodelista"/>
        <w:numPr>
          <w:ilvl w:val="0"/>
          <w:numId w:val="91"/>
        </w:numPr>
        <w:tabs>
          <w:tab w:val="left" w:pos="709"/>
          <w:tab w:val="left" w:pos="7797"/>
        </w:tabs>
        <w:spacing w:after="0" w:line="240" w:lineRule="auto"/>
        <w:jc w:val="both"/>
      </w:pPr>
      <w:r w:rsidRPr="00A41A10">
        <w:t xml:space="preserve">EROGAR la cantidad de </w:t>
      </w:r>
      <w:r>
        <w:rPr>
          <w:b/>
        </w:rPr>
        <w:t>NOVECIENTOS TREINTA Y SIETE 00</w:t>
      </w:r>
      <w:r w:rsidRPr="00D50D78">
        <w:rPr>
          <w:b/>
        </w:rPr>
        <w:t>/100 ($</w:t>
      </w:r>
      <w:r>
        <w:rPr>
          <w:b/>
        </w:rPr>
        <w:t>937.00</w:t>
      </w:r>
      <w:r w:rsidRPr="00D50D78">
        <w:rPr>
          <w:b/>
        </w:rPr>
        <w:t>) DÓLARES DE LOS ESTADOS UNIDOS DE AMÉRICA</w:t>
      </w:r>
      <w:r>
        <w:t>. A favor de</w:t>
      </w:r>
      <w:r w:rsidRPr="00A41A10">
        <w:t xml:space="preserve"> </w:t>
      </w:r>
      <w:r w:rsidRPr="00D50D78">
        <w:rPr>
          <w:b/>
        </w:rPr>
        <w:t xml:space="preserve">ALMACENES VIDRI, S.A. DE C.V. </w:t>
      </w:r>
      <w:r>
        <w:t xml:space="preserve">V/ Pago por compra de cajas organizadoras, </w:t>
      </w:r>
      <w:proofErr w:type="spellStart"/>
      <w:r>
        <w:t>cortagramas</w:t>
      </w:r>
      <w:proofErr w:type="spellEnd"/>
      <w:r>
        <w:t xml:space="preserve"> de 21 </w:t>
      </w:r>
      <w:proofErr w:type="spellStart"/>
      <w:r>
        <w:t>pulg</w:t>
      </w:r>
      <w:proofErr w:type="spellEnd"/>
      <w:r>
        <w:t xml:space="preserve">. para uso administrativo en secretaria municipal, contribución a Asociación de Desarrollo Comunal San Antonio La Junta, Cantón San Antonio La Junta, Metapán y contribución a Asociación de Desarrollo Comunal Fe y Esperanza, Cas. </w:t>
      </w:r>
      <w:proofErr w:type="spellStart"/>
      <w:r>
        <w:t>Lagunetas</w:t>
      </w:r>
      <w:proofErr w:type="spellEnd"/>
      <w:r>
        <w:t xml:space="preserve">, </w:t>
      </w:r>
      <w:proofErr w:type="spellStart"/>
      <w:r>
        <w:t>Ctón</w:t>
      </w:r>
      <w:proofErr w:type="spellEnd"/>
      <w:r>
        <w:t xml:space="preserve">. </w:t>
      </w:r>
      <w:proofErr w:type="spellStart"/>
      <w:r>
        <w:t>Cuyuiscat</w:t>
      </w:r>
      <w:proofErr w:type="spellEnd"/>
      <w:r w:rsidRPr="00A41A10">
        <w:t xml:space="preserve">, según facturas, líneas y códigos que se detallan a continuación: </w:t>
      </w:r>
    </w:p>
    <w:p w14:paraId="31415DF5"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33BE4CE2"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6983B84"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274767-274766-275004</w:t>
      </w:r>
    </w:p>
    <w:p w14:paraId="39300062"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77.50</w:t>
      </w:r>
    </w:p>
    <w:p w14:paraId="018B89BF"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859.50</w:t>
      </w:r>
    </w:p>
    <w:p w14:paraId="61300534" w14:textId="77777777" w:rsidR="008752B9" w:rsidRDefault="008752B9" w:rsidP="008752B9">
      <w:pPr>
        <w:jc w:val="both"/>
        <w:rPr>
          <w:b/>
          <w:szCs w:val="24"/>
        </w:rPr>
      </w:pPr>
      <w:r w:rsidRPr="00105CBD">
        <w:rPr>
          <w:b/>
          <w:szCs w:val="24"/>
        </w:rPr>
        <w:t>Total…………………</w:t>
      </w:r>
      <w:proofErr w:type="gramStart"/>
      <w:r w:rsidRPr="00105CBD">
        <w:rPr>
          <w:b/>
          <w:szCs w:val="24"/>
        </w:rPr>
        <w:t>…….</w:t>
      </w:r>
      <w:proofErr w:type="gramEnd"/>
      <w:r w:rsidRPr="00105CBD">
        <w:rPr>
          <w:b/>
          <w:szCs w:val="24"/>
        </w:rPr>
        <w:t>.……………………......……............................$</w:t>
      </w:r>
      <w:r>
        <w:rPr>
          <w:b/>
          <w:szCs w:val="24"/>
        </w:rPr>
        <w:t xml:space="preserve"> 937.00</w:t>
      </w:r>
    </w:p>
    <w:p w14:paraId="0A448B2A" w14:textId="77777777" w:rsidR="008752B9" w:rsidRPr="00A41A10" w:rsidRDefault="008752B9" w:rsidP="008238C8">
      <w:pPr>
        <w:pStyle w:val="Prrafodelista"/>
        <w:numPr>
          <w:ilvl w:val="0"/>
          <w:numId w:val="91"/>
        </w:numPr>
        <w:tabs>
          <w:tab w:val="left" w:pos="709"/>
          <w:tab w:val="left" w:pos="7797"/>
        </w:tabs>
        <w:spacing w:after="0" w:line="240" w:lineRule="auto"/>
        <w:jc w:val="both"/>
      </w:pPr>
      <w:r w:rsidRPr="003D74C2">
        <w:t xml:space="preserve">EROGAR la cantidad de </w:t>
      </w:r>
      <w:r w:rsidRPr="00E85DED">
        <w:rPr>
          <w:b/>
        </w:rPr>
        <w:t xml:space="preserve">OCHOCIENTOS </w:t>
      </w:r>
      <w:r>
        <w:rPr>
          <w:b/>
        </w:rPr>
        <w:t>NOVENTA Y OCHO 25</w:t>
      </w:r>
      <w:r w:rsidRPr="00E85DED">
        <w:rPr>
          <w:b/>
        </w:rPr>
        <w:t>/100 ($</w:t>
      </w:r>
      <w:r>
        <w:rPr>
          <w:b/>
        </w:rPr>
        <w:t>898.25</w:t>
      </w:r>
      <w:r w:rsidRPr="00E85DED">
        <w:rPr>
          <w:b/>
        </w:rPr>
        <w:t>) DÓLARES DE LOS ESTADOS UNIDOS DE AMÉRICA</w:t>
      </w:r>
      <w:r>
        <w:t>. A favor de</w:t>
      </w:r>
      <w:r w:rsidRPr="003D74C2">
        <w:t xml:space="preserve"> </w:t>
      </w:r>
      <w:r w:rsidRPr="00E85DED">
        <w:rPr>
          <w:b/>
        </w:rPr>
        <w:t>INVERSIONES EL INDIO, S.A. DE C.V. “LA BODEGA DEL CONSTRUCTOR”</w:t>
      </w:r>
      <w:r w:rsidRPr="003D74C2">
        <w:t xml:space="preserve"> V/ Pago por compra </w:t>
      </w:r>
      <w:r>
        <w:t>de herramientas repuestos y accesorios, para mantenimiento de equipos ubicados en unidad de plantel de maquinaria y equipo y taller de obra de banco</w:t>
      </w:r>
      <w:r w:rsidRPr="003D74C2">
        <w:t xml:space="preserve">, </w:t>
      </w:r>
      <w:r w:rsidRPr="00A41A10">
        <w:t xml:space="preserve">según facturas, líneas y códigos que se detallan a continuación: </w:t>
      </w:r>
    </w:p>
    <w:p w14:paraId="029B7F16"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226724A5"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9F58384"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Orden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775-774</w:t>
      </w:r>
    </w:p>
    <w:p w14:paraId="0AC34AEE"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86.30  </w:t>
      </w:r>
    </w:p>
    <w:p w14:paraId="011E3620" w14:textId="77777777" w:rsidR="008752B9"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811.95</w:t>
      </w:r>
    </w:p>
    <w:p w14:paraId="7F0F1CCC" w14:textId="77777777" w:rsidR="008752B9" w:rsidRDefault="008752B9" w:rsidP="008752B9">
      <w:pPr>
        <w:jc w:val="both"/>
        <w:rPr>
          <w:b/>
          <w:szCs w:val="24"/>
        </w:rPr>
      </w:pPr>
      <w:r w:rsidRPr="00900059">
        <w:rPr>
          <w:b/>
          <w:szCs w:val="24"/>
        </w:rPr>
        <w:t>Total…………………</w:t>
      </w:r>
      <w:proofErr w:type="gramStart"/>
      <w:r w:rsidRPr="00900059">
        <w:rPr>
          <w:b/>
          <w:szCs w:val="24"/>
        </w:rPr>
        <w:t>…….</w:t>
      </w:r>
      <w:proofErr w:type="gramEnd"/>
      <w:r w:rsidRPr="00900059">
        <w:rPr>
          <w:b/>
          <w:szCs w:val="24"/>
        </w:rPr>
        <w:t>.……………………......……............................$</w:t>
      </w:r>
      <w:r>
        <w:rPr>
          <w:b/>
          <w:szCs w:val="24"/>
        </w:rPr>
        <w:t xml:space="preserve"> 898.25</w:t>
      </w:r>
    </w:p>
    <w:p w14:paraId="01D0C0A4" w14:textId="77777777" w:rsidR="008752B9" w:rsidRPr="009E67B1" w:rsidRDefault="008752B9" w:rsidP="008238C8">
      <w:pPr>
        <w:pStyle w:val="Prrafodelista"/>
        <w:numPr>
          <w:ilvl w:val="0"/>
          <w:numId w:val="91"/>
        </w:numPr>
        <w:spacing w:after="0" w:line="240" w:lineRule="auto"/>
        <w:jc w:val="both"/>
        <w:rPr>
          <w:rFonts w:eastAsia="Calibri"/>
          <w:lang w:eastAsia="es-SV"/>
        </w:rPr>
      </w:pPr>
      <w:r w:rsidRPr="009E67B1">
        <w:rPr>
          <w:rFonts w:eastAsia="Calibri"/>
        </w:rPr>
        <w:t xml:space="preserve">EROGAR la cantidad de </w:t>
      </w:r>
      <w:r>
        <w:rPr>
          <w:rFonts w:eastAsia="Calibri"/>
          <w:b/>
        </w:rPr>
        <w:t>DOSCIENTOS DIECINUEVE 65</w:t>
      </w:r>
      <w:r w:rsidRPr="009E67B1">
        <w:rPr>
          <w:rFonts w:eastAsia="Calibri"/>
          <w:b/>
        </w:rPr>
        <w:t>/100 ($</w:t>
      </w:r>
      <w:r>
        <w:rPr>
          <w:rFonts w:eastAsia="Calibri"/>
          <w:b/>
        </w:rPr>
        <w:t>219.65</w:t>
      </w:r>
      <w:r w:rsidRPr="009E67B1">
        <w:rPr>
          <w:rFonts w:eastAsia="Calibri"/>
          <w:b/>
        </w:rPr>
        <w:t>) DÓLARES DE LOS ESTADOS UNIDOS DE AMÉRICA</w:t>
      </w:r>
      <w:r w:rsidRPr="009E67B1">
        <w:rPr>
          <w:rFonts w:eastAsia="Calibri"/>
        </w:rPr>
        <w:t xml:space="preserve">. A favor del </w:t>
      </w:r>
      <w:r>
        <w:rPr>
          <w:rFonts w:eastAsia="Calibri"/>
          <w:b/>
        </w:rPr>
        <w:t>MARCO TULIO RAFAEL FUENTES LINARES “OFFICE ESPRESS DELIVERY</w:t>
      </w:r>
      <w:r w:rsidRPr="009E67B1">
        <w:rPr>
          <w:rFonts w:eastAsia="Calibri"/>
          <w:b/>
        </w:rPr>
        <w:t>”</w:t>
      </w:r>
      <w:r w:rsidRPr="009E67B1">
        <w:rPr>
          <w:rFonts w:eastAsia="Calibri"/>
        </w:rPr>
        <w:t xml:space="preserve"> V/ Pago por compra de </w:t>
      </w:r>
      <w:r>
        <w:rPr>
          <w:rFonts w:eastAsia="Calibri"/>
        </w:rPr>
        <w:t>productos de papel y cartón, materiales de oficina, para uso en la unidad de adquisiciones y contrataciones institucionales y para uso en la unidad de promoción social</w:t>
      </w:r>
      <w:r w:rsidRPr="009E67B1">
        <w:rPr>
          <w:rFonts w:eastAsia="Calibri"/>
        </w:rPr>
        <w:t xml:space="preserve">, según facturas, líneas y códigos que se detallan a continuación: </w:t>
      </w:r>
    </w:p>
    <w:p w14:paraId="407AFC44" w14:textId="77777777" w:rsidR="008752B9" w:rsidRPr="00E65DBB"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492C8862" w14:textId="77777777" w:rsidR="008752B9" w:rsidRPr="00E65DBB" w:rsidRDefault="008752B9" w:rsidP="008752B9">
      <w:pPr>
        <w:tabs>
          <w:tab w:val="left" w:pos="709"/>
          <w:tab w:val="left" w:pos="7797"/>
        </w:tabs>
        <w:spacing w:after="0" w:line="240" w:lineRule="auto"/>
        <w:jc w:val="both"/>
        <w:rPr>
          <w:rFonts w:eastAsia="Calibri"/>
          <w:b/>
          <w:szCs w:val="24"/>
          <w:u w:val="single"/>
          <w:lang w:val="es-ES"/>
        </w:rPr>
      </w:pPr>
      <w:r w:rsidRPr="00E65DBB">
        <w:rPr>
          <w:rFonts w:eastAsia="Calibri"/>
          <w:b/>
          <w:szCs w:val="24"/>
          <w:u w:val="single"/>
          <w:lang w:val="es-ES"/>
        </w:rPr>
        <w:t>LINEA 0101</w:t>
      </w:r>
    </w:p>
    <w:p w14:paraId="4C78F39D" w14:textId="77777777" w:rsidR="008752B9" w:rsidRPr="00E65DBB" w:rsidRDefault="008752B9" w:rsidP="008752B9">
      <w:pPr>
        <w:tabs>
          <w:tab w:val="left" w:pos="922"/>
          <w:tab w:val="left" w:pos="7797"/>
        </w:tabs>
        <w:spacing w:after="0" w:line="240" w:lineRule="auto"/>
        <w:contextualSpacing/>
        <w:jc w:val="both"/>
        <w:rPr>
          <w:rFonts w:eastAsia="Calibri"/>
          <w:b/>
          <w:szCs w:val="24"/>
          <w:lang w:val="es-ES"/>
        </w:rPr>
      </w:pPr>
      <w:r w:rsidRPr="00E65DBB">
        <w:rPr>
          <w:rFonts w:eastAsia="Calibri"/>
          <w:b/>
          <w:szCs w:val="24"/>
          <w:lang w:val="es-ES"/>
        </w:rPr>
        <w:t>Factura Nos.-</w:t>
      </w:r>
      <w:r w:rsidRPr="00E65DBB">
        <w:rPr>
          <w:rFonts w:eastAsia="Calibri"/>
          <w:szCs w:val="24"/>
          <w:lang w:val="es-ES"/>
        </w:rPr>
        <w:t xml:space="preserve"> </w:t>
      </w:r>
      <w:r>
        <w:rPr>
          <w:rFonts w:eastAsia="Calibri"/>
          <w:b/>
          <w:szCs w:val="24"/>
          <w:lang w:val="es-ES"/>
        </w:rPr>
        <w:t>54-53</w:t>
      </w:r>
    </w:p>
    <w:p w14:paraId="5726A9F9" w14:textId="77777777" w:rsidR="008752B9" w:rsidRDefault="008752B9" w:rsidP="008752B9">
      <w:pPr>
        <w:tabs>
          <w:tab w:val="left" w:pos="709"/>
          <w:tab w:val="left" w:pos="7797"/>
        </w:tabs>
        <w:spacing w:after="0" w:line="240" w:lineRule="auto"/>
        <w:jc w:val="both"/>
        <w:rPr>
          <w:rFonts w:eastAsia="Calibri"/>
          <w:szCs w:val="24"/>
          <w:lang w:val="es-ES"/>
        </w:rPr>
      </w:pPr>
      <w:r w:rsidRPr="00E65DBB">
        <w:rPr>
          <w:rFonts w:eastAsia="Calibri"/>
          <w:szCs w:val="24"/>
          <w:lang w:val="es-ES"/>
        </w:rPr>
        <w:t>Códigos Nos.-54105……</w:t>
      </w:r>
      <w:proofErr w:type="gramStart"/>
      <w:r w:rsidRPr="00E65DBB">
        <w:rPr>
          <w:rFonts w:eastAsia="Calibri"/>
          <w:szCs w:val="24"/>
          <w:lang w:val="es-ES"/>
        </w:rPr>
        <w:t>…….</w:t>
      </w:r>
      <w:proofErr w:type="gramEnd"/>
      <w:r w:rsidRPr="00E65DBB">
        <w:rPr>
          <w:rFonts w:eastAsia="Calibri"/>
          <w:szCs w:val="24"/>
          <w:lang w:val="es-ES"/>
        </w:rPr>
        <w:t>……………………...................................$</w:t>
      </w:r>
      <w:r>
        <w:rPr>
          <w:rFonts w:eastAsia="Calibri"/>
          <w:szCs w:val="24"/>
          <w:lang w:val="es-ES"/>
        </w:rPr>
        <w:t xml:space="preserve"> 138.60  </w:t>
      </w:r>
      <w:r w:rsidRPr="00E65DBB">
        <w:rPr>
          <w:rFonts w:eastAsia="Calibri"/>
          <w:szCs w:val="24"/>
          <w:lang w:val="es-ES"/>
        </w:rPr>
        <w:t xml:space="preserve">  </w:t>
      </w:r>
    </w:p>
    <w:p w14:paraId="01538A6E" w14:textId="77777777" w:rsidR="008752B9" w:rsidRPr="00E65DBB"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lastRenderedPageBreak/>
        <w:t>Códigos Nos.-54114</w:t>
      </w:r>
      <w:r w:rsidRPr="00E65DBB">
        <w:rPr>
          <w:rFonts w:eastAsia="Calibri"/>
          <w:szCs w:val="24"/>
          <w:lang w:val="es-ES"/>
        </w:rPr>
        <w:t>……</w:t>
      </w:r>
      <w:proofErr w:type="gramStart"/>
      <w:r w:rsidRPr="00E65DBB">
        <w:rPr>
          <w:rFonts w:eastAsia="Calibri"/>
          <w:szCs w:val="24"/>
          <w:lang w:val="es-ES"/>
        </w:rPr>
        <w:t>…….</w:t>
      </w:r>
      <w:proofErr w:type="gramEnd"/>
      <w:r w:rsidRPr="00E65DBB">
        <w:rPr>
          <w:rFonts w:eastAsia="Calibri"/>
          <w:szCs w:val="24"/>
          <w:lang w:val="es-ES"/>
        </w:rPr>
        <w:t>……………………...................................$</w:t>
      </w:r>
      <w:r>
        <w:rPr>
          <w:rFonts w:eastAsia="Calibri"/>
          <w:szCs w:val="24"/>
          <w:lang w:val="es-ES"/>
        </w:rPr>
        <w:t xml:space="preserve">   81.05</w:t>
      </w:r>
      <w:r w:rsidRPr="00E65DBB">
        <w:rPr>
          <w:rFonts w:eastAsia="Calibri"/>
          <w:szCs w:val="24"/>
          <w:lang w:val="es-ES"/>
        </w:rPr>
        <w:t xml:space="preserve">   </w:t>
      </w:r>
    </w:p>
    <w:p w14:paraId="7CF250AF" w14:textId="77777777" w:rsidR="008752B9" w:rsidRPr="009E67B1" w:rsidRDefault="008752B9" w:rsidP="008752B9">
      <w:pPr>
        <w:tabs>
          <w:tab w:val="left" w:pos="2788"/>
        </w:tabs>
        <w:spacing w:after="0" w:line="240" w:lineRule="auto"/>
        <w:rPr>
          <w:b/>
          <w:szCs w:val="24"/>
          <w:lang w:val="es-ES"/>
        </w:rPr>
      </w:pPr>
      <w:r w:rsidRPr="00E65DBB">
        <w:rPr>
          <w:b/>
          <w:szCs w:val="24"/>
          <w:lang w:val="es-ES"/>
        </w:rPr>
        <w:t>Total…………………</w:t>
      </w:r>
      <w:proofErr w:type="gramStart"/>
      <w:r w:rsidRPr="00E65DBB">
        <w:rPr>
          <w:b/>
          <w:szCs w:val="24"/>
          <w:lang w:val="es-ES"/>
        </w:rPr>
        <w:t>…….</w:t>
      </w:r>
      <w:proofErr w:type="gramEnd"/>
      <w:r w:rsidRPr="00E65DBB">
        <w:rPr>
          <w:b/>
          <w:szCs w:val="24"/>
          <w:lang w:val="es-ES"/>
        </w:rPr>
        <w:t>.……………</w:t>
      </w:r>
      <w:r>
        <w:rPr>
          <w:b/>
          <w:szCs w:val="24"/>
          <w:lang w:val="es-ES"/>
        </w:rPr>
        <w:t>.</w:t>
      </w:r>
      <w:r w:rsidRPr="00E65DBB">
        <w:rPr>
          <w:b/>
          <w:szCs w:val="24"/>
          <w:lang w:val="es-ES"/>
        </w:rPr>
        <w:t>……….....</w:t>
      </w:r>
      <w:r>
        <w:rPr>
          <w:b/>
          <w:szCs w:val="24"/>
          <w:lang w:val="es-ES"/>
        </w:rPr>
        <w:t>.……................</w:t>
      </w:r>
      <w:r w:rsidRPr="00E65DBB">
        <w:rPr>
          <w:b/>
          <w:szCs w:val="24"/>
          <w:lang w:val="es-ES"/>
        </w:rPr>
        <w:t>.......$</w:t>
      </w:r>
      <w:r>
        <w:rPr>
          <w:b/>
          <w:szCs w:val="24"/>
          <w:lang w:val="es-ES"/>
        </w:rPr>
        <w:t xml:space="preserve"> 219.65</w:t>
      </w:r>
    </w:p>
    <w:p w14:paraId="770E48A7" w14:textId="77777777" w:rsidR="008752B9" w:rsidRDefault="008752B9" w:rsidP="008752B9">
      <w:pPr>
        <w:jc w:val="both"/>
      </w:pPr>
    </w:p>
    <w:p w14:paraId="7A061671" w14:textId="77777777" w:rsidR="008752B9" w:rsidRPr="00A41A10" w:rsidRDefault="008752B9" w:rsidP="008238C8">
      <w:pPr>
        <w:pStyle w:val="Prrafodelista"/>
        <w:numPr>
          <w:ilvl w:val="0"/>
          <w:numId w:val="91"/>
        </w:numPr>
        <w:tabs>
          <w:tab w:val="left" w:pos="709"/>
          <w:tab w:val="left" w:pos="7797"/>
        </w:tabs>
        <w:spacing w:after="0" w:line="240" w:lineRule="auto"/>
        <w:jc w:val="both"/>
      </w:pPr>
      <w:r w:rsidRPr="00A41A10">
        <w:t xml:space="preserve">EROGAR la cantidad de </w:t>
      </w:r>
      <w:r>
        <w:rPr>
          <w:b/>
        </w:rPr>
        <w:t>UN MIL SETECIENTOS CINCUENTA Y SIETE 45/100 ($1,757.45</w:t>
      </w:r>
      <w:r w:rsidRPr="00DF28E4">
        <w:rPr>
          <w:b/>
        </w:rPr>
        <w:t>) DÓLARES DE LOS ESTADOS UNIDOS DE AMÉRICA</w:t>
      </w:r>
      <w:r>
        <w:t>. A favor de</w:t>
      </w:r>
      <w:r w:rsidRPr="00A41A10">
        <w:t xml:space="preserve"> </w:t>
      </w:r>
      <w:r w:rsidRPr="00DF28E4">
        <w:rPr>
          <w:b/>
        </w:rPr>
        <w:t xml:space="preserve">INVERSIONES EL INDIO, S.A. DE C.V. FERRETERIA &amp; HOMECENTER” </w:t>
      </w:r>
      <w:r>
        <w:t xml:space="preserve">V/ Pago  por compra de productos químicos, herramientas repuestos y accesorios, maquinarias y equipos, para uso de personal de aseo ubicado en mercado municipal, para uso de personal ubicado en unidad de mantenimiento de bienes municipales, en unidad de ingeniería eléctrica, para personal encargado de entrega de abono a diferentes comunidades de Metapán, para instalaciones de la municipalidad, para mercado municipal, </w:t>
      </w:r>
      <w:r w:rsidRPr="00A41A10">
        <w:t xml:space="preserve">según facturas, líneas y códigos que se detallan a continuación: </w:t>
      </w:r>
    </w:p>
    <w:p w14:paraId="5697DCEB"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1B03048E"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DD2859D"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5227-5211-3218-3217-5210-3419-1845-2809</w:t>
      </w:r>
    </w:p>
    <w:p w14:paraId="705CC38E"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73.00    </w:t>
      </w:r>
    </w:p>
    <w:p w14:paraId="31C71187"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116.25</w:t>
      </w:r>
    </w:p>
    <w:p w14:paraId="3CF83418"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958.20</w:t>
      </w:r>
    </w:p>
    <w:p w14:paraId="18F36492"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61102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610.00</w:t>
      </w:r>
    </w:p>
    <w:p w14:paraId="4C660570" w14:textId="77777777" w:rsidR="008752B9" w:rsidRDefault="008752B9" w:rsidP="008752B9">
      <w:pPr>
        <w:jc w:val="both"/>
        <w:rPr>
          <w:b/>
          <w:szCs w:val="24"/>
        </w:rPr>
      </w:pPr>
      <w:r w:rsidRPr="005629CE">
        <w:rPr>
          <w:b/>
          <w:szCs w:val="24"/>
        </w:rPr>
        <w:t>Total…………………</w:t>
      </w:r>
      <w:proofErr w:type="gramStart"/>
      <w:r w:rsidRPr="005629CE">
        <w:rPr>
          <w:b/>
          <w:szCs w:val="24"/>
        </w:rPr>
        <w:t>…….</w:t>
      </w:r>
      <w:proofErr w:type="gramEnd"/>
      <w:r w:rsidRPr="005629CE">
        <w:rPr>
          <w:b/>
          <w:szCs w:val="24"/>
        </w:rPr>
        <w:t>.……………………......……............................$</w:t>
      </w:r>
      <w:r>
        <w:rPr>
          <w:b/>
          <w:szCs w:val="24"/>
        </w:rPr>
        <w:t xml:space="preserve"> 1,757.45</w:t>
      </w:r>
    </w:p>
    <w:p w14:paraId="00EB6FB6" w14:textId="77777777" w:rsidR="008752B9" w:rsidRPr="00A41A10" w:rsidRDefault="008752B9" w:rsidP="008238C8">
      <w:pPr>
        <w:pStyle w:val="Prrafodelista"/>
        <w:numPr>
          <w:ilvl w:val="0"/>
          <w:numId w:val="91"/>
        </w:numPr>
        <w:tabs>
          <w:tab w:val="left" w:pos="709"/>
          <w:tab w:val="left" w:pos="7797"/>
        </w:tabs>
        <w:spacing w:after="0" w:line="240" w:lineRule="auto"/>
        <w:jc w:val="both"/>
      </w:pPr>
      <w:r w:rsidRPr="0034587C">
        <w:t>EROGAR la cantidad de</w:t>
      </w:r>
      <w:r>
        <w:t xml:space="preserve"> </w:t>
      </w:r>
      <w:r>
        <w:rPr>
          <w:b/>
        </w:rPr>
        <w:t>SEIS MIL TRESCIENTOS SETENTA Y DOS 4</w:t>
      </w:r>
      <w:r w:rsidRPr="00961A80">
        <w:rPr>
          <w:b/>
        </w:rPr>
        <w:t>0/100 DÓLARES DE</w:t>
      </w:r>
      <w:r w:rsidRPr="0034587C">
        <w:t xml:space="preserve"> </w:t>
      </w:r>
      <w:r w:rsidRPr="00961A80">
        <w:rPr>
          <w:b/>
        </w:rPr>
        <w:t>LOS ESTADOS UNIDOS DE AMÉRICA ($</w:t>
      </w:r>
      <w:r>
        <w:rPr>
          <w:b/>
        </w:rPr>
        <w:t>6,372.4</w:t>
      </w:r>
      <w:r w:rsidRPr="00961A80">
        <w:rPr>
          <w:b/>
        </w:rPr>
        <w:t>0</w:t>
      </w:r>
      <w:proofErr w:type="gramStart"/>
      <w:r w:rsidRPr="00961A80">
        <w:rPr>
          <w:b/>
        </w:rPr>
        <w:t>)</w:t>
      </w:r>
      <w:r w:rsidRPr="0034587C">
        <w:t xml:space="preserve"> </w:t>
      </w:r>
      <w:r>
        <w:t xml:space="preserve"> </w:t>
      </w:r>
      <w:r w:rsidRPr="0034587C">
        <w:t>a</w:t>
      </w:r>
      <w:proofErr w:type="gramEnd"/>
      <w:r w:rsidRPr="0034587C">
        <w:t xml:space="preserve"> favor de</w:t>
      </w:r>
      <w:r>
        <w:t xml:space="preserve"> </w:t>
      </w:r>
      <w:r w:rsidRPr="00961A80">
        <w:rPr>
          <w:b/>
        </w:rPr>
        <w:t xml:space="preserve">TRANSPORTES PESADOS, S.A. DE C.V. V/ </w:t>
      </w:r>
      <w:r>
        <w:t xml:space="preserve">Pago por compra de productos químicos, herramientas repuestos y accesorios, para uso en equipos #63, 13, 29, 37, 46, 42, 89, 159, 85, 77, 97, 138, 79, 156, 147, 150, 149, 74, 65, 100, 101, 112, 117, 47, 164, 163, 76, 162, 64, 131, 111, 118, 156, 113, 75, 53, </w:t>
      </w:r>
      <w:r w:rsidRPr="00A41A10">
        <w:t xml:space="preserve">según facturas, líneas y códigos que se detallan a continuación: </w:t>
      </w:r>
    </w:p>
    <w:p w14:paraId="63293A4F"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3FAED473"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119065C" w14:textId="77777777" w:rsidR="008752B9"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821-783-786-785-788-787-794-795-796-797-798-799-800</w:t>
      </w:r>
    </w:p>
    <w:p w14:paraId="2815D54F" w14:textId="77777777" w:rsidR="008752B9"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801-802-803-804-820-819-808-809-810-811-812-813-815</w:t>
      </w:r>
    </w:p>
    <w:p w14:paraId="68A50207"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814-816-805-818-823-824-825-826-827-828-829</w:t>
      </w:r>
    </w:p>
    <w:p w14:paraId="1D4BA794"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168.75    </w:t>
      </w:r>
    </w:p>
    <w:p w14:paraId="7A6894DB"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6,203.65       </w:t>
      </w:r>
    </w:p>
    <w:p w14:paraId="19238953" w14:textId="77777777" w:rsidR="008752B9" w:rsidRDefault="008752B9" w:rsidP="008752B9">
      <w:pPr>
        <w:jc w:val="both"/>
        <w:rPr>
          <w:b/>
          <w:szCs w:val="24"/>
        </w:rPr>
      </w:pPr>
      <w:r w:rsidRPr="0067701E">
        <w:rPr>
          <w:b/>
          <w:szCs w:val="24"/>
        </w:rPr>
        <w:t>Total…………………</w:t>
      </w:r>
      <w:proofErr w:type="gramStart"/>
      <w:r w:rsidRPr="0067701E">
        <w:rPr>
          <w:b/>
          <w:szCs w:val="24"/>
        </w:rPr>
        <w:t>…….</w:t>
      </w:r>
      <w:proofErr w:type="gramEnd"/>
      <w:r w:rsidRPr="0067701E">
        <w:rPr>
          <w:b/>
          <w:szCs w:val="24"/>
        </w:rPr>
        <w:t>.……………………......……............................$</w:t>
      </w:r>
      <w:r>
        <w:rPr>
          <w:b/>
          <w:szCs w:val="24"/>
        </w:rPr>
        <w:t xml:space="preserve"> 6,372.40</w:t>
      </w:r>
    </w:p>
    <w:p w14:paraId="0358010F" w14:textId="77777777" w:rsidR="008752B9" w:rsidRDefault="008752B9" w:rsidP="008752B9">
      <w:r>
        <w:t>Autorizando a Tesorería a efectuar los pagos correspondientes, FONDOS PROPIOS.</w:t>
      </w:r>
    </w:p>
    <w:p w14:paraId="622D5000" w14:textId="77777777" w:rsidR="008752B9" w:rsidRDefault="008752B9" w:rsidP="008752B9">
      <w:r>
        <w:t xml:space="preserve">COMUNIQUESE. </w:t>
      </w:r>
    </w:p>
    <w:p w14:paraId="7F62E8A3" w14:textId="77777777" w:rsidR="008752B9" w:rsidRPr="00150189" w:rsidRDefault="008752B9" w:rsidP="008752B9">
      <w:pPr>
        <w:numPr>
          <w:ilvl w:val="12"/>
          <w:numId w:val="0"/>
        </w:numPr>
        <w:tabs>
          <w:tab w:val="left" w:pos="-720"/>
        </w:tabs>
        <w:suppressAutoHyphens/>
        <w:jc w:val="both"/>
        <w:rPr>
          <w:rFonts w:eastAsia="Calibri"/>
          <w:b/>
          <w:bCs/>
          <w:spacing w:val="-3"/>
          <w:szCs w:val="24"/>
          <w:u w:val="single"/>
        </w:rPr>
      </w:pPr>
      <w:r w:rsidRPr="00150189">
        <w:rPr>
          <w:rFonts w:eastAsia="Calibri"/>
          <w:b/>
          <w:bCs/>
          <w:spacing w:val="-3"/>
          <w:szCs w:val="24"/>
          <w:u w:val="single"/>
        </w:rPr>
        <w:t xml:space="preserve">ACUERDO NÚMERO </w:t>
      </w:r>
      <w:r>
        <w:rPr>
          <w:rFonts w:eastAsia="Calibri"/>
          <w:b/>
          <w:bCs/>
          <w:spacing w:val="-3"/>
          <w:szCs w:val="24"/>
          <w:u w:val="single"/>
        </w:rPr>
        <w:t xml:space="preserve">DIECISIETE: </w:t>
      </w:r>
    </w:p>
    <w:p w14:paraId="1083B0DA" w14:textId="77777777" w:rsidR="008752B9" w:rsidRPr="00150189" w:rsidRDefault="008752B9" w:rsidP="008752B9">
      <w:pPr>
        <w:tabs>
          <w:tab w:val="left" w:pos="709"/>
          <w:tab w:val="left" w:pos="7797"/>
        </w:tabs>
        <w:spacing w:after="200" w:line="240" w:lineRule="auto"/>
        <w:contextualSpacing/>
        <w:jc w:val="both"/>
        <w:rPr>
          <w:rFonts w:eastAsia="Calibri"/>
          <w:bCs/>
        </w:rPr>
      </w:pPr>
      <w:r>
        <w:rPr>
          <w:rFonts w:eastAsia="Calibri"/>
          <w:bCs/>
        </w:rPr>
        <w:t>E</w:t>
      </w:r>
      <w:r w:rsidRPr="00150189">
        <w:rPr>
          <w:rFonts w:eastAsia="Calibri"/>
          <w:bCs/>
        </w:rPr>
        <w:t>l Concejo Municipal en uso de las facultades que el Código Municipal les confiere ACUERDA:</w:t>
      </w:r>
    </w:p>
    <w:p w14:paraId="27244395" w14:textId="77777777" w:rsidR="008752B9" w:rsidRPr="00150189" w:rsidRDefault="008752B9" w:rsidP="008752B9">
      <w:pPr>
        <w:numPr>
          <w:ilvl w:val="12"/>
          <w:numId w:val="0"/>
        </w:numPr>
        <w:tabs>
          <w:tab w:val="left" w:pos="-720"/>
        </w:tabs>
        <w:suppressAutoHyphens/>
        <w:jc w:val="both"/>
        <w:rPr>
          <w:rFonts w:eastAsia="Calibri"/>
          <w:spacing w:val="-3"/>
          <w:szCs w:val="24"/>
        </w:rPr>
      </w:pPr>
    </w:p>
    <w:p w14:paraId="3541814C" w14:textId="77777777" w:rsidR="008752B9" w:rsidRPr="00150189" w:rsidRDefault="008752B9" w:rsidP="008238C8">
      <w:pPr>
        <w:numPr>
          <w:ilvl w:val="0"/>
          <w:numId w:val="92"/>
        </w:numPr>
        <w:spacing w:after="0" w:line="240" w:lineRule="auto"/>
        <w:contextualSpacing/>
        <w:jc w:val="both"/>
        <w:rPr>
          <w:rFonts w:eastAsia="Calibri"/>
          <w:b/>
          <w:szCs w:val="24"/>
          <w:lang w:val="es-ES" w:eastAsia="es-ES"/>
        </w:rPr>
      </w:pPr>
      <w:r w:rsidRPr="00150189">
        <w:rPr>
          <w:rFonts w:eastAsia="Calibri"/>
          <w:szCs w:val="24"/>
          <w:lang w:val="es-ES" w:eastAsia="es-ES"/>
        </w:rPr>
        <w:t xml:space="preserve">EROGAR la cantidad de </w:t>
      </w:r>
      <w:r w:rsidRPr="00150189">
        <w:rPr>
          <w:rFonts w:eastAsia="Calibri"/>
          <w:b/>
          <w:szCs w:val="24"/>
          <w:lang w:val="es-ES" w:eastAsia="es-ES"/>
        </w:rPr>
        <w:t xml:space="preserve">SETECIENTOS VEINTIOCHO 00/100 DÓLARES DE LOS ESTADOS UNIDOS DE AMÉRICA ($728.00) </w:t>
      </w:r>
      <w:r w:rsidRPr="00150189">
        <w:rPr>
          <w:rFonts w:eastAsia="Calibri"/>
          <w:szCs w:val="24"/>
          <w:lang w:val="es-ES" w:eastAsia="es-ES"/>
        </w:rPr>
        <w:t xml:space="preserve">V/ Pago de planilla de trabajadores como contribución a Ministerio de Salud Región Occidental UCSFI Metapán, Correspondiente al período del 07/09/2020 al 20/09/2020. Aplicando dicho gasto al código </w:t>
      </w:r>
      <w:r w:rsidRPr="00150189">
        <w:rPr>
          <w:rFonts w:eastAsia="Calibri"/>
          <w:b/>
          <w:szCs w:val="24"/>
          <w:lang w:val="es-ES" w:eastAsia="es-ES"/>
        </w:rPr>
        <w:t xml:space="preserve">56201 </w:t>
      </w:r>
      <w:r w:rsidRPr="00150189">
        <w:rPr>
          <w:rFonts w:eastAsia="Calibri"/>
          <w:szCs w:val="24"/>
          <w:lang w:val="es-ES" w:eastAsia="es-ES"/>
        </w:rPr>
        <w:t xml:space="preserve">de la línea </w:t>
      </w:r>
      <w:r w:rsidRPr="00150189">
        <w:rPr>
          <w:rFonts w:eastAsia="Calibri"/>
          <w:b/>
          <w:szCs w:val="24"/>
          <w:lang w:val="es-ES" w:eastAsia="es-ES"/>
        </w:rPr>
        <w:t>0101</w:t>
      </w:r>
      <w:r w:rsidRPr="00150189">
        <w:rPr>
          <w:rFonts w:eastAsia="Calibri"/>
          <w:szCs w:val="24"/>
          <w:lang w:val="es-ES" w:eastAsia="es-ES"/>
        </w:rPr>
        <w:t xml:space="preserve"> del Presupuesto Municipal vigente, según se detalla a continuación:</w:t>
      </w:r>
    </w:p>
    <w:p w14:paraId="2D0A161B" w14:textId="77777777" w:rsidR="008752B9" w:rsidRPr="00150189" w:rsidRDefault="008752B9" w:rsidP="008752B9">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8752B9" w:rsidRPr="00150189" w14:paraId="53817FAB"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76FEC6F2" w14:textId="77777777" w:rsidR="008752B9" w:rsidRPr="00150189" w:rsidRDefault="008752B9" w:rsidP="00F234BA">
            <w:pPr>
              <w:spacing w:after="0" w:line="240" w:lineRule="auto"/>
              <w:rPr>
                <w:rFonts w:eastAsia="Times New Roman"/>
                <w:b/>
                <w:bCs/>
                <w:color w:val="000000"/>
                <w:lang w:eastAsia="es-SV"/>
              </w:rPr>
            </w:pPr>
            <w:proofErr w:type="spellStart"/>
            <w:r w:rsidRPr="00150189">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27233A83" w14:textId="77777777" w:rsidR="008752B9" w:rsidRPr="00150189" w:rsidRDefault="008752B9" w:rsidP="00F234BA">
            <w:pPr>
              <w:spacing w:after="0" w:line="240" w:lineRule="auto"/>
              <w:rPr>
                <w:rFonts w:eastAsia="Times New Roman"/>
                <w:b/>
                <w:bCs/>
                <w:color w:val="000000"/>
                <w:lang w:eastAsia="es-SV"/>
              </w:rPr>
            </w:pPr>
            <w:r w:rsidRPr="00150189">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0D886C2A" w14:textId="77777777" w:rsidR="008752B9" w:rsidRPr="00150189" w:rsidRDefault="008752B9" w:rsidP="00F234BA">
            <w:pPr>
              <w:spacing w:after="0" w:line="240" w:lineRule="auto"/>
              <w:rPr>
                <w:rFonts w:eastAsia="Times New Roman"/>
                <w:b/>
                <w:bCs/>
                <w:color w:val="000000"/>
                <w:lang w:eastAsia="es-SV"/>
              </w:rPr>
            </w:pPr>
            <w:r w:rsidRPr="00150189">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45AA400E" w14:textId="77777777" w:rsidR="008752B9" w:rsidRPr="00150189" w:rsidRDefault="008752B9" w:rsidP="00F234BA">
            <w:pPr>
              <w:spacing w:after="0" w:line="240" w:lineRule="auto"/>
              <w:rPr>
                <w:rFonts w:eastAsia="Times New Roman"/>
                <w:b/>
                <w:bCs/>
                <w:color w:val="000000"/>
                <w:lang w:eastAsia="es-SV"/>
              </w:rPr>
            </w:pPr>
            <w:r w:rsidRPr="00150189">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2F6826CA" w14:textId="77777777" w:rsidR="008752B9" w:rsidRPr="00150189" w:rsidRDefault="008752B9" w:rsidP="00F234BA">
            <w:pPr>
              <w:spacing w:after="0" w:line="240" w:lineRule="auto"/>
              <w:rPr>
                <w:rFonts w:eastAsia="Times New Roman"/>
                <w:b/>
                <w:bCs/>
                <w:color w:val="000000"/>
                <w:lang w:eastAsia="es-SV"/>
              </w:rPr>
            </w:pPr>
            <w:r w:rsidRPr="00150189">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49A4D4B8" w14:textId="77777777" w:rsidR="008752B9" w:rsidRPr="00150189" w:rsidRDefault="008752B9" w:rsidP="00F234BA">
            <w:pPr>
              <w:spacing w:after="0" w:line="240" w:lineRule="auto"/>
              <w:rPr>
                <w:rFonts w:eastAsia="Times New Roman"/>
                <w:b/>
                <w:bCs/>
                <w:color w:val="000000"/>
                <w:lang w:eastAsia="es-SV"/>
              </w:rPr>
            </w:pPr>
            <w:r w:rsidRPr="00150189">
              <w:rPr>
                <w:rFonts w:eastAsia="Times New Roman"/>
                <w:b/>
                <w:bCs/>
                <w:color w:val="000000"/>
                <w:lang w:eastAsia="es-SV"/>
              </w:rPr>
              <w:t>LIQUIDO</w:t>
            </w:r>
          </w:p>
        </w:tc>
      </w:tr>
      <w:tr w:rsidR="008752B9" w:rsidRPr="00150189" w14:paraId="28138562"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A0BA162" w14:textId="77777777" w:rsidR="008752B9" w:rsidRPr="00150189" w:rsidRDefault="008752B9" w:rsidP="00F234BA">
            <w:pPr>
              <w:spacing w:after="0" w:line="240" w:lineRule="auto"/>
              <w:rPr>
                <w:rFonts w:eastAsia="Times New Roman"/>
                <w:bCs/>
                <w:color w:val="000000"/>
                <w:lang w:eastAsia="es-SV"/>
              </w:rPr>
            </w:pPr>
            <w:r w:rsidRPr="00150189">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14:paraId="1B3AF369"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Atanacio Sagastume Recinos</w:t>
            </w:r>
          </w:p>
        </w:tc>
        <w:tc>
          <w:tcPr>
            <w:tcW w:w="1378" w:type="dxa"/>
            <w:tcBorders>
              <w:top w:val="single" w:sz="4" w:space="0" w:color="auto"/>
              <w:left w:val="nil"/>
              <w:bottom w:val="single" w:sz="4" w:space="0" w:color="auto"/>
              <w:right w:val="single" w:sz="4" w:space="0" w:color="auto"/>
            </w:tcBorders>
            <w:noWrap/>
            <w:vAlign w:val="bottom"/>
          </w:tcPr>
          <w:p w14:paraId="3F98CF92" w14:textId="77777777" w:rsidR="008752B9" w:rsidRPr="00150189" w:rsidRDefault="008752B9" w:rsidP="00F234BA">
            <w:pPr>
              <w:spacing w:after="0" w:line="240" w:lineRule="auto"/>
              <w:rPr>
                <w:rFonts w:eastAsia="Times New Roman"/>
                <w:color w:val="000000"/>
                <w:lang w:eastAsia="es-SV"/>
              </w:rPr>
            </w:pPr>
            <w:r w:rsidRPr="00150189">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645FF85E"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50C8104E"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2626583B"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$ 201.60</w:t>
            </w:r>
          </w:p>
        </w:tc>
      </w:tr>
      <w:tr w:rsidR="008752B9" w:rsidRPr="00150189" w14:paraId="1B751BFC"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FF0D20D" w14:textId="77777777" w:rsidR="008752B9" w:rsidRPr="00150189" w:rsidRDefault="008752B9" w:rsidP="00F234BA">
            <w:pPr>
              <w:spacing w:after="0" w:line="240" w:lineRule="auto"/>
              <w:rPr>
                <w:rFonts w:eastAsia="Times New Roman"/>
                <w:bCs/>
                <w:color w:val="000000"/>
                <w:lang w:eastAsia="es-SV"/>
              </w:rPr>
            </w:pPr>
            <w:r w:rsidRPr="00150189">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24B70136" w14:textId="77777777" w:rsidR="008752B9" w:rsidRPr="00150189" w:rsidRDefault="008752B9" w:rsidP="00F234BA">
            <w:pPr>
              <w:spacing w:after="0" w:line="240" w:lineRule="auto"/>
              <w:rPr>
                <w:rFonts w:eastAsia="Times New Roman"/>
                <w:color w:val="000000"/>
                <w:lang w:eastAsia="es-SV"/>
              </w:rPr>
            </w:pPr>
            <w:proofErr w:type="spellStart"/>
            <w:r w:rsidRPr="00150189">
              <w:rPr>
                <w:rFonts w:eastAsia="Times New Roman"/>
                <w:color w:val="000000"/>
                <w:lang w:eastAsia="es-SV"/>
              </w:rPr>
              <w:t>Ruben</w:t>
            </w:r>
            <w:proofErr w:type="spellEnd"/>
            <w:r w:rsidRPr="00150189">
              <w:rPr>
                <w:rFonts w:eastAsia="Times New Roman"/>
                <w:color w:val="000000"/>
                <w:lang w:eastAsia="es-SV"/>
              </w:rPr>
              <w:t xml:space="preserve"> Antonio Cerna Flores</w:t>
            </w:r>
          </w:p>
        </w:tc>
        <w:tc>
          <w:tcPr>
            <w:tcW w:w="1378" w:type="dxa"/>
            <w:tcBorders>
              <w:top w:val="single" w:sz="4" w:space="0" w:color="auto"/>
              <w:left w:val="nil"/>
              <w:bottom w:val="single" w:sz="4" w:space="0" w:color="auto"/>
              <w:right w:val="single" w:sz="4" w:space="0" w:color="auto"/>
            </w:tcBorders>
            <w:noWrap/>
            <w:vAlign w:val="bottom"/>
          </w:tcPr>
          <w:p w14:paraId="1BB628D8" w14:textId="77777777" w:rsidR="008752B9" w:rsidRPr="00150189" w:rsidRDefault="008752B9" w:rsidP="00F234BA">
            <w:pPr>
              <w:spacing w:after="0" w:line="240" w:lineRule="auto"/>
              <w:rPr>
                <w:rFonts w:eastAsia="Times New Roman"/>
                <w:color w:val="000000"/>
                <w:lang w:eastAsia="es-SV"/>
              </w:rPr>
            </w:pPr>
            <w:r w:rsidRPr="00150189">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3649B119"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441BE2A0"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7CD1E618"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$ 201.60</w:t>
            </w:r>
          </w:p>
        </w:tc>
      </w:tr>
      <w:tr w:rsidR="008752B9" w:rsidRPr="00150189" w14:paraId="2FB35426"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6BF505C" w14:textId="77777777" w:rsidR="008752B9" w:rsidRPr="00150189" w:rsidRDefault="008752B9" w:rsidP="00F234BA">
            <w:pPr>
              <w:spacing w:after="0" w:line="240" w:lineRule="auto"/>
              <w:rPr>
                <w:rFonts w:eastAsia="Times New Roman"/>
                <w:bCs/>
                <w:color w:val="000000"/>
                <w:lang w:eastAsia="es-SV"/>
              </w:rPr>
            </w:pPr>
            <w:r w:rsidRPr="00150189">
              <w:rPr>
                <w:rFonts w:eastAsia="Times New Roman"/>
                <w:bCs/>
                <w:color w:val="000000"/>
                <w:lang w:eastAsia="es-SV"/>
              </w:rPr>
              <w:lastRenderedPageBreak/>
              <w:t>3</w:t>
            </w:r>
          </w:p>
        </w:tc>
        <w:tc>
          <w:tcPr>
            <w:tcW w:w="3861" w:type="dxa"/>
            <w:tcBorders>
              <w:top w:val="single" w:sz="4" w:space="0" w:color="auto"/>
              <w:left w:val="nil"/>
              <w:bottom w:val="single" w:sz="4" w:space="0" w:color="auto"/>
              <w:right w:val="single" w:sz="4" w:space="0" w:color="auto"/>
            </w:tcBorders>
            <w:noWrap/>
            <w:vAlign w:val="bottom"/>
          </w:tcPr>
          <w:p w14:paraId="247AD402"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Pedro José Recinos Ramos</w:t>
            </w:r>
          </w:p>
        </w:tc>
        <w:tc>
          <w:tcPr>
            <w:tcW w:w="1378" w:type="dxa"/>
            <w:tcBorders>
              <w:top w:val="single" w:sz="4" w:space="0" w:color="auto"/>
              <w:left w:val="nil"/>
              <w:bottom w:val="single" w:sz="4" w:space="0" w:color="auto"/>
              <w:right w:val="single" w:sz="4" w:space="0" w:color="auto"/>
            </w:tcBorders>
            <w:noWrap/>
            <w:vAlign w:val="bottom"/>
          </w:tcPr>
          <w:p w14:paraId="17240A80" w14:textId="77777777" w:rsidR="008752B9" w:rsidRPr="00150189" w:rsidRDefault="008752B9" w:rsidP="00F234BA">
            <w:pPr>
              <w:spacing w:after="0" w:line="240" w:lineRule="auto"/>
              <w:rPr>
                <w:rFonts w:eastAsia="Times New Roman"/>
                <w:color w:val="000000"/>
                <w:lang w:eastAsia="es-SV"/>
              </w:rPr>
            </w:pPr>
            <w:r w:rsidRPr="00150189">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5CB385B3"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6E1CFC84"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691041A5"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$ 126.00</w:t>
            </w:r>
          </w:p>
        </w:tc>
      </w:tr>
      <w:tr w:rsidR="008752B9" w:rsidRPr="00150189" w14:paraId="4EDE2368"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DAFFD4A" w14:textId="77777777" w:rsidR="008752B9" w:rsidRPr="00150189" w:rsidRDefault="008752B9" w:rsidP="00F234BA">
            <w:pPr>
              <w:spacing w:after="0" w:line="240" w:lineRule="auto"/>
              <w:rPr>
                <w:rFonts w:eastAsia="Times New Roman"/>
                <w:bCs/>
                <w:color w:val="000000"/>
                <w:lang w:eastAsia="es-SV"/>
              </w:rPr>
            </w:pPr>
            <w:r w:rsidRPr="00150189">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tcPr>
          <w:p w14:paraId="3394BE4D"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Julio Enrique Cerna Estrada</w:t>
            </w:r>
          </w:p>
        </w:tc>
        <w:tc>
          <w:tcPr>
            <w:tcW w:w="1378" w:type="dxa"/>
            <w:tcBorders>
              <w:top w:val="single" w:sz="4" w:space="0" w:color="auto"/>
              <w:left w:val="nil"/>
              <w:bottom w:val="single" w:sz="4" w:space="0" w:color="auto"/>
              <w:right w:val="single" w:sz="4" w:space="0" w:color="auto"/>
            </w:tcBorders>
            <w:noWrap/>
            <w:vAlign w:val="bottom"/>
          </w:tcPr>
          <w:p w14:paraId="6C554F36" w14:textId="77777777" w:rsidR="008752B9" w:rsidRPr="00150189" w:rsidRDefault="008752B9" w:rsidP="00F234BA">
            <w:pPr>
              <w:spacing w:after="0" w:line="240" w:lineRule="auto"/>
              <w:rPr>
                <w:rFonts w:eastAsia="Times New Roman"/>
                <w:bCs/>
                <w:color w:val="000000"/>
                <w:lang w:eastAsia="es-SV"/>
              </w:rPr>
            </w:pPr>
            <w:r w:rsidRPr="00150189">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1FCCB026"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0A8E5A14"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1222748E"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$ 126.00</w:t>
            </w:r>
          </w:p>
        </w:tc>
      </w:tr>
      <w:tr w:rsidR="008752B9" w:rsidRPr="00150189" w14:paraId="4C9BE629" w14:textId="77777777" w:rsidTr="00F234BA">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3B0132FC" w14:textId="77777777" w:rsidR="008752B9" w:rsidRPr="00150189" w:rsidRDefault="008752B9" w:rsidP="00F234BA">
            <w:pPr>
              <w:spacing w:after="0" w:line="240" w:lineRule="auto"/>
              <w:rPr>
                <w:rFonts w:eastAsia="Times New Roman"/>
                <w:b/>
                <w:bCs/>
                <w:color w:val="000000"/>
                <w:lang w:eastAsia="es-SV"/>
              </w:rPr>
            </w:pPr>
            <w:r w:rsidRPr="00150189">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380DBE18" w14:textId="77777777" w:rsidR="008752B9" w:rsidRPr="00150189" w:rsidRDefault="008752B9" w:rsidP="00F234BA">
            <w:pPr>
              <w:spacing w:after="0" w:line="240" w:lineRule="auto"/>
              <w:rPr>
                <w:rFonts w:eastAsia="Times New Roman"/>
                <w:b/>
                <w:bCs/>
                <w:color w:val="000000"/>
                <w:lang w:eastAsia="es-SV"/>
              </w:rPr>
            </w:pPr>
            <w:r w:rsidRPr="00150189">
              <w:rPr>
                <w:rFonts w:eastAsia="Times New Roman"/>
                <w:b/>
                <w:bCs/>
                <w:color w:val="000000"/>
                <w:lang w:eastAsia="es-SV"/>
              </w:rPr>
              <w:t>$ 728.00</w:t>
            </w:r>
          </w:p>
        </w:tc>
        <w:tc>
          <w:tcPr>
            <w:tcW w:w="1275" w:type="dxa"/>
            <w:tcBorders>
              <w:top w:val="nil"/>
              <w:left w:val="nil"/>
              <w:bottom w:val="single" w:sz="4" w:space="0" w:color="auto"/>
              <w:right w:val="single" w:sz="4" w:space="0" w:color="auto"/>
            </w:tcBorders>
            <w:noWrap/>
            <w:vAlign w:val="bottom"/>
            <w:hideMark/>
          </w:tcPr>
          <w:p w14:paraId="024282AD" w14:textId="77777777" w:rsidR="008752B9" w:rsidRPr="00150189" w:rsidRDefault="008752B9" w:rsidP="00F234BA">
            <w:pPr>
              <w:spacing w:after="0" w:line="240" w:lineRule="auto"/>
              <w:rPr>
                <w:rFonts w:eastAsia="Times New Roman"/>
                <w:bCs/>
                <w:color w:val="000000"/>
                <w:lang w:eastAsia="es-SV"/>
              </w:rPr>
            </w:pPr>
            <w:r w:rsidRPr="00150189">
              <w:rPr>
                <w:rFonts w:eastAsia="Times New Roman"/>
                <w:b/>
                <w:bCs/>
                <w:color w:val="000000"/>
                <w:lang w:eastAsia="es-SV"/>
              </w:rPr>
              <w:t xml:space="preserve">$ 655.20 </w:t>
            </w:r>
          </w:p>
        </w:tc>
      </w:tr>
    </w:tbl>
    <w:p w14:paraId="13D99F65" w14:textId="77777777" w:rsidR="008752B9" w:rsidRPr="00150189" w:rsidRDefault="008752B9" w:rsidP="008752B9">
      <w:pPr>
        <w:tabs>
          <w:tab w:val="left" w:pos="709"/>
          <w:tab w:val="left" w:pos="7797"/>
        </w:tabs>
        <w:spacing w:after="0" w:line="240" w:lineRule="auto"/>
        <w:contextualSpacing/>
        <w:jc w:val="both"/>
        <w:rPr>
          <w:rFonts w:eastAsia="Calibri"/>
          <w:spacing w:val="-3"/>
          <w:szCs w:val="24"/>
        </w:rPr>
      </w:pPr>
    </w:p>
    <w:p w14:paraId="1EC4B0C6" w14:textId="77777777" w:rsidR="008752B9" w:rsidRPr="00150189" w:rsidRDefault="008752B9" w:rsidP="008238C8">
      <w:pPr>
        <w:numPr>
          <w:ilvl w:val="0"/>
          <w:numId w:val="92"/>
        </w:numPr>
        <w:spacing w:after="0" w:line="240" w:lineRule="auto"/>
        <w:contextualSpacing/>
        <w:jc w:val="both"/>
        <w:rPr>
          <w:rFonts w:eastAsia="Calibri"/>
          <w:b/>
          <w:szCs w:val="24"/>
          <w:lang w:val="es-ES" w:eastAsia="es-ES"/>
        </w:rPr>
      </w:pPr>
      <w:r w:rsidRPr="00150189">
        <w:rPr>
          <w:rFonts w:eastAsia="Calibri"/>
          <w:szCs w:val="24"/>
          <w:lang w:val="es-ES" w:eastAsia="es-ES"/>
        </w:rPr>
        <w:t xml:space="preserve">EROGAR la cantidad de </w:t>
      </w:r>
      <w:r w:rsidRPr="00150189">
        <w:rPr>
          <w:rFonts w:eastAsia="Calibri"/>
          <w:b/>
          <w:szCs w:val="24"/>
          <w:lang w:val="es-ES" w:eastAsia="es-ES"/>
        </w:rPr>
        <w:t xml:space="preserve">SETECIENTOS VEINTIOCHO 00/100 DÓLARES DE LOS ESTADOS UNIDOS DE AMÉRICA ($728.00) </w:t>
      </w:r>
      <w:r w:rsidRPr="00150189">
        <w:rPr>
          <w:rFonts w:eastAsia="Calibri"/>
          <w:szCs w:val="24"/>
          <w:lang w:val="es-ES" w:eastAsia="es-ES"/>
        </w:rPr>
        <w:t xml:space="preserve">V/ Pago de planilla de trabajadores como contribución a Ministerio de Salud Región Occidental UCSFI Metapán, Correspondiente al período del 21/09/2020 al 04/10/2020. Aplicando dicho gasto al código </w:t>
      </w:r>
      <w:r w:rsidRPr="00150189">
        <w:rPr>
          <w:rFonts w:eastAsia="Calibri"/>
          <w:b/>
          <w:szCs w:val="24"/>
          <w:lang w:val="es-ES" w:eastAsia="es-ES"/>
        </w:rPr>
        <w:t xml:space="preserve">56201 </w:t>
      </w:r>
      <w:r w:rsidRPr="00150189">
        <w:rPr>
          <w:rFonts w:eastAsia="Calibri"/>
          <w:szCs w:val="24"/>
          <w:lang w:val="es-ES" w:eastAsia="es-ES"/>
        </w:rPr>
        <w:t xml:space="preserve">de la línea </w:t>
      </w:r>
      <w:r w:rsidRPr="00150189">
        <w:rPr>
          <w:rFonts w:eastAsia="Calibri"/>
          <w:b/>
          <w:szCs w:val="24"/>
          <w:lang w:val="es-ES" w:eastAsia="es-ES"/>
        </w:rPr>
        <w:t>0101</w:t>
      </w:r>
      <w:r w:rsidRPr="00150189">
        <w:rPr>
          <w:rFonts w:eastAsia="Calibri"/>
          <w:szCs w:val="24"/>
          <w:lang w:val="es-ES" w:eastAsia="es-ES"/>
        </w:rPr>
        <w:t xml:space="preserve"> del Presupuesto Municipal vigente, según se detalla a continuación:</w:t>
      </w:r>
    </w:p>
    <w:p w14:paraId="7ABE4F8D" w14:textId="77777777" w:rsidR="008752B9" w:rsidRPr="00150189" w:rsidRDefault="008752B9" w:rsidP="008752B9">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8752B9" w:rsidRPr="00150189" w14:paraId="1ECDFA28"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71FEDA31" w14:textId="77777777" w:rsidR="008752B9" w:rsidRPr="00150189" w:rsidRDefault="008752B9" w:rsidP="00F234BA">
            <w:pPr>
              <w:spacing w:after="0" w:line="240" w:lineRule="auto"/>
              <w:rPr>
                <w:rFonts w:eastAsia="Times New Roman"/>
                <w:b/>
                <w:bCs/>
                <w:color w:val="000000"/>
                <w:lang w:eastAsia="es-SV"/>
              </w:rPr>
            </w:pPr>
            <w:proofErr w:type="spellStart"/>
            <w:r w:rsidRPr="00150189">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5905814F" w14:textId="77777777" w:rsidR="008752B9" w:rsidRPr="00150189" w:rsidRDefault="008752B9" w:rsidP="00F234BA">
            <w:pPr>
              <w:spacing w:after="0" w:line="240" w:lineRule="auto"/>
              <w:rPr>
                <w:rFonts w:eastAsia="Times New Roman"/>
                <w:b/>
                <w:bCs/>
                <w:color w:val="000000"/>
                <w:lang w:eastAsia="es-SV"/>
              </w:rPr>
            </w:pPr>
            <w:r w:rsidRPr="00150189">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433EA91D" w14:textId="77777777" w:rsidR="008752B9" w:rsidRPr="00150189" w:rsidRDefault="008752B9" w:rsidP="00F234BA">
            <w:pPr>
              <w:spacing w:after="0" w:line="240" w:lineRule="auto"/>
              <w:rPr>
                <w:rFonts w:eastAsia="Times New Roman"/>
                <w:b/>
                <w:bCs/>
                <w:color w:val="000000"/>
                <w:lang w:eastAsia="es-SV"/>
              </w:rPr>
            </w:pPr>
            <w:r w:rsidRPr="00150189">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55EA8936" w14:textId="77777777" w:rsidR="008752B9" w:rsidRPr="00150189" w:rsidRDefault="008752B9" w:rsidP="00F234BA">
            <w:pPr>
              <w:spacing w:after="0" w:line="240" w:lineRule="auto"/>
              <w:rPr>
                <w:rFonts w:eastAsia="Times New Roman"/>
                <w:b/>
                <w:bCs/>
                <w:color w:val="000000"/>
                <w:lang w:eastAsia="es-SV"/>
              </w:rPr>
            </w:pPr>
            <w:r w:rsidRPr="00150189">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219EC7FE" w14:textId="77777777" w:rsidR="008752B9" w:rsidRPr="00150189" w:rsidRDefault="008752B9" w:rsidP="00F234BA">
            <w:pPr>
              <w:spacing w:after="0" w:line="240" w:lineRule="auto"/>
              <w:rPr>
                <w:rFonts w:eastAsia="Times New Roman"/>
                <w:b/>
                <w:bCs/>
                <w:color w:val="000000"/>
                <w:lang w:eastAsia="es-SV"/>
              </w:rPr>
            </w:pPr>
            <w:r w:rsidRPr="00150189">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636B19E9" w14:textId="77777777" w:rsidR="008752B9" w:rsidRPr="00150189" w:rsidRDefault="008752B9" w:rsidP="00F234BA">
            <w:pPr>
              <w:spacing w:after="0" w:line="240" w:lineRule="auto"/>
              <w:rPr>
                <w:rFonts w:eastAsia="Times New Roman"/>
                <w:b/>
                <w:bCs/>
                <w:color w:val="000000"/>
                <w:lang w:eastAsia="es-SV"/>
              </w:rPr>
            </w:pPr>
            <w:r w:rsidRPr="00150189">
              <w:rPr>
                <w:rFonts w:eastAsia="Times New Roman"/>
                <w:b/>
                <w:bCs/>
                <w:color w:val="000000"/>
                <w:lang w:eastAsia="es-SV"/>
              </w:rPr>
              <w:t>LIQUIDO</w:t>
            </w:r>
          </w:p>
        </w:tc>
      </w:tr>
      <w:tr w:rsidR="008752B9" w:rsidRPr="00150189" w14:paraId="45EC14D0"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F028355" w14:textId="77777777" w:rsidR="008752B9" w:rsidRPr="00150189" w:rsidRDefault="008752B9" w:rsidP="00F234BA">
            <w:pPr>
              <w:spacing w:after="0" w:line="240" w:lineRule="auto"/>
              <w:rPr>
                <w:rFonts w:eastAsia="Times New Roman"/>
                <w:bCs/>
                <w:color w:val="000000"/>
                <w:lang w:eastAsia="es-SV"/>
              </w:rPr>
            </w:pPr>
            <w:r w:rsidRPr="00150189">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tcPr>
          <w:p w14:paraId="7E75338F"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Atanacio Sagastume Recinos</w:t>
            </w:r>
          </w:p>
        </w:tc>
        <w:tc>
          <w:tcPr>
            <w:tcW w:w="1378" w:type="dxa"/>
            <w:tcBorders>
              <w:top w:val="single" w:sz="4" w:space="0" w:color="auto"/>
              <w:left w:val="nil"/>
              <w:bottom w:val="single" w:sz="4" w:space="0" w:color="auto"/>
              <w:right w:val="single" w:sz="4" w:space="0" w:color="auto"/>
            </w:tcBorders>
            <w:noWrap/>
            <w:vAlign w:val="bottom"/>
          </w:tcPr>
          <w:p w14:paraId="7147F36D" w14:textId="77777777" w:rsidR="008752B9" w:rsidRPr="00150189" w:rsidRDefault="008752B9" w:rsidP="00F234BA">
            <w:pPr>
              <w:spacing w:after="0" w:line="240" w:lineRule="auto"/>
              <w:rPr>
                <w:rFonts w:eastAsia="Times New Roman"/>
                <w:color w:val="000000"/>
                <w:lang w:eastAsia="es-SV"/>
              </w:rPr>
            </w:pPr>
            <w:r w:rsidRPr="00150189">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70528DD0"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2A175016"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5B6828A4"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$ 201.60</w:t>
            </w:r>
          </w:p>
        </w:tc>
      </w:tr>
      <w:tr w:rsidR="008752B9" w:rsidRPr="00150189" w14:paraId="1A2F5AF7"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CE7455C" w14:textId="77777777" w:rsidR="008752B9" w:rsidRPr="00150189" w:rsidRDefault="008752B9" w:rsidP="00F234BA">
            <w:pPr>
              <w:spacing w:after="0" w:line="240" w:lineRule="auto"/>
              <w:rPr>
                <w:rFonts w:eastAsia="Times New Roman"/>
                <w:bCs/>
                <w:color w:val="000000"/>
                <w:lang w:eastAsia="es-SV"/>
              </w:rPr>
            </w:pPr>
            <w:r w:rsidRPr="00150189">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1F5C8D13" w14:textId="77777777" w:rsidR="008752B9" w:rsidRPr="00150189" w:rsidRDefault="008752B9" w:rsidP="00F234BA">
            <w:pPr>
              <w:spacing w:after="0" w:line="240" w:lineRule="auto"/>
              <w:rPr>
                <w:rFonts w:eastAsia="Times New Roman"/>
                <w:color w:val="000000"/>
                <w:lang w:eastAsia="es-SV"/>
              </w:rPr>
            </w:pPr>
            <w:proofErr w:type="spellStart"/>
            <w:r w:rsidRPr="00150189">
              <w:rPr>
                <w:rFonts w:eastAsia="Times New Roman"/>
                <w:color w:val="000000"/>
                <w:lang w:eastAsia="es-SV"/>
              </w:rPr>
              <w:t>Ruben</w:t>
            </w:r>
            <w:proofErr w:type="spellEnd"/>
            <w:r w:rsidRPr="00150189">
              <w:rPr>
                <w:rFonts w:eastAsia="Times New Roman"/>
                <w:color w:val="000000"/>
                <w:lang w:eastAsia="es-SV"/>
              </w:rPr>
              <w:t xml:space="preserve"> Antonio Cerna Flores</w:t>
            </w:r>
          </w:p>
        </w:tc>
        <w:tc>
          <w:tcPr>
            <w:tcW w:w="1378" w:type="dxa"/>
            <w:tcBorders>
              <w:top w:val="single" w:sz="4" w:space="0" w:color="auto"/>
              <w:left w:val="nil"/>
              <w:bottom w:val="single" w:sz="4" w:space="0" w:color="auto"/>
              <w:right w:val="single" w:sz="4" w:space="0" w:color="auto"/>
            </w:tcBorders>
            <w:noWrap/>
            <w:vAlign w:val="bottom"/>
          </w:tcPr>
          <w:p w14:paraId="3C9CE3A6" w14:textId="77777777" w:rsidR="008752B9" w:rsidRPr="00150189" w:rsidRDefault="008752B9" w:rsidP="00F234BA">
            <w:pPr>
              <w:spacing w:after="0" w:line="240" w:lineRule="auto"/>
              <w:rPr>
                <w:rFonts w:eastAsia="Times New Roman"/>
                <w:color w:val="000000"/>
                <w:lang w:eastAsia="es-SV"/>
              </w:rPr>
            </w:pPr>
            <w:r w:rsidRPr="00150189">
              <w:rPr>
                <w:rFonts w:eastAsia="Times New Roman"/>
                <w:bCs/>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tcPr>
          <w:p w14:paraId="69D637A9"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5A223EDC"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xml:space="preserve">$ 224.00  </w:t>
            </w:r>
          </w:p>
        </w:tc>
        <w:tc>
          <w:tcPr>
            <w:tcW w:w="1275" w:type="dxa"/>
            <w:tcBorders>
              <w:top w:val="single" w:sz="4" w:space="0" w:color="auto"/>
              <w:left w:val="nil"/>
              <w:bottom w:val="single" w:sz="4" w:space="0" w:color="auto"/>
              <w:right w:val="single" w:sz="4" w:space="0" w:color="auto"/>
            </w:tcBorders>
            <w:noWrap/>
            <w:vAlign w:val="bottom"/>
          </w:tcPr>
          <w:p w14:paraId="6ED27069"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$ 201.60</w:t>
            </w:r>
          </w:p>
        </w:tc>
      </w:tr>
      <w:tr w:rsidR="008752B9" w:rsidRPr="00150189" w14:paraId="04A391B4"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5C18216" w14:textId="77777777" w:rsidR="008752B9" w:rsidRPr="00150189" w:rsidRDefault="008752B9" w:rsidP="00F234BA">
            <w:pPr>
              <w:spacing w:after="0" w:line="240" w:lineRule="auto"/>
              <w:rPr>
                <w:rFonts w:eastAsia="Times New Roman"/>
                <w:bCs/>
                <w:color w:val="000000"/>
                <w:lang w:eastAsia="es-SV"/>
              </w:rPr>
            </w:pPr>
            <w:r w:rsidRPr="00150189">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0BA83CFE"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Pedro José Recinos Ramos</w:t>
            </w:r>
          </w:p>
        </w:tc>
        <w:tc>
          <w:tcPr>
            <w:tcW w:w="1378" w:type="dxa"/>
            <w:tcBorders>
              <w:top w:val="single" w:sz="4" w:space="0" w:color="auto"/>
              <w:left w:val="nil"/>
              <w:bottom w:val="single" w:sz="4" w:space="0" w:color="auto"/>
              <w:right w:val="single" w:sz="4" w:space="0" w:color="auto"/>
            </w:tcBorders>
            <w:noWrap/>
            <w:vAlign w:val="bottom"/>
          </w:tcPr>
          <w:p w14:paraId="50389C30" w14:textId="77777777" w:rsidR="008752B9" w:rsidRPr="00150189" w:rsidRDefault="008752B9" w:rsidP="00F234BA">
            <w:pPr>
              <w:spacing w:after="0" w:line="240" w:lineRule="auto"/>
              <w:rPr>
                <w:rFonts w:eastAsia="Times New Roman"/>
                <w:color w:val="000000"/>
                <w:lang w:eastAsia="es-SV"/>
              </w:rPr>
            </w:pPr>
            <w:r w:rsidRPr="00150189">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6CCB4F5"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1646D47A"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36520C03"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$ 126.00</w:t>
            </w:r>
          </w:p>
        </w:tc>
      </w:tr>
      <w:tr w:rsidR="008752B9" w:rsidRPr="00150189" w14:paraId="731BB53F"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12196C3A" w14:textId="77777777" w:rsidR="008752B9" w:rsidRPr="00150189" w:rsidRDefault="008752B9" w:rsidP="00F234BA">
            <w:pPr>
              <w:spacing w:after="0" w:line="240" w:lineRule="auto"/>
              <w:rPr>
                <w:rFonts w:eastAsia="Times New Roman"/>
                <w:bCs/>
                <w:color w:val="000000"/>
                <w:lang w:eastAsia="es-SV"/>
              </w:rPr>
            </w:pPr>
            <w:r w:rsidRPr="00150189">
              <w:rPr>
                <w:rFonts w:eastAsia="Times New Roman"/>
                <w:bCs/>
                <w:color w:val="000000"/>
                <w:lang w:eastAsia="es-SV"/>
              </w:rPr>
              <w:t>4</w:t>
            </w:r>
          </w:p>
        </w:tc>
        <w:tc>
          <w:tcPr>
            <w:tcW w:w="3861" w:type="dxa"/>
            <w:tcBorders>
              <w:top w:val="single" w:sz="4" w:space="0" w:color="auto"/>
              <w:left w:val="nil"/>
              <w:bottom w:val="single" w:sz="4" w:space="0" w:color="auto"/>
              <w:right w:val="single" w:sz="4" w:space="0" w:color="auto"/>
            </w:tcBorders>
            <w:noWrap/>
            <w:vAlign w:val="bottom"/>
          </w:tcPr>
          <w:p w14:paraId="7459ABA2"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Julio Enrique Cerna Estrada</w:t>
            </w:r>
          </w:p>
        </w:tc>
        <w:tc>
          <w:tcPr>
            <w:tcW w:w="1378" w:type="dxa"/>
            <w:tcBorders>
              <w:top w:val="single" w:sz="4" w:space="0" w:color="auto"/>
              <w:left w:val="nil"/>
              <w:bottom w:val="single" w:sz="4" w:space="0" w:color="auto"/>
              <w:right w:val="single" w:sz="4" w:space="0" w:color="auto"/>
            </w:tcBorders>
            <w:noWrap/>
            <w:vAlign w:val="bottom"/>
          </w:tcPr>
          <w:p w14:paraId="2F1A5964" w14:textId="77777777" w:rsidR="008752B9" w:rsidRPr="00150189" w:rsidRDefault="008752B9" w:rsidP="00F234BA">
            <w:pPr>
              <w:spacing w:after="0" w:line="240" w:lineRule="auto"/>
              <w:rPr>
                <w:rFonts w:eastAsia="Times New Roman"/>
                <w:bCs/>
                <w:color w:val="000000"/>
                <w:lang w:eastAsia="es-SV"/>
              </w:rPr>
            </w:pPr>
            <w:r w:rsidRPr="00150189">
              <w:rPr>
                <w:rFonts w:eastAsia="Times New Roman"/>
                <w:bCs/>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0E42EC4"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tcPr>
          <w:p w14:paraId="6CE2DC15"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$ 140.00</w:t>
            </w:r>
          </w:p>
        </w:tc>
        <w:tc>
          <w:tcPr>
            <w:tcW w:w="1275" w:type="dxa"/>
            <w:tcBorders>
              <w:top w:val="single" w:sz="4" w:space="0" w:color="auto"/>
              <w:left w:val="nil"/>
              <w:bottom w:val="single" w:sz="4" w:space="0" w:color="auto"/>
              <w:right w:val="single" w:sz="4" w:space="0" w:color="auto"/>
            </w:tcBorders>
            <w:noWrap/>
            <w:vAlign w:val="bottom"/>
          </w:tcPr>
          <w:p w14:paraId="56220B63" w14:textId="77777777" w:rsidR="008752B9" w:rsidRPr="00150189" w:rsidRDefault="008752B9" w:rsidP="00F234BA">
            <w:pPr>
              <w:spacing w:after="0" w:line="240" w:lineRule="auto"/>
              <w:rPr>
                <w:rFonts w:eastAsia="Times New Roman"/>
                <w:color w:val="000000"/>
                <w:lang w:eastAsia="es-SV"/>
              </w:rPr>
            </w:pPr>
            <w:r w:rsidRPr="00150189">
              <w:rPr>
                <w:rFonts w:eastAsia="Times New Roman"/>
                <w:color w:val="000000"/>
                <w:lang w:eastAsia="es-SV"/>
              </w:rPr>
              <w:t>$ 126.00</w:t>
            </w:r>
          </w:p>
        </w:tc>
      </w:tr>
      <w:tr w:rsidR="008752B9" w:rsidRPr="00150189" w14:paraId="080B409D" w14:textId="77777777" w:rsidTr="00F234BA">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09051B64" w14:textId="77777777" w:rsidR="008752B9" w:rsidRPr="00150189" w:rsidRDefault="008752B9" w:rsidP="00F234BA">
            <w:pPr>
              <w:spacing w:after="0" w:line="240" w:lineRule="auto"/>
              <w:rPr>
                <w:rFonts w:eastAsia="Times New Roman"/>
                <w:b/>
                <w:bCs/>
                <w:color w:val="000000"/>
                <w:lang w:eastAsia="es-SV"/>
              </w:rPr>
            </w:pPr>
            <w:r w:rsidRPr="00150189">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23F87537" w14:textId="77777777" w:rsidR="008752B9" w:rsidRPr="00150189" w:rsidRDefault="008752B9" w:rsidP="00F234BA">
            <w:pPr>
              <w:spacing w:after="0" w:line="240" w:lineRule="auto"/>
              <w:rPr>
                <w:rFonts w:eastAsia="Times New Roman"/>
                <w:b/>
                <w:bCs/>
                <w:color w:val="000000"/>
                <w:lang w:eastAsia="es-SV"/>
              </w:rPr>
            </w:pPr>
            <w:r w:rsidRPr="00150189">
              <w:rPr>
                <w:rFonts w:eastAsia="Times New Roman"/>
                <w:b/>
                <w:bCs/>
                <w:color w:val="000000"/>
                <w:lang w:eastAsia="es-SV"/>
              </w:rPr>
              <w:t>$ 728.00</w:t>
            </w:r>
          </w:p>
        </w:tc>
        <w:tc>
          <w:tcPr>
            <w:tcW w:w="1275" w:type="dxa"/>
            <w:tcBorders>
              <w:top w:val="nil"/>
              <w:left w:val="nil"/>
              <w:bottom w:val="single" w:sz="4" w:space="0" w:color="auto"/>
              <w:right w:val="single" w:sz="4" w:space="0" w:color="auto"/>
            </w:tcBorders>
            <w:noWrap/>
            <w:vAlign w:val="bottom"/>
            <w:hideMark/>
          </w:tcPr>
          <w:p w14:paraId="0DB58711" w14:textId="77777777" w:rsidR="008752B9" w:rsidRPr="00150189" w:rsidRDefault="008752B9" w:rsidP="00F234BA">
            <w:pPr>
              <w:spacing w:after="0" w:line="240" w:lineRule="auto"/>
              <w:rPr>
                <w:rFonts w:eastAsia="Times New Roman"/>
                <w:bCs/>
                <w:color w:val="000000"/>
                <w:lang w:eastAsia="es-SV"/>
              </w:rPr>
            </w:pPr>
            <w:r w:rsidRPr="00150189">
              <w:rPr>
                <w:rFonts w:eastAsia="Times New Roman"/>
                <w:b/>
                <w:bCs/>
                <w:color w:val="000000"/>
                <w:lang w:eastAsia="es-SV"/>
              </w:rPr>
              <w:t xml:space="preserve">$ 655.20 </w:t>
            </w:r>
          </w:p>
        </w:tc>
      </w:tr>
    </w:tbl>
    <w:p w14:paraId="32BA8BAC" w14:textId="77777777" w:rsidR="008752B9" w:rsidRPr="00150189" w:rsidRDefault="008752B9" w:rsidP="008752B9">
      <w:pPr>
        <w:tabs>
          <w:tab w:val="left" w:pos="709"/>
          <w:tab w:val="left" w:pos="7797"/>
        </w:tabs>
        <w:spacing w:after="0" w:line="240" w:lineRule="auto"/>
        <w:contextualSpacing/>
        <w:jc w:val="both"/>
        <w:rPr>
          <w:rFonts w:eastAsia="Calibri"/>
          <w:spacing w:val="-3"/>
          <w:szCs w:val="24"/>
        </w:rPr>
      </w:pPr>
    </w:p>
    <w:p w14:paraId="398D07A6" w14:textId="77777777" w:rsidR="008752B9" w:rsidRDefault="008752B9" w:rsidP="008752B9">
      <w:pPr>
        <w:tabs>
          <w:tab w:val="left" w:pos="1425"/>
        </w:tabs>
        <w:spacing w:after="0" w:line="240" w:lineRule="auto"/>
        <w:jc w:val="both"/>
        <w:rPr>
          <w:rFonts w:eastAsia="Calibri"/>
          <w:sz w:val="22"/>
        </w:rPr>
      </w:pPr>
      <w:r w:rsidRPr="00150189">
        <w:rPr>
          <w:rFonts w:eastAsia="Calibri"/>
          <w:sz w:val="22"/>
        </w:rPr>
        <w:t xml:space="preserve">Autorizando a Tesorería a efectuar los pagos correspondientes FONDOS PROPIOS. Cuenta </w:t>
      </w:r>
      <w:proofErr w:type="spellStart"/>
      <w:r w:rsidRPr="00150189">
        <w:rPr>
          <w:rFonts w:eastAsia="Calibri"/>
          <w:sz w:val="22"/>
        </w:rPr>
        <w:t>N°</w:t>
      </w:r>
      <w:proofErr w:type="spellEnd"/>
      <w:r w:rsidRPr="00150189">
        <w:rPr>
          <w:rFonts w:eastAsia="Calibri"/>
          <w:sz w:val="22"/>
        </w:rPr>
        <w:t xml:space="preserve"> 00500003666</w:t>
      </w:r>
    </w:p>
    <w:p w14:paraId="726B2DB0" w14:textId="77777777" w:rsidR="008752B9" w:rsidRDefault="008752B9" w:rsidP="008752B9">
      <w:pPr>
        <w:tabs>
          <w:tab w:val="left" w:pos="1425"/>
        </w:tabs>
        <w:spacing w:after="0" w:line="240" w:lineRule="auto"/>
        <w:jc w:val="both"/>
        <w:rPr>
          <w:rFonts w:eastAsia="Calibri"/>
          <w:sz w:val="22"/>
        </w:rPr>
      </w:pPr>
    </w:p>
    <w:p w14:paraId="14C4B698" w14:textId="77777777" w:rsidR="008752B9" w:rsidRPr="00E713FF" w:rsidRDefault="008752B9" w:rsidP="008752B9">
      <w:pPr>
        <w:spacing w:after="0" w:line="240" w:lineRule="auto"/>
        <w:contextualSpacing/>
        <w:jc w:val="both"/>
        <w:rPr>
          <w:rFonts w:eastAsia="Calibri"/>
          <w:b/>
          <w:bCs/>
          <w:u w:val="single"/>
        </w:rPr>
      </w:pPr>
      <w:bookmarkStart w:id="25" w:name="_Hlk44927016"/>
      <w:bookmarkStart w:id="26" w:name="_Hlk54082285"/>
      <w:r w:rsidRPr="00E713FF">
        <w:rPr>
          <w:rFonts w:eastAsia="Calibri"/>
          <w:b/>
          <w:bCs/>
          <w:u w:val="single"/>
        </w:rPr>
        <w:t xml:space="preserve">ACUERDO NÚMERO </w:t>
      </w:r>
      <w:r>
        <w:rPr>
          <w:rFonts w:eastAsia="Calibri"/>
          <w:b/>
          <w:bCs/>
          <w:u w:val="single"/>
        </w:rPr>
        <w:t xml:space="preserve">DIECIOCHO: </w:t>
      </w:r>
      <w:r w:rsidRPr="00E713FF">
        <w:rPr>
          <w:rFonts w:eastAsia="Calibri"/>
          <w:b/>
          <w:bCs/>
          <w:u w:val="single"/>
        </w:rPr>
        <w:t xml:space="preserve"> </w:t>
      </w:r>
    </w:p>
    <w:p w14:paraId="599DB039" w14:textId="77777777" w:rsidR="008752B9" w:rsidRPr="00E713FF" w:rsidRDefault="008752B9" w:rsidP="008752B9">
      <w:pPr>
        <w:spacing w:after="0" w:line="240" w:lineRule="auto"/>
        <w:contextualSpacing/>
        <w:jc w:val="both"/>
        <w:rPr>
          <w:rFonts w:eastAsia="Calibri"/>
          <w:b/>
          <w:bCs/>
          <w:u w:val="single"/>
        </w:rPr>
      </w:pPr>
    </w:p>
    <w:p w14:paraId="117E4DBB" w14:textId="77777777" w:rsidR="008752B9" w:rsidRDefault="008752B9" w:rsidP="008752B9">
      <w:pPr>
        <w:spacing w:after="0" w:line="240" w:lineRule="auto"/>
        <w:contextualSpacing/>
        <w:jc w:val="both"/>
        <w:rPr>
          <w:rFonts w:eastAsia="Calibri"/>
        </w:rPr>
      </w:pPr>
      <w:r w:rsidRPr="00E713FF">
        <w:rPr>
          <w:rFonts w:eastAsia="Calibri"/>
        </w:rPr>
        <w:t xml:space="preserve">El Concejo Municipal en uso de las facultades que el Código Municipal les confiere y CONSIDERANDO: </w:t>
      </w:r>
    </w:p>
    <w:p w14:paraId="3578BC4D" w14:textId="77777777" w:rsidR="008752B9" w:rsidRDefault="008752B9" w:rsidP="008752B9">
      <w:pPr>
        <w:spacing w:after="0" w:line="240" w:lineRule="auto"/>
        <w:contextualSpacing/>
        <w:jc w:val="both"/>
        <w:rPr>
          <w:rFonts w:eastAsia="Calibri"/>
        </w:rPr>
      </w:pPr>
    </w:p>
    <w:p w14:paraId="73DCA6BE" w14:textId="77777777" w:rsidR="008752B9" w:rsidRDefault="008752B9" w:rsidP="008752B9">
      <w:pPr>
        <w:spacing w:after="0" w:line="240" w:lineRule="auto"/>
        <w:contextualSpacing/>
        <w:jc w:val="both"/>
        <w:rPr>
          <w:rFonts w:eastAsia="Calibri"/>
        </w:rPr>
      </w:pPr>
      <w:r>
        <w:rPr>
          <w:rFonts w:eastAsia="Calibri"/>
          <w:spacing w:val="-3"/>
          <w:szCs w:val="24"/>
        </w:rPr>
        <w:t xml:space="preserve">I.- Que este Concejo considera necesario continuar con el arrendamiento de los 3 camiones, debido a que las volquetas con las que cuenta la municipalidad son muy pocas y actualmente la municipalidad se encuentra realizando una gran cantidad de proyectos a través de la modalidad de administración, proyectos tales como: viales, recarpeteo, pavimentación, mantenimiento de calles y caminos vecinales, entre otros; los cuales son prioridad para el beneficio de las comunidades; </w:t>
      </w:r>
    </w:p>
    <w:p w14:paraId="72F5BFE1" w14:textId="77777777" w:rsidR="008752B9" w:rsidRDefault="008752B9" w:rsidP="008752B9">
      <w:pPr>
        <w:spacing w:after="0" w:line="240" w:lineRule="auto"/>
        <w:contextualSpacing/>
        <w:jc w:val="both"/>
        <w:rPr>
          <w:rFonts w:eastAsia="Calibri"/>
        </w:rPr>
      </w:pPr>
    </w:p>
    <w:p w14:paraId="58CF1A7D" w14:textId="77777777" w:rsidR="008752B9" w:rsidRDefault="008752B9" w:rsidP="008752B9">
      <w:pPr>
        <w:spacing w:after="0" w:line="240" w:lineRule="auto"/>
        <w:contextualSpacing/>
        <w:jc w:val="both"/>
        <w:rPr>
          <w:rFonts w:eastAsia="Calibri"/>
        </w:rPr>
      </w:pPr>
      <w:r>
        <w:rPr>
          <w:rFonts w:eastAsia="Calibri"/>
        </w:rPr>
        <w:t xml:space="preserve">II.- Que el proceso ya sobrepaso la modalidad de libre gestión, por lo cual no puede ser realizado a través de UACI y el cual se vuelve necesario realizarlo de forma directa, liberando de responsabilidad a las unidades que intervengan dentro del proceso;  </w:t>
      </w:r>
    </w:p>
    <w:p w14:paraId="1C382213" w14:textId="77777777" w:rsidR="008752B9" w:rsidRDefault="008752B9" w:rsidP="008752B9">
      <w:pPr>
        <w:spacing w:after="0" w:line="240" w:lineRule="auto"/>
        <w:jc w:val="center"/>
        <w:rPr>
          <w:szCs w:val="24"/>
          <w:lang w:eastAsia="es-SV"/>
        </w:rPr>
      </w:pPr>
    </w:p>
    <w:p w14:paraId="308005A0" w14:textId="77777777" w:rsidR="008752B9" w:rsidRPr="00E713FF" w:rsidRDefault="008752B9" w:rsidP="008752B9">
      <w:pPr>
        <w:autoSpaceDE w:val="0"/>
        <w:autoSpaceDN w:val="0"/>
        <w:adjustRightInd w:val="0"/>
        <w:spacing w:after="0" w:line="240" w:lineRule="auto"/>
        <w:jc w:val="both"/>
        <w:rPr>
          <w:rFonts w:eastAsia="Calibri"/>
        </w:rPr>
      </w:pPr>
      <w:r w:rsidRPr="00E713FF">
        <w:t>POR TANTO, el Concejo Municipal en uso de las facultades que el Código Municipal les confiere</w:t>
      </w:r>
      <w:r w:rsidRPr="00E713FF">
        <w:rPr>
          <w:rFonts w:eastAsia="Calibri"/>
          <w:spacing w:val="-3"/>
          <w:szCs w:val="24"/>
        </w:rPr>
        <w:t xml:space="preserve"> con </w:t>
      </w:r>
      <w:r>
        <w:rPr>
          <w:rFonts w:eastAsia="Calibri"/>
          <w:spacing w:val="-3"/>
          <w:szCs w:val="24"/>
        </w:rPr>
        <w:t>10</w:t>
      </w:r>
      <w:r w:rsidRPr="00E713FF">
        <w:rPr>
          <w:rFonts w:eastAsia="Calibri"/>
          <w:spacing w:val="-3"/>
          <w:szCs w:val="24"/>
        </w:rPr>
        <w:t xml:space="preserve"> votos a favor, los cuales corresponden a los señores Prof. José Rigoberto Pinto Rivera, Alcalde Municipal, Lic. Ramón Alberto Calderón Hernández, Síndico Municipal, </w:t>
      </w:r>
      <w:r w:rsidRPr="00E713FF">
        <w:rPr>
          <w:rFonts w:eastAsia="Calibri"/>
          <w:szCs w:val="24"/>
        </w:rPr>
        <w:t xml:space="preserve">José Roberto Lemus Morataya, Primer Regidor Propietario, Pedro Antonio Sanabria Salazar,  Segundo Regidor Propietario, Jesús Peraza Arriola, Tercer Regidor Propietario,  </w:t>
      </w:r>
      <w:proofErr w:type="spellStart"/>
      <w:r w:rsidRPr="00E713FF">
        <w:rPr>
          <w:rFonts w:eastAsia="Calibri"/>
          <w:szCs w:val="24"/>
        </w:rPr>
        <w:t>Victor</w:t>
      </w:r>
      <w:proofErr w:type="spellEnd"/>
      <w:r w:rsidRPr="00E713FF">
        <w:rPr>
          <w:rFonts w:eastAsia="Calibri"/>
          <w:szCs w:val="24"/>
        </w:rPr>
        <w:t xml:space="preserve"> Manuel </w:t>
      </w:r>
      <w:proofErr w:type="spellStart"/>
      <w:r w:rsidRPr="00E713FF">
        <w:rPr>
          <w:rFonts w:eastAsia="Calibri"/>
          <w:szCs w:val="24"/>
        </w:rPr>
        <w:t>Pleitez</w:t>
      </w:r>
      <w:proofErr w:type="spellEnd"/>
      <w:r w:rsidRPr="00E713FF">
        <w:rPr>
          <w:rFonts w:eastAsia="Calibri"/>
          <w:szCs w:val="24"/>
        </w:rPr>
        <w:t xml:space="preserve"> Guerra, Cuarto Regidor Propietario,  Alejandro Lemus </w:t>
      </w:r>
      <w:proofErr w:type="spellStart"/>
      <w:r w:rsidRPr="00E713FF">
        <w:rPr>
          <w:rFonts w:eastAsia="Calibri"/>
          <w:szCs w:val="24"/>
        </w:rPr>
        <w:t>Mazariego</w:t>
      </w:r>
      <w:proofErr w:type="spellEnd"/>
      <w:r w:rsidRPr="00E713FF">
        <w:rPr>
          <w:rFonts w:eastAsia="Calibri"/>
          <w:szCs w:val="24"/>
        </w:rPr>
        <w:t>, Quinto Regidor Propietario, Lic. José Atilio Granados Hernández, Sexto Regidor Propietario,</w:t>
      </w:r>
      <w:r>
        <w:rPr>
          <w:rFonts w:eastAsia="Calibri"/>
          <w:szCs w:val="24"/>
        </w:rPr>
        <w:t xml:space="preserve"> Julio Enrique Martínez Heredia, Séptimo Regidor Propietario, </w:t>
      </w:r>
      <w:r w:rsidRPr="00E713FF">
        <w:rPr>
          <w:rFonts w:eastAsia="Calibri"/>
          <w:szCs w:val="24"/>
        </w:rPr>
        <w:t xml:space="preserve"> Ricardo Alberto Polanco </w:t>
      </w:r>
      <w:proofErr w:type="spellStart"/>
      <w:r w:rsidRPr="00E713FF">
        <w:rPr>
          <w:rFonts w:eastAsia="Calibri"/>
          <w:szCs w:val="24"/>
        </w:rPr>
        <w:t>Verganza</w:t>
      </w:r>
      <w:proofErr w:type="spellEnd"/>
      <w:r w:rsidRPr="00E713FF">
        <w:rPr>
          <w:rFonts w:eastAsia="Calibri"/>
          <w:szCs w:val="24"/>
        </w:rPr>
        <w:t>, Noveno Regidor Propietario</w:t>
      </w:r>
      <w:r w:rsidRPr="00E713FF">
        <w:rPr>
          <w:rFonts w:eastAsia="Calibri"/>
          <w:spacing w:val="-3"/>
          <w:szCs w:val="24"/>
        </w:rPr>
        <w:t xml:space="preserve">; y </w:t>
      </w:r>
      <w:r>
        <w:rPr>
          <w:rFonts w:eastAsia="Calibri"/>
          <w:spacing w:val="-3"/>
          <w:szCs w:val="24"/>
        </w:rPr>
        <w:t>2</w:t>
      </w:r>
      <w:r w:rsidRPr="00E713FF">
        <w:rPr>
          <w:rFonts w:eastAsia="Calibri"/>
          <w:spacing w:val="-3"/>
          <w:szCs w:val="24"/>
        </w:rPr>
        <w:t xml:space="preserve"> votos en contra, los cuales corresponden a los señores</w:t>
      </w:r>
      <w:r>
        <w:rPr>
          <w:rFonts w:eastAsia="Calibri"/>
          <w:spacing w:val="-3"/>
          <w:szCs w:val="24"/>
        </w:rPr>
        <w:t xml:space="preserve"> </w:t>
      </w:r>
      <w:r>
        <w:rPr>
          <w:rFonts w:eastAsia="Calibri"/>
          <w:szCs w:val="24"/>
        </w:rPr>
        <w:t xml:space="preserve"> </w:t>
      </w:r>
      <w:r w:rsidRPr="00E713FF">
        <w:rPr>
          <w:rFonts w:eastAsia="Calibri"/>
          <w:spacing w:val="-3"/>
          <w:szCs w:val="24"/>
        </w:rPr>
        <w:t xml:space="preserve">José Misael Posadas Mejía, Octavo Regidor Propietario, Sr. Nelson Eduardo Figueroa Castillo, Décimo Regidor Propietario,  ACUERDA: </w:t>
      </w:r>
    </w:p>
    <w:p w14:paraId="3A6492FB" w14:textId="77777777" w:rsidR="008752B9" w:rsidRPr="00E713FF" w:rsidRDefault="008752B9" w:rsidP="008752B9">
      <w:pPr>
        <w:spacing w:after="0" w:line="240" w:lineRule="auto"/>
        <w:jc w:val="both"/>
        <w:rPr>
          <w:rFonts w:eastAsia="Calibri"/>
          <w:szCs w:val="24"/>
        </w:rPr>
      </w:pPr>
    </w:p>
    <w:p w14:paraId="3F678871" w14:textId="77777777" w:rsidR="008752B9" w:rsidRDefault="008752B9" w:rsidP="008238C8">
      <w:pPr>
        <w:numPr>
          <w:ilvl w:val="0"/>
          <w:numId w:val="11"/>
        </w:numPr>
        <w:tabs>
          <w:tab w:val="left" w:pos="-720"/>
        </w:tabs>
        <w:suppressAutoHyphens/>
        <w:contextualSpacing/>
        <w:jc w:val="both"/>
        <w:rPr>
          <w:rFonts w:eastAsia="Calibri"/>
          <w:spacing w:val="-3"/>
          <w:szCs w:val="24"/>
        </w:rPr>
      </w:pPr>
      <w:r w:rsidRPr="00E713FF">
        <w:rPr>
          <w:rFonts w:eastAsia="Calibri"/>
          <w:spacing w:val="-3"/>
          <w:szCs w:val="24"/>
        </w:rPr>
        <w:t xml:space="preserve">Autorizar al Prof. José Rigoberto Pinto Rivera, Alcalde Municipal para en nombre y representación del Municipio firme contrato de arrendamiento de 2 camiones de </w:t>
      </w:r>
      <w:proofErr w:type="gramStart"/>
      <w:r w:rsidRPr="00E713FF">
        <w:rPr>
          <w:rFonts w:eastAsia="Calibri"/>
          <w:spacing w:val="-3"/>
          <w:szCs w:val="24"/>
        </w:rPr>
        <w:t>volteo,  con</w:t>
      </w:r>
      <w:proofErr w:type="gramEnd"/>
      <w:r w:rsidRPr="00E713FF">
        <w:rPr>
          <w:rFonts w:eastAsia="Calibri"/>
          <w:spacing w:val="-3"/>
          <w:szCs w:val="24"/>
        </w:rPr>
        <w:t xml:space="preserve"> el </w:t>
      </w:r>
      <w:r w:rsidRPr="00023F01">
        <w:rPr>
          <w:rFonts w:eastAsia="Calibri"/>
          <w:b/>
          <w:bCs/>
          <w:spacing w:val="-3"/>
          <w:szCs w:val="24"/>
        </w:rPr>
        <w:t>Sr. José Alfredo Jiménez Rivera</w:t>
      </w:r>
      <w:r w:rsidRPr="00E713FF">
        <w:rPr>
          <w:rFonts w:eastAsia="Calibri"/>
          <w:spacing w:val="-3"/>
          <w:szCs w:val="24"/>
        </w:rPr>
        <w:t>, correspondiente al período</w:t>
      </w:r>
      <w:r>
        <w:rPr>
          <w:rFonts w:eastAsia="Calibri"/>
          <w:spacing w:val="-3"/>
          <w:szCs w:val="24"/>
        </w:rPr>
        <w:t xml:space="preserve"> </w:t>
      </w:r>
      <w:r w:rsidRPr="00E713FF">
        <w:rPr>
          <w:rFonts w:eastAsia="Calibri"/>
          <w:spacing w:val="-3"/>
          <w:szCs w:val="24"/>
        </w:rPr>
        <w:t xml:space="preserve">del  </w:t>
      </w:r>
      <w:r>
        <w:rPr>
          <w:rFonts w:eastAsia="Calibri"/>
          <w:spacing w:val="-3"/>
          <w:szCs w:val="24"/>
        </w:rPr>
        <w:t>07</w:t>
      </w:r>
      <w:r w:rsidRPr="00E713FF">
        <w:rPr>
          <w:rFonts w:eastAsia="Calibri"/>
          <w:spacing w:val="-3"/>
          <w:szCs w:val="24"/>
        </w:rPr>
        <w:t xml:space="preserve"> de </w:t>
      </w:r>
      <w:r>
        <w:rPr>
          <w:rFonts w:eastAsia="Calibri"/>
          <w:spacing w:val="-3"/>
          <w:szCs w:val="24"/>
        </w:rPr>
        <w:t>septiembre</w:t>
      </w:r>
      <w:r w:rsidRPr="00E713FF">
        <w:rPr>
          <w:rFonts w:eastAsia="Calibri"/>
          <w:spacing w:val="-3"/>
          <w:szCs w:val="24"/>
        </w:rPr>
        <w:t xml:space="preserve"> al </w:t>
      </w:r>
      <w:r>
        <w:rPr>
          <w:rFonts w:eastAsia="Calibri"/>
          <w:spacing w:val="-3"/>
          <w:szCs w:val="24"/>
        </w:rPr>
        <w:t>31 de diciembre</w:t>
      </w:r>
      <w:r w:rsidRPr="00E713FF">
        <w:rPr>
          <w:rFonts w:eastAsia="Calibri"/>
          <w:spacing w:val="-3"/>
          <w:szCs w:val="24"/>
        </w:rPr>
        <w:t xml:space="preserve"> del 2020, conforme a detalle siguiente:</w:t>
      </w:r>
    </w:p>
    <w:p w14:paraId="01EA280D" w14:textId="77777777" w:rsidR="008752B9" w:rsidRPr="00E713FF" w:rsidRDefault="008752B9" w:rsidP="008752B9">
      <w:pPr>
        <w:tabs>
          <w:tab w:val="left" w:pos="-720"/>
        </w:tabs>
        <w:suppressAutoHyphens/>
        <w:ind w:left="720"/>
        <w:contextualSpacing/>
        <w:jc w:val="both"/>
        <w:rPr>
          <w:rFonts w:eastAsia="Calibri"/>
          <w:spacing w:val="-3"/>
          <w:szCs w:val="24"/>
        </w:rPr>
      </w:pPr>
    </w:p>
    <w:p w14:paraId="0F0F3BC4" w14:textId="77777777" w:rsidR="008752B9" w:rsidRPr="00E713FF" w:rsidRDefault="008752B9" w:rsidP="008752B9">
      <w:pPr>
        <w:tabs>
          <w:tab w:val="left" w:pos="-720"/>
        </w:tabs>
        <w:suppressAutoHyphens/>
        <w:contextualSpacing/>
        <w:rPr>
          <w:rFonts w:eastAsia="Calibri"/>
          <w:spacing w:val="-3"/>
          <w:szCs w:val="24"/>
        </w:rPr>
      </w:pPr>
      <w:r w:rsidRPr="00E713FF">
        <w:rPr>
          <w:rFonts w:eastAsia="Calibri"/>
          <w:spacing w:val="-3"/>
          <w:szCs w:val="24"/>
        </w:rPr>
        <w:lastRenderedPageBreak/>
        <w:t xml:space="preserve">Camión, marca FREIGHTLINER, modelo FLD 12064 T, color GRIS, año 1994, </w:t>
      </w:r>
      <w:proofErr w:type="spellStart"/>
      <w:r w:rsidRPr="00E713FF">
        <w:rPr>
          <w:rFonts w:eastAsia="Calibri"/>
          <w:spacing w:val="-3"/>
          <w:szCs w:val="24"/>
        </w:rPr>
        <w:t>N°</w:t>
      </w:r>
      <w:proofErr w:type="spellEnd"/>
      <w:r w:rsidRPr="00E713FF">
        <w:rPr>
          <w:rFonts w:eastAsia="Calibri"/>
          <w:spacing w:val="-3"/>
          <w:szCs w:val="24"/>
        </w:rPr>
        <w:t xml:space="preserve"> motor 06R00629826067GU60</w:t>
      </w:r>
    </w:p>
    <w:p w14:paraId="567474CB" w14:textId="77777777" w:rsidR="008752B9" w:rsidRPr="00E713FF" w:rsidRDefault="008752B9" w:rsidP="008752B9">
      <w:pPr>
        <w:tabs>
          <w:tab w:val="left" w:pos="-720"/>
        </w:tabs>
        <w:suppressAutoHyphens/>
        <w:contextualSpacing/>
        <w:rPr>
          <w:rFonts w:eastAsia="Calibri"/>
          <w:spacing w:val="-3"/>
          <w:szCs w:val="24"/>
        </w:rPr>
      </w:pPr>
      <w:r w:rsidRPr="00E713FF">
        <w:rPr>
          <w:rFonts w:eastAsia="Calibri"/>
          <w:spacing w:val="-3"/>
          <w:szCs w:val="24"/>
        </w:rPr>
        <w:t>Camión, marca FREIGHTLINER, modelo N/D, color BLANCO,</w:t>
      </w:r>
      <w:r>
        <w:rPr>
          <w:rFonts w:eastAsia="Calibri"/>
          <w:spacing w:val="-3"/>
          <w:szCs w:val="24"/>
        </w:rPr>
        <w:t xml:space="preserve"> </w:t>
      </w:r>
      <w:r w:rsidRPr="00E713FF">
        <w:rPr>
          <w:rFonts w:eastAsia="Calibri"/>
          <w:spacing w:val="-3"/>
          <w:szCs w:val="24"/>
        </w:rPr>
        <w:t xml:space="preserve">año 1998, </w:t>
      </w:r>
      <w:proofErr w:type="spellStart"/>
      <w:r w:rsidRPr="00E713FF">
        <w:rPr>
          <w:rFonts w:eastAsia="Calibri"/>
          <w:spacing w:val="-3"/>
          <w:szCs w:val="24"/>
        </w:rPr>
        <w:t>N</w:t>
      </w:r>
      <w:proofErr w:type="gramStart"/>
      <w:r w:rsidRPr="00E713FF">
        <w:rPr>
          <w:rFonts w:eastAsia="Calibri"/>
          <w:spacing w:val="-3"/>
          <w:szCs w:val="24"/>
        </w:rPr>
        <w:t>°</w:t>
      </w:r>
      <w:proofErr w:type="spellEnd"/>
      <w:r w:rsidRPr="00E713FF">
        <w:rPr>
          <w:rFonts w:eastAsia="Calibri"/>
          <w:spacing w:val="-3"/>
          <w:szCs w:val="24"/>
        </w:rPr>
        <w:t xml:space="preserve">  motor</w:t>
      </w:r>
      <w:proofErr w:type="gramEnd"/>
      <w:r w:rsidRPr="00E713FF">
        <w:rPr>
          <w:rFonts w:eastAsia="Calibri"/>
          <w:spacing w:val="-3"/>
          <w:szCs w:val="24"/>
        </w:rPr>
        <w:t xml:space="preserve"> 1FUYSSEB4WL904713</w:t>
      </w:r>
    </w:p>
    <w:p w14:paraId="4CB16F21" w14:textId="77777777" w:rsidR="008752B9" w:rsidRPr="00E713FF" w:rsidRDefault="008752B9" w:rsidP="008752B9">
      <w:pPr>
        <w:tabs>
          <w:tab w:val="left" w:pos="-720"/>
        </w:tabs>
        <w:suppressAutoHyphens/>
        <w:contextualSpacing/>
        <w:rPr>
          <w:rFonts w:eastAsia="Calibri"/>
          <w:spacing w:val="-3"/>
          <w:szCs w:val="24"/>
        </w:rPr>
      </w:pPr>
      <w:r w:rsidRPr="00E713FF">
        <w:rPr>
          <w:rFonts w:eastAsia="Calibri"/>
          <w:spacing w:val="-3"/>
          <w:szCs w:val="24"/>
        </w:rPr>
        <w:t>El precio de arrendamiento diario por cada camión es de $1</w:t>
      </w:r>
      <w:r>
        <w:rPr>
          <w:rFonts w:eastAsia="Calibri"/>
          <w:spacing w:val="-3"/>
          <w:szCs w:val="24"/>
        </w:rPr>
        <w:t>17.50</w:t>
      </w:r>
      <w:r w:rsidRPr="00E713FF">
        <w:rPr>
          <w:rFonts w:eastAsia="Calibri"/>
          <w:spacing w:val="-3"/>
          <w:szCs w:val="24"/>
        </w:rPr>
        <w:t xml:space="preserve">, dólares </w:t>
      </w:r>
      <w:proofErr w:type="gramStart"/>
      <w:r w:rsidRPr="00E713FF">
        <w:rPr>
          <w:rFonts w:eastAsia="Calibri"/>
          <w:spacing w:val="-3"/>
          <w:szCs w:val="24"/>
        </w:rPr>
        <w:t>diarios,  incluye</w:t>
      </w:r>
      <w:proofErr w:type="gramEnd"/>
      <w:r w:rsidRPr="00E713FF">
        <w:rPr>
          <w:rFonts w:eastAsia="Calibri"/>
          <w:spacing w:val="-3"/>
          <w:szCs w:val="24"/>
        </w:rPr>
        <w:t xml:space="preserve">  IVA y motorista para cada unidad, el combustible será proporcionado por la municipalidad.</w:t>
      </w:r>
    </w:p>
    <w:p w14:paraId="4E012798" w14:textId="77777777" w:rsidR="008752B9" w:rsidRDefault="008752B9" w:rsidP="008752B9">
      <w:pPr>
        <w:tabs>
          <w:tab w:val="left" w:pos="-720"/>
        </w:tabs>
        <w:suppressAutoHyphens/>
        <w:contextualSpacing/>
        <w:rPr>
          <w:rFonts w:eastAsia="Calibri"/>
          <w:spacing w:val="-3"/>
          <w:szCs w:val="24"/>
        </w:rPr>
      </w:pPr>
    </w:p>
    <w:p w14:paraId="1D58CD8F" w14:textId="77777777" w:rsidR="008752B9" w:rsidRPr="007E5687" w:rsidRDefault="008752B9" w:rsidP="008238C8">
      <w:pPr>
        <w:pStyle w:val="Prrafodelista"/>
        <w:numPr>
          <w:ilvl w:val="0"/>
          <w:numId w:val="11"/>
        </w:numPr>
        <w:tabs>
          <w:tab w:val="left" w:pos="-720"/>
        </w:tabs>
        <w:suppressAutoHyphens/>
        <w:jc w:val="both"/>
        <w:rPr>
          <w:rFonts w:eastAsia="Calibri"/>
          <w:spacing w:val="-3"/>
          <w:szCs w:val="24"/>
        </w:rPr>
      </w:pPr>
      <w:r w:rsidRPr="00E713FF">
        <w:rPr>
          <w:rFonts w:eastAsia="Calibri"/>
          <w:spacing w:val="-3"/>
          <w:szCs w:val="24"/>
        </w:rPr>
        <w:t xml:space="preserve">Autorizar al Prof. José Rigoberto Pinto Rivera, Alcalde Municipal para en nombre y representación del Municipio firme contrato de arrendamiento de </w:t>
      </w:r>
      <w:r>
        <w:rPr>
          <w:rFonts w:eastAsia="Calibri"/>
          <w:spacing w:val="-3"/>
          <w:szCs w:val="24"/>
        </w:rPr>
        <w:t>1</w:t>
      </w:r>
      <w:r w:rsidRPr="00E713FF">
        <w:rPr>
          <w:rFonts w:eastAsia="Calibri"/>
          <w:spacing w:val="-3"/>
          <w:szCs w:val="24"/>
        </w:rPr>
        <w:t xml:space="preserve"> cami</w:t>
      </w:r>
      <w:r>
        <w:rPr>
          <w:rFonts w:eastAsia="Calibri"/>
          <w:spacing w:val="-3"/>
          <w:szCs w:val="24"/>
        </w:rPr>
        <w:t>ón</w:t>
      </w:r>
      <w:r w:rsidRPr="00E713FF">
        <w:rPr>
          <w:rFonts w:eastAsia="Calibri"/>
          <w:spacing w:val="-3"/>
          <w:szCs w:val="24"/>
        </w:rPr>
        <w:t xml:space="preserve"> de </w:t>
      </w:r>
      <w:proofErr w:type="gramStart"/>
      <w:r w:rsidRPr="00E713FF">
        <w:rPr>
          <w:rFonts w:eastAsia="Calibri"/>
          <w:spacing w:val="-3"/>
          <w:szCs w:val="24"/>
        </w:rPr>
        <w:t>volteo,  con</w:t>
      </w:r>
      <w:proofErr w:type="gramEnd"/>
      <w:r w:rsidRPr="00E713FF">
        <w:rPr>
          <w:rFonts w:eastAsia="Calibri"/>
          <w:spacing w:val="-3"/>
          <w:szCs w:val="24"/>
        </w:rPr>
        <w:t xml:space="preserve"> el </w:t>
      </w:r>
      <w:r w:rsidRPr="00023F01">
        <w:rPr>
          <w:rFonts w:eastAsia="Calibri"/>
          <w:b/>
          <w:bCs/>
          <w:spacing w:val="-3"/>
          <w:szCs w:val="24"/>
        </w:rPr>
        <w:t xml:space="preserve">Sr. </w:t>
      </w:r>
      <w:r>
        <w:rPr>
          <w:rFonts w:eastAsia="Calibri"/>
          <w:b/>
          <w:bCs/>
          <w:spacing w:val="-3"/>
          <w:szCs w:val="24"/>
        </w:rPr>
        <w:t>Vilma Lorena Galdámez de Martínez</w:t>
      </w:r>
      <w:r w:rsidRPr="009D4A73">
        <w:rPr>
          <w:rFonts w:eastAsia="Calibri"/>
          <w:spacing w:val="-3"/>
          <w:szCs w:val="24"/>
        </w:rPr>
        <w:t>, para</w:t>
      </w:r>
      <w:r>
        <w:rPr>
          <w:rFonts w:eastAsia="Calibri"/>
          <w:b/>
          <w:bCs/>
          <w:spacing w:val="-3"/>
          <w:szCs w:val="24"/>
        </w:rPr>
        <w:t xml:space="preserve"> </w:t>
      </w:r>
      <w:r w:rsidRPr="007E5687">
        <w:rPr>
          <w:rFonts w:eastAsia="Calibri"/>
          <w:spacing w:val="-3"/>
          <w:szCs w:val="24"/>
        </w:rPr>
        <w:t xml:space="preserve">  la contratación de 1 camión marca INTERNACIONAL, modelo PROSTAR, C120244-2011,  </w:t>
      </w:r>
      <w:proofErr w:type="spellStart"/>
      <w:r w:rsidRPr="007E5687">
        <w:rPr>
          <w:rFonts w:eastAsia="Calibri"/>
          <w:spacing w:val="-3"/>
          <w:szCs w:val="24"/>
        </w:rPr>
        <w:t>N°</w:t>
      </w:r>
      <w:proofErr w:type="spellEnd"/>
      <w:r w:rsidRPr="007E5687">
        <w:rPr>
          <w:rFonts w:eastAsia="Calibri"/>
          <w:spacing w:val="-3"/>
          <w:szCs w:val="24"/>
        </w:rPr>
        <w:t xml:space="preserve"> motor 06R07160146067BK60R por el monto de $117.50 dólares diarios, correspondiente al período del 07 de septiembre al 31 de diciembre del 2020. El precio de arrendamiento diario </w:t>
      </w:r>
      <w:proofErr w:type="gramStart"/>
      <w:r w:rsidRPr="007E5687">
        <w:rPr>
          <w:rFonts w:eastAsia="Calibri"/>
          <w:spacing w:val="-3"/>
          <w:szCs w:val="24"/>
        </w:rPr>
        <w:t xml:space="preserve">por </w:t>
      </w:r>
      <w:r>
        <w:rPr>
          <w:rFonts w:eastAsia="Calibri"/>
          <w:spacing w:val="-3"/>
          <w:szCs w:val="24"/>
        </w:rPr>
        <w:t xml:space="preserve"> </w:t>
      </w:r>
      <w:r w:rsidRPr="007E5687">
        <w:rPr>
          <w:rFonts w:eastAsia="Calibri"/>
          <w:spacing w:val="-3"/>
          <w:szCs w:val="24"/>
        </w:rPr>
        <w:t>camión</w:t>
      </w:r>
      <w:proofErr w:type="gramEnd"/>
      <w:r w:rsidRPr="007E5687">
        <w:rPr>
          <w:rFonts w:eastAsia="Calibri"/>
          <w:spacing w:val="-3"/>
          <w:szCs w:val="24"/>
        </w:rPr>
        <w:t xml:space="preserve"> es de $117.50, dólares diarios,  incluye  IVA y motorista para cada unidad, el combustible será proporcionado por la municipalidad.</w:t>
      </w:r>
    </w:p>
    <w:p w14:paraId="72D2AA88" w14:textId="77777777" w:rsidR="008752B9" w:rsidRDefault="008752B9" w:rsidP="008752B9">
      <w:pPr>
        <w:tabs>
          <w:tab w:val="left" w:pos="-720"/>
        </w:tabs>
        <w:suppressAutoHyphens/>
        <w:contextualSpacing/>
        <w:rPr>
          <w:rFonts w:eastAsia="Calibri"/>
          <w:spacing w:val="-3"/>
          <w:szCs w:val="24"/>
        </w:rPr>
      </w:pPr>
    </w:p>
    <w:p w14:paraId="16E51D78" w14:textId="77777777" w:rsidR="008752B9" w:rsidRPr="00E713FF" w:rsidRDefault="008752B9" w:rsidP="008238C8">
      <w:pPr>
        <w:numPr>
          <w:ilvl w:val="0"/>
          <w:numId w:val="11"/>
        </w:numPr>
        <w:tabs>
          <w:tab w:val="left" w:pos="-720"/>
        </w:tabs>
        <w:suppressAutoHyphens/>
        <w:contextualSpacing/>
        <w:rPr>
          <w:rFonts w:eastAsia="Calibri"/>
          <w:spacing w:val="-3"/>
          <w:szCs w:val="24"/>
        </w:rPr>
      </w:pPr>
      <w:r w:rsidRPr="00E713FF">
        <w:rPr>
          <w:rFonts w:eastAsia="Calibri"/>
          <w:spacing w:val="-3"/>
          <w:szCs w:val="24"/>
        </w:rPr>
        <w:t>Nombrar al Sr. Pedro Antonio Sanabria, Segundo Regidor Propietario, como administrador del contrato-.</w:t>
      </w:r>
    </w:p>
    <w:p w14:paraId="6EA83405" w14:textId="77777777" w:rsidR="008752B9" w:rsidRPr="00E713FF" w:rsidRDefault="008752B9" w:rsidP="008752B9">
      <w:pPr>
        <w:tabs>
          <w:tab w:val="left" w:pos="-720"/>
        </w:tabs>
        <w:suppressAutoHyphens/>
        <w:ind w:left="720"/>
        <w:contextualSpacing/>
        <w:rPr>
          <w:rFonts w:eastAsia="Calibri"/>
          <w:spacing w:val="-3"/>
          <w:szCs w:val="24"/>
        </w:rPr>
      </w:pPr>
    </w:p>
    <w:p w14:paraId="45E0A332" w14:textId="77777777" w:rsidR="008752B9" w:rsidRPr="00E713FF" w:rsidRDefault="008752B9" w:rsidP="008752B9">
      <w:pPr>
        <w:spacing w:after="0" w:line="240" w:lineRule="auto"/>
        <w:jc w:val="both"/>
        <w:rPr>
          <w:rFonts w:eastAsia="Calibri"/>
          <w:spacing w:val="-3"/>
          <w:szCs w:val="24"/>
        </w:rPr>
      </w:pPr>
      <w:r w:rsidRPr="00E713FF">
        <w:rPr>
          <w:rFonts w:eastAsia="Calibri"/>
          <w:szCs w:val="24"/>
        </w:rPr>
        <w:t>Los votos en contra corresponden a los señores</w:t>
      </w:r>
      <w:r>
        <w:rPr>
          <w:rFonts w:eastAsia="Calibri"/>
          <w:szCs w:val="24"/>
        </w:rPr>
        <w:t xml:space="preserve"> </w:t>
      </w:r>
      <w:r w:rsidRPr="00E713FF">
        <w:rPr>
          <w:rFonts w:eastAsia="Calibri"/>
          <w:spacing w:val="-3"/>
          <w:szCs w:val="24"/>
        </w:rPr>
        <w:t xml:space="preserve">José Misael Posadas Mejía, </w:t>
      </w:r>
      <w:r>
        <w:rPr>
          <w:rFonts w:eastAsia="Calibri"/>
          <w:spacing w:val="-3"/>
          <w:szCs w:val="24"/>
        </w:rPr>
        <w:t xml:space="preserve">Octavo Regidor Propietario, </w:t>
      </w:r>
      <w:r w:rsidRPr="00E713FF">
        <w:rPr>
          <w:rFonts w:eastAsia="Calibri"/>
          <w:spacing w:val="-3"/>
          <w:szCs w:val="24"/>
        </w:rPr>
        <w:t xml:space="preserve">Sr. Nelson Eduardo Figueroa Castillo, Décimo Regidor Propietario, quienes argumentan que la municipalidad cuenta con la maquinaria necesaria y equipos suficientes para la ejecución de los proyectos y actividades. </w:t>
      </w:r>
    </w:p>
    <w:p w14:paraId="55E186E9" w14:textId="77777777" w:rsidR="008752B9" w:rsidRPr="00E713FF" w:rsidRDefault="008752B9" w:rsidP="008752B9">
      <w:pPr>
        <w:spacing w:after="0" w:line="240" w:lineRule="auto"/>
        <w:ind w:left="720"/>
        <w:contextualSpacing/>
        <w:jc w:val="both"/>
        <w:rPr>
          <w:rFonts w:eastAsia="Calibri"/>
          <w:szCs w:val="24"/>
        </w:rPr>
      </w:pPr>
    </w:p>
    <w:p w14:paraId="48017901" w14:textId="77777777" w:rsidR="008752B9" w:rsidRPr="00E713FF" w:rsidRDefault="008752B9" w:rsidP="008752B9">
      <w:pPr>
        <w:jc w:val="both"/>
      </w:pPr>
      <w:r w:rsidRPr="00E713FF">
        <w:t xml:space="preserve">COMUNIQUESE. </w:t>
      </w:r>
      <w:bookmarkEnd w:id="25"/>
    </w:p>
    <w:bookmarkEnd w:id="26"/>
    <w:p w14:paraId="7B8BE577" w14:textId="77777777" w:rsidR="008752B9" w:rsidRDefault="008752B9" w:rsidP="008752B9">
      <w:pPr>
        <w:spacing w:after="0"/>
        <w:rPr>
          <w:b/>
          <w:szCs w:val="24"/>
        </w:rPr>
      </w:pPr>
      <w:r>
        <w:rPr>
          <w:b/>
          <w:szCs w:val="24"/>
          <w:u w:val="single"/>
        </w:rPr>
        <w:t xml:space="preserve">ACUERDO NÚMERO DIECINUEVE: </w:t>
      </w:r>
    </w:p>
    <w:p w14:paraId="40EEF8B9" w14:textId="77777777" w:rsidR="008752B9" w:rsidRDefault="008752B9" w:rsidP="008752B9">
      <w:pPr>
        <w:spacing w:after="0"/>
        <w:jc w:val="center"/>
        <w:rPr>
          <w:b/>
          <w:szCs w:val="24"/>
        </w:rPr>
      </w:pPr>
    </w:p>
    <w:p w14:paraId="2AC899AA" w14:textId="77777777" w:rsidR="008752B9" w:rsidRDefault="008752B9" w:rsidP="008752B9">
      <w:r>
        <w:t>CONSIDERANDO:</w:t>
      </w:r>
    </w:p>
    <w:p w14:paraId="6CBBDB08" w14:textId="77777777" w:rsidR="008752B9" w:rsidRDefault="008752B9" w:rsidP="008752B9">
      <w:pPr>
        <w:jc w:val="both"/>
      </w:pPr>
      <w:r>
        <w:t>I.- Que la municipalidad de Metapán ha incrementado sus operaciones dentro del área administrativa y prestación de servicios, por cuanto algunos de los puestos de trabajo han incrementado la carga laboral y algunos empleados no se encuentran en las mismas condiciones salariales dentro de sus mismos cargos;</w:t>
      </w:r>
    </w:p>
    <w:p w14:paraId="7DCEBEA9" w14:textId="77777777" w:rsidR="008752B9" w:rsidRDefault="008752B9" w:rsidP="008752B9">
      <w:pPr>
        <w:jc w:val="both"/>
      </w:pPr>
      <w:r>
        <w:t xml:space="preserve">II.- Que esta administración protege los derechos fundamentales de los trabajadores y ha realizado una </w:t>
      </w:r>
      <w:r>
        <w:rPr>
          <w:color w:val="000000"/>
        </w:rPr>
        <w:t>valoración de algunos aspectos en el desempeño de las labores, tales como la productividad, aptitudes, capacidades, formación, etc., lo cual puede colocar a uno o varios empleados en una posición diferente al resto que merezca reconocimiento mediante aumentos salariales, ascensos o nivelaciones salariales.</w:t>
      </w:r>
    </w:p>
    <w:p w14:paraId="7F7543DD" w14:textId="77777777" w:rsidR="008752B9" w:rsidRDefault="008752B9" w:rsidP="008752B9">
      <w:pPr>
        <w:jc w:val="both"/>
      </w:pPr>
      <w:r>
        <w:t>III.- Que es necesario que la municipalidad realice los ajustes pertinentes en los salarios del personal, de conformidad a su nombramiento, carga laboral, horarios, responsabilidades, etc. de tal forma de equiparar el nivel salarial de los empleados que ejecutan las mismas funciones o similares.</w:t>
      </w:r>
    </w:p>
    <w:p w14:paraId="50B979D5" w14:textId="77777777" w:rsidR="008752B9" w:rsidRDefault="008752B9" w:rsidP="008752B9">
      <w:r>
        <w:t>POR TANTO, en uso de las facultades que le confiere el Código Municipal, el Concejo Municipal ACUERDA:</w:t>
      </w:r>
    </w:p>
    <w:p w14:paraId="7683C6A7" w14:textId="77777777" w:rsidR="008752B9" w:rsidRDefault="008752B9" w:rsidP="008238C8">
      <w:pPr>
        <w:pStyle w:val="Prrafodelista"/>
        <w:numPr>
          <w:ilvl w:val="0"/>
          <w:numId w:val="93"/>
        </w:numPr>
        <w:spacing w:after="0" w:line="240" w:lineRule="auto"/>
      </w:pPr>
      <w:r>
        <w:t>APROBAR la nivelación salarial para el personal permanente, para el siguiente empleado, a partir del septiembre del 2020</w:t>
      </w:r>
    </w:p>
    <w:p w14:paraId="3868F28C" w14:textId="77777777" w:rsidR="008752B9" w:rsidRDefault="008752B9" w:rsidP="008752B9">
      <w:pPr>
        <w:pStyle w:val="Prrafodelista"/>
        <w:spacing w:after="0" w:line="240" w:lineRule="auto"/>
        <w:rPr>
          <w:rFonts w:eastAsia="Calibri"/>
          <w:szCs w:val="24"/>
        </w:rPr>
      </w:pPr>
    </w:p>
    <w:tbl>
      <w:tblPr>
        <w:tblW w:w="8635" w:type="dxa"/>
        <w:tblCellMar>
          <w:left w:w="70" w:type="dxa"/>
          <w:right w:w="70" w:type="dxa"/>
        </w:tblCellMar>
        <w:tblLook w:val="04A0" w:firstRow="1" w:lastRow="0" w:firstColumn="1" w:lastColumn="0" w:noHBand="0" w:noVBand="1"/>
      </w:tblPr>
      <w:tblGrid>
        <w:gridCol w:w="646"/>
        <w:gridCol w:w="1559"/>
        <w:gridCol w:w="1833"/>
        <w:gridCol w:w="1315"/>
        <w:gridCol w:w="1021"/>
        <w:gridCol w:w="986"/>
        <w:gridCol w:w="1275"/>
      </w:tblGrid>
      <w:tr w:rsidR="008752B9" w14:paraId="25F5D8C2" w14:textId="77777777" w:rsidTr="00F234BA">
        <w:trPr>
          <w:trHeight w:val="300"/>
        </w:trPr>
        <w:tc>
          <w:tcPr>
            <w:tcW w:w="646" w:type="dxa"/>
            <w:tcBorders>
              <w:top w:val="single" w:sz="4" w:space="0" w:color="auto"/>
              <w:left w:val="single" w:sz="4" w:space="0" w:color="auto"/>
              <w:bottom w:val="single" w:sz="4" w:space="0" w:color="auto"/>
              <w:right w:val="single" w:sz="4" w:space="0" w:color="auto"/>
            </w:tcBorders>
            <w:noWrap/>
            <w:vAlign w:val="center"/>
            <w:hideMark/>
          </w:tcPr>
          <w:p w14:paraId="2D2DC4B2" w14:textId="77777777" w:rsidR="008752B9" w:rsidRDefault="008752B9" w:rsidP="00F234BA">
            <w:pPr>
              <w:spacing w:after="0" w:line="240" w:lineRule="auto"/>
              <w:jc w:val="center"/>
              <w:rPr>
                <w:rFonts w:ascii="Calibri" w:eastAsia="Times New Roman" w:hAnsi="Calibri"/>
                <w:color w:val="000000"/>
                <w:sz w:val="16"/>
                <w:szCs w:val="16"/>
                <w:lang w:eastAsia="es-SV"/>
              </w:rPr>
            </w:pPr>
            <w:proofErr w:type="spellStart"/>
            <w:r>
              <w:rPr>
                <w:rFonts w:ascii="Calibri" w:eastAsia="Times New Roman" w:hAnsi="Calibri"/>
                <w:color w:val="000000"/>
                <w:sz w:val="16"/>
                <w:szCs w:val="16"/>
                <w:lang w:eastAsia="es-SV"/>
              </w:rPr>
              <w:t>N°</w:t>
            </w:r>
            <w:proofErr w:type="spellEnd"/>
          </w:p>
        </w:tc>
        <w:tc>
          <w:tcPr>
            <w:tcW w:w="1559" w:type="dxa"/>
            <w:tcBorders>
              <w:top w:val="single" w:sz="4" w:space="0" w:color="auto"/>
              <w:left w:val="nil"/>
              <w:bottom w:val="single" w:sz="4" w:space="0" w:color="auto"/>
              <w:right w:val="single" w:sz="4" w:space="0" w:color="auto"/>
            </w:tcBorders>
            <w:noWrap/>
            <w:vAlign w:val="center"/>
            <w:hideMark/>
          </w:tcPr>
          <w:p w14:paraId="4FDFA05A" w14:textId="77777777" w:rsidR="008752B9" w:rsidRDefault="008752B9" w:rsidP="00F234BA">
            <w:pPr>
              <w:spacing w:after="0" w:line="240" w:lineRule="auto"/>
              <w:jc w:val="center"/>
              <w:rPr>
                <w:rFonts w:ascii="Calibri" w:eastAsia="Times New Roman" w:hAnsi="Calibri"/>
                <w:color w:val="000000"/>
                <w:sz w:val="16"/>
                <w:szCs w:val="16"/>
                <w:lang w:eastAsia="es-SV"/>
              </w:rPr>
            </w:pPr>
            <w:r>
              <w:rPr>
                <w:rFonts w:ascii="Calibri" w:eastAsia="Times New Roman" w:hAnsi="Calibri"/>
                <w:color w:val="000000"/>
                <w:sz w:val="16"/>
                <w:szCs w:val="16"/>
                <w:lang w:eastAsia="es-SV"/>
              </w:rPr>
              <w:t>Empleado</w:t>
            </w:r>
          </w:p>
        </w:tc>
        <w:tc>
          <w:tcPr>
            <w:tcW w:w="1833" w:type="dxa"/>
            <w:tcBorders>
              <w:top w:val="single" w:sz="4" w:space="0" w:color="auto"/>
              <w:left w:val="nil"/>
              <w:bottom w:val="single" w:sz="4" w:space="0" w:color="auto"/>
              <w:right w:val="single" w:sz="4" w:space="0" w:color="auto"/>
            </w:tcBorders>
            <w:noWrap/>
            <w:vAlign w:val="center"/>
            <w:hideMark/>
          </w:tcPr>
          <w:p w14:paraId="511785AB" w14:textId="77777777" w:rsidR="008752B9" w:rsidRDefault="008752B9" w:rsidP="00F234BA">
            <w:pPr>
              <w:spacing w:after="0" w:line="240" w:lineRule="auto"/>
              <w:jc w:val="center"/>
              <w:rPr>
                <w:rFonts w:ascii="Calibri" w:eastAsia="Times New Roman" w:hAnsi="Calibri"/>
                <w:color w:val="000000"/>
                <w:sz w:val="16"/>
                <w:szCs w:val="16"/>
                <w:lang w:eastAsia="es-SV"/>
              </w:rPr>
            </w:pPr>
            <w:r>
              <w:rPr>
                <w:rFonts w:ascii="Calibri" w:eastAsia="Times New Roman" w:hAnsi="Calibri"/>
                <w:color w:val="000000"/>
                <w:sz w:val="16"/>
                <w:szCs w:val="16"/>
                <w:lang w:eastAsia="es-SV"/>
              </w:rPr>
              <w:t>Unidad</w:t>
            </w:r>
          </w:p>
        </w:tc>
        <w:tc>
          <w:tcPr>
            <w:tcW w:w="1315" w:type="dxa"/>
            <w:tcBorders>
              <w:top w:val="single" w:sz="4" w:space="0" w:color="auto"/>
              <w:left w:val="nil"/>
              <w:bottom w:val="single" w:sz="4" w:space="0" w:color="auto"/>
              <w:right w:val="single" w:sz="4" w:space="0" w:color="auto"/>
            </w:tcBorders>
            <w:noWrap/>
            <w:vAlign w:val="center"/>
            <w:hideMark/>
          </w:tcPr>
          <w:p w14:paraId="0E6FDD52" w14:textId="77777777" w:rsidR="008752B9" w:rsidRDefault="008752B9" w:rsidP="00F234BA">
            <w:pPr>
              <w:spacing w:after="0" w:line="240" w:lineRule="auto"/>
              <w:jc w:val="center"/>
              <w:rPr>
                <w:rFonts w:ascii="Calibri" w:eastAsia="Times New Roman" w:hAnsi="Calibri"/>
                <w:color w:val="000000"/>
                <w:sz w:val="16"/>
                <w:szCs w:val="16"/>
                <w:lang w:eastAsia="es-SV"/>
              </w:rPr>
            </w:pPr>
            <w:r>
              <w:rPr>
                <w:rFonts w:ascii="Calibri" w:eastAsia="Times New Roman" w:hAnsi="Calibri"/>
                <w:color w:val="000000"/>
                <w:sz w:val="16"/>
                <w:szCs w:val="16"/>
                <w:lang w:eastAsia="es-SV"/>
              </w:rPr>
              <w:t>Cargo</w:t>
            </w:r>
          </w:p>
        </w:tc>
        <w:tc>
          <w:tcPr>
            <w:tcW w:w="1021" w:type="dxa"/>
            <w:tcBorders>
              <w:top w:val="single" w:sz="4" w:space="0" w:color="auto"/>
              <w:left w:val="nil"/>
              <w:bottom w:val="single" w:sz="4" w:space="0" w:color="auto"/>
              <w:right w:val="single" w:sz="4" w:space="0" w:color="auto"/>
            </w:tcBorders>
            <w:noWrap/>
            <w:vAlign w:val="center"/>
            <w:hideMark/>
          </w:tcPr>
          <w:p w14:paraId="748A515A" w14:textId="77777777" w:rsidR="008752B9" w:rsidRDefault="008752B9" w:rsidP="00F234BA">
            <w:pPr>
              <w:spacing w:after="0" w:line="240" w:lineRule="auto"/>
              <w:jc w:val="center"/>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Salario </w:t>
            </w:r>
          </w:p>
        </w:tc>
        <w:tc>
          <w:tcPr>
            <w:tcW w:w="986" w:type="dxa"/>
            <w:tcBorders>
              <w:top w:val="single" w:sz="4" w:space="0" w:color="auto"/>
              <w:left w:val="nil"/>
              <w:bottom w:val="single" w:sz="4" w:space="0" w:color="auto"/>
              <w:right w:val="single" w:sz="4" w:space="0" w:color="auto"/>
            </w:tcBorders>
            <w:noWrap/>
            <w:vAlign w:val="center"/>
            <w:hideMark/>
          </w:tcPr>
          <w:p w14:paraId="795FDD3B" w14:textId="77777777" w:rsidR="008752B9" w:rsidRDefault="008752B9" w:rsidP="00F234BA">
            <w:pPr>
              <w:spacing w:after="0" w:line="240" w:lineRule="auto"/>
              <w:jc w:val="center"/>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 Incremento </w:t>
            </w:r>
          </w:p>
        </w:tc>
        <w:tc>
          <w:tcPr>
            <w:tcW w:w="1275" w:type="dxa"/>
            <w:tcBorders>
              <w:top w:val="single" w:sz="4" w:space="0" w:color="auto"/>
              <w:left w:val="nil"/>
              <w:bottom w:val="single" w:sz="4" w:space="0" w:color="auto"/>
              <w:right w:val="single" w:sz="4" w:space="0" w:color="auto"/>
            </w:tcBorders>
            <w:noWrap/>
            <w:vAlign w:val="center"/>
            <w:hideMark/>
          </w:tcPr>
          <w:p w14:paraId="6DB7243B" w14:textId="77777777" w:rsidR="008752B9" w:rsidRDefault="008752B9" w:rsidP="00F234BA">
            <w:pPr>
              <w:spacing w:after="0" w:line="240" w:lineRule="auto"/>
              <w:jc w:val="center"/>
              <w:rPr>
                <w:rFonts w:ascii="Calibri" w:eastAsia="Times New Roman" w:hAnsi="Calibri"/>
                <w:color w:val="000000"/>
                <w:sz w:val="16"/>
                <w:szCs w:val="16"/>
                <w:lang w:eastAsia="es-SV"/>
              </w:rPr>
            </w:pPr>
            <w:r>
              <w:rPr>
                <w:rFonts w:ascii="Calibri" w:eastAsia="Times New Roman" w:hAnsi="Calibri"/>
                <w:color w:val="000000"/>
                <w:sz w:val="16"/>
                <w:szCs w:val="16"/>
                <w:lang w:eastAsia="es-SV"/>
              </w:rPr>
              <w:t>Nuevo Salario</w:t>
            </w:r>
          </w:p>
        </w:tc>
      </w:tr>
      <w:tr w:rsidR="008752B9" w14:paraId="44CDF5CE" w14:textId="77777777" w:rsidTr="00F234BA">
        <w:trPr>
          <w:trHeight w:val="300"/>
        </w:trPr>
        <w:tc>
          <w:tcPr>
            <w:tcW w:w="646" w:type="dxa"/>
            <w:tcBorders>
              <w:top w:val="nil"/>
              <w:left w:val="single" w:sz="4" w:space="0" w:color="auto"/>
              <w:bottom w:val="single" w:sz="4" w:space="0" w:color="auto"/>
              <w:right w:val="single" w:sz="4" w:space="0" w:color="auto"/>
            </w:tcBorders>
            <w:noWrap/>
            <w:vAlign w:val="center"/>
            <w:hideMark/>
          </w:tcPr>
          <w:p w14:paraId="63893E8D" w14:textId="77777777" w:rsidR="008752B9" w:rsidRDefault="008752B9" w:rsidP="00F234BA">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1</w:t>
            </w:r>
          </w:p>
        </w:tc>
        <w:tc>
          <w:tcPr>
            <w:tcW w:w="1559" w:type="dxa"/>
            <w:tcBorders>
              <w:top w:val="nil"/>
              <w:left w:val="nil"/>
              <w:bottom w:val="single" w:sz="4" w:space="0" w:color="auto"/>
              <w:right w:val="single" w:sz="4" w:space="0" w:color="auto"/>
            </w:tcBorders>
            <w:noWrap/>
            <w:vAlign w:val="center"/>
            <w:hideMark/>
          </w:tcPr>
          <w:p w14:paraId="23318A48" w14:textId="77777777" w:rsidR="008752B9" w:rsidRDefault="008752B9" w:rsidP="00F234BA">
            <w:pPr>
              <w:spacing w:after="0" w:line="240" w:lineRule="auto"/>
              <w:rPr>
                <w:rFonts w:ascii="Calibri" w:eastAsia="Times New Roman" w:hAnsi="Calibri"/>
                <w:color w:val="000000"/>
                <w:sz w:val="16"/>
                <w:szCs w:val="16"/>
                <w:lang w:eastAsia="es-SV"/>
              </w:rPr>
            </w:pPr>
            <w:proofErr w:type="spellStart"/>
            <w:r>
              <w:rPr>
                <w:rFonts w:ascii="Calibri" w:eastAsia="Times New Roman" w:hAnsi="Calibri"/>
                <w:color w:val="000000"/>
                <w:sz w:val="16"/>
                <w:szCs w:val="16"/>
                <w:lang w:eastAsia="es-SV"/>
              </w:rPr>
              <w:t>Alvaro</w:t>
            </w:r>
            <w:proofErr w:type="spellEnd"/>
            <w:r>
              <w:rPr>
                <w:rFonts w:ascii="Calibri" w:eastAsia="Times New Roman" w:hAnsi="Calibri"/>
                <w:color w:val="000000"/>
                <w:sz w:val="16"/>
                <w:szCs w:val="16"/>
                <w:lang w:eastAsia="es-SV"/>
              </w:rPr>
              <w:t xml:space="preserve"> Antonio Guerra Rosales</w:t>
            </w:r>
          </w:p>
        </w:tc>
        <w:tc>
          <w:tcPr>
            <w:tcW w:w="1833" w:type="dxa"/>
            <w:tcBorders>
              <w:top w:val="nil"/>
              <w:left w:val="nil"/>
              <w:bottom w:val="single" w:sz="4" w:space="0" w:color="auto"/>
              <w:right w:val="single" w:sz="4" w:space="0" w:color="auto"/>
            </w:tcBorders>
            <w:noWrap/>
            <w:vAlign w:val="center"/>
            <w:hideMark/>
          </w:tcPr>
          <w:p w14:paraId="3E92A494" w14:textId="77777777" w:rsidR="008752B9" w:rsidRDefault="008752B9" w:rsidP="00F234BA">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 xml:space="preserve">Plantel de Maquinaria y Equipo </w:t>
            </w:r>
          </w:p>
        </w:tc>
        <w:tc>
          <w:tcPr>
            <w:tcW w:w="1315" w:type="dxa"/>
            <w:tcBorders>
              <w:top w:val="nil"/>
              <w:left w:val="nil"/>
              <w:bottom w:val="single" w:sz="4" w:space="0" w:color="auto"/>
              <w:right w:val="single" w:sz="4" w:space="0" w:color="auto"/>
            </w:tcBorders>
            <w:noWrap/>
            <w:vAlign w:val="center"/>
            <w:hideMark/>
          </w:tcPr>
          <w:p w14:paraId="1AC092FE" w14:textId="77777777" w:rsidR="008752B9" w:rsidRDefault="008752B9" w:rsidP="00F234BA">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Aux. de Operador</w:t>
            </w:r>
          </w:p>
        </w:tc>
        <w:tc>
          <w:tcPr>
            <w:tcW w:w="1021" w:type="dxa"/>
            <w:tcBorders>
              <w:top w:val="nil"/>
              <w:left w:val="nil"/>
              <w:bottom w:val="single" w:sz="4" w:space="0" w:color="auto"/>
              <w:right w:val="single" w:sz="4" w:space="0" w:color="auto"/>
            </w:tcBorders>
            <w:noWrap/>
            <w:vAlign w:val="center"/>
            <w:hideMark/>
          </w:tcPr>
          <w:p w14:paraId="68D3C9DA" w14:textId="77777777" w:rsidR="008752B9" w:rsidRDefault="008752B9" w:rsidP="00F234BA">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$350.00</w:t>
            </w:r>
          </w:p>
        </w:tc>
        <w:tc>
          <w:tcPr>
            <w:tcW w:w="986" w:type="dxa"/>
            <w:tcBorders>
              <w:top w:val="nil"/>
              <w:left w:val="nil"/>
              <w:bottom w:val="single" w:sz="4" w:space="0" w:color="auto"/>
              <w:right w:val="single" w:sz="4" w:space="0" w:color="auto"/>
            </w:tcBorders>
            <w:noWrap/>
            <w:vAlign w:val="center"/>
            <w:hideMark/>
          </w:tcPr>
          <w:p w14:paraId="1FF39726" w14:textId="77777777" w:rsidR="008752B9" w:rsidRDefault="008752B9" w:rsidP="00F234BA">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$50.00</w:t>
            </w:r>
          </w:p>
        </w:tc>
        <w:tc>
          <w:tcPr>
            <w:tcW w:w="1275" w:type="dxa"/>
            <w:tcBorders>
              <w:top w:val="nil"/>
              <w:left w:val="nil"/>
              <w:bottom w:val="single" w:sz="4" w:space="0" w:color="auto"/>
              <w:right w:val="single" w:sz="4" w:space="0" w:color="auto"/>
            </w:tcBorders>
            <w:noWrap/>
            <w:vAlign w:val="center"/>
            <w:hideMark/>
          </w:tcPr>
          <w:p w14:paraId="5EFA564F" w14:textId="77777777" w:rsidR="008752B9" w:rsidRDefault="008752B9" w:rsidP="00F234BA">
            <w:pPr>
              <w:spacing w:after="0" w:line="240" w:lineRule="auto"/>
              <w:rPr>
                <w:rFonts w:ascii="Calibri" w:eastAsia="Times New Roman" w:hAnsi="Calibri"/>
                <w:color w:val="000000"/>
                <w:sz w:val="16"/>
                <w:szCs w:val="16"/>
                <w:lang w:eastAsia="es-SV"/>
              </w:rPr>
            </w:pPr>
            <w:r>
              <w:rPr>
                <w:rFonts w:ascii="Calibri" w:eastAsia="Times New Roman" w:hAnsi="Calibri"/>
                <w:color w:val="000000"/>
                <w:sz w:val="16"/>
                <w:szCs w:val="16"/>
                <w:lang w:eastAsia="es-SV"/>
              </w:rPr>
              <w:t>$400.00</w:t>
            </w:r>
          </w:p>
        </w:tc>
      </w:tr>
    </w:tbl>
    <w:p w14:paraId="2C5BC943" w14:textId="77777777" w:rsidR="008752B9" w:rsidRDefault="008752B9" w:rsidP="008238C8">
      <w:pPr>
        <w:pStyle w:val="Prrafodelista"/>
        <w:numPr>
          <w:ilvl w:val="0"/>
          <w:numId w:val="93"/>
        </w:numPr>
        <w:spacing w:after="0" w:line="240" w:lineRule="auto"/>
        <w:jc w:val="both"/>
      </w:pPr>
      <w:r>
        <w:lastRenderedPageBreak/>
        <w:t>GIRAR instrucciones a la Unidad de Presupuesto para modificar la proyección salarial del recurso humano, en la plaza que fuere pertinente, de conformidad al listado incorporado en el literal anterior.</w:t>
      </w:r>
    </w:p>
    <w:p w14:paraId="5844D89E" w14:textId="77777777" w:rsidR="008752B9" w:rsidRDefault="008752B9" w:rsidP="008752B9">
      <w:pPr>
        <w:jc w:val="both"/>
        <w:rPr>
          <w:rFonts w:eastAsia="Calibri"/>
          <w:szCs w:val="24"/>
        </w:rPr>
      </w:pPr>
      <w:r>
        <w:t>COMUNIQUESE</w:t>
      </w:r>
    </w:p>
    <w:p w14:paraId="643717F6"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VEINTE</w:t>
      </w:r>
      <w:r w:rsidRPr="007806BC">
        <w:rPr>
          <w:rFonts w:eastAsia="Times New Roman"/>
          <w:b/>
          <w:szCs w:val="24"/>
          <w:u w:val="single"/>
          <w:lang w:val="es-ES" w:eastAsia="es-ES"/>
        </w:rPr>
        <w:t>:</w:t>
      </w:r>
      <w:r w:rsidRPr="007806BC">
        <w:rPr>
          <w:rFonts w:eastAsia="Times New Roman"/>
          <w:szCs w:val="24"/>
          <w:lang w:val="es-ES" w:eastAsia="es-ES"/>
        </w:rPr>
        <w:tab/>
      </w:r>
    </w:p>
    <w:p w14:paraId="309F2E28"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veinticuatro al treinta y uno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sidRPr="007806BC">
        <w:rPr>
          <w:rFonts w:eastAsia="Times New Roman"/>
          <w:b/>
          <w:szCs w:val="24"/>
          <w:lang w:eastAsia="es-ES"/>
        </w:rPr>
        <w:t xml:space="preserve">LUIS ALONSO SORTO CARTAGENA; Mecánico de Obra de Banco, Taller de Obra de Banco, </w:t>
      </w:r>
      <w:r w:rsidRPr="007806BC">
        <w:rPr>
          <w:rFonts w:eastAsia="Times New Roman"/>
          <w:szCs w:val="24"/>
          <w:lang w:eastAsia="es-ES"/>
        </w:rPr>
        <w:t xml:space="preserve">por motivo de </w:t>
      </w:r>
      <w:r w:rsidRPr="007806BC">
        <w:rPr>
          <w:rFonts w:eastAsia="Times New Roman"/>
          <w:b/>
          <w:szCs w:val="24"/>
          <w:lang w:eastAsia="es-ES"/>
        </w:rPr>
        <w:t>Enfermedad Común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 xml:space="preserve">8 </w:t>
      </w:r>
      <w:r w:rsidRPr="007806BC">
        <w:rPr>
          <w:rFonts w:eastAsia="Times New Roman"/>
          <w:b/>
          <w:szCs w:val="24"/>
          <w:lang w:eastAsia="es-ES"/>
        </w:rPr>
        <w:t>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w:t>
      </w:r>
      <w:r>
        <w:rPr>
          <w:rFonts w:eastAsia="Times New Roman"/>
          <w:szCs w:val="24"/>
          <w:lang w:eastAsia="es-ES"/>
        </w:rPr>
        <w:t xml:space="preserve">tanto, devengará la cantidad de </w:t>
      </w:r>
      <w:r w:rsidRPr="00117F9B">
        <w:rPr>
          <w:rFonts w:eastAsia="Times New Roman"/>
          <w:b/>
          <w:szCs w:val="24"/>
          <w:lang w:eastAsia="es-ES"/>
        </w:rPr>
        <w:t>VEINTICUATRO</w:t>
      </w:r>
      <w:r>
        <w:rPr>
          <w:rFonts w:eastAsia="Times New Roman"/>
          <w:szCs w:val="24"/>
          <w:lang w:eastAsia="es-ES"/>
        </w:rPr>
        <w:t xml:space="preserve"> 1</w:t>
      </w:r>
      <w:r w:rsidRPr="007806BC">
        <w:rPr>
          <w:rFonts w:eastAsia="Times New Roman"/>
          <w:b/>
          <w:szCs w:val="24"/>
          <w:lang w:eastAsia="es-ES"/>
        </w:rPr>
        <w:t>9/100 DÓLARES DE LOS ESTADOS UNIDOS DE AMÉRICA  ($</w:t>
      </w:r>
      <w:r>
        <w:rPr>
          <w:rFonts w:eastAsia="Times New Roman"/>
          <w:b/>
          <w:szCs w:val="24"/>
          <w:lang w:eastAsia="es-ES"/>
        </w:rPr>
        <w:t>24.19</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65BA7CAF" w14:textId="77777777" w:rsidR="008752B9" w:rsidRDefault="008752B9" w:rsidP="008752B9">
      <w:pPr>
        <w:spacing w:after="0" w:line="240" w:lineRule="auto"/>
        <w:jc w:val="both"/>
        <w:rPr>
          <w:szCs w:val="24"/>
        </w:rPr>
      </w:pPr>
    </w:p>
    <w:p w14:paraId="3E4E42B4"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VEINTIUNO</w:t>
      </w:r>
      <w:r w:rsidRPr="007806BC">
        <w:rPr>
          <w:rFonts w:eastAsia="Times New Roman"/>
          <w:b/>
          <w:szCs w:val="24"/>
          <w:u w:val="single"/>
          <w:lang w:val="es-ES" w:eastAsia="es-ES"/>
        </w:rPr>
        <w:t>:</w:t>
      </w:r>
      <w:r w:rsidRPr="007806BC">
        <w:rPr>
          <w:rFonts w:eastAsia="Times New Roman"/>
          <w:szCs w:val="24"/>
          <w:lang w:val="es-ES" w:eastAsia="es-ES"/>
        </w:rPr>
        <w:tab/>
      </w:r>
    </w:p>
    <w:p w14:paraId="5B61DA44"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diez al diecinueve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RIGOBERTO NIÑO ACEVEDO</w:t>
      </w:r>
      <w:r w:rsidRPr="007806BC">
        <w:rPr>
          <w:rFonts w:eastAsia="Times New Roman"/>
          <w:b/>
          <w:szCs w:val="24"/>
          <w:lang w:eastAsia="es-ES"/>
        </w:rPr>
        <w:t xml:space="preserve">; </w:t>
      </w:r>
      <w:r>
        <w:rPr>
          <w:rFonts w:eastAsia="Times New Roman"/>
          <w:b/>
          <w:szCs w:val="24"/>
          <w:lang w:eastAsia="es-ES"/>
        </w:rPr>
        <w:t>Custodio, Cementerios</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Enfermedad Común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10</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CUATRO 24</w:t>
      </w:r>
      <w:r w:rsidRPr="007806BC">
        <w:rPr>
          <w:rFonts w:eastAsia="Times New Roman"/>
          <w:b/>
          <w:szCs w:val="24"/>
          <w:lang w:eastAsia="es-ES"/>
        </w:rPr>
        <w:t>/100 DÓLARES DE LOS ESTADOS UNIDOS DE AMÉRICA  ($</w:t>
      </w:r>
      <w:r>
        <w:rPr>
          <w:rFonts w:eastAsia="Times New Roman"/>
          <w:b/>
          <w:szCs w:val="24"/>
          <w:lang w:eastAsia="es-ES"/>
        </w:rPr>
        <w:t>4.24</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53FF4B9A" w14:textId="77777777" w:rsidR="008752B9" w:rsidRPr="005E5F49" w:rsidRDefault="008752B9" w:rsidP="008752B9">
      <w:pPr>
        <w:spacing w:after="0" w:line="240" w:lineRule="auto"/>
        <w:jc w:val="both"/>
        <w:rPr>
          <w:szCs w:val="24"/>
        </w:rPr>
      </w:pPr>
    </w:p>
    <w:p w14:paraId="0404382D"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VEINTIDOS</w:t>
      </w:r>
      <w:r w:rsidRPr="007806BC">
        <w:rPr>
          <w:rFonts w:eastAsia="Times New Roman"/>
          <w:b/>
          <w:szCs w:val="24"/>
          <w:u w:val="single"/>
          <w:lang w:val="es-ES" w:eastAsia="es-ES"/>
        </w:rPr>
        <w:t>:</w:t>
      </w:r>
      <w:r w:rsidRPr="007806BC">
        <w:rPr>
          <w:rFonts w:eastAsia="Times New Roman"/>
          <w:szCs w:val="24"/>
          <w:lang w:val="es-ES" w:eastAsia="es-ES"/>
        </w:rPr>
        <w:tab/>
      </w:r>
    </w:p>
    <w:p w14:paraId="30EBD909"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treinta y uno de julio al cinco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YOBANI ANTONIO GUERRA</w:t>
      </w:r>
      <w:r w:rsidRPr="007806BC">
        <w:rPr>
          <w:rFonts w:eastAsia="Times New Roman"/>
          <w:b/>
          <w:szCs w:val="24"/>
          <w:lang w:eastAsia="es-ES"/>
        </w:rPr>
        <w:t xml:space="preserve">; </w:t>
      </w:r>
      <w:r>
        <w:rPr>
          <w:rFonts w:eastAsia="Times New Roman"/>
          <w:b/>
          <w:szCs w:val="24"/>
          <w:lang w:eastAsia="es-ES"/>
        </w:rPr>
        <w:t>Motorista, Aseo Público</w:t>
      </w:r>
      <w:r w:rsidRPr="007806BC">
        <w:rPr>
          <w:rFonts w:eastAsia="Times New Roman"/>
          <w:b/>
          <w:szCs w:val="24"/>
          <w:lang w:eastAsia="es-ES"/>
        </w:rPr>
        <w:t xml:space="preserve">, </w:t>
      </w:r>
      <w:r w:rsidRPr="007806BC">
        <w:rPr>
          <w:rFonts w:eastAsia="Times New Roman"/>
          <w:szCs w:val="24"/>
          <w:lang w:eastAsia="es-ES"/>
        </w:rPr>
        <w:t xml:space="preserve">por motivo de </w:t>
      </w:r>
      <w:r>
        <w:rPr>
          <w:rFonts w:eastAsia="Times New Roman"/>
          <w:b/>
          <w:szCs w:val="24"/>
          <w:lang w:eastAsia="es-ES"/>
        </w:rPr>
        <w:t>Enfermedad Comú</w:t>
      </w:r>
      <w:r w:rsidRPr="007806BC">
        <w:rPr>
          <w:rFonts w:eastAsia="Times New Roman"/>
          <w:b/>
          <w:szCs w:val="24"/>
          <w:lang w:eastAsia="es-ES"/>
        </w:rPr>
        <w:t>n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6</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QUINCE 00</w:t>
      </w:r>
      <w:r w:rsidRPr="007806BC">
        <w:rPr>
          <w:rFonts w:eastAsia="Times New Roman"/>
          <w:b/>
          <w:szCs w:val="24"/>
          <w:lang w:eastAsia="es-ES"/>
        </w:rPr>
        <w:t>/100 DÓLARES DE LOS ESTADOS UNIDOS DE AMÉRICA  ($</w:t>
      </w:r>
      <w:r>
        <w:rPr>
          <w:rFonts w:eastAsia="Times New Roman"/>
          <w:b/>
          <w:szCs w:val="24"/>
          <w:lang w:eastAsia="es-ES"/>
        </w:rPr>
        <w:t>15.00</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62F1FB12" w14:textId="77777777" w:rsidR="008752B9" w:rsidRPr="005E5F49" w:rsidRDefault="008752B9" w:rsidP="008752B9">
      <w:pPr>
        <w:spacing w:after="0" w:line="240" w:lineRule="auto"/>
        <w:jc w:val="both"/>
        <w:rPr>
          <w:szCs w:val="24"/>
        </w:rPr>
      </w:pPr>
    </w:p>
    <w:p w14:paraId="7839C258"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VEINTITRES</w:t>
      </w:r>
      <w:r w:rsidRPr="007806BC">
        <w:rPr>
          <w:rFonts w:eastAsia="Times New Roman"/>
          <w:b/>
          <w:szCs w:val="24"/>
          <w:u w:val="single"/>
          <w:lang w:val="es-ES" w:eastAsia="es-ES"/>
        </w:rPr>
        <w:t>:</w:t>
      </w:r>
      <w:r w:rsidRPr="007806BC">
        <w:rPr>
          <w:rFonts w:eastAsia="Times New Roman"/>
          <w:szCs w:val="24"/>
          <w:lang w:val="es-ES" w:eastAsia="es-ES"/>
        </w:rPr>
        <w:tab/>
      </w:r>
    </w:p>
    <w:p w14:paraId="5AE19DE2"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once al diecisiete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TERESA ISABEL ESCALANTE HEREDIA</w:t>
      </w:r>
      <w:r w:rsidRPr="007806BC">
        <w:rPr>
          <w:rFonts w:eastAsia="Times New Roman"/>
          <w:b/>
          <w:szCs w:val="24"/>
          <w:lang w:eastAsia="es-ES"/>
        </w:rPr>
        <w:t xml:space="preserve">; </w:t>
      </w:r>
      <w:r>
        <w:rPr>
          <w:rFonts w:eastAsia="Times New Roman"/>
          <w:b/>
          <w:szCs w:val="24"/>
          <w:lang w:eastAsia="es-ES"/>
        </w:rPr>
        <w:t>Asistente, Contabilidad</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 xml:space="preserve">7 </w:t>
      </w:r>
      <w:r w:rsidRPr="007806BC">
        <w:rPr>
          <w:rFonts w:eastAsia="Times New Roman"/>
          <w:b/>
          <w:szCs w:val="24"/>
          <w:lang w:eastAsia="es-ES"/>
        </w:rPr>
        <w:t>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DIECISÉIS 13</w:t>
      </w:r>
      <w:r w:rsidRPr="007806BC">
        <w:rPr>
          <w:rFonts w:eastAsia="Times New Roman"/>
          <w:b/>
          <w:szCs w:val="24"/>
          <w:lang w:eastAsia="es-ES"/>
        </w:rPr>
        <w:t xml:space="preserve">/100 DÓLARES DE LOS ESTADOS UNIDOS </w:t>
      </w:r>
      <w:r w:rsidRPr="007806BC">
        <w:rPr>
          <w:rFonts w:eastAsia="Times New Roman"/>
          <w:b/>
          <w:szCs w:val="24"/>
          <w:lang w:eastAsia="es-ES"/>
        </w:rPr>
        <w:lastRenderedPageBreak/>
        <w:t>DE AMÉRICA  ($</w:t>
      </w:r>
      <w:r>
        <w:rPr>
          <w:rFonts w:eastAsia="Times New Roman"/>
          <w:b/>
          <w:szCs w:val="24"/>
          <w:lang w:eastAsia="es-ES"/>
        </w:rPr>
        <w:t>16.13</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1C72C0F1" w14:textId="77777777" w:rsidR="008752B9" w:rsidRPr="005E5F49" w:rsidRDefault="008752B9" w:rsidP="008752B9">
      <w:pPr>
        <w:spacing w:after="0" w:line="240" w:lineRule="auto"/>
        <w:jc w:val="both"/>
        <w:rPr>
          <w:szCs w:val="24"/>
        </w:rPr>
      </w:pPr>
    </w:p>
    <w:p w14:paraId="7960AF38"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VEINTICUATRO</w:t>
      </w:r>
      <w:r w:rsidRPr="007806BC">
        <w:rPr>
          <w:rFonts w:eastAsia="Times New Roman"/>
          <w:b/>
          <w:szCs w:val="24"/>
          <w:u w:val="single"/>
          <w:lang w:val="es-ES" w:eastAsia="es-ES"/>
        </w:rPr>
        <w:t>:</w:t>
      </w:r>
      <w:r w:rsidRPr="007806BC">
        <w:rPr>
          <w:rFonts w:eastAsia="Times New Roman"/>
          <w:szCs w:val="24"/>
          <w:lang w:val="es-ES" w:eastAsia="es-ES"/>
        </w:rPr>
        <w:tab/>
      </w:r>
    </w:p>
    <w:p w14:paraId="0D2EF71A"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w:t>
      </w:r>
      <w:r>
        <w:rPr>
          <w:rFonts w:eastAsia="Times New Roman"/>
          <w:szCs w:val="24"/>
          <w:lang w:eastAsia="es-ES"/>
        </w:rPr>
        <w:t>de sueldo, comprendidos del día</w:t>
      </w:r>
      <w:r>
        <w:rPr>
          <w:rFonts w:eastAsia="Times New Roman"/>
          <w:b/>
          <w:szCs w:val="24"/>
          <w:lang w:eastAsia="es-ES"/>
        </w:rPr>
        <w:t xml:space="preserve"> diecinueve al veinticinco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ELMER ALEXANDER MERLOS MARTÍNEZ</w:t>
      </w:r>
      <w:r w:rsidRPr="007806BC">
        <w:rPr>
          <w:rFonts w:eastAsia="Times New Roman"/>
          <w:b/>
          <w:szCs w:val="24"/>
          <w:lang w:eastAsia="es-ES"/>
        </w:rPr>
        <w:t xml:space="preserve">; </w:t>
      </w:r>
      <w:r>
        <w:rPr>
          <w:rFonts w:eastAsia="Times New Roman"/>
          <w:b/>
          <w:szCs w:val="24"/>
          <w:lang w:eastAsia="es-ES"/>
        </w:rPr>
        <w:t>Fumigador, Promoción Social</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7</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CATORCE 52</w:t>
      </w:r>
      <w:r w:rsidRPr="007806BC">
        <w:rPr>
          <w:rFonts w:eastAsia="Times New Roman"/>
          <w:b/>
          <w:szCs w:val="24"/>
          <w:lang w:eastAsia="es-ES"/>
        </w:rPr>
        <w:t>/100 DÓLARES DE LOS ESTADOS UNIDOS DE AMÉRICA  ($</w:t>
      </w:r>
      <w:r>
        <w:rPr>
          <w:rFonts w:eastAsia="Times New Roman"/>
          <w:b/>
          <w:szCs w:val="24"/>
          <w:lang w:eastAsia="es-ES"/>
        </w:rPr>
        <w:t>14.52</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5DCA4861" w14:textId="77777777" w:rsidR="008752B9" w:rsidRDefault="008752B9" w:rsidP="008752B9">
      <w:pPr>
        <w:spacing w:after="0" w:line="240" w:lineRule="auto"/>
        <w:jc w:val="both"/>
        <w:rPr>
          <w:szCs w:val="24"/>
        </w:rPr>
      </w:pPr>
    </w:p>
    <w:p w14:paraId="3447AA53"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VEINTICINCO</w:t>
      </w:r>
      <w:r w:rsidRPr="007806BC">
        <w:rPr>
          <w:rFonts w:eastAsia="Times New Roman"/>
          <w:b/>
          <w:szCs w:val="24"/>
          <w:u w:val="single"/>
          <w:lang w:val="es-ES" w:eastAsia="es-ES"/>
        </w:rPr>
        <w:t>:</w:t>
      </w:r>
      <w:r w:rsidRPr="007806BC">
        <w:rPr>
          <w:rFonts w:eastAsia="Times New Roman"/>
          <w:szCs w:val="24"/>
          <w:lang w:val="es-ES" w:eastAsia="es-ES"/>
        </w:rPr>
        <w:tab/>
      </w:r>
    </w:p>
    <w:p w14:paraId="3C5DFA02"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veintiséis al treinta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MANUEL DE JESÚS HENRIQUEZ MENDEZ</w:t>
      </w:r>
      <w:r w:rsidRPr="007806BC">
        <w:rPr>
          <w:rFonts w:eastAsia="Times New Roman"/>
          <w:b/>
          <w:szCs w:val="24"/>
          <w:lang w:eastAsia="es-ES"/>
        </w:rPr>
        <w:t xml:space="preserve">; </w:t>
      </w:r>
      <w:r>
        <w:rPr>
          <w:rFonts w:eastAsia="Times New Roman"/>
          <w:b/>
          <w:szCs w:val="24"/>
          <w:lang w:eastAsia="es-ES"/>
        </w:rPr>
        <w:t>Mozo, Mantenimiento de Bienes Municipales</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5</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SEIS 05</w:t>
      </w:r>
      <w:r w:rsidRPr="007806BC">
        <w:rPr>
          <w:rFonts w:eastAsia="Times New Roman"/>
          <w:b/>
          <w:szCs w:val="24"/>
          <w:lang w:eastAsia="es-ES"/>
        </w:rPr>
        <w:t>/100 DÓLARES DE LOS ESTADOS UNIDOS DE AMÉRICA  ($</w:t>
      </w:r>
      <w:r>
        <w:rPr>
          <w:rFonts w:eastAsia="Times New Roman"/>
          <w:b/>
          <w:szCs w:val="24"/>
          <w:lang w:eastAsia="es-ES"/>
        </w:rPr>
        <w:t>6.05</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7C4CFFFB" w14:textId="77777777" w:rsidR="008752B9" w:rsidRPr="005E5F49" w:rsidRDefault="008752B9" w:rsidP="008752B9">
      <w:pPr>
        <w:spacing w:after="0" w:line="240" w:lineRule="auto"/>
        <w:jc w:val="both"/>
        <w:rPr>
          <w:szCs w:val="24"/>
        </w:rPr>
      </w:pPr>
    </w:p>
    <w:p w14:paraId="3105378C"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VEINTISEIS</w:t>
      </w:r>
      <w:r w:rsidRPr="007806BC">
        <w:rPr>
          <w:rFonts w:eastAsia="Times New Roman"/>
          <w:b/>
          <w:szCs w:val="24"/>
          <w:u w:val="single"/>
          <w:lang w:val="es-ES" w:eastAsia="es-ES"/>
        </w:rPr>
        <w:t>:</w:t>
      </w:r>
      <w:r w:rsidRPr="007806BC">
        <w:rPr>
          <w:rFonts w:eastAsia="Times New Roman"/>
          <w:szCs w:val="24"/>
          <w:lang w:val="es-ES" w:eastAsia="es-ES"/>
        </w:rPr>
        <w:tab/>
      </w:r>
    </w:p>
    <w:p w14:paraId="3030B6F9"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siete al trece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VICTOR ARMANDO CALDERON UMAÑA</w:t>
      </w:r>
      <w:r w:rsidRPr="007806BC">
        <w:rPr>
          <w:rFonts w:eastAsia="Times New Roman"/>
          <w:b/>
          <w:szCs w:val="24"/>
          <w:lang w:eastAsia="es-ES"/>
        </w:rPr>
        <w:t xml:space="preserve">; </w:t>
      </w:r>
      <w:r>
        <w:rPr>
          <w:rFonts w:eastAsia="Times New Roman"/>
          <w:b/>
          <w:szCs w:val="24"/>
          <w:lang w:eastAsia="es-ES"/>
        </w:rPr>
        <w:t>Agente, Cuerpo de Agentes Municipales de Metapán</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7</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CATORCE 52</w:t>
      </w:r>
      <w:r w:rsidRPr="007806BC">
        <w:rPr>
          <w:rFonts w:eastAsia="Times New Roman"/>
          <w:b/>
          <w:szCs w:val="24"/>
          <w:lang w:eastAsia="es-ES"/>
        </w:rPr>
        <w:t>/100 DÓLARES DE LOS ESTADOS UNIDOS DE AMÉRICA  ($</w:t>
      </w:r>
      <w:r>
        <w:rPr>
          <w:rFonts w:eastAsia="Times New Roman"/>
          <w:b/>
          <w:szCs w:val="24"/>
          <w:lang w:eastAsia="es-ES"/>
        </w:rPr>
        <w:t>14.52</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57E84260" w14:textId="77777777" w:rsidR="008752B9" w:rsidRPr="005E5F49" w:rsidRDefault="008752B9" w:rsidP="008752B9">
      <w:pPr>
        <w:spacing w:after="0" w:line="240" w:lineRule="auto"/>
        <w:jc w:val="both"/>
        <w:rPr>
          <w:szCs w:val="24"/>
        </w:rPr>
      </w:pPr>
    </w:p>
    <w:p w14:paraId="04474780"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VEINTISIETE</w:t>
      </w:r>
      <w:r w:rsidRPr="007806BC">
        <w:rPr>
          <w:rFonts w:eastAsia="Times New Roman"/>
          <w:b/>
          <w:szCs w:val="24"/>
          <w:u w:val="single"/>
          <w:lang w:val="es-ES" w:eastAsia="es-ES"/>
        </w:rPr>
        <w:t>:</w:t>
      </w:r>
      <w:r w:rsidRPr="007806BC">
        <w:rPr>
          <w:rFonts w:eastAsia="Times New Roman"/>
          <w:szCs w:val="24"/>
          <w:lang w:val="es-ES" w:eastAsia="es-ES"/>
        </w:rPr>
        <w:tab/>
      </w:r>
    </w:p>
    <w:p w14:paraId="3D8EBF2F"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veinticuatro de agosto al seis de septiembre</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DAVID ALFREDO ZEPEDA JACO</w:t>
      </w:r>
      <w:r w:rsidRPr="007806BC">
        <w:rPr>
          <w:rFonts w:eastAsia="Times New Roman"/>
          <w:b/>
          <w:szCs w:val="24"/>
          <w:lang w:eastAsia="es-ES"/>
        </w:rPr>
        <w:t xml:space="preserve">; </w:t>
      </w:r>
      <w:r>
        <w:rPr>
          <w:rFonts w:eastAsia="Times New Roman"/>
          <w:b/>
          <w:szCs w:val="24"/>
          <w:lang w:eastAsia="es-ES"/>
        </w:rPr>
        <w:t>Motorista, Plantel de Maquinaria y Equipo</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14</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CUARENTA Y CINCO 17</w:t>
      </w:r>
      <w:r w:rsidRPr="007806BC">
        <w:rPr>
          <w:rFonts w:eastAsia="Times New Roman"/>
          <w:b/>
          <w:szCs w:val="24"/>
          <w:lang w:eastAsia="es-ES"/>
        </w:rPr>
        <w:t>/100 DÓLARES DE LOS ESTADOS UNIDOS DE AMÉRICA  ($</w:t>
      </w:r>
      <w:r>
        <w:rPr>
          <w:rFonts w:eastAsia="Times New Roman"/>
          <w:b/>
          <w:szCs w:val="24"/>
          <w:lang w:eastAsia="es-ES"/>
        </w:rPr>
        <w:t>45.17</w:t>
      </w:r>
      <w:r w:rsidRPr="007806BC">
        <w:rPr>
          <w:rFonts w:eastAsia="Times New Roman"/>
          <w:b/>
          <w:szCs w:val="24"/>
          <w:lang w:eastAsia="es-ES"/>
        </w:rPr>
        <w:t>)</w:t>
      </w:r>
      <w:r w:rsidRPr="007806BC">
        <w:rPr>
          <w:rFonts w:eastAsia="Times New Roman"/>
          <w:szCs w:val="24"/>
          <w:lang w:eastAsia="es-ES"/>
        </w:rPr>
        <w:t xml:space="preserve">.- El </w:t>
      </w:r>
      <w:r w:rsidRPr="007806BC">
        <w:rPr>
          <w:rFonts w:eastAsia="Times New Roman"/>
          <w:szCs w:val="24"/>
          <w:lang w:eastAsia="es-ES"/>
        </w:rPr>
        <w:lastRenderedPageBreak/>
        <w:t>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28494511" w14:textId="77777777" w:rsidR="008752B9" w:rsidRPr="005E5F49" w:rsidRDefault="008752B9" w:rsidP="008752B9">
      <w:pPr>
        <w:spacing w:after="0" w:line="240" w:lineRule="auto"/>
        <w:jc w:val="both"/>
        <w:rPr>
          <w:szCs w:val="24"/>
        </w:rPr>
      </w:pPr>
    </w:p>
    <w:p w14:paraId="1DEB7299"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VEINTIOCHO</w:t>
      </w:r>
      <w:r w:rsidRPr="007806BC">
        <w:rPr>
          <w:rFonts w:eastAsia="Times New Roman"/>
          <w:b/>
          <w:szCs w:val="24"/>
          <w:u w:val="single"/>
          <w:lang w:val="es-ES" w:eastAsia="es-ES"/>
        </w:rPr>
        <w:t>:</w:t>
      </w:r>
      <w:r w:rsidRPr="007806BC">
        <w:rPr>
          <w:rFonts w:eastAsia="Times New Roman"/>
          <w:szCs w:val="24"/>
          <w:lang w:val="es-ES" w:eastAsia="es-ES"/>
        </w:rPr>
        <w:tab/>
      </w:r>
    </w:p>
    <w:p w14:paraId="6C980DC1"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 xml:space="preserve">veintiocho de julio al </w:t>
      </w:r>
      <w:proofErr w:type="spellStart"/>
      <w:r>
        <w:rPr>
          <w:rFonts w:eastAsia="Times New Roman"/>
          <w:b/>
          <w:szCs w:val="24"/>
          <w:lang w:eastAsia="es-ES"/>
        </w:rPr>
        <w:t>díez</w:t>
      </w:r>
      <w:proofErr w:type="spellEnd"/>
      <w:r>
        <w:rPr>
          <w:rFonts w:eastAsia="Times New Roman"/>
          <w:b/>
          <w:szCs w:val="24"/>
          <w:lang w:eastAsia="es-ES"/>
        </w:rPr>
        <w:t xml:space="preserve">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OSCAR ALEJANDRO SANABRIA BARRIENTOS</w:t>
      </w:r>
      <w:r w:rsidRPr="007806BC">
        <w:rPr>
          <w:rFonts w:eastAsia="Times New Roman"/>
          <w:b/>
          <w:szCs w:val="24"/>
          <w:lang w:eastAsia="es-ES"/>
        </w:rPr>
        <w:t xml:space="preserve">; </w:t>
      </w:r>
      <w:r>
        <w:rPr>
          <w:rFonts w:eastAsia="Times New Roman"/>
          <w:b/>
          <w:szCs w:val="24"/>
          <w:lang w:eastAsia="es-ES"/>
        </w:rPr>
        <w:t>Mecánico de Obra de Banco, Taller de Obra de Banco</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14</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CUARENTA Y CUATRO 36</w:t>
      </w:r>
      <w:r w:rsidRPr="007806BC">
        <w:rPr>
          <w:rFonts w:eastAsia="Times New Roman"/>
          <w:b/>
          <w:szCs w:val="24"/>
          <w:lang w:eastAsia="es-ES"/>
        </w:rPr>
        <w:t>/100 DÓLARES DE LOS ESTADOS UNIDOS DE AMÉRICA  ($</w:t>
      </w:r>
      <w:r>
        <w:rPr>
          <w:rFonts w:eastAsia="Times New Roman"/>
          <w:b/>
          <w:szCs w:val="24"/>
          <w:lang w:eastAsia="es-ES"/>
        </w:rPr>
        <w:t>44.36</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20548B78" w14:textId="77777777" w:rsidR="008752B9" w:rsidRPr="005E5F49" w:rsidRDefault="008752B9" w:rsidP="008752B9">
      <w:pPr>
        <w:spacing w:after="0" w:line="240" w:lineRule="auto"/>
        <w:jc w:val="both"/>
        <w:rPr>
          <w:szCs w:val="24"/>
        </w:rPr>
      </w:pPr>
    </w:p>
    <w:p w14:paraId="667732DD"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VEINTINUEVE</w:t>
      </w:r>
      <w:r w:rsidRPr="007806BC">
        <w:rPr>
          <w:rFonts w:eastAsia="Times New Roman"/>
          <w:b/>
          <w:szCs w:val="24"/>
          <w:u w:val="single"/>
          <w:lang w:val="es-ES" w:eastAsia="es-ES"/>
        </w:rPr>
        <w:t>:</w:t>
      </w:r>
      <w:r w:rsidRPr="007806BC">
        <w:rPr>
          <w:rFonts w:eastAsia="Times New Roman"/>
          <w:szCs w:val="24"/>
          <w:lang w:val="es-ES" w:eastAsia="es-ES"/>
        </w:rPr>
        <w:tab/>
      </w:r>
    </w:p>
    <w:p w14:paraId="05E731F0"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catorce de agosto al cuatro de septiembre</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VICTOR ARMANDO CALDERON UMAÑA</w:t>
      </w:r>
      <w:r w:rsidRPr="007806BC">
        <w:rPr>
          <w:rFonts w:eastAsia="Times New Roman"/>
          <w:b/>
          <w:szCs w:val="24"/>
          <w:lang w:eastAsia="es-ES"/>
        </w:rPr>
        <w:t xml:space="preserve">; </w:t>
      </w:r>
      <w:r>
        <w:rPr>
          <w:rFonts w:eastAsia="Times New Roman"/>
          <w:b/>
          <w:szCs w:val="24"/>
          <w:lang w:eastAsia="es-ES"/>
        </w:rPr>
        <w:t>Agente, Cuerpo de Agentes Municipales de Metapán</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PRORROGA</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22</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OCHENTA 34</w:t>
      </w:r>
      <w:r w:rsidRPr="007806BC">
        <w:rPr>
          <w:rFonts w:eastAsia="Times New Roman"/>
          <w:b/>
          <w:szCs w:val="24"/>
          <w:lang w:eastAsia="es-ES"/>
        </w:rPr>
        <w:t>/100 DÓLARES DE LOS ESTADOS UNIDOS DE AMÉRICA  ($</w:t>
      </w:r>
      <w:r>
        <w:rPr>
          <w:rFonts w:eastAsia="Times New Roman"/>
          <w:b/>
          <w:szCs w:val="24"/>
          <w:lang w:eastAsia="es-ES"/>
        </w:rPr>
        <w:t>80.34</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11737C03" w14:textId="77777777" w:rsidR="008752B9" w:rsidRPr="005E5F49" w:rsidRDefault="008752B9" w:rsidP="008752B9">
      <w:pPr>
        <w:spacing w:after="0" w:line="240" w:lineRule="auto"/>
        <w:jc w:val="both"/>
        <w:rPr>
          <w:szCs w:val="24"/>
        </w:rPr>
      </w:pPr>
    </w:p>
    <w:p w14:paraId="16693EEE"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TREINTA</w:t>
      </w:r>
      <w:r w:rsidRPr="007806BC">
        <w:rPr>
          <w:rFonts w:eastAsia="Times New Roman"/>
          <w:b/>
          <w:szCs w:val="24"/>
          <w:u w:val="single"/>
          <w:lang w:val="es-ES" w:eastAsia="es-ES"/>
        </w:rPr>
        <w:t>:</w:t>
      </w:r>
      <w:r w:rsidRPr="007806BC">
        <w:rPr>
          <w:rFonts w:eastAsia="Times New Roman"/>
          <w:szCs w:val="24"/>
          <w:lang w:val="es-ES" w:eastAsia="es-ES"/>
        </w:rPr>
        <w:tab/>
      </w:r>
    </w:p>
    <w:p w14:paraId="5EA00102"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treinta y uno de julio al trece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RIGOBERTO VALLADARES MARROQUIN</w:t>
      </w:r>
      <w:r w:rsidRPr="007806BC">
        <w:rPr>
          <w:rFonts w:eastAsia="Times New Roman"/>
          <w:b/>
          <w:szCs w:val="24"/>
          <w:lang w:eastAsia="es-ES"/>
        </w:rPr>
        <w:t xml:space="preserve">; </w:t>
      </w:r>
      <w:r>
        <w:rPr>
          <w:rFonts w:eastAsia="Times New Roman"/>
          <w:b/>
          <w:szCs w:val="24"/>
          <w:lang w:eastAsia="es-ES"/>
        </w:rPr>
        <w:t>Agente, Cuerpo de Agentes Municipales de Metapán</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14</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TREINTA Y NUEVE 93</w:t>
      </w:r>
      <w:r w:rsidRPr="007806BC">
        <w:rPr>
          <w:rFonts w:eastAsia="Times New Roman"/>
          <w:b/>
          <w:szCs w:val="24"/>
          <w:lang w:eastAsia="es-ES"/>
        </w:rPr>
        <w:t>/100 DÓLARES DE LOS ESTADOS UNIDOS DE AMÉRICA  ($</w:t>
      </w:r>
      <w:r>
        <w:rPr>
          <w:rFonts w:eastAsia="Times New Roman"/>
          <w:b/>
          <w:szCs w:val="24"/>
          <w:lang w:eastAsia="es-ES"/>
        </w:rPr>
        <w:t>39.93</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3B538DAE" w14:textId="77777777" w:rsidR="008752B9" w:rsidRPr="005E5F49" w:rsidRDefault="008752B9" w:rsidP="008752B9">
      <w:pPr>
        <w:spacing w:after="0" w:line="240" w:lineRule="auto"/>
        <w:jc w:val="both"/>
        <w:rPr>
          <w:szCs w:val="24"/>
        </w:rPr>
      </w:pPr>
    </w:p>
    <w:p w14:paraId="0F6F31E4"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TREINTA Y UNO</w:t>
      </w:r>
      <w:r w:rsidRPr="007806BC">
        <w:rPr>
          <w:rFonts w:eastAsia="Times New Roman"/>
          <w:b/>
          <w:szCs w:val="24"/>
          <w:u w:val="single"/>
          <w:lang w:val="es-ES" w:eastAsia="es-ES"/>
        </w:rPr>
        <w:t>:</w:t>
      </w:r>
      <w:r w:rsidRPr="007806BC">
        <w:rPr>
          <w:rFonts w:eastAsia="Times New Roman"/>
          <w:szCs w:val="24"/>
          <w:lang w:val="es-ES" w:eastAsia="es-ES"/>
        </w:rPr>
        <w:tab/>
      </w:r>
    </w:p>
    <w:p w14:paraId="37D9BDF6"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treinta y uno de julio al trece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MARLENE YAMILETH VILLALTA DE MONTERROZA</w:t>
      </w:r>
      <w:r w:rsidRPr="007806BC">
        <w:rPr>
          <w:rFonts w:eastAsia="Times New Roman"/>
          <w:b/>
          <w:szCs w:val="24"/>
          <w:lang w:eastAsia="es-ES"/>
        </w:rPr>
        <w:t xml:space="preserve">; </w:t>
      </w:r>
      <w:r>
        <w:rPr>
          <w:rFonts w:eastAsia="Times New Roman"/>
          <w:b/>
          <w:szCs w:val="24"/>
          <w:lang w:eastAsia="es-ES"/>
        </w:rPr>
        <w:t>Asistente, Plantel de Maquinaria y Equipo</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14</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TREINTA Y CINCO 48</w:t>
      </w:r>
      <w:r w:rsidRPr="007806BC">
        <w:rPr>
          <w:rFonts w:eastAsia="Times New Roman"/>
          <w:b/>
          <w:szCs w:val="24"/>
          <w:lang w:eastAsia="es-ES"/>
        </w:rPr>
        <w:t>/100 DÓLARES DE LOS ESTADOS UNIDOS DE AMÉRICA  ($</w:t>
      </w:r>
      <w:r>
        <w:rPr>
          <w:rFonts w:eastAsia="Times New Roman"/>
          <w:b/>
          <w:szCs w:val="24"/>
          <w:lang w:eastAsia="es-ES"/>
        </w:rPr>
        <w:t>35.48</w:t>
      </w:r>
      <w:r w:rsidRPr="007806BC">
        <w:rPr>
          <w:rFonts w:eastAsia="Times New Roman"/>
          <w:b/>
          <w:szCs w:val="24"/>
          <w:lang w:eastAsia="es-ES"/>
        </w:rPr>
        <w:t>)</w:t>
      </w:r>
      <w:r w:rsidRPr="007806BC">
        <w:rPr>
          <w:rFonts w:eastAsia="Times New Roman"/>
          <w:szCs w:val="24"/>
          <w:lang w:eastAsia="es-ES"/>
        </w:rPr>
        <w:t xml:space="preserve">.- </w:t>
      </w:r>
      <w:r w:rsidRPr="007806BC">
        <w:rPr>
          <w:rFonts w:eastAsia="Times New Roman"/>
          <w:szCs w:val="24"/>
          <w:lang w:eastAsia="es-ES"/>
        </w:rPr>
        <w:lastRenderedPageBreak/>
        <w:t>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375960CE" w14:textId="77777777" w:rsidR="008752B9" w:rsidRDefault="008752B9" w:rsidP="008752B9">
      <w:pPr>
        <w:spacing w:after="0" w:line="240" w:lineRule="auto"/>
        <w:jc w:val="both"/>
        <w:rPr>
          <w:szCs w:val="24"/>
        </w:rPr>
      </w:pPr>
    </w:p>
    <w:p w14:paraId="7AE3A1E3"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TREINTA Y DOS</w:t>
      </w:r>
      <w:r w:rsidRPr="007806BC">
        <w:rPr>
          <w:rFonts w:eastAsia="Times New Roman"/>
          <w:b/>
          <w:szCs w:val="24"/>
          <w:u w:val="single"/>
          <w:lang w:val="es-ES" w:eastAsia="es-ES"/>
        </w:rPr>
        <w:t>:</w:t>
      </w:r>
      <w:r w:rsidRPr="007806BC">
        <w:rPr>
          <w:rFonts w:eastAsia="Times New Roman"/>
          <w:szCs w:val="24"/>
          <w:lang w:val="es-ES" w:eastAsia="es-ES"/>
        </w:rPr>
        <w:tab/>
      </w:r>
    </w:p>
    <w:p w14:paraId="09C6869E"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treinta y uno de julio al trece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ELMER ORELLANA</w:t>
      </w:r>
      <w:r w:rsidRPr="007806BC">
        <w:rPr>
          <w:rFonts w:eastAsia="Times New Roman"/>
          <w:b/>
          <w:szCs w:val="24"/>
          <w:lang w:eastAsia="es-ES"/>
        </w:rPr>
        <w:t xml:space="preserve">; </w:t>
      </w:r>
      <w:r>
        <w:rPr>
          <w:rFonts w:eastAsia="Times New Roman"/>
          <w:b/>
          <w:szCs w:val="24"/>
          <w:lang w:eastAsia="es-ES"/>
        </w:rPr>
        <w:t>Ordenanza, Servicios Generales</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14</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TREINTA Y TRES 28</w:t>
      </w:r>
      <w:r w:rsidRPr="007806BC">
        <w:rPr>
          <w:rFonts w:eastAsia="Times New Roman"/>
          <w:b/>
          <w:szCs w:val="24"/>
          <w:lang w:eastAsia="es-ES"/>
        </w:rPr>
        <w:t>/100 DÓLARES DE LOS ESTADOS UNIDOS DE AMÉRICA  ($</w:t>
      </w:r>
      <w:r>
        <w:rPr>
          <w:rFonts w:eastAsia="Times New Roman"/>
          <w:b/>
          <w:szCs w:val="24"/>
          <w:lang w:eastAsia="es-ES"/>
        </w:rPr>
        <w:t>33.28</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20270656" w14:textId="77777777" w:rsidR="008752B9" w:rsidRDefault="008752B9" w:rsidP="008752B9">
      <w:pPr>
        <w:spacing w:after="0" w:line="240" w:lineRule="auto"/>
        <w:jc w:val="both"/>
        <w:rPr>
          <w:szCs w:val="24"/>
        </w:rPr>
      </w:pPr>
    </w:p>
    <w:p w14:paraId="142AC7CB"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TREINTA Y TRES</w:t>
      </w:r>
      <w:r w:rsidRPr="007806BC">
        <w:rPr>
          <w:rFonts w:eastAsia="Times New Roman"/>
          <w:b/>
          <w:szCs w:val="24"/>
          <w:u w:val="single"/>
          <w:lang w:val="es-ES" w:eastAsia="es-ES"/>
        </w:rPr>
        <w:t>:</w:t>
      </w:r>
      <w:r w:rsidRPr="007806BC">
        <w:rPr>
          <w:rFonts w:eastAsia="Times New Roman"/>
          <w:szCs w:val="24"/>
          <w:lang w:val="es-ES" w:eastAsia="es-ES"/>
        </w:rPr>
        <w:tab/>
      </w:r>
    </w:p>
    <w:p w14:paraId="483F7337"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treinta y uno de julio al trece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NAUN GONZALEZ MEZA</w:t>
      </w:r>
      <w:r w:rsidRPr="007806BC">
        <w:rPr>
          <w:rFonts w:eastAsia="Times New Roman"/>
          <w:b/>
          <w:szCs w:val="24"/>
          <w:lang w:eastAsia="es-ES"/>
        </w:rPr>
        <w:t xml:space="preserve">; </w:t>
      </w:r>
      <w:proofErr w:type="spellStart"/>
      <w:r>
        <w:rPr>
          <w:rFonts w:eastAsia="Times New Roman"/>
          <w:b/>
          <w:szCs w:val="24"/>
          <w:lang w:eastAsia="es-ES"/>
        </w:rPr>
        <w:t>Tecnico</w:t>
      </w:r>
      <w:proofErr w:type="spellEnd"/>
      <w:r w:rsidRPr="007806BC">
        <w:rPr>
          <w:rFonts w:eastAsia="Times New Roman"/>
          <w:b/>
          <w:szCs w:val="24"/>
          <w:lang w:eastAsia="es-ES"/>
        </w:rPr>
        <w:t>,</w:t>
      </w:r>
      <w:r>
        <w:rPr>
          <w:rFonts w:eastAsia="Times New Roman"/>
          <w:b/>
          <w:szCs w:val="24"/>
          <w:lang w:eastAsia="es-ES"/>
        </w:rPr>
        <w:t xml:space="preserve"> Medio Ambiente,</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14</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SESENTA Y DOS 10</w:t>
      </w:r>
      <w:r w:rsidRPr="007806BC">
        <w:rPr>
          <w:rFonts w:eastAsia="Times New Roman"/>
          <w:b/>
          <w:szCs w:val="24"/>
          <w:lang w:eastAsia="es-ES"/>
        </w:rPr>
        <w:t>/100 DÓLARES DE LOS ESTADOS UNIDOS DE AMÉRICA  ($</w:t>
      </w:r>
      <w:r>
        <w:rPr>
          <w:rFonts w:eastAsia="Times New Roman"/>
          <w:b/>
          <w:szCs w:val="24"/>
          <w:lang w:eastAsia="es-ES"/>
        </w:rPr>
        <w:t>62.10</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4533CEDC" w14:textId="77777777" w:rsidR="008752B9" w:rsidRDefault="008752B9" w:rsidP="008752B9">
      <w:pPr>
        <w:spacing w:after="0" w:line="240" w:lineRule="auto"/>
        <w:jc w:val="both"/>
        <w:rPr>
          <w:rFonts w:eastAsia="Times New Roman"/>
          <w:b/>
          <w:szCs w:val="24"/>
          <w:lang w:eastAsia="es-ES"/>
        </w:rPr>
      </w:pPr>
    </w:p>
    <w:p w14:paraId="6F93AB81"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TREINTA Y CUATRO</w:t>
      </w:r>
      <w:r w:rsidRPr="007806BC">
        <w:rPr>
          <w:rFonts w:eastAsia="Times New Roman"/>
          <w:b/>
          <w:szCs w:val="24"/>
          <w:u w:val="single"/>
          <w:lang w:val="es-ES" w:eastAsia="es-ES"/>
        </w:rPr>
        <w:t>:</w:t>
      </w:r>
      <w:r w:rsidRPr="007806BC">
        <w:rPr>
          <w:rFonts w:eastAsia="Times New Roman"/>
          <w:szCs w:val="24"/>
          <w:lang w:val="es-ES" w:eastAsia="es-ES"/>
        </w:rPr>
        <w:tab/>
      </w:r>
    </w:p>
    <w:p w14:paraId="0F276F0C"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treinta y uno de julio al trece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SAUL ESTUARDO ACEVEDO MAGAÑA</w:t>
      </w:r>
      <w:r w:rsidRPr="007806BC">
        <w:rPr>
          <w:rFonts w:eastAsia="Times New Roman"/>
          <w:b/>
          <w:szCs w:val="24"/>
          <w:lang w:eastAsia="es-ES"/>
        </w:rPr>
        <w:t xml:space="preserve">; </w:t>
      </w:r>
      <w:r>
        <w:rPr>
          <w:rFonts w:eastAsia="Times New Roman"/>
          <w:b/>
          <w:szCs w:val="24"/>
          <w:lang w:eastAsia="es-ES"/>
        </w:rPr>
        <w:t>Motorista, Plantel de Maquinaria y Equipo</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14</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CUARENTA Y CUATRO 36</w:t>
      </w:r>
      <w:r w:rsidRPr="007806BC">
        <w:rPr>
          <w:rFonts w:eastAsia="Times New Roman"/>
          <w:b/>
          <w:szCs w:val="24"/>
          <w:lang w:eastAsia="es-ES"/>
        </w:rPr>
        <w:t>/100 DÓLARES DE LOS ESTADOS UNIDOS DE AMÉRICA  ($</w:t>
      </w:r>
      <w:r>
        <w:rPr>
          <w:rFonts w:eastAsia="Times New Roman"/>
          <w:b/>
          <w:szCs w:val="24"/>
          <w:lang w:eastAsia="es-ES"/>
        </w:rPr>
        <w:t>44.36</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76DBEA82" w14:textId="77777777" w:rsidR="008752B9" w:rsidRDefault="008752B9" w:rsidP="008752B9">
      <w:pPr>
        <w:spacing w:after="0" w:line="240" w:lineRule="auto"/>
        <w:jc w:val="both"/>
        <w:rPr>
          <w:szCs w:val="24"/>
        </w:rPr>
      </w:pPr>
    </w:p>
    <w:p w14:paraId="6DC0848B" w14:textId="77777777" w:rsidR="008752B9" w:rsidRPr="00EE2889" w:rsidRDefault="008752B9" w:rsidP="008752B9">
      <w:pPr>
        <w:spacing w:after="0" w:line="240" w:lineRule="auto"/>
        <w:jc w:val="both"/>
        <w:rPr>
          <w:rFonts w:eastAsia="Times New Roman"/>
          <w:szCs w:val="24"/>
          <w:lang w:eastAsia="es-ES"/>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TREINTA Y CINCO</w:t>
      </w:r>
      <w:r w:rsidRPr="00EE2889">
        <w:rPr>
          <w:rFonts w:eastAsia="Times New Roman"/>
          <w:b/>
          <w:szCs w:val="24"/>
          <w:u w:val="single"/>
          <w:lang w:val="es-ES" w:eastAsia="es-ES"/>
        </w:rPr>
        <w:t>:</w:t>
      </w:r>
      <w:r w:rsidRPr="00EE2889">
        <w:rPr>
          <w:rFonts w:eastAsia="Times New Roman"/>
          <w:szCs w:val="24"/>
          <w:lang w:val="es-ES" w:eastAsia="es-ES"/>
        </w:rPr>
        <w:tab/>
      </w:r>
    </w:p>
    <w:p w14:paraId="0DA9CA80" w14:textId="77777777" w:rsidR="008752B9" w:rsidRDefault="008752B9" w:rsidP="008752B9">
      <w:pPr>
        <w:spacing w:after="0" w:line="240" w:lineRule="auto"/>
        <w:jc w:val="both"/>
        <w:rPr>
          <w:rFonts w:eastAsia="Times New Roman"/>
          <w:b/>
          <w:szCs w:val="24"/>
          <w:lang w:eastAsia="es-ES"/>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w:t>
      </w:r>
      <w:proofErr w:type="gramStart"/>
      <w:r w:rsidRPr="00EE2889">
        <w:rPr>
          <w:rFonts w:eastAsia="Times New Roman"/>
          <w:szCs w:val="24"/>
          <w:lang w:eastAsia="es-ES"/>
        </w:rPr>
        <w:t>Jefe</w:t>
      </w:r>
      <w:proofErr w:type="gramEnd"/>
      <w:r w:rsidRPr="00EE2889">
        <w:rPr>
          <w:rFonts w:eastAsia="Times New Roman"/>
          <w:szCs w:val="24"/>
          <w:lang w:eastAsia="es-ES"/>
        </w:rPr>
        <w:t xml:space="preserv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r>
        <w:rPr>
          <w:rFonts w:eastAsia="Times New Roman"/>
          <w:b/>
          <w:szCs w:val="24"/>
          <w:lang w:eastAsia="es-ES"/>
        </w:rPr>
        <w:t xml:space="preserve">trece al </w:t>
      </w:r>
      <w:proofErr w:type="spellStart"/>
      <w:r>
        <w:rPr>
          <w:rFonts w:eastAsia="Times New Roman"/>
          <w:b/>
          <w:szCs w:val="24"/>
          <w:lang w:eastAsia="es-ES"/>
        </w:rPr>
        <w:t>veintiseis</w:t>
      </w:r>
      <w:proofErr w:type="spellEnd"/>
      <w:r>
        <w:rPr>
          <w:rFonts w:eastAsia="Times New Roman"/>
          <w:b/>
          <w:szCs w:val="24"/>
          <w:lang w:eastAsia="es-ES"/>
        </w:rPr>
        <w:t xml:space="preserve"> de Julio </w:t>
      </w:r>
      <w:r w:rsidRPr="00EE2889">
        <w:rPr>
          <w:rFonts w:eastAsia="Times New Roman"/>
          <w:b/>
          <w:szCs w:val="24"/>
          <w:lang w:eastAsia="es-ES"/>
        </w:rPr>
        <w:t>del año dos mil veinte</w:t>
      </w:r>
      <w:r w:rsidRPr="00EE2889">
        <w:rPr>
          <w:rFonts w:eastAsia="Times New Roman"/>
          <w:szCs w:val="24"/>
          <w:lang w:eastAsia="es-ES"/>
        </w:rPr>
        <w:t xml:space="preserve">; al señor: </w:t>
      </w:r>
      <w:r>
        <w:rPr>
          <w:rFonts w:eastAsia="Times New Roman"/>
          <w:b/>
          <w:szCs w:val="24"/>
          <w:lang w:eastAsia="es-ES"/>
        </w:rPr>
        <w:t>EDWIN OMAR PERAZA MEJIA</w:t>
      </w:r>
      <w:r w:rsidRPr="00EE2889">
        <w:rPr>
          <w:rFonts w:eastAsia="Times New Roman"/>
          <w:b/>
          <w:szCs w:val="24"/>
          <w:lang w:eastAsia="es-ES"/>
        </w:rPr>
        <w:t xml:space="preserve">; </w:t>
      </w:r>
      <w:r>
        <w:rPr>
          <w:rFonts w:eastAsia="Times New Roman"/>
          <w:b/>
          <w:szCs w:val="24"/>
          <w:lang w:eastAsia="es-ES"/>
        </w:rPr>
        <w:t xml:space="preserve">Aux. de </w:t>
      </w:r>
      <w:proofErr w:type="spellStart"/>
      <w:r>
        <w:rPr>
          <w:rFonts w:eastAsia="Times New Roman"/>
          <w:b/>
          <w:szCs w:val="24"/>
          <w:lang w:eastAsia="es-ES"/>
        </w:rPr>
        <w:t>Mecanica</w:t>
      </w:r>
      <w:proofErr w:type="spellEnd"/>
      <w:r>
        <w:rPr>
          <w:rFonts w:eastAsia="Times New Roman"/>
          <w:b/>
          <w:szCs w:val="24"/>
          <w:lang w:eastAsia="es-ES"/>
        </w:rPr>
        <w:t>, plantel de maquinaria y equipo</w:t>
      </w:r>
      <w:r w:rsidRPr="00EE2889">
        <w:rPr>
          <w:rFonts w:eastAsia="Times New Roman"/>
          <w:b/>
          <w:szCs w:val="24"/>
          <w:lang w:eastAsia="es-ES"/>
        </w:rPr>
        <w:t xml:space="preserve">, </w:t>
      </w:r>
      <w:r w:rsidRPr="00EE2889">
        <w:rPr>
          <w:rFonts w:eastAsia="Times New Roman"/>
          <w:szCs w:val="24"/>
          <w:lang w:eastAsia="es-ES"/>
        </w:rPr>
        <w:t xml:space="preserve">por motivo de </w:t>
      </w:r>
      <w:r>
        <w:rPr>
          <w:rFonts w:eastAsia="Times New Roman"/>
          <w:b/>
          <w:szCs w:val="24"/>
          <w:lang w:eastAsia="es-ES"/>
        </w:rPr>
        <w:t>Enfermedad Común (INICIAL</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14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Pr>
          <w:rFonts w:eastAsia="Times New Roman"/>
          <w:b/>
          <w:szCs w:val="24"/>
          <w:lang w:eastAsia="es-ES"/>
        </w:rPr>
        <w:t>TREINTA Y UNO 05</w:t>
      </w:r>
      <w:r w:rsidRPr="00EE2889">
        <w:rPr>
          <w:rFonts w:eastAsia="Times New Roman"/>
          <w:b/>
          <w:szCs w:val="24"/>
          <w:lang w:eastAsia="es-ES"/>
        </w:rPr>
        <w:t>/100 DÓLARES DE LOS ESTADOS UNIDOS DE AMÉRICA  ($</w:t>
      </w:r>
      <w:r>
        <w:rPr>
          <w:rFonts w:eastAsia="Times New Roman"/>
          <w:b/>
          <w:szCs w:val="24"/>
          <w:lang w:eastAsia="es-ES"/>
        </w:rPr>
        <w:t>31.05</w:t>
      </w:r>
      <w:r w:rsidRPr="00EE2889">
        <w:rPr>
          <w:rFonts w:eastAsia="Times New Roman"/>
          <w:b/>
          <w:szCs w:val="24"/>
          <w:lang w:eastAsia="es-ES"/>
        </w:rPr>
        <w:t>)</w:t>
      </w:r>
      <w:r w:rsidRPr="00EE2889">
        <w:rPr>
          <w:rFonts w:eastAsia="Times New Roman"/>
          <w:szCs w:val="24"/>
          <w:lang w:eastAsia="es-ES"/>
        </w:rPr>
        <w:t>.- El gasto se aplicará al Código</w:t>
      </w:r>
      <w:r w:rsidRPr="00EE2889">
        <w:rPr>
          <w:rFonts w:eastAsia="Times New Roman"/>
          <w:b/>
          <w:szCs w:val="24"/>
          <w:lang w:eastAsia="es-ES"/>
        </w:rPr>
        <w:t xml:space="preserve"> 51101 </w:t>
      </w:r>
      <w:r w:rsidRPr="00EE2889">
        <w:rPr>
          <w:rFonts w:eastAsia="Times New Roman"/>
          <w:szCs w:val="24"/>
          <w:lang w:eastAsia="es-ES"/>
        </w:rPr>
        <w:t xml:space="preserve">de la </w:t>
      </w:r>
      <w:r w:rsidRPr="00EE2889">
        <w:rPr>
          <w:rFonts w:eastAsia="Times New Roman"/>
          <w:szCs w:val="24"/>
          <w:lang w:eastAsia="es-ES"/>
        </w:rPr>
        <w:lastRenderedPageBreak/>
        <w:t>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45CA49AC" w14:textId="77777777" w:rsidR="008752B9" w:rsidRDefault="008752B9" w:rsidP="008752B9">
      <w:pPr>
        <w:spacing w:after="0" w:line="240" w:lineRule="auto"/>
        <w:jc w:val="both"/>
      </w:pPr>
    </w:p>
    <w:p w14:paraId="7C7915A9" w14:textId="77777777" w:rsidR="008752B9" w:rsidRPr="00EE2889" w:rsidRDefault="008752B9" w:rsidP="008752B9">
      <w:pPr>
        <w:spacing w:after="0" w:line="240" w:lineRule="auto"/>
        <w:jc w:val="both"/>
        <w:rPr>
          <w:rFonts w:eastAsia="Times New Roman"/>
          <w:szCs w:val="24"/>
          <w:lang w:eastAsia="es-ES"/>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TREINTA Y SEIS</w:t>
      </w:r>
      <w:r w:rsidRPr="00EE2889">
        <w:rPr>
          <w:rFonts w:eastAsia="Times New Roman"/>
          <w:b/>
          <w:szCs w:val="24"/>
          <w:u w:val="single"/>
          <w:lang w:val="es-ES" w:eastAsia="es-ES"/>
        </w:rPr>
        <w:t>:</w:t>
      </w:r>
      <w:r w:rsidRPr="00EE2889">
        <w:rPr>
          <w:rFonts w:eastAsia="Times New Roman"/>
          <w:szCs w:val="24"/>
          <w:lang w:val="es-ES" w:eastAsia="es-ES"/>
        </w:rPr>
        <w:tab/>
      </w:r>
    </w:p>
    <w:p w14:paraId="4C40EDDA" w14:textId="77777777" w:rsidR="008752B9" w:rsidRDefault="008752B9" w:rsidP="008752B9">
      <w:pPr>
        <w:spacing w:after="0" w:line="240" w:lineRule="auto"/>
        <w:jc w:val="both"/>
        <w:rPr>
          <w:rFonts w:eastAsia="Times New Roman"/>
          <w:b/>
          <w:szCs w:val="24"/>
          <w:lang w:eastAsia="es-ES"/>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Jefe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r>
        <w:rPr>
          <w:rFonts w:eastAsia="Times New Roman"/>
          <w:b/>
          <w:szCs w:val="24"/>
          <w:lang w:eastAsia="es-ES"/>
        </w:rPr>
        <w:t xml:space="preserve">seis al diecinueve de Julio </w:t>
      </w:r>
      <w:r w:rsidRPr="00EE2889">
        <w:rPr>
          <w:rFonts w:eastAsia="Times New Roman"/>
          <w:b/>
          <w:szCs w:val="24"/>
          <w:lang w:eastAsia="es-ES"/>
        </w:rPr>
        <w:t>del año dos mil veinte</w:t>
      </w:r>
      <w:r w:rsidRPr="00EE2889">
        <w:rPr>
          <w:rFonts w:eastAsia="Times New Roman"/>
          <w:szCs w:val="24"/>
          <w:lang w:eastAsia="es-ES"/>
        </w:rPr>
        <w:t xml:space="preserve">; al señor: </w:t>
      </w:r>
      <w:r>
        <w:rPr>
          <w:rFonts w:eastAsia="Times New Roman"/>
          <w:b/>
          <w:szCs w:val="24"/>
          <w:lang w:eastAsia="es-ES"/>
        </w:rPr>
        <w:t>PEDRO AGUILAR MONTERROZA</w:t>
      </w:r>
      <w:r w:rsidRPr="00EE2889">
        <w:rPr>
          <w:rFonts w:eastAsia="Times New Roman"/>
          <w:b/>
          <w:szCs w:val="24"/>
          <w:lang w:eastAsia="es-ES"/>
        </w:rPr>
        <w:t xml:space="preserve">; </w:t>
      </w:r>
      <w:r>
        <w:rPr>
          <w:rFonts w:eastAsia="Times New Roman"/>
          <w:b/>
          <w:szCs w:val="24"/>
          <w:lang w:eastAsia="es-ES"/>
        </w:rPr>
        <w:t xml:space="preserve">Maestro de Obra, planta Trituradora Asfalto y </w:t>
      </w:r>
      <w:proofErr w:type="spellStart"/>
      <w:r>
        <w:rPr>
          <w:rFonts w:eastAsia="Times New Roman"/>
          <w:b/>
          <w:szCs w:val="24"/>
          <w:lang w:eastAsia="es-ES"/>
        </w:rPr>
        <w:t>Bloquera</w:t>
      </w:r>
      <w:proofErr w:type="spellEnd"/>
      <w:r w:rsidRPr="00EE2889">
        <w:rPr>
          <w:rFonts w:eastAsia="Times New Roman"/>
          <w:b/>
          <w:szCs w:val="24"/>
          <w:lang w:eastAsia="es-ES"/>
        </w:rPr>
        <w:t xml:space="preserve">, </w:t>
      </w:r>
      <w:r w:rsidRPr="00EE2889">
        <w:rPr>
          <w:rFonts w:eastAsia="Times New Roman"/>
          <w:szCs w:val="24"/>
          <w:lang w:eastAsia="es-ES"/>
        </w:rPr>
        <w:t xml:space="preserve">por motivo de </w:t>
      </w:r>
      <w:r>
        <w:rPr>
          <w:rFonts w:eastAsia="Times New Roman"/>
          <w:b/>
          <w:szCs w:val="24"/>
          <w:lang w:eastAsia="es-ES"/>
        </w:rPr>
        <w:t>Enfermedad Común (INICIAL</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14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Pr>
          <w:rFonts w:eastAsia="Times New Roman"/>
          <w:b/>
          <w:szCs w:val="24"/>
          <w:lang w:eastAsia="es-ES"/>
        </w:rPr>
        <w:t>SESENTA Y DOS 98</w:t>
      </w:r>
      <w:r w:rsidRPr="00EE2889">
        <w:rPr>
          <w:rFonts w:eastAsia="Times New Roman"/>
          <w:b/>
          <w:szCs w:val="24"/>
          <w:lang w:eastAsia="es-ES"/>
        </w:rPr>
        <w:t>/100 DÓLARES DE LOS ESTADOS UNIDOS DE AMÉRICA  ($</w:t>
      </w:r>
      <w:r>
        <w:rPr>
          <w:rFonts w:eastAsia="Times New Roman"/>
          <w:b/>
          <w:szCs w:val="24"/>
          <w:lang w:eastAsia="es-ES"/>
        </w:rPr>
        <w:t>62.98</w:t>
      </w:r>
      <w:r w:rsidRPr="00EE2889">
        <w:rPr>
          <w:rFonts w:eastAsia="Times New Roman"/>
          <w:b/>
          <w:szCs w:val="24"/>
          <w:lang w:eastAsia="es-ES"/>
        </w:rPr>
        <w:t>)</w:t>
      </w:r>
      <w:r w:rsidRPr="00EE2889">
        <w:rPr>
          <w:rFonts w:eastAsia="Times New Roman"/>
          <w:szCs w:val="24"/>
          <w:lang w:eastAsia="es-ES"/>
        </w:rPr>
        <w:t>.- El gasto se aplicará al Código</w:t>
      </w:r>
      <w:r w:rsidRPr="00EE2889">
        <w:rPr>
          <w:rFonts w:eastAsia="Times New Roman"/>
          <w:b/>
          <w:szCs w:val="24"/>
          <w:lang w:eastAsia="es-ES"/>
        </w:rPr>
        <w:t xml:space="preserve"> 51101 </w:t>
      </w:r>
      <w:r w:rsidRPr="00EE2889">
        <w:rPr>
          <w:rFonts w:eastAsia="Times New Roman"/>
          <w:szCs w:val="24"/>
          <w:lang w:eastAsia="es-ES"/>
        </w:rPr>
        <w:t>de la 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71F1AEF7" w14:textId="77777777" w:rsidR="008752B9" w:rsidRDefault="008752B9" w:rsidP="008752B9">
      <w:pPr>
        <w:spacing w:after="0" w:line="240" w:lineRule="auto"/>
        <w:jc w:val="both"/>
        <w:rPr>
          <w:rFonts w:eastAsia="Times New Roman"/>
          <w:b/>
          <w:szCs w:val="24"/>
          <w:lang w:eastAsia="es-ES"/>
        </w:rPr>
      </w:pPr>
    </w:p>
    <w:p w14:paraId="5FD233B6" w14:textId="77777777" w:rsidR="008752B9" w:rsidRPr="00EE2889" w:rsidRDefault="008752B9" w:rsidP="008752B9">
      <w:pPr>
        <w:spacing w:after="0" w:line="240" w:lineRule="auto"/>
        <w:jc w:val="both"/>
        <w:rPr>
          <w:rFonts w:eastAsia="Times New Roman"/>
          <w:szCs w:val="24"/>
          <w:lang w:eastAsia="es-ES"/>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TREINTA Y SIETE</w:t>
      </w:r>
      <w:r w:rsidRPr="00EE2889">
        <w:rPr>
          <w:rFonts w:eastAsia="Times New Roman"/>
          <w:b/>
          <w:szCs w:val="24"/>
          <w:u w:val="single"/>
          <w:lang w:val="es-ES" w:eastAsia="es-ES"/>
        </w:rPr>
        <w:t>:</w:t>
      </w:r>
      <w:r w:rsidRPr="00EE2889">
        <w:rPr>
          <w:rFonts w:eastAsia="Times New Roman"/>
          <w:szCs w:val="24"/>
          <w:lang w:val="es-ES" w:eastAsia="es-ES"/>
        </w:rPr>
        <w:tab/>
      </w:r>
    </w:p>
    <w:p w14:paraId="1E16C23C" w14:textId="77777777" w:rsidR="008752B9" w:rsidRDefault="008752B9" w:rsidP="008752B9">
      <w:pPr>
        <w:spacing w:after="0" w:line="240" w:lineRule="auto"/>
        <w:jc w:val="both"/>
        <w:rPr>
          <w:rFonts w:eastAsia="Times New Roman"/>
          <w:b/>
          <w:szCs w:val="24"/>
          <w:lang w:eastAsia="es-ES"/>
        </w:rPr>
      </w:pPr>
      <w:r w:rsidRPr="00EE28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E2889">
        <w:rPr>
          <w:rFonts w:eastAsia="Times New Roman"/>
          <w:b/>
          <w:szCs w:val="24"/>
          <w:lang w:eastAsia="es-ES"/>
        </w:rPr>
        <w:t>ES CONFORME</w:t>
      </w:r>
      <w:r w:rsidRPr="00EE2889">
        <w:rPr>
          <w:rFonts w:eastAsia="Times New Roman"/>
          <w:szCs w:val="24"/>
          <w:lang w:eastAsia="es-ES"/>
        </w:rPr>
        <w:t xml:space="preserve"> del </w:t>
      </w:r>
      <w:proofErr w:type="gramStart"/>
      <w:r w:rsidRPr="00EE2889">
        <w:rPr>
          <w:rFonts w:eastAsia="Times New Roman"/>
          <w:szCs w:val="24"/>
          <w:lang w:eastAsia="es-ES"/>
        </w:rPr>
        <w:t>Jefe</w:t>
      </w:r>
      <w:proofErr w:type="gramEnd"/>
      <w:r w:rsidRPr="00EE2889">
        <w:rPr>
          <w:rFonts w:eastAsia="Times New Roman"/>
          <w:szCs w:val="24"/>
          <w:lang w:eastAsia="es-ES"/>
        </w:rPr>
        <w:t xml:space="preserve"> de la respectiva dependencia; </w:t>
      </w:r>
      <w:r w:rsidRPr="00EE2889">
        <w:rPr>
          <w:rFonts w:eastAsia="Times New Roman"/>
          <w:b/>
          <w:szCs w:val="24"/>
          <w:lang w:eastAsia="es-ES"/>
        </w:rPr>
        <w:t>ACUERDA</w:t>
      </w:r>
      <w:r w:rsidRPr="00EE2889">
        <w:rPr>
          <w:rFonts w:eastAsia="Times New Roman"/>
          <w:szCs w:val="24"/>
          <w:lang w:eastAsia="es-ES"/>
        </w:rPr>
        <w:t xml:space="preserve">: conceder licencia con goce de sueldo, comprendidos del día </w:t>
      </w:r>
      <w:r>
        <w:rPr>
          <w:rFonts w:eastAsia="Times New Roman"/>
          <w:b/>
          <w:szCs w:val="24"/>
          <w:lang w:eastAsia="es-ES"/>
        </w:rPr>
        <w:t xml:space="preserve">cuatro al diecisiete de Agosto </w:t>
      </w:r>
      <w:r w:rsidRPr="00EE2889">
        <w:rPr>
          <w:rFonts w:eastAsia="Times New Roman"/>
          <w:b/>
          <w:szCs w:val="24"/>
          <w:lang w:eastAsia="es-ES"/>
        </w:rPr>
        <w:t>del año dos mil veinte</w:t>
      </w:r>
      <w:r w:rsidRPr="00EE2889">
        <w:rPr>
          <w:rFonts w:eastAsia="Times New Roman"/>
          <w:szCs w:val="24"/>
          <w:lang w:eastAsia="es-ES"/>
        </w:rPr>
        <w:t xml:space="preserve">; al señor: </w:t>
      </w:r>
      <w:r>
        <w:rPr>
          <w:rFonts w:eastAsia="Times New Roman"/>
          <w:b/>
          <w:szCs w:val="24"/>
          <w:lang w:eastAsia="es-ES"/>
        </w:rPr>
        <w:t>EDWIN OMAR PERAZA MEJIA</w:t>
      </w:r>
      <w:r w:rsidRPr="00EE2889">
        <w:rPr>
          <w:rFonts w:eastAsia="Times New Roman"/>
          <w:b/>
          <w:szCs w:val="24"/>
          <w:lang w:eastAsia="es-ES"/>
        </w:rPr>
        <w:t xml:space="preserve">; </w:t>
      </w:r>
      <w:r>
        <w:rPr>
          <w:rFonts w:eastAsia="Times New Roman"/>
          <w:b/>
          <w:szCs w:val="24"/>
          <w:lang w:eastAsia="es-ES"/>
        </w:rPr>
        <w:t xml:space="preserve">Aux. de </w:t>
      </w:r>
      <w:proofErr w:type="spellStart"/>
      <w:r>
        <w:rPr>
          <w:rFonts w:eastAsia="Times New Roman"/>
          <w:b/>
          <w:szCs w:val="24"/>
          <w:lang w:eastAsia="es-ES"/>
        </w:rPr>
        <w:t>Mecanica</w:t>
      </w:r>
      <w:proofErr w:type="spellEnd"/>
      <w:r>
        <w:rPr>
          <w:rFonts w:eastAsia="Times New Roman"/>
          <w:b/>
          <w:szCs w:val="24"/>
          <w:lang w:eastAsia="es-ES"/>
        </w:rPr>
        <w:t>, plantel de maquinaria y equipo</w:t>
      </w:r>
      <w:r w:rsidRPr="00EE2889">
        <w:rPr>
          <w:rFonts w:eastAsia="Times New Roman"/>
          <w:b/>
          <w:szCs w:val="24"/>
          <w:lang w:eastAsia="es-ES"/>
        </w:rPr>
        <w:t xml:space="preserve">, </w:t>
      </w:r>
      <w:r w:rsidRPr="00EE2889">
        <w:rPr>
          <w:rFonts w:eastAsia="Times New Roman"/>
          <w:szCs w:val="24"/>
          <w:lang w:eastAsia="es-ES"/>
        </w:rPr>
        <w:t xml:space="preserve">por motivo de </w:t>
      </w:r>
      <w:r>
        <w:rPr>
          <w:rFonts w:eastAsia="Times New Roman"/>
          <w:b/>
          <w:szCs w:val="24"/>
          <w:lang w:eastAsia="es-ES"/>
        </w:rPr>
        <w:t>Enfermedad Común (INICIAL</w:t>
      </w:r>
      <w:r w:rsidRPr="00EE2889">
        <w:rPr>
          <w:rFonts w:eastAsia="Times New Roman"/>
          <w:b/>
          <w:szCs w:val="24"/>
          <w:lang w:eastAsia="es-ES"/>
        </w:rPr>
        <w:t xml:space="preserve">)  </w:t>
      </w:r>
      <w:r w:rsidRPr="00EE2889">
        <w:rPr>
          <w:rFonts w:eastAsia="Times New Roman"/>
          <w:szCs w:val="24"/>
          <w:lang w:eastAsia="es-ES"/>
        </w:rPr>
        <w:t xml:space="preserve">con constancia de incapacidad; expedida por el Instituto Salvadoreño del Seguro Social </w:t>
      </w:r>
      <w:r w:rsidRPr="00EE2889">
        <w:rPr>
          <w:rFonts w:eastAsia="Times New Roman"/>
          <w:b/>
          <w:szCs w:val="24"/>
          <w:lang w:eastAsia="es-ES"/>
        </w:rPr>
        <w:t xml:space="preserve">(I.S.S.S) </w:t>
      </w:r>
      <w:r w:rsidRPr="00EE2889">
        <w:rPr>
          <w:rFonts w:eastAsia="Times New Roman"/>
          <w:szCs w:val="24"/>
          <w:lang w:eastAsia="es-ES"/>
        </w:rPr>
        <w:t xml:space="preserve">con un período de incapacidad de </w:t>
      </w:r>
      <w:r>
        <w:rPr>
          <w:rFonts w:eastAsia="Times New Roman"/>
          <w:b/>
          <w:szCs w:val="24"/>
          <w:lang w:eastAsia="es-ES"/>
        </w:rPr>
        <w:t xml:space="preserve">14 </w:t>
      </w:r>
      <w:r w:rsidRPr="00EE2889">
        <w:rPr>
          <w:rFonts w:eastAsia="Times New Roman"/>
          <w:b/>
          <w:szCs w:val="24"/>
          <w:lang w:eastAsia="es-ES"/>
        </w:rPr>
        <w:t>días</w:t>
      </w:r>
      <w:r w:rsidRPr="00EE2889">
        <w:rPr>
          <w:rFonts w:eastAsia="Times New Roman"/>
          <w:szCs w:val="24"/>
          <w:lang w:eastAsia="es-ES"/>
        </w:rPr>
        <w:t xml:space="preserve">, de los cuales solo se cancelará </w:t>
      </w:r>
      <w:r w:rsidRPr="00EE2889">
        <w:rPr>
          <w:rFonts w:eastAsia="Times New Roman"/>
          <w:b/>
          <w:szCs w:val="24"/>
          <w:lang w:eastAsia="es-ES"/>
        </w:rPr>
        <w:t>el 25%</w:t>
      </w:r>
      <w:r w:rsidRPr="00EE2889">
        <w:rPr>
          <w:rFonts w:eastAsia="Times New Roman"/>
          <w:szCs w:val="24"/>
          <w:lang w:eastAsia="es-ES"/>
        </w:rPr>
        <w:t xml:space="preserve"> Por lo tanto, devengará la cantidad de </w:t>
      </w:r>
      <w:r>
        <w:rPr>
          <w:rFonts w:eastAsia="Times New Roman"/>
          <w:b/>
          <w:szCs w:val="24"/>
          <w:lang w:eastAsia="es-ES"/>
        </w:rPr>
        <w:t>TREINTA Y UNO 05</w:t>
      </w:r>
      <w:r w:rsidRPr="00EE2889">
        <w:rPr>
          <w:rFonts w:eastAsia="Times New Roman"/>
          <w:b/>
          <w:szCs w:val="24"/>
          <w:lang w:eastAsia="es-ES"/>
        </w:rPr>
        <w:t>/100 DÓLARES DE LOS ESTADOS UNIDOS DE AMÉRICA  ($</w:t>
      </w:r>
      <w:r>
        <w:rPr>
          <w:rFonts w:eastAsia="Times New Roman"/>
          <w:b/>
          <w:szCs w:val="24"/>
          <w:lang w:eastAsia="es-ES"/>
        </w:rPr>
        <w:t>31.05</w:t>
      </w:r>
      <w:r w:rsidRPr="00EE2889">
        <w:rPr>
          <w:rFonts w:eastAsia="Times New Roman"/>
          <w:b/>
          <w:szCs w:val="24"/>
          <w:lang w:eastAsia="es-ES"/>
        </w:rPr>
        <w:t>)</w:t>
      </w:r>
      <w:r w:rsidRPr="00EE2889">
        <w:rPr>
          <w:rFonts w:eastAsia="Times New Roman"/>
          <w:szCs w:val="24"/>
          <w:lang w:eastAsia="es-ES"/>
        </w:rPr>
        <w:t>.- El gasto se aplicará al Código</w:t>
      </w:r>
      <w:r w:rsidRPr="00EE2889">
        <w:rPr>
          <w:rFonts w:eastAsia="Times New Roman"/>
          <w:b/>
          <w:szCs w:val="24"/>
          <w:lang w:eastAsia="es-ES"/>
        </w:rPr>
        <w:t xml:space="preserve"> 51101 </w:t>
      </w:r>
      <w:r w:rsidRPr="00EE2889">
        <w:rPr>
          <w:rFonts w:eastAsia="Times New Roman"/>
          <w:szCs w:val="24"/>
          <w:lang w:eastAsia="es-ES"/>
        </w:rPr>
        <w:t>de la línea</w:t>
      </w:r>
      <w:r w:rsidRPr="00EE2889">
        <w:rPr>
          <w:rFonts w:eastAsia="Times New Roman"/>
          <w:b/>
          <w:szCs w:val="24"/>
          <w:lang w:eastAsia="es-ES"/>
        </w:rPr>
        <w:t xml:space="preserve"> 0101</w:t>
      </w:r>
      <w:r w:rsidRPr="00EE2889">
        <w:rPr>
          <w:rFonts w:eastAsia="Times New Roman"/>
          <w:szCs w:val="24"/>
          <w:lang w:eastAsia="es-ES"/>
        </w:rPr>
        <w:t xml:space="preserve">, del Presupuesto Municipal vigente, autorizando a Tesorería a efectuar los pagos correspondientes.- </w:t>
      </w:r>
      <w:r w:rsidRPr="00EE2889">
        <w:rPr>
          <w:rFonts w:eastAsia="Times New Roman"/>
          <w:b/>
          <w:szCs w:val="24"/>
          <w:lang w:eastAsia="es-ES"/>
        </w:rPr>
        <w:t>COMUNIQUESE.-</w:t>
      </w:r>
    </w:p>
    <w:p w14:paraId="6A262799" w14:textId="77777777" w:rsidR="008752B9" w:rsidRDefault="008752B9" w:rsidP="008752B9">
      <w:pPr>
        <w:spacing w:after="0" w:line="240" w:lineRule="auto"/>
        <w:jc w:val="both"/>
        <w:rPr>
          <w:rFonts w:eastAsia="Times New Roman"/>
          <w:b/>
          <w:szCs w:val="24"/>
          <w:lang w:eastAsia="es-ES"/>
        </w:rPr>
      </w:pPr>
    </w:p>
    <w:p w14:paraId="54CA1470"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TREINTA Y OCHO</w:t>
      </w:r>
      <w:r w:rsidRPr="007806BC">
        <w:rPr>
          <w:rFonts w:eastAsia="Times New Roman"/>
          <w:b/>
          <w:szCs w:val="24"/>
          <w:u w:val="single"/>
          <w:lang w:val="es-ES" w:eastAsia="es-ES"/>
        </w:rPr>
        <w:t>:</w:t>
      </w:r>
      <w:r w:rsidRPr="007806BC">
        <w:rPr>
          <w:rFonts w:eastAsia="Times New Roman"/>
          <w:szCs w:val="24"/>
          <w:lang w:val="es-ES" w:eastAsia="es-ES"/>
        </w:rPr>
        <w:tab/>
      </w:r>
    </w:p>
    <w:p w14:paraId="677EF031"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uno al siete de Septiembre</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JOSE RAFAEL FLORES GOMEZ</w:t>
      </w:r>
      <w:r w:rsidRPr="007806BC">
        <w:rPr>
          <w:rFonts w:eastAsia="Times New Roman"/>
          <w:b/>
          <w:szCs w:val="24"/>
          <w:lang w:eastAsia="es-ES"/>
        </w:rPr>
        <w:t xml:space="preserve">; </w:t>
      </w:r>
      <w:r>
        <w:rPr>
          <w:rFonts w:eastAsia="Times New Roman"/>
          <w:b/>
          <w:szCs w:val="24"/>
          <w:lang w:eastAsia="es-ES"/>
        </w:rPr>
        <w:t>Mozo, Mantenimiento de Bienes Municipales</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7</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VEINTISIETE 06</w:t>
      </w:r>
      <w:r w:rsidRPr="007806BC">
        <w:rPr>
          <w:rFonts w:eastAsia="Times New Roman"/>
          <w:b/>
          <w:szCs w:val="24"/>
          <w:lang w:eastAsia="es-ES"/>
        </w:rPr>
        <w:t>/100 DÓLARES DE LOS ESTADOS UNIDOS DE AMÉRICA  ($</w:t>
      </w:r>
      <w:r>
        <w:rPr>
          <w:rFonts w:eastAsia="Times New Roman"/>
          <w:b/>
          <w:szCs w:val="24"/>
          <w:lang w:eastAsia="es-ES"/>
        </w:rPr>
        <w:t>27.06</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0BD16A09" w14:textId="77777777" w:rsidR="008752B9" w:rsidRDefault="008752B9" w:rsidP="008752B9">
      <w:pPr>
        <w:spacing w:after="0" w:line="240" w:lineRule="auto"/>
        <w:jc w:val="both"/>
      </w:pPr>
    </w:p>
    <w:p w14:paraId="7BDD93C3"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TREINTA Y NUEVE</w:t>
      </w:r>
      <w:r w:rsidRPr="007806BC">
        <w:rPr>
          <w:rFonts w:eastAsia="Times New Roman"/>
          <w:b/>
          <w:szCs w:val="24"/>
          <w:u w:val="single"/>
          <w:lang w:val="es-ES" w:eastAsia="es-ES"/>
        </w:rPr>
        <w:t>:</w:t>
      </w:r>
      <w:r w:rsidRPr="007806BC">
        <w:rPr>
          <w:rFonts w:eastAsia="Times New Roman"/>
          <w:szCs w:val="24"/>
          <w:lang w:val="es-ES" w:eastAsia="es-ES"/>
        </w:rPr>
        <w:tab/>
      </w:r>
    </w:p>
    <w:p w14:paraId="7E7A9E64"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treinta y uno de Julio al trece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CRISTIAN ULICES DOMINGUEZ FUNES</w:t>
      </w:r>
      <w:r w:rsidRPr="007806BC">
        <w:rPr>
          <w:rFonts w:eastAsia="Times New Roman"/>
          <w:b/>
          <w:szCs w:val="24"/>
          <w:lang w:eastAsia="es-ES"/>
        </w:rPr>
        <w:t xml:space="preserve">; </w:t>
      </w:r>
      <w:r>
        <w:rPr>
          <w:rFonts w:eastAsia="Times New Roman"/>
          <w:b/>
          <w:szCs w:val="24"/>
          <w:lang w:eastAsia="es-ES"/>
        </w:rPr>
        <w:t xml:space="preserve">Asistente, </w:t>
      </w:r>
      <w:proofErr w:type="spellStart"/>
      <w:r>
        <w:rPr>
          <w:rFonts w:eastAsia="Times New Roman"/>
          <w:b/>
          <w:szCs w:val="24"/>
          <w:lang w:eastAsia="es-ES"/>
        </w:rPr>
        <w:t>Administracion</w:t>
      </w:r>
      <w:proofErr w:type="spellEnd"/>
      <w:r>
        <w:rPr>
          <w:rFonts w:eastAsia="Times New Roman"/>
          <w:b/>
          <w:szCs w:val="24"/>
          <w:lang w:eastAsia="es-ES"/>
        </w:rPr>
        <w:t xml:space="preserve"> Tributaria Municipal</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14</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CUARENTA Y CUATRO 36</w:t>
      </w:r>
      <w:r w:rsidRPr="007806BC">
        <w:rPr>
          <w:rFonts w:eastAsia="Times New Roman"/>
          <w:b/>
          <w:szCs w:val="24"/>
          <w:lang w:eastAsia="es-ES"/>
        </w:rPr>
        <w:t>/100 DÓLARES DE LOS ESTADOS UNIDOS DE AMÉRICA  ($</w:t>
      </w:r>
      <w:r>
        <w:rPr>
          <w:rFonts w:eastAsia="Times New Roman"/>
          <w:b/>
          <w:szCs w:val="24"/>
          <w:lang w:eastAsia="es-ES"/>
        </w:rPr>
        <w:t>44.36</w:t>
      </w:r>
      <w:r w:rsidRPr="007806BC">
        <w:rPr>
          <w:rFonts w:eastAsia="Times New Roman"/>
          <w:b/>
          <w:szCs w:val="24"/>
          <w:lang w:eastAsia="es-ES"/>
        </w:rPr>
        <w:t>)</w:t>
      </w:r>
      <w:r w:rsidRPr="007806BC">
        <w:rPr>
          <w:rFonts w:eastAsia="Times New Roman"/>
          <w:szCs w:val="24"/>
          <w:lang w:eastAsia="es-ES"/>
        </w:rPr>
        <w:t xml:space="preserve">.- </w:t>
      </w:r>
      <w:r w:rsidRPr="007806BC">
        <w:rPr>
          <w:rFonts w:eastAsia="Times New Roman"/>
          <w:szCs w:val="24"/>
          <w:lang w:eastAsia="es-ES"/>
        </w:rPr>
        <w:lastRenderedPageBreak/>
        <w:t>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411B5A97" w14:textId="77777777" w:rsidR="008752B9" w:rsidRDefault="008752B9" w:rsidP="008752B9">
      <w:pPr>
        <w:spacing w:after="0" w:line="240" w:lineRule="auto"/>
        <w:jc w:val="both"/>
      </w:pPr>
    </w:p>
    <w:p w14:paraId="516F1ADC"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CUARENTA</w:t>
      </w:r>
      <w:r w:rsidRPr="007806BC">
        <w:rPr>
          <w:rFonts w:eastAsia="Times New Roman"/>
          <w:b/>
          <w:szCs w:val="24"/>
          <w:u w:val="single"/>
          <w:lang w:val="es-ES" w:eastAsia="es-ES"/>
        </w:rPr>
        <w:t>:</w:t>
      </w:r>
      <w:r w:rsidRPr="007806BC">
        <w:rPr>
          <w:rFonts w:eastAsia="Times New Roman"/>
          <w:szCs w:val="24"/>
          <w:lang w:val="es-ES" w:eastAsia="es-ES"/>
        </w:rPr>
        <w:tab/>
      </w:r>
    </w:p>
    <w:p w14:paraId="2E66591E"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diecisiete al treinta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PRUDENCIO LADINO RAMOS</w:t>
      </w:r>
      <w:r w:rsidRPr="007806BC">
        <w:rPr>
          <w:rFonts w:eastAsia="Times New Roman"/>
          <w:b/>
          <w:szCs w:val="24"/>
          <w:lang w:eastAsia="es-ES"/>
        </w:rPr>
        <w:t xml:space="preserve">; </w:t>
      </w:r>
      <w:r>
        <w:rPr>
          <w:rFonts w:eastAsia="Times New Roman"/>
          <w:b/>
          <w:szCs w:val="24"/>
          <w:lang w:eastAsia="es-ES"/>
        </w:rPr>
        <w:t>Albañil, Mantenimiento de Bienes Municipales</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14</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CUARENTA Y UNO 25</w:t>
      </w:r>
      <w:r w:rsidRPr="007806BC">
        <w:rPr>
          <w:rFonts w:eastAsia="Times New Roman"/>
          <w:b/>
          <w:szCs w:val="24"/>
          <w:lang w:eastAsia="es-ES"/>
        </w:rPr>
        <w:t>/100 DÓLARES DE LOS ESTADOS UNIDOS DE AMÉRICA  ($</w:t>
      </w:r>
      <w:r>
        <w:rPr>
          <w:rFonts w:eastAsia="Times New Roman"/>
          <w:b/>
          <w:szCs w:val="24"/>
          <w:lang w:eastAsia="es-ES"/>
        </w:rPr>
        <w:t>41.25</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27759CA8" w14:textId="77777777" w:rsidR="008752B9" w:rsidRDefault="008752B9" w:rsidP="008752B9">
      <w:pPr>
        <w:spacing w:after="0" w:line="240" w:lineRule="auto"/>
        <w:jc w:val="both"/>
        <w:rPr>
          <w:rFonts w:eastAsia="Times New Roman"/>
          <w:b/>
          <w:szCs w:val="24"/>
          <w:lang w:eastAsia="es-ES"/>
        </w:rPr>
      </w:pPr>
    </w:p>
    <w:p w14:paraId="66079AD1"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CUARENTA Y UNO</w:t>
      </w:r>
      <w:r w:rsidRPr="007806BC">
        <w:rPr>
          <w:rFonts w:eastAsia="Times New Roman"/>
          <w:b/>
          <w:szCs w:val="24"/>
          <w:u w:val="single"/>
          <w:lang w:val="es-ES" w:eastAsia="es-ES"/>
        </w:rPr>
        <w:t>:</w:t>
      </w:r>
      <w:r w:rsidRPr="007806BC">
        <w:rPr>
          <w:rFonts w:eastAsia="Times New Roman"/>
          <w:szCs w:val="24"/>
          <w:lang w:val="es-ES" w:eastAsia="es-ES"/>
        </w:rPr>
        <w:tab/>
      </w:r>
    </w:p>
    <w:p w14:paraId="4CCB3032"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veintisiete de Agosto al nueve de Septiembre</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SILAS SANABRIA MARTINEZ</w:t>
      </w:r>
      <w:r w:rsidRPr="007806BC">
        <w:rPr>
          <w:rFonts w:eastAsia="Times New Roman"/>
          <w:b/>
          <w:szCs w:val="24"/>
          <w:lang w:eastAsia="es-ES"/>
        </w:rPr>
        <w:t xml:space="preserve">; </w:t>
      </w:r>
      <w:r>
        <w:rPr>
          <w:rFonts w:eastAsia="Times New Roman"/>
          <w:b/>
          <w:szCs w:val="24"/>
          <w:lang w:eastAsia="es-ES"/>
        </w:rPr>
        <w:t>Mozo, Mercados</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 xml:space="preserve">Enfermedad </w:t>
      </w:r>
      <w:proofErr w:type="spellStart"/>
      <w:r w:rsidRPr="007806BC">
        <w:rPr>
          <w:rFonts w:eastAsia="Times New Roman"/>
          <w:b/>
          <w:szCs w:val="24"/>
          <w:lang w:eastAsia="es-ES"/>
        </w:rPr>
        <w:t>Comun</w:t>
      </w:r>
      <w:proofErr w:type="spellEnd"/>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14</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TREINTA Y CUATRO 18</w:t>
      </w:r>
      <w:r w:rsidRPr="007806BC">
        <w:rPr>
          <w:rFonts w:eastAsia="Times New Roman"/>
          <w:b/>
          <w:szCs w:val="24"/>
          <w:lang w:eastAsia="es-ES"/>
        </w:rPr>
        <w:t>/100 DÓLARES DE LOS ESTADOS UNIDOS DE AMÉRICA  ($</w:t>
      </w:r>
      <w:r>
        <w:rPr>
          <w:rFonts w:eastAsia="Times New Roman"/>
          <w:b/>
          <w:szCs w:val="24"/>
          <w:lang w:eastAsia="es-ES"/>
        </w:rPr>
        <w:t>34.18</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2A04DA10" w14:textId="77777777" w:rsidR="008752B9" w:rsidRDefault="008752B9" w:rsidP="008752B9">
      <w:pPr>
        <w:spacing w:after="0" w:line="240" w:lineRule="auto"/>
        <w:jc w:val="both"/>
        <w:rPr>
          <w:rFonts w:eastAsia="Times New Roman"/>
          <w:b/>
          <w:szCs w:val="24"/>
          <w:lang w:eastAsia="es-ES"/>
        </w:rPr>
      </w:pPr>
    </w:p>
    <w:p w14:paraId="172E60DF" w14:textId="77777777" w:rsidR="008752B9" w:rsidRPr="009524DC" w:rsidRDefault="008752B9" w:rsidP="008752B9">
      <w:pPr>
        <w:spacing w:after="0" w:line="240" w:lineRule="auto"/>
        <w:jc w:val="both"/>
        <w:rPr>
          <w:szCs w:val="24"/>
        </w:rPr>
      </w:pPr>
      <w:r w:rsidRPr="009524DC">
        <w:rPr>
          <w:rFonts w:eastAsia="Times New Roman"/>
          <w:b/>
          <w:szCs w:val="24"/>
          <w:u w:val="single"/>
          <w:lang w:val="es-ES" w:eastAsia="es-ES"/>
        </w:rPr>
        <w:t>ACUERDO NÚMERO</w:t>
      </w:r>
      <w:r>
        <w:rPr>
          <w:rFonts w:eastAsia="Times New Roman"/>
          <w:b/>
          <w:szCs w:val="24"/>
          <w:u w:val="single"/>
          <w:lang w:val="es-ES" w:eastAsia="es-ES"/>
        </w:rPr>
        <w:t xml:space="preserve"> CUARENTA Y DOS</w:t>
      </w:r>
      <w:r w:rsidRPr="009524DC">
        <w:rPr>
          <w:rFonts w:eastAsia="Times New Roman"/>
          <w:b/>
          <w:szCs w:val="24"/>
          <w:u w:val="single"/>
          <w:lang w:val="es-ES" w:eastAsia="es-ES"/>
        </w:rPr>
        <w:t>:</w:t>
      </w:r>
    </w:p>
    <w:p w14:paraId="6947024E" w14:textId="77777777" w:rsidR="008752B9" w:rsidRDefault="008752B9" w:rsidP="008752B9">
      <w:pPr>
        <w:spacing w:after="0" w:line="240" w:lineRule="auto"/>
        <w:jc w:val="both"/>
        <w:rPr>
          <w:rFonts w:eastAsia="Calibri"/>
          <w:b/>
          <w:szCs w:val="24"/>
        </w:rPr>
      </w:pPr>
      <w:r w:rsidRPr="009524DC">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9524DC">
        <w:rPr>
          <w:rFonts w:eastAsia="Calibri"/>
          <w:b/>
          <w:szCs w:val="24"/>
        </w:rPr>
        <w:t>ES CONFORME</w:t>
      </w:r>
      <w:r w:rsidRPr="009524DC">
        <w:rPr>
          <w:rFonts w:eastAsia="Calibri"/>
          <w:szCs w:val="24"/>
        </w:rPr>
        <w:t xml:space="preserve"> del Jefe de la respectiva dependencia; </w:t>
      </w:r>
      <w:r w:rsidRPr="009524DC">
        <w:rPr>
          <w:rFonts w:eastAsia="Calibri"/>
          <w:b/>
          <w:szCs w:val="24"/>
        </w:rPr>
        <w:t>ACUERDA</w:t>
      </w:r>
      <w:r w:rsidRPr="009524DC">
        <w:rPr>
          <w:rFonts w:eastAsia="Calibri"/>
          <w:szCs w:val="24"/>
        </w:rPr>
        <w:t xml:space="preserve">: conceder licencia con goce de sueldo, comprendidos del día </w:t>
      </w:r>
      <w:r>
        <w:rPr>
          <w:rFonts w:eastAsia="Times New Roman"/>
          <w:b/>
          <w:szCs w:val="24"/>
          <w:lang w:eastAsia="es-ES"/>
        </w:rPr>
        <w:t>nueve de Agosto al siete de Octubre</w:t>
      </w:r>
      <w:r w:rsidRPr="009524DC">
        <w:rPr>
          <w:rFonts w:eastAsia="Times New Roman"/>
          <w:b/>
          <w:szCs w:val="24"/>
          <w:lang w:eastAsia="es-ES"/>
        </w:rPr>
        <w:t xml:space="preserve"> del año dos mil veinte</w:t>
      </w:r>
      <w:r w:rsidRPr="009524DC">
        <w:rPr>
          <w:rFonts w:eastAsia="Calibri"/>
          <w:szCs w:val="24"/>
        </w:rPr>
        <w:t>; al señor:</w:t>
      </w:r>
      <w:r w:rsidRPr="009524DC">
        <w:rPr>
          <w:rFonts w:eastAsia="Calibri"/>
          <w:b/>
          <w:szCs w:val="24"/>
        </w:rPr>
        <w:t xml:space="preserve"> </w:t>
      </w:r>
      <w:r>
        <w:rPr>
          <w:rFonts w:eastAsia="Times New Roman"/>
          <w:b/>
          <w:szCs w:val="24"/>
          <w:lang w:eastAsia="es-ES"/>
        </w:rPr>
        <w:t>CARLOS ALFREDO MARTINEZ PINEDA</w:t>
      </w:r>
      <w:r w:rsidRPr="009524DC">
        <w:rPr>
          <w:rFonts w:eastAsia="Calibri"/>
          <w:b/>
          <w:szCs w:val="24"/>
        </w:rPr>
        <w:t xml:space="preserve">; </w:t>
      </w:r>
      <w:r w:rsidRPr="009524DC">
        <w:rPr>
          <w:rFonts w:eastAsia="Calibri"/>
          <w:szCs w:val="24"/>
        </w:rPr>
        <w:t xml:space="preserve">Auxiliar de Albañil, del proyecto 17006 denominado “Construcción de Planta de Tratamiento de Aguas Residuales del Municipio de Metapán” por motivo de </w:t>
      </w:r>
      <w:r w:rsidRPr="009524DC">
        <w:rPr>
          <w:rFonts w:eastAsia="Calibri"/>
          <w:b/>
          <w:szCs w:val="24"/>
        </w:rPr>
        <w:t xml:space="preserve">Enfermedad Común (INICIAL)  </w:t>
      </w:r>
      <w:r w:rsidRPr="009524DC">
        <w:rPr>
          <w:rFonts w:eastAsia="Calibri"/>
          <w:szCs w:val="24"/>
        </w:rPr>
        <w:t xml:space="preserve">con constancia de incapacidad; expedida por el Instituto Salvadoreño del Seguro Social </w:t>
      </w:r>
      <w:r w:rsidRPr="009524DC">
        <w:rPr>
          <w:rFonts w:eastAsia="Calibri"/>
          <w:b/>
          <w:szCs w:val="24"/>
        </w:rPr>
        <w:t xml:space="preserve">(I.S.S.S) </w:t>
      </w:r>
      <w:r w:rsidRPr="009524DC">
        <w:rPr>
          <w:rFonts w:eastAsia="Calibri"/>
          <w:szCs w:val="24"/>
        </w:rPr>
        <w:t xml:space="preserve">con un período de incapacidad de </w:t>
      </w:r>
      <w:r>
        <w:rPr>
          <w:rFonts w:eastAsia="Calibri"/>
          <w:b/>
          <w:szCs w:val="24"/>
        </w:rPr>
        <w:t>60</w:t>
      </w:r>
      <w:r w:rsidRPr="009524DC">
        <w:rPr>
          <w:rFonts w:eastAsia="Calibri"/>
          <w:b/>
          <w:szCs w:val="24"/>
        </w:rPr>
        <w:t xml:space="preserve"> días</w:t>
      </w:r>
      <w:r w:rsidRPr="009524DC">
        <w:rPr>
          <w:rFonts w:eastAsia="Calibri"/>
          <w:szCs w:val="24"/>
        </w:rPr>
        <w:t xml:space="preserve">, de los cuales solo se cancelará </w:t>
      </w:r>
      <w:r w:rsidRPr="009524DC">
        <w:rPr>
          <w:rFonts w:eastAsia="Calibri"/>
          <w:b/>
          <w:szCs w:val="24"/>
        </w:rPr>
        <w:t>el 25%</w:t>
      </w:r>
      <w:r w:rsidRPr="009524DC">
        <w:rPr>
          <w:rFonts w:eastAsia="Calibri"/>
          <w:szCs w:val="24"/>
        </w:rPr>
        <w:t xml:space="preserve"> por lo tanto devengará la cantidad de</w:t>
      </w:r>
      <w:r>
        <w:rPr>
          <w:rFonts w:eastAsia="Calibri"/>
          <w:b/>
          <w:szCs w:val="24"/>
        </w:rPr>
        <w:t xml:space="preserve"> CIENTO CUARENTA Y DOS</w:t>
      </w:r>
      <w:r w:rsidRPr="009524DC">
        <w:rPr>
          <w:rFonts w:eastAsia="Calibri"/>
          <w:b/>
          <w:szCs w:val="24"/>
        </w:rPr>
        <w:t xml:space="preserve"> 50/100 DÓLARES DE LOS ESTADOS UNIDOS DE AMÉRICA ($</w:t>
      </w:r>
      <w:r>
        <w:rPr>
          <w:rFonts w:eastAsia="Calibri"/>
          <w:b/>
          <w:szCs w:val="24"/>
        </w:rPr>
        <w:t>14</w:t>
      </w:r>
      <w:r w:rsidRPr="009524DC">
        <w:rPr>
          <w:rFonts w:eastAsia="Calibri"/>
          <w:b/>
          <w:szCs w:val="24"/>
        </w:rPr>
        <w:t xml:space="preserve">2.50) </w:t>
      </w:r>
      <w:r w:rsidRPr="009524DC">
        <w:rPr>
          <w:rFonts w:eastAsia="Calibri"/>
          <w:szCs w:val="24"/>
        </w:rPr>
        <w:t xml:space="preserve">el gasto se aplicará al código </w:t>
      </w:r>
      <w:proofErr w:type="spellStart"/>
      <w:r w:rsidRPr="009524DC">
        <w:rPr>
          <w:rFonts w:eastAsia="Calibri"/>
          <w:szCs w:val="24"/>
        </w:rPr>
        <w:t>N°</w:t>
      </w:r>
      <w:proofErr w:type="spellEnd"/>
      <w:r w:rsidRPr="009524DC">
        <w:rPr>
          <w:rFonts w:eastAsia="Calibri"/>
          <w:szCs w:val="24"/>
        </w:rPr>
        <w:t xml:space="preserve"> </w:t>
      </w:r>
      <w:r w:rsidRPr="009524DC">
        <w:rPr>
          <w:rFonts w:eastAsia="Calibri"/>
          <w:b/>
          <w:szCs w:val="24"/>
        </w:rPr>
        <w:t xml:space="preserve">51201 </w:t>
      </w:r>
      <w:r w:rsidRPr="009524DC">
        <w:rPr>
          <w:rFonts w:eastAsia="Calibri"/>
          <w:szCs w:val="24"/>
        </w:rPr>
        <w:t>de la línea</w:t>
      </w:r>
      <w:r w:rsidRPr="009524DC">
        <w:rPr>
          <w:rFonts w:eastAsia="Calibri"/>
          <w:b/>
          <w:szCs w:val="24"/>
        </w:rPr>
        <w:t xml:space="preserve"> 0302</w:t>
      </w:r>
      <w:r w:rsidRPr="009524DC">
        <w:rPr>
          <w:rFonts w:eastAsia="Calibri"/>
          <w:szCs w:val="24"/>
        </w:rPr>
        <w:t xml:space="preserve">, del Presupuesto del proyecto en mención, autorizando a Tesorería a efectuar el pago correspondiente de la cuenta </w:t>
      </w:r>
      <w:proofErr w:type="spellStart"/>
      <w:r w:rsidRPr="009524DC">
        <w:rPr>
          <w:rFonts w:eastAsia="Calibri"/>
          <w:szCs w:val="24"/>
        </w:rPr>
        <w:t>N°</w:t>
      </w:r>
      <w:proofErr w:type="spellEnd"/>
      <w:r w:rsidRPr="009524DC">
        <w:rPr>
          <w:rFonts w:eastAsia="Calibri"/>
          <w:szCs w:val="24"/>
        </w:rPr>
        <w:t xml:space="preserve"> 00500003879. </w:t>
      </w:r>
      <w:r w:rsidRPr="009524DC">
        <w:rPr>
          <w:rFonts w:eastAsia="Calibri"/>
          <w:b/>
          <w:szCs w:val="24"/>
        </w:rPr>
        <w:t>COMUNIQUESE.</w:t>
      </w:r>
    </w:p>
    <w:p w14:paraId="64306C7C" w14:textId="77777777" w:rsidR="008752B9" w:rsidRDefault="008752B9" w:rsidP="008752B9">
      <w:pPr>
        <w:spacing w:after="0" w:line="240" w:lineRule="auto"/>
        <w:jc w:val="both"/>
        <w:rPr>
          <w:rFonts w:eastAsia="Calibri"/>
          <w:b/>
          <w:szCs w:val="24"/>
        </w:rPr>
      </w:pPr>
    </w:p>
    <w:p w14:paraId="30BEBE72" w14:textId="77777777" w:rsidR="008752B9" w:rsidRPr="009524DC" w:rsidRDefault="008752B9" w:rsidP="008752B9">
      <w:pPr>
        <w:spacing w:after="0" w:line="240" w:lineRule="auto"/>
        <w:jc w:val="both"/>
        <w:rPr>
          <w:szCs w:val="24"/>
        </w:rPr>
      </w:pPr>
      <w:r w:rsidRPr="009524DC">
        <w:rPr>
          <w:rFonts w:eastAsia="Times New Roman"/>
          <w:b/>
          <w:szCs w:val="24"/>
          <w:u w:val="single"/>
          <w:lang w:val="es-ES" w:eastAsia="es-ES"/>
        </w:rPr>
        <w:t>ACUERDO NÚMERO</w:t>
      </w:r>
      <w:r>
        <w:rPr>
          <w:rFonts w:eastAsia="Times New Roman"/>
          <w:b/>
          <w:szCs w:val="24"/>
          <w:u w:val="single"/>
          <w:lang w:val="es-ES" w:eastAsia="es-ES"/>
        </w:rPr>
        <w:t xml:space="preserve"> CUARENTA Y TRES</w:t>
      </w:r>
      <w:r w:rsidRPr="009524DC">
        <w:rPr>
          <w:rFonts w:eastAsia="Times New Roman"/>
          <w:b/>
          <w:szCs w:val="24"/>
          <w:u w:val="single"/>
          <w:lang w:val="es-ES" w:eastAsia="es-ES"/>
        </w:rPr>
        <w:t>:</w:t>
      </w:r>
    </w:p>
    <w:p w14:paraId="209CD663" w14:textId="77777777" w:rsidR="008752B9" w:rsidRDefault="008752B9" w:rsidP="008752B9">
      <w:pPr>
        <w:spacing w:after="0" w:line="240" w:lineRule="auto"/>
        <w:jc w:val="both"/>
        <w:rPr>
          <w:rFonts w:eastAsia="Calibri"/>
          <w:b/>
          <w:szCs w:val="24"/>
        </w:rPr>
      </w:pPr>
      <w:r w:rsidRPr="009524DC">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9524DC">
        <w:rPr>
          <w:rFonts w:eastAsia="Calibri"/>
          <w:b/>
          <w:szCs w:val="24"/>
        </w:rPr>
        <w:t>ES CONFORME</w:t>
      </w:r>
      <w:r w:rsidRPr="009524DC">
        <w:rPr>
          <w:rFonts w:eastAsia="Calibri"/>
          <w:szCs w:val="24"/>
        </w:rPr>
        <w:t xml:space="preserve"> del Jefe de la respectiva dependencia; </w:t>
      </w:r>
      <w:r w:rsidRPr="009524DC">
        <w:rPr>
          <w:rFonts w:eastAsia="Calibri"/>
          <w:b/>
          <w:szCs w:val="24"/>
        </w:rPr>
        <w:t>ACUERDA</w:t>
      </w:r>
      <w:r w:rsidRPr="009524DC">
        <w:rPr>
          <w:rFonts w:eastAsia="Calibri"/>
          <w:szCs w:val="24"/>
        </w:rPr>
        <w:t xml:space="preserve">: conceder licencia con goce de sueldo, comprendidos del día </w:t>
      </w:r>
      <w:r>
        <w:rPr>
          <w:rFonts w:eastAsia="Times New Roman"/>
          <w:b/>
          <w:szCs w:val="24"/>
          <w:lang w:eastAsia="es-ES"/>
        </w:rPr>
        <w:t xml:space="preserve">diecisiete al </w:t>
      </w:r>
      <w:proofErr w:type="spellStart"/>
      <w:r>
        <w:rPr>
          <w:rFonts w:eastAsia="Times New Roman"/>
          <w:b/>
          <w:szCs w:val="24"/>
          <w:lang w:eastAsia="es-ES"/>
        </w:rPr>
        <w:t>veintitres</w:t>
      </w:r>
      <w:proofErr w:type="spellEnd"/>
      <w:r>
        <w:rPr>
          <w:rFonts w:eastAsia="Times New Roman"/>
          <w:b/>
          <w:szCs w:val="24"/>
          <w:lang w:eastAsia="es-ES"/>
        </w:rPr>
        <w:t xml:space="preserve"> de Agosto</w:t>
      </w:r>
      <w:r w:rsidRPr="009524DC">
        <w:rPr>
          <w:rFonts w:eastAsia="Times New Roman"/>
          <w:b/>
          <w:szCs w:val="24"/>
          <w:lang w:eastAsia="es-ES"/>
        </w:rPr>
        <w:t xml:space="preserve"> del año dos mil veinte</w:t>
      </w:r>
      <w:r w:rsidRPr="009524DC">
        <w:rPr>
          <w:rFonts w:eastAsia="Calibri"/>
          <w:szCs w:val="24"/>
        </w:rPr>
        <w:t>; al señor:</w:t>
      </w:r>
      <w:r w:rsidRPr="009524DC">
        <w:rPr>
          <w:rFonts w:eastAsia="Calibri"/>
          <w:b/>
          <w:szCs w:val="24"/>
        </w:rPr>
        <w:t xml:space="preserve"> </w:t>
      </w:r>
      <w:r>
        <w:rPr>
          <w:rFonts w:eastAsia="Times New Roman"/>
          <w:b/>
          <w:szCs w:val="24"/>
          <w:lang w:eastAsia="es-ES"/>
        </w:rPr>
        <w:t>JESUS ORLANDO LOPEZ RECINOS</w:t>
      </w:r>
      <w:r w:rsidRPr="009524DC">
        <w:rPr>
          <w:rFonts w:eastAsia="Calibri"/>
          <w:b/>
          <w:szCs w:val="24"/>
        </w:rPr>
        <w:t xml:space="preserve">; </w:t>
      </w:r>
      <w:r w:rsidRPr="009524DC">
        <w:rPr>
          <w:rFonts w:eastAsia="Calibri"/>
          <w:szCs w:val="24"/>
        </w:rPr>
        <w:t xml:space="preserve">Auxiliar de Albañil, del proyecto 17006 denominado “Construcción de Planta de Tratamiento de Aguas Residuales del Municipio de Metapán” por motivo de </w:t>
      </w:r>
      <w:r w:rsidRPr="009524DC">
        <w:rPr>
          <w:rFonts w:eastAsia="Calibri"/>
          <w:b/>
          <w:szCs w:val="24"/>
        </w:rPr>
        <w:t xml:space="preserve">Enfermedad Común (INICIAL)  </w:t>
      </w:r>
      <w:r w:rsidRPr="009524DC">
        <w:rPr>
          <w:rFonts w:eastAsia="Calibri"/>
          <w:szCs w:val="24"/>
        </w:rPr>
        <w:t xml:space="preserve">con constancia de incapacidad; expedida por el Instituto Salvadoreño del Seguro Social </w:t>
      </w:r>
      <w:r w:rsidRPr="009524DC">
        <w:rPr>
          <w:rFonts w:eastAsia="Calibri"/>
          <w:b/>
          <w:szCs w:val="24"/>
        </w:rPr>
        <w:t xml:space="preserve">(I.S.S.S) </w:t>
      </w:r>
      <w:r w:rsidRPr="009524DC">
        <w:rPr>
          <w:rFonts w:eastAsia="Calibri"/>
          <w:szCs w:val="24"/>
        </w:rPr>
        <w:t xml:space="preserve">con un período de incapacidad de </w:t>
      </w:r>
      <w:r>
        <w:rPr>
          <w:rFonts w:eastAsia="Calibri"/>
          <w:b/>
          <w:szCs w:val="24"/>
        </w:rPr>
        <w:t>07</w:t>
      </w:r>
      <w:r w:rsidRPr="009524DC">
        <w:rPr>
          <w:rFonts w:eastAsia="Calibri"/>
          <w:b/>
          <w:szCs w:val="24"/>
        </w:rPr>
        <w:t xml:space="preserve"> días</w:t>
      </w:r>
      <w:r w:rsidRPr="009524DC">
        <w:rPr>
          <w:rFonts w:eastAsia="Calibri"/>
          <w:szCs w:val="24"/>
        </w:rPr>
        <w:t xml:space="preserve">, de los cuales solo se </w:t>
      </w:r>
      <w:r w:rsidRPr="009524DC">
        <w:rPr>
          <w:rFonts w:eastAsia="Calibri"/>
          <w:szCs w:val="24"/>
        </w:rPr>
        <w:lastRenderedPageBreak/>
        <w:t xml:space="preserve">cancelará </w:t>
      </w:r>
      <w:r w:rsidRPr="009524DC">
        <w:rPr>
          <w:rFonts w:eastAsia="Calibri"/>
          <w:b/>
          <w:szCs w:val="24"/>
        </w:rPr>
        <w:t>el 25%</w:t>
      </w:r>
      <w:r w:rsidRPr="009524DC">
        <w:rPr>
          <w:rFonts w:eastAsia="Calibri"/>
          <w:szCs w:val="24"/>
        </w:rPr>
        <w:t xml:space="preserve"> por lo tanto devengará la cantidad de</w:t>
      </w:r>
      <w:r>
        <w:rPr>
          <w:rFonts w:eastAsia="Calibri"/>
          <w:b/>
          <w:szCs w:val="24"/>
        </w:rPr>
        <w:t xml:space="preserve"> DIEZ 0</w:t>
      </w:r>
      <w:r w:rsidRPr="009524DC">
        <w:rPr>
          <w:rFonts w:eastAsia="Calibri"/>
          <w:b/>
          <w:szCs w:val="24"/>
        </w:rPr>
        <w:t>0/100 DÓLARES DE LOS ESTADOS UNIDOS DE AMÉRICA ($</w:t>
      </w:r>
      <w:r>
        <w:rPr>
          <w:rFonts w:eastAsia="Calibri"/>
          <w:b/>
          <w:szCs w:val="24"/>
        </w:rPr>
        <w:t>10.0</w:t>
      </w:r>
      <w:r w:rsidRPr="009524DC">
        <w:rPr>
          <w:rFonts w:eastAsia="Calibri"/>
          <w:b/>
          <w:szCs w:val="24"/>
        </w:rPr>
        <w:t xml:space="preserve">0) </w:t>
      </w:r>
      <w:r w:rsidRPr="009524DC">
        <w:rPr>
          <w:rFonts w:eastAsia="Calibri"/>
          <w:szCs w:val="24"/>
        </w:rPr>
        <w:t xml:space="preserve">el gasto se aplicará al código </w:t>
      </w:r>
      <w:proofErr w:type="spellStart"/>
      <w:r w:rsidRPr="009524DC">
        <w:rPr>
          <w:rFonts w:eastAsia="Calibri"/>
          <w:szCs w:val="24"/>
        </w:rPr>
        <w:t>N°</w:t>
      </w:r>
      <w:proofErr w:type="spellEnd"/>
      <w:r w:rsidRPr="009524DC">
        <w:rPr>
          <w:rFonts w:eastAsia="Calibri"/>
          <w:szCs w:val="24"/>
        </w:rPr>
        <w:t xml:space="preserve"> </w:t>
      </w:r>
      <w:r w:rsidRPr="009524DC">
        <w:rPr>
          <w:rFonts w:eastAsia="Calibri"/>
          <w:b/>
          <w:szCs w:val="24"/>
        </w:rPr>
        <w:t xml:space="preserve">51201 </w:t>
      </w:r>
      <w:r w:rsidRPr="009524DC">
        <w:rPr>
          <w:rFonts w:eastAsia="Calibri"/>
          <w:szCs w:val="24"/>
        </w:rPr>
        <w:t>de la línea</w:t>
      </w:r>
      <w:r w:rsidRPr="009524DC">
        <w:rPr>
          <w:rFonts w:eastAsia="Calibri"/>
          <w:b/>
          <w:szCs w:val="24"/>
        </w:rPr>
        <w:t xml:space="preserve"> 0302</w:t>
      </w:r>
      <w:r w:rsidRPr="009524DC">
        <w:rPr>
          <w:rFonts w:eastAsia="Calibri"/>
          <w:szCs w:val="24"/>
        </w:rPr>
        <w:t xml:space="preserve">, del Presupuesto del proyecto en mención, autorizando a Tesorería a efectuar el pago correspondiente de la cuenta </w:t>
      </w:r>
      <w:proofErr w:type="spellStart"/>
      <w:r w:rsidRPr="009524DC">
        <w:rPr>
          <w:rFonts w:eastAsia="Calibri"/>
          <w:szCs w:val="24"/>
        </w:rPr>
        <w:t>N°</w:t>
      </w:r>
      <w:proofErr w:type="spellEnd"/>
      <w:r w:rsidRPr="009524DC">
        <w:rPr>
          <w:rFonts w:eastAsia="Calibri"/>
          <w:szCs w:val="24"/>
        </w:rPr>
        <w:t xml:space="preserve"> 00500003879. </w:t>
      </w:r>
      <w:r w:rsidRPr="009524DC">
        <w:rPr>
          <w:rFonts w:eastAsia="Calibri"/>
          <w:b/>
          <w:szCs w:val="24"/>
        </w:rPr>
        <w:t>COMUNIQUESE.</w:t>
      </w:r>
    </w:p>
    <w:p w14:paraId="3BD94591" w14:textId="77777777" w:rsidR="008752B9" w:rsidRDefault="008752B9" w:rsidP="008752B9">
      <w:pPr>
        <w:spacing w:after="0" w:line="240" w:lineRule="auto"/>
        <w:jc w:val="both"/>
        <w:rPr>
          <w:rFonts w:eastAsia="Calibri"/>
          <w:b/>
          <w:szCs w:val="24"/>
        </w:rPr>
      </w:pPr>
    </w:p>
    <w:p w14:paraId="194EAEF5" w14:textId="77777777" w:rsidR="008752B9" w:rsidRPr="009524DC" w:rsidRDefault="008752B9" w:rsidP="008752B9">
      <w:pPr>
        <w:spacing w:after="0" w:line="240" w:lineRule="auto"/>
        <w:jc w:val="both"/>
        <w:rPr>
          <w:szCs w:val="24"/>
        </w:rPr>
      </w:pPr>
      <w:r w:rsidRPr="009524DC">
        <w:rPr>
          <w:rFonts w:eastAsia="Times New Roman"/>
          <w:b/>
          <w:szCs w:val="24"/>
          <w:u w:val="single"/>
          <w:lang w:val="es-ES" w:eastAsia="es-ES"/>
        </w:rPr>
        <w:t>ACUERDO NÚMERO</w:t>
      </w:r>
      <w:r>
        <w:rPr>
          <w:rFonts w:eastAsia="Times New Roman"/>
          <w:b/>
          <w:szCs w:val="24"/>
          <w:u w:val="single"/>
          <w:lang w:val="es-ES" w:eastAsia="es-ES"/>
        </w:rPr>
        <w:t xml:space="preserve"> CUARENTA </w:t>
      </w:r>
      <w:proofErr w:type="gramStart"/>
      <w:r>
        <w:rPr>
          <w:rFonts w:eastAsia="Times New Roman"/>
          <w:b/>
          <w:szCs w:val="24"/>
          <w:u w:val="single"/>
          <w:lang w:val="es-ES" w:eastAsia="es-ES"/>
        </w:rPr>
        <w:t>Y  CUATRO</w:t>
      </w:r>
      <w:proofErr w:type="gramEnd"/>
      <w:r w:rsidRPr="009524DC">
        <w:rPr>
          <w:rFonts w:eastAsia="Times New Roman"/>
          <w:b/>
          <w:szCs w:val="24"/>
          <w:u w:val="single"/>
          <w:lang w:val="es-ES" w:eastAsia="es-ES"/>
        </w:rPr>
        <w:t>:</w:t>
      </w:r>
    </w:p>
    <w:p w14:paraId="7A9ABA54" w14:textId="77777777" w:rsidR="008752B9" w:rsidRDefault="008752B9" w:rsidP="008752B9">
      <w:pPr>
        <w:jc w:val="both"/>
        <w:rPr>
          <w:rFonts w:eastAsia="Calibri"/>
          <w:b/>
          <w:szCs w:val="24"/>
        </w:rPr>
      </w:pPr>
      <w:r w:rsidRPr="009524DC">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9524DC">
        <w:rPr>
          <w:rFonts w:eastAsia="Calibri"/>
          <w:b/>
          <w:szCs w:val="24"/>
        </w:rPr>
        <w:t>ES CONFORME</w:t>
      </w:r>
      <w:r w:rsidRPr="009524DC">
        <w:rPr>
          <w:rFonts w:eastAsia="Calibri"/>
          <w:szCs w:val="24"/>
        </w:rPr>
        <w:t xml:space="preserve"> del Jefe de la respectiva dependencia; </w:t>
      </w:r>
      <w:r w:rsidRPr="009524DC">
        <w:rPr>
          <w:rFonts w:eastAsia="Calibri"/>
          <w:b/>
          <w:szCs w:val="24"/>
        </w:rPr>
        <w:t>ACUERDA</w:t>
      </w:r>
      <w:r w:rsidRPr="009524DC">
        <w:rPr>
          <w:rFonts w:eastAsia="Calibri"/>
          <w:szCs w:val="24"/>
        </w:rPr>
        <w:t xml:space="preserve">: conceder licencia con goce de sueldo, comprendidos del día </w:t>
      </w:r>
      <w:r>
        <w:rPr>
          <w:rFonts w:eastAsia="Times New Roman"/>
          <w:b/>
          <w:szCs w:val="24"/>
          <w:lang w:eastAsia="es-ES"/>
        </w:rPr>
        <w:t>diecisiete al treinta de Agosto</w:t>
      </w:r>
      <w:r w:rsidRPr="009524DC">
        <w:rPr>
          <w:rFonts w:eastAsia="Times New Roman"/>
          <w:b/>
          <w:szCs w:val="24"/>
          <w:lang w:eastAsia="es-ES"/>
        </w:rPr>
        <w:t xml:space="preserve"> del año dos mil veinte</w:t>
      </w:r>
      <w:r w:rsidRPr="009524DC">
        <w:rPr>
          <w:rFonts w:eastAsia="Calibri"/>
          <w:szCs w:val="24"/>
        </w:rPr>
        <w:t>; al señor:</w:t>
      </w:r>
      <w:r w:rsidRPr="009524DC">
        <w:rPr>
          <w:rFonts w:eastAsia="Calibri"/>
          <w:b/>
          <w:szCs w:val="24"/>
        </w:rPr>
        <w:t xml:space="preserve"> </w:t>
      </w:r>
      <w:r>
        <w:rPr>
          <w:rFonts w:eastAsia="Times New Roman"/>
          <w:b/>
          <w:szCs w:val="24"/>
          <w:lang w:eastAsia="es-ES"/>
        </w:rPr>
        <w:t>HUMBERTO MARTINEZ DUARTE</w:t>
      </w:r>
      <w:r w:rsidRPr="009524DC">
        <w:rPr>
          <w:rFonts w:eastAsia="Calibri"/>
          <w:b/>
          <w:szCs w:val="24"/>
        </w:rPr>
        <w:t xml:space="preserve">; </w:t>
      </w:r>
      <w:r w:rsidRPr="009524DC">
        <w:rPr>
          <w:rFonts w:eastAsia="Calibri"/>
          <w:szCs w:val="24"/>
        </w:rPr>
        <w:t xml:space="preserve">Auxiliar de Albañil, del proyecto 17006 denominado “Construcción de Planta de Tratamiento de Aguas Residuales del Municipio de Metapán” por motivo de </w:t>
      </w:r>
      <w:r w:rsidRPr="009524DC">
        <w:rPr>
          <w:rFonts w:eastAsia="Calibri"/>
          <w:b/>
          <w:szCs w:val="24"/>
        </w:rPr>
        <w:t xml:space="preserve">Enfermedad Común (INICIAL)  </w:t>
      </w:r>
      <w:r w:rsidRPr="009524DC">
        <w:rPr>
          <w:rFonts w:eastAsia="Calibri"/>
          <w:szCs w:val="24"/>
        </w:rPr>
        <w:t xml:space="preserve">con constancia de incapacidad; expedida por el Instituto Salvadoreño del Seguro Social </w:t>
      </w:r>
      <w:r w:rsidRPr="009524DC">
        <w:rPr>
          <w:rFonts w:eastAsia="Calibri"/>
          <w:b/>
          <w:szCs w:val="24"/>
        </w:rPr>
        <w:t xml:space="preserve">(I.S.S.S) </w:t>
      </w:r>
      <w:r w:rsidRPr="009524DC">
        <w:rPr>
          <w:rFonts w:eastAsia="Calibri"/>
          <w:szCs w:val="24"/>
        </w:rPr>
        <w:t xml:space="preserve">con un período de incapacidad de </w:t>
      </w:r>
      <w:r>
        <w:rPr>
          <w:rFonts w:eastAsia="Calibri"/>
          <w:b/>
          <w:szCs w:val="24"/>
        </w:rPr>
        <w:t>14</w:t>
      </w:r>
      <w:r w:rsidRPr="009524DC">
        <w:rPr>
          <w:rFonts w:eastAsia="Calibri"/>
          <w:b/>
          <w:szCs w:val="24"/>
        </w:rPr>
        <w:t xml:space="preserve"> días</w:t>
      </w:r>
      <w:r w:rsidRPr="009524DC">
        <w:rPr>
          <w:rFonts w:eastAsia="Calibri"/>
          <w:szCs w:val="24"/>
        </w:rPr>
        <w:t xml:space="preserve">, de los cuales solo se cancelará </w:t>
      </w:r>
      <w:r w:rsidRPr="009524DC">
        <w:rPr>
          <w:rFonts w:eastAsia="Calibri"/>
          <w:b/>
          <w:szCs w:val="24"/>
        </w:rPr>
        <w:t>el 25%</w:t>
      </w:r>
      <w:r w:rsidRPr="009524DC">
        <w:rPr>
          <w:rFonts w:eastAsia="Calibri"/>
          <w:szCs w:val="24"/>
        </w:rPr>
        <w:t xml:space="preserve"> por lo tanto devengará la cantidad de</w:t>
      </w:r>
      <w:r>
        <w:rPr>
          <w:rFonts w:eastAsia="Calibri"/>
          <w:b/>
          <w:szCs w:val="24"/>
        </w:rPr>
        <w:t xml:space="preserve"> VEINTISIETE 5</w:t>
      </w:r>
      <w:r w:rsidRPr="009524DC">
        <w:rPr>
          <w:rFonts w:eastAsia="Calibri"/>
          <w:b/>
          <w:szCs w:val="24"/>
        </w:rPr>
        <w:t>0/100 DÓLARES DE LOS ESTADOS UNIDOS DE AMÉRICA ($</w:t>
      </w:r>
      <w:r>
        <w:rPr>
          <w:rFonts w:eastAsia="Calibri"/>
          <w:b/>
          <w:szCs w:val="24"/>
        </w:rPr>
        <w:t>27.5</w:t>
      </w:r>
      <w:r w:rsidRPr="009524DC">
        <w:rPr>
          <w:rFonts w:eastAsia="Calibri"/>
          <w:b/>
          <w:szCs w:val="24"/>
        </w:rPr>
        <w:t xml:space="preserve">0) </w:t>
      </w:r>
      <w:r w:rsidRPr="009524DC">
        <w:rPr>
          <w:rFonts w:eastAsia="Calibri"/>
          <w:szCs w:val="24"/>
        </w:rPr>
        <w:t xml:space="preserve">el gasto se aplicará al código </w:t>
      </w:r>
      <w:proofErr w:type="spellStart"/>
      <w:r w:rsidRPr="009524DC">
        <w:rPr>
          <w:rFonts w:eastAsia="Calibri"/>
          <w:szCs w:val="24"/>
        </w:rPr>
        <w:t>N°</w:t>
      </w:r>
      <w:proofErr w:type="spellEnd"/>
      <w:r w:rsidRPr="009524DC">
        <w:rPr>
          <w:rFonts w:eastAsia="Calibri"/>
          <w:szCs w:val="24"/>
        </w:rPr>
        <w:t xml:space="preserve"> </w:t>
      </w:r>
      <w:r w:rsidRPr="009524DC">
        <w:rPr>
          <w:rFonts w:eastAsia="Calibri"/>
          <w:b/>
          <w:szCs w:val="24"/>
        </w:rPr>
        <w:t xml:space="preserve">51201 </w:t>
      </w:r>
      <w:r w:rsidRPr="009524DC">
        <w:rPr>
          <w:rFonts w:eastAsia="Calibri"/>
          <w:szCs w:val="24"/>
        </w:rPr>
        <w:t>de la línea</w:t>
      </w:r>
      <w:r w:rsidRPr="009524DC">
        <w:rPr>
          <w:rFonts w:eastAsia="Calibri"/>
          <w:b/>
          <w:szCs w:val="24"/>
        </w:rPr>
        <w:t xml:space="preserve"> 0302</w:t>
      </w:r>
      <w:r w:rsidRPr="009524DC">
        <w:rPr>
          <w:rFonts w:eastAsia="Calibri"/>
          <w:szCs w:val="24"/>
        </w:rPr>
        <w:t xml:space="preserve">, del Presupuesto del proyecto en mención, autorizando a Tesorería a efectuar el pago correspondiente de la cuenta </w:t>
      </w:r>
      <w:proofErr w:type="spellStart"/>
      <w:r w:rsidRPr="009524DC">
        <w:rPr>
          <w:rFonts w:eastAsia="Calibri"/>
          <w:szCs w:val="24"/>
        </w:rPr>
        <w:t>N°</w:t>
      </w:r>
      <w:proofErr w:type="spellEnd"/>
      <w:r w:rsidRPr="009524DC">
        <w:rPr>
          <w:rFonts w:eastAsia="Calibri"/>
          <w:szCs w:val="24"/>
        </w:rPr>
        <w:t xml:space="preserve"> 00500003879. </w:t>
      </w:r>
      <w:r w:rsidRPr="009524DC">
        <w:rPr>
          <w:rFonts w:eastAsia="Calibri"/>
          <w:b/>
          <w:szCs w:val="24"/>
        </w:rPr>
        <w:t>COMUNIQUESE.</w:t>
      </w:r>
    </w:p>
    <w:p w14:paraId="1CEB13BE" w14:textId="77777777" w:rsidR="008752B9" w:rsidRDefault="008752B9" w:rsidP="008752B9">
      <w:pPr>
        <w:jc w:val="both"/>
        <w:rPr>
          <w:rFonts w:eastAsia="Calibri"/>
          <w:b/>
          <w:szCs w:val="24"/>
          <w:u w:val="single"/>
        </w:rPr>
      </w:pPr>
      <w:r w:rsidRPr="00441561">
        <w:rPr>
          <w:rFonts w:eastAsia="Calibri"/>
          <w:b/>
          <w:szCs w:val="24"/>
          <w:u w:val="single"/>
        </w:rPr>
        <w:t>ACUERDO NÚMERO CUARENTA Y CINCO:</w:t>
      </w:r>
    </w:p>
    <w:p w14:paraId="016110CE" w14:textId="77777777" w:rsidR="008752B9" w:rsidRDefault="008752B9" w:rsidP="008752B9">
      <w:pPr>
        <w:jc w:val="both"/>
        <w:rPr>
          <w:rFonts w:eastAsia="Calibri"/>
          <w:bCs/>
          <w:szCs w:val="24"/>
        </w:rPr>
      </w:pPr>
      <w:r>
        <w:rPr>
          <w:rFonts w:eastAsia="Calibri"/>
          <w:bCs/>
          <w:szCs w:val="24"/>
        </w:rPr>
        <w:t>El Concejo Municipal CONSIDERANDO:</w:t>
      </w:r>
    </w:p>
    <w:p w14:paraId="03CE6BD5" w14:textId="77777777" w:rsidR="008752B9" w:rsidRPr="00D965B5" w:rsidRDefault="008752B9" w:rsidP="008752B9">
      <w:pPr>
        <w:spacing w:after="0" w:line="240" w:lineRule="auto"/>
        <w:contextualSpacing/>
        <w:jc w:val="both"/>
        <w:rPr>
          <w:rFonts w:eastAsia="Calibri"/>
          <w:szCs w:val="24"/>
          <w:lang w:eastAsia="es-ES"/>
        </w:rPr>
      </w:pPr>
      <w:r>
        <w:rPr>
          <w:rFonts w:eastAsia="Calibri"/>
          <w:bCs/>
          <w:szCs w:val="24"/>
        </w:rPr>
        <w:t>I.- Que según acuerdo número veintitrés del acta número treinta y siete de sesión ordinaria de fecha diecinueve de agosto del 2020, numeral 7)</w:t>
      </w:r>
      <w:r>
        <w:rPr>
          <w:rFonts w:eastAsia="Times New Roman"/>
          <w:szCs w:val="24"/>
          <w:lang w:eastAsia="es-ES"/>
        </w:rPr>
        <w:t xml:space="preserve"> se e</w:t>
      </w:r>
      <w:r>
        <w:rPr>
          <w:rFonts w:eastAsia="Times New Roman"/>
          <w:szCs w:val="24"/>
          <w:lang w:val="es-ES" w:eastAsia="es-ES"/>
        </w:rPr>
        <w:t xml:space="preserve">rogó </w:t>
      </w:r>
      <w:r w:rsidRPr="00D965B5">
        <w:rPr>
          <w:rFonts w:eastAsia="Times New Roman"/>
          <w:szCs w:val="24"/>
          <w:lang w:val="es-ES" w:eastAsia="es-ES"/>
        </w:rPr>
        <w:t xml:space="preserve">la cantidad de </w:t>
      </w:r>
      <w:r w:rsidRPr="00D965B5">
        <w:rPr>
          <w:rFonts w:eastAsia="Times New Roman"/>
          <w:b/>
          <w:szCs w:val="24"/>
          <w:lang w:val="es-ES" w:eastAsia="es-ES"/>
        </w:rPr>
        <w:t>CUATROCIENTOS SETENTA Y CUATRO 46/100 DÓLARES DE</w:t>
      </w:r>
      <w:r w:rsidRPr="00D965B5">
        <w:rPr>
          <w:rFonts w:eastAsia="Times New Roman"/>
          <w:szCs w:val="24"/>
          <w:lang w:val="es-ES" w:eastAsia="es-ES"/>
        </w:rPr>
        <w:t xml:space="preserve"> </w:t>
      </w:r>
      <w:r w:rsidRPr="00D965B5">
        <w:rPr>
          <w:rFonts w:eastAsia="Times New Roman"/>
          <w:b/>
          <w:szCs w:val="24"/>
          <w:lang w:val="es-ES" w:eastAsia="es-ES"/>
        </w:rPr>
        <w:t>LOS ESTADOS UNIDOS DE AMÉRICA ($474.46)</w:t>
      </w:r>
      <w:r w:rsidRPr="00D965B5">
        <w:rPr>
          <w:rFonts w:eastAsia="Times New Roman"/>
          <w:szCs w:val="24"/>
          <w:lang w:val="es-ES" w:eastAsia="es-ES"/>
        </w:rPr>
        <w:t xml:space="preserve"> a favor del </w:t>
      </w:r>
      <w:r w:rsidRPr="00D965B5">
        <w:rPr>
          <w:rFonts w:eastAsia="Times New Roman"/>
          <w:b/>
          <w:szCs w:val="24"/>
          <w:lang w:val="es-ES" w:eastAsia="es-ES"/>
        </w:rPr>
        <w:t>SR.</w:t>
      </w:r>
      <w:r w:rsidRPr="00D965B5">
        <w:rPr>
          <w:rFonts w:eastAsia="Times New Roman"/>
          <w:szCs w:val="24"/>
          <w:lang w:val="es-ES" w:eastAsia="es-ES"/>
        </w:rPr>
        <w:t xml:space="preserve"> </w:t>
      </w:r>
      <w:r w:rsidRPr="00D965B5">
        <w:rPr>
          <w:rFonts w:eastAsia="Times New Roman"/>
          <w:b/>
          <w:szCs w:val="24"/>
          <w:lang w:val="es-ES" w:eastAsia="es-ES"/>
        </w:rPr>
        <w:t xml:space="preserve">JOSÉ ADAN SALAZAR UMAÑA “GASOLINERA METAPÁN” V/ </w:t>
      </w:r>
      <w:r w:rsidRPr="00D965B5">
        <w:rPr>
          <w:rFonts w:eastAsia="Times New Roman"/>
          <w:szCs w:val="24"/>
          <w:lang w:val="es-ES" w:eastAsia="es-ES"/>
        </w:rPr>
        <w:t xml:space="preserve">Pago por compra de combustible, para contribución a Ministerio de Salud, Región Occidental, Sub Delegación Metapán, para policía de Turismo, POLITUR, Metapán,  para Asociación de Desarrollo Comunal La Esperanza, ADESCOLE, Cantón Carrizalillo, Cas, Hacienda Vieja, según facturas, líneas y códigos que se detallan a continuación: </w:t>
      </w:r>
    </w:p>
    <w:p w14:paraId="210B7850" w14:textId="77777777" w:rsidR="008752B9" w:rsidRPr="00D965B5"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5013614C" w14:textId="77777777" w:rsidR="008752B9" w:rsidRPr="00D965B5" w:rsidRDefault="008752B9" w:rsidP="008752B9">
      <w:pPr>
        <w:tabs>
          <w:tab w:val="left" w:pos="709"/>
          <w:tab w:val="left" w:pos="7797"/>
        </w:tabs>
        <w:spacing w:after="0" w:line="240" w:lineRule="auto"/>
        <w:jc w:val="both"/>
        <w:rPr>
          <w:rFonts w:eastAsia="Calibri"/>
          <w:b/>
          <w:szCs w:val="24"/>
          <w:u w:val="single"/>
          <w:lang w:val="es-ES"/>
        </w:rPr>
      </w:pPr>
      <w:r w:rsidRPr="00D965B5">
        <w:rPr>
          <w:rFonts w:eastAsia="Calibri"/>
          <w:b/>
          <w:szCs w:val="24"/>
          <w:u w:val="single"/>
          <w:lang w:val="es-ES"/>
        </w:rPr>
        <w:t>LINEA 0101</w:t>
      </w:r>
    </w:p>
    <w:p w14:paraId="12887F0F" w14:textId="77777777" w:rsidR="008752B9" w:rsidRPr="00D965B5" w:rsidRDefault="008752B9" w:rsidP="008752B9">
      <w:pPr>
        <w:tabs>
          <w:tab w:val="left" w:pos="922"/>
          <w:tab w:val="left" w:pos="7797"/>
        </w:tabs>
        <w:spacing w:after="0" w:line="240" w:lineRule="auto"/>
        <w:contextualSpacing/>
        <w:jc w:val="both"/>
        <w:rPr>
          <w:rFonts w:eastAsia="Calibri"/>
          <w:b/>
          <w:szCs w:val="24"/>
          <w:lang w:val="es-ES"/>
        </w:rPr>
      </w:pPr>
      <w:r w:rsidRPr="00D965B5">
        <w:rPr>
          <w:rFonts w:eastAsia="Calibri"/>
          <w:b/>
          <w:szCs w:val="24"/>
          <w:lang w:val="es-ES"/>
        </w:rPr>
        <w:t>Factura Nos.-</w:t>
      </w:r>
      <w:r w:rsidRPr="00D965B5">
        <w:rPr>
          <w:rFonts w:eastAsia="Calibri"/>
          <w:szCs w:val="24"/>
          <w:lang w:val="es-ES"/>
        </w:rPr>
        <w:t xml:space="preserve"> </w:t>
      </w:r>
      <w:r w:rsidRPr="00D965B5">
        <w:rPr>
          <w:rFonts w:eastAsia="Calibri"/>
          <w:b/>
          <w:szCs w:val="24"/>
          <w:lang w:val="es-ES"/>
        </w:rPr>
        <w:t>31566-31561-31558-31560-31556-31888</w:t>
      </w:r>
    </w:p>
    <w:p w14:paraId="197F2789" w14:textId="77777777" w:rsidR="008752B9" w:rsidRPr="00D965B5" w:rsidRDefault="008752B9" w:rsidP="008752B9">
      <w:pPr>
        <w:tabs>
          <w:tab w:val="left" w:pos="922"/>
          <w:tab w:val="left" w:pos="7797"/>
        </w:tabs>
        <w:spacing w:after="0" w:line="240" w:lineRule="auto"/>
        <w:contextualSpacing/>
        <w:jc w:val="both"/>
        <w:rPr>
          <w:rFonts w:eastAsia="Calibri"/>
          <w:b/>
          <w:szCs w:val="24"/>
          <w:lang w:val="es-ES"/>
        </w:rPr>
      </w:pPr>
      <w:r w:rsidRPr="00D965B5">
        <w:rPr>
          <w:rFonts w:eastAsia="Calibri"/>
          <w:b/>
          <w:szCs w:val="24"/>
          <w:lang w:val="es-ES"/>
        </w:rPr>
        <w:t xml:space="preserve">                        31886-31557-31887-31562-31889</w:t>
      </w:r>
    </w:p>
    <w:p w14:paraId="3E1C7861" w14:textId="77777777" w:rsidR="008752B9" w:rsidRPr="00D965B5" w:rsidRDefault="008752B9" w:rsidP="008752B9">
      <w:pPr>
        <w:tabs>
          <w:tab w:val="left" w:pos="709"/>
          <w:tab w:val="left" w:pos="7797"/>
        </w:tabs>
        <w:spacing w:after="0" w:line="240" w:lineRule="auto"/>
        <w:jc w:val="both"/>
        <w:rPr>
          <w:rFonts w:eastAsia="Calibri"/>
          <w:szCs w:val="24"/>
          <w:lang w:val="es-ES"/>
        </w:rPr>
      </w:pPr>
      <w:r w:rsidRPr="00D965B5">
        <w:rPr>
          <w:rFonts w:eastAsia="Calibri"/>
          <w:szCs w:val="24"/>
          <w:lang w:val="es-ES"/>
        </w:rPr>
        <w:t>Códigos Nos.-56201……</w:t>
      </w:r>
      <w:proofErr w:type="gramStart"/>
      <w:r w:rsidRPr="00D965B5">
        <w:rPr>
          <w:rFonts w:eastAsia="Calibri"/>
          <w:szCs w:val="24"/>
          <w:lang w:val="es-ES"/>
        </w:rPr>
        <w:t>…….</w:t>
      </w:r>
      <w:proofErr w:type="gramEnd"/>
      <w:r w:rsidRPr="00D965B5">
        <w:rPr>
          <w:rFonts w:eastAsia="Calibri"/>
          <w:szCs w:val="24"/>
          <w:lang w:val="es-ES"/>
        </w:rPr>
        <w:t xml:space="preserve">…………………….......................................$ 428.71      </w:t>
      </w:r>
    </w:p>
    <w:p w14:paraId="6542F142" w14:textId="77777777" w:rsidR="008752B9" w:rsidRPr="00D965B5" w:rsidRDefault="008752B9" w:rsidP="008752B9">
      <w:pPr>
        <w:spacing w:after="0" w:line="240" w:lineRule="auto"/>
        <w:contextualSpacing/>
        <w:jc w:val="both"/>
        <w:rPr>
          <w:rFonts w:eastAsia="Calibri"/>
          <w:szCs w:val="24"/>
          <w:lang w:val="es-ES"/>
        </w:rPr>
      </w:pPr>
      <w:r w:rsidRPr="00D965B5">
        <w:rPr>
          <w:rFonts w:eastAsia="Calibri"/>
          <w:szCs w:val="24"/>
          <w:lang w:val="es-ES"/>
        </w:rPr>
        <w:t>Códigos Nos.-56303……</w:t>
      </w:r>
      <w:proofErr w:type="gramStart"/>
      <w:r w:rsidRPr="00D965B5">
        <w:rPr>
          <w:rFonts w:eastAsia="Calibri"/>
          <w:szCs w:val="24"/>
          <w:lang w:val="es-ES"/>
        </w:rPr>
        <w:t>…….</w:t>
      </w:r>
      <w:proofErr w:type="gramEnd"/>
      <w:r w:rsidRPr="00D965B5">
        <w:rPr>
          <w:rFonts w:eastAsia="Calibri"/>
          <w:szCs w:val="24"/>
          <w:lang w:val="es-ES"/>
        </w:rPr>
        <w:t>…………………….......................................$   45.75</w:t>
      </w:r>
    </w:p>
    <w:p w14:paraId="542E70E1" w14:textId="77777777" w:rsidR="008752B9" w:rsidRDefault="008752B9" w:rsidP="008752B9">
      <w:pPr>
        <w:jc w:val="both"/>
        <w:rPr>
          <w:rFonts w:eastAsia="Calibri"/>
          <w:b/>
          <w:szCs w:val="24"/>
        </w:rPr>
      </w:pPr>
      <w:r w:rsidRPr="00D965B5">
        <w:rPr>
          <w:rFonts w:eastAsia="Calibri"/>
          <w:b/>
          <w:szCs w:val="24"/>
        </w:rPr>
        <w:t>Total…………………</w:t>
      </w:r>
      <w:proofErr w:type="gramStart"/>
      <w:r w:rsidRPr="00D965B5">
        <w:rPr>
          <w:rFonts w:eastAsia="Calibri"/>
          <w:b/>
          <w:szCs w:val="24"/>
        </w:rPr>
        <w:t>…….</w:t>
      </w:r>
      <w:proofErr w:type="gramEnd"/>
      <w:r w:rsidRPr="00D965B5">
        <w:rPr>
          <w:rFonts w:eastAsia="Calibri"/>
          <w:b/>
          <w:szCs w:val="24"/>
        </w:rPr>
        <w:t>.……………………......……............................$ 474.46</w:t>
      </w:r>
    </w:p>
    <w:p w14:paraId="14AD43E7" w14:textId="77777777" w:rsidR="008752B9" w:rsidRDefault="008752B9" w:rsidP="008752B9">
      <w:pPr>
        <w:jc w:val="both"/>
        <w:rPr>
          <w:rFonts w:eastAsia="Calibri"/>
          <w:b/>
          <w:szCs w:val="24"/>
        </w:rPr>
      </w:pPr>
    </w:p>
    <w:p w14:paraId="5612B86D" w14:textId="77777777" w:rsidR="008752B9" w:rsidRDefault="008752B9" w:rsidP="008752B9">
      <w:pPr>
        <w:jc w:val="both"/>
        <w:rPr>
          <w:rFonts w:eastAsia="Times New Roman"/>
          <w:bCs/>
          <w:szCs w:val="24"/>
          <w:lang w:val="es-ES" w:eastAsia="es-ES"/>
        </w:rPr>
      </w:pPr>
      <w:r w:rsidRPr="00441561">
        <w:rPr>
          <w:rFonts w:eastAsia="Calibri"/>
          <w:bCs/>
          <w:szCs w:val="24"/>
        </w:rPr>
        <w:t xml:space="preserve">II.- Que la factura </w:t>
      </w:r>
      <w:proofErr w:type="spellStart"/>
      <w:r w:rsidRPr="00441561">
        <w:rPr>
          <w:rFonts w:eastAsia="Calibri"/>
          <w:bCs/>
          <w:szCs w:val="24"/>
        </w:rPr>
        <w:t>N°</w:t>
      </w:r>
      <w:proofErr w:type="spellEnd"/>
      <w:r w:rsidRPr="00441561">
        <w:rPr>
          <w:rFonts w:eastAsia="Calibri"/>
          <w:bCs/>
          <w:szCs w:val="24"/>
        </w:rPr>
        <w:t xml:space="preserve"> 31566 </w:t>
      </w:r>
      <w:r>
        <w:rPr>
          <w:rFonts w:eastAsia="Calibri"/>
          <w:bCs/>
          <w:szCs w:val="24"/>
        </w:rPr>
        <w:t xml:space="preserve">no coincide por $0.50 la cantidad en números con la cantidad en letras, por lo que se solicitó al </w:t>
      </w:r>
      <w:r w:rsidRPr="00D965B5">
        <w:rPr>
          <w:rFonts w:eastAsia="Times New Roman"/>
          <w:b/>
          <w:szCs w:val="24"/>
          <w:lang w:val="es-ES" w:eastAsia="es-ES"/>
        </w:rPr>
        <w:t>SR.</w:t>
      </w:r>
      <w:r w:rsidRPr="00D965B5">
        <w:rPr>
          <w:rFonts w:eastAsia="Times New Roman"/>
          <w:szCs w:val="24"/>
          <w:lang w:val="es-ES" w:eastAsia="es-ES"/>
        </w:rPr>
        <w:t xml:space="preserve"> </w:t>
      </w:r>
      <w:r w:rsidRPr="00D965B5">
        <w:rPr>
          <w:rFonts w:eastAsia="Times New Roman"/>
          <w:b/>
          <w:szCs w:val="24"/>
          <w:lang w:val="es-ES" w:eastAsia="es-ES"/>
        </w:rPr>
        <w:t>JOSÉ ADAN SALAZAR UMAÑA “GASOLINERA METAPÁN”</w:t>
      </w:r>
      <w:r>
        <w:rPr>
          <w:rFonts w:eastAsia="Times New Roman"/>
          <w:b/>
          <w:szCs w:val="24"/>
          <w:lang w:val="es-ES" w:eastAsia="es-ES"/>
        </w:rPr>
        <w:t xml:space="preserve"> </w:t>
      </w:r>
      <w:r>
        <w:rPr>
          <w:rFonts w:eastAsia="Times New Roman"/>
          <w:bCs/>
          <w:szCs w:val="24"/>
          <w:lang w:val="es-ES" w:eastAsia="es-ES"/>
        </w:rPr>
        <w:t xml:space="preserve">que la ratifique con las cantidades correctas; </w:t>
      </w:r>
    </w:p>
    <w:p w14:paraId="273A20B0" w14:textId="77777777" w:rsidR="008752B9" w:rsidRDefault="008752B9" w:rsidP="008752B9">
      <w:pPr>
        <w:jc w:val="both"/>
        <w:rPr>
          <w:rFonts w:eastAsia="Times New Roman"/>
          <w:bCs/>
          <w:szCs w:val="24"/>
          <w:lang w:val="es-ES" w:eastAsia="es-ES"/>
        </w:rPr>
      </w:pPr>
      <w:r>
        <w:rPr>
          <w:rFonts w:eastAsia="Times New Roman"/>
          <w:bCs/>
          <w:szCs w:val="24"/>
          <w:lang w:val="es-ES" w:eastAsia="es-ES"/>
        </w:rPr>
        <w:t>POR TANTO, El Concejo Municipal, en uso de las facultades que el Código Municipal les confiere ACUERDA:</w:t>
      </w:r>
    </w:p>
    <w:p w14:paraId="7C04D9C6" w14:textId="77777777" w:rsidR="008752B9" w:rsidRDefault="008752B9" w:rsidP="008238C8">
      <w:pPr>
        <w:pStyle w:val="Prrafodelista"/>
        <w:numPr>
          <w:ilvl w:val="0"/>
          <w:numId w:val="94"/>
        </w:numPr>
        <w:jc w:val="both"/>
        <w:rPr>
          <w:rFonts w:eastAsia="Times New Roman"/>
          <w:bCs/>
          <w:szCs w:val="24"/>
          <w:lang w:val="es-ES" w:eastAsia="es-ES"/>
        </w:rPr>
      </w:pPr>
      <w:r w:rsidRPr="00441561">
        <w:rPr>
          <w:rFonts w:eastAsia="Times New Roman"/>
          <w:bCs/>
          <w:szCs w:val="24"/>
          <w:lang w:val="es-ES" w:eastAsia="es-ES"/>
        </w:rPr>
        <w:t xml:space="preserve">Ratificar la factura </w:t>
      </w:r>
      <w:proofErr w:type="spellStart"/>
      <w:r w:rsidRPr="00441561">
        <w:rPr>
          <w:rFonts w:eastAsia="Times New Roman"/>
          <w:bCs/>
          <w:szCs w:val="24"/>
          <w:lang w:val="es-ES" w:eastAsia="es-ES"/>
        </w:rPr>
        <w:t>N°</w:t>
      </w:r>
      <w:proofErr w:type="spellEnd"/>
      <w:r w:rsidRPr="00441561">
        <w:rPr>
          <w:rFonts w:eastAsia="Times New Roman"/>
          <w:bCs/>
          <w:szCs w:val="24"/>
          <w:lang w:val="es-ES" w:eastAsia="es-ES"/>
        </w:rPr>
        <w:t xml:space="preserve"> </w:t>
      </w:r>
      <w:proofErr w:type="gramStart"/>
      <w:r w:rsidRPr="00441561">
        <w:rPr>
          <w:rFonts w:eastAsia="Times New Roman"/>
          <w:bCs/>
          <w:szCs w:val="24"/>
          <w:lang w:val="es-ES" w:eastAsia="es-ES"/>
        </w:rPr>
        <w:t>31566  a</w:t>
      </w:r>
      <w:proofErr w:type="gramEnd"/>
      <w:r w:rsidRPr="00441561">
        <w:rPr>
          <w:rFonts w:eastAsia="Times New Roman"/>
          <w:bCs/>
          <w:szCs w:val="24"/>
          <w:lang w:val="es-ES" w:eastAsia="es-ES"/>
        </w:rPr>
        <w:t xml:space="preserve"> nombre del Sr. </w:t>
      </w:r>
      <w:r w:rsidRPr="00441561">
        <w:rPr>
          <w:rFonts w:eastAsia="Times New Roman"/>
          <w:b/>
          <w:szCs w:val="24"/>
          <w:lang w:val="es-ES" w:eastAsia="es-ES"/>
        </w:rPr>
        <w:t>SR.</w:t>
      </w:r>
      <w:r w:rsidRPr="00441561">
        <w:rPr>
          <w:rFonts w:eastAsia="Times New Roman"/>
          <w:szCs w:val="24"/>
          <w:lang w:val="es-ES" w:eastAsia="es-ES"/>
        </w:rPr>
        <w:t xml:space="preserve"> </w:t>
      </w:r>
      <w:r w:rsidRPr="00441561">
        <w:rPr>
          <w:rFonts w:eastAsia="Times New Roman"/>
          <w:b/>
          <w:szCs w:val="24"/>
          <w:lang w:val="es-ES" w:eastAsia="es-ES"/>
        </w:rPr>
        <w:t xml:space="preserve">JOSÉ ADAN SALAZAR UMAÑA “GASOLINERA METAPÁN” </w:t>
      </w:r>
      <w:r w:rsidRPr="00441561">
        <w:rPr>
          <w:rFonts w:eastAsia="Times New Roman"/>
          <w:bCs/>
          <w:szCs w:val="24"/>
          <w:lang w:val="es-ES" w:eastAsia="es-ES"/>
        </w:rPr>
        <w:t xml:space="preserve">de fecha 11/08/2020 por la factura </w:t>
      </w:r>
      <w:proofErr w:type="spellStart"/>
      <w:r w:rsidRPr="00441561">
        <w:rPr>
          <w:rFonts w:eastAsia="Times New Roman"/>
          <w:bCs/>
          <w:szCs w:val="24"/>
          <w:lang w:val="es-ES" w:eastAsia="es-ES"/>
        </w:rPr>
        <w:t>N°</w:t>
      </w:r>
      <w:proofErr w:type="spellEnd"/>
      <w:r w:rsidRPr="00441561">
        <w:rPr>
          <w:rFonts w:eastAsia="Times New Roman"/>
          <w:bCs/>
          <w:szCs w:val="24"/>
          <w:lang w:val="es-ES" w:eastAsia="es-ES"/>
        </w:rPr>
        <w:t xml:space="preserve"> 33029 de fecha 07/09/2020, correspondiente al monto de CINCUENTA Y DOS 50/100 DÓLARES DE LOS ESTADOS UNIDOS DE AMÉRICA. ($52.50)</w:t>
      </w:r>
    </w:p>
    <w:p w14:paraId="612378F7" w14:textId="77777777" w:rsidR="008752B9" w:rsidRDefault="008752B9" w:rsidP="008238C8">
      <w:pPr>
        <w:pStyle w:val="Prrafodelista"/>
        <w:numPr>
          <w:ilvl w:val="0"/>
          <w:numId w:val="94"/>
        </w:numPr>
        <w:jc w:val="both"/>
        <w:rPr>
          <w:rFonts w:eastAsia="Times New Roman"/>
          <w:bCs/>
          <w:szCs w:val="24"/>
          <w:lang w:val="es-ES" w:eastAsia="es-ES"/>
        </w:rPr>
      </w:pPr>
      <w:r>
        <w:rPr>
          <w:rFonts w:eastAsia="Times New Roman"/>
          <w:bCs/>
          <w:szCs w:val="24"/>
          <w:lang w:val="es-ES" w:eastAsia="es-ES"/>
        </w:rPr>
        <w:t>Autorizar a las unidades correspondiente a realizar las acciones pertinentes en relación a la factura en mención.</w:t>
      </w:r>
    </w:p>
    <w:p w14:paraId="28E47546" w14:textId="77777777" w:rsidR="008752B9" w:rsidRDefault="008752B9" w:rsidP="008752B9">
      <w:pPr>
        <w:jc w:val="both"/>
        <w:rPr>
          <w:rFonts w:eastAsia="Times New Roman"/>
          <w:bCs/>
          <w:szCs w:val="24"/>
          <w:lang w:val="es-ES" w:eastAsia="es-ES"/>
        </w:rPr>
      </w:pPr>
      <w:r>
        <w:rPr>
          <w:rFonts w:eastAsia="Times New Roman"/>
          <w:bCs/>
          <w:szCs w:val="24"/>
          <w:lang w:val="es-ES" w:eastAsia="es-ES"/>
        </w:rPr>
        <w:t xml:space="preserve">COMUNIQUESE. – </w:t>
      </w:r>
    </w:p>
    <w:p w14:paraId="5F73B43A" w14:textId="77777777" w:rsidR="008752B9" w:rsidRDefault="008752B9" w:rsidP="008752B9">
      <w:pPr>
        <w:rPr>
          <w:b/>
          <w:bCs/>
          <w:szCs w:val="24"/>
          <w:u w:val="single"/>
        </w:rPr>
      </w:pPr>
      <w:r w:rsidRPr="00306425">
        <w:rPr>
          <w:b/>
          <w:bCs/>
          <w:szCs w:val="24"/>
          <w:u w:val="single"/>
        </w:rPr>
        <w:lastRenderedPageBreak/>
        <w:t>ACUERDO NÚMERO CUARENTA Y SEIS</w:t>
      </w:r>
      <w:r>
        <w:rPr>
          <w:b/>
          <w:bCs/>
          <w:szCs w:val="24"/>
          <w:u w:val="single"/>
        </w:rPr>
        <w:t xml:space="preserve">: </w:t>
      </w:r>
    </w:p>
    <w:p w14:paraId="74D5FEF1" w14:textId="77777777" w:rsidR="008752B9" w:rsidRDefault="008752B9" w:rsidP="008752B9">
      <w:pPr>
        <w:rPr>
          <w:szCs w:val="24"/>
        </w:rPr>
      </w:pPr>
      <w:r>
        <w:rPr>
          <w:szCs w:val="24"/>
        </w:rPr>
        <w:t>CONSIDERANDO:</w:t>
      </w:r>
    </w:p>
    <w:p w14:paraId="50A256A4" w14:textId="77777777" w:rsidR="008752B9" w:rsidRDefault="008752B9" w:rsidP="008752B9">
      <w:pPr>
        <w:spacing w:after="0" w:line="240" w:lineRule="auto"/>
        <w:contextualSpacing/>
        <w:jc w:val="both"/>
        <w:rPr>
          <w:rFonts w:eastAsia="Calibri"/>
          <w:bCs/>
        </w:rPr>
      </w:pPr>
      <w:r>
        <w:rPr>
          <w:szCs w:val="24"/>
        </w:rPr>
        <w:t xml:space="preserve">I.- Que según acuerdo número veintiuno del acta número treinta y siete de fecha diecinueve de agosto del 2020, </w:t>
      </w:r>
      <w:proofErr w:type="gramStart"/>
      <w:r>
        <w:rPr>
          <w:szCs w:val="24"/>
        </w:rPr>
        <w:t xml:space="preserve">se </w:t>
      </w:r>
      <w:r w:rsidRPr="00F6358F">
        <w:rPr>
          <w:rFonts w:eastAsia="Calibri"/>
          <w:bCs/>
          <w:szCs w:val="24"/>
          <w:lang w:val="es-ES"/>
        </w:rPr>
        <w:t xml:space="preserve"> </w:t>
      </w:r>
      <w:r>
        <w:rPr>
          <w:rFonts w:eastAsia="Calibri"/>
          <w:bCs/>
          <w:szCs w:val="24"/>
          <w:lang w:val="es-ES"/>
        </w:rPr>
        <w:t>giraron</w:t>
      </w:r>
      <w:proofErr w:type="gramEnd"/>
      <w:r>
        <w:rPr>
          <w:rFonts w:eastAsia="Calibri"/>
          <w:bCs/>
          <w:szCs w:val="24"/>
          <w:lang w:val="es-ES"/>
        </w:rPr>
        <w:t xml:space="preserve"> </w:t>
      </w:r>
      <w:r w:rsidRPr="002D0D5B">
        <w:rPr>
          <w:rFonts w:eastAsia="Calibri"/>
          <w:bCs/>
          <w:szCs w:val="24"/>
          <w:lang w:val="es-ES"/>
        </w:rPr>
        <w:t xml:space="preserve"> instrucciones al formulador de la carpeta del proyecto</w:t>
      </w:r>
      <w:r w:rsidRPr="002D0D5B">
        <w:rPr>
          <w:rFonts w:eastAsia="Calibri"/>
          <w:bCs/>
          <w:szCs w:val="24"/>
        </w:rPr>
        <w:t xml:space="preserve"> </w:t>
      </w:r>
      <w:r w:rsidRPr="002D0D5B">
        <w:rPr>
          <w:rFonts w:eastAsia="Calibri"/>
          <w:b/>
        </w:rPr>
        <w:t xml:space="preserve">CONSTRUCCIÓN DE TANQUE DE ALMACENAMIENTO DE AGUA POTABLE Y LINEA DE IMPELENCIA EN HACIENDA SAN FRANCISCO, METAPÁN. 20014, </w:t>
      </w:r>
      <w:r w:rsidRPr="002D0D5B">
        <w:rPr>
          <w:rFonts w:eastAsia="Calibri"/>
          <w:bCs/>
        </w:rPr>
        <w:t>para que elabor</w:t>
      </w:r>
      <w:r>
        <w:rPr>
          <w:rFonts w:eastAsia="Calibri"/>
          <w:bCs/>
        </w:rPr>
        <w:t>e</w:t>
      </w:r>
      <w:r w:rsidRPr="002D0D5B">
        <w:rPr>
          <w:rFonts w:eastAsia="Calibri"/>
          <w:bCs/>
        </w:rPr>
        <w:t xml:space="preserve"> el presupuesto de la obra adicional </w:t>
      </w:r>
      <w:proofErr w:type="spellStart"/>
      <w:r w:rsidRPr="002D0D5B">
        <w:rPr>
          <w:rFonts w:eastAsia="Calibri"/>
          <w:bCs/>
        </w:rPr>
        <w:t>N°</w:t>
      </w:r>
      <w:proofErr w:type="spellEnd"/>
      <w:r w:rsidRPr="002D0D5B">
        <w:rPr>
          <w:rFonts w:eastAsia="Calibri"/>
          <w:bCs/>
        </w:rPr>
        <w:t xml:space="preserve"> 1,</w:t>
      </w:r>
      <w:r>
        <w:rPr>
          <w:rFonts w:eastAsia="Calibri"/>
          <w:bCs/>
        </w:rPr>
        <w:t xml:space="preserve"> la cual consiste en la</w:t>
      </w:r>
      <w:r w:rsidRPr="00F6358F">
        <w:rPr>
          <w:rFonts w:eastAsia="Calibri"/>
          <w:bCs/>
        </w:rPr>
        <w:t xml:space="preserve"> </w:t>
      </w:r>
      <w:r w:rsidRPr="002D0D5B">
        <w:rPr>
          <w:rFonts w:eastAsia="Calibri"/>
          <w:bCs/>
        </w:rPr>
        <w:t xml:space="preserve">instalación de tubería de Ø3 </w:t>
      </w:r>
      <w:proofErr w:type="spellStart"/>
      <w:r w:rsidRPr="002D0D5B">
        <w:rPr>
          <w:rFonts w:eastAsia="Calibri"/>
          <w:bCs/>
        </w:rPr>
        <w:t>pvc</w:t>
      </w:r>
      <w:proofErr w:type="spellEnd"/>
      <w:r w:rsidRPr="002D0D5B">
        <w:rPr>
          <w:rFonts w:eastAsia="Calibri"/>
          <w:bCs/>
        </w:rPr>
        <w:t xml:space="preserve"> C-250 psi y 50 acometidas domiciliares para agua potable en Caserío Las Tumbas, del proyecto;  </w:t>
      </w:r>
    </w:p>
    <w:p w14:paraId="7EE2AB6A" w14:textId="77777777" w:rsidR="008752B9" w:rsidRDefault="008752B9" w:rsidP="008752B9">
      <w:pPr>
        <w:spacing w:after="0" w:line="240" w:lineRule="auto"/>
        <w:contextualSpacing/>
        <w:jc w:val="both"/>
        <w:rPr>
          <w:rFonts w:eastAsia="Calibri"/>
          <w:bCs/>
        </w:rPr>
      </w:pPr>
    </w:p>
    <w:p w14:paraId="58D6F98B" w14:textId="77777777" w:rsidR="008752B9" w:rsidRDefault="008752B9" w:rsidP="008752B9">
      <w:pPr>
        <w:spacing w:after="0" w:line="240" w:lineRule="auto"/>
        <w:contextualSpacing/>
        <w:jc w:val="both"/>
        <w:rPr>
          <w:rFonts w:eastAsia="Calibri"/>
          <w:bCs/>
        </w:rPr>
      </w:pPr>
      <w:r>
        <w:rPr>
          <w:rFonts w:eastAsia="Calibri"/>
          <w:bCs/>
        </w:rPr>
        <w:t xml:space="preserve">II.-. Que teniendo a la vista el presupuesto de la obra, correspondiente al monto de $ 5,221.86 y con el objetivo de darle continuidad al proyecto; </w:t>
      </w:r>
    </w:p>
    <w:p w14:paraId="4A302309" w14:textId="77777777" w:rsidR="008752B9" w:rsidRDefault="008752B9" w:rsidP="008752B9">
      <w:pPr>
        <w:spacing w:after="0" w:line="240" w:lineRule="auto"/>
        <w:contextualSpacing/>
        <w:jc w:val="both"/>
        <w:rPr>
          <w:rFonts w:eastAsia="Calibri"/>
          <w:bCs/>
        </w:rPr>
      </w:pPr>
    </w:p>
    <w:p w14:paraId="33BCEC6F" w14:textId="77777777" w:rsidR="008752B9" w:rsidRDefault="008752B9" w:rsidP="008752B9">
      <w:pPr>
        <w:spacing w:after="0" w:line="240" w:lineRule="auto"/>
        <w:contextualSpacing/>
        <w:jc w:val="both"/>
        <w:rPr>
          <w:rFonts w:eastAsia="Calibri"/>
          <w:bCs/>
        </w:rPr>
      </w:pPr>
      <w:r>
        <w:rPr>
          <w:rFonts w:eastAsia="Calibri"/>
          <w:bCs/>
        </w:rPr>
        <w:t xml:space="preserve">POR TANTO, El Concejo Municipal en uso de las facultades que el Código Municipal les confiere ACUERDA: </w:t>
      </w:r>
    </w:p>
    <w:p w14:paraId="71C721D5" w14:textId="77777777" w:rsidR="008752B9" w:rsidRDefault="008752B9" w:rsidP="008752B9">
      <w:pPr>
        <w:spacing w:after="0" w:line="240" w:lineRule="auto"/>
        <w:contextualSpacing/>
        <w:jc w:val="both"/>
        <w:rPr>
          <w:rFonts w:eastAsia="Calibri"/>
          <w:bCs/>
        </w:rPr>
      </w:pPr>
      <w:r>
        <w:rPr>
          <w:rFonts w:eastAsia="Calibri"/>
          <w:bCs/>
        </w:rPr>
        <w:t xml:space="preserve">APROBAR, el presupuesto de la obra adicional </w:t>
      </w:r>
      <w:proofErr w:type="spellStart"/>
      <w:r>
        <w:rPr>
          <w:rFonts w:eastAsia="Calibri"/>
          <w:bCs/>
        </w:rPr>
        <w:t>n°</w:t>
      </w:r>
      <w:proofErr w:type="spellEnd"/>
      <w:r>
        <w:rPr>
          <w:rFonts w:eastAsia="Calibri"/>
          <w:bCs/>
        </w:rPr>
        <w:t xml:space="preserve"> 1 del proyecto </w:t>
      </w:r>
      <w:r w:rsidRPr="002D0D5B">
        <w:rPr>
          <w:rFonts w:eastAsia="Calibri"/>
          <w:b/>
        </w:rPr>
        <w:t xml:space="preserve">CONSTRUCCIÓN DE TANQUE DE ALMACENAMIENTO DE AGUA POTABLE Y LINEA DE IMPELENCIA EN HACIENDA SAN FRANCISCO, METAPÁN. </w:t>
      </w:r>
      <w:proofErr w:type="gramStart"/>
      <w:r w:rsidRPr="002D0D5B">
        <w:rPr>
          <w:rFonts w:eastAsia="Calibri"/>
          <w:b/>
        </w:rPr>
        <w:t>20014,</w:t>
      </w:r>
      <w:r>
        <w:rPr>
          <w:rFonts w:eastAsia="Calibri"/>
          <w:b/>
        </w:rPr>
        <w:t>,</w:t>
      </w:r>
      <w:proofErr w:type="gramEnd"/>
      <w:r>
        <w:rPr>
          <w:rFonts w:eastAsia="Calibri"/>
          <w:bCs/>
        </w:rPr>
        <w:t xml:space="preserve"> correspondiente al monto de $ 5,221.86</w:t>
      </w:r>
    </w:p>
    <w:p w14:paraId="7F69DB77" w14:textId="77777777" w:rsidR="008752B9" w:rsidRDefault="008752B9" w:rsidP="008752B9">
      <w:pPr>
        <w:spacing w:after="0" w:line="240" w:lineRule="auto"/>
        <w:contextualSpacing/>
        <w:jc w:val="both"/>
        <w:rPr>
          <w:rFonts w:eastAsia="Calibri"/>
          <w:bCs/>
        </w:rPr>
      </w:pPr>
    </w:p>
    <w:p w14:paraId="1B15646F" w14:textId="77777777" w:rsidR="008752B9" w:rsidRPr="00F6358F" w:rsidRDefault="008752B9" w:rsidP="008752B9">
      <w:pPr>
        <w:spacing w:after="0" w:line="240" w:lineRule="auto"/>
        <w:contextualSpacing/>
        <w:jc w:val="both"/>
        <w:rPr>
          <w:rFonts w:eastAsia="Calibri"/>
          <w:bCs/>
        </w:rPr>
      </w:pPr>
      <w:r>
        <w:rPr>
          <w:rFonts w:eastAsia="Calibri"/>
          <w:bCs/>
        </w:rPr>
        <w:t xml:space="preserve">COMUNIQUESE. </w:t>
      </w:r>
    </w:p>
    <w:p w14:paraId="1EBAC813" w14:textId="77777777" w:rsidR="008752B9" w:rsidRDefault="008752B9" w:rsidP="008752B9">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CUARENTA Y SIETE: </w:t>
      </w:r>
    </w:p>
    <w:p w14:paraId="7E9A3AE5" w14:textId="77777777" w:rsidR="008752B9" w:rsidRDefault="008752B9" w:rsidP="008752B9">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7DD253A8" w14:textId="77777777" w:rsidR="008752B9" w:rsidRPr="00441561" w:rsidRDefault="008752B9" w:rsidP="008752B9">
      <w:pPr>
        <w:jc w:val="both"/>
        <w:rPr>
          <w:rFonts w:eastAsia="Times New Roman"/>
          <w:bCs/>
          <w:szCs w:val="24"/>
          <w:lang w:val="es-ES" w:eastAsia="es-ES"/>
        </w:rPr>
      </w:pPr>
    </w:p>
    <w:p w14:paraId="08E0469A" w14:textId="77777777" w:rsidR="008752B9" w:rsidRDefault="008752B9" w:rsidP="008238C8">
      <w:pPr>
        <w:pStyle w:val="Prrafodelista"/>
        <w:numPr>
          <w:ilvl w:val="0"/>
          <w:numId w:val="96"/>
        </w:numPr>
        <w:spacing w:after="0" w:line="240" w:lineRule="auto"/>
        <w:jc w:val="both"/>
      </w:pPr>
      <w:r w:rsidRPr="00637F74">
        <w:rPr>
          <w:rFonts w:eastAsia="Calibri"/>
        </w:rPr>
        <w:t xml:space="preserve">EROGAR la cantidad de </w:t>
      </w:r>
      <w:r>
        <w:rPr>
          <w:rFonts w:eastAsia="Calibri"/>
          <w:b/>
        </w:rPr>
        <w:t>CINCUENTA 85</w:t>
      </w:r>
      <w:r w:rsidRPr="00637F74">
        <w:rPr>
          <w:rFonts w:eastAsia="Calibri"/>
          <w:b/>
        </w:rPr>
        <w:t>/100 DÓLARES DE</w:t>
      </w:r>
      <w:r w:rsidRPr="00637F74">
        <w:rPr>
          <w:rFonts w:eastAsia="Calibri"/>
        </w:rPr>
        <w:t xml:space="preserve"> </w:t>
      </w:r>
      <w:r w:rsidRPr="00637F74">
        <w:rPr>
          <w:rFonts w:eastAsia="Calibri"/>
          <w:b/>
        </w:rPr>
        <w:t>LOS E</w:t>
      </w:r>
      <w:r>
        <w:rPr>
          <w:rFonts w:eastAsia="Calibri"/>
          <w:b/>
        </w:rPr>
        <w:t>STADOS UNIDOS DE AMÉRICA ($50.85</w:t>
      </w:r>
      <w:proofErr w:type="gramStart"/>
      <w:r w:rsidRPr="00637F74">
        <w:rPr>
          <w:rFonts w:eastAsia="Calibri"/>
          <w:b/>
        </w:rPr>
        <w:t>)</w:t>
      </w:r>
      <w:r>
        <w:rPr>
          <w:rFonts w:eastAsia="Calibri"/>
        </w:rPr>
        <w:t xml:space="preserve">  a</w:t>
      </w:r>
      <w:proofErr w:type="gramEnd"/>
      <w:r>
        <w:rPr>
          <w:rFonts w:eastAsia="Calibri"/>
        </w:rPr>
        <w:t xml:space="preserve"> favor de</w:t>
      </w:r>
      <w:r w:rsidRPr="00637F74">
        <w:rPr>
          <w:rFonts w:eastAsia="Calibri"/>
        </w:rPr>
        <w:t xml:space="preserve"> </w:t>
      </w:r>
      <w:r>
        <w:rPr>
          <w:rFonts w:eastAsia="Calibri"/>
          <w:b/>
        </w:rPr>
        <w:t xml:space="preserve">PBS EL SALVADOR, S.A. DE C.V. </w:t>
      </w:r>
      <w:r w:rsidRPr="00637F74">
        <w:rPr>
          <w:rFonts w:eastAsia="Calibri"/>
          <w:b/>
        </w:rPr>
        <w:t xml:space="preserve">V/ </w:t>
      </w:r>
      <w:r w:rsidRPr="00637F74">
        <w:rPr>
          <w:rFonts w:eastAsia="Calibri"/>
        </w:rPr>
        <w:t xml:space="preserve">Pago por </w:t>
      </w:r>
      <w:r>
        <w:rPr>
          <w:rFonts w:eastAsia="Calibri"/>
        </w:rPr>
        <w:t>mantenimientos y reparaciones de bienes muebles, para mantenimiento de fotocopiadora ubicada en unidad de recursos humanos</w:t>
      </w:r>
      <w:r w:rsidRPr="00637F74">
        <w:rPr>
          <w:rFonts w:eastAsia="Calibri"/>
        </w:rPr>
        <w:t xml:space="preserve">, </w:t>
      </w:r>
      <w:r w:rsidRPr="0052691D">
        <w:t xml:space="preserve">según </w:t>
      </w:r>
      <w:r>
        <w:t xml:space="preserve">Orden No.-168844  </w:t>
      </w:r>
      <w:r w:rsidRPr="0052691D">
        <w:t xml:space="preserve">Aplicando dicho gasto </w:t>
      </w:r>
      <w:r>
        <w:t>a la línea 0101 del código 54301</w:t>
      </w:r>
      <w:r w:rsidRPr="0052691D">
        <w:t>, del presupuesto municipal vigente.</w:t>
      </w:r>
    </w:p>
    <w:p w14:paraId="1F012B15" w14:textId="77777777" w:rsidR="008752B9" w:rsidRDefault="008752B9" w:rsidP="008752B9">
      <w:pPr>
        <w:pStyle w:val="Prrafodelista"/>
        <w:jc w:val="both"/>
      </w:pPr>
    </w:p>
    <w:p w14:paraId="0ADE93C2" w14:textId="77777777" w:rsidR="008752B9" w:rsidRPr="00EC0B28" w:rsidRDefault="008752B9" w:rsidP="008238C8">
      <w:pPr>
        <w:pStyle w:val="Prrafodelista"/>
        <w:numPr>
          <w:ilvl w:val="0"/>
          <w:numId w:val="96"/>
        </w:numPr>
        <w:spacing w:after="0" w:line="240" w:lineRule="auto"/>
        <w:jc w:val="both"/>
      </w:pPr>
      <w:r w:rsidRPr="00EC0B28">
        <w:rPr>
          <w:rFonts w:eastAsia="Calibri"/>
        </w:rPr>
        <w:t xml:space="preserve">EROGAR la cantidad de </w:t>
      </w:r>
      <w:r>
        <w:rPr>
          <w:rFonts w:eastAsia="Calibri"/>
          <w:b/>
        </w:rPr>
        <w:t>CIENTO TREINTA Y UNO 71</w:t>
      </w:r>
      <w:r w:rsidRPr="00EC0B28">
        <w:rPr>
          <w:rFonts w:eastAsia="Calibri"/>
          <w:b/>
        </w:rPr>
        <w:t>/100 DÓLARES DE</w:t>
      </w:r>
      <w:r w:rsidRPr="00EC0B28">
        <w:rPr>
          <w:rFonts w:eastAsia="Calibri"/>
        </w:rPr>
        <w:t xml:space="preserve"> </w:t>
      </w:r>
      <w:r w:rsidRPr="00EC0B28">
        <w:rPr>
          <w:rFonts w:eastAsia="Calibri"/>
          <w:b/>
        </w:rPr>
        <w:t>LOS ESTADOS UNIDOS DE AMÉRICA ($</w:t>
      </w:r>
      <w:r>
        <w:rPr>
          <w:rFonts w:eastAsia="Calibri"/>
          <w:b/>
        </w:rPr>
        <w:t>131.71</w:t>
      </w:r>
      <w:proofErr w:type="gramStart"/>
      <w:r w:rsidRPr="00EC0B28">
        <w:rPr>
          <w:rFonts w:eastAsia="Calibri"/>
          <w:b/>
        </w:rPr>
        <w:t>)</w:t>
      </w:r>
      <w:r w:rsidRPr="00EC0B28">
        <w:rPr>
          <w:rFonts w:eastAsia="Calibri"/>
        </w:rPr>
        <w:t xml:space="preserve">  a</w:t>
      </w:r>
      <w:proofErr w:type="gramEnd"/>
      <w:r w:rsidRPr="00EC0B28">
        <w:rPr>
          <w:rFonts w:eastAsia="Calibri"/>
        </w:rPr>
        <w:t xml:space="preserve"> favor de </w:t>
      </w:r>
      <w:r w:rsidRPr="00EC0B28">
        <w:rPr>
          <w:rFonts w:eastAsia="Calibri"/>
          <w:b/>
        </w:rPr>
        <w:t xml:space="preserve">ENMANUEL, S.A. DE C.V. V/ </w:t>
      </w:r>
      <w:r w:rsidRPr="00EC0B28">
        <w:rPr>
          <w:rFonts w:eastAsia="Calibri"/>
        </w:rPr>
        <w:t xml:space="preserve">Pago por servicio </w:t>
      </w:r>
      <w:proofErr w:type="spellStart"/>
      <w:r w:rsidRPr="00EC0B28">
        <w:rPr>
          <w:rFonts w:eastAsia="Calibri"/>
        </w:rPr>
        <w:t>desodorizador</w:t>
      </w:r>
      <w:proofErr w:type="spellEnd"/>
      <w:r w:rsidRPr="00EC0B28">
        <w:rPr>
          <w:rFonts w:eastAsia="Calibri"/>
        </w:rPr>
        <w:t xml:space="preserve">, servicio aromatizador, para </w:t>
      </w:r>
      <w:r>
        <w:rPr>
          <w:rFonts w:eastAsia="Calibri"/>
        </w:rPr>
        <w:t>instalaciones de</w:t>
      </w:r>
      <w:r w:rsidRPr="00EC0B28">
        <w:rPr>
          <w:rFonts w:eastAsia="Calibri"/>
        </w:rPr>
        <w:t xml:space="preserve"> mercado municipal, según factura No. </w:t>
      </w:r>
      <w:r>
        <w:rPr>
          <w:rFonts w:eastAsia="Calibri"/>
        </w:rPr>
        <w:t>349</w:t>
      </w:r>
      <w:r w:rsidRPr="00EC0B28">
        <w:rPr>
          <w:rFonts w:eastAsia="Calibri"/>
        </w:rPr>
        <w:t xml:space="preserve"> Aplicando dicho gasto a la línea 0101 del código  54399, del presupuesto municipal vigente</w:t>
      </w:r>
    </w:p>
    <w:p w14:paraId="17D725C3" w14:textId="77777777" w:rsidR="008752B9" w:rsidRDefault="008752B9" w:rsidP="008752B9">
      <w:pPr>
        <w:jc w:val="both"/>
      </w:pPr>
    </w:p>
    <w:p w14:paraId="33D06ABB" w14:textId="77777777" w:rsidR="008752B9" w:rsidRDefault="008752B9" w:rsidP="008238C8">
      <w:pPr>
        <w:pStyle w:val="Prrafodelista"/>
        <w:numPr>
          <w:ilvl w:val="0"/>
          <w:numId w:val="96"/>
        </w:numPr>
        <w:spacing w:after="0" w:line="240" w:lineRule="auto"/>
        <w:jc w:val="both"/>
      </w:pPr>
      <w:r w:rsidRPr="0052691D">
        <w:t xml:space="preserve">EROGAR la cantidad de </w:t>
      </w:r>
      <w:r>
        <w:rPr>
          <w:b/>
        </w:rPr>
        <w:t>CINCUENTA Y CINCO</w:t>
      </w:r>
      <w:r w:rsidRPr="009C7C6F">
        <w:rPr>
          <w:b/>
        </w:rPr>
        <w:t xml:space="preserve"> 00/100 DÓLARES DE</w:t>
      </w:r>
      <w:r w:rsidRPr="0052691D">
        <w:t xml:space="preserve"> </w:t>
      </w:r>
      <w:r w:rsidRPr="009C7C6F">
        <w:rPr>
          <w:b/>
        </w:rPr>
        <w:t>LOS ESTADOS UNIDOS DE AMÉRICA ($</w:t>
      </w:r>
      <w:r>
        <w:rPr>
          <w:b/>
        </w:rPr>
        <w:t>55</w:t>
      </w:r>
      <w:r w:rsidRPr="009C7C6F">
        <w:rPr>
          <w:b/>
        </w:rPr>
        <w:t>.00)</w:t>
      </w:r>
      <w:r w:rsidRPr="0052691D">
        <w:t xml:space="preserve"> a favor de </w:t>
      </w:r>
      <w:r w:rsidRPr="009C7C6F">
        <w:rPr>
          <w:b/>
        </w:rPr>
        <w:t xml:space="preserve">ALMACENES BOU, S.A. DE C.V. V/ </w:t>
      </w:r>
      <w:r w:rsidRPr="0052691D">
        <w:t xml:space="preserve">Pago por </w:t>
      </w:r>
      <w:r>
        <w:t xml:space="preserve">compra de cable nylon ¾ </w:t>
      </w:r>
      <w:proofErr w:type="spellStart"/>
      <w:r>
        <w:t>mts</w:t>
      </w:r>
      <w:proofErr w:type="spellEnd"/>
      <w:r>
        <w:t>. para uso en la unidad de mantenimiento de bienes municipales</w:t>
      </w:r>
      <w:r w:rsidRPr="0052691D">
        <w:t xml:space="preserve">, según </w:t>
      </w:r>
      <w:r>
        <w:t xml:space="preserve">factura </w:t>
      </w:r>
      <w:proofErr w:type="gramStart"/>
      <w:r>
        <w:t>No.-</w:t>
      </w:r>
      <w:proofErr w:type="gramEnd"/>
      <w:r>
        <w:t>4228</w:t>
      </w:r>
      <w:r w:rsidRPr="0052691D">
        <w:t xml:space="preserve"> Aplicando dicho gasto </w:t>
      </w:r>
      <w:r>
        <w:t>a la línea 0101 del código 54199</w:t>
      </w:r>
      <w:r w:rsidRPr="0052691D">
        <w:t>, del presupuesto municipal vigente.</w:t>
      </w:r>
      <w:r>
        <w:t xml:space="preserve"> </w:t>
      </w:r>
    </w:p>
    <w:p w14:paraId="5D9B46F2" w14:textId="77777777" w:rsidR="008752B9" w:rsidRDefault="008752B9" w:rsidP="008752B9">
      <w:pPr>
        <w:jc w:val="both"/>
      </w:pPr>
    </w:p>
    <w:p w14:paraId="28FDA8E7" w14:textId="77777777" w:rsidR="008752B9" w:rsidRPr="00A41A10" w:rsidRDefault="008752B9" w:rsidP="008238C8">
      <w:pPr>
        <w:pStyle w:val="Prrafodelista"/>
        <w:numPr>
          <w:ilvl w:val="0"/>
          <w:numId w:val="96"/>
        </w:numPr>
        <w:tabs>
          <w:tab w:val="left" w:pos="709"/>
          <w:tab w:val="left" w:pos="7797"/>
        </w:tabs>
        <w:spacing w:after="0" w:line="240" w:lineRule="auto"/>
        <w:jc w:val="both"/>
      </w:pPr>
      <w:r w:rsidRPr="00A41A10">
        <w:t xml:space="preserve">EROGAR la cantidad de </w:t>
      </w:r>
      <w:r>
        <w:rPr>
          <w:b/>
        </w:rPr>
        <w:t>TRESCIENTOS SETENTA Y UNO 25</w:t>
      </w:r>
      <w:r w:rsidRPr="00BC6192">
        <w:rPr>
          <w:b/>
        </w:rPr>
        <w:t>/100 ($</w:t>
      </w:r>
      <w:r>
        <w:rPr>
          <w:b/>
        </w:rPr>
        <w:t>371.25</w:t>
      </w:r>
      <w:r w:rsidRPr="00BC6192">
        <w:rPr>
          <w:b/>
        </w:rPr>
        <w:t>) DÓLARES DE LOS ESTADOS UNIDOS DE AMÉRICA</w:t>
      </w:r>
      <w:r>
        <w:t>. A favor de</w:t>
      </w:r>
      <w:r w:rsidRPr="00A41A10">
        <w:t xml:space="preserve"> </w:t>
      </w:r>
      <w:r>
        <w:rPr>
          <w:b/>
        </w:rPr>
        <w:t>INFRA DE EL SALVADOR</w:t>
      </w:r>
      <w:r w:rsidRPr="00BC6192">
        <w:rPr>
          <w:b/>
        </w:rPr>
        <w:t>, S.A. DE C.V.</w:t>
      </w:r>
      <w:r w:rsidRPr="00A41A10">
        <w:t xml:space="preserve"> V/ Pago por compra de </w:t>
      </w:r>
      <w:r>
        <w:t xml:space="preserve">herramientas repuestos y accesorios, materiales eléctricos, para trabajos de soldadura en unidad de planta asfáltica, trituradora y </w:t>
      </w:r>
      <w:proofErr w:type="spellStart"/>
      <w:r>
        <w:t>bloquera</w:t>
      </w:r>
      <w:proofErr w:type="spellEnd"/>
      <w:r w:rsidRPr="00A41A10">
        <w:t xml:space="preserve">, según facturas, líneas y códigos que se detallan a continuación: </w:t>
      </w:r>
    </w:p>
    <w:p w14:paraId="26456A7B"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5012ABE0"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77589D3E"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67851</w:t>
      </w:r>
    </w:p>
    <w:p w14:paraId="1D9550CE"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46.25 </w:t>
      </w:r>
      <w:r w:rsidRPr="006A5417">
        <w:rPr>
          <w:rFonts w:eastAsia="Calibri"/>
          <w:szCs w:val="24"/>
          <w:lang w:val="es-ES"/>
        </w:rPr>
        <w:t xml:space="preserve">  </w:t>
      </w:r>
    </w:p>
    <w:p w14:paraId="0449BD4A"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lastRenderedPageBreak/>
        <w:t>Códigos Nos.-</w:t>
      </w:r>
      <w:r>
        <w:rPr>
          <w:rFonts w:eastAsia="Calibri"/>
          <w:szCs w:val="24"/>
          <w:lang w:val="es-ES"/>
        </w:rPr>
        <w:t>54119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.................$ 325.00</w:t>
      </w:r>
    </w:p>
    <w:p w14:paraId="1BEF7A2E" w14:textId="77777777" w:rsidR="008752B9" w:rsidRDefault="008752B9" w:rsidP="008752B9">
      <w:pPr>
        <w:jc w:val="both"/>
        <w:rPr>
          <w:b/>
          <w:szCs w:val="24"/>
        </w:rPr>
      </w:pPr>
      <w:r w:rsidRPr="00C81210">
        <w:rPr>
          <w:b/>
          <w:szCs w:val="24"/>
        </w:rPr>
        <w:t>Total…………………</w:t>
      </w:r>
      <w:proofErr w:type="gramStart"/>
      <w:r w:rsidRPr="00C81210">
        <w:rPr>
          <w:b/>
          <w:szCs w:val="24"/>
        </w:rPr>
        <w:t>…….</w:t>
      </w:r>
      <w:proofErr w:type="gramEnd"/>
      <w:r w:rsidRPr="00C81210">
        <w:rPr>
          <w:b/>
          <w:szCs w:val="24"/>
        </w:rPr>
        <w:t>.……………………......……............................$</w:t>
      </w:r>
      <w:r>
        <w:rPr>
          <w:b/>
          <w:szCs w:val="24"/>
        </w:rPr>
        <w:t xml:space="preserve"> 371.25</w:t>
      </w:r>
    </w:p>
    <w:p w14:paraId="4D2EF653" w14:textId="77777777" w:rsidR="008752B9" w:rsidRPr="00A41A10" w:rsidRDefault="008752B9" w:rsidP="008238C8">
      <w:pPr>
        <w:pStyle w:val="Prrafodelista"/>
        <w:numPr>
          <w:ilvl w:val="0"/>
          <w:numId w:val="96"/>
        </w:numPr>
        <w:tabs>
          <w:tab w:val="left" w:pos="709"/>
          <w:tab w:val="left" w:pos="7797"/>
        </w:tabs>
        <w:spacing w:after="0" w:line="240" w:lineRule="auto"/>
        <w:jc w:val="both"/>
      </w:pPr>
      <w:r w:rsidRPr="0034587C">
        <w:t>EROGAR la cantidad de</w:t>
      </w:r>
      <w:r>
        <w:t xml:space="preserve"> </w:t>
      </w:r>
      <w:r>
        <w:rPr>
          <w:b/>
        </w:rPr>
        <w:t>UN MIL NOVECIENTOS SESENTA Y SIETE 20</w:t>
      </w:r>
      <w:r w:rsidRPr="00823F39">
        <w:rPr>
          <w:b/>
        </w:rPr>
        <w:t>/100 DÓLARES DE</w:t>
      </w:r>
      <w:r w:rsidRPr="0034587C">
        <w:t xml:space="preserve"> </w:t>
      </w:r>
      <w:r w:rsidRPr="00823F39">
        <w:rPr>
          <w:b/>
        </w:rPr>
        <w:t>LOS ES</w:t>
      </w:r>
      <w:r>
        <w:rPr>
          <w:b/>
        </w:rPr>
        <w:t>TADOS UNIDOS DE AMÉRICA ($1,967.20</w:t>
      </w:r>
      <w:proofErr w:type="gramStart"/>
      <w:r w:rsidRPr="00823F39">
        <w:rPr>
          <w:b/>
        </w:rPr>
        <w:t>)</w:t>
      </w:r>
      <w:r w:rsidRPr="0034587C">
        <w:t xml:space="preserve"> </w:t>
      </w:r>
      <w:r>
        <w:t xml:space="preserve"> </w:t>
      </w:r>
      <w:r w:rsidRPr="0034587C">
        <w:t>a</w:t>
      </w:r>
      <w:proofErr w:type="gramEnd"/>
      <w:r w:rsidRPr="0034587C">
        <w:t xml:space="preserve"> favor de</w:t>
      </w:r>
      <w:r>
        <w:t xml:space="preserve">l </w:t>
      </w:r>
      <w:r w:rsidRPr="00823F39">
        <w:rPr>
          <w:b/>
        </w:rPr>
        <w:t xml:space="preserve">Sr.  JUAN RAMON HERNANDEZ VASQUEZ/ REPUESTOS EL LEON V/ </w:t>
      </w:r>
      <w:r>
        <w:t xml:space="preserve">Pago por compra de herramientas repuestos y accesorios, para uso en equipos #87, 80, 115, 127, 152, 107, 104, 93, 80, 108, 152, 03, 38, 87, contribución  a Ministerio de Salud UCSFI-Metapán, región occidental y contribución a policía Nacional Civil División de Turismo, Metapán (POLITUR), contribución a policía nacional civil Subdelegación de Metapán, contribución a cuerpo de Bomberos de El Salvador, estación de Bomberos de Metapán , </w:t>
      </w:r>
      <w:r w:rsidRPr="00A41A10">
        <w:t xml:space="preserve">según facturas, líneas y códigos que se detallan a continuación: </w:t>
      </w:r>
    </w:p>
    <w:p w14:paraId="1DACB029"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04EEDEDA"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AE80F62" w14:textId="77777777" w:rsidR="008752B9"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6867-6868-6866-6865-6864-6862-6863-6861-7041-7042</w:t>
      </w:r>
    </w:p>
    <w:p w14:paraId="13A319AA"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7043-7044-7045-7046-7047-7109-7110-6915-7111-7112</w:t>
      </w:r>
    </w:p>
    <w:p w14:paraId="731C5A48"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1,454.86      </w:t>
      </w:r>
    </w:p>
    <w:p w14:paraId="21C07FF5"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56201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421.16</w:t>
      </w:r>
    </w:p>
    <w:p w14:paraId="70F9A0F5"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91.18</w:t>
      </w:r>
    </w:p>
    <w:p w14:paraId="33A0D7BB" w14:textId="77777777" w:rsidR="008752B9" w:rsidRDefault="008752B9" w:rsidP="008752B9">
      <w:pPr>
        <w:jc w:val="both"/>
        <w:rPr>
          <w:b/>
          <w:szCs w:val="24"/>
        </w:rPr>
      </w:pPr>
      <w:r w:rsidRPr="0067701E">
        <w:rPr>
          <w:b/>
          <w:szCs w:val="24"/>
        </w:rPr>
        <w:t>Total…………………</w:t>
      </w:r>
      <w:proofErr w:type="gramStart"/>
      <w:r w:rsidRPr="0067701E">
        <w:rPr>
          <w:b/>
          <w:szCs w:val="24"/>
        </w:rPr>
        <w:t>…….</w:t>
      </w:r>
      <w:proofErr w:type="gramEnd"/>
      <w:r w:rsidRPr="0067701E">
        <w:rPr>
          <w:b/>
          <w:szCs w:val="24"/>
        </w:rPr>
        <w:t>.……………………......……............................$</w:t>
      </w:r>
      <w:r>
        <w:rPr>
          <w:b/>
          <w:szCs w:val="24"/>
        </w:rPr>
        <w:t xml:space="preserve"> 1,967.20</w:t>
      </w:r>
    </w:p>
    <w:p w14:paraId="3C80FD2C" w14:textId="77777777" w:rsidR="008752B9" w:rsidRPr="00A41A10" w:rsidRDefault="008752B9" w:rsidP="008238C8">
      <w:pPr>
        <w:pStyle w:val="Prrafodelista"/>
        <w:numPr>
          <w:ilvl w:val="0"/>
          <w:numId w:val="96"/>
        </w:numPr>
        <w:tabs>
          <w:tab w:val="left" w:pos="709"/>
          <w:tab w:val="left" w:pos="7797"/>
        </w:tabs>
        <w:spacing w:after="0" w:line="240" w:lineRule="auto"/>
        <w:jc w:val="both"/>
      </w:pPr>
      <w:r w:rsidRPr="0034587C">
        <w:t>EROGAR la cantidad de</w:t>
      </w:r>
      <w:r>
        <w:t xml:space="preserve"> </w:t>
      </w:r>
      <w:r>
        <w:rPr>
          <w:b/>
        </w:rPr>
        <w:t>TRESCIENTOS SESENTA Y CUATRO 18</w:t>
      </w:r>
      <w:r w:rsidRPr="00BC05CB">
        <w:rPr>
          <w:b/>
        </w:rPr>
        <w:t>/100 DÓLARES DE</w:t>
      </w:r>
      <w:r w:rsidRPr="0034587C">
        <w:t xml:space="preserve"> </w:t>
      </w:r>
      <w:r w:rsidRPr="00BC05CB">
        <w:rPr>
          <w:b/>
        </w:rPr>
        <w:t>LOS ESTA</w:t>
      </w:r>
      <w:r>
        <w:rPr>
          <w:b/>
        </w:rPr>
        <w:t>DOS UNIDOS DE AMÉRICA ($364.18</w:t>
      </w:r>
      <w:proofErr w:type="gramStart"/>
      <w:r w:rsidRPr="00BC05CB">
        <w:rPr>
          <w:b/>
        </w:rPr>
        <w:t>)</w:t>
      </w:r>
      <w:r w:rsidRPr="0034587C">
        <w:t xml:space="preserve"> </w:t>
      </w:r>
      <w:r>
        <w:t xml:space="preserve"> </w:t>
      </w:r>
      <w:r w:rsidRPr="0034587C">
        <w:t>a</w:t>
      </w:r>
      <w:proofErr w:type="gramEnd"/>
      <w:r w:rsidRPr="0034587C">
        <w:t xml:space="preserve"> favor de</w:t>
      </w:r>
      <w:r>
        <w:t xml:space="preserve">l </w:t>
      </w:r>
      <w:r w:rsidRPr="00BC05CB">
        <w:rPr>
          <w:b/>
        </w:rPr>
        <w:t xml:space="preserve">Sr.  </w:t>
      </w:r>
      <w:r>
        <w:rPr>
          <w:b/>
        </w:rPr>
        <w:t>JOSÉ LUIS VILLANUEVA DUBÓN “FERRETERIA DUBÓN”</w:t>
      </w:r>
      <w:r w:rsidRPr="00BC05CB">
        <w:rPr>
          <w:b/>
        </w:rPr>
        <w:t xml:space="preserve"> V/ </w:t>
      </w:r>
      <w:r>
        <w:t xml:space="preserve">Pago por compra de productos de cuero y caucho, combustibles y lubricantes, productos químicos, minerales no metálicos y productos derivados, minerales metálicos y productos derivados, herramientas repuestos y accesorios, materiales eléctricos, para mantenimiento general en instalaciones de los mercados municipales, </w:t>
      </w:r>
      <w:r w:rsidRPr="00A41A10">
        <w:t xml:space="preserve">según facturas, líneas y códigos que se detallan a continuación: </w:t>
      </w:r>
    </w:p>
    <w:p w14:paraId="3B7D4B77"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50C4DCD6"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B58D7F5" w14:textId="77777777" w:rsidR="008752B9"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6271-6272-6125-6126-6268-6129-6130-6127-6128</w:t>
      </w:r>
    </w:p>
    <w:p w14:paraId="0A61A028"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6121-6122-6266-6267-6131-6132-6123-6124</w:t>
      </w:r>
    </w:p>
    <w:p w14:paraId="5E49E350" w14:textId="77777777" w:rsidR="008752B9"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Nos.-54106</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28.40     </w:t>
      </w:r>
    </w:p>
    <w:p w14:paraId="53A26A86"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Nos.-54110</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3.50</w:t>
      </w:r>
    </w:p>
    <w:p w14:paraId="18DD7731"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77.65  </w:t>
      </w:r>
    </w:p>
    <w:p w14:paraId="0332447B"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2.00  </w:t>
      </w:r>
    </w:p>
    <w:p w14:paraId="3A79E692"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21.46</w:t>
      </w:r>
    </w:p>
    <w:p w14:paraId="718F383E"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5.55</w:t>
      </w:r>
    </w:p>
    <w:p w14:paraId="1E6DA520"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50.15</w:t>
      </w:r>
    </w:p>
    <w:p w14:paraId="6F64872D"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175.47    </w:t>
      </w:r>
    </w:p>
    <w:p w14:paraId="7EA2BF48" w14:textId="77777777" w:rsidR="008752B9" w:rsidRPr="00D41DE9" w:rsidRDefault="008752B9" w:rsidP="008752B9">
      <w:pPr>
        <w:spacing w:after="0" w:line="240" w:lineRule="auto"/>
        <w:contextualSpacing/>
        <w:jc w:val="both"/>
        <w:rPr>
          <w:rFonts w:eastAsia="Calibri"/>
          <w:szCs w:val="24"/>
          <w:lang w:val="es-ES"/>
        </w:rPr>
      </w:pPr>
      <w:r w:rsidRPr="00D41DE9">
        <w:rPr>
          <w:b/>
          <w:szCs w:val="24"/>
        </w:rPr>
        <w:t>Total…………………</w:t>
      </w:r>
      <w:proofErr w:type="gramStart"/>
      <w:r w:rsidRPr="00D41DE9">
        <w:rPr>
          <w:b/>
          <w:szCs w:val="24"/>
        </w:rPr>
        <w:t>…….</w:t>
      </w:r>
      <w:proofErr w:type="gramEnd"/>
      <w:r w:rsidRPr="00D41DE9">
        <w:rPr>
          <w:b/>
          <w:szCs w:val="24"/>
        </w:rPr>
        <w:t>.……………………......……............................$ 364.18</w:t>
      </w:r>
    </w:p>
    <w:p w14:paraId="449129C3" w14:textId="77777777" w:rsidR="008752B9" w:rsidRPr="00D41DE9" w:rsidRDefault="008752B9" w:rsidP="008752B9">
      <w:pPr>
        <w:pStyle w:val="Prrafodelista"/>
        <w:jc w:val="both"/>
      </w:pPr>
    </w:p>
    <w:p w14:paraId="0FFBFA61" w14:textId="77777777" w:rsidR="008752B9" w:rsidRDefault="008752B9" w:rsidP="008238C8">
      <w:pPr>
        <w:pStyle w:val="Prrafodelista"/>
        <w:numPr>
          <w:ilvl w:val="0"/>
          <w:numId w:val="96"/>
        </w:numPr>
        <w:tabs>
          <w:tab w:val="left" w:pos="709"/>
          <w:tab w:val="left" w:pos="7797"/>
        </w:tabs>
        <w:spacing w:after="0" w:line="240" w:lineRule="auto"/>
        <w:jc w:val="both"/>
      </w:pPr>
      <w:r w:rsidRPr="0034587C">
        <w:t>EROGAR la cantidad de</w:t>
      </w:r>
      <w:r>
        <w:t xml:space="preserve"> </w:t>
      </w:r>
      <w:r w:rsidRPr="00E954F6">
        <w:rPr>
          <w:b/>
        </w:rPr>
        <w:t>NOVECIENTOS CINCUENTA 99/100 DÓLARES DE</w:t>
      </w:r>
      <w:r w:rsidRPr="0034587C">
        <w:t xml:space="preserve"> </w:t>
      </w:r>
      <w:r w:rsidRPr="00E954F6">
        <w:rPr>
          <w:b/>
        </w:rPr>
        <w:t>LOS ESTADOS UNIDOS DE AMÉRICA ($</w:t>
      </w:r>
      <w:r>
        <w:rPr>
          <w:b/>
        </w:rPr>
        <w:t>950.99</w:t>
      </w:r>
      <w:r w:rsidRPr="00E954F6">
        <w:rPr>
          <w:b/>
        </w:rPr>
        <w:t>)</w:t>
      </w:r>
      <w:r w:rsidRPr="0034587C">
        <w:t xml:space="preserve"> a favor de</w:t>
      </w:r>
      <w:r>
        <w:t xml:space="preserve"> </w:t>
      </w:r>
      <w:r w:rsidRPr="00E954F6">
        <w:rPr>
          <w:b/>
        </w:rPr>
        <w:t>ROBERTO CARLOS GARCIA RAMIREZ/ DIGITAL SOLUTIONS</w:t>
      </w:r>
      <w:r>
        <w:t xml:space="preserve"> </w:t>
      </w:r>
      <w:r w:rsidRPr="00E954F6">
        <w:rPr>
          <w:b/>
        </w:rPr>
        <w:t xml:space="preserve">V/ </w:t>
      </w:r>
      <w:r>
        <w:t xml:space="preserve">Pago </w:t>
      </w:r>
      <w:r w:rsidRPr="0034587C">
        <w:t>por compra de</w:t>
      </w:r>
      <w:r>
        <w:t xml:space="preserve"> materiales informáticos, equipos informáticos, para uso en sindicatura, unidad de ganadería, s</w:t>
      </w:r>
      <w:r w:rsidRPr="0034587C">
        <w:t>egún facturas, líneas y códigos que se detallan a continuación:</w:t>
      </w:r>
    </w:p>
    <w:p w14:paraId="50C11B3A" w14:textId="77777777" w:rsidR="008752B9" w:rsidRPr="00E954F6" w:rsidRDefault="008752B9" w:rsidP="008752B9">
      <w:pPr>
        <w:pStyle w:val="Prrafodelista"/>
        <w:tabs>
          <w:tab w:val="left" w:pos="709"/>
          <w:tab w:val="left" w:pos="7797"/>
        </w:tabs>
        <w:jc w:val="both"/>
      </w:pPr>
      <w:r w:rsidRPr="00E954F6">
        <w:rPr>
          <w:b/>
        </w:rPr>
        <w:tab/>
      </w:r>
    </w:p>
    <w:p w14:paraId="1B3E5E8F" w14:textId="77777777" w:rsidR="008752B9" w:rsidRPr="00E954F6" w:rsidRDefault="008752B9" w:rsidP="008752B9">
      <w:pPr>
        <w:tabs>
          <w:tab w:val="left" w:pos="922"/>
          <w:tab w:val="left" w:pos="7797"/>
        </w:tabs>
        <w:spacing w:after="0" w:line="240" w:lineRule="auto"/>
        <w:ind w:left="1080"/>
        <w:jc w:val="both"/>
        <w:rPr>
          <w:b/>
          <w:szCs w:val="24"/>
          <w:u w:val="single"/>
        </w:rPr>
      </w:pPr>
      <w:r w:rsidRPr="00E954F6">
        <w:rPr>
          <w:b/>
          <w:szCs w:val="24"/>
          <w:u w:val="single"/>
        </w:rPr>
        <w:t>LINEA 0101</w:t>
      </w:r>
    </w:p>
    <w:p w14:paraId="42BE494C" w14:textId="77777777" w:rsidR="008752B9" w:rsidRPr="00E954F6" w:rsidRDefault="008752B9" w:rsidP="008752B9">
      <w:pPr>
        <w:tabs>
          <w:tab w:val="left" w:pos="922"/>
          <w:tab w:val="left" w:pos="7797"/>
        </w:tabs>
        <w:spacing w:after="0" w:line="240" w:lineRule="auto"/>
        <w:jc w:val="both"/>
        <w:rPr>
          <w:szCs w:val="24"/>
        </w:rPr>
      </w:pPr>
      <w:r w:rsidRPr="00E954F6">
        <w:rPr>
          <w:szCs w:val="24"/>
        </w:rPr>
        <w:t xml:space="preserve">                 Facturas Nos.-</w:t>
      </w:r>
      <w:r>
        <w:rPr>
          <w:szCs w:val="24"/>
        </w:rPr>
        <w:t>4265-4264</w:t>
      </w:r>
      <w:r w:rsidRPr="00E954F6">
        <w:rPr>
          <w:szCs w:val="24"/>
        </w:rPr>
        <w:t xml:space="preserve"> </w:t>
      </w:r>
    </w:p>
    <w:p w14:paraId="190ECF0A" w14:textId="77777777" w:rsidR="008752B9" w:rsidRPr="00E954F6" w:rsidRDefault="008752B9" w:rsidP="008752B9">
      <w:pPr>
        <w:tabs>
          <w:tab w:val="left" w:pos="1425"/>
        </w:tabs>
        <w:spacing w:after="0" w:line="240" w:lineRule="auto"/>
        <w:jc w:val="both"/>
        <w:rPr>
          <w:szCs w:val="24"/>
        </w:rPr>
      </w:pPr>
      <w:r w:rsidRPr="00E954F6">
        <w:rPr>
          <w:b/>
          <w:szCs w:val="24"/>
        </w:rPr>
        <w:t xml:space="preserve">                 </w:t>
      </w:r>
      <w:r w:rsidRPr="00E954F6">
        <w:rPr>
          <w:szCs w:val="24"/>
        </w:rPr>
        <w:t>Códigos Nos.-</w:t>
      </w:r>
      <w:r>
        <w:rPr>
          <w:szCs w:val="24"/>
        </w:rPr>
        <w:t>54115</w:t>
      </w:r>
      <w:r w:rsidRPr="00E954F6">
        <w:rPr>
          <w:szCs w:val="24"/>
        </w:rPr>
        <w:t>……</w:t>
      </w:r>
      <w:proofErr w:type="gramStart"/>
      <w:r w:rsidRPr="00E954F6">
        <w:rPr>
          <w:szCs w:val="24"/>
        </w:rPr>
        <w:t>…….</w:t>
      </w:r>
      <w:proofErr w:type="gramEnd"/>
      <w:r w:rsidRPr="00E954F6">
        <w:rPr>
          <w:szCs w:val="24"/>
        </w:rPr>
        <w:t xml:space="preserve">……………………............................ $ </w:t>
      </w:r>
      <w:r>
        <w:rPr>
          <w:szCs w:val="24"/>
        </w:rPr>
        <w:t>552.43</w:t>
      </w:r>
      <w:r w:rsidRPr="00E954F6">
        <w:rPr>
          <w:szCs w:val="24"/>
        </w:rPr>
        <w:t xml:space="preserve">     </w:t>
      </w:r>
    </w:p>
    <w:p w14:paraId="682971B8" w14:textId="77777777" w:rsidR="008752B9" w:rsidRPr="00E954F6" w:rsidRDefault="008752B9" w:rsidP="008752B9">
      <w:pPr>
        <w:tabs>
          <w:tab w:val="left" w:pos="1425"/>
        </w:tabs>
        <w:spacing w:after="0" w:line="240" w:lineRule="auto"/>
        <w:jc w:val="both"/>
        <w:rPr>
          <w:szCs w:val="24"/>
        </w:rPr>
      </w:pPr>
      <w:r w:rsidRPr="00E954F6">
        <w:rPr>
          <w:szCs w:val="24"/>
        </w:rPr>
        <w:t xml:space="preserve">                 Códigos Nos.-</w:t>
      </w:r>
      <w:r>
        <w:rPr>
          <w:szCs w:val="24"/>
        </w:rPr>
        <w:t>61104</w:t>
      </w:r>
      <w:r w:rsidRPr="00E954F6">
        <w:rPr>
          <w:szCs w:val="24"/>
        </w:rPr>
        <w:t>……</w:t>
      </w:r>
      <w:proofErr w:type="gramStart"/>
      <w:r w:rsidRPr="00E954F6">
        <w:rPr>
          <w:szCs w:val="24"/>
        </w:rPr>
        <w:t>…….</w:t>
      </w:r>
      <w:proofErr w:type="gramEnd"/>
      <w:r w:rsidRPr="00E954F6">
        <w:rPr>
          <w:szCs w:val="24"/>
        </w:rPr>
        <w:t xml:space="preserve">……………………............................ $ </w:t>
      </w:r>
      <w:r>
        <w:rPr>
          <w:szCs w:val="24"/>
        </w:rPr>
        <w:t xml:space="preserve">398.56  </w:t>
      </w:r>
    </w:p>
    <w:p w14:paraId="18FC9DCD" w14:textId="77777777" w:rsidR="008752B9" w:rsidRDefault="008752B9" w:rsidP="008752B9">
      <w:pPr>
        <w:tabs>
          <w:tab w:val="left" w:pos="1425"/>
        </w:tabs>
        <w:spacing w:after="0" w:line="240" w:lineRule="auto"/>
        <w:jc w:val="both"/>
        <w:rPr>
          <w:szCs w:val="24"/>
        </w:rPr>
      </w:pPr>
      <w:r w:rsidRPr="00E954F6">
        <w:rPr>
          <w:b/>
          <w:szCs w:val="24"/>
        </w:rPr>
        <w:t xml:space="preserve">                 </w:t>
      </w:r>
      <w:r w:rsidRPr="00E954F6">
        <w:rPr>
          <w:szCs w:val="24"/>
        </w:rPr>
        <w:t>Total…………………</w:t>
      </w:r>
      <w:proofErr w:type="gramStart"/>
      <w:r w:rsidRPr="00E954F6">
        <w:rPr>
          <w:szCs w:val="24"/>
        </w:rPr>
        <w:t>…….</w:t>
      </w:r>
      <w:proofErr w:type="gramEnd"/>
      <w:r w:rsidRPr="00E954F6">
        <w:rPr>
          <w:szCs w:val="24"/>
        </w:rPr>
        <w:t>.…………………….....</w:t>
      </w:r>
      <w:r>
        <w:rPr>
          <w:szCs w:val="24"/>
        </w:rPr>
        <w:t>..........</w:t>
      </w:r>
      <w:r w:rsidRPr="00E954F6">
        <w:rPr>
          <w:szCs w:val="24"/>
        </w:rPr>
        <w:t>.…….........</w:t>
      </w:r>
      <w:r w:rsidRPr="00E954F6">
        <w:rPr>
          <w:b/>
          <w:szCs w:val="24"/>
        </w:rPr>
        <w:t xml:space="preserve">$ </w:t>
      </w:r>
      <w:r>
        <w:rPr>
          <w:b/>
          <w:szCs w:val="24"/>
        </w:rPr>
        <w:t>950.99</w:t>
      </w:r>
    </w:p>
    <w:p w14:paraId="2E3E81EA" w14:textId="77777777" w:rsidR="008752B9" w:rsidRPr="000E286B" w:rsidRDefault="008752B9" w:rsidP="008752B9">
      <w:pPr>
        <w:tabs>
          <w:tab w:val="left" w:pos="1425"/>
        </w:tabs>
        <w:spacing w:after="0" w:line="240" w:lineRule="auto"/>
        <w:jc w:val="both"/>
        <w:rPr>
          <w:szCs w:val="24"/>
        </w:rPr>
      </w:pPr>
    </w:p>
    <w:p w14:paraId="2F0AA994" w14:textId="77777777" w:rsidR="008752B9" w:rsidRPr="00422137" w:rsidRDefault="008752B9" w:rsidP="008238C8">
      <w:pPr>
        <w:pStyle w:val="Prrafodelista"/>
        <w:numPr>
          <w:ilvl w:val="0"/>
          <w:numId w:val="96"/>
        </w:numPr>
        <w:spacing w:after="0" w:line="240" w:lineRule="auto"/>
        <w:jc w:val="both"/>
        <w:rPr>
          <w:rFonts w:ascii="Calibri" w:hAnsi="Calibri" w:cs="Calibri"/>
          <w:sz w:val="22"/>
          <w:lang w:eastAsia="es-SV"/>
        </w:rPr>
      </w:pPr>
      <w:r w:rsidRPr="0034587C">
        <w:lastRenderedPageBreak/>
        <w:t>EROGAR la cantidad de</w:t>
      </w:r>
      <w:r>
        <w:t xml:space="preserve"> </w:t>
      </w:r>
      <w:r w:rsidRPr="000E286B">
        <w:rPr>
          <w:b/>
        </w:rPr>
        <w:t>CIENTO CINCUENTA Y TRES</w:t>
      </w:r>
      <w:r>
        <w:t xml:space="preserve"> </w:t>
      </w:r>
      <w:r>
        <w:rPr>
          <w:b/>
        </w:rPr>
        <w:t>68</w:t>
      </w:r>
      <w:r w:rsidRPr="000E286B">
        <w:rPr>
          <w:b/>
        </w:rPr>
        <w:t>/100 DÓLARES DE</w:t>
      </w:r>
      <w:r w:rsidRPr="0034587C">
        <w:t xml:space="preserve"> </w:t>
      </w:r>
      <w:r w:rsidRPr="000E286B">
        <w:rPr>
          <w:b/>
        </w:rPr>
        <w:t>LOS ESTADOS UNIDOS DE AMÉRICA ($</w:t>
      </w:r>
      <w:r>
        <w:rPr>
          <w:b/>
        </w:rPr>
        <w:t>153.68</w:t>
      </w:r>
      <w:proofErr w:type="gramStart"/>
      <w:r w:rsidRPr="000E286B">
        <w:rPr>
          <w:b/>
        </w:rPr>
        <w:t>)</w:t>
      </w:r>
      <w:r w:rsidRPr="0034587C">
        <w:t xml:space="preserve"> </w:t>
      </w:r>
      <w:r>
        <w:t xml:space="preserve"> </w:t>
      </w:r>
      <w:r w:rsidRPr="0034587C">
        <w:t>a</w:t>
      </w:r>
      <w:proofErr w:type="gramEnd"/>
      <w:r w:rsidRPr="0034587C">
        <w:t xml:space="preserve"> favor de</w:t>
      </w:r>
      <w:r>
        <w:t xml:space="preserve"> </w:t>
      </w:r>
      <w:r w:rsidRPr="000E286B">
        <w:rPr>
          <w:b/>
        </w:rPr>
        <w:t>Sr.</w:t>
      </w:r>
      <w:r>
        <w:rPr>
          <w:b/>
        </w:rPr>
        <w:t xml:space="preserve"> VICTOR MANUEL RODRIGUEZ UMAÑA/STICK ART</w:t>
      </w:r>
      <w:r w:rsidRPr="000E286B">
        <w:rPr>
          <w:b/>
        </w:rPr>
        <w:t xml:space="preserve">  V/ </w:t>
      </w:r>
      <w:r>
        <w:t xml:space="preserve">Pago por compra de </w:t>
      </w:r>
      <w:proofErr w:type="spellStart"/>
      <w:r>
        <w:t>sticker</w:t>
      </w:r>
      <w:proofErr w:type="spellEnd"/>
      <w:r>
        <w:t xml:space="preserve"> de vinyl impreso full color de alta calidad, para uso en rotulo informativo referente a SICA, según factura  </w:t>
      </w:r>
      <w:r w:rsidRPr="0034587C">
        <w:t>No.</w:t>
      </w:r>
      <w:r>
        <w:t xml:space="preserve">-128 </w:t>
      </w:r>
      <w:r w:rsidRPr="0034587C">
        <w:t>Aplicando dicho gasto a la línea</w:t>
      </w:r>
      <w:r>
        <w:t xml:space="preserve"> 0101 del código  54313, del presupuesto municipal vigente</w:t>
      </w:r>
    </w:p>
    <w:p w14:paraId="471855C0" w14:textId="77777777" w:rsidR="008752B9" w:rsidRPr="00422137" w:rsidRDefault="008752B9" w:rsidP="008752B9">
      <w:pPr>
        <w:pStyle w:val="Prrafodelista"/>
        <w:spacing w:after="0" w:line="240" w:lineRule="auto"/>
        <w:jc w:val="both"/>
        <w:rPr>
          <w:rFonts w:ascii="Calibri" w:hAnsi="Calibri" w:cs="Calibri"/>
          <w:sz w:val="22"/>
          <w:lang w:eastAsia="es-SV"/>
        </w:rPr>
      </w:pPr>
    </w:p>
    <w:p w14:paraId="0B9E8F6E" w14:textId="77777777" w:rsidR="008752B9" w:rsidRPr="0034587C" w:rsidRDefault="008752B9" w:rsidP="008238C8">
      <w:pPr>
        <w:pStyle w:val="Prrafodelista"/>
        <w:numPr>
          <w:ilvl w:val="0"/>
          <w:numId w:val="96"/>
        </w:numPr>
        <w:tabs>
          <w:tab w:val="left" w:pos="709"/>
          <w:tab w:val="left" w:pos="7797"/>
        </w:tabs>
        <w:spacing w:after="0" w:line="240" w:lineRule="auto"/>
        <w:jc w:val="both"/>
      </w:pPr>
      <w:r w:rsidRPr="0034587C">
        <w:t>EROGAR la cantidad de</w:t>
      </w:r>
      <w:r>
        <w:t xml:space="preserve"> </w:t>
      </w:r>
      <w:r w:rsidRPr="004F66B6">
        <w:rPr>
          <w:b/>
        </w:rPr>
        <w:t>CIENTO TRECE 00/100 DÓLARES DE</w:t>
      </w:r>
      <w:r w:rsidRPr="0034587C">
        <w:t xml:space="preserve"> </w:t>
      </w:r>
      <w:r w:rsidRPr="004F66B6">
        <w:rPr>
          <w:b/>
        </w:rPr>
        <w:t>LOS ESTADOS UNIDOS DE AMÉRICA ($</w:t>
      </w:r>
      <w:r>
        <w:rPr>
          <w:b/>
        </w:rPr>
        <w:t>113.00</w:t>
      </w:r>
      <w:r w:rsidRPr="004F66B6">
        <w:rPr>
          <w:b/>
        </w:rPr>
        <w:t>)</w:t>
      </w:r>
      <w:r w:rsidRPr="0034587C">
        <w:t xml:space="preserve"> a favor de</w:t>
      </w:r>
      <w:r>
        <w:t xml:space="preserve"> </w:t>
      </w:r>
      <w:r w:rsidRPr="004A1E7F">
        <w:rPr>
          <w:b/>
        </w:rPr>
        <w:t xml:space="preserve">SR. MANUEL DE JESUS PERAZA CISNEROS /VIDRIERIA CISNEROS </w:t>
      </w:r>
      <w:r w:rsidRPr="004F66B6">
        <w:rPr>
          <w:b/>
        </w:rPr>
        <w:t xml:space="preserve">V/ </w:t>
      </w:r>
      <w:r>
        <w:t xml:space="preserve">Pago </w:t>
      </w:r>
      <w:r w:rsidRPr="0034587C">
        <w:t>por compra de</w:t>
      </w:r>
      <w:r>
        <w:t xml:space="preserve"> minerales no metálicos y productos derivados, mantenimientos y reparaciones de bienes muebles, para uso en estructura de vidrio para empleada de atención al cliente s</w:t>
      </w:r>
      <w:r w:rsidRPr="0034587C">
        <w:t>egún facturas, líneas y códigos que se detallan a continuación:</w:t>
      </w:r>
    </w:p>
    <w:p w14:paraId="5CF118EB" w14:textId="77777777" w:rsidR="008752B9" w:rsidRDefault="008752B9" w:rsidP="008752B9">
      <w:pPr>
        <w:tabs>
          <w:tab w:val="left" w:pos="3592"/>
        </w:tabs>
        <w:ind w:left="720"/>
        <w:jc w:val="both"/>
        <w:rPr>
          <w:b/>
        </w:rPr>
      </w:pPr>
      <w:r>
        <w:rPr>
          <w:b/>
        </w:rPr>
        <w:tab/>
      </w:r>
    </w:p>
    <w:p w14:paraId="2855E4C9" w14:textId="77777777" w:rsidR="008752B9" w:rsidRPr="004F66B6" w:rsidRDefault="008752B9" w:rsidP="008752B9">
      <w:pPr>
        <w:tabs>
          <w:tab w:val="left" w:pos="922"/>
          <w:tab w:val="left" w:pos="7797"/>
        </w:tabs>
        <w:spacing w:after="0" w:line="240" w:lineRule="auto"/>
        <w:ind w:left="1080"/>
        <w:jc w:val="both"/>
        <w:rPr>
          <w:b/>
          <w:szCs w:val="24"/>
          <w:u w:val="single"/>
        </w:rPr>
      </w:pPr>
      <w:r w:rsidRPr="004F66B6">
        <w:rPr>
          <w:b/>
          <w:szCs w:val="24"/>
          <w:u w:val="single"/>
        </w:rPr>
        <w:t>LINEA 0101</w:t>
      </w:r>
    </w:p>
    <w:p w14:paraId="0236BEB4" w14:textId="77777777" w:rsidR="008752B9" w:rsidRPr="004F66B6" w:rsidRDefault="008752B9" w:rsidP="008752B9">
      <w:pPr>
        <w:tabs>
          <w:tab w:val="left" w:pos="922"/>
          <w:tab w:val="left" w:pos="7797"/>
        </w:tabs>
        <w:spacing w:after="0" w:line="240" w:lineRule="auto"/>
        <w:jc w:val="both"/>
        <w:rPr>
          <w:szCs w:val="24"/>
        </w:rPr>
      </w:pPr>
      <w:r w:rsidRPr="004F66B6">
        <w:rPr>
          <w:szCs w:val="24"/>
        </w:rPr>
        <w:t xml:space="preserve">                 Facturas Nos.-</w:t>
      </w:r>
      <w:r>
        <w:rPr>
          <w:szCs w:val="24"/>
        </w:rPr>
        <w:t>310</w:t>
      </w:r>
      <w:r w:rsidRPr="004F66B6">
        <w:rPr>
          <w:szCs w:val="24"/>
        </w:rPr>
        <w:t xml:space="preserve"> </w:t>
      </w:r>
    </w:p>
    <w:p w14:paraId="093E9E0A" w14:textId="77777777" w:rsidR="008752B9" w:rsidRPr="004F66B6" w:rsidRDefault="008752B9" w:rsidP="008752B9">
      <w:pPr>
        <w:tabs>
          <w:tab w:val="left" w:pos="1425"/>
        </w:tabs>
        <w:spacing w:after="0" w:line="240" w:lineRule="auto"/>
        <w:jc w:val="both"/>
        <w:rPr>
          <w:szCs w:val="24"/>
        </w:rPr>
      </w:pPr>
      <w:r w:rsidRPr="004F66B6">
        <w:rPr>
          <w:b/>
          <w:szCs w:val="24"/>
        </w:rPr>
        <w:t xml:space="preserve">                 </w:t>
      </w:r>
      <w:r w:rsidRPr="004F66B6">
        <w:rPr>
          <w:szCs w:val="24"/>
        </w:rPr>
        <w:t>Códigos Nos.-</w:t>
      </w:r>
      <w:r>
        <w:rPr>
          <w:szCs w:val="24"/>
        </w:rPr>
        <w:t>54111</w:t>
      </w:r>
      <w:r w:rsidRPr="004F66B6">
        <w:rPr>
          <w:szCs w:val="24"/>
        </w:rPr>
        <w:t>……</w:t>
      </w:r>
      <w:proofErr w:type="gramStart"/>
      <w:r w:rsidRPr="004F66B6">
        <w:rPr>
          <w:szCs w:val="24"/>
        </w:rPr>
        <w:t>…….</w:t>
      </w:r>
      <w:proofErr w:type="gramEnd"/>
      <w:r w:rsidRPr="004F66B6">
        <w:rPr>
          <w:szCs w:val="24"/>
        </w:rPr>
        <w:t>……………………............................ $</w:t>
      </w:r>
      <w:r>
        <w:rPr>
          <w:szCs w:val="24"/>
        </w:rPr>
        <w:t xml:space="preserve">   78.00</w:t>
      </w:r>
      <w:r w:rsidRPr="004F66B6">
        <w:rPr>
          <w:szCs w:val="24"/>
        </w:rPr>
        <w:t xml:space="preserve">      </w:t>
      </w:r>
    </w:p>
    <w:p w14:paraId="4241A447" w14:textId="77777777" w:rsidR="008752B9" w:rsidRPr="004F66B6" w:rsidRDefault="008752B9" w:rsidP="008752B9">
      <w:pPr>
        <w:tabs>
          <w:tab w:val="left" w:pos="1425"/>
        </w:tabs>
        <w:spacing w:after="0" w:line="240" w:lineRule="auto"/>
        <w:jc w:val="both"/>
        <w:rPr>
          <w:szCs w:val="24"/>
        </w:rPr>
      </w:pPr>
      <w:r w:rsidRPr="004F66B6">
        <w:rPr>
          <w:szCs w:val="24"/>
        </w:rPr>
        <w:t xml:space="preserve">                 Códigos Nos.-</w:t>
      </w:r>
      <w:r>
        <w:rPr>
          <w:szCs w:val="24"/>
        </w:rPr>
        <w:t>54301</w:t>
      </w:r>
      <w:r w:rsidRPr="004F66B6">
        <w:rPr>
          <w:szCs w:val="24"/>
        </w:rPr>
        <w:t>……</w:t>
      </w:r>
      <w:proofErr w:type="gramStart"/>
      <w:r w:rsidRPr="004F66B6">
        <w:rPr>
          <w:szCs w:val="24"/>
        </w:rPr>
        <w:t>…….</w:t>
      </w:r>
      <w:proofErr w:type="gramEnd"/>
      <w:r w:rsidRPr="004F66B6">
        <w:rPr>
          <w:szCs w:val="24"/>
        </w:rPr>
        <w:t xml:space="preserve">……………………............................ $ </w:t>
      </w:r>
      <w:r>
        <w:rPr>
          <w:szCs w:val="24"/>
        </w:rPr>
        <w:t xml:space="preserve">  35.00</w:t>
      </w:r>
      <w:r w:rsidRPr="004F66B6">
        <w:rPr>
          <w:szCs w:val="24"/>
        </w:rPr>
        <w:t xml:space="preserve">    </w:t>
      </w:r>
    </w:p>
    <w:p w14:paraId="6B47FC91" w14:textId="77777777" w:rsidR="008752B9" w:rsidRDefault="008752B9" w:rsidP="008752B9">
      <w:pPr>
        <w:tabs>
          <w:tab w:val="left" w:pos="1425"/>
        </w:tabs>
        <w:spacing w:after="0" w:line="240" w:lineRule="auto"/>
        <w:jc w:val="both"/>
        <w:rPr>
          <w:szCs w:val="24"/>
        </w:rPr>
      </w:pPr>
      <w:r w:rsidRPr="004F66B6">
        <w:rPr>
          <w:b/>
          <w:szCs w:val="24"/>
        </w:rPr>
        <w:t xml:space="preserve">                 </w:t>
      </w:r>
      <w:r w:rsidRPr="004F66B6">
        <w:rPr>
          <w:szCs w:val="24"/>
        </w:rPr>
        <w:t>Total…………………</w:t>
      </w:r>
      <w:proofErr w:type="gramStart"/>
      <w:r w:rsidRPr="004F66B6">
        <w:rPr>
          <w:szCs w:val="24"/>
        </w:rPr>
        <w:t>…….</w:t>
      </w:r>
      <w:proofErr w:type="gramEnd"/>
      <w:r w:rsidRPr="004F66B6">
        <w:rPr>
          <w:szCs w:val="24"/>
        </w:rPr>
        <w:t>.……………………......</w:t>
      </w:r>
      <w:r>
        <w:rPr>
          <w:szCs w:val="24"/>
        </w:rPr>
        <w:t>..........</w:t>
      </w:r>
      <w:r w:rsidRPr="004F66B6">
        <w:rPr>
          <w:szCs w:val="24"/>
        </w:rPr>
        <w:t>…….........</w:t>
      </w:r>
      <w:r w:rsidRPr="004F66B6">
        <w:rPr>
          <w:b/>
          <w:szCs w:val="24"/>
        </w:rPr>
        <w:t xml:space="preserve">$ </w:t>
      </w:r>
      <w:r>
        <w:rPr>
          <w:b/>
          <w:szCs w:val="24"/>
        </w:rPr>
        <w:t>113.00</w:t>
      </w:r>
    </w:p>
    <w:p w14:paraId="43B12DDA" w14:textId="77777777" w:rsidR="008752B9" w:rsidRPr="00C843C8" w:rsidRDefault="008752B9" w:rsidP="008752B9">
      <w:pPr>
        <w:tabs>
          <w:tab w:val="left" w:pos="1425"/>
        </w:tabs>
        <w:spacing w:after="0" w:line="240" w:lineRule="auto"/>
        <w:jc w:val="both"/>
        <w:rPr>
          <w:szCs w:val="24"/>
        </w:rPr>
      </w:pPr>
    </w:p>
    <w:p w14:paraId="7F38E2AD" w14:textId="77777777" w:rsidR="008752B9" w:rsidRPr="0034587C" w:rsidRDefault="008752B9" w:rsidP="008238C8">
      <w:pPr>
        <w:pStyle w:val="Prrafodelista"/>
        <w:numPr>
          <w:ilvl w:val="0"/>
          <w:numId w:val="96"/>
        </w:numPr>
        <w:tabs>
          <w:tab w:val="left" w:pos="709"/>
          <w:tab w:val="left" w:pos="7797"/>
        </w:tabs>
        <w:spacing w:after="0" w:line="240" w:lineRule="auto"/>
        <w:jc w:val="both"/>
      </w:pPr>
      <w:r>
        <w:t xml:space="preserve"> </w:t>
      </w:r>
      <w:r w:rsidRPr="0034587C">
        <w:t>EROGAR la cantidad de</w:t>
      </w:r>
      <w:r>
        <w:t xml:space="preserve"> </w:t>
      </w:r>
      <w:r>
        <w:rPr>
          <w:b/>
        </w:rPr>
        <w:t>CINCO MIL TREINTA Y UNO 26</w:t>
      </w:r>
      <w:r w:rsidRPr="00C843C8">
        <w:rPr>
          <w:b/>
        </w:rPr>
        <w:t>/100 DÓLARES DE</w:t>
      </w:r>
      <w:r w:rsidRPr="0034587C">
        <w:t xml:space="preserve"> </w:t>
      </w:r>
      <w:r w:rsidRPr="00C843C8">
        <w:rPr>
          <w:b/>
        </w:rPr>
        <w:t>LOS ESTADOS UNIDOS DE AMÉRICA ($</w:t>
      </w:r>
      <w:r>
        <w:rPr>
          <w:b/>
        </w:rPr>
        <w:t>5,031.26</w:t>
      </w:r>
      <w:r w:rsidRPr="00C843C8">
        <w:rPr>
          <w:b/>
        </w:rPr>
        <w:t>)</w:t>
      </w:r>
      <w:r w:rsidRPr="0034587C">
        <w:t xml:space="preserve"> a favor de</w:t>
      </w:r>
      <w:r>
        <w:t xml:space="preserve"> </w:t>
      </w:r>
      <w:r w:rsidRPr="00415836">
        <w:rPr>
          <w:b/>
        </w:rPr>
        <w:t>REPUESTOS EL LEON S.A DE C.V.</w:t>
      </w:r>
      <w:r>
        <w:t xml:space="preserve"> </w:t>
      </w:r>
      <w:r w:rsidRPr="00C843C8">
        <w:rPr>
          <w:b/>
        </w:rPr>
        <w:t xml:space="preserve">V/ </w:t>
      </w:r>
      <w:r>
        <w:t xml:space="preserve">Pago </w:t>
      </w:r>
      <w:r w:rsidRPr="0034587C">
        <w:t>por compra de</w:t>
      </w:r>
      <w:r>
        <w:t xml:space="preserve"> productos químicos, combustibles y lubricantes, herramientas, repuestos y accesorios, mantenimientos y reparaciones de vehículos, para uso en eq.101 camión </w:t>
      </w:r>
      <w:proofErr w:type="spellStart"/>
      <w:r>
        <w:t>kenworth</w:t>
      </w:r>
      <w:proofErr w:type="spellEnd"/>
      <w:r>
        <w:t xml:space="preserve">, eq.96 motoniveladora </w:t>
      </w:r>
      <w:proofErr w:type="spellStart"/>
      <w:r>
        <w:t>carterpillar</w:t>
      </w:r>
      <w:proofErr w:type="spellEnd"/>
      <w:r>
        <w:t xml:space="preserve">, eq.93 pick up Ford </w:t>
      </w:r>
      <w:proofErr w:type="spellStart"/>
      <w:r>
        <w:t>ranger</w:t>
      </w:r>
      <w:proofErr w:type="spellEnd"/>
      <w:r>
        <w:t xml:space="preserve">, eq.112 cabezal </w:t>
      </w:r>
      <w:proofErr w:type="spellStart"/>
      <w:r>
        <w:t>intern</w:t>
      </w:r>
      <w:proofErr w:type="spellEnd"/>
      <w:r>
        <w:t xml:space="preserve">, eq.109, eq.107, eq.159, eq.152, eq.138, eq.127, eq.115, eq.54, eq.87, eq,131, eq,137, eq,166, eq.113, eq.80, contribución a PNC </w:t>
      </w:r>
      <w:proofErr w:type="spellStart"/>
      <w:r>
        <w:t>Metapan</w:t>
      </w:r>
      <w:proofErr w:type="spellEnd"/>
      <w:r>
        <w:t xml:space="preserve">, cuerpo de bomberos de El Salvador estación </w:t>
      </w:r>
      <w:proofErr w:type="spellStart"/>
      <w:r>
        <w:t>Metapan</w:t>
      </w:r>
      <w:proofErr w:type="spellEnd"/>
      <w:r>
        <w:t>, s</w:t>
      </w:r>
      <w:r w:rsidRPr="0034587C">
        <w:t>egún facturas, líneas y códigos que se detallan a continuación:</w:t>
      </w:r>
    </w:p>
    <w:p w14:paraId="445D08EC" w14:textId="77777777" w:rsidR="008752B9" w:rsidRDefault="008752B9" w:rsidP="008752B9">
      <w:pPr>
        <w:tabs>
          <w:tab w:val="left" w:pos="3592"/>
        </w:tabs>
        <w:ind w:left="720"/>
        <w:jc w:val="both"/>
        <w:rPr>
          <w:b/>
        </w:rPr>
      </w:pPr>
      <w:r>
        <w:rPr>
          <w:b/>
        </w:rPr>
        <w:tab/>
      </w:r>
    </w:p>
    <w:p w14:paraId="402C2C29" w14:textId="77777777" w:rsidR="008752B9" w:rsidRPr="00C843C8" w:rsidRDefault="008752B9" w:rsidP="008752B9">
      <w:pPr>
        <w:tabs>
          <w:tab w:val="left" w:pos="922"/>
          <w:tab w:val="left" w:pos="7797"/>
        </w:tabs>
        <w:spacing w:after="0" w:line="240" w:lineRule="auto"/>
        <w:ind w:left="1080"/>
        <w:jc w:val="both"/>
        <w:rPr>
          <w:b/>
          <w:szCs w:val="24"/>
          <w:u w:val="single"/>
        </w:rPr>
      </w:pPr>
      <w:r w:rsidRPr="00C843C8">
        <w:rPr>
          <w:b/>
          <w:szCs w:val="24"/>
          <w:u w:val="single"/>
        </w:rPr>
        <w:t>LINEA 0101</w:t>
      </w:r>
    </w:p>
    <w:p w14:paraId="79A70658" w14:textId="77777777" w:rsidR="008752B9" w:rsidRDefault="008752B9" w:rsidP="008752B9">
      <w:pPr>
        <w:tabs>
          <w:tab w:val="left" w:pos="922"/>
          <w:tab w:val="left" w:pos="7797"/>
        </w:tabs>
        <w:spacing w:after="0" w:line="240" w:lineRule="auto"/>
        <w:jc w:val="both"/>
        <w:rPr>
          <w:szCs w:val="24"/>
        </w:rPr>
      </w:pPr>
      <w:r w:rsidRPr="00C843C8">
        <w:rPr>
          <w:szCs w:val="24"/>
        </w:rPr>
        <w:t xml:space="preserve">                 Facturas Nos.-</w:t>
      </w:r>
      <w:r>
        <w:rPr>
          <w:szCs w:val="24"/>
        </w:rPr>
        <w:t>725-724-723-722-721-719-720-717-716-726-715-714</w:t>
      </w:r>
    </w:p>
    <w:p w14:paraId="17AB5BED" w14:textId="77777777" w:rsidR="008752B9" w:rsidRPr="00C843C8" w:rsidRDefault="008752B9" w:rsidP="008752B9">
      <w:pPr>
        <w:tabs>
          <w:tab w:val="left" w:pos="922"/>
          <w:tab w:val="left" w:pos="7797"/>
        </w:tabs>
        <w:spacing w:after="0" w:line="240" w:lineRule="auto"/>
        <w:jc w:val="both"/>
        <w:rPr>
          <w:szCs w:val="24"/>
        </w:rPr>
      </w:pPr>
      <w:r>
        <w:rPr>
          <w:szCs w:val="24"/>
        </w:rPr>
        <w:t xml:space="preserve">                                         713-712-711-710-709-708-706-707-818-1266-1267</w:t>
      </w:r>
      <w:r w:rsidRPr="00C843C8">
        <w:rPr>
          <w:szCs w:val="24"/>
        </w:rPr>
        <w:t xml:space="preserve"> </w:t>
      </w:r>
    </w:p>
    <w:p w14:paraId="23F2539D" w14:textId="77777777" w:rsidR="008752B9" w:rsidRPr="00C843C8" w:rsidRDefault="008752B9" w:rsidP="008752B9">
      <w:pPr>
        <w:tabs>
          <w:tab w:val="left" w:pos="1425"/>
        </w:tabs>
        <w:spacing w:after="0" w:line="240" w:lineRule="auto"/>
        <w:jc w:val="both"/>
        <w:rPr>
          <w:szCs w:val="24"/>
        </w:rPr>
      </w:pPr>
      <w:r w:rsidRPr="00C843C8">
        <w:rPr>
          <w:b/>
          <w:szCs w:val="24"/>
        </w:rPr>
        <w:t xml:space="preserve">                 </w:t>
      </w:r>
      <w:r w:rsidRPr="00C843C8">
        <w:rPr>
          <w:szCs w:val="24"/>
        </w:rPr>
        <w:t>Códigos Nos.-</w:t>
      </w:r>
      <w:r>
        <w:rPr>
          <w:szCs w:val="24"/>
        </w:rPr>
        <w:t>54107</w:t>
      </w:r>
      <w:r w:rsidRPr="00C843C8">
        <w:rPr>
          <w:szCs w:val="24"/>
        </w:rPr>
        <w:t>……</w:t>
      </w:r>
      <w:proofErr w:type="gramStart"/>
      <w:r w:rsidRPr="00C843C8">
        <w:rPr>
          <w:szCs w:val="24"/>
        </w:rPr>
        <w:t>…….</w:t>
      </w:r>
      <w:proofErr w:type="gramEnd"/>
      <w:r w:rsidRPr="00C843C8">
        <w:rPr>
          <w:szCs w:val="24"/>
        </w:rPr>
        <w:t xml:space="preserve">……………………............................ $ </w:t>
      </w:r>
      <w:r>
        <w:rPr>
          <w:szCs w:val="24"/>
        </w:rPr>
        <w:t xml:space="preserve">     88.22</w:t>
      </w:r>
      <w:r w:rsidRPr="00C843C8">
        <w:rPr>
          <w:szCs w:val="24"/>
        </w:rPr>
        <w:t xml:space="preserve">     </w:t>
      </w:r>
    </w:p>
    <w:p w14:paraId="227E7093" w14:textId="77777777" w:rsidR="008752B9" w:rsidRPr="00C843C8" w:rsidRDefault="008752B9" w:rsidP="008752B9">
      <w:pPr>
        <w:tabs>
          <w:tab w:val="left" w:pos="1425"/>
        </w:tabs>
        <w:spacing w:after="0" w:line="240" w:lineRule="auto"/>
        <w:jc w:val="both"/>
        <w:rPr>
          <w:szCs w:val="24"/>
        </w:rPr>
      </w:pPr>
      <w:r w:rsidRPr="00C843C8">
        <w:rPr>
          <w:szCs w:val="24"/>
        </w:rPr>
        <w:t xml:space="preserve">                 Códigos Nos.-</w:t>
      </w:r>
      <w:r>
        <w:rPr>
          <w:szCs w:val="24"/>
        </w:rPr>
        <w:t>54110</w:t>
      </w:r>
      <w:r w:rsidRPr="00C843C8">
        <w:rPr>
          <w:szCs w:val="24"/>
        </w:rPr>
        <w:t>……</w:t>
      </w:r>
      <w:proofErr w:type="gramStart"/>
      <w:r w:rsidRPr="00C843C8">
        <w:rPr>
          <w:szCs w:val="24"/>
        </w:rPr>
        <w:t>…….</w:t>
      </w:r>
      <w:proofErr w:type="gramEnd"/>
      <w:r w:rsidRPr="00C843C8">
        <w:rPr>
          <w:szCs w:val="24"/>
        </w:rPr>
        <w:t xml:space="preserve">……………………............................ $  </w:t>
      </w:r>
      <w:r>
        <w:rPr>
          <w:szCs w:val="24"/>
        </w:rPr>
        <w:t xml:space="preserve">    41.92</w:t>
      </w:r>
      <w:r w:rsidRPr="00C843C8">
        <w:rPr>
          <w:szCs w:val="24"/>
        </w:rPr>
        <w:t xml:space="preserve">    </w:t>
      </w:r>
    </w:p>
    <w:p w14:paraId="67B17644" w14:textId="77777777" w:rsidR="008752B9" w:rsidRPr="00C843C8" w:rsidRDefault="008752B9" w:rsidP="008752B9">
      <w:pPr>
        <w:tabs>
          <w:tab w:val="left" w:pos="1425"/>
        </w:tabs>
        <w:spacing w:after="0" w:line="240" w:lineRule="auto"/>
        <w:jc w:val="both"/>
        <w:rPr>
          <w:szCs w:val="24"/>
        </w:rPr>
      </w:pPr>
      <w:r w:rsidRPr="00C843C8">
        <w:rPr>
          <w:szCs w:val="24"/>
        </w:rPr>
        <w:t xml:space="preserve">                 Códigos Nos.-</w:t>
      </w:r>
      <w:r>
        <w:rPr>
          <w:szCs w:val="24"/>
        </w:rPr>
        <w:t>54118</w:t>
      </w:r>
      <w:r w:rsidRPr="00C843C8">
        <w:rPr>
          <w:szCs w:val="24"/>
        </w:rPr>
        <w:t>……</w:t>
      </w:r>
      <w:proofErr w:type="gramStart"/>
      <w:r w:rsidRPr="00C843C8">
        <w:rPr>
          <w:szCs w:val="24"/>
        </w:rPr>
        <w:t>…….</w:t>
      </w:r>
      <w:proofErr w:type="gramEnd"/>
      <w:r w:rsidRPr="00C843C8">
        <w:rPr>
          <w:szCs w:val="24"/>
        </w:rPr>
        <w:t>……………………............................ $</w:t>
      </w:r>
      <w:r>
        <w:rPr>
          <w:szCs w:val="24"/>
        </w:rPr>
        <w:t xml:space="preserve"> 3,713.69</w:t>
      </w:r>
      <w:r w:rsidRPr="00C843C8">
        <w:rPr>
          <w:szCs w:val="24"/>
        </w:rPr>
        <w:t xml:space="preserve"> </w:t>
      </w:r>
    </w:p>
    <w:p w14:paraId="1E12F7C1" w14:textId="77777777" w:rsidR="008752B9" w:rsidRPr="00C843C8" w:rsidRDefault="008752B9" w:rsidP="008752B9">
      <w:pPr>
        <w:tabs>
          <w:tab w:val="left" w:pos="1425"/>
        </w:tabs>
        <w:spacing w:after="0" w:line="240" w:lineRule="auto"/>
        <w:jc w:val="both"/>
        <w:rPr>
          <w:szCs w:val="24"/>
        </w:rPr>
      </w:pPr>
      <w:r w:rsidRPr="00C843C8">
        <w:rPr>
          <w:b/>
          <w:szCs w:val="24"/>
        </w:rPr>
        <w:t xml:space="preserve">                 </w:t>
      </w:r>
      <w:r w:rsidRPr="00C843C8">
        <w:rPr>
          <w:szCs w:val="24"/>
        </w:rPr>
        <w:t>Códigos Nos.-</w:t>
      </w:r>
      <w:r>
        <w:rPr>
          <w:szCs w:val="24"/>
        </w:rPr>
        <w:t>54302</w:t>
      </w:r>
      <w:r w:rsidRPr="00C843C8">
        <w:rPr>
          <w:szCs w:val="24"/>
        </w:rPr>
        <w:t>…</w:t>
      </w:r>
      <w:proofErr w:type="gramStart"/>
      <w:r w:rsidRPr="00C843C8">
        <w:rPr>
          <w:szCs w:val="24"/>
        </w:rPr>
        <w:t>…….</w:t>
      </w:r>
      <w:proofErr w:type="gramEnd"/>
      <w:r w:rsidRPr="00C843C8">
        <w:rPr>
          <w:szCs w:val="24"/>
        </w:rPr>
        <w:t>…………………….............................</w:t>
      </w:r>
      <w:r>
        <w:rPr>
          <w:szCs w:val="24"/>
        </w:rPr>
        <w:t>.</w:t>
      </w:r>
      <w:r w:rsidRPr="00C843C8">
        <w:rPr>
          <w:szCs w:val="24"/>
        </w:rPr>
        <w:t xml:space="preserve">...$   </w:t>
      </w:r>
      <w:r>
        <w:rPr>
          <w:szCs w:val="24"/>
        </w:rPr>
        <w:t xml:space="preserve">   78.09</w:t>
      </w:r>
    </w:p>
    <w:p w14:paraId="58B773EA" w14:textId="77777777" w:rsidR="008752B9" w:rsidRPr="00C843C8" w:rsidRDefault="008752B9" w:rsidP="008752B9">
      <w:pPr>
        <w:tabs>
          <w:tab w:val="left" w:pos="1425"/>
        </w:tabs>
        <w:spacing w:after="0" w:line="240" w:lineRule="auto"/>
        <w:jc w:val="both"/>
        <w:rPr>
          <w:szCs w:val="24"/>
        </w:rPr>
      </w:pPr>
      <w:r w:rsidRPr="00C843C8">
        <w:rPr>
          <w:szCs w:val="24"/>
        </w:rPr>
        <w:t xml:space="preserve">                 Códigos Nos.-</w:t>
      </w:r>
      <w:r>
        <w:rPr>
          <w:szCs w:val="24"/>
        </w:rPr>
        <w:t>54399</w:t>
      </w:r>
      <w:r w:rsidRPr="00C843C8">
        <w:rPr>
          <w:szCs w:val="24"/>
        </w:rPr>
        <w:t>…</w:t>
      </w:r>
      <w:proofErr w:type="gramStart"/>
      <w:r w:rsidRPr="00C843C8">
        <w:rPr>
          <w:szCs w:val="24"/>
        </w:rPr>
        <w:t>…….</w:t>
      </w:r>
      <w:proofErr w:type="gramEnd"/>
      <w:r w:rsidRPr="00C843C8">
        <w:rPr>
          <w:szCs w:val="24"/>
        </w:rPr>
        <w:t>……………………..........................</w:t>
      </w:r>
      <w:r>
        <w:rPr>
          <w:szCs w:val="24"/>
        </w:rPr>
        <w:t>.</w:t>
      </w:r>
      <w:r w:rsidRPr="00C843C8">
        <w:rPr>
          <w:szCs w:val="24"/>
        </w:rPr>
        <w:t>......$</w:t>
      </w:r>
      <w:r w:rsidRPr="00C843C8">
        <w:rPr>
          <w:b/>
          <w:szCs w:val="24"/>
        </w:rPr>
        <w:t xml:space="preserve">    </w:t>
      </w:r>
      <w:r w:rsidRPr="00516894">
        <w:rPr>
          <w:szCs w:val="24"/>
        </w:rPr>
        <w:t>406.80</w:t>
      </w:r>
      <w:r w:rsidRPr="00C843C8">
        <w:rPr>
          <w:b/>
          <w:szCs w:val="24"/>
        </w:rPr>
        <w:t xml:space="preserve"> </w:t>
      </w:r>
    </w:p>
    <w:p w14:paraId="10E6B8D2" w14:textId="77777777" w:rsidR="008752B9" w:rsidRPr="00C843C8" w:rsidRDefault="008752B9" w:rsidP="008752B9">
      <w:pPr>
        <w:tabs>
          <w:tab w:val="left" w:pos="1425"/>
        </w:tabs>
        <w:spacing w:after="0" w:line="240" w:lineRule="auto"/>
        <w:jc w:val="both"/>
        <w:rPr>
          <w:szCs w:val="24"/>
        </w:rPr>
      </w:pPr>
      <w:r w:rsidRPr="00C843C8">
        <w:rPr>
          <w:b/>
          <w:szCs w:val="24"/>
        </w:rPr>
        <w:t xml:space="preserve">                 </w:t>
      </w:r>
      <w:r w:rsidRPr="00C843C8">
        <w:rPr>
          <w:szCs w:val="24"/>
        </w:rPr>
        <w:t>Códigos Nos.-</w:t>
      </w:r>
      <w:r>
        <w:rPr>
          <w:szCs w:val="24"/>
        </w:rPr>
        <w:t>56201</w:t>
      </w:r>
      <w:r w:rsidRPr="00C843C8">
        <w:rPr>
          <w:szCs w:val="24"/>
        </w:rPr>
        <w:t>…</w:t>
      </w:r>
      <w:proofErr w:type="gramStart"/>
      <w:r w:rsidRPr="00C843C8">
        <w:rPr>
          <w:szCs w:val="24"/>
        </w:rPr>
        <w:t>…….</w:t>
      </w:r>
      <w:proofErr w:type="gramEnd"/>
      <w:r w:rsidRPr="00C843C8">
        <w:rPr>
          <w:szCs w:val="24"/>
        </w:rPr>
        <w:t>……………………............................</w:t>
      </w:r>
      <w:r>
        <w:rPr>
          <w:szCs w:val="24"/>
        </w:rPr>
        <w:t>.</w:t>
      </w:r>
      <w:r w:rsidRPr="00C843C8">
        <w:rPr>
          <w:szCs w:val="24"/>
        </w:rPr>
        <w:t xml:space="preserve">....$ </w:t>
      </w:r>
      <w:r>
        <w:rPr>
          <w:szCs w:val="24"/>
        </w:rPr>
        <w:t xml:space="preserve">   523.55</w:t>
      </w:r>
    </w:p>
    <w:p w14:paraId="7E4CF779" w14:textId="77777777" w:rsidR="008752B9" w:rsidRPr="00C843C8" w:rsidRDefault="008752B9" w:rsidP="008752B9">
      <w:pPr>
        <w:tabs>
          <w:tab w:val="left" w:pos="1425"/>
        </w:tabs>
        <w:spacing w:after="0" w:line="240" w:lineRule="auto"/>
        <w:jc w:val="both"/>
        <w:rPr>
          <w:szCs w:val="24"/>
        </w:rPr>
      </w:pPr>
      <w:r w:rsidRPr="00C843C8">
        <w:rPr>
          <w:szCs w:val="24"/>
        </w:rPr>
        <w:t xml:space="preserve">                 Códigos Nos.-</w:t>
      </w:r>
      <w:r>
        <w:rPr>
          <w:szCs w:val="24"/>
        </w:rPr>
        <w:t>56303</w:t>
      </w:r>
      <w:r w:rsidRPr="00C843C8">
        <w:rPr>
          <w:szCs w:val="24"/>
        </w:rPr>
        <w:t>……</w:t>
      </w:r>
      <w:proofErr w:type="gramStart"/>
      <w:r w:rsidRPr="00C843C8">
        <w:rPr>
          <w:szCs w:val="24"/>
        </w:rPr>
        <w:t>…….</w:t>
      </w:r>
      <w:proofErr w:type="gramEnd"/>
      <w:r w:rsidRPr="00C843C8">
        <w:rPr>
          <w:szCs w:val="24"/>
        </w:rPr>
        <w:t xml:space="preserve">……………………............................ $    </w:t>
      </w:r>
      <w:r>
        <w:rPr>
          <w:szCs w:val="24"/>
        </w:rPr>
        <w:t>178.99</w:t>
      </w:r>
      <w:r w:rsidRPr="00C843C8">
        <w:rPr>
          <w:szCs w:val="24"/>
        </w:rPr>
        <w:t xml:space="preserve">  </w:t>
      </w:r>
    </w:p>
    <w:p w14:paraId="69BEDD15" w14:textId="77777777" w:rsidR="008752B9" w:rsidRDefault="008752B9" w:rsidP="008752B9">
      <w:pPr>
        <w:tabs>
          <w:tab w:val="left" w:pos="1425"/>
        </w:tabs>
        <w:spacing w:after="0" w:line="240" w:lineRule="auto"/>
        <w:jc w:val="both"/>
        <w:rPr>
          <w:szCs w:val="24"/>
        </w:rPr>
      </w:pPr>
      <w:r w:rsidRPr="00C843C8">
        <w:rPr>
          <w:b/>
          <w:szCs w:val="24"/>
        </w:rPr>
        <w:t xml:space="preserve">                 </w:t>
      </w:r>
      <w:r w:rsidRPr="00C843C8">
        <w:rPr>
          <w:szCs w:val="24"/>
        </w:rPr>
        <w:t>Total…………………</w:t>
      </w:r>
      <w:proofErr w:type="gramStart"/>
      <w:r w:rsidRPr="00C843C8">
        <w:rPr>
          <w:szCs w:val="24"/>
        </w:rPr>
        <w:t>…….</w:t>
      </w:r>
      <w:proofErr w:type="gramEnd"/>
      <w:r w:rsidRPr="00C843C8">
        <w:rPr>
          <w:szCs w:val="24"/>
        </w:rPr>
        <w:t>.……………………......…</w:t>
      </w:r>
      <w:r>
        <w:rPr>
          <w:szCs w:val="24"/>
        </w:rPr>
        <w:t>……..</w:t>
      </w:r>
      <w:r w:rsidRPr="00C843C8">
        <w:rPr>
          <w:szCs w:val="24"/>
        </w:rPr>
        <w:t>….........</w:t>
      </w:r>
      <w:r w:rsidRPr="00C843C8">
        <w:rPr>
          <w:b/>
          <w:szCs w:val="24"/>
        </w:rPr>
        <w:t>$</w:t>
      </w:r>
      <w:r>
        <w:rPr>
          <w:b/>
          <w:szCs w:val="24"/>
        </w:rPr>
        <w:t xml:space="preserve"> 5,031.26</w:t>
      </w:r>
      <w:r w:rsidRPr="00C843C8">
        <w:rPr>
          <w:b/>
          <w:szCs w:val="24"/>
        </w:rPr>
        <w:t xml:space="preserve"> </w:t>
      </w:r>
    </w:p>
    <w:p w14:paraId="5A345FD8" w14:textId="77777777" w:rsidR="008752B9" w:rsidRPr="00D13246" w:rsidRDefault="008752B9" w:rsidP="008752B9">
      <w:pPr>
        <w:tabs>
          <w:tab w:val="left" w:pos="1425"/>
        </w:tabs>
        <w:spacing w:after="0" w:line="240" w:lineRule="auto"/>
        <w:jc w:val="both"/>
        <w:rPr>
          <w:szCs w:val="24"/>
        </w:rPr>
      </w:pPr>
    </w:p>
    <w:p w14:paraId="264DCCEB" w14:textId="77777777" w:rsidR="008752B9" w:rsidRDefault="008752B9" w:rsidP="008752B9">
      <w:pPr>
        <w:spacing w:after="0" w:line="240" w:lineRule="auto"/>
        <w:jc w:val="both"/>
        <w:rPr>
          <w:szCs w:val="24"/>
        </w:rPr>
      </w:pPr>
      <w:r w:rsidRPr="00781280">
        <w:rPr>
          <w:szCs w:val="24"/>
        </w:rPr>
        <w:t xml:space="preserve">Autorizando a Tesorería a efectuar los pagos correspondientes FONDOS PROPIOS. Cuenta </w:t>
      </w:r>
      <w:proofErr w:type="spellStart"/>
      <w:r w:rsidRPr="00781280">
        <w:rPr>
          <w:szCs w:val="24"/>
        </w:rPr>
        <w:t>N°</w:t>
      </w:r>
      <w:proofErr w:type="spellEnd"/>
      <w:r w:rsidRPr="00781280">
        <w:rPr>
          <w:szCs w:val="24"/>
        </w:rPr>
        <w:t xml:space="preserve"> 00500003666</w:t>
      </w:r>
    </w:p>
    <w:p w14:paraId="11BB18FC" w14:textId="77777777" w:rsidR="008752B9" w:rsidRDefault="008752B9" w:rsidP="008752B9">
      <w:pPr>
        <w:spacing w:after="0" w:line="240" w:lineRule="auto"/>
        <w:jc w:val="both"/>
        <w:rPr>
          <w:szCs w:val="24"/>
        </w:rPr>
      </w:pPr>
    </w:p>
    <w:p w14:paraId="51BA2535" w14:textId="77777777" w:rsidR="008752B9" w:rsidRDefault="008752B9" w:rsidP="008752B9">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CUARENTA Y OCHO: </w:t>
      </w:r>
    </w:p>
    <w:p w14:paraId="6D323BCA" w14:textId="77777777" w:rsidR="008752B9" w:rsidRDefault="008752B9" w:rsidP="008752B9">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3B2CB6E9" w14:textId="77777777" w:rsidR="008752B9" w:rsidRDefault="008752B9" w:rsidP="008752B9">
      <w:pPr>
        <w:jc w:val="both"/>
        <w:rPr>
          <w:rFonts w:eastAsia="Times New Roman"/>
          <w:b/>
          <w:szCs w:val="24"/>
          <w:u w:val="single"/>
        </w:rPr>
      </w:pPr>
    </w:p>
    <w:p w14:paraId="3D71CC4E" w14:textId="77777777" w:rsidR="008752B9" w:rsidRPr="007A0DC2" w:rsidRDefault="008752B9" w:rsidP="008752B9">
      <w:pPr>
        <w:jc w:val="both"/>
        <w:rPr>
          <w:b/>
          <w:szCs w:val="24"/>
          <w:u w:val="single"/>
        </w:rPr>
      </w:pPr>
      <w:r w:rsidRPr="00F842D0">
        <w:rPr>
          <w:b/>
          <w:szCs w:val="24"/>
          <w:u w:val="single"/>
        </w:rPr>
        <w:t>LINEA  0101          DIRECCION   SUPERIOR</w:t>
      </w:r>
    </w:p>
    <w:p w14:paraId="51B7A700" w14:textId="77777777" w:rsidR="008752B9" w:rsidRPr="00C87D0E" w:rsidRDefault="008752B9" w:rsidP="008238C8">
      <w:pPr>
        <w:pStyle w:val="Prrafodelista"/>
        <w:numPr>
          <w:ilvl w:val="0"/>
          <w:numId w:val="97"/>
        </w:numPr>
        <w:spacing w:after="200" w:line="276" w:lineRule="auto"/>
        <w:jc w:val="both"/>
        <w:rPr>
          <w:b/>
        </w:rPr>
      </w:pPr>
      <w:r w:rsidRPr="00C87D0E">
        <w:rPr>
          <w:b/>
        </w:rPr>
        <w:t>AES CLESA Y CIA. S EN C DE C.V.</w:t>
      </w:r>
      <w:r>
        <w:t xml:space="preserve"> (NIC 5557883</w:t>
      </w:r>
      <w:proofErr w:type="gramStart"/>
      <w:r>
        <w:t>)</w:t>
      </w:r>
      <w:r w:rsidRPr="00844C89">
        <w:t xml:space="preserve">  V</w:t>
      </w:r>
      <w:proofErr w:type="gramEnd"/>
      <w:r w:rsidRPr="00844C89">
        <w:t>/ en concepto de cargo por energía en Urb. Altos de San Juan CL. PPAL, lote 1, Metapán, c</w:t>
      </w:r>
      <w:r>
        <w:t>orrespondiente al período del 04/08/2020 al 03/09/2020</w:t>
      </w:r>
      <w:r w:rsidRPr="00844C89">
        <w:t xml:space="preserve"> ( mesón de hombres</w:t>
      </w:r>
      <w:r>
        <w:t xml:space="preserve">) conforme a factura N°64898368 </w:t>
      </w:r>
      <w:r w:rsidRPr="00054C6A">
        <w:t>Aplicando dicho gasto al códig</w:t>
      </w:r>
      <w:r>
        <w:t>o que a continuación se detalla:</w:t>
      </w:r>
    </w:p>
    <w:p w14:paraId="0D8E7C9A" w14:textId="77777777" w:rsidR="008752B9" w:rsidRPr="008B537C" w:rsidRDefault="008752B9" w:rsidP="008752B9">
      <w:pPr>
        <w:pStyle w:val="Prrafodelista"/>
        <w:spacing w:after="200" w:line="276" w:lineRule="auto"/>
        <w:jc w:val="both"/>
        <w:rPr>
          <w:b/>
        </w:rPr>
      </w:pPr>
    </w:p>
    <w:p w14:paraId="2E4ECC01" w14:textId="77777777" w:rsidR="008752B9" w:rsidRDefault="008752B9" w:rsidP="008752B9">
      <w:pPr>
        <w:pStyle w:val="Prrafodelista"/>
        <w:spacing w:after="200" w:line="276" w:lineRule="auto"/>
        <w:jc w:val="both"/>
        <w:rPr>
          <w:b/>
        </w:rPr>
      </w:pPr>
      <w:r w:rsidRPr="008B537C">
        <w:rPr>
          <w:b/>
        </w:rPr>
        <w:t xml:space="preserve"> 54201</w:t>
      </w:r>
      <w:r w:rsidRPr="008B537C">
        <w:t>.…………………………………………………………</w:t>
      </w:r>
      <w:r>
        <w:t>……….</w:t>
      </w:r>
      <w:r w:rsidRPr="008B537C">
        <w:t xml:space="preserve">..… </w:t>
      </w:r>
      <w:proofErr w:type="gramStart"/>
      <w:r>
        <w:rPr>
          <w:b/>
        </w:rPr>
        <w:t>$  34.91</w:t>
      </w:r>
      <w:proofErr w:type="gramEnd"/>
    </w:p>
    <w:p w14:paraId="1FF514B6" w14:textId="77777777" w:rsidR="008752B9" w:rsidRDefault="008752B9" w:rsidP="008752B9">
      <w:pPr>
        <w:pStyle w:val="Prrafodelista"/>
        <w:spacing w:after="200" w:line="276" w:lineRule="auto"/>
        <w:jc w:val="both"/>
        <w:rPr>
          <w:b/>
        </w:rPr>
      </w:pPr>
    </w:p>
    <w:p w14:paraId="1828557F" w14:textId="77777777" w:rsidR="008752B9" w:rsidRPr="00A160C1" w:rsidRDefault="008752B9" w:rsidP="008238C8">
      <w:pPr>
        <w:pStyle w:val="Prrafodelista"/>
        <w:numPr>
          <w:ilvl w:val="0"/>
          <w:numId w:val="97"/>
        </w:numPr>
        <w:jc w:val="both"/>
      </w:pPr>
      <w:r w:rsidRPr="00A160C1">
        <w:rPr>
          <w:b/>
        </w:rPr>
        <w:t>AES CLESA Y CIA. S EN C DE C.V.</w:t>
      </w:r>
      <w:r w:rsidRPr="00A160C1">
        <w:t xml:space="preserve"> (NIC 5557889</w:t>
      </w:r>
      <w:proofErr w:type="gramStart"/>
      <w:r w:rsidRPr="00A160C1">
        <w:t>)  V</w:t>
      </w:r>
      <w:proofErr w:type="gramEnd"/>
      <w:r w:rsidRPr="00A160C1">
        <w:t>/ en concepto de cargo por Energía en Urb. Altos de San Juan CL. PPAL, lote 1, Metapán, corr</w:t>
      </w:r>
      <w:r>
        <w:t>espondiente al período del 04/08/2020 al 03/09/2020</w:t>
      </w:r>
      <w:r w:rsidRPr="00A160C1">
        <w:t xml:space="preserve"> (mesón de mujeres</w:t>
      </w:r>
      <w:r>
        <w:t>)  conforme a factura N°64898369</w:t>
      </w:r>
      <w:r w:rsidRPr="00A160C1">
        <w:t xml:space="preserve"> Aplicando dicho gasto al código que a continuación se detalla:</w:t>
      </w:r>
    </w:p>
    <w:p w14:paraId="5E64B8A2" w14:textId="77777777" w:rsidR="008752B9" w:rsidRDefault="008752B9" w:rsidP="008752B9">
      <w:pPr>
        <w:tabs>
          <w:tab w:val="left" w:pos="922"/>
          <w:tab w:val="left" w:pos="7797"/>
        </w:tabs>
        <w:jc w:val="both"/>
        <w:rPr>
          <w:b/>
          <w:szCs w:val="24"/>
        </w:rPr>
      </w:pPr>
      <w:r>
        <w:rPr>
          <w:b/>
          <w:szCs w:val="24"/>
        </w:rPr>
        <w:t xml:space="preserve">              </w:t>
      </w:r>
      <w:r w:rsidRPr="00BB75B9">
        <w:rPr>
          <w:b/>
          <w:szCs w:val="24"/>
        </w:rPr>
        <w:t>54201</w:t>
      </w:r>
      <w:r w:rsidRPr="00BB75B9">
        <w:rPr>
          <w:szCs w:val="24"/>
        </w:rPr>
        <w:t>.……………………………………………</w:t>
      </w:r>
      <w:r>
        <w:rPr>
          <w:szCs w:val="24"/>
        </w:rPr>
        <w:t>…</w:t>
      </w:r>
      <w:r w:rsidRPr="00BB75B9">
        <w:rPr>
          <w:szCs w:val="24"/>
        </w:rPr>
        <w:t>…</w:t>
      </w:r>
      <w:r>
        <w:rPr>
          <w:szCs w:val="24"/>
        </w:rPr>
        <w:t>……………</w:t>
      </w:r>
      <w:proofErr w:type="gramStart"/>
      <w:r>
        <w:rPr>
          <w:szCs w:val="24"/>
        </w:rPr>
        <w:t>…….</w:t>
      </w:r>
      <w:proofErr w:type="gramEnd"/>
      <w:r>
        <w:rPr>
          <w:szCs w:val="24"/>
        </w:rPr>
        <w:t>.…</w:t>
      </w:r>
      <w:r>
        <w:rPr>
          <w:b/>
          <w:szCs w:val="24"/>
        </w:rPr>
        <w:t>$ 23.59</w:t>
      </w:r>
    </w:p>
    <w:p w14:paraId="590C1457" w14:textId="77777777" w:rsidR="008752B9" w:rsidRDefault="008752B9" w:rsidP="008238C8">
      <w:pPr>
        <w:pStyle w:val="Prrafodelista"/>
        <w:numPr>
          <w:ilvl w:val="0"/>
          <w:numId w:val="97"/>
        </w:numPr>
        <w:spacing w:after="200" w:line="276" w:lineRule="auto"/>
        <w:jc w:val="both"/>
      </w:pPr>
      <w:r w:rsidRPr="007D1007">
        <w:rPr>
          <w:b/>
        </w:rPr>
        <w:t>AES CLESA Y CIA. S EN C DE C.V.</w:t>
      </w:r>
      <w:r>
        <w:t xml:space="preserve"> (NIC 5571389</w:t>
      </w:r>
      <w:r w:rsidRPr="007C3194">
        <w:t>) V/ Pago en concepto de servicios de energía eléctrica por uso de equipos de aire acondicionado en la academia municipal de inglés y centro de aprendizaje informático, corr</w:t>
      </w:r>
      <w:r>
        <w:t>espondiente al período del 03/08/2020 al 02/09/2020 Según factura N°64879755</w:t>
      </w:r>
      <w:r w:rsidRPr="007C3194">
        <w:t xml:space="preserve"> Aplicando dicho gasto al código que a continuación se detalla:</w:t>
      </w:r>
    </w:p>
    <w:p w14:paraId="3F752040" w14:textId="77777777" w:rsidR="008752B9" w:rsidRPr="007C3194" w:rsidRDefault="008752B9" w:rsidP="008752B9">
      <w:pPr>
        <w:pStyle w:val="Prrafodelista"/>
        <w:spacing w:after="200" w:line="276" w:lineRule="auto"/>
        <w:jc w:val="both"/>
      </w:pPr>
    </w:p>
    <w:p w14:paraId="0B631E81" w14:textId="77777777" w:rsidR="008752B9" w:rsidRPr="00D13246" w:rsidRDefault="008752B9" w:rsidP="008752B9">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proofErr w:type="gramStart"/>
      <w:r>
        <w:rPr>
          <w:b/>
          <w:szCs w:val="24"/>
        </w:rPr>
        <w:t>$  322.62</w:t>
      </w:r>
      <w:proofErr w:type="gramEnd"/>
    </w:p>
    <w:p w14:paraId="7495F9E0" w14:textId="77777777" w:rsidR="008752B9" w:rsidRDefault="008752B9" w:rsidP="008752B9">
      <w:pPr>
        <w:spacing w:after="0" w:line="240" w:lineRule="auto"/>
        <w:jc w:val="both"/>
        <w:rPr>
          <w:szCs w:val="24"/>
        </w:rPr>
      </w:pPr>
      <w:r w:rsidRPr="00781280">
        <w:rPr>
          <w:szCs w:val="24"/>
        </w:rPr>
        <w:t xml:space="preserve">Autorizando a Tesorería a efectuar los pagos correspondientes FONDOS PROPIOS. Cuenta </w:t>
      </w:r>
      <w:proofErr w:type="spellStart"/>
      <w:r w:rsidRPr="00781280">
        <w:rPr>
          <w:szCs w:val="24"/>
        </w:rPr>
        <w:t>N°</w:t>
      </w:r>
      <w:proofErr w:type="spellEnd"/>
      <w:r w:rsidRPr="00781280">
        <w:rPr>
          <w:szCs w:val="24"/>
        </w:rPr>
        <w:t xml:space="preserve"> 00500003666</w:t>
      </w:r>
    </w:p>
    <w:p w14:paraId="389FFD5D" w14:textId="77777777" w:rsidR="008752B9" w:rsidRDefault="008752B9" w:rsidP="008752B9">
      <w:pPr>
        <w:spacing w:after="0" w:line="240" w:lineRule="auto"/>
        <w:jc w:val="both"/>
        <w:rPr>
          <w:szCs w:val="24"/>
        </w:rPr>
      </w:pPr>
    </w:p>
    <w:p w14:paraId="6CC79D58" w14:textId="77777777" w:rsidR="008752B9" w:rsidRPr="00D13246" w:rsidRDefault="008752B9" w:rsidP="008752B9">
      <w:pPr>
        <w:spacing w:after="0" w:line="240" w:lineRule="auto"/>
        <w:jc w:val="both"/>
        <w:rPr>
          <w:szCs w:val="24"/>
        </w:rPr>
      </w:pPr>
    </w:p>
    <w:p w14:paraId="40EC1A87" w14:textId="77777777" w:rsidR="008752B9" w:rsidRDefault="008752B9" w:rsidP="008752B9">
      <w:pPr>
        <w:spacing w:after="0"/>
        <w:jc w:val="both"/>
        <w:rPr>
          <w:b/>
          <w:szCs w:val="24"/>
          <w:u w:val="single"/>
        </w:rPr>
      </w:pPr>
      <w:r>
        <w:rPr>
          <w:b/>
          <w:szCs w:val="24"/>
          <w:u w:val="single"/>
        </w:rPr>
        <w:t>ACUERDO NÚMERO CUARENTA Y NUEVE:</w:t>
      </w:r>
    </w:p>
    <w:p w14:paraId="3CC273B3" w14:textId="77777777" w:rsidR="008752B9" w:rsidRDefault="008752B9" w:rsidP="008752B9">
      <w:pPr>
        <w:spacing w:after="0"/>
        <w:jc w:val="both"/>
        <w:rPr>
          <w:szCs w:val="24"/>
        </w:rPr>
      </w:pPr>
      <w:r>
        <w:rPr>
          <w:szCs w:val="24"/>
        </w:rPr>
        <w:t xml:space="preserve">El Concejo Municipal de Metapán, en uso de las facultades legales que el Código municipal les confiere: ACUERDA: Erogar las cantidades siguientes: </w:t>
      </w:r>
    </w:p>
    <w:p w14:paraId="0ADD7EE2" w14:textId="77777777" w:rsidR="008752B9" w:rsidRDefault="008752B9" w:rsidP="008752B9">
      <w:pPr>
        <w:tabs>
          <w:tab w:val="left" w:pos="2685"/>
        </w:tabs>
        <w:spacing w:after="0"/>
        <w:jc w:val="both"/>
        <w:rPr>
          <w:szCs w:val="24"/>
        </w:rPr>
      </w:pPr>
      <w:r>
        <w:rPr>
          <w:szCs w:val="24"/>
        </w:rPr>
        <w:tab/>
      </w:r>
    </w:p>
    <w:p w14:paraId="6E596A4F" w14:textId="77777777" w:rsidR="008752B9" w:rsidRDefault="008752B9" w:rsidP="008752B9">
      <w:pPr>
        <w:jc w:val="both"/>
        <w:rPr>
          <w:b/>
          <w:szCs w:val="24"/>
          <w:u w:val="single"/>
        </w:rPr>
      </w:pPr>
      <w:r>
        <w:rPr>
          <w:b/>
          <w:szCs w:val="24"/>
          <w:u w:val="single"/>
        </w:rPr>
        <w:t>LINEA  0101 ADMINISTRACIÓN SUPERIOR</w:t>
      </w:r>
    </w:p>
    <w:p w14:paraId="77503A1A" w14:textId="77777777" w:rsidR="008752B9" w:rsidRDefault="008752B9" w:rsidP="008752B9">
      <w:pPr>
        <w:pStyle w:val="Prrafodelista"/>
        <w:jc w:val="both"/>
      </w:pPr>
    </w:p>
    <w:p w14:paraId="5BD1FCBE" w14:textId="77777777" w:rsidR="008752B9" w:rsidRDefault="008752B9" w:rsidP="008238C8">
      <w:pPr>
        <w:pStyle w:val="Prrafodelista"/>
        <w:numPr>
          <w:ilvl w:val="0"/>
          <w:numId w:val="98"/>
        </w:numPr>
        <w:spacing w:after="200" w:line="276" w:lineRule="auto"/>
        <w:jc w:val="both"/>
      </w:pPr>
      <w:r>
        <w:rPr>
          <w:b/>
        </w:rPr>
        <w:t xml:space="preserve">CLARO, Compañía de Telecomunicaciones de El Salvador, S.A. </w:t>
      </w:r>
      <w:proofErr w:type="gramStart"/>
      <w:r>
        <w:rPr>
          <w:b/>
        </w:rPr>
        <w:t>DE  C.V.</w:t>
      </w:r>
      <w:proofErr w:type="gramEnd"/>
      <w:r>
        <w:t xml:space="preserve"> V/ Pago por servicio de Internet  Inalámbrico en Alcaldía Municipal y sus dependencias, Trituradora Asfáltica, Mercado N.1, Rastro Municipal, Plantel Municipal, (ID11-36016) correspondiente al período del 01/07/2020 al 31/07/2020, según factura No.0140504927, aplicando  dicho gasto al código que se detalla a continuación:</w:t>
      </w:r>
    </w:p>
    <w:p w14:paraId="21D9E442" w14:textId="77777777" w:rsidR="008752B9" w:rsidRDefault="008752B9" w:rsidP="008752B9">
      <w:pPr>
        <w:pStyle w:val="Prrafodelista"/>
        <w:spacing w:after="200" w:line="276" w:lineRule="auto"/>
        <w:ind w:left="1425"/>
        <w:jc w:val="both"/>
      </w:pPr>
    </w:p>
    <w:p w14:paraId="3F168CA5" w14:textId="77777777" w:rsidR="008752B9" w:rsidRDefault="008752B9" w:rsidP="008752B9">
      <w:pPr>
        <w:tabs>
          <w:tab w:val="left" w:pos="1425"/>
        </w:tabs>
        <w:jc w:val="both"/>
        <w:rPr>
          <w:szCs w:val="24"/>
        </w:rPr>
      </w:pPr>
      <w:r>
        <w:rPr>
          <w:szCs w:val="24"/>
        </w:rPr>
        <w:tab/>
        <w:t xml:space="preserve"> 54203...…………………………………………………………$   3,380.70</w:t>
      </w:r>
    </w:p>
    <w:p w14:paraId="5F1E7985" w14:textId="77777777" w:rsidR="008752B9" w:rsidRPr="00441561" w:rsidRDefault="008752B9" w:rsidP="008752B9">
      <w:pPr>
        <w:jc w:val="both"/>
        <w:rPr>
          <w:rFonts w:eastAsia="Times New Roman"/>
          <w:bCs/>
          <w:szCs w:val="24"/>
          <w:lang w:val="es-ES" w:eastAsia="es-ES"/>
        </w:rPr>
      </w:pPr>
      <w:r w:rsidRPr="009A2FD2">
        <w:rPr>
          <w:szCs w:val="24"/>
        </w:rPr>
        <w:t>Autorizando a Tesorería a efectuar los pagos correspondientes de la cuenta FODES 25% Gastos de Funcionamiento.</w:t>
      </w:r>
    </w:p>
    <w:p w14:paraId="2F28CC84" w14:textId="77777777" w:rsidR="008752B9" w:rsidRPr="00214D69" w:rsidRDefault="008752B9" w:rsidP="008752B9">
      <w:pPr>
        <w:jc w:val="both"/>
        <w:rPr>
          <w:b/>
          <w:bCs/>
          <w:szCs w:val="24"/>
          <w:u w:val="single"/>
        </w:rPr>
      </w:pPr>
      <w:r>
        <w:rPr>
          <w:rFonts w:eastAsia="Calibri"/>
          <w:bCs/>
          <w:szCs w:val="24"/>
        </w:rPr>
        <w:t xml:space="preserve"> </w:t>
      </w:r>
      <w:r w:rsidRPr="00214D69">
        <w:rPr>
          <w:b/>
          <w:bCs/>
          <w:szCs w:val="24"/>
          <w:u w:val="single"/>
        </w:rPr>
        <w:t xml:space="preserve">ACUERDO NÚMERO </w:t>
      </w:r>
      <w:r>
        <w:rPr>
          <w:b/>
          <w:bCs/>
          <w:szCs w:val="24"/>
          <w:u w:val="single"/>
        </w:rPr>
        <w:t xml:space="preserve">CINCUENTA: </w:t>
      </w:r>
    </w:p>
    <w:p w14:paraId="4B3ABEB1" w14:textId="77777777" w:rsidR="008752B9" w:rsidRPr="00214D69" w:rsidRDefault="008752B9" w:rsidP="008752B9">
      <w:pPr>
        <w:tabs>
          <w:tab w:val="left" w:pos="3946"/>
        </w:tabs>
        <w:rPr>
          <w:szCs w:val="24"/>
        </w:rPr>
      </w:pPr>
      <w:r w:rsidRPr="00214D69">
        <w:rPr>
          <w:szCs w:val="24"/>
        </w:rPr>
        <w:t>El Concejo Municipal CONSIDERANDO:</w:t>
      </w:r>
    </w:p>
    <w:p w14:paraId="27B264DE" w14:textId="77777777" w:rsidR="008752B9" w:rsidRPr="00214D69" w:rsidRDefault="008752B9" w:rsidP="008752B9">
      <w:pPr>
        <w:tabs>
          <w:tab w:val="left" w:pos="3946"/>
        </w:tabs>
        <w:jc w:val="both"/>
        <w:rPr>
          <w:rFonts w:eastAsia="Calibri"/>
          <w:b/>
        </w:rPr>
      </w:pPr>
      <w:r w:rsidRPr="00214D69">
        <w:rPr>
          <w:szCs w:val="24"/>
        </w:rPr>
        <w:t xml:space="preserve">I.- Que según acuerdo número dos del acta número treinta y cuatro de sesión extraordinaria de fecha veintinueve de julio del 2020 se acordó ejecutar el proyecto </w:t>
      </w:r>
      <w:r w:rsidRPr="00214D69">
        <w:rPr>
          <w:rFonts w:eastAsia="Calibri"/>
          <w:b/>
        </w:rPr>
        <w:t xml:space="preserve">AMPLIACION DE RED ELECTRICA EN MT Y BT PARA CASERIO LAS TORERAS CANTON EL ROSARIO METAPAN. Código </w:t>
      </w:r>
      <w:proofErr w:type="spellStart"/>
      <w:r w:rsidRPr="00214D69">
        <w:rPr>
          <w:rFonts w:eastAsia="Calibri"/>
          <w:b/>
        </w:rPr>
        <w:t>N°</w:t>
      </w:r>
      <w:proofErr w:type="spellEnd"/>
      <w:r w:rsidRPr="00214D69">
        <w:rPr>
          <w:rFonts w:eastAsia="Calibri"/>
          <w:b/>
        </w:rPr>
        <w:t xml:space="preserve"> 20026</w:t>
      </w:r>
    </w:p>
    <w:p w14:paraId="01D466F4" w14:textId="77777777" w:rsidR="008752B9" w:rsidRPr="00214D69" w:rsidRDefault="008752B9" w:rsidP="008752B9">
      <w:pPr>
        <w:tabs>
          <w:tab w:val="left" w:pos="3946"/>
        </w:tabs>
        <w:jc w:val="both"/>
        <w:rPr>
          <w:bCs/>
          <w:szCs w:val="24"/>
        </w:rPr>
      </w:pPr>
      <w:r w:rsidRPr="00214D69">
        <w:rPr>
          <w:rFonts w:eastAsia="Calibri"/>
          <w:bCs/>
        </w:rPr>
        <w:t xml:space="preserve">II. Que la supervisión del proyecto solicita la obra adicional </w:t>
      </w:r>
      <w:proofErr w:type="spellStart"/>
      <w:r w:rsidRPr="00214D69">
        <w:rPr>
          <w:rFonts w:eastAsia="Calibri"/>
          <w:bCs/>
        </w:rPr>
        <w:t>N°</w:t>
      </w:r>
      <w:proofErr w:type="spellEnd"/>
      <w:r w:rsidRPr="00214D69">
        <w:rPr>
          <w:rFonts w:eastAsia="Calibri"/>
          <w:bCs/>
        </w:rPr>
        <w:t xml:space="preserve"> </w:t>
      </w:r>
      <w:r>
        <w:rPr>
          <w:rFonts w:eastAsia="Calibri"/>
          <w:bCs/>
        </w:rPr>
        <w:t>2</w:t>
      </w:r>
      <w:r w:rsidRPr="00214D69">
        <w:rPr>
          <w:rFonts w:eastAsia="Calibri"/>
          <w:bCs/>
        </w:rPr>
        <w:t xml:space="preserve">, la cual consiste en: </w:t>
      </w:r>
      <w:r>
        <w:rPr>
          <w:rFonts w:eastAsia="Calibri"/>
          <w:bCs/>
        </w:rPr>
        <w:t xml:space="preserve">la instalación de poste metálico de 35´entre p2 y p5 según planos de diseño, considerando que después de instalados los postes metálicos de 35´de los puntos p2 y p5 así como también los cables eléctricos primarios y secundarios la topografía del terreno afecta y obliga a instalar un poste metálico adicional, primero para alejar la línea primaria de un talud el cual es un </w:t>
      </w:r>
      <w:r>
        <w:rPr>
          <w:rFonts w:eastAsia="Calibri"/>
          <w:bCs/>
        </w:rPr>
        <w:lastRenderedPageBreak/>
        <w:t xml:space="preserve">riesgo para las personas que habitan en la zona y segundo para ganar altura de la línea secundaria y poder cumplir con lo normado en los estándares de construcción de línea aéreas. </w:t>
      </w:r>
    </w:p>
    <w:p w14:paraId="4C7E4AFF" w14:textId="77777777" w:rsidR="008752B9" w:rsidRPr="00214D69" w:rsidRDefault="008752B9" w:rsidP="008752B9">
      <w:pPr>
        <w:tabs>
          <w:tab w:val="left" w:pos="709"/>
          <w:tab w:val="left" w:pos="7797"/>
        </w:tabs>
        <w:spacing w:after="200" w:line="240" w:lineRule="auto"/>
        <w:contextualSpacing/>
        <w:jc w:val="both"/>
        <w:rPr>
          <w:rFonts w:eastAsia="Calibri"/>
          <w:bCs/>
          <w:szCs w:val="24"/>
        </w:rPr>
      </w:pPr>
    </w:p>
    <w:p w14:paraId="241006DC" w14:textId="77777777" w:rsidR="008752B9" w:rsidRPr="00214D69" w:rsidRDefault="008752B9" w:rsidP="008752B9">
      <w:pPr>
        <w:tabs>
          <w:tab w:val="left" w:pos="1425"/>
        </w:tabs>
        <w:spacing w:after="0" w:line="240" w:lineRule="auto"/>
        <w:contextualSpacing/>
        <w:jc w:val="both"/>
        <w:rPr>
          <w:rFonts w:eastAsia="Calibri"/>
          <w:bCs/>
          <w:szCs w:val="24"/>
          <w:lang w:val="es-ES" w:eastAsia="es-ES"/>
        </w:rPr>
      </w:pPr>
      <w:r w:rsidRPr="00214D69">
        <w:rPr>
          <w:rFonts w:eastAsia="Calibri"/>
          <w:bCs/>
          <w:szCs w:val="24"/>
          <w:lang w:val="es-ES" w:eastAsia="es-ES"/>
        </w:rPr>
        <w:t xml:space="preserve">POR TANTO, El Concejo </w:t>
      </w:r>
      <w:proofErr w:type="gramStart"/>
      <w:r w:rsidRPr="00214D69">
        <w:rPr>
          <w:rFonts w:eastAsia="Calibri"/>
          <w:bCs/>
          <w:szCs w:val="24"/>
          <w:lang w:val="es-ES" w:eastAsia="es-ES"/>
        </w:rPr>
        <w:t>Municipal  en</w:t>
      </w:r>
      <w:proofErr w:type="gramEnd"/>
      <w:r w:rsidRPr="00214D69">
        <w:rPr>
          <w:rFonts w:eastAsia="Calibri"/>
          <w:bCs/>
          <w:szCs w:val="24"/>
          <w:lang w:val="es-ES" w:eastAsia="es-ES"/>
        </w:rPr>
        <w:t xml:space="preserve"> uso de las facultades que el Código Municipal les confiere, ACUERDA:</w:t>
      </w:r>
    </w:p>
    <w:p w14:paraId="15E3F7D2" w14:textId="77777777" w:rsidR="008752B9" w:rsidRPr="00214D69" w:rsidRDefault="008752B9" w:rsidP="008752B9">
      <w:pPr>
        <w:tabs>
          <w:tab w:val="left" w:pos="709"/>
          <w:tab w:val="left" w:pos="7797"/>
        </w:tabs>
        <w:spacing w:after="200" w:line="240" w:lineRule="auto"/>
        <w:contextualSpacing/>
        <w:jc w:val="both"/>
        <w:rPr>
          <w:rFonts w:eastAsia="Calibri"/>
          <w:bCs/>
          <w:szCs w:val="24"/>
          <w:lang w:val="es-ES"/>
        </w:rPr>
      </w:pPr>
    </w:p>
    <w:p w14:paraId="65A6FB38" w14:textId="77777777" w:rsidR="008752B9" w:rsidRPr="00214D69" w:rsidRDefault="008752B9" w:rsidP="008752B9">
      <w:pPr>
        <w:tabs>
          <w:tab w:val="left" w:pos="3946"/>
        </w:tabs>
        <w:jc w:val="both"/>
        <w:rPr>
          <w:rFonts w:eastAsia="Calibri"/>
          <w:bCs/>
        </w:rPr>
      </w:pPr>
      <w:r w:rsidRPr="00214D69">
        <w:rPr>
          <w:rFonts w:eastAsia="Calibri"/>
          <w:bCs/>
          <w:szCs w:val="24"/>
          <w:lang w:val="es-ES"/>
        </w:rPr>
        <w:t xml:space="preserve">Girar instrucciones al formulador de la carpeta del proyecto </w:t>
      </w:r>
      <w:r w:rsidRPr="00214D69">
        <w:rPr>
          <w:rFonts w:eastAsia="Calibri"/>
          <w:b/>
        </w:rPr>
        <w:t xml:space="preserve">AMPLIACION DE RED ELECTRICA EN MT Y BT PARA CASERIO LAS TORERAS CANTON EL ROSARIO METAPAN. Código </w:t>
      </w:r>
      <w:proofErr w:type="spellStart"/>
      <w:r w:rsidRPr="00214D69">
        <w:rPr>
          <w:rFonts w:eastAsia="Calibri"/>
          <w:b/>
        </w:rPr>
        <w:t>N°</w:t>
      </w:r>
      <w:proofErr w:type="spellEnd"/>
      <w:r w:rsidRPr="00214D69">
        <w:rPr>
          <w:rFonts w:eastAsia="Calibri"/>
          <w:b/>
        </w:rPr>
        <w:t xml:space="preserve"> 20026, </w:t>
      </w:r>
      <w:r w:rsidRPr="00214D69">
        <w:rPr>
          <w:rFonts w:eastAsia="Calibri"/>
          <w:bCs/>
        </w:rPr>
        <w:t xml:space="preserve">para que elabore el presupuesto de obra adicional </w:t>
      </w:r>
      <w:proofErr w:type="spellStart"/>
      <w:r w:rsidRPr="00214D69">
        <w:rPr>
          <w:rFonts w:eastAsia="Calibri"/>
          <w:bCs/>
        </w:rPr>
        <w:t>N°</w:t>
      </w:r>
      <w:proofErr w:type="spellEnd"/>
      <w:r w:rsidRPr="00214D69">
        <w:rPr>
          <w:rFonts w:eastAsia="Calibri"/>
          <w:bCs/>
        </w:rPr>
        <w:t xml:space="preserve"> </w:t>
      </w:r>
      <w:r>
        <w:rPr>
          <w:rFonts w:eastAsia="Calibri"/>
          <w:bCs/>
        </w:rPr>
        <w:t>2</w:t>
      </w:r>
    </w:p>
    <w:p w14:paraId="52007B91" w14:textId="77777777" w:rsidR="008752B9" w:rsidRPr="00214D69" w:rsidRDefault="008752B9" w:rsidP="008752B9">
      <w:pPr>
        <w:spacing w:after="0"/>
        <w:jc w:val="both"/>
        <w:rPr>
          <w:rFonts w:eastAsia="Calibri"/>
          <w:bCs/>
          <w:szCs w:val="24"/>
        </w:rPr>
      </w:pPr>
    </w:p>
    <w:p w14:paraId="77915CEA" w14:textId="77777777" w:rsidR="008752B9" w:rsidRPr="00214D69" w:rsidRDefault="008752B9" w:rsidP="008752B9">
      <w:pPr>
        <w:spacing w:after="0"/>
        <w:jc w:val="both"/>
        <w:rPr>
          <w:b/>
          <w:szCs w:val="24"/>
        </w:rPr>
      </w:pPr>
      <w:r w:rsidRPr="00214D69">
        <w:rPr>
          <w:rFonts w:eastAsia="Calibri"/>
          <w:bCs/>
          <w:szCs w:val="24"/>
        </w:rPr>
        <w:t xml:space="preserve"> COMUNIQUESE. </w:t>
      </w:r>
    </w:p>
    <w:p w14:paraId="1EA664C9" w14:textId="77777777" w:rsidR="008752B9" w:rsidRDefault="008752B9" w:rsidP="008752B9">
      <w:pPr>
        <w:jc w:val="both"/>
        <w:rPr>
          <w:rFonts w:eastAsia="Calibri"/>
          <w:bCs/>
          <w:szCs w:val="24"/>
        </w:rPr>
      </w:pPr>
    </w:p>
    <w:p w14:paraId="70753C86" w14:textId="77777777" w:rsidR="008752B9" w:rsidRPr="00146299" w:rsidRDefault="008752B9" w:rsidP="008752B9">
      <w:pPr>
        <w:spacing w:line="256" w:lineRule="auto"/>
        <w:jc w:val="both"/>
        <w:rPr>
          <w:rFonts w:eastAsia="Calibri"/>
          <w:b/>
          <w:szCs w:val="24"/>
          <w:u w:val="single"/>
        </w:rPr>
      </w:pPr>
      <w:r w:rsidRPr="00146299">
        <w:rPr>
          <w:rFonts w:eastAsia="Calibri"/>
          <w:b/>
          <w:szCs w:val="24"/>
          <w:u w:val="single"/>
        </w:rPr>
        <w:t xml:space="preserve">ACUERDO NÚMERO </w:t>
      </w:r>
      <w:r>
        <w:rPr>
          <w:rFonts w:eastAsia="Calibri"/>
          <w:b/>
          <w:szCs w:val="24"/>
          <w:u w:val="single"/>
        </w:rPr>
        <w:t xml:space="preserve">CINCUENTA Y UNO: </w:t>
      </w:r>
      <w:r w:rsidRPr="00146299">
        <w:rPr>
          <w:rFonts w:eastAsia="Calibri"/>
          <w:b/>
          <w:szCs w:val="24"/>
          <w:u w:val="single"/>
        </w:rPr>
        <w:t xml:space="preserve">       </w:t>
      </w:r>
    </w:p>
    <w:p w14:paraId="5C9FC1C9" w14:textId="77777777" w:rsidR="008752B9" w:rsidRPr="00146299" w:rsidRDefault="008752B9" w:rsidP="008752B9">
      <w:pPr>
        <w:spacing w:after="0" w:line="240" w:lineRule="auto"/>
        <w:jc w:val="both"/>
        <w:rPr>
          <w:rFonts w:eastAsia="Calibri"/>
          <w:szCs w:val="24"/>
        </w:rPr>
      </w:pPr>
      <w:r w:rsidRPr="00146299">
        <w:rPr>
          <w:rFonts w:eastAsia="Calibri"/>
          <w:szCs w:val="24"/>
        </w:rPr>
        <w:t>CONSIDERANDO:</w:t>
      </w:r>
    </w:p>
    <w:p w14:paraId="77DA2571" w14:textId="77777777" w:rsidR="008752B9" w:rsidRPr="00146299" w:rsidRDefault="008752B9" w:rsidP="008752B9">
      <w:pPr>
        <w:spacing w:after="0" w:line="240" w:lineRule="auto"/>
        <w:jc w:val="both"/>
        <w:rPr>
          <w:rFonts w:eastAsia="Calibri"/>
          <w:szCs w:val="24"/>
        </w:rPr>
      </w:pPr>
    </w:p>
    <w:p w14:paraId="06DB4FB3" w14:textId="77777777" w:rsidR="008752B9" w:rsidRPr="00146299" w:rsidRDefault="008752B9" w:rsidP="008752B9">
      <w:pPr>
        <w:spacing w:after="0" w:line="240" w:lineRule="auto"/>
        <w:jc w:val="both"/>
        <w:rPr>
          <w:rFonts w:eastAsia="Times New Roman"/>
          <w:szCs w:val="24"/>
          <w:lang w:val="es-ES" w:eastAsia="es-ES"/>
        </w:rPr>
      </w:pPr>
      <w:r w:rsidRPr="00146299">
        <w:rPr>
          <w:rFonts w:eastAsia="Calibri"/>
          <w:szCs w:val="24"/>
        </w:rPr>
        <w:t xml:space="preserve">I.- Que la municipalidad ha suscrito convenio con el Fondo de Inversión Social para el Desarrollo Local para ejecutar el proyecto de </w:t>
      </w:r>
      <w:r w:rsidRPr="00146299">
        <w:rPr>
          <w:rFonts w:eastAsia="Times New Roman"/>
          <w:szCs w:val="24"/>
          <w:lang w:val="es-ES" w:eastAsia="es-ES"/>
        </w:rPr>
        <w:t>“Prevención de la violencia y atención al mejoramiento de vida de la población en condiciones de pobreza en los municipios priorizados por el Plan El Salvador Seguro”;</w:t>
      </w:r>
    </w:p>
    <w:p w14:paraId="268D2C05" w14:textId="77777777" w:rsidR="008752B9" w:rsidRPr="00146299" w:rsidRDefault="008752B9" w:rsidP="008752B9">
      <w:pPr>
        <w:spacing w:after="0" w:line="240" w:lineRule="auto"/>
        <w:jc w:val="both"/>
        <w:rPr>
          <w:rFonts w:eastAsia="Times New Roman"/>
          <w:szCs w:val="24"/>
          <w:lang w:val="es-ES" w:eastAsia="es-ES"/>
        </w:rPr>
      </w:pPr>
    </w:p>
    <w:p w14:paraId="10DE72D1" w14:textId="77777777" w:rsidR="008752B9" w:rsidRPr="00146299" w:rsidRDefault="008752B9" w:rsidP="008752B9">
      <w:pPr>
        <w:spacing w:after="0" w:line="240" w:lineRule="auto"/>
        <w:jc w:val="both"/>
        <w:rPr>
          <w:rFonts w:eastAsia="Times New Roman"/>
          <w:szCs w:val="24"/>
          <w:lang w:val="es-ES" w:eastAsia="es-ES"/>
        </w:rPr>
      </w:pPr>
      <w:r w:rsidRPr="00146299">
        <w:rPr>
          <w:rFonts w:eastAsia="Times New Roman"/>
          <w:szCs w:val="24"/>
          <w:lang w:val="es-ES" w:eastAsia="es-ES"/>
        </w:rPr>
        <w:t>II.- Que dentro del proyecto unas de las actividades, fue la contratación  de 2 promotores, para el proyecto de violencia y atención al mejoramiento de vida de la población en condiciones de pobreza en los Municipio priorizados por el Plan el Salvador Seguro, dentro de algunas funciones se encuentra el promover en las comunidades el PMV, garantizar el establecimiento de las condiciones previas para la implementación del PMV en cada comunidad, brindad acompañamiento a familias participantes entres otras y cuyo plazo será mientras dure el referido proyecto;</w:t>
      </w:r>
    </w:p>
    <w:p w14:paraId="40E77BD7" w14:textId="77777777" w:rsidR="008752B9" w:rsidRPr="00146299" w:rsidRDefault="008752B9" w:rsidP="008752B9">
      <w:pPr>
        <w:spacing w:after="0" w:line="240" w:lineRule="auto"/>
        <w:jc w:val="both"/>
        <w:rPr>
          <w:rFonts w:eastAsia="Times New Roman"/>
          <w:szCs w:val="24"/>
          <w:lang w:val="es-ES" w:eastAsia="es-ES"/>
        </w:rPr>
      </w:pPr>
    </w:p>
    <w:p w14:paraId="0B86BEA0" w14:textId="77777777" w:rsidR="008752B9" w:rsidRPr="00146299" w:rsidRDefault="008752B9" w:rsidP="008752B9">
      <w:pPr>
        <w:spacing w:line="256" w:lineRule="auto"/>
        <w:jc w:val="both"/>
        <w:rPr>
          <w:rFonts w:eastAsia="Calibri"/>
          <w:spacing w:val="8"/>
          <w:shd w:val="clear" w:color="auto" w:fill="FCFCFC"/>
        </w:rPr>
      </w:pPr>
      <w:r w:rsidRPr="00146299">
        <w:rPr>
          <w:rFonts w:eastAsia="Calibri"/>
          <w:lang w:val="es-ES"/>
        </w:rPr>
        <w:t>III.-</w:t>
      </w:r>
      <w:r w:rsidRPr="00146299">
        <w:rPr>
          <w:rFonts w:eastAsia="Calibri"/>
        </w:rPr>
        <w:t xml:space="preserve">Que habiendo traslado de fondos provenientes de la </w:t>
      </w:r>
      <w:r w:rsidRPr="00146299">
        <w:rPr>
          <w:rFonts w:eastAsia="Times New Roman"/>
          <w:lang w:val="es-ES" w:eastAsia="es-ES"/>
        </w:rPr>
        <w:t xml:space="preserve">cuenta </w:t>
      </w:r>
      <w:r w:rsidRPr="00146299">
        <w:rPr>
          <w:rFonts w:eastAsia="Calibri"/>
          <w:shd w:val="clear" w:color="auto" w:fill="FFFFFF"/>
        </w:rPr>
        <w:t>de ahorro número 01500055312 denominada “</w:t>
      </w:r>
      <w:r w:rsidRPr="00146299">
        <w:rPr>
          <w:rFonts w:eastAsia="Calibri"/>
          <w:spacing w:val="8"/>
          <w:shd w:val="clear" w:color="auto" w:fill="FCFCFC"/>
        </w:rPr>
        <w:t xml:space="preserve">METAPAN / AACID-PREVENC. VIOLENCIA Y MEJORAM. DE VIDA-2017 / FORTALECIMIENTO”, a la Cuenta Corriente </w:t>
      </w:r>
      <w:proofErr w:type="spellStart"/>
      <w:r w:rsidRPr="00146299">
        <w:rPr>
          <w:rFonts w:eastAsia="Calibri"/>
          <w:spacing w:val="8"/>
          <w:shd w:val="clear" w:color="auto" w:fill="FCFCFC"/>
        </w:rPr>
        <w:t>N°</w:t>
      </w:r>
      <w:proofErr w:type="spellEnd"/>
      <w:r w:rsidRPr="00146299">
        <w:rPr>
          <w:rFonts w:eastAsia="Calibri"/>
          <w:spacing w:val="8"/>
          <w:shd w:val="clear" w:color="auto" w:fill="FCFCFC"/>
        </w:rPr>
        <w:t xml:space="preserve"> 00500005600 de Nombre “METAPAN/AACID-PREVEN.VIOLENCIA Y MEJORAM. DE VIDA-2017/Mejoramiento de Vida/AT”</w:t>
      </w:r>
    </w:p>
    <w:p w14:paraId="4B4BB998" w14:textId="77777777" w:rsidR="008752B9" w:rsidRPr="00146299" w:rsidRDefault="008752B9" w:rsidP="008752B9">
      <w:pPr>
        <w:spacing w:line="256" w:lineRule="auto"/>
        <w:jc w:val="both"/>
        <w:rPr>
          <w:rFonts w:eastAsia="Calibri"/>
        </w:rPr>
      </w:pPr>
      <w:r w:rsidRPr="00146299">
        <w:rPr>
          <w:rFonts w:eastAsia="Calibri"/>
        </w:rPr>
        <w:t>IV.-Que con el objetivo de cancelar el pago a los promotores</w:t>
      </w:r>
      <w:r w:rsidRPr="00146299">
        <w:rPr>
          <w:rFonts w:eastAsia="Calibri"/>
          <w:szCs w:val="24"/>
          <w:lang w:eastAsia="es-ES"/>
        </w:rPr>
        <w:t>;</w:t>
      </w:r>
    </w:p>
    <w:p w14:paraId="331BE246" w14:textId="77777777" w:rsidR="008752B9" w:rsidRPr="00146299" w:rsidRDefault="008752B9" w:rsidP="008752B9">
      <w:pPr>
        <w:spacing w:after="0" w:line="240" w:lineRule="auto"/>
        <w:jc w:val="both"/>
        <w:rPr>
          <w:rFonts w:eastAsia="Calibri"/>
          <w:b/>
          <w:szCs w:val="24"/>
        </w:rPr>
      </w:pPr>
      <w:r w:rsidRPr="00146299">
        <w:rPr>
          <w:rFonts w:eastAsia="Times New Roman"/>
          <w:szCs w:val="24"/>
          <w:lang w:val="es-ES" w:eastAsia="es-ES"/>
        </w:rPr>
        <w:t xml:space="preserve">POR TANTO, en </w:t>
      </w:r>
      <w:r w:rsidRPr="00146299">
        <w:rPr>
          <w:rFonts w:eastAsia="Calibri"/>
          <w:szCs w:val="24"/>
        </w:rPr>
        <w:t xml:space="preserve">uso de las facultades que el código Municipal les confiere, el Concejo Municipal </w:t>
      </w:r>
      <w:r w:rsidRPr="00146299">
        <w:rPr>
          <w:rFonts w:eastAsia="Calibri"/>
          <w:b/>
          <w:szCs w:val="24"/>
        </w:rPr>
        <w:t xml:space="preserve">ACUERDA: </w:t>
      </w:r>
    </w:p>
    <w:p w14:paraId="4FC45A0A" w14:textId="77777777" w:rsidR="008752B9" w:rsidRPr="00146299" w:rsidRDefault="008752B9" w:rsidP="008752B9">
      <w:pPr>
        <w:spacing w:after="0" w:line="240" w:lineRule="auto"/>
        <w:jc w:val="both"/>
        <w:rPr>
          <w:rFonts w:eastAsia="Calibri"/>
          <w:b/>
          <w:szCs w:val="24"/>
        </w:rPr>
      </w:pPr>
    </w:p>
    <w:p w14:paraId="3ABF1DD4" w14:textId="77777777" w:rsidR="008752B9" w:rsidRPr="00146299" w:rsidRDefault="008752B9" w:rsidP="008238C8">
      <w:pPr>
        <w:numPr>
          <w:ilvl w:val="0"/>
          <w:numId w:val="25"/>
        </w:numPr>
        <w:spacing w:after="0" w:line="240" w:lineRule="auto"/>
        <w:contextualSpacing/>
        <w:jc w:val="both"/>
        <w:rPr>
          <w:rFonts w:eastAsia="Calibri"/>
          <w:b/>
          <w:szCs w:val="24"/>
          <w:lang w:eastAsia="es-ES"/>
        </w:rPr>
      </w:pPr>
      <w:r w:rsidRPr="00146299">
        <w:rPr>
          <w:rFonts w:eastAsia="Calibri"/>
          <w:szCs w:val="24"/>
          <w:lang w:eastAsia="es-ES"/>
        </w:rPr>
        <w:t xml:space="preserve">EROGAR la cantidad de </w:t>
      </w:r>
      <w:r w:rsidRPr="00146299">
        <w:rPr>
          <w:rFonts w:eastAsia="Calibri"/>
          <w:b/>
          <w:szCs w:val="24"/>
          <w:lang w:eastAsia="es-ES"/>
        </w:rPr>
        <w:t>CUATROCIENTOS CINCUENTA 00/100 DÓLARES DE LOS ESTADOS UNIDOS DE AMÉRICA. ($450.00)</w:t>
      </w:r>
      <w:r w:rsidRPr="00146299">
        <w:rPr>
          <w:rFonts w:eastAsia="Calibri"/>
          <w:szCs w:val="24"/>
          <w:lang w:eastAsia="es-ES"/>
        </w:rPr>
        <w:t xml:space="preserve"> a favor de la </w:t>
      </w:r>
      <w:proofErr w:type="spellStart"/>
      <w:r w:rsidRPr="00146299">
        <w:rPr>
          <w:rFonts w:eastAsia="Calibri"/>
          <w:szCs w:val="24"/>
          <w:lang w:eastAsia="es-ES"/>
        </w:rPr>
        <w:t>Srita</w:t>
      </w:r>
      <w:proofErr w:type="spellEnd"/>
      <w:r w:rsidRPr="00146299">
        <w:rPr>
          <w:rFonts w:eastAsia="Calibri"/>
          <w:szCs w:val="24"/>
          <w:lang w:eastAsia="es-ES"/>
        </w:rPr>
        <w:t xml:space="preserve">. Ana Iris Matamoros Ramos, en concepto de pago por servicios enmarcados en el proyecto de violencia y atención al mejoramiento de vida de la población en condiciones de pobreza en los municipios priorizados por el plan El Salvador seguro, correspondiente al período comprendido 02 </w:t>
      </w:r>
      <w:r>
        <w:rPr>
          <w:rFonts w:eastAsia="Calibri"/>
          <w:szCs w:val="24"/>
          <w:lang w:eastAsia="es-ES"/>
        </w:rPr>
        <w:t xml:space="preserve">de agosto al 01 de septiembre del 2020. </w:t>
      </w:r>
      <w:r w:rsidRPr="00146299">
        <w:rPr>
          <w:rFonts w:eastAsia="Calibri"/>
          <w:szCs w:val="24"/>
          <w:lang w:eastAsia="es-ES"/>
        </w:rPr>
        <w:t xml:space="preserve"> Dicho gasto deberá aplicarse al código </w:t>
      </w:r>
      <w:proofErr w:type="spellStart"/>
      <w:r w:rsidRPr="00146299">
        <w:rPr>
          <w:rFonts w:eastAsia="Calibri"/>
          <w:szCs w:val="24"/>
          <w:lang w:eastAsia="es-ES"/>
        </w:rPr>
        <w:t>N°</w:t>
      </w:r>
      <w:proofErr w:type="spellEnd"/>
      <w:r w:rsidRPr="00146299">
        <w:rPr>
          <w:rFonts w:eastAsia="Calibri"/>
          <w:szCs w:val="24"/>
          <w:lang w:eastAsia="es-ES"/>
        </w:rPr>
        <w:t xml:space="preserve"> 51901 de la línea 0307. </w:t>
      </w:r>
    </w:p>
    <w:p w14:paraId="50E832F1" w14:textId="77777777" w:rsidR="008752B9" w:rsidRPr="00146299" w:rsidRDefault="008752B9" w:rsidP="008752B9">
      <w:pPr>
        <w:spacing w:after="0" w:line="240" w:lineRule="auto"/>
        <w:ind w:left="720"/>
        <w:contextualSpacing/>
        <w:jc w:val="both"/>
        <w:rPr>
          <w:rFonts w:eastAsia="Calibri"/>
          <w:b/>
          <w:szCs w:val="24"/>
          <w:lang w:eastAsia="es-ES"/>
        </w:rPr>
      </w:pPr>
    </w:p>
    <w:p w14:paraId="76F73B16" w14:textId="77777777" w:rsidR="008752B9" w:rsidRPr="00146299" w:rsidRDefault="008752B9" w:rsidP="008238C8">
      <w:pPr>
        <w:numPr>
          <w:ilvl w:val="0"/>
          <w:numId w:val="25"/>
        </w:numPr>
        <w:spacing w:after="0" w:line="240" w:lineRule="auto"/>
        <w:contextualSpacing/>
        <w:jc w:val="both"/>
        <w:rPr>
          <w:rFonts w:eastAsia="Calibri"/>
          <w:b/>
          <w:szCs w:val="24"/>
          <w:lang w:eastAsia="es-ES"/>
        </w:rPr>
      </w:pPr>
      <w:r w:rsidRPr="00146299">
        <w:rPr>
          <w:rFonts w:eastAsia="Calibri"/>
          <w:szCs w:val="24"/>
          <w:lang w:eastAsia="es-ES"/>
        </w:rPr>
        <w:t xml:space="preserve">EROGAR la cantidad de </w:t>
      </w:r>
      <w:r w:rsidRPr="00146299">
        <w:rPr>
          <w:rFonts w:eastAsia="Calibri"/>
          <w:b/>
          <w:szCs w:val="24"/>
          <w:lang w:eastAsia="es-ES"/>
        </w:rPr>
        <w:t>CUATROCIENTOS CINCUENTA 00/100 DÓLARES DE LOS ESTADOS UNIDOS DE AMÉRICA. ($450.00)</w:t>
      </w:r>
      <w:r w:rsidRPr="00146299">
        <w:rPr>
          <w:rFonts w:eastAsia="Calibri"/>
          <w:szCs w:val="24"/>
          <w:lang w:eastAsia="es-ES"/>
        </w:rPr>
        <w:t xml:space="preserve"> a favor del Sr. Daniel </w:t>
      </w:r>
      <w:proofErr w:type="spellStart"/>
      <w:r w:rsidRPr="00146299">
        <w:rPr>
          <w:rFonts w:eastAsia="Calibri"/>
          <w:szCs w:val="24"/>
          <w:lang w:eastAsia="es-ES"/>
        </w:rPr>
        <w:t>Arelzo</w:t>
      </w:r>
      <w:proofErr w:type="spellEnd"/>
      <w:r w:rsidRPr="00146299">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w:t>
      </w:r>
      <w:r w:rsidRPr="00146299">
        <w:rPr>
          <w:rFonts w:eastAsia="Calibri"/>
          <w:szCs w:val="24"/>
          <w:lang w:eastAsia="es-ES"/>
        </w:rPr>
        <w:lastRenderedPageBreak/>
        <w:t xml:space="preserve">al período comprendido del 02 </w:t>
      </w:r>
      <w:r>
        <w:rPr>
          <w:rFonts w:eastAsia="Calibri"/>
          <w:szCs w:val="24"/>
          <w:lang w:eastAsia="es-ES"/>
        </w:rPr>
        <w:t>de agosto al 01 de septiembre del 2020</w:t>
      </w:r>
      <w:r w:rsidRPr="00146299">
        <w:rPr>
          <w:rFonts w:eastAsia="Calibri"/>
          <w:szCs w:val="24"/>
          <w:lang w:eastAsia="es-ES"/>
        </w:rPr>
        <w:t xml:space="preserve">. Dicho gasto deberá aplicarse al código </w:t>
      </w:r>
      <w:proofErr w:type="spellStart"/>
      <w:r w:rsidRPr="00146299">
        <w:rPr>
          <w:rFonts w:eastAsia="Calibri"/>
          <w:szCs w:val="24"/>
          <w:lang w:eastAsia="es-ES"/>
        </w:rPr>
        <w:t>N°</w:t>
      </w:r>
      <w:proofErr w:type="spellEnd"/>
      <w:r w:rsidRPr="00146299">
        <w:rPr>
          <w:rFonts w:eastAsia="Calibri"/>
          <w:szCs w:val="24"/>
          <w:lang w:eastAsia="es-ES"/>
        </w:rPr>
        <w:t xml:space="preserve"> 51901 de la línea 0307.</w:t>
      </w:r>
    </w:p>
    <w:p w14:paraId="05A2BEA5" w14:textId="77777777" w:rsidR="008752B9" w:rsidRPr="00146299" w:rsidRDefault="008752B9" w:rsidP="008752B9">
      <w:pPr>
        <w:ind w:left="720"/>
        <w:contextualSpacing/>
        <w:rPr>
          <w:rFonts w:eastAsia="Calibri"/>
          <w:szCs w:val="24"/>
          <w:lang w:eastAsia="es-ES"/>
        </w:rPr>
      </w:pPr>
    </w:p>
    <w:p w14:paraId="4F7878F6" w14:textId="77777777" w:rsidR="008752B9" w:rsidRPr="00146299" w:rsidRDefault="008752B9" w:rsidP="008238C8">
      <w:pPr>
        <w:numPr>
          <w:ilvl w:val="0"/>
          <w:numId w:val="25"/>
        </w:numPr>
        <w:spacing w:after="0" w:line="240" w:lineRule="auto"/>
        <w:contextualSpacing/>
        <w:jc w:val="both"/>
        <w:rPr>
          <w:rFonts w:eastAsia="Calibri"/>
          <w:b/>
          <w:szCs w:val="24"/>
          <w:lang w:eastAsia="es-ES"/>
        </w:rPr>
      </w:pPr>
      <w:r w:rsidRPr="00146299">
        <w:rPr>
          <w:rFonts w:eastAsia="Calibri"/>
          <w:szCs w:val="24"/>
          <w:lang w:eastAsia="es-ES"/>
        </w:rPr>
        <w:t xml:space="preserve">Autorizar a Tesorería a efectuar los pagos correspondientes de la cuenta </w:t>
      </w:r>
      <w:r w:rsidRPr="00146299">
        <w:rPr>
          <w:rFonts w:eastAsia="Times New Roman"/>
          <w:spacing w:val="8"/>
          <w:szCs w:val="24"/>
          <w:shd w:val="clear" w:color="auto" w:fill="FCFCFC"/>
          <w:lang w:val="es-ES" w:eastAsia="es-ES"/>
        </w:rPr>
        <w:t xml:space="preserve">Corriente </w:t>
      </w:r>
      <w:proofErr w:type="spellStart"/>
      <w:r w:rsidRPr="00146299">
        <w:rPr>
          <w:rFonts w:eastAsia="Times New Roman"/>
          <w:spacing w:val="8"/>
          <w:szCs w:val="24"/>
          <w:shd w:val="clear" w:color="auto" w:fill="FCFCFC"/>
          <w:lang w:val="es-ES" w:eastAsia="es-ES"/>
        </w:rPr>
        <w:t>N°</w:t>
      </w:r>
      <w:proofErr w:type="spellEnd"/>
      <w:r w:rsidRPr="00146299">
        <w:rPr>
          <w:rFonts w:eastAsia="Times New Roman"/>
          <w:spacing w:val="8"/>
          <w:szCs w:val="24"/>
          <w:shd w:val="clear" w:color="auto" w:fill="FCFCFC"/>
          <w:lang w:val="es-ES" w:eastAsia="es-ES"/>
        </w:rPr>
        <w:t xml:space="preserve"> 00500005600 de Nombre “METAPAN/AACID-PREVEN.VIOLENCIA Y MEJORAM. DE VIDA-2017/Mejoramiento de Vida/AT”</w:t>
      </w:r>
    </w:p>
    <w:p w14:paraId="5BC557F9" w14:textId="77777777" w:rsidR="008752B9" w:rsidRPr="00146299" w:rsidRDefault="008752B9" w:rsidP="008752B9">
      <w:pPr>
        <w:spacing w:line="256" w:lineRule="auto"/>
        <w:jc w:val="both"/>
        <w:rPr>
          <w:rFonts w:eastAsia="Calibri"/>
          <w:b/>
        </w:rPr>
      </w:pPr>
      <w:r w:rsidRPr="00146299">
        <w:rPr>
          <w:rFonts w:eastAsia="Calibri"/>
          <w:b/>
        </w:rPr>
        <w:t xml:space="preserve">COMUNIQUESE. </w:t>
      </w:r>
    </w:p>
    <w:p w14:paraId="3CCCC6CC" w14:textId="77777777" w:rsidR="008752B9" w:rsidRDefault="008752B9" w:rsidP="008752B9">
      <w:pPr>
        <w:pStyle w:val="Prrafodelista"/>
        <w:spacing w:after="0" w:line="240" w:lineRule="auto"/>
        <w:jc w:val="both"/>
        <w:rPr>
          <w:rFonts w:eastAsia="Times New Roman"/>
          <w:szCs w:val="24"/>
          <w:lang w:eastAsia="es-ES"/>
        </w:rPr>
      </w:pPr>
    </w:p>
    <w:p w14:paraId="16F343B3" w14:textId="77777777" w:rsidR="008752B9" w:rsidRDefault="008752B9" w:rsidP="008752B9">
      <w:pPr>
        <w:spacing w:after="0" w:line="240" w:lineRule="auto"/>
        <w:jc w:val="both"/>
        <w:rPr>
          <w:rFonts w:eastAsia="Times New Roman"/>
          <w:b/>
          <w:bCs/>
          <w:szCs w:val="24"/>
          <w:u w:val="single"/>
          <w:lang w:eastAsia="es-ES"/>
        </w:rPr>
      </w:pPr>
      <w:r w:rsidRPr="004C614D">
        <w:rPr>
          <w:rFonts w:eastAsia="Times New Roman"/>
          <w:b/>
          <w:bCs/>
          <w:szCs w:val="24"/>
          <w:u w:val="single"/>
          <w:lang w:eastAsia="es-ES"/>
        </w:rPr>
        <w:t>ACUERDO NÚMERO CINCUENTA Y DOS:</w:t>
      </w:r>
    </w:p>
    <w:p w14:paraId="0D78D75D" w14:textId="77777777" w:rsidR="008752B9" w:rsidRDefault="008752B9" w:rsidP="008752B9">
      <w:pPr>
        <w:spacing w:after="0" w:line="240" w:lineRule="auto"/>
        <w:jc w:val="both"/>
        <w:rPr>
          <w:rFonts w:eastAsia="Times New Roman"/>
          <w:szCs w:val="24"/>
          <w:lang w:eastAsia="es-ES"/>
        </w:rPr>
      </w:pPr>
      <w:r>
        <w:rPr>
          <w:rFonts w:eastAsia="Times New Roman"/>
          <w:szCs w:val="24"/>
          <w:lang w:eastAsia="es-ES"/>
        </w:rPr>
        <w:t>El Concejo Municipal CONSIDERANDO:</w:t>
      </w:r>
    </w:p>
    <w:p w14:paraId="6FEABA23" w14:textId="77777777" w:rsidR="008752B9" w:rsidRDefault="008752B9" w:rsidP="008752B9">
      <w:pPr>
        <w:spacing w:after="0" w:line="240" w:lineRule="auto"/>
        <w:jc w:val="both"/>
        <w:rPr>
          <w:rFonts w:eastAsia="Times New Roman"/>
          <w:szCs w:val="24"/>
          <w:lang w:eastAsia="es-ES"/>
        </w:rPr>
      </w:pPr>
    </w:p>
    <w:p w14:paraId="1AF3C921" w14:textId="77777777" w:rsidR="008752B9" w:rsidRDefault="008752B9" w:rsidP="008752B9">
      <w:pPr>
        <w:spacing w:after="0" w:line="240" w:lineRule="auto"/>
        <w:jc w:val="both"/>
        <w:rPr>
          <w:rFonts w:eastAsia="Calibri"/>
          <w:color w:val="000000"/>
          <w:szCs w:val="24"/>
        </w:rPr>
      </w:pPr>
      <w:r>
        <w:rPr>
          <w:rFonts w:eastAsia="Times New Roman"/>
          <w:szCs w:val="24"/>
          <w:lang w:eastAsia="es-ES"/>
        </w:rPr>
        <w:t xml:space="preserve">I.- Que según acuerdo número siete del acta número veintiocho de fecha vientres de junio del 2020, </w:t>
      </w:r>
      <w:r>
        <w:rPr>
          <w:rFonts w:eastAsia="Times New Roman"/>
          <w:szCs w:val="24"/>
          <w:shd w:val="clear" w:color="auto" w:fill="FFFFFF"/>
          <w:lang w:val="es-ES" w:eastAsia="es-ES"/>
        </w:rPr>
        <w:t xml:space="preserve">se aprobó </w:t>
      </w:r>
      <w:r w:rsidRPr="00EC677B">
        <w:rPr>
          <w:rFonts w:eastAsia="Times New Roman"/>
          <w:szCs w:val="24"/>
          <w:shd w:val="clear" w:color="auto" w:fill="FFFFFF"/>
          <w:lang w:val="es-ES" w:eastAsia="es-ES"/>
        </w:rPr>
        <w:t xml:space="preserve"> el “PROYECTO DE ASISTENCIA ALIMENTARIA A LOS HOGARES DE ESCASOS RECURSOS ECONÓMICOS AFECTADAS POR LA EMERGENCIA NACIONAL DEL COVID-19, EN EL MUNICIPIO DE METAPÁN, DEPARTAMENTO DE SANTA ANA”, por un monto de </w:t>
      </w:r>
      <w:r w:rsidRPr="00EC677B">
        <w:rPr>
          <w:rFonts w:eastAsia="Times New Roman"/>
          <w:szCs w:val="24"/>
          <w:lang w:val="es-ES" w:eastAsia="es-ES"/>
        </w:rPr>
        <w:t>QUINIENTOS MIL 00/100 DOLARES DE ESTADOS UNIDOS DE AMÉRICA ($500,000.00),</w:t>
      </w:r>
      <w:r w:rsidRPr="00EC677B">
        <w:rPr>
          <w:rFonts w:eastAsia="Times New Roman"/>
          <w:szCs w:val="24"/>
          <w:shd w:val="clear" w:color="auto" w:fill="FFFFFF"/>
          <w:lang w:val="es-ES" w:eastAsia="es-ES"/>
        </w:rPr>
        <w:t xml:space="preserve"> utilizando para esto los fondos provenientes del estado a través del  Financiamiento al Fondo de Prevención y Mitigación de Desastres, Fondo de Emergencia COVID-19, Préstamos Externos; </w:t>
      </w:r>
      <w:r w:rsidRPr="00EC677B">
        <w:rPr>
          <w:rFonts w:eastAsia="Calibri"/>
          <w:color w:val="000000"/>
          <w:szCs w:val="24"/>
        </w:rPr>
        <w:t xml:space="preserve">Código </w:t>
      </w:r>
      <w:proofErr w:type="spellStart"/>
      <w:r w:rsidRPr="00EC677B">
        <w:rPr>
          <w:rFonts w:eastAsia="Calibri"/>
          <w:color w:val="000000"/>
          <w:szCs w:val="24"/>
        </w:rPr>
        <w:t>N°</w:t>
      </w:r>
      <w:proofErr w:type="spellEnd"/>
      <w:r w:rsidRPr="00EC677B">
        <w:rPr>
          <w:rFonts w:eastAsia="Calibri"/>
          <w:color w:val="000000"/>
          <w:szCs w:val="24"/>
        </w:rPr>
        <w:t xml:space="preserve"> 20016.  </w:t>
      </w:r>
    </w:p>
    <w:p w14:paraId="1577A692" w14:textId="77777777" w:rsidR="008752B9" w:rsidRDefault="008752B9" w:rsidP="008752B9">
      <w:pPr>
        <w:spacing w:after="0" w:line="240" w:lineRule="auto"/>
        <w:jc w:val="both"/>
        <w:rPr>
          <w:rFonts w:eastAsia="Calibri"/>
          <w:color w:val="000000"/>
          <w:szCs w:val="24"/>
        </w:rPr>
      </w:pPr>
    </w:p>
    <w:p w14:paraId="2A3DEFA1" w14:textId="77777777" w:rsidR="008752B9" w:rsidRPr="00CC2D8A" w:rsidRDefault="008752B9" w:rsidP="008752B9">
      <w:pPr>
        <w:shd w:val="clear" w:color="auto" w:fill="FFFFFF"/>
        <w:spacing w:after="0" w:line="240" w:lineRule="auto"/>
        <w:jc w:val="both"/>
        <w:rPr>
          <w:rFonts w:eastAsia="Calibri"/>
          <w:szCs w:val="24"/>
        </w:rPr>
      </w:pPr>
      <w:r>
        <w:rPr>
          <w:rFonts w:eastAsia="Calibri"/>
          <w:color w:val="000000"/>
          <w:szCs w:val="24"/>
        </w:rPr>
        <w:t>II.- Que e</w:t>
      </w:r>
      <w:r w:rsidRPr="00EC677B">
        <w:rPr>
          <w:rFonts w:eastAsia="Calibri"/>
          <w:color w:val="000000"/>
          <w:szCs w:val="24"/>
        </w:rPr>
        <w:t xml:space="preserve">l </w:t>
      </w:r>
      <w:r w:rsidRPr="00EC677B">
        <w:rPr>
          <w:rFonts w:eastAsia="Calibri"/>
          <w:szCs w:val="24"/>
        </w:rPr>
        <w:t xml:space="preserve">administrador del proyecto el Lic. Ramón Alberto Calderón Hernández, </w:t>
      </w:r>
      <w:proofErr w:type="spellStart"/>
      <w:r w:rsidRPr="00EC677B">
        <w:rPr>
          <w:rFonts w:eastAsia="Calibri"/>
          <w:szCs w:val="24"/>
        </w:rPr>
        <w:t>Sindico</w:t>
      </w:r>
      <w:proofErr w:type="spellEnd"/>
      <w:r w:rsidRPr="00EC677B">
        <w:rPr>
          <w:rFonts w:eastAsia="Calibri"/>
          <w:szCs w:val="24"/>
        </w:rPr>
        <w:t xml:space="preserve"> Municipal</w:t>
      </w:r>
      <w:r>
        <w:rPr>
          <w:rFonts w:eastAsia="Calibri"/>
          <w:szCs w:val="24"/>
        </w:rPr>
        <w:t xml:space="preserve">, solicita realizar la obra adicional </w:t>
      </w:r>
      <w:proofErr w:type="spellStart"/>
      <w:r>
        <w:rPr>
          <w:rFonts w:eastAsia="Calibri"/>
          <w:szCs w:val="24"/>
        </w:rPr>
        <w:t>N°</w:t>
      </w:r>
      <w:proofErr w:type="spellEnd"/>
      <w:r>
        <w:rPr>
          <w:rFonts w:eastAsia="Calibri"/>
          <w:szCs w:val="24"/>
        </w:rPr>
        <w:t xml:space="preserve"> 1, la cual consiste en la contratación de 10 personas para colaborar en el reparto de paquetes, por un período de 60 días, lo cual incluye mano de obra, y contribuciones patronales, además se necesita contratar la alimentación para el personal que reparte por un período de 60 días; </w:t>
      </w:r>
    </w:p>
    <w:p w14:paraId="251EBCFF" w14:textId="77777777" w:rsidR="008752B9" w:rsidRPr="00F97F39" w:rsidRDefault="008752B9" w:rsidP="008752B9">
      <w:pPr>
        <w:spacing w:after="0" w:line="240" w:lineRule="auto"/>
        <w:jc w:val="both"/>
        <w:rPr>
          <w:rFonts w:eastAsia="Times New Roman"/>
          <w:szCs w:val="24"/>
          <w:lang w:val="es-ES" w:eastAsia="es-ES"/>
        </w:rPr>
      </w:pPr>
    </w:p>
    <w:p w14:paraId="27453D62" w14:textId="77777777" w:rsidR="008752B9" w:rsidRDefault="008752B9" w:rsidP="008752B9">
      <w:pPr>
        <w:shd w:val="clear" w:color="auto" w:fill="FFFFFF"/>
        <w:spacing w:after="0" w:line="240" w:lineRule="auto"/>
        <w:jc w:val="both"/>
        <w:rPr>
          <w:rFonts w:eastAsia="Times New Roman"/>
          <w:szCs w:val="24"/>
          <w:lang w:val="es-ES" w:eastAsia="es-ES"/>
        </w:rPr>
      </w:pPr>
      <w:r w:rsidRPr="00EC677B">
        <w:rPr>
          <w:rFonts w:eastAsia="Times New Roman"/>
          <w:szCs w:val="24"/>
          <w:lang w:val="es-ES" w:eastAsia="es-ES"/>
        </w:rPr>
        <w:t xml:space="preserve">POR TANTO, en virtud de lo antes expuesto y haciendo uso de las facultades conferidas por la Constitución y el Código Municipal el Concejo Municipal ACUERDA: </w:t>
      </w:r>
      <w:r>
        <w:rPr>
          <w:rFonts w:eastAsia="Times New Roman"/>
          <w:szCs w:val="24"/>
          <w:lang w:val="es-ES" w:eastAsia="es-ES"/>
        </w:rPr>
        <w:t xml:space="preserve"> </w:t>
      </w:r>
    </w:p>
    <w:p w14:paraId="26509BAA" w14:textId="77777777" w:rsidR="008752B9" w:rsidRPr="00272BF6" w:rsidRDefault="008752B9" w:rsidP="008238C8">
      <w:pPr>
        <w:pStyle w:val="Prrafodelista"/>
        <w:numPr>
          <w:ilvl w:val="0"/>
          <w:numId w:val="103"/>
        </w:numPr>
        <w:shd w:val="clear" w:color="auto" w:fill="FFFFFF"/>
        <w:spacing w:after="0" w:line="240" w:lineRule="auto"/>
        <w:jc w:val="both"/>
        <w:rPr>
          <w:rFonts w:eastAsia="Times New Roman"/>
          <w:szCs w:val="24"/>
          <w:lang w:val="es-ES" w:eastAsia="es-ES"/>
        </w:rPr>
      </w:pPr>
      <w:r w:rsidRPr="00272BF6">
        <w:rPr>
          <w:rFonts w:eastAsia="Times New Roman"/>
          <w:szCs w:val="24"/>
          <w:lang w:val="es-ES" w:eastAsia="es-ES"/>
        </w:rPr>
        <w:t xml:space="preserve">Autorizar la obra adicional </w:t>
      </w:r>
      <w:proofErr w:type="spellStart"/>
      <w:r w:rsidRPr="00272BF6">
        <w:rPr>
          <w:rFonts w:eastAsia="Times New Roman"/>
          <w:szCs w:val="24"/>
          <w:lang w:val="es-ES" w:eastAsia="es-ES"/>
        </w:rPr>
        <w:t>N°</w:t>
      </w:r>
      <w:proofErr w:type="spellEnd"/>
      <w:r w:rsidRPr="00272BF6">
        <w:rPr>
          <w:rFonts w:eastAsia="Times New Roman"/>
          <w:szCs w:val="24"/>
          <w:lang w:val="es-ES" w:eastAsia="es-ES"/>
        </w:rPr>
        <w:t xml:space="preserve"> 1 del proyecto </w:t>
      </w:r>
      <w:proofErr w:type="spellStart"/>
      <w:r w:rsidRPr="00272BF6">
        <w:rPr>
          <w:rFonts w:eastAsia="Times New Roman"/>
          <w:szCs w:val="24"/>
          <w:shd w:val="clear" w:color="auto" w:fill="FFFFFF"/>
          <w:lang w:val="es-ES" w:eastAsia="es-ES"/>
        </w:rPr>
        <w:t>PROYECTO</w:t>
      </w:r>
      <w:proofErr w:type="spellEnd"/>
      <w:r w:rsidRPr="00272BF6">
        <w:rPr>
          <w:rFonts w:eastAsia="Times New Roman"/>
          <w:szCs w:val="24"/>
          <w:shd w:val="clear" w:color="auto" w:fill="FFFFFF"/>
          <w:lang w:val="es-ES" w:eastAsia="es-ES"/>
        </w:rPr>
        <w:t xml:space="preserve"> DE ASISTENCIA ALIMENTARIA A LOS HOGARES DE ESCASOS RECURSOS ECONÓMICOS AFECTADAS POR LA EMERGENCIA NACIONAL DEL COVID-19, EN EL MUNICIPIO DE METAPÁN, DEPARTAMENTO DE SANTA ANA</w:t>
      </w:r>
      <w:proofErr w:type="gramStart"/>
      <w:r w:rsidRPr="00272BF6">
        <w:rPr>
          <w:rFonts w:eastAsia="Times New Roman"/>
          <w:szCs w:val="24"/>
          <w:shd w:val="clear" w:color="auto" w:fill="FFFFFF"/>
          <w:lang w:val="es-ES" w:eastAsia="es-ES"/>
        </w:rPr>
        <w:t>”,</w:t>
      </w:r>
      <w:r>
        <w:rPr>
          <w:rFonts w:eastAsia="Times New Roman"/>
          <w:szCs w:val="24"/>
          <w:shd w:val="clear" w:color="auto" w:fill="FFFFFF"/>
          <w:lang w:val="es-ES" w:eastAsia="es-ES"/>
        </w:rPr>
        <w:t>;</w:t>
      </w:r>
      <w:proofErr w:type="gramEnd"/>
      <w:r>
        <w:rPr>
          <w:rFonts w:eastAsia="Times New Roman"/>
          <w:szCs w:val="24"/>
          <w:shd w:val="clear" w:color="auto" w:fill="FFFFFF"/>
          <w:lang w:val="es-ES" w:eastAsia="es-ES"/>
        </w:rPr>
        <w:t xml:space="preserve"> gírese instrucciones al formulador de la carpeta para que elabore el presupuesto de la obra adicional.</w:t>
      </w:r>
    </w:p>
    <w:p w14:paraId="7D709209" w14:textId="77777777" w:rsidR="008752B9" w:rsidRPr="00272BF6" w:rsidRDefault="008752B9" w:rsidP="008752B9">
      <w:pPr>
        <w:shd w:val="clear" w:color="auto" w:fill="FFFFFF"/>
        <w:spacing w:after="0" w:line="240" w:lineRule="auto"/>
        <w:jc w:val="both"/>
        <w:rPr>
          <w:rFonts w:eastAsia="Times New Roman"/>
          <w:szCs w:val="24"/>
          <w:lang w:val="es-ES" w:eastAsia="es-ES"/>
        </w:rPr>
      </w:pPr>
      <w:r>
        <w:rPr>
          <w:rFonts w:eastAsia="Times New Roman"/>
          <w:szCs w:val="24"/>
          <w:lang w:val="es-ES" w:eastAsia="es-ES"/>
        </w:rPr>
        <w:t xml:space="preserve">COMUNIQUESE. </w:t>
      </w:r>
    </w:p>
    <w:p w14:paraId="629F55D5" w14:textId="77777777" w:rsidR="008752B9" w:rsidRPr="00C037A1" w:rsidRDefault="008752B9" w:rsidP="008752B9">
      <w:pPr>
        <w:pStyle w:val="Prrafodelista"/>
        <w:spacing w:after="0" w:line="240" w:lineRule="auto"/>
        <w:jc w:val="both"/>
        <w:rPr>
          <w:rFonts w:eastAsia="Times New Roman"/>
          <w:szCs w:val="24"/>
          <w:lang w:val="es-ES" w:eastAsia="es-ES"/>
        </w:rPr>
      </w:pPr>
    </w:p>
    <w:p w14:paraId="15ACC23E" w14:textId="77777777" w:rsidR="008752B9" w:rsidRDefault="008752B9" w:rsidP="008752B9">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CINCUENTA Y TRES: </w:t>
      </w:r>
    </w:p>
    <w:p w14:paraId="1FA493A6" w14:textId="77777777" w:rsidR="008752B9" w:rsidRDefault="008752B9" w:rsidP="008752B9">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07C119F4" w14:textId="77777777" w:rsidR="008752B9" w:rsidRPr="00D46C73" w:rsidRDefault="008752B9" w:rsidP="008752B9">
      <w:pPr>
        <w:tabs>
          <w:tab w:val="left" w:pos="8789"/>
        </w:tabs>
        <w:spacing w:after="0" w:line="240" w:lineRule="auto"/>
        <w:jc w:val="both"/>
        <w:rPr>
          <w:rFonts w:eastAsia="Times New Roman"/>
          <w:b/>
          <w:szCs w:val="24"/>
          <w:u w:val="single"/>
        </w:rPr>
      </w:pPr>
    </w:p>
    <w:p w14:paraId="160D6688" w14:textId="77777777" w:rsidR="008752B9" w:rsidRPr="007A0DC2" w:rsidRDefault="008752B9" w:rsidP="008752B9">
      <w:pPr>
        <w:jc w:val="both"/>
        <w:rPr>
          <w:b/>
          <w:szCs w:val="24"/>
          <w:u w:val="single"/>
        </w:rPr>
      </w:pPr>
      <w:r w:rsidRPr="00F842D0">
        <w:rPr>
          <w:b/>
          <w:szCs w:val="24"/>
          <w:u w:val="single"/>
        </w:rPr>
        <w:t>LINEA  0101          DIRECCION   SUPERIOR</w:t>
      </w:r>
    </w:p>
    <w:p w14:paraId="1B232E6C" w14:textId="77777777" w:rsidR="008752B9" w:rsidRPr="00B3794B" w:rsidRDefault="008752B9" w:rsidP="008238C8">
      <w:pPr>
        <w:pStyle w:val="Prrafodelista"/>
        <w:numPr>
          <w:ilvl w:val="0"/>
          <w:numId w:val="104"/>
        </w:numPr>
        <w:spacing w:after="0" w:line="240" w:lineRule="auto"/>
        <w:jc w:val="both"/>
        <w:rPr>
          <w:rFonts w:eastAsia="MS Mincho"/>
        </w:rPr>
      </w:pPr>
      <w:r w:rsidRPr="00B3794B">
        <w:rPr>
          <w:rFonts w:eastAsia="MS Mincho"/>
          <w:b/>
        </w:rPr>
        <w:t>AES CLESA Y CIA. S EN C DE C.V.</w:t>
      </w:r>
      <w:r w:rsidRPr="00B3794B">
        <w:rPr>
          <w:rFonts w:eastAsia="MS Mincho"/>
        </w:rPr>
        <w:t xml:space="preserve"> V/ en concepto de cargo por servicio provisional, (NIC 5542597) por construcción de parque en Residencial Linda Vista, Metapán, correspondiente al período</w:t>
      </w:r>
      <w:r>
        <w:rPr>
          <w:rFonts w:eastAsia="MS Mincho"/>
        </w:rPr>
        <w:t xml:space="preserve"> del 04/08/2020 al 03/09</w:t>
      </w:r>
      <w:r w:rsidRPr="00B3794B">
        <w:rPr>
          <w:rFonts w:eastAsia="MS Mincho"/>
        </w:rPr>
        <w:t>/202</w:t>
      </w:r>
      <w:r>
        <w:rPr>
          <w:rFonts w:eastAsia="MS Mincho"/>
        </w:rPr>
        <w:t>0. conforme a factura N°64890853</w:t>
      </w:r>
      <w:r w:rsidRPr="00B3794B">
        <w:rPr>
          <w:rFonts w:eastAsia="MS Mincho"/>
        </w:rPr>
        <w:t xml:space="preserve"> aplicando dicho gasto al código que a continuación se detalla:</w:t>
      </w:r>
    </w:p>
    <w:p w14:paraId="2FB8B5DC" w14:textId="77777777" w:rsidR="008752B9" w:rsidRPr="009556D0" w:rsidRDefault="008752B9" w:rsidP="008752B9">
      <w:pPr>
        <w:spacing w:after="0" w:line="240" w:lineRule="auto"/>
        <w:ind w:left="1728"/>
        <w:contextualSpacing/>
        <w:jc w:val="both"/>
        <w:rPr>
          <w:rFonts w:eastAsia="MS Mincho"/>
          <w:szCs w:val="24"/>
        </w:rPr>
      </w:pPr>
    </w:p>
    <w:p w14:paraId="5C257D7B" w14:textId="77777777" w:rsidR="008752B9" w:rsidRPr="00EC41F1" w:rsidRDefault="008752B9" w:rsidP="008752B9">
      <w:pPr>
        <w:jc w:val="both"/>
        <w:rPr>
          <w:szCs w:val="24"/>
        </w:rPr>
      </w:pPr>
      <w:r w:rsidRPr="009556D0">
        <w:rPr>
          <w:b/>
          <w:szCs w:val="24"/>
        </w:rPr>
        <w:t xml:space="preserve">   </w:t>
      </w:r>
      <w:r>
        <w:rPr>
          <w:b/>
          <w:szCs w:val="24"/>
        </w:rPr>
        <w:t xml:space="preserve">         </w:t>
      </w:r>
      <w:r w:rsidRPr="009556D0">
        <w:rPr>
          <w:b/>
          <w:szCs w:val="24"/>
        </w:rPr>
        <w:t>54201</w:t>
      </w:r>
      <w:r w:rsidRPr="009556D0">
        <w:rPr>
          <w:szCs w:val="24"/>
        </w:rPr>
        <w:t>.…………………</w:t>
      </w:r>
      <w:r>
        <w:rPr>
          <w:szCs w:val="24"/>
        </w:rPr>
        <w:t>…</w:t>
      </w:r>
      <w:proofErr w:type="gramStart"/>
      <w:r>
        <w:rPr>
          <w:szCs w:val="24"/>
        </w:rPr>
        <w:t>…….</w:t>
      </w:r>
      <w:proofErr w:type="gramEnd"/>
      <w:r>
        <w:rPr>
          <w:szCs w:val="24"/>
        </w:rPr>
        <w:t>.……………………………………….…..</w:t>
      </w:r>
      <w:r>
        <w:rPr>
          <w:b/>
          <w:szCs w:val="24"/>
        </w:rPr>
        <w:t>$ 19.91</w:t>
      </w:r>
    </w:p>
    <w:p w14:paraId="254BB93E" w14:textId="77777777" w:rsidR="008752B9" w:rsidRDefault="008752B9" w:rsidP="008752B9">
      <w:pPr>
        <w:spacing w:after="0" w:line="240" w:lineRule="auto"/>
        <w:jc w:val="both"/>
        <w:rPr>
          <w:szCs w:val="24"/>
        </w:rPr>
      </w:pPr>
      <w:r w:rsidRPr="00781280">
        <w:rPr>
          <w:szCs w:val="24"/>
        </w:rPr>
        <w:t xml:space="preserve">Autorizando a Tesorería a efectuar los pagos correspondientes FONDOS PROPIOS. Cuenta </w:t>
      </w:r>
      <w:proofErr w:type="spellStart"/>
      <w:r w:rsidRPr="00781280">
        <w:rPr>
          <w:szCs w:val="24"/>
        </w:rPr>
        <w:t>N°</w:t>
      </w:r>
      <w:proofErr w:type="spellEnd"/>
      <w:r w:rsidRPr="00781280">
        <w:rPr>
          <w:szCs w:val="24"/>
        </w:rPr>
        <w:t xml:space="preserve"> 00500003666</w:t>
      </w:r>
    </w:p>
    <w:p w14:paraId="650E4607" w14:textId="77777777" w:rsidR="008752B9" w:rsidRDefault="008752B9" w:rsidP="008752B9">
      <w:pPr>
        <w:spacing w:after="0" w:line="240" w:lineRule="auto"/>
        <w:jc w:val="both"/>
        <w:rPr>
          <w:szCs w:val="24"/>
        </w:rPr>
      </w:pPr>
    </w:p>
    <w:p w14:paraId="6FA177D2" w14:textId="77777777" w:rsidR="008752B9" w:rsidRPr="009263DB" w:rsidRDefault="008752B9" w:rsidP="008752B9">
      <w:pPr>
        <w:spacing w:after="0" w:line="240" w:lineRule="auto"/>
        <w:ind w:left="720"/>
        <w:contextualSpacing/>
        <w:jc w:val="both"/>
        <w:rPr>
          <w:rFonts w:eastAsia="Times New Roman"/>
          <w:szCs w:val="24"/>
          <w:lang w:eastAsia="es-ES"/>
        </w:rPr>
      </w:pPr>
    </w:p>
    <w:p w14:paraId="207EA81B" w14:textId="77777777" w:rsidR="008752B9" w:rsidRDefault="008752B9" w:rsidP="008752B9">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cuarenta minutos del dos de septiembre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3603CE2E" w14:textId="77777777" w:rsidR="008752B9" w:rsidRDefault="008752B9" w:rsidP="008752B9">
      <w:pPr>
        <w:spacing w:after="0" w:line="240" w:lineRule="auto"/>
        <w:jc w:val="both"/>
        <w:rPr>
          <w:rFonts w:eastAsia="Times New Roman"/>
          <w:szCs w:val="24"/>
          <w:lang w:val="es-ES" w:eastAsia="es-ES"/>
        </w:rPr>
      </w:pPr>
    </w:p>
    <w:p w14:paraId="4B09814B" w14:textId="77777777" w:rsidR="008752B9" w:rsidRDefault="008752B9" w:rsidP="008752B9">
      <w:pPr>
        <w:spacing w:after="0" w:line="240" w:lineRule="auto"/>
        <w:jc w:val="center"/>
        <w:rPr>
          <w:rFonts w:eastAsia="Times New Roman"/>
          <w:lang w:eastAsia="es-ES"/>
        </w:rPr>
      </w:pPr>
    </w:p>
    <w:p w14:paraId="46B1F822" w14:textId="77777777" w:rsidR="008752B9" w:rsidRDefault="008752B9" w:rsidP="008752B9">
      <w:pPr>
        <w:spacing w:after="0" w:line="240" w:lineRule="auto"/>
        <w:jc w:val="center"/>
        <w:rPr>
          <w:rFonts w:eastAsia="Times New Roman"/>
          <w:lang w:eastAsia="es-ES"/>
        </w:rPr>
      </w:pPr>
    </w:p>
    <w:p w14:paraId="3488FAAE" w14:textId="77777777" w:rsidR="008752B9" w:rsidRDefault="008752B9" w:rsidP="008752B9">
      <w:pPr>
        <w:spacing w:after="0" w:line="240" w:lineRule="auto"/>
        <w:jc w:val="center"/>
        <w:rPr>
          <w:rFonts w:eastAsia="Times New Roman"/>
          <w:lang w:eastAsia="es-ES"/>
        </w:rPr>
      </w:pPr>
    </w:p>
    <w:p w14:paraId="0605C63F" w14:textId="77777777" w:rsidR="008752B9" w:rsidRDefault="008752B9" w:rsidP="008752B9">
      <w:pPr>
        <w:spacing w:after="0" w:line="240" w:lineRule="auto"/>
        <w:jc w:val="center"/>
        <w:rPr>
          <w:rFonts w:eastAsia="Times New Roman"/>
          <w:lang w:eastAsia="es-ES"/>
        </w:rPr>
      </w:pPr>
      <w:r>
        <w:rPr>
          <w:rFonts w:eastAsia="Times New Roman"/>
          <w:lang w:eastAsia="es-ES"/>
        </w:rPr>
        <w:t>Prof. José Rigoberto Pinto Rivera</w:t>
      </w:r>
    </w:p>
    <w:p w14:paraId="26931AFB" w14:textId="77777777" w:rsidR="008752B9" w:rsidRDefault="008752B9" w:rsidP="008752B9">
      <w:pPr>
        <w:spacing w:after="0" w:line="240" w:lineRule="auto"/>
        <w:jc w:val="center"/>
        <w:rPr>
          <w:rFonts w:eastAsia="Times New Roman"/>
          <w:lang w:eastAsia="es-ES"/>
        </w:rPr>
      </w:pPr>
      <w:r>
        <w:rPr>
          <w:rFonts w:eastAsia="Times New Roman"/>
          <w:lang w:eastAsia="es-ES"/>
        </w:rPr>
        <w:t>Alcalde Municipal</w:t>
      </w:r>
    </w:p>
    <w:p w14:paraId="747EDC95" w14:textId="77777777" w:rsidR="008752B9" w:rsidRDefault="008752B9" w:rsidP="008752B9">
      <w:pPr>
        <w:spacing w:after="0" w:line="240" w:lineRule="auto"/>
        <w:jc w:val="center"/>
        <w:rPr>
          <w:rFonts w:eastAsia="Times New Roman"/>
          <w:lang w:eastAsia="es-ES"/>
        </w:rPr>
      </w:pPr>
    </w:p>
    <w:p w14:paraId="41E13252" w14:textId="77777777" w:rsidR="008752B9" w:rsidRDefault="008752B9" w:rsidP="008752B9">
      <w:pPr>
        <w:spacing w:after="0" w:line="240" w:lineRule="auto"/>
        <w:jc w:val="center"/>
        <w:rPr>
          <w:rFonts w:eastAsia="Times New Roman"/>
          <w:lang w:eastAsia="es-ES"/>
        </w:rPr>
      </w:pPr>
    </w:p>
    <w:p w14:paraId="775446BB" w14:textId="77777777" w:rsidR="008752B9" w:rsidRDefault="008752B9" w:rsidP="008752B9">
      <w:pPr>
        <w:spacing w:after="0" w:line="240" w:lineRule="auto"/>
        <w:jc w:val="center"/>
        <w:rPr>
          <w:rFonts w:eastAsia="Times New Roman"/>
          <w:lang w:eastAsia="es-ES"/>
        </w:rPr>
      </w:pPr>
    </w:p>
    <w:p w14:paraId="772A770E" w14:textId="77777777" w:rsidR="008752B9" w:rsidRDefault="008752B9" w:rsidP="008752B9">
      <w:pPr>
        <w:spacing w:after="0" w:line="240" w:lineRule="auto"/>
        <w:jc w:val="center"/>
        <w:rPr>
          <w:rFonts w:eastAsia="Times New Roman"/>
          <w:lang w:eastAsia="es-ES"/>
        </w:rPr>
      </w:pPr>
    </w:p>
    <w:p w14:paraId="33264F7E"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5FC474E8" w14:textId="77777777" w:rsidR="008752B9" w:rsidRDefault="008752B9" w:rsidP="008752B9">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0EC5C3D9" w14:textId="77777777" w:rsidR="008752B9" w:rsidRDefault="008752B9" w:rsidP="008752B9">
      <w:pPr>
        <w:spacing w:after="0" w:line="240" w:lineRule="auto"/>
        <w:jc w:val="center"/>
        <w:rPr>
          <w:rFonts w:eastAsia="Times New Roman"/>
          <w:lang w:eastAsia="es-ES"/>
        </w:rPr>
      </w:pPr>
      <w:r>
        <w:rPr>
          <w:rFonts w:eastAsia="Times New Roman"/>
          <w:lang w:eastAsia="es-ES"/>
        </w:rPr>
        <w:t>Síndico Municipal</w:t>
      </w:r>
    </w:p>
    <w:p w14:paraId="53F70DF5" w14:textId="77777777" w:rsidR="008752B9" w:rsidRDefault="008752B9" w:rsidP="008752B9">
      <w:pPr>
        <w:spacing w:after="0" w:line="240" w:lineRule="auto"/>
        <w:jc w:val="center"/>
        <w:rPr>
          <w:rFonts w:eastAsia="Times New Roman"/>
          <w:lang w:eastAsia="es-ES"/>
        </w:rPr>
      </w:pPr>
    </w:p>
    <w:p w14:paraId="47DF5DB3"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5F1A72DE"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14B59C7F" w14:textId="77777777" w:rsidR="008752B9" w:rsidRDefault="008752B9" w:rsidP="008752B9">
      <w:pPr>
        <w:spacing w:after="0" w:line="240" w:lineRule="auto"/>
        <w:jc w:val="both"/>
        <w:rPr>
          <w:rFonts w:eastAsia="Times New Roman"/>
          <w:lang w:eastAsia="es-ES"/>
        </w:rPr>
      </w:pPr>
    </w:p>
    <w:p w14:paraId="1641728E" w14:textId="77777777" w:rsidR="008752B9" w:rsidRDefault="008752B9" w:rsidP="008752B9">
      <w:pPr>
        <w:spacing w:after="0" w:line="240" w:lineRule="auto"/>
        <w:jc w:val="both"/>
        <w:rPr>
          <w:rFonts w:eastAsia="Times New Roman"/>
          <w:lang w:eastAsia="es-ES"/>
        </w:rPr>
      </w:pPr>
    </w:p>
    <w:p w14:paraId="67D470D3" w14:textId="77777777" w:rsidR="008752B9" w:rsidRDefault="008752B9" w:rsidP="008752B9">
      <w:pPr>
        <w:spacing w:after="0" w:line="240" w:lineRule="auto"/>
        <w:jc w:val="both"/>
        <w:rPr>
          <w:rFonts w:eastAsia="Times New Roman"/>
          <w:lang w:eastAsia="es-ES"/>
        </w:rPr>
      </w:pPr>
    </w:p>
    <w:p w14:paraId="5BF9342E" w14:textId="77777777" w:rsidR="008752B9" w:rsidRDefault="008752B9" w:rsidP="008752B9">
      <w:pPr>
        <w:spacing w:after="0" w:line="240" w:lineRule="auto"/>
        <w:jc w:val="both"/>
        <w:rPr>
          <w:rFonts w:eastAsia="Times New Roman"/>
          <w:lang w:eastAsia="es-ES"/>
        </w:rPr>
      </w:pPr>
    </w:p>
    <w:p w14:paraId="0253A746" w14:textId="77777777" w:rsidR="008752B9" w:rsidRDefault="008752B9" w:rsidP="008752B9">
      <w:pPr>
        <w:spacing w:after="0" w:line="240" w:lineRule="auto"/>
        <w:jc w:val="both"/>
        <w:rPr>
          <w:rFonts w:eastAsia="Times New Roman"/>
          <w:lang w:eastAsia="es-ES"/>
        </w:rPr>
      </w:pPr>
    </w:p>
    <w:p w14:paraId="5E44E4BF" w14:textId="77777777" w:rsidR="008752B9" w:rsidRDefault="008752B9" w:rsidP="008752B9">
      <w:pPr>
        <w:spacing w:after="0" w:line="240" w:lineRule="auto"/>
        <w:jc w:val="both"/>
        <w:rPr>
          <w:rFonts w:eastAsia="Times New Roman"/>
          <w:lang w:eastAsia="es-ES"/>
        </w:rPr>
      </w:pPr>
    </w:p>
    <w:p w14:paraId="140855B3"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1ECC6422"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222A375B" w14:textId="77777777" w:rsidR="008752B9" w:rsidRDefault="008752B9" w:rsidP="008752B9">
      <w:pPr>
        <w:spacing w:after="0" w:line="240" w:lineRule="auto"/>
        <w:jc w:val="both"/>
        <w:rPr>
          <w:rFonts w:eastAsia="Times New Roman"/>
          <w:lang w:eastAsia="es-ES"/>
        </w:rPr>
      </w:pPr>
      <w:r>
        <w:rPr>
          <w:rFonts w:eastAsia="Times New Roman"/>
          <w:lang w:eastAsia="es-ES"/>
        </w:rPr>
        <w:tab/>
      </w:r>
    </w:p>
    <w:p w14:paraId="489A7114"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67F0EFFE" w14:textId="77777777" w:rsidR="008752B9" w:rsidRDefault="008752B9" w:rsidP="008752B9">
      <w:pPr>
        <w:spacing w:after="0" w:line="240" w:lineRule="auto"/>
        <w:jc w:val="both"/>
        <w:rPr>
          <w:rFonts w:eastAsia="Times New Roman"/>
          <w:lang w:eastAsia="es-ES"/>
        </w:rPr>
      </w:pPr>
    </w:p>
    <w:p w14:paraId="2133DA69" w14:textId="77777777" w:rsidR="008752B9" w:rsidRDefault="008752B9" w:rsidP="008752B9">
      <w:pPr>
        <w:spacing w:after="0" w:line="240" w:lineRule="auto"/>
        <w:jc w:val="both"/>
        <w:rPr>
          <w:rFonts w:eastAsia="Times New Roman"/>
          <w:lang w:eastAsia="es-ES"/>
        </w:rPr>
      </w:pPr>
    </w:p>
    <w:p w14:paraId="5D4EC0A4" w14:textId="77777777" w:rsidR="008752B9" w:rsidRDefault="008752B9" w:rsidP="008752B9">
      <w:pPr>
        <w:spacing w:after="0" w:line="240" w:lineRule="auto"/>
        <w:jc w:val="both"/>
        <w:rPr>
          <w:rFonts w:eastAsia="Times New Roman"/>
          <w:lang w:eastAsia="es-ES"/>
        </w:rPr>
      </w:pPr>
    </w:p>
    <w:p w14:paraId="31412CE5"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2C641473"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16714FA7" w14:textId="77777777" w:rsidR="008752B9" w:rsidRDefault="008752B9" w:rsidP="008752B9">
      <w:pPr>
        <w:spacing w:after="0" w:line="240" w:lineRule="auto"/>
        <w:jc w:val="both"/>
        <w:rPr>
          <w:rFonts w:eastAsia="Times New Roman"/>
          <w:lang w:eastAsia="es-ES"/>
        </w:rPr>
      </w:pPr>
    </w:p>
    <w:p w14:paraId="14098546" w14:textId="77777777" w:rsidR="008752B9" w:rsidRDefault="008752B9" w:rsidP="008752B9">
      <w:pPr>
        <w:spacing w:after="0" w:line="240" w:lineRule="auto"/>
        <w:jc w:val="both"/>
        <w:rPr>
          <w:rFonts w:eastAsia="Times New Roman"/>
          <w:lang w:eastAsia="es-ES"/>
        </w:rPr>
      </w:pPr>
    </w:p>
    <w:p w14:paraId="4C4A8C78" w14:textId="77777777" w:rsidR="008752B9" w:rsidRDefault="008752B9" w:rsidP="008752B9">
      <w:pPr>
        <w:spacing w:after="0" w:line="240" w:lineRule="auto"/>
        <w:jc w:val="both"/>
        <w:rPr>
          <w:rFonts w:eastAsia="Times New Roman"/>
          <w:lang w:eastAsia="es-ES"/>
        </w:rPr>
      </w:pPr>
    </w:p>
    <w:p w14:paraId="62FBC0B7" w14:textId="77777777" w:rsidR="008752B9" w:rsidRDefault="008752B9" w:rsidP="008752B9">
      <w:pPr>
        <w:spacing w:after="0" w:line="240" w:lineRule="auto"/>
        <w:jc w:val="both"/>
        <w:rPr>
          <w:rFonts w:eastAsia="Times New Roman"/>
          <w:lang w:eastAsia="es-ES"/>
        </w:rPr>
      </w:pPr>
    </w:p>
    <w:p w14:paraId="6F1D269C" w14:textId="77777777" w:rsidR="008752B9" w:rsidRDefault="008752B9" w:rsidP="008752B9">
      <w:pPr>
        <w:spacing w:after="0" w:line="240" w:lineRule="auto"/>
        <w:jc w:val="both"/>
        <w:rPr>
          <w:rFonts w:eastAsia="Times New Roman"/>
          <w:lang w:eastAsia="es-ES"/>
        </w:rPr>
      </w:pPr>
    </w:p>
    <w:p w14:paraId="4C5F31B9" w14:textId="77777777" w:rsidR="008752B9" w:rsidRDefault="008752B9" w:rsidP="008752B9">
      <w:pPr>
        <w:spacing w:after="0" w:line="240" w:lineRule="auto"/>
        <w:jc w:val="both"/>
        <w:rPr>
          <w:rFonts w:eastAsia="Times New Roman"/>
          <w:lang w:eastAsia="es-ES"/>
        </w:rPr>
      </w:pPr>
    </w:p>
    <w:p w14:paraId="7B035434"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49C25277" w14:textId="77777777" w:rsidR="008752B9" w:rsidRDefault="008752B9" w:rsidP="008752B9">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3EE27792" w14:textId="77777777" w:rsidR="008752B9" w:rsidRDefault="008752B9" w:rsidP="008752B9">
      <w:pPr>
        <w:spacing w:after="0" w:line="240" w:lineRule="auto"/>
        <w:jc w:val="both"/>
        <w:rPr>
          <w:rFonts w:eastAsia="Times New Roman"/>
          <w:lang w:eastAsia="es-ES"/>
        </w:rPr>
      </w:pPr>
    </w:p>
    <w:p w14:paraId="1111FBCD" w14:textId="77777777" w:rsidR="008752B9" w:rsidRDefault="008752B9" w:rsidP="008752B9">
      <w:pPr>
        <w:tabs>
          <w:tab w:val="left" w:pos="5663"/>
        </w:tabs>
        <w:spacing w:after="0" w:line="240" w:lineRule="auto"/>
        <w:jc w:val="both"/>
        <w:rPr>
          <w:rFonts w:eastAsia="Times New Roman"/>
          <w:lang w:eastAsia="es-ES"/>
        </w:rPr>
      </w:pPr>
    </w:p>
    <w:p w14:paraId="79F5A031" w14:textId="77777777" w:rsidR="008752B9" w:rsidRDefault="008752B9" w:rsidP="008752B9">
      <w:pPr>
        <w:tabs>
          <w:tab w:val="left" w:pos="5663"/>
        </w:tabs>
        <w:spacing w:after="0" w:line="240" w:lineRule="auto"/>
        <w:jc w:val="both"/>
        <w:rPr>
          <w:rFonts w:eastAsia="Times New Roman"/>
          <w:lang w:eastAsia="es-ES"/>
        </w:rPr>
      </w:pPr>
    </w:p>
    <w:p w14:paraId="5F0F64E5" w14:textId="77777777" w:rsidR="008752B9" w:rsidRDefault="008752B9" w:rsidP="008752B9">
      <w:pPr>
        <w:tabs>
          <w:tab w:val="left" w:pos="5663"/>
        </w:tabs>
        <w:spacing w:after="0" w:line="240" w:lineRule="auto"/>
        <w:jc w:val="both"/>
        <w:rPr>
          <w:rFonts w:eastAsia="Times New Roman"/>
          <w:lang w:eastAsia="es-ES"/>
        </w:rPr>
      </w:pPr>
    </w:p>
    <w:p w14:paraId="6C9E9103" w14:textId="77777777" w:rsidR="008752B9" w:rsidRDefault="008752B9" w:rsidP="008752B9">
      <w:pPr>
        <w:tabs>
          <w:tab w:val="left" w:pos="5663"/>
        </w:tabs>
        <w:spacing w:after="0" w:line="240" w:lineRule="auto"/>
        <w:jc w:val="both"/>
        <w:rPr>
          <w:rFonts w:eastAsia="Times New Roman"/>
          <w:lang w:eastAsia="es-ES"/>
        </w:rPr>
      </w:pPr>
    </w:p>
    <w:p w14:paraId="1A2E088B" w14:textId="77777777" w:rsidR="008752B9" w:rsidRDefault="008752B9" w:rsidP="008752B9">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730A7810"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73ACE729" w14:textId="77777777" w:rsidR="008752B9" w:rsidRDefault="008752B9" w:rsidP="008752B9">
      <w:pPr>
        <w:spacing w:after="0" w:line="240" w:lineRule="auto"/>
        <w:jc w:val="both"/>
        <w:rPr>
          <w:rFonts w:eastAsia="Times New Roman"/>
          <w:lang w:eastAsia="es-ES"/>
        </w:rPr>
      </w:pPr>
    </w:p>
    <w:p w14:paraId="4B2CF8B8" w14:textId="77777777" w:rsidR="008752B9" w:rsidRDefault="008752B9" w:rsidP="008752B9">
      <w:pPr>
        <w:spacing w:after="0" w:line="240" w:lineRule="auto"/>
        <w:jc w:val="both"/>
        <w:rPr>
          <w:rFonts w:eastAsia="Times New Roman"/>
          <w:lang w:eastAsia="es-ES"/>
        </w:rPr>
      </w:pPr>
    </w:p>
    <w:p w14:paraId="174E892E" w14:textId="77777777" w:rsidR="008752B9" w:rsidRDefault="008752B9" w:rsidP="008752B9">
      <w:pPr>
        <w:spacing w:after="0" w:line="240" w:lineRule="auto"/>
        <w:jc w:val="both"/>
        <w:rPr>
          <w:rFonts w:eastAsia="Times New Roman"/>
          <w:lang w:eastAsia="es-ES"/>
        </w:rPr>
      </w:pPr>
    </w:p>
    <w:p w14:paraId="3AF1777D" w14:textId="77777777" w:rsidR="008752B9" w:rsidRDefault="008752B9" w:rsidP="008752B9">
      <w:pPr>
        <w:spacing w:after="0" w:line="240" w:lineRule="auto"/>
        <w:jc w:val="both"/>
        <w:rPr>
          <w:rFonts w:eastAsia="Times New Roman"/>
          <w:lang w:eastAsia="es-ES"/>
        </w:rPr>
      </w:pPr>
    </w:p>
    <w:p w14:paraId="5C81BEB7" w14:textId="77777777" w:rsidR="008752B9" w:rsidRDefault="008752B9" w:rsidP="008752B9">
      <w:pPr>
        <w:spacing w:after="0" w:line="240" w:lineRule="auto"/>
        <w:jc w:val="both"/>
        <w:rPr>
          <w:rFonts w:eastAsia="Times New Roman"/>
          <w:lang w:eastAsia="es-ES"/>
        </w:rPr>
      </w:pPr>
    </w:p>
    <w:p w14:paraId="787E572E" w14:textId="77777777" w:rsidR="008752B9" w:rsidRDefault="008752B9" w:rsidP="008752B9">
      <w:pPr>
        <w:spacing w:after="0" w:line="240" w:lineRule="auto"/>
        <w:jc w:val="both"/>
        <w:rPr>
          <w:rFonts w:eastAsia="Times New Roman"/>
          <w:lang w:eastAsia="es-ES"/>
        </w:rPr>
      </w:pPr>
      <w:r>
        <w:rPr>
          <w:rFonts w:eastAsia="Times New Roman"/>
          <w:lang w:eastAsia="es-ES"/>
        </w:rPr>
        <w:tab/>
        <w:t xml:space="preserve">        </w:t>
      </w:r>
    </w:p>
    <w:p w14:paraId="21E384B6" w14:textId="77777777" w:rsidR="008752B9" w:rsidRDefault="008752B9" w:rsidP="008752B9">
      <w:pPr>
        <w:spacing w:after="0" w:line="240" w:lineRule="auto"/>
        <w:jc w:val="both"/>
        <w:rPr>
          <w:rFonts w:eastAsia="Times New Roman"/>
          <w:lang w:eastAsia="es-ES"/>
        </w:rPr>
      </w:pPr>
    </w:p>
    <w:p w14:paraId="3066FD7B"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7A171678" w14:textId="77777777" w:rsidR="008752B9" w:rsidRPr="00944943" w:rsidRDefault="008752B9" w:rsidP="008752B9">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62C60209"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61490AA1"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4A29A9E4" w14:textId="77777777" w:rsidR="008752B9" w:rsidRDefault="008752B9" w:rsidP="008752B9">
      <w:pPr>
        <w:spacing w:after="0" w:line="240" w:lineRule="auto"/>
        <w:jc w:val="both"/>
        <w:rPr>
          <w:rFonts w:eastAsia="Times New Roman"/>
          <w:lang w:eastAsia="es-ES"/>
        </w:rPr>
      </w:pPr>
    </w:p>
    <w:p w14:paraId="3B675CC8" w14:textId="77777777" w:rsidR="008752B9" w:rsidRDefault="008752B9" w:rsidP="008752B9">
      <w:pPr>
        <w:spacing w:after="0" w:line="240" w:lineRule="auto"/>
        <w:jc w:val="both"/>
        <w:rPr>
          <w:rFonts w:eastAsia="Times New Roman"/>
          <w:lang w:eastAsia="es-ES"/>
        </w:rPr>
      </w:pPr>
    </w:p>
    <w:p w14:paraId="075F2D0A" w14:textId="77777777" w:rsidR="008752B9" w:rsidRDefault="008752B9" w:rsidP="008752B9">
      <w:pPr>
        <w:spacing w:after="0" w:line="240" w:lineRule="auto"/>
        <w:jc w:val="both"/>
        <w:rPr>
          <w:rFonts w:eastAsia="Times New Roman"/>
          <w:lang w:eastAsia="es-ES"/>
        </w:rPr>
      </w:pPr>
    </w:p>
    <w:p w14:paraId="694F9DF0" w14:textId="77777777" w:rsidR="008752B9" w:rsidRDefault="008752B9" w:rsidP="008752B9">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2E6B0111" w14:textId="77777777" w:rsidR="008752B9" w:rsidRDefault="008752B9" w:rsidP="008752B9">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5A14ACD6" w14:textId="77777777" w:rsidR="008752B9" w:rsidRDefault="008752B9" w:rsidP="008752B9">
      <w:pPr>
        <w:tabs>
          <w:tab w:val="left" w:pos="5610"/>
        </w:tabs>
        <w:spacing w:after="0" w:line="240" w:lineRule="auto"/>
        <w:jc w:val="both"/>
        <w:rPr>
          <w:rFonts w:eastAsia="Times New Roman"/>
          <w:lang w:eastAsia="es-ES"/>
        </w:rPr>
      </w:pPr>
    </w:p>
    <w:p w14:paraId="66376867" w14:textId="77777777" w:rsidR="008752B9" w:rsidRDefault="008752B9" w:rsidP="008752B9">
      <w:pPr>
        <w:tabs>
          <w:tab w:val="left" w:pos="5610"/>
        </w:tabs>
        <w:spacing w:after="0" w:line="240" w:lineRule="auto"/>
        <w:jc w:val="both"/>
        <w:rPr>
          <w:rFonts w:eastAsia="Times New Roman"/>
          <w:lang w:eastAsia="es-ES"/>
        </w:rPr>
      </w:pPr>
    </w:p>
    <w:p w14:paraId="76AD2F60" w14:textId="77777777" w:rsidR="008752B9" w:rsidRDefault="008752B9" w:rsidP="008752B9">
      <w:pPr>
        <w:tabs>
          <w:tab w:val="left" w:pos="5610"/>
        </w:tabs>
        <w:spacing w:after="0" w:line="240" w:lineRule="auto"/>
        <w:jc w:val="both"/>
        <w:rPr>
          <w:rFonts w:eastAsia="Times New Roman"/>
          <w:lang w:eastAsia="es-ES"/>
        </w:rPr>
      </w:pPr>
    </w:p>
    <w:p w14:paraId="6CFF6EA8" w14:textId="77777777" w:rsidR="008752B9" w:rsidRDefault="008752B9" w:rsidP="008752B9">
      <w:pPr>
        <w:tabs>
          <w:tab w:val="left" w:pos="5610"/>
        </w:tabs>
        <w:spacing w:after="0" w:line="240" w:lineRule="auto"/>
        <w:jc w:val="both"/>
        <w:rPr>
          <w:rFonts w:eastAsia="Times New Roman"/>
          <w:lang w:eastAsia="es-ES"/>
        </w:rPr>
      </w:pPr>
    </w:p>
    <w:p w14:paraId="1E451BBE" w14:textId="77777777" w:rsidR="008752B9" w:rsidRDefault="008752B9" w:rsidP="008752B9">
      <w:pPr>
        <w:tabs>
          <w:tab w:val="left" w:pos="5610"/>
        </w:tabs>
        <w:spacing w:after="0" w:line="240" w:lineRule="auto"/>
        <w:jc w:val="both"/>
        <w:rPr>
          <w:rFonts w:eastAsia="Times New Roman"/>
          <w:lang w:eastAsia="es-ES"/>
        </w:rPr>
      </w:pPr>
    </w:p>
    <w:p w14:paraId="5C46137A" w14:textId="77777777" w:rsidR="008752B9" w:rsidRDefault="008752B9" w:rsidP="008752B9">
      <w:pPr>
        <w:tabs>
          <w:tab w:val="left" w:pos="5610"/>
        </w:tabs>
        <w:spacing w:after="0" w:line="240" w:lineRule="auto"/>
        <w:jc w:val="both"/>
        <w:rPr>
          <w:rFonts w:eastAsia="Times New Roman"/>
          <w:lang w:eastAsia="es-ES"/>
        </w:rPr>
      </w:pPr>
    </w:p>
    <w:p w14:paraId="076605CB" w14:textId="77777777" w:rsidR="008752B9" w:rsidRDefault="008752B9" w:rsidP="008752B9">
      <w:pPr>
        <w:tabs>
          <w:tab w:val="left" w:pos="5610"/>
        </w:tabs>
        <w:spacing w:after="0" w:line="240" w:lineRule="auto"/>
        <w:jc w:val="both"/>
        <w:rPr>
          <w:rFonts w:eastAsia="Times New Roman"/>
          <w:lang w:eastAsia="es-ES"/>
        </w:rPr>
      </w:pPr>
      <w:r>
        <w:rPr>
          <w:rFonts w:eastAsia="Times New Roman"/>
          <w:lang w:eastAsia="es-ES"/>
        </w:rPr>
        <w:t xml:space="preserve">               </w:t>
      </w:r>
    </w:p>
    <w:p w14:paraId="6FF8E162" w14:textId="77777777" w:rsidR="008752B9" w:rsidRDefault="008752B9" w:rsidP="008752B9">
      <w:pPr>
        <w:spacing w:line="240" w:lineRule="auto"/>
        <w:contextualSpacing/>
        <w:rPr>
          <w:rFonts w:eastAsia="Times New Roman"/>
          <w:lang w:eastAsia="es-ES"/>
        </w:rPr>
      </w:pPr>
      <w:r>
        <w:rPr>
          <w:rFonts w:eastAsia="Times New Roman"/>
          <w:lang w:eastAsia="es-ES"/>
        </w:rPr>
        <w:t xml:space="preserve">Sra. Nora Elizabeth Hernández de </w:t>
      </w:r>
      <w:proofErr w:type="gramStart"/>
      <w:r>
        <w:rPr>
          <w:rFonts w:eastAsia="Times New Roman"/>
          <w:lang w:eastAsia="es-ES"/>
        </w:rPr>
        <w:t>Castaneda  Licda.</w:t>
      </w:r>
      <w:proofErr w:type="gramEnd"/>
      <w:r>
        <w:rPr>
          <w:rFonts w:eastAsia="Times New Roman"/>
          <w:lang w:eastAsia="es-ES"/>
        </w:rPr>
        <w:t xml:space="preserve"> Magaly Areli Cárcamo de Chávez</w:t>
      </w:r>
    </w:p>
    <w:p w14:paraId="39EB65FC" w14:textId="77777777" w:rsidR="008752B9" w:rsidRDefault="008752B9" w:rsidP="008752B9">
      <w:pPr>
        <w:spacing w:line="240" w:lineRule="auto"/>
        <w:contextualSpacing/>
        <w:rPr>
          <w:rFonts w:eastAsia="Times New Roman"/>
          <w:lang w:eastAsia="es-ES"/>
        </w:rPr>
      </w:pPr>
      <w:r>
        <w:rPr>
          <w:rFonts w:eastAsia="Times New Roman"/>
          <w:lang w:eastAsia="es-ES"/>
        </w:rPr>
        <w:t>Tercer Regidor Suplente                                      Secretaria Municipal</w:t>
      </w:r>
    </w:p>
    <w:p w14:paraId="16B45847" w14:textId="77777777" w:rsidR="008752B9" w:rsidRDefault="008752B9" w:rsidP="008752B9">
      <w:pPr>
        <w:rPr>
          <w:szCs w:val="24"/>
        </w:rPr>
      </w:pPr>
    </w:p>
    <w:p w14:paraId="1FAB6C91" w14:textId="77777777" w:rsidR="008752B9" w:rsidRDefault="008752B9" w:rsidP="008752B9">
      <w:pPr>
        <w:tabs>
          <w:tab w:val="left" w:pos="709"/>
          <w:tab w:val="left" w:pos="7797"/>
        </w:tabs>
        <w:spacing w:after="200" w:line="240" w:lineRule="auto"/>
        <w:contextualSpacing/>
        <w:jc w:val="both"/>
        <w:rPr>
          <w:rFonts w:eastAsia="Calibri"/>
          <w:bCs/>
          <w:lang w:val="es-MX"/>
        </w:rPr>
      </w:pPr>
    </w:p>
    <w:p w14:paraId="0E70C92D" w14:textId="77777777" w:rsidR="008752B9" w:rsidRPr="00A34CC6" w:rsidRDefault="008752B9" w:rsidP="008752B9">
      <w:pPr>
        <w:tabs>
          <w:tab w:val="left" w:pos="922"/>
          <w:tab w:val="left" w:pos="7513"/>
          <w:tab w:val="left" w:pos="7797"/>
        </w:tabs>
        <w:spacing w:after="0" w:line="240" w:lineRule="auto"/>
        <w:jc w:val="both"/>
        <w:rPr>
          <w:rFonts w:eastAsia="Calibri"/>
          <w:b/>
          <w:szCs w:val="24"/>
        </w:rPr>
      </w:pPr>
      <w:r w:rsidRPr="00F80BAD">
        <w:rPr>
          <w:rFonts w:eastAsia="Calibri"/>
          <w:b/>
          <w:szCs w:val="24"/>
        </w:rPr>
        <w:t xml:space="preserve">ACTA NÚMERO </w:t>
      </w:r>
      <w:r>
        <w:rPr>
          <w:rFonts w:eastAsia="Calibri"/>
          <w:b/>
          <w:szCs w:val="24"/>
        </w:rPr>
        <w:t xml:space="preserve">CUARENTA:  </w:t>
      </w:r>
      <w:r w:rsidRPr="00F80BAD">
        <w:rPr>
          <w:rFonts w:eastAsia="Calibri"/>
          <w:szCs w:val="24"/>
        </w:rPr>
        <w:t xml:space="preserve">En </w:t>
      </w:r>
      <w:r>
        <w:rPr>
          <w:rFonts w:eastAsia="Calibri"/>
          <w:szCs w:val="24"/>
        </w:rPr>
        <w:t>las instalaciones de las a</w:t>
      </w:r>
      <w:r w:rsidRPr="00015C54">
        <w:rPr>
          <w:rFonts w:eastAsia="Calibri"/>
          <w:szCs w:val="24"/>
        </w:rPr>
        <w:t>cademias</w:t>
      </w:r>
      <w:r>
        <w:rPr>
          <w:rFonts w:eastAsia="Calibri"/>
          <w:szCs w:val="24"/>
        </w:rPr>
        <w:t xml:space="preserve"> municipales, ubicadas en Av. Benjamín E. Mancía, entre 3ª y 5ª Av. Sur, Barrio Las Flores de la </w:t>
      </w:r>
      <w:r w:rsidRPr="00F80BAD">
        <w:rPr>
          <w:rFonts w:eastAsia="Calibri"/>
          <w:szCs w:val="24"/>
        </w:rPr>
        <w:t xml:space="preserve">Ciudad de Metapán </w:t>
      </w:r>
      <w:r>
        <w:rPr>
          <w:rFonts w:eastAsia="Calibri"/>
          <w:szCs w:val="24"/>
        </w:rPr>
        <w:t xml:space="preserve">a las ocho horas con treinta minutos del día nueve de </w:t>
      </w:r>
      <w:proofErr w:type="gramStart"/>
      <w:r>
        <w:rPr>
          <w:rFonts w:eastAsia="Calibri"/>
          <w:szCs w:val="24"/>
        </w:rPr>
        <w:t>septiembre  del</w:t>
      </w:r>
      <w:proofErr w:type="gramEnd"/>
      <w:r>
        <w:rPr>
          <w:rFonts w:eastAsia="Calibri"/>
          <w:szCs w:val="24"/>
        </w:rPr>
        <w:t xml:space="preserve">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17E2764D" w14:textId="77777777" w:rsidR="008752B9" w:rsidRDefault="008752B9" w:rsidP="008752B9">
      <w:pPr>
        <w:tabs>
          <w:tab w:val="left" w:pos="922"/>
          <w:tab w:val="left" w:pos="7513"/>
          <w:tab w:val="left" w:pos="7797"/>
        </w:tabs>
        <w:spacing w:after="0" w:line="240" w:lineRule="auto"/>
        <w:jc w:val="both"/>
        <w:rPr>
          <w:rFonts w:eastAsia="Calibri"/>
          <w:szCs w:val="24"/>
        </w:rPr>
      </w:pPr>
    </w:p>
    <w:p w14:paraId="65E12F3A" w14:textId="77777777" w:rsidR="008752B9" w:rsidRDefault="008752B9" w:rsidP="008752B9">
      <w:pPr>
        <w:tabs>
          <w:tab w:val="left" w:pos="922"/>
          <w:tab w:val="left" w:pos="7513"/>
          <w:tab w:val="left" w:pos="7797"/>
        </w:tabs>
        <w:spacing w:after="0" w:line="240" w:lineRule="auto"/>
        <w:jc w:val="both"/>
        <w:rPr>
          <w:rFonts w:eastAsia="Calibri"/>
          <w:szCs w:val="24"/>
        </w:rPr>
      </w:pPr>
    </w:p>
    <w:p w14:paraId="0ADDBA50" w14:textId="77777777" w:rsidR="008752B9" w:rsidRDefault="008752B9" w:rsidP="008752B9">
      <w:pPr>
        <w:tabs>
          <w:tab w:val="left" w:pos="922"/>
          <w:tab w:val="left" w:pos="7513"/>
          <w:tab w:val="left" w:pos="7797"/>
        </w:tabs>
        <w:spacing w:after="0" w:line="240" w:lineRule="auto"/>
        <w:jc w:val="both"/>
        <w:rPr>
          <w:rFonts w:eastAsia="Calibri"/>
          <w:szCs w:val="24"/>
        </w:rPr>
      </w:pPr>
    </w:p>
    <w:p w14:paraId="7741344C" w14:textId="77777777" w:rsidR="008752B9" w:rsidRPr="00BB0F5E" w:rsidRDefault="008752B9" w:rsidP="008752B9">
      <w:pPr>
        <w:spacing w:after="0" w:line="240" w:lineRule="auto"/>
        <w:jc w:val="both"/>
        <w:rPr>
          <w:b/>
          <w:color w:val="000000"/>
          <w:szCs w:val="24"/>
          <w:u w:val="single"/>
        </w:rPr>
      </w:pPr>
      <w:r w:rsidRPr="00BB0F5E">
        <w:rPr>
          <w:b/>
          <w:color w:val="000000"/>
          <w:szCs w:val="24"/>
          <w:u w:val="single"/>
        </w:rPr>
        <w:t xml:space="preserve">ACUERDO </w:t>
      </w:r>
      <w:proofErr w:type="gramStart"/>
      <w:r w:rsidRPr="00BB0F5E">
        <w:rPr>
          <w:b/>
          <w:color w:val="000000"/>
          <w:szCs w:val="24"/>
          <w:u w:val="single"/>
        </w:rPr>
        <w:t>NÚMERO  UNO</w:t>
      </w:r>
      <w:proofErr w:type="gramEnd"/>
      <w:r w:rsidRPr="00BB0F5E">
        <w:rPr>
          <w:b/>
          <w:color w:val="000000"/>
          <w:szCs w:val="24"/>
          <w:u w:val="single"/>
        </w:rPr>
        <w:t>:</w:t>
      </w:r>
    </w:p>
    <w:p w14:paraId="1B805261" w14:textId="77777777" w:rsidR="008752B9" w:rsidRPr="00BB0F5E" w:rsidRDefault="008752B9" w:rsidP="008752B9">
      <w:pPr>
        <w:spacing w:after="0" w:line="240" w:lineRule="auto"/>
        <w:jc w:val="both"/>
        <w:rPr>
          <w:bCs/>
          <w:color w:val="000000"/>
          <w:szCs w:val="24"/>
        </w:rPr>
      </w:pPr>
      <w:r w:rsidRPr="00BB0F5E">
        <w:rPr>
          <w:bCs/>
          <w:color w:val="000000"/>
          <w:szCs w:val="24"/>
        </w:rPr>
        <w:t>El Concejo Municipal CONSIDERANDO:</w:t>
      </w:r>
    </w:p>
    <w:p w14:paraId="24E51600" w14:textId="77777777" w:rsidR="008752B9" w:rsidRPr="00BB0F5E" w:rsidRDefault="008752B9" w:rsidP="008752B9">
      <w:pPr>
        <w:spacing w:after="0" w:line="240" w:lineRule="auto"/>
        <w:jc w:val="both"/>
        <w:rPr>
          <w:bCs/>
          <w:color w:val="000000"/>
          <w:szCs w:val="24"/>
        </w:rPr>
      </w:pPr>
    </w:p>
    <w:p w14:paraId="0389D1C6" w14:textId="77777777" w:rsidR="008752B9" w:rsidRPr="00BB0F5E"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59414F40" w14:textId="77777777" w:rsidR="008752B9" w:rsidRPr="00BB0F5E"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398A3E8A" w14:textId="77777777" w:rsidR="008752B9" w:rsidRPr="00BB0F5E"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078E0A61" w14:textId="77777777" w:rsidR="008752B9" w:rsidRPr="00BB0F5E"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 xml:space="preserve">POR TANTO, en uso de las facultades que le confiere el Código Municipal y la Ley de Adquisiciones y Contrataciones de la Administración Pública el Concejo Municipal, con 10 votos a favor, los cuales corresponden a los señores Prof. José Rigoberto Pinto Rivera, Alcalde </w:t>
      </w:r>
      <w:r w:rsidRPr="00BB0F5E">
        <w:rPr>
          <w:rFonts w:eastAsia="Calibri"/>
          <w:spacing w:val="-3"/>
          <w:szCs w:val="24"/>
        </w:rPr>
        <w:lastRenderedPageBreak/>
        <w:t xml:space="preserve">Municipal, Lic. Ramón Alberto Calderón Hernández, Síndico Municipal, </w:t>
      </w:r>
      <w:r w:rsidRPr="00BB0F5E">
        <w:rPr>
          <w:rFonts w:eastAsia="Calibri"/>
          <w:szCs w:val="24"/>
        </w:rPr>
        <w:t xml:space="preserve">José Roberto Lemus Morataya, Primer Regidor Propietario, Pedro Antonio Sanabria Salazar,  Segundo Regidor Propietario, Jesús Peraza Arriola, Tercer Regidor Propietario,  </w:t>
      </w:r>
      <w:proofErr w:type="spellStart"/>
      <w:r w:rsidRPr="00BB0F5E">
        <w:rPr>
          <w:rFonts w:eastAsia="Calibri"/>
          <w:szCs w:val="24"/>
        </w:rPr>
        <w:t>Victor</w:t>
      </w:r>
      <w:proofErr w:type="spellEnd"/>
      <w:r w:rsidRPr="00BB0F5E">
        <w:rPr>
          <w:rFonts w:eastAsia="Calibri"/>
          <w:szCs w:val="24"/>
        </w:rPr>
        <w:t xml:space="preserve"> Manuel </w:t>
      </w:r>
      <w:proofErr w:type="spellStart"/>
      <w:r w:rsidRPr="00BB0F5E">
        <w:rPr>
          <w:rFonts w:eastAsia="Calibri"/>
          <w:szCs w:val="24"/>
        </w:rPr>
        <w:t>Pleitez</w:t>
      </w:r>
      <w:proofErr w:type="spellEnd"/>
      <w:r w:rsidRPr="00BB0F5E">
        <w:rPr>
          <w:rFonts w:eastAsia="Calibri"/>
          <w:szCs w:val="24"/>
        </w:rPr>
        <w:t xml:space="preserve"> Guerra, Cuarto Regidor Propietario,  Alejandro Lemus </w:t>
      </w:r>
      <w:proofErr w:type="spellStart"/>
      <w:r w:rsidRPr="00BB0F5E">
        <w:rPr>
          <w:rFonts w:eastAsia="Calibri"/>
          <w:szCs w:val="24"/>
        </w:rPr>
        <w:t>Mazariego</w:t>
      </w:r>
      <w:proofErr w:type="spellEnd"/>
      <w:r w:rsidRPr="00BB0F5E">
        <w:rPr>
          <w:rFonts w:eastAsia="Calibri"/>
          <w:szCs w:val="24"/>
        </w:rPr>
        <w:t xml:space="preserve">, Quinto Regidor Propietario, Lic. José Atilio Granados Hernández, Sexto Regidor Propietario, Julio Enrique Martínez Heredia, Séptimo Regidor Propietario, Ricardo Alberto Polanco </w:t>
      </w:r>
      <w:proofErr w:type="spellStart"/>
      <w:r w:rsidRPr="00BB0F5E">
        <w:rPr>
          <w:rFonts w:eastAsia="Calibri"/>
          <w:szCs w:val="24"/>
        </w:rPr>
        <w:t>Verganza</w:t>
      </w:r>
      <w:proofErr w:type="spellEnd"/>
      <w:r w:rsidRPr="00BB0F5E">
        <w:rPr>
          <w:rFonts w:eastAsia="Calibri"/>
          <w:szCs w:val="24"/>
        </w:rPr>
        <w:t>, Noveno Regidor Propietario</w:t>
      </w:r>
      <w:r w:rsidRPr="00BB0F5E">
        <w:rPr>
          <w:rFonts w:eastAsia="Calibri"/>
          <w:spacing w:val="-3"/>
          <w:szCs w:val="24"/>
        </w:rPr>
        <w:t>; y 2 votos en contra, los cuales corresponden a los señores José Misael Posadas Mejía, Octavo Regidor Propietario, Sr. Nelson Eduardo Figueroa Castillo, Décimo Regidor Propietario,   ACUERDA:</w:t>
      </w:r>
    </w:p>
    <w:p w14:paraId="6F30E155"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herramientas repuestos y accesorios, para unidad de planta de mezcla asfáltica, trituradora y </w:t>
      </w:r>
      <w:proofErr w:type="spellStart"/>
      <w:r w:rsidRPr="00BD639C">
        <w:rPr>
          <w:rFonts w:eastAsia="Times New Roman"/>
          <w:szCs w:val="24"/>
          <w:lang w:val="es-ES" w:eastAsia="es-ES"/>
        </w:rPr>
        <w:t>bloquera</w:t>
      </w:r>
      <w:proofErr w:type="spellEnd"/>
      <w:r w:rsidRPr="00BD639C">
        <w:rPr>
          <w:rFonts w:eastAsia="Times New Roman"/>
          <w:szCs w:val="24"/>
          <w:lang w:val="es-ES" w:eastAsia="es-ES"/>
        </w:rPr>
        <w:t>, Según certificación de crédito presupuestario No. 2080</w:t>
      </w:r>
    </w:p>
    <w:p w14:paraId="41417FA0"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herramientas repuestos y accesorios, para unidad de planta de mezcla asfáltica, trituradora y </w:t>
      </w:r>
      <w:proofErr w:type="spellStart"/>
      <w:r w:rsidRPr="00BD639C">
        <w:rPr>
          <w:rFonts w:eastAsia="Times New Roman"/>
          <w:szCs w:val="24"/>
          <w:lang w:val="es-ES" w:eastAsia="es-ES"/>
        </w:rPr>
        <w:t>bloquera</w:t>
      </w:r>
      <w:proofErr w:type="spellEnd"/>
      <w:r w:rsidRPr="00BD639C">
        <w:rPr>
          <w:rFonts w:eastAsia="Times New Roman"/>
          <w:szCs w:val="24"/>
          <w:lang w:val="es-ES" w:eastAsia="es-ES"/>
        </w:rPr>
        <w:t>, Según certificación de crédito presupuestario No. 2081</w:t>
      </w:r>
    </w:p>
    <w:p w14:paraId="08C9FFCF"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herramientas repuestos y accesorios, para unidad de planta de mezcla asfáltica, trituradora y </w:t>
      </w:r>
      <w:proofErr w:type="spellStart"/>
      <w:r w:rsidRPr="00BD639C">
        <w:rPr>
          <w:rFonts w:eastAsia="Times New Roman"/>
          <w:szCs w:val="24"/>
          <w:lang w:val="es-ES" w:eastAsia="es-ES"/>
        </w:rPr>
        <w:t>bloquera</w:t>
      </w:r>
      <w:proofErr w:type="spellEnd"/>
      <w:r w:rsidRPr="00BD639C">
        <w:rPr>
          <w:rFonts w:eastAsia="Times New Roman"/>
          <w:szCs w:val="24"/>
          <w:lang w:val="es-ES" w:eastAsia="es-ES"/>
        </w:rPr>
        <w:t>, Según certificación de crédito presupuestario No. 2082</w:t>
      </w:r>
    </w:p>
    <w:p w14:paraId="48676424"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pago de mantenimientos y reparaciones de bienes muebles, para unidad de planta de mezcla asfáltica, trituradora y </w:t>
      </w:r>
      <w:proofErr w:type="spellStart"/>
      <w:r w:rsidRPr="00BD639C">
        <w:rPr>
          <w:rFonts w:eastAsia="Times New Roman"/>
          <w:szCs w:val="24"/>
          <w:lang w:val="es-ES" w:eastAsia="es-ES"/>
        </w:rPr>
        <w:t>bloquera</w:t>
      </w:r>
      <w:proofErr w:type="spellEnd"/>
      <w:r w:rsidRPr="00BD639C">
        <w:rPr>
          <w:rFonts w:eastAsia="Times New Roman"/>
          <w:szCs w:val="24"/>
          <w:lang w:val="es-ES" w:eastAsia="es-ES"/>
        </w:rPr>
        <w:t>, Según certificación de crédito presupuestario No. 2083</w:t>
      </w:r>
    </w:p>
    <w:p w14:paraId="41799EE8"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herramientas repuestos y accesorios, bienes de uso y consumo diversos, para unidad de planta de mezcla asfáltica, trituradora y </w:t>
      </w:r>
      <w:proofErr w:type="spellStart"/>
      <w:r w:rsidRPr="00BD639C">
        <w:rPr>
          <w:rFonts w:eastAsia="Times New Roman"/>
          <w:szCs w:val="24"/>
          <w:lang w:val="es-ES" w:eastAsia="es-ES"/>
        </w:rPr>
        <w:t>bloquera</w:t>
      </w:r>
      <w:proofErr w:type="spellEnd"/>
      <w:r w:rsidRPr="00BD639C">
        <w:rPr>
          <w:rFonts w:eastAsia="Times New Roman"/>
          <w:szCs w:val="24"/>
          <w:lang w:val="es-ES" w:eastAsia="es-ES"/>
        </w:rPr>
        <w:t>, Según certificación de crédito presupuestario No. 2084</w:t>
      </w:r>
    </w:p>
    <w:p w14:paraId="71D1FE59"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productos textiles y vestuarios, para unidad de planta de mezcla asfáltica, trituradora y </w:t>
      </w:r>
      <w:proofErr w:type="spellStart"/>
      <w:r w:rsidRPr="00BD639C">
        <w:rPr>
          <w:rFonts w:eastAsia="Times New Roman"/>
          <w:szCs w:val="24"/>
          <w:lang w:val="es-ES" w:eastAsia="es-ES"/>
        </w:rPr>
        <w:t>bloquera</w:t>
      </w:r>
      <w:proofErr w:type="spellEnd"/>
      <w:r w:rsidRPr="00BD639C">
        <w:rPr>
          <w:rFonts w:eastAsia="Times New Roman"/>
          <w:szCs w:val="24"/>
          <w:lang w:val="es-ES" w:eastAsia="es-ES"/>
        </w:rPr>
        <w:t>, Según certificación de crédito presupuestario No. 2085</w:t>
      </w:r>
    </w:p>
    <w:p w14:paraId="201794E5"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minerales metálicos y productos derivados, herramientas repuestos y accesorios, para unidad de planta de mezcla asfáltica, trituradora y </w:t>
      </w:r>
      <w:proofErr w:type="spellStart"/>
      <w:r w:rsidRPr="00BD639C">
        <w:rPr>
          <w:rFonts w:eastAsia="Times New Roman"/>
          <w:szCs w:val="24"/>
          <w:lang w:val="es-ES" w:eastAsia="es-ES"/>
        </w:rPr>
        <w:t>bloquera</w:t>
      </w:r>
      <w:proofErr w:type="spellEnd"/>
      <w:r w:rsidRPr="00BD639C">
        <w:rPr>
          <w:rFonts w:eastAsia="Times New Roman"/>
          <w:szCs w:val="24"/>
          <w:lang w:val="es-ES" w:eastAsia="es-ES"/>
        </w:rPr>
        <w:t>, Según certificación de crédito presupuestario No. 2086</w:t>
      </w:r>
    </w:p>
    <w:p w14:paraId="43B7D2B5"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minerales metálicos y productos derivados, para unidad de planta de mezcla asfáltica, trituradora y </w:t>
      </w:r>
      <w:proofErr w:type="spellStart"/>
      <w:r w:rsidRPr="00BD639C">
        <w:rPr>
          <w:rFonts w:eastAsia="Times New Roman"/>
          <w:szCs w:val="24"/>
          <w:lang w:val="es-ES" w:eastAsia="es-ES"/>
        </w:rPr>
        <w:t>bloquera</w:t>
      </w:r>
      <w:proofErr w:type="spellEnd"/>
      <w:r w:rsidRPr="00BD639C">
        <w:rPr>
          <w:rFonts w:eastAsia="Times New Roman"/>
          <w:szCs w:val="24"/>
          <w:lang w:val="es-ES" w:eastAsia="es-ES"/>
        </w:rPr>
        <w:t>, Según certificación de crédito presupuestario No. 2087</w:t>
      </w:r>
    </w:p>
    <w:p w14:paraId="7E1B4876"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herramientas repuestos y accesorios, para unidad de planta de mezcla asfáltica, trituradora y </w:t>
      </w:r>
      <w:proofErr w:type="spellStart"/>
      <w:r w:rsidRPr="00BD639C">
        <w:rPr>
          <w:rFonts w:eastAsia="Times New Roman"/>
          <w:szCs w:val="24"/>
          <w:lang w:val="es-ES" w:eastAsia="es-ES"/>
        </w:rPr>
        <w:t>bloquera</w:t>
      </w:r>
      <w:proofErr w:type="spellEnd"/>
      <w:r w:rsidRPr="00BD639C">
        <w:rPr>
          <w:rFonts w:eastAsia="Times New Roman"/>
          <w:szCs w:val="24"/>
          <w:lang w:val="es-ES" w:eastAsia="es-ES"/>
        </w:rPr>
        <w:t>, Según certificación de crédito presupuestario No. 2088</w:t>
      </w:r>
    </w:p>
    <w:p w14:paraId="77B7C77B"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materiales eléctricos, para bodega de bienes municipales, Según certificación de crédito presupuestario No. 2089</w:t>
      </w:r>
    </w:p>
    <w:p w14:paraId="606CBA2F"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productos de cuero y caucho, minerales metálicos y productos derivados, bienes de uso y consumo diversos, para bodega de bienes municipales, Según certificación de crédito presupuestario No. 2090</w:t>
      </w:r>
    </w:p>
    <w:p w14:paraId="462F8AB2"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bienes de uso y consumo diversos, para bodega de bienes municipales, Según certificación de crédito presupuestario No. 2091</w:t>
      </w:r>
    </w:p>
    <w:p w14:paraId="28E89E8A"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1 </w:t>
      </w:r>
      <w:proofErr w:type="spellStart"/>
      <w:r w:rsidRPr="00BD639C">
        <w:rPr>
          <w:rFonts w:eastAsia="Times New Roman"/>
          <w:szCs w:val="24"/>
          <w:lang w:val="es-ES" w:eastAsia="es-ES"/>
        </w:rPr>
        <w:t>motochapodadora</w:t>
      </w:r>
      <w:proofErr w:type="spellEnd"/>
      <w:r w:rsidRPr="00BD639C">
        <w:rPr>
          <w:rFonts w:eastAsia="Times New Roman"/>
          <w:szCs w:val="24"/>
          <w:lang w:val="es-ES" w:eastAsia="es-ES"/>
        </w:rPr>
        <w:t xml:space="preserve"> gasolina 5HP, para contribución a Asociación de Desarrollo Comunal Corazón de Jesús (ADESCOCORJE) Caserío Aldea El Zapote, Cantón Aldea El Zapote, Según certificación de crédito presupuestario No. 2092</w:t>
      </w:r>
    </w:p>
    <w:p w14:paraId="7F16DFBB"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30 galones de diésel, para contribución a Ministerio de Salud, Región Occidental (UCSFI-Metapán), Según certificación de crédito presupuestario No. 2093</w:t>
      </w:r>
    </w:p>
    <w:p w14:paraId="2B9213B4"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mobiliario, para unidad del Registro del Estado Familiar, Según certificación de crédito presupuestario No. 2094</w:t>
      </w:r>
    </w:p>
    <w:p w14:paraId="1E0AA327"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productos químicos, minerales metálicos y productos derivados, bienes de uso y consumo diversos, para mantenimiento general en parque de Linda Vista, gestionado por unidad de Recreación, Cultura y Deporte, Según certificación de crédito presupuestario No. 2095</w:t>
      </w:r>
    </w:p>
    <w:p w14:paraId="1921E2F1"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lastRenderedPageBreak/>
        <w:t>Proceso por compra de herramientas repuestos y accesorios, para unidad de plantel de maquinaria y equipo, Según certificación de crédito presupuestario No. 2096</w:t>
      </w:r>
    </w:p>
    <w:p w14:paraId="440BEDE0"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herramientas repuestos y accesorios, pago por mantenimientos y reparaciones de vehículos, para retroexcavadora JCB modelo 3C 4T año 2013 equipo 102, Según certificación de crédito presupuestario No. 2097</w:t>
      </w:r>
    </w:p>
    <w:p w14:paraId="18B1784E"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herramientas repuestos y accesorios, pago por mantenimientos y reparaciones de vehículos, para retroexcavadora JCB modelo 3C 4T año 2013 equipo 102, Según certificación de crédito presupuestario No. 2098</w:t>
      </w:r>
    </w:p>
    <w:p w14:paraId="6B60F836"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herramientas repuestos y accesorios, bienes de uso y consumo diversos, para unidad de plantel de maquinaria y equipo, Según certificación de crédito presupuestario No. 2099</w:t>
      </w:r>
    </w:p>
    <w:p w14:paraId="021F3272"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herramientas repuestos y accesorios, para pick up Mitsubishi blanco sencillo año 2004 equipo 07, Según certificación de crédito presupuestario No. 2100</w:t>
      </w:r>
    </w:p>
    <w:p w14:paraId="01DEF897"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herramientas repuestos y accesorios, para rodo grande Caterpillar equipo 42, Según certificación de crédito presupuestario No. 2101</w:t>
      </w:r>
    </w:p>
    <w:p w14:paraId="61F35CAC"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pago de mantenimientos y reparaciones de vehículos, para camión pesado </w:t>
      </w:r>
      <w:proofErr w:type="spellStart"/>
      <w:r w:rsidRPr="00BD639C">
        <w:rPr>
          <w:rFonts w:eastAsia="Times New Roman"/>
          <w:szCs w:val="24"/>
          <w:lang w:val="es-ES" w:eastAsia="es-ES"/>
        </w:rPr>
        <w:t>freightliner</w:t>
      </w:r>
      <w:proofErr w:type="spellEnd"/>
      <w:r w:rsidRPr="00BD639C">
        <w:rPr>
          <w:rFonts w:eastAsia="Times New Roman"/>
          <w:szCs w:val="24"/>
          <w:lang w:val="es-ES" w:eastAsia="es-ES"/>
        </w:rPr>
        <w:t xml:space="preserve"> tipo compactador año 2012 equipo 75, Según certificación de crédito presupuestario No. 2102</w:t>
      </w:r>
    </w:p>
    <w:p w14:paraId="50371C94"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productos químicos, para unidad de plantel de maquinaria y equipo, Según certificación de crédito presupuestario No. 2103</w:t>
      </w:r>
    </w:p>
    <w:p w14:paraId="6D5033C1"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herramientas repuestos y accesorios, para retroexcavadora JCB equipo 91, Según certificación de crédito presupuestario No. 2104</w:t>
      </w:r>
    </w:p>
    <w:p w14:paraId="38DE52B9"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pago de mantenimientos y reparaciones de vehículos, para camión pesado </w:t>
      </w:r>
      <w:proofErr w:type="spellStart"/>
      <w:r w:rsidRPr="00BD639C">
        <w:rPr>
          <w:rFonts w:eastAsia="Times New Roman"/>
          <w:szCs w:val="24"/>
          <w:lang w:val="es-ES" w:eastAsia="es-ES"/>
        </w:rPr>
        <w:t>international</w:t>
      </w:r>
      <w:proofErr w:type="spellEnd"/>
      <w:r w:rsidRPr="00BD639C">
        <w:rPr>
          <w:rFonts w:eastAsia="Times New Roman"/>
          <w:szCs w:val="24"/>
          <w:lang w:val="es-ES" w:eastAsia="es-ES"/>
        </w:rPr>
        <w:t xml:space="preserve"> color rojo/negro año 2006 equipo 112, Según certificación de crédito presupuestario No. 2105</w:t>
      </w:r>
    </w:p>
    <w:p w14:paraId="4418545B"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pago de mantenimientos y reparaciones de vehículos, para camión pesado </w:t>
      </w:r>
      <w:proofErr w:type="spellStart"/>
      <w:r w:rsidRPr="00BD639C">
        <w:rPr>
          <w:rFonts w:eastAsia="Times New Roman"/>
          <w:szCs w:val="24"/>
          <w:lang w:val="es-ES" w:eastAsia="es-ES"/>
        </w:rPr>
        <w:t>freightliner</w:t>
      </w:r>
      <w:proofErr w:type="spellEnd"/>
      <w:r w:rsidRPr="00BD639C">
        <w:rPr>
          <w:rFonts w:eastAsia="Times New Roman"/>
          <w:szCs w:val="24"/>
          <w:lang w:val="es-ES" w:eastAsia="es-ES"/>
        </w:rPr>
        <w:t xml:space="preserve"> de volteo blanco año 2005 equipo 159, Según certificación de crédito presupuestario No. 2106</w:t>
      </w:r>
    </w:p>
    <w:p w14:paraId="7468F608"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pago de mantenimientos y reparaciones de vehículos, para motoniveladora </w:t>
      </w:r>
      <w:proofErr w:type="spellStart"/>
      <w:r w:rsidRPr="00BD639C">
        <w:rPr>
          <w:rFonts w:eastAsia="Times New Roman"/>
          <w:szCs w:val="24"/>
          <w:lang w:val="es-ES" w:eastAsia="es-ES"/>
        </w:rPr>
        <w:t>liulong</w:t>
      </w:r>
      <w:proofErr w:type="spellEnd"/>
      <w:r w:rsidRPr="00BD639C">
        <w:rPr>
          <w:rFonts w:eastAsia="Times New Roman"/>
          <w:szCs w:val="24"/>
          <w:lang w:val="es-ES" w:eastAsia="es-ES"/>
        </w:rPr>
        <w:t xml:space="preserve"> modelo XG3165 equipo 162, Según certificación de crédito presupuestario No. 2107</w:t>
      </w:r>
    </w:p>
    <w:p w14:paraId="79B37BFA"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pago de mantenimientos y reparaciones de vehículos, para camión pesado </w:t>
      </w:r>
      <w:proofErr w:type="spellStart"/>
      <w:r w:rsidRPr="00BD639C">
        <w:rPr>
          <w:rFonts w:eastAsia="Times New Roman"/>
          <w:szCs w:val="24"/>
          <w:lang w:val="es-ES" w:eastAsia="es-ES"/>
        </w:rPr>
        <w:t>freightliner</w:t>
      </w:r>
      <w:proofErr w:type="spellEnd"/>
      <w:r w:rsidRPr="00BD639C">
        <w:rPr>
          <w:rFonts w:eastAsia="Times New Roman"/>
          <w:szCs w:val="24"/>
          <w:lang w:val="es-ES" w:eastAsia="es-ES"/>
        </w:rPr>
        <w:t xml:space="preserve"> color blanco año 2007 equipo 164, Según certificación de crédito presupuestario No. 2108</w:t>
      </w:r>
    </w:p>
    <w:p w14:paraId="75A81563"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pago de mantenimientos y reparaciones de vehículos, para camión pesado </w:t>
      </w:r>
      <w:proofErr w:type="spellStart"/>
      <w:r w:rsidRPr="00BD639C">
        <w:rPr>
          <w:rFonts w:eastAsia="Times New Roman"/>
          <w:szCs w:val="24"/>
          <w:lang w:val="es-ES" w:eastAsia="es-ES"/>
        </w:rPr>
        <w:t>freightliner</w:t>
      </w:r>
      <w:proofErr w:type="spellEnd"/>
      <w:r w:rsidRPr="00BD639C">
        <w:rPr>
          <w:rFonts w:eastAsia="Times New Roman"/>
          <w:szCs w:val="24"/>
          <w:lang w:val="es-ES" w:eastAsia="es-ES"/>
        </w:rPr>
        <w:t xml:space="preserve"> color blanco año 2007 equipo 164, Según certificación de crédito presupuestario No. 2109</w:t>
      </w:r>
    </w:p>
    <w:p w14:paraId="4C4962A3"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pago de mantenimientos y reparaciones de vehículos, para camión pesado compactador </w:t>
      </w:r>
      <w:proofErr w:type="spellStart"/>
      <w:r w:rsidRPr="00BD639C">
        <w:rPr>
          <w:rFonts w:eastAsia="Times New Roman"/>
          <w:szCs w:val="24"/>
          <w:lang w:val="es-ES" w:eastAsia="es-ES"/>
        </w:rPr>
        <w:t>kenworth</w:t>
      </w:r>
      <w:proofErr w:type="spellEnd"/>
      <w:r w:rsidRPr="00BD639C">
        <w:rPr>
          <w:rFonts w:eastAsia="Times New Roman"/>
          <w:szCs w:val="24"/>
          <w:lang w:val="es-ES" w:eastAsia="es-ES"/>
        </w:rPr>
        <w:t xml:space="preserve"> color blanco año 2020 equipo 172, Según certificación de crédito presupuestario No. 2110</w:t>
      </w:r>
    </w:p>
    <w:p w14:paraId="3659E1CE"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herramientas repuestos y accesorios, para retroexcavadora JCB equipo 91, Según certificación de crédito presupuestario No. 2111</w:t>
      </w:r>
    </w:p>
    <w:p w14:paraId="31386677"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herramientas repuestos y accesorios, para retroexcavadora JCB modelo 3C 4T año 2013 equipo 102, Según certificación de crédito presupuestario No. 2112</w:t>
      </w:r>
    </w:p>
    <w:p w14:paraId="5BBFB9C5"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herramientas repuestos y accesorios, para retroexcavadora JCB 3C año 2016 equipo 136, Según certificación de crédito presupuestario No. 2113</w:t>
      </w:r>
    </w:p>
    <w:p w14:paraId="6546B2E6"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herramientas repuestos y accesorios, para retroexcavadora JCB 3C 2016 equipo 137, Según certificación de crédito presupuestario No. 2114</w:t>
      </w:r>
    </w:p>
    <w:p w14:paraId="644A16D1"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pago de mantenimientos y reparaciones de vehículos, para pick up Mitsubishi blanco sencillo año 2004 equipo 07, Según certificación de crédito presupuestario No. 2115</w:t>
      </w:r>
    </w:p>
    <w:p w14:paraId="095A3409"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pago de mantenimientos y reparaciones de vehículos, para retroexcavadora JCB equipo 91, Según certificación de crédito presupuestario No. 2116</w:t>
      </w:r>
    </w:p>
    <w:p w14:paraId="648AE428"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lastRenderedPageBreak/>
        <w:t xml:space="preserve">Proceso por pago de mantenimientos y reparaciones de vehículos, para cabezal </w:t>
      </w:r>
      <w:proofErr w:type="spellStart"/>
      <w:r w:rsidRPr="00BD639C">
        <w:rPr>
          <w:rFonts w:eastAsia="Times New Roman"/>
          <w:szCs w:val="24"/>
          <w:lang w:val="es-ES" w:eastAsia="es-ES"/>
        </w:rPr>
        <w:t>international</w:t>
      </w:r>
      <w:proofErr w:type="spellEnd"/>
      <w:r w:rsidRPr="00BD639C">
        <w:rPr>
          <w:rFonts w:eastAsia="Times New Roman"/>
          <w:szCs w:val="24"/>
          <w:lang w:val="es-ES" w:eastAsia="es-ES"/>
        </w:rPr>
        <w:t xml:space="preserve"> blanco año 2005 equipo 97, Según certificación de crédito presupuestario No. 2117</w:t>
      </w:r>
    </w:p>
    <w:p w14:paraId="3F5FB6C9"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minerales metálicos y productos derivados, pago por mantenimientos y reparaciones de vehículos, para retroexcavadora JCB modelo 3C 4T año 2013 equipo 102, Según certificación de crédito presupuestario No. 2118</w:t>
      </w:r>
    </w:p>
    <w:p w14:paraId="55F41835"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pago de mantenimientos y reparaciones de vehículos, para camión pesado </w:t>
      </w:r>
      <w:proofErr w:type="spellStart"/>
      <w:r w:rsidRPr="00BD639C">
        <w:rPr>
          <w:rFonts w:eastAsia="Times New Roman"/>
          <w:szCs w:val="24"/>
          <w:lang w:val="es-ES" w:eastAsia="es-ES"/>
        </w:rPr>
        <w:t>international</w:t>
      </w:r>
      <w:proofErr w:type="spellEnd"/>
      <w:r w:rsidRPr="00BD639C">
        <w:rPr>
          <w:rFonts w:eastAsia="Times New Roman"/>
          <w:szCs w:val="24"/>
          <w:lang w:val="es-ES" w:eastAsia="es-ES"/>
        </w:rPr>
        <w:t xml:space="preserve"> color rojo/negro año 2006 equipo 112, Según certificación de crédito presupuestario No. 2119</w:t>
      </w:r>
    </w:p>
    <w:p w14:paraId="10518545"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w:t>
      </w:r>
      <w:proofErr w:type="gramStart"/>
      <w:r w:rsidRPr="00BD639C">
        <w:rPr>
          <w:rFonts w:eastAsia="Times New Roman"/>
          <w:szCs w:val="24"/>
          <w:lang w:val="es-ES" w:eastAsia="es-ES"/>
        </w:rPr>
        <w:t>de  productos</w:t>
      </w:r>
      <w:proofErr w:type="gramEnd"/>
      <w:r w:rsidRPr="00BD639C">
        <w:rPr>
          <w:rFonts w:eastAsia="Times New Roman"/>
          <w:szCs w:val="24"/>
          <w:lang w:val="es-ES" w:eastAsia="es-ES"/>
        </w:rPr>
        <w:t xml:space="preserve"> alimenticios para personas, productos de papel y cartón, productos químicos, bienes de uso y consumo diversos, para unidad de plantel de maquinaria y equipo, Según certificación de crédito presupuestario No. 2120</w:t>
      </w:r>
    </w:p>
    <w:p w14:paraId="22725DA4"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productos químicos, para unidad de plantel de maquinaria y equipo, Según certificación de crédito presupuestario No. 2121</w:t>
      </w:r>
    </w:p>
    <w:p w14:paraId="187F318D"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pago de mantenimientos y reparaciones de vehículos, para pick up Mazda BT 50 blanco año 2008 equipo 58, Según certificación de crédito presupuestario No. 2122</w:t>
      </w:r>
    </w:p>
    <w:p w14:paraId="629CA0F3"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pago de mantenimientos y reparaciones de vehículos, para camión liviano Isuzu QKR blanco año 2014 equipo 104, Según certificación de crédito presupuestario No. 2123</w:t>
      </w:r>
    </w:p>
    <w:p w14:paraId="2DD762FE"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herramientas repuestos y accesorios, para retroexcavadora Caterpillar 416 E equipo 48, Según certificación de crédito presupuestario No. 2124</w:t>
      </w:r>
    </w:p>
    <w:p w14:paraId="3AFD8683"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herramientas repuestos y accesorios, para retroexcavadora cat. 416 E equipo 74, Según certificación de crédito presupuestario No. 2125</w:t>
      </w:r>
    </w:p>
    <w:p w14:paraId="2B1E1A12"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herramientas repuestos y accesorios, para retroexcavadora JCB 3C 2016 equipo 136, Según certificación de crédito presupuestario No. 2126</w:t>
      </w:r>
    </w:p>
    <w:p w14:paraId="3CDAED25"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herramientas repuestos y accesorios, para retroexcavadora Caterpillar 416E equipo 48, Según certificación de crédito presupuestario No. 2127</w:t>
      </w:r>
    </w:p>
    <w:p w14:paraId="35C87EA8"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bienes de uso y consumo diversos, mobiliario, equipos informáticos, para uso en unidad de comunicaciones, Según certificación de crédito presupuestario No. 2128</w:t>
      </w:r>
    </w:p>
    <w:p w14:paraId="67AFC12E"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1 </w:t>
      </w:r>
      <w:proofErr w:type="spellStart"/>
      <w:r w:rsidRPr="00BD639C">
        <w:rPr>
          <w:rFonts w:eastAsia="Times New Roman"/>
          <w:szCs w:val="24"/>
          <w:lang w:val="es-ES" w:eastAsia="es-ES"/>
        </w:rPr>
        <w:t>cortagrama</w:t>
      </w:r>
      <w:proofErr w:type="spellEnd"/>
      <w:r w:rsidRPr="00BD639C">
        <w:rPr>
          <w:rFonts w:eastAsia="Times New Roman"/>
          <w:szCs w:val="24"/>
          <w:lang w:val="es-ES" w:eastAsia="es-ES"/>
        </w:rPr>
        <w:t xml:space="preserve"> 21 6.8HP 11A-B2M7309 HW 196CC, para contribución a Asociación de Desarrollo Comunal Fuente de Agua Viva (ADESCOFUAV) Cantón San Miguel Ingenio, Según certificación de crédito presupuestario No. 2129</w:t>
      </w:r>
    </w:p>
    <w:p w14:paraId="5C92ECDB"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15 galones de diésel, 5 galones de gasolina regular, para contribución a Asociación de Desarrollo Comunal El Triunfo (ADESCOET) Cas. El Llano, Cantón Belén </w:t>
      </w:r>
      <w:proofErr w:type="spellStart"/>
      <w:r w:rsidRPr="00BD639C">
        <w:rPr>
          <w:rFonts w:eastAsia="Times New Roman"/>
          <w:szCs w:val="24"/>
          <w:lang w:val="es-ES" w:eastAsia="es-ES"/>
        </w:rPr>
        <w:t>Güijat</w:t>
      </w:r>
      <w:proofErr w:type="spellEnd"/>
      <w:r w:rsidRPr="00BD639C">
        <w:rPr>
          <w:rFonts w:eastAsia="Times New Roman"/>
          <w:szCs w:val="24"/>
          <w:lang w:val="es-ES" w:eastAsia="es-ES"/>
        </w:rPr>
        <w:t>, Según certificación de crédito presupuestario No. 2130</w:t>
      </w:r>
    </w:p>
    <w:p w14:paraId="0B958406"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materiales eléctricos, para contribución a Asociación de Desarrollo Comunal Corazón de Jesús (ADESCOCORJE) Cas. Aldea El Zapote, </w:t>
      </w:r>
      <w:proofErr w:type="spellStart"/>
      <w:r w:rsidRPr="00BD639C">
        <w:rPr>
          <w:rFonts w:eastAsia="Times New Roman"/>
          <w:szCs w:val="24"/>
          <w:lang w:val="es-ES" w:eastAsia="es-ES"/>
        </w:rPr>
        <w:t>Ctón</w:t>
      </w:r>
      <w:proofErr w:type="spellEnd"/>
      <w:r w:rsidRPr="00BD639C">
        <w:rPr>
          <w:rFonts w:eastAsia="Times New Roman"/>
          <w:szCs w:val="24"/>
          <w:lang w:val="es-ES" w:eastAsia="es-ES"/>
        </w:rPr>
        <w:t>. Aldea El Zapote, para la instalación eléctrica de la casa de reuniones de la comunidad, Según certificación de crédito presupuestario No. 2131</w:t>
      </w:r>
    </w:p>
    <w:p w14:paraId="01F69454"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Proceso por compra de minerales no metálicos y productos derivados, para unidad de promoción social, Según certificación de crédito presupuestario No. 2132</w:t>
      </w:r>
    </w:p>
    <w:p w14:paraId="6BA50C31"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10 barriles plásticos perforados, para contribución a Asociación de Desarrollo Comunal San Antonio Capulín (ADESCOSAC), Cas. Hacienda Vieja, </w:t>
      </w:r>
      <w:proofErr w:type="spellStart"/>
      <w:r w:rsidRPr="00BD639C">
        <w:rPr>
          <w:rFonts w:eastAsia="Times New Roman"/>
          <w:szCs w:val="24"/>
          <w:lang w:val="es-ES" w:eastAsia="es-ES"/>
        </w:rPr>
        <w:t>Ctón</w:t>
      </w:r>
      <w:proofErr w:type="spellEnd"/>
      <w:r w:rsidRPr="00BD639C">
        <w:rPr>
          <w:rFonts w:eastAsia="Times New Roman"/>
          <w:szCs w:val="24"/>
          <w:lang w:val="es-ES" w:eastAsia="es-ES"/>
        </w:rPr>
        <w:t>. El Capulín, Según certificación de crédito presupuestario No. 2133</w:t>
      </w:r>
    </w:p>
    <w:p w14:paraId="35D19E0D"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1 </w:t>
      </w:r>
      <w:proofErr w:type="spellStart"/>
      <w:r w:rsidRPr="00BD639C">
        <w:rPr>
          <w:rFonts w:eastAsia="Times New Roman"/>
          <w:szCs w:val="24"/>
          <w:lang w:val="es-ES" w:eastAsia="es-ES"/>
        </w:rPr>
        <w:t>cortagrama</w:t>
      </w:r>
      <w:proofErr w:type="spellEnd"/>
      <w:r w:rsidRPr="00BD639C">
        <w:rPr>
          <w:rFonts w:eastAsia="Times New Roman"/>
          <w:szCs w:val="24"/>
          <w:lang w:val="es-ES" w:eastAsia="es-ES"/>
        </w:rPr>
        <w:t xml:space="preserve"> 21 6.8HP  11A-B2M7309 HW 196CC, para contribución a Asociación de Desarrollo Comunal San Francisco de </w:t>
      </w:r>
      <w:proofErr w:type="spellStart"/>
      <w:r w:rsidRPr="00BD639C">
        <w:rPr>
          <w:rFonts w:eastAsia="Times New Roman"/>
          <w:szCs w:val="24"/>
          <w:lang w:val="es-ES" w:eastAsia="es-ES"/>
        </w:rPr>
        <w:t>Asis</w:t>
      </w:r>
      <w:proofErr w:type="spellEnd"/>
      <w:r w:rsidRPr="00BD639C">
        <w:rPr>
          <w:rFonts w:eastAsia="Times New Roman"/>
          <w:szCs w:val="24"/>
          <w:lang w:val="es-ES" w:eastAsia="es-ES"/>
        </w:rPr>
        <w:t xml:space="preserve"> (ADESCOSFRAS) Col. Buenos Aires, </w:t>
      </w:r>
      <w:proofErr w:type="spellStart"/>
      <w:r w:rsidRPr="00BD639C">
        <w:rPr>
          <w:rFonts w:eastAsia="Times New Roman"/>
          <w:szCs w:val="24"/>
          <w:lang w:val="es-ES" w:eastAsia="es-ES"/>
        </w:rPr>
        <w:t>Ctón</w:t>
      </w:r>
      <w:proofErr w:type="spellEnd"/>
      <w:r w:rsidRPr="00BD639C">
        <w:rPr>
          <w:rFonts w:eastAsia="Times New Roman"/>
          <w:szCs w:val="24"/>
          <w:lang w:val="es-ES" w:eastAsia="es-ES"/>
        </w:rPr>
        <w:t>. El Capulín, Según certificación de crédito presupuestario No. 2134</w:t>
      </w:r>
    </w:p>
    <w:p w14:paraId="45A93901"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pago de mantenimientos y reparaciones de vehículos, para cabezal </w:t>
      </w:r>
      <w:proofErr w:type="spellStart"/>
      <w:r w:rsidRPr="00BD639C">
        <w:rPr>
          <w:rFonts w:eastAsia="Times New Roman"/>
          <w:szCs w:val="24"/>
          <w:lang w:val="es-ES" w:eastAsia="es-ES"/>
        </w:rPr>
        <w:t>international</w:t>
      </w:r>
      <w:proofErr w:type="spellEnd"/>
      <w:r w:rsidRPr="00BD639C">
        <w:rPr>
          <w:rFonts w:eastAsia="Times New Roman"/>
          <w:szCs w:val="24"/>
          <w:lang w:val="es-ES" w:eastAsia="es-ES"/>
        </w:rPr>
        <w:t xml:space="preserve"> blanco año 2005 equipo 97, Según certificación de crédito presupuestario No. 2135</w:t>
      </w:r>
    </w:p>
    <w:p w14:paraId="07FCC4DE"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productos alimenticios para personas, pago por servicios generales y arrendamientos diversos, para reunión de concejo municipal y personas </w:t>
      </w:r>
      <w:r w:rsidRPr="00BD639C">
        <w:rPr>
          <w:rFonts w:eastAsia="Times New Roman"/>
          <w:szCs w:val="24"/>
          <w:lang w:val="es-ES" w:eastAsia="es-ES"/>
        </w:rPr>
        <w:lastRenderedPageBreak/>
        <w:t xml:space="preserve">que participaron en el cabildo abierto, el día 2 de </w:t>
      </w:r>
      <w:proofErr w:type="gramStart"/>
      <w:r w:rsidRPr="00BD639C">
        <w:rPr>
          <w:rFonts w:eastAsia="Times New Roman"/>
          <w:szCs w:val="24"/>
          <w:lang w:val="es-ES" w:eastAsia="es-ES"/>
        </w:rPr>
        <w:t>Septiembre</w:t>
      </w:r>
      <w:proofErr w:type="gramEnd"/>
      <w:r w:rsidRPr="00BD639C">
        <w:rPr>
          <w:rFonts w:eastAsia="Times New Roman"/>
          <w:szCs w:val="24"/>
          <w:lang w:val="es-ES" w:eastAsia="es-ES"/>
        </w:rPr>
        <w:t xml:space="preserve"> de 2020, en el salón de reuniones del restaurante Los Remos de este Municipio, Según certificación de crédito presupuestario No. 2136</w:t>
      </w:r>
    </w:p>
    <w:p w14:paraId="0719228A"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1 motor sumergible 5 hp 230V 1F, 1 bomba sumergible 5HP 45GPM, 1 caja de control 5HP 230V, 1 cinta aislante, 1 amarradera plástica, 1 </w:t>
      </w:r>
      <w:proofErr w:type="spellStart"/>
      <w:r w:rsidRPr="00BD639C">
        <w:rPr>
          <w:rFonts w:eastAsia="Times New Roman"/>
          <w:szCs w:val="24"/>
          <w:lang w:val="es-ES" w:eastAsia="es-ES"/>
        </w:rPr>
        <w:t>check</w:t>
      </w:r>
      <w:proofErr w:type="spellEnd"/>
      <w:r w:rsidRPr="00BD639C">
        <w:rPr>
          <w:rFonts w:eastAsia="Times New Roman"/>
          <w:szCs w:val="24"/>
          <w:lang w:val="es-ES" w:eastAsia="es-ES"/>
        </w:rPr>
        <w:t xml:space="preserve"> vertical Europa 3, 1 </w:t>
      </w:r>
      <w:proofErr w:type="spellStart"/>
      <w:r w:rsidRPr="00BD639C">
        <w:rPr>
          <w:rFonts w:eastAsia="Times New Roman"/>
          <w:szCs w:val="24"/>
          <w:lang w:val="es-ES" w:eastAsia="es-ES"/>
        </w:rPr>
        <w:t>check</w:t>
      </w:r>
      <w:proofErr w:type="spellEnd"/>
      <w:r w:rsidRPr="00BD639C">
        <w:rPr>
          <w:rFonts w:eastAsia="Times New Roman"/>
          <w:szCs w:val="24"/>
          <w:lang w:val="es-ES" w:eastAsia="es-ES"/>
        </w:rPr>
        <w:t xml:space="preserve"> horizontal 3, 1 gabinete de protección, 1 </w:t>
      </w:r>
      <w:proofErr w:type="spellStart"/>
      <w:r w:rsidRPr="00BD639C">
        <w:rPr>
          <w:rFonts w:eastAsia="Times New Roman"/>
          <w:szCs w:val="24"/>
          <w:lang w:val="es-ES" w:eastAsia="es-ES"/>
        </w:rPr>
        <w:t>manometro</w:t>
      </w:r>
      <w:proofErr w:type="spellEnd"/>
      <w:r w:rsidRPr="00BD639C">
        <w:rPr>
          <w:rFonts w:eastAsia="Times New Roman"/>
          <w:szCs w:val="24"/>
          <w:lang w:val="es-ES" w:eastAsia="es-ES"/>
        </w:rPr>
        <w:t xml:space="preserve">, 1 </w:t>
      </w:r>
      <w:proofErr w:type="spellStart"/>
      <w:r w:rsidRPr="00BD639C">
        <w:rPr>
          <w:rFonts w:eastAsia="Times New Roman"/>
          <w:szCs w:val="24"/>
          <w:lang w:val="es-ES" w:eastAsia="es-ES"/>
        </w:rPr>
        <w:t>tee</w:t>
      </w:r>
      <w:proofErr w:type="spellEnd"/>
      <w:r w:rsidRPr="00BD639C">
        <w:rPr>
          <w:rFonts w:eastAsia="Times New Roman"/>
          <w:szCs w:val="24"/>
          <w:lang w:val="es-ES" w:eastAsia="es-ES"/>
        </w:rPr>
        <w:t xml:space="preserve"> galvanizado de 2, 1 reductor galvanizado de 2x1/4, 10 metros cable sumergible 3x8, 1 </w:t>
      </w:r>
      <w:proofErr w:type="spellStart"/>
      <w:r w:rsidRPr="00BD639C">
        <w:rPr>
          <w:rFonts w:eastAsia="Times New Roman"/>
          <w:szCs w:val="24"/>
          <w:lang w:val="es-ES" w:eastAsia="es-ES"/>
        </w:rPr>
        <w:t>valvula</w:t>
      </w:r>
      <w:proofErr w:type="spellEnd"/>
      <w:r w:rsidRPr="00BD639C">
        <w:rPr>
          <w:rFonts w:eastAsia="Times New Roman"/>
          <w:szCs w:val="24"/>
          <w:lang w:val="es-ES" w:eastAsia="es-ES"/>
        </w:rPr>
        <w:t xml:space="preserve"> de 3” palanca, 1 </w:t>
      </w:r>
      <w:proofErr w:type="spellStart"/>
      <w:r w:rsidRPr="00BD639C">
        <w:rPr>
          <w:rFonts w:eastAsia="Times New Roman"/>
          <w:szCs w:val="24"/>
          <w:lang w:val="es-ES" w:eastAsia="es-ES"/>
        </w:rPr>
        <w:t>nipel</w:t>
      </w:r>
      <w:proofErr w:type="spellEnd"/>
      <w:r w:rsidRPr="00BD639C">
        <w:rPr>
          <w:rFonts w:eastAsia="Times New Roman"/>
          <w:szCs w:val="24"/>
          <w:lang w:val="es-ES" w:eastAsia="es-ES"/>
        </w:rPr>
        <w:t xml:space="preserve"> de acero inoxidable, 4 niples galvanizado de 2x6, 2 codos galvanizados de 2, 10 metros TSJ 3x16, 3 electrodos para control de nivel, pago por 1 mano de obra, para contribución a Asociación de Desarrollo Comunal Piletas (ADESCOPIL) Caserío Piletas, Cantón Las Piedras, Según certificación de crédito presupuestario No. 2137</w:t>
      </w:r>
    </w:p>
    <w:p w14:paraId="6A4EA9D9" w14:textId="77777777" w:rsidR="008752B9"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Times New Roman"/>
          <w:szCs w:val="24"/>
          <w:lang w:val="es-ES" w:eastAsia="es-ES"/>
        </w:rPr>
        <w:t xml:space="preserve">Proceso por compra de 1 quintal de hierro redondo corrugado 3/8”x6mt 40, 0.5 quintal de hierro redondo liso 1/4” 6mm norma, 0.08 quintal de alambre negro liso 16 1.5 mm amarre, 5 libras de clavos con cabeza 2.1 ½”, 4 tubos estructural cuadrado 1” chapa 14 (1.80mm), 5 piezas tubo estructural cuadrado 4” chapa 14 (1.80mm), 5 pulgadas de lámina de hierro negro 4x8” ¼” (6.35mm), 2 </w:t>
      </w:r>
      <w:proofErr w:type="spellStart"/>
      <w:r w:rsidRPr="00BD639C">
        <w:rPr>
          <w:rFonts w:eastAsia="Times New Roman"/>
          <w:szCs w:val="24"/>
          <w:lang w:val="es-ES" w:eastAsia="es-ES"/>
        </w:rPr>
        <w:t>pza</w:t>
      </w:r>
      <w:proofErr w:type="spellEnd"/>
      <w:r w:rsidRPr="00BD639C">
        <w:rPr>
          <w:rFonts w:eastAsia="Times New Roman"/>
          <w:szCs w:val="24"/>
          <w:lang w:val="es-ES" w:eastAsia="es-ES"/>
        </w:rPr>
        <w:t xml:space="preserve"> de hierro </w:t>
      </w:r>
      <w:proofErr w:type="spellStart"/>
      <w:r w:rsidRPr="00BD639C">
        <w:rPr>
          <w:rFonts w:eastAsia="Times New Roman"/>
          <w:szCs w:val="24"/>
          <w:lang w:val="es-ES" w:eastAsia="es-ES"/>
        </w:rPr>
        <w:t>angulo</w:t>
      </w:r>
      <w:proofErr w:type="spellEnd"/>
      <w:r w:rsidRPr="00BD639C">
        <w:rPr>
          <w:rFonts w:eastAsia="Times New Roman"/>
          <w:szCs w:val="24"/>
          <w:lang w:val="es-ES" w:eastAsia="es-ES"/>
        </w:rPr>
        <w:t xml:space="preserve"> 3/16x1.1/4” (4.76mm), 2 pulgadas </w:t>
      </w:r>
      <w:proofErr w:type="spellStart"/>
      <w:r w:rsidRPr="00BD639C">
        <w:rPr>
          <w:rFonts w:eastAsia="Times New Roman"/>
          <w:szCs w:val="24"/>
          <w:lang w:val="es-ES" w:eastAsia="es-ES"/>
        </w:rPr>
        <w:t>lamina</w:t>
      </w:r>
      <w:proofErr w:type="spellEnd"/>
      <w:r w:rsidRPr="00BD639C">
        <w:rPr>
          <w:rFonts w:eastAsia="Times New Roman"/>
          <w:szCs w:val="24"/>
          <w:lang w:val="es-ES" w:eastAsia="es-ES"/>
        </w:rPr>
        <w:t xml:space="preserve"> de hierro negro 4x8” 1/16” (1.55MM), para contribución a Centro Escolar Cantón Santa Rita, Caserío Buena Vista, Según certificación de crédito presupuestario No. 2138</w:t>
      </w:r>
    </w:p>
    <w:p w14:paraId="66D6DFFE" w14:textId="77777777" w:rsidR="008752B9" w:rsidRPr="00BD639C" w:rsidRDefault="008752B9" w:rsidP="008238C8">
      <w:pPr>
        <w:numPr>
          <w:ilvl w:val="0"/>
          <w:numId w:val="109"/>
        </w:numPr>
        <w:spacing w:after="0" w:line="240" w:lineRule="auto"/>
        <w:contextualSpacing/>
        <w:jc w:val="both"/>
        <w:rPr>
          <w:rFonts w:eastAsia="Times New Roman"/>
          <w:szCs w:val="24"/>
          <w:lang w:val="es-ES" w:eastAsia="es-ES"/>
        </w:rPr>
      </w:pPr>
      <w:r w:rsidRPr="00BD639C">
        <w:rPr>
          <w:rFonts w:eastAsia="Calibri"/>
          <w:szCs w:val="24"/>
          <w:lang w:val="es-MX"/>
        </w:rPr>
        <w:t>Proceso por compra de productos alimenticios para personas. productos químicos, bienes de uso y consumo diversos, para uso de alcaldía y sus dependencias, Según certificación de crédito presupuestario No. 2139</w:t>
      </w:r>
    </w:p>
    <w:p w14:paraId="5C5BFE45" w14:textId="77777777" w:rsidR="008752B9" w:rsidRDefault="008752B9" w:rsidP="008752B9">
      <w:pPr>
        <w:jc w:val="both"/>
        <w:rPr>
          <w:rFonts w:eastAsia="Calibri"/>
          <w:bCs/>
          <w:szCs w:val="24"/>
        </w:rPr>
      </w:pPr>
    </w:p>
    <w:p w14:paraId="50368597" w14:textId="77777777" w:rsidR="008752B9" w:rsidRDefault="008752B9" w:rsidP="008752B9">
      <w:pPr>
        <w:jc w:val="both"/>
        <w:rPr>
          <w:rFonts w:eastAsia="Calibri"/>
          <w:b/>
          <w:szCs w:val="24"/>
          <w:u w:val="single"/>
        </w:rPr>
      </w:pPr>
      <w:r w:rsidRPr="004E565C">
        <w:rPr>
          <w:rFonts w:eastAsia="Calibri"/>
          <w:b/>
          <w:szCs w:val="24"/>
          <w:u w:val="single"/>
        </w:rPr>
        <w:t>ACUERDO NÚMERO DOS</w:t>
      </w:r>
    </w:p>
    <w:p w14:paraId="56AFDA9B" w14:textId="77777777" w:rsidR="008752B9" w:rsidRPr="004E565C" w:rsidRDefault="008752B9" w:rsidP="008752B9">
      <w:pPr>
        <w:spacing w:after="0" w:line="240" w:lineRule="auto"/>
        <w:jc w:val="both"/>
        <w:rPr>
          <w:rFonts w:eastAsia="Calibri"/>
          <w:szCs w:val="24"/>
        </w:rPr>
      </w:pPr>
      <w:r w:rsidRPr="004E565C">
        <w:rPr>
          <w:rFonts w:eastAsia="Calibri"/>
          <w:szCs w:val="24"/>
        </w:rPr>
        <w:t>CONSIDERANDO:</w:t>
      </w:r>
    </w:p>
    <w:p w14:paraId="3362439A" w14:textId="77777777" w:rsidR="008752B9" w:rsidRPr="004E565C" w:rsidRDefault="008752B9" w:rsidP="008752B9">
      <w:pPr>
        <w:spacing w:after="0" w:line="240" w:lineRule="auto"/>
        <w:jc w:val="both"/>
        <w:rPr>
          <w:rFonts w:eastAsia="Calibri"/>
          <w:szCs w:val="24"/>
        </w:rPr>
      </w:pPr>
    </w:p>
    <w:p w14:paraId="5BC835DF" w14:textId="77777777" w:rsidR="008752B9" w:rsidRPr="004E565C" w:rsidRDefault="008752B9" w:rsidP="008752B9">
      <w:pPr>
        <w:spacing w:after="0" w:line="240" w:lineRule="auto"/>
        <w:jc w:val="both"/>
        <w:rPr>
          <w:rFonts w:eastAsia="Calibri"/>
          <w:szCs w:val="24"/>
        </w:rPr>
      </w:pPr>
      <w:r w:rsidRPr="004E565C">
        <w:rPr>
          <w:rFonts w:eastAsia="Calibri"/>
          <w:szCs w:val="24"/>
        </w:rPr>
        <w:t>I.- Que con fecha 8 de septiembre del presente año, la Unidad de Ingeniería Eléctrica ha solicitado la modificación y ampliación del proyecto de “MODERNIZACIÓN DE LÁMPARAS DE ALUMBRADO PÚBLICO DE TECNOLOGÍA CONVENCIONAL (VAPOR DE SODIO Y MERCURIO) POR LÁMPARAS CON TECNOLOGÍA LED, EN LA ZONA URBANA DEL MUNICIPIO DE METAPÁN, DEPARTAMENTO DE SANTA ANA”, ampliando su cobertura en los sectores de Carretera Longitudinal del Norte desde Col. El Progreso hasta desvió hacia Cantón San Miguel Ingenio, Carretera CA-12 desde Bypass hasta Col. Brisas del Sur, Carretera CA-12 desde Rastro Municipal hasta Fabrica General de Techos, Carretera hacia cementeras desde Bypass hasta Col. Altos de San Juan. Esto con el fin de mejorar estas vías de acceso a la ciudad y a la vez ayudar a los habitantes que transitan a pie por estas carreteras, ya sea realizando algún deporte o trasladándose desde sus hogares hacia a sus trabajos;</w:t>
      </w:r>
    </w:p>
    <w:p w14:paraId="2AC79E6E" w14:textId="77777777" w:rsidR="008752B9" w:rsidRPr="004E565C" w:rsidRDefault="008752B9" w:rsidP="008752B9">
      <w:pPr>
        <w:spacing w:after="0" w:line="240" w:lineRule="auto"/>
        <w:jc w:val="both"/>
        <w:rPr>
          <w:rFonts w:eastAsia="Calibri"/>
          <w:szCs w:val="24"/>
        </w:rPr>
      </w:pPr>
    </w:p>
    <w:p w14:paraId="4715A373" w14:textId="77777777" w:rsidR="008752B9" w:rsidRPr="004E565C" w:rsidRDefault="008752B9" w:rsidP="008752B9">
      <w:pPr>
        <w:spacing w:after="0" w:line="240" w:lineRule="auto"/>
        <w:jc w:val="both"/>
        <w:rPr>
          <w:rFonts w:eastAsia="Calibri"/>
          <w:szCs w:val="24"/>
        </w:rPr>
      </w:pPr>
      <w:r w:rsidRPr="004E565C">
        <w:rPr>
          <w:rFonts w:eastAsia="Calibri"/>
          <w:szCs w:val="24"/>
        </w:rPr>
        <w:t>II.- Que la ampliación u obra adicional del proyecto consiste en la comprar 150 lámparas LED adicionales con las diferentes potencias, con un valor de $23,225.00 y que porcentualmente representa un 18.48% del monto adjudicado;</w:t>
      </w:r>
    </w:p>
    <w:p w14:paraId="242C432D" w14:textId="77777777" w:rsidR="008752B9" w:rsidRPr="004E565C" w:rsidRDefault="008752B9" w:rsidP="008752B9">
      <w:pPr>
        <w:spacing w:after="0" w:line="240" w:lineRule="auto"/>
        <w:jc w:val="both"/>
        <w:rPr>
          <w:rFonts w:eastAsia="Calibri"/>
          <w:szCs w:val="24"/>
        </w:rPr>
      </w:pPr>
      <w:r w:rsidRPr="004E565C">
        <w:rPr>
          <w:rFonts w:eastAsia="Calibri"/>
          <w:szCs w:val="24"/>
        </w:rPr>
        <w:t xml:space="preserve"> </w:t>
      </w:r>
    </w:p>
    <w:p w14:paraId="5119EB5D" w14:textId="77777777" w:rsidR="008752B9" w:rsidRPr="004E565C" w:rsidRDefault="008752B9" w:rsidP="008752B9">
      <w:pPr>
        <w:spacing w:after="0" w:line="240" w:lineRule="auto"/>
        <w:jc w:val="both"/>
        <w:rPr>
          <w:rFonts w:eastAsia="Calibri"/>
          <w:szCs w:val="24"/>
        </w:rPr>
      </w:pPr>
      <w:r w:rsidRPr="004E565C">
        <w:rPr>
          <w:rFonts w:eastAsia="Calibri"/>
          <w:szCs w:val="24"/>
        </w:rPr>
        <w:t>III.- Que es necesario la adquisición de materiales para la instalación de las 150 Lámparas LED por un monto estimado de $5,000.00 y que sumado a la adquisición de las 150 lámparas representan un 10.90% del monto total del proyecto;</w:t>
      </w:r>
    </w:p>
    <w:p w14:paraId="6A673CB4" w14:textId="77777777" w:rsidR="008752B9" w:rsidRPr="004E565C" w:rsidRDefault="008752B9" w:rsidP="008752B9">
      <w:pPr>
        <w:spacing w:after="0" w:line="240" w:lineRule="auto"/>
        <w:jc w:val="both"/>
        <w:rPr>
          <w:rFonts w:eastAsia="Calibri"/>
          <w:szCs w:val="24"/>
        </w:rPr>
      </w:pPr>
    </w:p>
    <w:p w14:paraId="1590B124" w14:textId="77777777" w:rsidR="008752B9" w:rsidRPr="004E565C" w:rsidRDefault="008752B9" w:rsidP="008752B9">
      <w:pPr>
        <w:spacing w:after="0" w:line="240" w:lineRule="auto"/>
        <w:jc w:val="both"/>
        <w:rPr>
          <w:rFonts w:eastAsia="Calibri"/>
          <w:szCs w:val="24"/>
        </w:rPr>
      </w:pPr>
      <w:r w:rsidRPr="004E565C">
        <w:rPr>
          <w:rFonts w:eastAsia="Calibri"/>
          <w:szCs w:val="24"/>
        </w:rPr>
        <w:t>IV.- Que con la economía obtenida en el proceso de Licitación Pública LP-12/2020 SUMINISTRO DE LAMPARAS CON TECNOLOGIA LED adjudicado a la empresa HUNAYCO S.A. de C.V. es factible la ampliación del proyecto, beneficiando sectores no incluidos en el proyecto de sustitución y modernización de las luminarias;</w:t>
      </w:r>
    </w:p>
    <w:p w14:paraId="6AE86D32" w14:textId="77777777" w:rsidR="008752B9" w:rsidRPr="004E565C" w:rsidRDefault="008752B9" w:rsidP="008752B9">
      <w:pPr>
        <w:spacing w:after="0" w:line="240" w:lineRule="auto"/>
        <w:jc w:val="both"/>
        <w:rPr>
          <w:rFonts w:eastAsia="Calibri"/>
          <w:szCs w:val="24"/>
        </w:rPr>
      </w:pPr>
    </w:p>
    <w:p w14:paraId="71B1FD10" w14:textId="77777777" w:rsidR="008752B9" w:rsidRPr="004E565C" w:rsidRDefault="008752B9" w:rsidP="008752B9">
      <w:pPr>
        <w:spacing w:after="0" w:line="240" w:lineRule="auto"/>
        <w:jc w:val="both"/>
        <w:rPr>
          <w:rFonts w:eastAsia="Calibri"/>
          <w:szCs w:val="24"/>
        </w:rPr>
      </w:pPr>
      <w:r w:rsidRPr="004E565C">
        <w:rPr>
          <w:rFonts w:eastAsia="Calibri"/>
          <w:szCs w:val="24"/>
        </w:rPr>
        <w:t xml:space="preserve">V.- Que en las bases de licitación pública establecen en la SECCION II, Evaluación de Ofertas, Numeral 3 (Adjudicación de la licitación) que “La municipalidad se reserva el derecho de aumentar o disminuir los bienes requeridos en estas bases de licitación, de acuerdo </w:t>
      </w:r>
      <w:r w:rsidRPr="004E565C">
        <w:rPr>
          <w:rFonts w:eastAsia="Calibri"/>
          <w:szCs w:val="24"/>
        </w:rPr>
        <w:lastRenderedPageBreak/>
        <w:t>a la disponibilidad financiera, sin ninguna variación de los términos y condiciones de la oferta”.</w:t>
      </w:r>
    </w:p>
    <w:p w14:paraId="54465036" w14:textId="77777777" w:rsidR="008752B9" w:rsidRPr="004E565C" w:rsidRDefault="008752B9" w:rsidP="008752B9">
      <w:pPr>
        <w:spacing w:after="0" w:line="240" w:lineRule="auto"/>
        <w:jc w:val="both"/>
        <w:rPr>
          <w:rFonts w:eastAsia="Calibri"/>
          <w:szCs w:val="24"/>
        </w:rPr>
      </w:pPr>
    </w:p>
    <w:p w14:paraId="28801C22" w14:textId="77777777" w:rsidR="008752B9" w:rsidRPr="004E565C" w:rsidRDefault="008752B9" w:rsidP="008752B9">
      <w:pPr>
        <w:spacing w:after="0" w:line="240" w:lineRule="auto"/>
        <w:jc w:val="both"/>
        <w:rPr>
          <w:rFonts w:eastAsia="Calibri"/>
          <w:szCs w:val="24"/>
        </w:rPr>
      </w:pPr>
      <w:r w:rsidRPr="004E565C">
        <w:rPr>
          <w:rFonts w:eastAsia="Calibri"/>
          <w:szCs w:val="24"/>
        </w:rPr>
        <w:t>POR TANTO, en uso de sus facultades establecidas en el Código Municipal y las disposiciones emanadas de la Ley de Adquisiciones y Contrataciones de la Administración Pública y su Reglamento, el Concejo Municipal ACUERDA:</w:t>
      </w:r>
    </w:p>
    <w:p w14:paraId="55C40922" w14:textId="77777777" w:rsidR="008752B9" w:rsidRPr="004E565C" w:rsidRDefault="008752B9" w:rsidP="008752B9">
      <w:pPr>
        <w:spacing w:after="0" w:line="240" w:lineRule="auto"/>
        <w:jc w:val="both"/>
        <w:rPr>
          <w:rFonts w:eastAsia="Calibri"/>
          <w:szCs w:val="24"/>
        </w:rPr>
      </w:pPr>
    </w:p>
    <w:p w14:paraId="5C9F53D0" w14:textId="77777777" w:rsidR="008752B9" w:rsidRPr="004E565C" w:rsidRDefault="008752B9" w:rsidP="008752B9">
      <w:pPr>
        <w:spacing w:after="0" w:line="240" w:lineRule="auto"/>
        <w:jc w:val="both"/>
        <w:rPr>
          <w:rFonts w:eastAsia="Calibri"/>
          <w:szCs w:val="24"/>
        </w:rPr>
      </w:pPr>
      <w:r w:rsidRPr="004E565C">
        <w:rPr>
          <w:rFonts w:eastAsia="Calibri"/>
          <w:szCs w:val="24"/>
        </w:rPr>
        <w:t>1.- APROBAR la obra adicional de la Carpeta Técnica del proyecto “MODERNIZACIÓN DE LÁMPARAS DE ALUMBRADO PÚBLICO DE TECNOLOGÍA CONVENCIONAL (VAPOR DE SODIO Y MERCURIO) POR LÁMPARAS CON TECNOLOGÍA LED, EN LA ZONA URBANA DEL MUNICIPIO DE METAPÁN, DEPARTAMENTO DE SANTA ANA”, para la instalación de 150 Lámparas LED, por un total de $ 28,225.00, sin afectar el monto presupuestario de $258,904.65 aprobado para la ejecución del proyecto;</w:t>
      </w:r>
    </w:p>
    <w:p w14:paraId="675F3311" w14:textId="77777777" w:rsidR="008752B9" w:rsidRPr="004E565C" w:rsidRDefault="008752B9" w:rsidP="008752B9">
      <w:pPr>
        <w:spacing w:after="0" w:line="240" w:lineRule="auto"/>
        <w:jc w:val="both"/>
        <w:rPr>
          <w:rFonts w:eastAsia="Calibri"/>
          <w:szCs w:val="24"/>
        </w:rPr>
      </w:pPr>
    </w:p>
    <w:p w14:paraId="4A371194" w14:textId="77777777" w:rsidR="008752B9" w:rsidRPr="004E565C" w:rsidRDefault="008752B9" w:rsidP="008752B9">
      <w:pPr>
        <w:spacing w:after="0" w:line="240" w:lineRule="auto"/>
        <w:jc w:val="both"/>
        <w:rPr>
          <w:rFonts w:eastAsia="Calibri"/>
          <w:szCs w:val="24"/>
        </w:rPr>
      </w:pPr>
      <w:r w:rsidRPr="004E565C">
        <w:rPr>
          <w:rFonts w:eastAsia="Calibri"/>
          <w:szCs w:val="24"/>
        </w:rPr>
        <w:t>2.- AUTORIZAR a la Unidad de Ingeniería Eléctrica para incorporar las modificaciones del proyecto “MODERNIZACIÓN DE LÁMPARAS DE ALUMBRADO PÚBLICO DE TECNOLOGÍA CONVENCIONAL (VAPOR DE SODIO Y MERCURIO) POR LÁMPARAS CON TECNOLOGÍA LED, EN LA ZONA URBANA DEL MUNICIPIO DE METAPÁN, DEPARTAMENTO DE SANTA ANA”, por la instalación de 150 Lámparas LED, los sectores de Carretera Longitudinal del Norte desde Col. El Progreso hasta desvió hacia Cantón San Miguel Ingenio, Carretera CA-12 desde Bypass hasta Col. Brisas del Sur, Carretera CA-12 desde Rastro Municipal hasta Fabrica General de Techos, Carretera hacia cementeras desde Bypass hasta Col. Altos de San Juan;</w:t>
      </w:r>
    </w:p>
    <w:p w14:paraId="3DAA4504" w14:textId="77777777" w:rsidR="008752B9" w:rsidRPr="004E565C" w:rsidRDefault="008752B9" w:rsidP="008752B9">
      <w:pPr>
        <w:spacing w:after="0" w:line="240" w:lineRule="auto"/>
        <w:jc w:val="both"/>
        <w:rPr>
          <w:rFonts w:eastAsia="Calibri"/>
          <w:szCs w:val="24"/>
        </w:rPr>
      </w:pPr>
    </w:p>
    <w:p w14:paraId="482673A8" w14:textId="77777777" w:rsidR="008752B9" w:rsidRPr="004E565C" w:rsidRDefault="008752B9" w:rsidP="008752B9">
      <w:pPr>
        <w:spacing w:after="0" w:line="240" w:lineRule="auto"/>
        <w:jc w:val="both"/>
        <w:rPr>
          <w:rFonts w:eastAsia="Calibri"/>
          <w:szCs w:val="24"/>
        </w:rPr>
      </w:pPr>
      <w:r w:rsidRPr="004E565C">
        <w:rPr>
          <w:rFonts w:eastAsia="Calibri"/>
          <w:szCs w:val="24"/>
        </w:rPr>
        <w:t xml:space="preserve">3.- APROBAR de conformidad a las bases de licitación pública SECCION II, Evaluación de Ofertas, Numeral 3 el aumento los bienes requeridos, de acuerdo a la disponibilidad financiera, sin ninguna variación de los términos y condiciones ofertados, para la adquisición de 150 lámparas LED adicionales con las diferentes potencias, </w:t>
      </w:r>
      <w:proofErr w:type="gramStart"/>
      <w:r w:rsidRPr="004E565C">
        <w:rPr>
          <w:rFonts w:eastAsia="Calibri"/>
          <w:szCs w:val="24"/>
        </w:rPr>
        <w:t>así  50</w:t>
      </w:r>
      <w:proofErr w:type="gramEnd"/>
      <w:r w:rsidRPr="004E565C">
        <w:rPr>
          <w:rFonts w:eastAsia="Calibri"/>
          <w:szCs w:val="24"/>
        </w:rPr>
        <w:t xml:space="preserve"> de 60w, 50 de 150w y 50 de 200w, por un monto de $23,225.00;</w:t>
      </w:r>
    </w:p>
    <w:p w14:paraId="062FDFA2" w14:textId="77777777" w:rsidR="008752B9" w:rsidRPr="004E565C" w:rsidRDefault="008752B9" w:rsidP="008752B9">
      <w:pPr>
        <w:spacing w:after="0" w:line="240" w:lineRule="auto"/>
        <w:jc w:val="both"/>
        <w:rPr>
          <w:rFonts w:eastAsia="Calibri"/>
          <w:szCs w:val="24"/>
        </w:rPr>
      </w:pPr>
    </w:p>
    <w:p w14:paraId="75A2F708" w14:textId="77777777" w:rsidR="008752B9" w:rsidRPr="004E565C" w:rsidRDefault="008752B9" w:rsidP="008752B9">
      <w:pPr>
        <w:spacing w:after="0" w:line="240" w:lineRule="auto"/>
        <w:jc w:val="both"/>
        <w:rPr>
          <w:rFonts w:eastAsia="Calibri"/>
          <w:szCs w:val="24"/>
        </w:rPr>
      </w:pPr>
      <w:r w:rsidRPr="004E565C">
        <w:rPr>
          <w:rFonts w:eastAsia="Calibri"/>
          <w:szCs w:val="24"/>
        </w:rPr>
        <w:t>4.- GIRAR instrucciones a la Unidad Jurídica para incorporar las modificaciones en el modelo de contrato; a la Unidad de Adquisiciones y Contrataciones para notificar al proveedor sobre las modificaciones contractuales basadas en las bases de licitación pública LP-12/2020 SUMINISTRO DE LAMPARAS CON TECNOLOGIA LED; y a la Unidad de Presupuesto para realizar la reprogramación correspondiente.</w:t>
      </w:r>
    </w:p>
    <w:p w14:paraId="07EBDC0E" w14:textId="77777777" w:rsidR="008752B9" w:rsidRPr="004E565C" w:rsidRDefault="008752B9" w:rsidP="008752B9">
      <w:pPr>
        <w:spacing w:after="0" w:line="240" w:lineRule="auto"/>
        <w:jc w:val="both"/>
        <w:rPr>
          <w:rFonts w:eastAsia="Calibri"/>
          <w:szCs w:val="24"/>
        </w:rPr>
      </w:pPr>
    </w:p>
    <w:p w14:paraId="7E65B928" w14:textId="77777777" w:rsidR="008752B9" w:rsidRPr="004E565C" w:rsidRDefault="008752B9" w:rsidP="008752B9">
      <w:pPr>
        <w:spacing w:after="0" w:line="240" w:lineRule="auto"/>
        <w:jc w:val="both"/>
        <w:rPr>
          <w:rFonts w:eastAsia="Calibri"/>
          <w:szCs w:val="24"/>
        </w:rPr>
      </w:pPr>
      <w:r w:rsidRPr="004E565C">
        <w:rPr>
          <w:rFonts w:eastAsia="Calibri"/>
          <w:szCs w:val="24"/>
        </w:rPr>
        <w:t>COMUNIQUESE</w:t>
      </w:r>
    </w:p>
    <w:p w14:paraId="1F7D3CF4" w14:textId="77777777" w:rsidR="008752B9" w:rsidRDefault="008752B9" w:rsidP="008752B9">
      <w:pPr>
        <w:jc w:val="both"/>
        <w:rPr>
          <w:rFonts w:eastAsia="Calibri"/>
          <w:b/>
          <w:szCs w:val="24"/>
          <w:u w:val="single"/>
        </w:rPr>
      </w:pPr>
    </w:p>
    <w:p w14:paraId="22981537" w14:textId="77777777" w:rsidR="008752B9" w:rsidRDefault="008752B9" w:rsidP="008752B9">
      <w:pPr>
        <w:jc w:val="both"/>
        <w:rPr>
          <w:rFonts w:eastAsia="Calibri"/>
          <w:b/>
          <w:szCs w:val="24"/>
          <w:u w:val="single"/>
        </w:rPr>
      </w:pPr>
      <w:r w:rsidRPr="00143D36">
        <w:rPr>
          <w:rFonts w:eastAsia="Calibri"/>
          <w:b/>
          <w:szCs w:val="24"/>
          <w:u w:val="single"/>
        </w:rPr>
        <w:t>ACUERDO NÚMERO TRES</w:t>
      </w:r>
    </w:p>
    <w:p w14:paraId="3F7297C7" w14:textId="77777777" w:rsidR="008752B9" w:rsidRDefault="008752B9" w:rsidP="008752B9">
      <w:pPr>
        <w:tabs>
          <w:tab w:val="left" w:pos="709"/>
          <w:tab w:val="left" w:pos="7797"/>
        </w:tabs>
        <w:spacing w:after="0" w:line="240" w:lineRule="auto"/>
        <w:contextualSpacing/>
        <w:jc w:val="both"/>
        <w:rPr>
          <w:rFonts w:eastAsia="Calibri"/>
          <w:b/>
          <w:color w:val="000000"/>
          <w:szCs w:val="24"/>
        </w:rPr>
      </w:pPr>
      <w:r>
        <w:rPr>
          <w:rFonts w:eastAsia="Calibri"/>
          <w:b/>
          <w:color w:val="000000"/>
          <w:szCs w:val="24"/>
        </w:rPr>
        <w:t>CONSIDERANDO</w:t>
      </w:r>
    </w:p>
    <w:p w14:paraId="2A357AFF" w14:textId="77777777" w:rsidR="008752B9" w:rsidRDefault="008752B9" w:rsidP="008752B9">
      <w:pPr>
        <w:tabs>
          <w:tab w:val="left" w:pos="709"/>
          <w:tab w:val="left" w:pos="7797"/>
        </w:tabs>
        <w:spacing w:after="0" w:line="240" w:lineRule="auto"/>
        <w:contextualSpacing/>
        <w:jc w:val="both"/>
        <w:rPr>
          <w:rFonts w:eastAsia="Calibri"/>
          <w:b/>
          <w:color w:val="000000"/>
          <w:szCs w:val="24"/>
        </w:rPr>
      </w:pPr>
    </w:p>
    <w:p w14:paraId="60BC49F9" w14:textId="77777777" w:rsidR="008752B9" w:rsidRDefault="008752B9" w:rsidP="008752B9">
      <w:pPr>
        <w:jc w:val="both"/>
        <w:rPr>
          <w:rFonts w:eastAsia="Times New Roman"/>
          <w:szCs w:val="24"/>
          <w:lang w:val="es-ES" w:eastAsia="es-ES"/>
        </w:rPr>
      </w:pPr>
      <w:r>
        <w:rPr>
          <w:rFonts w:eastAsia="Calibri"/>
          <w:bCs/>
          <w:color w:val="000000"/>
          <w:szCs w:val="24"/>
        </w:rPr>
        <w:t>I.- Que según acuerdo número seis del acta número treinta y ocho de fecha veinticuatro de septiembre del 2019</w:t>
      </w:r>
      <w:r>
        <w:rPr>
          <w:rFonts w:eastAsia="Calibri"/>
          <w:szCs w:val="24"/>
        </w:rPr>
        <w:t>, se adjudico</w:t>
      </w:r>
      <w:r>
        <w:rPr>
          <w:rFonts w:eastAsia="Times New Roman"/>
          <w:szCs w:val="24"/>
          <w:lang w:val="es-ES" w:eastAsia="es-ES"/>
        </w:rPr>
        <w:t xml:space="preserve"> a la empresa </w:t>
      </w:r>
      <w:r>
        <w:rPr>
          <w:rFonts w:eastAsia="Times New Roman"/>
          <w:b/>
          <w:bCs/>
          <w:szCs w:val="24"/>
          <w:lang w:val="es-ES" w:eastAsia="es-ES"/>
        </w:rPr>
        <w:t>MAPFRE SEGUROS EL SALVADOR, S.A</w:t>
      </w:r>
      <w:r>
        <w:rPr>
          <w:rFonts w:eastAsia="Times New Roman"/>
          <w:szCs w:val="24"/>
          <w:lang w:val="es-ES" w:eastAsia="es-ES"/>
        </w:rPr>
        <w:t xml:space="preserve">. por </w:t>
      </w:r>
      <w:proofErr w:type="gramStart"/>
      <w:r>
        <w:rPr>
          <w:rFonts w:eastAsia="Times New Roman"/>
          <w:szCs w:val="24"/>
          <w:lang w:val="es-ES" w:eastAsia="es-ES"/>
        </w:rPr>
        <w:t>el  monto</w:t>
      </w:r>
      <w:proofErr w:type="gramEnd"/>
      <w:r>
        <w:rPr>
          <w:rFonts w:eastAsia="Times New Roman"/>
          <w:szCs w:val="24"/>
          <w:lang w:val="es-ES" w:eastAsia="es-ES"/>
        </w:rPr>
        <w:t xml:space="preserve"> de SEIS MIL CIENTO SESENTA Y TRES 86/100 DÓLARES DE LOS ESTADOS UNIDOS DE AMÉRICA ($6,163.86) correspondiente al seguro de automotores de la municipalidad de Metapán;</w:t>
      </w:r>
    </w:p>
    <w:p w14:paraId="326EBE48" w14:textId="77777777" w:rsidR="008752B9" w:rsidRPr="00AE7A8E" w:rsidRDefault="008752B9" w:rsidP="008752B9">
      <w:pPr>
        <w:spacing w:line="256" w:lineRule="auto"/>
        <w:jc w:val="both"/>
        <w:rPr>
          <w:rFonts w:eastAsia="Calibri"/>
          <w:szCs w:val="24"/>
        </w:rPr>
      </w:pPr>
      <w:r>
        <w:rPr>
          <w:rFonts w:eastAsia="Times New Roman"/>
          <w:szCs w:val="24"/>
          <w:lang w:val="es-ES" w:eastAsia="es-ES"/>
        </w:rPr>
        <w:t xml:space="preserve">II.- Que se necesita la renovación de póliza, para que los vehículos se encuentren con cobertura; incluyendo un total de 12 vehículos municipales asegurados;  </w:t>
      </w:r>
    </w:p>
    <w:p w14:paraId="5D86AE6A" w14:textId="77777777" w:rsidR="008752B9" w:rsidRDefault="008752B9" w:rsidP="008752B9">
      <w:pPr>
        <w:jc w:val="both"/>
        <w:rPr>
          <w:rFonts w:eastAsia="Calibri"/>
          <w:szCs w:val="24"/>
        </w:rPr>
      </w:pPr>
      <w:r>
        <w:rPr>
          <w:rFonts w:eastAsia="Calibri"/>
          <w:szCs w:val="24"/>
        </w:rPr>
        <w:t xml:space="preserve">POR </w:t>
      </w:r>
      <w:proofErr w:type="gramStart"/>
      <w:r>
        <w:rPr>
          <w:rFonts w:eastAsia="Calibri"/>
          <w:szCs w:val="24"/>
        </w:rPr>
        <w:t>TANTO</w:t>
      </w:r>
      <w:proofErr w:type="gramEnd"/>
      <w:r>
        <w:rPr>
          <w:rFonts w:eastAsia="Calibri"/>
          <w:szCs w:val="24"/>
        </w:rPr>
        <w:t xml:space="preserve"> el Concejo Municipal en uso de las facultades que le confiere el Código Municipal y la Ley de Adquisiciones y Contrataciones de la Administración Pública, ACUERDA:</w:t>
      </w:r>
    </w:p>
    <w:p w14:paraId="12DE05AE" w14:textId="77777777" w:rsidR="008752B9" w:rsidRDefault="008752B9" w:rsidP="008238C8">
      <w:pPr>
        <w:numPr>
          <w:ilvl w:val="0"/>
          <w:numId w:val="110"/>
        </w:numPr>
        <w:spacing w:after="0" w:line="240" w:lineRule="auto"/>
        <w:contextualSpacing/>
        <w:jc w:val="both"/>
        <w:rPr>
          <w:rFonts w:eastAsia="Times New Roman"/>
          <w:szCs w:val="24"/>
          <w:lang w:val="es-ES" w:eastAsia="es-ES"/>
        </w:rPr>
      </w:pPr>
      <w:r>
        <w:rPr>
          <w:rFonts w:eastAsia="Times New Roman"/>
          <w:szCs w:val="24"/>
          <w:lang w:val="es-ES" w:eastAsia="es-ES"/>
        </w:rPr>
        <w:t xml:space="preserve">Autorizar al Prof. José Rigoberto Pinto Rivera, Alcalde Municipal, para que firme renovación de póliza de automotores, con la empresa </w:t>
      </w:r>
      <w:r>
        <w:rPr>
          <w:rFonts w:eastAsia="Times New Roman"/>
          <w:b/>
          <w:bCs/>
          <w:szCs w:val="24"/>
          <w:lang w:val="es-ES" w:eastAsia="es-ES"/>
        </w:rPr>
        <w:t xml:space="preserve">MAPFRE SEGUROS EL </w:t>
      </w:r>
      <w:r>
        <w:rPr>
          <w:rFonts w:eastAsia="Times New Roman"/>
          <w:b/>
          <w:bCs/>
          <w:szCs w:val="24"/>
          <w:lang w:val="es-ES" w:eastAsia="es-ES"/>
        </w:rPr>
        <w:lastRenderedPageBreak/>
        <w:t>SALVADOR, S.A</w:t>
      </w:r>
      <w:r>
        <w:rPr>
          <w:rFonts w:eastAsia="Times New Roman"/>
          <w:szCs w:val="24"/>
          <w:lang w:val="es-ES" w:eastAsia="es-ES"/>
        </w:rPr>
        <w:t xml:space="preserve">. por </w:t>
      </w:r>
      <w:proofErr w:type="gramStart"/>
      <w:r>
        <w:rPr>
          <w:rFonts w:eastAsia="Times New Roman"/>
          <w:szCs w:val="24"/>
          <w:lang w:val="es-ES" w:eastAsia="es-ES"/>
        </w:rPr>
        <w:t>el  monto</w:t>
      </w:r>
      <w:proofErr w:type="gramEnd"/>
      <w:r>
        <w:rPr>
          <w:rFonts w:eastAsia="Times New Roman"/>
          <w:szCs w:val="24"/>
          <w:lang w:val="es-ES" w:eastAsia="es-ES"/>
        </w:rPr>
        <w:t xml:space="preserve"> de  NUEVE MIL NOVECIENTOS SESENTA Y CUATRO 95/100 DÓLARES DE LOS ESTADOS UNIDOS DE AMÉRICA ($9,964.95) correspondiente al seguro de automotores de la municipalidad de </w:t>
      </w:r>
      <w:proofErr w:type="spellStart"/>
      <w:r>
        <w:rPr>
          <w:rFonts w:eastAsia="Times New Roman"/>
          <w:szCs w:val="24"/>
          <w:lang w:val="es-ES" w:eastAsia="es-ES"/>
        </w:rPr>
        <w:t>metapán</w:t>
      </w:r>
      <w:proofErr w:type="spellEnd"/>
      <w:r>
        <w:rPr>
          <w:rFonts w:eastAsia="Times New Roman"/>
          <w:szCs w:val="24"/>
          <w:lang w:val="es-ES" w:eastAsia="es-ES"/>
        </w:rPr>
        <w:t xml:space="preserve">  </w:t>
      </w:r>
    </w:p>
    <w:p w14:paraId="6A8CB0A3" w14:textId="77777777" w:rsidR="008752B9" w:rsidRDefault="008752B9" w:rsidP="008752B9">
      <w:pPr>
        <w:ind w:left="720"/>
        <w:contextualSpacing/>
        <w:jc w:val="both"/>
        <w:rPr>
          <w:rFonts w:eastAsia="Times New Roman"/>
          <w:szCs w:val="24"/>
          <w:lang w:eastAsia="es-ES"/>
        </w:rPr>
      </w:pPr>
    </w:p>
    <w:p w14:paraId="3261418C" w14:textId="77777777" w:rsidR="008752B9" w:rsidRDefault="008752B9" w:rsidP="008238C8">
      <w:pPr>
        <w:numPr>
          <w:ilvl w:val="0"/>
          <w:numId w:val="110"/>
        </w:numPr>
        <w:spacing w:after="0" w:line="254" w:lineRule="auto"/>
        <w:contextualSpacing/>
        <w:jc w:val="both"/>
        <w:rPr>
          <w:rFonts w:eastAsia="Times New Roman"/>
          <w:szCs w:val="24"/>
          <w:lang w:val="es-ES" w:eastAsia="es-ES"/>
        </w:rPr>
      </w:pPr>
      <w:r>
        <w:rPr>
          <w:rFonts w:eastAsia="Times New Roman"/>
          <w:szCs w:val="24"/>
          <w:lang w:val="es-ES" w:eastAsia="es-ES"/>
        </w:rPr>
        <w:t>EROGAR la cantidad de a favor de</w:t>
      </w:r>
      <w:r>
        <w:rPr>
          <w:rFonts w:eastAsia="Times New Roman"/>
          <w:b/>
          <w:bCs/>
          <w:szCs w:val="24"/>
          <w:lang w:val="es-ES" w:eastAsia="es-ES"/>
        </w:rPr>
        <w:t xml:space="preserve"> </w:t>
      </w:r>
      <w:r w:rsidRPr="00DA219B">
        <w:rPr>
          <w:rFonts w:eastAsia="Times New Roman"/>
          <w:b/>
          <w:bCs/>
          <w:szCs w:val="24"/>
          <w:lang w:val="es-ES" w:eastAsia="es-ES"/>
        </w:rPr>
        <w:t>NUEVE MIL NOVECIENTOS SESENTA Y CUATRO 95/100 DÓLARES DE LOS ESTADOS UNIDOS DE AMÉRICA ($9,964.95)</w:t>
      </w:r>
      <w:r>
        <w:rPr>
          <w:rFonts w:eastAsia="Times New Roman"/>
          <w:szCs w:val="24"/>
          <w:lang w:val="es-ES" w:eastAsia="es-ES"/>
        </w:rPr>
        <w:t xml:space="preserve"> </w:t>
      </w:r>
      <w:r>
        <w:rPr>
          <w:rFonts w:eastAsia="Times New Roman"/>
          <w:b/>
          <w:bCs/>
          <w:szCs w:val="24"/>
          <w:lang w:val="es-ES" w:eastAsia="es-ES"/>
        </w:rPr>
        <w:t xml:space="preserve">MAPFRE SEGUROS EL SALVADOR, S.A </w:t>
      </w:r>
      <w:r>
        <w:rPr>
          <w:rFonts w:eastAsia="Times New Roman"/>
          <w:szCs w:val="24"/>
          <w:lang w:val="es-ES" w:eastAsia="es-ES"/>
        </w:rPr>
        <w:t xml:space="preserve">aplicando dicho gasto al código </w:t>
      </w:r>
      <w:proofErr w:type="spellStart"/>
      <w:r>
        <w:rPr>
          <w:rFonts w:eastAsia="Times New Roman"/>
          <w:szCs w:val="24"/>
          <w:lang w:val="es-ES" w:eastAsia="es-ES"/>
        </w:rPr>
        <w:t>N</w:t>
      </w:r>
      <w:proofErr w:type="gramStart"/>
      <w:r>
        <w:rPr>
          <w:rFonts w:eastAsia="Times New Roman"/>
          <w:szCs w:val="24"/>
          <w:lang w:val="es-ES" w:eastAsia="es-ES"/>
        </w:rPr>
        <w:t>°</w:t>
      </w:r>
      <w:proofErr w:type="spellEnd"/>
      <w:r>
        <w:rPr>
          <w:rFonts w:eastAsia="Times New Roman"/>
          <w:szCs w:val="24"/>
          <w:lang w:val="es-ES" w:eastAsia="es-ES"/>
        </w:rPr>
        <w:t xml:space="preserve">  55602</w:t>
      </w:r>
      <w:proofErr w:type="gramEnd"/>
      <w:r>
        <w:rPr>
          <w:rFonts w:eastAsia="Times New Roman"/>
          <w:szCs w:val="24"/>
          <w:lang w:val="es-ES" w:eastAsia="es-ES"/>
        </w:rPr>
        <w:t xml:space="preserve"> de la línea 0101 FONDOS PROPIOS</w:t>
      </w:r>
    </w:p>
    <w:p w14:paraId="581C53A7" w14:textId="77777777" w:rsidR="008752B9" w:rsidRDefault="008752B9" w:rsidP="008752B9">
      <w:pPr>
        <w:pStyle w:val="Prrafodelista"/>
        <w:rPr>
          <w:rFonts w:eastAsia="Times New Roman"/>
          <w:szCs w:val="24"/>
          <w:lang w:val="es-ES" w:eastAsia="es-ES"/>
        </w:rPr>
      </w:pPr>
    </w:p>
    <w:p w14:paraId="51C2058F" w14:textId="77777777" w:rsidR="008752B9" w:rsidRDefault="008752B9" w:rsidP="008238C8">
      <w:pPr>
        <w:numPr>
          <w:ilvl w:val="0"/>
          <w:numId w:val="110"/>
        </w:numPr>
        <w:spacing w:after="0" w:line="240" w:lineRule="auto"/>
        <w:contextualSpacing/>
        <w:jc w:val="both"/>
        <w:rPr>
          <w:rFonts w:eastAsia="Times New Roman"/>
          <w:szCs w:val="24"/>
          <w:lang w:val="es-ES" w:eastAsia="es-ES"/>
        </w:rPr>
      </w:pPr>
      <w:r>
        <w:rPr>
          <w:rFonts w:eastAsia="Times New Roman"/>
          <w:szCs w:val="24"/>
          <w:lang w:val="es-ES" w:eastAsia="es-ES"/>
        </w:rPr>
        <w:t xml:space="preserve">AUTORIZAR al Departamento de Presupuestos a realizar la Reprogramación Presupuestaria correspondiente, en el código presupuestario 55602 PRIMAS Y GASTOS DE SEGUROS DE BIENES  </w:t>
      </w:r>
    </w:p>
    <w:p w14:paraId="1B5C1B43" w14:textId="77777777" w:rsidR="008752B9" w:rsidRDefault="008752B9" w:rsidP="008752B9">
      <w:pPr>
        <w:jc w:val="both"/>
        <w:rPr>
          <w:rFonts w:eastAsia="Calibri"/>
        </w:rPr>
      </w:pPr>
      <w:r>
        <w:rPr>
          <w:rFonts w:eastAsia="Calibri"/>
        </w:rPr>
        <w:t xml:space="preserve">COMUNIQUESE. </w:t>
      </w:r>
    </w:p>
    <w:p w14:paraId="378EAACA" w14:textId="77777777" w:rsidR="008752B9" w:rsidRPr="00143D36" w:rsidRDefault="008752B9" w:rsidP="008752B9">
      <w:pPr>
        <w:jc w:val="both"/>
        <w:rPr>
          <w:rFonts w:eastAsia="Calibri"/>
          <w:b/>
          <w:szCs w:val="24"/>
          <w:u w:val="single"/>
        </w:rPr>
      </w:pPr>
    </w:p>
    <w:p w14:paraId="773ACBDD" w14:textId="77777777" w:rsidR="008752B9" w:rsidRDefault="008752B9" w:rsidP="008752B9">
      <w:pPr>
        <w:jc w:val="both"/>
        <w:rPr>
          <w:rFonts w:eastAsia="Calibri"/>
          <w:b/>
          <w:szCs w:val="24"/>
        </w:rPr>
      </w:pPr>
      <w:r w:rsidRPr="00F7194F">
        <w:rPr>
          <w:rFonts w:eastAsia="Calibri"/>
          <w:b/>
          <w:szCs w:val="24"/>
          <w:u w:val="single"/>
        </w:rPr>
        <w:t>ACUERDO NÚMERO CUATRO</w:t>
      </w:r>
    </w:p>
    <w:p w14:paraId="25ABDE3D" w14:textId="77777777" w:rsidR="008752B9" w:rsidRPr="00303E54" w:rsidRDefault="008752B9" w:rsidP="008752B9">
      <w:pPr>
        <w:tabs>
          <w:tab w:val="left" w:pos="709"/>
          <w:tab w:val="left" w:pos="7797"/>
        </w:tabs>
        <w:spacing w:after="200" w:line="240" w:lineRule="auto"/>
        <w:contextualSpacing/>
        <w:jc w:val="both"/>
        <w:rPr>
          <w:rFonts w:eastAsia="Calibri"/>
          <w:b/>
          <w:szCs w:val="24"/>
          <w:u w:val="single"/>
        </w:rPr>
      </w:pPr>
      <w:bookmarkStart w:id="27" w:name="_Hlk50547355"/>
    </w:p>
    <w:p w14:paraId="4D7994DD" w14:textId="77777777" w:rsidR="008752B9" w:rsidRPr="00303E54" w:rsidRDefault="008752B9" w:rsidP="008752B9">
      <w:pPr>
        <w:spacing w:after="0" w:line="240" w:lineRule="auto"/>
        <w:rPr>
          <w:rFonts w:eastAsia="Calibri"/>
          <w:szCs w:val="24"/>
        </w:rPr>
      </w:pPr>
      <w:r w:rsidRPr="00303E54">
        <w:rPr>
          <w:rFonts w:eastAsia="Calibri"/>
          <w:szCs w:val="24"/>
        </w:rPr>
        <w:t>CONSIDERANDO:</w:t>
      </w:r>
    </w:p>
    <w:p w14:paraId="4C50BFCC" w14:textId="77777777" w:rsidR="008752B9" w:rsidRPr="00303E54" w:rsidRDefault="008752B9" w:rsidP="008752B9">
      <w:pPr>
        <w:spacing w:after="0" w:line="240" w:lineRule="auto"/>
        <w:rPr>
          <w:rFonts w:eastAsia="Calibri"/>
          <w:szCs w:val="24"/>
        </w:rPr>
      </w:pPr>
    </w:p>
    <w:p w14:paraId="50DAC2F6" w14:textId="77777777" w:rsidR="008752B9" w:rsidRPr="00303E54" w:rsidRDefault="008752B9" w:rsidP="008752B9">
      <w:pPr>
        <w:spacing w:after="0" w:line="240" w:lineRule="auto"/>
        <w:jc w:val="both"/>
        <w:rPr>
          <w:rFonts w:eastAsia="Calibri"/>
          <w:szCs w:val="24"/>
        </w:rPr>
      </w:pPr>
      <w:r w:rsidRPr="00303E54">
        <w:rPr>
          <w:rFonts w:eastAsia="Calibri"/>
          <w:szCs w:val="24"/>
        </w:rPr>
        <w:t>I.- Que la Constitución de la República establece en su artículo 234 que las adquisiciones y contrataciones de obras, bienes y servicios que realice el Estado, deberán someterse a licitación pública, excepto en los casos regulados por la Ley.</w:t>
      </w:r>
    </w:p>
    <w:p w14:paraId="737626A3" w14:textId="77777777" w:rsidR="008752B9" w:rsidRPr="00303E54" w:rsidRDefault="008752B9" w:rsidP="008752B9">
      <w:pPr>
        <w:spacing w:after="0" w:line="240" w:lineRule="auto"/>
        <w:jc w:val="both"/>
        <w:rPr>
          <w:rFonts w:eastAsia="Calibri"/>
          <w:szCs w:val="24"/>
        </w:rPr>
      </w:pPr>
    </w:p>
    <w:p w14:paraId="16B5422A" w14:textId="77777777" w:rsidR="008752B9" w:rsidRPr="00303E54" w:rsidRDefault="008752B9" w:rsidP="008752B9">
      <w:pPr>
        <w:autoSpaceDE w:val="0"/>
        <w:autoSpaceDN w:val="0"/>
        <w:adjustRightInd w:val="0"/>
        <w:spacing w:after="0" w:line="240" w:lineRule="auto"/>
        <w:jc w:val="both"/>
        <w:rPr>
          <w:rFonts w:eastAsia="Calibri"/>
          <w:szCs w:val="24"/>
        </w:rPr>
      </w:pPr>
      <w:r w:rsidRPr="00303E54">
        <w:rPr>
          <w:rFonts w:eastAsia="Calibri"/>
          <w:szCs w:val="24"/>
        </w:rPr>
        <w:t>II.- Que el Código Municipal instaura en el artículo 94 que las erogaciones para ejecución de obras, adquisición de bienes y prestación de servicios se regirán por la ley de adquisiciones y contrataciones de la administración pública.</w:t>
      </w:r>
    </w:p>
    <w:p w14:paraId="42B7FDFB" w14:textId="77777777" w:rsidR="008752B9" w:rsidRPr="00303E54" w:rsidRDefault="008752B9" w:rsidP="008752B9">
      <w:pPr>
        <w:spacing w:after="0" w:line="240" w:lineRule="auto"/>
        <w:jc w:val="both"/>
        <w:rPr>
          <w:rFonts w:eastAsia="Calibri"/>
          <w:szCs w:val="24"/>
        </w:rPr>
      </w:pPr>
    </w:p>
    <w:p w14:paraId="27974CEB" w14:textId="77777777" w:rsidR="008752B9" w:rsidRPr="00303E54" w:rsidRDefault="008752B9" w:rsidP="008752B9">
      <w:pPr>
        <w:spacing w:after="0" w:line="240" w:lineRule="auto"/>
        <w:jc w:val="both"/>
        <w:rPr>
          <w:rFonts w:eastAsia="Calibri"/>
          <w:szCs w:val="24"/>
        </w:rPr>
      </w:pPr>
      <w:r w:rsidRPr="00303E54">
        <w:rPr>
          <w:rFonts w:eastAsia="Calibri"/>
          <w:szCs w:val="24"/>
        </w:rPr>
        <w:t>III.- Que la Ley de Adquisiciones y Contrataciones de la Administración Pública establece en el artículo 18 que la autoridad competente para la adjudicación de los contratos y para la aprobación de las bases de licitación o de concurso, so pena de nulidad es el Concejo Municipal.</w:t>
      </w:r>
    </w:p>
    <w:p w14:paraId="726E98D4" w14:textId="77777777" w:rsidR="008752B9" w:rsidRPr="00303E54" w:rsidRDefault="008752B9" w:rsidP="008752B9">
      <w:pPr>
        <w:spacing w:after="0" w:line="240" w:lineRule="auto"/>
        <w:jc w:val="both"/>
        <w:rPr>
          <w:rFonts w:eastAsia="Calibri"/>
          <w:szCs w:val="24"/>
        </w:rPr>
      </w:pPr>
    </w:p>
    <w:p w14:paraId="17E9E578" w14:textId="77777777" w:rsidR="008752B9" w:rsidRPr="00303E54" w:rsidRDefault="008752B9" w:rsidP="008752B9">
      <w:pPr>
        <w:spacing w:after="0" w:line="240" w:lineRule="auto"/>
        <w:jc w:val="both"/>
        <w:rPr>
          <w:rFonts w:eastAsia="Times New Roman"/>
          <w:szCs w:val="24"/>
          <w:shd w:val="clear" w:color="auto" w:fill="FFFFFF"/>
          <w:lang w:val="es-ES" w:eastAsia="es-ES"/>
        </w:rPr>
      </w:pPr>
      <w:r w:rsidRPr="00303E54">
        <w:rPr>
          <w:rFonts w:eastAsia="Times New Roman"/>
          <w:szCs w:val="24"/>
          <w:shd w:val="clear" w:color="auto" w:fill="FFFFFF"/>
          <w:lang w:val="es-ES" w:eastAsia="es-ES"/>
        </w:rPr>
        <w:t>IV.- Que según acuerdo número diez, del acta número treinta y dos de fecha quince de julio del 2020</w:t>
      </w:r>
      <w:r w:rsidRPr="00303E54">
        <w:rPr>
          <w:rFonts w:eastAsia="Calibri"/>
          <w:szCs w:val="24"/>
        </w:rPr>
        <w:t xml:space="preserve"> se aprobaron las Bases de Licitación Pública </w:t>
      </w:r>
      <w:proofErr w:type="spellStart"/>
      <w:r w:rsidRPr="00303E54">
        <w:rPr>
          <w:rFonts w:eastAsia="Calibri"/>
          <w:szCs w:val="24"/>
        </w:rPr>
        <w:t>N°</w:t>
      </w:r>
      <w:proofErr w:type="spellEnd"/>
      <w:r w:rsidRPr="00303E54">
        <w:rPr>
          <w:rFonts w:eastAsia="Calibri"/>
          <w:szCs w:val="24"/>
        </w:rPr>
        <w:t xml:space="preserve"> LP-13/2020 </w:t>
      </w:r>
      <w:r w:rsidRPr="00303E54">
        <w:rPr>
          <w:rFonts w:eastAsia="Times New Roman"/>
          <w:szCs w:val="24"/>
          <w:shd w:val="clear" w:color="auto" w:fill="FFFFFF"/>
          <w:lang w:val="es-ES" w:eastAsia="es-ES"/>
        </w:rPr>
        <w:t>“MEDICAMENTOS PREVENTIVOS PARA EL COVID-19 Y SUMINISTROS DE PROTECCION” renombrándose a licitación 17/2020“MEDICAMENTOS PREVENTIVOS PARA EL COVID-19 Y SUMINISTROS DE PROTECCION”, según acuerdo número quince del acta número treinta y siete de fecha diecinueve de agosto del 2020</w:t>
      </w:r>
    </w:p>
    <w:p w14:paraId="0314E82A" w14:textId="77777777" w:rsidR="008752B9" w:rsidRPr="00303E54" w:rsidRDefault="008752B9" w:rsidP="008752B9">
      <w:pPr>
        <w:spacing w:after="0" w:line="240" w:lineRule="auto"/>
        <w:jc w:val="both"/>
        <w:rPr>
          <w:rFonts w:eastAsia="Times New Roman"/>
          <w:szCs w:val="24"/>
          <w:shd w:val="clear" w:color="auto" w:fill="FFFFFF"/>
          <w:lang w:val="es-ES" w:eastAsia="es-ES"/>
        </w:rPr>
      </w:pPr>
    </w:p>
    <w:p w14:paraId="541B563E" w14:textId="77777777" w:rsidR="008752B9" w:rsidRPr="00303E54" w:rsidRDefault="008752B9" w:rsidP="008752B9">
      <w:pPr>
        <w:spacing w:after="0" w:line="240" w:lineRule="auto"/>
        <w:contextualSpacing/>
        <w:jc w:val="both"/>
        <w:rPr>
          <w:rFonts w:eastAsia="Times New Roman"/>
          <w:szCs w:val="24"/>
          <w:shd w:val="clear" w:color="auto" w:fill="FFFFFF"/>
          <w:lang w:eastAsia="es-ES"/>
        </w:rPr>
      </w:pPr>
    </w:p>
    <w:p w14:paraId="37C87134" w14:textId="77777777" w:rsidR="008752B9" w:rsidRPr="00303E54" w:rsidRDefault="008752B9" w:rsidP="008752B9">
      <w:pPr>
        <w:spacing w:after="0" w:line="240" w:lineRule="auto"/>
        <w:jc w:val="both"/>
        <w:rPr>
          <w:rFonts w:eastAsia="Calibri"/>
          <w:szCs w:val="24"/>
        </w:rPr>
      </w:pPr>
      <w:r w:rsidRPr="00303E54">
        <w:rPr>
          <w:rFonts w:eastAsia="Calibri"/>
          <w:szCs w:val="24"/>
        </w:rPr>
        <w:t xml:space="preserve">V.- Que debe incorporarse la adenda </w:t>
      </w:r>
      <w:proofErr w:type="spellStart"/>
      <w:r w:rsidRPr="00303E54">
        <w:rPr>
          <w:rFonts w:eastAsia="Calibri"/>
          <w:szCs w:val="24"/>
        </w:rPr>
        <w:t>N°</w:t>
      </w:r>
      <w:proofErr w:type="spellEnd"/>
      <w:r w:rsidRPr="00303E54">
        <w:rPr>
          <w:rFonts w:eastAsia="Calibri"/>
          <w:szCs w:val="24"/>
        </w:rPr>
        <w:t xml:space="preserve"> 1 en las bases de la </w:t>
      </w:r>
      <w:r w:rsidRPr="00303E54">
        <w:rPr>
          <w:color w:val="000000" w:themeColor="text1"/>
          <w:szCs w:val="24"/>
        </w:rPr>
        <w:t xml:space="preserve">Licitación </w:t>
      </w:r>
      <w:r w:rsidRPr="00303E54">
        <w:rPr>
          <w:rFonts w:eastAsia="Times New Roman"/>
          <w:szCs w:val="24"/>
          <w:shd w:val="clear" w:color="auto" w:fill="FFFFFF"/>
          <w:lang w:val="es-ES" w:eastAsia="es-ES"/>
        </w:rPr>
        <w:t>17/2020“MEDICAMENTOS PREVENTIVOS PARA EL COVID-19 Y SUMINISTROS DE PROTECCION”,</w:t>
      </w:r>
    </w:p>
    <w:p w14:paraId="1FAB98DB" w14:textId="77777777" w:rsidR="008752B9" w:rsidRPr="00303E54" w:rsidRDefault="008752B9" w:rsidP="008752B9">
      <w:pPr>
        <w:spacing w:after="0" w:line="240" w:lineRule="auto"/>
        <w:jc w:val="both"/>
        <w:rPr>
          <w:rFonts w:eastAsia="Calibri"/>
          <w:szCs w:val="24"/>
        </w:rPr>
      </w:pPr>
    </w:p>
    <w:p w14:paraId="1513CF8B" w14:textId="77777777" w:rsidR="008752B9" w:rsidRPr="00303E54" w:rsidRDefault="008752B9" w:rsidP="008752B9">
      <w:pPr>
        <w:spacing w:after="0" w:line="240" w:lineRule="auto"/>
        <w:jc w:val="both"/>
        <w:rPr>
          <w:rFonts w:eastAsia="Calibri"/>
          <w:szCs w:val="24"/>
        </w:rPr>
      </w:pPr>
      <w:r w:rsidRPr="00303E54">
        <w:rPr>
          <w:rFonts w:eastAsia="Calibri"/>
          <w:szCs w:val="24"/>
        </w:rPr>
        <w:t xml:space="preserve">POR TANTO, en uso de las facultades que le confiere el Código Municipal y la Ley de Adquisiciones y Contrataciones de la Administración Pública, el Concejo Municipal </w:t>
      </w:r>
      <w:r w:rsidRPr="00303E54">
        <w:rPr>
          <w:rFonts w:eastAsia="Calibri"/>
          <w:spacing w:val="-3"/>
          <w:szCs w:val="24"/>
        </w:rPr>
        <w:t xml:space="preserve">POR UNANIMIDAD ACUERDA: </w:t>
      </w:r>
    </w:p>
    <w:p w14:paraId="340DD400" w14:textId="77777777" w:rsidR="008752B9" w:rsidRPr="00303E54" w:rsidRDefault="008752B9" w:rsidP="008752B9">
      <w:pPr>
        <w:spacing w:after="0" w:line="240" w:lineRule="auto"/>
        <w:jc w:val="both"/>
        <w:rPr>
          <w:rFonts w:eastAsia="Calibri"/>
          <w:szCs w:val="24"/>
        </w:rPr>
      </w:pPr>
    </w:p>
    <w:p w14:paraId="118AC8F0" w14:textId="77777777" w:rsidR="008752B9" w:rsidRPr="00303E54" w:rsidRDefault="008752B9" w:rsidP="008752B9">
      <w:pPr>
        <w:rPr>
          <w:rFonts w:eastAsia="Calibri"/>
          <w:color w:val="000000" w:themeColor="text1"/>
          <w:szCs w:val="24"/>
        </w:rPr>
      </w:pPr>
      <w:r w:rsidRPr="00303E54">
        <w:rPr>
          <w:rFonts w:eastAsia="Calibri"/>
          <w:szCs w:val="24"/>
        </w:rPr>
        <w:t xml:space="preserve">1.- APROBAR la adenda número 01 a la </w:t>
      </w:r>
      <w:r w:rsidRPr="00303E54">
        <w:rPr>
          <w:rFonts w:eastAsia="Calibri"/>
          <w:szCs w:val="24"/>
          <w:lang w:val="es-MX"/>
        </w:rPr>
        <w:t xml:space="preserve">Licitación Pública </w:t>
      </w:r>
      <w:proofErr w:type="spellStart"/>
      <w:r w:rsidRPr="00303E54">
        <w:rPr>
          <w:rFonts w:eastAsia="Calibri"/>
          <w:szCs w:val="24"/>
          <w:lang w:val="es-MX"/>
        </w:rPr>
        <w:t>N°</w:t>
      </w:r>
      <w:proofErr w:type="spellEnd"/>
      <w:r w:rsidRPr="00303E54">
        <w:rPr>
          <w:rFonts w:eastAsia="Times New Roman"/>
          <w:szCs w:val="24"/>
          <w:shd w:val="clear" w:color="auto" w:fill="FFFFFF"/>
          <w:lang w:val="es-ES" w:eastAsia="es-ES"/>
        </w:rPr>
        <w:t xml:space="preserve">17/2020 “MEDICAMENTOS PREVENTIVOS PARA EL COVID-19 Y SUMINISTROS DE PROTECCION”, conforme a detalle siguiente: </w:t>
      </w:r>
    </w:p>
    <w:p w14:paraId="144B56DD" w14:textId="77777777" w:rsidR="008752B9" w:rsidRPr="00303E54" w:rsidRDefault="008752B9" w:rsidP="008752B9">
      <w:pPr>
        <w:widowControl w:val="0"/>
        <w:suppressAutoHyphens/>
        <w:autoSpaceDN w:val="0"/>
        <w:spacing w:after="0" w:line="240" w:lineRule="auto"/>
        <w:jc w:val="both"/>
        <w:textAlignment w:val="baseline"/>
        <w:rPr>
          <w:rFonts w:eastAsia="WenQuanYi Micro Hei"/>
          <w:b/>
          <w:kern w:val="3"/>
          <w:szCs w:val="24"/>
          <w:lang w:eastAsia="zh-CN" w:bidi="hi-IN"/>
        </w:rPr>
      </w:pPr>
      <w:r w:rsidRPr="00303E54">
        <w:rPr>
          <w:rFonts w:eastAsia="WenQuanYi Micro Hei"/>
          <w:b/>
          <w:kern w:val="3"/>
          <w:szCs w:val="24"/>
          <w:lang w:eastAsia="zh-CN" w:bidi="hi-IN"/>
        </w:rPr>
        <w:t>Según publicación de Bases</w:t>
      </w:r>
    </w:p>
    <w:p w14:paraId="29500E30" w14:textId="77777777" w:rsidR="008752B9" w:rsidRPr="00303E54" w:rsidRDefault="008752B9" w:rsidP="008752B9">
      <w:pPr>
        <w:widowControl w:val="0"/>
        <w:suppressAutoHyphens/>
        <w:autoSpaceDN w:val="0"/>
        <w:spacing w:after="0" w:line="240" w:lineRule="auto"/>
        <w:jc w:val="both"/>
        <w:textAlignment w:val="baseline"/>
        <w:rPr>
          <w:rFonts w:eastAsia="WenQuanYi Micro Hei"/>
          <w:b/>
          <w:kern w:val="3"/>
          <w:szCs w:val="24"/>
          <w:lang w:eastAsia="zh-CN" w:bidi="hi-IN"/>
        </w:rPr>
      </w:pPr>
      <w:r w:rsidRPr="00303E54">
        <w:rPr>
          <w:rFonts w:eastAsia="WenQuanYi Micro Hei"/>
          <w:kern w:val="3"/>
          <w:szCs w:val="24"/>
          <w:lang w:eastAsia="zh-CN" w:bidi="hi-IN"/>
        </w:rPr>
        <w:t xml:space="preserve">Cada ofertante presentará a favor de la </w:t>
      </w:r>
      <w:r w:rsidRPr="00303E54">
        <w:rPr>
          <w:rFonts w:eastAsia="WenQuanYi Micro Hei"/>
          <w:b/>
          <w:bCs/>
          <w:kern w:val="3"/>
          <w:szCs w:val="24"/>
          <w:lang w:eastAsia="zh-CN" w:bidi="hi-IN"/>
        </w:rPr>
        <w:t>ALCALDIA MUNICIPAL DE METAPAN</w:t>
      </w:r>
      <w:r w:rsidRPr="00303E54">
        <w:rPr>
          <w:rFonts w:eastAsia="WenQuanYi Micro Hei"/>
          <w:kern w:val="3"/>
          <w:szCs w:val="24"/>
          <w:lang w:eastAsia="zh-CN" w:bidi="hi-IN"/>
        </w:rPr>
        <w:t xml:space="preserve">, para </w:t>
      </w:r>
      <w:r w:rsidRPr="00303E54">
        <w:rPr>
          <w:rFonts w:eastAsia="WenQuanYi Micro Hei"/>
          <w:kern w:val="3"/>
          <w:szCs w:val="24"/>
          <w:lang w:eastAsia="zh-CN" w:bidi="hi-IN"/>
        </w:rPr>
        <w:lastRenderedPageBreak/>
        <w:t xml:space="preserve">asegurar el mantenimiento de las condiciones y los precios de la oferta, una Garantía de Mantenimiento de Oferta, por un monto de DIEZ MIL DOLARES DE LOS ESTADOS UNIDOS DE AMERICA ($10,000.00). </w:t>
      </w:r>
    </w:p>
    <w:p w14:paraId="7F3D2039" w14:textId="77777777" w:rsidR="008752B9" w:rsidRPr="00303E54" w:rsidRDefault="008752B9" w:rsidP="008752B9">
      <w:pPr>
        <w:spacing w:before="240" w:after="80" w:line="276" w:lineRule="auto"/>
        <w:outlineLvl w:val="1"/>
        <w:rPr>
          <w:rFonts w:eastAsia="WenQuanYi Micro Hei"/>
          <w:b/>
          <w:kern w:val="3"/>
          <w:szCs w:val="24"/>
          <w:lang w:eastAsia="zh-CN" w:bidi="hi-IN"/>
        </w:rPr>
      </w:pPr>
      <w:r w:rsidRPr="00303E54">
        <w:rPr>
          <w:rFonts w:eastAsia="WenQuanYi Micro Hei"/>
          <w:b/>
          <w:kern w:val="3"/>
          <w:szCs w:val="24"/>
          <w:lang w:eastAsia="zh-CN" w:bidi="hi-IN"/>
        </w:rPr>
        <w:t xml:space="preserve">Modificación </w:t>
      </w:r>
    </w:p>
    <w:p w14:paraId="670A3446" w14:textId="77777777" w:rsidR="008752B9" w:rsidRPr="00303E54" w:rsidRDefault="008752B9" w:rsidP="008752B9">
      <w:pPr>
        <w:widowControl w:val="0"/>
        <w:suppressAutoHyphens/>
        <w:autoSpaceDN w:val="0"/>
        <w:spacing w:after="0" w:line="240" w:lineRule="auto"/>
        <w:jc w:val="both"/>
        <w:textAlignment w:val="baseline"/>
        <w:rPr>
          <w:rFonts w:eastAsia="WenQuanYi Micro Hei"/>
          <w:b/>
          <w:kern w:val="3"/>
          <w:szCs w:val="24"/>
          <w:lang w:eastAsia="zh-CN" w:bidi="hi-IN"/>
        </w:rPr>
      </w:pPr>
      <w:r w:rsidRPr="00303E54">
        <w:rPr>
          <w:rFonts w:eastAsia="WenQuanYi Micro Hei"/>
          <w:kern w:val="3"/>
          <w:szCs w:val="24"/>
          <w:lang w:eastAsia="zh-CN" w:bidi="hi-IN"/>
        </w:rPr>
        <w:t xml:space="preserve">Cada ofertante presentará a favor de la </w:t>
      </w:r>
      <w:r w:rsidRPr="00303E54">
        <w:rPr>
          <w:rFonts w:eastAsia="WenQuanYi Micro Hei"/>
          <w:b/>
          <w:bCs/>
          <w:kern w:val="3"/>
          <w:szCs w:val="24"/>
          <w:lang w:eastAsia="zh-CN" w:bidi="hi-IN"/>
        </w:rPr>
        <w:t>ALCALDIA MUNICIPAL DE METAPAN</w:t>
      </w:r>
      <w:r w:rsidRPr="00303E54">
        <w:rPr>
          <w:rFonts w:eastAsia="WenQuanYi Micro Hei"/>
          <w:kern w:val="3"/>
          <w:szCs w:val="24"/>
          <w:lang w:eastAsia="zh-CN" w:bidi="hi-IN"/>
        </w:rPr>
        <w:t xml:space="preserve">, para asegurar el mantenimiento de las condiciones y los precios de la oferta, una Garantía de Mantenimiento de Oferta, por un monto de MIL QUINIENTOS DOLARES DE LOS ESTADOS UNIDOS DE AMERICA ($1,500.00). </w:t>
      </w:r>
    </w:p>
    <w:p w14:paraId="0D844E27" w14:textId="77777777" w:rsidR="008752B9" w:rsidRPr="00303E54" w:rsidRDefault="008752B9" w:rsidP="008752B9">
      <w:pPr>
        <w:rPr>
          <w:rFonts w:eastAsia="Calibri"/>
          <w:color w:val="000000" w:themeColor="text1"/>
          <w:szCs w:val="24"/>
        </w:rPr>
      </w:pPr>
    </w:p>
    <w:p w14:paraId="27B6F726" w14:textId="77777777" w:rsidR="008752B9" w:rsidRPr="00303E54" w:rsidRDefault="008752B9" w:rsidP="008752B9">
      <w:pPr>
        <w:spacing w:after="0" w:line="240" w:lineRule="auto"/>
        <w:ind w:left="720"/>
        <w:contextualSpacing/>
        <w:jc w:val="both"/>
        <w:rPr>
          <w:rFonts w:eastAsia="Calibri"/>
          <w:szCs w:val="24"/>
        </w:rPr>
      </w:pPr>
    </w:p>
    <w:p w14:paraId="3134437F" w14:textId="77777777" w:rsidR="008752B9" w:rsidRPr="00303E54" w:rsidRDefault="008752B9" w:rsidP="008238C8">
      <w:pPr>
        <w:numPr>
          <w:ilvl w:val="0"/>
          <w:numId w:val="117"/>
        </w:numPr>
        <w:spacing w:after="0" w:line="240" w:lineRule="auto"/>
        <w:contextualSpacing/>
        <w:jc w:val="both"/>
        <w:rPr>
          <w:rFonts w:eastAsia="Calibri"/>
          <w:szCs w:val="24"/>
        </w:rPr>
      </w:pPr>
      <w:r w:rsidRPr="00303E54">
        <w:rPr>
          <w:rFonts w:eastAsia="Calibri"/>
          <w:szCs w:val="24"/>
        </w:rPr>
        <w:t xml:space="preserve">INCORPORAR la ADENDA 01 como parte de los documentos contractuales del proceso de Licitación Pública </w:t>
      </w:r>
      <w:r w:rsidRPr="00303E54">
        <w:rPr>
          <w:rFonts w:eastAsia="Calibri"/>
          <w:szCs w:val="24"/>
          <w:lang w:val="es-MX"/>
        </w:rPr>
        <w:t xml:space="preserve">Licitación Pública </w:t>
      </w:r>
      <w:proofErr w:type="spellStart"/>
      <w:r w:rsidRPr="00303E54">
        <w:rPr>
          <w:rFonts w:eastAsia="Calibri"/>
          <w:szCs w:val="24"/>
          <w:lang w:val="es-MX"/>
        </w:rPr>
        <w:t>N°</w:t>
      </w:r>
      <w:proofErr w:type="spellEnd"/>
      <w:r w:rsidRPr="00303E54">
        <w:rPr>
          <w:rFonts w:eastAsia="Times New Roman"/>
          <w:szCs w:val="24"/>
          <w:shd w:val="clear" w:color="auto" w:fill="FFFFFF"/>
          <w:lang w:val="es-ES" w:eastAsia="es-ES"/>
        </w:rPr>
        <w:t xml:space="preserve">17/2020“MEDICAMENTOS PREVENTIVOS PARA EL COVID-19 Y SUMINISTROS DE PROTECCION”,  </w:t>
      </w:r>
    </w:p>
    <w:p w14:paraId="3D0E3F0C" w14:textId="77777777" w:rsidR="008752B9" w:rsidRPr="00303E54" w:rsidRDefault="008752B9" w:rsidP="008752B9">
      <w:pPr>
        <w:ind w:left="720"/>
        <w:contextualSpacing/>
        <w:rPr>
          <w:rFonts w:eastAsia="Calibri"/>
          <w:szCs w:val="24"/>
        </w:rPr>
      </w:pPr>
    </w:p>
    <w:p w14:paraId="66957604" w14:textId="77777777" w:rsidR="008752B9" w:rsidRPr="00303E54" w:rsidRDefault="008752B9" w:rsidP="008238C8">
      <w:pPr>
        <w:numPr>
          <w:ilvl w:val="0"/>
          <w:numId w:val="117"/>
        </w:numPr>
        <w:spacing w:after="0" w:line="240" w:lineRule="auto"/>
        <w:contextualSpacing/>
        <w:jc w:val="both"/>
        <w:rPr>
          <w:rFonts w:eastAsia="Calibri"/>
          <w:szCs w:val="24"/>
        </w:rPr>
      </w:pPr>
      <w:r w:rsidRPr="00303E54">
        <w:rPr>
          <w:rFonts w:eastAsia="Calibri"/>
          <w:szCs w:val="24"/>
        </w:rPr>
        <w:t xml:space="preserve"> NOTIFICAR a todos los interesados que hayan obtenido las bases de licitación, de conformidad a lo establecido en el artículo 74 de la Ley de Adquisiciones y Contrataciones de la Administración Pública.</w:t>
      </w:r>
    </w:p>
    <w:p w14:paraId="0EDD5C4F" w14:textId="77777777" w:rsidR="008752B9" w:rsidRPr="00303E54" w:rsidRDefault="008752B9" w:rsidP="008752B9">
      <w:pPr>
        <w:rPr>
          <w:szCs w:val="24"/>
        </w:rPr>
      </w:pPr>
    </w:p>
    <w:p w14:paraId="5D2B08E8" w14:textId="77777777" w:rsidR="008752B9" w:rsidRPr="00303E54" w:rsidRDefault="008752B9" w:rsidP="008752B9">
      <w:pPr>
        <w:rPr>
          <w:szCs w:val="24"/>
        </w:rPr>
      </w:pPr>
      <w:r w:rsidRPr="00303E54">
        <w:rPr>
          <w:szCs w:val="24"/>
        </w:rPr>
        <w:t xml:space="preserve">COMUNIQUESE. </w:t>
      </w:r>
    </w:p>
    <w:p w14:paraId="57018DB0" w14:textId="77777777" w:rsidR="008752B9" w:rsidRDefault="008752B9" w:rsidP="008752B9">
      <w:pPr>
        <w:jc w:val="both"/>
        <w:rPr>
          <w:rFonts w:eastAsia="Calibri"/>
          <w:bCs/>
          <w:szCs w:val="24"/>
        </w:rPr>
      </w:pPr>
    </w:p>
    <w:p w14:paraId="71A577DE" w14:textId="77777777" w:rsidR="008752B9" w:rsidRPr="00F67343" w:rsidRDefault="008752B9" w:rsidP="008752B9">
      <w:pPr>
        <w:jc w:val="both"/>
        <w:rPr>
          <w:rFonts w:eastAsia="Calibri"/>
          <w:b/>
          <w:szCs w:val="24"/>
          <w:u w:val="single"/>
        </w:rPr>
      </w:pPr>
      <w:r w:rsidRPr="00F67343">
        <w:rPr>
          <w:rFonts w:eastAsia="Calibri"/>
          <w:b/>
          <w:szCs w:val="24"/>
          <w:u w:val="single"/>
        </w:rPr>
        <w:t>ACUERDO NÚMERO CINCO:</w:t>
      </w:r>
    </w:p>
    <w:p w14:paraId="73F4852B" w14:textId="77777777" w:rsidR="008752B9" w:rsidRPr="0021672D" w:rsidRDefault="008752B9" w:rsidP="008752B9">
      <w:pPr>
        <w:jc w:val="both"/>
        <w:rPr>
          <w:rFonts w:eastAsia="Times New Roman"/>
          <w:szCs w:val="24"/>
          <w:lang w:eastAsia="es-ES"/>
        </w:rPr>
      </w:pPr>
      <w:r w:rsidRPr="0021672D">
        <w:rPr>
          <w:rFonts w:eastAsia="Times New Roman"/>
          <w:szCs w:val="24"/>
          <w:lang w:eastAsia="es-ES"/>
        </w:rPr>
        <w:t>El Concejo Municipal CONSIDERANDO:</w:t>
      </w:r>
    </w:p>
    <w:p w14:paraId="06A5B6D7" w14:textId="77777777" w:rsidR="008752B9" w:rsidRPr="0021672D" w:rsidRDefault="008752B9" w:rsidP="008752B9">
      <w:pPr>
        <w:spacing w:after="0" w:line="240" w:lineRule="auto"/>
        <w:jc w:val="both"/>
        <w:rPr>
          <w:rFonts w:eastAsia="Times New Roman"/>
          <w:szCs w:val="24"/>
          <w:lang w:val="es-ES" w:eastAsia="es-ES"/>
        </w:rPr>
      </w:pPr>
      <w:r w:rsidRPr="0021672D">
        <w:rPr>
          <w:rFonts w:eastAsia="Times New Roman"/>
          <w:szCs w:val="24"/>
          <w:lang w:eastAsia="es-ES"/>
        </w:rPr>
        <w:t xml:space="preserve">I.- Que la Unidad de Adquisiciones y contrataciones Institucionales, realizó el proceso de libre gestión para la </w:t>
      </w:r>
      <w:proofErr w:type="gramStart"/>
      <w:r w:rsidRPr="0021672D">
        <w:rPr>
          <w:rFonts w:eastAsia="Times New Roman"/>
          <w:szCs w:val="24"/>
          <w:lang w:eastAsia="es-ES"/>
        </w:rPr>
        <w:t>compra  de</w:t>
      </w:r>
      <w:proofErr w:type="gramEnd"/>
      <w:r w:rsidRPr="0021672D">
        <w:rPr>
          <w:rFonts w:eastAsia="Times New Roman"/>
          <w:szCs w:val="24"/>
          <w:lang w:eastAsia="es-ES"/>
        </w:rPr>
        <w:t xml:space="preserve"> “ </w:t>
      </w:r>
      <w:r>
        <w:rPr>
          <w:rFonts w:eastAsia="Times New Roman"/>
          <w:szCs w:val="24"/>
          <w:lang w:eastAsia="es-ES"/>
        </w:rPr>
        <w:t xml:space="preserve">BANDAS TRANSPORTADORAS PARA PLANTA TRITURADORA” </w:t>
      </w:r>
    </w:p>
    <w:p w14:paraId="1E63FF18" w14:textId="77777777" w:rsidR="008752B9" w:rsidRPr="0021672D" w:rsidRDefault="008752B9" w:rsidP="008752B9">
      <w:pPr>
        <w:spacing w:after="0" w:line="240" w:lineRule="auto"/>
        <w:jc w:val="both"/>
        <w:rPr>
          <w:rFonts w:eastAsia="Times New Roman"/>
          <w:szCs w:val="24"/>
          <w:lang w:val="es-ES" w:eastAsia="es-ES"/>
        </w:rPr>
      </w:pPr>
    </w:p>
    <w:p w14:paraId="7D3DFCE7" w14:textId="77777777" w:rsidR="008752B9" w:rsidRPr="0021672D" w:rsidRDefault="008752B9" w:rsidP="008752B9">
      <w:pPr>
        <w:spacing w:after="0" w:line="240" w:lineRule="auto"/>
        <w:jc w:val="both"/>
        <w:rPr>
          <w:szCs w:val="24"/>
        </w:rPr>
      </w:pPr>
      <w:r w:rsidRPr="0021672D">
        <w:rPr>
          <w:rFonts w:eastAsia="Times New Roman"/>
          <w:szCs w:val="24"/>
          <w:lang w:val="es-ES" w:eastAsia="es-ES"/>
        </w:rPr>
        <w:t xml:space="preserve">II.- Que se </w:t>
      </w:r>
      <w:r w:rsidRPr="0021672D">
        <w:rPr>
          <w:szCs w:val="24"/>
        </w:rPr>
        <w:t xml:space="preserve">genero libre competencia, solicitando ofertas a diferentes proveedores, posteriormente a la convocatoria en COMPRASAL, de las cuales se tienen las ofertas siguientes: </w:t>
      </w:r>
      <w:r>
        <w:rPr>
          <w:szCs w:val="24"/>
        </w:rPr>
        <w:t>HYDRAULIC PARTS, S.A. DE C.V. por el monto de $ 9,657.48, GRUPO INVERSIONES ROCA, por el monto de $ 10,051.85, R &amp; R SYSTEM, S.A. DE C.V. por el monto de $ 11,525.73</w:t>
      </w:r>
    </w:p>
    <w:p w14:paraId="4E1C2B2B" w14:textId="77777777" w:rsidR="008752B9" w:rsidRPr="0021672D" w:rsidRDefault="008752B9" w:rsidP="008752B9">
      <w:pPr>
        <w:spacing w:after="0" w:line="240" w:lineRule="auto"/>
        <w:jc w:val="both"/>
        <w:rPr>
          <w:szCs w:val="24"/>
        </w:rPr>
      </w:pPr>
    </w:p>
    <w:p w14:paraId="29B0F733" w14:textId="77777777" w:rsidR="008752B9" w:rsidRDefault="008752B9" w:rsidP="008752B9">
      <w:pPr>
        <w:spacing w:after="0" w:line="240" w:lineRule="auto"/>
        <w:jc w:val="both"/>
        <w:rPr>
          <w:szCs w:val="24"/>
        </w:rPr>
      </w:pPr>
      <w:r w:rsidRPr="0021672D">
        <w:rPr>
          <w:szCs w:val="24"/>
        </w:rPr>
        <w:t xml:space="preserve">III.- Que la Comisión de Evaluación de Ofertas, después de realizar el análisis y evaluación de las propuestas presentadas determino que </w:t>
      </w:r>
      <w:r>
        <w:rPr>
          <w:szCs w:val="24"/>
        </w:rPr>
        <w:t xml:space="preserve">la oferta presentada por la empresa HYDRAULIC PARTS, S.A. DE C.V, por el monto de $9,657.48 es la que ofrece un servicio de acuerdo a nuestras necesidades y por ofertarlo a un precio acorde al presupuesto institucional; </w:t>
      </w:r>
    </w:p>
    <w:p w14:paraId="05082C8F" w14:textId="77777777" w:rsidR="008752B9" w:rsidRDefault="008752B9" w:rsidP="008752B9">
      <w:pPr>
        <w:spacing w:after="0" w:line="240" w:lineRule="auto"/>
        <w:jc w:val="both"/>
        <w:rPr>
          <w:szCs w:val="24"/>
        </w:rPr>
      </w:pPr>
    </w:p>
    <w:p w14:paraId="25A212F0" w14:textId="77777777" w:rsidR="008752B9" w:rsidRPr="0021672D" w:rsidRDefault="008752B9" w:rsidP="008752B9">
      <w:pPr>
        <w:jc w:val="both"/>
        <w:rPr>
          <w:szCs w:val="24"/>
        </w:rPr>
      </w:pPr>
      <w:r w:rsidRPr="0021672D">
        <w:rPr>
          <w:szCs w:val="24"/>
        </w:rPr>
        <w:t xml:space="preserve">POR </w:t>
      </w:r>
      <w:proofErr w:type="gramStart"/>
      <w:r w:rsidRPr="0021672D">
        <w:rPr>
          <w:szCs w:val="24"/>
        </w:rPr>
        <w:t>TANTO</w:t>
      </w:r>
      <w:proofErr w:type="gramEnd"/>
      <w:r w:rsidRPr="0021672D">
        <w:rPr>
          <w:szCs w:val="24"/>
        </w:rPr>
        <w:t xml:space="preserve"> el Concejo Municipal en uso de las facultades que le confiere el Código Municipal y la Ley de Adquisiciones y Contrataciones de la Administración Pública, ACUERDA:</w:t>
      </w:r>
    </w:p>
    <w:p w14:paraId="55BD4260" w14:textId="77777777" w:rsidR="008752B9" w:rsidRDefault="008752B9" w:rsidP="008238C8">
      <w:pPr>
        <w:numPr>
          <w:ilvl w:val="0"/>
          <w:numId w:val="74"/>
        </w:numPr>
        <w:spacing w:after="0" w:line="240" w:lineRule="auto"/>
        <w:contextualSpacing/>
        <w:jc w:val="both"/>
        <w:rPr>
          <w:rFonts w:eastAsia="Times New Roman"/>
          <w:szCs w:val="24"/>
          <w:lang w:val="es-ES" w:eastAsia="es-ES"/>
        </w:rPr>
      </w:pPr>
      <w:r w:rsidRPr="0071585C">
        <w:rPr>
          <w:rFonts w:eastAsia="Times New Roman"/>
          <w:szCs w:val="24"/>
          <w:lang w:val="es-ES" w:eastAsia="es-ES"/>
        </w:rPr>
        <w:t xml:space="preserve">ADJUDICAR </w:t>
      </w:r>
      <w:r>
        <w:rPr>
          <w:rFonts w:eastAsia="Times New Roman"/>
          <w:szCs w:val="24"/>
          <w:lang w:val="es-ES" w:eastAsia="es-ES"/>
        </w:rPr>
        <w:t xml:space="preserve">a la </w:t>
      </w:r>
      <w:proofErr w:type="gramStart"/>
      <w:r>
        <w:rPr>
          <w:rFonts w:eastAsia="Times New Roman"/>
          <w:szCs w:val="24"/>
          <w:lang w:val="es-ES" w:eastAsia="es-ES"/>
        </w:rPr>
        <w:t xml:space="preserve">empresa  </w:t>
      </w:r>
      <w:r w:rsidRPr="00784DA5">
        <w:rPr>
          <w:b/>
          <w:bCs/>
          <w:szCs w:val="24"/>
        </w:rPr>
        <w:t>HYDRAULIC</w:t>
      </w:r>
      <w:proofErr w:type="gramEnd"/>
      <w:r w:rsidRPr="00784DA5">
        <w:rPr>
          <w:b/>
          <w:bCs/>
          <w:szCs w:val="24"/>
        </w:rPr>
        <w:t xml:space="preserve"> PARTS, S.A. DE C.V por el monto de NUEVE MIL SIESCIENTOS CINCUENTA Y SIETE 48/100  DÓLARES DE LOS ESTADOS UNIDOS DE AMÉRIA. ($ 9,657.48)</w:t>
      </w:r>
      <w:r>
        <w:rPr>
          <w:szCs w:val="24"/>
        </w:rPr>
        <w:t xml:space="preserve">, para el suministro de bandas transportadoras para uso en unidad de planta de mezcla asfáltica, trituradora y </w:t>
      </w:r>
      <w:proofErr w:type="spellStart"/>
      <w:r>
        <w:rPr>
          <w:szCs w:val="24"/>
        </w:rPr>
        <w:t>bloquera</w:t>
      </w:r>
      <w:proofErr w:type="spellEnd"/>
      <w:r>
        <w:rPr>
          <w:szCs w:val="24"/>
        </w:rPr>
        <w:t>.</w:t>
      </w:r>
    </w:p>
    <w:p w14:paraId="58A837C3" w14:textId="77777777" w:rsidR="008752B9" w:rsidRPr="0071585C" w:rsidRDefault="008752B9" w:rsidP="008752B9">
      <w:pPr>
        <w:spacing w:after="0" w:line="240" w:lineRule="auto"/>
        <w:ind w:left="720"/>
        <w:contextualSpacing/>
        <w:jc w:val="both"/>
        <w:rPr>
          <w:rFonts w:eastAsia="Times New Roman"/>
          <w:szCs w:val="24"/>
          <w:lang w:val="es-ES" w:eastAsia="es-ES"/>
        </w:rPr>
      </w:pPr>
    </w:p>
    <w:p w14:paraId="48701A57" w14:textId="77777777" w:rsidR="008752B9" w:rsidRPr="0021672D" w:rsidRDefault="008752B9" w:rsidP="008752B9">
      <w:pPr>
        <w:spacing w:after="0" w:line="240" w:lineRule="auto"/>
        <w:contextualSpacing/>
        <w:jc w:val="both"/>
        <w:rPr>
          <w:rFonts w:eastAsia="Times New Roman"/>
          <w:szCs w:val="24"/>
          <w:lang w:eastAsia="es-ES"/>
        </w:rPr>
      </w:pPr>
      <w:r w:rsidRPr="0021672D">
        <w:rPr>
          <w:rFonts w:eastAsia="Times New Roman"/>
          <w:szCs w:val="24"/>
          <w:lang w:val="es-ES" w:eastAsia="es-ES"/>
        </w:rPr>
        <w:t xml:space="preserve">COMUNIQUESE. </w:t>
      </w:r>
    </w:p>
    <w:bookmarkEnd w:id="27"/>
    <w:p w14:paraId="0FAF6808" w14:textId="77777777" w:rsidR="008752B9" w:rsidRDefault="008752B9" w:rsidP="008752B9">
      <w:pPr>
        <w:jc w:val="both"/>
        <w:rPr>
          <w:rFonts w:eastAsia="Calibri"/>
          <w:bCs/>
          <w:szCs w:val="24"/>
        </w:rPr>
      </w:pPr>
    </w:p>
    <w:p w14:paraId="5736A803" w14:textId="77777777" w:rsidR="008752B9" w:rsidRPr="00741833" w:rsidRDefault="008752B9" w:rsidP="008752B9">
      <w:pPr>
        <w:jc w:val="both"/>
        <w:rPr>
          <w:rFonts w:eastAsia="Calibri"/>
          <w:b/>
          <w:szCs w:val="24"/>
          <w:u w:val="single"/>
        </w:rPr>
      </w:pPr>
      <w:r w:rsidRPr="00741833">
        <w:rPr>
          <w:rFonts w:eastAsia="Calibri"/>
          <w:b/>
          <w:szCs w:val="24"/>
          <w:u w:val="single"/>
        </w:rPr>
        <w:t xml:space="preserve">ACUERDO NÚMERO </w:t>
      </w:r>
      <w:r>
        <w:rPr>
          <w:rFonts w:eastAsia="Calibri"/>
          <w:b/>
          <w:szCs w:val="24"/>
          <w:u w:val="single"/>
        </w:rPr>
        <w:t xml:space="preserve">SEIS: </w:t>
      </w:r>
    </w:p>
    <w:p w14:paraId="66D86244" w14:textId="77777777" w:rsidR="008752B9" w:rsidRPr="00741833" w:rsidRDefault="008752B9" w:rsidP="008752B9">
      <w:pPr>
        <w:jc w:val="both"/>
        <w:rPr>
          <w:rFonts w:eastAsia="Times New Roman"/>
          <w:szCs w:val="24"/>
          <w:lang w:eastAsia="es-ES"/>
        </w:rPr>
      </w:pPr>
      <w:r w:rsidRPr="00741833">
        <w:rPr>
          <w:rFonts w:eastAsia="Times New Roman"/>
          <w:szCs w:val="24"/>
          <w:lang w:eastAsia="es-ES"/>
        </w:rPr>
        <w:lastRenderedPageBreak/>
        <w:t>El Concejo Municipal CONSIDERANDO:</w:t>
      </w:r>
    </w:p>
    <w:p w14:paraId="163EA91E" w14:textId="77777777" w:rsidR="008752B9" w:rsidRPr="00741833" w:rsidRDefault="008752B9" w:rsidP="008752B9">
      <w:pPr>
        <w:spacing w:after="0" w:line="240" w:lineRule="auto"/>
        <w:jc w:val="both"/>
        <w:rPr>
          <w:rFonts w:eastAsia="Times New Roman"/>
          <w:szCs w:val="24"/>
          <w:lang w:eastAsia="es-ES"/>
        </w:rPr>
      </w:pPr>
      <w:r w:rsidRPr="00741833">
        <w:rPr>
          <w:rFonts w:eastAsia="Times New Roman"/>
          <w:szCs w:val="24"/>
          <w:lang w:eastAsia="es-ES"/>
        </w:rPr>
        <w:t xml:space="preserve">I.- Que la Unidad de Adquisiciones y contrataciones Institucionales, realizó el proceso de libre gestión para la </w:t>
      </w:r>
      <w:proofErr w:type="gramStart"/>
      <w:r w:rsidRPr="00741833">
        <w:rPr>
          <w:rFonts w:eastAsia="Times New Roman"/>
          <w:szCs w:val="24"/>
          <w:lang w:eastAsia="es-ES"/>
        </w:rPr>
        <w:t>compra  de</w:t>
      </w:r>
      <w:proofErr w:type="gramEnd"/>
      <w:r w:rsidRPr="00741833">
        <w:rPr>
          <w:rFonts w:eastAsia="Times New Roman"/>
          <w:szCs w:val="24"/>
          <w:lang w:eastAsia="es-ES"/>
        </w:rPr>
        <w:t xml:space="preserve"> </w:t>
      </w:r>
      <w:r>
        <w:rPr>
          <w:rFonts w:eastAsia="Times New Roman"/>
          <w:szCs w:val="24"/>
          <w:lang w:eastAsia="es-ES"/>
        </w:rPr>
        <w:t>“ bomba sumergible, motor sumergible, accesorios e instalación para chequeo de pozo de agua potable y cambio de bomba, como contribución a la Asociación de Desarrollo Comunal San Antonio Masahuat, Cantón San Antonio Masahuat.  (ADESCOSAM)</w:t>
      </w:r>
      <w:r w:rsidRPr="00741833">
        <w:rPr>
          <w:rFonts w:eastAsia="Times New Roman"/>
          <w:szCs w:val="24"/>
          <w:lang w:eastAsia="es-ES"/>
        </w:rPr>
        <w:t xml:space="preserve"> </w:t>
      </w:r>
    </w:p>
    <w:p w14:paraId="7CEA9247" w14:textId="77777777" w:rsidR="008752B9" w:rsidRPr="00741833" w:rsidRDefault="008752B9" w:rsidP="008752B9">
      <w:pPr>
        <w:spacing w:after="0" w:line="240" w:lineRule="auto"/>
        <w:jc w:val="both"/>
        <w:rPr>
          <w:rFonts w:eastAsia="Times New Roman"/>
          <w:szCs w:val="24"/>
          <w:lang w:val="es-ES" w:eastAsia="es-ES"/>
        </w:rPr>
      </w:pPr>
    </w:p>
    <w:p w14:paraId="4DFA9857" w14:textId="77777777" w:rsidR="008752B9" w:rsidRDefault="008752B9" w:rsidP="008752B9">
      <w:pPr>
        <w:spacing w:after="0" w:line="240" w:lineRule="auto"/>
        <w:jc w:val="both"/>
        <w:rPr>
          <w:szCs w:val="24"/>
        </w:rPr>
      </w:pPr>
      <w:r w:rsidRPr="00741833">
        <w:rPr>
          <w:rFonts w:eastAsia="Times New Roman"/>
          <w:szCs w:val="24"/>
          <w:lang w:val="es-ES" w:eastAsia="es-ES"/>
        </w:rPr>
        <w:t xml:space="preserve">II.- Que se </w:t>
      </w:r>
      <w:r w:rsidRPr="00741833">
        <w:rPr>
          <w:szCs w:val="24"/>
        </w:rPr>
        <w:t xml:space="preserve">genero libre competencia, solicitando ofertas a diferentes proveedores, posteriormente a la convocatoria en COMPRASAL, de las cuales se tienen las ofertas siguientes: </w:t>
      </w:r>
      <w:r>
        <w:rPr>
          <w:szCs w:val="24"/>
        </w:rPr>
        <w:t xml:space="preserve"> ELECTRICOS OMEGA, S.A. DE C.V. por el monto de $ 6,389.00, SIMEINDUSTRIA, S.A. DE C.V. por el monto de $ 7,063.70 y JUAN ANTONIO MARTINEZ (MARTINEZ DISTRIBUIDORA FERRETERA) por el monto de $ 7,153.55</w:t>
      </w:r>
    </w:p>
    <w:p w14:paraId="21B326D6" w14:textId="77777777" w:rsidR="008752B9" w:rsidRPr="00741833" w:rsidRDefault="008752B9" w:rsidP="008752B9">
      <w:pPr>
        <w:spacing w:after="0" w:line="240" w:lineRule="auto"/>
        <w:jc w:val="both"/>
        <w:rPr>
          <w:szCs w:val="24"/>
        </w:rPr>
      </w:pPr>
    </w:p>
    <w:p w14:paraId="70E5A26D" w14:textId="77777777" w:rsidR="008752B9" w:rsidRPr="00741833" w:rsidRDefault="008752B9" w:rsidP="008752B9">
      <w:pPr>
        <w:spacing w:after="0" w:line="240" w:lineRule="auto"/>
        <w:jc w:val="both"/>
        <w:rPr>
          <w:szCs w:val="24"/>
        </w:rPr>
      </w:pPr>
      <w:r w:rsidRPr="00741833">
        <w:rPr>
          <w:szCs w:val="24"/>
        </w:rPr>
        <w:t xml:space="preserve">III.- Que la Comisión de Evaluación de Ofertas, después de realizar el análisis y evaluación de las propuestas presentadas determino que la oferta presentada por la empresa </w:t>
      </w:r>
      <w:r>
        <w:rPr>
          <w:szCs w:val="24"/>
        </w:rPr>
        <w:t xml:space="preserve">ELECTRICOS OMEGA, S.A. DE C.V., es la que ofrece un producto de acuerdo a las necesidades y por ser ofertado a un menor precio y en relación a nuestro presupuesto </w:t>
      </w:r>
    </w:p>
    <w:p w14:paraId="349522C3" w14:textId="77777777" w:rsidR="008752B9" w:rsidRPr="00741833" w:rsidRDefault="008752B9" w:rsidP="008752B9">
      <w:pPr>
        <w:spacing w:after="0" w:line="240" w:lineRule="auto"/>
        <w:jc w:val="both"/>
        <w:rPr>
          <w:szCs w:val="24"/>
        </w:rPr>
      </w:pPr>
    </w:p>
    <w:p w14:paraId="586373B9" w14:textId="77777777" w:rsidR="008752B9" w:rsidRPr="00741833" w:rsidRDefault="008752B9" w:rsidP="008752B9">
      <w:pPr>
        <w:jc w:val="both"/>
        <w:rPr>
          <w:szCs w:val="24"/>
        </w:rPr>
      </w:pPr>
      <w:r w:rsidRPr="00741833">
        <w:rPr>
          <w:szCs w:val="24"/>
        </w:rPr>
        <w:t xml:space="preserve">POR </w:t>
      </w:r>
      <w:proofErr w:type="gramStart"/>
      <w:r w:rsidRPr="00741833">
        <w:rPr>
          <w:szCs w:val="24"/>
        </w:rPr>
        <w:t>TANTO</w:t>
      </w:r>
      <w:proofErr w:type="gramEnd"/>
      <w:r w:rsidRPr="00741833">
        <w:rPr>
          <w:szCs w:val="24"/>
        </w:rPr>
        <w:t xml:space="preserve"> el Concejo Municipal en uso de las facultades que le confiere el Código Municipal y la Ley de Adquisiciones y Contrataciones de la Administración Pública, ACUERDA:</w:t>
      </w:r>
    </w:p>
    <w:p w14:paraId="7A5B54B9" w14:textId="77777777" w:rsidR="008752B9" w:rsidRPr="00283A97" w:rsidRDefault="008752B9" w:rsidP="008238C8">
      <w:pPr>
        <w:pStyle w:val="Prrafodelista"/>
        <w:numPr>
          <w:ilvl w:val="0"/>
          <w:numId w:val="105"/>
        </w:numPr>
        <w:spacing w:after="0" w:line="240" w:lineRule="auto"/>
        <w:jc w:val="both"/>
        <w:rPr>
          <w:rFonts w:eastAsia="Times New Roman"/>
          <w:szCs w:val="24"/>
          <w:lang w:eastAsia="es-ES"/>
        </w:rPr>
      </w:pPr>
      <w:r w:rsidRPr="00283A97">
        <w:rPr>
          <w:rFonts w:eastAsia="Times New Roman"/>
          <w:szCs w:val="24"/>
          <w:lang w:val="es-ES" w:eastAsia="es-ES"/>
        </w:rPr>
        <w:t xml:space="preserve">ADJUDICAR a la </w:t>
      </w:r>
      <w:proofErr w:type="gramStart"/>
      <w:r w:rsidRPr="00283A97">
        <w:rPr>
          <w:rFonts w:eastAsia="Times New Roman"/>
          <w:szCs w:val="24"/>
          <w:lang w:val="es-ES" w:eastAsia="es-ES"/>
        </w:rPr>
        <w:t xml:space="preserve">empresa  </w:t>
      </w:r>
      <w:r w:rsidRPr="00283A97">
        <w:rPr>
          <w:b/>
          <w:bCs/>
          <w:szCs w:val="24"/>
        </w:rPr>
        <w:t>ELECTRICOS</w:t>
      </w:r>
      <w:proofErr w:type="gramEnd"/>
      <w:r w:rsidRPr="00283A97">
        <w:rPr>
          <w:b/>
          <w:bCs/>
          <w:szCs w:val="24"/>
        </w:rPr>
        <w:t xml:space="preserve"> OMEGA, S.A. DE C.V. por el monto de $ 6,389.00, </w:t>
      </w:r>
      <w:r w:rsidRPr="00283A97">
        <w:rPr>
          <w:szCs w:val="24"/>
        </w:rPr>
        <w:t xml:space="preserve"> para que suministre </w:t>
      </w:r>
      <w:r w:rsidRPr="00283A97">
        <w:rPr>
          <w:rFonts w:eastAsia="Times New Roman"/>
          <w:szCs w:val="24"/>
          <w:lang w:eastAsia="es-ES"/>
        </w:rPr>
        <w:t xml:space="preserve">bomba sumergible, motor sumergible, accesorios e instalación para chequeo de pozo de agua potable y cambio de bomba, como contribución a la Asociación de Desarrollo Comunal San Antonio Masahuat, Cantón San Antonio Masahuat.  (ADESCOSAM) </w:t>
      </w:r>
    </w:p>
    <w:p w14:paraId="1CCE3937" w14:textId="77777777" w:rsidR="008752B9" w:rsidRPr="00741833" w:rsidRDefault="008752B9" w:rsidP="008752B9">
      <w:pPr>
        <w:spacing w:after="0" w:line="240" w:lineRule="auto"/>
        <w:ind w:left="360"/>
        <w:contextualSpacing/>
        <w:jc w:val="both"/>
        <w:rPr>
          <w:rFonts w:eastAsia="Times New Roman"/>
          <w:szCs w:val="24"/>
          <w:lang w:val="es-ES" w:eastAsia="es-ES"/>
        </w:rPr>
      </w:pPr>
    </w:p>
    <w:p w14:paraId="2E75BE23" w14:textId="77777777" w:rsidR="008752B9" w:rsidRDefault="008752B9" w:rsidP="008752B9">
      <w:pPr>
        <w:spacing w:after="0" w:line="240" w:lineRule="auto"/>
        <w:contextualSpacing/>
        <w:jc w:val="both"/>
        <w:rPr>
          <w:rFonts w:eastAsia="Times New Roman"/>
          <w:szCs w:val="24"/>
          <w:lang w:val="es-ES" w:eastAsia="es-ES"/>
        </w:rPr>
      </w:pPr>
      <w:r w:rsidRPr="00741833">
        <w:rPr>
          <w:rFonts w:eastAsia="Times New Roman"/>
          <w:szCs w:val="24"/>
          <w:lang w:val="es-ES" w:eastAsia="es-ES"/>
        </w:rPr>
        <w:t xml:space="preserve">COMUNIQUESE. </w:t>
      </w:r>
    </w:p>
    <w:p w14:paraId="760BFF4E" w14:textId="77777777" w:rsidR="008752B9" w:rsidRPr="00741833" w:rsidRDefault="008752B9" w:rsidP="008752B9">
      <w:pPr>
        <w:spacing w:after="0" w:line="240" w:lineRule="auto"/>
        <w:contextualSpacing/>
        <w:jc w:val="both"/>
        <w:rPr>
          <w:rFonts w:eastAsia="Times New Roman"/>
          <w:szCs w:val="24"/>
          <w:lang w:eastAsia="es-ES"/>
        </w:rPr>
      </w:pPr>
    </w:p>
    <w:p w14:paraId="454E5530" w14:textId="77777777" w:rsidR="008752B9" w:rsidRPr="00741833" w:rsidRDefault="008752B9" w:rsidP="008752B9">
      <w:pPr>
        <w:jc w:val="both"/>
        <w:rPr>
          <w:rFonts w:eastAsia="Calibri"/>
          <w:b/>
          <w:szCs w:val="24"/>
          <w:u w:val="single"/>
        </w:rPr>
      </w:pPr>
      <w:bookmarkStart w:id="28" w:name="_Hlk50554739"/>
      <w:r w:rsidRPr="00741833">
        <w:rPr>
          <w:rFonts w:eastAsia="Calibri"/>
          <w:b/>
          <w:szCs w:val="24"/>
          <w:u w:val="single"/>
        </w:rPr>
        <w:t xml:space="preserve">ACUERDO NÚMERO </w:t>
      </w:r>
      <w:r>
        <w:rPr>
          <w:rFonts w:eastAsia="Calibri"/>
          <w:b/>
          <w:szCs w:val="24"/>
          <w:u w:val="single"/>
        </w:rPr>
        <w:t xml:space="preserve">SIETE:  </w:t>
      </w:r>
    </w:p>
    <w:p w14:paraId="6926E408" w14:textId="77777777" w:rsidR="008752B9" w:rsidRPr="00741833" w:rsidRDefault="008752B9" w:rsidP="008752B9">
      <w:pPr>
        <w:jc w:val="both"/>
        <w:rPr>
          <w:rFonts w:eastAsia="Times New Roman"/>
          <w:szCs w:val="24"/>
          <w:lang w:eastAsia="es-ES"/>
        </w:rPr>
      </w:pPr>
      <w:r w:rsidRPr="00741833">
        <w:rPr>
          <w:rFonts w:eastAsia="Times New Roman"/>
          <w:szCs w:val="24"/>
          <w:lang w:eastAsia="es-ES"/>
        </w:rPr>
        <w:t>El Concejo Municipal CONSIDERANDO:</w:t>
      </w:r>
    </w:p>
    <w:p w14:paraId="1406FFB2" w14:textId="77777777" w:rsidR="008752B9" w:rsidRDefault="008752B9" w:rsidP="008752B9">
      <w:pPr>
        <w:spacing w:after="0" w:line="240" w:lineRule="auto"/>
        <w:jc w:val="both"/>
        <w:rPr>
          <w:rFonts w:eastAsia="Times New Roman"/>
          <w:szCs w:val="24"/>
          <w:lang w:eastAsia="es-ES"/>
        </w:rPr>
      </w:pPr>
      <w:r w:rsidRPr="00741833">
        <w:rPr>
          <w:rFonts w:eastAsia="Times New Roman"/>
          <w:szCs w:val="24"/>
          <w:lang w:eastAsia="es-ES"/>
        </w:rPr>
        <w:t xml:space="preserve">I.- Que la Unidad de Adquisiciones y contrataciones Institucionales, realizó el proceso de libre gestión para la </w:t>
      </w:r>
      <w:proofErr w:type="gramStart"/>
      <w:r w:rsidRPr="00741833">
        <w:rPr>
          <w:rFonts w:eastAsia="Times New Roman"/>
          <w:szCs w:val="24"/>
          <w:lang w:eastAsia="es-ES"/>
        </w:rPr>
        <w:t>compra  de</w:t>
      </w:r>
      <w:proofErr w:type="gramEnd"/>
      <w:r w:rsidRPr="00741833">
        <w:rPr>
          <w:rFonts w:eastAsia="Times New Roman"/>
          <w:szCs w:val="24"/>
          <w:lang w:eastAsia="es-ES"/>
        </w:rPr>
        <w:t xml:space="preserve"> </w:t>
      </w:r>
      <w:r>
        <w:rPr>
          <w:rFonts w:eastAsia="Times New Roman"/>
          <w:szCs w:val="24"/>
          <w:lang w:eastAsia="es-ES"/>
        </w:rPr>
        <w:t xml:space="preserve">“ materiales de 947 m2 de material de tabla yeso, 224 metros lineales de forro de tabla yeso a </w:t>
      </w:r>
      <w:proofErr w:type="spellStart"/>
      <w:r>
        <w:rPr>
          <w:rFonts w:eastAsia="Times New Roman"/>
          <w:szCs w:val="24"/>
          <w:lang w:eastAsia="es-ES"/>
        </w:rPr>
        <w:t>macombas</w:t>
      </w:r>
      <w:proofErr w:type="spellEnd"/>
      <w:r>
        <w:rPr>
          <w:rFonts w:eastAsia="Times New Roman"/>
          <w:szCs w:val="24"/>
          <w:lang w:eastAsia="es-ES"/>
        </w:rPr>
        <w:t xml:space="preserve">, 172 metros lineales de </w:t>
      </w:r>
      <w:proofErr w:type="spellStart"/>
      <w:r>
        <w:rPr>
          <w:rFonts w:eastAsia="Times New Roman"/>
          <w:szCs w:val="24"/>
          <w:lang w:eastAsia="es-ES"/>
        </w:rPr>
        <w:t>facia</w:t>
      </w:r>
      <w:proofErr w:type="spellEnd"/>
      <w:r>
        <w:rPr>
          <w:rFonts w:eastAsia="Times New Roman"/>
          <w:szCs w:val="24"/>
          <w:lang w:eastAsia="es-ES"/>
        </w:rPr>
        <w:t xml:space="preserve">, para uso dentro del proyecto “ REMODELACIÓN DE CASA COMUNAL Y CONSTRUCCION DE SERVICIOS SANITARIOS EN EL MUNICIPIO DE METAPÁN” </w:t>
      </w:r>
    </w:p>
    <w:p w14:paraId="6B8BFBA5" w14:textId="77777777" w:rsidR="008752B9" w:rsidRPr="00813CB9" w:rsidRDefault="008752B9" w:rsidP="008752B9">
      <w:pPr>
        <w:spacing w:after="0" w:line="240" w:lineRule="auto"/>
        <w:jc w:val="both"/>
        <w:rPr>
          <w:rFonts w:eastAsia="Times New Roman"/>
          <w:szCs w:val="24"/>
          <w:lang w:eastAsia="es-ES"/>
        </w:rPr>
      </w:pPr>
      <w:r>
        <w:rPr>
          <w:rFonts w:eastAsia="Times New Roman"/>
          <w:szCs w:val="24"/>
          <w:lang w:eastAsia="es-ES"/>
        </w:rPr>
        <w:t xml:space="preserve"> </w:t>
      </w:r>
    </w:p>
    <w:p w14:paraId="7441DAAE" w14:textId="77777777" w:rsidR="008752B9" w:rsidRDefault="008752B9" w:rsidP="008752B9">
      <w:pPr>
        <w:spacing w:after="0" w:line="240" w:lineRule="auto"/>
        <w:jc w:val="both"/>
        <w:rPr>
          <w:szCs w:val="24"/>
        </w:rPr>
      </w:pPr>
      <w:r w:rsidRPr="00741833">
        <w:rPr>
          <w:rFonts w:eastAsia="Times New Roman"/>
          <w:szCs w:val="24"/>
          <w:lang w:val="es-ES" w:eastAsia="es-ES"/>
        </w:rPr>
        <w:t xml:space="preserve">II.- Que se </w:t>
      </w:r>
      <w:r w:rsidRPr="00741833">
        <w:rPr>
          <w:szCs w:val="24"/>
        </w:rPr>
        <w:t xml:space="preserve">genero libre competencia, solicitando ofertas a diferentes proveedores, posteriormente a la convocatoria en COMPRASAL, de las cuales se tienen las ofertas siguientes: </w:t>
      </w:r>
      <w:r>
        <w:rPr>
          <w:szCs w:val="24"/>
        </w:rPr>
        <w:t xml:space="preserve"> ARTI MET- OLGA DE SALAZAR, por el monto de $ 11,184.62, CONSTRUCCION EN TABLA YESO, FACIA Y MAS (CTY)- EDWIN UBALDO PEREZ AGUILAR, por el monto de $ 12,584.50; CONSTRUCCIÓN, AMPLIACIÓN, REMODELACIÓN Y ALBAÑILERIA EN GENERAL- WILLIAMS PEREZ por el monto de $12,306.65</w:t>
      </w:r>
    </w:p>
    <w:p w14:paraId="1D6F3B3A" w14:textId="77777777" w:rsidR="008752B9" w:rsidRPr="00741833" w:rsidRDefault="008752B9" w:rsidP="008752B9">
      <w:pPr>
        <w:spacing w:after="0" w:line="240" w:lineRule="auto"/>
        <w:jc w:val="both"/>
        <w:rPr>
          <w:szCs w:val="24"/>
        </w:rPr>
      </w:pPr>
    </w:p>
    <w:p w14:paraId="4F3FD6D8" w14:textId="77777777" w:rsidR="008752B9" w:rsidRDefault="008752B9" w:rsidP="008752B9">
      <w:pPr>
        <w:spacing w:after="0" w:line="240" w:lineRule="auto"/>
        <w:jc w:val="both"/>
        <w:rPr>
          <w:szCs w:val="24"/>
        </w:rPr>
      </w:pPr>
      <w:r w:rsidRPr="00741833">
        <w:rPr>
          <w:szCs w:val="24"/>
        </w:rPr>
        <w:t xml:space="preserve">III.- Que la Comisión de Evaluación de Ofertas, después de realizar el análisis y evaluación de las propuestas presentadas determino que la oferta presentada por la empresa </w:t>
      </w:r>
      <w:r>
        <w:rPr>
          <w:szCs w:val="24"/>
        </w:rPr>
        <w:t xml:space="preserve">ARTI MET </w:t>
      </w:r>
      <w:proofErr w:type="gramStart"/>
      <w:r>
        <w:rPr>
          <w:szCs w:val="24"/>
        </w:rPr>
        <w:t>( Olga</w:t>
      </w:r>
      <w:proofErr w:type="gramEnd"/>
      <w:r>
        <w:rPr>
          <w:szCs w:val="24"/>
        </w:rPr>
        <w:t xml:space="preserve"> Marina Flores de Salazar) por el monto de 11,184.62, es la empresa que cuenta con precio competitivo, entrega en 21 días, calidad requerida en acabados,  experiencia en instalación de cielos con table yeso, empresa con trayectoria en servicio de instalación de table yeso; </w:t>
      </w:r>
    </w:p>
    <w:p w14:paraId="5F21EDD7" w14:textId="77777777" w:rsidR="008752B9" w:rsidRDefault="008752B9" w:rsidP="008752B9">
      <w:pPr>
        <w:spacing w:after="0" w:line="240" w:lineRule="auto"/>
        <w:jc w:val="both"/>
        <w:rPr>
          <w:szCs w:val="24"/>
        </w:rPr>
      </w:pPr>
    </w:p>
    <w:p w14:paraId="33AE34FC" w14:textId="77777777" w:rsidR="008752B9" w:rsidRPr="00741833" w:rsidRDefault="008752B9" w:rsidP="008752B9">
      <w:pPr>
        <w:jc w:val="both"/>
        <w:rPr>
          <w:szCs w:val="24"/>
        </w:rPr>
      </w:pPr>
      <w:r w:rsidRPr="00741833">
        <w:rPr>
          <w:szCs w:val="24"/>
        </w:rPr>
        <w:lastRenderedPageBreak/>
        <w:t xml:space="preserve">POR </w:t>
      </w:r>
      <w:proofErr w:type="gramStart"/>
      <w:r w:rsidRPr="00741833">
        <w:rPr>
          <w:szCs w:val="24"/>
        </w:rPr>
        <w:t>TANTO</w:t>
      </w:r>
      <w:proofErr w:type="gramEnd"/>
      <w:r w:rsidRPr="00741833">
        <w:rPr>
          <w:szCs w:val="24"/>
        </w:rPr>
        <w:t xml:space="preserve"> el Concejo Municipal en uso de las facultades que le confiere el Código Municipal y la Ley de Adquisiciones y Contrataciones de la Administración Pública, ACUERDA:</w:t>
      </w:r>
    </w:p>
    <w:p w14:paraId="3D338642" w14:textId="77777777" w:rsidR="008752B9" w:rsidRPr="000511BA" w:rsidRDefault="008752B9" w:rsidP="008238C8">
      <w:pPr>
        <w:pStyle w:val="Prrafodelista"/>
        <w:numPr>
          <w:ilvl w:val="0"/>
          <w:numId w:val="106"/>
        </w:numPr>
        <w:spacing w:after="0" w:line="240" w:lineRule="auto"/>
        <w:jc w:val="both"/>
        <w:rPr>
          <w:rFonts w:eastAsia="Times New Roman"/>
          <w:szCs w:val="24"/>
          <w:lang w:eastAsia="es-ES"/>
        </w:rPr>
      </w:pPr>
      <w:r w:rsidRPr="000511BA">
        <w:rPr>
          <w:rFonts w:eastAsia="Times New Roman"/>
          <w:szCs w:val="24"/>
          <w:lang w:val="es-ES" w:eastAsia="es-ES"/>
        </w:rPr>
        <w:t xml:space="preserve">ADJUDICAR a </w:t>
      </w:r>
      <w:r w:rsidRPr="000511BA">
        <w:rPr>
          <w:szCs w:val="24"/>
        </w:rPr>
        <w:t xml:space="preserve">la Sra. Olga Marina Flores de Salazar (ARTI MET), para el suministro de </w:t>
      </w:r>
      <w:r w:rsidRPr="000511BA">
        <w:rPr>
          <w:rFonts w:eastAsia="Times New Roman"/>
          <w:szCs w:val="24"/>
          <w:lang w:eastAsia="es-ES"/>
        </w:rPr>
        <w:t xml:space="preserve">947 m2 de material de tabla yeso, 224 metros lineales de forro de tabla yeso a </w:t>
      </w:r>
      <w:proofErr w:type="spellStart"/>
      <w:r w:rsidRPr="000511BA">
        <w:rPr>
          <w:rFonts w:eastAsia="Times New Roman"/>
          <w:szCs w:val="24"/>
          <w:lang w:eastAsia="es-ES"/>
        </w:rPr>
        <w:t>macombas</w:t>
      </w:r>
      <w:proofErr w:type="spellEnd"/>
      <w:r w:rsidRPr="000511BA">
        <w:rPr>
          <w:rFonts w:eastAsia="Times New Roman"/>
          <w:szCs w:val="24"/>
          <w:lang w:eastAsia="es-ES"/>
        </w:rPr>
        <w:t xml:space="preserve">, 172 metros lineales de </w:t>
      </w:r>
      <w:proofErr w:type="spellStart"/>
      <w:r w:rsidRPr="000511BA">
        <w:rPr>
          <w:rFonts w:eastAsia="Times New Roman"/>
          <w:szCs w:val="24"/>
          <w:lang w:eastAsia="es-ES"/>
        </w:rPr>
        <w:t>facia</w:t>
      </w:r>
      <w:proofErr w:type="spellEnd"/>
      <w:r w:rsidRPr="000511BA">
        <w:rPr>
          <w:rFonts w:eastAsia="Times New Roman"/>
          <w:szCs w:val="24"/>
          <w:lang w:eastAsia="es-ES"/>
        </w:rPr>
        <w:t xml:space="preserve">, por el monto de $ </w:t>
      </w:r>
      <w:proofErr w:type="gramStart"/>
      <w:r w:rsidRPr="00246AC8">
        <w:rPr>
          <w:szCs w:val="24"/>
        </w:rPr>
        <w:t>11,184.62 ,</w:t>
      </w:r>
      <w:proofErr w:type="gramEnd"/>
      <w:r w:rsidRPr="00246AC8">
        <w:rPr>
          <w:szCs w:val="24"/>
        </w:rPr>
        <w:t xml:space="preserve"> para uso dentro del proyecto</w:t>
      </w:r>
      <w:r w:rsidRPr="000511BA">
        <w:rPr>
          <w:b/>
          <w:bCs/>
          <w:szCs w:val="24"/>
        </w:rPr>
        <w:t xml:space="preserve"> </w:t>
      </w:r>
      <w:r w:rsidRPr="000511BA">
        <w:rPr>
          <w:rFonts w:eastAsia="Times New Roman"/>
          <w:szCs w:val="24"/>
          <w:lang w:eastAsia="es-ES"/>
        </w:rPr>
        <w:t xml:space="preserve">REMODELACIÓN DE CASA COMUNAL Y CONSTRUCCION DE SERVICIOS SANITARIOS EN EL MUNICIPIO DE METAPÁN” </w:t>
      </w:r>
      <w:r>
        <w:rPr>
          <w:rFonts w:eastAsia="Times New Roman"/>
          <w:szCs w:val="24"/>
          <w:lang w:eastAsia="es-ES"/>
        </w:rPr>
        <w:t xml:space="preserve">código </w:t>
      </w:r>
      <w:proofErr w:type="spellStart"/>
      <w:r>
        <w:rPr>
          <w:rFonts w:eastAsia="Times New Roman"/>
          <w:szCs w:val="24"/>
          <w:lang w:eastAsia="es-ES"/>
        </w:rPr>
        <w:t>N°</w:t>
      </w:r>
      <w:proofErr w:type="spellEnd"/>
      <w:r>
        <w:rPr>
          <w:rFonts w:eastAsia="Times New Roman"/>
          <w:szCs w:val="24"/>
          <w:lang w:eastAsia="es-ES"/>
        </w:rPr>
        <w:t xml:space="preserve"> 20002</w:t>
      </w:r>
    </w:p>
    <w:p w14:paraId="7CB25C3A" w14:textId="77777777" w:rsidR="008752B9" w:rsidRPr="0025725A" w:rsidRDefault="008752B9" w:rsidP="008752B9">
      <w:pPr>
        <w:pStyle w:val="Prrafodelista"/>
        <w:spacing w:after="0" w:line="240" w:lineRule="auto"/>
        <w:ind w:left="360"/>
        <w:jc w:val="both"/>
        <w:rPr>
          <w:rFonts w:eastAsia="Times New Roman"/>
          <w:szCs w:val="24"/>
          <w:lang w:val="es-ES" w:eastAsia="es-ES"/>
        </w:rPr>
      </w:pPr>
    </w:p>
    <w:p w14:paraId="61891D7F" w14:textId="77777777" w:rsidR="008752B9" w:rsidRPr="00741833" w:rsidRDefault="008752B9" w:rsidP="008752B9">
      <w:pPr>
        <w:spacing w:after="0" w:line="240" w:lineRule="auto"/>
        <w:ind w:left="720"/>
        <w:contextualSpacing/>
        <w:jc w:val="both"/>
        <w:rPr>
          <w:rFonts w:eastAsia="Times New Roman"/>
          <w:szCs w:val="24"/>
          <w:lang w:val="es-ES" w:eastAsia="es-ES"/>
        </w:rPr>
      </w:pPr>
    </w:p>
    <w:p w14:paraId="643D77DD" w14:textId="77777777" w:rsidR="008752B9" w:rsidRPr="00741833" w:rsidRDefault="008752B9" w:rsidP="008752B9">
      <w:pPr>
        <w:spacing w:after="0" w:line="240" w:lineRule="auto"/>
        <w:contextualSpacing/>
        <w:jc w:val="both"/>
        <w:rPr>
          <w:rFonts w:eastAsia="Times New Roman"/>
          <w:szCs w:val="24"/>
          <w:lang w:eastAsia="es-ES"/>
        </w:rPr>
      </w:pPr>
      <w:r w:rsidRPr="00741833">
        <w:rPr>
          <w:rFonts w:eastAsia="Times New Roman"/>
          <w:szCs w:val="24"/>
          <w:lang w:val="es-ES" w:eastAsia="es-ES"/>
        </w:rPr>
        <w:t xml:space="preserve">COMUNIQUESE. </w:t>
      </w:r>
    </w:p>
    <w:bookmarkEnd w:id="28"/>
    <w:p w14:paraId="252C3440" w14:textId="77777777" w:rsidR="008752B9" w:rsidRDefault="008752B9" w:rsidP="008752B9">
      <w:pPr>
        <w:jc w:val="both"/>
        <w:rPr>
          <w:rFonts w:eastAsia="Calibri"/>
          <w:bCs/>
          <w:szCs w:val="24"/>
        </w:rPr>
      </w:pPr>
    </w:p>
    <w:p w14:paraId="2BDD425C" w14:textId="77777777" w:rsidR="008752B9" w:rsidRDefault="008752B9" w:rsidP="008752B9">
      <w:pPr>
        <w:jc w:val="both"/>
        <w:rPr>
          <w:rFonts w:eastAsia="Calibri"/>
          <w:bCs/>
          <w:szCs w:val="24"/>
        </w:rPr>
      </w:pPr>
    </w:p>
    <w:p w14:paraId="6247855B" w14:textId="77777777" w:rsidR="008752B9" w:rsidRPr="00741833" w:rsidRDefault="008752B9" w:rsidP="008752B9">
      <w:pPr>
        <w:jc w:val="both"/>
        <w:rPr>
          <w:rFonts w:eastAsia="Calibri"/>
          <w:b/>
          <w:szCs w:val="24"/>
          <w:u w:val="single"/>
        </w:rPr>
      </w:pPr>
      <w:r w:rsidRPr="00741833">
        <w:rPr>
          <w:rFonts w:eastAsia="Calibri"/>
          <w:b/>
          <w:szCs w:val="24"/>
          <w:u w:val="single"/>
        </w:rPr>
        <w:t xml:space="preserve">ACUERDO NÚMERO </w:t>
      </w:r>
      <w:r>
        <w:rPr>
          <w:rFonts w:eastAsia="Calibri"/>
          <w:b/>
          <w:szCs w:val="24"/>
          <w:u w:val="single"/>
        </w:rPr>
        <w:t xml:space="preserve">OCHO:   </w:t>
      </w:r>
    </w:p>
    <w:p w14:paraId="6CD3EE44" w14:textId="77777777" w:rsidR="008752B9" w:rsidRPr="00741833" w:rsidRDefault="008752B9" w:rsidP="008752B9">
      <w:pPr>
        <w:jc w:val="both"/>
        <w:rPr>
          <w:rFonts w:eastAsia="Times New Roman"/>
          <w:szCs w:val="24"/>
          <w:lang w:eastAsia="es-ES"/>
        </w:rPr>
      </w:pPr>
      <w:r w:rsidRPr="00741833">
        <w:rPr>
          <w:rFonts w:eastAsia="Times New Roman"/>
          <w:szCs w:val="24"/>
          <w:lang w:eastAsia="es-ES"/>
        </w:rPr>
        <w:t>El Concejo Municipal CONSIDERANDO:</w:t>
      </w:r>
    </w:p>
    <w:p w14:paraId="19688A5C" w14:textId="77777777" w:rsidR="008752B9" w:rsidRDefault="008752B9" w:rsidP="008752B9">
      <w:pPr>
        <w:spacing w:after="0" w:line="240" w:lineRule="auto"/>
        <w:jc w:val="both"/>
        <w:rPr>
          <w:rFonts w:eastAsia="Times New Roman"/>
          <w:szCs w:val="24"/>
          <w:lang w:eastAsia="es-ES"/>
        </w:rPr>
      </w:pPr>
      <w:r w:rsidRPr="00741833">
        <w:rPr>
          <w:rFonts w:eastAsia="Times New Roman"/>
          <w:szCs w:val="24"/>
          <w:lang w:eastAsia="es-ES"/>
        </w:rPr>
        <w:t xml:space="preserve">I.- Que la Unidad de Adquisiciones y contrataciones Institucionales, realizó el proceso de libre gestión para la </w:t>
      </w:r>
      <w:proofErr w:type="gramStart"/>
      <w:r w:rsidRPr="00741833">
        <w:rPr>
          <w:rFonts w:eastAsia="Times New Roman"/>
          <w:szCs w:val="24"/>
          <w:lang w:eastAsia="es-ES"/>
        </w:rPr>
        <w:t>compra  de</w:t>
      </w:r>
      <w:proofErr w:type="gramEnd"/>
      <w:r w:rsidRPr="00741833">
        <w:rPr>
          <w:rFonts w:eastAsia="Times New Roman"/>
          <w:szCs w:val="24"/>
          <w:lang w:eastAsia="es-ES"/>
        </w:rPr>
        <w:t xml:space="preserve"> </w:t>
      </w:r>
      <w:r>
        <w:rPr>
          <w:rFonts w:eastAsia="Times New Roman"/>
          <w:szCs w:val="24"/>
          <w:lang w:eastAsia="es-ES"/>
        </w:rPr>
        <w:t xml:space="preserve">“4787 galones de emulsión asfáltica, para uso dentro del proyecto </w:t>
      </w:r>
      <w:r w:rsidRPr="00022F7B">
        <w:rPr>
          <w:rFonts w:eastAsia="Calibri"/>
          <w:bCs/>
        </w:rPr>
        <w:t xml:space="preserve">PAVIMENTACION CON MEZCLA ASFALTICA EN CALIENTE Y OBRAS DE DRENAJE SOBRE TRAMO DE CASERIO EL ESPINAL A CASERIO EL PINITO METAPAN, código </w:t>
      </w:r>
      <w:proofErr w:type="spellStart"/>
      <w:r w:rsidRPr="00022F7B">
        <w:rPr>
          <w:rFonts w:eastAsia="Calibri"/>
          <w:bCs/>
        </w:rPr>
        <w:t>N°</w:t>
      </w:r>
      <w:proofErr w:type="spellEnd"/>
      <w:r w:rsidRPr="00022F7B">
        <w:rPr>
          <w:rFonts w:eastAsia="Calibri"/>
          <w:bCs/>
        </w:rPr>
        <w:t xml:space="preserve"> 20025</w:t>
      </w:r>
      <w:r>
        <w:rPr>
          <w:rFonts w:eastAsia="Calibri"/>
          <w:bCs/>
        </w:rPr>
        <w:t>”</w:t>
      </w:r>
    </w:p>
    <w:p w14:paraId="5A90B560" w14:textId="77777777" w:rsidR="008752B9" w:rsidRPr="00813CB9" w:rsidRDefault="008752B9" w:rsidP="008752B9">
      <w:pPr>
        <w:spacing w:after="0" w:line="240" w:lineRule="auto"/>
        <w:jc w:val="both"/>
        <w:rPr>
          <w:rFonts w:eastAsia="Times New Roman"/>
          <w:szCs w:val="24"/>
          <w:lang w:eastAsia="es-ES"/>
        </w:rPr>
      </w:pPr>
      <w:r>
        <w:rPr>
          <w:rFonts w:eastAsia="Times New Roman"/>
          <w:szCs w:val="24"/>
          <w:lang w:eastAsia="es-ES"/>
        </w:rPr>
        <w:t xml:space="preserve"> </w:t>
      </w:r>
    </w:p>
    <w:p w14:paraId="7C8B086D" w14:textId="77777777" w:rsidR="008752B9" w:rsidRDefault="008752B9" w:rsidP="008752B9">
      <w:pPr>
        <w:spacing w:after="0" w:line="240" w:lineRule="auto"/>
        <w:jc w:val="both"/>
        <w:rPr>
          <w:szCs w:val="24"/>
        </w:rPr>
      </w:pPr>
      <w:r w:rsidRPr="00741833">
        <w:rPr>
          <w:rFonts w:eastAsia="Times New Roman"/>
          <w:szCs w:val="24"/>
          <w:lang w:val="es-ES" w:eastAsia="es-ES"/>
        </w:rPr>
        <w:t xml:space="preserve">II.- Que se </w:t>
      </w:r>
      <w:r w:rsidRPr="00741833">
        <w:rPr>
          <w:szCs w:val="24"/>
        </w:rPr>
        <w:t xml:space="preserve">genero libre competencia, solicitando ofertas a diferentes proveedores, posteriormente a la convocatoria en COMPRASAL, de las cuales se tienen las ofertas siguientes: </w:t>
      </w:r>
      <w:r>
        <w:rPr>
          <w:szCs w:val="24"/>
        </w:rPr>
        <w:t xml:space="preserve"> ASFALTOS DE CENTROAMERICA, S.A. DE C.V. por el monto de $ 11,251.36, GRUPO ECON, S.A. DE C.V. por el monto de $ 11,728.15</w:t>
      </w:r>
    </w:p>
    <w:p w14:paraId="7CCF34A8" w14:textId="77777777" w:rsidR="008752B9" w:rsidRDefault="008752B9" w:rsidP="008752B9">
      <w:pPr>
        <w:spacing w:after="0" w:line="240" w:lineRule="auto"/>
        <w:jc w:val="both"/>
        <w:rPr>
          <w:szCs w:val="24"/>
        </w:rPr>
      </w:pPr>
    </w:p>
    <w:p w14:paraId="34240300" w14:textId="77777777" w:rsidR="008752B9" w:rsidRDefault="008752B9" w:rsidP="008752B9">
      <w:pPr>
        <w:spacing w:after="0" w:line="240" w:lineRule="auto"/>
        <w:jc w:val="both"/>
        <w:rPr>
          <w:szCs w:val="24"/>
        </w:rPr>
      </w:pPr>
      <w:r w:rsidRPr="00741833">
        <w:rPr>
          <w:szCs w:val="24"/>
        </w:rPr>
        <w:t xml:space="preserve">III.- Que la Comisión de Evaluación de Ofertas, después de realizar el análisis y evaluación de las propuestas presentadas determino que la oferta presentada por la empresa </w:t>
      </w:r>
      <w:r>
        <w:rPr>
          <w:szCs w:val="24"/>
        </w:rPr>
        <w:t xml:space="preserve">ASFALTOS DE CENTROAMERICA, S.A. DE C.V, es la que cuenta con el precio </w:t>
      </w:r>
      <w:proofErr w:type="gramStart"/>
      <w:r>
        <w:rPr>
          <w:szCs w:val="24"/>
        </w:rPr>
        <w:t>competitivo,  entrega</w:t>
      </w:r>
      <w:proofErr w:type="gramEnd"/>
      <w:r>
        <w:rPr>
          <w:szCs w:val="24"/>
        </w:rPr>
        <w:t xml:space="preserve"> inmediata, según el </w:t>
      </w:r>
      <w:proofErr w:type="spellStart"/>
      <w:r>
        <w:rPr>
          <w:szCs w:val="24"/>
        </w:rPr>
        <w:t>rigo</w:t>
      </w:r>
      <w:proofErr w:type="spellEnd"/>
      <w:r>
        <w:rPr>
          <w:szCs w:val="24"/>
        </w:rPr>
        <w:t xml:space="preserve"> de la empresa </w:t>
      </w:r>
      <w:proofErr w:type="spellStart"/>
      <w:r>
        <w:rPr>
          <w:szCs w:val="24"/>
        </w:rPr>
        <w:t>esta</w:t>
      </w:r>
      <w:proofErr w:type="spellEnd"/>
      <w:r>
        <w:rPr>
          <w:szCs w:val="24"/>
        </w:rPr>
        <w:t xml:space="preserve"> autorizado para vender este tipo de suministros, es de calidad requerida, y empresa con trayectoria en el mercado. </w:t>
      </w:r>
    </w:p>
    <w:p w14:paraId="6493D51D" w14:textId="77777777" w:rsidR="008752B9" w:rsidRDefault="008752B9" w:rsidP="008752B9">
      <w:pPr>
        <w:spacing w:after="0" w:line="240" w:lineRule="auto"/>
        <w:jc w:val="both"/>
        <w:rPr>
          <w:szCs w:val="24"/>
        </w:rPr>
      </w:pPr>
    </w:p>
    <w:p w14:paraId="1663A9A1" w14:textId="77777777" w:rsidR="008752B9" w:rsidRDefault="008752B9" w:rsidP="008752B9">
      <w:pPr>
        <w:spacing w:after="0" w:line="240" w:lineRule="auto"/>
        <w:jc w:val="both"/>
        <w:rPr>
          <w:szCs w:val="24"/>
        </w:rPr>
      </w:pPr>
    </w:p>
    <w:p w14:paraId="086F5524" w14:textId="77777777" w:rsidR="008752B9" w:rsidRPr="00741833" w:rsidRDefault="008752B9" w:rsidP="008752B9">
      <w:pPr>
        <w:jc w:val="both"/>
        <w:rPr>
          <w:szCs w:val="24"/>
        </w:rPr>
      </w:pPr>
      <w:r w:rsidRPr="00741833">
        <w:rPr>
          <w:szCs w:val="24"/>
        </w:rPr>
        <w:t xml:space="preserve">POR </w:t>
      </w:r>
      <w:proofErr w:type="gramStart"/>
      <w:r w:rsidRPr="00741833">
        <w:rPr>
          <w:szCs w:val="24"/>
        </w:rPr>
        <w:t>TANTO</w:t>
      </w:r>
      <w:proofErr w:type="gramEnd"/>
      <w:r w:rsidRPr="00741833">
        <w:rPr>
          <w:szCs w:val="24"/>
        </w:rPr>
        <w:t xml:space="preserve"> el Concejo Municipal en uso de las facultades que le confiere el Código Municipal y la Ley de Adquisiciones y Contrataciones de la Administración Pública, ACUERDA:</w:t>
      </w:r>
    </w:p>
    <w:p w14:paraId="3221FCC7" w14:textId="77777777" w:rsidR="008752B9" w:rsidRPr="00C03DF4" w:rsidRDefault="008752B9" w:rsidP="008238C8">
      <w:pPr>
        <w:pStyle w:val="Prrafodelista"/>
        <w:numPr>
          <w:ilvl w:val="0"/>
          <w:numId w:val="107"/>
        </w:numPr>
        <w:spacing w:after="0" w:line="240" w:lineRule="auto"/>
        <w:jc w:val="both"/>
        <w:rPr>
          <w:rFonts w:eastAsia="Times New Roman"/>
          <w:szCs w:val="24"/>
          <w:lang w:eastAsia="es-ES"/>
        </w:rPr>
      </w:pPr>
      <w:r w:rsidRPr="00C03DF4">
        <w:rPr>
          <w:rFonts w:eastAsia="Times New Roman"/>
          <w:szCs w:val="24"/>
          <w:lang w:val="es-ES" w:eastAsia="es-ES"/>
        </w:rPr>
        <w:t xml:space="preserve">ADJUDICAR a la empresa </w:t>
      </w:r>
      <w:r w:rsidRPr="00C03DF4">
        <w:rPr>
          <w:szCs w:val="24"/>
        </w:rPr>
        <w:t xml:space="preserve">ASFALTOS DE CENTROAMERICA, S.A. DE C.V. por el monto de $ 11,251.36, para el suministro de </w:t>
      </w:r>
      <w:r w:rsidRPr="00C03DF4">
        <w:rPr>
          <w:rFonts w:eastAsia="Times New Roman"/>
          <w:szCs w:val="24"/>
          <w:lang w:eastAsia="es-ES"/>
        </w:rPr>
        <w:t xml:space="preserve">“4787 galones de emulsión asfáltica, para uso dentro del proyecto </w:t>
      </w:r>
      <w:r w:rsidRPr="00C03DF4">
        <w:rPr>
          <w:rFonts w:eastAsia="Calibri"/>
          <w:bCs/>
        </w:rPr>
        <w:t xml:space="preserve">PAVIMENTACION CON MEZCLA ASFALTICA EN CALIENTE Y OBRAS DE DRENAJE SOBRE TRAMO DE CASERIO EL ESPINAL A CASERIO EL PINITO METAPAN, código </w:t>
      </w:r>
      <w:proofErr w:type="spellStart"/>
      <w:r w:rsidRPr="00C03DF4">
        <w:rPr>
          <w:rFonts w:eastAsia="Calibri"/>
          <w:bCs/>
        </w:rPr>
        <w:t>N°</w:t>
      </w:r>
      <w:proofErr w:type="spellEnd"/>
      <w:r w:rsidRPr="00C03DF4">
        <w:rPr>
          <w:rFonts w:eastAsia="Calibri"/>
          <w:bCs/>
        </w:rPr>
        <w:t xml:space="preserve"> 20025”</w:t>
      </w:r>
    </w:p>
    <w:p w14:paraId="5CEB28B2" w14:textId="77777777" w:rsidR="008752B9" w:rsidRPr="0093254E" w:rsidRDefault="008752B9" w:rsidP="008752B9">
      <w:pPr>
        <w:pStyle w:val="Prrafodelista"/>
        <w:spacing w:after="0" w:line="240" w:lineRule="auto"/>
        <w:ind w:left="360"/>
        <w:jc w:val="both"/>
        <w:rPr>
          <w:rFonts w:eastAsia="Times New Roman"/>
          <w:szCs w:val="24"/>
          <w:lang w:val="es-ES" w:eastAsia="es-ES"/>
        </w:rPr>
      </w:pPr>
    </w:p>
    <w:p w14:paraId="44851CAA" w14:textId="77777777" w:rsidR="008752B9" w:rsidRPr="00741833" w:rsidRDefault="008752B9" w:rsidP="008752B9">
      <w:pPr>
        <w:spacing w:after="0" w:line="240" w:lineRule="auto"/>
        <w:ind w:left="720"/>
        <w:contextualSpacing/>
        <w:jc w:val="both"/>
        <w:rPr>
          <w:rFonts w:eastAsia="Times New Roman"/>
          <w:szCs w:val="24"/>
          <w:lang w:val="es-ES" w:eastAsia="es-ES"/>
        </w:rPr>
      </w:pPr>
    </w:p>
    <w:p w14:paraId="41A98418" w14:textId="77777777" w:rsidR="008752B9" w:rsidRPr="00741833" w:rsidRDefault="008752B9" w:rsidP="008752B9">
      <w:pPr>
        <w:spacing w:after="0" w:line="240" w:lineRule="auto"/>
        <w:contextualSpacing/>
        <w:jc w:val="both"/>
        <w:rPr>
          <w:rFonts w:eastAsia="Times New Roman"/>
          <w:szCs w:val="24"/>
          <w:lang w:eastAsia="es-ES"/>
        </w:rPr>
      </w:pPr>
      <w:r w:rsidRPr="00741833">
        <w:rPr>
          <w:rFonts w:eastAsia="Times New Roman"/>
          <w:szCs w:val="24"/>
          <w:lang w:val="es-ES" w:eastAsia="es-ES"/>
        </w:rPr>
        <w:t xml:space="preserve">COMUNIQUESE. </w:t>
      </w:r>
    </w:p>
    <w:p w14:paraId="1F3D5A7F" w14:textId="77777777" w:rsidR="008752B9" w:rsidRDefault="008752B9" w:rsidP="008752B9">
      <w:pPr>
        <w:jc w:val="both"/>
        <w:rPr>
          <w:rFonts w:eastAsia="Calibri"/>
          <w:bCs/>
          <w:szCs w:val="24"/>
        </w:rPr>
      </w:pPr>
    </w:p>
    <w:p w14:paraId="0FC58272" w14:textId="77777777" w:rsidR="008752B9" w:rsidRPr="008F5F69" w:rsidRDefault="008752B9" w:rsidP="008752B9">
      <w:pPr>
        <w:jc w:val="both"/>
        <w:rPr>
          <w:rFonts w:eastAsia="Calibri"/>
          <w:b/>
          <w:szCs w:val="24"/>
          <w:u w:val="single"/>
        </w:rPr>
      </w:pPr>
      <w:r w:rsidRPr="008F5F69">
        <w:rPr>
          <w:rFonts w:eastAsia="Calibri"/>
          <w:b/>
          <w:szCs w:val="24"/>
          <w:u w:val="single"/>
        </w:rPr>
        <w:t>ACUERDO NÚMERO NUEVE:</w:t>
      </w:r>
    </w:p>
    <w:p w14:paraId="272A0DC2" w14:textId="77777777" w:rsidR="008752B9" w:rsidRPr="00F232CE" w:rsidRDefault="008752B9" w:rsidP="008752B9">
      <w:pPr>
        <w:spacing w:after="0" w:line="240" w:lineRule="auto"/>
        <w:rPr>
          <w:rFonts w:eastAsia="Calibri"/>
        </w:rPr>
      </w:pPr>
      <w:r w:rsidRPr="00F232CE">
        <w:rPr>
          <w:rFonts w:eastAsia="Calibri"/>
          <w:b/>
        </w:rPr>
        <w:t>CONSIDERANDO</w:t>
      </w:r>
      <w:r w:rsidRPr="00F232CE">
        <w:rPr>
          <w:rFonts w:eastAsia="Calibri"/>
        </w:rPr>
        <w:t>:</w:t>
      </w:r>
    </w:p>
    <w:p w14:paraId="135E83C0" w14:textId="77777777" w:rsidR="008752B9" w:rsidRPr="00F232CE" w:rsidRDefault="008752B9" w:rsidP="008752B9">
      <w:pPr>
        <w:spacing w:after="0" w:line="240" w:lineRule="auto"/>
        <w:rPr>
          <w:rFonts w:eastAsia="Calibri"/>
        </w:rPr>
      </w:pPr>
    </w:p>
    <w:p w14:paraId="2BF1200A" w14:textId="77777777" w:rsidR="008752B9" w:rsidRPr="00F232CE" w:rsidRDefault="008752B9" w:rsidP="008752B9">
      <w:pPr>
        <w:spacing w:after="0" w:line="240" w:lineRule="auto"/>
        <w:jc w:val="both"/>
        <w:rPr>
          <w:rFonts w:eastAsia="Calibri"/>
        </w:rPr>
      </w:pPr>
      <w:r w:rsidRPr="00F232CE">
        <w:rPr>
          <w:rFonts w:eastAsia="Calibri"/>
        </w:rPr>
        <w:t xml:space="preserve">I.- Que </w:t>
      </w:r>
      <w:r>
        <w:rPr>
          <w:rFonts w:eastAsia="Calibri"/>
        </w:rPr>
        <w:t xml:space="preserve">en acuerdo número uno del acta número veintinueve, de sesión extraordinaria de fecha veinticinco de junio del 2020, </w:t>
      </w:r>
      <w:r w:rsidRPr="00F232CE">
        <w:rPr>
          <w:rFonts w:eastAsia="Calibri"/>
        </w:rPr>
        <w:t xml:space="preserve">se aprobaron las bases para el proceso de LICITACIÓN </w:t>
      </w:r>
      <w:r w:rsidRPr="00F232CE">
        <w:rPr>
          <w:rFonts w:eastAsia="Calibri"/>
        </w:rPr>
        <w:lastRenderedPageBreak/>
        <w:t xml:space="preserve">PÚBLICA </w:t>
      </w:r>
      <w:proofErr w:type="spellStart"/>
      <w:r w:rsidRPr="00F232CE">
        <w:rPr>
          <w:rFonts w:eastAsia="Calibri"/>
        </w:rPr>
        <w:t>N°</w:t>
      </w:r>
      <w:proofErr w:type="spellEnd"/>
      <w:r w:rsidRPr="00F232CE">
        <w:rPr>
          <w:rFonts w:eastAsia="Calibri"/>
        </w:rPr>
        <w:t xml:space="preserve"> 15/2020 “SUMINISTRO DE SISTEMAS DE CONTROL E INSTALACIÓN DE EQUIPOS DE BOMBEO PARA LA PLANTA DE TRATAMIENTO DE AGUAS RESIDUALES DE LA CIUDAD DE METAPÁN” y giraron instrucciones a la UACI para dar inicio al proceso de licitación a través de las publicaciones correspondientes;</w:t>
      </w:r>
    </w:p>
    <w:p w14:paraId="5C66D774" w14:textId="77777777" w:rsidR="008752B9" w:rsidRPr="00F232CE" w:rsidRDefault="008752B9" w:rsidP="008752B9">
      <w:pPr>
        <w:spacing w:after="0" w:line="240" w:lineRule="auto"/>
        <w:jc w:val="both"/>
        <w:rPr>
          <w:rFonts w:eastAsia="Calibri"/>
        </w:rPr>
      </w:pPr>
    </w:p>
    <w:p w14:paraId="70646357" w14:textId="77777777" w:rsidR="008752B9" w:rsidRPr="00F232CE" w:rsidRDefault="008752B9" w:rsidP="008752B9">
      <w:pPr>
        <w:spacing w:after="0" w:line="240" w:lineRule="auto"/>
        <w:jc w:val="both"/>
        <w:rPr>
          <w:rFonts w:eastAsia="Calibri"/>
        </w:rPr>
      </w:pPr>
      <w:r w:rsidRPr="00F232CE">
        <w:rPr>
          <w:rFonts w:eastAsia="Calibri"/>
        </w:rPr>
        <w:t xml:space="preserve">II.- Que las empresas que participaron en la Licitación </w:t>
      </w:r>
      <w:proofErr w:type="gramStart"/>
      <w:r w:rsidRPr="00F232CE">
        <w:rPr>
          <w:rFonts w:eastAsia="Calibri"/>
        </w:rPr>
        <w:t>Pública  15</w:t>
      </w:r>
      <w:proofErr w:type="gramEnd"/>
      <w:r w:rsidRPr="00F232CE">
        <w:rPr>
          <w:rFonts w:eastAsia="Calibri"/>
        </w:rPr>
        <w:t>/2020 “SUMINISTRO DE SISTEMAS DE CONTROL E INSTALACIÓN DE EQUIPOS DE BOMBEO PARA LA PLANTA DE TRATAMIENTO DE AGUAS RESIDUALES DE LA CIUDAD DE METAPÁN</w:t>
      </w:r>
      <w:r>
        <w:rPr>
          <w:rFonts w:eastAsia="Calibri"/>
        </w:rPr>
        <w:t xml:space="preserve">, fueron SOLUCIONES INGENIERILES Y OTROS SERVICIOS, S.A. DE C.V. Y SAMUEL ANTONIO HERNÁNDEZ BERNAL </w:t>
      </w:r>
      <w:r w:rsidRPr="00F232CE">
        <w:rPr>
          <w:rFonts w:eastAsia="Calibri"/>
        </w:rPr>
        <w:t>quienes presentaron ofertas durante el periodo establecido en el pliego de condiciones;</w:t>
      </w:r>
    </w:p>
    <w:p w14:paraId="5643F784" w14:textId="77777777" w:rsidR="008752B9" w:rsidRPr="00F232CE" w:rsidRDefault="008752B9" w:rsidP="008752B9">
      <w:pPr>
        <w:spacing w:after="0" w:line="240" w:lineRule="auto"/>
        <w:jc w:val="both"/>
        <w:rPr>
          <w:rFonts w:eastAsia="Calibri"/>
        </w:rPr>
      </w:pPr>
    </w:p>
    <w:p w14:paraId="087B66FC" w14:textId="77777777" w:rsidR="008752B9" w:rsidRDefault="008752B9" w:rsidP="008752B9">
      <w:pPr>
        <w:jc w:val="both"/>
        <w:rPr>
          <w:szCs w:val="24"/>
        </w:rPr>
      </w:pPr>
      <w:r w:rsidRPr="00F232CE">
        <w:rPr>
          <w:rFonts w:eastAsia="Calibri"/>
          <w:kern w:val="3"/>
          <w:szCs w:val="24"/>
          <w:lang w:eastAsia="zh-CN" w:bidi="hi-IN"/>
        </w:rPr>
        <w:t xml:space="preserve">III.- Que la Comisión Evaluadora de Ofertas determino al final de su informe la recomendación siguiente: </w:t>
      </w:r>
      <w:r>
        <w:rPr>
          <w:rFonts w:eastAsia="Calibri"/>
          <w:kern w:val="3"/>
          <w:szCs w:val="24"/>
          <w:lang w:eastAsia="zh-CN" w:bidi="hi-IN"/>
        </w:rPr>
        <w:t xml:space="preserve"> </w:t>
      </w:r>
      <w:r>
        <w:rPr>
          <w:rFonts w:eastAsia="WenQuanYi Micro Hei"/>
          <w:bCs/>
          <w:kern w:val="3"/>
          <w:szCs w:val="24"/>
          <w:lang w:eastAsia="zh-CN" w:bidi="hi-IN"/>
        </w:rPr>
        <w:t xml:space="preserve">DECLARAR DESIERTA la </w:t>
      </w:r>
      <w:r w:rsidRPr="00412CA4">
        <w:rPr>
          <w:szCs w:val="24"/>
        </w:rPr>
        <w:t xml:space="preserve">Licitación Pública </w:t>
      </w:r>
      <w:proofErr w:type="spellStart"/>
      <w:r w:rsidRPr="00412CA4">
        <w:rPr>
          <w:szCs w:val="24"/>
        </w:rPr>
        <w:t>Nº</w:t>
      </w:r>
      <w:proofErr w:type="spellEnd"/>
      <w:r w:rsidRPr="00412CA4">
        <w:rPr>
          <w:szCs w:val="24"/>
        </w:rPr>
        <w:t xml:space="preserve"> 15/2020: </w:t>
      </w:r>
      <w:r w:rsidRPr="00412CA4">
        <w:rPr>
          <w:color w:val="000000"/>
          <w:szCs w:val="24"/>
        </w:rPr>
        <w:t>“</w:t>
      </w:r>
      <w:r>
        <w:rPr>
          <w:color w:val="000000"/>
          <w:szCs w:val="24"/>
        </w:rPr>
        <w:t>S</w:t>
      </w:r>
      <w:r w:rsidRPr="00412CA4">
        <w:rPr>
          <w:color w:val="000000"/>
          <w:szCs w:val="24"/>
        </w:rPr>
        <w:t xml:space="preserve">uministro de sistemas de control e instalación de equipos de bombeo para la </w:t>
      </w:r>
      <w:r>
        <w:rPr>
          <w:color w:val="000000"/>
          <w:szCs w:val="24"/>
        </w:rPr>
        <w:t>P</w:t>
      </w:r>
      <w:r w:rsidRPr="00412CA4">
        <w:rPr>
          <w:color w:val="000000"/>
          <w:szCs w:val="24"/>
        </w:rPr>
        <w:t xml:space="preserve">lanta de </w:t>
      </w:r>
      <w:r>
        <w:rPr>
          <w:color w:val="000000"/>
          <w:szCs w:val="24"/>
        </w:rPr>
        <w:t>T</w:t>
      </w:r>
      <w:r w:rsidRPr="00412CA4">
        <w:rPr>
          <w:color w:val="000000"/>
          <w:szCs w:val="24"/>
        </w:rPr>
        <w:t xml:space="preserve">ratamiento de </w:t>
      </w:r>
      <w:r>
        <w:rPr>
          <w:color w:val="000000"/>
          <w:szCs w:val="24"/>
        </w:rPr>
        <w:t>A</w:t>
      </w:r>
      <w:r w:rsidRPr="00412CA4">
        <w:rPr>
          <w:color w:val="000000"/>
          <w:szCs w:val="24"/>
        </w:rPr>
        <w:t xml:space="preserve">guas </w:t>
      </w:r>
      <w:r>
        <w:rPr>
          <w:color w:val="000000"/>
          <w:szCs w:val="24"/>
        </w:rPr>
        <w:t>R</w:t>
      </w:r>
      <w:r w:rsidRPr="00412CA4">
        <w:rPr>
          <w:color w:val="000000"/>
          <w:szCs w:val="24"/>
        </w:rPr>
        <w:t>esiduales de la ciudad de Metapán</w:t>
      </w:r>
      <w:r w:rsidRPr="00412CA4">
        <w:rPr>
          <w:szCs w:val="24"/>
        </w:rPr>
        <w:t>”</w:t>
      </w:r>
      <w:r>
        <w:rPr>
          <w:szCs w:val="24"/>
        </w:rPr>
        <w:t xml:space="preserve"> y propone la realización de una nueva gestión.</w:t>
      </w:r>
    </w:p>
    <w:p w14:paraId="012A97D5" w14:textId="77777777" w:rsidR="008752B9" w:rsidRDefault="008752B9" w:rsidP="008752B9">
      <w:pPr>
        <w:widowControl w:val="0"/>
        <w:suppressAutoHyphens/>
        <w:autoSpaceDN w:val="0"/>
        <w:spacing w:after="0" w:line="240" w:lineRule="auto"/>
        <w:jc w:val="both"/>
        <w:textAlignment w:val="baseline"/>
        <w:rPr>
          <w:rFonts w:eastAsia="Calibri"/>
          <w:kern w:val="3"/>
          <w:szCs w:val="24"/>
          <w:lang w:eastAsia="zh-CN" w:bidi="hi-IN"/>
        </w:rPr>
      </w:pPr>
    </w:p>
    <w:p w14:paraId="5A0F8864" w14:textId="77777777" w:rsidR="008752B9" w:rsidRPr="00F232CE" w:rsidRDefault="008752B9" w:rsidP="008752B9">
      <w:pPr>
        <w:spacing w:after="0" w:line="240" w:lineRule="auto"/>
        <w:jc w:val="both"/>
        <w:rPr>
          <w:rFonts w:eastAsia="Calibri"/>
        </w:rPr>
      </w:pPr>
      <w:r w:rsidRPr="00F232CE">
        <w:rPr>
          <w:rFonts w:eastAsia="Calibri"/>
        </w:rPr>
        <w:t>IV.- Que el Concejo Municipal en</w:t>
      </w:r>
      <w:r>
        <w:rPr>
          <w:rFonts w:eastAsia="Calibri"/>
          <w:color w:val="FF0000"/>
        </w:rPr>
        <w:t xml:space="preserve"> </w:t>
      </w:r>
      <w:r w:rsidRPr="00BB3D47">
        <w:rPr>
          <w:rFonts w:eastAsia="Calibri"/>
        </w:rPr>
        <w:t>ACUERDO MUNICIPAL NÚMERO CUATRO DEL ACTA NÚMERO TREINTA Y OCHO</w:t>
      </w:r>
      <w:r>
        <w:rPr>
          <w:rFonts w:eastAsia="Calibri"/>
        </w:rPr>
        <w:t xml:space="preserve">, DE FECHA VEINTISÉIS DE AGOSTO DEL 2020, se declara desierta por segunda vez, </w:t>
      </w:r>
      <w:proofErr w:type="gramStart"/>
      <w:r>
        <w:rPr>
          <w:rFonts w:eastAsia="Calibri"/>
        </w:rPr>
        <w:t xml:space="preserve">la </w:t>
      </w:r>
      <w:r w:rsidRPr="005D184B">
        <w:rPr>
          <w:rFonts w:eastAsia="Calibri"/>
        </w:rPr>
        <w:t xml:space="preserve"> </w:t>
      </w:r>
      <w:r w:rsidRPr="00F232CE">
        <w:rPr>
          <w:rFonts w:eastAsia="Calibri"/>
        </w:rPr>
        <w:t>Licitación</w:t>
      </w:r>
      <w:proofErr w:type="gramEnd"/>
      <w:r w:rsidRPr="00F232CE">
        <w:rPr>
          <w:rFonts w:eastAsia="Calibri"/>
        </w:rPr>
        <w:t xml:space="preserve"> Pública  15/2020 “SUMINISTRO DE SISTEMAS DE CONTROL E INSTALACIÓN DE EQUIPOS DE BOMBEO PARA LA PLANTA DE TRATAMIENTO DE AGUAS RESIDUALES DE LA CIUDAD DE METAPÁN</w:t>
      </w:r>
      <w:r>
        <w:rPr>
          <w:rFonts w:eastAsia="Calibri"/>
        </w:rPr>
        <w:t xml:space="preserve">; </w:t>
      </w:r>
      <w:r w:rsidRPr="00F232CE">
        <w:rPr>
          <w:rFonts w:eastAsia="Calibri"/>
        </w:rPr>
        <w:t xml:space="preserve"> NOTIFICANDO DICHA RESOLUCIÓN EN FECHA </w:t>
      </w:r>
      <w:r>
        <w:rPr>
          <w:rFonts w:eastAsia="Calibri"/>
        </w:rPr>
        <w:t xml:space="preserve">EL DÍA MIERCOLES 02 DE SEPTIEMBRE DEL 2020, </w:t>
      </w:r>
    </w:p>
    <w:p w14:paraId="20F03F25" w14:textId="77777777" w:rsidR="008752B9" w:rsidRPr="00F232CE" w:rsidRDefault="008752B9" w:rsidP="008752B9">
      <w:pPr>
        <w:spacing w:after="0" w:line="240" w:lineRule="auto"/>
        <w:jc w:val="both"/>
        <w:rPr>
          <w:rFonts w:eastAsia="Calibri"/>
        </w:rPr>
      </w:pPr>
    </w:p>
    <w:p w14:paraId="3BB33314" w14:textId="77777777" w:rsidR="008752B9" w:rsidRDefault="008752B9" w:rsidP="008752B9">
      <w:pPr>
        <w:spacing w:after="0" w:line="240" w:lineRule="auto"/>
        <w:jc w:val="both"/>
        <w:rPr>
          <w:rFonts w:eastAsia="Calibri"/>
        </w:rPr>
      </w:pPr>
      <w:r w:rsidRPr="00F232CE">
        <w:rPr>
          <w:rFonts w:eastAsia="Calibri"/>
        </w:rPr>
        <w:t>V. Que haciendo uso de sus derechos y lo establecidos en la Ley Adquisiciones y Contrataciones de la Administración Pública y su reglamento, LA EMPRESA SOLUCIONES INGENIERILES Y OTROS SERVICIOS, S.A DE C.V., que se puede abreviar SOLING, S.A. DE C.V. ha interpuesto el recurso de revisión de la resolución dada por el Concejo Municipal en el cual se declara desierta</w:t>
      </w:r>
      <w:r>
        <w:rPr>
          <w:rFonts w:eastAsia="Calibri"/>
        </w:rPr>
        <w:t xml:space="preserve"> por segunda vez, la </w:t>
      </w:r>
      <w:r w:rsidRPr="00F232CE">
        <w:rPr>
          <w:rFonts w:eastAsia="Calibri"/>
        </w:rPr>
        <w:t xml:space="preserve">LICITACIÓN PÚBLICA </w:t>
      </w:r>
      <w:proofErr w:type="spellStart"/>
      <w:r w:rsidRPr="00F232CE">
        <w:rPr>
          <w:rFonts w:eastAsia="Calibri"/>
        </w:rPr>
        <w:t>N°</w:t>
      </w:r>
      <w:proofErr w:type="spellEnd"/>
      <w:r w:rsidRPr="00F232CE">
        <w:rPr>
          <w:rFonts w:eastAsia="Calibri"/>
        </w:rPr>
        <w:t xml:space="preserve"> 15/2020 “SUMINISTRO DE SISTEMAS DE CONTROL E INSTALACIÓN DE EQUIPOS DE BOMBEO PARA LA PLANTA DE TRATAMIENTO DE AGUAS RESIDUALES DE LA CIUDAD DE METAPÁN”;</w:t>
      </w:r>
    </w:p>
    <w:p w14:paraId="64BB486D" w14:textId="77777777" w:rsidR="008752B9" w:rsidRPr="00F232CE" w:rsidRDefault="008752B9" w:rsidP="008752B9">
      <w:pPr>
        <w:spacing w:after="0" w:line="240" w:lineRule="auto"/>
        <w:jc w:val="both"/>
        <w:rPr>
          <w:rFonts w:eastAsia="Calibri"/>
        </w:rPr>
      </w:pPr>
    </w:p>
    <w:p w14:paraId="7FD66658" w14:textId="77777777" w:rsidR="008752B9" w:rsidRPr="00F232CE" w:rsidRDefault="008752B9" w:rsidP="008752B9">
      <w:pPr>
        <w:spacing w:after="0" w:line="240" w:lineRule="auto"/>
        <w:jc w:val="both"/>
        <w:rPr>
          <w:rFonts w:eastAsia="Calibri"/>
        </w:rPr>
      </w:pPr>
      <w:r w:rsidRPr="00F232CE">
        <w:rPr>
          <w:rFonts w:eastAsia="Calibri"/>
          <w:b/>
        </w:rPr>
        <w:t>POR TANTO</w:t>
      </w:r>
      <w:r w:rsidRPr="00F232CE">
        <w:rPr>
          <w:rFonts w:eastAsia="Calibri"/>
        </w:rPr>
        <w:t xml:space="preserve">, en uso de las facultades que le confiere el Código Municipal y la Ley de Adquisiciones y Contrataciones de la Administración Pública, el Concejo Municipal </w:t>
      </w:r>
      <w:r w:rsidRPr="00F232CE">
        <w:rPr>
          <w:rFonts w:eastAsia="Calibri"/>
          <w:b/>
        </w:rPr>
        <w:t>ACUERDA</w:t>
      </w:r>
      <w:r w:rsidRPr="00F232CE">
        <w:rPr>
          <w:rFonts w:eastAsia="Calibri"/>
        </w:rPr>
        <w:t>:</w:t>
      </w:r>
    </w:p>
    <w:p w14:paraId="5F213B9F" w14:textId="77777777" w:rsidR="008752B9" w:rsidRPr="00F232CE" w:rsidRDefault="008752B9" w:rsidP="008752B9">
      <w:pPr>
        <w:spacing w:after="0" w:line="240" w:lineRule="auto"/>
        <w:jc w:val="both"/>
        <w:rPr>
          <w:rFonts w:eastAsia="Calibri"/>
        </w:rPr>
      </w:pPr>
    </w:p>
    <w:p w14:paraId="18F93422" w14:textId="77777777" w:rsidR="008752B9" w:rsidRPr="00F232CE" w:rsidRDefault="008752B9" w:rsidP="008752B9">
      <w:pPr>
        <w:spacing w:after="0" w:line="240" w:lineRule="auto"/>
        <w:jc w:val="both"/>
        <w:rPr>
          <w:rFonts w:eastAsia="Calibri"/>
        </w:rPr>
      </w:pPr>
      <w:r w:rsidRPr="00F232CE">
        <w:rPr>
          <w:rFonts w:eastAsia="Calibri"/>
        </w:rPr>
        <w:t xml:space="preserve">1.- </w:t>
      </w:r>
      <w:r w:rsidRPr="00F232CE">
        <w:rPr>
          <w:rFonts w:eastAsia="Calibri"/>
          <w:b/>
        </w:rPr>
        <w:t>ADMITIR</w:t>
      </w:r>
      <w:r w:rsidRPr="00F232CE">
        <w:rPr>
          <w:rFonts w:eastAsia="Calibri"/>
        </w:rPr>
        <w:t xml:space="preserve"> el RECURSO DE REVISIÓN interpuesto por </w:t>
      </w:r>
      <w:r>
        <w:rPr>
          <w:rFonts w:eastAsia="Calibri"/>
        </w:rPr>
        <w:t xml:space="preserve"> la empresa </w:t>
      </w:r>
      <w:r w:rsidRPr="00DA63FE">
        <w:rPr>
          <w:rFonts w:eastAsia="Calibri"/>
          <w:b/>
          <w:bCs/>
        </w:rPr>
        <w:t xml:space="preserve">SOLUCIONES INGENIERILES Y OTROS SERVICIOS, S.A DE C.V.,   </w:t>
      </w:r>
      <w:r w:rsidRPr="00F232CE">
        <w:rPr>
          <w:rFonts w:eastAsia="Calibri"/>
        </w:rPr>
        <w:t>de la resolución en la que se DECLARA DESIERTA</w:t>
      </w:r>
      <w:r>
        <w:rPr>
          <w:rFonts w:eastAsia="Calibri"/>
        </w:rPr>
        <w:t xml:space="preserve"> POR SEGUNDA VEZ,</w:t>
      </w:r>
      <w:r w:rsidRPr="00F232CE">
        <w:rPr>
          <w:rFonts w:eastAsia="Calibri"/>
        </w:rPr>
        <w:t xml:space="preserve"> la LICITACIÓN PÚBLICA </w:t>
      </w:r>
      <w:proofErr w:type="spellStart"/>
      <w:r w:rsidRPr="00F232CE">
        <w:rPr>
          <w:rFonts w:eastAsia="Calibri"/>
        </w:rPr>
        <w:t>N°</w:t>
      </w:r>
      <w:proofErr w:type="spellEnd"/>
      <w:r w:rsidRPr="00F232CE">
        <w:rPr>
          <w:rFonts w:eastAsia="Calibri"/>
        </w:rPr>
        <w:t xml:space="preserve"> 15/2020 “SUMINISTRO DE SISTEMAS DE CONTROL E INSTALACIÓN DE EQUIPOS DE BOMBEO PARA LA PLANTA DE TRATAMIENTO DE AGUAS RESIDUALES DE LA CIUDAD DE METAPÁN”, emitida por acuerdo número</w:t>
      </w:r>
      <w:r>
        <w:rPr>
          <w:rFonts w:eastAsia="Calibri"/>
        </w:rPr>
        <w:t xml:space="preserve"> cuatro del acta número treinta y ocho de fecha veintiséis de agosto del 2020, </w:t>
      </w:r>
      <w:r w:rsidRPr="00F232CE">
        <w:rPr>
          <w:rFonts w:eastAsia="Calibri"/>
        </w:rPr>
        <w:t>por estar en tiempo y forma de conformidad a los artículos 71 y 72 del Reglamento de la Ley de Adquisiciones y Contrataciones de la Administración Pública;</w:t>
      </w:r>
    </w:p>
    <w:p w14:paraId="2B51A903" w14:textId="77777777" w:rsidR="008752B9" w:rsidRPr="00F232CE" w:rsidRDefault="008752B9" w:rsidP="008752B9">
      <w:pPr>
        <w:spacing w:after="0" w:line="240" w:lineRule="auto"/>
        <w:jc w:val="both"/>
        <w:rPr>
          <w:rFonts w:eastAsia="Calibri"/>
        </w:rPr>
      </w:pPr>
    </w:p>
    <w:p w14:paraId="76CD9574" w14:textId="77777777" w:rsidR="008752B9" w:rsidRPr="004E1CD0" w:rsidRDefault="008752B9" w:rsidP="008752B9">
      <w:pPr>
        <w:spacing w:after="0" w:line="240" w:lineRule="auto"/>
        <w:jc w:val="both"/>
        <w:rPr>
          <w:rFonts w:eastAsia="Calibri"/>
        </w:rPr>
      </w:pPr>
      <w:r w:rsidRPr="00F232CE">
        <w:rPr>
          <w:rFonts w:eastAsia="Calibri"/>
        </w:rPr>
        <w:t xml:space="preserve">2.- </w:t>
      </w:r>
      <w:r w:rsidRPr="00F232CE">
        <w:rPr>
          <w:rFonts w:eastAsia="Calibri"/>
          <w:b/>
        </w:rPr>
        <w:t>NOMBRAR</w:t>
      </w:r>
      <w:r w:rsidRPr="00F232CE">
        <w:rPr>
          <w:rFonts w:eastAsia="Calibri"/>
        </w:rPr>
        <w:t xml:space="preserve"> a la Comisión Especial de Alto Nivel, para analizar los argumentos expuestos en los Recursos de Revisión interpuestos por </w:t>
      </w:r>
      <w:r>
        <w:rPr>
          <w:rFonts w:eastAsia="Calibri"/>
        </w:rPr>
        <w:t xml:space="preserve">la empresa </w:t>
      </w:r>
      <w:r w:rsidRPr="00DA63FE">
        <w:rPr>
          <w:rFonts w:eastAsia="Calibri"/>
          <w:b/>
          <w:bCs/>
        </w:rPr>
        <w:t>SOLUCIONES INGENIERILES Y OTROS SERVICIOS, S.A DE C.V</w:t>
      </w:r>
      <w:r w:rsidRPr="00F232CE">
        <w:rPr>
          <w:rFonts w:eastAsia="Calibri"/>
        </w:rPr>
        <w:t xml:space="preserve"> y proceda a evaluar la oferta técnica y económica; la cual estará conformada por: </w:t>
      </w:r>
      <w:r w:rsidRPr="004E1CD0">
        <w:rPr>
          <w:rFonts w:eastAsia="Calibri"/>
        </w:rPr>
        <w:t>Lic.</w:t>
      </w:r>
      <w:r>
        <w:rPr>
          <w:rFonts w:eastAsia="Calibri"/>
        </w:rPr>
        <w:t xml:space="preserve"> Hugo Danilo Urbina Leiva </w:t>
      </w:r>
      <w:r w:rsidRPr="004E1CD0">
        <w:rPr>
          <w:rFonts w:eastAsia="Calibri"/>
        </w:rPr>
        <w:t>como delegado de la UACI;</w:t>
      </w:r>
      <w:r>
        <w:rPr>
          <w:rFonts w:eastAsia="Calibri"/>
        </w:rPr>
        <w:t xml:space="preserve">, </w:t>
      </w:r>
      <w:r w:rsidRPr="00A46B30">
        <w:rPr>
          <w:rFonts w:eastAsia="Times New Roman"/>
          <w:szCs w:val="24"/>
          <w:lang w:val="es-ES" w:eastAsia="es-ES"/>
        </w:rPr>
        <w:t>Lic. Raúl Alfredo Peraza Galdámez</w:t>
      </w:r>
      <w:r>
        <w:rPr>
          <w:rFonts w:eastAsia="Times New Roman"/>
          <w:szCs w:val="24"/>
          <w:lang w:val="es-ES" w:eastAsia="es-ES"/>
        </w:rPr>
        <w:t xml:space="preserve">, </w:t>
      </w:r>
      <w:r w:rsidRPr="004E1CD0">
        <w:rPr>
          <w:rFonts w:eastAsia="Calibri"/>
        </w:rPr>
        <w:t>como Unidad Solicitante; Sra.</w:t>
      </w:r>
      <w:r>
        <w:rPr>
          <w:rFonts w:eastAsia="Calibri"/>
        </w:rPr>
        <w:t xml:space="preserve"> Delmy </w:t>
      </w:r>
      <w:proofErr w:type="spellStart"/>
      <w:r>
        <w:rPr>
          <w:rFonts w:eastAsia="Calibri"/>
        </w:rPr>
        <w:t>Marilin</w:t>
      </w:r>
      <w:proofErr w:type="spellEnd"/>
      <w:r>
        <w:rPr>
          <w:rFonts w:eastAsia="Calibri"/>
        </w:rPr>
        <w:t xml:space="preserve"> Murillos Jerónimo </w:t>
      </w:r>
      <w:r w:rsidRPr="004E1CD0">
        <w:rPr>
          <w:rFonts w:eastAsia="Calibri"/>
        </w:rPr>
        <w:t xml:space="preserve">como Analista Financiero; </w:t>
      </w:r>
      <w:r>
        <w:rPr>
          <w:rFonts w:eastAsia="Calibri"/>
        </w:rPr>
        <w:t xml:space="preserve">Ing. </w:t>
      </w:r>
      <w:proofErr w:type="spellStart"/>
      <w:r>
        <w:rPr>
          <w:rFonts w:eastAsia="Calibri"/>
        </w:rPr>
        <w:t>Hector</w:t>
      </w:r>
      <w:proofErr w:type="spellEnd"/>
      <w:r>
        <w:rPr>
          <w:rFonts w:eastAsia="Calibri"/>
        </w:rPr>
        <w:t xml:space="preserve"> Armando </w:t>
      </w:r>
      <w:r>
        <w:rPr>
          <w:rFonts w:eastAsia="Calibri"/>
        </w:rPr>
        <w:lastRenderedPageBreak/>
        <w:t xml:space="preserve">Barrientos, </w:t>
      </w:r>
      <w:r w:rsidRPr="004E1CD0">
        <w:rPr>
          <w:rFonts w:eastAsia="Calibri"/>
        </w:rPr>
        <w:t xml:space="preserve">como Experto en la Materia; y a los Señores </w:t>
      </w:r>
      <w:r>
        <w:rPr>
          <w:rFonts w:eastAsia="Calibri"/>
        </w:rPr>
        <w:t xml:space="preserve">José Roberto Lemus Morataya, </w:t>
      </w:r>
      <w:r w:rsidRPr="004E1CD0">
        <w:rPr>
          <w:rFonts w:eastAsia="Calibri"/>
        </w:rPr>
        <w:t>miembro del Concejo Municipal;</w:t>
      </w:r>
    </w:p>
    <w:p w14:paraId="47EB7A47" w14:textId="77777777" w:rsidR="008752B9" w:rsidRPr="00F232CE" w:rsidRDefault="008752B9" w:rsidP="008752B9">
      <w:pPr>
        <w:spacing w:after="0" w:line="240" w:lineRule="auto"/>
        <w:jc w:val="both"/>
        <w:rPr>
          <w:rFonts w:eastAsia="Calibri"/>
        </w:rPr>
      </w:pPr>
    </w:p>
    <w:p w14:paraId="2FBEC871" w14:textId="77777777" w:rsidR="008752B9" w:rsidRPr="00F232CE" w:rsidRDefault="008752B9" w:rsidP="008752B9">
      <w:pPr>
        <w:spacing w:after="0" w:line="240" w:lineRule="auto"/>
        <w:jc w:val="both"/>
        <w:rPr>
          <w:rFonts w:eastAsia="Calibri"/>
        </w:rPr>
      </w:pPr>
      <w:r w:rsidRPr="00F232CE">
        <w:rPr>
          <w:rFonts w:eastAsia="Calibri"/>
          <w:b/>
        </w:rPr>
        <w:t>COMUNIQUESE</w:t>
      </w:r>
      <w:r w:rsidRPr="00F232CE">
        <w:rPr>
          <w:rFonts w:eastAsia="Calibri"/>
        </w:rPr>
        <w:t>.</w:t>
      </w:r>
    </w:p>
    <w:p w14:paraId="451C57F0" w14:textId="77777777" w:rsidR="008752B9" w:rsidRPr="00F232CE" w:rsidRDefault="008752B9" w:rsidP="008752B9">
      <w:pPr>
        <w:rPr>
          <w:rFonts w:ascii="Calibri" w:eastAsia="Calibri" w:hAnsi="Calibri"/>
          <w:sz w:val="22"/>
          <w:lang w:val="es-MX"/>
        </w:rPr>
      </w:pPr>
    </w:p>
    <w:p w14:paraId="6B667790" w14:textId="77777777" w:rsidR="008752B9" w:rsidRPr="00F82AC8" w:rsidRDefault="008752B9" w:rsidP="008752B9">
      <w:pPr>
        <w:jc w:val="both"/>
        <w:rPr>
          <w:rFonts w:eastAsia="Calibri"/>
          <w:b/>
          <w:szCs w:val="24"/>
          <w:u w:val="single"/>
        </w:rPr>
      </w:pPr>
      <w:r w:rsidRPr="00F82AC8">
        <w:rPr>
          <w:rFonts w:eastAsia="Calibri"/>
          <w:b/>
          <w:szCs w:val="24"/>
          <w:u w:val="single"/>
        </w:rPr>
        <w:t xml:space="preserve">ACUERDO NÚMERO </w:t>
      </w:r>
      <w:r>
        <w:rPr>
          <w:rFonts w:eastAsia="Calibri"/>
          <w:b/>
          <w:szCs w:val="24"/>
          <w:u w:val="single"/>
        </w:rPr>
        <w:t xml:space="preserve">DIEZ: </w:t>
      </w:r>
    </w:p>
    <w:p w14:paraId="5505C64C" w14:textId="77777777" w:rsidR="008752B9" w:rsidRPr="00F82AC8" w:rsidRDefault="008752B9" w:rsidP="008752B9">
      <w:pPr>
        <w:jc w:val="both"/>
        <w:rPr>
          <w:rFonts w:eastAsia="Calibri"/>
          <w:bCs/>
          <w:szCs w:val="24"/>
        </w:rPr>
      </w:pPr>
      <w:r w:rsidRPr="00F82AC8">
        <w:rPr>
          <w:rFonts w:eastAsia="Calibri"/>
          <w:bCs/>
          <w:szCs w:val="24"/>
        </w:rPr>
        <w:t xml:space="preserve">CONSIDERANDO: </w:t>
      </w:r>
    </w:p>
    <w:p w14:paraId="59953C88" w14:textId="77777777" w:rsidR="008752B9" w:rsidRDefault="008752B9" w:rsidP="008752B9">
      <w:pPr>
        <w:spacing w:after="0" w:line="240" w:lineRule="auto"/>
        <w:contextualSpacing/>
        <w:jc w:val="both"/>
        <w:rPr>
          <w:szCs w:val="24"/>
        </w:rPr>
      </w:pPr>
      <w:r w:rsidRPr="00F82AC8">
        <w:rPr>
          <w:rFonts w:eastAsia="Calibri"/>
          <w:bCs/>
          <w:szCs w:val="24"/>
        </w:rPr>
        <w:t>I.- Que en a</w:t>
      </w:r>
      <w:r>
        <w:rPr>
          <w:rFonts w:eastAsia="Calibri"/>
          <w:bCs/>
          <w:szCs w:val="24"/>
        </w:rPr>
        <w:t xml:space="preserve">cuerdo número siete del acta número treinta y nueve de fecha dos de septiembre del 2020, se acordó adjudicar </w:t>
      </w:r>
      <w:r w:rsidRPr="00FE6E0C">
        <w:rPr>
          <w:szCs w:val="24"/>
        </w:rPr>
        <w:t>Licitación Pública</w:t>
      </w:r>
      <w:r w:rsidRPr="00FE6E0C">
        <w:rPr>
          <w:rFonts w:eastAsia="Times New Roman"/>
          <w:color w:val="000000"/>
          <w:lang w:eastAsia="es-SV"/>
        </w:rPr>
        <w:t xml:space="preserve"> LP-12/2020 </w:t>
      </w:r>
      <w:r w:rsidRPr="00FE6E0C">
        <w:rPr>
          <w:rFonts w:eastAsia="Times New Roman"/>
          <w:b/>
          <w:bCs/>
          <w:color w:val="000000"/>
          <w:lang w:eastAsia="es-SV"/>
        </w:rPr>
        <w:t xml:space="preserve">“SUMINISTRO DE LAMPARAS CON TECNOLOGÍA LED,  para el proyecto </w:t>
      </w:r>
      <w:r w:rsidRPr="00FE6E0C">
        <w:rPr>
          <w:b/>
          <w:bCs/>
          <w:szCs w:val="24"/>
        </w:rPr>
        <w:t>“MODERNIZACIÓN DE LÁMPARAS DE ALUMBRADO PÚBLICO DE TECNOLOGÍA CONVENCIONAL (VAPOR DE SODIO Y MERCURIO) POR LÁMPARAS CON TECNOLOGÍA LED, EN LA ZONA URBANA DEL MUNICIPIO DE METAPÁN, DEPARTAMENTO DE SANTA ANA</w:t>
      </w:r>
      <w:r w:rsidRPr="00FE6E0C">
        <w:rPr>
          <w:szCs w:val="24"/>
        </w:rPr>
        <w:t xml:space="preserve">” a la empresa </w:t>
      </w:r>
      <w:r w:rsidRPr="00FE6E0C">
        <w:rPr>
          <w:b/>
          <w:bCs/>
          <w:szCs w:val="24"/>
        </w:rPr>
        <w:t>HUNAYCO, S.A. DE C.V</w:t>
      </w:r>
      <w:r w:rsidRPr="00FE6E0C">
        <w:rPr>
          <w:szCs w:val="24"/>
        </w:rPr>
        <w:t xml:space="preserve">. por el monto de CIENTO VEINTICINCO MIL SEISCIENTOS QUINCE 00/100 DÓLARES DE LOS ESTADOS UNIDOS DE AMÉRICA                  </w:t>
      </w:r>
    </w:p>
    <w:p w14:paraId="4D400EF6" w14:textId="77777777" w:rsidR="008752B9" w:rsidRDefault="008752B9" w:rsidP="008752B9">
      <w:pPr>
        <w:spacing w:after="0" w:line="240" w:lineRule="auto"/>
        <w:contextualSpacing/>
        <w:jc w:val="both"/>
        <w:rPr>
          <w:szCs w:val="24"/>
        </w:rPr>
      </w:pPr>
    </w:p>
    <w:p w14:paraId="2D8AE03D" w14:textId="77777777" w:rsidR="008752B9" w:rsidRDefault="008752B9" w:rsidP="008752B9">
      <w:pPr>
        <w:spacing w:after="0" w:line="240" w:lineRule="auto"/>
        <w:contextualSpacing/>
        <w:jc w:val="both"/>
        <w:rPr>
          <w:szCs w:val="24"/>
        </w:rPr>
      </w:pPr>
      <w:r>
        <w:rPr>
          <w:szCs w:val="24"/>
        </w:rPr>
        <w:t xml:space="preserve">II.-. Que dentro de la carpeta técnica se </w:t>
      </w:r>
      <w:proofErr w:type="spellStart"/>
      <w:r>
        <w:rPr>
          <w:szCs w:val="24"/>
        </w:rPr>
        <w:t>considero</w:t>
      </w:r>
      <w:proofErr w:type="spellEnd"/>
      <w:r>
        <w:rPr>
          <w:szCs w:val="24"/>
        </w:rPr>
        <w:t xml:space="preserve"> los materiales necesarios para la elaboración de los brazos que soportarán las lámparas en el tendido eléctrico; entre esos materiales se consideraron la compra de 23 tubos galvanizados de 1 ½´´ x 6m, material necesario para elaborar los acoples entre el tubo que forma la mayor longitud del brazo (tubo galvanizado de 1 ¼´´) y los niples que se acoplan a las lámparas.</w:t>
      </w:r>
    </w:p>
    <w:p w14:paraId="43C95B14" w14:textId="77777777" w:rsidR="008752B9" w:rsidRDefault="008752B9" w:rsidP="008752B9">
      <w:pPr>
        <w:spacing w:after="0" w:line="240" w:lineRule="auto"/>
        <w:contextualSpacing/>
        <w:jc w:val="both"/>
        <w:rPr>
          <w:szCs w:val="24"/>
        </w:rPr>
      </w:pPr>
    </w:p>
    <w:p w14:paraId="1EB7DCB8" w14:textId="77777777" w:rsidR="008752B9" w:rsidRDefault="008752B9" w:rsidP="008752B9">
      <w:pPr>
        <w:spacing w:after="0" w:line="240" w:lineRule="auto"/>
        <w:contextualSpacing/>
        <w:jc w:val="both"/>
        <w:rPr>
          <w:szCs w:val="24"/>
        </w:rPr>
      </w:pPr>
      <w:r>
        <w:rPr>
          <w:szCs w:val="24"/>
        </w:rPr>
        <w:t>III.- Que posterior a la adjudicación con la empresa HUNAYCO</w:t>
      </w:r>
      <w:r w:rsidRPr="00FE6E0C">
        <w:rPr>
          <w:b/>
          <w:bCs/>
          <w:szCs w:val="24"/>
        </w:rPr>
        <w:t>, S.A. DE C.V</w:t>
      </w:r>
      <w:r>
        <w:rPr>
          <w:b/>
          <w:bCs/>
          <w:szCs w:val="24"/>
        </w:rPr>
        <w:t xml:space="preserve">, </w:t>
      </w:r>
      <w:r>
        <w:rPr>
          <w:szCs w:val="24"/>
        </w:rPr>
        <w:t xml:space="preserve">para el suministro de las lámparas dentro del proyecto </w:t>
      </w:r>
      <w:r w:rsidRPr="00FE6E0C">
        <w:rPr>
          <w:b/>
          <w:bCs/>
          <w:szCs w:val="24"/>
        </w:rPr>
        <w:t>“MODERNIZACIÓN DE LÁMPARAS DE ALUMBRADO PÚBLICO DE TECNOLOGÍA CONVENCIONAL (VAPOR DE SODIO Y MERCURIO) POR LÁMPARAS CON TECNOLOGÍA LED, EN LA ZONA URBANA DEL MUNICIPIO DE METAPÁN, DEPARTAMENTO DE SANTA ANA</w:t>
      </w:r>
      <w:r w:rsidRPr="00FE6E0C">
        <w:rPr>
          <w:szCs w:val="24"/>
        </w:rPr>
        <w:t>”</w:t>
      </w:r>
      <w:r>
        <w:rPr>
          <w:szCs w:val="24"/>
        </w:rPr>
        <w:t xml:space="preserve"> el proveedor recomienda la elaboración del niple en tubo galvanizado de 2” para una óptima fijación entre la lámpara y el brazo; </w:t>
      </w:r>
    </w:p>
    <w:p w14:paraId="0E9B3924" w14:textId="77777777" w:rsidR="008752B9" w:rsidRDefault="008752B9" w:rsidP="008752B9">
      <w:pPr>
        <w:spacing w:after="0" w:line="240" w:lineRule="auto"/>
        <w:contextualSpacing/>
        <w:jc w:val="both"/>
        <w:rPr>
          <w:szCs w:val="24"/>
        </w:rPr>
      </w:pPr>
    </w:p>
    <w:p w14:paraId="73EBD9B0" w14:textId="77777777" w:rsidR="008752B9" w:rsidRPr="009E4279" w:rsidRDefault="008752B9" w:rsidP="008752B9">
      <w:pPr>
        <w:spacing w:after="0" w:line="240" w:lineRule="auto"/>
        <w:contextualSpacing/>
        <w:jc w:val="both"/>
        <w:rPr>
          <w:szCs w:val="24"/>
        </w:rPr>
      </w:pPr>
      <w:r>
        <w:rPr>
          <w:szCs w:val="24"/>
        </w:rPr>
        <w:t xml:space="preserve">IV.- Que la supervisión del proyecto ve factible y necesario este cambio, solicitando la orden de cambio </w:t>
      </w:r>
      <w:proofErr w:type="spellStart"/>
      <w:r>
        <w:rPr>
          <w:szCs w:val="24"/>
        </w:rPr>
        <w:t>N°</w:t>
      </w:r>
      <w:proofErr w:type="spellEnd"/>
      <w:r>
        <w:rPr>
          <w:szCs w:val="24"/>
        </w:rPr>
        <w:t xml:space="preserve"> 1; la cual consiste en la sustitución de </w:t>
      </w:r>
      <w:r>
        <w:rPr>
          <w:rFonts w:eastAsia="Calibri"/>
          <w:bCs/>
        </w:rPr>
        <w:t>tubo galvanizado de 1 ½´´ por tubo galvanizado de 2´</w:t>
      </w:r>
      <w:proofErr w:type="gramStart"/>
      <w:r>
        <w:rPr>
          <w:rFonts w:eastAsia="Calibri"/>
          <w:bCs/>
        </w:rPr>
        <w:t>´  para</w:t>
      </w:r>
      <w:proofErr w:type="gramEnd"/>
      <w:r>
        <w:rPr>
          <w:rFonts w:eastAsia="Calibri"/>
          <w:bCs/>
        </w:rPr>
        <w:t xml:space="preserve"> elaboración de brazos para lámparas, considerando la recomendación dada por el proveedor, en la cual establece que el tubo galvanizado de 2´´ es más optima la fijación entre la lámpara y el brazo.</w:t>
      </w:r>
    </w:p>
    <w:p w14:paraId="3A0B3D4F" w14:textId="77777777" w:rsidR="008752B9" w:rsidRPr="00214D69" w:rsidRDefault="008752B9" w:rsidP="008752B9">
      <w:pPr>
        <w:tabs>
          <w:tab w:val="left" w:pos="3946"/>
        </w:tabs>
        <w:jc w:val="both"/>
        <w:rPr>
          <w:bCs/>
          <w:szCs w:val="24"/>
        </w:rPr>
      </w:pPr>
      <w:r>
        <w:rPr>
          <w:rFonts w:eastAsia="Calibri"/>
          <w:bCs/>
        </w:rPr>
        <w:t xml:space="preserve"> </w:t>
      </w:r>
      <w:r w:rsidRPr="00214D69">
        <w:rPr>
          <w:rFonts w:eastAsia="Calibri"/>
          <w:bCs/>
        </w:rPr>
        <w:t xml:space="preserve"> </w:t>
      </w:r>
    </w:p>
    <w:p w14:paraId="5C3BC9A7" w14:textId="77777777" w:rsidR="008752B9" w:rsidRPr="00214D69" w:rsidRDefault="008752B9" w:rsidP="008752B9">
      <w:pPr>
        <w:tabs>
          <w:tab w:val="left" w:pos="1425"/>
        </w:tabs>
        <w:spacing w:after="0" w:line="240" w:lineRule="auto"/>
        <w:contextualSpacing/>
        <w:jc w:val="both"/>
        <w:rPr>
          <w:rFonts w:eastAsia="Calibri"/>
          <w:bCs/>
          <w:szCs w:val="24"/>
          <w:lang w:val="es-ES" w:eastAsia="es-ES"/>
        </w:rPr>
      </w:pPr>
      <w:r w:rsidRPr="00214D69">
        <w:rPr>
          <w:rFonts w:eastAsia="Calibri"/>
          <w:bCs/>
          <w:szCs w:val="24"/>
          <w:lang w:val="es-ES" w:eastAsia="es-ES"/>
        </w:rPr>
        <w:t>POR TANTO, El Concejo Municipal en uso de las facultades que el Código Municipal les confiere</w:t>
      </w:r>
      <w:r>
        <w:rPr>
          <w:rFonts w:eastAsia="Calibri"/>
          <w:bCs/>
          <w:szCs w:val="24"/>
          <w:lang w:val="es-ES" w:eastAsia="es-ES"/>
        </w:rPr>
        <w:t xml:space="preserve"> y de conformidad a </w:t>
      </w:r>
      <w:r w:rsidRPr="00B159C2">
        <w:rPr>
          <w:rFonts w:eastAsia="Times New Roman"/>
          <w:szCs w:val="24"/>
          <w:lang w:eastAsia="es-ES"/>
        </w:rPr>
        <w:t>la Ley de Adquisiciones y Contrataciones de la Administración Pública (LACAP),</w:t>
      </w:r>
      <w:r>
        <w:rPr>
          <w:rFonts w:eastAsia="Calibri"/>
          <w:bCs/>
          <w:szCs w:val="24"/>
          <w:lang w:val="es-ES" w:eastAsia="es-ES"/>
        </w:rPr>
        <w:t xml:space="preserve"> </w:t>
      </w:r>
      <w:r w:rsidRPr="00214D69">
        <w:rPr>
          <w:rFonts w:eastAsia="Calibri"/>
          <w:bCs/>
          <w:szCs w:val="24"/>
          <w:lang w:val="es-ES" w:eastAsia="es-ES"/>
        </w:rPr>
        <w:t>ACUERDA:</w:t>
      </w:r>
    </w:p>
    <w:p w14:paraId="7CB3F038" w14:textId="77777777" w:rsidR="008752B9" w:rsidRPr="00214D69" w:rsidRDefault="008752B9" w:rsidP="008752B9">
      <w:pPr>
        <w:tabs>
          <w:tab w:val="left" w:pos="709"/>
          <w:tab w:val="left" w:pos="7797"/>
        </w:tabs>
        <w:spacing w:after="200" w:line="240" w:lineRule="auto"/>
        <w:contextualSpacing/>
        <w:jc w:val="both"/>
        <w:rPr>
          <w:rFonts w:eastAsia="Calibri"/>
          <w:bCs/>
          <w:szCs w:val="24"/>
          <w:lang w:val="es-ES"/>
        </w:rPr>
      </w:pPr>
    </w:p>
    <w:p w14:paraId="1E138B68" w14:textId="77777777" w:rsidR="008752B9" w:rsidRPr="00AB1598" w:rsidRDefault="008752B9" w:rsidP="008238C8">
      <w:pPr>
        <w:numPr>
          <w:ilvl w:val="0"/>
          <w:numId w:val="102"/>
        </w:numPr>
        <w:spacing w:after="0" w:line="240" w:lineRule="auto"/>
        <w:contextualSpacing/>
        <w:jc w:val="both"/>
        <w:rPr>
          <w:rFonts w:eastAsia="Calibri"/>
          <w:color w:val="000000"/>
          <w:szCs w:val="24"/>
        </w:rPr>
      </w:pPr>
      <w:r>
        <w:rPr>
          <w:rFonts w:eastAsia="Calibri"/>
          <w:color w:val="000000"/>
          <w:szCs w:val="24"/>
        </w:rPr>
        <w:t xml:space="preserve">APROBAR la orden de cambio </w:t>
      </w:r>
      <w:proofErr w:type="spellStart"/>
      <w:r>
        <w:rPr>
          <w:rFonts w:eastAsia="Calibri"/>
          <w:color w:val="000000"/>
          <w:szCs w:val="24"/>
        </w:rPr>
        <w:t>N°</w:t>
      </w:r>
      <w:proofErr w:type="spellEnd"/>
      <w:r>
        <w:rPr>
          <w:rFonts w:eastAsia="Calibri"/>
          <w:color w:val="000000"/>
          <w:szCs w:val="24"/>
        </w:rPr>
        <w:t xml:space="preserve"> 1 dentro del proyecto </w:t>
      </w:r>
      <w:r w:rsidRPr="00FE6E0C">
        <w:rPr>
          <w:b/>
          <w:bCs/>
          <w:szCs w:val="24"/>
        </w:rPr>
        <w:t>“MODERNIZACIÓN DE LÁMPARAS DE ALUMBRADO PÚBLICO DE TECNOLOGÍA CONVENCIONAL (VAPOR DE SODIO Y MERCURIO) POR LÁMPARAS CON TECNOLOGÍA LED, EN LA ZONA URBANA DEL MUNICIPIO DE METAPÁN, DEPARTAMENTO DE SANTA ANA</w:t>
      </w:r>
      <w:r w:rsidRPr="00FE6E0C">
        <w:rPr>
          <w:szCs w:val="24"/>
        </w:rPr>
        <w:t>”</w:t>
      </w:r>
      <w:r>
        <w:rPr>
          <w:szCs w:val="24"/>
        </w:rPr>
        <w:t xml:space="preserve"> código </w:t>
      </w:r>
      <w:proofErr w:type="spellStart"/>
      <w:r>
        <w:rPr>
          <w:szCs w:val="24"/>
        </w:rPr>
        <w:t>N°</w:t>
      </w:r>
      <w:proofErr w:type="spellEnd"/>
      <w:r>
        <w:rPr>
          <w:szCs w:val="24"/>
        </w:rPr>
        <w:t xml:space="preserve"> 20011</w:t>
      </w:r>
    </w:p>
    <w:p w14:paraId="6ED7E062" w14:textId="77777777" w:rsidR="008752B9" w:rsidRPr="00D71FA1" w:rsidRDefault="008752B9" w:rsidP="008752B9">
      <w:pPr>
        <w:spacing w:after="0" w:line="240" w:lineRule="auto"/>
        <w:ind w:left="720"/>
        <w:contextualSpacing/>
        <w:jc w:val="both"/>
        <w:rPr>
          <w:rFonts w:eastAsia="Calibri"/>
          <w:color w:val="000000"/>
          <w:szCs w:val="24"/>
        </w:rPr>
      </w:pPr>
    </w:p>
    <w:p w14:paraId="6AC7F401" w14:textId="77777777" w:rsidR="008752B9" w:rsidRPr="0092339F" w:rsidRDefault="008752B9" w:rsidP="008238C8">
      <w:pPr>
        <w:numPr>
          <w:ilvl w:val="0"/>
          <w:numId w:val="102"/>
        </w:numPr>
        <w:spacing w:after="0" w:line="240" w:lineRule="auto"/>
        <w:contextualSpacing/>
        <w:jc w:val="both"/>
        <w:rPr>
          <w:rFonts w:eastAsia="Times New Roman"/>
          <w:szCs w:val="24"/>
          <w:lang w:val="es-MX" w:eastAsia="es-ES"/>
        </w:rPr>
      </w:pPr>
      <w:r w:rsidRPr="0092339F">
        <w:rPr>
          <w:rFonts w:eastAsia="Times New Roman"/>
          <w:szCs w:val="24"/>
          <w:lang w:val="es-MX" w:eastAsia="es-ES"/>
        </w:rPr>
        <w:t>AUTORIZAR a la Unidad de Adquisiciones y Contrataciones Institucionales a</w:t>
      </w:r>
      <w:r>
        <w:rPr>
          <w:rFonts w:eastAsia="Times New Roman"/>
          <w:szCs w:val="24"/>
          <w:lang w:val="es-MX" w:eastAsia="es-ES"/>
        </w:rPr>
        <w:t xml:space="preserve"> realizar </w:t>
      </w:r>
      <w:r w:rsidRPr="0092339F">
        <w:rPr>
          <w:rFonts w:eastAsia="Times New Roman"/>
          <w:szCs w:val="24"/>
          <w:lang w:val="es-MX" w:eastAsia="es-ES"/>
        </w:rPr>
        <w:t xml:space="preserve">los procesos de adquisición de materiales </w:t>
      </w:r>
      <w:r>
        <w:rPr>
          <w:rFonts w:eastAsia="Times New Roman"/>
          <w:szCs w:val="24"/>
          <w:lang w:val="es-MX" w:eastAsia="es-ES"/>
        </w:rPr>
        <w:t>en el</w:t>
      </w:r>
      <w:r w:rsidRPr="0092339F">
        <w:rPr>
          <w:rFonts w:eastAsia="Times New Roman"/>
          <w:szCs w:val="24"/>
          <w:lang w:val="es-MX" w:eastAsia="es-ES"/>
        </w:rPr>
        <w:t xml:space="preserve"> Sistema de Compras Públicas.</w:t>
      </w:r>
    </w:p>
    <w:p w14:paraId="13E8B37E" w14:textId="77777777" w:rsidR="008752B9" w:rsidRPr="00AB1598" w:rsidRDefault="008752B9" w:rsidP="008752B9">
      <w:pPr>
        <w:pStyle w:val="Prrafodelista"/>
        <w:tabs>
          <w:tab w:val="left" w:pos="3946"/>
        </w:tabs>
        <w:jc w:val="both"/>
        <w:rPr>
          <w:rFonts w:eastAsia="Calibri"/>
          <w:bCs/>
          <w:lang w:val="es-MX"/>
        </w:rPr>
      </w:pPr>
    </w:p>
    <w:p w14:paraId="613A9641" w14:textId="77777777" w:rsidR="008752B9" w:rsidRPr="00214D69" w:rsidRDefault="008752B9" w:rsidP="008752B9">
      <w:pPr>
        <w:spacing w:after="0"/>
        <w:jc w:val="both"/>
        <w:rPr>
          <w:b/>
          <w:szCs w:val="24"/>
        </w:rPr>
      </w:pPr>
      <w:r w:rsidRPr="00214D69">
        <w:rPr>
          <w:rFonts w:eastAsia="Calibri"/>
          <w:bCs/>
          <w:szCs w:val="24"/>
        </w:rPr>
        <w:t xml:space="preserve"> COMUNIQUESE. </w:t>
      </w:r>
    </w:p>
    <w:p w14:paraId="1FA31F45" w14:textId="77777777" w:rsidR="008752B9" w:rsidRDefault="008752B9" w:rsidP="008752B9">
      <w:pPr>
        <w:jc w:val="both"/>
        <w:rPr>
          <w:rFonts w:eastAsia="Calibri"/>
          <w:bCs/>
          <w:szCs w:val="24"/>
        </w:rPr>
      </w:pPr>
    </w:p>
    <w:p w14:paraId="4FF363DF" w14:textId="77777777" w:rsidR="008752B9" w:rsidRDefault="008752B9" w:rsidP="008752B9">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ONCE: </w:t>
      </w:r>
    </w:p>
    <w:p w14:paraId="474B38A1" w14:textId="77777777" w:rsidR="008752B9" w:rsidRDefault="008752B9" w:rsidP="008752B9">
      <w:pPr>
        <w:tabs>
          <w:tab w:val="left" w:pos="8789"/>
        </w:tabs>
        <w:spacing w:after="0" w:line="240" w:lineRule="auto"/>
        <w:jc w:val="both"/>
        <w:rPr>
          <w:rFonts w:eastAsia="Times New Roman"/>
          <w:b/>
          <w:szCs w:val="24"/>
          <w:u w:val="single"/>
        </w:rPr>
      </w:pPr>
      <w:r w:rsidRPr="00607884">
        <w:rPr>
          <w:rFonts w:eastAsia="Times New Roman"/>
          <w:szCs w:val="24"/>
        </w:rPr>
        <w:lastRenderedPageBreak/>
        <w:t>El Concejo Municipal en uso de las facultades que el Código Municipal les confiere ACUERDA</w:t>
      </w:r>
    </w:p>
    <w:p w14:paraId="2BC8516E" w14:textId="77777777" w:rsidR="008752B9" w:rsidRPr="00277788" w:rsidRDefault="008752B9" w:rsidP="008752B9">
      <w:pPr>
        <w:tabs>
          <w:tab w:val="left" w:pos="8789"/>
        </w:tabs>
        <w:spacing w:after="0" w:line="240" w:lineRule="auto"/>
        <w:jc w:val="both"/>
        <w:rPr>
          <w:rFonts w:eastAsia="Times New Roman"/>
          <w:b/>
          <w:szCs w:val="24"/>
          <w:u w:val="single"/>
        </w:rPr>
      </w:pPr>
    </w:p>
    <w:p w14:paraId="3EE8B3BD" w14:textId="77777777" w:rsidR="008752B9" w:rsidRDefault="008752B9" w:rsidP="008238C8">
      <w:pPr>
        <w:pStyle w:val="Prrafodelista"/>
        <w:numPr>
          <w:ilvl w:val="0"/>
          <w:numId w:val="108"/>
        </w:numPr>
        <w:tabs>
          <w:tab w:val="left" w:pos="709"/>
          <w:tab w:val="left" w:pos="7797"/>
        </w:tabs>
        <w:spacing w:after="0" w:line="240" w:lineRule="auto"/>
        <w:jc w:val="both"/>
      </w:pPr>
      <w:r w:rsidRPr="00A41A10">
        <w:t xml:space="preserve">EROGAR la cantidad de </w:t>
      </w:r>
      <w:r>
        <w:rPr>
          <w:b/>
        </w:rPr>
        <w:t>TRESCIENTOS SIETE 36</w:t>
      </w:r>
      <w:r w:rsidRPr="00F60F12">
        <w:rPr>
          <w:b/>
        </w:rPr>
        <w:t>/100 ($</w:t>
      </w:r>
      <w:r>
        <w:rPr>
          <w:b/>
        </w:rPr>
        <w:t>307.36</w:t>
      </w:r>
      <w:r w:rsidRPr="00F60F12">
        <w:rPr>
          <w:b/>
        </w:rPr>
        <w:t>) DÓLARES DE LOS ESTADOS UNIDOS DE AMÉRICA</w:t>
      </w:r>
      <w:r>
        <w:t xml:space="preserve">. A favor de la </w:t>
      </w:r>
      <w:r w:rsidRPr="00F60F12">
        <w:rPr>
          <w:b/>
        </w:rPr>
        <w:t>SRA.</w:t>
      </w:r>
      <w:r w:rsidRPr="00A41A10">
        <w:t xml:space="preserve"> </w:t>
      </w:r>
      <w:r>
        <w:rPr>
          <w:b/>
        </w:rPr>
        <w:t>LUZ MONTERROZA ACOSTA “TRANSPORTE DE CARGA</w:t>
      </w:r>
      <w:r w:rsidRPr="00F60F12">
        <w:rPr>
          <w:b/>
        </w:rPr>
        <w:t xml:space="preserve">” </w:t>
      </w:r>
      <w:r>
        <w:t xml:space="preserve">V/ </w:t>
      </w:r>
      <w:proofErr w:type="gramStart"/>
      <w:r>
        <w:t>Pago  por</w:t>
      </w:r>
      <w:proofErr w:type="gramEnd"/>
      <w:r>
        <w:t xml:space="preserve"> compra de 8 barriles plásticos, para contribución a Asociación de Desarrollo Comunal Nueva Jerusalén, Col. Trinidad, Metapán, </w:t>
      </w:r>
      <w:r w:rsidRPr="0052691D">
        <w:t xml:space="preserve">según </w:t>
      </w:r>
      <w:r>
        <w:t>Factura No.-447</w:t>
      </w:r>
      <w:r w:rsidRPr="0052691D">
        <w:t xml:space="preserve"> Aplicando dicho gasto </w:t>
      </w:r>
      <w:r>
        <w:t>a la línea 0101 del código 56303</w:t>
      </w:r>
      <w:r w:rsidRPr="0052691D">
        <w:t>, del presupuesto municipal vigente.</w:t>
      </w:r>
    </w:p>
    <w:p w14:paraId="00443E25" w14:textId="77777777" w:rsidR="008752B9" w:rsidRDefault="008752B9" w:rsidP="008752B9">
      <w:pPr>
        <w:pStyle w:val="Prrafodelista"/>
        <w:tabs>
          <w:tab w:val="left" w:pos="709"/>
          <w:tab w:val="left" w:pos="7797"/>
        </w:tabs>
        <w:jc w:val="both"/>
      </w:pPr>
    </w:p>
    <w:p w14:paraId="5510B4CE" w14:textId="77777777" w:rsidR="008752B9" w:rsidRDefault="008752B9" w:rsidP="008238C8">
      <w:pPr>
        <w:pStyle w:val="Prrafodelista"/>
        <w:numPr>
          <w:ilvl w:val="0"/>
          <w:numId w:val="108"/>
        </w:numPr>
        <w:tabs>
          <w:tab w:val="left" w:pos="709"/>
          <w:tab w:val="left" w:pos="7797"/>
        </w:tabs>
        <w:spacing w:after="0" w:line="240" w:lineRule="auto"/>
        <w:jc w:val="both"/>
      </w:pPr>
      <w:r w:rsidRPr="00AD3CC0">
        <w:t xml:space="preserve">EROGAR la cantidad de </w:t>
      </w:r>
      <w:r w:rsidRPr="00A35629">
        <w:rPr>
          <w:b/>
        </w:rPr>
        <w:t xml:space="preserve">CIENTO </w:t>
      </w:r>
      <w:r>
        <w:rPr>
          <w:b/>
        </w:rPr>
        <w:t>OCHENTA Y TRES 0</w:t>
      </w:r>
      <w:r w:rsidRPr="00A35629">
        <w:rPr>
          <w:b/>
        </w:rPr>
        <w:t>0/100 DÓLARES DE LOS ESTADOS UNIDOS DE AMÉRICA ($</w:t>
      </w:r>
      <w:r>
        <w:rPr>
          <w:b/>
        </w:rPr>
        <w:t>183.0</w:t>
      </w:r>
      <w:r w:rsidRPr="00A35629">
        <w:rPr>
          <w:b/>
        </w:rPr>
        <w:t>0)</w:t>
      </w:r>
      <w:r w:rsidRPr="004C7DE7">
        <w:t xml:space="preserve"> a </w:t>
      </w:r>
      <w:proofErr w:type="gramStart"/>
      <w:r w:rsidRPr="004C7DE7">
        <w:t>favor  de</w:t>
      </w:r>
      <w:r>
        <w:t>l</w:t>
      </w:r>
      <w:proofErr w:type="gramEnd"/>
      <w:r>
        <w:t xml:space="preserve"> </w:t>
      </w:r>
      <w:r w:rsidRPr="0064137B">
        <w:rPr>
          <w:b/>
        </w:rPr>
        <w:t>SR.</w:t>
      </w:r>
      <w:r w:rsidRPr="004C7DE7">
        <w:t xml:space="preserve"> </w:t>
      </w:r>
      <w:r w:rsidRPr="00A35629">
        <w:rPr>
          <w:b/>
        </w:rPr>
        <w:t xml:space="preserve">VICTOR MANUEL RODRÍGUEZ UMAÑA “STICK ART”  </w:t>
      </w:r>
      <w:r w:rsidRPr="004C7DE7">
        <w:t xml:space="preserve">En concepto  de  pago por </w:t>
      </w:r>
      <w:r>
        <w:t>impresiones, publicaciones y reproducciones, para ser instalados en los alrededores de mercado municipal y sitios públicos, gestionado por unidad de comunicaciones</w:t>
      </w:r>
      <w:r w:rsidRPr="004C7DE7">
        <w:t xml:space="preserve">, según </w:t>
      </w:r>
      <w:r>
        <w:t>Factura  No.-132</w:t>
      </w:r>
      <w:r w:rsidRPr="004C7DE7">
        <w:t xml:space="preserve"> aplic</w:t>
      </w:r>
      <w:r>
        <w:t>ando dicho gasto al código 54313</w:t>
      </w:r>
      <w:r w:rsidRPr="004C7DE7">
        <w:t xml:space="preserve"> de la línea 0101 del Presupuesto  municipal vigente. </w:t>
      </w:r>
    </w:p>
    <w:p w14:paraId="7CF538D9" w14:textId="77777777" w:rsidR="008752B9" w:rsidRDefault="008752B9" w:rsidP="008752B9">
      <w:pPr>
        <w:pStyle w:val="Prrafodelista"/>
      </w:pPr>
    </w:p>
    <w:p w14:paraId="6692C847" w14:textId="77777777" w:rsidR="008752B9" w:rsidRDefault="008752B9" w:rsidP="008238C8">
      <w:pPr>
        <w:pStyle w:val="Prrafodelista"/>
        <w:numPr>
          <w:ilvl w:val="0"/>
          <w:numId w:val="108"/>
        </w:numPr>
        <w:tabs>
          <w:tab w:val="left" w:pos="709"/>
          <w:tab w:val="left" w:pos="7797"/>
        </w:tabs>
        <w:spacing w:after="0" w:line="240" w:lineRule="auto"/>
        <w:jc w:val="both"/>
      </w:pPr>
      <w:r w:rsidRPr="00AD3CC0">
        <w:t xml:space="preserve">EROGAR la cantidad de </w:t>
      </w:r>
      <w:r>
        <w:rPr>
          <w:b/>
        </w:rPr>
        <w:t>UN MIL CIENTO SIETE 0</w:t>
      </w:r>
      <w:r w:rsidRPr="00640083">
        <w:rPr>
          <w:b/>
        </w:rPr>
        <w:t>0/100 DÓLARES DE LOS ESTADOS UNIDOS DE AMÉRICA ($</w:t>
      </w:r>
      <w:r>
        <w:rPr>
          <w:b/>
        </w:rPr>
        <w:t>1,107.0</w:t>
      </w:r>
      <w:r w:rsidRPr="00640083">
        <w:rPr>
          <w:b/>
        </w:rPr>
        <w:t>0)</w:t>
      </w:r>
      <w:r w:rsidRPr="004C7DE7">
        <w:t xml:space="preserve"> a </w:t>
      </w:r>
      <w:proofErr w:type="gramStart"/>
      <w:r w:rsidRPr="004C7DE7">
        <w:t>favor  de</w:t>
      </w:r>
      <w:r>
        <w:t>l</w:t>
      </w:r>
      <w:proofErr w:type="gramEnd"/>
      <w:r>
        <w:t xml:space="preserve"> </w:t>
      </w:r>
      <w:r w:rsidRPr="0064137B">
        <w:rPr>
          <w:b/>
        </w:rPr>
        <w:t>SR.</w:t>
      </w:r>
      <w:r w:rsidRPr="004C7DE7">
        <w:t xml:space="preserve"> </w:t>
      </w:r>
      <w:r>
        <w:rPr>
          <w:b/>
        </w:rPr>
        <w:t>MIGUEL ANGEL BENAVIDES REYES “SACHET</w:t>
      </w:r>
      <w:r w:rsidRPr="00640083">
        <w:rPr>
          <w:b/>
        </w:rPr>
        <w:t xml:space="preserve">”  </w:t>
      </w:r>
      <w:r w:rsidRPr="004C7DE7">
        <w:t xml:space="preserve">En concepto  de  pago por </w:t>
      </w:r>
      <w:r>
        <w:t xml:space="preserve">4 señal vial rural </w:t>
      </w:r>
      <w:proofErr w:type="spellStart"/>
      <w:r>
        <w:t>cuatruple</w:t>
      </w:r>
      <w:proofErr w:type="spellEnd"/>
      <w:r>
        <w:t xml:space="preserve"> tablero lámina galvanizada calibre 16, estructura de doble </w:t>
      </w:r>
      <w:proofErr w:type="spellStart"/>
      <w:r>
        <w:t>paral</w:t>
      </w:r>
      <w:proofErr w:type="spellEnd"/>
      <w:r>
        <w:t xml:space="preserve"> galvanizada tubo C2, impresión adhesivo normal HD full color, medida 1.79x0.40, para contribución a Asociación de Desarrollo Comunal Corazón de Jesús, Cas. Aldea El Zapote, Cantón El Aldea El Zapote</w:t>
      </w:r>
      <w:r w:rsidRPr="004C7DE7">
        <w:t xml:space="preserve">, según </w:t>
      </w:r>
      <w:proofErr w:type="gramStart"/>
      <w:r>
        <w:t>Factura  No</w:t>
      </w:r>
      <w:proofErr w:type="gramEnd"/>
      <w:r>
        <w:t>.-57</w:t>
      </w:r>
      <w:r w:rsidRPr="004C7DE7">
        <w:t xml:space="preserve"> aplic</w:t>
      </w:r>
      <w:r>
        <w:t>ando dicho gasto al código 56303</w:t>
      </w:r>
      <w:r w:rsidRPr="004C7DE7">
        <w:t xml:space="preserve"> de la línea 0101 del Presupuesto  municipal vigente. </w:t>
      </w:r>
    </w:p>
    <w:p w14:paraId="281A37EB" w14:textId="77777777" w:rsidR="008752B9" w:rsidRDefault="008752B9" w:rsidP="008752B9">
      <w:pPr>
        <w:pStyle w:val="Prrafodelista"/>
      </w:pPr>
    </w:p>
    <w:p w14:paraId="10DFE9F9" w14:textId="77777777" w:rsidR="008752B9" w:rsidRDefault="008752B9" w:rsidP="008238C8">
      <w:pPr>
        <w:pStyle w:val="Prrafodelista"/>
        <w:numPr>
          <w:ilvl w:val="0"/>
          <w:numId w:val="108"/>
        </w:numPr>
        <w:spacing w:after="0" w:line="240" w:lineRule="auto"/>
        <w:jc w:val="both"/>
      </w:pPr>
      <w:r w:rsidRPr="003D74C2">
        <w:t xml:space="preserve">EROGAR la cantidad de </w:t>
      </w:r>
      <w:r>
        <w:rPr>
          <w:b/>
        </w:rPr>
        <w:t>SEISCIENTOS SESENTA 00</w:t>
      </w:r>
      <w:r w:rsidRPr="003D74C2">
        <w:rPr>
          <w:b/>
        </w:rPr>
        <w:t>/100 ($</w:t>
      </w:r>
      <w:r>
        <w:rPr>
          <w:b/>
        </w:rPr>
        <w:t>660.00</w:t>
      </w:r>
      <w:r w:rsidRPr="003D74C2">
        <w:rPr>
          <w:b/>
        </w:rPr>
        <w:t>) DÓLARES DE LOS ESTADOS UNIDOS DE AMÉRICA</w:t>
      </w:r>
      <w:r w:rsidRPr="003D74C2">
        <w:t>. A favor d</w:t>
      </w:r>
      <w:r>
        <w:t>e</w:t>
      </w:r>
      <w:r w:rsidRPr="003D74C2">
        <w:t xml:space="preserve"> </w:t>
      </w:r>
      <w:r w:rsidRPr="003D74C2">
        <w:rPr>
          <w:b/>
        </w:rPr>
        <w:t>INVERSIONES EL INDIO, S.A. DE C.V. “</w:t>
      </w:r>
      <w:r>
        <w:rPr>
          <w:b/>
        </w:rPr>
        <w:t>MACONTEX</w:t>
      </w:r>
      <w:r w:rsidRPr="003D74C2">
        <w:rPr>
          <w:b/>
        </w:rPr>
        <w:t>”</w:t>
      </w:r>
      <w:r w:rsidRPr="003D74C2">
        <w:t xml:space="preserve"> V/ Pago por compra </w:t>
      </w:r>
      <w:r>
        <w:t>de 110 Mt2 piso cerámica, para contribución a complejo deportivo Santa Rita, Caserío Santa Rita, Cantón Santa Rita</w:t>
      </w:r>
      <w:r w:rsidRPr="003D74C2">
        <w:t xml:space="preserve">, </w:t>
      </w:r>
      <w:r w:rsidRPr="00DC5F32">
        <w:t xml:space="preserve">según </w:t>
      </w:r>
      <w:r>
        <w:t xml:space="preserve">Factura </w:t>
      </w:r>
      <w:proofErr w:type="gramStart"/>
      <w:r>
        <w:t>No.-</w:t>
      </w:r>
      <w:proofErr w:type="gramEnd"/>
      <w:r>
        <w:t>460</w:t>
      </w:r>
      <w:r w:rsidRPr="00DC5F32">
        <w:t xml:space="preserve"> Aplicando dicho gasto a la línea 0101 del código</w:t>
      </w:r>
      <w:r>
        <w:t xml:space="preserve"> 56201</w:t>
      </w:r>
      <w:r w:rsidRPr="00DC5F32">
        <w:t xml:space="preserve">, del presupuesto municipal vigente. </w:t>
      </w:r>
    </w:p>
    <w:p w14:paraId="791FA063" w14:textId="77777777" w:rsidR="008752B9" w:rsidRDefault="008752B9" w:rsidP="008752B9">
      <w:pPr>
        <w:jc w:val="both"/>
      </w:pPr>
    </w:p>
    <w:p w14:paraId="4D58F93D" w14:textId="77777777" w:rsidR="008752B9" w:rsidRDefault="008752B9" w:rsidP="008238C8">
      <w:pPr>
        <w:pStyle w:val="Prrafodelista"/>
        <w:numPr>
          <w:ilvl w:val="0"/>
          <w:numId w:val="108"/>
        </w:numPr>
        <w:tabs>
          <w:tab w:val="left" w:pos="709"/>
          <w:tab w:val="left" w:pos="7797"/>
        </w:tabs>
        <w:spacing w:after="0" w:line="240" w:lineRule="auto"/>
        <w:jc w:val="both"/>
      </w:pPr>
      <w:r w:rsidRPr="00A41A10">
        <w:t xml:space="preserve">EROGAR la cantidad de </w:t>
      </w:r>
      <w:r w:rsidRPr="0064137B">
        <w:rPr>
          <w:b/>
        </w:rPr>
        <w:t>VEINTICUATRO 00/100 ($24.00) DÓLARES DE LOS ESTADOS UNIDOS DE AMÉRICA</w:t>
      </w:r>
      <w:r w:rsidRPr="00A41A10">
        <w:t>. A favor del</w:t>
      </w:r>
      <w:r>
        <w:t xml:space="preserve"> </w:t>
      </w:r>
      <w:r w:rsidRPr="0064137B">
        <w:rPr>
          <w:b/>
        </w:rPr>
        <w:t>SR</w:t>
      </w:r>
      <w:r>
        <w:t>.</w:t>
      </w:r>
      <w:r w:rsidRPr="00A41A10">
        <w:t xml:space="preserve"> </w:t>
      </w:r>
      <w:r w:rsidRPr="0064137B">
        <w:rPr>
          <w:b/>
        </w:rPr>
        <w:t xml:space="preserve">MANUEL ORLANDO URBINA VENTURA “FERRETERIA Y CERRAJERIA URBINA” </w:t>
      </w:r>
      <w:r>
        <w:t>V/ Pago por compra de herramientas repuestos y accesorios, para mantenimiento de equipos en unidad de plantel de maquinaria y equipo</w:t>
      </w:r>
      <w:r w:rsidRPr="00A41A10">
        <w:t xml:space="preserve">, </w:t>
      </w:r>
      <w:r w:rsidRPr="00DC5F32">
        <w:t xml:space="preserve">según </w:t>
      </w:r>
      <w:r>
        <w:t xml:space="preserve">Factura </w:t>
      </w:r>
      <w:proofErr w:type="gramStart"/>
      <w:r>
        <w:t>No.-</w:t>
      </w:r>
      <w:proofErr w:type="gramEnd"/>
      <w:r>
        <w:t>5029</w:t>
      </w:r>
      <w:r w:rsidRPr="00DC5F32">
        <w:t xml:space="preserve"> Aplicando dicho gasto a la línea 0101 del código</w:t>
      </w:r>
      <w:r>
        <w:t xml:space="preserve"> 54118,</w:t>
      </w:r>
      <w:r w:rsidRPr="00DC5F32">
        <w:t xml:space="preserve"> del presupuesto municipal vigente.</w:t>
      </w:r>
    </w:p>
    <w:p w14:paraId="695E7BFD" w14:textId="77777777" w:rsidR="008752B9" w:rsidRDefault="008752B9" w:rsidP="008752B9">
      <w:pPr>
        <w:tabs>
          <w:tab w:val="left" w:pos="709"/>
          <w:tab w:val="left" w:pos="7797"/>
        </w:tabs>
        <w:jc w:val="both"/>
      </w:pPr>
    </w:p>
    <w:p w14:paraId="68C78927" w14:textId="77777777" w:rsidR="008752B9" w:rsidRDefault="008752B9" w:rsidP="008238C8">
      <w:pPr>
        <w:pStyle w:val="Prrafodelista"/>
        <w:numPr>
          <w:ilvl w:val="0"/>
          <w:numId w:val="108"/>
        </w:numPr>
        <w:spacing w:after="0" w:line="240" w:lineRule="auto"/>
        <w:jc w:val="both"/>
      </w:pPr>
      <w:r w:rsidRPr="003D74C2">
        <w:t xml:space="preserve">EROGAR la cantidad de </w:t>
      </w:r>
      <w:r>
        <w:rPr>
          <w:b/>
        </w:rPr>
        <w:t>DOSCIENTOS CINCUENTA 00</w:t>
      </w:r>
      <w:r w:rsidRPr="003D74C2">
        <w:rPr>
          <w:b/>
        </w:rPr>
        <w:t>/100 ($</w:t>
      </w:r>
      <w:r>
        <w:rPr>
          <w:b/>
        </w:rPr>
        <w:t>250.00</w:t>
      </w:r>
      <w:r w:rsidRPr="003D74C2">
        <w:rPr>
          <w:b/>
        </w:rPr>
        <w:t>) DÓLARES DE LOS ESTADOS UNIDOS DE AMÉRICA</w:t>
      </w:r>
      <w:r w:rsidRPr="003D74C2">
        <w:t>. A favor d</w:t>
      </w:r>
      <w:r>
        <w:t>e</w:t>
      </w:r>
      <w:r w:rsidRPr="003D74C2">
        <w:t xml:space="preserve"> </w:t>
      </w:r>
      <w:r>
        <w:rPr>
          <w:b/>
        </w:rPr>
        <w:t xml:space="preserve">DUMOSERVI, S.A. DE C.V. </w:t>
      </w:r>
      <w:r w:rsidRPr="003D74C2">
        <w:t xml:space="preserve">V/ Pago por compra </w:t>
      </w:r>
      <w:r>
        <w:t>de herramientas repuestos y accesorios, para demoledora</w:t>
      </w:r>
      <w:r w:rsidRPr="003D74C2">
        <w:t xml:space="preserve">, </w:t>
      </w:r>
      <w:r w:rsidRPr="00DC5F32">
        <w:t xml:space="preserve">según </w:t>
      </w:r>
      <w:r>
        <w:t xml:space="preserve">Factura </w:t>
      </w:r>
      <w:proofErr w:type="gramStart"/>
      <w:r>
        <w:t>No.-</w:t>
      </w:r>
      <w:proofErr w:type="gramEnd"/>
      <w:r>
        <w:t>3783</w:t>
      </w:r>
      <w:r w:rsidRPr="00DC5F32">
        <w:t xml:space="preserve"> Aplicando dicho gasto a la línea 0101 del código</w:t>
      </w:r>
      <w:r>
        <w:t xml:space="preserve"> 54118</w:t>
      </w:r>
      <w:r w:rsidRPr="00DC5F32">
        <w:t xml:space="preserve">, del presupuesto municipal vigente. </w:t>
      </w:r>
    </w:p>
    <w:p w14:paraId="49E57AC1" w14:textId="77777777" w:rsidR="008752B9" w:rsidRDefault="008752B9" w:rsidP="008752B9">
      <w:pPr>
        <w:jc w:val="both"/>
      </w:pPr>
    </w:p>
    <w:p w14:paraId="03A312F0" w14:textId="77777777" w:rsidR="008752B9" w:rsidRPr="00D74669" w:rsidRDefault="008752B9" w:rsidP="008238C8">
      <w:pPr>
        <w:pStyle w:val="Prrafodelista"/>
        <w:numPr>
          <w:ilvl w:val="0"/>
          <w:numId w:val="108"/>
        </w:numPr>
        <w:spacing w:after="0" w:line="240" w:lineRule="auto"/>
        <w:jc w:val="both"/>
        <w:rPr>
          <w:rFonts w:ascii="Calibri" w:hAnsi="Calibri" w:cs="Calibri"/>
          <w:sz w:val="22"/>
          <w:lang w:eastAsia="es-SV"/>
        </w:rPr>
      </w:pPr>
      <w:r w:rsidRPr="0034587C">
        <w:t>EROGAR la cantidad de</w:t>
      </w:r>
      <w:r>
        <w:t xml:space="preserve"> </w:t>
      </w:r>
      <w:r>
        <w:rPr>
          <w:b/>
        </w:rPr>
        <w:t>SESENTA 00</w:t>
      </w:r>
      <w:r w:rsidRPr="007C5E77">
        <w:rPr>
          <w:b/>
        </w:rPr>
        <w:t>/100 DÓLARES DE</w:t>
      </w:r>
      <w:r w:rsidRPr="0034587C">
        <w:t xml:space="preserve"> </w:t>
      </w:r>
      <w:r w:rsidRPr="007C5E77">
        <w:rPr>
          <w:b/>
        </w:rPr>
        <w:t>LOS ESTAD</w:t>
      </w:r>
      <w:r>
        <w:rPr>
          <w:b/>
        </w:rPr>
        <w:t>OS UNIDOS DE AMÉRICA ($60.00</w:t>
      </w:r>
      <w:proofErr w:type="gramStart"/>
      <w:r w:rsidRPr="007C5E77">
        <w:rPr>
          <w:b/>
        </w:rPr>
        <w:t>)</w:t>
      </w:r>
      <w:r w:rsidRPr="0034587C">
        <w:t xml:space="preserve"> </w:t>
      </w:r>
      <w:r>
        <w:t xml:space="preserve"> </w:t>
      </w:r>
      <w:r w:rsidRPr="0034587C">
        <w:t>a</w:t>
      </w:r>
      <w:proofErr w:type="gramEnd"/>
      <w:r w:rsidRPr="0034587C">
        <w:t xml:space="preserve"> favor de</w:t>
      </w:r>
      <w:r>
        <w:t xml:space="preserve"> </w:t>
      </w:r>
      <w:r w:rsidRPr="007C5E77">
        <w:rPr>
          <w:b/>
        </w:rPr>
        <w:t xml:space="preserve">PRINTER DE EL SALVADOR S.A. DE C.V.  V/ </w:t>
      </w:r>
      <w:r>
        <w:t xml:space="preserve">Pago por mantenimientos y reparaciones de bienes muebles, para uso en unidad de adquisiciones y contrataciones institucionales, según </w:t>
      </w:r>
      <w:proofErr w:type="gramStart"/>
      <w:r>
        <w:t xml:space="preserve">Orden  </w:t>
      </w:r>
      <w:r w:rsidRPr="0034587C">
        <w:t>No</w:t>
      </w:r>
      <w:proofErr w:type="gramEnd"/>
      <w:r w:rsidRPr="0034587C">
        <w:t>.</w:t>
      </w:r>
      <w:r>
        <w:t xml:space="preserve">-168758 </w:t>
      </w:r>
      <w:r w:rsidRPr="0034587C">
        <w:t>Aplicando dicho gasto a la línea</w:t>
      </w:r>
      <w:r>
        <w:t xml:space="preserve"> 0101 del código  54301, del presupuesto municipal vigente</w:t>
      </w:r>
    </w:p>
    <w:p w14:paraId="221A25FB" w14:textId="77777777" w:rsidR="008752B9" w:rsidRPr="00D74669" w:rsidRDefault="008752B9" w:rsidP="008752B9">
      <w:pPr>
        <w:jc w:val="both"/>
        <w:rPr>
          <w:rFonts w:ascii="Calibri" w:hAnsi="Calibri" w:cs="Calibri"/>
          <w:lang w:eastAsia="es-SV"/>
        </w:rPr>
      </w:pPr>
    </w:p>
    <w:p w14:paraId="602FC8C7" w14:textId="77777777" w:rsidR="008752B9" w:rsidRDefault="008752B9" w:rsidP="008238C8">
      <w:pPr>
        <w:pStyle w:val="Prrafodelista"/>
        <w:numPr>
          <w:ilvl w:val="0"/>
          <w:numId w:val="108"/>
        </w:numPr>
        <w:spacing w:after="0" w:line="240" w:lineRule="auto"/>
        <w:jc w:val="both"/>
        <w:rPr>
          <w:rFonts w:eastAsia="Calibri"/>
        </w:rPr>
      </w:pPr>
      <w:r w:rsidRPr="00D74669">
        <w:rPr>
          <w:rFonts w:eastAsia="Calibri"/>
        </w:rPr>
        <w:lastRenderedPageBreak/>
        <w:t xml:space="preserve">EROGAR la cantidad de </w:t>
      </w:r>
      <w:r>
        <w:rPr>
          <w:rFonts w:eastAsia="Calibri"/>
          <w:b/>
        </w:rPr>
        <w:t>DOCE MIL TRESCIENTOS CUATRO 64</w:t>
      </w:r>
      <w:r w:rsidRPr="00D74669">
        <w:rPr>
          <w:rFonts w:eastAsia="Calibri"/>
          <w:b/>
        </w:rPr>
        <w:t>/100 DÓLARES DE</w:t>
      </w:r>
      <w:r w:rsidRPr="00D74669">
        <w:rPr>
          <w:rFonts w:eastAsia="Calibri"/>
        </w:rPr>
        <w:t xml:space="preserve"> </w:t>
      </w:r>
      <w:r w:rsidRPr="00D74669">
        <w:rPr>
          <w:rFonts w:eastAsia="Calibri"/>
          <w:b/>
        </w:rPr>
        <w:t>LOS ESTADOS UNIDOS DE AMÉRICA ($</w:t>
      </w:r>
      <w:r>
        <w:rPr>
          <w:rFonts w:eastAsia="Calibri"/>
          <w:b/>
        </w:rPr>
        <w:t>12,304.64</w:t>
      </w:r>
      <w:proofErr w:type="gramStart"/>
      <w:r w:rsidRPr="00D74669">
        <w:rPr>
          <w:rFonts w:eastAsia="Calibri"/>
          <w:b/>
        </w:rPr>
        <w:t>)</w:t>
      </w:r>
      <w:r w:rsidRPr="00D74669">
        <w:rPr>
          <w:rFonts w:eastAsia="Calibri"/>
        </w:rPr>
        <w:t xml:space="preserve">  a</w:t>
      </w:r>
      <w:proofErr w:type="gramEnd"/>
      <w:r w:rsidRPr="00D74669">
        <w:rPr>
          <w:rFonts w:eastAsia="Calibri"/>
        </w:rPr>
        <w:t xml:space="preserve"> favor de </w:t>
      </w:r>
      <w:r w:rsidRPr="00D74669">
        <w:rPr>
          <w:rFonts w:eastAsia="Calibri"/>
          <w:b/>
        </w:rPr>
        <w:t xml:space="preserve">INDUSTRIAL PARTS, S.A. DE C.V. V/ </w:t>
      </w:r>
      <w:r w:rsidRPr="00D74669">
        <w:rPr>
          <w:rFonts w:eastAsia="Calibri"/>
        </w:rPr>
        <w:t>Pago por compra de herramientas repuestos y accesorios, para uso en equipo</w:t>
      </w:r>
      <w:r>
        <w:rPr>
          <w:rFonts w:eastAsia="Calibri"/>
        </w:rPr>
        <w:t>s #46, 102</w:t>
      </w:r>
      <w:r w:rsidRPr="00D74669">
        <w:rPr>
          <w:rFonts w:eastAsia="Calibri"/>
        </w:rPr>
        <w:t xml:space="preserve">, según factura No. </w:t>
      </w:r>
      <w:r>
        <w:rPr>
          <w:rFonts w:eastAsia="Calibri"/>
        </w:rPr>
        <w:t xml:space="preserve">814-815-821 </w:t>
      </w:r>
      <w:r w:rsidRPr="00D74669">
        <w:rPr>
          <w:rFonts w:eastAsia="Calibri"/>
        </w:rPr>
        <w:t xml:space="preserve"> Aplicando dicho gasto a la línea 0101 del código  54118, del presupuesto municipal vigente</w:t>
      </w:r>
    </w:p>
    <w:p w14:paraId="243655C8" w14:textId="77777777" w:rsidR="008752B9" w:rsidRPr="008829E2" w:rsidRDefault="008752B9" w:rsidP="008752B9">
      <w:pPr>
        <w:jc w:val="both"/>
        <w:rPr>
          <w:rFonts w:eastAsia="Calibri"/>
        </w:rPr>
      </w:pPr>
    </w:p>
    <w:p w14:paraId="5385AB2D" w14:textId="77777777" w:rsidR="008752B9" w:rsidRDefault="008752B9" w:rsidP="008238C8">
      <w:pPr>
        <w:numPr>
          <w:ilvl w:val="0"/>
          <w:numId w:val="108"/>
        </w:numPr>
        <w:spacing w:after="0" w:line="240" w:lineRule="auto"/>
        <w:contextualSpacing/>
        <w:jc w:val="both"/>
        <w:rPr>
          <w:rFonts w:eastAsia="Calibri"/>
        </w:rPr>
      </w:pPr>
      <w:r w:rsidRPr="00D865FA">
        <w:rPr>
          <w:rFonts w:eastAsia="Calibri"/>
        </w:rPr>
        <w:t xml:space="preserve">EROGAR la cantidad de </w:t>
      </w:r>
      <w:r>
        <w:rPr>
          <w:rFonts w:eastAsia="Calibri"/>
          <w:b/>
        </w:rPr>
        <w:t>UN MIL TRESCIENTOS SETENTA 51</w:t>
      </w:r>
      <w:r w:rsidRPr="00D865FA">
        <w:rPr>
          <w:rFonts w:eastAsia="Calibri"/>
          <w:b/>
        </w:rPr>
        <w:t>/100 DÓLARES DE</w:t>
      </w:r>
      <w:r w:rsidRPr="00D865FA">
        <w:rPr>
          <w:rFonts w:eastAsia="Calibri"/>
        </w:rPr>
        <w:t xml:space="preserve"> </w:t>
      </w:r>
      <w:r w:rsidRPr="00D865FA">
        <w:rPr>
          <w:rFonts w:eastAsia="Calibri"/>
          <w:b/>
        </w:rPr>
        <w:t>LOS ESTADOS UNIDOS DE AMÉRICA ($</w:t>
      </w:r>
      <w:r>
        <w:rPr>
          <w:rFonts w:eastAsia="Calibri"/>
          <w:b/>
        </w:rPr>
        <w:t>1,370.51</w:t>
      </w:r>
      <w:proofErr w:type="gramStart"/>
      <w:r w:rsidRPr="00EF4BFE">
        <w:rPr>
          <w:rFonts w:eastAsia="Calibri"/>
          <w:b/>
        </w:rPr>
        <w:t>)</w:t>
      </w:r>
      <w:r w:rsidRPr="00EF4BFE">
        <w:rPr>
          <w:rFonts w:eastAsia="Calibri"/>
        </w:rPr>
        <w:t xml:space="preserve">  a</w:t>
      </w:r>
      <w:proofErr w:type="gramEnd"/>
      <w:r w:rsidRPr="00EF4BFE">
        <w:rPr>
          <w:rFonts w:eastAsia="Calibri"/>
        </w:rPr>
        <w:t xml:space="preserve"> favor de </w:t>
      </w:r>
      <w:r>
        <w:rPr>
          <w:rFonts w:eastAsia="Calibri"/>
          <w:b/>
        </w:rPr>
        <w:t>SERVICIOS PROFESIONALES DE MAQUINARIA, S.A. DE C.V.</w:t>
      </w:r>
      <w:r w:rsidRPr="00EF4BFE">
        <w:rPr>
          <w:rFonts w:eastAsia="Calibri"/>
          <w:b/>
        </w:rPr>
        <w:t xml:space="preserve"> V/ </w:t>
      </w:r>
      <w:r w:rsidRPr="00EF4BFE">
        <w:rPr>
          <w:rFonts w:eastAsia="Calibri"/>
        </w:rPr>
        <w:t xml:space="preserve">Pago por </w:t>
      </w:r>
      <w:r>
        <w:rPr>
          <w:rFonts w:eastAsia="Calibri"/>
        </w:rPr>
        <w:t>compra de herramientas repuestos y accesorios, para uso en equipos #63, 108, 91, 135, 125, 102</w:t>
      </w:r>
      <w:r w:rsidRPr="00EF4BFE">
        <w:rPr>
          <w:rFonts w:eastAsia="Calibri"/>
        </w:rPr>
        <w:t xml:space="preserve">, según factura No. </w:t>
      </w:r>
      <w:r>
        <w:rPr>
          <w:rFonts w:eastAsia="Calibri"/>
        </w:rPr>
        <w:t xml:space="preserve">128-129-130-131-133-145 </w:t>
      </w:r>
      <w:r w:rsidRPr="00EF4BFE">
        <w:rPr>
          <w:rFonts w:eastAsia="Calibri"/>
        </w:rPr>
        <w:t>Aplicando dicho gasto a</w:t>
      </w:r>
      <w:r>
        <w:rPr>
          <w:rFonts w:eastAsia="Calibri"/>
        </w:rPr>
        <w:t xml:space="preserve"> la línea 0101 del código  54118</w:t>
      </w:r>
      <w:r w:rsidRPr="00EF4BFE">
        <w:rPr>
          <w:rFonts w:eastAsia="Calibri"/>
        </w:rPr>
        <w:t>, del presupuesto municipal vigente</w:t>
      </w:r>
    </w:p>
    <w:p w14:paraId="4A04CF2A" w14:textId="77777777" w:rsidR="008752B9" w:rsidRDefault="008752B9" w:rsidP="008752B9">
      <w:pPr>
        <w:pStyle w:val="Prrafodelista"/>
        <w:rPr>
          <w:rFonts w:eastAsia="Calibri"/>
        </w:rPr>
      </w:pPr>
    </w:p>
    <w:p w14:paraId="358C54BA" w14:textId="77777777" w:rsidR="008752B9" w:rsidRDefault="008752B9" w:rsidP="008238C8">
      <w:pPr>
        <w:numPr>
          <w:ilvl w:val="0"/>
          <w:numId w:val="108"/>
        </w:numPr>
        <w:spacing w:after="0" w:line="240" w:lineRule="auto"/>
        <w:contextualSpacing/>
        <w:jc w:val="both"/>
        <w:rPr>
          <w:rFonts w:eastAsia="Calibri"/>
        </w:rPr>
      </w:pPr>
      <w:r w:rsidRPr="00277788">
        <w:rPr>
          <w:rFonts w:eastAsia="Calibri"/>
        </w:rPr>
        <w:t xml:space="preserve">EROGAR la cantidad de </w:t>
      </w:r>
      <w:r w:rsidRPr="00277788">
        <w:rPr>
          <w:rFonts w:eastAsia="Calibri"/>
          <w:b/>
        </w:rPr>
        <w:t>QUINIENTOS TREINTA Y UNO 00/100 DÓLARES DE</w:t>
      </w:r>
      <w:r w:rsidRPr="00277788">
        <w:rPr>
          <w:rFonts w:eastAsia="Calibri"/>
        </w:rPr>
        <w:t xml:space="preserve"> </w:t>
      </w:r>
      <w:r w:rsidRPr="00277788">
        <w:rPr>
          <w:rFonts w:eastAsia="Calibri"/>
          <w:b/>
        </w:rPr>
        <w:t>LOS ESTADOS UNIDOS DE AMÉRICA ($531.00</w:t>
      </w:r>
      <w:proofErr w:type="gramStart"/>
      <w:r w:rsidRPr="00277788">
        <w:rPr>
          <w:rFonts w:eastAsia="Calibri"/>
          <w:b/>
        </w:rPr>
        <w:t>)</w:t>
      </w:r>
      <w:r w:rsidRPr="00277788">
        <w:rPr>
          <w:rFonts w:eastAsia="Calibri"/>
        </w:rPr>
        <w:t xml:space="preserve">  a</w:t>
      </w:r>
      <w:proofErr w:type="gramEnd"/>
      <w:r w:rsidRPr="00277788">
        <w:rPr>
          <w:rFonts w:eastAsia="Calibri"/>
        </w:rPr>
        <w:t xml:space="preserve"> favor de </w:t>
      </w:r>
      <w:r w:rsidRPr="00277788">
        <w:rPr>
          <w:rFonts w:eastAsia="Calibri"/>
          <w:b/>
        </w:rPr>
        <w:t xml:space="preserve">AUTO REPUESTOS HERRERA, S.A. DE C.V. V/ </w:t>
      </w:r>
      <w:r w:rsidRPr="00277788">
        <w:rPr>
          <w:rFonts w:eastAsia="Calibri"/>
        </w:rPr>
        <w:t>Pago por compra de herramientas repuestos y accesorios, para uso en equipos #164, 136, 91, 94, 110, 48, para mantenimiento de equipos en la unidad del plantel de maquinaria y equipo, según factura No. 5771-5772-5773-5774-5775-5776-5777 Aplicando dicho gasto a la línea 0101 del código  54118, del presupuesto municipal vigente</w:t>
      </w:r>
    </w:p>
    <w:p w14:paraId="639B2E92" w14:textId="77777777" w:rsidR="008752B9" w:rsidRDefault="008752B9" w:rsidP="008752B9">
      <w:pPr>
        <w:pStyle w:val="Prrafodelista"/>
      </w:pPr>
    </w:p>
    <w:p w14:paraId="5356906C" w14:textId="77777777" w:rsidR="008752B9" w:rsidRPr="00237B1C" w:rsidRDefault="008752B9" w:rsidP="008238C8">
      <w:pPr>
        <w:numPr>
          <w:ilvl w:val="0"/>
          <w:numId w:val="108"/>
        </w:numPr>
        <w:spacing w:after="0" w:line="240" w:lineRule="auto"/>
        <w:contextualSpacing/>
        <w:jc w:val="both"/>
        <w:rPr>
          <w:rFonts w:eastAsia="Calibri"/>
        </w:rPr>
      </w:pPr>
      <w:r w:rsidRPr="0034587C">
        <w:t>EROGAR la cantidad de</w:t>
      </w:r>
      <w:r>
        <w:t xml:space="preserve"> </w:t>
      </w:r>
      <w:r w:rsidRPr="00237B1C">
        <w:rPr>
          <w:b/>
        </w:rPr>
        <w:t>QUINIENTOS CUATRO</w:t>
      </w:r>
      <w:r>
        <w:t xml:space="preserve"> </w:t>
      </w:r>
      <w:r w:rsidRPr="00237B1C">
        <w:rPr>
          <w:b/>
        </w:rPr>
        <w:t>67/100 DÓLARES DE</w:t>
      </w:r>
      <w:r w:rsidRPr="0034587C">
        <w:t xml:space="preserve"> </w:t>
      </w:r>
      <w:r w:rsidRPr="00237B1C">
        <w:rPr>
          <w:b/>
        </w:rPr>
        <w:t>LOS ESTADOS UNIDOS DE AMÉRICA ($504.67</w:t>
      </w:r>
      <w:proofErr w:type="gramStart"/>
      <w:r w:rsidRPr="00237B1C">
        <w:rPr>
          <w:b/>
        </w:rPr>
        <w:t>)</w:t>
      </w:r>
      <w:r w:rsidRPr="0034587C">
        <w:t xml:space="preserve"> </w:t>
      </w:r>
      <w:r>
        <w:t xml:space="preserve"> </w:t>
      </w:r>
      <w:r w:rsidRPr="0034587C">
        <w:t>a</w:t>
      </w:r>
      <w:proofErr w:type="gramEnd"/>
      <w:r w:rsidRPr="0034587C">
        <w:t xml:space="preserve"> favor de</w:t>
      </w:r>
      <w:r>
        <w:t xml:space="preserve"> </w:t>
      </w:r>
      <w:r w:rsidRPr="00237B1C">
        <w:rPr>
          <w:b/>
        </w:rPr>
        <w:t xml:space="preserve">HYDRAULIC PARTS S.A. DE C.V.  V/ </w:t>
      </w:r>
      <w:r>
        <w:t xml:space="preserve">Pago por compra de herramientas, repuestos y accesorios, para uso en </w:t>
      </w:r>
      <w:proofErr w:type="spellStart"/>
      <w:r>
        <w:t>bloquera</w:t>
      </w:r>
      <w:proofErr w:type="spellEnd"/>
      <w:r>
        <w:t xml:space="preserve"> municipal, según </w:t>
      </w:r>
      <w:proofErr w:type="gramStart"/>
      <w:r>
        <w:t xml:space="preserve">orden  </w:t>
      </w:r>
      <w:r w:rsidRPr="0034587C">
        <w:t>No</w:t>
      </w:r>
      <w:proofErr w:type="gramEnd"/>
      <w:r w:rsidRPr="0034587C">
        <w:t>.</w:t>
      </w:r>
      <w:r>
        <w:t xml:space="preserve">-168937 </w:t>
      </w:r>
      <w:r w:rsidRPr="0034587C">
        <w:t>Aplicando dicho gasto a la línea</w:t>
      </w:r>
      <w:r>
        <w:t xml:space="preserve"> 0101 del código  54118, del presupuesto municipal vigente </w:t>
      </w:r>
      <w:r w:rsidRPr="00237B1C">
        <w:rPr>
          <w:szCs w:val="24"/>
        </w:rPr>
        <w:t xml:space="preserve">Autorizando a Tesorería a efectuar los pagos correspondientes FONDOS PROPIOS. Cuenta </w:t>
      </w:r>
      <w:proofErr w:type="spellStart"/>
      <w:r w:rsidRPr="00237B1C">
        <w:rPr>
          <w:szCs w:val="24"/>
        </w:rPr>
        <w:t>N°</w:t>
      </w:r>
      <w:proofErr w:type="spellEnd"/>
      <w:r w:rsidRPr="00237B1C">
        <w:rPr>
          <w:szCs w:val="24"/>
        </w:rPr>
        <w:t xml:space="preserve"> 00500003666</w:t>
      </w:r>
    </w:p>
    <w:p w14:paraId="3AEF62F7" w14:textId="77777777" w:rsidR="008752B9" w:rsidRPr="00237B1C" w:rsidRDefault="008752B9" w:rsidP="008752B9">
      <w:pPr>
        <w:spacing w:after="0" w:line="240" w:lineRule="auto"/>
        <w:jc w:val="both"/>
        <w:rPr>
          <w:rFonts w:ascii="Calibri" w:hAnsi="Calibri" w:cs="Calibri"/>
          <w:sz w:val="22"/>
          <w:lang w:eastAsia="es-SV"/>
        </w:rPr>
      </w:pPr>
    </w:p>
    <w:p w14:paraId="0CB46E82" w14:textId="77777777" w:rsidR="008752B9" w:rsidRPr="004C6A14" w:rsidRDefault="008752B9" w:rsidP="008238C8">
      <w:pPr>
        <w:pStyle w:val="Prrafodelista"/>
        <w:numPr>
          <w:ilvl w:val="0"/>
          <w:numId w:val="108"/>
        </w:numPr>
        <w:spacing w:after="0" w:line="240" w:lineRule="auto"/>
        <w:jc w:val="both"/>
        <w:rPr>
          <w:rFonts w:ascii="Calibri" w:hAnsi="Calibri" w:cs="Calibri"/>
          <w:sz w:val="22"/>
          <w:lang w:eastAsia="es-SV"/>
        </w:rPr>
      </w:pPr>
      <w:r w:rsidRPr="0034587C">
        <w:t>EROGAR la cantidad de</w:t>
      </w:r>
      <w:r>
        <w:t xml:space="preserve"> </w:t>
      </w:r>
      <w:r w:rsidRPr="004C6A14">
        <w:rPr>
          <w:b/>
        </w:rPr>
        <w:t>TRESCIENTOS SETENTA Y SIETE</w:t>
      </w:r>
      <w:r>
        <w:t xml:space="preserve"> </w:t>
      </w:r>
      <w:r>
        <w:rPr>
          <w:b/>
        </w:rPr>
        <w:t>03</w:t>
      </w:r>
      <w:r w:rsidRPr="004C6A14">
        <w:rPr>
          <w:b/>
        </w:rPr>
        <w:t>/100 DÓLARES DE</w:t>
      </w:r>
      <w:r w:rsidRPr="0034587C">
        <w:t xml:space="preserve"> </w:t>
      </w:r>
      <w:r w:rsidRPr="004C6A14">
        <w:rPr>
          <w:b/>
        </w:rPr>
        <w:t>LOS ESTADOS UNIDOS DE AMÉRICA ($</w:t>
      </w:r>
      <w:r>
        <w:rPr>
          <w:b/>
        </w:rPr>
        <w:t>377.03</w:t>
      </w:r>
      <w:proofErr w:type="gramStart"/>
      <w:r w:rsidRPr="004C6A14">
        <w:rPr>
          <w:b/>
        </w:rPr>
        <w:t>)</w:t>
      </w:r>
      <w:r w:rsidRPr="0034587C">
        <w:t xml:space="preserve"> </w:t>
      </w:r>
      <w:r>
        <w:t xml:space="preserve"> </w:t>
      </w:r>
      <w:r w:rsidRPr="0034587C">
        <w:t>a</w:t>
      </w:r>
      <w:proofErr w:type="gramEnd"/>
      <w:r w:rsidRPr="0034587C">
        <w:t xml:space="preserve"> favor de</w:t>
      </w:r>
      <w:r>
        <w:t xml:space="preserve"> </w:t>
      </w:r>
      <w:r>
        <w:rPr>
          <w:b/>
        </w:rPr>
        <w:t>INVERSIONES EL INDIO S.A. DE C.V. (LA BODEGA DEL CONSTRUCTOR)</w:t>
      </w:r>
      <w:r w:rsidRPr="004C6A14">
        <w:rPr>
          <w:b/>
        </w:rPr>
        <w:t xml:space="preserve"> V/ </w:t>
      </w:r>
      <w:r>
        <w:t xml:space="preserve">Pago por compra de hierro corrugado, hierro liso, alambre de amarre, clavos, platina , </w:t>
      </w:r>
      <w:proofErr w:type="spellStart"/>
      <w:r>
        <w:t>sika</w:t>
      </w:r>
      <w:proofErr w:type="spellEnd"/>
      <w:r>
        <w:t xml:space="preserve"> </w:t>
      </w:r>
      <w:proofErr w:type="spellStart"/>
      <w:r>
        <w:t>flex</w:t>
      </w:r>
      <w:proofErr w:type="spellEnd"/>
      <w:r>
        <w:t xml:space="preserve">, para uso en </w:t>
      </w:r>
      <w:proofErr w:type="spellStart"/>
      <w:r>
        <w:t>contribucion</w:t>
      </w:r>
      <w:proofErr w:type="spellEnd"/>
      <w:r>
        <w:t xml:space="preserve"> ADESCO San Antonio </w:t>
      </w:r>
      <w:proofErr w:type="spellStart"/>
      <w:r>
        <w:t>caserio</w:t>
      </w:r>
      <w:proofErr w:type="spellEnd"/>
      <w:r>
        <w:t xml:space="preserve"> Plan Grande </w:t>
      </w:r>
      <w:proofErr w:type="spellStart"/>
      <w:r>
        <w:t>canton</w:t>
      </w:r>
      <w:proofErr w:type="spellEnd"/>
      <w:r>
        <w:t xml:space="preserve"> El Rosario, según factura  </w:t>
      </w:r>
      <w:r w:rsidRPr="0034587C">
        <w:t>No.</w:t>
      </w:r>
      <w:r>
        <w:t xml:space="preserve">-928-943 </w:t>
      </w:r>
      <w:r w:rsidRPr="0034587C">
        <w:t>Aplicando dicho gasto a la línea</w:t>
      </w:r>
      <w:r>
        <w:t xml:space="preserve"> 0101 del código  56303, del presupuesto municipal vigente</w:t>
      </w:r>
    </w:p>
    <w:p w14:paraId="01001D5D" w14:textId="77777777" w:rsidR="008752B9" w:rsidRDefault="008752B9" w:rsidP="008752B9">
      <w:pPr>
        <w:pStyle w:val="Prrafodelista"/>
        <w:jc w:val="both"/>
      </w:pPr>
    </w:p>
    <w:p w14:paraId="7C732BBC" w14:textId="77777777" w:rsidR="008752B9" w:rsidRPr="00E96557" w:rsidRDefault="008752B9" w:rsidP="008752B9">
      <w:pPr>
        <w:jc w:val="both"/>
        <w:rPr>
          <w:rFonts w:ascii="Calibri" w:eastAsia="Calibri" w:hAnsi="Calibri"/>
        </w:rPr>
      </w:pPr>
    </w:p>
    <w:p w14:paraId="6961B8EA" w14:textId="77777777" w:rsidR="008752B9" w:rsidRPr="00E96557" w:rsidRDefault="008752B9" w:rsidP="008238C8">
      <w:pPr>
        <w:pStyle w:val="Prrafodelista"/>
        <w:numPr>
          <w:ilvl w:val="0"/>
          <w:numId w:val="108"/>
        </w:numPr>
        <w:spacing w:after="0" w:line="240" w:lineRule="auto"/>
        <w:jc w:val="both"/>
        <w:rPr>
          <w:rFonts w:ascii="Calibri" w:hAnsi="Calibri" w:cs="Calibri"/>
          <w:sz w:val="22"/>
          <w:lang w:eastAsia="es-SV"/>
        </w:rPr>
      </w:pPr>
      <w:r w:rsidRPr="0034587C">
        <w:t>EROGAR la cantidad de</w:t>
      </w:r>
      <w:r>
        <w:t xml:space="preserve"> </w:t>
      </w:r>
      <w:r>
        <w:rPr>
          <w:b/>
        </w:rPr>
        <w:t>UN MIL QUINIENTOS DIECISEIS</w:t>
      </w:r>
      <w:r>
        <w:t xml:space="preserve"> </w:t>
      </w:r>
      <w:r>
        <w:rPr>
          <w:b/>
        </w:rPr>
        <w:t>86</w:t>
      </w:r>
      <w:r w:rsidRPr="00E96557">
        <w:rPr>
          <w:b/>
        </w:rPr>
        <w:t>/100 DÓLARES DE</w:t>
      </w:r>
      <w:r w:rsidRPr="0034587C">
        <w:t xml:space="preserve"> </w:t>
      </w:r>
      <w:r w:rsidRPr="00E96557">
        <w:rPr>
          <w:b/>
        </w:rPr>
        <w:t>LOS ESTADOS UNIDOS DE AMÉRICA ($</w:t>
      </w:r>
      <w:r>
        <w:rPr>
          <w:b/>
        </w:rPr>
        <w:t>1,516.86</w:t>
      </w:r>
      <w:proofErr w:type="gramStart"/>
      <w:r w:rsidRPr="00E96557">
        <w:rPr>
          <w:b/>
        </w:rPr>
        <w:t>)</w:t>
      </w:r>
      <w:r w:rsidRPr="0034587C">
        <w:t xml:space="preserve"> </w:t>
      </w:r>
      <w:r>
        <w:t xml:space="preserve"> </w:t>
      </w:r>
      <w:r w:rsidRPr="0034587C">
        <w:t>a</w:t>
      </w:r>
      <w:proofErr w:type="gramEnd"/>
      <w:r w:rsidRPr="0034587C">
        <w:t xml:space="preserve"> favor de</w:t>
      </w:r>
      <w:r>
        <w:t xml:space="preserve"> </w:t>
      </w:r>
      <w:r w:rsidRPr="00E96557">
        <w:rPr>
          <w:b/>
        </w:rPr>
        <w:t xml:space="preserve">CONSTRUMARKET S.A. DE C.V. V/ </w:t>
      </w:r>
      <w:r>
        <w:t xml:space="preserve">Pago por compra de herramientas, repuestos y accesorios, para uso en eq.91 retroexcavadora </w:t>
      </w:r>
      <w:proofErr w:type="spellStart"/>
      <w:r>
        <w:t>jcb</w:t>
      </w:r>
      <w:proofErr w:type="spellEnd"/>
      <w:r>
        <w:t xml:space="preserve">, eq.102 retroexcavadora </w:t>
      </w:r>
      <w:proofErr w:type="spellStart"/>
      <w:r>
        <w:t>jcb</w:t>
      </w:r>
      <w:proofErr w:type="spellEnd"/>
      <w:r>
        <w:t xml:space="preserve">,  según factura  </w:t>
      </w:r>
      <w:r w:rsidRPr="0034587C">
        <w:t>No.</w:t>
      </w:r>
      <w:r>
        <w:t xml:space="preserve">-8065-8066 </w:t>
      </w:r>
      <w:r w:rsidRPr="0034587C">
        <w:t>Aplicando dicho gasto a la línea</w:t>
      </w:r>
      <w:r>
        <w:t xml:space="preserve"> 0101 del código  54118, del presupuesto municipal vigente</w:t>
      </w:r>
    </w:p>
    <w:p w14:paraId="64FFEADB" w14:textId="77777777" w:rsidR="008752B9" w:rsidRDefault="008752B9" w:rsidP="008752B9">
      <w:pPr>
        <w:jc w:val="both"/>
      </w:pPr>
    </w:p>
    <w:p w14:paraId="48E1CB72" w14:textId="77777777" w:rsidR="008752B9" w:rsidRPr="0034587C" w:rsidRDefault="008752B9" w:rsidP="008238C8">
      <w:pPr>
        <w:pStyle w:val="Prrafodelista"/>
        <w:numPr>
          <w:ilvl w:val="0"/>
          <w:numId w:val="108"/>
        </w:numPr>
        <w:tabs>
          <w:tab w:val="left" w:pos="709"/>
          <w:tab w:val="left" w:pos="7797"/>
        </w:tabs>
        <w:spacing w:after="0" w:line="240" w:lineRule="auto"/>
        <w:jc w:val="both"/>
      </w:pPr>
      <w:r w:rsidRPr="0034587C">
        <w:t>EROGAR la cantidad de</w:t>
      </w:r>
      <w:r>
        <w:t xml:space="preserve"> </w:t>
      </w:r>
      <w:r w:rsidRPr="00704741">
        <w:rPr>
          <w:b/>
        </w:rPr>
        <w:t>NOVECIENTOS SESENTA Y OCHO 35/100 DÓLARES DE</w:t>
      </w:r>
      <w:r w:rsidRPr="0034587C">
        <w:t xml:space="preserve"> </w:t>
      </w:r>
      <w:r w:rsidRPr="00704741">
        <w:rPr>
          <w:b/>
        </w:rPr>
        <w:t>LOS ESTADOS UNIDOS DE AMÉRICA ($</w:t>
      </w:r>
      <w:r>
        <w:rPr>
          <w:b/>
        </w:rPr>
        <w:t>968.35</w:t>
      </w:r>
      <w:r w:rsidRPr="00704741">
        <w:rPr>
          <w:b/>
        </w:rPr>
        <w:t>)</w:t>
      </w:r>
      <w:r w:rsidRPr="0034587C">
        <w:t xml:space="preserve"> a favor de</w:t>
      </w:r>
      <w:r>
        <w:t xml:space="preserve"> </w:t>
      </w:r>
      <w:r w:rsidRPr="00704741">
        <w:rPr>
          <w:b/>
        </w:rPr>
        <w:t>INVERSIONES MAGAÑA Y MAGAÑA S.A. DE C.V.</w:t>
      </w:r>
      <w:r>
        <w:t xml:space="preserve"> </w:t>
      </w:r>
      <w:r w:rsidRPr="00704741">
        <w:rPr>
          <w:b/>
        </w:rPr>
        <w:t xml:space="preserve">V/ </w:t>
      </w:r>
      <w:r>
        <w:t xml:space="preserve">Pago </w:t>
      </w:r>
      <w:r w:rsidRPr="0034587C">
        <w:t>por compra de</w:t>
      </w:r>
      <w:r>
        <w:t xml:space="preserve"> productos </w:t>
      </w:r>
      <w:proofErr w:type="spellStart"/>
      <w:r>
        <w:t>quimicos</w:t>
      </w:r>
      <w:proofErr w:type="spellEnd"/>
      <w:r>
        <w:t xml:space="preserve">, bienes de uso y consumo diversos, para uso en </w:t>
      </w:r>
      <w:proofErr w:type="spellStart"/>
      <w:r>
        <w:t>mtto</w:t>
      </w:r>
      <w:proofErr w:type="spellEnd"/>
      <w:r>
        <w:t xml:space="preserve">. General </w:t>
      </w:r>
      <w:proofErr w:type="gramStart"/>
      <w:r>
        <w:t>de  alcaldía</w:t>
      </w:r>
      <w:proofErr w:type="gramEnd"/>
      <w:r>
        <w:t xml:space="preserve"> municipal, </w:t>
      </w:r>
      <w:proofErr w:type="spellStart"/>
      <w:r>
        <w:t>contribucion</w:t>
      </w:r>
      <w:proofErr w:type="spellEnd"/>
      <w:r>
        <w:t xml:space="preserve"> ADESCO San Antonio </w:t>
      </w:r>
      <w:proofErr w:type="spellStart"/>
      <w:r>
        <w:t>canton</w:t>
      </w:r>
      <w:proofErr w:type="spellEnd"/>
      <w:r>
        <w:t xml:space="preserve"> El Rosario, ADESCO San </w:t>
      </w:r>
      <w:proofErr w:type="spellStart"/>
      <w:r>
        <w:t>Jose</w:t>
      </w:r>
      <w:proofErr w:type="spellEnd"/>
      <w:r>
        <w:t xml:space="preserve"> San </w:t>
      </w:r>
      <w:proofErr w:type="spellStart"/>
      <w:r>
        <w:t>Julian</w:t>
      </w:r>
      <w:proofErr w:type="spellEnd"/>
      <w:r>
        <w:t>, s</w:t>
      </w:r>
      <w:r w:rsidRPr="0034587C">
        <w:t>egún facturas, líneas y códigos que se detallan a continuación:</w:t>
      </w:r>
    </w:p>
    <w:p w14:paraId="19469FDF" w14:textId="77777777" w:rsidR="008752B9" w:rsidRDefault="008752B9" w:rsidP="008752B9">
      <w:pPr>
        <w:tabs>
          <w:tab w:val="left" w:pos="3592"/>
        </w:tabs>
        <w:ind w:left="720"/>
        <w:jc w:val="both"/>
        <w:rPr>
          <w:b/>
        </w:rPr>
      </w:pPr>
      <w:r>
        <w:rPr>
          <w:b/>
        </w:rPr>
        <w:tab/>
      </w:r>
    </w:p>
    <w:p w14:paraId="456FDE1E" w14:textId="77777777" w:rsidR="008752B9" w:rsidRPr="00704741" w:rsidRDefault="008752B9" w:rsidP="008752B9">
      <w:pPr>
        <w:tabs>
          <w:tab w:val="left" w:pos="922"/>
          <w:tab w:val="left" w:pos="7797"/>
        </w:tabs>
        <w:spacing w:after="0" w:line="240" w:lineRule="auto"/>
        <w:ind w:left="1080"/>
        <w:jc w:val="both"/>
        <w:rPr>
          <w:b/>
          <w:szCs w:val="24"/>
          <w:u w:val="single"/>
        </w:rPr>
      </w:pPr>
      <w:r w:rsidRPr="00704741">
        <w:rPr>
          <w:b/>
          <w:szCs w:val="24"/>
          <w:u w:val="single"/>
        </w:rPr>
        <w:lastRenderedPageBreak/>
        <w:t>LINEA 0101</w:t>
      </w:r>
    </w:p>
    <w:p w14:paraId="6FA8EFE6" w14:textId="77777777" w:rsidR="008752B9" w:rsidRPr="00704741" w:rsidRDefault="008752B9" w:rsidP="008752B9">
      <w:pPr>
        <w:tabs>
          <w:tab w:val="left" w:pos="922"/>
          <w:tab w:val="left" w:pos="7797"/>
        </w:tabs>
        <w:spacing w:after="0" w:line="240" w:lineRule="auto"/>
        <w:jc w:val="both"/>
        <w:rPr>
          <w:szCs w:val="24"/>
        </w:rPr>
      </w:pPr>
      <w:r w:rsidRPr="00704741">
        <w:rPr>
          <w:szCs w:val="24"/>
        </w:rPr>
        <w:t xml:space="preserve">                 Facturas Nos.-</w:t>
      </w:r>
      <w:r>
        <w:rPr>
          <w:szCs w:val="24"/>
        </w:rPr>
        <w:t>15107-15747-15840</w:t>
      </w:r>
      <w:r w:rsidRPr="00704741">
        <w:rPr>
          <w:szCs w:val="24"/>
        </w:rPr>
        <w:t xml:space="preserve"> </w:t>
      </w:r>
    </w:p>
    <w:p w14:paraId="3F0843F0" w14:textId="77777777" w:rsidR="008752B9" w:rsidRPr="00704741" w:rsidRDefault="008752B9" w:rsidP="008752B9">
      <w:pPr>
        <w:tabs>
          <w:tab w:val="left" w:pos="1425"/>
        </w:tabs>
        <w:spacing w:after="0" w:line="240" w:lineRule="auto"/>
        <w:jc w:val="both"/>
        <w:rPr>
          <w:szCs w:val="24"/>
        </w:rPr>
      </w:pPr>
      <w:r w:rsidRPr="00704741">
        <w:rPr>
          <w:b/>
          <w:szCs w:val="24"/>
        </w:rPr>
        <w:t xml:space="preserve">                 </w:t>
      </w:r>
      <w:r w:rsidRPr="00704741">
        <w:rPr>
          <w:szCs w:val="24"/>
        </w:rPr>
        <w:t>Códigos Nos.-</w:t>
      </w:r>
      <w:r>
        <w:rPr>
          <w:szCs w:val="24"/>
        </w:rPr>
        <w:t>54107</w:t>
      </w:r>
      <w:r w:rsidRPr="00704741">
        <w:rPr>
          <w:szCs w:val="24"/>
        </w:rPr>
        <w:t>……</w:t>
      </w:r>
      <w:proofErr w:type="gramStart"/>
      <w:r w:rsidRPr="00704741">
        <w:rPr>
          <w:szCs w:val="24"/>
        </w:rPr>
        <w:t>…….</w:t>
      </w:r>
      <w:proofErr w:type="gramEnd"/>
      <w:r w:rsidRPr="00704741">
        <w:rPr>
          <w:szCs w:val="24"/>
        </w:rPr>
        <w:t xml:space="preserve">……………………............................ $ </w:t>
      </w:r>
      <w:r>
        <w:rPr>
          <w:szCs w:val="24"/>
        </w:rPr>
        <w:t xml:space="preserve">  22.40</w:t>
      </w:r>
      <w:r w:rsidRPr="00704741">
        <w:rPr>
          <w:szCs w:val="24"/>
        </w:rPr>
        <w:t xml:space="preserve">     </w:t>
      </w:r>
    </w:p>
    <w:p w14:paraId="3B2331EB" w14:textId="77777777" w:rsidR="008752B9" w:rsidRPr="00704741" w:rsidRDefault="008752B9" w:rsidP="008752B9">
      <w:pPr>
        <w:tabs>
          <w:tab w:val="left" w:pos="1425"/>
        </w:tabs>
        <w:spacing w:after="0" w:line="240" w:lineRule="auto"/>
        <w:jc w:val="both"/>
        <w:rPr>
          <w:szCs w:val="24"/>
        </w:rPr>
      </w:pPr>
      <w:r w:rsidRPr="00704741">
        <w:rPr>
          <w:szCs w:val="24"/>
        </w:rPr>
        <w:t xml:space="preserve">                 Códigos Nos.-</w:t>
      </w:r>
      <w:r>
        <w:rPr>
          <w:szCs w:val="24"/>
        </w:rPr>
        <w:t>54199</w:t>
      </w:r>
      <w:r w:rsidRPr="00704741">
        <w:rPr>
          <w:szCs w:val="24"/>
        </w:rPr>
        <w:t>……</w:t>
      </w:r>
      <w:proofErr w:type="gramStart"/>
      <w:r w:rsidRPr="00704741">
        <w:rPr>
          <w:szCs w:val="24"/>
        </w:rPr>
        <w:t>…….</w:t>
      </w:r>
      <w:proofErr w:type="gramEnd"/>
      <w:r w:rsidRPr="00704741">
        <w:rPr>
          <w:szCs w:val="24"/>
        </w:rPr>
        <w:t xml:space="preserve">……………………............................ $ </w:t>
      </w:r>
      <w:r>
        <w:rPr>
          <w:szCs w:val="24"/>
        </w:rPr>
        <w:t xml:space="preserve">  10.75</w:t>
      </w:r>
      <w:r w:rsidRPr="00704741">
        <w:rPr>
          <w:szCs w:val="24"/>
        </w:rPr>
        <w:t xml:space="preserve">    </w:t>
      </w:r>
    </w:p>
    <w:p w14:paraId="503ED525" w14:textId="77777777" w:rsidR="008752B9" w:rsidRPr="00704741" w:rsidRDefault="008752B9" w:rsidP="008752B9">
      <w:pPr>
        <w:tabs>
          <w:tab w:val="left" w:pos="1425"/>
        </w:tabs>
        <w:spacing w:after="0" w:line="240" w:lineRule="auto"/>
        <w:jc w:val="both"/>
        <w:rPr>
          <w:szCs w:val="24"/>
        </w:rPr>
      </w:pPr>
      <w:r w:rsidRPr="00704741">
        <w:rPr>
          <w:szCs w:val="24"/>
        </w:rPr>
        <w:t xml:space="preserve">                 Códigos Nos.-</w:t>
      </w:r>
      <w:r>
        <w:rPr>
          <w:szCs w:val="24"/>
        </w:rPr>
        <w:t>56303</w:t>
      </w:r>
      <w:r w:rsidRPr="00704741">
        <w:rPr>
          <w:szCs w:val="24"/>
        </w:rPr>
        <w:t>……</w:t>
      </w:r>
      <w:proofErr w:type="gramStart"/>
      <w:r w:rsidRPr="00704741">
        <w:rPr>
          <w:szCs w:val="24"/>
        </w:rPr>
        <w:t>…….</w:t>
      </w:r>
      <w:proofErr w:type="gramEnd"/>
      <w:r w:rsidRPr="00704741">
        <w:rPr>
          <w:szCs w:val="24"/>
        </w:rPr>
        <w:t xml:space="preserve">……………………............................ $ </w:t>
      </w:r>
      <w:r>
        <w:rPr>
          <w:szCs w:val="24"/>
        </w:rPr>
        <w:t>935.20</w:t>
      </w:r>
    </w:p>
    <w:p w14:paraId="1583BEF1" w14:textId="77777777" w:rsidR="008752B9" w:rsidRDefault="008752B9" w:rsidP="008752B9">
      <w:pPr>
        <w:pStyle w:val="Prrafodelista"/>
        <w:spacing w:line="240" w:lineRule="auto"/>
        <w:jc w:val="both"/>
        <w:rPr>
          <w:b/>
        </w:rPr>
      </w:pPr>
      <w:r>
        <w:rPr>
          <w:b/>
        </w:rPr>
        <w:t xml:space="preserve">     </w:t>
      </w:r>
      <w:r w:rsidRPr="00704741">
        <w:rPr>
          <w:szCs w:val="24"/>
        </w:rPr>
        <w:t>Total…………………</w:t>
      </w:r>
      <w:proofErr w:type="gramStart"/>
      <w:r w:rsidRPr="00704741">
        <w:rPr>
          <w:szCs w:val="24"/>
        </w:rPr>
        <w:t>…….</w:t>
      </w:r>
      <w:proofErr w:type="gramEnd"/>
      <w:r w:rsidRPr="00704741">
        <w:rPr>
          <w:szCs w:val="24"/>
        </w:rPr>
        <w:t>.……………………......…</w:t>
      </w:r>
      <w:r>
        <w:t>……..</w:t>
      </w:r>
      <w:r w:rsidRPr="00704741">
        <w:rPr>
          <w:szCs w:val="24"/>
        </w:rPr>
        <w:t>…........</w:t>
      </w:r>
      <w:r w:rsidRPr="00704741">
        <w:rPr>
          <w:b/>
          <w:szCs w:val="24"/>
        </w:rPr>
        <w:t>$</w:t>
      </w:r>
      <w:r>
        <w:rPr>
          <w:b/>
        </w:rPr>
        <w:t xml:space="preserve">  968.35</w:t>
      </w:r>
    </w:p>
    <w:p w14:paraId="7A40D680" w14:textId="77777777" w:rsidR="008752B9" w:rsidRPr="00082188" w:rsidRDefault="008752B9" w:rsidP="008752B9">
      <w:pPr>
        <w:pStyle w:val="Prrafodelista"/>
        <w:spacing w:line="240" w:lineRule="auto"/>
        <w:jc w:val="both"/>
        <w:rPr>
          <w:szCs w:val="24"/>
        </w:rPr>
      </w:pPr>
    </w:p>
    <w:p w14:paraId="2471DA1F" w14:textId="77777777" w:rsidR="008752B9" w:rsidRPr="00863829" w:rsidRDefault="008752B9" w:rsidP="008238C8">
      <w:pPr>
        <w:pStyle w:val="Prrafodelista"/>
        <w:numPr>
          <w:ilvl w:val="0"/>
          <w:numId w:val="108"/>
        </w:numPr>
        <w:spacing w:after="0" w:line="240" w:lineRule="auto"/>
        <w:jc w:val="both"/>
        <w:rPr>
          <w:rFonts w:ascii="Calibri" w:hAnsi="Calibri" w:cs="Calibri"/>
          <w:sz w:val="22"/>
          <w:lang w:eastAsia="es-SV"/>
        </w:rPr>
      </w:pPr>
      <w:r w:rsidRPr="0034587C">
        <w:t>EROGAR la cantidad de</w:t>
      </w:r>
      <w:r>
        <w:t xml:space="preserve"> </w:t>
      </w:r>
      <w:r w:rsidRPr="009A1AFB">
        <w:rPr>
          <w:b/>
        </w:rPr>
        <w:t>NOVENTA Y UNO</w:t>
      </w:r>
      <w:r>
        <w:t xml:space="preserve"> </w:t>
      </w:r>
      <w:r w:rsidRPr="00863829">
        <w:rPr>
          <w:b/>
        </w:rPr>
        <w:t>00/100 DÓLARES DE</w:t>
      </w:r>
      <w:r w:rsidRPr="0034587C">
        <w:t xml:space="preserve"> </w:t>
      </w:r>
      <w:r w:rsidRPr="00863829">
        <w:rPr>
          <w:b/>
        </w:rPr>
        <w:t>LOS ESTADOS UNIDOS DE AMÉRICA ($</w:t>
      </w:r>
      <w:r>
        <w:rPr>
          <w:b/>
        </w:rPr>
        <w:t>91.00</w:t>
      </w:r>
      <w:proofErr w:type="gramStart"/>
      <w:r w:rsidRPr="00863829">
        <w:rPr>
          <w:b/>
        </w:rPr>
        <w:t>)</w:t>
      </w:r>
      <w:r w:rsidRPr="0034587C">
        <w:t xml:space="preserve"> </w:t>
      </w:r>
      <w:r>
        <w:t xml:space="preserve"> </w:t>
      </w:r>
      <w:r w:rsidRPr="0034587C">
        <w:t>a</w:t>
      </w:r>
      <w:proofErr w:type="gramEnd"/>
      <w:r w:rsidRPr="0034587C">
        <w:t xml:space="preserve"> favor de</w:t>
      </w:r>
      <w:r>
        <w:t xml:space="preserve"> </w:t>
      </w:r>
      <w:r w:rsidRPr="00863829">
        <w:rPr>
          <w:b/>
        </w:rPr>
        <w:t>Sr</w:t>
      </w:r>
      <w:r>
        <w:rPr>
          <w:b/>
        </w:rPr>
        <w:t>a</w:t>
      </w:r>
      <w:r w:rsidRPr="00863829">
        <w:rPr>
          <w:b/>
        </w:rPr>
        <w:t>.</w:t>
      </w:r>
      <w:r>
        <w:rPr>
          <w:b/>
        </w:rPr>
        <w:t xml:space="preserve"> IRMA GUADALUPE SANABRIA DE HERRERA/HERRERA CAR BOUTIQUE</w:t>
      </w:r>
      <w:r w:rsidRPr="00863829">
        <w:rPr>
          <w:b/>
        </w:rPr>
        <w:t xml:space="preserve">  V/ </w:t>
      </w:r>
      <w:r>
        <w:t xml:space="preserve">Pago por compra de herramientas, repuestos y accesorios, para uso en eq.72, eq.46, según factura  </w:t>
      </w:r>
      <w:r w:rsidRPr="0034587C">
        <w:t>No.</w:t>
      </w:r>
      <w:r>
        <w:t xml:space="preserve">-3462-3461 </w:t>
      </w:r>
      <w:r w:rsidRPr="0034587C">
        <w:t>Aplicando dicho gasto a la línea</w:t>
      </w:r>
      <w:r>
        <w:t xml:space="preserve"> 0101 del código  54118, del presupuesto municipal vigente</w:t>
      </w:r>
    </w:p>
    <w:p w14:paraId="3EC9A736" w14:textId="77777777" w:rsidR="008752B9" w:rsidRDefault="008752B9" w:rsidP="008752B9">
      <w:pPr>
        <w:pStyle w:val="Prrafodelista"/>
        <w:jc w:val="both"/>
      </w:pPr>
    </w:p>
    <w:p w14:paraId="59209530" w14:textId="77777777" w:rsidR="008752B9" w:rsidRPr="00082188" w:rsidRDefault="008752B9" w:rsidP="008238C8">
      <w:pPr>
        <w:pStyle w:val="Prrafodelista"/>
        <w:numPr>
          <w:ilvl w:val="0"/>
          <w:numId w:val="108"/>
        </w:numPr>
        <w:spacing w:after="0" w:line="240" w:lineRule="auto"/>
        <w:jc w:val="both"/>
        <w:rPr>
          <w:rFonts w:ascii="Calibri" w:hAnsi="Calibri" w:cs="Calibri"/>
          <w:sz w:val="22"/>
          <w:lang w:eastAsia="es-SV"/>
        </w:rPr>
      </w:pPr>
      <w:r w:rsidRPr="0034587C">
        <w:t>EROGAR la cantidad de</w:t>
      </w:r>
      <w:r>
        <w:t xml:space="preserve"> </w:t>
      </w:r>
      <w:r w:rsidRPr="00F95294">
        <w:rPr>
          <w:b/>
        </w:rPr>
        <w:t>DOSCIENTOS VEINTISEIS</w:t>
      </w:r>
      <w:r>
        <w:t xml:space="preserve"> </w:t>
      </w:r>
      <w:r w:rsidRPr="00F95294">
        <w:rPr>
          <w:b/>
        </w:rPr>
        <w:t>00/100 DÓLARES DE</w:t>
      </w:r>
      <w:r w:rsidRPr="0034587C">
        <w:t xml:space="preserve"> </w:t>
      </w:r>
      <w:r w:rsidRPr="00F95294">
        <w:rPr>
          <w:b/>
        </w:rPr>
        <w:t>LOS ESTADOS UNIDOS DE AMÉRICA ($</w:t>
      </w:r>
      <w:r>
        <w:rPr>
          <w:b/>
        </w:rPr>
        <w:t>226.00</w:t>
      </w:r>
      <w:proofErr w:type="gramStart"/>
      <w:r w:rsidRPr="00F95294">
        <w:rPr>
          <w:b/>
        </w:rPr>
        <w:t>)</w:t>
      </w:r>
      <w:r w:rsidRPr="0034587C">
        <w:t xml:space="preserve"> </w:t>
      </w:r>
      <w:r>
        <w:t xml:space="preserve"> </w:t>
      </w:r>
      <w:r w:rsidRPr="0034587C">
        <w:t>a</w:t>
      </w:r>
      <w:proofErr w:type="gramEnd"/>
      <w:r w:rsidRPr="0034587C">
        <w:t xml:space="preserve"> favor de</w:t>
      </w:r>
      <w:r>
        <w:t xml:space="preserve"> </w:t>
      </w:r>
      <w:r w:rsidRPr="00F95294">
        <w:rPr>
          <w:b/>
        </w:rPr>
        <w:t>Sr</w:t>
      </w:r>
      <w:r>
        <w:rPr>
          <w:b/>
        </w:rPr>
        <w:t>a</w:t>
      </w:r>
      <w:r w:rsidRPr="00F95294">
        <w:rPr>
          <w:b/>
        </w:rPr>
        <w:t>.</w:t>
      </w:r>
      <w:r>
        <w:rPr>
          <w:b/>
        </w:rPr>
        <w:t xml:space="preserve"> VILMA LORENA GALDAMEZ DE MARTINEZ/TRANSPORTES GALDAMEZ</w:t>
      </w:r>
      <w:r w:rsidRPr="00F95294">
        <w:rPr>
          <w:b/>
        </w:rPr>
        <w:t xml:space="preserve">  V/ </w:t>
      </w:r>
      <w:r>
        <w:t xml:space="preserve">Pago por compra de herramientas, repuestos y accesorios, para uso en eq.63, según factura  </w:t>
      </w:r>
      <w:r w:rsidRPr="0034587C">
        <w:t>No.</w:t>
      </w:r>
      <w:r>
        <w:t xml:space="preserve">-167 </w:t>
      </w:r>
      <w:r w:rsidRPr="0034587C">
        <w:t>Aplicando dicho gasto a la línea</w:t>
      </w:r>
      <w:r>
        <w:t xml:space="preserve"> 0101 del código  54118, del presupuesto municipal vigente</w:t>
      </w:r>
    </w:p>
    <w:p w14:paraId="520832B8" w14:textId="77777777" w:rsidR="008752B9" w:rsidRDefault="008752B9" w:rsidP="008752B9">
      <w:pPr>
        <w:pStyle w:val="Prrafodelista"/>
      </w:pPr>
    </w:p>
    <w:p w14:paraId="1F8EA658" w14:textId="77777777" w:rsidR="008752B9" w:rsidRPr="00A30986" w:rsidRDefault="008752B9" w:rsidP="008238C8">
      <w:pPr>
        <w:pStyle w:val="Prrafodelista"/>
        <w:numPr>
          <w:ilvl w:val="0"/>
          <w:numId w:val="108"/>
        </w:numPr>
        <w:spacing w:after="0" w:line="240" w:lineRule="auto"/>
        <w:jc w:val="both"/>
        <w:rPr>
          <w:rFonts w:ascii="Calibri" w:hAnsi="Calibri" w:cs="Calibri"/>
          <w:sz w:val="22"/>
          <w:lang w:eastAsia="es-SV"/>
        </w:rPr>
      </w:pPr>
      <w:r w:rsidRPr="0034587C">
        <w:t>EROGAR la cantidad de</w:t>
      </w:r>
      <w:r>
        <w:t xml:space="preserve"> </w:t>
      </w:r>
      <w:r w:rsidRPr="00082188">
        <w:rPr>
          <w:b/>
        </w:rPr>
        <w:t>OCHOCIENTOS VEINTICUATRO</w:t>
      </w:r>
      <w:r>
        <w:t xml:space="preserve"> </w:t>
      </w:r>
      <w:r w:rsidRPr="00082188">
        <w:rPr>
          <w:b/>
        </w:rPr>
        <w:t>05/100 DÓLARES DE</w:t>
      </w:r>
      <w:r w:rsidRPr="0034587C">
        <w:t xml:space="preserve"> </w:t>
      </w:r>
      <w:r w:rsidRPr="00082188">
        <w:rPr>
          <w:b/>
        </w:rPr>
        <w:t>LOS ESTADOS UNIDOS DE AMÉRICA ($824.05)</w:t>
      </w:r>
      <w:r w:rsidRPr="0034587C">
        <w:t xml:space="preserve"> </w:t>
      </w:r>
      <w:r>
        <w:t xml:space="preserve"> </w:t>
      </w:r>
      <w:r w:rsidRPr="0034587C">
        <w:t>a favor de</w:t>
      </w:r>
      <w:r>
        <w:t xml:space="preserve"> </w:t>
      </w:r>
      <w:r w:rsidRPr="00082188">
        <w:rPr>
          <w:b/>
        </w:rPr>
        <w:t xml:space="preserve">Sr. JOSE ROBERTO MAGAÑA GALDAMEZ/TRANSPORTES MAGAÑA  V/ </w:t>
      </w:r>
      <w:r>
        <w:t xml:space="preserve">Pago por mantenimientos y reparaciones de </w:t>
      </w:r>
      <w:proofErr w:type="spellStart"/>
      <w:r>
        <w:t>vehiculos</w:t>
      </w:r>
      <w:proofErr w:type="spellEnd"/>
      <w:r>
        <w:t xml:space="preserve">, para uso en eq.163, eq.159, eq.151, eq.143, eq.40, eq.37, eq.112, eq.137, según factura  </w:t>
      </w:r>
      <w:r w:rsidRPr="0034587C">
        <w:t>No.</w:t>
      </w:r>
      <w:r>
        <w:t xml:space="preserve">-220-221-222-224-223-225-226-219 </w:t>
      </w:r>
      <w:r w:rsidRPr="0034587C">
        <w:t>Aplicando dicho gasto a la línea</w:t>
      </w:r>
      <w:r>
        <w:t xml:space="preserve"> 0101 del código  54302, del presupuesto municipal vigente </w:t>
      </w:r>
      <w:r w:rsidRPr="00082188">
        <w:rPr>
          <w:szCs w:val="24"/>
        </w:rPr>
        <w:t xml:space="preserve">Autorizando a Tesorería a efectuar los pagos correspondientes FONDOS PROPIOS. Cuenta </w:t>
      </w:r>
      <w:proofErr w:type="spellStart"/>
      <w:r w:rsidRPr="00082188">
        <w:rPr>
          <w:szCs w:val="24"/>
        </w:rPr>
        <w:t>N°</w:t>
      </w:r>
      <w:proofErr w:type="spellEnd"/>
      <w:r w:rsidRPr="00082188">
        <w:rPr>
          <w:szCs w:val="24"/>
        </w:rPr>
        <w:t xml:space="preserve"> 00500003666</w:t>
      </w:r>
    </w:p>
    <w:p w14:paraId="3E904E38" w14:textId="77777777" w:rsidR="008752B9" w:rsidRPr="00A30986" w:rsidRDefault="008752B9" w:rsidP="008752B9">
      <w:pPr>
        <w:pStyle w:val="Prrafodelista"/>
        <w:rPr>
          <w:rFonts w:ascii="Calibri" w:hAnsi="Calibri" w:cs="Calibri"/>
          <w:sz w:val="22"/>
          <w:lang w:eastAsia="es-SV"/>
        </w:rPr>
      </w:pPr>
    </w:p>
    <w:p w14:paraId="4115826D" w14:textId="77777777" w:rsidR="008752B9" w:rsidRDefault="008752B9" w:rsidP="008752B9">
      <w:pPr>
        <w:spacing w:after="0" w:line="240" w:lineRule="auto"/>
        <w:jc w:val="both"/>
        <w:rPr>
          <w:rFonts w:ascii="Calibri" w:hAnsi="Calibri" w:cs="Calibri"/>
          <w:sz w:val="22"/>
          <w:lang w:eastAsia="es-SV"/>
        </w:rPr>
      </w:pPr>
    </w:p>
    <w:p w14:paraId="71395F65" w14:textId="77777777" w:rsidR="008752B9" w:rsidRPr="00E10F96" w:rsidRDefault="008752B9" w:rsidP="008752B9">
      <w:pPr>
        <w:jc w:val="both"/>
        <w:rPr>
          <w:rFonts w:eastAsia="Calibri"/>
          <w:b/>
          <w:szCs w:val="24"/>
          <w:u w:val="single"/>
        </w:rPr>
      </w:pPr>
      <w:r w:rsidRPr="00E10F96">
        <w:rPr>
          <w:rFonts w:eastAsia="Calibri"/>
          <w:b/>
          <w:szCs w:val="24"/>
          <w:u w:val="single"/>
        </w:rPr>
        <w:t xml:space="preserve">ACUERDO NÚMERO DOCE: </w:t>
      </w:r>
    </w:p>
    <w:p w14:paraId="410D90B0" w14:textId="77777777" w:rsidR="008752B9" w:rsidRPr="00E10F96" w:rsidRDefault="008752B9" w:rsidP="008752B9">
      <w:pPr>
        <w:jc w:val="both"/>
        <w:rPr>
          <w:rFonts w:eastAsia="Times New Roman"/>
          <w:szCs w:val="24"/>
          <w:lang w:eastAsia="es-ES"/>
        </w:rPr>
      </w:pPr>
      <w:r w:rsidRPr="00E10F96">
        <w:rPr>
          <w:rFonts w:eastAsia="Times New Roman"/>
          <w:szCs w:val="24"/>
          <w:lang w:eastAsia="es-ES"/>
        </w:rPr>
        <w:t>El Concejo Municipal CONSIDERANDO:</w:t>
      </w:r>
    </w:p>
    <w:p w14:paraId="40749876" w14:textId="77777777" w:rsidR="008752B9" w:rsidRDefault="008752B9" w:rsidP="008752B9">
      <w:pPr>
        <w:spacing w:after="0" w:line="240" w:lineRule="auto"/>
        <w:jc w:val="both"/>
        <w:rPr>
          <w:rFonts w:eastAsia="Times New Roman"/>
          <w:szCs w:val="24"/>
          <w:lang w:eastAsia="es-ES"/>
        </w:rPr>
      </w:pPr>
      <w:r w:rsidRPr="00E10F96">
        <w:rPr>
          <w:rFonts w:eastAsia="Times New Roman"/>
          <w:szCs w:val="24"/>
          <w:lang w:eastAsia="es-ES"/>
        </w:rPr>
        <w:t>I.- Que la Unidad de Adquisiciones y contrataciones Institucionales, realizó el proceso de libre gestión para la compr</w:t>
      </w:r>
      <w:r>
        <w:rPr>
          <w:rFonts w:eastAsia="Times New Roman"/>
          <w:szCs w:val="24"/>
          <w:lang w:eastAsia="es-ES"/>
        </w:rPr>
        <w:t xml:space="preserve">a de lámina de aluminio zinc, lámina lisa de diversas medidas para uso dentro del proyecto </w:t>
      </w:r>
      <w:proofErr w:type="gramStart"/>
      <w:r w:rsidRPr="00946128">
        <w:rPr>
          <w:rFonts w:eastAsia="Times New Roman"/>
          <w:b/>
          <w:bCs/>
          <w:szCs w:val="24"/>
          <w:lang w:eastAsia="es-ES"/>
        </w:rPr>
        <w:t>“ AUTO</w:t>
      </w:r>
      <w:proofErr w:type="gramEnd"/>
      <w:r w:rsidRPr="00946128">
        <w:rPr>
          <w:rFonts w:eastAsia="Times New Roman"/>
          <w:b/>
          <w:bCs/>
          <w:szCs w:val="24"/>
          <w:lang w:eastAsia="es-ES"/>
        </w:rPr>
        <w:t xml:space="preserve"> MERCADO, BARRIO EL CALVARIO, METAPÁN, código </w:t>
      </w:r>
      <w:proofErr w:type="spellStart"/>
      <w:r w:rsidRPr="00946128">
        <w:rPr>
          <w:rFonts w:eastAsia="Times New Roman"/>
          <w:b/>
          <w:bCs/>
          <w:szCs w:val="24"/>
          <w:lang w:eastAsia="es-ES"/>
        </w:rPr>
        <w:t>N°</w:t>
      </w:r>
      <w:proofErr w:type="spellEnd"/>
      <w:r w:rsidRPr="00946128">
        <w:rPr>
          <w:rFonts w:eastAsia="Times New Roman"/>
          <w:b/>
          <w:bCs/>
          <w:szCs w:val="24"/>
          <w:lang w:eastAsia="es-ES"/>
        </w:rPr>
        <w:t xml:space="preserve"> 20035”</w:t>
      </w:r>
      <w:r>
        <w:rPr>
          <w:rFonts w:eastAsia="Times New Roman"/>
          <w:szCs w:val="24"/>
          <w:lang w:eastAsia="es-ES"/>
        </w:rPr>
        <w:t xml:space="preserve"> </w:t>
      </w:r>
    </w:p>
    <w:p w14:paraId="5409CF9E" w14:textId="77777777" w:rsidR="008752B9" w:rsidRPr="00813CB9" w:rsidRDefault="008752B9" w:rsidP="008752B9">
      <w:pPr>
        <w:spacing w:after="0" w:line="240" w:lineRule="auto"/>
        <w:jc w:val="both"/>
        <w:rPr>
          <w:rFonts w:eastAsia="Times New Roman"/>
          <w:szCs w:val="24"/>
          <w:lang w:eastAsia="es-ES"/>
        </w:rPr>
      </w:pPr>
      <w:r>
        <w:rPr>
          <w:rFonts w:eastAsia="Times New Roman"/>
          <w:szCs w:val="24"/>
          <w:lang w:eastAsia="es-ES"/>
        </w:rPr>
        <w:t xml:space="preserve"> </w:t>
      </w:r>
    </w:p>
    <w:p w14:paraId="176EB7B1" w14:textId="77777777" w:rsidR="008752B9" w:rsidRDefault="008752B9" w:rsidP="008752B9">
      <w:pPr>
        <w:spacing w:after="0" w:line="240" w:lineRule="auto"/>
        <w:jc w:val="both"/>
        <w:rPr>
          <w:szCs w:val="24"/>
        </w:rPr>
      </w:pPr>
      <w:r w:rsidRPr="00741833">
        <w:rPr>
          <w:rFonts w:eastAsia="Times New Roman"/>
          <w:szCs w:val="24"/>
          <w:lang w:val="es-ES" w:eastAsia="es-ES"/>
        </w:rPr>
        <w:t xml:space="preserve">II.- Que se </w:t>
      </w:r>
      <w:r w:rsidRPr="00741833">
        <w:rPr>
          <w:szCs w:val="24"/>
        </w:rPr>
        <w:t>genero libre competencia, solicitando ofertas a diferentes proveedores, posteriormente a la convocatoria en COMPRASAL, de las cuales se tienen las ofertas siguientes</w:t>
      </w:r>
      <w:r>
        <w:rPr>
          <w:szCs w:val="24"/>
        </w:rPr>
        <w:t>: GALVANIS, S.A. DE C.V. por el monto de $18,388.35; DISTRIBUIDORA CONSTRUCCIONES Y REPUESTOS M &amp; J, S.A. DE C.V. por el monto de $ 15,439.56. INVERSIONES MAGAÑA Y MAGAÑA, S.A. DE C.V. por el monto de $ 13,563.10</w:t>
      </w:r>
    </w:p>
    <w:p w14:paraId="0D89CC3C" w14:textId="77777777" w:rsidR="008752B9" w:rsidRDefault="008752B9" w:rsidP="008752B9">
      <w:pPr>
        <w:spacing w:after="0" w:line="240" w:lineRule="auto"/>
        <w:jc w:val="both"/>
        <w:rPr>
          <w:szCs w:val="24"/>
        </w:rPr>
      </w:pPr>
    </w:p>
    <w:p w14:paraId="7A6CBF7C" w14:textId="77777777" w:rsidR="008752B9" w:rsidRDefault="008752B9" w:rsidP="008752B9">
      <w:pPr>
        <w:spacing w:after="0" w:line="240" w:lineRule="auto"/>
        <w:jc w:val="both"/>
        <w:rPr>
          <w:szCs w:val="24"/>
        </w:rPr>
      </w:pPr>
      <w:r w:rsidRPr="00741833">
        <w:rPr>
          <w:szCs w:val="24"/>
        </w:rPr>
        <w:t xml:space="preserve">III.- Que la Comisión de Evaluación de Ofertas, después de realizar el análisis y evaluación de las propuestas presentadas determino que la oferta presentada por la empresa </w:t>
      </w:r>
      <w:r>
        <w:rPr>
          <w:szCs w:val="24"/>
        </w:rPr>
        <w:t xml:space="preserve">INVERSIONES MAGAÑA Y MAGAÑA, S.A. DE C.V. por el monto de $ 13,563.10, es la que cumple con las especificaciones solicitadas, como precio competitivo, calidad requerida, empresa con trayectoria en Metapán, </w:t>
      </w:r>
    </w:p>
    <w:p w14:paraId="38FADFE6" w14:textId="77777777" w:rsidR="008752B9" w:rsidRDefault="008752B9" w:rsidP="008752B9">
      <w:pPr>
        <w:spacing w:after="0" w:line="240" w:lineRule="auto"/>
        <w:jc w:val="both"/>
        <w:rPr>
          <w:szCs w:val="24"/>
        </w:rPr>
      </w:pPr>
    </w:p>
    <w:p w14:paraId="0B6C4B1B" w14:textId="77777777" w:rsidR="008752B9" w:rsidRDefault="008752B9" w:rsidP="008752B9">
      <w:pPr>
        <w:spacing w:after="0" w:line="240" w:lineRule="auto"/>
        <w:jc w:val="both"/>
        <w:rPr>
          <w:szCs w:val="24"/>
        </w:rPr>
      </w:pPr>
    </w:p>
    <w:p w14:paraId="548A0866" w14:textId="77777777" w:rsidR="008752B9" w:rsidRPr="00741833" w:rsidRDefault="008752B9" w:rsidP="008752B9">
      <w:pPr>
        <w:jc w:val="both"/>
        <w:rPr>
          <w:szCs w:val="24"/>
        </w:rPr>
      </w:pPr>
      <w:r w:rsidRPr="00741833">
        <w:rPr>
          <w:szCs w:val="24"/>
        </w:rPr>
        <w:t xml:space="preserve">POR </w:t>
      </w:r>
      <w:proofErr w:type="gramStart"/>
      <w:r w:rsidRPr="00741833">
        <w:rPr>
          <w:szCs w:val="24"/>
        </w:rPr>
        <w:t>TANTO</w:t>
      </w:r>
      <w:proofErr w:type="gramEnd"/>
      <w:r w:rsidRPr="00741833">
        <w:rPr>
          <w:szCs w:val="24"/>
        </w:rPr>
        <w:t xml:space="preserve"> el Concejo Municipal en uso de las facultades que le confiere el Código Municipal y la Ley de Adquisiciones y Contrataciones de la Administración Pública, ACUERDA:</w:t>
      </w:r>
    </w:p>
    <w:p w14:paraId="4E7116BB" w14:textId="77777777" w:rsidR="008752B9" w:rsidRPr="002F3895" w:rsidRDefault="008752B9" w:rsidP="008238C8">
      <w:pPr>
        <w:pStyle w:val="Prrafodelista"/>
        <w:numPr>
          <w:ilvl w:val="0"/>
          <w:numId w:val="111"/>
        </w:numPr>
        <w:spacing w:after="0" w:line="240" w:lineRule="auto"/>
        <w:jc w:val="both"/>
        <w:rPr>
          <w:rFonts w:eastAsia="Times New Roman"/>
          <w:szCs w:val="24"/>
          <w:lang w:eastAsia="es-ES"/>
        </w:rPr>
      </w:pPr>
      <w:r w:rsidRPr="00E76759">
        <w:rPr>
          <w:rFonts w:eastAsia="Times New Roman"/>
          <w:szCs w:val="24"/>
          <w:lang w:val="es-ES" w:eastAsia="es-ES"/>
        </w:rPr>
        <w:lastRenderedPageBreak/>
        <w:t xml:space="preserve">ADJUDICAR a la empresa </w:t>
      </w:r>
      <w:r w:rsidRPr="002F3895">
        <w:rPr>
          <w:b/>
          <w:bCs/>
          <w:szCs w:val="24"/>
        </w:rPr>
        <w:t>INVERSIONES MAGAÑA Y MAGAÑA, S.A. DE C.V. por el monto de $ 13,563.10</w:t>
      </w:r>
      <w:proofErr w:type="gramStart"/>
      <w:r>
        <w:rPr>
          <w:b/>
          <w:bCs/>
          <w:szCs w:val="24"/>
        </w:rPr>
        <w:t xml:space="preserve">, </w:t>
      </w:r>
      <w:r>
        <w:rPr>
          <w:szCs w:val="24"/>
        </w:rPr>
        <w:t xml:space="preserve"> para</w:t>
      </w:r>
      <w:proofErr w:type="gramEnd"/>
      <w:r>
        <w:rPr>
          <w:szCs w:val="24"/>
        </w:rPr>
        <w:t xml:space="preserve"> el suministro de 370 lámina de aluminio zinc 4.00 </w:t>
      </w:r>
      <w:proofErr w:type="spellStart"/>
      <w:r>
        <w:rPr>
          <w:szCs w:val="24"/>
        </w:rPr>
        <w:t>mts</w:t>
      </w:r>
      <w:proofErr w:type="spellEnd"/>
      <w:r>
        <w:rPr>
          <w:szCs w:val="24"/>
        </w:rPr>
        <w:t xml:space="preserve"> cal.26, 6 lámina lisa de 6mts cal 26, 570 lámina zinc alum 2.5 </w:t>
      </w:r>
      <w:proofErr w:type="spellStart"/>
      <w:r>
        <w:rPr>
          <w:szCs w:val="24"/>
        </w:rPr>
        <w:t>mts</w:t>
      </w:r>
      <w:proofErr w:type="spellEnd"/>
      <w:r>
        <w:rPr>
          <w:szCs w:val="24"/>
        </w:rPr>
        <w:t xml:space="preserve">, 3 lamina zinc alum 2.5 </w:t>
      </w:r>
      <w:proofErr w:type="spellStart"/>
      <w:r>
        <w:rPr>
          <w:szCs w:val="24"/>
        </w:rPr>
        <w:t>mts</w:t>
      </w:r>
      <w:proofErr w:type="spellEnd"/>
      <w:r>
        <w:rPr>
          <w:szCs w:val="24"/>
        </w:rPr>
        <w:t xml:space="preserve">, </w:t>
      </w:r>
      <w:r w:rsidRPr="002F3895">
        <w:rPr>
          <w:szCs w:val="24"/>
        </w:rPr>
        <w:t xml:space="preserve">para uso dentro del proyecto </w:t>
      </w:r>
      <w:r w:rsidRPr="002F3895">
        <w:rPr>
          <w:rFonts w:eastAsia="Calibri"/>
          <w:b/>
          <w:color w:val="000000"/>
        </w:rPr>
        <w:t>CONSTRUCCIÓN DE AUTO MERCADO, BARRIO EL CALVARIO, METAPÁN</w:t>
      </w:r>
      <w:r w:rsidRPr="002F3895">
        <w:rPr>
          <w:rFonts w:eastAsia="Calibri"/>
          <w:color w:val="000000"/>
          <w:lang w:eastAsia="es-ES"/>
        </w:rPr>
        <w:t xml:space="preserve">, Código </w:t>
      </w:r>
      <w:proofErr w:type="spellStart"/>
      <w:r w:rsidRPr="002F3895">
        <w:rPr>
          <w:rFonts w:eastAsia="Calibri"/>
          <w:color w:val="000000"/>
          <w:lang w:eastAsia="es-ES"/>
        </w:rPr>
        <w:t>N°</w:t>
      </w:r>
      <w:proofErr w:type="spellEnd"/>
      <w:r w:rsidRPr="002F3895">
        <w:rPr>
          <w:rFonts w:eastAsia="Calibri"/>
          <w:color w:val="000000"/>
          <w:lang w:eastAsia="es-ES"/>
        </w:rPr>
        <w:t xml:space="preserve"> 20035”</w:t>
      </w:r>
    </w:p>
    <w:p w14:paraId="6381F06E" w14:textId="77777777" w:rsidR="008752B9" w:rsidRDefault="008752B9" w:rsidP="008752B9">
      <w:pPr>
        <w:autoSpaceDE w:val="0"/>
        <w:autoSpaceDN w:val="0"/>
        <w:adjustRightInd w:val="0"/>
        <w:spacing w:after="0" w:line="240" w:lineRule="auto"/>
        <w:contextualSpacing/>
        <w:jc w:val="both"/>
        <w:rPr>
          <w:rFonts w:eastAsia="Calibri"/>
          <w:lang w:eastAsia="es-ES"/>
        </w:rPr>
      </w:pPr>
    </w:p>
    <w:p w14:paraId="0AF18667" w14:textId="77777777" w:rsidR="008752B9" w:rsidRPr="00741833" w:rsidRDefault="008752B9" w:rsidP="008752B9">
      <w:pPr>
        <w:spacing w:after="0" w:line="240" w:lineRule="auto"/>
        <w:ind w:left="720"/>
        <w:contextualSpacing/>
        <w:jc w:val="both"/>
        <w:rPr>
          <w:rFonts w:eastAsia="Times New Roman"/>
          <w:szCs w:val="24"/>
          <w:lang w:val="es-ES" w:eastAsia="es-ES"/>
        </w:rPr>
      </w:pPr>
    </w:p>
    <w:p w14:paraId="6EBDDA1B" w14:textId="77777777" w:rsidR="008752B9" w:rsidRPr="00741833" w:rsidRDefault="008752B9" w:rsidP="008752B9">
      <w:pPr>
        <w:spacing w:after="0" w:line="240" w:lineRule="auto"/>
        <w:contextualSpacing/>
        <w:jc w:val="both"/>
        <w:rPr>
          <w:rFonts w:eastAsia="Times New Roman"/>
          <w:szCs w:val="24"/>
          <w:lang w:eastAsia="es-ES"/>
        </w:rPr>
      </w:pPr>
      <w:r w:rsidRPr="00741833">
        <w:rPr>
          <w:rFonts w:eastAsia="Times New Roman"/>
          <w:szCs w:val="24"/>
          <w:lang w:val="es-ES" w:eastAsia="es-ES"/>
        </w:rPr>
        <w:t xml:space="preserve">COMUNIQUESE. </w:t>
      </w:r>
    </w:p>
    <w:p w14:paraId="046542F6" w14:textId="77777777" w:rsidR="008752B9" w:rsidRDefault="008752B9" w:rsidP="008752B9">
      <w:pPr>
        <w:spacing w:after="0" w:line="240" w:lineRule="auto"/>
        <w:jc w:val="both"/>
        <w:rPr>
          <w:rFonts w:ascii="Calibri" w:hAnsi="Calibri" w:cs="Calibri"/>
          <w:sz w:val="22"/>
          <w:lang w:eastAsia="es-SV"/>
        </w:rPr>
      </w:pPr>
    </w:p>
    <w:p w14:paraId="3BC6824D" w14:textId="77777777" w:rsidR="008752B9" w:rsidRDefault="008752B9" w:rsidP="008752B9">
      <w:pPr>
        <w:spacing w:after="0" w:line="240" w:lineRule="auto"/>
        <w:jc w:val="both"/>
        <w:rPr>
          <w:rFonts w:ascii="Calibri" w:hAnsi="Calibri" w:cs="Calibri"/>
          <w:sz w:val="22"/>
          <w:lang w:eastAsia="es-SV"/>
        </w:rPr>
      </w:pPr>
    </w:p>
    <w:p w14:paraId="4981A0E2" w14:textId="77777777" w:rsidR="008752B9" w:rsidRDefault="008752B9" w:rsidP="008752B9">
      <w:pPr>
        <w:spacing w:after="0" w:line="240" w:lineRule="auto"/>
        <w:jc w:val="both"/>
        <w:rPr>
          <w:rFonts w:ascii="Calibri" w:hAnsi="Calibri" w:cs="Calibri"/>
          <w:sz w:val="22"/>
          <w:lang w:eastAsia="es-SV"/>
        </w:rPr>
      </w:pPr>
    </w:p>
    <w:p w14:paraId="0D05E0EF" w14:textId="77777777" w:rsidR="008752B9" w:rsidRDefault="008752B9" w:rsidP="008752B9">
      <w:pPr>
        <w:spacing w:after="0" w:line="240" w:lineRule="auto"/>
        <w:jc w:val="both"/>
        <w:rPr>
          <w:rFonts w:ascii="Calibri" w:hAnsi="Calibri" w:cs="Calibri"/>
          <w:sz w:val="22"/>
          <w:lang w:eastAsia="es-SV"/>
        </w:rPr>
      </w:pPr>
    </w:p>
    <w:p w14:paraId="3592FAB4" w14:textId="77777777" w:rsidR="008752B9" w:rsidRDefault="008752B9" w:rsidP="008752B9">
      <w:pPr>
        <w:spacing w:after="0" w:line="240" w:lineRule="auto"/>
        <w:jc w:val="both"/>
        <w:rPr>
          <w:rFonts w:ascii="Calibri" w:hAnsi="Calibri" w:cs="Calibri"/>
          <w:sz w:val="22"/>
          <w:lang w:eastAsia="es-SV"/>
        </w:rPr>
      </w:pPr>
    </w:p>
    <w:p w14:paraId="62A8A8F9" w14:textId="77777777" w:rsidR="008752B9" w:rsidRDefault="008752B9" w:rsidP="008752B9">
      <w:pPr>
        <w:spacing w:after="0" w:line="240" w:lineRule="auto"/>
        <w:jc w:val="both"/>
        <w:rPr>
          <w:rFonts w:ascii="Calibri" w:hAnsi="Calibri" w:cs="Calibri"/>
          <w:sz w:val="22"/>
          <w:lang w:eastAsia="es-SV"/>
        </w:rPr>
      </w:pPr>
    </w:p>
    <w:p w14:paraId="7B6753A3" w14:textId="77777777" w:rsidR="008752B9" w:rsidRDefault="008752B9" w:rsidP="008752B9">
      <w:pPr>
        <w:spacing w:after="0" w:line="240" w:lineRule="auto"/>
        <w:jc w:val="both"/>
        <w:rPr>
          <w:rFonts w:ascii="Calibri" w:hAnsi="Calibri" w:cs="Calibri"/>
          <w:sz w:val="22"/>
          <w:lang w:eastAsia="es-SV"/>
        </w:rPr>
      </w:pPr>
    </w:p>
    <w:p w14:paraId="460085BB" w14:textId="77777777" w:rsidR="008752B9" w:rsidRDefault="008752B9" w:rsidP="008752B9">
      <w:pPr>
        <w:spacing w:after="0" w:line="240" w:lineRule="auto"/>
        <w:jc w:val="both"/>
        <w:rPr>
          <w:rFonts w:ascii="Calibri" w:hAnsi="Calibri" w:cs="Calibri"/>
          <w:sz w:val="22"/>
          <w:lang w:eastAsia="es-SV"/>
        </w:rPr>
      </w:pPr>
    </w:p>
    <w:p w14:paraId="1D1737F8" w14:textId="77777777" w:rsidR="008752B9" w:rsidRPr="0094536D" w:rsidRDefault="008752B9" w:rsidP="008752B9">
      <w:pPr>
        <w:tabs>
          <w:tab w:val="left" w:pos="4545"/>
        </w:tabs>
        <w:jc w:val="both"/>
        <w:rPr>
          <w:rFonts w:eastAsia="Calibri"/>
          <w:b/>
          <w:szCs w:val="24"/>
          <w:u w:val="single"/>
        </w:rPr>
      </w:pPr>
      <w:r w:rsidRPr="0094536D">
        <w:rPr>
          <w:rFonts w:eastAsia="Calibri"/>
          <w:b/>
          <w:szCs w:val="24"/>
          <w:u w:val="single"/>
        </w:rPr>
        <w:t>ACUERDO NÚMERO</w:t>
      </w:r>
      <w:r>
        <w:rPr>
          <w:rFonts w:eastAsia="Calibri"/>
          <w:b/>
          <w:szCs w:val="24"/>
          <w:u w:val="single"/>
        </w:rPr>
        <w:t xml:space="preserve"> TRECE: </w:t>
      </w:r>
      <w:r w:rsidRPr="0094536D">
        <w:rPr>
          <w:rFonts w:eastAsia="Calibri"/>
          <w:b/>
          <w:szCs w:val="24"/>
          <w:u w:val="single"/>
        </w:rPr>
        <w:t xml:space="preserve">        </w:t>
      </w:r>
    </w:p>
    <w:p w14:paraId="1ECAE130" w14:textId="77777777" w:rsidR="008752B9" w:rsidRPr="0094536D" w:rsidRDefault="008752B9" w:rsidP="008752B9">
      <w:pPr>
        <w:spacing w:line="240" w:lineRule="auto"/>
        <w:jc w:val="both"/>
        <w:rPr>
          <w:rFonts w:eastAsia="Calibri"/>
          <w:b/>
          <w:szCs w:val="24"/>
        </w:rPr>
      </w:pPr>
      <w:r w:rsidRPr="0094536D">
        <w:rPr>
          <w:rFonts w:eastAsia="Calibri"/>
          <w:szCs w:val="24"/>
        </w:rPr>
        <w:t xml:space="preserve">El Concejo Municipal en uso de las facultades que el Código Municipal les confiere, y considerando que a la fecha se encuentran cuentas </w:t>
      </w:r>
      <w:proofErr w:type="spellStart"/>
      <w:r w:rsidRPr="0094536D">
        <w:rPr>
          <w:rFonts w:eastAsia="Calibri"/>
          <w:szCs w:val="24"/>
        </w:rPr>
        <w:t>aperturadas</w:t>
      </w:r>
      <w:proofErr w:type="spellEnd"/>
      <w:r w:rsidRPr="0094536D">
        <w:rPr>
          <w:rFonts w:eastAsia="Calibri"/>
          <w:szCs w:val="24"/>
        </w:rPr>
        <w:t xml:space="preserve"> a favor de esta Alcaldía para la realización de proyectos que ya están terminados totalmente, o que no fueron ejecutados en el período en que fueron autorizados  y a esta fecha reflejan disponibilidad económica y presupuestaria necesaria para ejecutar otros proyectos que en este momento son prioritarios para satisfacer las necesidades expresadas por diversos sectores comunitarios, por lo que tenemos  a bien </w:t>
      </w:r>
      <w:r w:rsidRPr="0094536D">
        <w:rPr>
          <w:rFonts w:eastAsia="Calibri"/>
          <w:b/>
          <w:szCs w:val="24"/>
        </w:rPr>
        <w:t xml:space="preserve">ACORDAR: </w:t>
      </w:r>
    </w:p>
    <w:p w14:paraId="682DBBD6" w14:textId="77777777" w:rsidR="008752B9" w:rsidRPr="0094536D" w:rsidRDefault="008752B9" w:rsidP="008752B9">
      <w:pPr>
        <w:spacing w:line="240" w:lineRule="auto"/>
        <w:jc w:val="both"/>
        <w:rPr>
          <w:rFonts w:eastAsia="Calibri"/>
          <w:szCs w:val="24"/>
        </w:rPr>
      </w:pPr>
      <w:r w:rsidRPr="0094536D">
        <w:rPr>
          <w:rFonts w:eastAsia="Calibri"/>
          <w:szCs w:val="24"/>
        </w:rPr>
        <w:t xml:space="preserve">I) Autorizar a la señora Delmy </w:t>
      </w:r>
      <w:proofErr w:type="spellStart"/>
      <w:r w:rsidRPr="0094536D">
        <w:rPr>
          <w:rFonts w:eastAsia="Calibri"/>
          <w:szCs w:val="24"/>
        </w:rPr>
        <w:t>Marilin</w:t>
      </w:r>
      <w:proofErr w:type="spellEnd"/>
      <w:r w:rsidRPr="0094536D">
        <w:rPr>
          <w:rFonts w:eastAsia="Calibri"/>
          <w:szCs w:val="24"/>
        </w:rPr>
        <w:t xml:space="preserve"> Murillos Tesorera Municipal para que solicite al Banco Hipotecario el cierre de la cuenta </w:t>
      </w:r>
      <w:proofErr w:type="spellStart"/>
      <w:r w:rsidRPr="0094536D">
        <w:rPr>
          <w:rFonts w:eastAsia="Calibri"/>
          <w:szCs w:val="24"/>
        </w:rPr>
        <w:t>aperturadas</w:t>
      </w:r>
      <w:proofErr w:type="spellEnd"/>
      <w:r w:rsidRPr="0094536D">
        <w:rPr>
          <w:rFonts w:eastAsia="Calibri"/>
          <w:szCs w:val="24"/>
        </w:rPr>
        <w:t>;</w:t>
      </w:r>
    </w:p>
    <w:p w14:paraId="3D8BF2EF" w14:textId="77777777" w:rsidR="008752B9" w:rsidRDefault="008752B9" w:rsidP="008752B9">
      <w:pPr>
        <w:spacing w:line="240" w:lineRule="auto"/>
        <w:jc w:val="both"/>
        <w:rPr>
          <w:rFonts w:eastAsia="Calibri"/>
          <w:szCs w:val="24"/>
        </w:rPr>
      </w:pPr>
      <w:r w:rsidRPr="0094536D">
        <w:rPr>
          <w:rFonts w:eastAsia="Calibri"/>
          <w:szCs w:val="24"/>
        </w:rPr>
        <w:t xml:space="preserve"> II) Autorizar a la señora Delmy </w:t>
      </w:r>
      <w:proofErr w:type="spellStart"/>
      <w:r w:rsidRPr="0094536D">
        <w:rPr>
          <w:rFonts w:eastAsia="Calibri"/>
          <w:szCs w:val="24"/>
        </w:rPr>
        <w:t>Marilin</w:t>
      </w:r>
      <w:proofErr w:type="spellEnd"/>
      <w:r w:rsidRPr="0094536D">
        <w:rPr>
          <w:rFonts w:eastAsia="Calibri"/>
          <w:szCs w:val="24"/>
        </w:rPr>
        <w:t xml:space="preserve"> Murillos para que solicite al Banco Hipotecario el traslado de los saldos reflejados en detalle de proyectos con asignaciones provenientes de FONDOS FODES a la cuenta </w:t>
      </w:r>
      <w:r w:rsidRPr="0094536D">
        <w:rPr>
          <w:rFonts w:eastAsia="Calibri"/>
          <w:color w:val="000000"/>
          <w:szCs w:val="24"/>
        </w:rPr>
        <w:t xml:space="preserve">00500003704 del Hipotecario.  </w:t>
      </w:r>
      <w:r w:rsidRPr="0094536D">
        <w:rPr>
          <w:rFonts w:eastAsia="Calibri"/>
          <w:szCs w:val="24"/>
        </w:rPr>
        <w:t>Con el objeto que las cuentas de los proyectos según se describan sean cerradas simultáneamente, conforme a detalle siguiente:</w:t>
      </w:r>
    </w:p>
    <w:p w14:paraId="3CF38DC5" w14:textId="77777777" w:rsidR="008752B9" w:rsidRPr="00C806CC" w:rsidRDefault="008752B9" w:rsidP="008752B9">
      <w:pPr>
        <w:spacing w:line="240" w:lineRule="auto"/>
        <w:jc w:val="both"/>
        <w:rPr>
          <w:rFonts w:eastAsia="Calibri"/>
          <w:bCs/>
          <w:szCs w:val="24"/>
        </w:rPr>
      </w:pPr>
      <w:r>
        <w:rPr>
          <w:rFonts w:eastAsia="Calibri"/>
          <w:szCs w:val="24"/>
        </w:rPr>
        <w:t xml:space="preserve">III) Autorizar a la señora Delmy </w:t>
      </w:r>
      <w:proofErr w:type="spellStart"/>
      <w:r>
        <w:rPr>
          <w:rFonts w:eastAsia="Calibri"/>
          <w:szCs w:val="24"/>
        </w:rPr>
        <w:t>Marilin</w:t>
      </w:r>
      <w:proofErr w:type="spellEnd"/>
      <w:r>
        <w:rPr>
          <w:rFonts w:eastAsia="Calibri"/>
          <w:szCs w:val="24"/>
        </w:rPr>
        <w:t xml:space="preserve"> Murillos, Tesorera Municipal para que solicite al Banco Hipotecario el traslado de saldos reflejados en detalle de proyecto con asignación proveniente de </w:t>
      </w:r>
      <w:r w:rsidRPr="006C5A46">
        <w:rPr>
          <w:b/>
          <w:color w:val="000000"/>
          <w:szCs w:val="24"/>
        </w:rPr>
        <w:t>FONDO PRÉSTAMOS INTERNOS</w:t>
      </w:r>
      <w:r>
        <w:rPr>
          <w:b/>
          <w:color w:val="000000"/>
          <w:szCs w:val="24"/>
        </w:rPr>
        <w:t xml:space="preserve"> </w:t>
      </w:r>
      <w:r>
        <w:rPr>
          <w:bCs/>
          <w:color w:val="000000"/>
          <w:szCs w:val="24"/>
        </w:rPr>
        <w:t xml:space="preserve">a la </w:t>
      </w:r>
      <w:r w:rsidRPr="00C806CC">
        <w:rPr>
          <w:rFonts w:eastAsia="Calibri"/>
          <w:color w:val="000000"/>
          <w:szCs w:val="24"/>
          <w:lang w:val="es-MX"/>
        </w:rPr>
        <w:t xml:space="preserve">cuenta </w:t>
      </w:r>
      <w:proofErr w:type="spellStart"/>
      <w:r w:rsidRPr="00C806CC">
        <w:rPr>
          <w:rFonts w:eastAsia="Calibri"/>
          <w:color w:val="000000"/>
          <w:szCs w:val="24"/>
          <w:lang w:val="es-MX"/>
        </w:rPr>
        <w:t>N°</w:t>
      </w:r>
      <w:proofErr w:type="spellEnd"/>
      <w:r w:rsidRPr="00C806CC">
        <w:rPr>
          <w:rFonts w:eastAsia="Calibri"/>
          <w:color w:val="000000"/>
          <w:szCs w:val="24"/>
          <w:lang w:val="es-MX"/>
        </w:rPr>
        <w:t xml:space="preserve"> 00500005138 denominada “ALCALDÍA MUNICIPAL DE METAPÁN/ FONDOS PRÉSTAMO BANCO HIPOTECARIO AA1048331”</w:t>
      </w:r>
    </w:p>
    <w:p w14:paraId="66929B53" w14:textId="77777777" w:rsidR="008752B9" w:rsidRPr="0094536D" w:rsidRDefault="008752B9" w:rsidP="008752B9">
      <w:pPr>
        <w:spacing w:line="240" w:lineRule="auto"/>
        <w:jc w:val="both"/>
        <w:rPr>
          <w:rFonts w:eastAsia="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8752B9" w:rsidRPr="0094536D" w14:paraId="1A29B06E" w14:textId="77777777" w:rsidTr="00F234BA">
        <w:trPr>
          <w:trHeight w:val="360"/>
        </w:trPr>
        <w:tc>
          <w:tcPr>
            <w:tcW w:w="3367" w:type="dxa"/>
          </w:tcPr>
          <w:p w14:paraId="215DBA69" w14:textId="77777777" w:rsidR="008752B9" w:rsidRPr="0094536D" w:rsidRDefault="008752B9" w:rsidP="00F234BA">
            <w:pPr>
              <w:jc w:val="center"/>
              <w:rPr>
                <w:rFonts w:eastAsia="Calibri"/>
                <w:b/>
                <w:sz w:val="20"/>
                <w:szCs w:val="20"/>
              </w:rPr>
            </w:pPr>
            <w:r w:rsidRPr="0094536D">
              <w:rPr>
                <w:rFonts w:eastAsia="Calibri"/>
                <w:b/>
                <w:sz w:val="20"/>
                <w:szCs w:val="20"/>
              </w:rPr>
              <w:t>NOMBRE DEL PROYECTO</w:t>
            </w:r>
          </w:p>
        </w:tc>
        <w:tc>
          <w:tcPr>
            <w:tcW w:w="1050" w:type="dxa"/>
          </w:tcPr>
          <w:p w14:paraId="23C52045" w14:textId="77777777" w:rsidR="008752B9" w:rsidRPr="0094536D" w:rsidRDefault="008752B9" w:rsidP="00F234BA">
            <w:pPr>
              <w:jc w:val="center"/>
              <w:rPr>
                <w:rFonts w:eastAsia="Calibri"/>
                <w:b/>
                <w:sz w:val="20"/>
                <w:szCs w:val="20"/>
              </w:rPr>
            </w:pPr>
            <w:r w:rsidRPr="0094536D">
              <w:rPr>
                <w:rFonts w:eastAsia="Calibri"/>
                <w:b/>
                <w:sz w:val="20"/>
                <w:szCs w:val="20"/>
              </w:rPr>
              <w:t>CODIGO</w:t>
            </w:r>
          </w:p>
        </w:tc>
        <w:tc>
          <w:tcPr>
            <w:tcW w:w="2578" w:type="dxa"/>
          </w:tcPr>
          <w:p w14:paraId="5C73AD8A" w14:textId="77777777" w:rsidR="008752B9" w:rsidRPr="0094536D" w:rsidRDefault="008752B9" w:rsidP="00F234BA">
            <w:pPr>
              <w:jc w:val="center"/>
              <w:rPr>
                <w:rFonts w:eastAsia="Calibri"/>
                <w:b/>
                <w:sz w:val="20"/>
                <w:szCs w:val="20"/>
              </w:rPr>
            </w:pPr>
            <w:r w:rsidRPr="0094536D">
              <w:rPr>
                <w:rFonts w:eastAsia="Calibri"/>
                <w:b/>
                <w:sz w:val="20"/>
                <w:szCs w:val="20"/>
              </w:rPr>
              <w:t>NUMERO DE CUENTA</w:t>
            </w:r>
          </w:p>
        </w:tc>
        <w:tc>
          <w:tcPr>
            <w:tcW w:w="1725" w:type="dxa"/>
          </w:tcPr>
          <w:p w14:paraId="5CD562FE" w14:textId="77777777" w:rsidR="008752B9" w:rsidRPr="0094536D" w:rsidRDefault="008752B9" w:rsidP="00F234BA">
            <w:pPr>
              <w:jc w:val="center"/>
              <w:rPr>
                <w:rFonts w:eastAsia="Calibri"/>
                <w:b/>
                <w:sz w:val="20"/>
                <w:szCs w:val="20"/>
              </w:rPr>
            </w:pPr>
            <w:r w:rsidRPr="0094536D">
              <w:rPr>
                <w:rFonts w:eastAsia="Calibri"/>
                <w:b/>
                <w:sz w:val="20"/>
                <w:szCs w:val="20"/>
              </w:rPr>
              <w:t>SALDO ACTUAL</w:t>
            </w:r>
          </w:p>
          <w:p w14:paraId="01439EA4" w14:textId="77777777" w:rsidR="008752B9" w:rsidRPr="0094536D" w:rsidRDefault="008752B9" w:rsidP="00F234BA">
            <w:pPr>
              <w:jc w:val="center"/>
              <w:rPr>
                <w:rFonts w:eastAsia="Calibri"/>
                <w:b/>
                <w:sz w:val="20"/>
                <w:szCs w:val="20"/>
              </w:rPr>
            </w:pPr>
          </w:p>
        </w:tc>
      </w:tr>
      <w:tr w:rsidR="008752B9" w:rsidRPr="0094536D" w14:paraId="1BA417F0" w14:textId="77777777" w:rsidTr="00F234BA">
        <w:tc>
          <w:tcPr>
            <w:tcW w:w="3367" w:type="dxa"/>
          </w:tcPr>
          <w:p w14:paraId="4C621DF0" w14:textId="77777777" w:rsidR="008752B9" w:rsidRPr="0094536D" w:rsidRDefault="008752B9" w:rsidP="00F234BA">
            <w:pPr>
              <w:jc w:val="both"/>
              <w:rPr>
                <w:rFonts w:eastAsia="Calibri"/>
                <w:b/>
                <w:sz w:val="18"/>
                <w:szCs w:val="18"/>
                <w:u w:val="single"/>
              </w:rPr>
            </w:pPr>
            <w:r w:rsidRPr="0094536D">
              <w:rPr>
                <w:rFonts w:eastAsia="Calibri"/>
                <w:b/>
                <w:sz w:val="18"/>
                <w:szCs w:val="18"/>
                <w:u w:val="single"/>
              </w:rPr>
              <w:t>DETALLE DE PROYECTOS CON FONDOS FODES 75%</w:t>
            </w:r>
          </w:p>
        </w:tc>
        <w:tc>
          <w:tcPr>
            <w:tcW w:w="1050" w:type="dxa"/>
          </w:tcPr>
          <w:p w14:paraId="6B236B72" w14:textId="77777777" w:rsidR="008752B9" w:rsidRPr="0094536D" w:rsidRDefault="008752B9" w:rsidP="00F234BA">
            <w:pPr>
              <w:jc w:val="both"/>
              <w:rPr>
                <w:rFonts w:eastAsia="Calibri"/>
                <w:sz w:val="20"/>
                <w:szCs w:val="20"/>
              </w:rPr>
            </w:pPr>
          </w:p>
        </w:tc>
        <w:tc>
          <w:tcPr>
            <w:tcW w:w="2578" w:type="dxa"/>
          </w:tcPr>
          <w:p w14:paraId="48DDE21C" w14:textId="77777777" w:rsidR="008752B9" w:rsidRPr="0094536D" w:rsidRDefault="008752B9" w:rsidP="00F234BA">
            <w:pPr>
              <w:jc w:val="both"/>
              <w:rPr>
                <w:rFonts w:eastAsia="Calibri"/>
                <w:sz w:val="20"/>
                <w:szCs w:val="20"/>
              </w:rPr>
            </w:pPr>
          </w:p>
        </w:tc>
        <w:tc>
          <w:tcPr>
            <w:tcW w:w="1725" w:type="dxa"/>
          </w:tcPr>
          <w:p w14:paraId="03382305" w14:textId="77777777" w:rsidR="008752B9" w:rsidRPr="0094536D" w:rsidRDefault="008752B9" w:rsidP="00F234BA">
            <w:pPr>
              <w:jc w:val="both"/>
              <w:rPr>
                <w:rFonts w:eastAsia="Calibri"/>
                <w:sz w:val="20"/>
                <w:szCs w:val="20"/>
              </w:rPr>
            </w:pPr>
          </w:p>
        </w:tc>
      </w:tr>
      <w:tr w:rsidR="008752B9" w:rsidRPr="0094536D" w14:paraId="79BE22D2" w14:textId="77777777" w:rsidTr="00F234BA">
        <w:tc>
          <w:tcPr>
            <w:tcW w:w="3367" w:type="dxa"/>
          </w:tcPr>
          <w:p w14:paraId="0137109C" w14:textId="77777777" w:rsidR="008752B9" w:rsidRPr="0094536D" w:rsidRDefault="008752B9" w:rsidP="00F234BA">
            <w:pPr>
              <w:jc w:val="both"/>
              <w:rPr>
                <w:rFonts w:eastAsia="Calibri"/>
                <w:bCs/>
                <w:szCs w:val="24"/>
              </w:rPr>
            </w:pPr>
            <w:r w:rsidRPr="004E41DA">
              <w:rPr>
                <w:bCs/>
                <w:szCs w:val="24"/>
              </w:rPr>
              <w:t>MEJORAMIENTO DE CANCHA DE FUTBOL EN CASERIO SAN MIGUEL INGENIO.</w:t>
            </w:r>
          </w:p>
        </w:tc>
        <w:tc>
          <w:tcPr>
            <w:tcW w:w="1050" w:type="dxa"/>
          </w:tcPr>
          <w:p w14:paraId="3884E08D" w14:textId="77777777" w:rsidR="008752B9" w:rsidRPr="0094536D" w:rsidRDefault="008752B9" w:rsidP="00F234BA">
            <w:pPr>
              <w:jc w:val="center"/>
              <w:rPr>
                <w:rFonts w:eastAsia="Calibri"/>
                <w:szCs w:val="24"/>
              </w:rPr>
            </w:pPr>
            <w:r w:rsidRPr="004E41DA">
              <w:rPr>
                <w:rFonts w:eastAsia="Calibri"/>
                <w:szCs w:val="24"/>
              </w:rPr>
              <w:t>18020</w:t>
            </w:r>
          </w:p>
        </w:tc>
        <w:tc>
          <w:tcPr>
            <w:tcW w:w="2578" w:type="dxa"/>
          </w:tcPr>
          <w:p w14:paraId="5CA75DAF" w14:textId="77777777" w:rsidR="008752B9" w:rsidRPr="0094536D" w:rsidRDefault="008752B9" w:rsidP="00F234BA">
            <w:pPr>
              <w:jc w:val="center"/>
              <w:rPr>
                <w:rFonts w:eastAsia="Calibri"/>
                <w:szCs w:val="24"/>
              </w:rPr>
            </w:pPr>
            <w:r>
              <w:rPr>
                <w:rFonts w:eastAsia="Calibri"/>
                <w:szCs w:val="24"/>
              </w:rPr>
              <w:t>00500004867</w:t>
            </w:r>
          </w:p>
        </w:tc>
        <w:tc>
          <w:tcPr>
            <w:tcW w:w="1725" w:type="dxa"/>
          </w:tcPr>
          <w:p w14:paraId="1BC1ED6D" w14:textId="77777777" w:rsidR="008752B9" w:rsidRPr="0094536D" w:rsidRDefault="008752B9" w:rsidP="00F234BA">
            <w:pPr>
              <w:jc w:val="center"/>
              <w:rPr>
                <w:rFonts w:eastAsia="Calibri"/>
                <w:szCs w:val="24"/>
              </w:rPr>
            </w:pPr>
            <w:r>
              <w:rPr>
                <w:rFonts w:eastAsia="Calibri"/>
                <w:szCs w:val="24"/>
              </w:rPr>
              <w:t>$7,430.98</w:t>
            </w:r>
          </w:p>
        </w:tc>
      </w:tr>
      <w:tr w:rsidR="008752B9" w:rsidRPr="0094536D" w14:paraId="035011AA" w14:textId="77777777" w:rsidTr="00F234BA">
        <w:tc>
          <w:tcPr>
            <w:tcW w:w="3367" w:type="dxa"/>
          </w:tcPr>
          <w:p w14:paraId="0E4AC349" w14:textId="77777777" w:rsidR="008752B9" w:rsidRPr="0094536D" w:rsidRDefault="008752B9" w:rsidP="00F234BA">
            <w:pPr>
              <w:jc w:val="both"/>
              <w:rPr>
                <w:rFonts w:eastAsia="Calibri"/>
                <w:bCs/>
                <w:szCs w:val="24"/>
              </w:rPr>
            </w:pPr>
            <w:r w:rsidRPr="004E41DA">
              <w:rPr>
                <w:rFonts w:eastAsia="Calibri"/>
                <w:bCs/>
                <w:szCs w:val="24"/>
              </w:rPr>
              <w:t xml:space="preserve">RECARPETEO DE </w:t>
            </w:r>
            <w:r>
              <w:rPr>
                <w:rFonts w:eastAsia="Calibri"/>
                <w:bCs/>
                <w:szCs w:val="24"/>
              </w:rPr>
              <w:t>TRAMOS</w:t>
            </w:r>
            <w:r w:rsidRPr="004E41DA">
              <w:rPr>
                <w:rFonts w:eastAsia="Calibri"/>
                <w:bCs/>
                <w:szCs w:val="24"/>
              </w:rPr>
              <w:t xml:space="preserve"> Y BACHEO DE LAS PRINCIPALES CALLES DEL MUNICIPIO DE METAPÁN, CON MEZCLA ASFALTICA</w:t>
            </w:r>
          </w:p>
        </w:tc>
        <w:tc>
          <w:tcPr>
            <w:tcW w:w="1050" w:type="dxa"/>
          </w:tcPr>
          <w:p w14:paraId="653277B2" w14:textId="77777777" w:rsidR="008752B9" w:rsidRPr="0094536D" w:rsidRDefault="008752B9" w:rsidP="00F234BA">
            <w:pPr>
              <w:jc w:val="center"/>
              <w:rPr>
                <w:rFonts w:eastAsia="Calibri"/>
                <w:szCs w:val="24"/>
              </w:rPr>
            </w:pPr>
            <w:r w:rsidRPr="004E41DA">
              <w:rPr>
                <w:rFonts w:eastAsia="Calibri"/>
                <w:szCs w:val="24"/>
              </w:rPr>
              <w:t>19018</w:t>
            </w:r>
          </w:p>
        </w:tc>
        <w:tc>
          <w:tcPr>
            <w:tcW w:w="2578" w:type="dxa"/>
          </w:tcPr>
          <w:p w14:paraId="5C26DFFF" w14:textId="77777777" w:rsidR="008752B9" w:rsidRPr="0094536D" w:rsidRDefault="008752B9" w:rsidP="00F234BA">
            <w:pPr>
              <w:jc w:val="center"/>
              <w:rPr>
                <w:rFonts w:eastAsia="Calibri"/>
                <w:szCs w:val="24"/>
              </w:rPr>
            </w:pPr>
            <w:r>
              <w:rPr>
                <w:rFonts w:eastAsia="Calibri"/>
                <w:szCs w:val="24"/>
              </w:rPr>
              <w:t>00500005758</w:t>
            </w:r>
          </w:p>
        </w:tc>
        <w:tc>
          <w:tcPr>
            <w:tcW w:w="1725" w:type="dxa"/>
          </w:tcPr>
          <w:p w14:paraId="5A6C2EE6" w14:textId="77777777" w:rsidR="008752B9" w:rsidRPr="0094536D" w:rsidRDefault="008752B9" w:rsidP="00F234BA">
            <w:pPr>
              <w:jc w:val="center"/>
              <w:rPr>
                <w:rFonts w:eastAsia="Calibri"/>
                <w:szCs w:val="24"/>
              </w:rPr>
            </w:pPr>
            <w:r>
              <w:rPr>
                <w:rFonts w:eastAsia="Calibri"/>
                <w:szCs w:val="24"/>
              </w:rPr>
              <w:t>$19,523.05</w:t>
            </w:r>
          </w:p>
        </w:tc>
      </w:tr>
      <w:tr w:rsidR="008752B9" w:rsidRPr="0094536D" w14:paraId="2ABDD485" w14:textId="77777777" w:rsidTr="00F234BA">
        <w:tc>
          <w:tcPr>
            <w:tcW w:w="3367" w:type="dxa"/>
          </w:tcPr>
          <w:p w14:paraId="31C24DA6" w14:textId="77777777" w:rsidR="008752B9" w:rsidRPr="004E41DA" w:rsidRDefault="008752B9" w:rsidP="00F234BA">
            <w:pPr>
              <w:jc w:val="both"/>
              <w:rPr>
                <w:bCs/>
                <w:szCs w:val="24"/>
              </w:rPr>
            </w:pPr>
            <w:r w:rsidRPr="004E41DA">
              <w:rPr>
                <w:bCs/>
                <w:szCs w:val="24"/>
              </w:rPr>
              <w:lastRenderedPageBreak/>
              <w:t>REMODELACION DE CASA DE REUNION EN CANTON ALDEA EL ZAPOTE</w:t>
            </w:r>
          </w:p>
          <w:p w14:paraId="06299734" w14:textId="77777777" w:rsidR="008752B9" w:rsidRPr="004E41DA" w:rsidRDefault="008752B9" w:rsidP="00F234BA">
            <w:pPr>
              <w:jc w:val="both"/>
              <w:rPr>
                <w:bCs/>
                <w:szCs w:val="24"/>
              </w:rPr>
            </w:pPr>
          </w:p>
        </w:tc>
        <w:tc>
          <w:tcPr>
            <w:tcW w:w="1050" w:type="dxa"/>
          </w:tcPr>
          <w:p w14:paraId="049A4B5C" w14:textId="77777777" w:rsidR="008752B9" w:rsidRPr="004E41DA" w:rsidRDefault="008752B9" w:rsidP="00F234BA">
            <w:pPr>
              <w:jc w:val="center"/>
              <w:rPr>
                <w:szCs w:val="24"/>
              </w:rPr>
            </w:pPr>
            <w:r w:rsidRPr="004E41DA">
              <w:rPr>
                <w:szCs w:val="24"/>
              </w:rPr>
              <w:t>19025</w:t>
            </w:r>
          </w:p>
        </w:tc>
        <w:tc>
          <w:tcPr>
            <w:tcW w:w="2578" w:type="dxa"/>
          </w:tcPr>
          <w:p w14:paraId="2E49B501" w14:textId="77777777" w:rsidR="008752B9" w:rsidRPr="004E41DA" w:rsidRDefault="008752B9" w:rsidP="00F234BA">
            <w:pPr>
              <w:jc w:val="center"/>
              <w:rPr>
                <w:szCs w:val="24"/>
              </w:rPr>
            </w:pPr>
            <w:r w:rsidRPr="004E41DA">
              <w:rPr>
                <w:szCs w:val="24"/>
              </w:rPr>
              <w:t>005000005871</w:t>
            </w:r>
          </w:p>
        </w:tc>
        <w:tc>
          <w:tcPr>
            <w:tcW w:w="1725" w:type="dxa"/>
          </w:tcPr>
          <w:p w14:paraId="5CB1C420" w14:textId="77777777" w:rsidR="008752B9" w:rsidRPr="0094536D" w:rsidRDefault="008752B9" w:rsidP="00F234BA">
            <w:pPr>
              <w:jc w:val="center"/>
              <w:rPr>
                <w:rFonts w:eastAsia="Calibri"/>
                <w:szCs w:val="24"/>
              </w:rPr>
            </w:pPr>
            <w:r>
              <w:rPr>
                <w:rFonts w:eastAsia="Calibri"/>
                <w:szCs w:val="24"/>
              </w:rPr>
              <w:t>$751.61</w:t>
            </w:r>
          </w:p>
        </w:tc>
      </w:tr>
      <w:tr w:rsidR="008752B9" w:rsidRPr="0094536D" w14:paraId="36566C6C" w14:textId="77777777" w:rsidTr="00F234BA">
        <w:tc>
          <w:tcPr>
            <w:tcW w:w="3367" w:type="dxa"/>
          </w:tcPr>
          <w:p w14:paraId="4F8EC470" w14:textId="77777777" w:rsidR="008752B9" w:rsidRPr="0094536D" w:rsidRDefault="008752B9" w:rsidP="00F234BA">
            <w:pPr>
              <w:jc w:val="both"/>
              <w:rPr>
                <w:rFonts w:eastAsia="Calibri"/>
                <w:bCs/>
                <w:szCs w:val="24"/>
              </w:rPr>
            </w:pPr>
            <w:r w:rsidRPr="004E41DA">
              <w:rPr>
                <w:rFonts w:eastAsia="Calibri"/>
                <w:bCs/>
                <w:szCs w:val="24"/>
              </w:rPr>
              <w:t xml:space="preserve">AMPLIACIÓN DE RED ELECTRICA EN MT Y BT PARA COL. REGALADO DE DIOS </w:t>
            </w:r>
            <w:proofErr w:type="spellStart"/>
            <w:r w:rsidRPr="004E41DA">
              <w:rPr>
                <w:rFonts w:eastAsia="Calibri"/>
                <w:bCs/>
                <w:szCs w:val="24"/>
              </w:rPr>
              <w:t>N°</w:t>
            </w:r>
            <w:proofErr w:type="spellEnd"/>
            <w:r w:rsidRPr="004E41DA">
              <w:rPr>
                <w:rFonts w:eastAsia="Calibri"/>
                <w:bCs/>
                <w:szCs w:val="24"/>
              </w:rPr>
              <w:t xml:space="preserve"> 2</w:t>
            </w:r>
          </w:p>
        </w:tc>
        <w:tc>
          <w:tcPr>
            <w:tcW w:w="1050" w:type="dxa"/>
          </w:tcPr>
          <w:p w14:paraId="3312D986" w14:textId="77777777" w:rsidR="008752B9" w:rsidRPr="0094536D" w:rsidRDefault="008752B9" w:rsidP="00F234BA">
            <w:pPr>
              <w:jc w:val="center"/>
              <w:rPr>
                <w:rFonts w:eastAsia="Calibri"/>
                <w:szCs w:val="24"/>
              </w:rPr>
            </w:pPr>
            <w:r w:rsidRPr="004E41DA">
              <w:rPr>
                <w:rFonts w:eastAsia="Calibri"/>
                <w:szCs w:val="24"/>
              </w:rPr>
              <w:t>19030</w:t>
            </w:r>
          </w:p>
        </w:tc>
        <w:tc>
          <w:tcPr>
            <w:tcW w:w="2578" w:type="dxa"/>
          </w:tcPr>
          <w:p w14:paraId="752FC58A" w14:textId="77777777" w:rsidR="008752B9" w:rsidRPr="0094536D" w:rsidRDefault="008752B9" w:rsidP="00F234BA">
            <w:pPr>
              <w:jc w:val="center"/>
              <w:rPr>
                <w:rFonts w:eastAsia="Calibri"/>
                <w:szCs w:val="24"/>
              </w:rPr>
            </w:pPr>
            <w:r>
              <w:rPr>
                <w:rFonts w:eastAsia="Calibri"/>
                <w:szCs w:val="24"/>
              </w:rPr>
              <w:t>00500005936</w:t>
            </w:r>
          </w:p>
        </w:tc>
        <w:tc>
          <w:tcPr>
            <w:tcW w:w="1725" w:type="dxa"/>
          </w:tcPr>
          <w:p w14:paraId="44BA337F" w14:textId="77777777" w:rsidR="008752B9" w:rsidRPr="0094536D" w:rsidRDefault="008752B9" w:rsidP="00F234BA">
            <w:pPr>
              <w:jc w:val="center"/>
              <w:rPr>
                <w:rFonts w:eastAsia="Calibri"/>
                <w:szCs w:val="24"/>
              </w:rPr>
            </w:pPr>
            <w:r>
              <w:rPr>
                <w:rFonts w:eastAsia="Calibri"/>
                <w:szCs w:val="24"/>
              </w:rPr>
              <w:t>$5,495.34</w:t>
            </w:r>
          </w:p>
        </w:tc>
      </w:tr>
      <w:tr w:rsidR="008752B9" w:rsidRPr="0094536D" w14:paraId="76BEC225" w14:textId="77777777" w:rsidTr="00F234BA">
        <w:tc>
          <w:tcPr>
            <w:tcW w:w="3367" w:type="dxa"/>
          </w:tcPr>
          <w:p w14:paraId="2C8A4A8B" w14:textId="77777777" w:rsidR="008752B9" w:rsidRPr="0094536D" w:rsidRDefault="008752B9" w:rsidP="00F234BA">
            <w:pPr>
              <w:jc w:val="both"/>
              <w:rPr>
                <w:rFonts w:eastAsia="Calibri"/>
                <w:b/>
                <w:bCs/>
                <w:szCs w:val="24"/>
              </w:rPr>
            </w:pPr>
            <w:r w:rsidRPr="0094536D">
              <w:rPr>
                <w:rFonts w:eastAsia="Calibri"/>
                <w:b/>
                <w:bCs/>
                <w:szCs w:val="24"/>
              </w:rPr>
              <w:t>TOTAL…………………</w:t>
            </w:r>
            <w:proofErr w:type="gramStart"/>
            <w:r w:rsidRPr="0094536D">
              <w:rPr>
                <w:rFonts w:eastAsia="Calibri"/>
                <w:b/>
                <w:bCs/>
                <w:szCs w:val="24"/>
              </w:rPr>
              <w:t>…….</w:t>
            </w:r>
            <w:proofErr w:type="gramEnd"/>
            <w:r w:rsidRPr="0094536D">
              <w:rPr>
                <w:rFonts w:eastAsia="Calibri"/>
                <w:b/>
                <w:bCs/>
                <w:szCs w:val="24"/>
              </w:rPr>
              <w:t>.</w:t>
            </w:r>
          </w:p>
        </w:tc>
        <w:tc>
          <w:tcPr>
            <w:tcW w:w="1050" w:type="dxa"/>
          </w:tcPr>
          <w:p w14:paraId="505A9222" w14:textId="77777777" w:rsidR="008752B9" w:rsidRPr="0094536D" w:rsidRDefault="008752B9" w:rsidP="00F234BA">
            <w:pPr>
              <w:jc w:val="center"/>
              <w:rPr>
                <w:rFonts w:eastAsia="Calibri"/>
                <w:b/>
                <w:sz w:val="20"/>
                <w:szCs w:val="20"/>
              </w:rPr>
            </w:pPr>
          </w:p>
        </w:tc>
        <w:tc>
          <w:tcPr>
            <w:tcW w:w="2578" w:type="dxa"/>
          </w:tcPr>
          <w:p w14:paraId="3DA501D0" w14:textId="77777777" w:rsidR="008752B9" w:rsidRPr="0094536D" w:rsidRDefault="008752B9" w:rsidP="00F234BA">
            <w:pPr>
              <w:jc w:val="center"/>
              <w:rPr>
                <w:rFonts w:eastAsia="Calibri"/>
                <w:b/>
                <w:sz w:val="20"/>
                <w:szCs w:val="20"/>
              </w:rPr>
            </w:pPr>
          </w:p>
        </w:tc>
        <w:tc>
          <w:tcPr>
            <w:tcW w:w="1725" w:type="dxa"/>
          </w:tcPr>
          <w:p w14:paraId="7E434BC5" w14:textId="77777777" w:rsidR="008752B9" w:rsidRPr="0094536D" w:rsidRDefault="008752B9" w:rsidP="00F234BA">
            <w:pPr>
              <w:jc w:val="center"/>
              <w:rPr>
                <w:rFonts w:eastAsia="Calibri"/>
                <w:b/>
                <w:sz w:val="20"/>
                <w:szCs w:val="20"/>
              </w:rPr>
            </w:pPr>
            <w:r w:rsidRPr="0094536D">
              <w:rPr>
                <w:rFonts w:eastAsia="Calibri"/>
                <w:b/>
                <w:sz w:val="20"/>
                <w:szCs w:val="20"/>
              </w:rPr>
              <w:t>$</w:t>
            </w:r>
            <w:r>
              <w:rPr>
                <w:rFonts w:eastAsia="Calibri"/>
                <w:b/>
                <w:sz w:val="20"/>
                <w:szCs w:val="20"/>
              </w:rPr>
              <w:t>33,200.98</w:t>
            </w:r>
          </w:p>
        </w:tc>
      </w:tr>
      <w:tr w:rsidR="008752B9" w:rsidRPr="0094536D" w14:paraId="44B5B59A" w14:textId="77777777" w:rsidTr="00F234BA">
        <w:tc>
          <w:tcPr>
            <w:tcW w:w="3367" w:type="dxa"/>
          </w:tcPr>
          <w:p w14:paraId="0F2AEFC5" w14:textId="77777777" w:rsidR="008752B9" w:rsidRPr="0094536D" w:rsidRDefault="008752B9" w:rsidP="00F234BA">
            <w:pPr>
              <w:jc w:val="both"/>
              <w:rPr>
                <w:rFonts w:eastAsia="Calibri"/>
                <w:b/>
                <w:bCs/>
                <w:szCs w:val="24"/>
              </w:rPr>
            </w:pPr>
            <w:r w:rsidRPr="006C5A46">
              <w:rPr>
                <w:b/>
                <w:color w:val="000000"/>
                <w:szCs w:val="24"/>
              </w:rPr>
              <w:t>FONDO PRÉSTAMOS INTERNOS</w:t>
            </w:r>
          </w:p>
        </w:tc>
        <w:tc>
          <w:tcPr>
            <w:tcW w:w="1050" w:type="dxa"/>
          </w:tcPr>
          <w:p w14:paraId="7D3D0273" w14:textId="77777777" w:rsidR="008752B9" w:rsidRPr="0094536D" w:rsidRDefault="008752B9" w:rsidP="00F234BA">
            <w:pPr>
              <w:jc w:val="center"/>
              <w:rPr>
                <w:rFonts w:eastAsia="Calibri"/>
                <w:b/>
                <w:sz w:val="20"/>
                <w:szCs w:val="20"/>
              </w:rPr>
            </w:pPr>
          </w:p>
        </w:tc>
        <w:tc>
          <w:tcPr>
            <w:tcW w:w="2578" w:type="dxa"/>
          </w:tcPr>
          <w:p w14:paraId="2893E439" w14:textId="77777777" w:rsidR="008752B9" w:rsidRPr="0094536D" w:rsidRDefault="008752B9" w:rsidP="00F234BA">
            <w:pPr>
              <w:jc w:val="center"/>
              <w:rPr>
                <w:rFonts w:eastAsia="Calibri"/>
                <w:b/>
                <w:sz w:val="20"/>
                <w:szCs w:val="20"/>
              </w:rPr>
            </w:pPr>
          </w:p>
        </w:tc>
        <w:tc>
          <w:tcPr>
            <w:tcW w:w="1725" w:type="dxa"/>
          </w:tcPr>
          <w:p w14:paraId="4CA72EA8" w14:textId="77777777" w:rsidR="008752B9" w:rsidRPr="0094536D" w:rsidRDefault="008752B9" w:rsidP="00F234BA">
            <w:pPr>
              <w:jc w:val="center"/>
              <w:rPr>
                <w:rFonts w:eastAsia="Calibri"/>
                <w:b/>
                <w:sz w:val="20"/>
                <w:szCs w:val="20"/>
              </w:rPr>
            </w:pPr>
          </w:p>
        </w:tc>
      </w:tr>
      <w:tr w:rsidR="008752B9" w:rsidRPr="0094536D" w14:paraId="00251967" w14:textId="77777777" w:rsidTr="00F234BA">
        <w:tc>
          <w:tcPr>
            <w:tcW w:w="3367" w:type="dxa"/>
          </w:tcPr>
          <w:p w14:paraId="0A04B53B" w14:textId="77777777" w:rsidR="008752B9" w:rsidRPr="0094536D" w:rsidRDefault="008752B9" w:rsidP="00F234BA">
            <w:pPr>
              <w:jc w:val="both"/>
              <w:rPr>
                <w:rFonts w:eastAsia="Calibri"/>
                <w:bCs/>
                <w:sz w:val="16"/>
                <w:szCs w:val="16"/>
              </w:rPr>
            </w:pPr>
            <w:r w:rsidRPr="008D060E">
              <w:rPr>
                <w:bCs/>
                <w:color w:val="000000"/>
                <w:szCs w:val="24"/>
              </w:rPr>
              <w:t>PAVIMENTACIÓN DE TRAMOS DE CALLES CON MEZCLA ASFÁLTICA EN CASERIOS EL COLORADO, EL CALICHE Y LA JOYA, DEL MUNICIPIO DE METAPÁN</w:t>
            </w:r>
          </w:p>
        </w:tc>
        <w:tc>
          <w:tcPr>
            <w:tcW w:w="1050" w:type="dxa"/>
          </w:tcPr>
          <w:p w14:paraId="71A95B91" w14:textId="77777777" w:rsidR="008752B9" w:rsidRPr="0094536D" w:rsidRDefault="008752B9" w:rsidP="00F234BA">
            <w:pPr>
              <w:ind w:left="708" w:hanging="708"/>
              <w:jc w:val="center"/>
              <w:rPr>
                <w:sz w:val="20"/>
                <w:szCs w:val="20"/>
              </w:rPr>
            </w:pPr>
            <w:r>
              <w:rPr>
                <w:sz w:val="20"/>
                <w:szCs w:val="20"/>
              </w:rPr>
              <w:t>190</w:t>
            </w:r>
          </w:p>
        </w:tc>
        <w:tc>
          <w:tcPr>
            <w:tcW w:w="2578" w:type="dxa"/>
          </w:tcPr>
          <w:p w14:paraId="092AC04A" w14:textId="77777777" w:rsidR="008752B9" w:rsidRPr="0094536D" w:rsidRDefault="008752B9" w:rsidP="00F234BA">
            <w:pPr>
              <w:jc w:val="center"/>
              <w:rPr>
                <w:rFonts w:eastAsia="Calibri"/>
                <w:sz w:val="20"/>
                <w:szCs w:val="20"/>
              </w:rPr>
            </w:pPr>
            <w:r>
              <w:rPr>
                <w:rFonts w:eastAsia="Calibri"/>
                <w:sz w:val="20"/>
                <w:szCs w:val="20"/>
              </w:rPr>
              <w:t>00500005570</w:t>
            </w:r>
          </w:p>
        </w:tc>
        <w:tc>
          <w:tcPr>
            <w:tcW w:w="1725" w:type="dxa"/>
          </w:tcPr>
          <w:p w14:paraId="481F9F0A" w14:textId="77777777" w:rsidR="008752B9" w:rsidRPr="0094536D" w:rsidRDefault="008752B9" w:rsidP="00F234BA">
            <w:pPr>
              <w:jc w:val="center"/>
              <w:rPr>
                <w:rFonts w:eastAsia="Calibri"/>
                <w:sz w:val="20"/>
                <w:szCs w:val="20"/>
              </w:rPr>
            </w:pPr>
            <w:r>
              <w:rPr>
                <w:rFonts w:eastAsia="Calibri"/>
                <w:sz w:val="20"/>
                <w:szCs w:val="20"/>
              </w:rPr>
              <w:t>$42,796.02</w:t>
            </w:r>
          </w:p>
        </w:tc>
      </w:tr>
      <w:tr w:rsidR="008752B9" w:rsidRPr="0094536D" w14:paraId="704CE104" w14:textId="77777777" w:rsidTr="00F234BA">
        <w:trPr>
          <w:trHeight w:val="516"/>
        </w:trPr>
        <w:tc>
          <w:tcPr>
            <w:tcW w:w="3367" w:type="dxa"/>
            <w:tcBorders>
              <w:bottom w:val="single" w:sz="4" w:space="0" w:color="auto"/>
            </w:tcBorders>
          </w:tcPr>
          <w:p w14:paraId="2A4C44EF" w14:textId="77777777" w:rsidR="008752B9" w:rsidRPr="0094536D" w:rsidRDefault="008752B9" w:rsidP="00F234BA">
            <w:pPr>
              <w:jc w:val="both"/>
              <w:rPr>
                <w:rFonts w:eastAsia="Calibri"/>
                <w:b/>
                <w:sz w:val="20"/>
                <w:szCs w:val="20"/>
              </w:rPr>
            </w:pPr>
            <w:r w:rsidRPr="0094536D">
              <w:rPr>
                <w:rFonts w:eastAsia="Calibri"/>
                <w:b/>
                <w:sz w:val="20"/>
                <w:szCs w:val="20"/>
              </w:rPr>
              <w:t>TOTAL. ……………………………..</w:t>
            </w:r>
          </w:p>
        </w:tc>
        <w:tc>
          <w:tcPr>
            <w:tcW w:w="1050" w:type="dxa"/>
            <w:tcBorders>
              <w:bottom w:val="single" w:sz="4" w:space="0" w:color="auto"/>
            </w:tcBorders>
          </w:tcPr>
          <w:p w14:paraId="4AFD475D" w14:textId="77777777" w:rsidR="008752B9" w:rsidRPr="0094536D" w:rsidRDefault="008752B9" w:rsidP="00F234BA">
            <w:pPr>
              <w:jc w:val="center"/>
              <w:rPr>
                <w:rFonts w:eastAsia="Calibri"/>
                <w:sz w:val="20"/>
                <w:szCs w:val="20"/>
              </w:rPr>
            </w:pPr>
          </w:p>
        </w:tc>
        <w:tc>
          <w:tcPr>
            <w:tcW w:w="2578" w:type="dxa"/>
            <w:tcBorders>
              <w:bottom w:val="single" w:sz="4" w:space="0" w:color="auto"/>
            </w:tcBorders>
          </w:tcPr>
          <w:p w14:paraId="71A78809" w14:textId="77777777" w:rsidR="008752B9" w:rsidRPr="0094536D" w:rsidRDefault="008752B9" w:rsidP="00F234BA">
            <w:pPr>
              <w:jc w:val="center"/>
              <w:rPr>
                <w:rFonts w:eastAsia="Calibri"/>
                <w:sz w:val="20"/>
                <w:szCs w:val="20"/>
              </w:rPr>
            </w:pPr>
          </w:p>
        </w:tc>
        <w:tc>
          <w:tcPr>
            <w:tcW w:w="1725" w:type="dxa"/>
            <w:tcBorders>
              <w:bottom w:val="single" w:sz="4" w:space="0" w:color="auto"/>
            </w:tcBorders>
          </w:tcPr>
          <w:p w14:paraId="431AA586" w14:textId="77777777" w:rsidR="008752B9" w:rsidRPr="0094536D" w:rsidRDefault="008752B9" w:rsidP="00F234BA">
            <w:pPr>
              <w:tabs>
                <w:tab w:val="right" w:pos="1516"/>
              </w:tabs>
              <w:jc w:val="center"/>
              <w:rPr>
                <w:rFonts w:eastAsia="Calibri"/>
                <w:b/>
                <w:sz w:val="20"/>
                <w:szCs w:val="20"/>
              </w:rPr>
            </w:pPr>
            <w:r w:rsidRPr="0094536D">
              <w:rPr>
                <w:rFonts w:eastAsia="Calibri"/>
                <w:b/>
                <w:sz w:val="20"/>
                <w:szCs w:val="20"/>
              </w:rPr>
              <w:t>$</w:t>
            </w:r>
            <w:r>
              <w:rPr>
                <w:rFonts w:eastAsia="Calibri"/>
                <w:b/>
                <w:sz w:val="20"/>
                <w:szCs w:val="20"/>
              </w:rPr>
              <w:t>42,796.02</w:t>
            </w:r>
          </w:p>
        </w:tc>
      </w:tr>
    </w:tbl>
    <w:p w14:paraId="50614067" w14:textId="77777777" w:rsidR="008752B9" w:rsidRPr="0094536D" w:rsidRDefault="008752B9" w:rsidP="008752B9">
      <w:pPr>
        <w:spacing w:line="240" w:lineRule="auto"/>
        <w:jc w:val="both"/>
        <w:rPr>
          <w:rFonts w:eastAsia="Calibri"/>
          <w:szCs w:val="24"/>
        </w:rPr>
      </w:pPr>
    </w:p>
    <w:p w14:paraId="3DF08343" w14:textId="77777777" w:rsidR="008752B9" w:rsidRPr="0094536D" w:rsidRDefault="008752B9" w:rsidP="008752B9">
      <w:pPr>
        <w:spacing w:line="240" w:lineRule="auto"/>
        <w:jc w:val="both"/>
        <w:rPr>
          <w:rFonts w:eastAsia="Calibri"/>
          <w:szCs w:val="24"/>
        </w:rPr>
      </w:pPr>
      <w:proofErr w:type="gramStart"/>
      <w:r w:rsidRPr="0094536D">
        <w:rPr>
          <w:rFonts w:eastAsia="Calibri"/>
          <w:szCs w:val="24"/>
        </w:rPr>
        <w:t>COMUNIQUESE.-</w:t>
      </w:r>
      <w:proofErr w:type="gramEnd"/>
    </w:p>
    <w:p w14:paraId="4EE884FE" w14:textId="77777777" w:rsidR="008752B9" w:rsidRDefault="008752B9" w:rsidP="008752B9">
      <w:pPr>
        <w:spacing w:after="0" w:line="240" w:lineRule="auto"/>
        <w:jc w:val="both"/>
        <w:rPr>
          <w:rFonts w:ascii="Calibri" w:hAnsi="Calibri" w:cs="Calibri"/>
          <w:sz w:val="22"/>
          <w:lang w:eastAsia="es-SV"/>
        </w:rPr>
      </w:pPr>
    </w:p>
    <w:p w14:paraId="4942F471" w14:textId="77777777" w:rsidR="008752B9" w:rsidRPr="00EB3E62" w:rsidRDefault="008752B9" w:rsidP="008752B9">
      <w:pPr>
        <w:spacing w:after="0"/>
        <w:jc w:val="both"/>
        <w:rPr>
          <w:b/>
          <w:szCs w:val="24"/>
          <w:u w:val="single"/>
        </w:rPr>
      </w:pPr>
      <w:r>
        <w:rPr>
          <w:b/>
          <w:szCs w:val="24"/>
          <w:u w:val="single"/>
        </w:rPr>
        <w:t>ACUERDO NÚMERO CATORCE</w:t>
      </w:r>
      <w:r w:rsidRPr="00EB3E62">
        <w:rPr>
          <w:b/>
          <w:szCs w:val="24"/>
          <w:u w:val="single"/>
        </w:rPr>
        <w:t>:</w:t>
      </w:r>
    </w:p>
    <w:p w14:paraId="28A869AB" w14:textId="77777777" w:rsidR="008752B9" w:rsidRPr="00EB3E62" w:rsidRDefault="008752B9" w:rsidP="008752B9">
      <w:pPr>
        <w:spacing w:after="0"/>
        <w:jc w:val="both"/>
        <w:rPr>
          <w:szCs w:val="24"/>
        </w:rPr>
      </w:pPr>
      <w:r w:rsidRPr="00EB3E62">
        <w:rPr>
          <w:szCs w:val="24"/>
        </w:rPr>
        <w:t xml:space="preserve">El Concejo Municipal de Metapán, en uso de las facultades legales que el Código municipal les confiere: ACUERDA: Erogar las cantidades siguientes: </w:t>
      </w:r>
    </w:p>
    <w:p w14:paraId="5FEA9E0F" w14:textId="77777777" w:rsidR="008752B9" w:rsidRDefault="008752B9" w:rsidP="008752B9">
      <w:pPr>
        <w:spacing w:after="0" w:line="240" w:lineRule="auto"/>
        <w:jc w:val="both"/>
        <w:rPr>
          <w:rFonts w:ascii="Calibri" w:hAnsi="Calibri" w:cs="Calibri"/>
          <w:sz w:val="22"/>
          <w:lang w:eastAsia="es-SV"/>
        </w:rPr>
      </w:pPr>
    </w:p>
    <w:p w14:paraId="46BE9697" w14:textId="77777777" w:rsidR="008752B9" w:rsidRDefault="008752B9" w:rsidP="008752B9">
      <w:pPr>
        <w:spacing w:after="0" w:line="240" w:lineRule="auto"/>
        <w:jc w:val="both"/>
        <w:rPr>
          <w:rFonts w:ascii="Calibri" w:hAnsi="Calibri" w:cs="Calibri"/>
          <w:sz w:val="22"/>
          <w:lang w:eastAsia="es-SV"/>
        </w:rPr>
      </w:pPr>
    </w:p>
    <w:p w14:paraId="18A40356" w14:textId="77777777" w:rsidR="008752B9" w:rsidRPr="00560822" w:rsidRDefault="008752B9" w:rsidP="008238C8">
      <w:pPr>
        <w:pStyle w:val="Prrafodelista"/>
        <w:numPr>
          <w:ilvl w:val="0"/>
          <w:numId w:val="112"/>
        </w:numPr>
        <w:tabs>
          <w:tab w:val="left" w:pos="709"/>
          <w:tab w:val="left" w:pos="7797"/>
        </w:tabs>
        <w:spacing w:after="200" w:line="240" w:lineRule="auto"/>
        <w:jc w:val="both"/>
      </w:pPr>
      <w:r w:rsidRPr="003866E1">
        <w:rPr>
          <w:rFonts w:eastAsia="Calibri"/>
        </w:rPr>
        <w:t xml:space="preserve">Erogar la suma de </w:t>
      </w:r>
      <w:r w:rsidRPr="008812EE">
        <w:rPr>
          <w:rFonts w:eastAsia="Calibri"/>
          <w:b/>
        </w:rPr>
        <w:t xml:space="preserve">SEISCIENTOS </w:t>
      </w:r>
      <w:r w:rsidRPr="003866E1">
        <w:rPr>
          <w:rFonts w:eastAsia="Calibri"/>
          <w:b/>
        </w:rPr>
        <w:t>00/</w:t>
      </w:r>
      <w:proofErr w:type="gramStart"/>
      <w:r w:rsidRPr="003866E1">
        <w:rPr>
          <w:rFonts w:eastAsia="Calibri"/>
          <w:b/>
        </w:rPr>
        <w:t>100  DÓLARES</w:t>
      </w:r>
      <w:proofErr w:type="gramEnd"/>
      <w:r w:rsidRPr="003866E1">
        <w:rPr>
          <w:rFonts w:eastAsia="Calibri"/>
          <w:b/>
        </w:rPr>
        <w:t xml:space="preserve"> DE L</w:t>
      </w:r>
      <w:r>
        <w:rPr>
          <w:rFonts w:eastAsia="Calibri"/>
          <w:b/>
        </w:rPr>
        <w:t>OS ESTADOS UNIDOS DE AMÉRICA ($6</w:t>
      </w:r>
      <w:r w:rsidRPr="003866E1">
        <w:rPr>
          <w:rFonts w:eastAsia="Calibri"/>
          <w:b/>
        </w:rPr>
        <w:t>00.00) a favor de la ASOCIACIÓN DE DESARROLLO COMUNAL LAS CANTERAS (ADESCOLAC)</w:t>
      </w:r>
      <w:r w:rsidRPr="003866E1">
        <w:rPr>
          <w:rFonts w:eastAsia="Calibri"/>
        </w:rPr>
        <w:t xml:space="preserve"> para efectos de contribuir por el abastecimiento de agua potable durante el mes de </w:t>
      </w:r>
      <w:r>
        <w:rPr>
          <w:rFonts w:eastAsia="Calibri"/>
        </w:rPr>
        <w:t>AGOSTO Y SEPTIEMBRE</w:t>
      </w:r>
      <w:r w:rsidRPr="003866E1">
        <w:rPr>
          <w:rFonts w:eastAsia="Calibri"/>
        </w:rPr>
        <w:t xml:space="preserve"> del 2020,</w:t>
      </w:r>
      <w:r>
        <w:rPr>
          <w:rFonts w:eastAsia="Calibri"/>
        </w:rPr>
        <w:t xml:space="preserve"> según recibo de pago número 000054-000055</w:t>
      </w:r>
      <w:r w:rsidRPr="003866E1">
        <w:rPr>
          <w:rFonts w:eastAsia="Calibri"/>
        </w:rPr>
        <w:t>. Aplicando dicho gasto al código 56304 de la línea 0101 del presupuesto Municipal Vigente.</w:t>
      </w:r>
    </w:p>
    <w:p w14:paraId="6720C3F8" w14:textId="77777777" w:rsidR="008752B9" w:rsidRDefault="008752B9" w:rsidP="008752B9">
      <w:pPr>
        <w:pStyle w:val="Prrafodelista"/>
        <w:tabs>
          <w:tab w:val="left" w:pos="709"/>
          <w:tab w:val="left" w:pos="7797"/>
        </w:tabs>
        <w:spacing w:after="200"/>
        <w:jc w:val="both"/>
      </w:pPr>
    </w:p>
    <w:p w14:paraId="6F0AF71A" w14:textId="77777777" w:rsidR="008752B9" w:rsidRPr="00DE3A61" w:rsidRDefault="008752B9" w:rsidP="008238C8">
      <w:pPr>
        <w:pStyle w:val="Prrafodelista"/>
        <w:numPr>
          <w:ilvl w:val="0"/>
          <w:numId w:val="112"/>
        </w:numPr>
        <w:spacing w:after="0" w:line="240" w:lineRule="auto"/>
        <w:jc w:val="both"/>
        <w:rPr>
          <w:rFonts w:eastAsia="Calibri"/>
        </w:rPr>
      </w:pPr>
      <w:r w:rsidRPr="00DE3A61">
        <w:t xml:space="preserve">EROGAR la cantidad de </w:t>
      </w:r>
      <w:r w:rsidRPr="00DE3A61">
        <w:rPr>
          <w:b/>
        </w:rPr>
        <w:t>DOSCIENTOS VEINTITRES 00/100 DÓLARES DE LOS ESTADOS UNIDOS DE AMÉRICA. ($223.00</w:t>
      </w:r>
      <w:proofErr w:type="gramStart"/>
      <w:r w:rsidRPr="00DE3A61">
        <w:rPr>
          <w:b/>
        </w:rPr>
        <w:t>)</w:t>
      </w:r>
      <w:r w:rsidRPr="00DE3A61">
        <w:t xml:space="preserve">  a</w:t>
      </w:r>
      <w:proofErr w:type="gramEnd"/>
      <w:r w:rsidRPr="00DE3A61">
        <w:t xml:space="preserve"> favor del </w:t>
      </w:r>
      <w:r w:rsidRPr="00DE3A61">
        <w:rPr>
          <w:b/>
        </w:rPr>
        <w:t>SR.  REYNALDO GALINDO AYALA MARTÍNEZ</w:t>
      </w:r>
      <w:r w:rsidRPr="00DE3A61">
        <w:t xml:space="preserve">, correspondiente al pago de arrendamiento de una porción de terreno de 25 m2, ubicado en el lugar llamado las </w:t>
      </w:r>
      <w:proofErr w:type="spellStart"/>
      <w:r w:rsidRPr="00DE3A61">
        <w:t>ahujas</w:t>
      </w:r>
      <w:proofErr w:type="spellEnd"/>
      <w:r w:rsidRPr="00DE3A61">
        <w:t xml:space="preserve">, cantón Comalapa, jurisdicción de Metapán, en el cual funciona la caseta de control, establecida por la municipalidad para controlar camiones y rastras que transportan cemento para verificar la facturación de la empresa Holcim, </w:t>
      </w:r>
      <w:r w:rsidRPr="001F71D7">
        <w:t>correspondient</w:t>
      </w:r>
      <w:r>
        <w:t>e al mes de Septiembre</w:t>
      </w:r>
      <w:r w:rsidRPr="001F71D7">
        <w:t xml:space="preserve"> del 2020, aplicando dicho gasto al código No. 54317 de la línea 0101 del Presupuesto Municipal Vigente</w:t>
      </w:r>
    </w:p>
    <w:p w14:paraId="12B6A3DF" w14:textId="77777777" w:rsidR="008752B9" w:rsidRDefault="008752B9" w:rsidP="008752B9">
      <w:pPr>
        <w:pStyle w:val="Prrafodelista"/>
        <w:jc w:val="both"/>
      </w:pPr>
    </w:p>
    <w:p w14:paraId="03B96C92" w14:textId="77777777" w:rsidR="008752B9" w:rsidRPr="001B71D0" w:rsidRDefault="008752B9" w:rsidP="008238C8">
      <w:pPr>
        <w:pStyle w:val="Prrafodelista"/>
        <w:numPr>
          <w:ilvl w:val="0"/>
          <w:numId w:val="112"/>
        </w:numPr>
        <w:spacing w:after="0" w:line="240" w:lineRule="auto"/>
        <w:jc w:val="both"/>
        <w:rPr>
          <w:rFonts w:ascii="Calibri" w:eastAsia="Calibri" w:hAnsi="Calibri"/>
        </w:rPr>
      </w:pPr>
      <w:r w:rsidRPr="00883A1A">
        <w:t xml:space="preserve">Erogar la cantidad de </w:t>
      </w:r>
      <w:r w:rsidRPr="006C438E">
        <w:rPr>
          <w:b/>
        </w:rPr>
        <w:t xml:space="preserve">QUINIENTOS SESENTA 00/100 DÓLARES DE LOS ESTADOS UNIDOS DE AMÉRICA. </w:t>
      </w:r>
      <w:r w:rsidRPr="006C438E">
        <w:rPr>
          <w:rFonts w:eastAsia="Calibri"/>
          <w:b/>
        </w:rPr>
        <w:t xml:space="preserve">($560.00) </w:t>
      </w:r>
      <w:r w:rsidRPr="00883A1A">
        <w:t xml:space="preserve">  A favor de</w:t>
      </w:r>
      <w:r>
        <w:t xml:space="preserve"> </w:t>
      </w:r>
      <w:r w:rsidRPr="00883A1A">
        <w:t>l</w:t>
      </w:r>
      <w:r>
        <w:t>a</w:t>
      </w:r>
      <w:r w:rsidRPr="00883A1A">
        <w:t xml:space="preserve"> </w:t>
      </w:r>
      <w:r w:rsidRPr="003738FE">
        <w:t>señora</w:t>
      </w:r>
      <w:r w:rsidRPr="006C438E">
        <w:rPr>
          <w:b/>
        </w:rPr>
        <w:t xml:space="preserve"> YANIRA MARLENE PERAZA DE SALAZAR</w:t>
      </w:r>
      <w:r w:rsidRPr="00883A1A">
        <w:t xml:space="preserve">, pago en concepto de </w:t>
      </w:r>
      <w:r>
        <w:t xml:space="preserve">arrendamiento de un inmueble donde funciona la planta de mezcla de concreto, agregados y elaboración de tubos, correspondiente al mes de </w:t>
      </w:r>
      <w:proofErr w:type="gramStart"/>
      <w:r>
        <w:t>Septiembre</w:t>
      </w:r>
      <w:proofErr w:type="gramEnd"/>
      <w:r w:rsidRPr="00883A1A">
        <w:t xml:space="preserve"> del 2020, aplicando dicho gasto </w:t>
      </w:r>
      <w:r w:rsidRPr="006C438E">
        <w:rPr>
          <w:rFonts w:eastAsia="Calibri"/>
        </w:rPr>
        <w:t xml:space="preserve">al código </w:t>
      </w:r>
      <w:proofErr w:type="spellStart"/>
      <w:r w:rsidRPr="006C438E">
        <w:rPr>
          <w:rFonts w:eastAsia="Calibri"/>
        </w:rPr>
        <w:t>N°</w:t>
      </w:r>
      <w:proofErr w:type="spellEnd"/>
      <w:r w:rsidRPr="006C438E">
        <w:rPr>
          <w:rFonts w:eastAsia="Calibri"/>
        </w:rPr>
        <w:t xml:space="preserve"> 54317 de la línea 0101 </w:t>
      </w:r>
      <w:r w:rsidRPr="00883A1A">
        <w:t>del Presupuesto Municipal Vigente.</w:t>
      </w:r>
    </w:p>
    <w:p w14:paraId="7B86C63F" w14:textId="77777777" w:rsidR="008752B9" w:rsidRDefault="008752B9" w:rsidP="008752B9">
      <w:pPr>
        <w:pStyle w:val="Prrafodelista"/>
      </w:pPr>
    </w:p>
    <w:p w14:paraId="7C705B57" w14:textId="77777777" w:rsidR="008752B9" w:rsidRPr="003125B9" w:rsidRDefault="008752B9" w:rsidP="008238C8">
      <w:pPr>
        <w:pStyle w:val="Prrafodelista"/>
        <w:numPr>
          <w:ilvl w:val="0"/>
          <w:numId w:val="112"/>
        </w:numPr>
        <w:spacing w:after="0" w:line="240" w:lineRule="auto"/>
        <w:jc w:val="both"/>
        <w:rPr>
          <w:rFonts w:ascii="Calibri" w:eastAsia="Calibri" w:hAnsi="Calibri"/>
        </w:rPr>
      </w:pPr>
      <w:r w:rsidRPr="00883A1A">
        <w:t xml:space="preserve">Erogar la cantidad de </w:t>
      </w:r>
      <w:r w:rsidRPr="001B71D0">
        <w:rPr>
          <w:b/>
        </w:rPr>
        <w:t xml:space="preserve">DOSCIENTOS VEINTITRÉS 00/100 DÓLARES DE LOS ESTADOS UNIDOS DE AMÉRICA. </w:t>
      </w:r>
      <w:r w:rsidRPr="001B71D0">
        <w:rPr>
          <w:rFonts w:eastAsia="Calibri"/>
          <w:b/>
        </w:rPr>
        <w:t xml:space="preserve">($223.00) </w:t>
      </w:r>
      <w:r w:rsidRPr="00883A1A">
        <w:t xml:space="preserve">  A favor del </w:t>
      </w:r>
      <w:r w:rsidRPr="001B71D0">
        <w:rPr>
          <w:b/>
        </w:rPr>
        <w:t>SR. JOSÉ ABEL MAZARIEGO CARPIO</w:t>
      </w:r>
      <w:r w:rsidRPr="00883A1A">
        <w:t>, pago en concepto de servicios profesionales por capacitación al comité de deportes del municipio de Metapán</w:t>
      </w:r>
      <w:r>
        <w:t xml:space="preserve">, correspondiente al mes de </w:t>
      </w:r>
      <w:proofErr w:type="gramStart"/>
      <w:r>
        <w:t>Septiembre</w:t>
      </w:r>
      <w:proofErr w:type="gramEnd"/>
      <w:r w:rsidRPr="00883A1A">
        <w:t xml:space="preserve"> del 2020, aplicando dicho gasto </w:t>
      </w:r>
      <w:r w:rsidRPr="001B71D0">
        <w:rPr>
          <w:rFonts w:eastAsia="Calibri"/>
        </w:rPr>
        <w:t xml:space="preserve">al código </w:t>
      </w:r>
      <w:proofErr w:type="spellStart"/>
      <w:r w:rsidRPr="001B71D0">
        <w:rPr>
          <w:rFonts w:eastAsia="Calibri"/>
        </w:rPr>
        <w:t>N°</w:t>
      </w:r>
      <w:proofErr w:type="spellEnd"/>
      <w:r w:rsidRPr="001B71D0">
        <w:rPr>
          <w:rFonts w:eastAsia="Calibri"/>
        </w:rPr>
        <w:t xml:space="preserve"> 51901 de la línea 0101 </w:t>
      </w:r>
      <w:r w:rsidRPr="00883A1A">
        <w:t>del Presupuesto Municipal Vigente.</w:t>
      </w:r>
    </w:p>
    <w:p w14:paraId="7D6D0D91" w14:textId="77777777" w:rsidR="008752B9" w:rsidRDefault="008752B9" w:rsidP="008752B9">
      <w:pPr>
        <w:pStyle w:val="Prrafodelista"/>
        <w:jc w:val="both"/>
      </w:pPr>
    </w:p>
    <w:p w14:paraId="5BAE6258" w14:textId="77777777" w:rsidR="008752B9" w:rsidRPr="003125B9" w:rsidRDefault="008752B9" w:rsidP="008238C8">
      <w:pPr>
        <w:pStyle w:val="Prrafodelista"/>
        <w:numPr>
          <w:ilvl w:val="0"/>
          <w:numId w:val="112"/>
        </w:numPr>
        <w:spacing w:after="0" w:line="240" w:lineRule="auto"/>
        <w:jc w:val="both"/>
        <w:rPr>
          <w:rFonts w:eastAsia="Calibri"/>
          <w:sz w:val="26"/>
          <w:szCs w:val="26"/>
        </w:rPr>
      </w:pPr>
      <w:r w:rsidRPr="00B039FA">
        <w:rPr>
          <w:sz w:val="26"/>
          <w:szCs w:val="26"/>
        </w:rPr>
        <w:t xml:space="preserve">Erogar la cantidad de </w:t>
      </w:r>
      <w:r>
        <w:rPr>
          <w:b/>
          <w:sz w:val="26"/>
          <w:szCs w:val="26"/>
        </w:rPr>
        <w:t>CUATROCIENTOS VEINTICUATRO 03</w:t>
      </w:r>
      <w:r w:rsidRPr="00B039FA">
        <w:rPr>
          <w:b/>
          <w:sz w:val="26"/>
          <w:szCs w:val="26"/>
        </w:rPr>
        <w:t>/100 DÓLARES DE LOS ESTADOS UNIDOS DE AMÉRICA (</w:t>
      </w:r>
      <w:r>
        <w:rPr>
          <w:b/>
          <w:color w:val="000000"/>
          <w:sz w:val="26"/>
          <w:szCs w:val="26"/>
        </w:rPr>
        <w:t>$424.03</w:t>
      </w:r>
      <w:r w:rsidRPr="00B039FA">
        <w:rPr>
          <w:b/>
          <w:sz w:val="26"/>
          <w:szCs w:val="26"/>
        </w:rPr>
        <w:t xml:space="preserve">) </w:t>
      </w:r>
      <w:r w:rsidRPr="00B039FA">
        <w:rPr>
          <w:sz w:val="26"/>
          <w:szCs w:val="26"/>
        </w:rPr>
        <w:t xml:space="preserve">A favor del señor </w:t>
      </w:r>
      <w:r w:rsidRPr="00B039FA">
        <w:rPr>
          <w:b/>
          <w:sz w:val="26"/>
          <w:szCs w:val="26"/>
        </w:rPr>
        <w:t>HECTOR MANUEL CERNA FIGUEROA.</w:t>
      </w:r>
      <w:r w:rsidRPr="00B039FA">
        <w:rPr>
          <w:sz w:val="26"/>
          <w:szCs w:val="26"/>
        </w:rPr>
        <w:t xml:space="preserve"> De los cuales $300.00  corresponden al pago por arrendamiento de inmueble de naturaleza rústica, ubicado en Barrio San Pedro, Jurisdicción de Metapán</w:t>
      </w:r>
      <w:r>
        <w:rPr>
          <w:sz w:val="26"/>
          <w:szCs w:val="26"/>
        </w:rPr>
        <w:t>, Según Factura No. 000009</w:t>
      </w:r>
      <w:r w:rsidRPr="00B039FA">
        <w:rPr>
          <w:sz w:val="26"/>
          <w:szCs w:val="26"/>
        </w:rPr>
        <w:t xml:space="preserve">, el cual es utilizado por esta administración para el uso de los agentes de la </w:t>
      </w:r>
      <w:proofErr w:type="spellStart"/>
      <w:r w:rsidRPr="00B039FA">
        <w:rPr>
          <w:sz w:val="26"/>
          <w:szCs w:val="26"/>
        </w:rPr>
        <w:t>Policia</w:t>
      </w:r>
      <w:proofErr w:type="spellEnd"/>
      <w:r w:rsidRPr="00B039FA">
        <w:rPr>
          <w:sz w:val="26"/>
          <w:szCs w:val="26"/>
        </w:rPr>
        <w:t xml:space="preserve"> Nacional Civil (POLITUR), equipo de seguridad turística en su especialidad de policía montada</w:t>
      </w:r>
      <w:r>
        <w:rPr>
          <w:sz w:val="26"/>
          <w:szCs w:val="26"/>
        </w:rPr>
        <w:t>, correspondiente al mes de Agosto del 2020; $119.73</w:t>
      </w:r>
      <w:r w:rsidRPr="00B039FA">
        <w:rPr>
          <w:sz w:val="26"/>
          <w:szCs w:val="26"/>
        </w:rPr>
        <w:t xml:space="preserve"> que corresponden al pago de energía eléctrica, </w:t>
      </w:r>
      <w:r>
        <w:rPr>
          <w:sz w:val="26"/>
          <w:szCs w:val="26"/>
        </w:rPr>
        <w:t xml:space="preserve">y $4.30 al pago de agua potable, </w:t>
      </w:r>
      <w:r w:rsidRPr="00B039FA">
        <w:rPr>
          <w:sz w:val="26"/>
          <w:szCs w:val="26"/>
        </w:rPr>
        <w:t>según recibo. Aplicando dicho gasto al código No. 54317 de la línea 0101, de</w:t>
      </w:r>
      <w:r>
        <w:rPr>
          <w:sz w:val="26"/>
          <w:szCs w:val="26"/>
        </w:rPr>
        <w:t>l Presupuesto Municipal Vigente</w:t>
      </w:r>
    </w:p>
    <w:p w14:paraId="4BFFAEBF" w14:textId="77777777" w:rsidR="008752B9" w:rsidRPr="003125B9" w:rsidRDefault="008752B9" w:rsidP="008752B9">
      <w:pPr>
        <w:pStyle w:val="Prrafodelista"/>
        <w:rPr>
          <w:rFonts w:eastAsia="Calibri"/>
          <w:sz w:val="26"/>
          <w:szCs w:val="26"/>
        </w:rPr>
      </w:pPr>
    </w:p>
    <w:p w14:paraId="2ADFBAFE" w14:textId="77777777" w:rsidR="008752B9" w:rsidRPr="003125B9" w:rsidRDefault="008752B9" w:rsidP="008752B9">
      <w:pPr>
        <w:pStyle w:val="Prrafodelista"/>
        <w:spacing w:after="0" w:line="240" w:lineRule="auto"/>
        <w:jc w:val="both"/>
        <w:rPr>
          <w:rFonts w:eastAsia="Calibri"/>
          <w:sz w:val="26"/>
          <w:szCs w:val="26"/>
        </w:rPr>
      </w:pPr>
    </w:p>
    <w:p w14:paraId="64156170" w14:textId="77777777" w:rsidR="008752B9" w:rsidRDefault="008752B9" w:rsidP="008238C8">
      <w:pPr>
        <w:pStyle w:val="Prrafodelista"/>
        <w:numPr>
          <w:ilvl w:val="0"/>
          <w:numId w:val="112"/>
        </w:numPr>
        <w:spacing w:after="0" w:line="240" w:lineRule="auto"/>
        <w:jc w:val="both"/>
        <w:rPr>
          <w:rFonts w:eastAsia="Calibri"/>
        </w:rPr>
      </w:pPr>
      <w:r w:rsidRPr="00DF30F6">
        <w:rPr>
          <w:rFonts w:eastAsia="Calibri"/>
        </w:rPr>
        <w:t xml:space="preserve">Erogar la cantidad de </w:t>
      </w:r>
      <w:r w:rsidRPr="00DF30F6">
        <w:rPr>
          <w:rFonts w:eastAsia="Calibri"/>
          <w:b/>
        </w:rPr>
        <w:t xml:space="preserve">NOVECIENTOS </w:t>
      </w:r>
      <w:r>
        <w:rPr>
          <w:rFonts w:eastAsia="Calibri"/>
          <w:b/>
        </w:rPr>
        <w:t>CUARENTA Y TRES 96</w:t>
      </w:r>
      <w:r w:rsidRPr="00DF30F6">
        <w:rPr>
          <w:rFonts w:eastAsia="Calibri"/>
          <w:b/>
        </w:rPr>
        <w:t>/100 DÓLARES DE LOS ES</w:t>
      </w:r>
      <w:r>
        <w:rPr>
          <w:rFonts w:eastAsia="Calibri"/>
          <w:b/>
        </w:rPr>
        <w:t>TADOS UNIDOS DE AMÉRICA ($943.96</w:t>
      </w:r>
      <w:r w:rsidRPr="00DF30F6">
        <w:rPr>
          <w:rFonts w:eastAsia="Calibri"/>
          <w:b/>
        </w:rPr>
        <w:t xml:space="preserve">) </w:t>
      </w:r>
      <w:r w:rsidRPr="00DF30F6">
        <w:rPr>
          <w:rFonts w:eastAsia="Calibri"/>
        </w:rPr>
        <w:t xml:space="preserve">A favor del señor </w:t>
      </w:r>
      <w:r w:rsidRPr="00DF30F6">
        <w:rPr>
          <w:rFonts w:eastAsia="Calibri"/>
          <w:b/>
        </w:rPr>
        <w:t>HECTOR MANUEL MONTENEGRO MORAN.</w:t>
      </w:r>
      <w:r w:rsidRPr="00DF30F6">
        <w:rPr>
          <w:rFonts w:eastAsia="Calibri"/>
        </w:rPr>
        <w:t xml:space="preserve"> De los cuales $778.00 corresponden al pago por arrendamiento de inmueble urbano en el cual funciona el centro de aprendizaje informático municipal y la academia municipal de inglés; durante el período comprendido del mes de </w:t>
      </w:r>
      <w:proofErr w:type="gramStart"/>
      <w:r>
        <w:rPr>
          <w:rFonts w:eastAsia="Calibri"/>
        </w:rPr>
        <w:t>Agosto</w:t>
      </w:r>
      <w:proofErr w:type="gramEnd"/>
      <w:r w:rsidRPr="00DF30F6">
        <w:rPr>
          <w:rFonts w:eastAsia="Calibri"/>
        </w:rPr>
        <w:t xml:space="preserve"> del 2020: $</w:t>
      </w:r>
      <w:r>
        <w:rPr>
          <w:rFonts w:eastAsia="Calibri"/>
        </w:rPr>
        <w:t>165.96</w:t>
      </w:r>
      <w:r w:rsidRPr="00DF30F6">
        <w:rPr>
          <w:rFonts w:eastAsia="Calibri"/>
        </w:rPr>
        <w:t xml:space="preserve"> que corresponden al pago de energía eléctrica. Aplicando dicho gasto al código No. 54317 de la línea 0101, del Presupuesto Municipal Vigente. </w:t>
      </w:r>
    </w:p>
    <w:p w14:paraId="2347E440" w14:textId="77777777" w:rsidR="008752B9" w:rsidRDefault="008752B9" w:rsidP="008752B9">
      <w:pPr>
        <w:pStyle w:val="Prrafodelista"/>
        <w:spacing w:after="0" w:line="240" w:lineRule="auto"/>
        <w:jc w:val="both"/>
        <w:rPr>
          <w:rFonts w:eastAsia="Calibri"/>
        </w:rPr>
      </w:pPr>
    </w:p>
    <w:p w14:paraId="180C2792" w14:textId="77777777" w:rsidR="008752B9" w:rsidRPr="003125B9" w:rsidRDefault="008752B9" w:rsidP="008238C8">
      <w:pPr>
        <w:pStyle w:val="Prrafodelista"/>
        <w:numPr>
          <w:ilvl w:val="0"/>
          <w:numId w:val="112"/>
        </w:numPr>
        <w:spacing w:after="0" w:line="240" w:lineRule="auto"/>
        <w:jc w:val="both"/>
        <w:rPr>
          <w:rFonts w:eastAsia="Calibri"/>
        </w:rPr>
      </w:pPr>
      <w:r w:rsidRPr="003125B9">
        <w:rPr>
          <w:rFonts w:eastAsia="Calibri"/>
        </w:rPr>
        <w:t xml:space="preserve">Erogar la suma de </w:t>
      </w:r>
      <w:r w:rsidRPr="003125B9">
        <w:rPr>
          <w:rFonts w:eastAsia="Calibri"/>
          <w:b/>
        </w:rPr>
        <w:t xml:space="preserve">SIETE MIL NOVECIENTOS CATORCE 88/100 DÓLARES DE LOS ESTADOS UNIDOS DE AMERICA ($7,914.88)  a favor de ASOCIACIÓN ECOLÓGICA DE LOS MUNICIPIOS DE SANTA ANA (ASEMUSA) </w:t>
      </w:r>
      <w:r w:rsidRPr="003125B9">
        <w:rPr>
          <w:rFonts w:eastAsia="Calibri"/>
        </w:rPr>
        <w:t xml:space="preserve">En concepto de pago por servicios de disposición final de desechos durante el período del 17 al 31 de Agosto del dos mil veinte por la cantidad de 437.77 toneladas métricas, a un valor de $ 18.08 por tonelada según </w:t>
      </w:r>
      <w:r w:rsidRPr="003125B9">
        <w:rPr>
          <w:rFonts w:eastAsia="Calibri"/>
          <w:b/>
        </w:rPr>
        <w:t xml:space="preserve">factura </w:t>
      </w:r>
      <w:proofErr w:type="spellStart"/>
      <w:r w:rsidRPr="003125B9">
        <w:rPr>
          <w:rFonts w:eastAsia="Calibri"/>
          <w:b/>
        </w:rPr>
        <w:t>N°</w:t>
      </w:r>
      <w:proofErr w:type="spellEnd"/>
      <w:r w:rsidRPr="003125B9">
        <w:rPr>
          <w:rFonts w:eastAsia="Calibri"/>
          <w:b/>
        </w:rPr>
        <w:t xml:space="preserve"> 311 </w:t>
      </w:r>
      <w:r w:rsidRPr="003125B9">
        <w:rPr>
          <w:rFonts w:eastAsia="Calibri"/>
        </w:rPr>
        <w:t>Dicho gasto se aplicará a la línea</w:t>
      </w:r>
      <w:r w:rsidRPr="003125B9">
        <w:rPr>
          <w:rFonts w:eastAsia="Calibri"/>
          <w:b/>
        </w:rPr>
        <w:t xml:space="preserve"> 0101</w:t>
      </w:r>
      <w:r w:rsidRPr="003125B9">
        <w:rPr>
          <w:rFonts w:eastAsia="Calibri"/>
        </w:rPr>
        <w:t xml:space="preserve"> del código </w:t>
      </w:r>
      <w:r w:rsidRPr="003125B9">
        <w:rPr>
          <w:rFonts w:eastAsia="Calibri"/>
          <w:b/>
        </w:rPr>
        <w:t>54602</w:t>
      </w:r>
      <w:r w:rsidRPr="003125B9">
        <w:rPr>
          <w:rFonts w:eastAsia="Calibri"/>
        </w:rPr>
        <w:t>, de la cuenta FONDOS PROPIOS</w:t>
      </w:r>
      <w:r w:rsidRPr="003125B9">
        <w:rPr>
          <w:rFonts w:eastAsia="Calibri"/>
          <w:b/>
        </w:rPr>
        <w:t xml:space="preserve"> </w:t>
      </w:r>
      <w:r w:rsidRPr="003125B9">
        <w:rPr>
          <w:rFonts w:eastAsia="Calibri"/>
        </w:rPr>
        <w:t xml:space="preserve">del Presupuesto Municipal vigente </w:t>
      </w:r>
      <w:r w:rsidRPr="003125B9">
        <w:rPr>
          <w:szCs w:val="24"/>
        </w:rPr>
        <w:t xml:space="preserve">Autorizando a Tesorería a efectuar los pagos correspondientes FONDOS PROPIOS. Cuenta </w:t>
      </w:r>
      <w:proofErr w:type="spellStart"/>
      <w:r w:rsidRPr="003125B9">
        <w:rPr>
          <w:szCs w:val="24"/>
        </w:rPr>
        <w:t>N°</w:t>
      </w:r>
      <w:proofErr w:type="spellEnd"/>
      <w:r w:rsidRPr="003125B9">
        <w:rPr>
          <w:szCs w:val="24"/>
        </w:rPr>
        <w:t xml:space="preserve"> 00500003666</w:t>
      </w:r>
    </w:p>
    <w:p w14:paraId="2556C7FC" w14:textId="77777777" w:rsidR="008752B9" w:rsidRPr="00084770" w:rsidRDefault="008752B9" w:rsidP="008752B9">
      <w:pPr>
        <w:pStyle w:val="Prrafodelista"/>
        <w:spacing w:after="0" w:line="240" w:lineRule="auto"/>
        <w:jc w:val="both"/>
        <w:rPr>
          <w:rFonts w:eastAsia="Calibri"/>
        </w:rPr>
      </w:pPr>
    </w:p>
    <w:p w14:paraId="0D42CE04" w14:textId="77777777" w:rsidR="008752B9" w:rsidRDefault="008752B9" w:rsidP="008752B9">
      <w:pPr>
        <w:jc w:val="both"/>
        <w:rPr>
          <w:rFonts w:eastAsia="Calibri"/>
        </w:rPr>
      </w:pPr>
    </w:p>
    <w:p w14:paraId="56E61D29" w14:textId="77777777" w:rsidR="008752B9" w:rsidRPr="00EB3E62" w:rsidRDefault="008752B9" w:rsidP="008752B9">
      <w:pPr>
        <w:spacing w:after="0"/>
        <w:jc w:val="both"/>
        <w:rPr>
          <w:b/>
          <w:szCs w:val="24"/>
          <w:u w:val="single"/>
        </w:rPr>
      </w:pPr>
      <w:r>
        <w:rPr>
          <w:b/>
          <w:szCs w:val="24"/>
          <w:u w:val="single"/>
        </w:rPr>
        <w:t>ACUERDO NÚMERO QUINCE</w:t>
      </w:r>
      <w:r w:rsidRPr="00EB3E62">
        <w:rPr>
          <w:b/>
          <w:szCs w:val="24"/>
          <w:u w:val="single"/>
        </w:rPr>
        <w:t>:</w:t>
      </w:r>
    </w:p>
    <w:p w14:paraId="54F98017" w14:textId="77777777" w:rsidR="008752B9" w:rsidRPr="00EB3E62" w:rsidRDefault="008752B9" w:rsidP="008752B9">
      <w:pPr>
        <w:spacing w:after="0"/>
        <w:jc w:val="both"/>
        <w:rPr>
          <w:szCs w:val="24"/>
        </w:rPr>
      </w:pPr>
      <w:r w:rsidRPr="00EB3E62">
        <w:rPr>
          <w:szCs w:val="24"/>
        </w:rPr>
        <w:t xml:space="preserve">El Concejo Municipal de Metapán, en uso de las facultades legales que el Código municipal les confiere: ACUERDA: Erogar las cantidades siguientes: </w:t>
      </w:r>
    </w:p>
    <w:p w14:paraId="02B3D62A" w14:textId="77777777" w:rsidR="008752B9" w:rsidRPr="00EB3E62" w:rsidRDefault="008752B9" w:rsidP="008752B9">
      <w:pPr>
        <w:tabs>
          <w:tab w:val="left" w:pos="2685"/>
        </w:tabs>
        <w:spacing w:after="0"/>
        <w:jc w:val="both"/>
        <w:rPr>
          <w:szCs w:val="24"/>
        </w:rPr>
      </w:pPr>
      <w:r w:rsidRPr="00EB3E62">
        <w:rPr>
          <w:szCs w:val="24"/>
        </w:rPr>
        <w:tab/>
      </w:r>
    </w:p>
    <w:p w14:paraId="482BBAA3" w14:textId="77777777" w:rsidR="008752B9" w:rsidRDefault="008752B9" w:rsidP="008752B9">
      <w:pPr>
        <w:jc w:val="both"/>
        <w:rPr>
          <w:b/>
          <w:szCs w:val="24"/>
          <w:u w:val="single"/>
        </w:rPr>
      </w:pPr>
      <w:r>
        <w:rPr>
          <w:b/>
          <w:szCs w:val="24"/>
          <w:u w:val="single"/>
        </w:rPr>
        <w:t>LINEA  0101 ADMINISTRACIÓN SUPERIOR</w:t>
      </w:r>
    </w:p>
    <w:p w14:paraId="50A3CD97" w14:textId="77777777" w:rsidR="008752B9" w:rsidRDefault="008752B9" w:rsidP="008752B9">
      <w:pPr>
        <w:pStyle w:val="Prrafodelista"/>
        <w:tabs>
          <w:tab w:val="left" w:pos="3465"/>
        </w:tabs>
        <w:jc w:val="both"/>
      </w:pPr>
      <w:r>
        <w:tab/>
      </w:r>
    </w:p>
    <w:p w14:paraId="37130A8C" w14:textId="77777777" w:rsidR="008752B9" w:rsidRPr="00503B55" w:rsidRDefault="008752B9" w:rsidP="008238C8">
      <w:pPr>
        <w:pStyle w:val="Prrafodelista"/>
        <w:numPr>
          <w:ilvl w:val="0"/>
          <w:numId w:val="113"/>
        </w:numPr>
        <w:spacing w:after="200" w:line="276" w:lineRule="auto"/>
        <w:jc w:val="both"/>
      </w:pPr>
      <w:r w:rsidRPr="00001AD5">
        <w:rPr>
          <w:b/>
        </w:rPr>
        <w:t>CLARO, Compañía de Telecomunicaciones de El Salvador, S.A. de C.V</w:t>
      </w:r>
      <w:r w:rsidRPr="00503B55">
        <w:t xml:space="preserve">. </w:t>
      </w:r>
    </w:p>
    <w:p w14:paraId="70887DE4" w14:textId="77777777" w:rsidR="008752B9" w:rsidRDefault="008752B9" w:rsidP="008752B9">
      <w:pPr>
        <w:pStyle w:val="Prrafodelista"/>
        <w:ind w:left="1425"/>
        <w:jc w:val="both"/>
      </w:pPr>
      <w:r w:rsidRPr="00503B55">
        <w:t xml:space="preserve">V/ Servicio de Comunicación </w:t>
      </w:r>
      <w:proofErr w:type="gramStart"/>
      <w:r w:rsidRPr="00503B55">
        <w:t>Inalámbrica.-</w:t>
      </w:r>
      <w:proofErr w:type="gramEnd"/>
      <w:r w:rsidRPr="00503B55">
        <w:t xml:space="preserve"> V/ Pago por servicio de teléfono celular asignados a los Regidores Municipales y algunos empleados de esta Alcald</w:t>
      </w:r>
      <w:r>
        <w:t>ía; durante el período del 01/08/2020</w:t>
      </w:r>
      <w:r w:rsidRPr="00503B55">
        <w:rPr>
          <w:b/>
        </w:rPr>
        <w:t xml:space="preserve"> </w:t>
      </w:r>
      <w:r w:rsidRPr="00503B55">
        <w:t>al</w:t>
      </w:r>
      <w:r w:rsidRPr="00503B55">
        <w:rPr>
          <w:b/>
        </w:rPr>
        <w:t xml:space="preserve"> </w:t>
      </w:r>
      <w:r>
        <w:t>31/08/2020, según Factura No.30959262</w:t>
      </w:r>
      <w:r w:rsidRPr="00503B55">
        <w:t>, aplicando  dicho gasto al códig</w:t>
      </w:r>
      <w:r>
        <w:t>o que se detalla a continuación</w:t>
      </w:r>
    </w:p>
    <w:p w14:paraId="3F527649" w14:textId="77777777" w:rsidR="008752B9" w:rsidRPr="00503B55" w:rsidRDefault="008752B9" w:rsidP="008752B9">
      <w:pPr>
        <w:pStyle w:val="Prrafodelista"/>
        <w:ind w:left="1425"/>
        <w:jc w:val="both"/>
      </w:pPr>
    </w:p>
    <w:p w14:paraId="59909C12" w14:textId="77777777" w:rsidR="008752B9" w:rsidRPr="00EB3E62" w:rsidRDefault="008752B9" w:rsidP="008752B9">
      <w:pPr>
        <w:tabs>
          <w:tab w:val="left" w:pos="922"/>
          <w:tab w:val="left" w:pos="7797"/>
        </w:tabs>
        <w:jc w:val="both"/>
        <w:rPr>
          <w:szCs w:val="24"/>
        </w:rPr>
      </w:pPr>
      <w:r>
        <w:rPr>
          <w:szCs w:val="24"/>
        </w:rPr>
        <w:lastRenderedPageBreak/>
        <w:t xml:space="preserve">                        </w:t>
      </w:r>
      <w:r w:rsidRPr="00503B55">
        <w:rPr>
          <w:szCs w:val="24"/>
        </w:rPr>
        <w:t>54203</w:t>
      </w:r>
      <w:r>
        <w:rPr>
          <w:szCs w:val="24"/>
        </w:rPr>
        <w:t xml:space="preserve">   …………………………………………………</w:t>
      </w:r>
      <w:proofErr w:type="gramStart"/>
      <w:r>
        <w:rPr>
          <w:szCs w:val="24"/>
        </w:rPr>
        <w:t>…….</w:t>
      </w:r>
      <w:proofErr w:type="gramEnd"/>
      <w:r>
        <w:rPr>
          <w:szCs w:val="24"/>
        </w:rPr>
        <w:t>.… $ 3,876.12</w:t>
      </w:r>
    </w:p>
    <w:p w14:paraId="1BC0384E" w14:textId="77777777" w:rsidR="008752B9" w:rsidRDefault="008752B9" w:rsidP="008752B9">
      <w:pPr>
        <w:jc w:val="both"/>
        <w:rPr>
          <w:szCs w:val="24"/>
        </w:rPr>
      </w:pPr>
      <w:r w:rsidRPr="000D2FC8">
        <w:rPr>
          <w:szCs w:val="24"/>
        </w:rPr>
        <w:t>Autorizando a Tesorería a efectuar los pagos correspondientes de la cuenta FODES 25% Gastos de Funcionamiento.</w:t>
      </w:r>
    </w:p>
    <w:p w14:paraId="383CD30A" w14:textId="77777777" w:rsidR="008752B9" w:rsidRDefault="008752B9" w:rsidP="008752B9">
      <w:pPr>
        <w:jc w:val="both"/>
        <w:rPr>
          <w:szCs w:val="24"/>
        </w:rPr>
      </w:pPr>
    </w:p>
    <w:p w14:paraId="10790426" w14:textId="77777777" w:rsidR="008752B9" w:rsidRPr="00EB3E62" w:rsidRDefault="008752B9" w:rsidP="008752B9">
      <w:pPr>
        <w:spacing w:after="0"/>
        <w:jc w:val="both"/>
        <w:rPr>
          <w:b/>
          <w:szCs w:val="24"/>
          <w:u w:val="single"/>
        </w:rPr>
      </w:pPr>
      <w:r>
        <w:rPr>
          <w:b/>
          <w:szCs w:val="24"/>
          <w:u w:val="single"/>
        </w:rPr>
        <w:t>ACUERDO NÚMERO DIECISEIS</w:t>
      </w:r>
      <w:r w:rsidRPr="00EB3E62">
        <w:rPr>
          <w:b/>
          <w:szCs w:val="24"/>
          <w:u w:val="single"/>
        </w:rPr>
        <w:t>:</w:t>
      </w:r>
    </w:p>
    <w:p w14:paraId="0DA0CD4C" w14:textId="77777777" w:rsidR="008752B9" w:rsidRDefault="008752B9" w:rsidP="008752B9">
      <w:pPr>
        <w:jc w:val="both"/>
        <w:rPr>
          <w:szCs w:val="24"/>
        </w:rPr>
      </w:pPr>
      <w:r w:rsidRPr="00EB3E62">
        <w:rPr>
          <w:szCs w:val="24"/>
        </w:rPr>
        <w:t>El Concejo Municipal de Metapán, en uso de las facultades legales que el Código municipal les confiere: ACUERDA: Erogar las cantidades siguientes:</w:t>
      </w:r>
    </w:p>
    <w:p w14:paraId="6CF08585" w14:textId="77777777" w:rsidR="008752B9" w:rsidRDefault="008752B9" w:rsidP="008238C8">
      <w:pPr>
        <w:pStyle w:val="Prrafodelista"/>
        <w:numPr>
          <w:ilvl w:val="0"/>
          <w:numId w:val="114"/>
        </w:numPr>
        <w:spacing w:after="0" w:line="240" w:lineRule="auto"/>
        <w:jc w:val="both"/>
      </w:pPr>
      <w:r w:rsidRPr="00174892">
        <w:rPr>
          <w:b/>
        </w:rPr>
        <w:t>AES CLESA Y CIAS EN C DE C.V.</w:t>
      </w:r>
      <w:r w:rsidRPr="006A436F">
        <w:t xml:space="preserve"> V/ Pago por servicio de energía Eléctrica (NIC 5453930) para bombeo en Colonia San Francisco, Cantón Belén </w:t>
      </w:r>
      <w:proofErr w:type="spellStart"/>
      <w:r w:rsidRPr="006A436F">
        <w:t>Guijat</w:t>
      </w:r>
      <w:proofErr w:type="spellEnd"/>
      <w:r w:rsidRPr="006A436F">
        <w:t xml:space="preserve">, Municipio de Metapán, durante el periodo comprendido del </w:t>
      </w:r>
      <w:r>
        <w:t>10/08/2020 al 09/09/2020</w:t>
      </w:r>
      <w:r w:rsidRPr="006A436F">
        <w:t xml:space="preserve"> según factura </w:t>
      </w:r>
      <w:r>
        <w:t>N°64999838</w:t>
      </w:r>
      <w:r w:rsidRPr="006A436F">
        <w:t>, aplicando dicho gasto al código que a continuación se detalla:</w:t>
      </w:r>
    </w:p>
    <w:p w14:paraId="623F1FE6" w14:textId="77777777" w:rsidR="008752B9" w:rsidRPr="006A436F" w:rsidRDefault="008752B9" w:rsidP="008752B9">
      <w:pPr>
        <w:pStyle w:val="Prrafodelista"/>
        <w:jc w:val="both"/>
      </w:pPr>
    </w:p>
    <w:p w14:paraId="2AB799A4" w14:textId="77777777" w:rsidR="008752B9" w:rsidRDefault="008752B9" w:rsidP="008752B9">
      <w:pPr>
        <w:pStyle w:val="Prrafodelista"/>
        <w:tabs>
          <w:tab w:val="left" w:pos="1425"/>
        </w:tabs>
        <w:jc w:val="both"/>
        <w:rPr>
          <w:b/>
        </w:rPr>
      </w:pPr>
      <w:r>
        <w:rPr>
          <w:b/>
        </w:rPr>
        <w:t xml:space="preserve"> </w:t>
      </w:r>
      <w:r w:rsidRPr="00F77859">
        <w:rPr>
          <w:b/>
        </w:rPr>
        <w:t>54201</w:t>
      </w:r>
      <w:r w:rsidRPr="00F77859">
        <w:t>.……………………………………………</w:t>
      </w:r>
      <w:r>
        <w:t>………</w:t>
      </w:r>
      <w:r w:rsidRPr="00F77859">
        <w:t>……</w:t>
      </w:r>
      <w:r>
        <w:t>………….</w:t>
      </w:r>
      <w:r w:rsidRPr="00F77859">
        <w:t xml:space="preserve">     </w:t>
      </w:r>
      <w:proofErr w:type="gramStart"/>
      <w:r>
        <w:rPr>
          <w:b/>
        </w:rPr>
        <w:t>$  19.17</w:t>
      </w:r>
      <w:proofErr w:type="gramEnd"/>
    </w:p>
    <w:p w14:paraId="608DEF4F" w14:textId="77777777" w:rsidR="008752B9" w:rsidRDefault="008752B9" w:rsidP="008752B9">
      <w:pPr>
        <w:pStyle w:val="Prrafodelista"/>
        <w:tabs>
          <w:tab w:val="left" w:pos="1425"/>
        </w:tabs>
        <w:jc w:val="both"/>
        <w:rPr>
          <w:b/>
        </w:rPr>
      </w:pPr>
    </w:p>
    <w:p w14:paraId="40229585" w14:textId="77777777" w:rsidR="008752B9" w:rsidRPr="00174892" w:rsidRDefault="008752B9" w:rsidP="008238C8">
      <w:pPr>
        <w:pStyle w:val="Prrafodelista"/>
        <w:numPr>
          <w:ilvl w:val="0"/>
          <w:numId w:val="114"/>
        </w:numPr>
        <w:spacing w:after="0" w:line="240" w:lineRule="auto"/>
        <w:jc w:val="both"/>
        <w:rPr>
          <w:rFonts w:eastAsia="MS Mincho"/>
        </w:rPr>
      </w:pPr>
      <w:r w:rsidRPr="00174892">
        <w:rPr>
          <w:rFonts w:eastAsia="MS Mincho"/>
          <w:b/>
        </w:rPr>
        <w:t>AES CLESA Y CIAS EN C DE C.V.</w:t>
      </w:r>
      <w:r w:rsidRPr="00174892">
        <w:rPr>
          <w:rFonts w:eastAsia="MS Mincho"/>
        </w:rPr>
        <w:t xml:space="preserve"> V/ Pago por servicio de energía Eléctrica (NIC 5561323) para pago de energía en Inmueble propiedad de alcaldía ubicado en hacienda San Francisco, correspondiente al período del </w:t>
      </w:r>
      <w:r>
        <w:rPr>
          <w:rFonts w:eastAsia="MS Mincho"/>
        </w:rPr>
        <w:t>10/08/2020 al 09/09/2020</w:t>
      </w:r>
      <w:r w:rsidRPr="00174892">
        <w:rPr>
          <w:rFonts w:eastAsia="MS Mincho"/>
        </w:rPr>
        <w:t xml:space="preserve"> según factura N°</w:t>
      </w:r>
      <w:r>
        <w:rPr>
          <w:rFonts w:eastAsia="MS Mincho"/>
        </w:rPr>
        <w:t>65007351</w:t>
      </w:r>
      <w:r w:rsidRPr="00174892">
        <w:rPr>
          <w:rFonts w:eastAsia="MS Mincho"/>
        </w:rPr>
        <w:t>, aplicando dicho gasto al código que a continuación se detalla:</w:t>
      </w:r>
    </w:p>
    <w:p w14:paraId="09CEF7C5" w14:textId="77777777" w:rsidR="008752B9" w:rsidRPr="0086525F" w:rsidRDefault="008752B9" w:rsidP="008752B9">
      <w:pPr>
        <w:spacing w:after="200" w:line="240" w:lineRule="auto"/>
        <w:ind w:left="720"/>
        <w:contextualSpacing/>
        <w:jc w:val="both"/>
        <w:rPr>
          <w:rFonts w:eastAsia="MS Mincho"/>
          <w:szCs w:val="24"/>
          <w:lang w:eastAsia="es-ES"/>
        </w:rPr>
      </w:pPr>
    </w:p>
    <w:p w14:paraId="6403FBFC" w14:textId="77777777" w:rsidR="008752B9" w:rsidRPr="003125B9" w:rsidRDefault="008752B9" w:rsidP="008752B9">
      <w:pPr>
        <w:pStyle w:val="Prrafodelista"/>
        <w:tabs>
          <w:tab w:val="left" w:pos="1425"/>
        </w:tabs>
        <w:jc w:val="both"/>
        <w:rPr>
          <w:b/>
        </w:rPr>
      </w:pPr>
      <w:r>
        <w:rPr>
          <w:b/>
        </w:rPr>
        <w:t xml:space="preserve"> </w:t>
      </w:r>
      <w:r w:rsidRPr="0086525F">
        <w:rPr>
          <w:b/>
        </w:rPr>
        <w:t>54201</w:t>
      </w:r>
      <w:r w:rsidRPr="0086525F">
        <w:t>.……</w:t>
      </w:r>
      <w:r>
        <w:t>…………………………………………………………</w:t>
      </w:r>
      <w:r w:rsidRPr="0086525F">
        <w:t xml:space="preserve">……     </w:t>
      </w:r>
      <w:proofErr w:type="gramStart"/>
      <w:r>
        <w:rPr>
          <w:b/>
        </w:rPr>
        <w:t>$  36.88</w:t>
      </w:r>
      <w:proofErr w:type="gramEnd"/>
    </w:p>
    <w:p w14:paraId="07E6CDF7" w14:textId="77777777" w:rsidR="008752B9" w:rsidRDefault="008752B9" w:rsidP="008752B9">
      <w:pPr>
        <w:spacing w:after="0" w:line="240" w:lineRule="auto"/>
        <w:jc w:val="both"/>
        <w:rPr>
          <w:rFonts w:ascii="Calibri" w:hAnsi="Calibri" w:cs="Calibri"/>
          <w:sz w:val="22"/>
          <w:lang w:eastAsia="es-SV"/>
        </w:rPr>
      </w:pPr>
      <w:r w:rsidRPr="00781280">
        <w:rPr>
          <w:szCs w:val="24"/>
        </w:rPr>
        <w:t xml:space="preserve">Autorizando a Tesorería a efectuar los pagos correspondientes FONDOS PROPIOS. Cuenta </w:t>
      </w:r>
      <w:proofErr w:type="spellStart"/>
      <w:r w:rsidRPr="00781280">
        <w:rPr>
          <w:szCs w:val="24"/>
        </w:rPr>
        <w:t>N°</w:t>
      </w:r>
      <w:proofErr w:type="spellEnd"/>
      <w:r w:rsidRPr="00781280">
        <w:rPr>
          <w:szCs w:val="24"/>
        </w:rPr>
        <w:t xml:space="preserve"> 00500003666</w:t>
      </w:r>
    </w:p>
    <w:p w14:paraId="3C7820EC" w14:textId="77777777" w:rsidR="008752B9" w:rsidRDefault="008752B9" w:rsidP="008752B9">
      <w:pPr>
        <w:spacing w:after="0" w:line="240" w:lineRule="auto"/>
        <w:jc w:val="both"/>
        <w:rPr>
          <w:rFonts w:ascii="Calibri" w:hAnsi="Calibri" w:cs="Calibri"/>
          <w:sz w:val="22"/>
          <w:lang w:eastAsia="es-SV"/>
        </w:rPr>
      </w:pPr>
    </w:p>
    <w:p w14:paraId="6793CD4E" w14:textId="77777777" w:rsidR="008752B9" w:rsidRDefault="008752B9" w:rsidP="008752B9">
      <w:pPr>
        <w:spacing w:after="0" w:line="240" w:lineRule="auto"/>
        <w:jc w:val="both"/>
        <w:rPr>
          <w:rFonts w:ascii="Calibri" w:hAnsi="Calibri" w:cs="Calibri"/>
          <w:sz w:val="22"/>
          <w:lang w:eastAsia="es-SV"/>
        </w:rPr>
      </w:pPr>
    </w:p>
    <w:p w14:paraId="2C3825CB" w14:textId="77777777" w:rsidR="008752B9" w:rsidRPr="000E12A7" w:rsidRDefault="008752B9" w:rsidP="008752B9">
      <w:pPr>
        <w:spacing w:after="0" w:line="240" w:lineRule="auto"/>
        <w:jc w:val="both"/>
        <w:rPr>
          <w:b/>
          <w:bCs/>
          <w:szCs w:val="24"/>
          <w:u w:val="single"/>
          <w:lang w:eastAsia="es-SV"/>
        </w:rPr>
      </w:pPr>
      <w:r w:rsidRPr="000E12A7">
        <w:rPr>
          <w:b/>
          <w:bCs/>
          <w:szCs w:val="24"/>
          <w:u w:val="single"/>
          <w:lang w:eastAsia="es-SV"/>
        </w:rPr>
        <w:t>ACUERDO NÚMERO DIECISIETE:</w:t>
      </w:r>
    </w:p>
    <w:p w14:paraId="010EAB46" w14:textId="77777777" w:rsidR="008752B9" w:rsidRPr="000E12A7" w:rsidRDefault="008752B9" w:rsidP="008752B9">
      <w:pPr>
        <w:spacing w:after="0" w:line="240" w:lineRule="auto"/>
        <w:jc w:val="both"/>
        <w:rPr>
          <w:b/>
          <w:bCs/>
          <w:szCs w:val="24"/>
          <w:u w:val="single"/>
          <w:lang w:eastAsia="es-SV"/>
        </w:rPr>
      </w:pPr>
    </w:p>
    <w:p w14:paraId="2ACD5DB2" w14:textId="77777777" w:rsidR="008752B9" w:rsidRDefault="008752B9" w:rsidP="008752B9">
      <w:pPr>
        <w:spacing w:after="0" w:line="240" w:lineRule="auto"/>
        <w:jc w:val="both"/>
        <w:rPr>
          <w:szCs w:val="24"/>
          <w:lang w:eastAsia="es-SV"/>
        </w:rPr>
      </w:pPr>
      <w:r w:rsidRPr="000E12A7">
        <w:rPr>
          <w:szCs w:val="24"/>
          <w:lang w:eastAsia="es-SV"/>
        </w:rPr>
        <w:t>El Concejo Municipal CONSIDERANDO:</w:t>
      </w:r>
    </w:p>
    <w:p w14:paraId="23903129" w14:textId="77777777" w:rsidR="008752B9" w:rsidRPr="000E12A7" w:rsidRDefault="008752B9" w:rsidP="008752B9">
      <w:pPr>
        <w:spacing w:after="0" w:line="240" w:lineRule="auto"/>
        <w:jc w:val="both"/>
        <w:rPr>
          <w:szCs w:val="24"/>
          <w:lang w:eastAsia="es-SV"/>
        </w:rPr>
      </w:pPr>
    </w:p>
    <w:p w14:paraId="6DBAB969" w14:textId="77777777" w:rsidR="008752B9" w:rsidRDefault="008752B9" w:rsidP="008752B9">
      <w:pPr>
        <w:shd w:val="clear" w:color="auto" w:fill="FFFFFF"/>
        <w:spacing w:after="0" w:line="240" w:lineRule="auto"/>
        <w:contextualSpacing/>
        <w:jc w:val="both"/>
        <w:rPr>
          <w:rFonts w:eastAsia="Times New Roman"/>
          <w:szCs w:val="24"/>
          <w:shd w:val="clear" w:color="auto" w:fill="FFFFFF"/>
          <w:lang w:val="es-ES" w:eastAsia="es-ES"/>
        </w:rPr>
      </w:pPr>
      <w:r w:rsidRPr="000E12A7">
        <w:rPr>
          <w:szCs w:val="24"/>
          <w:lang w:eastAsia="es-SV"/>
        </w:rPr>
        <w:t xml:space="preserve">I.- Que según acuerdo número cincuenta y dos del acta número treinta y nueve de fecha dos septiembre del 2020, se </w:t>
      </w:r>
      <w:r w:rsidRPr="000E12A7">
        <w:rPr>
          <w:rFonts w:eastAsia="Times New Roman"/>
          <w:szCs w:val="24"/>
          <w:lang w:val="es-ES" w:eastAsia="es-ES"/>
        </w:rPr>
        <w:t xml:space="preserve">autorizó la obra adicional </w:t>
      </w:r>
      <w:proofErr w:type="spellStart"/>
      <w:r w:rsidRPr="000E12A7">
        <w:rPr>
          <w:rFonts w:eastAsia="Times New Roman"/>
          <w:szCs w:val="24"/>
          <w:lang w:val="es-ES" w:eastAsia="es-ES"/>
        </w:rPr>
        <w:t>N°</w:t>
      </w:r>
      <w:proofErr w:type="spellEnd"/>
      <w:r w:rsidRPr="000E12A7">
        <w:rPr>
          <w:rFonts w:eastAsia="Times New Roman"/>
          <w:szCs w:val="24"/>
          <w:lang w:val="es-ES" w:eastAsia="es-ES"/>
        </w:rPr>
        <w:t xml:space="preserve"> 1 del proyecto </w:t>
      </w:r>
      <w:proofErr w:type="spellStart"/>
      <w:r w:rsidRPr="000E12A7">
        <w:rPr>
          <w:rFonts w:eastAsia="Times New Roman"/>
          <w:szCs w:val="24"/>
          <w:shd w:val="clear" w:color="auto" w:fill="FFFFFF"/>
          <w:lang w:val="es-ES" w:eastAsia="es-ES"/>
        </w:rPr>
        <w:t>PROYECTO</w:t>
      </w:r>
      <w:proofErr w:type="spellEnd"/>
      <w:r w:rsidRPr="000E12A7">
        <w:rPr>
          <w:rFonts w:eastAsia="Times New Roman"/>
          <w:szCs w:val="24"/>
          <w:shd w:val="clear" w:color="auto" w:fill="FFFFFF"/>
          <w:lang w:val="es-ES" w:eastAsia="es-ES"/>
        </w:rPr>
        <w:t xml:space="preserve"> DE ASISTENCIA ALIMENTARIA A LOS HOGARES DE ESCASOS RECURSOS ECONÓMICOS AFECTADAS POR LA EMERGENCIA NACIONAL DEL COVID-19, EN EL MUNICIPIO DE METAPÁN, DEPARTAMENTO DE SANTA ANA</w:t>
      </w:r>
      <w:proofErr w:type="gramStart"/>
      <w:r w:rsidRPr="000E12A7">
        <w:rPr>
          <w:rFonts w:eastAsia="Times New Roman"/>
          <w:szCs w:val="24"/>
          <w:shd w:val="clear" w:color="auto" w:fill="FFFFFF"/>
          <w:lang w:val="es-ES" w:eastAsia="es-ES"/>
        </w:rPr>
        <w:t>”,;</w:t>
      </w:r>
      <w:proofErr w:type="gramEnd"/>
      <w:r w:rsidRPr="000E12A7">
        <w:rPr>
          <w:rFonts w:eastAsia="Times New Roman"/>
          <w:szCs w:val="24"/>
          <w:shd w:val="clear" w:color="auto" w:fill="FFFFFF"/>
          <w:lang w:val="es-ES" w:eastAsia="es-ES"/>
        </w:rPr>
        <w:t xml:space="preserve"> </w:t>
      </w:r>
      <w:proofErr w:type="spellStart"/>
      <w:r w:rsidRPr="000E12A7">
        <w:rPr>
          <w:rFonts w:eastAsia="Times New Roman"/>
          <w:szCs w:val="24"/>
          <w:shd w:val="clear" w:color="auto" w:fill="FFFFFF"/>
          <w:lang w:val="es-ES" w:eastAsia="es-ES"/>
        </w:rPr>
        <w:t>girandose</w:t>
      </w:r>
      <w:proofErr w:type="spellEnd"/>
      <w:r w:rsidRPr="000E12A7">
        <w:rPr>
          <w:rFonts w:eastAsia="Times New Roman"/>
          <w:szCs w:val="24"/>
          <w:shd w:val="clear" w:color="auto" w:fill="FFFFFF"/>
          <w:lang w:val="es-ES" w:eastAsia="es-ES"/>
        </w:rPr>
        <w:t xml:space="preserve"> instrucciones al formulador de la carpeta para que elabore el presupuesto de la obra adicional.</w:t>
      </w:r>
    </w:p>
    <w:p w14:paraId="2F67EC97" w14:textId="77777777" w:rsidR="008752B9" w:rsidRDefault="008752B9" w:rsidP="008752B9">
      <w:pPr>
        <w:shd w:val="clear" w:color="auto" w:fill="FFFFFF"/>
        <w:spacing w:after="0" w:line="240" w:lineRule="auto"/>
        <w:contextualSpacing/>
        <w:jc w:val="both"/>
        <w:rPr>
          <w:rFonts w:eastAsia="Times New Roman"/>
          <w:szCs w:val="24"/>
          <w:shd w:val="clear" w:color="auto" w:fill="FFFFFF"/>
          <w:lang w:val="es-ES" w:eastAsia="es-ES"/>
        </w:rPr>
      </w:pPr>
    </w:p>
    <w:p w14:paraId="40EC2D41" w14:textId="77777777" w:rsidR="008752B9" w:rsidRPr="00F056F3" w:rsidRDefault="008752B9" w:rsidP="008752B9">
      <w:pPr>
        <w:shd w:val="clear" w:color="auto" w:fill="FFFFFF"/>
        <w:spacing w:after="0" w:line="240" w:lineRule="auto"/>
        <w:contextualSpacing/>
        <w:jc w:val="both"/>
        <w:rPr>
          <w:rFonts w:eastAsia="Times New Roman"/>
          <w:szCs w:val="24"/>
          <w:shd w:val="clear" w:color="auto" w:fill="FFFFFF"/>
          <w:lang w:val="es-ES" w:eastAsia="es-ES"/>
        </w:rPr>
      </w:pPr>
      <w:r>
        <w:rPr>
          <w:rFonts w:eastAsia="Times New Roman"/>
          <w:szCs w:val="24"/>
          <w:shd w:val="clear" w:color="auto" w:fill="FFFFFF"/>
          <w:lang w:val="es-ES" w:eastAsia="es-ES"/>
        </w:rPr>
        <w:t xml:space="preserve">II.- Que teniendo a la vista el presupuesto de la obra adicional </w:t>
      </w:r>
      <w:proofErr w:type="spellStart"/>
      <w:r>
        <w:rPr>
          <w:rFonts w:eastAsia="Times New Roman"/>
          <w:szCs w:val="24"/>
          <w:shd w:val="clear" w:color="auto" w:fill="FFFFFF"/>
          <w:lang w:val="es-ES" w:eastAsia="es-ES"/>
        </w:rPr>
        <w:t>N°</w:t>
      </w:r>
      <w:proofErr w:type="spellEnd"/>
      <w:r>
        <w:rPr>
          <w:rFonts w:eastAsia="Times New Roman"/>
          <w:szCs w:val="24"/>
          <w:shd w:val="clear" w:color="auto" w:fill="FFFFFF"/>
          <w:lang w:val="es-ES" w:eastAsia="es-ES"/>
        </w:rPr>
        <w:t xml:space="preserve"> 1, presentado por el Lic. Ramón Alberto Hernández, Administrador de contrato, correspondiente al monto de </w:t>
      </w:r>
      <w:r w:rsidRPr="00F056F3">
        <w:rPr>
          <w:rFonts w:eastAsia="Times New Roman"/>
          <w:szCs w:val="24"/>
          <w:shd w:val="clear" w:color="auto" w:fill="FFFFFF"/>
          <w:lang w:val="es-ES" w:eastAsia="es-ES"/>
        </w:rPr>
        <w:t>$17,475.00</w:t>
      </w:r>
    </w:p>
    <w:p w14:paraId="3F90ECA2" w14:textId="77777777" w:rsidR="008752B9" w:rsidRPr="00F056F3" w:rsidRDefault="008752B9" w:rsidP="008752B9">
      <w:pPr>
        <w:shd w:val="clear" w:color="auto" w:fill="FFFFFF"/>
        <w:spacing w:after="0" w:line="240" w:lineRule="auto"/>
        <w:contextualSpacing/>
        <w:jc w:val="both"/>
        <w:rPr>
          <w:rFonts w:eastAsia="Times New Roman"/>
          <w:szCs w:val="24"/>
          <w:shd w:val="clear" w:color="auto" w:fill="FFFFFF"/>
          <w:lang w:val="es-ES" w:eastAsia="es-ES"/>
        </w:rPr>
      </w:pPr>
    </w:p>
    <w:p w14:paraId="35D2CA69" w14:textId="77777777" w:rsidR="008752B9" w:rsidRPr="00F056F3" w:rsidRDefault="008752B9" w:rsidP="008752B9">
      <w:pPr>
        <w:spacing w:after="0"/>
        <w:jc w:val="both"/>
        <w:rPr>
          <w:szCs w:val="24"/>
        </w:rPr>
      </w:pPr>
      <w:r w:rsidRPr="00F056F3">
        <w:rPr>
          <w:rFonts w:eastAsia="Times New Roman"/>
          <w:szCs w:val="24"/>
          <w:shd w:val="clear" w:color="auto" w:fill="FFFFFF"/>
          <w:lang w:val="es-ES" w:eastAsia="es-ES"/>
        </w:rPr>
        <w:t xml:space="preserve">POR TANTO, </w:t>
      </w:r>
      <w:r w:rsidRPr="00F056F3">
        <w:rPr>
          <w:szCs w:val="24"/>
        </w:rPr>
        <w:t xml:space="preserve">El Concejo Municipal de Metapán, en uso de las facultades legales que el Código municipal les confiere: ACUERDA: </w:t>
      </w:r>
    </w:p>
    <w:p w14:paraId="72ABE386" w14:textId="77777777" w:rsidR="008752B9" w:rsidRPr="00F056F3" w:rsidRDefault="008752B9" w:rsidP="008752B9">
      <w:pPr>
        <w:spacing w:after="0"/>
        <w:jc w:val="both"/>
        <w:rPr>
          <w:szCs w:val="24"/>
        </w:rPr>
      </w:pPr>
    </w:p>
    <w:p w14:paraId="47449386" w14:textId="77777777" w:rsidR="008752B9" w:rsidRPr="00F056F3" w:rsidRDefault="008752B9" w:rsidP="008238C8">
      <w:pPr>
        <w:pStyle w:val="Prrafodelista"/>
        <w:numPr>
          <w:ilvl w:val="0"/>
          <w:numId w:val="116"/>
        </w:numPr>
        <w:spacing w:after="0"/>
        <w:jc w:val="both"/>
        <w:rPr>
          <w:szCs w:val="24"/>
        </w:rPr>
      </w:pPr>
      <w:r w:rsidRPr="00F056F3">
        <w:rPr>
          <w:szCs w:val="24"/>
        </w:rPr>
        <w:t xml:space="preserve">APROBAR, el prepuesto de la obra adicional </w:t>
      </w:r>
      <w:proofErr w:type="spellStart"/>
      <w:r w:rsidRPr="00F056F3">
        <w:rPr>
          <w:szCs w:val="24"/>
        </w:rPr>
        <w:t>N°</w:t>
      </w:r>
      <w:proofErr w:type="spellEnd"/>
      <w:r w:rsidRPr="00F056F3">
        <w:rPr>
          <w:szCs w:val="24"/>
        </w:rPr>
        <w:t xml:space="preserve"> 1 del proyecto </w:t>
      </w:r>
      <w:r w:rsidRPr="00F056F3">
        <w:rPr>
          <w:rFonts w:eastAsia="Times New Roman"/>
          <w:b/>
          <w:bCs/>
          <w:szCs w:val="24"/>
          <w:shd w:val="clear" w:color="auto" w:fill="FFFFFF"/>
          <w:lang w:val="es-ES" w:eastAsia="es-ES"/>
        </w:rPr>
        <w:t>ASISTENCIA ALIMENTARIA A LOS HOGARES DE ESCASOS RECURSOS ECONÓMICOS AFECTADAS POR LA EMERGENCIA NACIONAL DEL COVID-19, EN EL MUNICIPIO DE METAPÁN, DEPARTAMENTO DE SANTA ANA</w:t>
      </w:r>
      <w:r w:rsidRPr="00F056F3">
        <w:rPr>
          <w:rFonts w:eastAsia="Times New Roman"/>
          <w:szCs w:val="24"/>
          <w:shd w:val="clear" w:color="auto" w:fill="FFFFFF"/>
          <w:lang w:val="es-ES" w:eastAsia="es-ES"/>
        </w:rPr>
        <w:t xml:space="preserve">, correspondiente al monto de DIECISIETE MIL CUATROCIENTOS SETENTA Y CINCO 00/100 DÓLARES DE LOS ESTADOS UNIDOS DE AMÉRICA ($17,475.00) </w:t>
      </w:r>
    </w:p>
    <w:p w14:paraId="2CDC61A9" w14:textId="77777777" w:rsidR="008752B9" w:rsidRDefault="008752B9" w:rsidP="008238C8">
      <w:pPr>
        <w:pStyle w:val="Prrafodelista"/>
        <w:numPr>
          <w:ilvl w:val="0"/>
          <w:numId w:val="116"/>
        </w:numPr>
        <w:spacing w:after="0"/>
        <w:jc w:val="both"/>
        <w:rPr>
          <w:szCs w:val="24"/>
        </w:rPr>
      </w:pPr>
      <w:r>
        <w:rPr>
          <w:szCs w:val="24"/>
        </w:rPr>
        <w:t>AUTORIZAR a la Unidad de Presupuesto a elaborar la reforma presupuestaria, conforme a detalle siguiente:</w:t>
      </w:r>
    </w:p>
    <w:p w14:paraId="1D9B4C0A" w14:textId="77777777" w:rsidR="008752B9" w:rsidRPr="00F056F3" w:rsidRDefault="008752B9" w:rsidP="008752B9">
      <w:pPr>
        <w:spacing w:after="0"/>
        <w:jc w:val="both"/>
        <w:rPr>
          <w:szCs w:val="24"/>
        </w:rPr>
      </w:pPr>
    </w:p>
    <w:tbl>
      <w:tblPr>
        <w:tblW w:w="8864" w:type="dxa"/>
        <w:tblInd w:w="-85" w:type="dxa"/>
        <w:tblCellMar>
          <w:left w:w="70" w:type="dxa"/>
          <w:right w:w="70" w:type="dxa"/>
        </w:tblCellMar>
        <w:tblLook w:val="04A0" w:firstRow="1" w:lastRow="0" w:firstColumn="1" w:lastColumn="0" w:noHBand="0" w:noVBand="1"/>
      </w:tblPr>
      <w:tblGrid>
        <w:gridCol w:w="640"/>
        <w:gridCol w:w="5364"/>
        <w:gridCol w:w="1412"/>
        <w:gridCol w:w="1448"/>
      </w:tblGrid>
      <w:tr w:rsidR="008752B9" w:rsidRPr="001F23E3" w14:paraId="600E0B41" w14:textId="77777777" w:rsidTr="00F234BA">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69C0E596" w14:textId="77777777" w:rsidR="008752B9" w:rsidRPr="001F23E3" w:rsidRDefault="008752B9" w:rsidP="00F234BA">
            <w:pPr>
              <w:spacing w:after="0" w:line="240" w:lineRule="auto"/>
              <w:jc w:val="center"/>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2834900C" w14:textId="77777777" w:rsidR="008752B9" w:rsidRPr="001F23E3" w:rsidRDefault="008752B9" w:rsidP="00F234BA">
            <w:pPr>
              <w:spacing w:after="0" w:line="240" w:lineRule="auto"/>
              <w:jc w:val="center"/>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0386ED10" w14:textId="77777777" w:rsidR="008752B9" w:rsidRPr="001F23E3" w:rsidRDefault="008752B9" w:rsidP="00F234BA">
            <w:pPr>
              <w:spacing w:after="0" w:line="240" w:lineRule="auto"/>
              <w:jc w:val="center"/>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6A4123FA" w14:textId="77777777" w:rsidR="008752B9" w:rsidRPr="001F23E3" w:rsidRDefault="008752B9" w:rsidP="00F234BA">
            <w:pPr>
              <w:spacing w:after="0" w:line="240" w:lineRule="auto"/>
              <w:jc w:val="center"/>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AUMENTA</w:t>
            </w:r>
          </w:p>
        </w:tc>
      </w:tr>
      <w:tr w:rsidR="008752B9" w:rsidRPr="001F23E3" w14:paraId="4903B3F8" w14:textId="77777777" w:rsidTr="00F234BA">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2A9DD" w14:textId="77777777" w:rsidR="008752B9" w:rsidRPr="001F23E3" w:rsidRDefault="008752B9" w:rsidP="00F234BA">
            <w:pPr>
              <w:spacing w:after="0" w:line="256" w:lineRule="auto"/>
              <w:rPr>
                <w:rFonts w:ascii="Calibri" w:eastAsia="Times New Roman" w:hAnsi="Calibri"/>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B3051" w14:textId="77777777" w:rsidR="008752B9" w:rsidRPr="001F23E3" w:rsidRDefault="008752B9" w:rsidP="00F234BA">
            <w:pPr>
              <w:spacing w:after="0" w:line="256" w:lineRule="auto"/>
              <w:rPr>
                <w:rFonts w:ascii="Calibri" w:eastAsia="Times New Roman" w:hAnsi="Calibri"/>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973A3" w14:textId="77777777" w:rsidR="008752B9" w:rsidRPr="001F23E3" w:rsidRDefault="008752B9" w:rsidP="00F234BA">
            <w:pPr>
              <w:spacing w:after="0" w:line="256" w:lineRule="auto"/>
              <w:rPr>
                <w:rFonts w:ascii="Calibri" w:eastAsia="Times New Roman" w:hAnsi="Calibri"/>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5F063" w14:textId="77777777" w:rsidR="008752B9" w:rsidRPr="001F23E3" w:rsidRDefault="008752B9" w:rsidP="00F234BA">
            <w:pPr>
              <w:spacing w:after="0" w:line="256" w:lineRule="auto"/>
              <w:rPr>
                <w:rFonts w:ascii="Calibri" w:eastAsia="Times New Roman" w:hAnsi="Calibri"/>
                <w:b/>
                <w:bCs/>
                <w:color w:val="000000"/>
                <w:sz w:val="18"/>
                <w:szCs w:val="18"/>
                <w:lang w:eastAsia="es-SV"/>
              </w:rPr>
            </w:pPr>
          </w:p>
        </w:tc>
      </w:tr>
      <w:tr w:rsidR="008752B9" w:rsidRPr="001F23E3" w14:paraId="56BDC104" w14:textId="77777777" w:rsidTr="00F234BA">
        <w:trPr>
          <w:trHeight w:val="300"/>
        </w:trPr>
        <w:tc>
          <w:tcPr>
            <w:tcW w:w="6004" w:type="dxa"/>
            <w:gridSpan w:val="2"/>
            <w:tcBorders>
              <w:top w:val="single" w:sz="4" w:space="0" w:color="auto"/>
              <w:left w:val="nil"/>
              <w:bottom w:val="nil"/>
              <w:right w:val="nil"/>
            </w:tcBorders>
            <w:noWrap/>
            <w:hideMark/>
          </w:tcPr>
          <w:p w14:paraId="2E1C1F2A" w14:textId="77777777" w:rsidR="008752B9" w:rsidRPr="001F23E3" w:rsidRDefault="008752B9" w:rsidP="00F234BA">
            <w:pPr>
              <w:spacing w:after="0" w:line="240" w:lineRule="auto"/>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u w:val="single"/>
                <w:lang w:eastAsia="es-SV"/>
              </w:rPr>
              <w:t>Cuentas de presupuesto que se afectan</w:t>
            </w:r>
            <w:r w:rsidRPr="001F23E3">
              <w:rPr>
                <w:rFonts w:ascii="Calibri" w:eastAsia="Times New Roman" w:hAnsi="Calibri"/>
                <w:b/>
                <w:bCs/>
                <w:color w:val="000000"/>
                <w:sz w:val="18"/>
                <w:szCs w:val="18"/>
                <w:lang w:eastAsia="es-SV"/>
              </w:rPr>
              <w:t>:</w:t>
            </w:r>
          </w:p>
        </w:tc>
        <w:tc>
          <w:tcPr>
            <w:tcW w:w="1412" w:type="dxa"/>
            <w:tcBorders>
              <w:top w:val="single" w:sz="4" w:space="0" w:color="auto"/>
              <w:left w:val="nil"/>
              <w:bottom w:val="nil"/>
              <w:right w:val="nil"/>
            </w:tcBorders>
            <w:hideMark/>
          </w:tcPr>
          <w:p w14:paraId="07E46195" w14:textId="77777777" w:rsidR="008752B9" w:rsidRPr="001F23E3" w:rsidRDefault="008752B9" w:rsidP="00F234BA">
            <w:pPr>
              <w:rPr>
                <w:rFonts w:ascii="Calibri" w:eastAsia="Times New Roman" w:hAnsi="Calibri"/>
                <w:b/>
                <w:bCs/>
                <w:color w:val="000000"/>
                <w:sz w:val="18"/>
                <w:szCs w:val="18"/>
                <w:lang w:eastAsia="es-SV"/>
              </w:rPr>
            </w:pPr>
          </w:p>
        </w:tc>
        <w:tc>
          <w:tcPr>
            <w:tcW w:w="1448" w:type="dxa"/>
            <w:tcBorders>
              <w:top w:val="single" w:sz="4" w:space="0" w:color="auto"/>
              <w:left w:val="nil"/>
              <w:bottom w:val="nil"/>
              <w:right w:val="nil"/>
            </w:tcBorders>
            <w:hideMark/>
          </w:tcPr>
          <w:p w14:paraId="5F804401" w14:textId="77777777" w:rsidR="008752B9" w:rsidRPr="001F23E3" w:rsidRDefault="008752B9" w:rsidP="00F234BA">
            <w:pPr>
              <w:spacing w:after="0" w:line="256" w:lineRule="auto"/>
              <w:rPr>
                <w:rFonts w:ascii="Calibri" w:eastAsia="Calibri" w:hAnsi="Calibri"/>
                <w:sz w:val="20"/>
                <w:szCs w:val="20"/>
                <w:lang w:eastAsia="es-MX"/>
              </w:rPr>
            </w:pPr>
          </w:p>
        </w:tc>
      </w:tr>
      <w:tr w:rsidR="008752B9" w:rsidRPr="001F23E3" w14:paraId="06F8AA27" w14:textId="77777777" w:rsidTr="00F234BA">
        <w:trPr>
          <w:trHeight w:val="300"/>
        </w:trPr>
        <w:tc>
          <w:tcPr>
            <w:tcW w:w="640" w:type="dxa"/>
            <w:noWrap/>
            <w:hideMark/>
          </w:tcPr>
          <w:p w14:paraId="48A28A73" w14:textId="77777777" w:rsidR="008752B9" w:rsidRPr="001F23E3" w:rsidRDefault="008752B9" w:rsidP="00F234BA">
            <w:pPr>
              <w:spacing w:after="0" w:line="240" w:lineRule="auto"/>
              <w:rPr>
                <w:rFonts w:ascii="Calibri" w:eastAsia="Times New Roman" w:hAnsi="Calibri"/>
                <w:b/>
                <w:bCs/>
                <w:sz w:val="18"/>
                <w:szCs w:val="18"/>
                <w:lang w:eastAsia="es-SV"/>
              </w:rPr>
            </w:pPr>
            <w:r w:rsidRPr="001F23E3">
              <w:rPr>
                <w:rFonts w:ascii="Calibri" w:eastAsia="Times New Roman" w:hAnsi="Calibri"/>
                <w:b/>
                <w:bCs/>
                <w:sz w:val="18"/>
                <w:szCs w:val="18"/>
                <w:lang w:eastAsia="es-SV"/>
              </w:rPr>
              <w:t>61</w:t>
            </w:r>
          </w:p>
        </w:tc>
        <w:tc>
          <w:tcPr>
            <w:tcW w:w="5364" w:type="dxa"/>
            <w:noWrap/>
            <w:hideMark/>
          </w:tcPr>
          <w:p w14:paraId="1EA62902" w14:textId="77777777" w:rsidR="008752B9" w:rsidRPr="001F23E3" w:rsidRDefault="008752B9" w:rsidP="00F234BA">
            <w:pPr>
              <w:spacing w:after="0" w:line="240" w:lineRule="auto"/>
              <w:rPr>
                <w:rFonts w:ascii="Calibri" w:eastAsia="Times New Roman" w:hAnsi="Calibri"/>
                <w:b/>
                <w:bCs/>
                <w:sz w:val="18"/>
                <w:szCs w:val="18"/>
                <w:lang w:eastAsia="es-SV"/>
              </w:rPr>
            </w:pPr>
            <w:r w:rsidRPr="001F23E3">
              <w:rPr>
                <w:rFonts w:ascii="Calibri" w:eastAsia="Times New Roman" w:hAnsi="Calibri"/>
                <w:b/>
                <w:bCs/>
                <w:sz w:val="18"/>
                <w:szCs w:val="18"/>
                <w:lang w:eastAsia="es-SV"/>
              </w:rPr>
              <w:t>INVERSIONES EN ACTIVOS FIJOS</w:t>
            </w:r>
          </w:p>
        </w:tc>
        <w:tc>
          <w:tcPr>
            <w:tcW w:w="1412" w:type="dxa"/>
            <w:hideMark/>
          </w:tcPr>
          <w:p w14:paraId="677FF349" w14:textId="77777777" w:rsidR="008752B9" w:rsidRPr="001F23E3" w:rsidRDefault="008752B9" w:rsidP="00F234BA">
            <w:pPr>
              <w:rPr>
                <w:rFonts w:ascii="Calibri" w:eastAsia="Times New Roman" w:hAnsi="Calibri"/>
                <w:b/>
                <w:bCs/>
                <w:sz w:val="18"/>
                <w:szCs w:val="18"/>
                <w:lang w:eastAsia="es-SV"/>
              </w:rPr>
            </w:pPr>
          </w:p>
        </w:tc>
        <w:tc>
          <w:tcPr>
            <w:tcW w:w="1448" w:type="dxa"/>
            <w:hideMark/>
          </w:tcPr>
          <w:p w14:paraId="32A53540" w14:textId="77777777" w:rsidR="008752B9" w:rsidRPr="001F23E3" w:rsidRDefault="008752B9" w:rsidP="00F234BA">
            <w:pPr>
              <w:spacing w:after="0" w:line="256" w:lineRule="auto"/>
              <w:rPr>
                <w:rFonts w:ascii="Calibri" w:eastAsia="Calibri" w:hAnsi="Calibri"/>
                <w:sz w:val="20"/>
                <w:szCs w:val="20"/>
                <w:lang w:eastAsia="es-MX"/>
              </w:rPr>
            </w:pPr>
          </w:p>
        </w:tc>
      </w:tr>
      <w:tr w:rsidR="008752B9" w:rsidRPr="001F23E3" w14:paraId="5CAC0437" w14:textId="77777777" w:rsidTr="00F234BA">
        <w:trPr>
          <w:trHeight w:val="300"/>
        </w:trPr>
        <w:tc>
          <w:tcPr>
            <w:tcW w:w="640" w:type="dxa"/>
            <w:noWrap/>
            <w:hideMark/>
          </w:tcPr>
          <w:p w14:paraId="0CA43BBD" w14:textId="77777777" w:rsidR="008752B9" w:rsidRPr="001F23E3" w:rsidRDefault="008752B9" w:rsidP="00F234BA">
            <w:pPr>
              <w:spacing w:after="0" w:line="240" w:lineRule="auto"/>
              <w:rPr>
                <w:rFonts w:ascii="Calibri" w:eastAsia="Times New Roman" w:hAnsi="Calibri"/>
                <w:b/>
                <w:bCs/>
                <w:sz w:val="18"/>
                <w:szCs w:val="18"/>
                <w:lang w:eastAsia="es-SV"/>
              </w:rPr>
            </w:pPr>
            <w:r w:rsidRPr="001F23E3">
              <w:rPr>
                <w:rFonts w:ascii="Calibri" w:eastAsia="Times New Roman" w:hAnsi="Calibri"/>
                <w:b/>
                <w:bCs/>
                <w:sz w:val="18"/>
                <w:szCs w:val="18"/>
                <w:lang w:eastAsia="es-SV"/>
              </w:rPr>
              <w:t>616</w:t>
            </w:r>
          </w:p>
        </w:tc>
        <w:tc>
          <w:tcPr>
            <w:tcW w:w="5364" w:type="dxa"/>
            <w:noWrap/>
            <w:hideMark/>
          </w:tcPr>
          <w:p w14:paraId="13948386" w14:textId="77777777" w:rsidR="008752B9" w:rsidRPr="001F23E3" w:rsidRDefault="008752B9" w:rsidP="00F234BA">
            <w:pPr>
              <w:spacing w:after="0" w:line="240" w:lineRule="auto"/>
              <w:rPr>
                <w:rFonts w:ascii="Calibri" w:eastAsia="Times New Roman" w:hAnsi="Calibri"/>
                <w:b/>
                <w:bCs/>
                <w:sz w:val="18"/>
                <w:szCs w:val="18"/>
                <w:lang w:eastAsia="es-SV"/>
              </w:rPr>
            </w:pPr>
            <w:r w:rsidRPr="001F23E3">
              <w:rPr>
                <w:rFonts w:ascii="Calibri" w:eastAsia="Times New Roman" w:hAnsi="Calibri"/>
                <w:b/>
                <w:bCs/>
                <w:sz w:val="18"/>
                <w:szCs w:val="18"/>
                <w:lang w:eastAsia="es-SV"/>
              </w:rPr>
              <w:t>INFRAESTRUCTURAS</w:t>
            </w:r>
          </w:p>
        </w:tc>
        <w:tc>
          <w:tcPr>
            <w:tcW w:w="1412" w:type="dxa"/>
            <w:hideMark/>
          </w:tcPr>
          <w:p w14:paraId="4386788E" w14:textId="77777777" w:rsidR="008752B9" w:rsidRPr="001F23E3" w:rsidRDefault="008752B9" w:rsidP="00F234BA">
            <w:pPr>
              <w:rPr>
                <w:rFonts w:ascii="Calibri" w:eastAsia="Times New Roman" w:hAnsi="Calibri"/>
                <w:b/>
                <w:bCs/>
                <w:sz w:val="18"/>
                <w:szCs w:val="18"/>
                <w:lang w:eastAsia="es-SV"/>
              </w:rPr>
            </w:pPr>
          </w:p>
        </w:tc>
        <w:tc>
          <w:tcPr>
            <w:tcW w:w="1448" w:type="dxa"/>
            <w:hideMark/>
          </w:tcPr>
          <w:p w14:paraId="18CBC75D" w14:textId="77777777" w:rsidR="008752B9" w:rsidRPr="001F23E3" w:rsidRDefault="008752B9" w:rsidP="00F234BA">
            <w:pPr>
              <w:spacing w:after="0" w:line="256" w:lineRule="auto"/>
              <w:rPr>
                <w:rFonts w:ascii="Calibri" w:eastAsia="Calibri" w:hAnsi="Calibri"/>
                <w:sz w:val="20"/>
                <w:szCs w:val="20"/>
                <w:lang w:eastAsia="es-MX"/>
              </w:rPr>
            </w:pPr>
          </w:p>
        </w:tc>
      </w:tr>
      <w:tr w:rsidR="008752B9" w:rsidRPr="001F23E3" w14:paraId="3D15509F" w14:textId="77777777" w:rsidTr="00F234BA">
        <w:trPr>
          <w:trHeight w:val="300"/>
        </w:trPr>
        <w:tc>
          <w:tcPr>
            <w:tcW w:w="640" w:type="dxa"/>
            <w:noWrap/>
            <w:hideMark/>
          </w:tcPr>
          <w:p w14:paraId="4E2A8C1E" w14:textId="77777777" w:rsidR="008752B9" w:rsidRPr="001F23E3" w:rsidRDefault="008752B9" w:rsidP="00F234BA">
            <w:pPr>
              <w:spacing w:after="0" w:line="240" w:lineRule="auto"/>
              <w:rPr>
                <w:rFonts w:ascii="Calibri" w:eastAsia="Times New Roman" w:hAnsi="Calibri"/>
                <w:sz w:val="18"/>
                <w:szCs w:val="18"/>
                <w:lang w:eastAsia="es-SV"/>
              </w:rPr>
            </w:pPr>
            <w:r w:rsidRPr="001F23E3">
              <w:rPr>
                <w:rFonts w:ascii="Calibri" w:eastAsia="Times New Roman" w:hAnsi="Calibri"/>
                <w:sz w:val="18"/>
                <w:szCs w:val="18"/>
                <w:lang w:eastAsia="es-SV"/>
              </w:rPr>
              <w:t>61699</w:t>
            </w:r>
          </w:p>
        </w:tc>
        <w:tc>
          <w:tcPr>
            <w:tcW w:w="5364" w:type="dxa"/>
            <w:noWrap/>
            <w:hideMark/>
          </w:tcPr>
          <w:p w14:paraId="514E4871" w14:textId="77777777" w:rsidR="008752B9" w:rsidRPr="001F23E3" w:rsidRDefault="008752B9" w:rsidP="00F234BA">
            <w:pPr>
              <w:spacing w:after="0" w:line="240" w:lineRule="auto"/>
              <w:rPr>
                <w:rFonts w:ascii="Calibri" w:eastAsia="Times New Roman" w:hAnsi="Calibri"/>
                <w:sz w:val="18"/>
                <w:szCs w:val="18"/>
                <w:lang w:eastAsia="es-SV"/>
              </w:rPr>
            </w:pPr>
            <w:r w:rsidRPr="001F23E3">
              <w:rPr>
                <w:rFonts w:ascii="Calibri" w:eastAsia="Times New Roman" w:hAnsi="Calibri"/>
                <w:sz w:val="18"/>
                <w:szCs w:val="18"/>
                <w:lang w:eastAsia="es-SV"/>
              </w:rPr>
              <w:t>OBRAS DE INFRAESTRUCTURA DIVERSAS</w:t>
            </w:r>
          </w:p>
        </w:tc>
        <w:tc>
          <w:tcPr>
            <w:tcW w:w="1412" w:type="dxa"/>
            <w:hideMark/>
          </w:tcPr>
          <w:p w14:paraId="433E0652" w14:textId="77777777" w:rsidR="008752B9" w:rsidRPr="001F23E3" w:rsidRDefault="008752B9" w:rsidP="00F234BA">
            <w:pPr>
              <w:spacing w:after="0" w:line="240" w:lineRule="auto"/>
              <w:jc w:val="right"/>
              <w:rPr>
                <w:rFonts w:ascii="Calibri" w:eastAsia="Times New Roman" w:hAnsi="Calibri"/>
                <w:color w:val="000000"/>
                <w:sz w:val="18"/>
                <w:szCs w:val="18"/>
                <w:lang w:eastAsia="es-SV"/>
              </w:rPr>
            </w:pPr>
            <w:r w:rsidRPr="001F23E3">
              <w:rPr>
                <w:rFonts w:ascii="Calibri" w:eastAsia="Times New Roman" w:hAnsi="Calibri"/>
                <w:color w:val="000000"/>
                <w:sz w:val="18"/>
                <w:szCs w:val="18"/>
                <w:lang w:eastAsia="es-SV"/>
              </w:rPr>
              <w:t xml:space="preserve">   $ </w:t>
            </w:r>
            <w:r>
              <w:rPr>
                <w:rFonts w:ascii="Calibri" w:eastAsia="Times New Roman" w:hAnsi="Calibri"/>
                <w:color w:val="000000"/>
                <w:sz w:val="18"/>
                <w:szCs w:val="18"/>
                <w:lang w:eastAsia="es-SV"/>
              </w:rPr>
              <w:t>17,475.00</w:t>
            </w:r>
          </w:p>
        </w:tc>
        <w:tc>
          <w:tcPr>
            <w:tcW w:w="1448" w:type="dxa"/>
          </w:tcPr>
          <w:p w14:paraId="3D854783" w14:textId="77777777" w:rsidR="008752B9" w:rsidRPr="001F23E3" w:rsidRDefault="008752B9" w:rsidP="00F234BA">
            <w:pPr>
              <w:spacing w:after="0" w:line="240" w:lineRule="auto"/>
              <w:jc w:val="right"/>
              <w:rPr>
                <w:rFonts w:ascii="Calibri" w:eastAsia="Times New Roman" w:hAnsi="Calibri"/>
                <w:color w:val="000000"/>
                <w:sz w:val="18"/>
                <w:szCs w:val="18"/>
                <w:lang w:eastAsia="es-SV"/>
              </w:rPr>
            </w:pPr>
          </w:p>
        </w:tc>
      </w:tr>
      <w:tr w:rsidR="008752B9" w:rsidRPr="001F23E3" w14:paraId="683E5A8E" w14:textId="77777777" w:rsidTr="00F234BA">
        <w:trPr>
          <w:trHeight w:val="300"/>
        </w:trPr>
        <w:tc>
          <w:tcPr>
            <w:tcW w:w="6004" w:type="dxa"/>
            <w:gridSpan w:val="2"/>
            <w:noWrap/>
            <w:hideMark/>
          </w:tcPr>
          <w:p w14:paraId="75C2AA0B" w14:textId="77777777" w:rsidR="008752B9" w:rsidRPr="001F23E3" w:rsidRDefault="008752B9" w:rsidP="00F234BA">
            <w:pPr>
              <w:spacing w:after="0" w:line="240" w:lineRule="auto"/>
              <w:rPr>
                <w:rFonts w:ascii="Calibri" w:eastAsia="Times New Roman" w:hAnsi="Calibri"/>
                <w:b/>
                <w:bCs/>
                <w:color w:val="000000"/>
                <w:sz w:val="18"/>
                <w:szCs w:val="18"/>
                <w:lang w:eastAsia="es-SV"/>
              </w:rPr>
            </w:pPr>
            <w:r w:rsidRPr="001F23E3">
              <w:rPr>
                <w:rFonts w:ascii="Calibri" w:eastAsia="Times New Roman" w:hAnsi="Calibri"/>
                <w:b/>
                <w:bCs/>
                <w:sz w:val="18"/>
                <w:szCs w:val="18"/>
                <w:u w:val="single"/>
                <w:lang w:eastAsia="es-SV"/>
              </w:rPr>
              <w:t>Cuentas de presupuesto que se refuerzan</w:t>
            </w:r>
            <w:r w:rsidRPr="001F23E3">
              <w:rPr>
                <w:rFonts w:ascii="Calibri" w:eastAsia="Times New Roman" w:hAnsi="Calibri"/>
                <w:b/>
                <w:bCs/>
                <w:sz w:val="18"/>
                <w:szCs w:val="18"/>
                <w:lang w:eastAsia="es-SV"/>
              </w:rPr>
              <w:t>:</w:t>
            </w:r>
          </w:p>
        </w:tc>
        <w:tc>
          <w:tcPr>
            <w:tcW w:w="1412" w:type="dxa"/>
          </w:tcPr>
          <w:p w14:paraId="4802505F" w14:textId="77777777" w:rsidR="008752B9" w:rsidRPr="001F23E3" w:rsidRDefault="008752B9" w:rsidP="00F234BA">
            <w:pPr>
              <w:spacing w:after="0" w:line="240" w:lineRule="auto"/>
              <w:jc w:val="right"/>
              <w:rPr>
                <w:rFonts w:ascii="Calibri" w:eastAsia="Times New Roman" w:hAnsi="Calibri"/>
                <w:b/>
                <w:bCs/>
                <w:color w:val="000000"/>
                <w:sz w:val="18"/>
                <w:szCs w:val="18"/>
                <w:lang w:eastAsia="es-SV"/>
              </w:rPr>
            </w:pPr>
          </w:p>
        </w:tc>
        <w:tc>
          <w:tcPr>
            <w:tcW w:w="1448" w:type="dxa"/>
          </w:tcPr>
          <w:p w14:paraId="1BD22767" w14:textId="77777777" w:rsidR="008752B9" w:rsidRPr="001F23E3" w:rsidRDefault="008752B9" w:rsidP="00F234BA">
            <w:pPr>
              <w:spacing w:after="0" w:line="240" w:lineRule="auto"/>
              <w:jc w:val="right"/>
              <w:rPr>
                <w:rFonts w:ascii="Calibri" w:eastAsia="Times New Roman" w:hAnsi="Calibri"/>
                <w:b/>
                <w:bCs/>
                <w:color w:val="000000"/>
                <w:sz w:val="18"/>
                <w:szCs w:val="18"/>
                <w:lang w:eastAsia="es-SV"/>
              </w:rPr>
            </w:pPr>
          </w:p>
        </w:tc>
      </w:tr>
      <w:tr w:rsidR="008752B9" w:rsidRPr="001F23E3" w14:paraId="02666933" w14:textId="77777777" w:rsidTr="00F234BA">
        <w:trPr>
          <w:trHeight w:val="300"/>
        </w:trPr>
        <w:tc>
          <w:tcPr>
            <w:tcW w:w="640" w:type="dxa"/>
            <w:noWrap/>
            <w:hideMark/>
          </w:tcPr>
          <w:p w14:paraId="3B24E602" w14:textId="77777777" w:rsidR="008752B9" w:rsidRPr="001F23E3" w:rsidRDefault="008752B9" w:rsidP="00F234BA">
            <w:pPr>
              <w:spacing w:after="0" w:line="240" w:lineRule="auto"/>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51</w:t>
            </w:r>
          </w:p>
        </w:tc>
        <w:tc>
          <w:tcPr>
            <w:tcW w:w="5364" w:type="dxa"/>
            <w:noWrap/>
            <w:hideMark/>
          </w:tcPr>
          <w:p w14:paraId="1198AE33" w14:textId="77777777" w:rsidR="008752B9" w:rsidRPr="001F23E3" w:rsidRDefault="008752B9" w:rsidP="00F234BA">
            <w:pPr>
              <w:spacing w:after="0" w:line="240" w:lineRule="auto"/>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REMUNERACIONES</w:t>
            </w:r>
          </w:p>
        </w:tc>
        <w:tc>
          <w:tcPr>
            <w:tcW w:w="1412" w:type="dxa"/>
          </w:tcPr>
          <w:p w14:paraId="295F9B58" w14:textId="77777777" w:rsidR="008752B9" w:rsidRPr="001F23E3" w:rsidRDefault="008752B9" w:rsidP="00F234BA">
            <w:pPr>
              <w:spacing w:after="0" w:line="240" w:lineRule="auto"/>
              <w:jc w:val="right"/>
              <w:rPr>
                <w:rFonts w:ascii="Calibri" w:eastAsia="Times New Roman" w:hAnsi="Calibri"/>
                <w:sz w:val="18"/>
                <w:szCs w:val="18"/>
                <w:lang w:eastAsia="es-SV"/>
              </w:rPr>
            </w:pPr>
          </w:p>
        </w:tc>
        <w:tc>
          <w:tcPr>
            <w:tcW w:w="1448" w:type="dxa"/>
          </w:tcPr>
          <w:p w14:paraId="53D73704" w14:textId="77777777" w:rsidR="008752B9" w:rsidRPr="001F23E3" w:rsidRDefault="008752B9" w:rsidP="00F234BA">
            <w:pPr>
              <w:spacing w:after="0" w:line="240" w:lineRule="auto"/>
              <w:jc w:val="right"/>
              <w:rPr>
                <w:rFonts w:ascii="Calibri" w:eastAsia="Times New Roman" w:hAnsi="Calibri"/>
                <w:sz w:val="18"/>
                <w:szCs w:val="18"/>
                <w:lang w:eastAsia="es-SV"/>
              </w:rPr>
            </w:pPr>
          </w:p>
        </w:tc>
      </w:tr>
      <w:tr w:rsidR="008752B9" w:rsidRPr="001F23E3" w14:paraId="54705B62" w14:textId="77777777" w:rsidTr="00F234BA">
        <w:trPr>
          <w:trHeight w:val="300"/>
        </w:trPr>
        <w:tc>
          <w:tcPr>
            <w:tcW w:w="640" w:type="dxa"/>
            <w:noWrap/>
            <w:hideMark/>
          </w:tcPr>
          <w:p w14:paraId="2DDE8DB7" w14:textId="77777777" w:rsidR="008752B9" w:rsidRPr="001F23E3" w:rsidRDefault="008752B9" w:rsidP="00F234BA">
            <w:pPr>
              <w:spacing w:after="0" w:line="240" w:lineRule="auto"/>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512</w:t>
            </w:r>
          </w:p>
        </w:tc>
        <w:tc>
          <w:tcPr>
            <w:tcW w:w="5364" w:type="dxa"/>
            <w:noWrap/>
            <w:hideMark/>
          </w:tcPr>
          <w:p w14:paraId="4DEF6433" w14:textId="77777777" w:rsidR="008752B9" w:rsidRPr="001F23E3" w:rsidRDefault="008752B9" w:rsidP="00F234BA">
            <w:pPr>
              <w:spacing w:after="0" w:line="240" w:lineRule="auto"/>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REMUNERACIONES EVENTUALES</w:t>
            </w:r>
          </w:p>
        </w:tc>
        <w:tc>
          <w:tcPr>
            <w:tcW w:w="1412" w:type="dxa"/>
          </w:tcPr>
          <w:p w14:paraId="73E3C447" w14:textId="77777777" w:rsidR="008752B9" w:rsidRPr="001F23E3" w:rsidRDefault="008752B9" w:rsidP="00F234BA">
            <w:pPr>
              <w:spacing w:after="0" w:line="240" w:lineRule="auto"/>
              <w:jc w:val="right"/>
              <w:rPr>
                <w:rFonts w:ascii="Calibri" w:eastAsia="Times New Roman" w:hAnsi="Calibri"/>
                <w:sz w:val="18"/>
                <w:szCs w:val="18"/>
                <w:lang w:eastAsia="es-SV"/>
              </w:rPr>
            </w:pPr>
          </w:p>
        </w:tc>
        <w:tc>
          <w:tcPr>
            <w:tcW w:w="1448" w:type="dxa"/>
          </w:tcPr>
          <w:p w14:paraId="03EDCA23" w14:textId="77777777" w:rsidR="008752B9" w:rsidRPr="001F23E3" w:rsidRDefault="008752B9" w:rsidP="00F234BA">
            <w:pPr>
              <w:spacing w:after="0" w:line="240" w:lineRule="auto"/>
              <w:jc w:val="right"/>
              <w:rPr>
                <w:rFonts w:ascii="Calibri" w:eastAsia="Times New Roman" w:hAnsi="Calibri"/>
                <w:sz w:val="18"/>
                <w:szCs w:val="18"/>
                <w:lang w:eastAsia="es-SV"/>
              </w:rPr>
            </w:pPr>
          </w:p>
        </w:tc>
      </w:tr>
      <w:tr w:rsidR="008752B9" w:rsidRPr="001F23E3" w14:paraId="461B6347" w14:textId="77777777" w:rsidTr="00F234BA">
        <w:trPr>
          <w:trHeight w:val="300"/>
        </w:trPr>
        <w:tc>
          <w:tcPr>
            <w:tcW w:w="640" w:type="dxa"/>
            <w:noWrap/>
            <w:hideMark/>
          </w:tcPr>
          <w:p w14:paraId="756EA10E" w14:textId="77777777" w:rsidR="008752B9" w:rsidRPr="001F23E3" w:rsidRDefault="008752B9" w:rsidP="00F234BA">
            <w:pPr>
              <w:spacing w:after="0" w:line="240" w:lineRule="auto"/>
              <w:rPr>
                <w:rFonts w:ascii="Calibri" w:eastAsia="Times New Roman" w:hAnsi="Calibri"/>
                <w:color w:val="000000"/>
                <w:sz w:val="18"/>
                <w:szCs w:val="18"/>
                <w:lang w:eastAsia="es-SV"/>
              </w:rPr>
            </w:pPr>
            <w:r w:rsidRPr="001F23E3">
              <w:rPr>
                <w:rFonts w:ascii="Calibri" w:eastAsia="Times New Roman" w:hAnsi="Calibri"/>
                <w:color w:val="000000"/>
                <w:sz w:val="18"/>
                <w:szCs w:val="18"/>
                <w:lang w:eastAsia="es-SV"/>
              </w:rPr>
              <w:t>51201</w:t>
            </w:r>
          </w:p>
        </w:tc>
        <w:tc>
          <w:tcPr>
            <w:tcW w:w="5364" w:type="dxa"/>
            <w:noWrap/>
            <w:hideMark/>
          </w:tcPr>
          <w:p w14:paraId="302589DA" w14:textId="77777777" w:rsidR="008752B9" w:rsidRPr="001F23E3" w:rsidRDefault="008752B9" w:rsidP="00F234BA">
            <w:pPr>
              <w:spacing w:after="0" w:line="240" w:lineRule="auto"/>
              <w:rPr>
                <w:rFonts w:ascii="Calibri" w:eastAsia="Times New Roman" w:hAnsi="Calibri"/>
                <w:color w:val="000000"/>
                <w:sz w:val="18"/>
                <w:szCs w:val="18"/>
                <w:lang w:eastAsia="es-SV"/>
              </w:rPr>
            </w:pPr>
            <w:r w:rsidRPr="001F23E3">
              <w:rPr>
                <w:rFonts w:ascii="Calibri" w:eastAsia="Times New Roman" w:hAnsi="Calibri"/>
                <w:color w:val="000000"/>
                <w:sz w:val="18"/>
                <w:szCs w:val="18"/>
                <w:lang w:eastAsia="es-SV"/>
              </w:rPr>
              <w:t>SUELDO</w:t>
            </w:r>
          </w:p>
        </w:tc>
        <w:tc>
          <w:tcPr>
            <w:tcW w:w="1412" w:type="dxa"/>
          </w:tcPr>
          <w:p w14:paraId="2B263C19" w14:textId="77777777" w:rsidR="008752B9" w:rsidRPr="001F23E3" w:rsidRDefault="008752B9" w:rsidP="00F234BA">
            <w:pPr>
              <w:spacing w:after="0" w:line="240" w:lineRule="auto"/>
              <w:jc w:val="right"/>
              <w:rPr>
                <w:rFonts w:ascii="Calibri" w:eastAsia="Times New Roman" w:hAnsi="Calibri"/>
                <w:color w:val="000000"/>
                <w:sz w:val="18"/>
                <w:szCs w:val="18"/>
                <w:lang w:eastAsia="es-SV"/>
              </w:rPr>
            </w:pPr>
          </w:p>
        </w:tc>
        <w:tc>
          <w:tcPr>
            <w:tcW w:w="1448" w:type="dxa"/>
            <w:hideMark/>
          </w:tcPr>
          <w:p w14:paraId="74DC64FE" w14:textId="77777777" w:rsidR="008752B9" w:rsidRPr="001F23E3" w:rsidRDefault="008752B9" w:rsidP="00F234BA">
            <w:pPr>
              <w:spacing w:after="0" w:line="240" w:lineRule="auto"/>
              <w:jc w:val="right"/>
              <w:rPr>
                <w:rFonts w:ascii="Calibri" w:eastAsia="Times New Roman" w:hAnsi="Calibri"/>
                <w:color w:val="000000"/>
                <w:sz w:val="18"/>
                <w:szCs w:val="18"/>
                <w:lang w:eastAsia="es-SV"/>
              </w:rPr>
            </w:pPr>
            <w:r w:rsidRPr="001F23E3">
              <w:rPr>
                <w:rFonts w:ascii="Calibri" w:eastAsia="Times New Roman" w:hAnsi="Calibri"/>
                <w:color w:val="000000"/>
                <w:sz w:val="18"/>
                <w:szCs w:val="18"/>
                <w:lang w:eastAsia="es-SV"/>
              </w:rPr>
              <w:t>$</w:t>
            </w:r>
            <w:r>
              <w:rPr>
                <w:rFonts w:ascii="Calibri" w:eastAsia="Times New Roman" w:hAnsi="Calibri"/>
                <w:color w:val="000000"/>
                <w:sz w:val="18"/>
                <w:szCs w:val="18"/>
                <w:lang w:eastAsia="es-SV"/>
              </w:rPr>
              <w:t>6,000.00</w:t>
            </w:r>
          </w:p>
        </w:tc>
      </w:tr>
      <w:tr w:rsidR="008752B9" w:rsidRPr="001F23E3" w14:paraId="27AA3AD1" w14:textId="77777777" w:rsidTr="00F234BA">
        <w:trPr>
          <w:trHeight w:val="300"/>
        </w:trPr>
        <w:tc>
          <w:tcPr>
            <w:tcW w:w="640" w:type="dxa"/>
            <w:noWrap/>
            <w:hideMark/>
          </w:tcPr>
          <w:p w14:paraId="23BC7023" w14:textId="77777777" w:rsidR="008752B9" w:rsidRPr="001F23E3" w:rsidRDefault="008752B9" w:rsidP="00F234BA">
            <w:pPr>
              <w:spacing w:after="0" w:line="240" w:lineRule="auto"/>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514</w:t>
            </w:r>
          </w:p>
        </w:tc>
        <w:tc>
          <w:tcPr>
            <w:tcW w:w="5364" w:type="dxa"/>
            <w:noWrap/>
            <w:hideMark/>
          </w:tcPr>
          <w:p w14:paraId="0F26C449" w14:textId="77777777" w:rsidR="008752B9" w:rsidRPr="001F23E3" w:rsidRDefault="008752B9" w:rsidP="00F234BA">
            <w:pPr>
              <w:spacing w:after="0" w:line="240" w:lineRule="auto"/>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CONTRIBUCIONES PATRONALES A INST. SEG. SOC. PUB</w:t>
            </w:r>
          </w:p>
        </w:tc>
        <w:tc>
          <w:tcPr>
            <w:tcW w:w="1412" w:type="dxa"/>
          </w:tcPr>
          <w:p w14:paraId="5D44E8A1" w14:textId="77777777" w:rsidR="008752B9" w:rsidRPr="001F23E3" w:rsidRDefault="008752B9" w:rsidP="00F234BA">
            <w:pPr>
              <w:spacing w:after="0" w:line="240" w:lineRule="auto"/>
              <w:jc w:val="right"/>
              <w:rPr>
                <w:rFonts w:ascii="Calibri" w:eastAsia="Times New Roman" w:hAnsi="Calibri"/>
                <w:sz w:val="18"/>
                <w:szCs w:val="18"/>
                <w:lang w:eastAsia="es-SV"/>
              </w:rPr>
            </w:pPr>
          </w:p>
        </w:tc>
        <w:tc>
          <w:tcPr>
            <w:tcW w:w="1448" w:type="dxa"/>
          </w:tcPr>
          <w:p w14:paraId="379D4699" w14:textId="77777777" w:rsidR="008752B9" w:rsidRPr="001F23E3" w:rsidRDefault="008752B9" w:rsidP="00F234BA">
            <w:pPr>
              <w:spacing w:after="0" w:line="240" w:lineRule="auto"/>
              <w:jc w:val="right"/>
              <w:rPr>
                <w:rFonts w:ascii="Calibri" w:eastAsia="Times New Roman" w:hAnsi="Calibri"/>
                <w:sz w:val="18"/>
                <w:szCs w:val="18"/>
                <w:lang w:eastAsia="es-SV"/>
              </w:rPr>
            </w:pPr>
          </w:p>
        </w:tc>
      </w:tr>
      <w:tr w:rsidR="008752B9" w:rsidRPr="001F23E3" w14:paraId="2D558B41" w14:textId="77777777" w:rsidTr="00F234BA">
        <w:trPr>
          <w:trHeight w:val="300"/>
        </w:trPr>
        <w:tc>
          <w:tcPr>
            <w:tcW w:w="640" w:type="dxa"/>
            <w:noWrap/>
            <w:hideMark/>
          </w:tcPr>
          <w:p w14:paraId="489F3898" w14:textId="77777777" w:rsidR="008752B9" w:rsidRPr="001F23E3" w:rsidRDefault="008752B9" w:rsidP="00F234BA">
            <w:pPr>
              <w:spacing w:after="0" w:line="240" w:lineRule="auto"/>
              <w:rPr>
                <w:rFonts w:ascii="Calibri" w:eastAsia="Times New Roman" w:hAnsi="Calibri"/>
                <w:color w:val="000000"/>
                <w:sz w:val="18"/>
                <w:szCs w:val="18"/>
                <w:lang w:eastAsia="es-SV"/>
              </w:rPr>
            </w:pPr>
            <w:r w:rsidRPr="001F23E3">
              <w:rPr>
                <w:rFonts w:ascii="Calibri" w:eastAsia="Times New Roman" w:hAnsi="Calibri"/>
                <w:color w:val="000000"/>
                <w:sz w:val="18"/>
                <w:szCs w:val="18"/>
                <w:lang w:eastAsia="es-SV"/>
              </w:rPr>
              <w:t>51402</w:t>
            </w:r>
          </w:p>
        </w:tc>
        <w:tc>
          <w:tcPr>
            <w:tcW w:w="5364" w:type="dxa"/>
            <w:noWrap/>
            <w:hideMark/>
          </w:tcPr>
          <w:p w14:paraId="1F4B02CD" w14:textId="77777777" w:rsidR="008752B9" w:rsidRPr="001F23E3" w:rsidRDefault="008752B9" w:rsidP="00F234BA">
            <w:pPr>
              <w:spacing w:after="0" w:line="240" w:lineRule="auto"/>
              <w:rPr>
                <w:rFonts w:ascii="Calibri" w:eastAsia="Times New Roman" w:hAnsi="Calibri"/>
                <w:color w:val="000000"/>
                <w:sz w:val="18"/>
                <w:szCs w:val="18"/>
                <w:lang w:eastAsia="es-SV"/>
              </w:rPr>
            </w:pPr>
            <w:r w:rsidRPr="001F23E3">
              <w:rPr>
                <w:rFonts w:ascii="Calibri" w:eastAsia="Times New Roman" w:hAnsi="Calibri"/>
                <w:color w:val="000000"/>
                <w:sz w:val="18"/>
                <w:szCs w:val="18"/>
                <w:lang w:eastAsia="es-SV"/>
              </w:rPr>
              <w:t>REMUNERACIONES EVENTUALES</w:t>
            </w:r>
          </w:p>
        </w:tc>
        <w:tc>
          <w:tcPr>
            <w:tcW w:w="1412" w:type="dxa"/>
          </w:tcPr>
          <w:p w14:paraId="1BB73550" w14:textId="77777777" w:rsidR="008752B9" w:rsidRPr="001F23E3" w:rsidRDefault="008752B9" w:rsidP="00F234BA">
            <w:pPr>
              <w:spacing w:after="0" w:line="240" w:lineRule="auto"/>
              <w:jc w:val="right"/>
              <w:rPr>
                <w:rFonts w:ascii="Calibri" w:eastAsia="Times New Roman" w:hAnsi="Calibri"/>
                <w:color w:val="000000"/>
                <w:sz w:val="18"/>
                <w:szCs w:val="18"/>
                <w:lang w:eastAsia="es-SV"/>
              </w:rPr>
            </w:pPr>
          </w:p>
        </w:tc>
        <w:tc>
          <w:tcPr>
            <w:tcW w:w="1448" w:type="dxa"/>
            <w:hideMark/>
          </w:tcPr>
          <w:p w14:paraId="5E84F270" w14:textId="77777777" w:rsidR="008752B9" w:rsidRPr="001F23E3" w:rsidRDefault="008752B9" w:rsidP="00F234BA">
            <w:pPr>
              <w:spacing w:after="0" w:line="240" w:lineRule="auto"/>
              <w:jc w:val="right"/>
              <w:rPr>
                <w:rFonts w:ascii="Calibri" w:eastAsia="Times New Roman" w:hAnsi="Calibri"/>
                <w:color w:val="000000"/>
                <w:sz w:val="18"/>
                <w:szCs w:val="18"/>
                <w:lang w:eastAsia="es-SV"/>
              </w:rPr>
            </w:pPr>
            <w:r w:rsidRPr="001F23E3">
              <w:rPr>
                <w:rFonts w:ascii="Calibri" w:eastAsia="Times New Roman" w:hAnsi="Calibri"/>
                <w:color w:val="000000"/>
                <w:sz w:val="18"/>
                <w:szCs w:val="18"/>
                <w:lang w:eastAsia="es-SV"/>
              </w:rPr>
              <w:t>$</w:t>
            </w:r>
            <w:r>
              <w:rPr>
                <w:rFonts w:ascii="Calibri" w:eastAsia="Times New Roman" w:hAnsi="Calibri"/>
                <w:color w:val="000000"/>
                <w:sz w:val="18"/>
                <w:szCs w:val="18"/>
                <w:lang w:eastAsia="es-SV"/>
              </w:rPr>
              <w:t>510.00</w:t>
            </w:r>
          </w:p>
        </w:tc>
      </w:tr>
      <w:tr w:rsidR="008752B9" w:rsidRPr="001F23E3" w14:paraId="24B9C0BA" w14:textId="77777777" w:rsidTr="00F234BA">
        <w:trPr>
          <w:trHeight w:val="300"/>
        </w:trPr>
        <w:tc>
          <w:tcPr>
            <w:tcW w:w="640" w:type="dxa"/>
            <w:noWrap/>
            <w:hideMark/>
          </w:tcPr>
          <w:p w14:paraId="45CC0AEA" w14:textId="77777777" w:rsidR="008752B9" w:rsidRPr="001F23E3" w:rsidRDefault="008752B9" w:rsidP="00F234BA">
            <w:pPr>
              <w:spacing w:after="0" w:line="240" w:lineRule="auto"/>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515</w:t>
            </w:r>
          </w:p>
        </w:tc>
        <w:tc>
          <w:tcPr>
            <w:tcW w:w="5364" w:type="dxa"/>
            <w:noWrap/>
            <w:hideMark/>
          </w:tcPr>
          <w:p w14:paraId="3FCB85BB" w14:textId="77777777" w:rsidR="008752B9" w:rsidRPr="001F23E3" w:rsidRDefault="008752B9" w:rsidP="00F234BA">
            <w:pPr>
              <w:spacing w:after="0" w:line="240" w:lineRule="auto"/>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CONTRIBUCIONES PATRONALES A INST. SEG. SOC. PRIV</w:t>
            </w:r>
          </w:p>
        </w:tc>
        <w:tc>
          <w:tcPr>
            <w:tcW w:w="1412" w:type="dxa"/>
          </w:tcPr>
          <w:p w14:paraId="7DD61EC9" w14:textId="77777777" w:rsidR="008752B9" w:rsidRPr="001F23E3" w:rsidRDefault="008752B9" w:rsidP="00F234BA">
            <w:pPr>
              <w:spacing w:after="0" w:line="240" w:lineRule="auto"/>
              <w:jc w:val="right"/>
              <w:rPr>
                <w:rFonts w:ascii="Calibri" w:eastAsia="Times New Roman" w:hAnsi="Calibri"/>
                <w:sz w:val="18"/>
                <w:szCs w:val="18"/>
                <w:lang w:eastAsia="es-SV"/>
              </w:rPr>
            </w:pPr>
          </w:p>
        </w:tc>
        <w:tc>
          <w:tcPr>
            <w:tcW w:w="1448" w:type="dxa"/>
          </w:tcPr>
          <w:p w14:paraId="1A680CA4" w14:textId="77777777" w:rsidR="008752B9" w:rsidRPr="001F23E3" w:rsidRDefault="008752B9" w:rsidP="00F234BA">
            <w:pPr>
              <w:spacing w:after="0" w:line="240" w:lineRule="auto"/>
              <w:jc w:val="right"/>
              <w:rPr>
                <w:rFonts w:ascii="Calibri" w:eastAsia="Times New Roman" w:hAnsi="Calibri"/>
                <w:sz w:val="18"/>
                <w:szCs w:val="18"/>
                <w:lang w:eastAsia="es-SV"/>
              </w:rPr>
            </w:pPr>
          </w:p>
        </w:tc>
      </w:tr>
      <w:tr w:rsidR="008752B9" w:rsidRPr="001F23E3" w14:paraId="10A9AFEB" w14:textId="77777777" w:rsidTr="00F234BA">
        <w:trPr>
          <w:trHeight w:val="300"/>
        </w:trPr>
        <w:tc>
          <w:tcPr>
            <w:tcW w:w="640" w:type="dxa"/>
            <w:noWrap/>
            <w:hideMark/>
          </w:tcPr>
          <w:p w14:paraId="05236E8C" w14:textId="77777777" w:rsidR="008752B9" w:rsidRPr="001F23E3" w:rsidRDefault="008752B9" w:rsidP="00F234BA">
            <w:pPr>
              <w:spacing w:after="0" w:line="240" w:lineRule="auto"/>
              <w:rPr>
                <w:rFonts w:ascii="Calibri" w:eastAsia="Times New Roman" w:hAnsi="Calibri"/>
                <w:color w:val="000000"/>
                <w:sz w:val="18"/>
                <w:szCs w:val="18"/>
                <w:lang w:eastAsia="es-SV"/>
              </w:rPr>
            </w:pPr>
            <w:r w:rsidRPr="001F23E3">
              <w:rPr>
                <w:rFonts w:ascii="Calibri" w:eastAsia="Times New Roman" w:hAnsi="Calibri"/>
                <w:color w:val="000000"/>
                <w:sz w:val="18"/>
                <w:szCs w:val="18"/>
                <w:lang w:eastAsia="es-SV"/>
              </w:rPr>
              <w:t>51502</w:t>
            </w:r>
          </w:p>
        </w:tc>
        <w:tc>
          <w:tcPr>
            <w:tcW w:w="5364" w:type="dxa"/>
            <w:noWrap/>
            <w:hideMark/>
          </w:tcPr>
          <w:p w14:paraId="3B54B592" w14:textId="77777777" w:rsidR="008752B9" w:rsidRPr="001F23E3" w:rsidRDefault="008752B9" w:rsidP="00F234BA">
            <w:pPr>
              <w:spacing w:after="0" w:line="240" w:lineRule="auto"/>
              <w:rPr>
                <w:rFonts w:ascii="Calibri" w:eastAsia="Times New Roman" w:hAnsi="Calibri"/>
                <w:color w:val="000000"/>
                <w:sz w:val="18"/>
                <w:szCs w:val="18"/>
                <w:lang w:eastAsia="es-SV"/>
              </w:rPr>
            </w:pPr>
            <w:r w:rsidRPr="001F23E3">
              <w:rPr>
                <w:rFonts w:ascii="Calibri" w:eastAsia="Times New Roman" w:hAnsi="Calibri"/>
                <w:color w:val="000000"/>
                <w:sz w:val="18"/>
                <w:szCs w:val="18"/>
                <w:lang w:eastAsia="es-SV"/>
              </w:rPr>
              <w:t>REMUNERACIONES EVENTUALES</w:t>
            </w:r>
          </w:p>
        </w:tc>
        <w:tc>
          <w:tcPr>
            <w:tcW w:w="1412" w:type="dxa"/>
          </w:tcPr>
          <w:p w14:paraId="3BC66B2B" w14:textId="77777777" w:rsidR="008752B9" w:rsidRPr="001F23E3" w:rsidRDefault="008752B9" w:rsidP="00F234BA">
            <w:pPr>
              <w:spacing w:after="0" w:line="240" w:lineRule="auto"/>
              <w:jc w:val="right"/>
              <w:rPr>
                <w:rFonts w:ascii="Calibri" w:eastAsia="Times New Roman" w:hAnsi="Calibri"/>
                <w:color w:val="000000"/>
                <w:sz w:val="18"/>
                <w:szCs w:val="18"/>
                <w:lang w:eastAsia="es-SV"/>
              </w:rPr>
            </w:pPr>
          </w:p>
        </w:tc>
        <w:tc>
          <w:tcPr>
            <w:tcW w:w="1448" w:type="dxa"/>
            <w:hideMark/>
          </w:tcPr>
          <w:p w14:paraId="460A3540" w14:textId="77777777" w:rsidR="008752B9" w:rsidRPr="001F23E3" w:rsidRDefault="008752B9" w:rsidP="00F234BA">
            <w:pPr>
              <w:spacing w:after="0" w:line="240" w:lineRule="auto"/>
              <w:jc w:val="right"/>
              <w:rPr>
                <w:rFonts w:ascii="Calibri" w:eastAsia="Times New Roman" w:hAnsi="Calibri"/>
                <w:color w:val="000000"/>
                <w:sz w:val="18"/>
                <w:szCs w:val="18"/>
                <w:lang w:eastAsia="es-SV"/>
              </w:rPr>
            </w:pPr>
            <w:r w:rsidRPr="001F23E3">
              <w:rPr>
                <w:rFonts w:ascii="Calibri" w:eastAsia="Times New Roman" w:hAnsi="Calibri"/>
                <w:color w:val="000000"/>
                <w:sz w:val="18"/>
                <w:szCs w:val="18"/>
                <w:lang w:eastAsia="es-SV"/>
              </w:rPr>
              <w:t xml:space="preserve">  $</w:t>
            </w:r>
            <w:r>
              <w:rPr>
                <w:rFonts w:ascii="Calibri" w:eastAsia="Times New Roman" w:hAnsi="Calibri"/>
                <w:color w:val="000000"/>
                <w:sz w:val="18"/>
                <w:szCs w:val="18"/>
                <w:lang w:eastAsia="es-SV"/>
              </w:rPr>
              <w:t>465.00</w:t>
            </w:r>
          </w:p>
        </w:tc>
      </w:tr>
      <w:tr w:rsidR="008752B9" w:rsidRPr="001F23E3" w14:paraId="184B2403" w14:textId="77777777" w:rsidTr="00F234BA">
        <w:trPr>
          <w:trHeight w:val="300"/>
        </w:trPr>
        <w:tc>
          <w:tcPr>
            <w:tcW w:w="640" w:type="dxa"/>
            <w:noWrap/>
            <w:hideMark/>
          </w:tcPr>
          <w:p w14:paraId="58CE91C7" w14:textId="77777777" w:rsidR="008752B9" w:rsidRPr="001F23E3" w:rsidRDefault="008752B9" w:rsidP="00F234BA">
            <w:pPr>
              <w:spacing w:after="0" w:line="240" w:lineRule="auto"/>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54</w:t>
            </w:r>
          </w:p>
        </w:tc>
        <w:tc>
          <w:tcPr>
            <w:tcW w:w="5364" w:type="dxa"/>
            <w:noWrap/>
            <w:hideMark/>
          </w:tcPr>
          <w:p w14:paraId="07BB5D1B" w14:textId="77777777" w:rsidR="008752B9" w:rsidRPr="001F23E3" w:rsidRDefault="008752B9" w:rsidP="00F234BA">
            <w:pPr>
              <w:spacing w:after="0" w:line="240" w:lineRule="auto"/>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ADQUISICIONES DE BIENES Y SERVICIOS</w:t>
            </w:r>
          </w:p>
        </w:tc>
        <w:tc>
          <w:tcPr>
            <w:tcW w:w="1412" w:type="dxa"/>
          </w:tcPr>
          <w:p w14:paraId="39EF982B" w14:textId="77777777" w:rsidR="008752B9" w:rsidRPr="001F23E3" w:rsidRDefault="008752B9" w:rsidP="00F234BA">
            <w:pPr>
              <w:spacing w:after="0" w:line="240" w:lineRule="auto"/>
              <w:jc w:val="right"/>
              <w:rPr>
                <w:rFonts w:ascii="Calibri" w:eastAsia="Times New Roman" w:hAnsi="Calibri"/>
                <w:sz w:val="18"/>
                <w:szCs w:val="18"/>
                <w:lang w:eastAsia="es-SV"/>
              </w:rPr>
            </w:pPr>
          </w:p>
        </w:tc>
        <w:tc>
          <w:tcPr>
            <w:tcW w:w="1448" w:type="dxa"/>
          </w:tcPr>
          <w:p w14:paraId="37AD8EC6" w14:textId="77777777" w:rsidR="008752B9" w:rsidRPr="001F23E3" w:rsidRDefault="008752B9" w:rsidP="00F234BA">
            <w:pPr>
              <w:spacing w:after="0" w:line="240" w:lineRule="auto"/>
              <w:jc w:val="right"/>
              <w:rPr>
                <w:rFonts w:ascii="Calibri" w:eastAsia="Times New Roman" w:hAnsi="Calibri"/>
                <w:sz w:val="18"/>
                <w:szCs w:val="18"/>
                <w:lang w:eastAsia="es-SV"/>
              </w:rPr>
            </w:pPr>
          </w:p>
        </w:tc>
      </w:tr>
      <w:tr w:rsidR="008752B9" w:rsidRPr="001F23E3" w14:paraId="04201619" w14:textId="77777777" w:rsidTr="00F234BA">
        <w:trPr>
          <w:trHeight w:val="300"/>
        </w:trPr>
        <w:tc>
          <w:tcPr>
            <w:tcW w:w="640" w:type="dxa"/>
            <w:noWrap/>
            <w:hideMark/>
          </w:tcPr>
          <w:p w14:paraId="15B15804" w14:textId="77777777" w:rsidR="008752B9" w:rsidRPr="001F23E3" w:rsidRDefault="008752B9" w:rsidP="00F234BA">
            <w:pPr>
              <w:spacing w:after="0" w:line="240" w:lineRule="auto"/>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541</w:t>
            </w:r>
          </w:p>
        </w:tc>
        <w:tc>
          <w:tcPr>
            <w:tcW w:w="5364" w:type="dxa"/>
            <w:noWrap/>
            <w:hideMark/>
          </w:tcPr>
          <w:p w14:paraId="4F8A4B86" w14:textId="77777777" w:rsidR="008752B9" w:rsidRPr="001F23E3" w:rsidRDefault="008752B9" w:rsidP="00F234BA">
            <w:pPr>
              <w:spacing w:after="0" w:line="240" w:lineRule="auto"/>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BIENES DE USO Y CONSUMO</w:t>
            </w:r>
          </w:p>
        </w:tc>
        <w:tc>
          <w:tcPr>
            <w:tcW w:w="1412" w:type="dxa"/>
          </w:tcPr>
          <w:p w14:paraId="078024C2" w14:textId="77777777" w:rsidR="008752B9" w:rsidRPr="001F23E3" w:rsidRDefault="008752B9" w:rsidP="00F234BA">
            <w:pPr>
              <w:spacing w:after="0" w:line="240" w:lineRule="auto"/>
              <w:jc w:val="right"/>
              <w:rPr>
                <w:rFonts w:ascii="Calibri" w:eastAsia="Times New Roman" w:hAnsi="Calibri"/>
                <w:sz w:val="18"/>
                <w:szCs w:val="18"/>
                <w:lang w:eastAsia="es-SV"/>
              </w:rPr>
            </w:pPr>
          </w:p>
        </w:tc>
        <w:tc>
          <w:tcPr>
            <w:tcW w:w="1448" w:type="dxa"/>
          </w:tcPr>
          <w:p w14:paraId="5A0EC81E" w14:textId="77777777" w:rsidR="008752B9" w:rsidRPr="001F23E3" w:rsidRDefault="008752B9" w:rsidP="00F234BA">
            <w:pPr>
              <w:spacing w:after="0" w:line="240" w:lineRule="auto"/>
              <w:jc w:val="right"/>
              <w:rPr>
                <w:rFonts w:ascii="Calibri" w:eastAsia="Times New Roman" w:hAnsi="Calibri"/>
                <w:sz w:val="18"/>
                <w:szCs w:val="18"/>
                <w:lang w:eastAsia="es-SV"/>
              </w:rPr>
            </w:pPr>
          </w:p>
        </w:tc>
      </w:tr>
      <w:tr w:rsidR="008752B9" w:rsidRPr="001F23E3" w14:paraId="46D5EC50" w14:textId="77777777" w:rsidTr="00F234BA">
        <w:trPr>
          <w:trHeight w:val="300"/>
        </w:trPr>
        <w:tc>
          <w:tcPr>
            <w:tcW w:w="640" w:type="dxa"/>
            <w:noWrap/>
          </w:tcPr>
          <w:p w14:paraId="5DFC5F79" w14:textId="77777777" w:rsidR="008752B9" w:rsidRPr="001F23E3" w:rsidRDefault="008752B9" w:rsidP="00F234BA">
            <w:pPr>
              <w:spacing w:after="0" w:line="240" w:lineRule="auto"/>
              <w:rPr>
                <w:rFonts w:ascii="Calibri" w:eastAsia="Times New Roman" w:hAnsi="Calibri"/>
                <w:color w:val="000000"/>
                <w:sz w:val="18"/>
                <w:szCs w:val="18"/>
                <w:lang w:eastAsia="es-SV"/>
              </w:rPr>
            </w:pPr>
            <w:r w:rsidRPr="001F23E3">
              <w:rPr>
                <w:rFonts w:ascii="Calibri" w:eastAsia="Times New Roman" w:hAnsi="Calibri"/>
                <w:color w:val="000000"/>
                <w:sz w:val="18"/>
                <w:szCs w:val="18"/>
                <w:lang w:eastAsia="es-SV"/>
              </w:rPr>
              <w:t>5410</w:t>
            </w:r>
            <w:r>
              <w:rPr>
                <w:rFonts w:ascii="Calibri" w:eastAsia="Times New Roman" w:hAnsi="Calibri"/>
                <w:color w:val="000000"/>
                <w:sz w:val="18"/>
                <w:szCs w:val="18"/>
                <w:lang w:eastAsia="es-SV"/>
              </w:rPr>
              <w:t>1</w:t>
            </w:r>
          </w:p>
        </w:tc>
        <w:tc>
          <w:tcPr>
            <w:tcW w:w="5364" w:type="dxa"/>
            <w:noWrap/>
          </w:tcPr>
          <w:p w14:paraId="35E78D1C" w14:textId="77777777" w:rsidR="008752B9" w:rsidRPr="001F23E3" w:rsidRDefault="008752B9" w:rsidP="00F234BA">
            <w:pPr>
              <w:spacing w:after="0" w:line="240" w:lineRule="auto"/>
              <w:rPr>
                <w:rFonts w:ascii="Calibri" w:eastAsia="Times New Roman" w:hAnsi="Calibri"/>
                <w:color w:val="000000"/>
                <w:sz w:val="18"/>
                <w:szCs w:val="18"/>
                <w:lang w:eastAsia="es-SV"/>
              </w:rPr>
            </w:pPr>
            <w:r w:rsidRPr="001F23E3">
              <w:rPr>
                <w:rFonts w:ascii="Calibri" w:eastAsia="Times New Roman" w:hAnsi="Calibri"/>
                <w:color w:val="000000"/>
                <w:sz w:val="18"/>
                <w:szCs w:val="18"/>
                <w:lang w:eastAsia="es-SV"/>
              </w:rPr>
              <w:t xml:space="preserve">PRODUCTOS </w:t>
            </w:r>
            <w:r>
              <w:rPr>
                <w:rFonts w:ascii="Calibri" w:eastAsia="Times New Roman" w:hAnsi="Calibri"/>
                <w:color w:val="000000"/>
                <w:sz w:val="18"/>
                <w:szCs w:val="18"/>
                <w:lang w:eastAsia="es-SV"/>
              </w:rPr>
              <w:t>ALIMENTICIOS PARA PERSONAS</w:t>
            </w:r>
          </w:p>
        </w:tc>
        <w:tc>
          <w:tcPr>
            <w:tcW w:w="1412" w:type="dxa"/>
          </w:tcPr>
          <w:p w14:paraId="0F1D3115" w14:textId="77777777" w:rsidR="008752B9" w:rsidRPr="001F23E3" w:rsidRDefault="008752B9" w:rsidP="00F234BA">
            <w:pPr>
              <w:spacing w:after="0" w:line="240" w:lineRule="auto"/>
              <w:jc w:val="right"/>
              <w:rPr>
                <w:rFonts w:ascii="Calibri" w:eastAsia="Times New Roman" w:hAnsi="Calibri"/>
                <w:sz w:val="18"/>
                <w:szCs w:val="18"/>
                <w:lang w:eastAsia="es-SV"/>
              </w:rPr>
            </w:pPr>
          </w:p>
        </w:tc>
        <w:tc>
          <w:tcPr>
            <w:tcW w:w="1448" w:type="dxa"/>
          </w:tcPr>
          <w:p w14:paraId="6DF0B829" w14:textId="77777777" w:rsidR="008752B9" w:rsidRPr="001F23E3" w:rsidRDefault="008752B9" w:rsidP="00F234BA">
            <w:pPr>
              <w:spacing w:after="0" w:line="240" w:lineRule="auto"/>
              <w:jc w:val="right"/>
              <w:rPr>
                <w:rFonts w:ascii="Calibri" w:eastAsia="Times New Roman" w:hAnsi="Calibri"/>
                <w:sz w:val="18"/>
                <w:szCs w:val="18"/>
                <w:lang w:eastAsia="es-SV"/>
              </w:rPr>
            </w:pPr>
            <w:r w:rsidRPr="001F23E3">
              <w:rPr>
                <w:rFonts w:ascii="Calibri" w:eastAsia="Times New Roman" w:hAnsi="Calibri"/>
                <w:sz w:val="18"/>
                <w:szCs w:val="18"/>
                <w:lang w:eastAsia="es-SV"/>
              </w:rPr>
              <w:t>$</w:t>
            </w:r>
            <w:r>
              <w:rPr>
                <w:rFonts w:ascii="Calibri" w:eastAsia="Times New Roman" w:hAnsi="Calibri"/>
                <w:sz w:val="18"/>
                <w:szCs w:val="18"/>
                <w:lang w:eastAsia="es-SV"/>
              </w:rPr>
              <w:t>10,500.00</w:t>
            </w:r>
          </w:p>
        </w:tc>
      </w:tr>
      <w:tr w:rsidR="008752B9" w:rsidRPr="001F23E3" w14:paraId="2479ED7A" w14:textId="77777777" w:rsidTr="00F234BA">
        <w:trPr>
          <w:trHeight w:val="315"/>
        </w:trPr>
        <w:tc>
          <w:tcPr>
            <w:tcW w:w="640" w:type="dxa"/>
            <w:tcBorders>
              <w:top w:val="single" w:sz="4" w:space="0" w:color="auto"/>
              <w:left w:val="nil"/>
              <w:bottom w:val="double" w:sz="6" w:space="0" w:color="auto"/>
              <w:right w:val="nil"/>
            </w:tcBorders>
            <w:noWrap/>
            <w:hideMark/>
          </w:tcPr>
          <w:p w14:paraId="17D796CD" w14:textId="77777777" w:rsidR="008752B9" w:rsidRPr="001F23E3" w:rsidRDefault="008752B9" w:rsidP="00F234BA">
            <w:pPr>
              <w:rPr>
                <w:rFonts w:ascii="Calibri" w:eastAsia="Times New Roman" w:hAnsi="Calibri"/>
                <w:sz w:val="18"/>
                <w:szCs w:val="18"/>
                <w:lang w:eastAsia="es-SV"/>
              </w:rPr>
            </w:pPr>
          </w:p>
        </w:tc>
        <w:tc>
          <w:tcPr>
            <w:tcW w:w="5364" w:type="dxa"/>
            <w:tcBorders>
              <w:top w:val="single" w:sz="4" w:space="0" w:color="auto"/>
              <w:left w:val="nil"/>
              <w:bottom w:val="double" w:sz="6" w:space="0" w:color="auto"/>
              <w:right w:val="nil"/>
            </w:tcBorders>
            <w:noWrap/>
            <w:hideMark/>
          </w:tcPr>
          <w:p w14:paraId="44C0F2DD" w14:textId="77777777" w:rsidR="008752B9" w:rsidRPr="001F23E3" w:rsidRDefault="008752B9" w:rsidP="00F234BA">
            <w:pPr>
              <w:spacing w:after="0" w:line="240" w:lineRule="auto"/>
              <w:rPr>
                <w:rFonts w:ascii="Calibri" w:eastAsia="Times New Roman" w:hAnsi="Calibri"/>
                <w:b/>
                <w:bCs/>
                <w:color w:val="000000"/>
                <w:sz w:val="18"/>
                <w:szCs w:val="18"/>
                <w:lang w:eastAsia="es-SV"/>
              </w:rPr>
            </w:pPr>
            <w:proofErr w:type="gramStart"/>
            <w:r w:rsidRPr="001F23E3">
              <w:rPr>
                <w:rFonts w:ascii="Calibri" w:eastAsia="Times New Roman" w:hAnsi="Calibri"/>
                <w:b/>
                <w:bCs/>
                <w:color w:val="000000"/>
                <w:sz w:val="18"/>
                <w:szCs w:val="18"/>
                <w:lang w:eastAsia="es-SV"/>
              </w:rPr>
              <w:t>TOTAL</w:t>
            </w:r>
            <w:proofErr w:type="gramEnd"/>
            <w:r w:rsidRPr="001F23E3">
              <w:rPr>
                <w:rFonts w:ascii="Calibri" w:eastAsia="Times New Roman" w:hAnsi="Calibri"/>
                <w:b/>
                <w:bCs/>
                <w:color w:val="000000"/>
                <w:sz w:val="18"/>
                <w:szCs w:val="18"/>
                <w:lang w:eastAsia="es-SV"/>
              </w:rPr>
              <w:t xml:space="preserve"> REPROGRAMACIÓN PRESUPUESTARIA</w:t>
            </w:r>
          </w:p>
        </w:tc>
        <w:tc>
          <w:tcPr>
            <w:tcW w:w="1412" w:type="dxa"/>
            <w:tcBorders>
              <w:top w:val="single" w:sz="4" w:space="0" w:color="auto"/>
              <w:left w:val="nil"/>
              <w:bottom w:val="double" w:sz="6" w:space="0" w:color="auto"/>
              <w:right w:val="nil"/>
            </w:tcBorders>
            <w:hideMark/>
          </w:tcPr>
          <w:p w14:paraId="3931F18F" w14:textId="77777777" w:rsidR="008752B9" w:rsidRPr="001F23E3" w:rsidRDefault="008752B9" w:rsidP="00F234BA">
            <w:pPr>
              <w:spacing w:after="0" w:line="240" w:lineRule="auto"/>
              <w:jc w:val="right"/>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w:t>
            </w:r>
            <w:r>
              <w:rPr>
                <w:rFonts w:ascii="Calibri" w:eastAsia="Times New Roman" w:hAnsi="Calibri"/>
                <w:b/>
                <w:bCs/>
                <w:color w:val="000000"/>
                <w:sz w:val="18"/>
                <w:szCs w:val="18"/>
                <w:lang w:eastAsia="es-SV"/>
              </w:rPr>
              <w:t>17,475.00</w:t>
            </w:r>
          </w:p>
        </w:tc>
        <w:tc>
          <w:tcPr>
            <w:tcW w:w="1448" w:type="dxa"/>
            <w:tcBorders>
              <w:top w:val="single" w:sz="4" w:space="0" w:color="auto"/>
              <w:left w:val="nil"/>
              <w:bottom w:val="double" w:sz="6" w:space="0" w:color="auto"/>
              <w:right w:val="nil"/>
            </w:tcBorders>
            <w:hideMark/>
          </w:tcPr>
          <w:p w14:paraId="4C0CDCA8" w14:textId="77777777" w:rsidR="008752B9" w:rsidRPr="001F23E3" w:rsidRDefault="008752B9" w:rsidP="00F234BA">
            <w:pPr>
              <w:spacing w:after="0" w:line="240" w:lineRule="auto"/>
              <w:jc w:val="right"/>
              <w:rPr>
                <w:rFonts w:ascii="Calibri" w:eastAsia="Times New Roman" w:hAnsi="Calibri"/>
                <w:b/>
                <w:bCs/>
                <w:color w:val="000000"/>
                <w:sz w:val="18"/>
                <w:szCs w:val="18"/>
                <w:lang w:eastAsia="es-SV"/>
              </w:rPr>
            </w:pPr>
            <w:r w:rsidRPr="001F23E3">
              <w:rPr>
                <w:rFonts w:ascii="Calibri" w:eastAsia="Times New Roman" w:hAnsi="Calibri"/>
                <w:b/>
                <w:bCs/>
                <w:color w:val="000000"/>
                <w:sz w:val="18"/>
                <w:szCs w:val="18"/>
                <w:lang w:eastAsia="es-SV"/>
              </w:rPr>
              <w:t xml:space="preserve">    $</w:t>
            </w:r>
            <w:r>
              <w:rPr>
                <w:rFonts w:ascii="Calibri" w:eastAsia="Times New Roman" w:hAnsi="Calibri"/>
                <w:b/>
                <w:bCs/>
                <w:color w:val="000000"/>
                <w:sz w:val="18"/>
                <w:szCs w:val="18"/>
                <w:lang w:eastAsia="es-SV"/>
              </w:rPr>
              <w:t>17,475.00</w:t>
            </w:r>
          </w:p>
        </w:tc>
      </w:tr>
    </w:tbl>
    <w:p w14:paraId="74982FFE" w14:textId="77777777" w:rsidR="008752B9" w:rsidRPr="005101E5" w:rsidRDefault="008752B9" w:rsidP="008238C8">
      <w:pPr>
        <w:pStyle w:val="Prrafodelista"/>
        <w:numPr>
          <w:ilvl w:val="0"/>
          <w:numId w:val="116"/>
        </w:numPr>
        <w:autoSpaceDE w:val="0"/>
        <w:autoSpaceDN w:val="0"/>
        <w:adjustRightInd w:val="0"/>
        <w:spacing w:after="0" w:line="240" w:lineRule="auto"/>
        <w:jc w:val="both"/>
        <w:rPr>
          <w:rFonts w:eastAsia="Times New Roman"/>
          <w:szCs w:val="24"/>
          <w:lang w:val="es-ES" w:eastAsia="es-ES"/>
        </w:rPr>
      </w:pPr>
      <w:r w:rsidRPr="005101E5">
        <w:rPr>
          <w:rFonts w:eastAsia="Times New Roman"/>
          <w:szCs w:val="24"/>
          <w:lang w:val="es-ES" w:eastAsia="es-ES"/>
        </w:rPr>
        <w:t xml:space="preserve">Autorizar a la Tesorera Municipal a realizar el traslado de la cuenta denominada  </w:t>
      </w:r>
      <w:bookmarkStart w:id="29" w:name="_Hlk49847685"/>
      <w:r w:rsidRPr="005101E5">
        <w:rPr>
          <w:rFonts w:eastAsia="Calibri"/>
        </w:rPr>
        <w:t xml:space="preserve">“ALCALDIA MUNICIPAL DE METAPAN /  ATENCION A LA EMERGENCIA COVID-19 Y TORMENTA TROPICAL AMANDA” cuenta </w:t>
      </w:r>
      <w:proofErr w:type="spellStart"/>
      <w:r w:rsidRPr="005101E5">
        <w:rPr>
          <w:rFonts w:eastAsia="Calibri"/>
        </w:rPr>
        <w:t>N°</w:t>
      </w:r>
      <w:proofErr w:type="spellEnd"/>
      <w:r w:rsidRPr="005101E5">
        <w:rPr>
          <w:rFonts w:eastAsia="Calibri"/>
        </w:rPr>
        <w:t xml:space="preserve"> 00500006282</w:t>
      </w:r>
      <w:bookmarkEnd w:id="29"/>
      <w:r w:rsidRPr="005101E5">
        <w:rPr>
          <w:rFonts w:eastAsia="Calibri"/>
        </w:rPr>
        <w:t xml:space="preserve">, la suma de </w:t>
      </w:r>
      <w:r>
        <w:rPr>
          <w:rFonts w:eastAsia="Calibri"/>
          <w:b/>
          <w:bCs/>
        </w:rPr>
        <w:t>DIECISIETE MIL CUATROCIENTOS SETENTA Y CINCO 00/100</w:t>
      </w:r>
      <w:r w:rsidRPr="005101E5">
        <w:rPr>
          <w:rFonts w:eastAsia="Calibri"/>
          <w:b/>
          <w:bCs/>
        </w:rPr>
        <w:t xml:space="preserve"> DÓLARES DE LOS ESTADOS UNIDOS DE AMÉRICA ($</w:t>
      </w:r>
      <w:r>
        <w:rPr>
          <w:rFonts w:eastAsia="Calibri"/>
          <w:b/>
          <w:bCs/>
        </w:rPr>
        <w:t>17,475.00</w:t>
      </w:r>
      <w:r w:rsidRPr="005101E5">
        <w:rPr>
          <w:rFonts w:eastAsia="Calibri"/>
        </w:rPr>
        <w:t xml:space="preserve">)  a la cuenta </w:t>
      </w:r>
      <w:r w:rsidRPr="005101E5">
        <w:rPr>
          <w:rFonts w:eastAsia="Times New Roman"/>
          <w:kern w:val="3"/>
          <w:szCs w:val="24"/>
          <w:shd w:val="clear" w:color="auto" w:fill="FFFFFF"/>
          <w:lang w:val="es-ES" w:eastAsia="es-ES" w:bidi="hi-IN"/>
        </w:rPr>
        <w:t>SUMINISTRO DE PAQUETES ALIMENTICIOS PARA HOGARES DE ESCASOS RECURSOS ECONÓMICOS AFECTADAS POR LA EMERGENCIA NACIONAL DEL COVID-19, EN EL MUNICIPIO DE METAPÁN, DEPARTAMENTO DE SANTA ANA</w:t>
      </w:r>
      <w:r w:rsidRPr="005101E5">
        <w:rPr>
          <w:rFonts w:eastAsia="WenQuanYi Micro Hei"/>
          <w:kern w:val="3"/>
          <w:szCs w:val="24"/>
          <w:lang w:eastAsia="zh-CN" w:bidi="hi-IN"/>
        </w:rPr>
        <w:t xml:space="preserve">”  cuenta </w:t>
      </w:r>
      <w:proofErr w:type="spellStart"/>
      <w:r w:rsidRPr="005101E5">
        <w:rPr>
          <w:rFonts w:eastAsia="WenQuanYi Micro Hei"/>
          <w:kern w:val="3"/>
          <w:szCs w:val="24"/>
          <w:lang w:eastAsia="zh-CN" w:bidi="hi-IN"/>
        </w:rPr>
        <w:t>N°</w:t>
      </w:r>
      <w:proofErr w:type="spellEnd"/>
      <w:r w:rsidRPr="005101E5">
        <w:rPr>
          <w:rFonts w:eastAsia="WenQuanYi Micro Hei"/>
          <w:kern w:val="3"/>
          <w:szCs w:val="24"/>
          <w:lang w:eastAsia="zh-CN" w:bidi="hi-IN"/>
        </w:rPr>
        <w:t xml:space="preserve"> 00500006320.</w:t>
      </w:r>
    </w:p>
    <w:p w14:paraId="0D7618D7" w14:textId="77777777" w:rsidR="008752B9" w:rsidRPr="005101E5" w:rsidRDefault="008752B9" w:rsidP="008752B9">
      <w:pPr>
        <w:shd w:val="clear" w:color="auto" w:fill="FFFFFF"/>
        <w:spacing w:after="0" w:line="240" w:lineRule="auto"/>
        <w:contextualSpacing/>
        <w:jc w:val="both"/>
        <w:rPr>
          <w:rFonts w:eastAsia="Times New Roman"/>
          <w:szCs w:val="24"/>
          <w:lang w:val="es-ES" w:eastAsia="es-ES"/>
        </w:rPr>
      </w:pPr>
    </w:p>
    <w:p w14:paraId="06A3A36F" w14:textId="77777777" w:rsidR="008752B9" w:rsidRPr="000E12A7" w:rsidRDefault="008752B9" w:rsidP="008752B9">
      <w:pPr>
        <w:spacing w:after="0" w:line="240" w:lineRule="auto"/>
        <w:jc w:val="both"/>
        <w:rPr>
          <w:szCs w:val="24"/>
          <w:lang w:val="es-ES" w:eastAsia="es-SV"/>
        </w:rPr>
      </w:pPr>
      <w:r>
        <w:rPr>
          <w:szCs w:val="24"/>
          <w:lang w:val="es-ES" w:eastAsia="es-SV"/>
        </w:rPr>
        <w:t xml:space="preserve">COMUNIQUESE. </w:t>
      </w:r>
    </w:p>
    <w:p w14:paraId="4EC19D0F" w14:textId="77777777" w:rsidR="008752B9" w:rsidRDefault="008752B9" w:rsidP="008752B9">
      <w:pPr>
        <w:pStyle w:val="Prrafodelista"/>
        <w:spacing w:after="0" w:line="240" w:lineRule="auto"/>
        <w:jc w:val="both"/>
        <w:rPr>
          <w:rFonts w:eastAsia="Times New Roman"/>
          <w:szCs w:val="24"/>
          <w:lang w:eastAsia="es-ES"/>
        </w:rPr>
      </w:pPr>
    </w:p>
    <w:p w14:paraId="74B32A14" w14:textId="77777777" w:rsidR="008752B9" w:rsidRDefault="008752B9" w:rsidP="008752B9">
      <w:pPr>
        <w:tabs>
          <w:tab w:val="left" w:pos="1316"/>
        </w:tabs>
        <w:spacing w:after="0" w:line="240" w:lineRule="auto"/>
        <w:jc w:val="both"/>
        <w:rPr>
          <w:rFonts w:ascii="Calibri" w:hAnsi="Calibri" w:cs="Calibri"/>
          <w:sz w:val="22"/>
          <w:lang w:eastAsia="es-SV"/>
        </w:rPr>
      </w:pPr>
      <w:r>
        <w:rPr>
          <w:rFonts w:ascii="Calibri" w:hAnsi="Calibri" w:cs="Calibri"/>
          <w:sz w:val="22"/>
          <w:lang w:eastAsia="es-SV"/>
        </w:rPr>
        <w:tab/>
      </w:r>
    </w:p>
    <w:p w14:paraId="1862351C" w14:textId="77777777" w:rsidR="008752B9" w:rsidRDefault="008752B9" w:rsidP="008752B9">
      <w:pPr>
        <w:tabs>
          <w:tab w:val="left" w:pos="922"/>
          <w:tab w:val="left" w:pos="7513"/>
          <w:tab w:val="left" w:pos="7797"/>
        </w:tabs>
        <w:spacing w:after="0" w:line="240" w:lineRule="auto"/>
        <w:jc w:val="both"/>
        <w:rPr>
          <w:rFonts w:eastAsia="Calibri"/>
          <w:b/>
          <w:bCs/>
          <w:szCs w:val="24"/>
          <w:u w:val="single"/>
        </w:rPr>
      </w:pPr>
      <w:r>
        <w:rPr>
          <w:rFonts w:eastAsia="Calibri"/>
          <w:b/>
          <w:bCs/>
          <w:szCs w:val="24"/>
          <w:u w:val="single"/>
        </w:rPr>
        <w:t xml:space="preserve">ACUERDO NÚMERO DIECIOCHO: </w:t>
      </w:r>
    </w:p>
    <w:p w14:paraId="0A9C1FC2" w14:textId="77777777" w:rsidR="008752B9" w:rsidRPr="00D80288" w:rsidRDefault="008752B9" w:rsidP="008752B9">
      <w:pPr>
        <w:spacing w:after="0" w:line="240" w:lineRule="auto"/>
        <w:jc w:val="both"/>
        <w:rPr>
          <w:b/>
          <w:u w:val="single"/>
        </w:rPr>
      </w:pPr>
    </w:p>
    <w:p w14:paraId="227B0BE0" w14:textId="77777777" w:rsidR="008752B9" w:rsidRPr="00343FE4" w:rsidRDefault="008752B9" w:rsidP="008752B9">
      <w:pPr>
        <w:spacing w:after="0" w:line="240" w:lineRule="auto"/>
        <w:jc w:val="both"/>
        <w:rPr>
          <w:szCs w:val="24"/>
        </w:rPr>
      </w:pPr>
      <w:r w:rsidRPr="00343FE4">
        <w:rPr>
          <w:szCs w:val="24"/>
        </w:rPr>
        <w:t>CONSIDERANDO:</w:t>
      </w:r>
    </w:p>
    <w:p w14:paraId="65836544" w14:textId="77777777" w:rsidR="008752B9" w:rsidRPr="00343FE4" w:rsidRDefault="008752B9" w:rsidP="008752B9">
      <w:pPr>
        <w:spacing w:after="0" w:line="240" w:lineRule="auto"/>
        <w:jc w:val="both"/>
        <w:rPr>
          <w:szCs w:val="24"/>
        </w:rPr>
      </w:pPr>
    </w:p>
    <w:p w14:paraId="7CD0DA2F" w14:textId="77777777" w:rsidR="008752B9" w:rsidRPr="00343FE4" w:rsidRDefault="008752B9" w:rsidP="008752B9">
      <w:pPr>
        <w:autoSpaceDE w:val="0"/>
        <w:autoSpaceDN w:val="0"/>
        <w:adjustRightInd w:val="0"/>
        <w:spacing w:after="0" w:line="240" w:lineRule="auto"/>
        <w:rPr>
          <w:color w:val="000000"/>
          <w:szCs w:val="24"/>
          <w:lang w:val="es-MX"/>
        </w:rPr>
      </w:pPr>
      <w:r w:rsidRPr="00343FE4">
        <w:rPr>
          <w:color w:val="000000"/>
          <w:szCs w:val="24"/>
          <w:lang w:val="es-MX"/>
        </w:rPr>
        <w:t xml:space="preserve">I.- Que el Código Municipal en su Art. 4, numeral 25, en lo relativo a las competencias del municipio se encuentra la planificación, ejecución y mantenimiento de obras de servicios básicos, que beneficien al municipio; </w:t>
      </w:r>
    </w:p>
    <w:p w14:paraId="734F4045" w14:textId="77777777" w:rsidR="008752B9" w:rsidRPr="00343FE4" w:rsidRDefault="008752B9" w:rsidP="008752B9">
      <w:pPr>
        <w:spacing w:after="0" w:line="240" w:lineRule="auto"/>
        <w:jc w:val="both"/>
        <w:rPr>
          <w:szCs w:val="24"/>
        </w:rPr>
      </w:pPr>
    </w:p>
    <w:p w14:paraId="4261995E" w14:textId="77777777" w:rsidR="008752B9" w:rsidRPr="00343FE4" w:rsidRDefault="008752B9" w:rsidP="008752B9">
      <w:pPr>
        <w:autoSpaceDE w:val="0"/>
        <w:autoSpaceDN w:val="0"/>
        <w:adjustRightInd w:val="0"/>
        <w:spacing w:after="0" w:line="240" w:lineRule="auto"/>
        <w:jc w:val="both"/>
        <w:rPr>
          <w:color w:val="000000"/>
          <w:szCs w:val="24"/>
          <w:lang w:val="es-MX"/>
        </w:rPr>
      </w:pPr>
      <w:r w:rsidRPr="00343FE4">
        <w:rPr>
          <w:color w:val="000000"/>
          <w:szCs w:val="24"/>
          <w:lang w:val="es-MX"/>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35458031" w14:textId="77777777" w:rsidR="008752B9" w:rsidRPr="00343FE4" w:rsidRDefault="008752B9" w:rsidP="008752B9">
      <w:pPr>
        <w:autoSpaceDE w:val="0"/>
        <w:autoSpaceDN w:val="0"/>
        <w:adjustRightInd w:val="0"/>
        <w:spacing w:after="0" w:line="240" w:lineRule="auto"/>
        <w:jc w:val="both"/>
        <w:rPr>
          <w:color w:val="000000"/>
          <w:szCs w:val="24"/>
          <w:lang w:val="es-MX"/>
        </w:rPr>
      </w:pPr>
    </w:p>
    <w:p w14:paraId="4653B7DC" w14:textId="77777777" w:rsidR="008752B9" w:rsidRPr="00343FE4" w:rsidRDefault="008752B9" w:rsidP="008752B9">
      <w:pPr>
        <w:autoSpaceDE w:val="0"/>
        <w:autoSpaceDN w:val="0"/>
        <w:adjustRightInd w:val="0"/>
        <w:spacing w:after="0" w:line="240" w:lineRule="auto"/>
        <w:jc w:val="both"/>
        <w:rPr>
          <w:color w:val="000000"/>
          <w:szCs w:val="24"/>
          <w:lang w:val="es-MX"/>
        </w:rPr>
      </w:pPr>
      <w:r w:rsidRPr="00343FE4">
        <w:rPr>
          <w:color w:val="000000"/>
          <w:szCs w:val="24"/>
          <w:lang w:val="es-MX"/>
        </w:rPr>
        <w:t>III.- Que en ese sentido la municipalidad está ordenada a ejecutar proyectos en beneficio del desarrollo económico y social de las diversas comunidades que integran la zona urbana y rural del municipio;</w:t>
      </w:r>
    </w:p>
    <w:p w14:paraId="14C14785" w14:textId="77777777" w:rsidR="008752B9" w:rsidRPr="00343FE4" w:rsidRDefault="008752B9" w:rsidP="008752B9">
      <w:pPr>
        <w:autoSpaceDE w:val="0"/>
        <w:autoSpaceDN w:val="0"/>
        <w:adjustRightInd w:val="0"/>
        <w:spacing w:after="0" w:line="240" w:lineRule="auto"/>
        <w:jc w:val="both"/>
        <w:rPr>
          <w:color w:val="000000"/>
          <w:szCs w:val="24"/>
          <w:lang w:val="es-MX"/>
        </w:rPr>
      </w:pPr>
    </w:p>
    <w:p w14:paraId="55E16F90" w14:textId="77777777" w:rsidR="008752B9" w:rsidRPr="00343FE4" w:rsidRDefault="008752B9" w:rsidP="008752B9">
      <w:pPr>
        <w:autoSpaceDE w:val="0"/>
        <w:autoSpaceDN w:val="0"/>
        <w:adjustRightInd w:val="0"/>
        <w:spacing w:after="0" w:line="240" w:lineRule="auto"/>
        <w:jc w:val="both"/>
        <w:rPr>
          <w:color w:val="000000"/>
          <w:szCs w:val="24"/>
          <w:lang w:val="es-MX"/>
        </w:rPr>
      </w:pPr>
      <w:r w:rsidRPr="00343FE4">
        <w:rPr>
          <w:color w:val="000000"/>
          <w:szCs w:val="24"/>
          <w:lang w:val="es-MX"/>
        </w:rPr>
        <w:t>IV.- Que luego de identificar las necesidades de la población, es necesario solventar aquellas que por su naturaleza son apremiantes y resuelven los requerimientos planteados por los vecinos o perspectiva de los miembros del concejo;</w:t>
      </w:r>
    </w:p>
    <w:p w14:paraId="4481D4A2" w14:textId="77777777" w:rsidR="008752B9" w:rsidRPr="00343FE4" w:rsidRDefault="008752B9" w:rsidP="008752B9">
      <w:pPr>
        <w:autoSpaceDE w:val="0"/>
        <w:autoSpaceDN w:val="0"/>
        <w:adjustRightInd w:val="0"/>
        <w:spacing w:after="0" w:line="240" w:lineRule="auto"/>
        <w:jc w:val="both"/>
        <w:rPr>
          <w:color w:val="000000"/>
          <w:szCs w:val="24"/>
          <w:lang w:val="es-MX"/>
        </w:rPr>
      </w:pPr>
      <w:r w:rsidRPr="00343FE4">
        <w:rPr>
          <w:color w:val="000000"/>
          <w:szCs w:val="24"/>
          <w:lang w:val="es-MX"/>
        </w:rPr>
        <w:t xml:space="preserve"> </w:t>
      </w:r>
    </w:p>
    <w:p w14:paraId="43C72537" w14:textId="77777777" w:rsidR="008752B9" w:rsidRPr="00343FE4" w:rsidRDefault="008752B9" w:rsidP="008752B9">
      <w:pPr>
        <w:numPr>
          <w:ilvl w:val="12"/>
          <w:numId w:val="0"/>
        </w:numPr>
        <w:tabs>
          <w:tab w:val="left" w:pos="-720"/>
        </w:tabs>
        <w:suppressAutoHyphens/>
        <w:jc w:val="both"/>
        <w:rPr>
          <w:rFonts w:eastAsia="Calibri"/>
          <w:spacing w:val="-3"/>
          <w:szCs w:val="24"/>
        </w:rPr>
      </w:pPr>
      <w:r w:rsidRPr="00343FE4">
        <w:rPr>
          <w:rFonts w:eastAsia="Calibri"/>
          <w:spacing w:val="-3"/>
          <w:szCs w:val="24"/>
        </w:rPr>
        <w:lastRenderedPageBreak/>
        <w:t xml:space="preserve">POR TANTO, en uso de las facultades que le confiere el Código Municipal y la Ley de Adquisiciones y Contrataciones de la Administración Pública el Concejo Municipal, </w:t>
      </w:r>
      <w:r>
        <w:rPr>
          <w:rFonts w:eastAsia="Calibri"/>
          <w:spacing w:val="-3"/>
          <w:szCs w:val="24"/>
        </w:rPr>
        <w:t xml:space="preserve">el Concejo por UNANIMIDAD ACUERDA: </w:t>
      </w:r>
    </w:p>
    <w:p w14:paraId="49EB8B11" w14:textId="77777777" w:rsidR="008752B9" w:rsidRDefault="008752B9" w:rsidP="008238C8">
      <w:pPr>
        <w:pStyle w:val="Prrafodelista"/>
        <w:numPr>
          <w:ilvl w:val="0"/>
          <w:numId w:val="8"/>
        </w:numPr>
        <w:spacing w:after="0" w:line="240" w:lineRule="auto"/>
        <w:jc w:val="both"/>
        <w:rPr>
          <w:szCs w:val="24"/>
        </w:rPr>
      </w:pPr>
      <w:r w:rsidRPr="00B001D5">
        <w:rPr>
          <w:szCs w:val="24"/>
        </w:rPr>
        <w:t xml:space="preserve">PRIORIZAR la ejecución </w:t>
      </w:r>
      <w:r>
        <w:rPr>
          <w:szCs w:val="24"/>
        </w:rPr>
        <w:t>de los proyectos</w:t>
      </w:r>
      <w:r w:rsidRPr="00B001D5">
        <w:rPr>
          <w:szCs w:val="24"/>
        </w:rPr>
        <w:t xml:space="preserve"> que se enuncia a continuación</w:t>
      </w:r>
    </w:p>
    <w:p w14:paraId="6C42EE14" w14:textId="77777777" w:rsidR="008752B9" w:rsidRDefault="008752B9" w:rsidP="008238C8">
      <w:pPr>
        <w:pStyle w:val="Prrafodelista"/>
        <w:numPr>
          <w:ilvl w:val="0"/>
          <w:numId w:val="115"/>
        </w:numPr>
        <w:spacing w:after="0" w:line="240" w:lineRule="auto"/>
        <w:jc w:val="both"/>
        <w:rPr>
          <w:szCs w:val="24"/>
        </w:rPr>
      </w:pPr>
      <w:r>
        <w:rPr>
          <w:szCs w:val="24"/>
        </w:rPr>
        <w:t>Introducción de agua potable en Caseríos Mal Paso y Pinitos, Cantón Mal Paso Metapán</w:t>
      </w:r>
    </w:p>
    <w:p w14:paraId="5EB46C7A" w14:textId="77777777" w:rsidR="008752B9" w:rsidRPr="00B001D5" w:rsidRDefault="008752B9" w:rsidP="008238C8">
      <w:pPr>
        <w:pStyle w:val="Prrafodelista"/>
        <w:numPr>
          <w:ilvl w:val="0"/>
          <w:numId w:val="115"/>
        </w:numPr>
        <w:spacing w:after="0" w:line="240" w:lineRule="auto"/>
        <w:jc w:val="both"/>
        <w:rPr>
          <w:szCs w:val="24"/>
        </w:rPr>
      </w:pPr>
      <w:r>
        <w:rPr>
          <w:szCs w:val="24"/>
        </w:rPr>
        <w:t xml:space="preserve">Cambio de tuberías de agua potable en Caserío El Panal, Cantón El Panal, Metapán. </w:t>
      </w:r>
    </w:p>
    <w:p w14:paraId="4AB25DDC" w14:textId="77777777" w:rsidR="008752B9" w:rsidRPr="00B001D5" w:rsidRDefault="008752B9" w:rsidP="008752B9">
      <w:pPr>
        <w:pStyle w:val="Prrafodelista"/>
        <w:spacing w:after="0" w:line="240" w:lineRule="auto"/>
        <w:ind w:left="1080"/>
        <w:jc w:val="both"/>
        <w:rPr>
          <w:szCs w:val="24"/>
        </w:rPr>
      </w:pPr>
    </w:p>
    <w:p w14:paraId="37C79D16" w14:textId="77777777" w:rsidR="008752B9" w:rsidRPr="00343FE4" w:rsidRDefault="008752B9" w:rsidP="008238C8">
      <w:pPr>
        <w:numPr>
          <w:ilvl w:val="0"/>
          <w:numId w:val="8"/>
        </w:numPr>
        <w:spacing w:after="0" w:line="240" w:lineRule="auto"/>
        <w:contextualSpacing/>
        <w:jc w:val="both"/>
        <w:rPr>
          <w:szCs w:val="24"/>
        </w:rPr>
      </w:pPr>
      <w:r w:rsidRPr="00343FE4">
        <w:rPr>
          <w:szCs w:val="24"/>
        </w:rPr>
        <w:t>Girar instrucciones a la Unidad de Ingeniería y Arquitectura para que elabore la</w:t>
      </w:r>
      <w:r>
        <w:rPr>
          <w:szCs w:val="24"/>
        </w:rPr>
        <w:t>s</w:t>
      </w:r>
      <w:r w:rsidRPr="00343FE4">
        <w:rPr>
          <w:szCs w:val="24"/>
        </w:rPr>
        <w:t xml:space="preserve"> carpeta</w:t>
      </w:r>
      <w:r>
        <w:rPr>
          <w:szCs w:val="24"/>
        </w:rPr>
        <w:t>s</w:t>
      </w:r>
      <w:r w:rsidRPr="00343FE4">
        <w:rPr>
          <w:szCs w:val="24"/>
        </w:rPr>
        <w:t xml:space="preserve"> técnica</w:t>
      </w:r>
      <w:r>
        <w:rPr>
          <w:szCs w:val="24"/>
        </w:rPr>
        <w:t>s</w:t>
      </w:r>
      <w:r w:rsidRPr="00343FE4">
        <w:rPr>
          <w:szCs w:val="24"/>
        </w:rPr>
        <w:t>.</w:t>
      </w:r>
    </w:p>
    <w:p w14:paraId="7FE21880" w14:textId="77777777" w:rsidR="008752B9" w:rsidRPr="00343FE4" w:rsidRDefault="008752B9" w:rsidP="008752B9">
      <w:pPr>
        <w:spacing w:after="0" w:line="240" w:lineRule="auto"/>
        <w:jc w:val="both"/>
        <w:rPr>
          <w:szCs w:val="24"/>
        </w:rPr>
      </w:pPr>
    </w:p>
    <w:p w14:paraId="1FD2D998" w14:textId="77777777" w:rsidR="008752B9" w:rsidRPr="00343FE4" w:rsidRDefault="008752B9" w:rsidP="008752B9">
      <w:pPr>
        <w:jc w:val="both"/>
      </w:pPr>
      <w:r w:rsidRPr="00343FE4">
        <w:t>COMUNIQUESE. -</w:t>
      </w:r>
    </w:p>
    <w:p w14:paraId="76F24FB1" w14:textId="77777777" w:rsidR="008752B9" w:rsidRDefault="008752B9" w:rsidP="008752B9">
      <w:pPr>
        <w:spacing w:after="0" w:line="240" w:lineRule="auto"/>
        <w:jc w:val="both"/>
        <w:rPr>
          <w:rFonts w:ascii="Calibri" w:hAnsi="Calibri" w:cs="Calibri"/>
          <w:sz w:val="22"/>
          <w:lang w:eastAsia="es-SV"/>
        </w:rPr>
      </w:pPr>
    </w:p>
    <w:p w14:paraId="48E83156" w14:textId="77777777" w:rsidR="008752B9" w:rsidRDefault="008752B9" w:rsidP="008752B9">
      <w:pPr>
        <w:spacing w:after="0" w:line="240" w:lineRule="auto"/>
        <w:jc w:val="both"/>
        <w:rPr>
          <w:rFonts w:ascii="Calibri" w:hAnsi="Calibri" w:cs="Calibri"/>
          <w:sz w:val="22"/>
          <w:lang w:eastAsia="es-SV"/>
        </w:rPr>
      </w:pPr>
    </w:p>
    <w:p w14:paraId="0EB989C9" w14:textId="77777777" w:rsidR="008752B9" w:rsidRPr="00BE1F11" w:rsidRDefault="008752B9" w:rsidP="008752B9">
      <w:pPr>
        <w:spacing w:after="0" w:line="240" w:lineRule="auto"/>
        <w:jc w:val="both"/>
        <w:rPr>
          <w:rFonts w:eastAsia="Calibri"/>
          <w:b/>
          <w:color w:val="000000"/>
          <w:szCs w:val="24"/>
          <w:u w:val="single"/>
        </w:rPr>
      </w:pPr>
      <w:r w:rsidRPr="00BE1F11">
        <w:rPr>
          <w:rFonts w:eastAsia="Calibri"/>
          <w:b/>
          <w:color w:val="000000"/>
          <w:szCs w:val="24"/>
          <w:u w:val="single"/>
        </w:rPr>
        <w:t xml:space="preserve">ACUERDO NÚMERO </w:t>
      </w:r>
      <w:r>
        <w:rPr>
          <w:rFonts w:eastAsia="Calibri"/>
          <w:b/>
          <w:color w:val="000000"/>
          <w:szCs w:val="24"/>
          <w:u w:val="single"/>
        </w:rPr>
        <w:t xml:space="preserve">DIECINUEVE: </w:t>
      </w:r>
      <w:r w:rsidRPr="00BE1F11">
        <w:rPr>
          <w:rFonts w:eastAsia="Calibri"/>
          <w:b/>
          <w:color w:val="000000"/>
          <w:szCs w:val="24"/>
          <w:u w:val="single"/>
        </w:rPr>
        <w:t xml:space="preserve">  </w:t>
      </w:r>
    </w:p>
    <w:p w14:paraId="7EE799D1" w14:textId="77777777" w:rsidR="008752B9" w:rsidRPr="00BE1F11" w:rsidRDefault="008752B9" w:rsidP="008752B9">
      <w:pPr>
        <w:spacing w:after="0" w:line="240" w:lineRule="auto"/>
        <w:jc w:val="both"/>
        <w:rPr>
          <w:rFonts w:eastAsia="Calibri"/>
          <w:b/>
          <w:color w:val="000000"/>
          <w:szCs w:val="24"/>
        </w:rPr>
      </w:pPr>
    </w:p>
    <w:p w14:paraId="1604D0CD" w14:textId="77777777" w:rsidR="008752B9" w:rsidRPr="00BE1F11" w:rsidRDefault="008752B9" w:rsidP="008752B9">
      <w:pPr>
        <w:spacing w:after="0" w:line="240" w:lineRule="auto"/>
        <w:rPr>
          <w:rFonts w:eastAsia="Times New Roman"/>
          <w:b/>
          <w:szCs w:val="24"/>
          <w:lang w:eastAsia="es-ES"/>
        </w:rPr>
      </w:pPr>
      <w:r w:rsidRPr="00BE1F11">
        <w:rPr>
          <w:rFonts w:eastAsia="Times New Roman"/>
          <w:b/>
          <w:szCs w:val="24"/>
          <w:lang w:eastAsia="es-ES"/>
        </w:rPr>
        <w:t>EL CONCEJO MUNICIPAL CONSIDERANDO:</w:t>
      </w:r>
    </w:p>
    <w:p w14:paraId="51CB1546" w14:textId="77777777" w:rsidR="008752B9" w:rsidRPr="00BE1F11" w:rsidRDefault="008752B9" w:rsidP="008752B9">
      <w:pPr>
        <w:spacing w:after="0" w:line="240" w:lineRule="auto"/>
        <w:rPr>
          <w:rFonts w:eastAsia="Times New Roman"/>
          <w:szCs w:val="24"/>
          <w:lang w:eastAsia="es-ES"/>
        </w:rPr>
      </w:pPr>
    </w:p>
    <w:p w14:paraId="76FBFF3C" w14:textId="77777777" w:rsidR="008752B9" w:rsidRPr="00BE1F11" w:rsidRDefault="008752B9" w:rsidP="008752B9">
      <w:pPr>
        <w:spacing w:after="0" w:line="240" w:lineRule="auto"/>
        <w:jc w:val="both"/>
        <w:rPr>
          <w:rFonts w:eastAsia="Times New Roman"/>
          <w:szCs w:val="24"/>
          <w:lang w:eastAsia="es-ES"/>
        </w:rPr>
      </w:pPr>
      <w:r w:rsidRPr="00BE1F11">
        <w:rPr>
          <w:rFonts w:eastAsia="Times New Roman"/>
          <w:szCs w:val="24"/>
          <w:lang w:eastAsia="es-ES"/>
        </w:rPr>
        <w:t>I.- Que el presupuesto municipal del ejercicio 2020, fue aprobado por decreto número catorce de fecha diecinueve de diciembre del 2019; el cual contiene dentro de los centros de ejecución presupuestaria (CEP) numero 3 y 4 proyecto de arrastre que fueron finalizados;</w:t>
      </w:r>
    </w:p>
    <w:p w14:paraId="3C7B94B6" w14:textId="77777777" w:rsidR="008752B9" w:rsidRPr="00BE1F11" w:rsidRDefault="008752B9" w:rsidP="008752B9">
      <w:pPr>
        <w:spacing w:after="0" w:line="240" w:lineRule="auto"/>
        <w:jc w:val="both"/>
        <w:rPr>
          <w:rFonts w:eastAsia="Times New Roman"/>
          <w:szCs w:val="24"/>
          <w:lang w:eastAsia="es-ES"/>
        </w:rPr>
      </w:pPr>
    </w:p>
    <w:p w14:paraId="6C04E3F4" w14:textId="77777777" w:rsidR="008752B9" w:rsidRPr="00BE1F11" w:rsidRDefault="008752B9" w:rsidP="008752B9">
      <w:pPr>
        <w:spacing w:after="0" w:line="240" w:lineRule="auto"/>
        <w:jc w:val="both"/>
        <w:rPr>
          <w:rFonts w:eastAsia="Times New Roman"/>
          <w:szCs w:val="24"/>
          <w:lang w:eastAsia="es-ES"/>
        </w:rPr>
      </w:pPr>
      <w:r w:rsidRPr="00BE1F11">
        <w:rPr>
          <w:rFonts w:eastAsia="Times New Roman"/>
          <w:szCs w:val="24"/>
          <w:lang w:eastAsia="es-ES"/>
        </w:rPr>
        <w:t xml:space="preserve">II.- </w:t>
      </w:r>
      <w:proofErr w:type="gramStart"/>
      <w:r w:rsidRPr="00BE1F11">
        <w:rPr>
          <w:rFonts w:eastAsia="Times New Roman"/>
          <w:szCs w:val="24"/>
          <w:lang w:eastAsia="es-ES"/>
        </w:rPr>
        <w:t>Que</w:t>
      </w:r>
      <w:proofErr w:type="gramEnd"/>
      <w:r w:rsidRPr="00BE1F11">
        <w:rPr>
          <w:rFonts w:eastAsia="Times New Roman"/>
          <w:szCs w:val="24"/>
          <w:lang w:eastAsia="es-ES"/>
        </w:rPr>
        <w:t xml:space="preserv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14:paraId="12A9FFAE" w14:textId="77777777" w:rsidR="008752B9" w:rsidRPr="00BE1F11" w:rsidRDefault="008752B9" w:rsidP="008752B9">
      <w:pPr>
        <w:spacing w:after="0" w:line="240" w:lineRule="auto"/>
        <w:jc w:val="both"/>
        <w:rPr>
          <w:rFonts w:eastAsia="Times New Roman"/>
          <w:szCs w:val="24"/>
          <w:lang w:eastAsia="es-ES"/>
        </w:rPr>
      </w:pPr>
    </w:p>
    <w:p w14:paraId="1EC26964" w14:textId="77777777" w:rsidR="008752B9" w:rsidRPr="00BE1F11" w:rsidRDefault="008752B9" w:rsidP="008752B9">
      <w:pPr>
        <w:spacing w:after="0" w:line="240" w:lineRule="auto"/>
        <w:jc w:val="both"/>
        <w:rPr>
          <w:rFonts w:eastAsia="Times New Roman"/>
          <w:szCs w:val="24"/>
          <w:lang w:eastAsia="es-ES"/>
        </w:rPr>
      </w:pPr>
      <w:r w:rsidRPr="00BE1F11">
        <w:rPr>
          <w:rFonts w:eastAsia="Times New Roman"/>
          <w:szCs w:val="24"/>
          <w:lang w:eastAsia="es-ES"/>
        </w:rPr>
        <w:t>III.- Que las modificaciones no afectan el límite presupuestario, ni las fuentes de financiamientos en su reestructuración y cierre de proyectos.</w:t>
      </w:r>
    </w:p>
    <w:p w14:paraId="2351D721" w14:textId="77777777" w:rsidR="008752B9" w:rsidRPr="00BE1F11" w:rsidRDefault="008752B9" w:rsidP="008752B9">
      <w:pPr>
        <w:spacing w:after="0" w:line="240" w:lineRule="auto"/>
        <w:jc w:val="both"/>
        <w:rPr>
          <w:rFonts w:eastAsia="Times New Roman"/>
          <w:szCs w:val="24"/>
          <w:lang w:eastAsia="es-ES"/>
        </w:rPr>
      </w:pPr>
    </w:p>
    <w:p w14:paraId="15B6D080" w14:textId="77777777" w:rsidR="008752B9" w:rsidRPr="00BE1F11" w:rsidRDefault="008752B9" w:rsidP="008752B9">
      <w:pPr>
        <w:spacing w:after="0" w:line="240" w:lineRule="auto"/>
        <w:jc w:val="both"/>
        <w:rPr>
          <w:rFonts w:eastAsia="Times New Roman"/>
          <w:szCs w:val="24"/>
          <w:lang w:eastAsia="es-ES"/>
        </w:rPr>
      </w:pPr>
      <w:r w:rsidRPr="00BE1F11">
        <w:rPr>
          <w:rFonts w:eastAsia="Times New Roman"/>
          <w:b/>
          <w:szCs w:val="24"/>
          <w:lang w:eastAsia="es-ES"/>
        </w:rPr>
        <w:t xml:space="preserve">POR </w:t>
      </w:r>
      <w:proofErr w:type="gramStart"/>
      <w:r w:rsidRPr="00BE1F11">
        <w:rPr>
          <w:rFonts w:eastAsia="Times New Roman"/>
          <w:b/>
          <w:szCs w:val="24"/>
          <w:lang w:eastAsia="es-ES"/>
        </w:rPr>
        <w:t>TANTO</w:t>
      </w:r>
      <w:proofErr w:type="gramEnd"/>
      <w:r w:rsidRPr="00BE1F11">
        <w:rPr>
          <w:rFonts w:eastAsia="Times New Roman"/>
          <w:b/>
          <w:szCs w:val="24"/>
          <w:lang w:eastAsia="es-ES"/>
        </w:rPr>
        <w:t xml:space="preserve"> </w:t>
      </w:r>
      <w:r w:rsidRPr="00BE1F11">
        <w:rPr>
          <w:rFonts w:eastAsia="Times New Roman"/>
          <w:szCs w:val="24"/>
          <w:lang w:eastAsia="es-ES"/>
        </w:rPr>
        <w:t xml:space="preserve">el Concejo Municipal en uso de las facultades que le confiere el Código Municipal, </w:t>
      </w:r>
      <w:r w:rsidRPr="00BE1F11">
        <w:rPr>
          <w:rFonts w:eastAsia="Times New Roman"/>
          <w:b/>
          <w:szCs w:val="24"/>
          <w:lang w:eastAsia="es-ES"/>
        </w:rPr>
        <w:t>ACUERDA</w:t>
      </w:r>
      <w:r w:rsidRPr="00BE1F11">
        <w:rPr>
          <w:rFonts w:eastAsia="Times New Roman"/>
          <w:szCs w:val="24"/>
          <w:lang w:eastAsia="es-ES"/>
        </w:rPr>
        <w:t>:</w:t>
      </w:r>
    </w:p>
    <w:p w14:paraId="21698B3B" w14:textId="77777777" w:rsidR="008752B9" w:rsidRPr="00BE1F11" w:rsidRDefault="008752B9" w:rsidP="008752B9">
      <w:pPr>
        <w:spacing w:after="0" w:line="240" w:lineRule="auto"/>
        <w:jc w:val="both"/>
        <w:rPr>
          <w:rFonts w:eastAsia="Times New Roman"/>
          <w:szCs w:val="24"/>
          <w:lang w:eastAsia="es-ES"/>
        </w:rPr>
      </w:pPr>
    </w:p>
    <w:p w14:paraId="690F09E8" w14:textId="77777777" w:rsidR="008752B9" w:rsidRPr="00BE1F11" w:rsidRDefault="008752B9" w:rsidP="008752B9">
      <w:pPr>
        <w:spacing w:after="0" w:line="240" w:lineRule="auto"/>
        <w:jc w:val="both"/>
        <w:rPr>
          <w:rFonts w:eastAsia="Times New Roman"/>
          <w:szCs w:val="24"/>
          <w:lang w:eastAsia="es-ES"/>
        </w:rPr>
      </w:pPr>
      <w:r w:rsidRPr="00BE1F11">
        <w:rPr>
          <w:rFonts w:eastAsia="Times New Roman"/>
          <w:b/>
          <w:szCs w:val="24"/>
          <w:lang w:eastAsia="es-ES"/>
        </w:rPr>
        <w:t>1.- APROBAR</w:t>
      </w:r>
      <w:r w:rsidRPr="00BE1F11">
        <w:rPr>
          <w:rFonts w:eastAsia="Times New Roman"/>
          <w:szCs w:val="24"/>
          <w:lang w:eastAsia="es-ES"/>
        </w:rPr>
        <w:t xml:space="preserve"> la Reprogramación Presupuestaria para el Presupuesto Municipal aprobado correspondiente al ejercicio financiero-fiscal 2020, por el cierre de proyectos en las líneas de inversión correspondientes, de conformidad al siguiente detalle:</w:t>
      </w:r>
    </w:p>
    <w:p w14:paraId="00FC0152" w14:textId="77777777" w:rsidR="008752B9" w:rsidRPr="00BE1F11" w:rsidRDefault="008752B9" w:rsidP="008752B9">
      <w:pPr>
        <w:spacing w:after="0" w:line="240" w:lineRule="auto"/>
        <w:jc w:val="both"/>
        <w:rPr>
          <w:rFonts w:eastAsia="Calibri"/>
          <w:b/>
          <w:color w:val="000000"/>
          <w:szCs w:val="24"/>
        </w:rPr>
      </w:pPr>
    </w:p>
    <w:p w14:paraId="5ECB59D0" w14:textId="77777777" w:rsidR="008752B9" w:rsidRDefault="008752B9" w:rsidP="008238C8">
      <w:pPr>
        <w:numPr>
          <w:ilvl w:val="0"/>
          <w:numId w:val="6"/>
        </w:numPr>
        <w:contextualSpacing/>
        <w:jc w:val="both"/>
        <w:rPr>
          <w:rFonts w:ascii="Calibri" w:eastAsia="Calibri" w:hAnsi="Calibri"/>
        </w:rPr>
      </w:pPr>
      <w:r w:rsidRPr="00BE1F11">
        <w:rPr>
          <w:rFonts w:eastAsia="Times New Roman"/>
          <w:szCs w:val="24"/>
          <w:lang w:eastAsia="es-ES"/>
        </w:rPr>
        <w:t>Reprogramación entre asignaciones de cuentas presupuestarias del CEP 4, líneas de trabajo 0302, fuente de financiamiento 1 Fondo General y Fuente de Recurso 111 FODES 75% para Inversión</w:t>
      </w:r>
      <w:r>
        <w:rPr>
          <w:rFonts w:ascii="Calibri" w:eastAsia="Calibri" w:hAnsi="Calibri"/>
        </w:rPr>
        <w:t>;</w:t>
      </w:r>
    </w:p>
    <w:p w14:paraId="3A417527" w14:textId="77777777" w:rsidR="008752B9" w:rsidRPr="00F64743" w:rsidRDefault="008752B9" w:rsidP="008752B9">
      <w:pPr>
        <w:ind w:left="720"/>
        <w:contextualSpacing/>
        <w:jc w:val="both"/>
        <w:rPr>
          <w:rFonts w:ascii="Calibri" w:eastAsia="Calibri" w:hAnsi="Calibri"/>
        </w:rPr>
      </w:pPr>
    </w:p>
    <w:tbl>
      <w:tblPr>
        <w:tblW w:w="7240" w:type="dxa"/>
        <w:tblCellMar>
          <w:left w:w="70" w:type="dxa"/>
          <w:right w:w="70" w:type="dxa"/>
        </w:tblCellMar>
        <w:tblLook w:val="04A0" w:firstRow="1" w:lastRow="0" w:firstColumn="1" w:lastColumn="0" w:noHBand="0" w:noVBand="1"/>
      </w:tblPr>
      <w:tblGrid>
        <w:gridCol w:w="940"/>
        <w:gridCol w:w="3900"/>
        <w:gridCol w:w="1200"/>
        <w:gridCol w:w="1200"/>
      </w:tblGrid>
      <w:tr w:rsidR="008752B9" w:rsidRPr="00611A9B" w14:paraId="12A509EE" w14:textId="77777777" w:rsidTr="00F234BA">
        <w:trPr>
          <w:trHeight w:val="600"/>
        </w:trPr>
        <w:tc>
          <w:tcPr>
            <w:tcW w:w="72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C383062" w14:textId="77777777" w:rsidR="008752B9" w:rsidRPr="00611A9B" w:rsidRDefault="008752B9" w:rsidP="00F234BA">
            <w:pPr>
              <w:spacing w:after="0" w:line="240" w:lineRule="auto"/>
              <w:jc w:val="center"/>
              <w:rPr>
                <w:rFonts w:ascii="Arial" w:eastAsia="Times New Roman" w:hAnsi="Arial" w:cs="Arial"/>
                <w:b/>
                <w:bCs/>
                <w:sz w:val="16"/>
                <w:szCs w:val="16"/>
                <w:lang w:eastAsia="es-SV"/>
              </w:rPr>
            </w:pPr>
            <w:r w:rsidRPr="00611A9B">
              <w:rPr>
                <w:rFonts w:ascii="Arial" w:eastAsia="Times New Roman" w:hAnsi="Arial" w:cs="Arial"/>
                <w:b/>
                <w:bCs/>
                <w:sz w:val="16"/>
                <w:szCs w:val="16"/>
                <w:lang w:eastAsia="es-SV"/>
              </w:rPr>
              <w:t>MEJORAMIENTO DE CANCHA DE FUTBOL EN CASERIO SAN MIGUEL INGENIO                    PROYECTO 18020</w:t>
            </w:r>
          </w:p>
        </w:tc>
      </w:tr>
      <w:tr w:rsidR="008752B9" w:rsidRPr="00611A9B" w14:paraId="41963567" w14:textId="77777777" w:rsidTr="00F234BA">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07A9958" w14:textId="77777777" w:rsidR="008752B9" w:rsidRPr="00611A9B" w:rsidRDefault="008752B9" w:rsidP="00F234BA">
            <w:pPr>
              <w:spacing w:after="0" w:line="240" w:lineRule="auto"/>
              <w:jc w:val="center"/>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CEP 04</w:t>
            </w:r>
          </w:p>
        </w:tc>
        <w:tc>
          <w:tcPr>
            <w:tcW w:w="3900" w:type="dxa"/>
            <w:tcBorders>
              <w:top w:val="nil"/>
              <w:left w:val="nil"/>
              <w:bottom w:val="single" w:sz="4" w:space="0" w:color="auto"/>
              <w:right w:val="single" w:sz="4" w:space="0" w:color="auto"/>
            </w:tcBorders>
            <w:shd w:val="clear" w:color="auto" w:fill="auto"/>
            <w:vAlign w:val="center"/>
            <w:hideMark/>
          </w:tcPr>
          <w:p w14:paraId="5A59B369" w14:textId="77777777" w:rsidR="008752B9" w:rsidRPr="00611A9B" w:rsidRDefault="008752B9" w:rsidP="00F234BA">
            <w:pPr>
              <w:spacing w:after="0" w:line="240" w:lineRule="auto"/>
              <w:jc w:val="center"/>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3E44B94F" w14:textId="77777777" w:rsidR="008752B9" w:rsidRPr="00611A9B" w:rsidRDefault="008752B9" w:rsidP="00F234BA">
            <w:pPr>
              <w:spacing w:after="0" w:line="240" w:lineRule="auto"/>
              <w:jc w:val="center"/>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6D85D055" w14:textId="77777777" w:rsidR="008752B9" w:rsidRPr="00611A9B" w:rsidRDefault="008752B9" w:rsidP="00F234BA">
            <w:pPr>
              <w:spacing w:after="0" w:line="240" w:lineRule="auto"/>
              <w:jc w:val="center"/>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AUMENTA</w:t>
            </w:r>
          </w:p>
        </w:tc>
      </w:tr>
      <w:tr w:rsidR="008752B9" w:rsidRPr="00611A9B" w14:paraId="57C8FE61" w14:textId="77777777" w:rsidTr="00F234BA">
        <w:trPr>
          <w:trHeight w:val="300"/>
        </w:trPr>
        <w:tc>
          <w:tcPr>
            <w:tcW w:w="940" w:type="dxa"/>
            <w:tcBorders>
              <w:top w:val="nil"/>
              <w:left w:val="nil"/>
              <w:bottom w:val="nil"/>
              <w:right w:val="nil"/>
            </w:tcBorders>
            <w:shd w:val="clear" w:color="auto" w:fill="auto"/>
            <w:noWrap/>
            <w:vAlign w:val="center"/>
            <w:hideMark/>
          </w:tcPr>
          <w:p w14:paraId="3A8B993E" w14:textId="77777777" w:rsidR="008752B9" w:rsidRPr="00611A9B" w:rsidRDefault="008752B9" w:rsidP="00F234BA">
            <w:pPr>
              <w:spacing w:after="0" w:line="240" w:lineRule="auto"/>
              <w:jc w:val="center"/>
              <w:rPr>
                <w:rFonts w:ascii="Calibri" w:eastAsia="Times New Roman" w:hAnsi="Calibri"/>
                <w:b/>
                <w:bCs/>
                <w:color w:val="000000"/>
                <w:sz w:val="16"/>
                <w:szCs w:val="16"/>
                <w:lang w:eastAsia="es-SV"/>
              </w:rPr>
            </w:pPr>
          </w:p>
        </w:tc>
        <w:tc>
          <w:tcPr>
            <w:tcW w:w="3900" w:type="dxa"/>
            <w:tcBorders>
              <w:top w:val="nil"/>
              <w:left w:val="nil"/>
              <w:bottom w:val="nil"/>
              <w:right w:val="nil"/>
            </w:tcBorders>
            <w:shd w:val="clear" w:color="auto" w:fill="auto"/>
            <w:noWrap/>
            <w:vAlign w:val="center"/>
            <w:hideMark/>
          </w:tcPr>
          <w:p w14:paraId="1882BDC9" w14:textId="77777777" w:rsidR="008752B9" w:rsidRPr="00611A9B" w:rsidRDefault="008752B9" w:rsidP="00F234BA">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center"/>
            <w:hideMark/>
          </w:tcPr>
          <w:p w14:paraId="6AB78ED3" w14:textId="77777777" w:rsidR="008752B9" w:rsidRPr="00611A9B" w:rsidRDefault="008752B9" w:rsidP="00F234BA">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center"/>
            <w:hideMark/>
          </w:tcPr>
          <w:p w14:paraId="1EEF2772" w14:textId="77777777" w:rsidR="008752B9" w:rsidRPr="00611A9B" w:rsidRDefault="008752B9" w:rsidP="00F234BA">
            <w:pPr>
              <w:spacing w:after="0" w:line="240" w:lineRule="auto"/>
              <w:jc w:val="center"/>
              <w:rPr>
                <w:rFonts w:eastAsia="Times New Roman"/>
                <w:sz w:val="20"/>
                <w:szCs w:val="20"/>
                <w:lang w:eastAsia="es-SV"/>
              </w:rPr>
            </w:pPr>
          </w:p>
        </w:tc>
      </w:tr>
      <w:tr w:rsidR="008752B9" w:rsidRPr="00611A9B" w14:paraId="7665C5FB" w14:textId="77777777" w:rsidTr="00F234BA">
        <w:trPr>
          <w:trHeight w:val="300"/>
        </w:trPr>
        <w:tc>
          <w:tcPr>
            <w:tcW w:w="940" w:type="dxa"/>
            <w:tcBorders>
              <w:top w:val="nil"/>
              <w:left w:val="nil"/>
              <w:bottom w:val="nil"/>
              <w:right w:val="nil"/>
            </w:tcBorders>
            <w:shd w:val="clear" w:color="auto" w:fill="auto"/>
            <w:noWrap/>
            <w:vAlign w:val="center"/>
            <w:hideMark/>
          </w:tcPr>
          <w:p w14:paraId="54D3B165"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51</w:t>
            </w:r>
          </w:p>
        </w:tc>
        <w:tc>
          <w:tcPr>
            <w:tcW w:w="3900" w:type="dxa"/>
            <w:tcBorders>
              <w:top w:val="nil"/>
              <w:left w:val="nil"/>
              <w:bottom w:val="nil"/>
              <w:right w:val="nil"/>
            </w:tcBorders>
            <w:shd w:val="clear" w:color="auto" w:fill="auto"/>
            <w:noWrap/>
            <w:vAlign w:val="center"/>
            <w:hideMark/>
          </w:tcPr>
          <w:p w14:paraId="58494795"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0E4BFB72"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13F9EF80" w14:textId="77777777" w:rsidR="008752B9" w:rsidRPr="00611A9B" w:rsidRDefault="008752B9" w:rsidP="00F234BA">
            <w:pPr>
              <w:spacing w:after="0" w:line="240" w:lineRule="auto"/>
              <w:rPr>
                <w:rFonts w:eastAsia="Times New Roman"/>
                <w:sz w:val="20"/>
                <w:szCs w:val="20"/>
                <w:lang w:eastAsia="es-SV"/>
              </w:rPr>
            </w:pPr>
          </w:p>
        </w:tc>
      </w:tr>
      <w:tr w:rsidR="008752B9" w:rsidRPr="00611A9B" w14:paraId="5C51BC6A" w14:textId="77777777" w:rsidTr="00F234BA">
        <w:trPr>
          <w:trHeight w:val="300"/>
        </w:trPr>
        <w:tc>
          <w:tcPr>
            <w:tcW w:w="940" w:type="dxa"/>
            <w:tcBorders>
              <w:top w:val="nil"/>
              <w:left w:val="nil"/>
              <w:bottom w:val="nil"/>
              <w:right w:val="nil"/>
            </w:tcBorders>
            <w:shd w:val="clear" w:color="auto" w:fill="auto"/>
            <w:noWrap/>
            <w:vAlign w:val="center"/>
            <w:hideMark/>
          </w:tcPr>
          <w:p w14:paraId="39692F23"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51301</w:t>
            </w:r>
          </w:p>
        </w:tc>
        <w:tc>
          <w:tcPr>
            <w:tcW w:w="3900" w:type="dxa"/>
            <w:tcBorders>
              <w:top w:val="nil"/>
              <w:left w:val="nil"/>
              <w:bottom w:val="nil"/>
              <w:right w:val="nil"/>
            </w:tcBorders>
            <w:shd w:val="clear" w:color="auto" w:fill="auto"/>
            <w:noWrap/>
            <w:vAlign w:val="center"/>
            <w:hideMark/>
          </w:tcPr>
          <w:p w14:paraId="13421C6C"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HORAS EXTRAORDINARIAS</w:t>
            </w:r>
          </w:p>
        </w:tc>
        <w:tc>
          <w:tcPr>
            <w:tcW w:w="1200" w:type="dxa"/>
            <w:tcBorders>
              <w:top w:val="nil"/>
              <w:left w:val="nil"/>
              <w:bottom w:val="nil"/>
              <w:right w:val="nil"/>
            </w:tcBorders>
            <w:shd w:val="clear" w:color="auto" w:fill="auto"/>
            <w:noWrap/>
            <w:vAlign w:val="bottom"/>
            <w:hideMark/>
          </w:tcPr>
          <w:p w14:paraId="6A491261" w14:textId="77777777" w:rsidR="008752B9" w:rsidRPr="00611A9B" w:rsidRDefault="008752B9" w:rsidP="00F234BA">
            <w:pPr>
              <w:spacing w:after="0" w:line="240" w:lineRule="auto"/>
              <w:jc w:val="right"/>
              <w:rPr>
                <w:rFonts w:ascii="Calibri" w:eastAsia="Times New Roman" w:hAnsi="Calibri"/>
                <w:sz w:val="16"/>
                <w:szCs w:val="16"/>
                <w:lang w:eastAsia="es-SV"/>
              </w:rPr>
            </w:pPr>
            <w:r w:rsidRPr="00611A9B">
              <w:rPr>
                <w:rFonts w:ascii="Calibri" w:eastAsia="Times New Roman" w:hAnsi="Calibri"/>
                <w:sz w:val="16"/>
                <w:szCs w:val="16"/>
                <w:lang w:eastAsia="es-SV"/>
              </w:rPr>
              <w:t xml:space="preserve">$16.50 </w:t>
            </w:r>
          </w:p>
        </w:tc>
        <w:tc>
          <w:tcPr>
            <w:tcW w:w="1200" w:type="dxa"/>
            <w:tcBorders>
              <w:top w:val="nil"/>
              <w:left w:val="nil"/>
              <w:bottom w:val="nil"/>
              <w:right w:val="nil"/>
            </w:tcBorders>
            <w:shd w:val="clear" w:color="auto" w:fill="auto"/>
            <w:noWrap/>
            <w:vAlign w:val="bottom"/>
            <w:hideMark/>
          </w:tcPr>
          <w:p w14:paraId="10530775" w14:textId="77777777" w:rsidR="008752B9" w:rsidRPr="00611A9B" w:rsidRDefault="008752B9" w:rsidP="00F234BA">
            <w:pPr>
              <w:spacing w:after="0" w:line="240" w:lineRule="auto"/>
              <w:jc w:val="right"/>
              <w:rPr>
                <w:rFonts w:ascii="Calibri" w:eastAsia="Times New Roman" w:hAnsi="Calibri"/>
                <w:sz w:val="16"/>
                <w:szCs w:val="16"/>
                <w:lang w:eastAsia="es-SV"/>
              </w:rPr>
            </w:pPr>
          </w:p>
        </w:tc>
      </w:tr>
      <w:tr w:rsidR="008752B9" w:rsidRPr="00611A9B" w14:paraId="7C78A5B7" w14:textId="77777777" w:rsidTr="00F234BA">
        <w:trPr>
          <w:trHeight w:val="300"/>
        </w:trPr>
        <w:tc>
          <w:tcPr>
            <w:tcW w:w="940" w:type="dxa"/>
            <w:tcBorders>
              <w:top w:val="nil"/>
              <w:left w:val="nil"/>
              <w:bottom w:val="nil"/>
              <w:right w:val="nil"/>
            </w:tcBorders>
            <w:shd w:val="clear" w:color="auto" w:fill="auto"/>
            <w:noWrap/>
            <w:vAlign w:val="center"/>
            <w:hideMark/>
          </w:tcPr>
          <w:p w14:paraId="46B60F17" w14:textId="77777777" w:rsidR="008752B9" w:rsidRPr="00611A9B" w:rsidRDefault="008752B9" w:rsidP="00F234BA">
            <w:pPr>
              <w:spacing w:after="0" w:line="240" w:lineRule="auto"/>
              <w:rPr>
                <w:rFonts w:eastAsia="Times New Roman"/>
                <w:sz w:val="20"/>
                <w:szCs w:val="20"/>
                <w:lang w:eastAsia="es-SV"/>
              </w:rPr>
            </w:pPr>
          </w:p>
        </w:tc>
        <w:tc>
          <w:tcPr>
            <w:tcW w:w="3900" w:type="dxa"/>
            <w:tcBorders>
              <w:top w:val="nil"/>
              <w:left w:val="nil"/>
              <w:bottom w:val="nil"/>
              <w:right w:val="nil"/>
            </w:tcBorders>
            <w:shd w:val="clear" w:color="auto" w:fill="auto"/>
            <w:noWrap/>
            <w:vAlign w:val="center"/>
            <w:hideMark/>
          </w:tcPr>
          <w:p w14:paraId="516DC45D" w14:textId="77777777" w:rsidR="008752B9" w:rsidRPr="00611A9B" w:rsidRDefault="008752B9" w:rsidP="00F234BA">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center"/>
            <w:hideMark/>
          </w:tcPr>
          <w:p w14:paraId="7B1309E9" w14:textId="77777777" w:rsidR="008752B9" w:rsidRPr="00611A9B" w:rsidRDefault="008752B9" w:rsidP="00F234BA">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noWrap/>
            <w:vAlign w:val="center"/>
            <w:hideMark/>
          </w:tcPr>
          <w:p w14:paraId="24701F97" w14:textId="77777777" w:rsidR="008752B9" w:rsidRPr="00611A9B" w:rsidRDefault="008752B9" w:rsidP="00F234BA">
            <w:pPr>
              <w:spacing w:after="0" w:line="240" w:lineRule="auto"/>
              <w:jc w:val="right"/>
              <w:rPr>
                <w:rFonts w:eastAsia="Times New Roman"/>
                <w:sz w:val="20"/>
                <w:szCs w:val="20"/>
                <w:lang w:eastAsia="es-SV"/>
              </w:rPr>
            </w:pPr>
          </w:p>
        </w:tc>
      </w:tr>
      <w:tr w:rsidR="008752B9" w:rsidRPr="00611A9B" w14:paraId="6C334923" w14:textId="77777777" w:rsidTr="00F234BA">
        <w:trPr>
          <w:trHeight w:val="300"/>
        </w:trPr>
        <w:tc>
          <w:tcPr>
            <w:tcW w:w="940" w:type="dxa"/>
            <w:tcBorders>
              <w:top w:val="nil"/>
              <w:left w:val="nil"/>
              <w:bottom w:val="nil"/>
              <w:right w:val="nil"/>
            </w:tcBorders>
            <w:shd w:val="clear" w:color="auto" w:fill="auto"/>
            <w:noWrap/>
            <w:vAlign w:val="center"/>
            <w:hideMark/>
          </w:tcPr>
          <w:p w14:paraId="3B7A50B9"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51403</w:t>
            </w:r>
          </w:p>
        </w:tc>
        <w:tc>
          <w:tcPr>
            <w:tcW w:w="3900" w:type="dxa"/>
            <w:tcBorders>
              <w:top w:val="nil"/>
              <w:left w:val="nil"/>
              <w:bottom w:val="nil"/>
              <w:right w:val="nil"/>
            </w:tcBorders>
            <w:shd w:val="clear" w:color="auto" w:fill="auto"/>
            <w:noWrap/>
            <w:vAlign w:val="center"/>
            <w:hideMark/>
          </w:tcPr>
          <w:p w14:paraId="5E778AC5" w14:textId="77777777" w:rsidR="008752B9" w:rsidRPr="00611A9B" w:rsidRDefault="008752B9" w:rsidP="00F234BA">
            <w:pPr>
              <w:spacing w:after="0" w:line="240" w:lineRule="auto"/>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 xml:space="preserve">REMUNERACIONES </w:t>
            </w:r>
            <w:proofErr w:type="gramStart"/>
            <w:r w:rsidRPr="00611A9B">
              <w:rPr>
                <w:rFonts w:ascii="Calibri" w:eastAsia="Times New Roman" w:hAnsi="Calibri"/>
                <w:color w:val="000000"/>
                <w:sz w:val="16"/>
                <w:szCs w:val="16"/>
                <w:lang w:eastAsia="es-SV"/>
              </w:rPr>
              <w:t>EVENTUALES  PUBLICAS</w:t>
            </w:r>
            <w:proofErr w:type="gramEnd"/>
            <w:r w:rsidRPr="00611A9B">
              <w:rPr>
                <w:rFonts w:ascii="Calibri" w:eastAsia="Times New Roman" w:hAnsi="Calibri"/>
                <w:color w:val="000000"/>
                <w:sz w:val="16"/>
                <w:szCs w:val="16"/>
                <w:lang w:eastAsia="es-SV"/>
              </w:rPr>
              <w:t xml:space="preserve"> EXTRAORD</w:t>
            </w:r>
          </w:p>
        </w:tc>
        <w:tc>
          <w:tcPr>
            <w:tcW w:w="1200" w:type="dxa"/>
            <w:tcBorders>
              <w:top w:val="nil"/>
              <w:left w:val="nil"/>
              <w:bottom w:val="nil"/>
              <w:right w:val="nil"/>
            </w:tcBorders>
            <w:shd w:val="clear" w:color="auto" w:fill="auto"/>
            <w:vAlign w:val="center"/>
            <w:hideMark/>
          </w:tcPr>
          <w:p w14:paraId="2B137EEF"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 xml:space="preserve">$1.24 </w:t>
            </w:r>
          </w:p>
        </w:tc>
        <w:tc>
          <w:tcPr>
            <w:tcW w:w="1200" w:type="dxa"/>
            <w:tcBorders>
              <w:top w:val="nil"/>
              <w:left w:val="nil"/>
              <w:bottom w:val="nil"/>
              <w:right w:val="nil"/>
            </w:tcBorders>
            <w:shd w:val="clear" w:color="auto" w:fill="auto"/>
            <w:noWrap/>
            <w:vAlign w:val="center"/>
            <w:hideMark/>
          </w:tcPr>
          <w:p w14:paraId="25F968B9"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p>
        </w:tc>
      </w:tr>
      <w:tr w:rsidR="008752B9" w:rsidRPr="00611A9B" w14:paraId="19BFE8AE" w14:textId="77777777" w:rsidTr="00F234BA">
        <w:trPr>
          <w:trHeight w:val="300"/>
        </w:trPr>
        <w:tc>
          <w:tcPr>
            <w:tcW w:w="940" w:type="dxa"/>
            <w:tcBorders>
              <w:top w:val="nil"/>
              <w:left w:val="nil"/>
              <w:bottom w:val="nil"/>
              <w:right w:val="nil"/>
            </w:tcBorders>
            <w:shd w:val="clear" w:color="auto" w:fill="auto"/>
            <w:noWrap/>
            <w:vAlign w:val="center"/>
            <w:hideMark/>
          </w:tcPr>
          <w:p w14:paraId="0689ABF2"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51</w:t>
            </w:r>
          </w:p>
        </w:tc>
        <w:tc>
          <w:tcPr>
            <w:tcW w:w="3900" w:type="dxa"/>
            <w:tcBorders>
              <w:top w:val="nil"/>
              <w:left w:val="nil"/>
              <w:bottom w:val="nil"/>
              <w:right w:val="nil"/>
            </w:tcBorders>
            <w:shd w:val="clear" w:color="auto" w:fill="auto"/>
            <w:noWrap/>
            <w:vAlign w:val="center"/>
            <w:hideMark/>
          </w:tcPr>
          <w:p w14:paraId="6A960980"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18F7623F"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6580D032" w14:textId="77777777" w:rsidR="008752B9" w:rsidRPr="00611A9B" w:rsidRDefault="008752B9" w:rsidP="00F234BA">
            <w:pPr>
              <w:spacing w:after="0" w:line="240" w:lineRule="auto"/>
              <w:jc w:val="right"/>
              <w:rPr>
                <w:rFonts w:eastAsia="Times New Roman"/>
                <w:sz w:val="20"/>
                <w:szCs w:val="20"/>
                <w:lang w:eastAsia="es-SV"/>
              </w:rPr>
            </w:pPr>
          </w:p>
        </w:tc>
      </w:tr>
      <w:tr w:rsidR="008752B9" w:rsidRPr="00611A9B" w14:paraId="7C39A7DE" w14:textId="77777777" w:rsidTr="00F234BA">
        <w:trPr>
          <w:trHeight w:val="300"/>
        </w:trPr>
        <w:tc>
          <w:tcPr>
            <w:tcW w:w="940" w:type="dxa"/>
            <w:tcBorders>
              <w:top w:val="nil"/>
              <w:left w:val="nil"/>
              <w:bottom w:val="nil"/>
              <w:right w:val="nil"/>
            </w:tcBorders>
            <w:shd w:val="clear" w:color="auto" w:fill="auto"/>
            <w:noWrap/>
            <w:vAlign w:val="center"/>
            <w:hideMark/>
          </w:tcPr>
          <w:p w14:paraId="724E1EDE"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51503</w:t>
            </w:r>
          </w:p>
        </w:tc>
        <w:tc>
          <w:tcPr>
            <w:tcW w:w="3900" w:type="dxa"/>
            <w:tcBorders>
              <w:top w:val="nil"/>
              <w:left w:val="nil"/>
              <w:bottom w:val="nil"/>
              <w:right w:val="nil"/>
            </w:tcBorders>
            <w:shd w:val="clear" w:color="auto" w:fill="auto"/>
            <w:noWrap/>
            <w:vAlign w:val="center"/>
            <w:hideMark/>
          </w:tcPr>
          <w:p w14:paraId="3A032BAD" w14:textId="77777777" w:rsidR="008752B9" w:rsidRPr="00611A9B" w:rsidRDefault="008752B9" w:rsidP="00F234BA">
            <w:pPr>
              <w:spacing w:after="0" w:line="240" w:lineRule="auto"/>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REMUNERACIONES EVENTUALES PRIVADAS EXTRAORD</w:t>
            </w:r>
          </w:p>
        </w:tc>
        <w:tc>
          <w:tcPr>
            <w:tcW w:w="1200" w:type="dxa"/>
            <w:tcBorders>
              <w:top w:val="nil"/>
              <w:left w:val="nil"/>
              <w:bottom w:val="nil"/>
              <w:right w:val="nil"/>
            </w:tcBorders>
            <w:shd w:val="clear" w:color="auto" w:fill="auto"/>
            <w:vAlign w:val="center"/>
            <w:hideMark/>
          </w:tcPr>
          <w:p w14:paraId="26AF5D99"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 xml:space="preserve">$1.28 </w:t>
            </w:r>
          </w:p>
        </w:tc>
        <w:tc>
          <w:tcPr>
            <w:tcW w:w="1200" w:type="dxa"/>
            <w:tcBorders>
              <w:top w:val="nil"/>
              <w:left w:val="nil"/>
              <w:bottom w:val="nil"/>
              <w:right w:val="nil"/>
            </w:tcBorders>
            <w:shd w:val="clear" w:color="auto" w:fill="auto"/>
            <w:noWrap/>
            <w:vAlign w:val="center"/>
            <w:hideMark/>
          </w:tcPr>
          <w:p w14:paraId="30A67094"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p>
        </w:tc>
      </w:tr>
      <w:tr w:rsidR="008752B9" w:rsidRPr="00611A9B" w14:paraId="0417E127" w14:textId="77777777" w:rsidTr="00F234BA">
        <w:trPr>
          <w:trHeight w:val="300"/>
        </w:trPr>
        <w:tc>
          <w:tcPr>
            <w:tcW w:w="940" w:type="dxa"/>
            <w:tcBorders>
              <w:top w:val="nil"/>
              <w:left w:val="nil"/>
              <w:bottom w:val="nil"/>
              <w:right w:val="nil"/>
            </w:tcBorders>
            <w:shd w:val="clear" w:color="auto" w:fill="auto"/>
            <w:noWrap/>
            <w:vAlign w:val="center"/>
            <w:hideMark/>
          </w:tcPr>
          <w:p w14:paraId="4AE9E223"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54</w:t>
            </w:r>
          </w:p>
        </w:tc>
        <w:tc>
          <w:tcPr>
            <w:tcW w:w="3900" w:type="dxa"/>
            <w:tcBorders>
              <w:top w:val="nil"/>
              <w:left w:val="nil"/>
              <w:bottom w:val="nil"/>
              <w:right w:val="nil"/>
            </w:tcBorders>
            <w:shd w:val="clear" w:color="auto" w:fill="auto"/>
            <w:noWrap/>
            <w:vAlign w:val="center"/>
            <w:hideMark/>
          </w:tcPr>
          <w:p w14:paraId="0995478A"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EE61F0C"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D41E5C1" w14:textId="77777777" w:rsidR="008752B9" w:rsidRPr="00611A9B" w:rsidRDefault="008752B9" w:rsidP="00F234BA">
            <w:pPr>
              <w:spacing w:after="0" w:line="240" w:lineRule="auto"/>
              <w:jc w:val="right"/>
              <w:rPr>
                <w:rFonts w:eastAsia="Times New Roman"/>
                <w:sz w:val="20"/>
                <w:szCs w:val="20"/>
                <w:lang w:eastAsia="es-SV"/>
              </w:rPr>
            </w:pPr>
          </w:p>
        </w:tc>
      </w:tr>
      <w:tr w:rsidR="008752B9" w:rsidRPr="00611A9B" w14:paraId="4280B71F" w14:textId="77777777" w:rsidTr="00F234BA">
        <w:trPr>
          <w:trHeight w:val="300"/>
        </w:trPr>
        <w:tc>
          <w:tcPr>
            <w:tcW w:w="940" w:type="dxa"/>
            <w:tcBorders>
              <w:top w:val="nil"/>
              <w:left w:val="nil"/>
              <w:bottom w:val="nil"/>
              <w:right w:val="nil"/>
            </w:tcBorders>
            <w:shd w:val="clear" w:color="auto" w:fill="auto"/>
            <w:noWrap/>
            <w:vAlign w:val="center"/>
            <w:hideMark/>
          </w:tcPr>
          <w:p w14:paraId="232545F3"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541</w:t>
            </w:r>
          </w:p>
        </w:tc>
        <w:tc>
          <w:tcPr>
            <w:tcW w:w="3900" w:type="dxa"/>
            <w:tcBorders>
              <w:top w:val="nil"/>
              <w:left w:val="nil"/>
              <w:bottom w:val="nil"/>
              <w:right w:val="nil"/>
            </w:tcBorders>
            <w:shd w:val="clear" w:color="auto" w:fill="auto"/>
            <w:noWrap/>
            <w:vAlign w:val="center"/>
            <w:hideMark/>
          </w:tcPr>
          <w:p w14:paraId="67F93844"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5EF0835C"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BEC4786" w14:textId="77777777" w:rsidR="008752B9" w:rsidRPr="00611A9B" w:rsidRDefault="008752B9" w:rsidP="00F234BA">
            <w:pPr>
              <w:spacing w:after="0" w:line="240" w:lineRule="auto"/>
              <w:jc w:val="right"/>
              <w:rPr>
                <w:rFonts w:eastAsia="Times New Roman"/>
                <w:sz w:val="20"/>
                <w:szCs w:val="20"/>
                <w:lang w:eastAsia="es-SV"/>
              </w:rPr>
            </w:pPr>
          </w:p>
        </w:tc>
      </w:tr>
      <w:tr w:rsidR="008752B9" w:rsidRPr="00611A9B" w14:paraId="47630434" w14:textId="77777777" w:rsidTr="00F234BA">
        <w:trPr>
          <w:trHeight w:val="300"/>
        </w:trPr>
        <w:tc>
          <w:tcPr>
            <w:tcW w:w="940" w:type="dxa"/>
            <w:tcBorders>
              <w:top w:val="nil"/>
              <w:left w:val="nil"/>
              <w:bottom w:val="nil"/>
              <w:right w:val="nil"/>
            </w:tcBorders>
            <w:shd w:val="clear" w:color="auto" w:fill="auto"/>
            <w:noWrap/>
            <w:vAlign w:val="center"/>
            <w:hideMark/>
          </w:tcPr>
          <w:p w14:paraId="5EFDF920"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lastRenderedPageBreak/>
              <w:t>54106</w:t>
            </w:r>
          </w:p>
        </w:tc>
        <w:tc>
          <w:tcPr>
            <w:tcW w:w="3900" w:type="dxa"/>
            <w:tcBorders>
              <w:top w:val="nil"/>
              <w:left w:val="nil"/>
              <w:bottom w:val="nil"/>
              <w:right w:val="nil"/>
            </w:tcBorders>
            <w:shd w:val="clear" w:color="auto" w:fill="auto"/>
            <w:noWrap/>
            <w:vAlign w:val="center"/>
            <w:hideMark/>
          </w:tcPr>
          <w:p w14:paraId="504B2ACC"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6EB5BCB5"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 xml:space="preserve">$942.17 </w:t>
            </w:r>
          </w:p>
        </w:tc>
        <w:tc>
          <w:tcPr>
            <w:tcW w:w="1200" w:type="dxa"/>
            <w:tcBorders>
              <w:top w:val="nil"/>
              <w:left w:val="nil"/>
              <w:bottom w:val="nil"/>
              <w:right w:val="nil"/>
            </w:tcBorders>
            <w:shd w:val="clear" w:color="auto" w:fill="auto"/>
            <w:noWrap/>
            <w:vAlign w:val="center"/>
            <w:hideMark/>
          </w:tcPr>
          <w:p w14:paraId="4D155B79"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p>
        </w:tc>
      </w:tr>
      <w:tr w:rsidR="008752B9" w:rsidRPr="00611A9B" w14:paraId="6F7BC42B" w14:textId="77777777" w:rsidTr="00F234BA">
        <w:trPr>
          <w:trHeight w:val="300"/>
        </w:trPr>
        <w:tc>
          <w:tcPr>
            <w:tcW w:w="940" w:type="dxa"/>
            <w:tcBorders>
              <w:top w:val="nil"/>
              <w:left w:val="nil"/>
              <w:bottom w:val="nil"/>
              <w:right w:val="nil"/>
            </w:tcBorders>
            <w:shd w:val="clear" w:color="auto" w:fill="auto"/>
            <w:noWrap/>
            <w:vAlign w:val="center"/>
            <w:hideMark/>
          </w:tcPr>
          <w:p w14:paraId="3CA5112A"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54107</w:t>
            </w:r>
          </w:p>
        </w:tc>
        <w:tc>
          <w:tcPr>
            <w:tcW w:w="3900" w:type="dxa"/>
            <w:tcBorders>
              <w:top w:val="nil"/>
              <w:left w:val="nil"/>
              <w:bottom w:val="nil"/>
              <w:right w:val="nil"/>
            </w:tcBorders>
            <w:shd w:val="clear" w:color="auto" w:fill="auto"/>
            <w:noWrap/>
            <w:vAlign w:val="center"/>
            <w:hideMark/>
          </w:tcPr>
          <w:p w14:paraId="23903CAB"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6F743FBD"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 xml:space="preserve">$625.00 </w:t>
            </w:r>
          </w:p>
        </w:tc>
        <w:tc>
          <w:tcPr>
            <w:tcW w:w="1200" w:type="dxa"/>
            <w:tcBorders>
              <w:top w:val="nil"/>
              <w:left w:val="nil"/>
              <w:bottom w:val="nil"/>
              <w:right w:val="nil"/>
            </w:tcBorders>
            <w:shd w:val="clear" w:color="auto" w:fill="auto"/>
            <w:noWrap/>
            <w:vAlign w:val="center"/>
            <w:hideMark/>
          </w:tcPr>
          <w:p w14:paraId="59BE2AC6"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p>
        </w:tc>
      </w:tr>
      <w:tr w:rsidR="008752B9" w:rsidRPr="00611A9B" w14:paraId="2843F11E" w14:textId="77777777" w:rsidTr="00F234BA">
        <w:trPr>
          <w:trHeight w:val="300"/>
        </w:trPr>
        <w:tc>
          <w:tcPr>
            <w:tcW w:w="940" w:type="dxa"/>
            <w:tcBorders>
              <w:top w:val="nil"/>
              <w:left w:val="nil"/>
              <w:bottom w:val="nil"/>
              <w:right w:val="nil"/>
            </w:tcBorders>
            <w:shd w:val="clear" w:color="auto" w:fill="auto"/>
            <w:noWrap/>
            <w:vAlign w:val="center"/>
            <w:hideMark/>
          </w:tcPr>
          <w:p w14:paraId="7A21A871"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54111</w:t>
            </w:r>
          </w:p>
        </w:tc>
        <w:tc>
          <w:tcPr>
            <w:tcW w:w="3900" w:type="dxa"/>
            <w:tcBorders>
              <w:top w:val="nil"/>
              <w:left w:val="nil"/>
              <w:bottom w:val="nil"/>
              <w:right w:val="nil"/>
            </w:tcBorders>
            <w:shd w:val="clear" w:color="auto" w:fill="auto"/>
            <w:noWrap/>
            <w:vAlign w:val="center"/>
            <w:hideMark/>
          </w:tcPr>
          <w:p w14:paraId="7847FCF2"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7CBFC087"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 xml:space="preserve">$11,642.31 </w:t>
            </w:r>
          </w:p>
        </w:tc>
        <w:tc>
          <w:tcPr>
            <w:tcW w:w="1200" w:type="dxa"/>
            <w:tcBorders>
              <w:top w:val="nil"/>
              <w:left w:val="nil"/>
              <w:bottom w:val="nil"/>
              <w:right w:val="nil"/>
            </w:tcBorders>
            <w:shd w:val="clear" w:color="auto" w:fill="auto"/>
            <w:noWrap/>
            <w:vAlign w:val="center"/>
            <w:hideMark/>
          </w:tcPr>
          <w:p w14:paraId="6349FB8B"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p>
        </w:tc>
      </w:tr>
      <w:tr w:rsidR="008752B9" w:rsidRPr="00611A9B" w14:paraId="6AA404EC" w14:textId="77777777" w:rsidTr="00F234BA">
        <w:trPr>
          <w:trHeight w:val="300"/>
        </w:trPr>
        <w:tc>
          <w:tcPr>
            <w:tcW w:w="940" w:type="dxa"/>
            <w:tcBorders>
              <w:top w:val="nil"/>
              <w:left w:val="nil"/>
              <w:bottom w:val="nil"/>
              <w:right w:val="nil"/>
            </w:tcBorders>
            <w:shd w:val="clear" w:color="auto" w:fill="auto"/>
            <w:noWrap/>
            <w:vAlign w:val="center"/>
            <w:hideMark/>
          </w:tcPr>
          <w:p w14:paraId="5185DBC5"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54112</w:t>
            </w:r>
          </w:p>
        </w:tc>
        <w:tc>
          <w:tcPr>
            <w:tcW w:w="3900" w:type="dxa"/>
            <w:tcBorders>
              <w:top w:val="nil"/>
              <w:left w:val="nil"/>
              <w:bottom w:val="nil"/>
              <w:right w:val="nil"/>
            </w:tcBorders>
            <w:shd w:val="clear" w:color="auto" w:fill="auto"/>
            <w:noWrap/>
            <w:vAlign w:val="center"/>
            <w:hideMark/>
          </w:tcPr>
          <w:p w14:paraId="174D0689"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010073D0"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 xml:space="preserve">$12,878.92 </w:t>
            </w:r>
          </w:p>
        </w:tc>
        <w:tc>
          <w:tcPr>
            <w:tcW w:w="1200" w:type="dxa"/>
            <w:tcBorders>
              <w:top w:val="nil"/>
              <w:left w:val="nil"/>
              <w:bottom w:val="nil"/>
              <w:right w:val="nil"/>
            </w:tcBorders>
            <w:shd w:val="clear" w:color="auto" w:fill="auto"/>
            <w:noWrap/>
            <w:vAlign w:val="center"/>
            <w:hideMark/>
          </w:tcPr>
          <w:p w14:paraId="0967B554"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p>
        </w:tc>
      </w:tr>
      <w:tr w:rsidR="008752B9" w:rsidRPr="00611A9B" w14:paraId="58AFA9D8" w14:textId="77777777" w:rsidTr="00F234BA">
        <w:trPr>
          <w:trHeight w:val="300"/>
        </w:trPr>
        <w:tc>
          <w:tcPr>
            <w:tcW w:w="940" w:type="dxa"/>
            <w:tcBorders>
              <w:top w:val="nil"/>
              <w:left w:val="nil"/>
              <w:bottom w:val="nil"/>
              <w:right w:val="nil"/>
            </w:tcBorders>
            <w:shd w:val="clear" w:color="auto" w:fill="auto"/>
            <w:noWrap/>
            <w:vAlign w:val="center"/>
            <w:hideMark/>
          </w:tcPr>
          <w:p w14:paraId="315DB9EC"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54119</w:t>
            </w:r>
          </w:p>
        </w:tc>
        <w:tc>
          <w:tcPr>
            <w:tcW w:w="3900" w:type="dxa"/>
            <w:tcBorders>
              <w:top w:val="nil"/>
              <w:left w:val="nil"/>
              <w:bottom w:val="nil"/>
              <w:right w:val="nil"/>
            </w:tcBorders>
            <w:shd w:val="clear" w:color="auto" w:fill="auto"/>
            <w:noWrap/>
            <w:vAlign w:val="center"/>
            <w:hideMark/>
          </w:tcPr>
          <w:p w14:paraId="73B26F58"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1F66704B"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 xml:space="preserve">$370.62 </w:t>
            </w:r>
          </w:p>
        </w:tc>
        <w:tc>
          <w:tcPr>
            <w:tcW w:w="1200" w:type="dxa"/>
            <w:tcBorders>
              <w:top w:val="nil"/>
              <w:left w:val="nil"/>
              <w:bottom w:val="nil"/>
              <w:right w:val="nil"/>
            </w:tcBorders>
            <w:shd w:val="clear" w:color="auto" w:fill="auto"/>
            <w:noWrap/>
            <w:vAlign w:val="center"/>
            <w:hideMark/>
          </w:tcPr>
          <w:p w14:paraId="37EEA152"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p>
        </w:tc>
      </w:tr>
      <w:tr w:rsidR="008752B9" w:rsidRPr="00611A9B" w14:paraId="497A0B8C" w14:textId="77777777" w:rsidTr="00F234BA">
        <w:trPr>
          <w:trHeight w:val="300"/>
        </w:trPr>
        <w:tc>
          <w:tcPr>
            <w:tcW w:w="940" w:type="dxa"/>
            <w:tcBorders>
              <w:top w:val="nil"/>
              <w:left w:val="nil"/>
              <w:bottom w:val="nil"/>
              <w:right w:val="nil"/>
            </w:tcBorders>
            <w:shd w:val="clear" w:color="auto" w:fill="auto"/>
            <w:noWrap/>
            <w:vAlign w:val="center"/>
            <w:hideMark/>
          </w:tcPr>
          <w:p w14:paraId="6613A240" w14:textId="77777777" w:rsidR="008752B9" w:rsidRPr="00611A9B" w:rsidRDefault="008752B9" w:rsidP="00F234BA">
            <w:pPr>
              <w:spacing w:after="0" w:line="240" w:lineRule="auto"/>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54199</w:t>
            </w:r>
          </w:p>
        </w:tc>
        <w:tc>
          <w:tcPr>
            <w:tcW w:w="3900" w:type="dxa"/>
            <w:tcBorders>
              <w:top w:val="nil"/>
              <w:left w:val="nil"/>
              <w:bottom w:val="nil"/>
              <w:right w:val="nil"/>
            </w:tcBorders>
            <w:shd w:val="clear" w:color="auto" w:fill="auto"/>
            <w:noWrap/>
            <w:vAlign w:val="center"/>
            <w:hideMark/>
          </w:tcPr>
          <w:p w14:paraId="1A4468D7" w14:textId="77777777" w:rsidR="008752B9" w:rsidRPr="00611A9B" w:rsidRDefault="008752B9" w:rsidP="00F234BA">
            <w:pPr>
              <w:spacing w:after="0" w:line="240" w:lineRule="auto"/>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D76AFAF"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 xml:space="preserve">$1,473.26 </w:t>
            </w:r>
          </w:p>
        </w:tc>
        <w:tc>
          <w:tcPr>
            <w:tcW w:w="1200" w:type="dxa"/>
            <w:tcBorders>
              <w:top w:val="nil"/>
              <w:left w:val="nil"/>
              <w:bottom w:val="nil"/>
              <w:right w:val="nil"/>
            </w:tcBorders>
            <w:shd w:val="clear" w:color="auto" w:fill="auto"/>
            <w:noWrap/>
            <w:vAlign w:val="center"/>
            <w:hideMark/>
          </w:tcPr>
          <w:p w14:paraId="5D3EB386"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p>
        </w:tc>
      </w:tr>
      <w:tr w:rsidR="008752B9" w:rsidRPr="00611A9B" w14:paraId="3E6E8372" w14:textId="77777777" w:rsidTr="00F234BA">
        <w:trPr>
          <w:trHeight w:val="300"/>
        </w:trPr>
        <w:tc>
          <w:tcPr>
            <w:tcW w:w="940" w:type="dxa"/>
            <w:tcBorders>
              <w:top w:val="nil"/>
              <w:left w:val="nil"/>
              <w:bottom w:val="nil"/>
              <w:right w:val="nil"/>
            </w:tcBorders>
            <w:shd w:val="clear" w:color="auto" w:fill="auto"/>
            <w:noWrap/>
            <w:vAlign w:val="center"/>
            <w:hideMark/>
          </w:tcPr>
          <w:p w14:paraId="6A19DAF7"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54304</w:t>
            </w:r>
          </w:p>
        </w:tc>
        <w:tc>
          <w:tcPr>
            <w:tcW w:w="3900" w:type="dxa"/>
            <w:tcBorders>
              <w:top w:val="nil"/>
              <w:left w:val="nil"/>
              <w:bottom w:val="nil"/>
              <w:right w:val="nil"/>
            </w:tcBorders>
            <w:shd w:val="clear" w:color="auto" w:fill="auto"/>
            <w:noWrap/>
            <w:vAlign w:val="center"/>
            <w:hideMark/>
          </w:tcPr>
          <w:p w14:paraId="7CF21F27"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6FA20ACF"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 xml:space="preserve">$1,873.88 </w:t>
            </w:r>
          </w:p>
        </w:tc>
        <w:tc>
          <w:tcPr>
            <w:tcW w:w="1200" w:type="dxa"/>
            <w:tcBorders>
              <w:top w:val="nil"/>
              <w:left w:val="nil"/>
              <w:bottom w:val="nil"/>
              <w:right w:val="nil"/>
            </w:tcBorders>
            <w:shd w:val="clear" w:color="auto" w:fill="auto"/>
            <w:noWrap/>
            <w:vAlign w:val="center"/>
            <w:hideMark/>
          </w:tcPr>
          <w:p w14:paraId="368599EA"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p>
        </w:tc>
      </w:tr>
      <w:tr w:rsidR="008752B9" w:rsidRPr="00611A9B" w14:paraId="61363868" w14:textId="77777777" w:rsidTr="00F234BA">
        <w:trPr>
          <w:trHeight w:val="300"/>
        </w:trPr>
        <w:tc>
          <w:tcPr>
            <w:tcW w:w="940" w:type="dxa"/>
            <w:tcBorders>
              <w:top w:val="nil"/>
              <w:left w:val="nil"/>
              <w:bottom w:val="nil"/>
              <w:right w:val="nil"/>
            </w:tcBorders>
            <w:shd w:val="clear" w:color="auto" w:fill="auto"/>
            <w:noWrap/>
            <w:vAlign w:val="center"/>
            <w:hideMark/>
          </w:tcPr>
          <w:p w14:paraId="30B5734C" w14:textId="77777777" w:rsidR="008752B9" w:rsidRPr="00611A9B" w:rsidRDefault="008752B9" w:rsidP="00F234BA">
            <w:pPr>
              <w:spacing w:after="0" w:line="240" w:lineRule="auto"/>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54399</w:t>
            </w:r>
          </w:p>
        </w:tc>
        <w:tc>
          <w:tcPr>
            <w:tcW w:w="3900" w:type="dxa"/>
            <w:tcBorders>
              <w:top w:val="nil"/>
              <w:left w:val="nil"/>
              <w:bottom w:val="nil"/>
              <w:right w:val="nil"/>
            </w:tcBorders>
            <w:shd w:val="clear" w:color="auto" w:fill="auto"/>
            <w:noWrap/>
            <w:vAlign w:val="center"/>
            <w:hideMark/>
          </w:tcPr>
          <w:p w14:paraId="3C14FE01" w14:textId="77777777" w:rsidR="008752B9" w:rsidRPr="00611A9B" w:rsidRDefault="008752B9" w:rsidP="00F234BA">
            <w:pPr>
              <w:spacing w:after="0" w:line="240" w:lineRule="auto"/>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0C614C93"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 xml:space="preserve">$24.03 </w:t>
            </w:r>
          </w:p>
        </w:tc>
        <w:tc>
          <w:tcPr>
            <w:tcW w:w="1200" w:type="dxa"/>
            <w:tcBorders>
              <w:top w:val="nil"/>
              <w:left w:val="nil"/>
              <w:bottom w:val="nil"/>
              <w:right w:val="nil"/>
            </w:tcBorders>
            <w:shd w:val="clear" w:color="auto" w:fill="auto"/>
            <w:noWrap/>
            <w:vAlign w:val="center"/>
            <w:hideMark/>
          </w:tcPr>
          <w:p w14:paraId="0BC35F93"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p>
        </w:tc>
      </w:tr>
      <w:tr w:rsidR="008752B9" w:rsidRPr="00611A9B" w14:paraId="3CC96623" w14:textId="77777777" w:rsidTr="00F234BA">
        <w:trPr>
          <w:trHeight w:val="300"/>
        </w:trPr>
        <w:tc>
          <w:tcPr>
            <w:tcW w:w="940" w:type="dxa"/>
            <w:tcBorders>
              <w:top w:val="nil"/>
              <w:left w:val="nil"/>
              <w:bottom w:val="nil"/>
              <w:right w:val="nil"/>
            </w:tcBorders>
            <w:shd w:val="clear" w:color="auto" w:fill="auto"/>
            <w:noWrap/>
            <w:vAlign w:val="center"/>
            <w:hideMark/>
          </w:tcPr>
          <w:p w14:paraId="781EDBD9"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61</w:t>
            </w:r>
          </w:p>
        </w:tc>
        <w:tc>
          <w:tcPr>
            <w:tcW w:w="3900" w:type="dxa"/>
            <w:tcBorders>
              <w:top w:val="nil"/>
              <w:left w:val="nil"/>
              <w:bottom w:val="nil"/>
              <w:right w:val="nil"/>
            </w:tcBorders>
            <w:shd w:val="clear" w:color="auto" w:fill="auto"/>
            <w:noWrap/>
            <w:vAlign w:val="center"/>
            <w:hideMark/>
          </w:tcPr>
          <w:p w14:paraId="52E50D84"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38445A32"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144F074" w14:textId="77777777" w:rsidR="008752B9" w:rsidRPr="00611A9B" w:rsidRDefault="008752B9" w:rsidP="00F234BA">
            <w:pPr>
              <w:spacing w:after="0" w:line="240" w:lineRule="auto"/>
              <w:jc w:val="right"/>
              <w:rPr>
                <w:rFonts w:eastAsia="Times New Roman"/>
                <w:sz w:val="20"/>
                <w:szCs w:val="20"/>
                <w:lang w:eastAsia="es-SV"/>
              </w:rPr>
            </w:pPr>
          </w:p>
        </w:tc>
      </w:tr>
      <w:tr w:rsidR="008752B9" w:rsidRPr="00611A9B" w14:paraId="1F92DDAD" w14:textId="77777777" w:rsidTr="00F234BA">
        <w:trPr>
          <w:trHeight w:val="300"/>
        </w:trPr>
        <w:tc>
          <w:tcPr>
            <w:tcW w:w="940" w:type="dxa"/>
            <w:tcBorders>
              <w:top w:val="nil"/>
              <w:left w:val="nil"/>
              <w:bottom w:val="nil"/>
              <w:right w:val="nil"/>
            </w:tcBorders>
            <w:shd w:val="clear" w:color="auto" w:fill="auto"/>
            <w:noWrap/>
            <w:vAlign w:val="center"/>
            <w:hideMark/>
          </w:tcPr>
          <w:p w14:paraId="156017F2"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616</w:t>
            </w:r>
          </w:p>
        </w:tc>
        <w:tc>
          <w:tcPr>
            <w:tcW w:w="3900" w:type="dxa"/>
            <w:tcBorders>
              <w:top w:val="nil"/>
              <w:left w:val="nil"/>
              <w:bottom w:val="nil"/>
              <w:right w:val="nil"/>
            </w:tcBorders>
            <w:shd w:val="clear" w:color="auto" w:fill="auto"/>
            <w:noWrap/>
            <w:vAlign w:val="center"/>
            <w:hideMark/>
          </w:tcPr>
          <w:p w14:paraId="2283607A"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2518FFB0"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4B15D4D5" w14:textId="77777777" w:rsidR="008752B9" w:rsidRPr="00611A9B" w:rsidRDefault="008752B9" w:rsidP="00F234BA">
            <w:pPr>
              <w:spacing w:after="0" w:line="240" w:lineRule="auto"/>
              <w:jc w:val="right"/>
              <w:rPr>
                <w:rFonts w:eastAsia="Times New Roman"/>
                <w:sz w:val="20"/>
                <w:szCs w:val="20"/>
                <w:lang w:eastAsia="es-SV"/>
              </w:rPr>
            </w:pPr>
          </w:p>
        </w:tc>
      </w:tr>
      <w:tr w:rsidR="008752B9" w:rsidRPr="00611A9B" w14:paraId="1522B74F" w14:textId="77777777" w:rsidTr="00F234BA">
        <w:trPr>
          <w:trHeight w:val="300"/>
        </w:trPr>
        <w:tc>
          <w:tcPr>
            <w:tcW w:w="940" w:type="dxa"/>
            <w:tcBorders>
              <w:top w:val="nil"/>
              <w:left w:val="nil"/>
              <w:bottom w:val="nil"/>
              <w:right w:val="nil"/>
            </w:tcBorders>
            <w:shd w:val="clear" w:color="auto" w:fill="auto"/>
            <w:noWrap/>
            <w:vAlign w:val="center"/>
            <w:hideMark/>
          </w:tcPr>
          <w:p w14:paraId="604EF7B5" w14:textId="77777777" w:rsidR="008752B9" w:rsidRPr="00611A9B" w:rsidRDefault="008752B9" w:rsidP="00F234BA">
            <w:pPr>
              <w:spacing w:after="0" w:line="240" w:lineRule="auto"/>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61699</w:t>
            </w:r>
          </w:p>
        </w:tc>
        <w:tc>
          <w:tcPr>
            <w:tcW w:w="3900" w:type="dxa"/>
            <w:tcBorders>
              <w:top w:val="nil"/>
              <w:left w:val="nil"/>
              <w:bottom w:val="nil"/>
              <w:right w:val="nil"/>
            </w:tcBorders>
            <w:shd w:val="clear" w:color="auto" w:fill="auto"/>
            <w:noWrap/>
            <w:vAlign w:val="center"/>
            <w:hideMark/>
          </w:tcPr>
          <w:p w14:paraId="5081CDFE" w14:textId="77777777" w:rsidR="008752B9" w:rsidRPr="00611A9B" w:rsidRDefault="008752B9" w:rsidP="00F234BA">
            <w:pPr>
              <w:spacing w:after="0" w:line="240" w:lineRule="auto"/>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1EC8710D"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0AA5C928" w14:textId="77777777" w:rsidR="008752B9" w:rsidRPr="00611A9B" w:rsidRDefault="008752B9" w:rsidP="00F234BA">
            <w:pPr>
              <w:spacing w:after="0" w:line="240" w:lineRule="auto"/>
              <w:jc w:val="right"/>
              <w:rPr>
                <w:rFonts w:ascii="Calibri" w:eastAsia="Times New Roman" w:hAnsi="Calibri"/>
                <w:color w:val="000000"/>
                <w:sz w:val="16"/>
                <w:szCs w:val="16"/>
                <w:lang w:eastAsia="es-SV"/>
              </w:rPr>
            </w:pPr>
            <w:r w:rsidRPr="00611A9B">
              <w:rPr>
                <w:rFonts w:ascii="Calibri" w:eastAsia="Times New Roman" w:hAnsi="Calibri"/>
                <w:color w:val="000000"/>
                <w:sz w:val="16"/>
                <w:szCs w:val="16"/>
                <w:lang w:eastAsia="es-SV"/>
              </w:rPr>
              <w:t xml:space="preserve">$29,849.21 </w:t>
            </w:r>
          </w:p>
        </w:tc>
      </w:tr>
      <w:tr w:rsidR="008752B9" w:rsidRPr="00611A9B" w14:paraId="62204F5F" w14:textId="77777777" w:rsidTr="00F234BA">
        <w:trPr>
          <w:trHeight w:val="300"/>
        </w:trPr>
        <w:tc>
          <w:tcPr>
            <w:tcW w:w="940" w:type="dxa"/>
            <w:tcBorders>
              <w:top w:val="single" w:sz="4" w:space="0" w:color="auto"/>
              <w:left w:val="nil"/>
              <w:bottom w:val="single" w:sz="4" w:space="0" w:color="auto"/>
              <w:right w:val="nil"/>
            </w:tcBorders>
            <w:shd w:val="clear" w:color="auto" w:fill="auto"/>
            <w:noWrap/>
            <w:vAlign w:val="center"/>
            <w:hideMark/>
          </w:tcPr>
          <w:p w14:paraId="6FDF18E1"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 </w:t>
            </w:r>
          </w:p>
        </w:tc>
        <w:tc>
          <w:tcPr>
            <w:tcW w:w="3900" w:type="dxa"/>
            <w:tcBorders>
              <w:top w:val="single" w:sz="4" w:space="0" w:color="auto"/>
              <w:left w:val="nil"/>
              <w:bottom w:val="single" w:sz="4" w:space="0" w:color="auto"/>
              <w:right w:val="nil"/>
            </w:tcBorders>
            <w:shd w:val="clear" w:color="auto" w:fill="auto"/>
            <w:noWrap/>
            <w:vAlign w:val="center"/>
            <w:hideMark/>
          </w:tcPr>
          <w:p w14:paraId="5CCA5F01" w14:textId="77777777" w:rsidR="008752B9" w:rsidRPr="00611A9B" w:rsidRDefault="008752B9" w:rsidP="00F234BA">
            <w:pPr>
              <w:spacing w:after="0" w:line="240" w:lineRule="auto"/>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5AAB9F86" w14:textId="77777777" w:rsidR="008752B9" w:rsidRPr="00611A9B" w:rsidRDefault="008752B9" w:rsidP="00F234BA">
            <w:pPr>
              <w:spacing w:after="0" w:line="240" w:lineRule="auto"/>
              <w:jc w:val="right"/>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 xml:space="preserve">$29,849.21 </w:t>
            </w:r>
          </w:p>
        </w:tc>
        <w:tc>
          <w:tcPr>
            <w:tcW w:w="1200" w:type="dxa"/>
            <w:tcBorders>
              <w:top w:val="single" w:sz="4" w:space="0" w:color="auto"/>
              <w:left w:val="nil"/>
              <w:bottom w:val="single" w:sz="4" w:space="0" w:color="auto"/>
              <w:right w:val="nil"/>
            </w:tcBorders>
            <w:shd w:val="clear" w:color="auto" w:fill="auto"/>
            <w:noWrap/>
            <w:vAlign w:val="center"/>
            <w:hideMark/>
          </w:tcPr>
          <w:p w14:paraId="0513C2AE" w14:textId="77777777" w:rsidR="008752B9" w:rsidRPr="00611A9B" w:rsidRDefault="008752B9" w:rsidP="00F234BA">
            <w:pPr>
              <w:spacing w:after="0" w:line="240" w:lineRule="auto"/>
              <w:jc w:val="right"/>
              <w:rPr>
                <w:rFonts w:ascii="Calibri" w:eastAsia="Times New Roman" w:hAnsi="Calibri"/>
                <w:b/>
                <w:bCs/>
                <w:color w:val="000000"/>
                <w:sz w:val="16"/>
                <w:szCs w:val="16"/>
                <w:lang w:eastAsia="es-SV"/>
              </w:rPr>
            </w:pPr>
            <w:r w:rsidRPr="00611A9B">
              <w:rPr>
                <w:rFonts w:ascii="Calibri" w:eastAsia="Times New Roman" w:hAnsi="Calibri"/>
                <w:b/>
                <w:bCs/>
                <w:color w:val="000000"/>
                <w:sz w:val="16"/>
                <w:szCs w:val="16"/>
                <w:lang w:eastAsia="es-SV"/>
              </w:rPr>
              <w:t xml:space="preserve">$29,849.21 </w:t>
            </w:r>
          </w:p>
        </w:tc>
      </w:tr>
    </w:tbl>
    <w:p w14:paraId="0C91D844" w14:textId="77777777" w:rsidR="008752B9" w:rsidRDefault="008752B9" w:rsidP="008752B9">
      <w:pPr>
        <w:spacing w:after="0" w:line="240" w:lineRule="auto"/>
        <w:jc w:val="both"/>
        <w:rPr>
          <w:rFonts w:ascii="Calibri" w:hAnsi="Calibri" w:cs="Calibri"/>
          <w:sz w:val="22"/>
          <w:lang w:eastAsia="es-SV"/>
        </w:rPr>
      </w:pPr>
    </w:p>
    <w:p w14:paraId="522259A1" w14:textId="77777777" w:rsidR="008752B9" w:rsidRDefault="008752B9" w:rsidP="008752B9">
      <w:pPr>
        <w:spacing w:after="0" w:line="240" w:lineRule="auto"/>
        <w:jc w:val="both"/>
        <w:rPr>
          <w:rFonts w:ascii="Calibri" w:hAnsi="Calibri" w:cs="Calibri"/>
          <w:sz w:val="22"/>
          <w:lang w:eastAsia="es-SV"/>
        </w:rPr>
      </w:pPr>
    </w:p>
    <w:tbl>
      <w:tblPr>
        <w:tblW w:w="7240" w:type="dxa"/>
        <w:tblCellMar>
          <w:left w:w="70" w:type="dxa"/>
          <w:right w:w="70" w:type="dxa"/>
        </w:tblCellMar>
        <w:tblLook w:val="04A0" w:firstRow="1" w:lastRow="0" w:firstColumn="1" w:lastColumn="0" w:noHBand="0" w:noVBand="1"/>
      </w:tblPr>
      <w:tblGrid>
        <w:gridCol w:w="940"/>
        <w:gridCol w:w="3900"/>
        <w:gridCol w:w="1200"/>
        <w:gridCol w:w="1200"/>
      </w:tblGrid>
      <w:tr w:rsidR="008752B9" w:rsidRPr="005E677D" w14:paraId="37D4D2B6" w14:textId="77777777" w:rsidTr="00F234BA">
        <w:trPr>
          <w:trHeight w:val="870"/>
        </w:trPr>
        <w:tc>
          <w:tcPr>
            <w:tcW w:w="72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AD566C9" w14:textId="77777777" w:rsidR="008752B9" w:rsidRPr="005E677D" w:rsidRDefault="008752B9" w:rsidP="00F234BA">
            <w:pPr>
              <w:spacing w:after="0" w:line="240" w:lineRule="auto"/>
              <w:jc w:val="center"/>
              <w:rPr>
                <w:rFonts w:ascii="Arial" w:eastAsia="Times New Roman" w:hAnsi="Arial" w:cs="Arial"/>
                <w:b/>
                <w:bCs/>
                <w:sz w:val="16"/>
                <w:szCs w:val="16"/>
                <w:lang w:eastAsia="es-SV"/>
              </w:rPr>
            </w:pPr>
            <w:r w:rsidRPr="005E677D">
              <w:rPr>
                <w:rFonts w:ascii="Arial" w:eastAsia="Times New Roman" w:hAnsi="Arial" w:cs="Arial"/>
                <w:b/>
                <w:bCs/>
                <w:sz w:val="16"/>
                <w:szCs w:val="16"/>
                <w:lang w:eastAsia="es-SV"/>
              </w:rPr>
              <w:t xml:space="preserve">RECARPETEO DE TRAMOS Y </w:t>
            </w:r>
            <w:proofErr w:type="gramStart"/>
            <w:r w:rsidRPr="005E677D">
              <w:rPr>
                <w:rFonts w:ascii="Arial" w:eastAsia="Times New Roman" w:hAnsi="Arial" w:cs="Arial"/>
                <w:b/>
                <w:bCs/>
                <w:sz w:val="16"/>
                <w:szCs w:val="16"/>
                <w:lang w:eastAsia="es-SV"/>
              </w:rPr>
              <w:t>BACHEO  DE</w:t>
            </w:r>
            <w:proofErr w:type="gramEnd"/>
            <w:r w:rsidRPr="005E677D">
              <w:rPr>
                <w:rFonts w:ascii="Arial" w:eastAsia="Times New Roman" w:hAnsi="Arial" w:cs="Arial"/>
                <w:b/>
                <w:bCs/>
                <w:sz w:val="16"/>
                <w:szCs w:val="16"/>
                <w:lang w:eastAsia="es-SV"/>
              </w:rPr>
              <w:t xml:space="preserve"> LAS PRINCIPALES CALLES DEL MUNICIPIO DE METAPAN CON MEZCLA ASFALTICA EN CALIENTE Y CONCRETO HIDRAULICO   PROYECTO 19018</w:t>
            </w:r>
          </w:p>
        </w:tc>
      </w:tr>
      <w:tr w:rsidR="008752B9" w:rsidRPr="005E677D" w14:paraId="1C6561B0" w14:textId="77777777" w:rsidTr="00F234BA">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AA4519A" w14:textId="77777777" w:rsidR="008752B9" w:rsidRPr="005E677D" w:rsidRDefault="008752B9" w:rsidP="00F234BA">
            <w:pPr>
              <w:spacing w:after="0" w:line="240" w:lineRule="auto"/>
              <w:jc w:val="center"/>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CEP 04</w:t>
            </w:r>
          </w:p>
        </w:tc>
        <w:tc>
          <w:tcPr>
            <w:tcW w:w="3900" w:type="dxa"/>
            <w:tcBorders>
              <w:top w:val="nil"/>
              <w:left w:val="nil"/>
              <w:bottom w:val="single" w:sz="4" w:space="0" w:color="auto"/>
              <w:right w:val="single" w:sz="4" w:space="0" w:color="auto"/>
            </w:tcBorders>
            <w:shd w:val="clear" w:color="auto" w:fill="auto"/>
            <w:vAlign w:val="center"/>
            <w:hideMark/>
          </w:tcPr>
          <w:p w14:paraId="0CDB77B6" w14:textId="77777777" w:rsidR="008752B9" w:rsidRPr="005E677D" w:rsidRDefault="008752B9" w:rsidP="00F234BA">
            <w:pPr>
              <w:spacing w:after="0" w:line="240" w:lineRule="auto"/>
              <w:jc w:val="center"/>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5A8C30D8" w14:textId="77777777" w:rsidR="008752B9" w:rsidRPr="005E677D" w:rsidRDefault="008752B9" w:rsidP="00F234BA">
            <w:pPr>
              <w:spacing w:after="0" w:line="240" w:lineRule="auto"/>
              <w:jc w:val="center"/>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4F3AC35B" w14:textId="77777777" w:rsidR="008752B9" w:rsidRPr="005E677D" w:rsidRDefault="008752B9" w:rsidP="00F234BA">
            <w:pPr>
              <w:spacing w:after="0" w:line="240" w:lineRule="auto"/>
              <w:jc w:val="center"/>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AUMENTA</w:t>
            </w:r>
          </w:p>
        </w:tc>
      </w:tr>
      <w:tr w:rsidR="008752B9" w:rsidRPr="005E677D" w14:paraId="74E2099B" w14:textId="77777777" w:rsidTr="00F234BA">
        <w:trPr>
          <w:trHeight w:val="300"/>
        </w:trPr>
        <w:tc>
          <w:tcPr>
            <w:tcW w:w="940" w:type="dxa"/>
            <w:tcBorders>
              <w:top w:val="nil"/>
              <w:left w:val="nil"/>
              <w:bottom w:val="nil"/>
              <w:right w:val="nil"/>
            </w:tcBorders>
            <w:shd w:val="clear" w:color="auto" w:fill="auto"/>
            <w:noWrap/>
            <w:vAlign w:val="center"/>
            <w:hideMark/>
          </w:tcPr>
          <w:p w14:paraId="7861586D"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51</w:t>
            </w:r>
          </w:p>
        </w:tc>
        <w:tc>
          <w:tcPr>
            <w:tcW w:w="3900" w:type="dxa"/>
            <w:tcBorders>
              <w:top w:val="nil"/>
              <w:left w:val="nil"/>
              <w:bottom w:val="nil"/>
              <w:right w:val="nil"/>
            </w:tcBorders>
            <w:shd w:val="clear" w:color="auto" w:fill="auto"/>
            <w:noWrap/>
            <w:vAlign w:val="center"/>
            <w:hideMark/>
          </w:tcPr>
          <w:p w14:paraId="498A5657"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5B1F347A"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572D033C" w14:textId="77777777" w:rsidR="008752B9" w:rsidRPr="005E677D" w:rsidRDefault="008752B9" w:rsidP="00F234BA">
            <w:pPr>
              <w:spacing w:after="0" w:line="240" w:lineRule="auto"/>
              <w:rPr>
                <w:rFonts w:eastAsia="Times New Roman"/>
                <w:sz w:val="20"/>
                <w:szCs w:val="20"/>
                <w:lang w:eastAsia="es-SV"/>
              </w:rPr>
            </w:pPr>
          </w:p>
        </w:tc>
      </w:tr>
      <w:tr w:rsidR="008752B9" w:rsidRPr="005E677D" w14:paraId="69F64CA1" w14:textId="77777777" w:rsidTr="00F234BA">
        <w:trPr>
          <w:trHeight w:val="300"/>
        </w:trPr>
        <w:tc>
          <w:tcPr>
            <w:tcW w:w="940" w:type="dxa"/>
            <w:tcBorders>
              <w:top w:val="nil"/>
              <w:left w:val="nil"/>
              <w:bottom w:val="nil"/>
              <w:right w:val="nil"/>
            </w:tcBorders>
            <w:shd w:val="clear" w:color="auto" w:fill="auto"/>
            <w:noWrap/>
            <w:vAlign w:val="center"/>
            <w:hideMark/>
          </w:tcPr>
          <w:p w14:paraId="1E978655"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51201</w:t>
            </w:r>
          </w:p>
        </w:tc>
        <w:tc>
          <w:tcPr>
            <w:tcW w:w="3900" w:type="dxa"/>
            <w:tcBorders>
              <w:top w:val="nil"/>
              <w:left w:val="nil"/>
              <w:bottom w:val="nil"/>
              <w:right w:val="nil"/>
            </w:tcBorders>
            <w:shd w:val="clear" w:color="auto" w:fill="auto"/>
            <w:noWrap/>
            <w:vAlign w:val="center"/>
            <w:hideMark/>
          </w:tcPr>
          <w:p w14:paraId="36092AA5"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18B5C586" w14:textId="77777777" w:rsidR="008752B9" w:rsidRPr="005E677D" w:rsidRDefault="008752B9" w:rsidP="00F234BA">
            <w:pPr>
              <w:spacing w:after="0" w:line="240" w:lineRule="auto"/>
              <w:jc w:val="right"/>
              <w:rPr>
                <w:rFonts w:ascii="Calibri" w:eastAsia="Times New Roman" w:hAnsi="Calibri"/>
                <w:sz w:val="16"/>
                <w:szCs w:val="16"/>
                <w:lang w:eastAsia="es-SV"/>
              </w:rPr>
            </w:pPr>
            <w:r w:rsidRPr="005E677D">
              <w:rPr>
                <w:rFonts w:ascii="Calibri" w:eastAsia="Times New Roman" w:hAnsi="Calibri"/>
                <w:sz w:val="16"/>
                <w:szCs w:val="16"/>
                <w:lang w:eastAsia="es-SV"/>
              </w:rPr>
              <w:t xml:space="preserve">$3,832.00 </w:t>
            </w:r>
          </w:p>
        </w:tc>
        <w:tc>
          <w:tcPr>
            <w:tcW w:w="1200" w:type="dxa"/>
            <w:tcBorders>
              <w:top w:val="nil"/>
              <w:left w:val="nil"/>
              <w:bottom w:val="nil"/>
              <w:right w:val="nil"/>
            </w:tcBorders>
            <w:shd w:val="clear" w:color="auto" w:fill="auto"/>
            <w:noWrap/>
            <w:vAlign w:val="bottom"/>
            <w:hideMark/>
          </w:tcPr>
          <w:p w14:paraId="10676765" w14:textId="77777777" w:rsidR="008752B9" w:rsidRPr="005E677D" w:rsidRDefault="008752B9" w:rsidP="00F234BA">
            <w:pPr>
              <w:spacing w:after="0" w:line="240" w:lineRule="auto"/>
              <w:jc w:val="right"/>
              <w:rPr>
                <w:rFonts w:ascii="Calibri" w:eastAsia="Times New Roman" w:hAnsi="Calibri"/>
                <w:sz w:val="16"/>
                <w:szCs w:val="16"/>
                <w:lang w:eastAsia="es-SV"/>
              </w:rPr>
            </w:pPr>
          </w:p>
        </w:tc>
      </w:tr>
      <w:tr w:rsidR="008752B9" w:rsidRPr="005E677D" w14:paraId="4989DA80" w14:textId="77777777" w:rsidTr="00F234BA">
        <w:trPr>
          <w:trHeight w:val="300"/>
        </w:trPr>
        <w:tc>
          <w:tcPr>
            <w:tcW w:w="940" w:type="dxa"/>
            <w:tcBorders>
              <w:top w:val="nil"/>
              <w:left w:val="nil"/>
              <w:bottom w:val="nil"/>
              <w:right w:val="nil"/>
            </w:tcBorders>
            <w:shd w:val="clear" w:color="auto" w:fill="auto"/>
            <w:noWrap/>
            <w:vAlign w:val="center"/>
            <w:hideMark/>
          </w:tcPr>
          <w:p w14:paraId="28E6AC82"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514</w:t>
            </w:r>
          </w:p>
        </w:tc>
        <w:tc>
          <w:tcPr>
            <w:tcW w:w="3900" w:type="dxa"/>
            <w:tcBorders>
              <w:top w:val="nil"/>
              <w:left w:val="nil"/>
              <w:bottom w:val="nil"/>
              <w:right w:val="nil"/>
            </w:tcBorders>
            <w:shd w:val="clear" w:color="auto" w:fill="auto"/>
            <w:noWrap/>
            <w:vAlign w:val="center"/>
            <w:hideMark/>
          </w:tcPr>
          <w:p w14:paraId="3474BFE8" w14:textId="77777777" w:rsidR="008752B9" w:rsidRPr="005E677D" w:rsidRDefault="008752B9" w:rsidP="00F234BA">
            <w:pPr>
              <w:spacing w:after="0" w:line="240" w:lineRule="auto"/>
              <w:rPr>
                <w:rFonts w:ascii="Calibri" w:eastAsia="Times New Roman" w:hAnsi="Calibri"/>
                <w:color w:val="000000"/>
                <w:sz w:val="12"/>
                <w:szCs w:val="12"/>
                <w:lang w:eastAsia="es-SV"/>
              </w:rPr>
            </w:pPr>
            <w:r w:rsidRPr="005E677D">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7DF30876" w14:textId="77777777" w:rsidR="008752B9" w:rsidRPr="005E677D" w:rsidRDefault="008752B9" w:rsidP="00F234BA">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6F988742" w14:textId="77777777" w:rsidR="008752B9" w:rsidRPr="005E677D" w:rsidRDefault="008752B9" w:rsidP="00F234BA">
            <w:pPr>
              <w:spacing w:after="0" w:line="240" w:lineRule="auto"/>
              <w:jc w:val="right"/>
              <w:rPr>
                <w:rFonts w:eastAsia="Times New Roman"/>
                <w:sz w:val="20"/>
                <w:szCs w:val="20"/>
                <w:lang w:eastAsia="es-SV"/>
              </w:rPr>
            </w:pPr>
          </w:p>
        </w:tc>
      </w:tr>
      <w:tr w:rsidR="008752B9" w:rsidRPr="005E677D" w14:paraId="7558DFC7" w14:textId="77777777" w:rsidTr="00F234BA">
        <w:trPr>
          <w:trHeight w:val="300"/>
        </w:trPr>
        <w:tc>
          <w:tcPr>
            <w:tcW w:w="940" w:type="dxa"/>
            <w:tcBorders>
              <w:top w:val="nil"/>
              <w:left w:val="nil"/>
              <w:bottom w:val="nil"/>
              <w:right w:val="nil"/>
            </w:tcBorders>
            <w:shd w:val="clear" w:color="auto" w:fill="auto"/>
            <w:noWrap/>
            <w:vAlign w:val="center"/>
            <w:hideMark/>
          </w:tcPr>
          <w:p w14:paraId="48902D27"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51402</w:t>
            </w:r>
          </w:p>
        </w:tc>
        <w:tc>
          <w:tcPr>
            <w:tcW w:w="3900" w:type="dxa"/>
            <w:tcBorders>
              <w:top w:val="nil"/>
              <w:left w:val="nil"/>
              <w:bottom w:val="nil"/>
              <w:right w:val="nil"/>
            </w:tcBorders>
            <w:shd w:val="clear" w:color="auto" w:fill="auto"/>
            <w:noWrap/>
            <w:vAlign w:val="center"/>
            <w:hideMark/>
          </w:tcPr>
          <w:p w14:paraId="5E21040A"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 xml:space="preserve">REMUNERACIONES </w:t>
            </w:r>
            <w:proofErr w:type="gramStart"/>
            <w:r w:rsidRPr="005E677D">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33A4C96D"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 xml:space="preserve">$325.72 </w:t>
            </w:r>
          </w:p>
        </w:tc>
        <w:tc>
          <w:tcPr>
            <w:tcW w:w="1200" w:type="dxa"/>
            <w:tcBorders>
              <w:top w:val="nil"/>
              <w:left w:val="nil"/>
              <w:bottom w:val="nil"/>
              <w:right w:val="nil"/>
            </w:tcBorders>
            <w:shd w:val="clear" w:color="auto" w:fill="auto"/>
            <w:noWrap/>
            <w:vAlign w:val="center"/>
            <w:hideMark/>
          </w:tcPr>
          <w:p w14:paraId="53D0339D"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p>
        </w:tc>
      </w:tr>
      <w:tr w:rsidR="008752B9" w:rsidRPr="005E677D" w14:paraId="2EF0CFA7" w14:textId="77777777" w:rsidTr="00F234BA">
        <w:trPr>
          <w:trHeight w:val="300"/>
        </w:trPr>
        <w:tc>
          <w:tcPr>
            <w:tcW w:w="940" w:type="dxa"/>
            <w:tcBorders>
              <w:top w:val="nil"/>
              <w:left w:val="nil"/>
              <w:bottom w:val="nil"/>
              <w:right w:val="nil"/>
            </w:tcBorders>
            <w:shd w:val="clear" w:color="auto" w:fill="auto"/>
            <w:noWrap/>
            <w:vAlign w:val="center"/>
            <w:hideMark/>
          </w:tcPr>
          <w:p w14:paraId="6D8DDC03"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51</w:t>
            </w:r>
          </w:p>
        </w:tc>
        <w:tc>
          <w:tcPr>
            <w:tcW w:w="3900" w:type="dxa"/>
            <w:tcBorders>
              <w:top w:val="nil"/>
              <w:left w:val="nil"/>
              <w:bottom w:val="nil"/>
              <w:right w:val="nil"/>
            </w:tcBorders>
            <w:shd w:val="clear" w:color="auto" w:fill="auto"/>
            <w:noWrap/>
            <w:vAlign w:val="center"/>
            <w:hideMark/>
          </w:tcPr>
          <w:p w14:paraId="763E4FB4"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4F84ACE4"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2FE99473" w14:textId="77777777" w:rsidR="008752B9" w:rsidRPr="005E677D" w:rsidRDefault="008752B9" w:rsidP="00F234BA">
            <w:pPr>
              <w:spacing w:after="0" w:line="240" w:lineRule="auto"/>
              <w:jc w:val="right"/>
              <w:rPr>
                <w:rFonts w:eastAsia="Times New Roman"/>
                <w:sz w:val="20"/>
                <w:szCs w:val="20"/>
                <w:lang w:eastAsia="es-SV"/>
              </w:rPr>
            </w:pPr>
          </w:p>
        </w:tc>
      </w:tr>
      <w:tr w:rsidR="008752B9" w:rsidRPr="005E677D" w14:paraId="1C68B1E0" w14:textId="77777777" w:rsidTr="00F234BA">
        <w:trPr>
          <w:trHeight w:val="300"/>
        </w:trPr>
        <w:tc>
          <w:tcPr>
            <w:tcW w:w="940" w:type="dxa"/>
            <w:tcBorders>
              <w:top w:val="nil"/>
              <w:left w:val="nil"/>
              <w:bottom w:val="nil"/>
              <w:right w:val="nil"/>
            </w:tcBorders>
            <w:shd w:val="clear" w:color="auto" w:fill="auto"/>
            <w:noWrap/>
            <w:vAlign w:val="center"/>
            <w:hideMark/>
          </w:tcPr>
          <w:p w14:paraId="675B0545"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51502</w:t>
            </w:r>
          </w:p>
        </w:tc>
        <w:tc>
          <w:tcPr>
            <w:tcW w:w="3900" w:type="dxa"/>
            <w:tcBorders>
              <w:top w:val="nil"/>
              <w:left w:val="nil"/>
              <w:bottom w:val="nil"/>
              <w:right w:val="nil"/>
            </w:tcBorders>
            <w:shd w:val="clear" w:color="auto" w:fill="auto"/>
            <w:noWrap/>
            <w:vAlign w:val="center"/>
            <w:hideMark/>
          </w:tcPr>
          <w:p w14:paraId="29E60C79"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797940B7"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 xml:space="preserve">$298.45 </w:t>
            </w:r>
          </w:p>
        </w:tc>
        <w:tc>
          <w:tcPr>
            <w:tcW w:w="1200" w:type="dxa"/>
            <w:tcBorders>
              <w:top w:val="nil"/>
              <w:left w:val="nil"/>
              <w:bottom w:val="nil"/>
              <w:right w:val="nil"/>
            </w:tcBorders>
            <w:shd w:val="clear" w:color="auto" w:fill="auto"/>
            <w:noWrap/>
            <w:vAlign w:val="center"/>
            <w:hideMark/>
          </w:tcPr>
          <w:p w14:paraId="3BB4A69D"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p>
        </w:tc>
      </w:tr>
      <w:tr w:rsidR="008752B9" w:rsidRPr="005E677D" w14:paraId="053343FF" w14:textId="77777777" w:rsidTr="00F234BA">
        <w:trPr>
          <w:trHeight w:val="300"/>
        </w:trPr>
        <w:tc>
          <w:tcPr>
            <w:tcW w:w="940" w:type="dxa"/>
            <w:tcBorders>
              <w:top w:val="nil"/>
              <w:left w:val="nil"/>
              <w:bottom w:val="nil"/>
              <w:right w:val="nil"/>
            </w:tcBorders>
            <w:shd w:val="clear" w:color="auto" w:fill="auto"/>
            <w:noWrap/>
            <w:vAlign w:val="center"/>
            <w:hideMark/>
          </w:tcPr>
          <w:p w14:paraId="777C93DF"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54</w:t>
            </w:r>
          </w:p>
        </w:tc>
        <w:tc>
          <w:tcPr>
            <w:tcW w:w="3900" w:type="dxa"/>
            <w:tcBorders>
              <w:top w:val="nil"/>
              <w:left w:val="nil"/>
              <w:bottom w:val="nil"/>
              <w:right w:val="nil"/>
            </w:tcBorders>
            <w:shd w:val="clear" w:color="auto" w:fill="auto"/>
            <w:noWrap/>
            <w:vAlign w:val="center"/>
            <w:hideMark/>
          </w:tcPr>
          <w:p w14:paraId="0141C661"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53642E29"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54BBA34" w14:textId="77777777" w:rsidR="008752B9" w:rsidRPr="005E677D" w:rsidRDefault="008752B9" w:rsidP="00F234BA">
            <w:pPr>
              <w:spacing w:after="0" w:line="240" w:lineRule="auto"/>
              <w:jc w:val="right"/>
              <w:rPr>
                <w:rFonts w:eastAsia="Times New Roman"/>
                <w:sz w:val="20"/>
                <w:szCs w:val="20"/>
                <w:lang w:eastAsia="es-SV"/>
              </w:rPr>
            </w:pPr>
          </w:p>
        </w:tc>
      </w:tr>
      <w:tr w:rsidR="008752B9" w:rsidRPr="005E677D" w14:paraId="06C81671" w14:textId="77777777" w:rsidTr="00F234BA">
        <w:trPr>
          <w:trHeight w:val="300"/>
        </w:trPr>
        <w:tc>
          <w:tcPr>
            <w:tcW w:w="940" w:type="dxa"/>
            <w:tcBorders>
              <w:top w:val="nil"/>
              <w:left w:val="nil"/>
              <w:bottom w:val="nil"/>
              <w:right w:val="nil"/>
            </w:tcBorders>
            <w:shd w:val="clear" w:color="auto" w:fill="auto"/>
            <w:noWrap/>
            <w:vAlign w:val="center"/>
            <w:hideMark/>
          </w:tcPr>
          <w:p w14:paraId="1AC43EB8"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541</w:t>
            </w:r>
          </w:p>
        </w:tc>
        <w:tc>
          <w:tcPr>
            <w:tcW w:w="3900" w:type="dxa"/>
            <w:tcBorders>
              <w:top w:val="nil"/>
              <w:left w:val="nil"/>
              <w:bottom w:val="nil"/>
              <w:right w:val="nil"/>
            </w:tcBorders>
            <w:shd w:val="clear" w:color="auto" w:fill="auto"/>
            <w:noWrap/>
            <w:vAlign w:val="center"/>
            <w:hideMark/>
          </w:tcPr>
          <w:p w14:paraId="75A6CB58"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AD3D925"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C3E22C1" w14:textId="77777777" w:rsidR="008752B9" w:rsidRPr="005E677D" w:rsidRDefault="008752B9" w:rsidP="00F234BA">
            <w:pPr>
              <w:spacing w:after="0" w:line="240" w:lineRule="auto"/>
              <w:jc w:val="right"/>
              <w:rPr>
                <w:rFonts w:eastAsia="Times New Roman"/>
                <w:sz w:val="20"/>
                <w:szCs w:val="20"/>
                <w:lang w:eastAsia="es-SV"/>
              </w:rPr>
            </w:pPr>
          </w:p>
        </w:tc>
      </w:tr>
      <w:tr w:rsidR="008752B9" w:rsidRPr="005E677D" w14:paraId="5D3588C7" w14:textId="77777777" w:rsidTr="00F234BA">
        <w:trPr>
          <w:trHeight w:val="300"/>
        </w:trPr>
        <w:tc>
          <w:tcPr>
            <w:tcW w:w="940" w:type="dxa"/>
            <w:tcBorders>
              <w:top w:val="nil"/>
              <w:left w:val="nil"/>
              <w:bottom w:val="nil"/>
              <w:right w:val="nil"/>
            </w:tcBorders>
            <w:shd w:val="clear" w:color="auto" w:fill="auto"/>
            <w:noWrap/>
            <w:vAlign w:val="center"/>
            <w:hideMark/>
          </w:tcPr>
          <w:p w14:paraId="451195BD"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54106</w:t>
            </w:r>
          </w:p>
        </w:tc>
        <w:tc>
          <w:tcPr>
            <w:tcW w:w="3900" w:type="dxa"/>
            <w:tcBorders>
              <w:top w:val="nil"/>
              <w:left w:val="nil"/>
              <w:bottom w:val="nil"/>
              <w:right w:val="nil"/>
            </w:tcBorders>
            <w:shd w:val="clear" w:color="auto" w:fill="auto"/>
            <w:noWrap/>
            <w:vAlign w:val="center"/>
            <w:hideMark/>
          </w:tcPr>
          <w:p w14:paraId="4EAA3F56"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744CB19D"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 xml:space="preserve">$113.12 </w:t>
            </w:r>
          </w:p>
        </w:tc>
        <w:tc>
          <w:tcPr>
            <w:tcW w:w="1200" w:type="dxa"/>
            <w:tcBorders>
              <w:top w:val="nil"/>
              <w:left w:val="nil"/>
              <w:bottom w:val="nil"/>
              <w:right w:val="nil"/>
            </w:tcBorders>
            <w:shd w:val="clear" w:color="auto" w:fill="auto"/>
            <w:noWrap/>
            <w:vAlign w:val="center"/>
            <w:hideMark/>
          </w:tcPr>
          <w:p w14:paraId="3D46B90A"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p>
        </w:tc>
      </w:tr>
      <w:tr w:rsidR="008752B9" w:rsidRPr="005E677D" w14:paraId="0D73DA23" w14:textId="77777777" w:rsidTr="00F234BA">
        <w:trPr>
          <w:trHeight w:val="300"/>
        </w:trPr>
        <w:tc>
          <w:tcPr>
            <w:tcW w:w="940" w:type="dxa"/>
            <w:tcBorders>
              <w:top w:val="nil"/>
              <w:left w:val="nil"/>
              <w:bottom w:val="nil"/>
              <w:right w:val="nil"/>
            </w:tcBorders>
            <w:shd w:val="clear" w:color="auto" w:fill="auto"/>
            <w:noWrap/>
            <w:vAlign w:val="center"/>
            <w:hideMark/>
          </w:tcPr>
          <w:p w14:paraId="69CD1375"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54107</w:t>
            </w:r>
          </w:p>
        </w:tc>
        <w:tc>
          <w:tcPr>
            <w:tcW w:w="3900" w:type="dxa"/>
            <w:tcBorders>
              <w:top w:val="nil"/>
              <w:left w:val="nil"/>
              <w:bottom w:val="nil"/>
              <w:right w:val="nil"/>
            </w:tcBorders>
            <w:shd w:val="clear" w:color="auto" w:fill="auto"/>
            <w:noWrap/>
            <w:vAlign w:val="center"/>
            <w:hideMark/>
          </w:tcPr>
          <w:p w14:paraId="7B704F2F"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1E9ABC8E"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 xml:space="preserve">$625.30 </w:t>
            </w:r>
          </w:p>
        </w:tc>
        <w:tc>
          <w:tcPr>
            <w:tcW w:w="1200" w:type="dxa"/>
            <w:tcBorders>
              <w:top w:val="nil"/>
              <w:left w:val="nil"/>
              <w:bottom w:val="nil"/>
              <w:right w:val="nil"/>
            </w:tcBorders>
            <w:shd w:val="clear" w:color="auto" w:fill="auto"/>
            <w:noWrap/>
            <w:vAlign w:val="center"/>
            <w:hideMark/>
          </w:tcPr>
          <w:p w14:paraId="31405E71"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p>
        </w:tc>
      </w:tr>
      <w:tr w:rsidR="008752B9" w:rsidRPr="005E677D" w14:paraId="617128FF" w14:textId="77777777" w:rsidTr="00F234BA">
        <w:trPr>
          <w:trHeight w:val="300"/>
        </w:trPr>
        <w:tc>
          <w:tcPr>
            <w:tcW w:w="940" w:type="dxa"/>
            <w:tcBorders>
              <w:top w:val="nil"/>
              <w:left w:val="nil"/>
              <w:bottom w:val="nil"/>
              <w:right w:val="nil"/>
            </w:tcBorders>
            <w:shd w:val="clear" w:color="auto" w:fill="auto"/>
            <w:noWrap/>
            <w:vAlign w:val="center"/>
            <w:hideMark/>
          </w:tcPr>
          <w:p w14:paraId="30843653"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54111</w:t>
            </w:r>
          </w:p>
        </w:tc>
        <w:tc>
          <w:tcPr>
            <w:tcW w:w="3900" w:type="dxa"/>
            <w:tcBorders>
              <w:top w:val="nil"/>
              <w:left w:val="nil"/>
              <w:bottom w:val="nil"/>
              <w:right w:val="nil"/>
            </w:tcBorders>
            <w:shd w:val="clear" w:color="auto" w:fill="auto"/>
            <w:noWrap/>
            <w:vAlign w:val="center"/>
            <w:hideMark/>
          </w:tcPr>
          <w:p w14:paraId="5B24DE2D"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306C3DE3"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 xml:space="preserve">$7,563.40 </w:t>
            </w:r>
          </w:p>
        </w:tc>
        <w:tc>
          <w:tcPr>
            <w:tcW w:w="1200" w:type="dxa"/>
            <w:tcBorders>
              <w:top w:val="nil"/>
              <w:left w:val="nil"/>
              <w:bottom w:val="nil"/>
              <w:right w:val="nil"/>
            </w:tcBorders>
            <w:shd w:val="clear" w:color="auto" w:fill="auto"/>
            <w:noWrap/>
            <w:vAlign w:val="center"/>
            <w:hideMark/>
          </w:tcPr>
          <w:p w14:paraId="438F09A0"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p>
        </w:tc>
      </w:tr>
      <w:tr w:rsidR="008752B9" w:rsidRPr="005E677D" w14:paraId="55C92365" w14:textId="77777777" w:rsidTr="00F234BA">
        <w:trPr>
          <w:trHeight w:val="300"/>
        </w:trPr>
        <w:tc>
          <w:tcPr>
            <w:tcW w:w="940" w:type="dxa"/>
            <w:tcBorders>
              <w:top w:val="nil"/>
              <w:left w:val="nil"/>
              <w:bottom w:val="nil"/>
              <w:right w:val="nil"/>
            </w:tcBorders>
            <w:shd w:val="clear" w:color="auto" w:fill="auto"/>
            <w:noWrap/>
            <w:vAlign w:val="center"/>
            <w:hideMark/>
          </w:tcPr>
          <w:p w14:paraId="4D3EB1BA"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54112</w:t>
            </w:r>
          </w:p>
        </w:tc>
        <w:tc>
          <w:tcPr>
            <w:tcW w:w="3900" w:type="dxa"/>
            <w:tcBorders>
              <w:top w:val="nil"/>
              <w:left w:val="nil"/>
              <w:bottom w:val="nil"/>
              <w:right w:val="nil"/>
            </w:tcBorders>
            <w:shd w:val="clear" w:color="auto" w:fill="auto"/>
            <w:noWrap/>
            <w:vAlign w:val="center"/>
            <w:hideMark/>
          </w:tcPr>
          <w:p w14:paraId="79350668"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0243BBD2"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 xml:space="preserve">$439.06 </w:t>
            </w:r>
          </w:p>
        </w:tc>
        <w:tc>
          <w:tcPr>
            <w:tcW w:w="1200" w:type="dxa"/>
            <w:tcBorders>
              <w:top w:val="nil"/>
              <w:left w:val="nil"/>
              <w:bottom w:val="nil"/>
              <w:right w:val="nil"/>
            </w:tcBorders>
            <w:shd w:val="clear" w:color="auto" w:fill="auto"/>
            <w:noWrap/>
            <w:vAlign w:val="center"/>
            <w:hideMark/>
          </w:tcPr>
          <w:p w14:paraId="7B891A76"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p>
        </w:tc>
      </w:tr>
      <w:tr w:rsidR="008752B9" w:rsidRPr="005E677D" w14:paraId="46FA026B" w14:textId="77777777" w:rsidTr="00F234BA">
        <w:trPr>
          <w:trHeight w:val="300"/>
        </w:trPr>
        <w:tc>
          <w:tcPr>
            <w:tcW w:w="940" w:type="dxa"/>
            <w:tcBorders>
              <w:top w:val="nil"/>
              <w:left w:val="nil"/>
              <w:bottom w:val="nil"/>
              <w:right w:val="nil"/>
            </w:tcBorders>
            <w:shd w:val="clear" w:color="auto" w:fill="auto"/>
            <w:noWrap/>
            <w:vAlign w:val="center"/>
            <w:hideMark/>
          </w:tcPr>
          <w:p w14:paraId="205FB448"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54118</w:t>
            </w:r>
          </w:p>
        </w:tc>
        <w:tc>
          <w:tcPr>
            <w:tcW w:w="3900" w:type="dxa"/>
            <w:tcBorders>
              <w:top w:val="nil"/>
              <w:left w:val="nil"/>
              <w:bottom w:val="nil"/>
              <w:right w:val="nil"/>
            </w:tcBorders>
            <w:shd w:val="clear" w:color="auto" w:fill="auto"/>
            <w:noWrap/>
            <w:vAlign w:val="center"/>
            <w:hideMark/>
          </w:tcPr>
          <w:p w14:paraId="1293F8CA"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51BC0D90"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 xml:space="preserve">$1,369.57 </w:t>
            </w:r>
          </w:p>
        </w:tc>
        <w:tc>
          <w:tcPr>
            <w:tcW w:w="1200" w:type="dxa"/>
            <w:tcBorders>
              <w:top w:val="nil"/>
              <w:left w:val="nil"/>
              <w:bottom w:val="nil"/>
              <w:right w:val="nil"/>
            </w:tcBorders>
            <w:shd w:val="clear" w:color="auto" w:fill="auto"/>
            <w:noWrap/>
            <w:vAlign w:val="center"/>
            <w:hideMark/>
          </w:tcPr>
          <w:p w14:paraId="36611F49"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p>
        </w:tc>
      </w:tr>
      <w:tr w:rsidR="008752B9" w:rsidRPr="005E677D" w14:paraId="5D074605" w14:textId="77777777" w:rsidTr="00F234BA">
        <w:trPr>
          <w:trHeight w:val="300"/>
        </w:trPr>
        <w:tc>
          <w:tcPr>
            <w:tcW w:w="940" w:type="dxa"/>
            <w:tcBorders>
              <w:top w:val="nil"/>
              <w:left w:val="nil"/>
              <w:bottom w:val="nil"/>
              <w:right w:val="nil"/>
            </w:tcBorders>
            <w:shd w:val="clear" w:color="auto" w:fill="auto"/>
            <w:noWrap/>
            <w:vAlign w:val="center"/>
            <w:hideMark/>
          </w:tcPr>
          <w:p w14:paraId="003BA6FB" w14:textId="77777777" w:rsidR="008752B9" w:rsidRPr="005E677D" w:rsidRDefault="008752B9" w:rsidP="00F234BA">
            <w:pPr>
              <w:spacing w:after="0" w:line="240" w:lineRule="auto"/>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54199</w:t>
            </w:r>
          </w:p>
        </w:tc>
        <w:tc>
          <w:tcPr>
            <w:tcW w:w="3900" w:type="dxa"/>
            <w:tcBorders>
              <w:top w:val="nil"/>
              <w:left w:val="nil"/>
              <w:bottom w:val="nil"/>
              <w:right w:val="nil"/>
            </w:tcBorders>
            <w:shd w:val="clear" w:color="auto" w:fill="auto"/>
            <w:noWrap/>
            <w:vAlign w:val="center"/>
            <w:hideMark/>
          </w:tcPr>
          <w:p w14:paraId="0B819213" w14:textId="77777777" w:rsidR="008752B9" w:rsidRPr="005E677D" w:rsidRDefault="008752B9" w:rsidP="00F234BA">
            <w:pPr>
              <w:spacing w:after="0" w:line="240" w:lineRule="auto"/>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4CDA0CC"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 xml:space="preserve">$2,224.07 </w:t>
            </w:r>
          </w:p>
        </w:tc>
        <w:tc>
          <w:tcPr>
            <w:tcW w:w="1200" w:type="dxa"/>
            <w:tcBorders>
              <w:top w:val="nil"/>
              <w:left w:val="nil"/>
              <w:bottom w:val="nil"/>
              <w:right w:val="nil"/>
            </w:tcBorders>
            <w:shd w:val="clear" w:color="auto" w:fill="auto"/>
            <w:noWrap/>
            <w:vAlign w:val="center"/>
            <w:hideMark/>
          </w:tcPr>
          <w:p w14:paraId="5F9E754F"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p>
        </w:tc>
      </w:tr>
      <w:tr w:rsidR="008752B9" w:rsidRPr="005E677D" w14:paraId="7A80611F" w14:textId="77777777" w:rsidTr="00F234BA">
        <w:trPr>
          <w:trHeight w:val="300"/>
        </w:trPr>
        <w:tc>
          <w:tcPr>
            <w:tcW w:w="940" w:type="dxa"/>
            <w:tcBorders>
              <w:top w:val="nil"/>
              <w:left w:val="nil"/>
              <w:bottom w:val="nil"/>
              <w:right w:val="nil"/>
            </w:tcBorders>
            <w:shd w:val="clear" w:color="auto" w:fill="auto"/>
            <w:noWrap/>
            <w:vAlign w:val="center"/>
            <w:hideMark/>
          </w:tcPr>
          <w:p w14:paraId="7B161D75" w14:textId="77777777" w:rsidR="008752B9" w:rsidRPr="005E677D" w:rsidRDefault="008752B9" w:rsidP="00F234BA">
            <w:pPr>
              <w:spacing w:after="0" w:line="240" w:lineRule="auto"/>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54304</w:t>
            </w:r>
          </w:p>
        </w:tc>
        <w:tc>
          <w:tcPr>
            <w:tcW w:w="3900" w:type="dxa"/>
            <w:tcBorders>
              <w:top w:val="nil"/>
              <w:left w:val="nil"/>
              <w:bottom w:val="nil"/>
              <w:right w:val="nil"/>
            </w:tcBorders>
            <w:shd w:val="clear" w:color="auto" w:fill="auto"/>
            <w:noWrap/>
            <w:vAlign w:val="center"/>
            <w:hideMark/>
          </w:tcPr>
          <w:p w14:paraId="1A750412" w14:textId="77777777" w:rsidR="008752B9" w:rsidRPr="005E677D" w:rsidRDefault="008752B9" w:rsidP="00F234BA">
            <w:pPr>
              <w:spacing w:after="0" w:line="240" w:lineRule="auto"/>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1629F60A"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 xml:space="preserve">$2,732.36 </w:t>
            </w:r>
          </w:p>
        </w:tc>
        <w:tc>
          <w:tcPr>
            <w:tcW w:w="1200" w:type="dxa"/>
            <w:tcBorders>
              <w:top w:val="nil"/>
              <w:left w:val="nil"/>
              <w:bottom w:val="nil"/>
              <w:right w:val="nil"/>
            </w:tcBorders>
            <w:shd w:val="clear" w:color="auto" w:fill="auto"/>
            <w:noWrap/>
            <w:vAlign w:val="center"/>
            <w:hideMark/>
          </w:tcPr>
          <w:p w14:paraId="62D0ACC1"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p>
        </w:tc>
      </w:tr>
      <w:tr w:rsidR="008752B9" w:rsidRPr="005E677D" w14:paraId="6B258D61" w14:textId="77777777" w:rsidTr="00F234BA">
        <w:trPr>
          <w:trHeight w:val="300"/>
        </w:trPr>
        <w:tc>
          <w:tcPr>
            <w:tcW w:w="940" w:type="dxa"/>
            <w:tcBorders>
              <w:top w:val="nil"/>
              <w:left w:val="nil"/>
              <w:bottom w:val="nil"/>
              <w:right w:val="nil"/>
            </w:tcBorders>
            <w:shd w:val="clear" w:color="auto" w:fill="auto"/>
            <w:noWrap/>
            <w:vAlign w:val="center"/>
            <w:hideMark/>
          </w:tcPr>
          <w:p w14:paraId="2A1AC984"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61</w:t>
            </w:r>
          </w:p>
        </w:tc>
        <w:tc>
          <w:tcPr>
            <w:tcW w:w="3900" w:type="dxa"/>
            <w:tcBorders>
              <w:top w:val="nil"/>
              <w:left w:val="nil"/>
              <w:bottom w:val="nil"/>
              <w:right w:val="nil"/>
            </w:tcBorders>
            <w:shd w:val="clear" w:color="auto" w:fill="auto"/>
            <w:noWrap/>
            <w:vAlign w:val="center"/>
            <w:hideMark/>
          </w:tcPr>
          <w:p w14:paraId="60B18C1E"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16593976"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77FE202E" w14:textId="77777777" w:rsidR="008752B9" w:rsidRPr="005E677D" w:rsidRDefault="008752B9" w:rsidP="00F234BA">
            <w:pPr>
              <w:spacing w:after="0" w:line="240" w:lineRule="auto"/>
              <w:jc w:val="right"/>
              <w:rPr>
                <w:rFonts w:eastAsia="Times New Roman"/>
                <w:sz w:val="20"/>
                <w:szCs w:val="20"/>
                <w:lang w:eastAsia="es-SV"/>
              </w:rPr>
            </w:pPr>
          </w:p>
        </w:tc>
      </w:tr>
      <w:tr w:rsidR="008752B9" w:rsidRPr="005E677D" w14:paraId="562FB244" w14:textId="77777777" w:rsidTr="00F234BA">
        <w:trPr>
          <w:trHeight w:val="300"/>
        </w:trPr>
        <w:tc>
          <w:tcPr>
            <w:tcW w:w="940" w:type="dxa"/>
            <w:tcBorders>
              <w:top w:val="nil"/>
              <w:left w:val="nil"/>
              <w:bottom w:val="nil"/>
              <w:right w:val="nil"/>
            </w:tcBorders>
            <w:shd w:val="clear" w:color="auto" w:fill="auto"/>
            <w:noWrap/>
            <w:vAlign w:val="center"/>
            <w:hideMark/>
          </w:tcPr>
          <w:p w14:paraId="1AADA812"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616</w:t>
            </w:r>
          </w:p>
        </w:tc>
        <w:tc>
          <w:tcPr>
            <w:tcW w:w="3900" w:type="dxa"/>
            <w:tcBorders>
              <w:top w:val="nil"/>
              <w:left w:val="nil"/>
              <w:bottom w:val="nil"/>
              <w:right w:val="nil"/>
            </w:tcBorders>
            <w:shd w:val="clear" w:color="auto" w:fill="auto"/>
            <w:noWrap/>
            <w:vAlign w:val="center"/>
            <w:hideMark/>
          </w:tcPr>
          <w:p w14:paraId="13156853"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374FEAF4"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0FF57254" w14:textId="77777777" w:rsidR="008752B9" w:rsidRPr="005E677D" w:rsidRDefault="008752B9" w:rsidP="00F234BA">
            <w:pPr>
              <w:spacing w:after="0" w:line="240" w:lineRule="auto"/>
              <w:jc w:val="right"/>
              <w:rPr>
                <w:rFonts w:eastAsia="Times New Roman"/>
                <w:sz w:val="20"/>
                <w:szCs w:val="20"/>
                <w:lang w:eastAsia="es-SV"/>
              </w:rPr>
            </w:pPr>
          </w:p>
        </w:tc>
      </w:tr>
      <w:tr w:rsidR="008752B9" w:rsidRPr="005E677D" w14:paraId="5FB4F016" w14:textId="77777777" w:rsidTr="00F234BA">
        <w:trPr>
          <w:trHeight w:val="300"/>
        </w:trPr>
        <w:tc>
          <w:tcPr>
            <w:tcW w:w="940" w:type="dxa"/>
            <w:tcBorders>
              <w:top w:val="nil"/>
              <w:left w:val="nil"/>
              <w:bottom w:val="nil"/>
              <w:right w:val="nil"/>
            </w:tcBorders>
            <w:shd w:val="clear" w:color="auto" w:fill="auto"/>
            <w:noWrap/>
            <w:vAlign w:val="center"/>
            <w:hideMark/>
          </w:tcPr>
          <w:p w14:paraId="7ED6CBEB" w14:textId="77777777" w:rsidR="008752B9" w:rsidRPr="005E677D" w:rsidRDefault="008752B9" w:rsidP="00F234BA">
            <w:pPr>
              <w:spacing w:after="0" w:line="240" w:lineRule="auto"/>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61699</w:t>
            </w:r>
          </w:p>
        </w:tc>
        <w:tc>
          <w:tcPr>
            <w:tcW w:w="3900" w:type="dxa"/>
            <w:tcBorders>
              <w:top w:val="nil"/>
              <w:left w:val="nil"/>
              <w:bottom w:val="nil"/>
              <w:right w:val="nil"/>
            </w:tcBorders>
            <w:shd w:val="clear" w:color="auto" w:fill="auto"/>
            <w:noWrap/>
            <w:vAlign w:val="center"/>
            <w:hideMark/>
          </w:tcPr>
          <w:p w14:paraId="1159E1D2" w14:textId="77777777" w:rsidR="008752B9" w:rsidRPr="005E677D" w:rsidRDefault="008752B9" w:rsidP="00F234BA">
            <w:pPr>
              <w:spacing w:after="0" w:line="240" w:lineRule="auto"/>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4038FB0C"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6503D951" w14:textId="77777777" w:rsidR="008752B9" w:rsidRPr="005E677D" w:rsidRDefault="008752B9" w:rsidP="00F234BA">
            <w:pPr>
              <w:spacing w:after="0" w:line="240" w:lineRule="auto"/>
              <w:jc w:val="right"/>
              <w:rPr>
                <w:rFonts w:ascii="Calibri" w:eastAsia="Times New Roman" w:hAnsi="Calibri"/>
                <w:color w:val="000000"/>
                <w:sz w:val="16"/>
                <w:szCs w:val="16"/>
                <w:lang w:eastAsia="es-SV"/>
              </w:rPr>
            </w:pPr>
            <w:r w:rsidRPr="005E677D">
              <w:rPr>
                <w:rFonts w:ascii="Calibri" w:eastAsia="Times New Roman" w:hAnsi="Calibri"/>
                <w:color w:val="000000"/>
                <w:sz w:val="16"/>
                <w:szCs w:val="16"/>
                <w:lang w:eastAsia="es-SV"/>
              </w:rPr>
              <w:t xml:space="preserve">$19,523.05 </w:t>
            </w:r>
          </w:p>
        </w:tc>
      </w:tr>
      <w:tr w:rsidR="008752B9" w:rsidRPr="005E677D" w14:paraId="7F6092B8" w14:textId="77777777" w:rsidTr="00F234BA">
        <w:trPr>
          <w:trHeight w:val="315"/>
        </w:trPr>
        <w:tc>
          <w:tcPr>
            <w:tcW w:w="940" w:type="dxa"/>
            <w:tcBorders>
              <w:top w:val="single" w:sz="4" w:space="0" w:color="auto"/>
              <w:left w:val="nil"/>
              <w:bottom w:val="double" w:sz="6" w:space="0" w:color="auto"/>
              <w:right w:val="nil"/>
            </w:tcBorders>
            <w:shd w:val="clear" w:color="auto" w:fill="auto"/>
            <w:noWrap/>
            <w:vAlign w:val="center"/>
            <w:hideMark/>
          </w:tcPr>
          <w:p w14:paraId="3B6B58E7"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 </w:t>
            </w:r>
          </w:p>
        </w:tc>
        <w:tc>
          <w:tcPr>
            <w:tcW w:w="3900" w:type="dxa"/>
            <w:tcBorders>
              <w:top w:val="single" w:sz="4" w:space="0" w:color="auto"/>
              <w:left w:val="nil"/>
              <w:bottom w:val="double" w:sz="6" w:space="0" w:color="auto"/>
              <w:right w:val="nil"/>
            </w:tcBorders>
            <w:shd w:val="clear" w:color="auto" w:fill="auto"/>
            <w:noWrap/>
            <w:vAlign w:val="center"/>
            <w:hideMark/>
          </w:tcPr>
          <w:p w14:paraId="203E78C0" w14:textId="77777777" w:rsidR="008752B9" w:rsidRPr="005E677D" w:rsidRDefault="008752B9" w:rsidP="00F234BA">
            <w:pPr>
              <w:spacing w:after="0" w:line="240" w:lineRule="auto"/>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double" w:sz="6" w:space="0" w:color="auto"/>
              <w:right w:val="nil"/>
            </w:tcBorders>
            <w:shd w:val="clear" w:color="auto" w:fill="auto"/>
            <w:noWrap/>
            <w:vAlign w:val="center"/>
            <w:hideMark/>
          </w:tcPr>
          <w:p w14:paraId="17AB27A2" w14:textId="77777777" w:rsidR="008752B9" w:rsidRPr="005E677D" w:rsidRDefault="008752B9" w:rsidP="00F234BA">
            <w:pPr>
              <w:spacing w:after="0" w:line="240" w:lineRule="auto"/>
              <w:jc w:val="right"/>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 xml:space="preserve">$19,523.05 </w:t>
            </w:r>
          </w:p>
        </w:tc>
        <w:tc>
          <w:tcPr>
            <w:tcW w:w="1200" w:type="dxa"/>
            <w:tcBorders>
              <w:top w:val="single" w:sz="4" w:space="0" w:color="auto"/>
              <w:left w:val="nil"/>
              <w:bottom w:val="double" w:sz="6" w:space="0" w:color="auto"/>
              <w:right w:val="nil"/>
            </w:tcBorders>
            <w:shd w:val="clear" w:color="auto" w:fill="auto"/>
            <w:noWrap/>
            <w:vAlign w:val="center"/>
            <w:hideMark/>
          </w:tcPr>
          <w:p w14:paraId="1C1C2914" w14:textId="77777777" w:rsidR="008752B9" w:rsidRPr="005E677D" w:rsidRDefault="008752B9" w:rsidP="00F234BA">
            <w:pPr>
              <w:spacing w:after="0" w:line="240" w:lineRule="auto"/>
              <w:jc w:val="right"/>
              <w:rPr>
                <w:rFonts w:ascii="Calibri" w:eastAsia="Times New Roman" w:hAnsi="Calibri"/>
                <w:b/>
                <w:bCs/>
                <w:color w:val="000000"/>
                <w:sz w:val="16"/>
                <w:szCs w:val="16"/>
                <w:lang w:eastAsia="es-SV"/>
              </w:rPr>
            </w:pPr>
            <w:r w:rsidRPr="005E677D">
              <w:rPr>
                <w:rFonts w:ascii="Calibri" w:eastAsia="Times New Roman" w:hAnsi="Calibri"/>
                <w:b/>
                <w:bCs/>
                <w:color w:val="000000"/>
                <w:sz w:val="16"/>
                <w:szCs w:val="16"/>
                <w:lang w:eastAsia="es-SV"/>
              </w:rPr>
              <w:t xml:space="preserve">$19,523.05 </w:t>
            </w:r>
          </w:p>
        </w:tc>
      </w:tr>
    </w:tbl>
    <w:p w14:paraId="36E98E5C" w14:textId="77777777" w:rsidR="008752B9" w:rsidRDefault="008752B9" w:rsidP="008752B9">
      <w:pPr>
        <w:spacing w:after="0" w:line="240" w:lineRule="auto"/>
        <w:jc w:val="both"/>
        <w:rPr>
          <w:rFonts w:ascii="Calibri" w:hAnsi="Calibri" w:cs="Calibri"/>
          <w:sz w:val="22"/>
          <w:lang w:eastAsia="es-SV"/>
        </w:rPr>
      </w:pPr>
    </w:p>
    <w:p w14:paraId="39074074" w14:textId="77777777" w:rsidR="008752B9" w:rsidRDefault="008752B9" w:rsidP="008752B9">
      <w:pPr>
        <w:spacing w:after="0" w:line="240" w:lineRule="auto"/>
        <w:jc w:val="both"/>
        <w:rPr>
          <w:rFonts w:ascii="Calibri" w:hAnsi="Calibri" w:cs="Calibri"/>
          <w:sz w:val="22"/>
          <w:lang w:eastAsia="es-SV"/>
        </w:rPr>
      </w:pPr>
    </w:p>
    <w:tbl>
      <w:tblPr>
        <w:tblW w:w="7240" w:type="dxa"/>
        <w:tblCellMar>
          <w:left w:w="70" w:type="dxa"/>
          <w:right w:w="70" w:type="dxa"/>
        </w:tblCellMar>
        <w:tblLook w:val="04A0" w:firstRow="1" w:lastRow="0" w:firstColumn="1" w:lastColumn="0" w:noHBand="0" w:noVBand="1"/>
      </w:tblPr>
      <w:tblGrid>
        <w:gridCol w:w="940"/>
        <w:gridCol w:w="3900"/>
        <w:gridCol w:w="1200"/>
        <w:gridCol w:w="1200"/>
      </w:tblGrid>
      <w:tr w:rsidR="008752B9" w:rsidRPr="003D4CB0" w14:paraId="542BAEFB" w14:textId="77777777" w:rsidTr="00F234BA">
        <w:trPr>
          <w:trHeight w:val="300"/>
        </w:trPr>
        <w:tc>
          <w:tcPr>
            <w:tcW w:w="72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6408498" w14:textId="77777777" w:rsidR="008752B9" w:rsidRPr="003D4CB0" w:rsidRDefault="008752B9" w:rsidP="00F234BA">
            <w:pPr>
              <w:spacing w:after="0" w:line="240" w:lineRule="auto"/>
              <w:jc w:val="center"/>
              <w:rPr>
                <w:rFonts w:ascii="Arial" w:eastAsia="Times New Roman" w:hAnsi="Arial" w:cs="Arial"/>
                <w:b/>
                <w:bCs/>
                <w:sz w:val="16"/>
                <w:szCs w:val="16"/>
                <w:lang w:eastAsia="es-SV"/>
              </w:rPr>
            </w:pPr>
            <w:r w:rsidRPr="003D4CB0">
              <w:rPr>
                <w:rFonts w:ascii="Arial" w:eastAsia="Times New Roman" w:hAnsi="Arial" w:cs="Arial"/>
                <w:b/>
                <w:bCs/>
                <w:sz w:val="16"/>
                <w:szCs w:val="16"/>
                <w:lang w:eastAsia="es-SV"/>
              </w:rPr>
              <w:t>REMODELACION DE CASA DE REUNION EN CANTON ALDEA EL ZAPOTE PROYECTO 19025</w:t>
            </w:r>
          </w:p>
        </w:tc>
      </w:tr>
      <w:tr w:rsidR="008752B9" w:rsidRPr="003D4CB0" w14:paraId="44946585" w14:textId="77777777" w:rsidTr="00F234BA">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AE4C560" w14:textId="77777777" w:rsidR="008752B9" w:rsidRPr="003D4CB0" w:rsidRDefault="008752B9" w:rsidP="00F234BA">
            <w:pPr>
              <w:spacing w:after="0" w:line="240" w:lineRule="auto"/>
              <w:jc w:val="center"/>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CEP 04</w:t>
            </w:r>
          </w:p>
        </w:tc>
        <w:tc>
          <w:tcPr>
            <w:tcW w:w="3900" w:type="dxa"/>
            <w:tcBorders>
              <w:top w:val="nil"/>
              <w:left w:val="nil"/>
              <w:bottom w:val="single" w:sz="4" w:space="0" w:color="auto"/>
              <w:right w:val="single" w:sz="4" w:space="0" w:color="auto"/>
            </w:tcBorders>
            <w:shd w:val="clear" w:color="auto" w:fill="auto"/>
            <w:vAlign w:val="center"/>
            <w:hideMark/>
          </w:tcPr>
          <w:p w14:paraId="2574C6D3" w14:textId="77777777" w:rsidR="008752B9" w:rsidRPr="003D4CB0" w:rsidRDefault="008752B9" w:rsidP="00F234BA">
            <w:pPr>
              <w:spacing w:after="0" w:line="240" w:lineRule="auto"/>
              <w:jc w:val="center"/>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0BFC430E" w14:textId="77777777" w:rsidR="008752B9" w:rsidRPr="003D4CB0" w:rsidRDefault="008752B9" w:rsidP="00F234BA">
            <w:pPr>
              <w:spacing w:after="0" w:line="240" w:lineRule="auto"/>
              <w:jc w:val="center"/>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67A51E9D" w14:textId="77777777" w:rsidR="008752B9" w:rsidRPr="003D4CB0" w:rsidRDefault="008752B9" w:rsidP="00F234BA">
            <w:pPr>
              <w:spacing w:after="0" w:line="240" w:lineRule="auto"/>
              <w:jc w:val="center"/>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AUMENTA</w:t>
            </w:r>
          </w:p>
        </w:tc>
      </w:tr>
      <w:tr w:rsidR="008752B9" w:rsidRPr="003D4CB0" w14:paraId="764EF71C" w14:textId="77777777" w:rsidTr="00F234BA">
        <w:trPr>
          <w:trHeight w:val="300"/>
        </w:trPr>
        <w:tc>
          <w:tcPr>
            <w:tcW w:w="940" w:type="dxa"/>
            <w:tcBorders>
              <w:top w:val="nil"/>
              <w:left w:val="nil"/>
              <w:bottom w:val="nil"/>
              <w:right w:val="nil"/>
            </w:tcBorders>
            <w:shd w:val="clear" w:color="auto" w:fill="auto"/>
            <w:vAlign w:val="center"/>
            <w:hideMark/>
          </w:tcPr>
          <w:p w14:paraId="0C077C28" w14:textId="77777777" w:rsidR="008752B9" w:rsidRPr="003D4CB0" w:rsidRDefault="008752B9" w:rsidP="00F234BA">
            <w:pPr>
              <w:spacing w:after="0" w:line="240" w:lineRule="auto"/>
              <w:jc w:val="center"/>
              <w:rPr>
                <w:rFonts w:ascii="Calibri" w:eastAsia="Times New Roman" w:hAnsi="Calibri"/>
                <w:b/>
                <w:bCs/>
                <w:color w:val="000000"/>
                <w:sz w:val="16"/>
                <w:szCs w:val="16"/>
                <w:lang w:eastAsia="es-SV"/>
              </w:rPr>
            </w:pPr>
          </w:p>
        </w:tc>
        <w:tc>
          <w:tcPr>
            <w:tcW w:w="3900" w:type="dxa"/>
            <w:tcBorders>
              <w:top w:val="nil"/>
              <w:left w:val="nil"/>
              <w:bottom w:val="nil"/>
              <w:right w:val="nil"/>
            </w:tcBorders>
            <w:shd w:val="clear" w:color="auto" w:fill="auto"/>
            <w:vAlign w:val="center"/>
            <w:hideMark/>
          </w:tcPr>
          <w:p w14:paraId="1632C008" w14:textId="77777777" w:rsidR="008752B9" w:rsidRPr="003D4CB0" w:rsidRDefault="008752B9" w:rsidP="00F234BA">
            <w:pPr>
              <w:spacing w:after="0" w:line="240" w:lineRule="auto"/>
              <w:jc w:val="center"/>
              <w:rPr>
                <w:rFonts w:eastAsia="Times New Roman"/>
                <w:sz w:val="20"/>
                <w:szCs w:val="20"/>
                <w:lang w:eastAsia="es-SV"/>
              </w:rPr>
            </w:pPr>
          </w:p>
        </w:tc>
        <w:tc>
          <w:tcPr>
            <w:tcW w:w="1200" w:type="dxa"/>
            <w:tcBorders>
              <w:top w:val="nil"/>
              <w:left w:val="nil"/>
              <w:bottom w:val="nil"/>
              <w:right w:val="nil"/>
            </w:tcBorders>
            <w:shd w:val="clear" w:color="auto" w:fill="auto"/>
            <w:vAlign w:val="center"/>
            <w:hideMark/>
          </w:tcPr>
          <w:p w14:paraId="33FDC0E8" w14:textId="77777777" w:rsidR="008752B9" w:rsidRPr="003D4CB0" w:rsidRDefault="008752B9" w:rsidP="00F234BA">
            <w:pPr>
              <w:spacing w:after="0" w:line="240" w:lineRule="auto"/>
              <w:jc w:val="center"/>
              <w:rPr>
                <w:rFonts w:eastAsia="Times New Roman"/>
                <w:sz w:val="20"/>
                <w:szCs w:val="20"/>
                <w:lang w:eastAsia="es-SV"/>
              </w:rPr>
            </w:pPr>
          </w:p>
        </w:tc>
        <w:tc>
          <w:tcPr>
            <w:tcW w:w="1200" w:type="dxa"/>
            <w:tcBorders>
              <w:top w:val="nil"/>
              <w:left w:val="nil"/>
              <w:bottom w:val="nil"/>
              <w:right w:val="nil"/>
            </w:tcBorders>
            <w:shd w:val="clear" w:color="auto" w:fill="auto"/>
            <w:vAlign w:val="center"/>
            <w:hideMark/>
          </w:tcPr>
          <w:p w14:paraId="28DE617E" w14:textId="77777777" w:rsidR="008752B9" w:rsidRPr="003D4CB0" w:rsidRDefault="008752B9" w:rsidP="00F234BA">
            <w:pPr>
              <w:spacing w:after="0" w:line="240" w:lineRule="auto"/>
              <w:jc w:val="center"/>
              <w:rPr>
                <w:rFonts w:eastAsia="Times New Roman"/>
                <w:sz w:val="20"/>
                <w:szCs w:val="20"/>
                <w:lang w:eastAsia="es-SV"/>
              </w:rPr>
            </w:pPr>
          </w:p>
        </w:tc>
      </w:tr>
      <w:tr w:rsidR="008752B9" w:rsidRPr="003D4CB0" w14:paraId="6EF0726C" w14:textId="77777777" w:rsidTr="00F234BA">
        <w:trPr>
          <w:trHeight w:val="300"/>
        </w:trPr>
        <w:tc>
          <w:tcPr>
            <w:tcW w:w="4840" w:type="dxa"/>
            <w:gridSpan w:val="2"/>
            <w:tcBorders>
              <w:top w:val="nil"/>
              <w:left w:val="nil"/>
              <w:bottom w:val="nil"/>
              <w:right w:val="nil"/>
            </w:tcBorders>
            <w:shd w:val="clear" w:color="auto" w:fill="auto"/>
            <w:noWrap/>
            <w:vAlign w:val="center"/>
            <w:hideMark/>
          </w:tcPr>
          <w:p w14:paraId="4E6AF34B"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Cuentas de presupuesto que se afectan:</w:t>
            </w:r>
          </w:p>
        </w:tc>
        <w:tc>
          <w:tcPr>
            <w:tcW w:w="1200" w:type="dxa"/>
            <w:tcBorders>
              <w:top w:val="nil"/>
              <w:left w:val="nil"/>
              <w:bottom w:val="nil"/>
              <w:right w:val="nil"/>
            </w:tcBorders>
            <w:shd w:val="clear" w:color="auto" w:fill="auto"/>
            <w:vAlign w:val="center"/>
            <w:hideMark/>
          </w:tcPr>
          <w:p w14:paraId="7804637A"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5B693A5A" w14:textId="77777777" w:rsidR="008752B9" w:rsidRPr="003D4CB0" w:rsidRDefault="008752B9" w:rsidP="00F234BA">
            <w:pPr>
              <w:spacing w:after="0" w:line="240" w:lineRule="auto"/>
              <w:jc w:val="center"/>
              <w:rPr>
                <w:rFonts w:eastAsia="Times New Roman"/>
                <w:sz w:val="20"/>
                <w:szCs w:val="20"/>
                <w:lang w:eastAsia="es-SV"/>
              </w:rPr>
            </w:pPr>
          </w:p>
        </w:tc>
      </w:tr>
      <w:tr w:rsidR="008752B9" w:rsidRPr="003D4CB0" w14:paraId="502837A2" w14:textId="77777777" w:rsidTr="00F234BA">
        <w:trPr>
          <w:trHeight w:val="300"/>
        </w:trPr>
        <w:tc>
          <w:tcPr>
            <w:tcW w:w="940" w:type="dxa"/>
            <w:tcBorders>
              <w:top w:val="nil"/>
              <w:left w:val="nil"/>
              <w:bottom w:val="nil"/>
              <w:right w:val="nil"/>
            </w:tcBorders>
            <w:shd w:val="clear" w:color="auto" w:fill="auto"/>
            <w:noWrap/>
            <w:vAlign w:val="center"/>
            <w:hideMark/>
          </w:tcPr>
          <w:p w14:paraId="19629060"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51</w:t>
            </w:r>
          </w:p>
        </w:tc>
        <w:tc>
          <w:tcPr>
            <w:tcW w:w="3900" w:type="dxa"/>
            <w:tcBorders>
              <w:top w:val="nil"/>
              <w:left w:val="nil"/>
              <w:bottom w:val="nil"/>
              <w:right w:val="nil"/>
            </w:tcBorders>
            <w:shd w:val="clear" w:color="auto" w:fill="auto"/>
            <w:noWrap/>
            <w:vAlign w:val="center"/>
            <w:hideMark/>
          </w:tcPr>
          <w:p w14:paraId="75495F28"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1AD468C9"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61C4A62F" w14:textId="77777777" w:rsidR="008752B9" w:rsidRPr="003D4CB0" w:rsidRDefault="008752B9" w:rsidP="00F234BA">
            <w:pPr>
              <w:spacing w:after="0" w:line="240" w:lineRule="auto"/>
              <w:rPr>
                <w:rFonts w:eastAsia="Times New Roman"/>
                <w:sz w:val="20"/>
                <w:szCs w:val="20"/>
                <w:lang w:eastAsia="es-SV"/>
              </w:rPr>
            </w:pPr>
          </w:p>
        </w:tc>
      </w:tr>
      <w:tr w:rsidR="008752B9" w:rsidRPr="003D4CB0" w14:paraId="6E2D66BE" w14:textId="77777777" w:rsidTr="00F234BA">
        <w:trPr>
          <w:trHeight w:val="300"/>
        </w:trPr>
        <w:tc>
          <w:tcPr>
            <w:tcW w:w="940" w:type="dxa"/>
            <w:tcBorders>
              <w:top w:val="nil"/>
              <w:left w:val="nil"/>
              <w:bottom w:val="nil"/>
              <w:right w:val="nil"/>
            </w:tcBorders>
            <w:shd w:val="clear" w:color="auto" w:fill="auto"/>
            <w:noWrap/>
            <w:vAlign w:val="center"/>
            <w:hideMark/>
          </w:tcPr>
          <w:p w14:paraId="31EB2489"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51201</w:t>
            </w:r>
          </w:p>
        </w:tc>
        <w:tc>
          <w:tcPr>
            <w:tcW w:w="3900" w:type="dxa"/>
            <w:tcBorders>
              <w:top w:val="nil"/>
              <w:left w:val="nil"/>
              <w:bottom w:val="nil"/>
              <w:right w:val="nil"/>
            </w:tcBorders>
            <w:shd w:val="clear" w:color="auto" w:fill="auto"/>
            <w:noWrap/>
            <w:vAlign w:val="center"/>
            <w:hideMark/>
          </w:tcPr>
          <w:p w14:paraId="24E557B7"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0D62C6F3" w14:textId="77777777" w:rsidR="008752B9" w:rsidRPr="003D4CB0" w:rsidRDefault="008752B9" w:rsidP="00F234BA">
            <w:pPr>
              <w:spacing w:after="0" w:line="240" w:lineRule="auto"/>
              <w:jc w:val="right"/>
              <w:rPr>
                <w:rFonts w:ascii="Calibri" w:eastAsia="Times New Roman" w:hAnsi="Calibri"/>
                <w:sz w:val="16"/>
                <w:szCs w:val="16"/>
                <w:lang w:eastAsia="es-SV"/>
              </w:rPr>
            </w:pPr>
            <w:r w:rsidRPr="003D4CB0">
              <w:rPr>
                <w:rFonts w:ascii="Calibri" w:eastAsia="Times New Roman" w:hAnsi="Calibri"/>
                <w:sz w:val="16"/>
                <w:szCs w:val="16"/>
                <w:lang w:eastAsia="es-SV"/>
              </w:rPr>
              <w:t xml:space="preserve">$404.00 </w:t>
            </w:r>
          </w:p>
        </w:tc>
        <w:tc>
          <w:tcPr>
            <w:tcW w:w="1200" w:type="dxa"/>
            <w:tcBorders>
              <w:top w:val="nil"/>
              <w:left w:val="nil"/>
              <w:bottom w:val="nil"/>
              <w:right w:val="nil"/>
            </w:tcBorders>
            <w:shd w:val="clear" w:color="auto" w:fill="auto"/>
            <w:noWrap/>
            <w:vAlign w:val="bottom"/>
            <w:hideMark/>
          </w:tcPr>
          <w:p w14:paraId="217705FC" w14:textId="77777777" w:rsidR="008752B9" w:rsidRPr="003D4CB0" w:rsidRDefault="008752B9" w:rsidP="00F234BA">
            <w:pPr>
              <w:spacing w:after="0" w:line="240" w:lineRule="auto"/>
              <w:jc w:val="right"/>
              <w:rPr>
                <w:rFonts w:ascii="Calibri" w:eastAsia="Times New Roman" w:hAnsi="Calibri"/>
                <w:sz w:val="16"/>
                <w:szCs w:val="16"/>
                <w:lang w:eastAsia="es-SV"/>
              </w:rPr>
            </w:pPr>
          </w:p>
        </w:tc>
      </w:tr>
      <w:tr w:rsidR="008752B9" w:rsidRPr="003D4CB0" w14:paraId="0C073234" w14:textId="77777777" w:rsidTr="00F234BA">
        <w:trPr>
          <w:trHeight w:val="300"/>
        </w:trPr>
        <w:tc>
          <w:tcPr>
            <w:tcW w:w="940" w:type="dxa"/>
            <w:tcBorders>
              <w:top w:val="nil"/>
              <w:left w:val="nil"/>
              <w:bottom w:val="nil"/>
              <w:right w:val="nil"/>
            </w:tcBorders>
            <w:shd w:val="clear" w:color="auto" w:fill="auto"/>
            <w:noWrap/>
            <w:vAlign w:val="center"/>
            <w:hideMark/>
          </w:tcPr>
          <w:p w14:paraId="5ECB6AD4"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514</w:t>
            </w:r>
          </w:p>
        </w:tc>
        <w:tc>
          <w:tcPr>
            <w:tcW w:w="3900" w:type="dxa"/>
            <w:tcBorders>
              <w:top w:val="nil"/>
              <w:left w:val="nil"/>
              <w:bottom w:val="nil"/>
              <w:right w:val="nil"/>
            </w:tcBorders>
            <w:shd w:val="clear" w:color="auto" w:fill="auto"/>
            <w:noWrap/>
            <w:vAlign w:val="center"/>
            <w:hideMark/>
          </w:tcPr>
          <w:p w14:paraId="3CCE1EC2" w14:textId="77777777" w:rsidR="008752B9" w:rsidRPr="003D4CB0" w:rsidRDefault="008752B9" w:rsidP="00F234BA">
            <w:pPr>
              <w:spacing w:after="0" w:line="240" w:lineRule="auto"/>
              <w:rPr>
                <w:rFonts w:ascii="Calibri" w:eastAsia="Times New Roman" w:hAnsi="Calibri"/>
                <w:color w:val="000000"/>
                <w:sz w:val="12"/>
                <w:szCs w:val="12"/>
                <w:lang w:eastAsia="es-SV"/>
              </w:rPr>
            </w:pPr>
            <w:r w:rsidRPr="003D4CB0">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4A7EC6DA" w14:textId="77777777" w:rsidR="008752B9" w:rsidRPr="003D4CB0" w:rsidRDefault="008752B9" w:rsidP="00F234BA">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7C9F72E2" w14:textId="77777777" w:rsidR="008752B9" w:rsidRPr="003D4CB0" w:rsidRDefault="008752B9" w:rsidP="00F234BA">
            <w:pPr>
              <w:spacing w:after="0" w:line="240" w:lineRule="auto"/>
              <w:jc w:val="right"/>
              <w:rPr>
                <w:rFonts w:eastAsia="Times New Roman"/>
                <w:sz w:val="20"/>
                <w:szCs w:val="20"/>
                <w:lang w:eastAsia="es-SV"/>
              </w:rPr>
            </w:pPr>
          </w:p>
        </w:tc>
      </w:tr>
      <w:tr w:rsidR="008752B9" w:rsidRPr="003D4CB0" w14:paraId="5E6013D0" w14:textId="77777777" w:rsidTr="00F234BA">
        <w:trPr>
          <w:trHeight w:val="300"/>
        </w:trPr>
        <w:tc>
          <w:tcPr>
            <w:tcW w:w="940" w:type="dxa"/>
            <w:tcBorders>
              <w:top w:val="nil"/>
              <w:left w:val="nil"/>
              <w:bottom w:val="nil"/>
              <w:right w:val="nil"/>
            </w:tcBorders>
            <w:shd w:val="clear" w:color="auto" w:fill="auto"/>
            <w:noWrap/>
            <w:vAlign w:val="center"/>
            <w:hideMark/>
          </w:tcPr>
          <w:p w14:paraId="0B1DB02A"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51402</w:t>
            </w:r>
          </w:p>
        </w:tc>
        <w:tc>
          <w:tcPr>
            <w:tcW w:w="3900" w:type="dxa"/>
            <w:tcBorders>
              <w:top w:val="nil"/>
              <w:left w:val="nil"/>
              <w:bottom w:val="nil"/>
              <w:right w:val="nil"/>
            </w:tcBorders>
            <w:shd w:val="clear" w:color="auto" w:fill="auto"/>
            <w:noWrap/>
            <w:vAlign w:val="center"/>
            <w:hideMark/>
          </w:tcPr>
          <w:p w14:paraId="0CFBE260"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 xml:space="preserve">REMUNERACIONES </w:t>
            </w:r>
            <w:proofErr w:type="gramStart"/>
            <w:r w:rsidRPr="003D4CB0">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3628294F"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$34.34 </w:t>
            </w:r>
          </w:p>
        </w:tc>
        <w:tc>
          <w:tcPr>
            <w:tcW w:w="1200" w:type="dxa"/>
            <w:tcBorders>
              <w:top w:val="nil"/>
              <w:left w:val="nil"/>
              <w:bottom w:val="nil"/>
              <w:right w:val="nil"/>
            </w:tcBorders>
            <w:shd w:val="clear" w:color="auto" w:fill="auto"/>
            <w:noWrap/>
            <w:vAlign w:val="center"/>
            <w:hideMark/>
          </w:tcPr>
          <w:p w14:paraId="3DC58A86"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39666C05" w14:textId="77777777" w:rsidTr="00F234BA">
        <w:trPr>
          <w:trHeight w:val="300"/>
        </w:trPr>
        <w:tc>
          <w:tcPr>
            <w:tcW w:w="940" w:type="dxa"/>
            <w:tcBorders>
              <w:top w:val="nil"/>
              <w:left w:val="nil"/>
              <w:bottom w:val="nil"/>
              <w:right w:val="nil"/>
            </w:tcBorders>
            <w:shd w:val="clear" w:color="auto" w:fill="auto"/>
            <w:noWrap/>
            <w:vAlign w:val="center"/>
            <w:hideMark/>
          </w:tcPr>
          <w:p w14:paraId="26E50A4D"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51</w:t>
            </w:r>
          </w:p>
        </w:tc>
        <w:tc>
          <w:tcPr>
            <w:tcW w:w="3900" w:type="dxa"/>
            <w:tcBorders>
              <w:top w:val="nil"/>
              <w:left w:val="nil"/>
              <w:bottom w:val="nil"/>
              <w:right w:val="nil"/>
            </w:tcBorders>
            <w:shd w:val="clear" w:color="auto" w:fill="auto"/>
            <w:noWrap/>
            <w:vAlign w:val="center"/>
            <w:hideMark/>
          </w:tcPr>
          <w:p w14:paraId="3BC8E97D"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25B23F1F"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22C5284" w14:textId="77777777" w:rsidR="008752B9" w:rsidRPr="003D4CB0" w:rsidRDefault="008752B9" w:rsidP="00F234BA">
            <w:pPr>
              <w:spacing w:after="0" w:line="240" w:lineRule="auto"/>
              <w:jc w:val="right"/>
              <w:rPr>
                <w:rFonts w:eastAsia="Times New Roman"/>
                <w:sz w:val="20"/>
                <w:szCs w:val="20"/>
                <w:lang w:eastAsia="es-SV"/>
              </w:rPr>
            </w:pPr>
          </w:p>
        </w:tc>
      </w:tr>
      <w:tr w:rsidR="008752B9" w:rsidRPr="003D4CB0" w14:paraId="60839CA8" w14:textId="77777777" w:rsidTr="00F234BA">
        <w:trPr>
          <w:trHeight w:val="300"/>
        </w:trPr>
        <w:tc>
          <w:tcPr>
            <w:tcW w:w="940" w:type="dxa"/>
            <w:tcBorders>
              <w:top w:val="nil"/>
              <w:left w:val="nil"/>
              <w:bottom w:val="nil"/>
              <w:right w:val="nil"/>
            </w:tcBorders>
            <w:shd w:val="clear" w:color="auto" w:fill="auto"/>
            <w:noWrap/>
            <w:vAlign w:val="center"/>
            <w:hideMark/>
          </w:tcPr>
          <w:p w14:paraId="294ABC08"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51502</w:t>
            </w:r>
          </w:p>
        </w:tc>
        <w:tc>
          <w:tcPr>
            <w:tcW w:w="3900" w:type="dxa"/>
            <w:tcBorders>
              <w:top w:val="nil"/>
              <w:left w:val="nil"/>
              <w:bottom w:val="nil"/>
              <w:right w:val="nil"/>
            </w:tcBorders>
            <w:shd w:val="clear" w:color="auto" w:fill="auto"/>
            <w:noWrap/>
            <w:vAlign w:val="center"/>
            <w:hideMark/>
          </w:tcPr>
          <w:p w14:paraId="331C4BEF"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5F99DF2C"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$31.31 </w:t>
            </w:r>
          </w:p>
        </w:tc>
        <w:tc>
          <w:tcPr>
            <w:tcW w:w="1200" w:type="dxa"/>
            <w:tcBorders>
              <w:top w:val="nil"/>
              <w:left w:val="nil"/>
              <w:bottom w:val="nil"/>
              <w:right w:val="nil"/>
            </w:tcBorders>
            <w:shd w:val="clear" w:color="auto" w:fill="auto"/>
            <w:noWrap/>
            <w:vAlign w:val="center"/>
            <w:hideMark/>
          </w:tcPr>
          <w:p w14:paraId="2D138289"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331EFCDC" w14:textId="77777777" w:rsidTr="00F234BA">
        <w:trPr>
          <w:trHeight w:val="300"/>
        </w:trPr>
        <w:tc>
          <w:tcPr>
            <w:tcW w:w="940" w:type="dxa"/>
            <w:tcBorders>
              <w:top w:val="nil"/>
              <w:left w:val="nil"/>
              <w:bottom w:val="nil"/>
              <w:right w:val="nil"/>
            </w:tcBorders>
            <w:shd w:val="clear" w:color="auto" w:fill="auto"/>
            <w:noWrap/>
            <w:vAlign w:val="center"/>
            <w:hideMark/>
          </w:tcPr>
          <w:p w14:paraId="341DBF89"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54</w:t>
            </w:r>
          </w:p>
        </w:tc>
        <w:tc>
          <w:tcPr>
            <w:tcW w:w="3900" w:type="dxa"/>
            <w:tcBorders>
              <w:top w:val="nil"/>
              <w:left w:val="nil"/>
              <w:bottom w:val="nil"/>
              <w:right w:val="nil"/>
            </w:tcBorders>
            <w:shd w:val="clear" w:color="auto" w:fill="auto"/>
            <w:noWrap/>
            <w:vAlign w:val="center"/>
            <w:hideMark/>
          </w:tcPr>
          <w:p w14:paraId="7449B0D3"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4A11887C"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DADE460" w14:textId="77777777" w:rsidR="008752B9" w:rsidRPr="003D4CB0" w:rsidRDefault="008752B9" w:rsidP="00F234BA">
            <w:pPr>
              <w:spacing w:after="0" w:line="240" w:lineRule="auto"/>
              <w:jc w:val="right"/>
              <w:rPr>
                <w:rFonts w:eastAsia="Times New Roman"/>
                <w:sz w:val="20"/>
                <w:szCs w:val="20"/>
                <w:lang w:eastAsia="es-SV"/>
              </w:rPr>
            </w:pPr>
          </w:p>
        </w:tc>
      </w:tr>
      <w:tr w:rsidR="008752B9" w:rsidRPr="003D4CB0" w14:paraId="62EB9037" w14:textId="77777777" w:rsidTr="00F234BA">
        <w:trPr>
          <w:trHeight w:val="300"/>
        </w:trPr>
        <w:tc>
          <w:tcPr>
            <w:tcW w:w="940" w:type="dxa"/>
            <w:tcBorders>
              <w:top w:val="nil"/>
              <w:left w:val="nil"/>
              <w:bottom w:val="nil"/>
              <w:right w:val="nil"/>
            </w:tcBorders>
            <w:shd w:val="clear" w:color="auto" w:fill="auto"/>
            <w:noWrap/>
            <w:vAlign w:val="center"/>
            <w:hideMark/>
          </w:tcPr>
          <w:p w14:paraId="46D7506C"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541</w:t>
            </w:r>
          </w:p>
        </w:tc>
        <w:tc>
          <w:tcPr>
            <w:tcW w:w="3900" w:type="dxa"/>
            <w:tcBorders>
              <w:top w:val="nil"/>
              <w:left w:val="nil"/>
              <w:bottom w:val="nil"/>
              <w:right w:val="nil"/>
            </w:tcBorders>
            <w:shd w:val="clear" w:color="auto" w:fill="auto"/>
            <w:noWrap/>
            <w:vAlign w:val="center"/>
            <w:hideMark/>
          </w:tcPr>
          <w:p w14:paraId="4D352A88"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BAD8172"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A4BA452" w14:textId="77777777" w:rsidR="008752B9" w:rsidRPr="003D4CB0" w:rsidRDefault="008752B9" w:rsidP="00F234BA">
            <w:pPr>
              <w:spacing w:after="0" w:line="240" w:lineRule="auto"/>
              <w:jc w:val="right"/>
              <w:rPr>
                <w:rFonts w:eastAsia="Times New Roman"/>
                <w:sz w:val="20"/>
                <w:szCs w:val="20"/>
                <w:lang w:eastAsia="es-SV"/>
              </w:rPr>
            </w:pPr>
          </w:p>
        </w:tc>
      </w:tr>
      <w:tr w:rsidR="008752B9" w:rsidRPr="003D4CB0" w14:paraId="7E323090" w14:textId="77777777" w:rsidTr="00F234BA">
        <w:trPr>
          <w:trHeight w:val="300"/>
        </w:trPr>
        <w:tc>
          <w:tcPr>
            <w:tcW w:w="940" w:type="dxa"/>
            <w:tcBorders>
              <w:top w:val="nil"/>
              <w:left w:val="nil"/>
              <w:bottom w:val="nil"/>
              <w:right w:val="nil"/>
            </w:tcBorders>
            <w:shd w:val="clear" w:color="auto" w:fill="auto"/>
            <w:noWrap/>
            <w:vAlign w:val="center"/>
            <w:hideMark/>
          </w:tcPr>
          <w:p w14:paraId="02087131"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54107</w:t>
            </w:r>
          </w:p>
        </w:tc>
        <w:tc>
          <w:tcPr>
            <w:tcW w:w="3900" w:type="dxa"/>
            <w:tcBorders>
              <w:top w:val="nil"/>
              <w:left w:val="nil"/>
              <w:bottom w:val="nil"/>
              <w:right w:val="nil"/>
            </w:tcBorders>
            <w:shd w:val="clear" w:color="auto" w:fill="auto"/>
            <w:noWrap/>
            <w:vAlign w:val="center"/>
            <w:hideMark/>
          </w:tcPr>
          <w:p w14:paraId="18EB04CC"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0B23CF18"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$59.90 </w:t>
            </w:r>
          </w:p>
        </w:tc>
        <w:tc>
          <w:tcPr>
            <w:tcW w:w="1200" w:type="dxa"/>
            <w:tcBorders>
              <w:top w:val="nil"/>
              <w:left w:val="nil"/>
              <w:bottom w:val="nil"/>
              <w:right w:val="nil"/>
            </w:tcBorders>
            <w:shd w:val="clear" w:color="auto" w:fill="auto"/>
            <w:noWrap/>
            <w:vAlign w:val="center"/>
            <w:hideMark/>
          </w:tcPr>
          <w:p w14:paraId="77CC930C"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658624A1" w14:textId="77777777" w:rsidTr="00F234BA">
        <w:trPr>
          <w:trHeight w:val="300"/>
        </w:trPr>
        <w:tc>
          <w:tcPr>
            <w:tcW w:w="940" w:type="dxa"/>
            <w:tcBorders>
              <w:top w:val="nil"/>
              <w:left w:val="nil"/>
              <w:bottom w:val="nil"/>
              <w:right w:val="nil"/>
            </w:tcBorders>
            <w:shd w:val="clear" w:color="auto" w:fill="auto"/>
            <w:noWrap/>
            <w:vAlign w:val="center"/>
            <w:hideMark/>
          </w:tcPr>
          <w:p w14:paraId="667DF23B"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lastRenderedPageBreak/>
              <w:t>54111</w:t>
            </w:r>
          </w:p>
        </w:tc>
        <w:tc>
          <w:tcPr>
            <w:tcW w:w="3900" w:type="dxa"/>
            <w:tcBorders>
              <w:top w:val="nil"/>
              <w:left w:val="nil"/>
              <w:bottom w:val="nil"/>
              <w:right w:val="nil"/>
            </w:tcBorders>
            <w:shd w:val="clear" w:color="auto" w:fill="auto"/>
            <w:noWrap/>
            <w:vAlign w:val="center"/>
            <w:hideMark/>
          </w:tcPr>
          <w:p w14:paraId="08C2AD42"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2F7D7F11"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$751.19 </w:t>
            </w:r>
          </w:p>
        </w:tc>
        <w:tc>
          <w:tcPr>
            <w:tcW w:w="1200" w:type="dxa"/>
            <w:tcBorders>
              <w:top w:val="nil"/>
              <w:left w:val="nil"/>
              <w:bottom w:val="nil"/>
              <w:right w:val="nil"/>
            </w:tcBorders>
            <w:shd w:val="clear" w:color="auto" w:fill="auto"/>
            <w:noWrap/>
            <w:vAlign w:val="center"/>
            <w:hideMark/>
          </w:tcPr>
          <w:p w14:paraId="7C806A97"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6FDEEAED" w14:textId="77777777" w:rsidTr="00F234BA">
        <w:trPr>
          <w:trHeight w:val="300"/>
        </w:trPr>
        <w:tc>
          <w:tcPr>
            <w:tcW w:w="940" w:type="dxa"/>
            <w:tcBorders>
              <w:top w:val="nil"/>
              <w:left w:val="nil"/>
              <w:bottom w:val="nil"/>
              <w:right w:val="nil"/>
            </w:tcBorders>
            <w:shd w:val="clear" w:color="auto" w:fill="auto"/>
            <w:noWrap/>
            <w:vAlign w:val="center"/>
            <w:hideMark/>
          </w:tcPr>
          <w:p w14:paraId="66382567"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54112</w:t>
            </w:r>
          </w:p>
        </w:tc>
        <w:tc>
          <w:tcPr>
            <w:tcW w:w="3900" w:type="dxa"/>
            <w:tcBorders>
              <w:top w:val="nil"/>
              <w:left w:val="nil"/>
              <w:bottom w:val="nil"/>
              <w:right w:val="nil"/>
            </w:tcBorders>
            <w:shd w:val="clear" w:color="auto" w:fill="auto"/>
            <w:noWrap/>
            <w:vAlign w:val="center"/>
            <w:hideMark/>
          </w:tcPr>
          <w:p w14:paraId="12FFD65C"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7BCF3726"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$659.80 </w:t>
            </w:r>
          </w:p>
        </w:tc>
        <w:tc>
          <w:tcPr>
            <w:tcW w:w="1200" w:type="dxa"/>
            <w:tcBorders>
              <w:top w:val="nil"/>
              <w:left w:val="nil"/>
              <w:bottom w:val="nil"/>
              <w:right w:val="nil"/>
            </w:tcBorders>
            <w:shd w:val="clear" w:color="auto" w:fill="auto"/>
            <w:noWrap/>
            <w:vAlign w:val="center"/>
            <w:hideMark/>
          </w:tcPr>
          <w:p w14:paraId="5783A1B1"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1BA5D69A" w14:textId="77777777" w:rsidTr="00F234BA">
        <w:trPr>
          <w:trHeight w:val="300"/>
        </w:trPr>
        <w:tc>
          <w:tcPr>
            <w:tcW w:w="940" w:type="dxa"/>
            <w:tcBorders>
              <w:top w:val="nil"/>
              <w:left w:val="nil"/>
              <w:bottom w:val="nil"/>
              <w:right w:val="nil"/>
            </w:tcBorders>
            <w:shd w:val="clear" w:color="auto" w:fill="auto"/>
            <w:noWrap/>
            <w:vAlign w:val="center"/>
            <w:hideMark/>
          </w:tcPr>
          <w:p w14:paraId="55E767F4"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54118</w:t>
            </w:r>
          </w:p>
        </w:tc>
        <w:tc>
          <w:tcPr>
            <w:tcW w:w="3900" w:type="dxa"/>
            <w:tcBorders>
              <w:top w:val="nil"/>
              <w:left w:val="nil"/>
              <w:bottom w:val="nil"/>
              <w:right w:val="nil"/>
            </w:tcBorders>
            <w:shd w:val="clear" w:color="auto" w:fill="auto"/>
            <w:noWrap/>
            <w:vAlign w:val="center"/>
            <w:hideMark/>
          </w:tcPr>
          <w:p w14:paraId="298BDE2C"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75D7125A"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$65.58 </w:t>
            </w:r>
          </w:p>
        </w:tc>
        <w:tc>
          <w:tcPr>
            <w:tcW w:w="1200" w:type="dxa"/>
            <w:tcBorders>
              <w:top w:val="nil"/>
              <w:left w:val="nil"/>
              <w:bottom w:val="nil"/>
              <w:right w:val="nil"/>
            </w:tcBorders>
            <w:shd w:val="clear" w:color="auto" w:fill="auto"/>
            <w:noWrap/>
            <w:vAlign w:val="center"/>
            <w:hideMark/>
          </w:tcPr>
          <w:p w14:paraId="56E7F4C4"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7A5D323B" w14:textId="77777777" w:rsidTr="00F234BA">
        <w:trPr>
          <w:trHeight w:val="300"/>
        </w:trPr>
        <w:tc>
          <w:tcPr>
            <w:tcW w:w="940" w:type="dxa"/>
            <w:tcBorders>
              <w:top w:val="nil"/>
              <w:left w:val="nil"/>
              <w:bottom w:val="nil"/>
              <w:right w:val="nil"/>
            </w:tcBorders>
            <w:shd w:val="clear" w:color="auto" w:fill="auto"/>
            <w:noWrap/>
            <w:vAlign w:val="center"/>
            <w:hideMark/>
          </w:tcPr>
          <w:p w14:paraId="44268BCA" w14:textId="77777777" w:rsidR="008752B9" w:rsidRPr="003D4CB0" w:rsidRDefault="008752B9" w:rsidP="00F234BA">
            <w:pPr>
              <w:spacing w:after="0" w:line="240" w:lineRule="auto"/>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54199</w:t>
            </w:r>
          </w:p>
        </w:tc>
        <w:tc>
          <w:tcPr>
            <w:tcW w:w="3900" w:type="dxa"/>
            <w:tcBorders>
              <w:top w:val="nil"/>
              <w:left w:val="nil"/>
              <w:bottom w:val="nil"/>
              <w:right w:val="nil"/>
            </w:tcBorders>
            <w:shd w:val="clear" w:color="auto" w:fill="auto"/>
            <w:noWrap/>
            <w:vAlign w:val="center"/>
            <w:hideMark/>
          </w:tcPr>
          <w:p w14:paraId="15CDA6EB" w14:textId="77777777" w:rsidR="008752B9" w:rsidRPr="003D4CB0" w:rsidRDefault="008752B9" w:rsidP="00F234BA">
            <w:pPr>
              <w:spacing w:after="0" w:line="240" w:lineRule="auto"/>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D893361"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$144.34 </w:t>
            </w:r>
          </w:p>
        </w:tc>
        <w:tc>
          <w:tcPr>
            <w:tcW w:w="1200" w:type="dxa"/>
            <w:tcBorders>
              <w:top w:val="nil"/>
              <w:left w:val="nil"/>
              <w:bottom w:val="nil"/>
              <w:right w:val="nil"/>
            </w:tcBorders>
            <w:shd w:val="clear" w:color="auto" w:fill="auto"/>
            <w:noWrap/>
            <w:vAlign w:val="center"/>
            <w:hideMark/>
          </w:tcPr>
          <w:p w14:paraId="6384D7F1"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1810CF07" w14:textId="77777777" w:rsidTr="00F234BA">
        <w:trPr>
          <w:trHeight w:val="300"/>
        </w:trPr>
        <w:tc>
          <w:tcPr>
            <w:tcW w:w="940" w:type="dxa"/>
            <w:tcBorders>
              <w:top w:val="nil"/>
              <w:left w:val="nil"/>
              <w:bottom w:val="nil"/>
              <w:right w:val="nil"/>
            </w:tcBorders>
            <w:shd w:val="clear" w:color="auto" w:fill="auto"/>
            <w:noWrap/>
            <w:vAlign w:val="center"/>
            <w:hideMark/>
          </w:tcPr>
          <w:p w14:paraId="645D0109"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61</w:t>
            </w:r>
          </w:p>
        </w:tc>
        <w:tc>
          <w:tcPr>
            <w:tcW w:w="3900" w:type="dxa"/>
            <w:tcBorders>
              <w:top w:val="nil"/>
              <w:left w:val="nil"/>
              <w:bottom w:val="nil"/>
              <w:right w:val="nil"/>
            </w:tcBorders>
            <w:shd w:val="clear" w:color="auto" w:fill="auto"/>
            <w:noWrap/>
            <w:vAlign w:val="center"/>
            <w:hideMark/>
          </w:tcPr>
          <w:p w14:paraId="5EFD9CFF"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427CBD9A"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4682840D" w14:textId="77777777" w:rsidR="008752B9" w:rsidRPr="003D4CB0" w:rsidRDefault="008752B9" w:rsidP="00F234BA">
            <w:pPr>
              <w:spacing w:after="0" w:line="240" w:lineRule="auto"/>
              <w:jc w:val="right"/>
              <w:rPr>
                <w:rFonts w:eastAsia="Times New Roman"/>
                <w:sz w:val="20"/>
                <w:szCs w:val="20"/>
                <w:lang w:eastAsia="es-SV"/>
              </w:rPr>
            </w:pPr>
          </w:p>
        </w:tc>
      </w:tr>
      <w:tr w:rsidR="008752B9" w:rsidRPr="003D4CB0" w14:paraId="79406B42" w14:textId="77777777" w:rsidTr="00F234BA">
        <w:trPr>
          <w:trHeight w:val="300"/>
        </w:trPr>
        <w:tc>
          <w:tcPr>
            <w:tcW w:w="940" w:type="dxa"/>
            <w:tcBorders>
              <w:top w:val="nil"/>
              <w:left w:val="nil"/>
              <w:bottom w:val="nil"/>
              <w:right w:val="nil"/>
            </w:tcBorders>
            <w:shd w:val="clear" w:color="auto" w:fill="auto"/>
            <w:noWrap/>
            <w:vAlign w:val="center"/>
            <w:hideMark/>
          </w:tcPr>
          <w:p w14:paraId="57E2ED06"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616</w:t>
            </w:r>
          </w:p>
        </w:tc>
        <w:tc>
          <w:tcPr>
            <w:tcW w:w="3900" w:type="dxa"/>
            <w:tcBorders>
              <w:top w:val="nil"/>
              <w:left w:val="nil"/>
              <w:bottom w:val="nil"/>
              <w:right w:val="nil"/>
            </w:tcBorders>
            <w:shd w:val="clear" w:color="auto" w:fill="auto"/>
            <w:noWrap/>
            <w:vAlign w:val="center"/>
            <w:hideMark/>
          </w:tcPr>
          <w:p w14:paraId="37ABE2D6"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5829F58C"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5CBDD27A" w14:textId="77777777" w:rsidR="008752B9" w:rsidRPr="003D4CB0" w:rsidRDefault="008752B9" w:rsidP="00F234BA">
            <w:pPr>
              <w:spacing w:after="0" w:line="240" w:lineRule="auto"/>
              <w:jc w:val="right"/>
              <w:rPr>
                <w:rFonts w:eastAsia="Times New Roman"/>
                <w:sz w:val="20"/>
                <w:szCs w:val="20"/>
                <w:lang w:eastAsia="es-SV"/>
              </w:rPr>
            </w:pPr>
          </w:p>
        </w:tc>
      </w:tr>
      <w:tr w:rsidR="008752B9" w:rsidRPr="003D4CB0" w14:paraId="7C1F704E" w14:textId="77777777" w:rsidTr="00F234BA">
        <w:trPr>
          <w:trHeight w:val="300"/>
        </w:trPr>
        <w:tc>
          <w:tcPr>
            <w:tcW w:w="940" w:type="dxa"/>
            <w:tcBorders>
              <w:top w:val="nil"/>
              <w:left w:val="nil"/>
              <w:bottom w:val="nil"/>
              <w:right w:val="nil"/>
            </w:tcBorders>
            <w:shd w:val="clear" w:color="auto" w:fill="auto"/>
            <w:noWrap/>
            <w:vAlign w:val="center"/>
            <w:hideMark/>
          </w:tcPr>
          <w:p w14:paraId="375FB41F" w14:textId="77777777" w:rsidR="008752B9" w:rsidRPr="003D4CB0" w:rsidRDefault="008752B9" w:rsidP="00F234BA">
            <w:pPr>
              <w:spacing w:after="0" w:line="240" w:lineRule="auto"/>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61699</w:t>
            </w:r>
          </w:p>
        </w:tc>
        <w:tc>
          <w:tcPr>
            <w:tcW w:w="3900" w:type="dxa"/>
            <w:tcBorders>
              <w:top w:val="nil"/>
              <w:left w:val="nil"/>
              <w:bottom w:val="nil"/>
              <w:right w:val="nil"/>
            </w:tcBorders>
            <w:shd w:val="clear" w:color="auto" w:fill="auto"/>
            <w:noWrap/>
            <w:vAlign w:val="center"/>
            <w:hideMark/>
          </w:tcPr>
          <w:p w14:paraId="6D8DC786" w14:textId="77777777" w:rsidR="008752B9" w:rsidRPr="003D4CB0" w:rsidRDefault="008752B9" w:rsidP="00F234BA">
            <w:pPr>
              <w:spacing w:after="0" w:line="240" w:lineRule="auto"/>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732C5DB5"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0813D6AD"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$2,150.46 </w:t>
            </w:r>
          </w:p>
        </w:tc>
      </w:tr>
      <w:tr w:rsidR="008752B9" w:rsidRPr="003D4CB0" w14:paraId="658C95DE" w14:textId="77777777" w:rsidTr="00F234BA">
        <w:trPr>
          <w:trHeight w:val="300"/>
        </w:trPr>
        <w:tc>
          <w:tcPr>
            <w:tcW w:w="940" w:type="dxa"/>
            <w:tcBorders>
              <w:top w:val="single" w:sz="4" w:space="0" w:color="auto"/>
              <w:left w:val="nil"/>
              <w:bottom w:val="single" w:sz="4" w:space="0" w:color="auto"/>
              <w:right w:val="nil"/>
            </w:tcBorders>
            <w:shd w:val="clear" w:color="auto" w:fill="auto"/>
            <w:noWrap/>
            <w:vAlign w:val="center"/>
            <w:hideMark/>
          </w:tcPr>
          <w:p w14:paraId="5D2448C9"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 </w:t>
            </w:r>
          </w:p>
        </w:tc>
        <w:tc>
          <w:tcPr>
            <w:tcW w:w="3900" w:type="dxa"/>
            <w:tcBorders>
              <w:top w:val="single" w:sz="4" w:space="0" w:color="auto"/>
              <w:left w:val="nil"/>
              <w:bottom w:val="single" w:sz="4" w:space="0" w:color="auto"/>
              <w:right w:val="nil"/>
            </w:tcBorders>
            <w:shd w:val="clear" w:color="auto" w:fill="auto"/>
            <w:noWrap/>
            <w:vAlign w:val="center"/>
            <w:hideMark/>
          </w:tcPr>
          <w:p w14:paraId="540928F3"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7E74DB9F" w14:textId="77777777" w:rsidR="008752B9" w:rsidRPr="003D4CB0" w:rsidRDefault="008752B9" w:rsidP="00F234BA">
            <w:pPr>
              <w:spacing w:after="0" w:line="240" w:lineRule="auto"/>
              <w:jc w:val="right"/>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 xml:space="preserve">$2,150.46 </w:t>
            </w:r>
          </w:p>
        </w:tc>
        <w:tc>
          <w:tcPr>
            <w:tcW w:w="1200" w:type="dxa"/>
            <w:tcBorders>
              <w:top w:val="single" w:sz="4" w:space="0" w:color="auto"/>
              <w:left w:val="nil"/>
              <w:bottom w:val="single" w:sz="4" w:space="0" w:color="auto"/>
              <w:right w:val="nil"/>
            </w:tcBorders>
            <w:shd w:val="clear" w:color="auto" w:fill="auto"/>
            <w:noWrap/>
            <w:vAlign w:val="center"/>
            <w:hideMark/>
          </w:tcPr>
          <w:p w14:paraId="641A71CC" w14:textId="77777777" w:rsidR="008752B9" w:rsidRPr="003D4CB0" w:rsidRDefault="008752B9" w:rsidP="00F234BA">
            <w:pPr>
              <w:spacing w:after="0" w:line="240" w:lineRule="auto"/>
              <w:jc w:val="right"/>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 xml:space="preserve">$2,150.46 </w:t>
            </w:r>
          </w:p>
        </w:tc>
      </w:tr>
    </w:tbl>
    <w:p w14:paraId="5D5E6207" w14:textId="77777777" w:rsidR="008752B9" w:rsidRDefault="008752B9" w:rsidP="008752B9">
      <w:pPr>
        <w:spacing w:after="0" w:line="240" w:lineRule="auto"/>
        <w:jc w:val="both"/>
        <w:rPr>
          <w:rFonts w:ascii="Calibri" w:hAnsi="Calibri" w:cs="Calibri"/>
          <w:sz w:val="22"/>
          <w:lang w:eastAsia="es-SV"/>
        </w:rPr>
      </w:pPr>
    </w:p>
    <w:p w14:paraId="08E39477" w14:textId="77777777" w:rsidR="008752B9" w:rsidRDefault="008752B9" w:rsidP="008752B9">
      <w:pPr>
        <w:spacing w:after="0" w:line="240" w:lineRule="auto"/>
        <w:jc w:val="both"/>
        <w:rPr>
          <w:rFonts w:ascii="Calibri" w:hAnsi="Calibri" w:cs="Calibri"/>
          <w:sz w:val="22"/>
          <w:lang w:eastAsia="es-SV"/>
        </w:rPr>
      </w:pPr>
    </w:p>
    <w:tbl>
      <w:tblPr>
        <w:tblW w:w="7240" w:type="dxa"/>
        <w:tblCellMar>
          <w:left w:w="70" w:type="dxa"/>
          <w:right w:w="70" w:type="dxa"/>
        </w:tblCellMar>
        <w:tblLook w:val="04A0" w:firstRow="1" w:lastRow="0" w:firstColumn="1" w:lastColumn="0" w:noHBand="0" w:noVBand="1"/>
      </w:tblPr>
      <w:tblGrid>
        <w:gridCol w:w="940"/>
        <w:gridCol w:w="3900"/>
        <w:gridCol w:w="1200"/>
        <w:gridCol w:w="1200"/>
      </w:tblGrid>
      <w:tr w:rsidR="008752B9" w:rsidRPr="003D4CB0" w14:paraId="6B118E84" w14:textId="77777777" w:rsidTr="00F234BA">
        <w:trPr>
          <w:trHeight w:val="300"/>
        </w:trPr>
        <w:tc>
          <w:tcPr>
            <w:tcW w:w="72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DC35E9E" w14:textId="77777777" w:rsidR="008752B9" w:rsidRPr="003D4CB0" w:rsidRDefault="008752B9" w:rsidP="00F234BA">
            <w:pPr>
              <w:spacing w:after="0" w:line="240" w:lineRule="auto"/>
              <w:jc w:val="center"/>
              <w:rPr>
                <w:rFonts w:ascii="Arial" w:eastAsia="Times New Roman" w:hAnsi="Arial" w:cs="Arial"/>
                <w:b/>
                <w:bCs/>
                <w:sz w:val="16"/>
                <w:szCs w:val="16"/>
                <w:lang w:eastAsia="es-SV"/>
              </w:rPr>
            </w:pPr>
            <w:r w:rsidRPr="003D4CB0">
              <w:rPr>
                <w:rFonts w:ascii="Arial" w:eastAsia="Times New Roman" w:hAnsi="Arial" w:cs="Arial"/>
                <w:b/>
                <w:bCs/>
                <w:sz w:val="16"/>
                <w:szCs w:val="16"/>
                <w:lang w:eastAsia="es-SV"/>
              </w:rPr>
              <w:t xml:space="preserve">AMPLIACION DE RED ELECTRICA EN MT Y </w:t>
            </w:r>
            <w:proofErr w:type="gramStart"/>
            <w:r w:rsidRPr="003D4CB0">
              <w:rPr>
                <w:rFonts w:ascii="Arial" w:eastAsia="Times New Roman" w:hAnsi="Arial" w:cs="Arial"/>
                <w:b/>
                <w:bCs/>
                <w:sz w:val="16"/>
                <w:szCs w:val="16"/>
                <w:lang w:eastAsia="es-SV"/>
              </w:rPr>
              <w:t>BT  PARA</w:t>
            </w:r>
            <w:proofErr w:type="gramEnd"/>
            <w:r w:rsidRPr="003D4CB0">
              <w:rPr>
                <w:rFonts w:ascii="Arial" w:eastAsia="Times New Roman" w:hAnsi="Arial" w:cs="Arial"/>
                <w:b/>
                <w:bCs/>
                <w:sz w:val="16"/>
                <w:szCs w:val="16"/>
                <w:lang w:eastAsia="es-SV"/>
              </w:rPr>
              <w:t xml:space="preserve"> COLONIA REGALO DE DIOS NO. </w:t>
            </w:r>
            <w:proofErr w:type="gramStart"/>
            <w:r w:rsidRPr="003D4CB0">
              <w:rPr>
                <w:rFonts w:ascii="Arial" w:eastAsia="Times New Roman" w:hAnsi="Arial" w:cs="Arial"/>
                <w:b/>
                <w:bCs/>
                <w:sz w:val="16"/>
                <w:szCs w:val="16"/>
                <w:lang w:eastAsia="es-SV"/>
              </w:rPr>
              <w:t>2  CTON</w:t>
            </w:r>
            <w:proofErr w:type="gramEnd"/>
            <w:r w:rsidRPr="003D4CB0">
              <w:rPr>
                <w:rFonts w:ascii="Arial" w:eastAsia="Times New Roman" w:hAnsi="Arial" w:cs="Arial"/>
                <w:b/>
                <w:bCs/>
                <w:sz w:val="16"/>
                <w:szCs w:val="16"/>
                <w:lang w:eastAsia="es-SV"/>
              </w:rPr>
              <w:t xml:space="preserve"> BELEN GUIJAT.  PROYECTO 19030</w:t>
            </w:r>
          </w:p>
        </w:tc>
      </w:tr>
      <w:tr w:rsidR="008752B9" w:rsidRPr="003D4CB0" w14:paraId="40A0FAD6" w14:textId="77777777" w:rsidTr="00F234BA">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B9543DC" w14:textId="77777777" w:rsidR="008752B9" w:rsidRPr="003D4CB0" w:rsidRDefault="008752B9" w:rsidP="00F234BA">
            <w:pPr>
              <w:spacing w:after="0" w:line="240" w:lineRule="auto"/>
              <w:jc w:val="center"/>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CEP 04</w:t>
            </w:r>
          </w:p>
        </w:tc>
        <w:tc>
          <w:tcPr>
            <w:tcW w:w="3900" w:type="dxa"/>
            <w:tcBorders>
              <w:top w:val="nil"/>
              <w:left w:val="nil"/>
              <w:bottom w:val="single" w:sz="4" w:space="0" w:color="auto"/>
              <w:right w:val="single" w:sz="4" w:space="0" w:color="auto"/>
            </w:tcBorders>
            <w:shd w:val="clear" w:color="auto" w:fill="auto"/>
            <w:vAlign w:val="center"/>
            <w:hideMark/>
          </w:tcPr>
          <w:p w14:paraId="48590399" w14:textId="77777777" w:rsidR="008752B9" w:rsidRPr="003D4CB0" w:rsidRDefault="008752B9" w:rsidP="00F234BA">
            <w:pPr>
              <w:spacing w:after="0" w:line="240" w:lineRule="auto"/>
              <w:jc w:val="center"/>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19EBD2A9" w14:textId="77777777" w:rsidR="008752B9" w:rsidRPr="003D4CB0" w:rsidRDefault="008752B9" w:rsidP="00F234BA">
            <w:pPr>
              <w:spacing w:after="0" w:line="240" w:lineRule="auto"/>
              <w:jc w:val="center"/>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06FD5B37" w14:textId="77777777" w:rsidR="008752B9" w:rsidRPr="003D4CB0" w:rsidRDefault="008752B9" w:rsidP="00F234BA">
            <w:pPr>
              <w:spacing w:after="0" w:line="240" w:lineRule="auto"/>
              <w:jc w:val="center"/>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AUMENTA</w:t>
            </w:r>
          </w:p>
        </w:tc>
      </w:tr>
      <w:tr w:rsidR="008752B9" w:rsidRPr="003D4CB0" w14:paraId="19DC871F" w14:textId="77777777" w:rsidTr="00F234BA">
        <w:trPr>
          <w:trHeight w:val="300"/>
        </w:trPr>
        <w:tc>
          <w:tcPr>
            <w:tcW w:w="940" w:type="dxa"/>
            <w:tcBorders>
              <w:top w:val="nil"/>
              <w:left w:val="nil"/>
              <w:bottom w:val="nil"/>
              <w:right w:val="nil"/>
            </w:tcBorders>
            <w:shd w:val="clear" w:color="auto" w:fill="auto"/>
            <w:noWrap/>
            <w:vAlign w:val="center"/>
            <w:hideMark/>
          </w:tcPr>
          <w:p w14:paraId="7AC3C3DF"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51</w:t>
            </w:r>
          </w:p>
        </w:tc>
        <w:tc>
          <w:tcPr>
            <w:tcW w:w="3900" w:type="dxa"/>
            <w:tcBorders>
              <w:top w:val="nil"/>
              <w:left w:val="nil"/>
              <w:bottom w:val="nil"/>
              <w:right w:val="nil"/>
            </w:tcBorders>
            <w:shd w:val="clear" w:color="auto" w:fill="auto"/>
            <w:noWrap/>
            <w:vAlign w:val="center"/>
            <w:hideMark/>
          </w:tcPr>
          <w:p w14:paraId="433E43F0"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46C126D4"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7AFB6848" w14:textId="77777777" w:rsidR="008752B9" w:rsidRPr="003D4CB0" w:rsidRDefault="008752B9" w:rsidP="00F234BA">
            <w:pPr>
              <w:spacing w:after="0" w:line="240" w:lineRule="auto"/>
              <w:rPr>
                <w:rFonts w:eastAsia="Times New Roman"/>
                <w:sz w:val="20"/>
                <w:szCs w:val="20"/>
                <w:lang w:eastAsia="es-SV"/>
              </w:rPr>
            </w:pPr>
          </w:p>
        </w:tc>
      </w:tr>
      <w:tr w:rsidR="008752B9" w:rsidRPr="003D4CB0" w14:paraId="3B48A794" w14:textId="77777777" w:rsidTr="00F234BA">
        <w:trPr>
          <w:trHeight w:val="300"/>
        </w:trPr>
        <w:tc>
          <w:tcPr>
            <w:tcW w:w="940" w:type="dxa"/>
            <w:tcBorders>
              <w:top w:val="nil"/>
              <w:left w:val="nil"/>
              <w:bottom w:val="nil"/>
              <w:right w:val="nil"/>
            </w:tcBorders>
            <w:shd w:val="clear" w:color="auto" w:fill="auto"/>
            <w:noWrap/>
            <w:vAlign w:val="center"/>
            <w:hideMark/>
          </w:tcPr>
          <w:p w14:paraId="3C387891"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51201</w:t>
            </w:r>
          </w:p>
        </w:tc>
        <w:tc>
          <w:tcPr>
            <w:tcW w:w="3900" w:type="dxa"/>
            <w:tcBorders>
              <w:top w:val="nil"/>
              <w:left w:val="nil"/>
              <w:bottom w:val="nil"/>
              <w:right w:val="nil"/>
            </w:tcBorders>
            <w:shd w:val="clear" w:color="auto" w:fill="auto"/>
            <w:noWrap/>
            <w:vAlign w:val="center"/>
            <w:hideMark/>
          </w:tcPr>
          <w:p w14:paraId="5D763761"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1B3762E0" w14:textId="77777777" w:rsidR="008752B9" w:rsidRPr="003D4CB0" w:rsidRDefault="008752B9" w:rsidP="00F234BA">
            <w:pPr>
              <w:spacing w:after="0" w:line="240" w:lineRule="auto"/>
              <w:jc w:val="right"/>
              <w:rPr>
                <w:rFonts w:ascii="Calibri" w:eastAsia="Times New Roman" w:hAnsi="Calibri"/>
                <w:sz w:val="16"/>
                <w:szCs w:val="16"/>
                <w:lang w:eastAsia="es-SV"/>
              </w:rPr>
            </w:pPr>
            <w:r w:rsidRPr="003D4CB0">
              <w:rPr>
                <w:rFonts w:ascii="Calibri" w:eastAsia="Times New Roman" w:hAnsi="Calibri"/>
                <w:sz w:val="16"/>
                <w:szCs w:val="16"/>
                <w:lang w:eastAsia="es-SV"/>
              </w:rPr>
              <w:t xml:space="preserve">$1,080.00 </w:t>
            </w:r>
          </w:p>
        </w:tc>
        <w:tc>
          <w:tcPr>
            <w:tcW w:w="1200" w:type="dxa"/>
            <w:tcBorders>
              <w:top w:val="nil"/>
              <w:left w:val="nil"/>
              <w:bottom w:val="nil"/>
              <w:right w:val="nil"/>
            </w:tcBorders>
            <w:shd w:val="clear" w:color="auto" w:fill="auto"/>
            <w:noWrap/>
            <w:vAlign w:val="bottom"/>
            <w:hideMark/>
          </w:tcPr>
          <w:p w14:paraId="36D8EEA9" w14:textId="77777777" w:rsidR="008752B9" w:rsidRPr="003D4CB0" w:rsidRDefault="008752B9" w:rsidP="00F234BA">
            <w:pPr>
              <w:spacing w:after="0" w:line="240" w:lineRule="auto"/>
              <w:jc w:val="right"/>
              <w:rPr>
                <w:rFonts w:ascii="Calibri" w:eastAsia="Times New Roman" w:hAnsi="Calibri"/>
                <w:sz w:val="16"/>
                <w:szCs w:val="16"/>
                <w:lang w:eastAsia="es-SV"/>
              </w:rPr>
            </w:pPr>
          </w:p>
        </w:tc>
      </w:tr>
      <w:tr w:rsidR="008752B9" w:rsidRPr="003D4CB0" w14:paraId="1BB795E4" w14:textId="77777777" w:rsidTr="00F234BA">
        <w:trPr>
          <w:trHeight w:val="300"/>
        </w:trPr>
        <w:tc>
          <w:tcPr>
            <w:tcW w:w="940" w:type="dxa"/>
            <w:tcBorders>
              <w:top w:val="nil"/>
              <w:left w:val="nil"/>
              <w:bottom w:val="nil"/>
              <w:right w:val="nil"/>
            </w:tcBorders>
            <w:shd w:val="clear" w:color="auto" w:fill="auto"/>
            <w:noWrap/>
            <w:vAlign w:val="center"/>
            <w:hideMark/>
          </w:tcPr>
          <w:p w14:paraId="6D51BEF7"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514</w:t>
            </w:r>
          </w:p>
        </w:tc>
        <w:tc>
          <w:tcPr>
            <w:tcW w:w="3900" w:type="dxa"/>
            <w:tcBorders>
              <w:top w:val="nil"/>
              <w:left w:val="nil"/>
              <w:bottom w:val="nil"/>
              <w:right w:val="nil"/>
            </w:tcBorders>
            <w:shd w:val="clear" w:color="auto" w:fill="auto"/>
            <w:noWrap/>
            <w:vAlign w:val="center"/>
            <w:hideMark/>
          </w:tcPr>
          <w:p w14:paraId="741800A4" w14:textId="77777777" w:rsidR="008752B9" w:rsidRPr="003D4CB0" w:rsidRDefault="008752B9" w:rsidP="00F234BA">
            <w:pPr>
              <w:spacing w:after="0" w:line="240" w:lineRule="auto"/>
              <w:rPr>
                <w:rFonts w:ascii="Calibri" w:eastAsia="Times New Roman" w:hAnsi="Calibri"/>
                <w:color w:val="000000"/>
                <w:sz w:val="12"/>
                <w:szCs w:val="12"/>
                <w:lang w:eastAsia="es-SV"/>
              </w:rPr>
            </w:pPr>
            <w:r w:rsidRPr="003D4CB0">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57DD779B" w14:textId="77777777" w:rsidR="008752B9" w:rsidRPr="003D4CB0" w:rsidRDefault="008752B9" w:rsidP="00F234BA">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66426207" w14:textId="77777777" w:rsidR="008752B9" w:rsidRPr="003D4CB0" w:rsidRDefault="008752B9" w:rsidP="00F234BA">
            <w:pPr>
              <w:spacing w:after="0" w:line="240" w:lineRule="auto"/>
              <w:jc w:val="right"/>
              <w:rPr>
                <w:rFonts w:eastAsia="Times New Roman"/>
                <w:sz w:val="20"/>
                <w:szCs w:val="20"/>
                <w:lang w:eastAsia="es-SV"/>
              </w:rPr>
            </w:pPr>
          </w:p>
        </w:tc>
      </w:tr>
      <w:tr w:rsidR="008752B9" w:rsidRPr="003D4CB0" w14:paraId="17C6C9E2" w14:textId="77777777" w:rsidTr="00F234BA">
        <w:trPr>
          <w:trHeight w:val="300"/>
        </w:trPr>
        <w:tc>
          <w:tcPr>
            <w:tcW w:w="940" w:type="dxa"/>
            <w:tcBorders>
              <w:top w:val="nil"/>
              <w:left w:val="nil"/>
              <w:bottom w:val="nil"/>
              <w:right w:val="nil"/>
            </w:tcBorders>
            <w:shd w:val="clear" w:color="auto" w:fill="auto"/>
            <w:noWrap/>
            <w:vAlign w:val="center"/>
            <w:hideMark/>
          </w:tcPr>
          <w:p w14:paraId="6CFDFC28"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51402</w:t>
            </w:r>
          </w:p>
        </w:tc>
        <w:tc>
          <w:tcPr>
            <w:tcW w:w="3900" w:type="dxa"/>
            <w:tcBorders>
              <w:top w:val="nil"/>
              <w:left w:val="nil"/>
              <w:bottom w:val="nil"/>
              <w:right w:val="nil"/>
            </w:tcBorders>
            <w:shd w:val="clear" w:color="auto" w:fill="auto"/>
            <w:noWrap/>
            <w:vAlign w:val="center"/>
            <w:hideMark/>
          </w:tcPr>
          <w:p w14:paraId="66BF6A70"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 xml:space="preserve">REMUNERACIONES </w:t>
            </w:r>
            <w:proofErr w:type="gramStart"/>
            <w:r w:rsidRPr="003D4CB0">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586337B5"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$91.80 </w:t>
            </w:r>
          </w:p>
        </w:tc>
        <w:tc>
          <w:tcPr>
            <w:tcW w:w="1200" w:type="dxa"/>
            <w:tcBorders>
              <w:top w:val="nil"/>
              <w:left w:val="nil"/>
              <w:bottom w:val="nil"/>
              <w:right w:val="nil"/>
            </w:tcBorders>
            <w:shd w:val="clear" w:color="auto" w:fill="auto"/>
            <w:noWrap/>
            <w:vAlign w:val="center"/>
            <w:hideMark/>
          </w:tcPr>
          <w:p w14:paraId="715CFF9B"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2B259951" w14:textId="77777777" w:rsidTr="00F234BA">
        <w:trPr>
          <w:trHeight w:val="300"/>
        </w:trPr>
        <w:tc>
          <w:tcPr>
            <w:tcW w:w="940" w:type="dxa"/>
            <w:tcBorders>
              <w:top w:val="nil"/>
              <w:left w:val="nil"/>
              <w:bottom w:val="nil"/>
              <w:right w:val="nil"/>
            </w:tcBorders>
            <w:shd w:val="clear" w:color="auto" w:fill="auto"/>
            <w:noWrap/>
            <w:vAlign w:val="center"/>
            <w:hideMark/>
          </w:tcPr>
          <w:p w14:paraId="403B9E38"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51</w:t>
            </w:r>
          </w:p>
        </w:tc>
        <w:tc>
          <w:tcPr>
            <w:tcW w:w="3900" w:type="dxa"/>
            <w:tcBorders>
              <w:top w:val="nil"/>
              <w:left w:val="nil"/>
              <w:bottom w:val="nil"/>
              <w:right w:val="nil"/>
            </w:tcBorders>
            <w:shd w:val="clear" w:color="auto" w:fill="auto"/>
            <w:noWrap/>
            <w:vAlign w:val="center"/>
            <w:hideMark/>
          </w:tcPr>
          <w:p w14:paraId="4A31B03F"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6F433BEC"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015EC12D" w14:textId="77777777" w:rsidR="008752B9" w:rsidRPr="003D4CB0" w:rsidRDefault="008752B9" w:rsidP="00F234BA">
            <w:pPr>
              <w:spacing w:after="0" w:line="240" w:lineRule="auto"/>
              <w:jc w:val="right"/>
              <w:rPr>
                <w:rFonts w:eastAsia="Times New Roman"/>
                <w:sz w:val="20"/>
                <w:szCs w:val="20"/>
                <w:lang w:eastAsia="es-SV"/>
              </w:rPr>
            </w:pPr>
          </w:p>
        </w:tc>
      </w:tr>
      <w:tr w:rsidR="008752B9" w:rsidRPr="003D4CB0" w14:paraId="13C00565" w14:textId="77777777" w:rsidTr="00F234BA">
        <w:trPr>
          <w:trHeight w:val="300"/>
        </w:trPr>
        <w:tc>
          <w:tcPr>
            <w:tcW w:w="940" w:type="dxa"/>
            <w:tcBorders>
              <w:top w:val="nil"/>
              <w:left w:val="nil"/>
              <w:bottom w:val="nil"/>
              <w:right w:val="nil"/>
            </w:tcBorders>
            <w:shd w:val="clear" w:color="auto" w:fill="auto"/>
            <w:noWrap/>
            <w:vAlign w:val="center"/>
            <w:hideMark/>
          </w:tcPr>
          <w:p w14:paraId="5C777438"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51502</w:t>
            </w:r>
          </w:p>
        </w:tc>
        <w:tc>
          <w:tcPr>
            <w:tcW w:w="3900" w:type="dxa"/>
            <w:tcBorders>
              <w:top w:val="nil"/>
              <w:left w:val="nil"/>
              <w:bottom w:val="nil"/>
              <w:right w:val="nil"/>
            </w:tcBorders>
            <w:shd w:val="clear" w:color="auto" w:fill="auto"/>
            <w:noWrap/>
            <w:vAlign w:val="center"/>
            <w:hideMark/>
          </w:tcPr>
          <w:p w14:paraId="6DB26BBC"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70DBF64B"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$83.70 </w:t>
            </w:r>
          </w:p>
        </w:tc>
        <w:tc>
          <w:tcPr>
            <w:tcW w:w="1200" w:type="dxa"/>
            <w:tcBorders>
              <w:top w:val="nil"/>
              <w:left w:val="nil"/>
              <w:bottom w:val="nil"/>
              <w:right w:val="nil"/>
            </w:tcBorders>
            <w:shd w:val="clear" w:color="auto" w:fill="auto"/>
            <w:noWrap/>
            <w:vAlign w:val="center"/>
            <w:hideMark/>
          </w:tcPr>
          <w:p w14:paraId="418483C5"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119BB894" w14:textId="77777777" w:rsidTr="00F234BA">
        <w:trPr>
          <w:trHeight w:val="300"/>
        </w:trPr>
        <w:tc>
          <w:tcPr>
            <w:tcW w:w="940" w:type="dxa"/>
            <w:tcBorders>
              <w:top w:val="nil"/>
              <w:left w:val="nil"/>
              <w:bottom w:val="nil"/>
              <w:right w:val="nil"/>
            </w:tcBorders>
            <w:shd w:val="clear" w:color="auto" w:fill="auto"/>
            <w:noWrap/>
            <w:vAlign w:val="center"/>
            <w:hideMark/>
          </w:tcPr>
          <w:p w14:paraId="489BAB96"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54</w:t>
            </w:r>
          </w:p>
        </w:tc>
        <w:tc>
          <w:tcPr>
            <w:tcW w:w="3900" w:type="dxa"/>
            <w:tcBorders>
              <w:top w:val="nil"/>
              <w:left w:val="nil"/>
              <w:bottom w:val="nil"/>
              <w:right w:val="nil"/>
            </w:tcBorders>
            <w:shd w:val="clear" w:color="auto" w:fill="auto"/>
            <w:noWrap/>
            <w:vAlign w:val="center"/>
            <w:hideMark/>
          </w:tcPr>
          <w:p w14:paraId="171286AA"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CC4F42F"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6AD89367" w14:textId="77777777" w:rsidR="008752B9" w:rsidRPr="003D4CB0" w:rsidRDefault="008752B9" w:rsidP="00F234BA">
            <w:pPr>
              <w:spacing w:after="0" w:line="240" w:lineRule="auto"/>
              <w:jc w:val="right"/>
              <w:rPr>
                <w:rFonts w:eastAsia="Times New Roman"/>
                <w:sz w:val="20"/>
                <w:szCs w:val="20"/>
                <w:lang w:eastAsia="es-SV"/>
              </w:rPr>
            </w:pPr>
          </w:p>
        </w:tc>
      </w:tr>
      <w:tr w:rsidR="008752B9" w:rsidRPr="003D4CB0" w14:paraId="00634B77" w14:textId="77777777" w:rsidTr="00F234BA">
        <w:trPr>
          <w:trHeight w:val="300"/>
        </w:trPr>
        <w:tc>
          <w:tcPr>
            <w:tcW w:w="940" w:type="dxa"/>
            <w:tcBorders>
              <w:top w:val="nil"/>
              <w:left w:val="nil"/>
              <w:bottom w:val="nil"/>
              <w:right w:val="nil"/>
            </w:tcBorders>
            <w:shd w:val="clear" w:color="auto" w:fill="auto"/>
            <w:noWrap/>
            <w:vAlign w:val="center"/>
            <w:hideMark/>
          </w:tcPr>
          <w:p w14:paraId="1E04B772"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541</w:t>
            </w:r>
          </w:p>
        </w:tc>
        <w:tc>
          <w:tcPr>
            <w:tcW w:w="3900" w:type="dxa"/>
            <w:tcBorders>
              <w:top w:val="nil"/>
              <w:left w:val="nil"/>
              <w:bottom w:val="nil"/>
              <w:right w:val="nil"/>
            </w:tcBorders>
            <w:shd w:val="clear" w:color="auto" w:fill="auto"/>
            <w:noWrap/>
            <w:vAlign w:val="center"/>
            <w:hideMark/>
          </w:tcPr>
          <w:p w14:paraId="35FE544D"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78F4D72D"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63EFC4F1" w14:textId="77777777" w:rsidR="008752B9" w:rsidRPr="003D4CB0" w:rsidRDefault="008752B9" w:rsidP="00F234BA">
            <w:pPr>
              <w:spacing w:after="0" w:line="240" w:lineRule="auto"/>
              <w:jc w:val="right"/>
              <w:rPr>
                <w:rFonts w:eastAsia="Times New Roman"/>
                <w:sz w:val="20"/>
                <w:szCs w:val="20"/>
                <w:lang w:eastAsia="es-SV"/>
              </w:rPr>
            </w:pPr>
          </w:p>
        </w:tc>
      </w:tr>
      <w:tr w:rsidR="008752B9" w:rsidRPr="003D4CB0" w14:paraId="1D0E4171" w14:textId="77777777" w:rsidTr="00F234BA">
        <w:trPr>
          <w:trHeight w:val="300"/>
        </w:trPr>
        <w:tc>
          <w:tcPr>
            <w:tcW w:w="940" w:type="dxa"/>
            <w:tcBorders>
              <w:top w:val="nil"/>
              <w:left w:val="nil"/>
              <w:bottom w:val="nil"/>
              <w:right w:val="nil"/>
            </w:tcBorders>
            <w:shd w:val="clear" w:color="auto" w:fill="auto"/>
            <w:noWrap/>
            <w:vAlign w:val="center"/>
            <w:hideMark/>
          </w:tcPr>
          <w:p w14:paraId="7C52B5A5"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54111</w:t>
            </w:r>
          </w:p>
        </w:tc>
        <w:tc>
          <w:tcPr>
            <w:tcW w:w="3900" w:type="dxa"/>
            <w:tcBorders>
              <w:top w:val="nil"/>
              <w:left w:val="nil"/>
              <w:bottom w:val="nil"/>
              <w:right w:val="nil"/>
            </w:tcBorders>
            <w:shd w:val="clear" w:color="auto" w:fill="auto"/>
            <w:noWrap/>
            <w:vAlign w:val="center"/>
            <w:hideMark/>
          </w:tcPr>
          <w:p w14:paraId="0C0F7B99"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490559CC"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$1,378.00 </w:t>
            </w:r>
          </w:p>
        </w:tc>
        <w:tc>
          <w:tcPr>
            <w:tcW w:w="1200" w:type="dxa"/>
            <w:tcBorders>
              <w:top w:val="nil"/>
              <w:left w:val="nil"/>
              <w:bottom w:val="nil"/>
              <w:right w:val="nil"/>
            </w:tcBorders>
            <w:shd w:val="clear" w:color="auto" w:fill="auto"/>
            <w:noWrap/>
            <w:vAlign w:val="center"/>
            <w:hideMark/>
          </w:tcPr>
          <w:p w14:paraId="6D52D04E"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0E2B0703" w14:textId="77777777" w:rsidTr="00F234BA">
        <w:trPr>
          <w:trHeight w:val="300"/>
        </w:trPr>
        <w:tc>
          <w:tcPr>
            <w:tcW w:w="940" w:type="dxa"/>
            <w:tcBorders>
              <w:top w:val="nil"/>
              <w:left w:val="nil"/>
              <w:bottom w:val="nil"/>
              <w:right w:val="nil"/>
            </w:tcBorders>
            <w:shd w:val="clear" w:color="auto" w:fill="auto"/>
            <w:noWrap/>
            <w:vAlign w:val="center"/>
            <w:hideMark/>
          </w:tcPr>
          <w:p w14:paraId="46F13E54"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54112</w:t>
            </w:r>
          </w:p>
        </w:tc>
        <w:tc>
          <w:tcPr>
            <w:tcW w:w="3900" w:type="dxa"/>
            <w:tcBorders>
              <w:top w:val="nil"/>
              <w:left w:val="nil"/>
              <w:bottom w:val="nil"/>
              <w:right w:val="nil"/>
            </w:tcBorders>
            <w:shd w:val="clear" w:color="auto" w:fill="auto"/>
            <w:noWrap/>
            <w:vAlign w:val="center"/>
            <w:hideMark/>
          </w:tcPr>
          <w:p w14:paraId="2FF0F1C9"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49787A9E"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$128.79 </w:t>
            </w:r>
          </w:p>
        </w:tc>
        <w:tc>
          <w:tcPr>
            <w:tcW w:w="1200" w:type="dxa"/>
            <w:tcBorders>
              <w:top w:val="nil"/>
              <w:left w:val="nil"/>
              <w:bottom w:val="nil"/>
              <w:right w:val="nil"/>
            </w:tcBorders>
            <w:shd w:val="clear" w:color="auto" w:fill="auto"/>
            <w:noWrap/>
            <w:vAlign w:val="center"/>
            <w:hideMark/>
          </w:tcPr>
          <w:p w14:paraId="2E04EDFE"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40F2C574" w14:textId="77777777" w:rsidTr="00F234BA">
        <w:trPr>
          <w:trHeight w:val="300"/>
        </w:trPr>
        <w:tc>
          <w:tcPr>
            <w:tcW w:w="940" w:type="dxa"/>
            <w:tcBorders>
              <w:top w:val="nil"/>
              <w:left w:val="nil"/>
              <w:bottom w:val="nil"/>
              <w:right w:val="nil"/>
            </w:tcBorders>
            <w:shd w:val="clear" w:color="auto" w:fill="auto"/>
            <w:noWrap/>
            <w:vAlign w:val="center"/>
            <w:hideMark/>
          </w:tcPr>
          <w:p w14:paraId="23B8BA7C"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54118</w:t>
            </w:r>
          </w:p>
        </w:tc>
        <w:tc>
          <w:tcPr>
            <w:tcW w:w="3900" w:type="dxa"/>
            <w:tcBorders>
              <w:top w:val="nil"/>
              <w:left w:val="nil"/>
              <w:bottom w:val="nil"/>
              <w:right w:val="nil"/>
            </w:tcBorders>
            <w:shd w:val="clear" w:color="auto" w:fill="auto"/>
            <w:noWrap/>
            <w:vAlign w:val="center"/>
            <w:hideMark/>
          </w:tcPr>
          <w:p w14:paraId="00D6E9F6"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4FDA3DB6"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$500.00 </w:t>
            </w:r>
          </w:p>
        </w:tc>
        <w:tc>
          <w:tcPr>
            <w:tcW w:w="1200" w:type="dxa"/>
            <w:tcBorders>
              <w:top w:val="nil"/>
              <w:left w:val="nil"/>
              <w:bottom w:val="nil"/>
              <w:right w:val="nil"/>
            </w:tcBorders>
            <w:shd w:val="clear" w:color="auto" w:fill="auto"/>
            <w:noWrap/>
            <w:vAlign w:val="center"/>
            <w:hideMark/>
          </w:tcPr>
          <w:p w14:paraId="027E4391"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448457FC" w14:textId="77777777" w:rsidTr="00F234BA">
        <w:trPr>
          <w:trHeight w:val="300"/>
        </w:trPr>
        <w:tc>
          <w:tcPr>
            <w:tcW w:w="940" w:type="dxa"/>
            <w:tcBorders>
              <w:top w:val="nil"/>
              <w:left w:val="nil"/>
              <w:bottom w:val="nil"/>
              <w:right w:val="nil"/>
            </w:tcBorders>
            <w:shd w:val="clear" w:color="auto" w:fill="auto"/>
            <w:noWrap/>
            <w:vAlign w:val="center"/>
            <w:hideMark/>
          </w:tcPr>
          <w:p w14:paraId="3C8DBA53"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54119</w:t>
            </w:r>
          </w:p>
        </w:tc>
        <w:tc>
          <w:tcPr>
            <w:tcW w:w="3900" w:type="dxa"/>
            <w:tcBorders>
              <w:top w:val="nil"/>
              <w:left w:val="nil"/>
              <w:bottom w:val="nil"/>
              <w:right w:val="nil"/>
            </w:tcBorders>
            <w:shd w:val="clear" w:color="auto" w:fill="auto"/>
            <w:noWrap/>
            <w:vAlign w:val="center"/>
            <w:hideMark/>
          </w:tcPr>
          <w:p w14:paraId="2431E210"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MATERIALES ELECTRICOS Y SUS DERIVADOS</w:t>
            </w:r>
          </w:p>
        </w:tc>
        <w:tc>
          <w:tcPr>
            <w:tcW w:w="1200" w:type="dxa"/>
            <w:tcBorders>
              <w:top w:val="nil"/>
              <w:left w:val="nil"/>
              <w:bottom w:val="nil"/>
              <w:right w:val="nil"/>
            </w:tcBorders>
            <w:shd w:val="clear" w:color="auto" w:fill="auto"/>
            <w:vAlign w:val="center"/>
            <w:hideMark/>
          </w:tcPr>
          <w:p w14:paraId="28BA4679"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$712.10 </w:t>
            </w:r>
          </w:p>
        </w:tc>
        <w:tc>
          <w:tcPr>
            <w:tcW w:w="1200" w:type="dxa"/>
            <w:tcBorders>
              <w:top w:val="nil"/>
              <w:left w:val="nil"/>
              <w:bottom w:val="nil"/>
              <w:right w:val="nil"/>
            </w:tcBorders>
            <w:shd w:val="clear" w:color="auto" w:fill="auto"/>
            <w:noWrap/>
            <w:vAlign w:val="center"/>
            <w:hideMark/>
          </w:tcPr>
          <w:p w14:paraId="0D2E4E73"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35B724CB" w14:textId="77777777" w:rsidTr="00F234BA">
        <w:trPr>
          <w:trHeight w:val="300"/>
        </w:trPr>
        <w:tc>
          <w:tcPr>
            <w:tcW w:w="940" w:type="dxa"/>
            <w:tcBorders>
              <w:top w:val="nil"/>
              <w:left w:val="nil"/>
              <w:bottom w:val="nil"/>
              <w:right w:val="nil"/>
            </w:tcBorders>
            <w:shd w:val="clear" w:color="auto" w:fill="auto"/>
            <w:noWrap/>
            <w:vAlign w:val="center"/>
            <w:hideMark/>
          </w:tcPr>
          <w:p w14:paraId="24303FF5" w14:textId="77777777" w:rsidR="008752B9" w:rsidRPr="003D4CB0" w:rsidRDefault="008752B9" w:rsidP="00F234BA">
            <w:pPr>
              <w:spacing w:after="0" w:line="240" w:lineRule="auto"/>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54199</w:t>
            </w:r>
          </w:p>
        </w:tc>
        <w:tc>
          <w:tcPr>
            <w:tcW w:w="3900" w:type="dxa"/>
            <w:tcBorders>
              <w:top w:val="nil"/>
              <w:left w:val="nil"/>
              <w:bottom w:val="nil"/>
              <w:right w:val="nil"/>
            </w:tcBorders>
            <w:shd w:val="clear" w:color="auto" w:fill="auto"/>
            <w:noWrap/>
            <w:vAlign w:val="center"/>
            <w:hideMark/>
          </w:tcPr>
          <w:p w14:paraId="6A125293" w14:textId="77777777" w:rsidR="008752B9" w:rsidRPr="003D4CB0" w:rsidRDefault="008752B9" w:rsidP="00F234BA">
            <w:pPr>
              <w:spacing w:after="0" w:line="240" w:lineRule="auto"/>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5BF6B08F"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$1,107.24 </w:t>
            </w:r>
          </w:p>
        </w:tc>
        <w:tc>
          <w:tcPr>
            <w:tcW w:w="1200" w:type="dxa"/>
            <w:tcBorders>
              <w:top w:val="nil"/>
              <w:left w:val="nil"/>
              <w:bottom w:val="nil"/>
              <w:right w:val="nil"/>
            </w:tcBorders>
            <w:shd w:val="clear" w:color="auto" w:fill="auto"/>
            <w:noWrap/>
            <w:vAlign w:val="center"/>
            <w:hideMark/>
          </w:tcPr>
          <w:p w14:paraId="21E05204"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625D5108" w14:textId="77777777" w:rsidTr="00F234BA">
        <w:trPr>
          <w:trHeight w:val="300"/>
        </w:trPr>
        <w:tc>
          <w:tcPr>
            <w:tcW w:w="940" w:type="dxa"/>
            <w:tcBorders>
              <w:top w:val="nil"/>
              <w:left w:val="nil"/>
              <w:bottom w:val="nil"/>
              <w:right w:val="nil"/>
            </w:tcBorders>
            <w:shd w:val="clear" w:color="auto" w:fill="auto"/>
            <w:noWrap/>
            <w:vAlign w:val="center"/>
            <w:hideMark/>
          </w:tcPr>
          <w:p w14:paraId="4E0B4235" w14:textId="77777777" w:rsidR="008752B9" w:rsidRPr="003D4CB0" w:rsidRDefault="008752B9" w:rsidP="00F234BA">
            <w:pPr>
              <w:spacing w:after="0" w:line="240" w:lineRule="auto"/>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54304</w:t>
            </w:r>
          </w:p>
        </w:tc>
        <w:tc>
          <w:tcPr>
            <w:tcW w:w="3900" w:type="dxa"/>
            <w:tcBorders>
              <w:top w:val="nil"/>
              <w:left w:val="nil"/>
              <w:bottom w:val="nil"/>
              <w:right w:val="nil"/>
            </w:tcBorders>
            <w:shd w:val="clear" w:color="auto" w:fill="auto"/>
            <w:noWrap/>
            <w:vAlign w:val="center"/>
            <w:hideMark/>
          </w:tcPr>
          <w:p w14:paraId="20F7C984" w14:textId="77777777" w:rsidR="008752B9" w:rsidRPr="003D4CB0" w:rsidRDefault="008752B9" w:rsidP="00F234BA">
            <w:pPr>
              <w:spacing w:after="0" w:line="240" w:lineRule="auto"/>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5CFA93C2"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$50.77 </w:t>
            </w:r>
          </w:p>
        </w:tc>
        <w:tc>
          <w:tcPr>
            <w:tcW w:w="1200" w:type="dxa"/>
            <w:tcBorders>
              <w:top w:val="nil"/>
              <w:left w:val="nil"/>
              <w:bottom w:val="nil"/>
              <w:right w:val="nil"/>
            </w:tcBorders>
            <w:shd w:val="clear" w:color="auto" w:fill="auto"/>
            <w:noWrap/>
            <w:vAlign w:val="center"/>
            <w:hideMark/>
          </w:tcPr>
          <w:p w14:paraId="14036C45"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42EAEE97" w14:textId="77777777" w:rsidTr="00F234BA">
        <w:trPr>
          <w:trHeight w:val="300"/>
        </w:trPr>
        <w:tc>
          <w:tcPr>
            <w:tcW w:w="940" w:type="dxa"/>
            <w:tcBorders>
              <w:top w:val="nil"/>
              <w:left w:val="nil"/>
              <w:bottom w:val="nil"/>
              <w:right w:val="nil"/>
            </w:tcBorders>
            <w:shd w:val="clear" w:color="auto" w:fill="auto"/>
            <w:noWrap/>
            <w:vAlign w:val="center"/>
            <w:hideMark/>
          </w:tcPr>
          <w:p w14:paraId="30FA8210" w14:textId="77777777" w:rsidR="008752B9" w:rsidRPr="003D4CB0" w:rsidRDefault="008752B9" w:rsidP="00F234BA">
            <w:pPr>
              <w:spacing w:after="0" w:line="240" w:lineRule="auto"/>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54399</w:t>
            </w:r>
          </w:p>
        </w:tc>
        <w:tc>
          <w:tcPr>
            <w:tcW w:w="3900" w:type="dxa"/>
            <w:tcBorders>
              <w:top w:val="nil"/>
              <w:left w:val="nil"/>
              <w:bottom w:val="nil"/>
              <w:right w:val="nil"/>
            </w:tcBorders>
            <w:shd w:val="clear" w:color="auto" w:fill="auto"/>
            <w:noWrap/>
            <w:vAlign w:val="center"/>
            <w:hideMark/>
          </w:tcPr>
          <w:p w14:paraId="155C77B5" w14:textId="77777777" w:rsidR="008752B9" w:rsidRPr="003D4CB0" w:rsidRDefault="008752B9" w:rsidP="00F234BA">
            <w:pPr>
              <w:spacing w:after="0" w:line="240" w:lineRule="auto"/>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176910B5"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$362.94 </w:t>
            </w:r>
          </w:p>
        </w:tc>
        <w:tc>
          <w:tcPr>
            <w:tcW w:w="1200" w:type="dxa"/>
            <w:tcBorders>
              <w:top w:val="nil"/>
              <w:left w:val="nil"/>
              <w:bottom w:val="nil"/>
              <w:right w:val="nil"/>
            </w:tcBorders>
            <w:shd w:val="clear" w:color="auto" w:fill="auto"/>
            <w:noWrap/>
            <w:vAlign w:val="center"/>
            <w:hideMark/>
          </w:tcPr>
          <w:p w14:paraId="34B29AD7"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p>
        </w:tc>
      </w:tr>
      <w:tr w:rsidR="008752B9" w:rsidRPr="003D4CB0" w14:paraId="6E77D7B5" w14:textId="77777777" w:rsidTr="00F234BA">
        <w:trPr>
          <w:trHeight w:val="300"/>
        </w:trPr>
        <w:tc>
          <w:tcPr>
            <w:tcW w:w="940" w:type="dxa"/>
            <w:tcBorders>
              <w:top w:val="nil"/>
              <w:left w:val="nil"/>
              <w:bottom w:val="nil"/>
              <w:right w:val="nil"/>
            </w:tcBorders>
            <w:shd w:val="clear" w:color="auto" w:fill="auto"/>
            <w:noWrap/>
            <w:vAlign w:val="center"/>
            <w:hideMark/>
          </w:tcPr>
          <w:p w14:paraId="49CFF172"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61</w:t>
            </w:r>
          </w:p>
        </w:tc>
        <w:tc>
          <w:tcPr>
            <w:tcW w:w="3900" w:type="dxa"/>
            <w:tcBorders>
              <w:top w:val="nil"/>
              <w:left w:val="nil"/>
              <w:bottom w:val="nil"/>
              <w:right w:val="nil"/>
            </w:tcBorders>
            <w:shd w:val="clear" w:color="auto" w:fill="auto"/>
            <w:noWrap/>
            <w:vAlign w:val="center"/>
            <w:hideMark/>
          </w:tcPr>
          <w:p w14:paraId="496E6D0B"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2C5A158A"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16F9211B" w14:textId="77777777" w:rsidR="008752B9" w:rsidRPr="003D4CB0" w:rsidRDefault="008752B9" w:rsidP="00F234BA">
            <w:pPr>
              <w:spacing w:after="0" w:line="240" w:lineRule="auto"/>
              <w:jc w:val="right"/>
              <w:rPr>
                <w:rFonts w:eastAsia="Times New Roman"/>
                <w:sz w:val="20"/>
                <w:szCs w:val="20"/>
                <w:lang w:eastAsia="es-SV"/>
              </w:rPr>
            </w:pPr>
          </w:p>
        </w:tc>
      </w:tr>
      <w:tr w:rsidR="008752B9" w:rsidRPr="003D4CB0" w14:paraId="154C8859" w14:textId="77777777" w:rsidTr="00F234BA">
        <w:trPr>
          <w:trHeight w:val="300"/>
        </w:trPr>
        <w:tc>
          <w:tcPr>
            <w:tcW w:w="940" w:type="dxa"/>
            <w:tcBorders>
              <w:top w:val="nil"/>
              <w:left w:val="nil"/>
              <w:bottom w:val="nil"/>
              <w:right w:val="nil"/>
            </w:tcBorders>
            <w:shd w:val="clear" w:color="auto" w:fill="auto"/>
            <w:noWrap/>
            <w:vAlign w:val="center"/>
            <w:hideMark/>
          </w:tcPr>
          <w:p w14:paraId="069B1EDD"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616</w:t>
            </w:r>
          </w:p>
        </w:tc>
        <w:tc>
          <w:tcPr>
            <w:tcW w:w="3900" w:type="dxa"/>
            <w:tcBorders>
              <w:top w:val="nil"/>
              <w:left w:val="nil"/>
              <w:bottom w:val="nil"/>
              <w:right w:val="nil"/>
            </w:tcBorders>
            <w:shd w:val="clear" w:color="auto" w:fill="auto"/>
            <w:noWrap/>
            <w:vAlign w:val="center"/>
            <w:hideMark/>
          </w:tcPr>
          <w:p w14:paraId="07FBAB2D"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5CE29B3D"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7C6A4E58" w14:textId="77777777" w:rsidR="008752B9" w:rsidRPr="003D4CB0" w:rsidRDefault="008752B9" w:rsidP="00F234BA">
            <w:pPr>
              <w:spacing w:after="0" w:line="240" w:lineRule="auto"/>
              <w:jc w:val="right"/>
              <w:rPr>
                <w:rFonts w:eastAsia="Times New Roman"/>
                <w:sz w:val="20"/>
                <w:szCs w:val="20"/>
                <w:lang w:eastAsia="es-SV"/>
              </w:rPr>
            </w:pPr>
          </w:p>
        </w:tc>
      </w:tr>
      <w:tr w:rsidR="008752B9" w:rsidRPr="003D4CB0" w14:paraId="593A2707" w14:textId="77777777" w:rsidTr="00F234BA">
        <w:trPr>
          <w:trHeight w:val="300"/>
        </w:trPr>
        <w:tc>
          <w:tcPr>
            <w:tcW w:w="940" w:type="dxa"/>
            <w:tcBorders>
              <w:top w:val="nil"/>
              <w:left w:val="nil"/>
              <w:bottom w:val="nil"/>
              <w:right w:val="nil"/>
            </w:tcBorders>
            <w:shd w:val="clear" w:color="auto" w:fill="auto"/>
            <w:noWrap/>
            <w:vAlign w:val="center"/>
            <w:hideMark/>
          </w:tcPr>
          <w:p w14:paraId="341773E8" w14:textId="77777777" w:rsidR="008752B9" w:rsidRPr="003D4CB0" w:rsidRDefault="008752B9" w:rsidP="00F234BA">
            <w:pPr>
              <w:spacing w:after="0" w:line="240" w:lineRule="auto"/>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61699</w:t>
            </w:r>
          </w:p>
        </w:tc>
        <w:tc>
          <w:tcPr>
            <w:tcW w:w="3900" w:type="dxa"/>
            <w:tcBorders>
              <w:top w:val="nil"/>
              <w:left w:val="nil"/>
              <w:bottom w:val="nil"/>
              <w:right w:val="nil"/>
            </w:tcBorders>
            <w:shd w:val="clear" w:color="auto" w:fill="auto"/>
            <w:noWrap/>
            <w:vAlign w:val="center"/>
            <w:hideMark/>
          </w:tcPr>
          <w:p w14:paraId="02C66041" w14:textId="77777777" w:rsidR="008752B9" w:rsidRPr="003D4CB0" w:rsidRDefault="008752B9" w:rsidP="00F234BA">
            <w:pPr>
              <w:spacing w:after="0" w:line="240" w:lineRule="auto"/>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0F675058"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0981F254" w14:textId="77777777" w:rsidR="008752B9" w:rsidRPr="003D4CB0" w:rsidRDefault="008752B9" w:rsidP="00F234BA">
            <w:pPr>
              <w:spacing w:after="0" w:line="240" w:lineRule="auto"/>
              <w:jc w:val="right"/>
              <w:rPr>
                <w:rFonts w:ascii="Calibri" w:eastAsia="Times New Roman" w:hAnsi="Calibri"/>
                <w:color w:val="000000"/>
                <w:sz w:val="16"/>
                <w:szCs w:val="16"/>
                <w:lang w:eastAsia="es-SV"/>
              </w:rPr>
            </w:pPr>
            <w:r w:rsidRPr="003D4CB0">
              <w:rPr>
                <w:rFonts w:ascii="Calibri" w:eastAsia="Times New Roman" w:hAnsi="Calibri"/>
                <w:color w:val="000000"/>
                <w:sz w:val="16"/>
                <w:szCs w:val="16"/>
                <w:lang w:eastAsia="es-SV"/>
              </w:rPr>
              <w:t xml:space="preserve">$5,495.34 </w:t>
            </w:r>
          </w:p>
        </w:tc>
      </w:tr>
      <w:tr w:rsidR="008752B9" w:rsidRPr="003D4CB0" w14:paraId="1DF56857" w14:textId="77777777" w:rsidTr="00F234BA">
        <w:trPr>
          <w:trHeight w:val="300"/>
        </w:trPr>
        <w:tc>
          <w:tcPr>
            <w:tcW w:w="940" w:type="dxa"/>
            <w:tcBorders>
              <w:top w:val="single" w:sz="4" w:space="0" w:color="auto"/>
              <w:left w:val="nil"/>
              <w:bottom w:val="single" w:sz="4" w:space="0" w:color="auto"/>
              <w:right w:val="nil"/>
            </w:tcBorders>
            <w:shd w:val="clear" w:color="auto" w:fill="auto"/>
            <w:noWrap/>
            <w:vAlign w:val="center"/>
            <w:hideMark/>
          </w:tcPr>
          <w:p w14:paraId="26F81F52"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 </w:t>
            </w:r>
          </w:p>
        </w:tc>
        <w:tc>
          <w:tcPr>
            <w:tcW w:w="3900" w:type="dxa"/>
            <w:tcBorders>
              <w:top w:val="single" w:sz="4" w:space="0" w:color="auto"/>
              <w:left w:val="nil"/>
              <w:bottom w:val="single" w:sz="4" w:space="0" w:color="auto"/>
              <w:right w:val="nil"/>
            </w:tcBorders>
            <w:shd w:val="clear" w:color="auto" w:fill="auto"/>
            <w:noWrap/>
            <w:vAlign w:val="center"/>
            <w:hideMark/>
          </w:tcPr>
          <w:p w14:paraId="17D65639" w14:textId="77777777" w:rsidR="008752B9" w:rsidRPr="003D4CB0" w:rsidRDefault="008752B9" w:rsidP="00F234BA">
            <w:pPr>
              <w:spacing w:after="0" w:line="240" w:lineRule="auto"/>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14B67C7C" w14:textId="77777777" w:rsidR="008752B9" w:rsidRPr="003D4CB0" w:rsidRDefault="008752B9" w:rsidP="00F234BA">
            <w:pPr>
              <w:spacing w:after="0" w:line="240" w:lineRule="auto"/>
              <w:jc w:val="right"/>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 xml:space="preserve">$5,495.34 </w:t>
            </w:r>
          </w:p>
        </w:tc>
        <w:tc>
          <w:tcPr>
            <w:tcW w:w="1200" w:type="dxa"/>
            <w:tcBorders>
              <w:top w:val="single" w:sz="4" w:space="0" w:color="auto"/>
              <w:left w:val="nil"/>
              <w:bottom w:val="single" w:sz="4" w:space="0" w:color="auto"/>
              <w:right w:val="nil"/>
            </w:tcBorders>
            <w:shd w:val="clear" w:color="auto" w:fill="auto"/>
            <w:noWrap/>
            <w:vAlign w:val="center"/>
            <w:hideMark/>
          </w:tcPr>
          <w:p w14:paraId="37D2683B" w14:textId="77777777" w:rsidR="008752B9" w:rsidRPr="003D4CB0" w:rsidRDefault="008752B9" w:rsidP="00F234BA">
            <w:pPr>
              <w:spacing w:after="0" w:line="240" w:lineRule="auto"/>
              <w:jc w:val="right"/>
              <w:rPr>
                <w:rFonts w:ascii="Calibri" w:eastAsia="Times New Roman" w:hAnsi="Calibri"/>
                <w:b/>
                <w:bCs/>
                <w:color w:val="000000"/>
                <w:sz w:val="16"/>
                <w:szCs w:val="16"/>
                <w:lang w:eastAsia="es-SV"/>
              </w:rPr>
            </w:pPr>
            <w:r w:rsidRPr="003D4CB0">
              <w:rPr>
                <w:rFonts w:ascii="Calibri" w:eastAsia="Times New Roman" w:hAnsi="Calibri"/>
                <w:b/>
                <w:bCs/>
                <w:color w:val="000000"/>
                <w:sz w:val="16"/>
                <w:szCs w:val="16"/>
                <w:lang w:eastAsia="es-SV"/>
              </w:rPr>
              <w:t xml:space="preserve">$5,495.34 </w:t>
            </w:r>
          </w:p>
        </w:tc>
      </w:tr>
    </w:tbl>
    <w:p w14:paraId="6AB0A154" w14:textId="77777777" w:rsidR="008752B9" w:rsidRDefault="008752B9" w:rsidP="008752B9">
      <w:pPr>
        <w:spacing w:after="0" w:line="240" w:lineRule="auto"/>
        <w:jc w:val="both"/>
        <w:rPr>
          <w:rFonts w:ascii="Calibri" w:hAnsi="Calibri" w:cs="Calibri"/>
          <w:sz w:val="22"/>
          <w:lang w:eastAsia="es-SV"/>
        </w:rPr>
      </w:pPr>
    </w:p>
    <w:p w14:paraId="1529F78C" w14:textId="77777777" w:rsidR="008752B9" w:rsidRDefault="008752B9" w:rsidP="008752B9">
      <w:pPr>
        <w:spacing w:after="0" w:line="240" w:lineRule="auto"/>
        <w:jc w:val="both"/>
        <w:rPr>
          <w:rFonts w:ascii="Calibri" w:hAnsi="Calibri" w:cs="Calibri"/>
          <w:sz w:val="22"/>
          <w:lang w:eastAsia="es-SV"/>
        </w:rPr>
      </w:pPr>
    </w:p>
    <w:p w14:paraId="060A7C25" w14:textId="77777777" w:rsidR="008752B9" w:rsidRPr="00086615" w:rsidRDefault="008752B9" w:rsidP="008238C8">
      <w:pPr>
        <w:pStyle w:val="Prrafodelista"/>
        <w:numPr>
          <w:ilvl w:val="0"/>
          <w:numId w:val="6"/>
        </w:numPr>
        <w:jc w:val="both"/>
        <w:rPr>
          <w:rFonts w:ascii="Calibri" w:eastAsia="Calibri" w:hAnsi="Calibri"/>
        </w:rPr>
      </w:pPr>
      <w:r w:rsidRPr="00086615">
        <w:rPr>
          <w:rFonts w:eastAsia="Times New Roman"/>
          <w:szCs w:val="24"/>
          <w:lang w:eastAsia="es-ES"/>
        </w:rPr>
        <w:t xml:space="preserve">Reprogramación entre asignaciones de cuentas presupuestarias del CEP </w:t>
      </w:r>
      <w:r>
        <w:rPr>
          <w:rFonts w:eastAsia="Times New Roman"/>
          <w:szCs w:val="24"/>
          <w:lang w:eastAsia="es-ES"/>
        </w:rPr>
        <w:t>10</w:t>
      </w:r>
      <w:r w:rsidRPr="00086615">
        <w:rPr>
          <w:rFonts w:eastAsia="Times New Roman"/>
          <w:szCs w:val="24"/>
          <w:lang w:eastAsia="es-ES"/>
        </w:rPr>
        <w:t xml:space="preserve">, </w:t>
      </w:r>
      <w:r w:rsidRPr="00AB3961">
        <w:rPr>
          <w:rFonts w:eastAsia="Calibri"/>
          <w:b/>
          <w:color w:val="000000"/>
          <w:szCs w:val="24"/>
        </w:rPr>
        <w:t>4 FONDO PRÉSTAMOS INTERNOS</w:t>
      </w:r>
    </w:p>
    <w:tbl>
      <w:tblPr>
        <w:tblW w:w="7240" w:type="dxa"/>
        <w:tblCellMar>
          <w:left w:w="70" w:type="dxa"/>
          <w:right w:w="70" w:type="dxa"/>
        </w:tblCellMar>
        <w:tblLook w:val="04A0" w:firstRow="1" w:lastRow="0" w:firstColumn="1" w:lastColumn="0" w:noHBand="0" w:noVBand="1"/>
      </w:tblPr>
      <w:tblGrid>
        <w:gridCol w:w="940"/>
        <w:gridCol w:w="3900"/>
        <w:gridCol w:w="1200"/>
        <w:gridCol w:w="1200"/>
      </w:tblGrid>
      <w:tr w:rsidR="008752B9" w:rsidRPr="009B237C" w14:paraId="27F991F5" w14:textId="77777777" w:rsidTr="00F234BA">
        <w:trPr>
          <w:trHeight w:val="555"/>
        </w:trPr>
        <w:tc>
          <w:tcPr>
            <w:tcW w:w="72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B495974" w14:textId="77777777" w:rsidR="008752B9" w:rsidRPr="009B237C" w:rsidRDefault="008752B9" w:rsidP="00F234BA">
            <w:pPr>
              <w:spacing w:after="0" w:line="240" w:lineRule="auto"/>
              <w:jc w:val="center"/>
              <w:rPr>
                <w:rFonts w:ascii="Arial" w:eastAsia="Times New Roman" w:hAnsi="Arial" w:cs="Arial"/>
                <w:b/>
                <w:bCs/>
                <w:sz w:val="16"/>
                <w:szCs w:val="16"/>
                <w:lang w:eastAsia="es-SV"/>
              </w:rPr>
            </w:pPr>
            <w:r w:rsidRPr="009B237C">
              <w:rPr>
                <w:rFonts w:ascii="Arial" w:eastAsia="Times New Roman" w:hAnsi="Arial" w:cs="Arial"/>
                <w:b/>
                <w:bCs/>
                <w:sz w:val="16"/>
                <w:szCs w:val="16"/>
                <w:lang w:eastAsia="es-SV"/>
              </w:rPr>
              <w:t>PAVIMENTACION DE TRAMOS DE CALLES CON MEZCLA ASFALTICA EN CASERIOS EL COLORADO, EL CALICHE Y LA JOYA PROYECTO 19007</w:t>
            </w:r>
          </w:p>
        </w:tc>
      </w:tr>
      <w:tr w:rsidR="008752B9" w:rsidRPr="009B237C" w14:paraId="18AAE72A" w14:textId="77777777" w:rsidTr="00F234BA">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C611D2D" w14:textId="77777777" w:rsidR="008752B9" w:rsidRPr="009B237C" w:rsidRDefault="008752B9" w:rsidP="00F234BA">
            <w:pPr>
              <w:spacing w:after="0" w:line="240" w:lineRule="auto"/>
              <w:jc w:val="center"/>
              <w:rPr>
                <w:rFonts w:ascii="Calibri" w:eastAsia="Times New Roman" w:hAnsi="Calibri"/>
                <w:b/>
                <w:bCs/>
                <w:color w:val="000000"/>
                <w:sz w:val="16"/>
                <w:szCs w:val="16"/>
                <w:lang w:eastAsia="es-SV"/>
              </w:rPr>
            </w:pPr>
            <w:proofErr w:type="spellStart"/>
            <w:r w:rsidRPr="009B237C">
              <w:rPr>
                <w:rFonts w:ascii="Calibri" w:eastAsia="Times New Roman" w:hAnsi="Calibri"/>
                <w:b/>
                <w:bCs/>
                <w:color w:val="000000"/>
                <w:sz w:val="16"/>
                <w:szCs w:val="16"/>
                <w:lang w:eastAsia="es-SV"/>
              </w:rPr>
              <w:t>cep</w:t>
            </w:r>
            <w:proofErr w:type="spellEnd"/>
            <w:r w:rsidRPr="009B237C">
              <w:rPr>
                <w:rFonts w:ascii="Calibri" w:eastAsia="Times New Roman" w:hAnsi="Calibri"/>
                <w:b/>
                <w:bCs/>
                <w:color w:val="000000"/>
                <w:sz w:val="16"/>
                <w:szCs w:val="16"/>
                <w:lang w:eastAsia="es-SV"/>
              </w:rPr>
              <w:t xml:space="preserve"> </w:t>
            </w:r>
            <w:r>
              <w:rPr>
                <w:rFonts w:ascii="Calibri" w:eastAsia="Times New Roman" w:hAnsi="Calibri"/>
                <w:b/>
                <w:bCs/>
                <w:color w:val="000000"/>
                <w:sz w:val="16"/>
                <w:szCs w:val="16"/>
                <w:lang w:eastAsia="es-SV"/>
              </w:rPr>
              <w:t>10</w:t>
            </w:r>
          </w:p>
        </w:tc>
        <w:tc>
          <w:tcPr>
            <w:tcW w:w="3900" w:type="dxa"/>
            <w:tcBorders>
              <w:top w:val="nil"/>
              <w:left w:val="nil"/>
              <w:bottom w:val="single" w:sz="4" w:space="0" w:color="auto"/>
              <w:right w:val="single" w:sz="4" w:space="0" w:color="auto"/>
            </w:tcBorders>
            <w:shd w:val="clear" w:color="auto" w:fill="auto"/>
            <w:vAlign w:val="center"/>
            <w:hideMark/>
          </w:tcPr>
          <w:p w14:paraId="24A91187" w14:textId="77777777" w:rsidR="008752B9" w:rsidRPr="009B237C" w:rsidRDefault="008752B9" w:rsidP="00F234BA">
            <w:pPr>
              <w:spacing w:after="0" w:line="240" w:lineRule="auto"/>
              <w:jc w:val="center"/>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05123B24" w14:textId="77777777" w:rsidR="008752B9" w:rsidRPr="009B237C" w:rsidRDefault="008752B9" w:rsidP="00F234BA">
            <w:pPr>
              <w:spacing w:after="0" w:line="240" w:lineRule="auto"/>
              <w:jc w:val="center"/>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2773986A" w14:textId="77777777" w:rsidR="008752B9" w:rsidRPr="009B237C" w:rsidRDefault="008752B9" w:rsidP="00F234BA">
            <w:pPr>
              <w:spacing w:after="0" w:line="240" w:lineRule="auto"/>
              <w:jc w:val="center"/>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AUMENTA</w:t>
            </w:r>
          </w:p>
        </w:tc>
      </w:tr>
      <w:tr w:rsidR="008752B9" w:rsidRPr="009B237C" w14:paraId="1487F1C2" w14:textId="77777777" w:rsidTr="00F234BA">
        <w:trPr>
          <w:trHeight w:val="300"/>
        </w:trPr>
        <w:tc>
          <w:tcPr>
            <w:tcW w:w="940" w:type="dxa"/>
            <w:tcBorders>
              <w:top w:val="nil"/>
              <w:left w:val="nil"/>
              <w:bottom w:val="nil"/>
              <w:right w:val="nil"/>
            </w:tcBorders>
            <w:shd w:val="clear" w:color="auto" w:fill="auto"/>
            <w:noWrap/>
            <w:vAlign w:val="center"/>
            <w:hideMark/>
          </w:tcPr>
          <w:p w14:paraId="6F72E2C3"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51</w:t>
            </w:r>
          </w:p>
        </w:tc>
        <w:tc>
          <w:tcPr>
            <w:tcW w:w="3900" w:type="dxa"/>
            <w:tcBorders>
              <w:top w:val="nil"/>
              <w:left w:val="nil"/>
              <w:bottom w:val="nil"/>
              <w:right w:val="nil"/>
            </w:tcBorders>
            <w:shd w:val="clear" w:color="auto" w:fill="auto"/>
            <w:noWrap/>
            <w:vAlign w:val="center"/>
            <w:hideMark/>
          </w:tcPr>
          <w:p w14:paraId="25724EFF"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2D4D65BA"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0D44694A" w14:textId="77777777" w:rsidR="008752B9" w:rsidRPr="009B237C" w:rsidRDefault="008752B9" w:rsidP="00F234BA">
            <w:pPr>
              <w:spacing w:after="0" w:line="240" w:lineRule="auto"/>
              <w:rPr>
                <w:rFonts w:eastAsia="Times New Roman"/>
                <w:sz w:val="20"/>
                <w:szCs w:val="20"/>
                <w:lang w:eastAsia="es-SV"/>
              </w:rPr>
            </w:pPr>
          </w:p>
        </w:tc>
      </w:tr>
      <w:tr w:rsidR="008752B9" w:rsidRPr="009B237C" w14:paraId="4C4C7A42" w14:textId="77777777" w:rsidTr="00F234BA">
        <w:trPr>
          <w:trHeight w:val="300"/>
        </w:trPr>
        <w:tc>
          <w:tcPr>
            <w:tcW w:w="940" w:type="dxa"/>
            <w:tcBorders>
              <w:top w:val="nil"/>
              <w:left w:val="nil"/>
              <w:bottom w:val="nil"/>
              <w:right w:val="nil"/>
            </w:tcBorders>
            <w:shd w:val="clear" w:color="auto" w:fill="auto"/>
            <w:noWrap/>
            <w:vAlign w:val="center"/>
            <w:hideMark/>
          </w:tcPr>
          <w:p w14:paraId="3E5269F5"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51201</w:t>
            </w:r>
          </w:p>
        </w:tc>
        <w:tc>
          <w:tcPr>
            <w:tcW w:w="3900" w:type="dxa"/>
            <w:tcBorders>
              <w:top w:val="nil"/>
              <w:left w:val="nil"/>
              <w:bottom w:val="nil"/>
              <w:right w:val="nil"/>
            </w:tcBorders>
            <w:shd w:val="clear" w:color="auto" w:fill="auto"/>
            <w:noWrap/>
            <w:vAlign w:val="center"/>
            <w:hideMark/>
          </w:tcPr>
          <w:p w14:paraId="7AB7A49B"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7232CEE2" w14:textId="77777777" w:rsidR="008752B9" w:rsidRPr="009B237C" w:rsidRDefault="008752B9" w:rsidP="00F234BA">
            <w:pPr>
              <w:spacing w:after="0" w:line="240" w:lineRule="auto"/>
              <w:jc w:val="right"/>
              <w:rPr>
                <w:rFonts w:ascii="Calibri" w:eastAsia="Times New Roman" w:hAnsi="Calibri"/>
                <w:sz w:val="16"/>
                <w:szCs w:val="16"/>
                <w:lang w:eastAsia="es-SV"/>
              </w:rPr>
            </w:pPr>
            <w:r w:rsidRPr="009B237C">
              <w:rPr>
                <w:rFonts w:ascii="Calibri" w:eastAsia="Times New Roman" w:hAnsi="Calibri"/>
                <w:sz w:val="16"/>
                <w:szCs w:val="16"/>
                <w:lang w:eastAsia="es-SV"/>
              </w:rPr>
              <w:t xml:space="preserve">$1,686.00 </w:t>
            </w:r>
          </w:p>
        </w:tc>
        <w:tc>
          <w:tcPr>
            <w:tcW w:w="1200" w:type="dxa"/>
            <w:tcBorders>
              <w:top w:val="nil"/>
              <w:left w:val="nil"/>
              <w:bottom w:val="nil"/>
              <w:right w:val="nil"/>
            </w:tcBorders>
            <w:shd w:val="clear" w:color="auto" w:fill="auto"/>
            <w:noWrap/>
            <w:vAlign w:val="bottom"/>
            <w:hideMark/>
          </w:tcPr>
          <w:p w14:paraId="2237A89E" w14:textId="77777777" w:rsidR="008752B9" w:rsidRPr="009B237C" w:rsidRDefault="008752B9" w:rsidP="00F234BA">
            <w:pPr>
              <w:spacing w:after="0" w:line="240" w:lineRule="auto"/>
              <w:jc w:val="right"/>
              <w:rPr>
                <w:rFonts w:ascii="Calibri" w:eastAsia="Times New Roman" w:hAnsi="Calibri"/>
                <w:sz w:val="16"/>
                <w:szCs w:val="16"/>
                <w:lang w:eastAsia="es-SV"/>
              </w:rPr>
            </w:pPr>
          </w:p>
        </w:tc>
      </w:tr>
      <w:tr w:rsidR="008752B9" w:rsidRPr="009B237C" w14:paraId="620A2EBF" w14:textId="77777777" w:rsidTr="00F234BA">
        <w:trPr>
          <w:trHeight w:val="300"/>
        </w:trPr>
        <w:tc>
          <w:tcPr>
            <w:tcW w:w="940" w:type="dxa"/>
            <w:tcBorders>
              <w:top w:val="nil"/>
              <w:left w:val="nil"/>
              <w:bottom w:val="nil"/>
              <w:right w:val="nil"/>
            </w:tcBorders>
            <w:shd w:val="clear" w:color="auto" w:fill="auto"/>
            <w:noWrap/>
            <w:vAlign w:val="center"/>
            <w:hideMark/>
          </w:tcPr>
          <w:p w14:paraId="2CFB0D0B"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514</w:t>
            </w:r>
          </w:p>
        </w:tc>
        <w:tc>
          <w:tcPr>
            <w:tcW w:w="3900" w:type="dxa"/>
            <w:tcBorders>
              <w:top w:val="nil"/>
              <w:left w:val="nil"/>
              <w:bottom w:val="nil"/>
              <w:right w:val="nil"/>
            </w:tcBorders>
            <w:shd w:val="clear" w:color="auto" w:fill="auto"/>
            <w:noWrap/>
            <w:vAlign w:val="center"/>
            <w:hideMark/>
          </w:tcPr>
          <w:p w14:paraId="36303B62" w14:textId="77777777" w:rsidR="008752B9" w:rsidRPr="009B237C" w:rsidRDefault="008752B9" w:rsidP="00F234BA">
            <w:pPr>
              <w:spacing w:after="0" w:line="240" w:lineRule="auto"/>
              <w:rPr>
                <w:rFonts w:ascii="Calibri" w:eastAsia="Times New Roman" w:hAnsi="Calibri"/>
                <w:color w:val="000000"/>
                <w:sz w:val="12"/>
                <w:szCs w:val="12"/>
                <w:lang w:eastAsia="es-SV"/>
              </w:rPr>
            </w:pPr>
            <w:r w:rsidRPr="009B237C">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7362F704" w14:textId="77777777" w:rsidR="008752B9" w:rsidRPr="009B237C" w:rsidRDefault="008752B9" w:rsidP="00F234BA">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36AB3B2E" w14:textId="77777777" w:rsidR="008752B9" w:rsidRPr="009B237C" w:rsidRDefault="008752B9" w:rsidP="00F234BA">
            <w:pPr>
              <w:spacing w:after="0" w:line="240" w:lineRule="auto"/>
              <w:jc w:val="right"/>
              <w:rPr>
                <w:rFonts w:eastAsia="Times New Roman"/>
                <w:sz w:val="20"/>
                <w:szCs w:val="20"/>
                <w:lang w:eastAsia="es-SV"/>
              </w:rPr>
            </w:pPr>
          </w:p>
        </w:tc>
      </w:tr>
      <w:tr w:rsidR="008752B9" w:rsidRPr="009B237C" w14:paraId="6375DB0A" w14:textId="77777777" w:rsidTr="00F234BA">
        <w:trPr>
          <w:trHeight w:val="300"/>
        </w:trPr>
        <w:tc>
          <w:tcPr>
            <w:tcW w:w="940" w:type="dxa"/>
            <w:tcBorders>
              <w:top w:val="nil"/>
              <w:left w:val="nil"/>
              <w:bottom w:val="nil"/>
              <w:right w:val="nil"/>
            </w:tcBorders>
            <w:shd w:val="clear" w:color="auto" w:fill="auto"/>
            <w:noWrap/>
            <w:vAlign w:val="center"/>
            <w:hideMark/>
          </w:tcPr>
          <w:p w14:paraId="3BB049D3"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51402</w:t>
            </w:r>
          </w:p>
        </w:tc>
        <w:tc>
          <w:tcPr>
            <w:tcW w:w="3900" w:type="dxa"/>
            <w:tcBorders>
              <w:top w:val="nil"/>
              <w:left w:val="nil"/>
              <w:bottom w:val="nil"/>
              <w:right w:val="nil"/>
            </w:tcBorders>
            <w:shd w:val="clear" w:color="auto" w:fill="auto"/>
            <w:noWrap/>
            <w:vAlign w:val="center"/>
            <w:hideMark/>
          </w:tcPr>
          <w:p w14:paraId="750D07D4"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 xml:space="preserve">REMUNERACIONES </w:t>
            </w:r>
            <w:proofErr w:type="gramStart"/>
            <w:r w:rsidRPr="009B237C">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0FF24A9A"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 xml:space="preserve">$73.31 </w:t>
            </w:r>
          </w:p>
        </w:tc>
        <w:tc>
          <w:tcPr>
            <w:tcW w:w="1200" w:type="dxa"/>
            <w:tcBorders>
              <w:top w:val="nil"/>
              <w:left w:val="nil"/>
              <w:bottom w:val="nil"/>
              <w:right w:val="nil"/>
            </w:tcBorders>
            <w:shd w:val="clear" w:color="auto" w:fill="auto"/>
            <w:noWrap/>
            <w:vAlign w:val="center"/>
            <w:hideMark/>
          </w:tcPr>
          <w:p w14:paraId="5D24AFB7"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p>
        </w:tc>
      </w:tr>
      <w:tr w:rsidR="008752B9" w:rsidRPr="009B237C" w14:paraId="05FA60C5" w14:textId="77777777" w:rsidTr="00F234BA">
        <w:trPr>
          <w:trHeight w:val="300"/>
        </w:trPr>
        <w:tc>
          <w:tcPr>
            <w:tcW w:w="940" w:type="dxa"/>
            <w:tcBorders>
              <w:top w:val="nil"/>
              <w:left w:val="nil"/>
              <w:bottom w:val="nil"/>
              <w:right w:val="nil"/>
            </w:tcBorders>
            <w:shd w:val="clear" w:color="auto" w:fill="auto"/>
            <w:noWrap/>
            <w:vAlign w:val="center"/>
            <w:hideMark/>
          </w:tcPr>
          <w:p w14:paraId="3B610D7D"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51</w:t>
            </w:r>
          </w:p>
        </w:tc>
        <w:tc>
          <w:tcPr>
            <w:tcW w:w="3900" w:type="dxa"/>
            <w:tcBorders>
              <w:top w:val="nil"/>
              <w:left w:val="nil"/>
              <w:bottom w:val="nil"/>
              <w:right w:val="nil"/>
            </w:tcBorders>
            <w:shd w:val="clear" w:color="auto" w:fill="auto"/>
            <w:noWrap/>
            <w:vAlign w:val="center"/>
            <w:hideMark/>
          </w:tcPr>
          <w:p w14:paraId="154F3BBF"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1BB3BEDE"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9AE1221" w14:textId="77777777" w:rsidR="008752B9" w:rsidRPr="009B237C" w:rsidRDefault="008752B9" w:rsidP="00F234BA">
            <w:pPr>
              <w:spacing w:after="0" w:line="240" w:lineRule="auto"/>
              <w:jc w:val="right"/>
              <w:rPr>
                <w:rFonts w:eastAsia="Times New Roman"/>
                <w:sz w:val="20"/>
                <w:szCs w:val="20"/>
                <w:lang w:eastAsia="es-SV"/>
              </w:rPr>
            </w:pPr>
          </w:p>
        </w:tc>
      </w:tr>
      <w:tr w:rsidR="008752B9" w:rsidRPr="009B237C" w14:paraId="1FD5AC81" w14:textId="77777777" w:rsidTr="00F234BA">
        <w:trPr>
          <w:trHeight w:val="300"/>
        </w:trPr>
        <w:tc>
          <w:tcPr>
            <w:tcW w:w="940" w:type="dxa"/>
            <w:tcBorders>
              <w:top w:val="nil"/>
              <w:left w:val="nil"/>
              <w:bottom w:val="nil"/>
              <w:right w:val="nil"/>
            </w:tcBorders>
            <w:shd w:val="clear" w:color="auto" w:fill="auto"/>
            <w:noWrap/>
            <w:vAlign w:val="center"/>
            <w:hideMark/>
          </w:tcPr>
          <w:p w14:paraId="715F24CE"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51502</w:t>
            </w:r>
          </w:p>
        </w:tc>
        <w:tc>
          <w:tcPr>
            <w:tcW w:w="3900" w:type="dxa"/>
            <w:tcBorders>
              <w:top w:val="nil"/>
              <w:left w:val="nil"/>
              <w:bottom w:val="nil"/>
              <w:right w:val="nil"/>
            </w:tcBorders>
            <w:shd w:val="clear" w:color="auto" w:fill="auto"/>
            <w:noWrap/>
            <w:vAlign w:val="center"/>
            <w:hideMark/>
          </w:tcPr>
          <w:p w14:paraId="6A13D85D"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1660466C"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 xml:space="preserve">$247.65 </w:t>
            </w:r>
          </w:p>
        </w:tc>
        <w:tc>
          <w:tcPr>
            <w:tcW w:w="1200" w:type="dxa"/>
            <w:tcBorders>
              <w:top w:val="nil"/>
              <w:left w:val="nil"/>
              <w:bottom w:val="nil"/>
              <w:right w:val="nil"/>
            </w:tcBorders>
            <w:shd w:val="clear" w:color="auto" w:fill="auto"/>
            <w:noWrap/>
            <w:vAlign w:val="center"/>
            <w:hideMark/>
          </w:tcPr>
          <w:p w14:paraId="067A6086"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p>
        </w:tc>
      </w:tr>
      <w:tr w:rsidR="008752B9" w:rsidRPr="009B237C" w14:paraId="18012A9D" w14:textId="77777777" w:rsidTr="00F234BA">
        <w:trPr>
          <w:trHeight w:val="300"/>
        </w:trPr>
        <w:tc>
          <w:tcPr>
            <w:tcW w:w="940" w:type="dxa"/>
            <w:tcBorders>
              <w:top w:val="nil"/>
              <w:left w:val="nil"/>
              <w:bottom w:val="nil"/>
              <w:right w:val="nil"/>
            </w:tcBorders>
            <w:shd w:val="clear" w:color="auto" w:fill="auto"/>
            <w:noWrap/>
            <w:vAlign w:val="center"/>
            <w:hideMark/>
          </w:tcPr>
          <w:p w14:paraId="634790B3"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54</w:t>
            </w:r>
          </w:p>
        </w:tc>
        <w:tc>
          <w:tcPr>
            <w:tcW w:w="3900" w:type="dxa"/>
            <w:tcBorders>
              <w:top w:val="nil"/>
              <w:left w:val="nil"/>
              <w:bottom w:val="nil"/>
              <w:right w:val="nil"/>
            </w:tcBorders>
            <w:shd w:val="clear" w:color="auto" w:fill="auto"/>
            <w:noWrap/>
            <w:vAlign w:val="center"/>
            <w:hideMark/>
          </w:tcPr>
          <w:p w14:paraId="4B8719F0"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18FAF025"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6DDB7AC1" w14:textId="77777777" w:rsidR="008752B9" w:rsidRPr="009B237C" w:rsidRDefault="008752B9" w:rsidP="00F234BA">
            <w:pPr>
              <w:spacing w:after="0" w:line="240" w:lineRule="auto"/>
              <w:jc w:val="right"/>
              <w:rPr>
                <w:rFonts w:eastAsia="Times New Roman"/>
                <w:sz w:val="20"/>
                <w:szCs w:val="20"/>
                <w:lang w:eastAsia="es-SV"/>
              </w:rPr>
            </w:pPr>
          </w:p>
        </w:tc>
      </w:tr>
      <w:tr w:rsidR="008752B9" w:rsidRPr="009B237C" w14:paraId="67D23961" w14:textId="77777777" w:rsidTr="00F234BA">
        <w:trPr>
          <w:trHeight w:val="300"/>
        </w:trPr>
        <w:tc>
          <w:tcPr>
            <w:tcW w:w="940" w:type="dxa"/>
            <w:tcBorders>
              <w:top w:val="nil"/>
              <w:left w:val="nil"/>
              <w:bottom w:val="nil"/>
              <w:right w:val="nil"/>
            </w:tcBorders>
            <w:shd w:val="clear" w:color="auto" w:fill="auto"/>
            <w:noWrap/>
            <w:vAlign w:val="center"/>
            <w:hideMark/>
          </w:tcPr>
          <w:p w14:paraId="7FCC7D1B"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541</w:t>
            </w:r>
          </w:p>
        </w:tc>
        <w:tc>
          <w:tcPr>
            <w:tcW w:w="3900" w:type="dxa"/>
            <w:tcBorders>
              <w:top w:val="nil"/>
              <w:left w:val="nil"/>
              <w:bottom w:val="nil"/>
              <w:right w:val="nil"/>
            </w:tcBorders>
            <w:shd w:val="clear" w:color="auto" w:fill="auto"/>
            <w:noWrap/>
            <w:vAlign w:val="center"/>
            <w:hideMark/>
          </w:tcPr>
          <w:p w14:paraId="62E87E3A"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C3F5602"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4D34385" w14:textId="77777777" w:rsidR="008752B9" w:rsidRPr="009B237C" w:rsidRDefault="008752B9" w:rsidP="00F234BA">
            <w:pPr>
              <w:spacing w:after="0" w:line="240" w:lineRule="auto"/>
              <w:jc w:val="right"/>
              <w:rPr>
                <w:rFonts w:eastAsia="Times New Roman"/>
                <w:sz w:val="20"/>
                <w:szCs w:val="20"/>
                <w:lang w:eastAsia="es-SV"/>
              </w:rPr>
            </w:pPr>
          </w:p>
        </w:tc>
      </w:tr>
      <w:tr w:rsidR="008752B9" w:rsidRPr="009B237C" w14:paraId="21647DA9" w14:textId="77777777" w:rsidTr="00F234BA">
        <w:trPr>
          <w:trHeight w:val="300"/>
        </w:trPr>
        <w:tc>
          <w:tcPr>
            <w:tcW w:w="940" w:type="dxa"/>
            <w:tcBorders>
              <w:top w:val="nil"/>
              <w:left w:val="nil"/>
              <w:bottom w:val="nil"/>
              <w:right w:val="nil"/>
            </w:tcBorders>
            <w:shd w:val="clear" w:color="auto" w:fill="auto"/>
            <w:noWrap/>
            <w:vAlign w:val="center"/>
            <w:hideMark/>
          </w:tcPr>
          <w:p w14:paraId="06F02605"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54106</w:t>
            </w:r>
          </w:p>
        </w:tc>
        <w:tc>
          <w:tcPr>
            <w:tcW w:w="3900" w:type="dxa"/>
            <w:tcBorders>
              <w:top w:val="nil"/>
              <w:left w:val="nil"/>
              <w:bottom w:val="nil"/>
              <w:right w:val="nil"/>
            </w:tcBorders>
            <w:shd w:val="clear" w:color="auto" w:fill="auto"/>
            <w:noWrap/>
            <w:vAlign w:val="center"/>
            <w:hideMark/>
          </w:tcPr>
          <w:p w14:paraId="45EF30E2"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0433283F"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 xml:space="preserve">$797.30 </w:t>
            </w:r>
          </w:p>
        </w:tc>
        <w:tc>
          <w:tcPr>
            <w:tcW w:w="1200" w:type="dxa"/>
            <w:tcBorders>
              <w:top w:val="nil"/>
              <w:left w:val="nil"/>
              <w:bottom w:val="nil"/>
              <w:right w:val="nil"/>
            </w:tcBorders>
            <w:shd w:val="clear" w:color="auto" w:fill="auto"/>
            <w:noWrap/>
            <w:vAlign w:val="center"/>
            <w:hideMark/>
          </w:tcPr>
          <w:p w14:paraId="399B99B5"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p>
        </w:tc>
      </w:tr>
      <w:tr w:rsidR="008752B9" w:rsidRPr="009B237C" w14:paraId="393486DE" w14:textId="77777777" w:rsidTr="00F234BA">
        <w:trPr>
          <w:trHeight w:val="300"/>
        </w:trPr>
        <w:tc>
          <w:tcPr>
            <w:tcW w:w="940" w:type="dxa"/>
            <w:tcBorders>
              <w:top w:val="nil"/>
              <w:left w:val="nil"/>
              <w:bottom w:val="nil"/>
              <w:right w:val="nil"/>
            </w:tcBorders>
            <w:shd w:val="clear" w:color="auto" w:fill="auto"/>
            <w:noWrap/>
            <w:vAlign w:val="center"/>
            <w:hideMark/>
          </w:tcPr>
          <w:p w14:paraId="27358C1F"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54107</w:t>
            </w:r>
          </w:p>
        </w:tc>
        <w:tc>
          <w:tcPr>
            <w:tcW w:w="3900" w:type="dxa"/>
            <w:tcBorders>
              <w:top w:val="nil"/>
              <w:left w:val="nil"/>
              <w:bottom w:val="nil"/>
              <w:right w:val="nil"/>
            </w:tcBorders>
            <w:shd w:val="clear" w:color="auto" w:fill="auto"/>
            <w:noWrap/>
            <w:vAlign w:val="center"/>
            <w:hideMark/>
          </w:tcPr>
          <w:p w14:paraId="4C4D3EED"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4A73F6BE"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 xml:space="preserve">$743.91 </w:t>
            </w:r>
          </w:p>
        </w:tc>
        <w:tc>
          <w:tcPr>
            <w:tcW w:w="1200" w:type="dxa"/>
            <w:tcBorders>
              <w:top w:val="nil"/>
              <w:left w:val="nil"/>
              <w:bottom w:val="nil"/>
              <w:right w:val="nil"/>
            </w:tcBorders>
            <w:shd w:val="clear" w:color="auto" w:fill="auto"/>
            <w:noWrap/>
            <w:vAlign w:val="center"/>
            <w:hideMark/>
          </w:tcPr>
          <w:p w14:paraId="5DCDBF66"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p>
        </w:tc>
      </w:tr>
      <w:tr w:rsidR="008752B9" w:rsidRPr="009B237C" w14:paraId="392A5BAA" w14:textId="77777777" w:rsidTr="00F234BA">
        <w:trPr>
          <w:trHeight w:val="300"/>
        </w:trPr>
        <w:tc>
          <w:tcPr>
            <w:tcW w:w="940" w:type="dxa"/>
            <w:tcBorders>
              <w:top w:val="nil"/>
              <w:left w:val="nil"/>
              <w:bottom w:val="nil"/>
              <w:right w:val="nil"/>
            </w:tcBorders>
            <w:shd w:val="clear" w:color="auto" w:fill="auto"/>
            <w:noWrap/>
            <w:vAlign w:val="center"/>
            <w:hideMark/>
          </w:tcPr>
          <w:p w14:paraId="2F26D22F"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54111</w:t>
            </w:r>
          </w:p>
        </w:tc>
        <w:tc>
          <w:tcPr>
            <w:tcW w:w="3900" w:type="dxa"/>
            <w:tcBorders>
              <w:top w:val="nil"/>
              <w:left w:val="nil"/>
              <w:bottom w:val="nil"/>
              <w:right w:val="nil"/>
            </w:tcBorders>
            <w:shd w:val="clear" w:color="auto" w:fill="auto"/>
            <w:noWrap/>
            <w:vAlign w:val="center"/>
            <w:hideMark/>
          </w:tcPr>
          <w:p w14:paraId="7F5A1F40"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3F6DD3B6"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 xml:space="preserve">$23,856.84 </w:t>
            </w:r>
          </w:p>
        </w:tc>
        <w:tc>
          <w:tcPr>
            <w:tcW w:w="1200" w:type="dxa"/>
            <w:tcBorders>
              <w:top w:val="nil"/>
              <w:left w:val="nil"/>
              <w:bottom w:val="nil"/>
              <w:right w:val="nil"/>
            </w:tcBorders>
            <w:shd w:val="clear" w:color="auto" w:fill="auto"/>
            <w:noWrap/>
            <w:vAlign w:val="center"/>
            <w:hideMark/>
          </w:tcPr>
          <w:p w14:paraId="735FB186"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p>
        </w:tc>
      </w:tr>
      <w:tr w:rsidR="008752B9" w:rsidRPr="009B237C" w14:paraId="59EED9FF" w14:textId="77777777" w:rsidTr="00F234BA">
        <w:trPr>
          <w:trHeight w:val="300"/>
        </w:trPr>
        <w:tc>
          <w:tcPr>
            <w:tcW w:w="940" w:type="dxa"/>
            <w:tcBorders>
              <w:top w:val="nil"/>
              <w:left w:val="nil"/>
              <w:bottom w:val="nil"/>
              <w:right w:val="nil"/>
            </w:tcBorders>
            <w:shd w:val="clear" w:color="auto" w:fill="auto"/>
            <w:noWrap/>
            <w:vAlign w:val="center"/>
            <w:hideMark/>
          </w:tcPr>
          <w:p w14:paraId="290B5782"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54112</w:t>
            </w:r>
          </w:p>
        </w:tc>
        <w:tc>
          <w:tcPr>
            <w:tcW w:w="3900" w:type="dxa"/>
            <w:tcBorders>
              <w:top w:val="nil"/>
              <w:left w:val="nil"/>
              <w:bottom w:val="nil"/>
              <w:right w:val="nil"/>
            </w:tcBorders>
            <w:shd w:val="clear" w:color="auto" w:fill="auto"/>
            <w:noWrap/>
            <w:vAlign w:val="center"/>
            <w:hideMark/>
          </w:tcPr>
          <w:p w14:paraId="3328EC65"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4401B42F"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 xml:space="preserve">$566.73 </w:t>
            </w:r>
          </w:p>
        </w:tc>
        <w:tc>
          <w:tcPr>
            <w:tcW w:w="1200" w:type="dxa"/>
            <w:tcBorders>
              <w:top w:val="nil"/>
              <w:left w:val="nil"/>
              <w:bottom w:val="nil"/>
              <w:right w:val="nil"/>
            </w:tcBorders>
            <w:shd w:val="clear" w:color="auto" w:fill="auto"/>
            <w:noWrap/>
            <w:vAlign w:val="center"/>
            <w:hideMark/>
          </w:tcPr>
          <w:p w14:paraId="106A5295"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p>
        </w:tc>
      </w:tr>
      <w:tr w:rsidR="008752B9" w:rsidRPr="009B237C" w14:paraId="00791B07" w14:textId="77777777" w:rsidTr="00F234BA">
        <w:trPr>
          <w:trHeight w:val="300"/>
        </w:trPr>
        <w:tc>
          <w:tcPr>
            <w:tcW w:w="940" w:type="dxa"/>
            <w:tcBorders>
              <w:top w:val="nil"/>
              <w:left w:val="nil"/>
              <w:bottom w:val="nil"/>
              <w:right w:val="nil"/>
            </w:tcBorders>
            <w:shd w:val="clear" w:color="auto" w:fill="auto"/>
            <w:noWrap/>
            <w:vAlign w:val="center"/>
            <w:hideMark/>
          </w:tcPr>
          <w:p w14:paraId="3B2DEA7F"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54118</w:t>
            </w:r>
          </w:p>
        </w:tc>
        <w:tc>
          <w:tcPr>
            <w:tcW w:w="3900" w:type="dxa"/>
            <w:tcBorders>
              <w:top w:val="nil"/>
              <w:left w:val="nil"/>
              <w:bottom w:val="nil"/>
              <w:right w:val="nil"/>
            </w:tcBorders>
            <w:shd w:val="clear" w:color="auto" w:fill="auto"/>
            <w:noWrap/>
            <w:vAlign w:val="center"/>
            <w:hideMark/>
          </w:tcPr>
          <w:p w14:paraId="6B89E253"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23BC8257"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 xml:space="preserve">$3,527.33 </w:t>
            </w:r>
          </w:p>
        </w:tc>
        <w:tc>
          <w:tcPr>
            <w:tcW w:w="1200" w:type="dxa"/>
            <w:tcBorders>
              <w:top w:val="nil"/>
              <w:left w:val="nil"/>
              <w:bottom w:val="nil"/>
              <w:right w:val="nil"/>
            </w:tcBorders>
            <w:shd w:val="clear" w:color="auto" w:fill="auto"/>
            <w:noWrap/>
            <w:vAlign w:val="center"/>
            <w:hideMark/>
          </w:tcPr>
          <w:p w14:paraId="11E10492"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p>
        </w:tc>
      </w:tr>
      <w:tr w:rsidR="008752B9" w:rsidRPr="009B237C" w14:paraId="40219E5F" w14:textId="77777777" w:rsidTr="00F234BA">
        <w:trPr>
          <w:trHeight w:val="300"/>
        </w:trPr>
        <w:tc>
          <w:tcPr>
            <w:tcW w:w="940" w:type="dxa"/>
            <w:tcBorders>
              <w:top w:val="nil"/>
              <w:left w:val="nil"/>
              <w:bottom w:val="nil"/>
              <w:right w:val="nil"/>
            </w:tcBorders>
            <w:shd w:val="clear" w:color="auto" w:fill="auto"/>
            <w:noWrap/>
            <w:vAlign w:val="center"/>
            <w:hideMark/>
          </w:tcPr>
          <w:p w14:paraId="410E81AF" w14:textId="77777777" w:rsidR="008752B9" w:rsidRPr="009B237C" w:rsidRDefault="008752B9" w:rsidP="00F234BA">
            <w:pPr>
              <w:spacing w:after="0" w:line="240" w:lineRule="auto"/>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54199</w:t>
            </w:r>
          </w:p>
        </w:tc>
        <w:tc>
          <w:tcPr>
            <w:tcW w:w="3900" w:type="dxa"/>
            <w:tcBorders>
              <w:top w:val="nil"/>
              <w:left w:val="nil"/>
              <w:bottom w:val="nil"/>
              <w:right w:val="nil"/>
            </w:tcBorders>
            <w:shd w:val="clear" w:color="auto" w:fill="auto"/>
            <w:noWrap/>
            <w:vAlign w:val="center"/>
            <w:hideMark/>
          </w:tcPr>
          <w:p w14:paraId="6491DB82" w14:textId="77777777" w:rsidR="008752B9" w:rsidRPr="009B237C" w:rsidRDefault="008752B9" w:rsidP="00F234BA">
            <w:pPr>
              <w:spacing w:after="0" w:line="240" w:lineRule="auto"/>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A9EF3BA"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 xml:space="preserve">$3,659.24 </w:t>
            </w:r>
          </w:p>
        </w:tc>
        <w:tc>
          <w:tcPr>
            <w:tcW w:w="1200" w:type="dxa"/>
            <w:tcBorders>
              <w:top w:val="nil"/>
              <w:left w:val="nil"/>
              <w:bottom w:val="nil"/>
              <w:right w:val="nil"/>
            </w:tcBorders>
            <w:shd w:val="clear" w:color="auto" w:fill="auto"/>
            <w:noWrap/>
            <w:vAlign w:val="center"/>
            <w:hideMark/>
          </w:tcPr>
          <w:p w14:paraId="4EF8F6D1"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p>
        </w:tc>
      </w:tr>
      <w:tr w:rsidR="008752B9" w:rsidRPr="009B237C" w14:paraId="0AA64EBC" w14:textId="77777777" w:rsidTr="00F234BA">
        <w:trPr>
          <w:trHeight w:val="300"/>
        </w:trPr>
        <w:tc>
          <w:tcPr>
            <w:tcW w:w="940" w:type="dxa"/>
            <w:tcBorders>
              <w:top w:val="nil"/>
              <w:left w:val="nil"/>
              <w:bottom w:val="nil"/>
              <w:right w:val="nil"/>
            </w:tcBorders>
            <w:shd w:val="clear" w:color="auto" w:fill="auto"/>
            <w:noWrap/>
            <w:vAlign w:val="center"/>
            <w:hideMark/>
          </w:tcPr>
          <w:p w14:paraId="64C5724F" w14:textId="77777777" w:rsidR="008752B9" w:rsidRPr="009B237C" w:rsidRDefault="008752B9" w:rsidP="00F234BA">
            <w:pPr>
              <w:spacing w:after="0" w:line="240" w:lineRule="auto"/>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lastRenderedPageBreak/>
              <w:t>54304</w:t>
            </w:r>
          </w:p>
        </w:tc>
        <w:tc>
          <w:tcPr>
            <w:tcW w:w="3900" w:type="dxa"/>
            <w:tcBorders>
              <w:top w:val="nil"/>
              <w:left w:val="nil"/>
              <w:bottom w:val="nil"/>
              <w:right w:val="nil"/>
            </w:tcBorders>
            <w:shd w:val="clear" w:color="auto" w:fill="auto"/>
            <w:noWrap/>
            <w:vAlign w:val="center"/>
            <w:hideMark/>
          </w:tcPr>
          <w:p w14:paraId="05BF2BB3" w14:textId="77777777" w:rsidR="008752B9" w:rsidRPr="009B237C" w:rsidRDefault="008752B9" w:rsidP="00F234BA">
            <w:pPr>
              <w:spacing w:after="0" w:line="240" w:lineRule="auto"/>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11FC3431"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 xml:space="preserve">$7,637.71 </w:t>
            </w:r>
          </w:p>
        </w:tc>
        <w:tc>
          <w:tcPr>
            <w:tcW w:w="1200" w:type="dxa"/>
            <w:tcBorders>
              <w:top w:val="nil"/>
              <w:left w:val="nil"/>
              <w:bottom w:val="nil"/>
              <w:right w:val="nil"/>
            </w:tcBorders>
            <w:shd w:val="clear" w:color="auto" w:fill="auto"/>
            <w:noWrap/>
            <w:vAlign w:val="center"/>
            <w:hideMark/>
          </w:tcPr>
          <w:p w14:paraId="136AFE31"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p>
        </w:tc>
      </w:tr>
      <w:tr w:rsidR="008752B9" w:rsidRPr="009B237C" w14:paraId="04B274EC" w14:textId="77777777" w:rsidTr="00F234BA">
        <w:trPr>
          <w:trHeight w:val="300"/>
        </w:trPr>
        <w:tc>
          <w:tcPr>
            <w:tcW w:w="940" w:type="dxa"/>
            <w:tcBorders>
              <w:top w:val="nil"/>
              <w:left w:val="nil"/>
              <w:bottom w:val="nil"/>
              <w:right w:val="nil"/>
            </w:tcBorders>
            <w:shd w:val="clear" w:color="auto" w:fill="auto"/>
            <w:noWrap/>
            <w:vAlign w:val="center"/>
            <w:hideMark/>
          </w:tcPr>
          <w:p w14:paraId="292726DD"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61</w:t>
            </w:r>
          </w:p>
        </w:tc>
        <w:tc>
          <w:tcPr>
            <w:tcW w:w="3900" w:type="dxa"/>
            <w:tcBorders>
              <w:top w:val="nil"/>
              <w:left w:val="nil"/>
              <w:bottom w:val="nil"/>
              <w:right w:val="nil"/>
            </w:tcBorders>
            <w:shd w:val="clear" w:color="auto" w:fill="auto"/>
            <w:noWrap/>
            <w:vAlign w:val="center"/>
            <w:hideMark/>
          </w:tcPr>
          <w:p w14:paraId="5E0AB856"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5C4EA317"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4FD3A01E" w14:textId="77777777" w:rsidR="008752B9" w:rsidRPr="009B237C" w:rsidRDefault="008752B9" w:rsidP="00F234BA">
            <w:pPr>
              <w:spacing w:after="0" w:line="240" w:lineRule="auto"/>
              <w:jc w:val="right"/>
              <w:rPr>
                <w:rFonts w:eastAsia="Times New Roman"/>
                <w:sz w:val="20"/>
                <w:szCs w:val="20"/>
                <w:lang w:eastAsia="es-SV"/>
              </w:rPr>
            </w:pPr>
          </w:p>
        </w:tc>
      </w:tr>
      <w:tr w:rsidR="008752B9" w:rsidRPr="009B237C" w14:paraId="685733BF" w14:textId="77777777" w:rsidTr="00F234BA">
        <w:trPr>
          <w:trHeight w:val="300"/>
        </w:trPr>
        <w:tc>
          <w:tcPr>
            <w:tcW w:w="940" w:type="dxa"/>
            <w:tcBorders>
              <w:top w:val="nil"/>
              <w:left w:val="nil"/>
              <w:bottom w:val="nil"/>
              <w:right w:val="nil"/>
            </w:tcBorders>
            <w:shd w:val="clear" w:color="auto" w:fill="auto"/>
            <w:noWrap/>
            <w:vAlign w:val="center"/>
            <w:hideMark/>
          </w:tcPr>
          <w:p w14:paraId="4D3C22ED"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616</w:t>
            </w:r>
          </w:p>
        </w:tc>
        <w:tc>
          <w:tcPr>
            <w:tcW w:w="3900" w:type="dxa"/>
            <w:tcBorders>
              <w:top w:val="nil"/>
              <w:left w:val="nil"/>
              <w:bottom w:val="nil"/>
              <w:right w:val="nil"/>
            </w:tcBorders>
            <w:shd w:val="clear" w:color="auto" w:fill="auto"/>
            <w:noWrap/>
            <w:vAlign w:val="center"/>
            <w:hideMark/>
          </w:tcPr>
          <w:p w14:paraId="1714C9D9"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139044F4"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20B2042F" w14:textId="77777777" w:rsidR="008752B9" w:rsidRPr="009B237C" w:rsidRDefault="008752B9" w:rsidP="00F234BA">
            <w:pPr>
              <w:spacing w:after="0" w:line="240" w:lineRule="auto"/>
              <w:jc w:val="right"/>
              <w:rPr>
                <w:rFonts w:eastAsia="Times New Roman"/>
                <w:sz w:val="20"/>
                <w:szCs w:val="20"/>
                <w:lang w:eastAsia="es-SV"/>
              </w:rPr>
            </w:pPr>
          </w:p>
        </w:tc>
      </w:tr>
      <w:tr w:rsidR="008752B9" w:rsidRPr="009B237C" w14:paraId="1CB8C5E2" w14:textId="77777777" w:rsidTr="00F234BA">
        <w:trPr>
          <w:trHeight w:val="300"/>
        </w:trPr>
        <w:tc>
          <w:tcPr>
            <w:tcW w:w="940" w:type="dxa"/>
            <w:tcBorders>
              <w:top w:val="nil"/>
              <w:left w:val="nil"/>
              <w:bottom w:val="nil"/>
              <w:right w:val="nil"/>
            </w:tcBorders>
            <w:shd w:val="clear" w:color="auto" w:fill="auto"/>
            <w:noWrap/>
            <w:vAlign w:val="center"/>
            <w:hideMark/>
          </w:tcPr>
          <w:p w14:paraId="74691AD3" w14:textId="77777777" w:rsidR="008752B9" w:rsidRPr="009B237C" w:rsidRDefault="008752B9" w:rsidP="00F234BA">
            <w:pPr>
              <w:spacing w:after="0" w:line="240" w:lineRule="auto"/>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61699</w:t>
            </w:r>
          </w:p>
        </w:tc>
        <w:tc>
          <w:tcPr>
            <w:tcW w:w="3900" w:type="dxa"/>
            <w:tcBorders>
              <w:top w:val="nil"/>
              <w:left w:val="nil"/>
              <w:bottom w:val="nil"/>
              <w:right w:val="nil"/>
            </w:tcBorders>
            <w:shd w:val="clear" w:color="auto" w:fill="auto"/>
            <w:noWrap/>
            <w:vAlign w:val="center"/>
            <w:hideMark/>
          </w:tcPr>
          <w:p w14:paraId="7F36F4D4" w14:textId="77777777" w:rsidR="008752B9" w:rsidRPr="009B237C" w:rsidRDefault="008752B9" w:rsidP="00F234BA">
            <w:pPr>
              <w:spacing w:after="0" w:line="240" w:lineRule="auto"/>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7A5B63AC"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1F0BA4AA" w14:textId="77777777" w:rsidR="008752B9" w:rsidRPr="009B237C" w:rsidRDefault="008752B9" w:rsidP="00F234BA">
            <w:pPr>
              <w:spacing w:after="0" w:line="240" w:lineRule="auto"/>
              <w:jc w:val="right"/>
              <w:rPr>
                <w:rFonts w:ascii="Calibri" w:eastAsia="Times New Roman" w:hAnsi="Calibri"/>
                <w:color w:val="000000"/>
                <w:sz w:val="16"/>
                <w:szCs w:val="16"/>
                <w:lang w:eastAsia="es-SV"/>
              </w:rPr>
            </w:pPr>
            <w:r w:rsidRPr="009B237C">
              <w:rPr>
                <w:rFonts w:ascii="Calibri" w:eastAsia="Times New Roman" w:hAnsi="Calibri"/>
                <w:color w:val="000000"/>
                <w:sz w:val="16"/>
                <w:szCs w:val="16"/>
                <w:lang w:eastAsia="es-SV"/>
              </w:rPr>
              <w:t xml:space="preserve">$42,796.02 </w:t>
            </w:r>
          </w:p>
        </w:tc>
      </w:tr>
      <w:tr w:rsidR="008752B9" w:rsidRPr="009B237C" w14:paraId="2C2187A5" w14:textId="77777777" w:rsidTr="00F234BA">
        <w:trPr>
          <w:trHeight w:val="300"/>
        </w:trPr>
        <w:tc>
          <w:tcPr>
            <w:tcW w:w="940" w:type="dxa"/>
            <w:tcBorders>
              <w:top w:val="single" w:sz="4" w:space="0" w:color="auto"/>
              <w:left w:val="nil"/>
              <w:bottom w:val="single" w:sz="4" w:space="0" w:color="auto"/>
              <w:right w:val="nil"/>
            </w:tcBorders>
            <w:shd w:val="clear" w:color="auto" w:fill="auto"/>
            <w:noWrap/>
            <w:vAlign w:val="center"/>
            <w:hideMark/>
          </w:tcPr>
          <w:p w14:paraId="778C2473"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 </w:t>
            </w:r>
          </w:p>
        </w:tc>
        <w:tc>
          <w:tcPr>
            <w:tcW w:w="3900" w:type="dxa"/>
            <w:tcBorders>
              <w:top w:val="single" w:sz="4" w:space="0" w:color="auto"/>
              <w:left w:val="nil"/>
              <w:bottom w:val="single" w:sz="4" w:space="0" w:color="auto"/>
              <w:right w:val="nil"/>
            </w:tcBorders>
            <w:shd w:val="clear" w:color="auto" w:fill="auto"/>
            <w:noWrap/>
            <w:vAlign w:val="center"/>
            <w:hideMark/>
          </w:tcPr>
          <w:p w14:paraId="565F3634" w14:textId="77777777" w:rsidR="008752B9" w:rsidRPr="009B237C" w:rsidRDefault="008752B9" w:rsidP="00F234BA">
            <w:pPr>
              <w:spacing w:after="0" w:line="240" w:lineRule="auto"/>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1DAF4E6C" w14:textId="77777777" w:rsidR="008752B9" w:rsidRPr="009B237C" w:rsidRDefault="008752B9" w:rsidP="00F234BA">
            <w:pPr>
              <w:spacing w:after="0" w:line="240" w:lineRule="auto"/>
              <w:jc w:val="right"/>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 xml:space="preserve">$42,796.02 </w:t>
            </w:r>
          </w:p>
        </w:tc>
        <w:tc>
          <w:tcPr>
            <w:tcW w:w="1200" w:type="dxa"/>
            <w:tcBorders>
              <w:top w:val="single" w:sz="4" w:space="0" w:color="auto"/>
              <w:left w:val="nil"/>
              <w:bottom w:val="single" w:sz="4" w:space="0" w:color="auto"/>
              <w:right w:val="nil"/>
            </w:tcBorders>
            <w:shd w:val="clear" w:color="auto" w:fill="auto"/>
            <w:noWrap/>
            <w:vAlign w:val="center"/>
            <w:hideMark/>
          </w:tcPr>
          <w:p w14:paraId="69603D6E" w14:textId="77777777" w:rsidR="008752B9" w:rsidRPr="009B237C" w:rsidRDefault="008752B9" w:rsidP="00F234BA">
            <w:pPr>
              <w:spacing w:after="0" w:line="240" w:lineRule="auto"/>
              <w:jc w:val="right"/>
              <w:rPr>
                <w:rFonts w:ascii="Calibri" w:eastAsia="Times New Roman" w:hAnsi="Calibri"/>
                <w:b/>
                <w:bCs/>
                <w:color w:val="000000"/>
                <w:sz w:val="16"/>
                <w:szCs w:val="16"/>
                <w:lang w:eastAsia="es-SV"/>
              </w:rPr>
            </w:pPr>
            <w:r w:rsidRPr="009B237C">
              <w:rPr>
                <w:rFonts w:ascii="Calibri" w:eastAsia="Times New Roman" w:hAnsi="Calibri"/>
                <w:b/>
                <w:bCs/>
                <w:color w:val="000000"/>
                <w:sz w:val="16"/>
                <w:szCs w:val="16"/>
                <w:lang w:eastAsia="es-SV"/>
              </w:rPr>
              <w:t xml:space="preserve">$42,796.02 </w:t>
            </w:r>
          </w:p>
        </w:tc>
      </w:tr>
    </w:tbl>
    <w:p w14:paraId="1D5D80E3" w14:textId="77777777" w:rsidR="008752B9" w:rsidRDefault="008752B9" w:rsidP="008752B9">
      <w:pPr>
        <w:spacing w:after="0" w:line="240" w:lineRule="auto"/>
        <w:jc w:val="both"/>
        <w:rPr>
          <w:rFonts w:ascii="Calibri" w:hAnsi="Calibri" w:cs="Calibri"/>
          <w:sz w:val="22"/>
          <w:lang w:eastAsia="es-SV"/>
        </w:rPr>
      </w:pPr>
    </w:p>
    <w:p w14:paraId="272643EE" w14:textId="77777777" w:rsidR="008752B9" w:rsidRDefault="008752B9" w:rsidP="008752B9">
      <w:pPr>
        <w:spacing w:after="0" w:line="240" w:lineRule="auto"/>
        <w:jc w:val="both"/>
        <w:rPr>
          <w:rFonts w:ascii="Calibri" w:hAnsi="Calibri" w:cs="Calibri"/>
          <w:sz w:val="22"/>
          <w:lang w:eastAsia="es-SV"/>
        </w:rPr>
      </w:pPr>
    </w:p>
    <w:p w14:paraId="0208D589" w14:textId="77777777" w:rsidR="008752B9" w:rsidRDefault="008752B9" w:rsidP="008238C8">
      <w:pPr>
        <w:pStyle w:val="Prrafodelista"/>
        <w:numPr>
          <w:ilvl w:val="0"/>
          <w:numId w:val="6"/>
        </w:numPr>
        <w:spacing w:after="0" w:line="240" w:lineRule="auto"/>
        <w:rPr>
          <w:rFonts w:eastAsia="Times New Roman"/>
          <w:szCs w:val="24"/>
          <w:lang w:val="es-ES" w:eastAsia="es-ES"/>
        </w:rPr>
      </w:pPr>
      <w:r w:rsidRPr="00086615">
        <w:rPr>
          <w:rFonts w:eastAsia="Times New Roman"/>
          <w:szCs w:val="24"/>
          <w:lang w:val="es-ES" w:eastAsia="es-ES"/>
        </w:rPr>
        <w:t xml:space="preserve"> AUTORIZAR a la Unidad de Presupuesto a realizar las modificaciones de la Reprogramación Presupuestaria.</w:t>
      </w:r>
    </w:p>
    <w:p w14:paraId="27F4949B" w14:textId="77777777" w:rsidR="008752B9" w:rsidRPr="00086615" w:rsidRDefault="008752B9" w:rsidP="008238C8">
      <w:pPr>
        <w:pStyle w:val="Prrafodelista"/>
        <w:numPr>
          <w:ilvl w:val="0"/>
          <w:numId w:val="6"/>
        </w:numPr>
        <w:spacing w:after="0" w:line="240" w:lineRule="auto"/>
        <w:rPr>
          <w:rFonts w:eastAsia="Times New Roman"/>
          <w:szCs w:val="24"/>
          <w:lang w:val="es-ES" w:eastAsia="es-ES"/>
        </w:rPr>
      </w:pPr>
      <w:r>
        <w:rPr>
          <w:rFonts w:eastAsia="Times New Roman"/>
          <w:szCs w:val="24"/>
          <w:lang w:val="es-ES" w:eastAsia="es-ES"/>
        </w:rPr>
        <w:t xml:space="preserve">Gírese instrucciones a la Unidad de Contabilidad para liquidar contablemente según normativa del Ministerio de Hacienda. </w:t>
      </w:r>
    </w:p>
    <w:p w14:paraId="6CF5BBC0" w14:textId="77777777" w:rsidR="008752B9" w:rsidRPr="00BE1F11" w:rsidRDefault="008752B9" w:rsidP="008752B9">
      <w:pPr>
        <w:spacing w:after="0" w:line="240" w:lineRule="auto"/>
        <w:ind w:left="720"/>
        <w:contextualSpacing/>
        <w:jc w:val="both"/>
        <w:rPr>
          <w:rFonts w:eastAsia="Times New Roman"/>
          <w:szCs w:val="24"/>
          <w:lang w:eastAsia="es-ES"/>
        </w:rPr>
      </w:pPr>
    </w:p>
    <w:p w14:paraId="2A30A37F" w14:textId="77777777" w:rsidR="008752B9" w:rsidRPr="00BE1F11" w:rsidRDefault="008752B9" w:rsidP="008752B9">
      <w:pPr>
        <w:jc w:val="both"/>
        <w:rPr>
          <w:rFonts w:eastAsia="Calibri"/>
          <w:szCs w:val="24"/>
        </w:rPr>
      </w:pPr>
      <w:r w:rsidRPr="00BE1F11">
        <w:rPr>
          <w:rFonts w:eastAsia="Calibri"/>
          <w:szCs w:val="24"/>
        </w:rPr>
        <w:t xml:space="preserve">COMUNIQUESE. </w:t>
      </w:r>
    </w:p>
    <w:p w14:paraId="26FD0499" w14:textId="77777777" w:rsidR="008752B9" w:rsidRDefault="008752B9" w:rsidP="008752B9">
      <w:pPr>
        <w:spacing w:after="0" w:line="240" w:lineRule="auto"/>
        <w:jc w:val="both"/>
        <w:rPr>
          <w:rFonts w:ascii="Calibri" w:hAnsi="Calibri" w:cs="Calibri"/>
          <w:sz w:val="22"/>
          <w:lang w:eastAsia="es-SV"/>
        </w:rPr>
      </w:pPr>
    </w:p>
    <w:p w14:paraId="53A623AB" w14:textId="77777777" w:rsidR="008752B9" w:rsidRDefault="008752B9" w:rsidP="008752B9">
      <w:pPr>
        <w:spacing w:after="0" w:line="240" w:lineRule="auto"/>
        <w:jc w:val="both"/>
        <w:rPr>
          <w:rFonts w:ascii="Calibri" w:hAnsi="Calibri" w:cs="Calibri"/>
          <w:sz w:val="22"/>
          <w:lang w:eastAsia="es-SV"/>
        </w:rPr>
      </w:pPr>
    </w:p>
    <w:p w14:paraId="27B338E8" w14:textId="77777777" w:rsidR="008752B9" w:rsidRPr="00835256" w:rsidRDefault="008752B9" w:rsidP="008752B9">
      <w:pPr>
        <w:tabs>
          <w:tab w:val="left" w:pos="922"/>
          <w:tab w:val="left" w:pos="7513"/>
          <w:tab w:val="left" w:pos="7797"/>
        </w:tabs>
        <w:spacing w:after="0" w:line="240" w:lineRule="auto"/>
        <w:jc w:val="both"/>
        <w:rPr>
          <w:rFonts w:eastAsia="Calibri"/>
          <w:b/>
          <w:bCs/>
          <w:szCs w:val="24"/>
          <w:u w:val="single"/>
        </w:rPr>
      </w:pPr>
      <w:r w:rsidRPr="00835256">
        <w:rPr>
          <w:rFonts w:eastAsia="Calibri"/>
          <w:b/>
          <w:bCs/>
          <w:szCs w:val="24"/>
          <w:u w:val="single"/>
        </w:rPr>
        <w:t xml:space="preserve">ACUERDO NÚMERO </w:t>
      </w:r>
      <w:r>
        <w:rPr>
          <w:rFonts w:eastAsia="Calibri"/>
          <w:b/>
          <w:bCs/>
          <w:szCs w:val="24"/>
          <w:u w:val="single"/>
        </w:rPr>
        <w:t xml:space="preserve">VEINTE: </w:t>
      </w:r>
    </w:p>
    <w:p w14:paraId="219AD155" w14:textId="77777777" w:rsidR="008752B9" w:rsidRPr="00835256" w:rsidRDefault="008752B9" w:rsidP="008752B9">
      <w:pPr>
        <w:tabs>
          <w:tab w:val="left" w:pos="922"/>
          <w:tab w:val="left" w:pos="7797"/>
        </w:tabs>
        <w:spacing w:after="0" w:line="240" w:lineRule="auto"/>
        <w:contextualSpacing/>
        <w:rPr>
          <w:rFonts w:eastAsia="Calibri"/>
          <w:szCs w:val="24"/>
          <w:lang w:val="es-MX"/>
        </w:rPr>
      </w:pPr>
      <w:r w:rsidRPr="00835256">
        <w:rPr>
          <w:rFonts w:eastAsia="Times New Roman"/>
          <w:b/>
          <w:szCs w:val="24"/>
          <w:u w:val="single"/>
          <w:lang w:val="es-MX" w:eastAsia="es-ES"/>
        </w:rPr>
        <w:t xml:space="preserve">           </w:t>
      </w:r>
    </w:p>
    <w:p w14:paraId="4B5D746F" w14:textId="77777777" w:rsidR="008752B9" w:rsidRPr="00835256" w:rsidRDefault="008752B9" w:rsidP="008752B9">
      <w:pPr>
        <w:spacing w:after="0" w:line="240" w:lineRule="auto"/>
        <w:jc w:val="both"/>
        <w:rPr>
          <w:rFonts w:eastAsia="Times New Roman"/>
          <w:b/>
          <w:szCs w:val="24"/>
          <w:lang w:val="es-MX"/>
        </w:rPr>
      </w:pPr>
      <w:r w:rsidRPr="00835256">
        <w:rPr>
          <w:rFonts w:eastAsia="Times New Roman"/>
          <w:b/>
          <w:szCs w:val="24"/>
          <w:lang w:val="es-MX"/>
        </w:rPr>
        <w:t>EL CONCEJO MUNICIPAL DE METAPÁN, DEPARTAMENTO DE SANTA ANA</w:t>
      </w:r>
    </w:p>
    <w:p w14:paraId="5B4895E6" w14:textId="77777777" w:rsidR="008752B9" w:rsidRPr="00835256" w:rsidRDefault="008752B9" w:rsidP="008752B9">
      <w:pPr>
        <w:autoSpaceDE w:val="0"/>
        <w:autoSpaceDN w:val="0"/>
        <w:adjustRightInd w:val="0"/>
        <w:spacing w:after="0" w:line="240" w:lineRule="auto"/>
        <w:jc w:val="both"/>
        <w:rPr>
          <w:rFonts w:eastAsia="Calibri"/>
          <w:b/>
          <w:bCs/>
          <w:szCs w:val="24"/>
          <w:lang w:val="es-MX"/>
        </w:rPr>
      </w:pPr>
    </w:p>
    <w:p w14:paraId="0AAB6EA7" w14:textId="77777777" w:rsidR="008752B9" w:rsidRPr="00835256" w:rsidRDefault="008752B9" w:rsidP="008752B9">
      <w:pPr>
        <w:autoSpaceDE w:val="0"/>
        <w:autoSpaceDN w:val="0"/>
        <w:adjustRightInd w:val="0"/>
        <w:spacing w:after="0" w:line="240" w:lineRule="auto"/>
        <w:jc w:val="both"/>
        <w:rPr>
          <w:rFonts w:eastAsia="Calibri"/>
          <w:bCs/>
          <w:szCs w:val="24"/>
          <w:lang w:val="es-MX"/>
        </w:rPr>
      </w:pPr>
      <w:r w:rsidRPr="00835256">
        <w:rPr>
          <w:rFonts w:eastAsia="Calibri"/>
          <w:b/>
          <w:bCs/>
          <w:szCs w:val="24"/>
          <w:lang w:val="es-MX"/>
        </w:rPr>
        <w:t>CONSIDERANDO</w:t>
      </w:r>
      <w:r w:rsidRPr="00835256">
        <w:rPr>
          <w:rFonts w:eastAsia="Calibri"/>
          <w:bCs/>
          <w:szCs w:val="24"/>
          <w:lang w:val="es-MX"/>
        </w:rPr>
        <w:t>:</w:t>
      </w:r>
    </w:p>
    <w:p w14:paraId="6DC0A4D4" w14:textId="77777777" w:rsidR="008752B9" w:rsidRPr="00835256" w:rsidRDefault="008752B9" w:rsidP="008752B9">
      <w:pPr>
        <w:autoSpaceDE w:val="0"/>
        <w:autoSpaceDN w:val="0"/>
        <w:adjustRightInd w:val="0"/>
        <w:spacing w:after="0" w:line="240" w:lineRule="auto"/>
        <w:jc w:val="both"/>
        <w:rPr>
          <w:rFonts w:eastAsia="Calibri"/>
          <w:bCs/>
          <w:szCs w:val="24"/>
          <w:lang w:val="es-MX"/>
        </w:rPr>
      </w:pPr>
    </w:p>
    <w:p w14:paraId="128040A5" w14:textId="77777777" w:rsidR="008752B9" w:rsidRPr="00835256" w:rsidRDefault="008752B9" w:rsidP="008752B9">
      <w:pPr>
        <w:autoSpaceDE w:val="0"/>
        <w:autoSpaceDN w:val="0"/>
        <w:adjustRightInd w:val="0"/>
        <w:spacing w:after="0" w:line="240" w:lineRule="auto"/>
        <w:jc w:val="both"/>
        <w:rPr>
          <w:rFonts w:eastAsia="Calibri"/>
          <w:bCs/>
          <w:szCs w:val="24"/>
          <w:lang w:val="es-MX"/>
        </w:rPr>
      </w:pPr>
      <w:r w:rsidRPr="00835256">
        <w:rPr>
          <w:rFonts w:eastAsia="Calibri"/>
          <w:bCs/>
          <w:szCs w:val="24"/>
          <w:lang w:val="es-MX"/>
        </w:rPr>
        <w:t xml:space="preserve">1- Que </w:t>
      </w:r>
      <w:r w:rsidRPr="00835256">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14:paraId="5D3CB582" w14:textId="77777777" w:rsidR="008752B9" w:rsidRPr="00835256" w:rsidRDefault="008752B9" w:rsidP="008752B9">
      <w:pPr>
        <w:autoSpaceDE w:val="0"/>
        <w:autoSpaceDN w:val="0"/>
        <w:adjustRightInd w:val="0"/>
        <w:spacing w:after="0" w:line="240" w:lineRule="auto"/>
        <w:jc w:val="both"/>
        <w:rPr>
          <w:rFonts w:eastAsia="Calibri"/>
          <w:bCs/>
          <w:szCs w:val="24"/>
          <w:lang w:val="es-MX"/>
        </w:rPr>
      </w:pPr>
      <w:r w:rsidRPr="00835256">
        <w:rPr>
          <w:rFonts w:eastAsia="Calibri"/>
          <w:bCs/>
          <w:szCs w:val="24"/>
          <w:lang w:val="es-MX"/>
        </w:rPr>
        <w:t>2.- Que el artículo 4 numeral 4 del Código Municipal establece dentro de sus competencias la promoción de la educación, la cultura, el deporte, la recreación, las ciencias y las artes;</w:t>
      </w:r>
    </w:p>
    <w:p w14:paraId="7D0C2593" w14:textId="77777777" w:rsidR="008752B9" w:rsidRPr="00835256" w:rsidRDefault="008752B9" w:rsidP="008752B9">
      <w:pPr>
        <w:autoSpaceDE w:val="0"/>
        <w:autoSpaceDN w:val="0"/>
        <w:adjustRightInd w:val="0"/>
        <w:spacing w:after="0" w:line="240" w:lineRule="auto"/>
        <w:jc w:val="both"/>
        <w:rPr>
          <w:rFonts w:eastAsia="Calibri"/>
          <w:bCs/>
          <w:szCs w:val="24"/>
          <w:lang w:val="es-MX"/>
        </w:rPr>
      </w:pPr>
      <w:r w:rsidRPr="00835256">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560A6113" w14:textId="77777777" w:rsidR="008752B9" w:rsidRPr="00835256" w:rsidRDefault="008752B9" w:rsidP="008752B9">
      <w:pPr>
        <w:autoSpaceDE w:val="0"/>
        <w:autoSpaceDN w:val="0"/>
        <w:adjustRightInd w:val="0"/>
        <w:spacing w:after="0" w:line="240" w:lineRule="auto"/>
        <w:jc w:val="both"/>
        <w:rPr>
          <w:rFonts w:eastAsia="Calibri"/>
          <w:bCs/>
          <w:szCs w:val="24"/>
          <w:lang w:val="es-MX"/>
        </w:rPr>
      </w:pPr>
      <w:r w:rsidRPr="00835256">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14:paraId="673B0CA9" w14:textId="77777777" w:rsidR="008752B9" w:rsidRPr="00835256" w:rsidRDefault="008752B9" w:rsidP="008752B9">
      <w:pPr>
        <w:autoSpaceDE w:val="0"/>
        <w:autoSpaceDN w:val="0"/>
        <w:adjustRightInd w:val="0"/>
        <w:spacing w:after="0" w:line="240" w:lineRule="auto"/>
        <w:jc w:val="both"/>
        <w:rPr>
          <w:rFonts w:eastAsia="Calibri"/>
          <w:bCs/>
          <w:szCs w:val="24"/>
          <w:lang w:val="es-MX"/>
        </w:rPr>
      </w:pPr>
      <w:r w:rsidRPr="00835256">
        <w:rPr>
          <w:rFonts w:eastAsia="Calibri"/>
          <w:bCs/>
          <w:szCs w:val="24"/>
          <w:lang w:val="es-MX"/>
        </w:rPr>
        <w:t xml:space="preserve">5.- Que la comisión de becas luego de realizar estudios previos, así como de haber evaluado las </w:t>
      </w:r>
      <w:proofErr w:type="gramStart"/>
      <w:r w:rsidRPr="00835256">
        <w:rPr>
          <w:rFonts w:eastAsia="Calibri"/>
          <w:bCs/>
          <w:szCs w:val="24"/>
          <w:lang w:val="es-MX"/>
        </w:rPr>
        <w:t>calificaciones correspondiente</w:t>
      </w:r>
      <w:proofErr w:type="gramEnd"/>
      <w:r w:rsidRPr="00835256">
        <w:rPr>
          <w:rFonts w:eastAsia="Calibri"/>
          <w:bCs/>
          <w:szCs w:val="24"/>
          <w:lang w:val="es-MX"/>
        </w:rPr>
        <w:t xml:space="preserve"> al ciclo I 2020 y con el objetivo de continuar con el ciclo II  2020 de los alumnos merecedores de su beca. </w:t>
      </w:r>
    </w:p>
    <w:p w14:paraId="5F61ABC6" w14:textId="77777777" w:rsidR="008752B9" w:rsidRPr="00835256" w:rsidRDefault="008752B9" w:rsidP="008752B9">
      <w:pPr>
        <w:autoSpaceDE w:val="0"/>
        <w:autoSpaceDN w:val="0"/>
        <w:adjustRightInd w:val="0"/>
        <w:spacing w:after="0" w:line="240" w:lineRule="auto"/>
        <w:jc w:val="both"/>
        <w:rPr>
          <w:rFonts w:eastAsia="Calibri"/>
          <w:bCs/>
          <w:szCs w:val="24"/>
          <w:lang w:val="es-MX"/>
        </w:rPr>
      </w:pPr>
      <w:r w:rsidRPr="00835256">
        <w:rPr>
          <w:rFonts w:eastAsia="Calibri"/>
          <w:bCs/>
          <w:szCs w:val="24"/>
          <w:lang w:val="es-MX"/>
        </w:rPr>
        <w:t xml:space="preserve">6.- Que tenemos la obligación de cancelar las mensualidades de los alumnos becados; Por tanto, en uso de las facultades que el Código Municipal le confiere, el Concejo Municipal </w:t>
      </w:r>
      <w:r w:rsidRPr="00835256">
        <w:rPr>
          <w:rFonts w:eastAsia="Calibri"/>
          <w:b/>
          <w:bCs/>
          <w:szCs w:val="24"/>
          <w:lang w:val="es-MX"/>
        </w:rPr>
        <w:t>ACUERDA</w:t>
      </w:r>
      <w:r w:rsidRPr="00835256">
        <w:rPr>
          <w:rFonts w:eastAsia="Calibri"/>
          <w:bCs/>
          <w:szCs w:val="24"/>
          <w:lang w:val="es-MX"/>
        </w:rPr>
        <w:t>:</w:t>
      </w:r>
    </w:p>
    <w:p w14:paraId="4107B8DA" w14:textId="77777777" w:rsidR="008752B9" w:rsidRPr="00835256" w:rsidRDefault="008752B9" w:rsidP="008752B9">
      <w:pPr>
        <w:spacing w:after="0" w:line="240" w:lineRule="auto"/>
        <w:ind w:left="720"/>
        <w:contextualSpacing/>
        <w:jc w:val="both"/>
        <w:rPr>
          <w:rFonts w:eastAsia="Times New Roman"/>
          <w:szCs w:val="24"/>
          <w:lang w:val="es-ES" w:eastAsia="es-ES"/>
        </w:rPr>
      </w:pPr>
    </w:p>
    <w:p w14:paraId="604B4894" w14:textId="77777777" w:rsidR="008752B9" w:rsidRPr="00835256" w:rsidRDefault="008752B9" w:rsidP="008238C8">
      <w:pPr>
        <w:numPr>
          <w:ilvl w:val="0"/>
          <w:numId w:val="118"/>
        </w:numPr>
        <w:spacing w:after="0" w:line="240" w:lineRule="auto"/>
        <w:contextualSpacing/>
        <w:jc w:val="both"/>
        <w:rPr>
          <w:rFonts w:eastAsia="Times New Roman"/>
          <w:b/>
          <w:bCs/>
          <w:color w:val="000000"/>
          <w:kern w:val="36"/>
          <w:szCs w:val="24"/>
          <w:u w:val="single"/>
          <w:lang w:eastAsia="es-ES"/>
        </w:rPr>
      </w:pPr>
      <w:r w:rsidRPr="00835256">
        <w:rPr>
          <w:rFonts w:eastAsia="Times New Roman"/>
          <w:szCs w:val="24"/>
          <w:lang w:val="es-ES" w:eastAsia="es-ES"/>
        </w:rPr>
        <w:t xml:space="preserve">Erogar la suma de </w:t>
      </w:r>
      <w:r w:rsidRPr="00835256">
        <w:rPr>
          <w:rFonts w:eastAsia="Times New Roman"/>
          <w:b/>
          <w:szCs w:val="24"/>
          <w:lang w:val="es-ES" w:eastAsia="es-ES"/>
        </w:rPr>
        <w:t>CIENTO DIEZ  00/100 DÓLARES DE LOS ESTADOS UNIDOS DE AMÉRICA</w:t>
      </w:r>
      <w:r w:rsidRPr="00835256">
        <w:rPr>
          <w:rFonts w:eastAsia="Times New Roman"/>
          <w:szCs w:val="24"/>
          <w:lang w:val="es-ES" w:eastAsia="es-ES"/>
        </w:rPr>
        <w:t xml:space="preserve">. </w:t>
      </w:r>
      <w:r w:rsidRPr="00835256">
        <w:rPr>
          <w:rFonts w:eastAsia="Times New Roman"/>
          <w:b/>
          <w:szCs w:val="24"/>
          <w:lang w:val="es-ES" w:eastAsia="es-ES"/>
        </w:rPr>
        <w:t>($110.00)</w:t>
      </w:r>
      <w:r w:rsidRPr="00835256">
        <w:rPr>
          <w:rFonts w:eastAsia="Times New Roman"/>
          <w:szCs w:val="24"/>
          <w:lang w:val="es-ES" w:eastAsia="es-ES"/>
        </w:rPr>
        <w:t xml:space="preserve"> A favor de</w:t>
      </w:r>
      <w:r w:rsidRPr="00835256">
        <w:rPr>
          <w:rFonts w:eastAsia="Times New Roman"/>
          <w:b/>
          <w:szCs w:val="24"/>
          <w:lang w:val="es-ES" w:eastAsia="es-ES"/>
        </w:rPr>
        <w:t xml:space="preserve"> MELVIN FERNANDO CIFUENTES OLIVA </w:t>
      </w:r>
      <w:r w:rsidRPr="00835256">
        <w:rPr>
          <w:rFonts w:eastAsia="Times New Roman"/>
          <w:szCs w:val="24"/>
          <w:lang w:val="es-ES" w:eastAsia="es-ES"/>
        </w:rPr>
        <w:t xml:space="preserve">V/Pago en </w:t>
      </w:r>
      <w:proofErr w:type="gramStart"/>
      <w:r w:rsidRPr="00835256">
        <w:rPr>
          <w:rFonts w:eastAsia="Times New Roman"/>
          <w:szCs w:val="24"/>
          <w:lang w:val="es-ES" w:eastAsia="es-ES"/>
        </w:rPr>
        <w:t>concepto  de</w:t>
      </w:r>
      <w:proofErr w:type="gramEnd"/>
      <w:r w:rsidRPr="00835256">
        <w:rPr>
          <w:rFonts w:eastAsia="Times New Roman"/>
          <w:szCs w:val="24"/>
          <w:lang w:val="es-ES" w:eastAsia="es-ES"/>
        </w:rPr>
        <w:t xml:space="preserve"> cuotas correspondientes a los meses de Septiembre y Octubre como apoyo para estudiar en la Escuela Superior de Economía y Negocios, Aplicando dicho gasto al código 56305 de la línea 0101, del Presupuesto Municipal Vigente. </w:t>
      </w:r>
    </w:p>
    <w:p w14:paraId="432C373F" w14:textId="77777777" w:rsidR="008752B9" w:rsidRPr="00835256" w:rsidRDefault="008752B9" w:rsidP="008752B9">
      <w:pPr>
        <w:spacing w:after="0" w:line="240" w:lineRule="auto"/>
        <w:ind w:left="720"/>
        <w:contextualSpacing/>
        <w:jc w:val="both"/>
        <w:rPr>
          <w:rFonts w:eastAsia="Calibri"/>
          <w:szCs w:val="24"/>
          <w:lang w:val="es-MX"/>
        </w:rPr>
      </w:pPr>
    </w:p>
    <w:p w14:paraId="125051CB" w14:textId="77777777" w:rsidR="008752B9" w:rsidRPr="00835256" w:rsidRDefault="008752B9" w:rsidP="008238C8">
      <w:pPr>
        <w:numPr>
          <w:ilvl w:val="0"/>
          <w:numId w:val="118"/>
        </w:numPr>
        <w:spacing w:after="0" w:line="240" w:lineRule="auto"/>
        <w:contextualSpacing/>
        <w:jc w:val="both"/>
        <w:rPr>
          <w:rFonts w:eastAsia="Times New Roman"/>
          <w:szCs w:val="24"/>
          <w:lang w:val="es-ES" w:eastAsia="es-ES"/>
        </w:rPr>
      </w:pPr>
      <w:r w:rsidRPr="00835256">
        <w:rPr>
          <w:rFonts w:eastAsia="Times New Roman"/>
          <w:szCs w:val="24"/>
          <w:lang w:val="es-ES" w:eastAsia="es-ES"/>
        </w:rPr>
        <w:t xml:space="preserve">Erogar la suma de </w:t>
      </w:r>
      <w:r w:rsidRPr="00835256">
        <w:rPr>
          <w:rFonts w:eastAsia="Times New Roman"/>
          <w:b/>
          <w:szCs w:val="24"/>
          <w:lang w:val="es-ES" w:eastAsia="es-ES"/>
        </w:rPr>
        <w:t>TRES MIL CIENTO NOVENTA 00/100 ($3,190.00) DOLARES DE LOS ESTADOS UNIDOS DE AMERICA,</w:t>
      </w:r>
      <w:r w:rsidRPr="00835256">
        <w:rPr>
          <w:rFonts w:eastAsia="Times New Roman"/>
          <w:szCs w:val="24"/>
          <w:lang w:val="es-ES" w:eastAsia="es-ES"/>
        </w:rPr>
        <w:t xml:space="preserve"> a favor de los que a continuación se detallan, en concepto de </w:t>
      </w:r>
      <w:proofErr w:type="gramStart"/>
      <w:r w:rsidRPr="00835256">
        <w:rPr>
          <w:rFonts w:eastAsia="Times New Roman"/>
          <w:szCs w:val="24"/>
          <w:lang w:val="es-ES" w:eastAsia="es-ES"/>
        </w:rPr>
        <w:t>cuotas  equivalentes</w:t>
      </w:r>
      <w:proofErr w:type="gramEnd"/>
      <w:r w:rsidRPr="00835256">
        <w:rPr>
          <w:rFonts w:eastAsia="Times New Roman"/>
          <w:szCs w:val="24"/>
          <w:lang w:val="es-ES" w:eastAsia="es-ES"/>
        </w:rPr>
        <w:t xml:space="preserve"> a los meses de SEPTIEMBRE Y OCTUBRE DEL 2020, Aplicando dicho gasto al código 56305 de la línea 0101, del presupuesto municipal vigente, por beca otorgada para estudiantes de la Universidad Nacional de el Salvador, según  detalle siguiente: </w:t>
      </w:r>
    </w:p>
    <w:p w14:paraId="2E5E8D6C" w14:textId="77777777" w:rsidR="008752B9" w:rsidRPr="00835256" w:rsidRDefault="008752B9" w:rsidP="008752B9">
      <w:pPr>
        <w:spacing w:after="0" w:line="240" w:lineRule="atLeast"/>
        <w:ind w:left="720"/>
        <w:contextualSpacing/>
        <w:jc w:val="both"/>
        <w:rPr>
          <w:rFonts w:eastAsia="Times New Roman"/>
          <w:b/>
          <w:szCs w:val="24"/>
          <w:lang w:val="es-ES" w:eastAsia="es-ES"/>
        </w:rPr>
      </w:pPr>
    </w:p>
    <w:tbl>
      <w:tblPr>
        <w:tblW w:w="7386" w:type="dxa"/>
        <w:tblInd w:w="55" w:type="dxa"/>
        <w:tblCellMar>
          <w:left w:w="70" w:type="dxa"/>
          <w:right w:w="70" w:type="dxa"/>
        </w:tblCellMar>
        <w:tblLook w:val="04A0" w:firstRow="1" w:lastRow="0" w:firstColumn="1" w:lastColumn="0" w:noHBand="0" w:noVBand="1"/>
      </w:tblPr>
      <w:tblGrid>
        <w:gridCol w:w="365"/>
        <w:gridCol w:w="5320"/>
        <w:gridCol w:w="1701"/>
      </w:tblGrid>
      <w:tr w:rsidR="008752B9" w:rsidRPr="00835256" w14:paraId="6BA00E01" w14:textId="77777777" w:rsidTr="00F234BA">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4364E" w14:textId="77777777" w:rsidR="008752B9" w:rsidRPr="00835256" w:rsidRDefault="008752B9" w:rsidP="00F234BA">
            <w:pPr>
              <w:spacing w:after="0" w:line="240" w:lineRule="auto"/>
              <w:rPr>
                <w:rFonts w:eastAsia="Times New Roman"/>
                <w:b/>
                <w:bCs/>
                <w:color w:val="000000"/>
                <w:sz w:val="20"/>
                <w:szCs w:val="20"/>
                <w:lang w:eastAsia="es-SV"/>
              </w:rPr>
            </w:pPr>
            <w:proofErr w:type="spellStart"/>
            <w:r w:rsidRPr="00835256">
              <w:rPr>
                <w:rFonts w:eastAsia="Times New Roman"/>
                <w:b/>
                <w:bCs/>
                <w:color w:val="000000"/>
                <w:sz w:val="20"/>
                <w:szCs w:val="20"/>
                <w:lang w:val="es-MX" w:eastAsia="es-SV"/>
              </w:rPr>
              <w:t>N°</w:t>
            </w:r>
            <w:proofErr w:type="spellEnd"/>
          </w:p>
        </w:tc>
        <w:tc>
          <w:tcPr>
            <w:tcW w:w="5320" w:type="dxa"/>
            <w:tcBorders>
              <w:top w:val="single" w:sz="4" w:space="0" w:color="auto"/>
              <w:left w:val="nil"/>
              <w:bottom w:val="single" w:sz="4" w:space="0" w:color="auto"/>
              <w:right w:val="single" w:sz="4" w:space="0" w:color="auto"/>
            </w:tcBorders>
            <w:shd w:val="clear" w:color="auto" w:fill="auto"/>
            <w:noWrap/>
            <w:vAlign w:val="bottom"/>
            <w:hideMark/>
          </w:tcPr>
          <w:p w14:paraId="2B8458E1" w14:textId="77777777" w:rsidR="008752B9" w:rsidRPr="00835256" w:rsidRDefault="008752B9" w:rsidP="00F234BA">
            <w:pPr>
              <w:spacing w:after="0" w:line="240" w:lineRule="auto"/>
              <w:jc w:val="center"/>
              <w:rPr>
                <w:rFonts w:eastAsia="Times New Roman"/>
                <w:b/>
                <w:bCs/>
                <w:color w:val="000000"/>
                <w:sz w:val="20"/>
                <w:szCs w:val="20"/>
                <w:lang w:eastAsia="es-SV"/>
              </w:rPr>
            </w:pPr>
            <w:r w:rsidRPr="00835256">
              <w:rPr>
                <w:rFonts w:eastAsia="Times New Roman"/>
                <w:b/>
                <w:bCs/>
                <w:color w:val="000000"/>
                <w:sz w:val="20"/>
                <w:szCs w:val="20"/>
                <w:lang w:eastAsia="es-SV"/>
              </w:rPr>
              <w:t>ALUMNOS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F528409"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w:t>
            </w:r>
          </w:p>
        </w:tc>
      </w:tr>
      <w:tr w:rsidR="008752B9" w:rsidRPr="00835256" w14:paraId="411FF5C8"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6463A2A"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1</w:t>
            </w:r>
          </w:p>
        </w:tc>
        <w:tc>
          <w:tcPr>
            <w:tcW w:w="5320" w:type="dxa"/>
            <w:tcBorders>
              <w:top w:val="nil"/>
              <w:left w:val="nil"/>
              <w:bottom w:val="single" w:sz="4" w:space="0" w:color="auto"/>
              <w:right w:val="single" w:sz="4" w:space="0" w:color="auto"/>
            </w:tcBorders>
            <w:shd w:val="clear" w:color="auto" w:fill="auto"/>
            <w:noWrap/>
            <w:vAlign w:val="bottom"/>
            <w:hideMark/>
          </w:tcPr>
          <w:p w14:paraId="7F325C8F"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JOHANA ELIZABETH PERAZA MEJÍA</w:t>
            </w:r>
          </w:p>
        </w:tc>
        <w:tc>
          <w:tcPr>
            <w:tcW w:w="1701" w:type="dxa"/>
            <w:tcBorders>
              <w:top w:val="nil"/>
              <w:left w:val="nil"/>
              <w:bottom w:val="single" w:sz="4" w:space="0" w:color="auto"/>
              <w:right w:val="single" w:sz="4" w:space="0" w:color="auto"/>
            </w:tcBorders>
            <w:shd w:val="clear" w:color="auto" w:fill="auto"/>
            <w:noWrap/>
            <w:vAlign w:val="bottom"/>
            <w:hideMark/>
          </w:tcPr>
          <w:p w14:paraId="4A15CB2A"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240A3832"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224C63D"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val="es-MX" w:eastAsia="es-SV"/>
              </w:rPr>
              <w:lastRenderedPageBreak/>
              <w:t>2</w:t>
            </w:r>
          </w:p>
        </w:tc>
        <w:tc>
          <w:tcPr>
            <w:tcW w:w="5320" w:type="dxa"/>
            <w:tcBorders>
              <w:top w:val="nil"/>
              <w:left w:val="nil"/>
              <w:bottom w:val="single" w:sz="4" w:space="0" w:color="auto"/>
              <w:right w:val="single" w:sz="4" w:space="0" w:color="auto"/>
            </w:tcBorders>
            <w:shd w:val="clear" w:color="auto" w:fill="auto"/>
            <w:noWrap/>
            <w:vAlign w:val="bottom"/>
            <w:hideMark/>
          </w:tcPr>
          <w:p w14:paraId="57D5B7B3"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JEIMY SARAI LÓPEZ BARILLAS</w:t>
            </w:r>
          </w:p>
        </w:tc>
        <w:tc>
          <w:tcPr>
            <w:tcW w:w="1701" w:type="dxa"/>
            <w:tcBorders>
              <w:top w:val="nil"/>
              <w:left w:val="nil"/>
              <w:bottom w:val="single" w:sz="4" w:space="0" w:color="auto"/>
              <w:right w:val="single" w:sz="4" w:space="0" w:color="auto"/>
            </w:tcBorders>
            <w:shd w:val="clear" w:color="auto" w:fill="auto"/>
            <w:noWrap/>
            <w:vAlign w:val="bottom"/>
            <w:hideMark/>
          </w:tcPr>
          <w:p w14:paraId="3CF527F2"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07C56EB8"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71AA25E"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3</w:t>
            </w:r>
          </w:p>
        </w:tc>
        <w:tc>
          <w:tcPr>
            <w:tcW w:w="5320" w:type="dxa"/>
            <w:tcBorders>
              <w:top w:val="nil"/>
              <w:left w:val="nil"/>
              <w:bottom w:val="single" w:sz="4" w:space="0" w:color="auto"/>
              <w:right w:val="single" w:sz="4" w:space="0" w:color="auto"/>
            </w:tcBorders>
            <w:shd w:val="clear" w:color="auto" w:fill="auto"/>
            <w:noWrap/>
            <w:vAlign w:val="bottom"/>
            <w:hideMark/>
          </w:tcPr>
          <w:p w14:paraId="13D3BF93"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WILLIAM RICARDO FUENTES HERNÁNDEZ</w:t>
            </w:r>
          </w:p>
        </w:tc>
        <w:tc>
          <w:tcPr>
            <w:tcW w:w="1701" w:type="dxa"/>
            <w:tcBorders>
              <w:top w:val="nil"/>
              <w:left w:val="nil"/>
              <w:bottom w:val="single" w:sz="4" w:space="0" w:color="auto"/>
              <w:right w:val="single" w:sz="4" w:space="0" w:color="auto"/>
            </w:tcBorders>
            <w:shd w:val="clear" w:color="auto" w:fill="auto"/>
            <w:noWrap/>
            <w:vAlign w:val="bottom"/>
            <w:hideMark/>
          </w:tcPr>
          <w:p w14:paraId="3D69328F"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67CBFC7B"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C35495C"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val="es-MX" w:eastAsia="es-SV"/>
              </w:rPr>
              <w:t>4</w:t>
            </w:r>
          </w:p>
        </w:tc>
        <w:tc>
          <w:tcPr>
            <w:tcW w:w="5320" w:type="dxa"/>
            <w:tcBorders>
              <w:top w:val="nil"/>
              <w:left w:val="nil"/>
              <w:bottom w:val="single" w:sz="4" w:space="0" w:color="auto"/>
              <w:right w:val="single" w:sz="4" w:space="0" w:color="auto"/>
            </w:tcBorders>
            <w:shd w:val="clear" w:color="auto" w:fill="auto"/>
            <w:noWrap/>
            <w:vAlign w:val="bottom"/>
            <w:hideMark/>
          </w:tcPr>
          <w:p w14:paraId="634C10F5"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JONATHAN MANUEL GALDAMEZ FUNES</w:t>
            </w:r>
          </w:p>
        </w:tc>
        <w:tc>
          <w:tcPr>
            <w:tcW w:w="1701" w:type="dxa"/>
            <w:tcBorders>
              <w:top w:val="nil"/>
              <w:left w:val="nil"/>
              <w:bottom w:val="single" w:sz="4" w:space="0" w:color="auto"/>
              <w:right w:val="single" w:sz="4" w:space="0" w:color="auto"/>
            </w:tcBorders>
            <w:shd w:val="clear" w:color="auto" w:fill="auto"/>
            <w:noWrap/>
            <w:vAlign w:val="bottom"/>
            <w:hideMark/>
          </w:tcPr>
          <w:p w14:paraId="78336C3B"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0E2B9729"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7A1EE00"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val="es-MX" w:eastAsia="es-SV"/>
              </w:rPr>
              <w:t>5</w:t>
            </w:r>
          </w:p>
        </w:tc>
        <w:tc>
          <w:tcPr>
            <w:tcW w:w="5320" w:type="dxa"/>
            <w:tcBorders>
              <w:top w:val="nil"/>
              <w:left w:val="nil"/>
              <w:bottom w:val="single" w:sz="4" w:space="0" w:color="auto"/>
              <w:right w:val="single" w:sz="4" w:space="0" w:color="auto"/>
            </w:tcBorders>
            <w:shd w:val="clear" w:color="auto" w:fill="auto"/>
            <w:noWrap/>
            <w:vAlign w:val="bottom"/>
            <w:hideMark/>
          </w:tcPr>
          <w:p w14:paraId="3A343E62"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ROCIO NATHALY HERNÁNDEZ PERLERA</w:t>
            </w:r>
          </w:p>
        </w:tc>
        <w:tc>
          <w:tcPr>
            <w:tcW w:w="1701" w:type="dxa"/>
            <w:tcBorders>
              <w:top w:val="nil"/>
              <w:left w:val="nil"/>
              <w:bottom w:val="single" w:sz="4" w:space="0" w:color="auto"/>
              <w:right w:val="single" w:sz="4" w:space="0" w:color="auto"/>
            </w:tcBorders>
            <w:shd w:val="clear" w:color="auto" w:fill="auto"/>
            <w:noWrap/>
            <w:vAlign w:val="bottom"/>
            <w:hideMark/>
          </w:tcPr>
          <w:p w14:paraId="0149FAEA"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43D4AE89"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952C38F"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6</w:t>
            </w:r>
          </w:p>
        </w:tc>
        <w:tc>
          <w:tcPr>
            <w:tcW w:w="5320" w:type="dxa"/>
            <w:tcBorders>
              <w:top w:val="nil"/>
              <w:left w:val="nil"/>
              <w:bottom w:val="single" w:sz="4" w:space="0" w:color="auto"/>
              <w:right w:val="single" w:sz="4" w:space="0" w:color="auto"/>
            </w:tcBorders>
            <w:shd w:val="clear" w:color="auto" w:fill="auto"/>
            <w:noWrap/>
            <w:vAlign w:val="bottom"/>
            <w:hideMark/>
          </w:tcPr>
          <w:p w14:paraId="372504C0"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FRANCISCA ISABEL BOLAÑOS SANTOS</w:t>
            </w:r>
          </w:p>
        </w:tc>
        <w:tc>
          <w:tcPr>
            <w:tcW w:w="1701" w:type="dxa"/>
            <w:tcBorders>
              <w:top w:val="nil"/>
              <w:left w:val="nil"/>
              <w:bottom w:val="single" w:sz="4" w:space="0" w:color="auto"/>
              <w:right w:val="single" w:sz="4" w:space="0" w:color="auto"/>
            </w:tcBorders>
            <w:shd w:val="clear" w:color="auto" w:fill="auto"/>
            <w:noWrap/>
            <w:vAlign w:val="bottom"/>
            <w:hideMark/>
          </w:tcPr>
          <w:p w14:paraId="223419F6"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778B32D8"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1389223"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val="es-MX" w:eastAsia="es-SV"/>
              </w:rPr>
              <w:t>7</w:t>
            </w:r>
          </w:p>
        </w:tc>
        <w:tc>
          <w:tcPr>
            <w:tcW w:w="5320" w:type="dxa"/>
            <w:tcBorders>
              <w:top w:val="nil"/>
              <w:left w:val="nil"/>
              <w:bottom w:val="single" w:sz="4" w:space="0" w:color="auto"/>
              <w:right w:val="single" w:sz="4" w:space="0" w:color="auto"/>
            </w:tcBorders>
            <w:shd w:val="clear" w:color="auto" w:fill="auto"/>
            <w:noWrap/>
            <w:vAlign w:val="bottom"/>
            <w:hideMark/>
          </w:tcPr>
          <w:p w14:paraId="024B36CA"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REMBERTO ALEXANDER CALDERÓN AGUILAR</w:t>
            </w:r>
          </w:p>
        </w:tc>
        <w:tc>
          <w:tcPr>
            <w:tcW w:w="1701" w:type="dxa"/>
            <w:tcBorders>
              <w:top w:val="nil"/>
              <w:left w:val="nil"/>
              <w:bottom w:val="single" w:sz="4" w:space="0" w:color="auto"/>
              <w:right w:val="single" w:sz="4" w:space="0" w:color="auto"/>
            </w:tcBorders>
            <w:shd w:val="clear" w:color="auto" w:fill="auto"/>
            <w:noWrap/>
            <w:vAlign w:val="bottom"/>
            <w:hideMark/>
          </w:tcPr>
          <w:p w14:paraId="1A819058"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3FB009F5"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22A8620"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val="es-MX" w:eastAsia="es-SV"/>
              </w:rPr>
              <w:t>8</w:t>
            </w:r>
          </w:p>
        </w:tc>
        <w:tc>
          <w:tcPr>
            <w:tcW w:w="5320" w:type="dxa"/>
            <w:tcBorders>
              <w:top w:val="nil"/>
              <w:left w:val="nil"/>
              <w:bottom w:val="single" w:sz="4" w:space="0" w:color="auto"/>
              <w:right w:val="single" w:sz="4" w:space="0" w:color="auto"/>
            </w:tcBorders>
            <w:shd w:val="clear" w:color="auto" w:fill="auto"/>
            <w:noWrap/>
            <w:vAlign w:val="bottom"/>
            <w:hideMark/>
          </w:tcPr>
          <w:p w14:paraId="246844A1"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KAREN LISSETH RAMOS LÓPEZ</w:t>
            </w:r>
          </w:p>
        </w:tc>
        <w:tc>
          <w:tcPr>
            <w:tcW w:w="1701" w:type="dxa"/>
            <w:tcBorders>
              <w:top w:val="nil"/>
              <w:left w:val="nil"/>
              <w:bottom w:val="single" w:sz="4" w:space="0" w:color="auto"/>
              <w:right w:val="single" w:sz="4" w:space="0" w:color="auto"/>
            </w:tcBorders>
            <w:shd w:val="clear" w:color="auto" w:fill="auto"/>
            <w:noWrap/>
            <w:vAlign w:val="bottom"/>
            <w:hideMark/>
          </w:tcPr>
          <w:p w14:paraId="4F1DA782"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7C9A4048"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F7ACCC6"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val="es-MX" w:eastAsia="es-SV"/>
              </w:rPr>
              <w:t>9</w:t>
            </w:r>
          </w:p>
        </w:tc>
        <w:tc>
          <w:tcPr>
            <w:tcW w:w="5320" w:type="dxa"/>
            <w:tcBorders>
              <w:top w:val="nil"/>
              <w:left w:val="nil"/>
              <w:bottom w:val="single" w:sz="4" w:space="0" w:color="auto"/>
              <w:right w:val="single" w:sz="4" w:space="0" w:color="auto"/>
            </w:tcBorders>
            <w:shd w:val="clear" w:color="auto" w:fill="auto"/>
            <w:noWrap/>
            <w:vAlign w:val="bottom"/>
            <w:hideMark/>
          </w:tcPr>
          <w:p w14:paraId="050EC0CB"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HENRY ALEXIS LINARES MANCÍA</w:t>
            </w:r>
          </w:p>
        </w:tc>
        <w:tc>
          <w:tcPr>
            <w:tcW w:w="1701" w:type="dxa"/>
            <w:tcBorders>
              <w:top w:val="nil"/>
              <w:left w:val="nil"/>
              <w:bottom w:val="single" w:sz="4" w:space="0" w:color="auto"/>
              <w:right w:val="single" w:sz="4" w:space="0" w:color="auto"/>
            </w:tcBorders>
            <w:shd w:val="clear" w:color="auto" w:fill="auto"/>
            <w:noWrap/>
            <w:vAlign w:val="bottom"/>
            <w:hideMark/>
          </w:tcPr>
          <w:p w14:paraId="2206DEB3"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7D25785B"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4A10065"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val="es-MX" w:eastAsia="es-SV"/>
              </w:rPr>
              <w:t>10</w:t>
            </w:r>
          </w:p>
        </w:tc>
        <w:tc>
          <w:tcPr>
            <w:tcW w:w="5320" w:type="dxa"/>
            <w:tcBorders>
              <w:top w:val="nil"/>
              <w:left w:val="nil"/>
              <w:bottom w:val="single" w:sz="4" w:space="0" w:color="auto"/>
              <w:right w:val="single" w:sz="4" w:space="0" w:color="auto"/>
            </w:tcBorders>
            <w:shd w:val="clear" w:color="auto" w:fill="auto"/>
            <w:noWrap/>
            <w:vAlign w:val="bottom"/>
            <w:hideMark/>
          </w:tcPr>
          <w:p w14:paraId="6F98EE71"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JOSSELINE CAROLINA MONTERROZA </w:t>
            </w:r>
            <w:proofErr w:type="spellStart"/>
            <w:r w:rsidRPr="00835256">
              <w:rPr>
                <w:rFonts w:eastAsia="Times New Roman"/>
                <w:color w:val="000000"/>
                <w:sz w:val="20"/>
                <w:szCs w:val="20"/>
                <w:lang w:eastAsia="es-SV"/>
              </w:rPr>
              <w:t>MONTERROZA</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59005764"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782B9701"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18743E1"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11</w:t>
            </w:r>
          </w:p>
        </w:tc>
        <w:tc>
          <w:tcPr>
            <w:tcW w:w="5320" w:type="dxa"/>
            <w:tcBorders>
              <w:top w:val="nil"/>
              <w:left w:val="nil"/>
              <w:bottom w:val="single" w:sz="4" w:space="0" w:color="auto"/>
              <w:right w:val="single" w:sz="4" w:space="0" w:color="auto"/>
            </w:tcBorders>
            <w:shd w:val="clear" w:color="auto" w:fill="auto"/>
            <w:noWrap/>
            <w:vAlign w:val="bottom"/>
            <w:hideMark/>
          </w:tcPr>
          <w:p w14:paraId="5D43DC4A"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ABEL ANTONIO PERAZA HERNÁNDEZ</w:t>
            </w:r>
          </w:p>
        </w:tc>
        <w:tc>
          <w:tcPr>
            <w:tcW w:w="1701" w:type="dxa"/>
            <w:tcBorders>
              <w:top w:val="nil"/>
              <w:left w:val="nil"/>
              <w:bottom w:val="single" w:sz="4" w:space="0" w:color="auto"/>
              <w:right w:val="single" w:sz="4" w:space="0" w:color="auto"/>
            </w:tcBorders>
            <w:shd w:val="clear" w:color="auto" w:fill="auto"/>
            <w:noWrap/>
            <w:vAlign w:val="bottom"/>
            <w:hideMark/>
          </w:tcPr>
          <w:p w14:paraId="0F66DCA6"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6005E55E"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B4D053D"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val="es-MX" w:eastAsia="es-SV"/>
              </w:rPr>
              <w:t>12</w:t>
            </w:r>
          </w:p>
        </w:tc>
        <w:tc>
          <w:tcPr>
            <w:tcW w:w="5320" w:type="dxa"/>
            <w:tcBorders>
              <w:top w:val="nil"/>
              <w:left w:val="nil"/>
              <w:bottom w:val="single" w:sz="4" w:space="0" w:color="auto"/>
              <w:right w:val="single" w:sz="4" w:space="0" w:color="auto"/>
            </w:tcBorders>
            <w:shd w:val="clear" w:color="auto" w:fill="auto"/>
            <w:noWrap/>
            <w:vAlign w:val="bottom"/>
            <w:hideMark/>
          </w:tcPr>
          <w:p w14:paraId="14CEC303"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OSCAR VLADIMIR VARGAS MÉNDEZ</w:t>
            </w:r>
          </w:p>
        </w:tc>
        <w:tc>
          <w:tcPr>
            <w:tcW w:w="1701" w:type="dxa"/>
            <w:tcBorders>
              <w:top w:val="nil"/>
              <w:left w:val="nil"/>
              <w:bottom w:val="single" w:sz="4" w:space="0" w:color="auto"/>
              <w:right w:val="single" w:sz="4" w:space="0" w:color="auto"/>
            </w:tcBorders>
            <w:shd w:val="clear" w:color="auto" w:fill="auto"/>
            <w:noWrap/>
            <w:vAlign w:val="bottom"/>
            <w:hideMark/>
          </w:tcPr>
          <w:p w14:paraId="5B1C195D"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5A3D2688"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D3D2628"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13</w:t>
            </w:r>
          </w:p>
        </w:tc>
        <w:tc>
          <w:tcPr>
            <w:tcW w:w="5320" w:type="dxa"/>
            <w:tcBorders>
              <w:top w:val="nil"/>
              <w:left w:val="nil"/>
              <w:bottom w:val="single" w:sz="4" w:space="0" w:color="auto"/>
              <w:right w:val="single" w:sz="4" w:space="0" w:color="auto"/>
            </w:tcBorders>
            <w:shd w:val="clear" w:color="auto" w:fill="auto"/>
            <w:noWrap/>
            <w:vAlign w:val="bottom"/>
            <w:hideMark/>
          </w:tcPr>
          <w:p w14:paraId="0DEDB2A9"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BRENDA PATRICIA MARTÍNEZ CASTRO</w:t>
            </w:r>
          </w:p>
        </w:tc>
        <w:tc>
          <w:tcPr>
            <w:tcW w:w="1701" w:type="dxa"/>
            <w:tcBorders>
              <w:top w:val="nil"/>
              <w:left w:val="nil"/>
              <w:bottom w:val="single" w:sz="4" w:space="0" w:color="auto"/>
              <w:right w:val="single" w:sz="4" w:space="0" w:color="auto"/>
            </w:tcBorders>
            <w:shd w:val="clear" w:color="auto" w:fill="auto"/>
            <w:noWrap/>
            <w:vAlign w:val="bottom"/>
            <w:hideMark/>
          </w:tcPr>
          <w:p w14:paraId="72EBC6F9"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1F27E10F"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6FC14C8"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val="es-MX" w:eastAsia="es-SV"/>
              </w:rPr>
              <w:t>14</w:t>
            </w:r>
          </w:p>
        </w:tc>
        <w:tc>
          <w:tcPr>
            <w:tcW w:w="5320" w:type="dxa"/>
            <w:tcBorders>
              <w:top w:val="nil"/>
              <w:left w:val="nil"/>
              <w:bottom w:val="single" w:sz="4" w:space="0" w:color="auto"/>
              <w:right w:val="single" w:sz="4" w:space="0" w:color="auto"/>
            </w:tcBorders>
            <w:shd w:val="clear" w:color="auto" w:fill="auto"/>
            <w:noWrap/>
            <w:vAlign w:val="bottom"/>
            <w:hideMark/>
          </w:tcPr>
          <w:p w14:paraId="3FB633A5"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ABIGAIL ELIZABETH LUNA RODRÍGUEZ</w:t>
            </w:r>
          </w:p>
        </w:tc>
        <w:tc>
          <w:tcPr>
            <w:tcW w:w="1701" w:type="dxa"/>
            <w:tcBorders>
              <w:top w:val="nil"/>
              <w:left w:val="nil"/>
              <w:bottom w:val="single" w:sz="4" w:space="0" w:color="auto"/>
              <w:right w:val="single" w:sz="4" w:space="0" w:color="auto"/>
            </w:tcBorders>
            <w:shd w:val="clear" w:color="auto" w:fill="auto"/>
            <w:noWrap/>
            <w:vAlign w:val="bottom"/>
            <w:hideMark/>
          </w:tcPr>
          <w:p w14:paraId="4BE80580"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416566CF"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7F1C2F5"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15</w:t>
            </w:r>
          </w:p>
        </w:tc>
        <w:tc>
          <w:tcPr>
            <w:tcW w:w="5320" w:type="dxa"/>
            <w:tcBorders>
              <w:top w:val="nil"/>
              <w:left w:val="nil"/>
              <w:bottom w:val="single" w:sz="4" w:space="0" w:color="auto"/>
              <w:right w:val="single" w:sz="4" w:space="0" w:color="auto"/>
            </w:tcBorders>
            <w:shd w:val="clear" w:color="auto" w:fill="auto"/>
            <w:noWrap/>
            <w:vAlign w:val="bottom"/>
            <w:hideMark/>
          </w:tcPr>
          <w:p w14:paraId="70D107EB"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EDGARDO ANTONIO FAJARDO POLANCO</w:t>
            </w:r>
          </w:p>
        </w:tc>
        <w:tc>
          <w:tcPr>
            <w:tcW w:w="1701" w:type="dxa"/>
            <w:tcBorders>
              <w:top w:val="nil"/>
              <w:left w:val="nil"/>
              <w:bottom w:val="single" w:sz="4" w:space="0" w:color="auto"/>
              <w:right w:val="single" w:sz="4" w:space="0" w:color="auto"/>
            </w:tcBorders>
            <w:shd w:val="clear" w:color="auto" w:fill="auto"/>
            <w:noWrap/>
            <w:vAlign w:val="bottom"/>
            <w:hideMark/>
          </w:tcPr>
          <w:p w14:paraId="1E29B730"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11BC28B0"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A25D9C8"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val="es-MX" w:eastAsia="es-SV"/>
              </w:rPr>
              <w:t>16</w:t>
            </w:r>
          </w:p>
        </w:tc>
        <w:tc>
          <w:tcPr>
            <w:tcW w:w="5320" w:type="dxa"/>
            <w:tcBorders>
              <w:top w:val="nil"/>
              <w:left w:val="nil"/>
              <w:bottom w:val="single" w:sz="4" w:space="0" w:color="auto"/>
              <w:right w:val="single" w:sz="4" w:space="0" w:color="auto"/>
            </w:tcBorders>
            <w:shd w:val="clear" w:color="auto" w:fill="auto"/>
            <w:noWrap/>
            <w:vAlign w:val="bottom"/>
            <w:hideMark/>
          </w:tcPr>
          <w:p w14:paraId="4920AB8B" w14:textId="77777777" w:rsidR="008752B9" w:rsidRPr="00835256" w:rsidRDefault="008752B9" w:rsidP="00F234BA">
            <w:pPr>
              <w:spacing w:after="0" w:line="240" w:lineRule="auto"/>
              <w:rPr>
                <w:rFonts w:eastAsia="Calibri"/>
                <w:sz w:val="20"/>
                <w:szCs w:val="20"/>
                <w:lang w:val="es-MX"/>
              </w:rPr>
            </w:pPr>
            <w:r w:rsidRPr="00835256">
              <w:rPr>
                <w:rFonts w:eastAsia="Calibri"/>
                <w:sz w:val="20"/>
                <w:szCs w:val="20"/>
                <w:lang w:val="es-MX"/>
              </w:rPr>
              <w:t>DIANA LISSETH LIBORIO MANCÍA</w:t>
            </w:r>
          </w:p>
        </w:tc>
        <w:tc>
          <w:tcPr>
            <w:tcW w:w="1701" w:type="dxa"/>
            <w:tcBorders>
              <w:top w:val="nil"/>
              <w:left w:val="nil"/>
              <w:bottom w:val="single" w:sz="4" w:space="0" w:color="auto"/>
              <w:right w:val="single" w:sz="4" w:space="0" w:color="auto"/>
            </w:tcBorders>
            <w:shd w:val="clear" w:color="auto" w:fill="auto"/>
            <w:noWrap/>
            <w:vAlign w:val="bottom"/>
            <w:hideMark/>
          </w:tcPr>
          <w:p w14:paraId="0561BDD4"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0778FBF0"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A71A407"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17</w:t>
            </w:r>
          </w:p>
        </w:tc>
        <w:tc>
          <w:tcPr>
            <w:tcW w:w="5320" w:type="dxa"/>
            <w:tcBorders>
              <w:top w:val="nil"/>
              <w:left w:val="nil"/>
              <w:bottom w:val="single" w:sz="4" w:space="0" w:color="auto"/>
              <w:right w:val="single" w:sz="4" w:space="0" w:color="auto"/>
            </w:tcBorders>
            <w:shd w:val="clear" w:color="auto" w:fill="auto"/>
            <w:noWrap/>
            <w:vAlign w:val="bottom"/>
            <w:hideMark/>
          </w:tcPr>
          <w:p w14:paraId="74AE944E" w14:textId="77777777" w:rsidR="008752B9" w:rsidRPr="00835256" w:rsidRDefault="008752B9" w:rsidP="00F234BA">
            <w:pPr>
              <w:spacing w:after="0" w:line="240" w:lineRule="auto"/>
              <w:rPr>
                <w:rFonts w:eastAsia="Times New Roman"/>
                <w:sz w:val="20"/>
                <w:szCs w:val="20"/>
                <w:lang w:eastAsia="es-SV"/>
              </w:rPr>
            </w:pPr>
            <w:r w:rsidRPr="00835256">
              <w:rPr>
                <w:rFonts w:eastAsia="Times New Roman"/>
                <w:sz w:val="20"/>
                <w:szCs w:val="20"/>
                <w:lang w:eastAsia="es-SV"/>
              </w:rPr>
              <w:t>ALEJANDRA EUNICE MÉNDEZ SANABRIA</w:t>
            </w:r>
          </w:p>
        </w:tc>
        <w:tc>
          <w:tcPr>
            <w:tcW w:w="1701" w:type="dxa"/>
            <w:tcBorders>
              <w:top w:val="nil"/>
              <w:left w:val="nil"/>
              <w:bottom w:val="single" w:sz="4" w:space="0" w:color="auto"/>
              <w:right w:val="single" w:sz="4" w:space="0" w:color="auto"/>
            </w:tcBorders>
            <w:shd w:val="clear" w:color="auto" w:fill="auto"/>
            <w:noWrap/>
            <w:vAlign w:val="bottom"/>
            <w:hideMark/>
          </w:tcPr>
          <w:p w14:paraId="687C6699"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2A496B89"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4765DF6F"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18</w:t>
            </w:r>
          </w:p>
        </w:tc>
        <w:tc>
          <w:tcPr>
            <w:tcW w:w="5320" w:type="dxa"/>
            <w:tcBorders>
              <w:top w:val="nil"/>
              <w:left w:val="nil"/>
              <w:bottom w:val="single" w:sz="4" w:space="0" w:color="auto"/>
              <w:right w:val="single" w:sz="4" w:space="0" w:color="auto"/>
            </w:tcBorders>
            <w:shd w:val="clear" w:color="auto" w:fill="auto"/>
            <w:noWrap/>
            <w:vAlign w:val="bottom"/>
          </w:tcPr>
          <w:p w14:paraId="2A397679" w14:textId="77777777" w:rsidR="008752B9" w:rsidRPr="00835256" w:rsidRDefault="008752B9" w:rsidP="00F234BA">
            <w:pPr>
              <w:spacing w:after="0" w:line="240" w:lineRule="auto"/>
              <w:rPr>
                <w:rFonts w:eastAsia="Times New Roman"/>
                <w:sz w:val="20"/>
                <w:szCs w:val="20"/>
                <w:lang w:eastAsia="es-SV"/>
              </w:rPr>
            </w:pPr>
            <w:r w:rsidRPr="00835256">
              <w:rPr>
                <w:rFonts w:eastAsia="Times New Roman"/>
                <w:sz w:val="20"/>
                <w:szCs w:val="20"/>
                <w:lang w:eastAsia="es-SV"/>
              </w:rPr>
              <w:t>DANIEL OSWALDO GUILLEN LEMUS</w:t>
            </w:r>
          </w:p>
        </w:tc>
        <w:tc>
          <w:tcPr>
            <w:tcW w:w="1701" w:type="dxa"/>
            <w:tcBorders>
              <w:top w:val="nil"/>
              <w:left w:val="nil"/>
              <w:bottom w:val="single" w:sz="4" w:space="0" w:color="auto"/>
              <w:right w:val="single" w:sz="4" w:space="0" w:color="auto"/>
            </w:tcBorders>
            <w:shd w:val="clear" w:color="auto" w:fill="auto"/>
            <w:noWrap/>
            <w:vAlign w:val="bottom"/>
          </w:tcPr>
          <w:p w14:paraId="7982CEEE"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w:t>
            </w:r>
          </w:p>
        </w:tc>
      </w:tr>
      <w:tr w:rsidR="008752B9" w:rsidRPr="00835256" w14:paraId="4979D1A2"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DAF2FF9"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19</w:t>
            </w:r>
          </w:p>
        </w:tc>
        <w:tc>
          <w:tcPr>
            <w:tcW w:w="5320" w:type="dxa"/>
            <w:tcBorders>
              <w:top w:val="nil"/>
              <w:left w:val="nil"/>
              <w:bottom w:val="single" w:sz="4" w:space="0" w:color="auto"/>
              <w:right w:val="single" w:sz="4" w:space="0" w:color="auto"/>
            </w:tcBorders>
            <w:shd w:val="clear" w:color="auto" w:fill="auto"/>
            <w:noWrap/>
            <w:vAlign w:val="bottom"/>
          </w:tcPr>
          <w:p w14:paraId="24D04F0E" w14:textId="77777777" w:rsidR="008752B9" w:rsidRPr="00835256" w:rsidRDefault="008752B9" w:rsidP="00F234BA">
            <w:pPr>
              <w:spacing w:after="0" w:line="240" w:lineRule="auto"/>
              <w:rPr>
                <w:rFonts w:eastAsia="Times New Roman"/>
                <w:sz w:val="20"/>
                <w:szCs w:val="20"/>
                <w:lang w:eastAsia="es-SV"/>
              </w:rPr>
            </w:pPr>
            <w:r w:rsidRPr="00835256">
              <w:rPr>
                <w:rFonts w:eastAsia="Times New Roman"/>
                <w:sz w:val="20"/>
                <w:szCs w:val="20"/>
                <w:lang w:eastAsia="es-SV"/>
              </w:rPr>
              <w:t xml:space="preserve">PAOLA ALEXANDRA ÁVILA </w:t>
            </w:r>
            <w:proofErr w:type="spellStart"/>
            <w:r w:rsidRPr="00835256">
              <w:rPr>
                <w:rFonts w:eastAsia="Times New Roman"/>
                <w:sz w:val="20"/>
                <w:szCs w:val="20"/>
                <w:lang w:eastAsia="es-SV"/>
              </w:rPr>
              <w:t>ÁVILA</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66759FA1"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w:t>
            </w:r>
          </w:p>
        </w:tc>
      </w:tr>
      <w:tr w:rsidR="008752B9" w:rsidRPr="00835256" w14:paraId="50A8A946"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16C0E23"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20</w:t>
            </w:r>
          </w:p>
        </w:tc>
        <w:tc>
          <w:tcPr>
            <w:tcW w:w="5320" w:type="dxa"/>
            <w:tcBorders>
              <w:top w:val="nil"/>
              <w:left w:val="nil"/>
              <w:bottom w:val="single" w:sz="4" w:space="0" w:color="auto"/>
              <w:right w:val="single" w:sz="4" w:space="0" w:color="auto"/>
            </w:tcBorders>
            <w:shd w:val="clear" w:color="auto" w:fill="auto"/>
            <w:noWrap/>
            <w:vAlign w:val="bottom"/>
            <w:hideMark/>
          </w:tcPr>
          <w:p w14:paraId="09675033" w14:textId="77777777" w:rsidR="008752B9" w:rsidRPr="00835256" w:rsidRDefault="008752B9" w:rsidP="00F234BA">
            <w:pPr>
              <w:shd w:val="clear" w:color="auto" w:fill="FFFFFF"/>
              <w:spacing w:after="0" w:line="240" w:lineRule="atLeast"/>
              <w:contextualSpacing/>
              <w:jc w:val="both"/>
              <w:rPr>
                <w:rFonts w:eastAsia="Times New Roman"/>
                <w:color w:val="000000"/>
                <w:sz w:val="16"/>
                <w:szCs w:val="16"/>
                <w:lang w:val="es-MX" w:eastAsia="es-MX"/>
              </w:rPr>
            </w:pPr>
            <w:r w:rsidRPr="00835256">
              <w:rPr>
                <w:rFonts w:eastAsia="Times New Roman"/>
                <w:color w:val="000000"/>
                <w:sz w:val="20"/>
                <w:szCs w:val="20"/>
                <w:lang w:val="es-MX" w:eastAsia="es-MX"/>
              </w:rPr>
              <w:t>FERNANDO JOSÉ ZEPEDA OSORIO</w:t>
            </w:r>
          </w:p>
        </w:tc>
        <w:tc>
          <w:tcPr>
            <w:tcW w:w="1701" w:type="dxa"/>
            <w:tcBorders>
              <w:top w:val="nil"/>
              <w:left w:val="nil"/>
              <w:bottom w:val="single" w:sz="4" w:space="0" w:color="auto"/>
              <w:right w:val="single" w:sz="4" w:space="0" w:color="auto"/>
            </w:tcBorders>
            <w:shd w:val="clear" w:color="auto" w:fill="auto"/>
            <w:noWrap/>
            <w:vAlign w:val="bottom"/>
            <w:hideMark/>
          </w:tcPr>
          <w:p w14:paraId="5B7C7530"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23E4F977"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172BF6A"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21</w:t>
            </w:r>
          </w:p>
        </w:tc>
        <w:tc>
          <w:tcPr>
            <w:tcW w:w="5320" w:type="dxa"/>
            <w:tcBorders>
              <w:top w:val="nil"/>
              <w:left w:val="nil"/>
              <w:bottom w:val="single" w:sz="4" w:space="0" w:color="auto"/>
              <w:right w:val="single" w:sz="4" w:space="0" w:color="auto"/>
            </w:tcBorders>
            <w:shd w:val="clear" w:color="auto" w:fill="auto"/>
            <w:noWrap/>
            <w:vAlign w:val="bottom"/>
          </w:tcPr>
          <w:p w14:paraId="5A262F4E" w14:textId="77777777" w:rsidR="008752B9" w:rsidRPr="00835256" w:rsidRDefault="008752B9" w:rsidP="00F234BA">
            <w:pPr>
              <w:shd w:val="clear" w:color="auto" w:fill="FFFFFF"/>
              <w:spacing w:after="0" w:line="240" w:lineRule="atLeast"/>
              <w:contextualSpacing/>
              <w:jc w:val="both"/>
              <w:rPr>
                <w:rFonts w:eastAsia="Times New Roman"/>
                <w:color w:val="000000"/>
                <w:sz w:val="20"/>
                <w:szCs w:val="20"/>
                <w:lang w:val="es-MX" w:eastAsia="es-MX"/>
              </w:rPr>
            </w:pPr>
            <w:r w:rsidRPr="00835256">
              <w:rPr>
                <w:rFonts w:eastAsia="Times New Roman"/>
                <w:color w:val="000000"/>
                <w:sz w:val="20"/>
                <w:szCs w:val="20"/>
                <w:lang w:val="es-MX" w:eastAsia="es-MX"/>
              </w:rPr>
              <w:t>YANSI CAROLINA ORELLANA RONQUILLO</w:t>
            </w:r>
          </w:p>
        </w:tc>
        <w:tc>
          <w:tcPr>
            <w:tcW w:w="1701" w:type="dxa"/>
            <w:tcBorders>
              <w:top w:val="nil"/>
              <w:left w:val="nil"/>
              <w:bottom w:val="single" w:sz="4" w:space="0" w:color="auto"/>
              <w:right w:val="single" w:sz="4" w:space="0" w:color="auto"/>
            </w:tcBorders>
            <w:shd w:val="clear" w:color="auto" w:fill="auto"/>
            <w:noWrap/>
            <w:vAlign w:val="bottom"/>
          </w:tcPr>
          <w:p w14:paraId="05F1AF76"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108548D7"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2431B88"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22</w:t>
            </w:r>
          </w:p>
        </w:tc>
        <w:tc>
          <w:tcPr>
            <w:tcW w:w="5320" w:type="dxa"/>
            <w:tcBorders>
              <w:top w:val="nil"/>
              <w:left w:val="nil"/>
              <w:bottom w:val="single" w:sz="4" w:space="0" w:color="auto"/>
              <w:right w:val="single" w:sz="4" w:space="0" w:color="auto"/>
            </w:tcBorders>
            <w:shd w:val="clear" w:color="auto" w:fill="auto"/>
            <w:noWrap/>
            <w:vAlign w:val="bottom"/>
          </w:tcPr>
          <w:p w14:paraId="0383E6F5" w14:textId="77777777" w:rsidR="008752B9" w:rsidRPr="00835256" w:rsidRDefault="008752B9" w:rsidP="00F234BA">
            <w:pPr>
              <w:shd w:val="clear" w:color="auto" w:fill="FFFFFF"/>
              <w:spacing w:after="0" w:line="240" w:lineRule="atLeast"/>
              <w:contextualSpacing/>
              <w:jc w:val="both"/>
              <w:rPr>
                <w:rFonts w:eastAsia="Times New Roman"/>
                <w:color w:val="000000"/>
                <w:sz w:val="20"/>
                <w:szCs w:val="20"/>
                <w:lang w:val="es-MX" w:eastAsia="es-MX"/>
              </w:rPr>
            </w:pPr>
            <w:r w:rsidRPr="00835256">
              <w:rPr>
                <w:rFonts w:eastAsia="Times New Roman"/>
                <w:color w:val="000000"/>
                <w:sz w:val="20"/>
                <w:szCs w:val="20"/>
                <w:lang w:val="es-MX" w:eastAsia="es-MX"/>
              </w:rPr>
              <w:t>ERICK SALOMÓN MALDONADO PAZ</w:t>
            </w:r>
          </w:p>
        </w:tc>
        <w:tc>
          <w:tcPr>
            <w:tcW w:w="1701" w:type="dxa"/>
            <w:tcBorders>
              <w:top w:val="nil"/>
              <w:left w:val="nil"/>
              <w:bottom w:val="single" w:sz="4" w:space="0" w:color="auto"/>
              <w:right w:val="single" w:sz="4" w:space="0" w:color="auto"/>
            </w:tcBorders>
            <w:shd w:val="clear" w:color="auto" w:fill="auto"/>
            <w:noWrap/>
            <w:vAlign w:val="bottom"/>
          </w:tcPr>
          <w:p w14:paraId="76400178"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6631500D"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448177A"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23</w:t>
            </w:r>
          </w:p>
        </w:tc>
        <w:tc>
          <w:tcPr>
            <w:tcW w:w="5320" w:type="dxa"/>
            <w:tcBorders>
              <w:top w:val="nil"/>
              <w:left w:val="nil"/>
              <w:bottom w:val="single" w:sz="4" w:space="0" w:color="auto"/>
              <w:right w:val="single" w:sz="4" w:space="0" w:color="auto"/>
            </w:tcBorders>
            <w:shd w:val="clear" w:color="auto" w:fill="auto"/>
            <w:noWrap/>
            <w:vAlign w:val="bottom"/>
          </w:tcPr>
          <w:p w14:paraId="3CB98614" w14:textId="77777777" w:rsidR="008752B9" w:rsidRPr="00835256" w:rsidRDefault="008752B9" w:rsidP="00F234BA">
            <w:pPr>
              <w:shd w:val="clear" w:color="auto" w:fill="FFFFFF"/>
              <w:spacing w:after="0" w:line="240" w:lineRule="atLeast"/>
              <w:contextualSpacing/>
              <w:jc w:val="both"/>
              <w:rPr>
                <w:rFonts w:eastAsia="Times New Roman"/>
                <w:color w:val="000000"/>
                <w:sz w:val="20"/>
                <w:szCs w:val="20"/>
                <w:lang w:val="es-MX" w:eastAsia="es-MX"/>
              </w:rPr>
            </w:pPr>
            <w:r w:rsidRPr="00835256">
              <w:rPr>
                <w:rFonts w:eastAsia="Times New Roman"/>
                <w:color w:val="000000"/>
                <w:sz w:val="20"/>
                <w:szCs w:val="20"/>
                <w:lang w:val="es-MX" w:eastAsia="es-MX"/>
              </w:rPr>
              <w:t>ADRIANA YAMILETH GARCÍA DÁVILA</w:t>
            </w:r>
          </w:p>
        </w:tc>
        <w:tc>
          <w:tcPr>
            <w:tcW w:w="1701" w:type="dxa"/>
            <w:tcBorders>
              <w:top w:val="nil"/>
              <w:left w:val="nil"/>
              <w:bottom w:val="single" w:sz="4" w:space="0" w:color="auto"/>
              <w:right w:val="single" w:sz="4" w:space="0" w:color="auto"/>
            </w:tcBorders>
            <w:shd w:val="clear" w:color="auto" w:fill="auto"/>
            <w:noWrap/>
            <w:vAlign w:val="bottom"/>
          </w:tcPr>
          <w:p w14:paraId="3459702D"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49490C75"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CD8FD89"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24</w:t>
            </w:r>
          </w:p>
        </w:tc>
        <w:tc>
          <w:tcPr>
            <w:tcW w:w="5320" w:type="dxa"/>
            <w:tcBorders>
              <w:top w:val="nil"/>
              <w:left w:val="nil"/>
              <w:bottom w:val="single" w:sz="4" w:space="0" w:color="auto"/>
              <w:right w:val="single" w:sz="4" w:space="0" w:color="auto"/>
            </w:tcBorders>
            <w:shd w:val="clear" w:color="auto" w:fill="auto"/>
            <w:noWrap/>
            <w:vAlign w:val="bottom"/>
          </w:tcPr>
          <w:p w14:paraId="7B831914" w14:textId="77777777" w:rsidR="008752B9" w:rsidRPr="00835256" w:rsidRDefault="008752B9" w:rsidP="00F234BA">
            <w:pPr>
              <w:spacing w:after="0" w:line="240" w:lineRule="auto"/>
              <w:rPr>
                <w:rFonts w:eastAsia="Calibri"/>
                <w:sz w:val="20"/>
                <w:szCs w:val="20"/>
                <w:lang w:val="es-MX"/>
              </w:rPr>
            </w:pPr>
            <w:r w:rsidRPr="00835256">
              <w:rPr>
                <w:rFonts w:eastAsia="Calibri"/>
                <w:sz w:val="20"/>
                <w:szCs w:val="20"/>
                <w:lang w:val="es-MX"/>
              </w:rPr>
              <w:t>MILAGRO ELSA CARRILLO ALVARADO</w:t>
            </w:r>
          </w:p>
          <w:p w14:paraId="6F6609D3" w14:textId="77777777" w:rsidR="008752B9" w:rsidRPr="00835256" w:rsidRDefault="008752B9" w:rsidP="00F234BA">
            <w:pPr>
              <w:spacing w:after="0" w:line="240" w:lineRule="auto"/>
              <w:rPr>
                <w:rFonts w:eastAsia="Calibri"/>
                <w:sz w:val="20"/>
                <w:szCs w:val="20"/>
                <w:lang w:val="es-MX"/>
              </w:rPr>
            </w:pPr>
            <w:r w:rsidRPr="00835256">
              <w:rPr>
                <w:rFonts w:eastAsia="Calibri"/>
                <w:sz w:val="20"/>
                <w:szCs w:val="20"/>
                <w:lang w:val="es-MX"/>
              </w:rPr>
              <w:t xml:space="preserve">DUI </w:t>
            </w:r>
            <w:proofErr w:type="spellStart"/>
            <w:r w:rsidRPr="00835256">
              <w:rPr>
                <w:rFonts w:eastAsia="Calibri"/>
                <w:sz w:val="20"/>
                <w:szCs w:val="20"/>
                <w:lang w:val="es-MX"/>
              </w:rPr>
              <w:t>N°</w:t>
            </w:r>
            <w:proofErr w:type="spellEnd"/>
            <w:r w:rsidRPr="00835256">
              <w:rPr>
                <w:rFonts w:eastAsia="Calibri"/>
                <w:sz w:val="20"/>
                <w:szCs w:val="20"/>
                <w:lang w:val="es-MX"/>
              </w:rPr>
              <w:t xml:space="preserve"> </w:t>
            </w:r>
            <w:r>
              <w:rPr>
                <w:rFonts w:eastAsia="Calibri"/>
                <w:sz w:val="20"/>
                <w:szCs w:val="20"/>
                <w:lang w:val="es-MX"/>
              </w:rPr>
              <w:t>XXXXXXXX</w:t>
            </w:r>
          </w:p>
          <w:p w14:paraId="3893E3B5" w14:textId="77777777" w:rsidR="008752B9" w:rsidRPr="00835256" w:rsidRDefault="008752B9" w:rsidP="00F234BA">
            <w:pPr>
              <w:spacing w:after="0" w:line="240" w:lineRule="auto"/>
              <w:rPr>
                <w:rFonts w:eastAsia="Calibri"/>
                <w:sz w:val="20"/>
                <w:szCs w:val="20"/>
                <w:lang w:val="es-MX"/>
              </w:rPr>
            </w:pPr>
            <w:r w:rsidRPr="00835256">
              <w:rPr>
                <w:rFonts w:eastAsia="Calibri"/>
                <w:sz w:val="20"/>
                <w:szCs w:val="20"/>
                <w:lang w:val="es-MX"/>
              </w:rPr>
              <w:t xml:space="preserve">NIT </w:t>
            </w:r>
            <w:proofErr w:type="spellStart"/>
            <w:r w:rsidRPr="00835256">
              <w:rPr>
                <w:rFonts w:eastAsia="Calibri"/>
                <w:sz w:val="20"/>
                <w:szCs w:val="20"/>
                <w:lang w:val="es-MX"/>
              </w:rPr>
              <w:t>N°</w:t>
            </w:r>
            <w:proofErr w:type="spellEnd"/>
            <w:r w:rsidRPr="00835256">
              <w:rPr>
                <w:rFonts w:eastAsia="Calibri"/>
                <w:sz w:val="20"/>
                <w:szCs w:val="20"/>
                <w:lang w:val="es-MX"/>
              </w:rPr>
              <w:t xml:space="preserve"> </w:t>
            </w:r>
            <w:r>
              <w:rPr>
                <w:rFonts w:eastAsia="Calibri"/>
                <w:sz w:val="20"/>
                <w:szCs w:val="20"/>
                <w:lang w:val="es-MX"/>
              </w:rPr>
              <w:t>XXXXXXXXXXX</w:t>
            </w:r>
          </w:p>
          <w:p w14:paraId="1C935A91" w14:textId="77777777" w:rsidR="008752B9" w:rsidRPr="00835256" w:rsidRDefault="008752B9" w:rsidP="00F234BA">
            <w:pPr>
              <w:spacing w:after="0" w:line="240" w:lineRule="auto"/>
              <w:rPr>
                <w:rFonts w:eastAsia="Calibri"/>
                <w:sz w:val="20"/>
                <w:szCs w:val="20"/>
                <w:lang w:val="es-MX"/>
              </w:rPr>
            </w:pPr>
            <w:r w:rsidRPr="00835256">
              <w:rPr>
                <w:rFonts w:eastAsia="Calibri"/>
                <w:sz w:val="20"/>
                <w:szCs w:val="20"/>
                <w:lang w:val="es-MX"/>
              </w:rPr>
              <w:t>Representante del Alumno Becado:</w:t>
            </w:r>
          </w:p>
          <w:p w14:paraId="5C062EE9" w14:textId="77777777" w:rsidR="008752B9" w:rsidRPr="00835256" w:rsidRDefault="008752B9" w:rsidP="00F234BA">
            <w:pPr>
              <w:spacing w:after="0" w:line="240" w:lineRule="auto"/>
              <w:rPr>
                <w:rFonts w:eastAsia="Calibri"/>
                <w:sz w:val="20"/>
                <w:szCs w:val="20"/>
                <w:lang w:val="es-MX"/>
              </w:rPr>
            </w:pPr>
            <w:r w:rsidRPr="00835256">
              <w:rPr>
                <w:rFonts w:eastAsia="Times New Roman"/>
                <w:sz w:val="20"/>
                <w:szCs w:val="20"/>
                <w:lang w:eastAsia="es-SV"/>
              </w:rPr>
              <w:t>SANDOR ADONAY MARTÍNEZ CARRILLO</w:t>
            </w:r>
            <w:r w:rsidRPr="00835256">
              <w:rPr>
                <w:rFonts w:eastAsia="Calibri"/>
                <w:sz w:val="20"/>
                <w:szCs w:val="20"/>
                <w:lang w:val="es-MX"/>
              </w:rPr>
              <w:t xml:space="preserve"> </w:t>
            </w:r>
          </w:p>
          <w:p w14:paraId="7442905C" w14:textId="77777777" w:rsidR="008752B9" w:rsidRPr="00835256" w:rsidRDefault="008752B9" w:rsidP="00F234BA">
            <w:pPr>
              <w:shd w:val="clear" w:color="auto" w:fill="FFFFFF"/>
              <w:spacing w:after="0" w:line="240" w:lineRule="atLeast"/>
              <w:contextualSpacing/>
              <w:jc w:val="both"/>
              <w:rPr>
                <w:rFonts w:eastAsia="Times New Roman"/>
                <w:color w:val="000000"/>
                <w:sz w:val="20"/>
                <w:szCs w:val="20"/>
                <w:lang w:val="es-MX" w:eastAsia="es-MX"/>
              </w:rPr>
            </w:pPr>
            <w:r w:rsidRPr="00835256">
              <w:rPr>
                <w:rFonts w:eastAsia="Calibri"/>
                <w:sz w:val="20"/>
                <w:szCs w:val="20"/>
                <w:lang w:val="es-MX"/>
              </w:rPr>
              <w:t xml:space="preserve">Con NIT </w:t>
            </w:r>
            <w:proofErr w:type="spellStart"/>
            <w:r w:rsidRPr="00835256">
              <w:rPr>
                <w:rFonts w:eastAsia="Calibri"/>
                <w:sz w:val="20"/>
                <w:szCs w:val="20"/>
                <w:lang w:val="es-MX"/>
              </w:rPr>
              <w:t>N°</w:t>
            </w:r>
            <w:proofErr w:type="spellEnd"/>
            <w:r w:rsidRPr="00835256">
              <w:rPr>
                <w:rFonts w:eastAsia="Calibri"/>
                <w:sz w:val="20"/>
                <w:szCs w:val="20"/>
                <w:lang w:val="es-MX"/>
              </w:rPr>
              <w:t xml:space="preserve"> </w:t>
            </w:r>
            <w:r>
              <w:rPr>
                <w:rFonts w:eastAsia="Calibri"/>
                <w:sz w:val="20"/>
                <w:szCs w:val="20"/>
                <w:lang w:val="es-MX"/>
              </w:rPr>
              <w:t>XXXXXXXXXXXXXXX</w:t>
            </w:r>
          </w:p>
        </w:tc>
        <w:tc>
          <w:tcPr>
            <w:tcW w:w="1701" w:type="dxa"/>
            <w:tcBorders>
              <w:top w:val="nil"/>
              <w:left w:val="nil"/>
              <w:bottom w:val="single" w:sz="4" w:space="0" w:color="auto"/>
              <w:right w:val="single" w:sz="4" w:space="0" w:color="auto"/>
            </w:tcBorders>
            <w:shd w:val="clear" w:color="auto" w:fill="auto"/>
            <w:noWrap/>
            <w:vAlign w:val="bottom"/>
          </w:tcPr>
          <w:p w14:paraId="38A912F5"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61CDB503"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126FBAF9"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25</w:t>
            </w:r>
          </w:p>
        </w:tc>
        <w:tc>
          <w:tcPr>
            <w:tcW w:w="5320" w:type="dxa"/>
            <w:tcBorders>
              <w:top w:val="nil"/>
              <w:left w:val="nil"/>
              <w:bottom w:val="single" w:sz="4" w:space="0" w:color="auto"/>
              <w:right w:val="single" w:sz="4" w:space="0" w:color="auto"/>
            </w:tcBorders>
            <w:shd w:val="clear" w:color="auto" w:fill="auto"/>
            <w:noWrap/>
            <w:vAlign w:val="bottom"/>
          </w:tcPr>
          <w:p w14:paraId="6364AD75" w14:textId="77777777" w:rsidR="008752B9" w:rsidRPr="00835256" w:rsidRDefault="008752B9" w:rsidP="00F234BA">
            <w:pPr>
              <w:spacing w:after="0" w:line="240" w:lineRule="auto"/>
              <w:rPr>
                <w:rFonts w:eastAsia="Calibri"/>
                <w:sz w:val="20"/>
                <w:szCs w:val="20"/>
                <w:lang w:val="es-MX"/>
              </w:rPr>
            </w:pPr>
            <w:r w:rsidRPr="00835256">
              <w:rPr>
                <w:rFonts w:eastAsia="Calibri"/>
                <w:sz w:val="20"/>
                <w:szCs w:val="20"/>
                <w:lang w:val="es-MX"/>
              </w:rPr>
              <w:t>RINA ALICIA MAGAÑA DE MEJÍA</w:t>
            </w:r>
          </w:p>
          <w:p w14:paraId="285F5AE4" w14:textId="77777777" w:rsidR="008752B9" w:rsidRPr="00835256" w:rsidRDefault="008752B9" w:rsidP="00F234BA">
            <w:pPr>
              <w:spacing w:after="0" w:line="240" w:lineRule="auto"/>
              <w:rPr>
                <w:rFonts w:eastAsia="Calibri"/>
                <w:sz w:val="20"/>
                <w:szCs w:val="20"/>
                <w:lang w:val="es-MX"/>
              </w:rPr>
            </w:pPr>
            <w:r w:rsidRPr="00835256">
              <w:rPr>
                <w:rFonts w:eastAsia="Calibri"/>
                <w:sz w:val="20"/>
                <w:szCs w:val="20"/>
                <w:lang w:val="es-MX"/>
              </w:rPr>
              <w:t xml:space="preserve">DUI </w:t>
            </w:r>
            <w:proofErr w:type="spellStart"/>
            <w:r w:rsidRPr="00835256">
              <w:rPr>
                <w:rFonts w:eastAsia="Calibri"/>
                <w:sz w:val="20"/>
                <w:szCs w:val="20"/>
                <w:lang w:val="es-MX"/>
              </w:rPr>
              <w:t>N°</w:t>
            </w:r>
            <w:proofErr w:type="spellEnd"/>
            <w:r w:rsidRPr="00835256">
              <w:rPr>
                <w:rFonts w:eastAsia="Calibri"/>
                <w:sz w:val="20"/>
                <w:szCs w:val="20"/>
                <w:lang w:val="es-MX"/>
              </w:rPr>
              <w:t xml:space="preserve"> </w:t>
            </w:r>
            <w:r>
              <w:rPr>
                <w:rFonts w:eastAsia="Calibri"/>
                <w:sz w:val="20"/>
                <w:szCs w:val="20"/>
                <w:lang w:val="es-MX"/>
              </w:rPr>
              <w:t>XXXXXXXXX</w:t>
            </w:r>
          </w:p>
          <w:p w14:paraId="6D2E9A31" w14:textId="77777777" w:rsidR="008752B9" w:rsidRPr="00835256" w:rsidRDefault="008752B9" w:rsidP="00F234BA">
            <w:pPr>
              <w:spacing w:after="0" w:line="240" w:lineRule="auto"/>
              <w:rPr>
                <w:rFonts w:eastAsia="Calibri"/>
                <w:sz w:val="20"/>
                <w:szCs w:val="20"/>
                <w:lang w:val="es-MX"/>
              </w:rPr>
            </w:pPr>
            <w:r w:rsidRPr="00835256">
              <w:rPr>
                <w:rFonts w:eastAsia="Calibri"/>
                <w:sz w:val="20"/>
                <w:szCs w:val="20"/>
                <w:lang w:val="es-MX"/>
              </w:rPr>
              <w:t xml:space="preserve">NIT </w:t>
            </w:r>
            <w:proofErr w:type="spellStart"/>
            <w:r w:rsidRPr="00835256">
              <w:rPr>
                <w:rFonts w:eastAsia="Calibri"/>
                <w:sz w:val="20"/>
                <w:szCs w:val="20"/>
                <w:lang w:val="es-MX"/>
              </w:rPr>
              <w:t>N°</w:t>
            </w:r>
            <w:proofErr w:type="spellEnd"/>
            <w:r w:rsidRPr="00835256">
              <w:rPr>
                <w:rFonts w:eastAsia="Calibri"/>
                <w:sz w:val="20"/>
                <w:szCs w:val="20"/>
                <w:lang w:val="es-MX"/>
              </w:rPr>
              <w:t xml:space="preserve"> </w:t>
            </w:r>
            <w:r>
              <w:rPr>
                <w:rFonts w:eastAsia="Calibri"/>
                <w:sz w:val="20"/>
                <w:szCs w:val="20"/>
                <w:lang w:val="es-MX"/>
              </w:rPr>
              <w:t>XXXXXXXXXXXX</w:t>
            </w:r>
          </w:p>
          <w:p w14:paraId="2FDE40F0" w14:textId="77777777" w:rsidR="008752B9" w:rsidRPr="00835256" w:rsidRDefault="008752B9" w:rsidP="00F234BA">
            <w:pPr>
              <w:spacing w:after="0" w:line="240" w:lineRule="auto"/>
              <w:rPr>
                <w:rFonts w:eastAsia="Calibri"/>
                <w:sz w:val="20"/>
                <w:szCs w:val="20"/>
                <w:lang w:val="es-MX"/>
              </w:rPr>
            </w:pPr>
            <w:r w:rsidRPr="00835256">
              <w:rPr>
                <w:rFonts w:eastAsia="Calibri"/>
                <w:sz w:val="20"/>
                <w:szCs w:val="20"/>
                <w:lang w:val="es-MX"/>
              </w:rPr>
              <w:t>Representante de la Alumna Becada:</w:t>
            </w:r>
          </w:p>
          <w:p w14:paraId="7C6E09D4" w14:textId="77777777" w:rsidR="008752B9" w:rsidRPr="00835256" w:rsidRDefault="008752B9" w:rsidP="00F234BA">
            <w:pPr>
              <w:spacing w:after="0" w:line="240" w:lineRule="auto"/>
              <w:rPr>
                <w:rFonts w:eastAsia="Calibri"/>
                <w:sz w:val="20"/>
                <w:szCs w:val="20"/>
                <w:lang w:val="es-MX"/>
              </w:rPr>
            </w:pPr>
            <w:r w:rsidRPr="00835256">
              <w:rPr>
                <w:rFonts w:eastAsia="Times New Roman"/>
                <w:sz w:val="20"/>
                <w:szCs w:val="20"/>
                <w:lang w:eastAsia="es-SV"/>
              </w:rPr>
              <w:t>DINA PAOLLETTE MEJÍA MAGAÑA</w:t>
            </w:r>
            <w:r w:rsidRPr="00835256">
              <w:rPr>
                <w:rFonts w:eastAsia="Calibri"/>
                <w:sz w:val="20"/>
                <w:szCs w:val="20"/>
                <w:lang w:val="es-MX"/>
              </w:rPr>
              <w:t xml:space="preserve"> </w:t>
            </w:r>
          </w:p>
          <w:p w14:paraId="247C17A2" w14:textId="77777777" w:rsidR="008752B9" w:rsidRPr="00835256" w:rsidRDefault="008752B9" w:rsidP="00F234BA">
            <w:pPr>
              <w:shd w:val="clear" w:color="auto" w:fill="FFFFFF"/>
              <w:spacing w:after="0" w:line="240" w:lineRule="atLeast"/>
              <w:contextualSpacing/>
              <w:jc w:val="both"/>
              <w:rPr>
                <w:rFonts w:eastAsia="Times New Roman"/>
                <w:color w:val="000000"/>
                <w:sz w:val="20"/>
                <w:szCs w:val="20"/>
                <w:lang w:val="es-MX" w:eastAsia="es-MX"/>
              </w:rPr>
            </w:pPr>
            <w:r w:rsidRPr="00835256">
              <w:rPr>
                <w:rFonts w:eastAsia="Calibri"/>
                <w:sz w:val="20"/>
                <w:szCs w:val="20"/>
                <w:lang w:val="es-MX"/>
              </w:rPr>
              <w:t xml:space="preserve">Con NIT </w:t>
            </w:r>
            <w:proofErr w:type="spellStart"/>
            <w:r w:rsidRPr="00835256">
              <w:rPr>
                <w:rFonts w:eastAsia="Calibri"/>
                <w:sz w:val="20"/>
                <w:szCs w:val="20"/>
                <w:lang w:val="es-MX"/>
              </w:rPr>
              <w:t>N°</w:t>
            </w:r>
            <w:proofErr w:type="spellEnd"/>
            <w:r w:rsidRPr="00835256">
              <w:rPr>
                <w:rFonts w:eastAsia="Calibri"/>
                <w:sz w:val="20"/>
                <w:szCs w:val="20"/>
                <w:lang w:val="es-MX"/>
              </w:rPr>
              <w:t xml:space="preserve"> </w:t>
            </w:r>
            <w:r>
              <w:rPr>
                <w:rFonts w:eastAsia="Calibri"/>
                <w:sz w:val="20"/>
                <w:szCs w:val="20"/>
                <w:lang w:val="es-MX"/>
              </w:rPr>
              <w:t>XXXXXXXXXXXX</w:t>
            </w:r>
          </w:p>
        </w:tc>
        <w:tc>
          <w:tcPr>
            <w:tcW w:w="1701" w:type="dxa"/>
            <w:tcBorders>
              <w:top w:val="nil"/>
              <w:left w:val="nil"/>
              <w:bottom w:val="single" w:sz="4" w:space="0" w:color="auto"/>
              <w:right w:val="single" w:sz="4" w:space="0" w:color="auto"/>
            </w:tcBorders>
            <w:shd w:val="clear" w:color="auto" w:fill="auto"/>
            <w:noWrap/>
            <w:vAlign w:val="bottom"/>
          </w:tcPr>
          <w:p w14:paraId="47A36104"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13A4692E"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BA616C6"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26</w:t>
            </w:r>
          </w:p>
        </w:tc>
        <w:tc>
          <w:tcPr>
            <w:tcW w:w="5320" w:type="dxa"/>
            <w:tcBorders>
              <w:top w:val="nil"/>
              <w:left w:val="nil"/>
              <w:bottom w:val="single" w:sz="4" w:space="0" w:color="auto"/>
              <w:right w:val="single" w:sz="4" w:space="0" w:color="auto"/>
            </w:tcBorders>
            <w:shd w:val="clear" w:color="auto" w:fill="auto"/>
            <w:noWrap/>
            <w:vAlign w:val="bottom"/>
          </w:tcPr>
          <w:p w14:paraId="1DC465E0" w14:textId="77777777" w:rsidR="008752B9" w:rsidRPr="00835256" w:rsidRDefault="008752B9" w:rsidP="00F234BA">
            <w:pPr>
              <w:shd w:val="clear" w:color="auto" w:fill="FFFFFF"/>
              <w:spacing w:after="0" w:line="240" w:lineRule="atLeast"/>
              <w:contextualSpacing/>
              <w:jc w:val="both"/>
              <w:rPr>
                <w:rFonts w:eastAsia="Times New Roman"/>
                <w:color w:val="000000"/>
                <w:sz w:val="20"/>
                <w:szCs w:val="20"/>
                <w:lang w:val="es-MX" w:eastAsia="es-MX"/>
              </w:rPr>
            </w:pPr>
            <w:r w:rsidRPr="00835256">
              <w:rPr>
                <w:rFonts w:eastAsia="Times New Roman"/>
                <w:color w:val="000000"/>
                <w:sz w:val="20"/>
                <w:szCs w:val="20"/>
                <w:lang w:val="es-MX" w:eastAsia="es-MX"/>
              </w:rPr>
              <w:t>JOSÉ LUIS ROSALES RAMOS</w:t>
            </w:r>
          </w:p>
        </w:tc>
        <w:tc>
          <w:tcPr>
            <w:tcW w:w="1701" w:type="dxa"/>
            <w:tcBorders>
              <w:top w:val="nil"/>
              <w:left w:val="nil"/>
              <w:bottom w:val="single" w:sz="4" w:space="0" w:color="auto"/>
              <w:right w:val="single" w:sz="4" w:space="0" w:color="auto"/>
            </w:tcBorders>
            <w:shd w:val="clear" w:color="auto" w:fill="auto"/>
            <w:noWrap/>
            <w:vAlign w:val="bottom"/>
          </w:tcPr>
          <w:p w14:paraId="128501D8"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5B1578EE"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563B58C"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27</w:t>
            </w:r>
          </w:p>
        </w:tc>
        <w:tc>
          <w:tcPr>
            <w:tcW w:w="5320" w:type="dxa"/>
            <w:tcBorders>
              <w:top w:val="nil"/>
              <w:left w:val="nil"/>
              <w:bottom w:val="single" w:sz="4" w:space="0" w:color="auto"/>
              <w:right w:val="single" w:sz="4" w:space="0" w:color="auto"/>
            </w:tcBorders>
            <w:shd w:val="clear" w:color="auto" w:fill="auto"/>
            <w:noWrap/>
            <w:vAlign w:val="bottom"/>
          </w:tcPr>
          <w:p w14:paraId="7D38794C" w14:textId="77777777" w:rsidR="008752B9" w:rsidRPr="00835256" w:rsidRDefault="008752B9" w:rsidP="00F234BA">
            <w:pPr>
              <w:shd w:val="clear" w:color="auto" w:fill="FFFFFF"/>
              <w:spacing w:after="0" w:line="240" w:lineRule="atLeast"/>
              <w:contextualSpacing/>
              <w:jc w:val="both"/>
              <w:rPr>
                <w:rFonts w:eastAsia="Times New Roman"/>
                <w:color w:val="000000"/>
                <w:sz w:val="20"/>
                <w:szCs w:val="20"/>
                <w:lang w:val="es-MX" w:eastAsia="es-MX"/>
              </w:rPr>
            </w:pPr>
            <w:r w:rsidRPr="00835256">
              <w:rPr>
                <w:rFonts w:eastAsia="Times New Roman"/>
                <w:color w:val="000000"/>
                <w:sz w:val="20"/>
                <w:szCs w:val="20"/>
                <w:lang w:val="es-MX" w:eastAsia="es-MX"/>
              </w:rPr>
              <w:t>FRANKLIN GEOVANY SALGUERO AGUILAR</w:t>
            </w:r>
          </w:p>
        </w:tc>
        <w:tc>
          <w:tcPr>
            <w:tcW w:w="1701" w:type="dxa"/>
            <w:tcBorders>
              <w:top w:val="nil"/>
              <w:left w:val="nil"/>
              <w:bottom w:val="single" w:sz="4" w:space="0" w:color="auto"/>
              <w:right w:val="single" w:sz="4" w:space="0" w:color="auto"/>
            </w:tcBorders>
            <w:shd w:val="clear" w:color="auto" w:fill="auto"/>
            <w:noWrap/>
            <w:vAlign w:val="bottom"/>
          </w:tcPr>
          <w:p w14:paraId="7A9256B6"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6B121E3F"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1CD2331"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28</w:t>
            </w:r>
          </w:p>
        </w:tc>
        <w:tc>
          <w:tcPr>
            <w:tcW w:w="5320" w:type="dxa"/>
            <w:tcBorders>
              <w:top w:val="nil"/>
              <w:left w:val="nil"/>
              <w:bottom w:val="single" w:sz="4" w:space="0" w:color="auto"/>
              <w:right w:val="single" w:sz="4" w:space="0" w:color="auto"/>
            </w:tcBorders>
            <w:shd w:val="clear" w:color="auto" w:fill="auto"/>
            <w:noWrap/>
            <w:vAlign w:val="bottom"/>
          </w:tcPr>
          <w:p w14:paraId="15CBFBC0" w14:textId="77777777" w:rsidR="008752B9" w:rsidRPr="00835256" w:rsidRDefault="008752B9" w:rsidP="00F234BA">
            <w:pPr>
              <w:spacing w:after="0" w:line="240" w:lineRule="auto"/>
              <w:rPr>
                <w:rFonts w:eastAsia="Calibri"/>
                <w:sz w:val="20"/>
                <w:szCs w:val="20"/>
                <w:lang w:val="es-MX"/>
              </w:rPr>
            </w:pPr>
            <w:r w:rsidRPr="00835256">
              <w:rPr>
                <w:rFonts w:eastAsia="Calibri"/>
                <w:sz w:val="20"/>
                <w:szCs w:val="20"/>
                <w:lang w:val="es-MX"/>
              </w:rPr>
              <w:t>EDUARDO ANTONIO MEJÍA ESTEVEZ</w:t>
            </w:r>
          </w:p>
          <w:p w14:paraId="4D85AC45" w14:textId="77777777" w:rsidR="008752B9" w:rsidRPr="00835256" w:rsidRDefault="008752B9" w:rsidP="00F234BA">
            <w:pPr>
              <w:spacing w:after="0" w:line="240" w:lineRule="auto"/>
              <w:rPr>
                <w:rFonts w:eastAsia="Calibri"/>
                <w:sz w:val="20"/>
                <w:szCs w:val="20"/>
                <w:lang w:val="es-MX"/>
              </w:rPr>
            </w:pPr>
            <w:r w:rsidRPr="00835256">
              <w:rPr>
                <w:rFonts w:eastAsia="Calibri"/>
                <w:sz w:val="20"/>
                <w:szCs w:val="20"/>
                <w:lang w:val="es-MX"/>
              </w:rPr>
              <w:t xml:space="preserve">DUI </w:t>
            </w:r>
            <w:proofErr w:type="spellStart"/>
            <w:r w:rsidRPr="00835256">
              <w:rPr>
                <w:rFonts w:eastAsia="Calibri"/>
                <w:sz w:val="20"/>
                <w:szCs w:val="20"/>
                <w:lang w:val="es-MX"/>
              </w:rPr>
              <w:t>N°</w:t>
            </w:r>
            <w:proofErr w:type="spellEnd"/>
            <w:r w:rsidRPr="00835256">
              <w:rPr>
                <w:rFonts w:eastAsia="Calibri"/>
                <w:sz w:val="20"/>
                <w:szCs w:val="20"/>
                <w:lang w:val="es-MX"/>
              </w:rPr>
              <w:t xml:space="preserve"> </w:t>
            </w:r>
            <w:r>
              <w:rPr>
                <w:rFonts w:eastAsia="Calibri"/>
                <w:sz w:val="20"/>
                <w:szCs w:val="20"/>
                <w:lang w:val="es-MX"/>
              </w:rPr>
              <w:t>XXXXXXXX</w:t>
            </w:r>
          </w:p>
          <w:p w14:paraId="1C2EC3C3" w14:textId="77777777" w:rsidR="008752B9" w:rsidRPr="00835256" w:rsidRDefault="008752B9" w:rsidP="00F234BA">
            <w:pPr>
              <w:spacing w:after="0" w:line="240" w:lineRule="auto"/>
              <w:rPr>
                <w:rFonts w:eastAsia="Calibri"/>
                <w:sz w:val="20"/>
                <w:szCs w:val="20"/>
                <w:lang w:val="es-MX"/>
              </w:rPr>
            </w:pPr>
            <w:r w:rsidRPr="00835256">
              <w:rPr>
                <w:rFonts w:eastAsia="Calibri"/>
                <w:sz w:val="20"/>
                <w:szCs w:val="20"/>
                <w:lang w:val="es-MX"/>
              </w:rPr>
              <w:t xml:space="preserve">NIT </w:t>
            </w:r>
            <w:proofErr w:type="spellStart"/>
            <w:r w:rsidRPr="00835256">
              <w:rPr>
                <w:rFonts w:eastAsia="Calibri"/>
                <w:sz w:val="20"/>
                <w:szCs w:val="20"/>
                <w:lang w:val="es-MX"/>
              </w:rPr>
              <w:t>N°</w:t>
            </w:r>
            <w:proofErr w:type="spellEnd"/>
            <w:r w:rsidRPr="00835256">
              <w:rPr>
                <w:rFonts w:eastAsia="Calibri"/>
                <w:sz w:val="20"/>
                <w:szCs w:val="20"/>
                <w:lang w:val="es-MX"/>
              </w:rPr>
              <w:t xml:space="preserve"> </w:t>
            </w:r>
            <w:r>
              <w:rPr>
                <w:rFonts w:eastAsia="Calibri"/>
                <w:sz w:val="20"/>
                <w:szCs w:val="20"/>
                <w:lang w:val="es-MX"/>
              </w:rPr>
              <w:t>XXXXXXXXXXXX</w:t>
            </w:r>
          </w:p>
          <w:p w14:paraId="4918CA82" w14:textId="77777777" w:rsidR="008752B9" w:rsidRPr="00835256" w:rsidRDefault="008752B9" w:rsidP="00F234BA">
            <w:pPr>
              <w:spacing w:after="0" w:line="240" w:lineRule="auto"/>
              <w:rPr>
                <w:rFonts w:eastAsia="Calibri"/>
                <w:sz w:val="20"/>
                <w:szCs w:val="20"/>
                <w:lang w:val="es-MX"/>
              </w:rPr>
            </w:pPr>
            <w:r w:rsidRPr="00835256">
              <w:rPr>
                <w:rFonts w:eastAsia="Calibri"/>
                <w:sz w:val="20"/>
                <w:szCs w:val="20"/>
                <w:lang w:val="es-MX"/>
              </w:rPr>
              <w:t>Representante del Alumno Becado:</w:t>
            </w:r>
          </w:p>
          <w:p w14:paraId="571DBFAE" w14:textId="77777777" w:rsidR="008752B9" w:rsidRPr="00835256" w:rsidRDefault="008752B9" w:rsidP="00F234BA">
            <w:pPr>
              <w:spacing w:after="0" w:line="240" w:lineRule="auto"/>
              <w:rPr>
                <w:rFonts w:eastAsia="Calibri"/>
                <w:sz w:val="20"/>
                <w:szCs w:val="20"/>
                <w:lang w:val="es-MX"/>
              </w:rPr>
            </w:pPr>
            <w:r w:rsidRPr="00835256">
              <w:rPr>
                <w:rFonts w:eastAsia="Times New Roman"/>
                <w:sz w:val="20"/>
                <w:szCs w:val="20"/>
                <w:lang w:eastAsia="es-SV"/>
              </w:rPr>
              <w:t>BRANDON EDUARDO MEJÍA ERAZO</w:t>
            </w:r>
            <w:r w:rsidRPr="00835256">
              <w:rPr>
                <w:rFonts w:eastAsia="Calibri"/>
                <w:sz w:val="20"/>
                <w:szCs w:val="20"/>
                <w:lang w:val="es-MX"/>
              </w:rPr>
              <w:t xml:space="preserve"> </w:t>
            </w:r>
          </w:p>
          <w:p w14:paraId="2B4F69FA" w14:textId="77777777" w:rsidR="008752B9" w:rsidRPr="00835256" w:rsidRDefault="008752B9" w:rsidP="00F234BA">
            <w:pPr>
              <w:shd w:val="clear" w:color="auto" w:fill="FFFFFF"/>
              <w:spacing w:after="0" w:line="240" w:lineRule="atLeast"/>
              <w:contextualSpacing/>
              <w:jc w:val="both"/>
              <w:rPr>
                <w:rFonts w:eastAsia="Times New Roman"/>
                <w:color w:val="000000"/>
                <w:sz w:val="20"/>
                <w:szCs w:val="20"/>
                <w:lang w:val="es-MX" w:eastAsia="es-MX"/>
              </w:rPr>
            </w:pPr>
            <w:r w:rsidRPr="00835256">
              <w:rPr>
                <w:rFonts w:eastAsia="Calibri"/>
                <w:sz w:val="20"/>
                <w:szCs w:val="20"/>
                <w:lang w:val="es-MX"/>
              </w:rPr>
              <w:t xml:space="preserve">Con NIT </w:t>
            </w:r>
            <w:proofErr w:type="spellStart"/>
            <w:r w:rsidRPr="00835256">
              <w:rPr>
                <w:rFonts w:eastAsia="Calibri"/>
                <w:sz w:val="20"/>
                <w:szCs w:val="20"/>
                <w:lang w:val="es-MX"/>
              </w:rPr>
              <w:t>N°</w:t>
            </w:r>
            <w:proofErr w:type="spellEnd"/>
            <w:r w:rsidRPr="00835256">
              <w:rPr>
                <w:rFonts w:eastAsia="Calibri"/>
                <w:sz w:val="20"/>
                <w:szCs w:val="20"/>
                <w:lang w:val="es-MX"/>
              </w:rPr>
              <w:t xml:space="preserve"> </w:t>
            </w:r>
            <w:r>
              <w:rPr>
                <w:rFonts w:eastAsia="Calibri"/>
                <w:sz w:val="20"/>
                <w:szCs w:val="20"/>
                <w:lang w:val="es-MX"/>
              </w:rPr>
              <w:t>XXXXXXXXXXXXX</w:t>
            </w:r>
          </w:p>
        </w:tc>
        <w:tc>
          <w:tcPr>
            <w:tcW w:w="1701" w:type="dxa"/>
            <w:tcBorders>
              <w:top w:val="nil"/>
              <w:left w:val="nil"/>
              <w:bottom w:val="single" w:sz="4" w:space="0" w:color="auto"/>
              <w:right w:val="single" w:sz="4" w:space="0" w:color="auto"/>
            </w:tcBorders>
            <w:shd w:val="clear" w:color="auto" w:fill="auto"/>
            <w:noWrap/>
            <w:vAlign w:val="bottom"/>
          </w:tcPr>
          <w:p w14:paraId="20A167A6"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w:t>
            </w:r>
          </w:p>
        </w:tc>
      </w:tr>
      <w:tr w:rsidR="008752B9" w:rsidRPr="00835256" w14:paraId="00F5F2BE" w14:textId="77777777" w:rsidTr="00F234BA">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311F5A03" w14:textId="77777777" w:rsidR="008752B9" w:rsidRPr="00835256" w:rsidRDefault="008752B9" w:rsidP="00F234BA">
            <w:pPr>
              <w:spacing w:after="0" w:line="240" w:lineRule="auto"/>
              <w:jc w:val="right"/>
              <w:rPr>
                <w:rFonts w:eastAsia="Times New Roman"/>
                <w:color w:val="000000"/>
                <w:sz w:val="20"/>
                <w:szCs w:val="20"/>
                <w:lang w:eastAsia="es-SV"/>
              </w:rPr>
            </w:pPr>
            <w:r w:rsidRPr="00835256">
              <w:rPr>
                <w:rFonts w:eastAsia="Times New Roman"/>
                <w:color w:val="000000"/>
                <w:sz w:val="20"/>
                <w:szCs w:val="20"/>
                <w:lang w:eastAsia="es-SV"/>
              </w:rPr>
              <w:t>29</w:t>
            </w:r>
          </w:p>
        </w:tc>
        <w:tc>
          <w:tcPr>
            <w:tcW w:w="5320" w:type="dxa"/>
            <w:tcBorders>
              <w:top w:val="nil"/>
              <w:left w:val="nil"/>
              <w:bottom w:val="single" w:sz="4" w:space="0" w:color="auto"/>
              <w:right w:val="single" w:sz="4" w:space="0" w:color="auto"/>
            </w:tcBorders>
            <w:shd w:val="clear" w:color="auto" w:fill="auto"/>
            <w:noWrap/>
            <w:vAlign w:val="bottom"/>
          </w:tcPr>
          <w:p w14:paraId="1ACCFA23" w14:textId="77777777" w:rsidR="008752B9" w:rsidRPr="00835256" w:rsidRDefault="008752B9" w:rsidP="00F234BA">
            <w:pPr>
              <w:shd w:val="clear" w:color="auto" w:fill="FFFFFF"/>
              <w:spacing w:after="0" w:line="240" w:lineRule="atLeast"/>
              <w:contextualSpacing/>
              <w:jc w:val="both"/>
              <w:rPr>
                <w:rFonts w:eastAsia="Times New Roman"/>
                <w:color w:val="000000"/>
                <w:sz w:val="20"/>
                <w:szCs w:val="20"/>
                <w:lang w:val="es-MX" w:eastAsia="es-MX"/>
              </w:rPr>
            </w:pPr>
            <w:r w:rsidRPr="00835256">
              <w:rPr>
                <w:rFonts w:eastAsia="Times New Roman"/>
                <w:color w:val="000000"/>
                <w:sz w:val="20"/>
                <w:szCs w:val="20"/>
                <w:lang w:val="es-MX" w:eastAsia="es-MX"/>
              </w:rPr>
              <w:t>RAQUEL BEATRÍZ FLORES LEIVA</w:t>
            </w:r>
          </w:p>
        </w:tc>
        <w:tc>
          <w:tcPr>
            <w:tcW w:w="1701" w:type="dxa"/>
            <w:tcBorders>
              <w:top w:val="nil"/>
              <w:left w:val="nil"/>
              <w:bottom w:val="single" w:sz="4" w:space="0" w:color="auto"/>
              <w:right w:val="single" w:sz="4" w:space="0" w:color="auto"/>
            </w:tcBorders>
            <w:shd w:val="clear" w:color="auto" w:fill="auto"/>
            <w:noWrap/>
            <w:vAlign w:val="bottom"/>
          </w:tcPr>
          <w:p w14:paraId="44A4CA69" w14:textId="77777777" w:rsidR="008752B9" w:rsidRPr="00835256" w:rsidRDefault="008752B9" w:rsidP="00F234BA">
            <w:pPr>
              <w:spacing w:after="0" w:line="240" w:lineRule="auto"/>
              <w:rPr>
                <w:rFonts w:eastAsia="Times New Roman"/>
                <w:color w:val="000000"/>
                <w:sz w:val="20"/>
                <w:szCs w:val="20"/>
                <w:lang w:eastAsia="es-SV"/>
              </w:rPr>
            </w:pPr>
            <w:r w:rsidRPr="00835256">
              <w:rPr>
                <w:rFonts w:eastAsia="Times New Roman"/>
                <w:color w:val="000000"/>
                <w:sz w:val="20"/>
                <w:szCs w:val="20"/>
                <w:lang w:eastAsia="es-SV"/>
              </w:rPr>
              <w:t xml:space="preserve"> $        110.00 </w:t>
            </w:r>
          </w:p>
        </w:tc>
      </w:tr>
      <w:tr w:rsidR="008752B9" w:rsidRPr="00835256" w14:paraId="528E10F1" w14:textId="77777777" w:rsidTr="00F234BA">
        <w:trPr>
          <w:trHeight w:val="300"/>
        </w:trPr>
        <w:tc>
          <w:tcPr>
            <w:tcW w:w="56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6E1945" w14:textId="77777777" w:rsidR="008752B9" w:rsidRPr="00835256" w:rsidRDefault="008752B9" w:rsidP="00F234BA">
            <w:pPr>
              <w:spacing w:after="0" w:line="240" w:lineRule="auto"/>
              <w:rPr>
                <w:rFonts w:eastAsia="Times New Roman"/>
                <w:b/>
                <w:bCs/>
                <w:color w:val="000000"/>
                <w:sz w:val="20"/>
                <w:szCs w:val="20"/>
                <w:lang w:eastAsia="es-SV"/>
              </w:rPr>
            </w:pPr>
            <w:r w:rsidRPr="00835256">
              <w:rPr>
                <w:rFonts w:eastAsia="Times New Roman"/>
                <w:b/>
                <w:bCs/>
                <w:color w:val="000000"/>
                <w:sz w:val="20"/>
                <w:szCs w:val="20"/>
                <w:lang w:eastAsia="es-SV"/>
              </w:rPr>
              <w:t>TOTAL</w:t>
            </w:r>
          </w:p>
        </w:tc>
        <w:tc>
          <w:tcPr>
            <w:tcW w:w="1701" w:type="dxa"/>
            <w:tcBorders>
              <w:top w:val="nil"/>
              <w:left w:val="nil"/>
              <w:bottom w:val="single" w:sz="4" w:space="0" w:color="auto"/>
              <w:right w:val="single" w:sz="4" w:space="0" w:color="auto"/>
            </w:tcBorders>
            <w:shd w:val="clear" w:color="auto" w:fill="auto"/>
            <w:noWrap/>
            <w:vAlign w:val="bottom"/>
            <w:hideMark/>
          </w:tcPr>
          <w:p w14:paraId="78CC5963" w14:textId="77777777" w:rsidR="008752B9" w:rsidRPr="00835256" w:rsidRDefault="008752B9" w:rsidP="00F234BA">
            <w:pPr>
              <w:spacing w:after="0" w:line="240" w:lineRule="auto"/>
              <w:rPr>
                <w:rFonts w:eastAsia="Times New Roman"/>
                <w:b/>
                <w:bCs/>
                <w:color w:val="000000"/>
                <w:sz w:val="20"/>
                <w:szCs w:val="20"/>
                <w:lang w:eastAsia="es-SV"/>
              </w:rPr>
            </w:pPr>
            <w:r w:rsidRPr="00835256">
              <w:rPr>
                <w:rFonts w:eastAsia="Times New Roman"/>
                <w:b/>
                <w:bCs/>
                <w:color w:val="000000"/>
                <w:sz w:val="20"/>
                <w:szCs w:val="20"/>
                <w:lang w:eastAsia="es-SV"/>
              </w:rPr>
              <w:t xml:space="preserve"> $     3,190.00 </w:t>
            </w:r>
          </w:p>
        </w:tc>
      </w:tr>
    </w:tbl>
    <w:p w14:paraId="2F2CCFA2" w14:textId="77777777" w:rsidR="008752B9" w:rsidRPr="00835256" w:rsidRDefault="008752B9" w:rsidP="008752B9">
      <w:pPr>
        <w:spacing w:after="0" w:line="240" w:lineRule="auto"/>
        <w:contextualSpacing/>
        <w:jc w:val="both"/>
        <w:rPr>
          <w:rFonts w:eastAsia="Calibri"/>
          <w:szCs w:val="24"/>
        </w:rPr>
      </w:pPr>
    </w:p>
    <w:p w14:paraId="65264AC6" w14:textId="77777777" w:rsidR="008752B9" w:rsidRPr="00835256" w:rsidRDefault="008752B9" w:rsidP="008752B9">
      <w:pPr>
        <w:spacing w:after="0" w:line="240" w:lineRule="auto"/>
        <w:contextualSpacing/>
        <w:jc w:val="both"/>
        <w:rPr>
          <w:rFonts w:eastAsia="Calibri"/>
          <w:szCs w:val="24"/>
          <w:lang w:val="es-MX"/>
        </w:rPr>
      </w:pPr>
      <w:r w:rsidRPr="00835256">
        <w:rPr>
          <w:rFonts w:eastAsia="Calibri"/>
          <w:szCs w:val="24"/>
        </w:rPr>
        <w:t xml:space="preserve">Autorizando a Tesorería a efectuar los pagos correspondientes. FONDOS PROPIOS. </w:t>
      </w:r>
      <w:proofErr w:type="gramStart"/>
      <w:r w:rsidRPr="00835256">
        <w:rPr>
          <w:rFonts w:eastAsia="Calibri"/>
          <w:szCs w:val="24"/>
          <w:lang w:val="es-MX"/>
        </w:rPr>
        <w:t>COMUNIQUESE.-</w:t>
      </w:r>
      <w:proofErr w:type="gramEnd"/>
    </w:p>
    <w:p w14:paraId="090F6E5E" w14:textId="77777777" w:rsidR="008752B9" w:rsidRPr="00835256" w:rsidRDefault="008752B9" w:rsidP="008752B9">
      <w:pPr>
        <w:spacing w:after="0" w:line="240" w:lineRule="auto"/>
        <w:contextualSpacing/>
        <w:jc w:val="both"/>
        <w:rPr>
          <w:rFonts w:eastAsia="Calibri"/>
          <w:szCs w:val="24"/>
          <w:lang w:val="es-MX"/>
        </w:rPr>
      </w:pPr>
    </w:p>
    <w:p w14:paraId="3009B6DC" w14:textId="77777777" w:rsidR="008752B9" w:rsidRDefault="008752B9" w:rsidP="008752B9">
      <w:pPr>
        <w:spacing w:after="0" w:line="240" w:lineRule="auto"/>
        <w:jc w:val="both"/>
        <w:rPr>
          <w:rFonts w:ascii="Calibri" w:hAnsi="Calibri" w:cs="Calibri"/>
          <w:sz w:val="22"/>
          <w:lang w:eastAsia="es-SV"/>
        </w:rPr>
      </w:pPr>
    </w:p>
    <w:p w14:paraId="7FB8DDED" w14:textId="77777777" w:rsidR="008752B9" w:rsidRPr="00EB3E62" w:rsidRDefault="008752B9" w:rsidP="008752B9">
      <w:pPr>
        <w:spacing w:after="0"/>
        <w:jc w:val="both"/>
        <w:rPr>
          <w:b/>
          <w:szCs w:val="24"/>
          <w:u w:val="single"/>
        </w:rPr>
      </w:pPr>
      <w:r>
        <w:rPr>
          <w:b/>
          <w:szCs w:val="24"/>
          <w:u w:val="single"/>
        </w:rPr>
        <w:t>ACUERDO NÚMERO VEINTIUNO</w:t>
      </w:r>
      <w:r w:rsidRPr="00EB3E62">
        <w:rPr>
          <w:b/>
          <w:szCs w:val="24"/>
          <w:u w:val="single"/>
        </w:rPr>
        <w:t>:</w:t>
      </w:r>
    </w:p>
    <w:p w14:paraId="7226BC4A" w14:textId="77777777" w:rsidR="008752B9" w:rsidRPr="00EB3E62" w:rsidRDefault="008752B9" w:rsidP="008752B9">
      <w:pPr>
        <w:spacing w:after="0"/>
        <w:jc w:val="both"/>
        <w:rPr>
          <w:szCs w:val="24"/>
        </w:rPr>
      </w:pPr>
      <w:r w:rsidRPr="00EB3E62">
        <w:rPr>
          <w:szCs w:val="24"/>
        </w:rPr>
        <w:t xml:space="preserve">El Concejo Municipal de Metapán, en uso de las facultades legales que el Código municipal les confiere: ACUERDA: Erogar las cantidades siguientes: </w:t>
      </w:r>
    </w:p>
    <w:p w14:paraId="53125200" w14:textId="77777777" w:rsidR="008752B9" w:rsidRDefault="008752B9" w:rsidP="008752B9">
      <w:pPr>
        <w:spacing w:after="0" w:line="240" w:lineRule="auto"/>
        <w:jc w:val="both"/>
        <w:rPr>
          <w:rFonts w:ascii="Calibri" w:hAnsi="Calibri" w:cs="Calibri"/>
          <w:sz w:val="22"/>
          <w:lang w:eastAsia="es-SV"/>
        </w:rPr>
      </w:pPr>
    </w:p>
    <w:p w14:paraId="00E0B23B" w14:textId="77777777" w:rsidR="008752B9" w:rsidRDefault="008752B9" w:rsidP="008752B9">
      <w:pPr>
        <w:spacing w:after="0" w:line="240" w:lineRule="auto"/>
        <w:jc w:val="both"/>
        <w:rPr>
          <w:rFonts w:ascii="Calibri" w:hAnsi="Calibri" w:cs="Calibri"/>
          <w:sz w:val="22"/>
          <w:lang w:eastAsia="es-SV"/>
        </w:rPr>
      </w:pPr>
    </w:p>
    <w:p w14:paraId="472227F2" w14:textId="77777777" w:rsidR="008752B9" w:rsidRDefault="008752B9" w:rsidP="008238C8">
      <w:pPr>
        <w:pStyle w:val="Prrafodelista"/>
        <w:numPr>
          <w:ilvl w:val="0"/>
          <w:numId w:val="119"/>
        </w:numPr>
        <w:spacing w:after="0" w:line="240" w:lineRule="auto"/>
        <w:jc w:val="both"/>
      </w:pPr>
      <w:r w:rsidRPr="003D74C2">
        <w:t xml:space="preserve">EROGAR la cantidad de </w:t>
      </w:r>
      <w:r>
        <w:rPr>
          <w:b/>
        </w:rPr>
        <w:t>UN MIL OCHOCIENTOS VEINTE</w:t>
      </w:r>
      <w:r w:rsidRPr="006E5E24">
        <w:rPr>
          <w:b/>
        </w:rPr>
        <w:t xml:space="preserve"> 00/100 ($</w:t>
      </w:r>
      <w:r>
        <w:rPr>
          <w:b/>
        </w:rPr>
        <w:t>1,820</w:t>
      </w:r>
      <w:r w:rsidRPr="006E5E24">
        <w:rPr>
          <w:b/>
        </w:rPr>
        <w:t>.00) DÓLARES DE LOS ESTADOS UNIDOS DE AMÉRICA</w:t>
      </w:r>
      <w:r>
        <w:t>. A favor de</w:t>
      </w:r>
      <w:r w:rsidRPr="003D74C2">
        <w:t xml:space="preserve"> </w:t>
      </w:r>
      <w:r w:rsidRPr="006E5E24">
        <w:rPr>
          <w:b/>
        </w:rPr>
        <w:t xml:space="preserve">JESÚS </w:t>
      </w:r>
      <w:r w:rsidRPr="006E5E24">
        <w:rPr>
          <w:b/>
        </w:rPr>
        <w:lastRenderedPageBreak/>
        <w:t>JOSEFINA MELGAR PRUDENCIO “CONFECCIONES MELGAR”</w:t>
      </w:r>
      <w:r w:rsidRPr="003D74C2">
        <w:t xml:space="preserve"> V/ Pago por compra </w:t>
      </w:r>
      <w:r>
        <w:t>de productos textiles y vestuarios, para uso de agentes municipales del año 2020, gestionado por unidad de Recursos Humanos,</w:t>
      </w:r>
      <w:r w:rsidRPr="003D74C2">
        <w:t xml:space="preserve"> </w:t>
      </w:r>
      <w:r w:rsidRPr="00DC5F32">
        <w:t xml:space="preserve">según </w:t>
      </w:r>
      <w:r>
        <w:t xml:space="preserve">Orden </w:t>
      </w:r>
      <w:proofErr w:type="gramStart"/>
      <w:r>
        <w:t>No.-</w:t>
      </w:r>
      <w:proofErr w:type="gramEnd"/>
      <w:r>
        <w:t>168978</w:t>
      </w:r>
      <w:r w:rsidRPr="00DC5F32">
        <w:t xml:space="preserve"> Aplicando dicho gasto a la línea 0101 del código</w:t>
      </w:r>
      <w:r>
        <w:t xml:space="preserve"> 54104</w:t>
      </w:r>
      <w:r w:rsidRPr="00DC5F32">
        <w:t xml:space="preserve">, del presupuesto municipal vigente. </w:t>
      </w:r>
    </w:p>
    <w:p w14:paraId="046356B2" w14:textId="77777777" w:rsidR="008752B9" w:rsidRDefault="008752B9" w:rsidP="008752B9">
      <w:pPr>
        <w:pStyle w:val="Prrafodelista"/>
        <w:jc w:val="both"/>
      </w:pPr>
    </w:p>
    <w:p w14:paraId="72019931" w14:textId="77777777" w:rsidR="008752B9" w:rsidRDefault="008752B9" w:rsidP="008238C8">
      <w:pPr>
        <w:pStyle w:val="Prrafodelista"/>
        <w:numPr>
          <w:ilvl w:val="0"/>
          <w:numId w:val="119"/>
        </w:numPr>
        <w:spacing w:after="0" w:line="240" w:lineRule="auto"/>
        <w:jc w:val="both"/>
      </w:pPr>
      <w:r w:rsidRPr="003D74C2">
        <w:t xml:space="preserve">EROGAR la cantidad de </w:t>
      </w:r>
      <w:r>
        <w:rPr>
          <w:b/>
        </w:rPr>
        <w:t>CIENTO CINCUENTA</w:t>
      </w:r>
      <w:r w:rsidRPr="006E5E24">
        <w:rPr>
          <w:b/>
        </w:rPr>
        <w:t xml:space="preserve"> 00/100 ($</w:t>
      </w:r>
      <w:r>
        <w:rPr>
          <w:b/>
        </w:rPr>
        <w:t>150</w:t>
      </w:r>
      <w:r w:rsidRPr="006E5E24">
        <w:rPr>
          <w:b/>
        </w:rPr>
        <w:t>.00) DÓLARES DE LOS ESTADOS UNIDOS DE AMÉRICA</w:t>
      </w:r>
      <w:r>
        <w:t>. A favor de</w:t>
      </w:r>
      <w:r w:rsidRPr="003D74C2">
        <w:t xml:space="preserve"> </w:t>
      </w:r>
      <w:r>
        <w:rPr>
          <w:b/>
        </w:rPr>
        <w:t>LA SRA. EDITH ESMILDA FLORES DE GALDAMEZ “FABRICA LA NUEVA SAMARITANA</w:t>
      </w:r>
      <w:r w:rsidRPr="006E5E24">
        <w:rPr>
          <w:b/>
        </w:rPr>
        <w:t>”</w:t>
      </w:r>
      <w:r w:rsidRPr="003D74C2">
        <w:t xml:space="preserve"> V/ Pago por compra </w:t>
      </w:r>
      <w:r>
        <w:t xml:space="preserve">de 5 tubos para pozo, para contribución a Asociación de Desarrollo Comunal Nueva Bendición, Comunidad el </w:t>
      </w:r>
      <w:proofErr w:type="spellStart"/>
      <w:r>
        <w:t>Zorrillal</w:t>
      </w:r>
      <w:proofErr w:type="spellEnd"/>
      <w:r>
        <w:t>, Cantón Las Piedras, Metapán,</w:t>
      </w:r>
      <w:r w:rsidRPr="003D74C2">
        <w:t xml:space="preserve"> </w:t>
      </w:r>
      <w:r w:rsidRPr="00DC5F32">
        <w:t xml:space="preserve">según </w:t>
      </w:r>
      <w:r>
        <w:t xml:space="preserve">Orden </w:t>
      </w:r>
      <w:proofErr w:type="gramStart"/>
      <w:r>
        <w:t>No.-</w:t>
      </w:r>
      <w:proofErr w:type="gramEnd"/>
      <w:r>
        <w:t>168944</w:t>
      </w:r>
      <w:r w:rsidRPr="00DC5F32">
        <w:t xml:space="preserve"> Aplicando dicho gasto a la línea 0101 del código</w:t>
      </w:r>
      <w:r>
        <w:t xml:space="preserve"> 56303</w:t>
      </w:r>
      <w:r w:rsidRPr="00DC5F32">
        <w:t xml:space="preserve">, del presupuesto municipal vigente. </w:t>
      </w:r>
    </w:p>
    <w:p w14:paraId="425EE549" w14:textId="77777777" w:rsidR="008752B9" w:rsidRDefault="008752B9" w:rsidP="008752B9">
      <w:pPr>
        <w:jc w:val="both"/>
      </w:pPr>
    </w:p>
    <w:p w14:paraId="4D8EFE5B" w14:textId="77777777" w:rsidR="008752B9" w:rsidRDefault="008752B9" w:rsidP="008238C8">
      <w:pPr>
        <w:pStyle w:val="Prrafodelista"/>
        <w:numPr>
          <w:ilvl w:val="0"/>
          <w:numId w:val="119"/>
        </w:numPr>
        <w:spacing w:after="0" w:line="240" w:lineRule="auto"/>
        <w:jc w:val="both"/>
        <w:rPr>
          <w:rFonts w:eastAsia="Calibri"/>
        </w:rPr>
      </w:pPr>
      <w:r w:rsidRPr="00587167">
        <w:rPr>
          <w:rFonts w:eastAsia="Calibri"/>
        </w:rPr>
        <w:t xml:space="preserve">EROGAR la cantidad de </w:t>
      </w:r>
      <w:r>
        <w:rPr>
          <w:rFonts w:eastAsia="Calibri"/>
          <w:b/>
        </w:rPr>
        <w:t>NOVECIENTOS VEINTIDÓS</w:t>
      </w:r>
      <w:r w:rsidRPr="00587167">
        <w:rPr>
          <w:rFonts w:eastAsia="Calibri"/>
          <w:b/>
        </w:rPr>
        <w:t xml:space="preserve"> 80/100 DÓLARES DE</w:t>
      </w:r>
      <w:r w:rsidRPr="00587167">
        <w:rPr>
          <w:rFonts w:eastAsia="Calibri"/>
        </w:rPr>
        <w:t xml:space="preserve"> </w:t>
      </w:r>
      <w:r w:rsidRPr="00587167">
        <w:rPr>
          <w:rFonts w:eastAsia="Calibri"/>
          <w:b/>
        </w:rPr>
        <w:t>LOS ESTADOS UNIDOS DE AMÉRICA ($</w:t>
      </w:r>
      <w:r>
        <w:rPr>
          <w:rFonts w:eastAsia="Calibri"/>
          <w:b/>
        </w:rPr>
        <w:t>922</w:t>
      </w:r>
      <w:r w:rsidRPr="00587167">
        <w:rPr>
          <w:rFonts w:eastAsia="Calibri"/>
          <w:b/>
        </w:rPr>
        <w:t>.80</w:t>
      </w:r>
      <w:proofErr w:type="gramStart"/>
      <w:r w:rsidRPr="00587167">
        <w:rPr>
          <w:rFonts w:eastAsia="Calibri"/>
          <w:b/>
        </w:rPr>
        <w:t>)</w:t>
      </w:r>
      <w:r w:rsidRPr="00587167">
        <w:rPr>
          <w:rFonts w:eastAsia="Calibri"/>
        </w:rPr>
        <w:t xml:space="preserve">  a</w:t>
      </w:r>
      <w:proofErr w:type="gramEnd"/>
      <w:r w:rsidRPr="00587167">
        <w:rPr>
          <w:rFonts w:eastAsia="Calibri"/>
        </w:rPr>
        <w:t xml:space="preserve"> favor de </w:t>
      </w:r>
      <w:r w:rsidRPr="00587167">
        <w:rPr>
          <w:rFonts w:eastAsia="Calibri"/>
          <w:b/>
        </w:rPr>
        <w:t>HOLCIM</w:t>
      </w:r>
      <w:r>
        <w:rPr>
          <w:rFonts w:eastAsia="Calibri"/>
          <w:b/>
        </w:rPr>
        <w:t xml:space="preserve"> EL SALVADOR</w:t>
      </w:r>
      <w:r w:rsidRPr="00587167">
        <w:rPr>
          <w:rFonts w:eastAsia="Calibri"/>
          <w:b/>
        </w:rPr>
        <w:t xml:space="preserve">, S.A. DE C.V. V/ </w:t>
      </w:r>
      <w:r w:rsidRPr="00587167">
        <w:rPr>
          <w:rFonts w:eastAsia="Calibri"/>
        </w:rPr>
        <w:t xml:space="preserve">Pago por compra de </w:t>
      </w:r>
      <w:r>
        <w:rPr>
          <w:rFonts w:eastAsia="Calibri"/>
        </w:rPr>
        <w:t xml:space="preserve">minerales no metálicos y productos derivados, para mejoras en las diferentes comunidades de Metapán </w:t>
      </w:r>
      <w:proofErr w:type="spellStart"/>
      <w:r>
        <w:rPr>
          <w:rFonts w:eastAsia="Calibri"/>
        </w:rPr>
        <w:t>atraves</w:t>
      </w:r>
      <w:proofErr w:type="spellEnd"/>
      <w:r>
        <w:rPr>
          <w:rFonts w:eastAsia="Calibri"/>
        </w:rPr>
        <w:t xml:space="preserve"> de ADESCOS</w:t>
      </w:r>
      <w:r w:rsidRPr="00587167">
        <w:rPr>
          <w:rFonts w:eastAsia="Calibri"/>
        </w:rPr>
        <w:t xml:space="preserve">, según Orden No. </w:t>
      </w:r>
      <w:r>
        <w:rPr>
          <w:rFonts w:eastAsia="Calibri"/>
        </w:rPr>
        <w:t>168942</w:t>
      </w:r>
      <w:r w:rsidRPr="00587167">
        <w:rPr>
          <w:rFonts w:eastAsia="Calibri"/>
        </w:rPr>
        <w:t xml:space="preserve">. Aplicando dicho gasto a la línea 0101 del </w:t>
      </w:r>
      <w:proofErr w:type="gramStart"/>
      <w:r w:rsidRPr="00587167">
        <w:rPr>
          <w:rFonts w:eastAsia="Calibri"/>
        </w:rPr>
        <w:t>código  54111</w:t>
      </w:r>
      <w:proofErr w:type="gramEnd"/>
      <w:r w:rsidRPr="00587167">
        <w:rPr>
          <w:rFonts w:eastAsia="Calibri"/>
        </w:rPr>
        <w:t>, del presupuesto municipal vigente</w:t>
      </w:r>
    </w:p>
    <w:p w14:paraId="01C0C4ED" w14:textId="77777777" w:rsidR="008752B9" w:rsidRPr="00334081" w:rsidRDefault="008752B9" w:rsidP="008752B9">
      <w:pPr>
        <w:pStyle w:val="Prrafodelista"/>
        <w:rPr>
          <w:rFonts w:eastAsia="Calibri"/>
        </w:rPr>
      </w:pPr>
    </w:p>
    <w:p w14:paraId="5B4F5FBC" w14:textId="77777777" w:rsidR="008752B9" w:rsidRPr="00A41A10" w:rsidRDefault="008752B9" w:rsidP="008238C8">
      <w:pPr>
        <w:pStyle w:val="Prrafodelista"/>
        <w:numPr>
          <w:ilvl w:val="0"/>
          <w:numId w:val="119"/>
        </w:numPr>
        <w:tabs>
          <w:tab w:val="left" w:pos="709"/>
          <w:tab w:val="left" w:pos="7797"/>
        </w:tabs>
        <w:spacing w:after="0" w:line="240" w:lineRule="auto"/>
        <w:jc w:val="both"/>
      </w:pPr>
      <w:r w:rsidRPr="00A41A10">
        <w:t xml:space="preserve">EROGAR la cantidad de </w:t>
      </w:r>
      <w:r>
        <w:rPr>
          <w:b/>
        </w:rPr>
        <w:t>UN MIL SEISCIENTOS DIECIOCHO 00</w:t>
      </w:r>
      <w:r w:rsidRPr="000A2910">
        <w:rPr>
          <w:b/>
        </w:rPr>
        <w:t>/100 ($</w:t>
      </w:r>
      <w:r>
        <w:rPr>
          <w:b/>
        </w:rPr>
        <w:t>1,618.00</w:t>
      </w:r>
      <w:r w:rsidRPr="000A2910">
        <w:rPr>
          <w:b/>
        </w:rPr>
        <w:t>) DÓLARES DE LOS ESTADOS UNIDOS DE AMÉRICA</w:t>
      </w:r>
      <w:r w:rsidRPr="00A41A10">
        <w:t xml:space="preserve">. A favor del </w:t>
      </w:r>
      <w:r>
        <w:rPr>
          <w:b/>
        </w:rPr>
        <w:t>MANUEL ORLANDO URBINA VENTURA “FERRETERIA Y CERRAJERIA URBINA</w:t>
      </w:r>
      <w:r w:rsidRPr="000A2910">
        <w:rPr>
          <w:b/>
        </w:rPr>
        <w:t xml:space="preserve">” </w:t>
      </w:r>
      <w:r>
        <w:t xml:space="preserve">V/ Pago por compra de productos químicos, minerales metálicos y productos derivados, herramientas repuestos y accesorios, materiales eléctricos, pago por mantenimientos y reparaciones de bienes muebles, para uso de equipos de unidad de plantel de maquinaria y equipo, para mantenimiento de motosierra, para uso de personal ubicado en unidad de mantenimiento de bienes municipales, para mantenimiento de </w:t>
      </w:r>
      <w:proofErr w:type="spellStart"/>
      <w:r>
        <w:t>motoguadañas</w:t>
      </w:r>
      <w:proofErr w:type="spellEnd"/>
      <w:r w:rsidRPr="00A41A10">
        <w:t xml:space="preserve">, según facturas, líneas y códigos que se detallan a continuación: </w:t>
      </w:r>
    </w:p>
    <w:p w14:paraId="0F188C83"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3BD34692"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34725BB" w14:textId="77777777" w:rsidR="008752B9"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5077-5078-5086-5084-5085-5079-5080-5075</w:t>
      </w:r>
    </w:p>
    <w:p w14:paraId="4B7F56D7"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5081-5082-5083-5076-5073-5074-5089-5131</w:t>
      </w:r>
    </w:p>
    <w:p w14:paraId="6F336320"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344.00   </w:t>
      </w:r>
      <w:r w:rsidRPr="006A5417">
        <w:rPr>
          <w:rFonts w:eastAsia="Calibri"/>
          <w:szCs w:val="24"/>
          <w:lang w:val="es-ES"/>
        </w:rPr>
        <w:t xml:space="preserve">  </w:t>
      </w:r>
    </w:p>
    <w:p w14:paraId="216EA77B"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8.75</w:t>
      </w:r>
      <w:r w:rsidRPr="006A5417">
        <w:rPr>
          <w:rFonts w:eastAsia="Calibri"/>
          <w:szCs w:val="24"/>
          <w:lang w:val="es-ES"/>
        </w:rPr>
        <w:t xml:space="preserve"> </w:t>
      </w:r>
    </w:p>
    <w:p w14:paraId="2D1BE00B"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608.75</w:t>
      </w:r>
    </w:p>
    <w:p w14:paraId="216ECEFA"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w:t>
      </w:r>
      <w:r w:rsidRPr="006A5417">
        <w:rPr>
          <w:rFonts w:eastAsia="Calibri"/>
          <w:szCs w:val="24"/>
          <w:lang w:val="es-ES"/>
        </w:rPr>
        <w:t xml:space="preserve"> </w:t>
      </w:r>
      <w:r>
        <w:rPr>
          <w:rFonts w:eastAsia="Calibri"/>
          <w:szCs w:val="24"/>
          <w:lang w:val="es-ES"/>
        </w:rPr>
        <w:t>48.50</w:t>
      </w:r>
    </w:p>
    <w:p w14:paraId="33072383"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133.00</w:t>
      </w:r>
    </w:p>
    <w:p w14:paraId="33EA3880"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w:t>
      </w:r>
      <w:r w:rsidRPr="006A5417">
        <w:rPr>
          <w:rFonts w:eastAsia="Calibri"/>
          <w:szCs w:val="24"/>
          <w:lang w:val="es-ES"/>
        </w:rPr>
        <w:t xml:space="preserve"> </w:t>
      </w:r>
      <w:r>
        <w:rPr>
          <w:rFonts w:eastAsia="Calibri"/>
          <w:szCs w:val="24"/>
          <w:lang w:val="es-ES"/>
        </w:rPr>
        <w:t>475.00</w:t>
      </w:r>
    </w:p>
    <w:p w14:paraId="3B864D28" w14:textId="77777777" w:rsidR="008752B9" w:rsidRPr="00334081" w:rsidRDefault="008752B9" w:rsidP="008752B9">
      <w:pPr>
        <w:jc w:val="both"/>
        <w:rPr>
          <w:rFonts w:eastAsia="Calibri"/>
          <w:szCs w:val="24"/>
        </w:rPr>
      </w:pPr>
      <w:r w:rsidRPr="00334081">
        <w:rPr>
          <w:b/>
          <w:szCs w:val="24"/>
        </w:rPr>
        <w:t>Total…………………</w:t>
      </w:r>
      <w:proofErr w:type="gramStart"/>
      <w:r w:rsidRPr="00334081">
        <w:rPr>
          <w:b/>
          <w:szCs w:val="24"/>
        </w:rPr>
        <w:t>…….</w:t>
      </w:r>
      <w:proofErr w:type="gramEnd"/>
      <w:r w:rsidRPr="00334081">
        <w:rPr>
          <w:b/>
          <w:szCs w:val="24"/>
        </w:rPr>
        <w:t>.……………………......……............................$</w:t>
      </w:r>
      <w:r>
        <w:rPr>
          <w:b/>
          <w:szCs w:val="24"/>
        </w:rPr>
        <w:t xml:space="preserve"> 1,618.00</w:t>
      </w:r>
    </w:p>
    <w:p w14:paraId="2A4ADC63" w14:textId="77777777" w:rsidR="008752B9" w:rsidRPr="00A41A10" w:rsidRDefault="008752B9" w:rsidP="008238C8">
      <w:pPr>
        <w:pStyle w:val="Prrafodelista"/>
        <w:numPr>
          <w:ilvl w:val="0"/>
          <w:numId w:val="119"/>
        </w:numPr>
        <w:tabs>
          <w:tab w:val="left" w:pos="709"/>
          <w:tab w:val="left" w:pos="7797"/>
        </w:tabs>
        <w:spacing w:after="0" w:line="240" w:lineRule="auto"/>
        <w:jc w:val="both"/>
      </w:pPr>
      <w:r w:rsidRPr="00A41A10">
        <w:t xml:space="preserve">EROGAR la cantidad de </w:t>
      </w:r>
      <w:r>
        <w:rPr>
          <w:b/>
        </w:rPr>
        <w:t>UN MIL QUINIENTOS CUARENTA Y SIETE 06</w:t>
      </w:r>
      <w:r w:rsidRPr="00D273E4">
        <w:rPr>
          <w:b/>
        </w:rPr>
        <w:t>/100 ($</w:t>
      </w:r>
      <w:r>
        <w:rPr>
          <w:b/>
        </w:rPr>
        <w:t>1,547.06</w:t>
      </w:r>
      <w:r w:rsidRPr="00D273E4">
        <w:rPr>
          <w:b/>
        </w:rPr>
        <w:t>) DÓLARES DE LOS ESTADOS UNIDOS DE AMÉRICA</w:t>
      </w:r>
      <w:r w:rsidRPr="00A41A10">
        <w:t xml:space="preserve">. A favor del </w:t>
      </w:r>
      <w:r w:rsidRPr="00D273E4">
        <w:rPr>
          <w:b/>
        </w:rPr>
        <w:t xml:space="preserve">AUTOREPUESTOS EL LEON, S.A. DE C.V. </w:t>
      </w:r>
      <w:r>
        <w:t>V/ Pago compra de herramientas repuestos y accesorios, pago por servicios generales y arrendamientos diversos, para mantenimiento de equipos ubicados en la unidad de plantel de maquinaria y equipo, para uso en equipos #163, 164, 170, 26, 69, 80, 87, 97, 102, 104, 108, 109, 115, 150, 152, 160, 03, 64, 85, 88 y contribución a Ministerio de Salud UCSFI-Metapán, Región Occidental</w:t>
      </w:r>
      <w:r w:rsidRPr="00A41A10">
        <w:t xml:space="preserve">, según facturas, líneas y códigos que se detallan a continuación: </w:t>
      </w:r>
    </w:p>
    <w:p w14:paraId="14F5882D"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2A75E165"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7549844" w14:textId="77777777" w:rsidR="008752B9"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1123-1122-1121-1120-1124-1119-1114-1115-1116-1117</w:t>
      </w:r>
    </w:p>
    <w:p w14:paraId="5362217F" w14:textId="77777777" w:rsidR="008752B9"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1118-1110-1111-1112-1113-1109-1107-1106-1104-1105</w:t>
      </w:r>
    </w:p>
    <w:p w14:paraId="76ABF933"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1103-1108-1269-1268</w:t>
      </w:r>
    </w:p>
    <w:p w14:paraId="3E84013A"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888.55   </w:t>
      </w:r>
    </w:p>
    <w:p w14:paraId="692FF6E5"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lastRenderedPageBreak/>
        <w:t>Códigos Nos.-</w:t>
      </w:r>
      <w:r>
        <w:rPr>
          <w:rFonts w:eastAsia="Calibri"/>
          <w:szCs w:val="24"/>
          <w:lang w:val="es-ES"/>
        </w:rPr>
        <w:t>54399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216.96</w:t>
      </w:r>
    </w:p>
    <w:p w14:paraId="701F8D73" w14:textId="77777777" w:rsidR="008752B9"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Nos.-56201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441.55 </w:t>
      </w:r>
    </w:p>
    <w:p w14:paraId="058261F4" w14:textId="77777777" w:rsidR="008752B9" w:rsidRDefault="008752B9" w:rsidP="008752B9">
      <w:pPr>
        <w:jc w:val="both"/>
        <w:rPr>
          <w:b/>
          <w:szCs w:val="24"/>
        </w:rPr>
      </w:pPr>
      <w:r w:rsidRPr="00105CBD">
        <w:rPr>
          <w:b/>
          <w:szCs w:val="24"/>
        </w:rPr>
        <w:t>Total…………………</w:t>
      </w:r>
      <w:proofErr w:type="gramStart"/>
      <w:r w:rsidRPr="00105CBD">
        <w:rPr>
          <w:b/>
          <w:szCs w:val="24"/>
        </w:rPr>
        <w:t>…….</w:t>
      </w:r>
      <w:proofErr w:type="gramEnd"/>
      <w:r w:rsidRPr="00105CBD">
        <w:rPr>
          <w:b/>
          <w:szCs w:val="24"/>
        </w:rPr>
        <w:t>.……………………......……............................$</w:t>
      </w:r>
      <w:r>
        <w:rPr>
          <w:b/>
          <w:szCs w:val="24"/>
        </w:rPr>
        <w:t xml:space="preserve"> 1,547.06</w:t>
      </w:r>
    </w:p>
    <w:p w14:paraId="75F473C7" w14:textId="77777777" w:rsidR="008752B9" w:rsidRDefault="008752B9" w:rsidP="008752B9">
      <w:pPr>
        <w:spacing w:after="0" w:line="240" w:lineRule="auto"/>
        <w:jc w:val="both"/>
        <w:rPr>
          <w:rFonts w:ascii="Calibri" w:hAnsi="Calibri" w:cs="Calibri"/>
          <w:sz w:val="22"/>
          <w:lang w:eastAsia="es-SV"/>
        </w:rPr>
      </w:pPr>
    </w:p>
    <w:p w14:paraId="3E0A8497" w14:textId="77777777" w:rsidR="008752B9" w:rsidRPr="004E76C0" w:rsidRDefault="008752B9" w:rsidP="008238C8">
      <w:pPr>
        <w:pStyle w:val="Prrafodelista"/>
        <w:numPr>
          <w:ilvl w:val="0"/>
          <w:numId w:val="119"/>
        </w:numPr>
        <w:spacing w:after="0" w:line="240" w:lineRule="auto"/>
        <w:jc w:val="both"/>
        <w:rPr>
          <w:rFonts w:ascii="Calibri" w:hAnsi="Calibri" w:cs="Calibri"/>
          <w:sz w:val="22"/>
          <w:lang w:eastAsia="es-SV"/>
        </w:rPr>
      </w:pPr>
      <w:r w:rsidRPr="0034587C">
        <w:t>EROGAR la cantidad de</w:t>
      </w:r>
      <w:r>
        <w:t xml:space="preserve"> </w:t>
      </w:r>
      <w:r w:rsidRPr="00EC45A2">
        <w:rPr>
          <w:b/>
        </w:rPr>
        <w:t>DOSCIENTOS CUARENTA</w:t>
      </w:r>
      <w:r>
        <w:t xml:space="preserve"> </w:t>
      </w:r>
      <w:r w:rsidRPr="004E76C0">
        <w:rPr>
          <w:b/>
        </w:rPr>
        <w:t>00/100 DÓLARES DE</w:t>
      </w:r>
      <w:r w:rsidRPr="0034587C">
        <w:t xml:space="preserve"> </w:t>
      </w:r>
      <w:r w:rsidRPr="004E76C0">
        <w:rPr>
          <w:b/>
        </w:rPr>
        <w:t>LOS ESTADOS UNIDOS DE AMÉRICA ($</w:t>
      </w:r>
      <w:r>
        <w:rPr>
          <w:b/>
        </w:rPr>
        <w:t>240.00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ELECTROPUERTAS S.A. DE C.V.</w:t>
      </w:r>
      <w:r w:rsidRPr="004E76C0">
        <w:rPr>
          <w:b/>
        </w:rPr>
        <w:t xml:space="preserve">  V/ </w:t>
      </w:r>
      <w:r>
        <w:t xml:space="preserve">Pago por compra de 1 suministro e instalación de receptor y control de acceso para chapa de puerta peatonal, para uso en UACI, según </w:t>
      </w:r>
      <w:proofErr w:type="gramStart"/>
      <w:r>
        <w:t xml:space="preserve">orden  </w:t>
      </w:r>
      <w:r w:rsidRPr="0034587C">
        <w:t>No</w:t>
      </w:r>
      <w:proofErr w:type="gramEnd"/>
      <w:r w:rsidRPr="0034587C">
        <w:t>.</w:t>
      </w:r>
      <w:r>
        <w:t xml:space="preserve">-168973 </w:t>
      </w:r>
      <w:r w:rsidRPr="0034587C">
        <w:t>Aplicando dicho gasto a la línea</w:t>
      </w:r>
      <w:r>
        <w:t xml:space="preserve"> 0101 del código  54399, del presupuesto municipal vigente</w:t>
      </w:r>
    </w:p>
    <w:p w14:paraId="348D72E4" w14:textId="77777777" w:rsidR="008752B9" w:rsidRDefault="008752B9" w:rsidP="008752B9">
      <w:pPr>
        <w:spacing w:after="0" w:line="240" w:lineRule="auto"/>
        <w:jc w:val="both"/>
        <w:rPr>
          <w:szCs w:val="24"/>
        </w:rPr>
      </w:pPr>
    </w:p>
    <w:p w14:paraId="317D6D18" w14:textId="77777777" w:rsidR="008752B9" w:rsidRPr="0034587C" w:rsidRDefault="008752B9" w:rsidP="008238C8">
      <w:pPr>
        <w:pStyle w:val="Prrafodelista"/>
        <w:numPr>
          <w:ilvl w:val="0"/>
          <w:numId w:val="119"/>
        </w:numPr>
        <w:tabs>
          <w:tab w:val="left" w:pos="709"/>
          <w:tab w:val="left" w:pos="7797"/>
        </w:tabs>
        <w:spacing w:after="0" w:line="240" w:lineRule="auto"/>
        <w:jc w:val="both"/>
      </w:pPr>
      <w:r>
        <w:t xml:space="preserve"> </w:t>
      </w:r>
      <w:r w:rsidRPr="0034587C">
        <w:t>EROGAR la cantidad de</w:t>
      </w:r>
      <w:r>
        <w:t xml:space="preserve"> </w:t>
      </w:r>
      <w:r w:rsidRPr="00B3001E">
        <w:rPr>
          <w:b/>
        </w:rPr>
        <w:t>CIENTO SEIS 80</w:t>
      </w:r>
      <w:r w:rsidRPr="001560FC">
        <w:rPr>
          <w:b/>
        </w:rPr>
        <w:t>/100 DÓLARES DE</w:t>
      </w:r>
      <w:r w:rsidRPr="0034587C">
        <w:t xml:space="preserve"> </w:t>
      </w:r>
      <w:r w:rsidRPr="001560FC">
        <w:rPr>
          <w:b/>
        </w:rPr>
        <w:t>LOS ESTADOS UNIDOS DE AMÉRICA ($</w:t>
      </w:r>
      <w:r>
        <w:rPr>
          <w:b/>
        </w:rPr>
        <w:t>106.80</w:t>
      </w:r>
      <w:r w:rsidRPr="001560FC">
        <w:rPr>
          <w:b/>
        </w:rPr>
        <w:t>)</w:t>
      </w:r>
      <w:r w:rsidRPr="0034587C">
        <w:t xml:space="preserve"> a favor de</w:t>
      </w:r>
      <w:r>
        <w:t xml:space="preserve"> </w:t>
      </w:r>
      <w:r w:rsidRPr="00B3001E">
        <w:rPr>
          <w:b/>
        </w:rPr>
        <w:t>INVERSIONES MAGAÑA Y MAGAÑA S.A. DE C.V.</w:t>
      </w:r>
      <w:r>
        <w:t xml:space="preserve"> </w:t>
      </w:r>
      <w:r w:rsidRPr="001560FC">
        <w:rPr>
          <w:b/>
        </w:rPr>
        <w:t xml:space="preserve">V/ </w:t>
      </w:r>
      <w:r>
        <w:t xml:space="preserve">Pago </w:t>
      </w:r>
      <w:r w:rsidRPr="0034587C">
        <w:t>por compra de</w:t>
      </w:r>
      <w:r>
        <w:t xml:space="preserve"> productos químicos, bienes de uso y consumo diversos, para uso en </w:t>
      </w:r>
      <w:proofErr w:type="spellStart"/>
      <w:r>
        <w:t>mtto</w:t>
      </w:r>
      <w:proofErr w:type="spellEnd"/>
      <w:r>
        <w:t xml:space="preserve"> e instalaciones de academia de ingles municipal y recreación cultura y deportes, s</w:t>
      </w:r>
      <w:r w:rsidRPr="0034587C">
        <w:t>egún facturas, líneas y códigos que se detallan a continuación:</w:t>
      </w:r>
    </w:p>
    <w:p w14:paraId="33CF0A83" w14:textId="77777777" w:rsidR="008752B9" w:rsidRDefault="008752B9" w:rsidP="008752B9">
      <w:pPr>
        <w:tabs>
          <w:tab w:val="left" w:pos="3592"/>
        </w:tabs>
        <w:ind w:left="720"/>
        <w:jc w:val="both"/>
        <w:rPr>
          <w:b/>
        </w:rPr>
      </w:pPr>
      <w:r>
        <w:rPr>
          <w:b/>
        </w:rPr>
        <w:tab/>
      </w:r>
    </w:p>
    <w:p w14:paraId="28D3006F" w14:textId="77777777" w:rsidR="008752B9" w:rsidRPr="001560FC" w:rsidRDefault="008752B9" w:rsidP="008752B9">
      <w:pPr>
        <w:tabs>
          <w:tab w:val="left" w:pos="922"/>
          <w:tab w:val="left" w:pos="7797"/>
        </w:tabs>
        <w:spacing w:after="0" w:line="240" w:lineRule="auto"/>
        <w:ind w:left="1080"/>
        <w:jc w:val="both"/>
        <w:rPr>
          <w:b/>
          <w:szCs w:val="24"/>
          <w:u w:val="single"/>
        </w:rPr>
      </w:pPr>
      <w:r w:rsidRPr="001560FC">
        <w:rPr>
          <w:b/>
          <w:szCs w:val="24"/>
          <w:u w:val="single"/>
        </w:rPr>
        <w:t>LINEA 0101</w:t>
      </w:r>
    </w:p>
    <w:p w14:paraId="41C468AF" w14:textId="77777777" w:rsidR="008752B9" w:rsidRPr="001560FC" w:rsidRDefault="008752B9" w:rsidP="008752B9">
      <w:pPr>
        <w:tabs>
          <w:tab w:val="left" w:pos="922"/>
          <w:tab w:val="left" w:pos="7797"/>
        </w:tabs>
        <w:spacing w:after="0" w:line="240" w:lineRule="auto"/>
        <w:jc w:val="both"/>
        <w:rPr>
          <w:szCs w:val="24"/>
        </w:rPr>
      </w:pPr>
      <w:r w:rsidRPr="001560FC">
        <w:rPr>
          <w:szCs w:val="24"/>
        </w:rPr>
        <w:t xml:space="preserve">                 Facturas Nos.- </w:t>
      </w:r>
      <w:r>
        <w:rPr>
          <w:szCs w:val="24"/>
        </w:rPr>
        <w:t>13660-16081</w:t>
      </w:r>
    </w:p>
    <w:p w14:paraId="26F0CA8E" w14:textId="77777777" w:rsidR="008752B9" w:rsidRPr="001560FC" w:rsidRDefault="008752B9" w:rsidP="008752B9">
      <w:pPr>
        <w:tabs>
          <w:tab w:val="left" w:pos="1425"/>
        </w:tabs>
        <w:spacing w:after="0" w:line="240" w:lineRule="auto"/>
        <w:jc w:val="both"/>
        <w:rPr>
          <w:szCs w:val="24"/>
        </w:rPr>
      </w:pPr>
      <w:r w:rsidRPr="001560FC">
        <w:rPr>
          <w:b/>
          <w:szCs w:val="24"/>
        </w:rPr>
        <w:t xml:space="preserve">                 </w:t>
      </w:r>
      <w:r w:rsidRPr="001560FC">
        <w:rPr>
          <w:szCs w:val="24"/>
        </w:rPr>
        <w:t>Códigos Nos.-</w:t>
      </w:r>
      <w:r>
        <w:rPr>
          <w:szCs w:val="24"/>
        </w:rPr>
        <w:t>54107</w:t>
      </w:r>
      <w:r w:rsidRPr="001560FC">
        <w:rPr>
          <w:szCs w:val="24"/>
        </w:rPr>
        <w:t>……</w:t>
      </w:r>
      <w:proofErr w:type="gramStart"/>
      <w:r w:rsidRPr="001560FC">
        <w:rPr>
          <w:szCs w:val="24"/>
        </w:rPr>
        <w:t>…….</w:t>
      </w:r>
      <w:proofErr w:type="gramEnd"/>
      <w:r w:rsidRPr="001560FC">
        <w:rPr>
          <w:szCs w:val="24"/>
        </w:rPr>
        <w:t xml:space="preserve">……………………............................ $ </w:t>
      </w:r>
      <w:r>
        <w:rPr>
          <w:szCs w:val="24"/>
        </w:rPr>
        <w:t xml:space="preserve">  67.80</w:t>
      </w:r>
      <w:r w:rsidRPr="001560FC">
        <w:rPr>
          <w:szCs w:val="24"/>
        </w:rPr>
        <w:t xml:space="preserve">     </w:t>
      </w:r>
    </w:p>
    <w:p w14:paraId="7E978046" w14:textId="77777777" w:rsidR="008752B9" w:rsidRPr="00B3001E" w:rsidRDefault="008752B9" w:rsidP="008752B9">
      <w:pPr>
        <w:tabs>
          <w:tab w:val="left" w:pos="1425"/>
        </w:tabs>
        <w:spacing w:after="0" w:line="240" w:lineRule="auto"/>
        <w:jc w:val="both"/>
        <w:rPr>
          <w:szCs w:val="24"/>
        </w:rPr>
      </w:pPr>
      <w:r w:rsidRPr="001560FC">
        <w:rPr>
          <w:szCs w:val="24"/>
        </w:rPr>
        <w:t xml:space="preserve">                 Códigos Nos.-</w:t>
      </w:r>
      <w:r>
        <w:rPr>
          <w:szCs w:val="24"/>
        </w:rPr>
        <w:t>54199</w:t>
      </w:r>
      <w:r w:rsidRPr="001560FC">
        <w:rPr>
          <w:szCs w:val="24"/>
        </w:rPr>
        <w:t>……</w:t>
      </w:r>
      <w:proofErr w:type="gramStart"/>
      <w:r w:rsidRPr="001560FC">
        <w:rPr>
          <w:szCs w:val="24"/>
        </w:rPr>
        <w:t>…….</w:t>
      </w:r>
      <w:proofErr w:type="gramEnd"/>
      <w:r w:rsidRPr="001560FC">
        <w:rPr>
          <w:szCs w:val="24"/>
        </w:rPr>
        <w:t xml:space="preserve">……………………............................ $ </w:t>
      </w:r>
      <w:r>
        <w:rPr>
          <w:szCs w:val="24"/>
        </w:rPr>
        <w:t xml:space="preserve">  39.00</w:t>
      </w:r>
      <w:r w:rsidRPr="001560FC">
        <w:rPr>
          <w:szCs w:val="24"/>
        </w:rPr>
        <w:t xml:space="preserve">     </w:t>
      </w:r>
    </w:p>
    <w:p w14:paraId="152103B4" w14:textId="77777777" w:rsidR="008752B9" w:rsidRPr="001560FC" w:rsidRDefault="008752B9" w:rsidP="008752B9">
      <w:pPr>
        <w:tabs>
          <w:tab w:val="left" w:pos="1425"/>
        </w:tabs>
        <w:spacing w:after="0" w:line="240" w:lineRule="auto"/>
        <w:jc w:val="both"/>
        <w:rPr>
          <w:szCs w:val="24"/>
        </w:rPr>
      </w:pPr>
      <w:r w:rsidRPr="001560FC">
        <w:rPr>
          <w:b/>
          <w:szCs w:val="24"/>
        </w:rPr>
        <w:t xml:space="preserve">                 </w:t>
      </w:r>
      <w:r w:rsidRPr="001560FC">
        <w:rPr>
          <w:szCs w:val="24"/>
        </w:rPr>
        <w:t>Total…………………</w:t>
      </w:r>
      <w:proofErr w:type="gramStart"/>
      <w:r w:rsidRPr="001560FC">
        <w:rPr>
          <w:szCs w:val="24"/>
        </w:rPr>
        <w:t>…….</w:t>
      </w:r>
      <w:proofErr w:type="gramEnd"/>
      <w:r w:rsidRPr="001560FC">
        <w:rPr>
          <w:szCs w:val="24"/>
        </w:rPr>
        <w:t>.……………………......…</w:t>
      </w:r>
      <w:r>
        <w:rPr>
          <w:szCs w:val="24"/>
        </w:rPr>
        <w:t>……..</w:t>
      </w:r>
      <w:r w:rsidRPr="001560FC">
        <w:rPr>
          <w:szCs w:val="24"/>
        </w:rPr>
        <w:t>….........</w:t>
      </w:r>
      <w:r w:rsidRPr="001560FC">
        <w:rPr>
          <w:b/>
          <w:szCs w:val="24"/>
        </w:rPr>
        <w:t>$</w:t>
      </w:r>
      <w:r>
        <w:rPr>
          <w:b/>
          <w:szCs w:val="24"/>
        </w:rPr>
        <w:t xml:space="preserve"> 106.80</w:t>
      </w:r>
      <w:r w:rsidRPr="001560FC">
        <w:rPr>
          <w:b/>
          <w:szCs w:val="24"/>
        </w:rPr>
        <w:t xml:space="preserve"> </w:t>
      </w:r>
    </w:p>
    <w:p w14:paraId="2E97D70D" w14:textId="77777777" w:rsidR="008752B9" w:rsidRDefault="008752B9" w:rsidP="008752B9">
      <w:pPr>
        <w:jc w:val="both"/>
        <w:rPr>
          <w:szCs w:val="24"/>
        </w:rPr>
      </w:pPr>
    </w:p>
    <w:p w14:paraId="1221CC37" w14:textId="77777777" w:rsidR="008752B9" w:rsidRPr="00CB07C2" w:rsidRDefault="008752B9" w:rsidP="008238C8">
      <w:pPr>
        <w:pStyle w:val="Prrafodelista"/>
        <w:numPr>
          <w:ilvl w:val="0"/>
          <w:numId w:val="119"/>
        </w:numPr>
        <w:spacing w:after="0" w:line="240" w:lineRule="auto"/>
        <w:jc w:val="both"/>
        <w:rPr>
          <w:rFonts w:ascii="Calibri" w:hAnsi="Calibri" w:cs="Calibri"/>
          <w:sz w:val="22"/>
          <w:lang w:eastAsia="es-SV"/>
        </w:rPr>
      </w:pPr>
      <w:r w:rsidRPr="0034587C">
        <w:t>EROGAR la cantidad de</w:t>
      </w:r>
      <w:r>
        <w:t xml:space="preserve"> </w:t>
      </w:r>
      <w:r w:rsidRPr="00CB07C2">
        <w:rPr>
          <w:b/>
        </w:rPr>
        <w:t>TRESCIENTOS OCHENTA Y CUATRO</w:t>
      </w:r>
      <w:r>
        <w:t xml:space="preserve"> </w:t>
      </w:r>
      <w:r w:rsidRPr="00CB07C2">
        <w:rPr>
          <w:b/>
        </w:rPr>
        <w:t>00/100 DÓLARES DE</w:t>
      </w:r>
      <w:r w:rsidRPr="0034587C">
        <w:t xml:space="preserve"> </w:t>
      </w:r>
      <w:r w:rsidRPr="00CB07C2">
        <w:rPr>
          <w:b/>
        </w:rPr>
        <w:t>LOS ESTADOS UNIDOS DE AMÉRICA ($</w:t>
      </w:r>
      <w:r>
        <w:rPr>
          <w:b/>
        </w:rPr>
        <w:t>384.00</w:t>
      </w:r>
      <w:proofErr w:type="gramStart"/>
      <w:r w:rsidRPr="00CB07C2">
        <w:rPr>
          <w:b/>
        </w:rPr>
        <w:t>)</w:t>
      </w:r>
      <w:r w:rsidRPr="0034587C">
        <w:t xml:space="preserve"> </w:t>
      </w:r>
      <w:r>
        <w:t xml:space="preserve"> </w:t>
      </w:r>
      <w:r w:rsidRPr="0034587C">
        <w:t>a</w:t>
      </w:r>
      <w:proofErr w:type="gramEnd"/>
      <w:r w:rsidRPr="0034587C">
        <w:t xml:space="preserve"> favor de</w:t>
      </w:r>
      <w:r>
        <w:t xml:space="preserve"> </w:t>
      </w:r>
      <w:r w:rsidRPr="00CB07C2">
        <w:rPr>
          <w:b/>
        </w:rPr>
        <w:t>Sr.</w:t>
      </w:r>
      <w:r>
        <w:rPr>
          <w:b/>
        </w:rPr>
        <w:t xml:space="preserve"> JOSE MANUEL CHAVEZ RAMOS/DELICIOUS CATERING SERVICE</w:t>
      </w:r>
      <w:r w:rsidRPr="00CB07C2">
        <w:rPr>
          <w:b/>
        </w:rPr>
        <w:t xml:space="preserve">  V/ </w:t>
      </w:r>
      <w:r>
        <w:t xml:space="preserve">Pago por compra de productos alimenticios para personas, para uso en capacitaciones gestionadas por unidad de seguridad y salud ocupacional, según factura  </w:t>
      </w:r>
      <w:r w:rsidRPr="0034587C">
        <w:t>No.</w:t>
      </w:r>
      <w:r>
        <w:t xml:space="preserve">-198-199 </w:t>
      </w:r>
      <w:r w:rsidRPr="0034587C">
        <w:t>Aplicando dicho gasto a la línea</w:t>
      </w:r>
      <w:r>
        <w:t xml:space="preserve"> 0101 del código  54101, del presupuesto municipal vigente</w:t>
      </w:r>
    </w:p>
    <w:p w14:paraId="35A42030" w14:textId="77777777" w:rsidR="008752B9" w:rsidRDefault="008752B9" w:rsidP="008752B9">
      <w:pPr>
        <w:jc w:val="both"/>
        <w:rPr>
          <w:rFonts w:eastAsia="Calibri"/>
          <w:szCs w:val="24"/>
        </w:rPr>
      </w:pPr>
    </w:p>
    <w:p w14:paraId="7473B2D7" w14:textId="77777777" w:rsidR="008752B9" w:rsidRPr="0034587C" w:rsidRDefault="008752B9" w:rsidP="008238C8">
      <w:pPr>
        <w:pStyle w:val="Prrafodelista"/>
        <w:numPr>
          <w:ilvl w:val="0"/>
          <w:numId w:val="119"/>
        </w:numPr>
        <w:tabs>
          <w:tab w:val="left" w:pos="709"/>
          <w:tab w:val="left" w:pos="7797"/>
        </w:tabs>
        <w:spacing w:after="0" w:line="240" w:lineRule="auto"/>
        <w:jc w:val="both"/>
      </w:pPr>
      <w:r>
        <w:t xml:space="preserve"> </w:t>
      </w:r>
      <w:r w:rsidRPr="0034587C">
        <w:t>EROGAR la cantidad de</w:t>
      </w:r>
      <w:r>
        <w:t xml:space="preserve"> </w:t>
      </w:r>
      <w:r w:rsidRPr="00781FFF">
        <w:rPr>
          <w:b/>
        </w:rPr>
        <w:t>DOSCIENTOS NOVENTA Y SEIS 06</w:t>
      </w:r>
      <w:r w:rsidRPr="004F2F33">
        <w:rPr>
          <w:b/>
        </w:rPr>
        <w:t>/100 DÓLARES DE</w:t>
      </w:r>
      <w:r w:rsidRPr="0034587C">
        <w:t xml:space="preserve"> </w:t>
      </w:r>
      <w:r w:rsidRPr="004F2F33">
        <w:rPr>
          <w:b/>
        </w:rPr>
        <w:t>LOS ESTADOS UNIDOS DE AMÉRICA ($</w:t>
      </w:r>
      <w:r>
        <w:rPr>
          <w:b/>
        </w:rPr>
        <w:t>296.06</w:t>
      </w:r>
      <w:r w:rsidRPr="004F2F33">
        <w:rPr>
          <w:b/>
        </w:rPr>
        <w:t>)</w:t>
      </w:r>
      <w:r w:rsidRPr="0034587C">
        <w:t xml:space="preserve"> a favor de</w:t>
      </w:r>
      <w:r>
        <w:t xml:space="preserve"> </w:t>
      </w:r>
      <w:r w:rsidRPr="00A27D6F">
        <w:rPr>
          <w:b/>
        </w:rPr>
        <w:t xml:space="preserve">Sr. ISAIAS MIRA VALLE/TALLER AUTO INDUSTRIAL MIRA </w:t>
      </w:r>
      <w:r w:rsidRPr="004F2F33">
        <w:rPr>
          <w:b/>
        </w:rPr>
        <w:t xml:space="preserve">V/ </w:t>
      </w:r>
      <w:r>
        <w:t xml:space="preserve">Pago por mantenimientos y reparaciones de vehículos, para uso en eq.104, concretera, contribución a ministerio de salud </w:t>
      </w:r>
      <w:proofErr w:type="spellStart"/>
      <w:r>
        <w:t>Metapan</w:t>
      </w:r>
      <w:proofErr w:type="spellEnd"/>
      <w:r>
        <w:t>, s</w:t>
      </w:r>
      <w:r w:rsidRPr="0034587C">
        <w:t>egún facturas, líneas y códigos que se detallan a continuación:</w:t>
      </w:r>
    </w:p>
    <w:p w14:paraId="15A0E768" w14:textId="77777777" w:rsidR="008752B9" w:rsidRDefault="008752B9" w:rsidP="008752B9">
      <w:pPr>
        <w:tabs>
          <w:tab w:val="left" w:pos="3592"/>
        </w:tabs>
        <w:ind w:left="720"/>
        <w:jc w:val="both"/>
        <w:rPr>
          <w:b/>
        </w:rPr>
      </w:pPr>
      <w:r>
        <w:rPr>
          <w:b/>
        </w:rPr>
        <w:tab/>
      </w:r>
    </w:p>
    <w:p w14:paraId="58DA39A7" w14:textId="77777777" w:rsidR="008752B9" w:rsidRPr="004F2F33" w:rsidRDefault="008752B9" w:rsidP="008752B9">
      <w:pPr>
        <w:tabs>
          <w:tab w:val="left" w:pos="922"/>
          <w:tab w:val="left" w:pos="7797"/>
        </w:tabs>
        <w:spacing w:after="0" w:line="240" w:lineRule="auto"/>
        <w:ind w:left="1080"/>
        <w:jc w:val="both"/>
        <w:rPr>
          <w:b/>
          <w:szCs w:val="24"/>
          <w:u w:val="single"/>
        </w:rPr>
      </w:pPr>
      <w:r w:rsidRPr="004F2F33">
        <w:rPr>
          <w:b/>
          <w:szCs w:val="24"/>
          <w:u w:val="single"/>
        </w:rPr>
        <w:t>LINEA 0101</w:t>
      </w:r>
    </w:p>
    <w:p w14:paraId="46E29056" w14:textId="77777777" w:rsidR="008752B9" w:rsidRPr="004F2F33" w:rsidRDefault="008752B9" w:rsidP="008752B9">
      <w:pPr>
        <w:tabs>
          <w:tab w:val="left" w:pos="922"/>
          <w:tab w:val="left" w:pos="7797"/>
        </w:tabs>
        <w:spacing w:after="0" w:line="240" w:lineRule="auto"/>
        <w:jc w:val="both"/>
        <w:rPr>
          <w:szCs w:val="24"/>
        </w:rPr>
      </w:pPr>
      <w:r w:rsidRPr="004F2F33">
        <w:rPr>
          <w:szCs w:val="24"/>
        </w:rPr>
        <w:t xml:space="preserve">                 Facturas Nos.-</w:t>
      </w:r>
      <w:r>
        <w:rPr>
          <w:szCs w:val="24"/>
        </w:rPr>
        <w:t>1454-1453-1451-1452</w:t>
      </w:r>
      <w:r w:rsidRPr="004F2F33">
        <w:rPr>
          <w:szCs w:val="24"/>
        </w:rPr>
        <w:t xml:space="preserve"> </w:t>
      </w:r>
    </w:p>
    <w:p w14:paraId="7CC816D2" w14:textId="77777777" w:rsidR="008752B9" w:rsidRPr="004F2F33" w:rsidRDefault="008752B9" w:rsidP="008752B9">
      <w:pPr>
        <w:tabs>
          <w:tab w:val="left" w:pos="1425"/>
        </w:tabs>
        <w:spacing w:after="0" w:line="240" w:lineRule="auto"/>
        <w:jc w:val="both"/>
        <w:rPr>
          <w:szCs w:val="24"/>
        </w:rPr>
      </w:pPr>
      <w:r w:rsidRPr="004F2F33">
        <w:rPr>
          <w:b/>
          <w:szCs w:val="24"/>
        </w:rPr>
        <w:t xml:space="preserve">                 </w:t>
      </w:r>
      <w:r w:rsidRPr="004F2F33">
        <w:rPr>
          <w:szCs w:val="24"/>
        </w:rPr>
        <w:t>Códigos Nos.-</w:t>
      </w:r>
      <w:r>
        <w:rPr>
          <w:szCs w:val="24"/>
        </w:rPr>
        <w:t>54302</w:t>
      </w:r>
      <w:r w:rsidRPr="004F2F33">
        <w:rPr>
          <w:szCs w:val="24"/>
        </w:rPr>
        <w:t>……</w:t>
      </w:r>
      <w:proofErr w:type="gramStart"/>
      <w:r w:rsidRPr="004F2F33">
        <w:rPr>
          <w:szCs w:val="24"/>
        </w:rPr>
        <w:t>…….</w:t>
      </w:r>
      <w:proofErr w:type="gramEnd"/>
      <w:r w:rsidRPr="004F2F33">
        <w:rPr>
          <w:szCs w:val="24"/>
        </w:rPr>
        <w:t xml:space="preserve">……………………............................ $ </w:t>
      </w:r>
      <w:r>
        <w:rPr>
          <w:szCs w:val="24"/>
        </w:rPr>
        <w:t>250.86</w:t>
      </w:r>
      <w:r w:rsidRPr="004F2F33">
        <w:rPr>
          <w:szCs w:val="24"/>
        </w:rPr>
        <w:t xml:space="preserve">     </w:t>
      </w:r>
    </w:p>
    <w:p w14:paraId="23205F7E" w14:textId="77777777" w:rsidR="008752B9" w:rsidRPr="004F2F33" w:rsidRDefault="008752B9" w:rsidP="008752B9">
      <w:pPr>
        <w:tabs>
          <w:tab w:val="left" w:pos="1425"/>
        </w:tabs>
        <w:spacing w:after="0" w:line="240" w:lineRule="auto"/>
        <w:jc w:val="both"/>
        <w:rPr>
          <w:szCs w:val="24"/>
        </w:rPr>
      </w:pPr>
      <w:r w:rsidRPr="004F2F33">
        <w:rPr>
          <w:szCs w:val="24"/>
        </w:rPr>
        <w:t xml:space="preserve">                 Códigos Nos.-</w:t>
      </w:r>
      <w:r>
        <w:rPr>
          <w:szCs w:val="24"/>
        </w:rPr>
        <w:t>56201</w:t>
      </w:r>
      <w:r w:rsidRPr="004F2F33">
        <w:rPr>
          <w:szCs w:val="24"/>
        </w:rPr>
        <w:t>……</w:t>
      </w:r>
      <w:proofErr w:type="gramStart"/>
      <w:r w:rsidRPr="004F2F33">
        <w:rPr>
          <w:szCs w:val="24"/>
        </w:rPr>
        <w:t>…….</w:t>
      </w:r>
      <w:proofErr w:type="gramEnd"/>
      <w:r w:rsidRPr="004F2F33">
        <w:rPr>
          <w:szCs w:val="24"/>
        </w:rPr>
        <w:t xml:space="preserve">……………………............................ $  </w:t>
      </w:r>
      <w:r>
        <w:rPr>
          <w:szCs w:val="24"/>
        </w:rPr>
        <w:t xml:space="preserve"> 45.20</w:t>
      </w:r>
      <w:r w:rsidRPr="004F2F33">
        <w:rPr>
          <w:szCs w:val="24"/>
        </w:rPr>
        <w:t xml:space="preserve">    </w:t>
      </w:r>
    </w:p>
    <w:p w14:paraId="2BFC1926" w14:textId="77777777" w:rsidR="008752B9" w:rsidRDefault="008752B9" w:rsidP="008752B9">
      <w:pPr>
        <w:spacing w:after="0" w:line="240" w:lineRule="auto"/>
        <w:jc w:val="both"/>
        <w:rPr>
          <w:b/>
          <w:szCs w:val="24"/>
        </w:rPr>
      </w:pPr>
      <w:r w:rsidRPr="004F2F33">
        <w:rPr>
          <w:b/>
          <w:szCs w:val="24"/>
        </w:rPr>
        <w:t xml:space="preserve">                 </w:t>
      </w:r>
      <w:r w:rsidRPr="004F2F33">
        <w:rPr>
          <w:szCs w:val="24"/>
        </w:rPr>
        <w:t>Total…………………</w:t>
      </w:r>
      <w:proofErr w:type="gramStart"/>
      <w:r w:rsidRPr="004F2F33">
        <w:rPr>
          <w:szCs w:val="24"/>
        </w:rPr>
        <w:t>…….</w:t>
      </w:r>
      <w:proofErr w:type="gramEnd"/>
      <w:r w:rsidRPr="004F2F33">
        <w:rPr>
          <w:szCs w:val="24"/>
        </w:rPr>
        <w:t>.……………………......……</w:t>
      </w:r>
      <w:r>
        <w:rPr>
          <w:szCs w:val="24"/>
        </w:rPr>
        <w:t>………</w:t>
      </w:r>
      <w:r w:rsidRPr="004F2F33">
        <w:rPr>
          <w:szCs w:val="24"/>
        </w:rPr>
        <w:t>.......</w:t>
      </w:r>
      <w:r w:rsidRPr="004F2F33">
        <w:rPr>
          <w:b/>
          <w:szCs w:val="24"/>
        </w:rPr>
        <w:t>$</w:t>
      </w:r>
      <w:r>
        <w:rPr>
          <w:b/>
          <w:szCs w:val="24"/>
        </w:rPr>
        <w:t xml:space="preserve"> 296.06</w:t>
      </w:r>
    </w:p>
    <w:p w14:paraId="015D9F60" w14:textId="77777777" w:rsidR="008752B9" w:rsidRDefault="008752B9" w:rsidP="008752B9">
      <w:pPr>
        <w:spacing w:after="0" w:line="240" w:lineRule="auto"/>
        <w:jc w:val="both"/>
        <w:rPr>
          <w:b/>
          <w:szCs w:val="24"/>
        </w:rPr>
      </w:pPr>
    </w:p>
    <w:p w14:paraId="7FB7CDCF" w14:textId="77777777" w:rsidR="008752B9" w:rsidRPr="0034587C" w:rsidRDefault="008752B9" w:rsidP="008238C8">
      <w:pPr>
        <w:pStyle w:val="Prrafodelista"/>
        <w:numPr>
          <w:ilvl w:val="0"/>
          <w:numId w:val="119"/>
        </w:numPr>
        <w:tabs>
          <w:tab w:val="left" w:pos="709"/>
          <w:tab w:val="left" w:pos="7797"/>
        </w:tabs>
        <w:spacing w:after="0" w:line="240" w:lineRule="auto"/>
        <w:jc w:val="both"/>
      </w:pPr>
      <w:r>
        <w:t xml:space="preserve"> </w:t>
      </w:r>
      <w:r w:rsidRPr="0034587C">
        <w:t>EROGAR la cantidad de</w:t>
      </w:r>
      <w:r>
        <w:t xml:space="preserve"> </w:t>
      </w:r>
      <w:r w:rsidRPr="005A6297">
        <w:rPr>
          <w:b/>
        </w:rPr>
        <w:t>QUINIENTOS SETENTA Y SEIS 30</w:t>
      </w:r>
      <w:r w:rsidRPr="00AB688B">
        <w:rPr>
          <w:b/>
        </w:rPr>
        <w:t>/100 DÓLARES DE</w:t>
      </w:r>
      <w:r w:rsidRPr="0034587C">
        <w:t xml:space="preserve"> </w:t>
      </w:r>
      <w:r w:rsidRPr="00AB688B">
        <w:rPr>
          <w:b/>
        </w:rPr>
        <w:t>LOS ESTADOS UNIDOS DE AMÉRICA ($</w:t>
      </w:r>
      <w:r>
        <w:rPr>
          <w:b/>
        </w:rPr>
        <w:t>576.30</w:t>
      </w:r>
      <w:r w:rsidRPr="00AB688B">
        <w:rPr>
          <w:b/>
        </w:rPr>
        <w:t>)</w:t>
      </w:r>
      <w:r w:rsidRPr="0034587C">
        <w:t xml:space="preserve"> a favor de</w:t>
      </w:r>
      <w:r>
        <w:t xml:space="preserve"> </w:t>
      </w:r>
      <w:r w:rsidRPr="005A6297">
        <w:rPr>
          <w:b/>
        </w:rPr>
        <w:t xml:space="preserve">Sra. LUZ MONTERROZA ACOSTA </w:t>
      </w:r>
      <w:r w:rsidRPr="00AB688B">
        <w:rPr>
          <w:b/>
        </w:rPr>
        <w:t xml:space="preserve">V/ </w:t>
      </w:r>
      <w:r>
        <w:t xml:space="preserve">Pago </w:t>
      </w:r>
      <w:r w:rsidRPr="0034587C">
        <w:t>por compra de</w:t>
      </w:r>
      <w:r>
        <w:t xml:space="preserve"> bienes de uso y consumo diversos, para uso en bodega municipal, contribución ADESCO Pesquero de El Desagüe, s</w:t>
      </w:r>
      <w:r w:rsidRPr="0034587C">
        <w:t>egún facturas, líneas y códigos que se detallan a continuación:</w:t>
      </w:r>
    </w:p>
    <w:p w14:paraId="495F7749" w14:textId="77777777" w:rsidR="008752B9" w:rsidRDefault="008752B9" w:rsidP="008752B9">
      <w:pPr>
        <w:tabs>
          <w:tab w:val="left" w:pos="3592"/>
        </w:tabs>
        <w:ind w:left="720"/>
        <w:jc w:val="both"/>
        <w:rPr>
          <w:b/>
        </w:rPr>
      </w:pPr>
      <w:r>
        <w:rPr>
          <w:b/>
        </w:rPr>
        <w:tab/>
      </w:r>
    </w:p>
    <w:p w14:paraId="6E6FFEEA" w14:textId="77777777" w:rsidR="008752B9" w:rsidRPr="00AB688B" w:rsidRDefault="008752B9" w:rsidP="008752B9">
      <w:pPr>
        <w:tabs>
          <w:tab w:val="left" w:pos="922"/>
          <w:tab w:val="left" w:pos="7797"/>
        </w:tabs>
        <w:spacing w:after="0" w:line="240" w:lineRule="auto"/>
        <w:ind w:left="1080"/>
        <w:jc w:val="both"/>
        <w:rPr>
          <w:b/>
          <w:szCs w:val="24"/>
          <w:u w:val="single"/>
        </w:rPr>
      </w:pPr>
      <w:r w:rsidRPr="00AB688B">
        <w:rPr>
          <w:b/>
          <w:szCs w:val="24"/>
          <w:u w:val="single"/>
        </w:rPr>
        <w:t>LINEA 0101</w:t>
      </w:r>
    </w:p>
    <w:p w14:paraId="59933737" w14:textId="77777777" w:rsidR="008752B9" w:rsidRPr="00AB688B" w:rsidRDefault="008752B9" w:rsidP="008752B9">
      <w:pPr>
        <w:tabs>
          <w:tab w:val="left" w:pos="922"/>
          <w:tab w:val="left" w:pos="7797"/>
        </w:tabs>
        <w:spacing w:after="0" w:line="240" w:lineRule="auto"/>
        <w:jc w:val="both"/>
        <w:rPr>
          <w:szCs w:val="24"/>
        </w:rPr>
      </w:pPr>
      <w:r w:rsidRPr="00AB688B">
        <w:rPr>
          <w:szCs w:val="24"/>
        </w:rPr>
        <w:t xml:space="preserve">                 Facturas Nos.- </w:t>
      </w:r>
      <w:r>
        <w:rPr>
          <w:szCs w:val="24"/>
        </w:rPr>
        <w:t>448-449</w:t>
      </w:r>
    </w:p>
    <w:p w14:paraId="7FBA1B82" w14:textId="77777777" w:rsidR="008752B9" w:rsidRPr="00AB688B" w:rsidRDefault="008752B9" w:rsidP="008752B9">
      <w:pPr>
        <w:tabs>
          <w:tab w:val="left" w:pos="1425"/>
        </w:tabs>
        <w:spacing w:after="0" w:line="240" w:lineRule="auto"/>
        <w:jc w:val="both"/>
        <w:rPr>
          <w:szCs w:val="24"/>
        </w:rPr>
      </w:pPr>
      <w:r w:rsidRPr="00AB688B">
        <w:rPr>
          <w:b/>
          <w:szCs w:val="24"/>
        </w:rPr>
        <w:lastRenderedPageBreak/>
        <w:t xml:space="preserve">                 </w:t>
      </w:r>
      <w:r w:rsidRPr="00AB688B">
        <w:rPr>
          <w:szCs w:val="24"/>
        </w:rPr>
        <w:t>Códigos Nos.-</w:t>
      </w:r>
      <w:r>
        <w:rPr>
          <w:szCs w:val="24"/>
        </w:rPr>
        <w:t>54199</w:t>
      </w:r>
      <w:r w:rsidRPr="00AB688B">
        <w:rPr>
          <w:szCs w:val="24"/>
        </w:rPr>
        <w:t>……</w:t>
      </w:r>
      <w:proofErr w:type="gramStart"/>
      <w:r w:rsidRPr="00AB688B">
        <w:rPr>
          <w:szCs w:val="24"/>
        </w:rPr>
        <w:t>…….</w:t>
      </w:r>
      <w:proofErr w:type="gramEnd"/>
      <w:r w:rsidRPr="00AB688B">
        <w:rPr>
          <w:szCs w:val="24"/>
        </w:rPr>
        <w:t>……………………............................ $</w:t>
      </w:r>
      <w:r>
        <w:rPr>
          <w:szCs w:val="24"/>
        </w:rPr>
        <w:t xml:space="preserve"> 192.10</w:t>
      </w:r>
      <w:r w:rsidRPr="00AB688B">
        <w:rPr>
          <w:szCs w:val="24"/>
        </w:rPr>
        <w:t xml:space="preserve">      </w:t>
      </w:r>
    </w:p>
    <w:p w14:paraId="21BE44F6" w14:textId="77777777" w:rsidR="008752B9" w:rsidRPr="005A6297" w:rsidRDefault="008752B9" w:rsidP="008752B9">
      <w:pPr>
        <w:tabs>
          <w:tab w:val="left" w:pos="1425"/>
        </w:tabs>
        <w:spacing w:after="0" w:line="240" w:lineRule="auto"/>
        <w:jc w:val="both"/>
        <w:rPr>
          <w:szCs w:val="24"/>
        </w:rPr>
      </w:pPr>
      <w:r w:rsidRPr="00AB688B">
        <w:rPr>
          <w:szCs w:val="24"/>
        </w:rPr>
        <w:t xml:space="preserve">                 Códigos Nos.-</w:t>
      </w:r>
      <w:r>
        <w:rPr>
          <w:szCs w:val="24"/>
        </w:rPr>
        <w:t>56303</w:t>
      </w:r>
      <w:r w:rsidRPr="00AB688B">
        <w:rPr>
          <w:szCs w:val="24"/>
        </w:rPr>
        <w:t>……</w:t>
      </w:r>
      <w:proofErr w:type="gramStart"/>
      <w:r w:rsidRPr="00AB688B">
        <w:rPr>
          <w:szCs w:val="24"/>
        </w:rPr>
        <w:t>…….</w:t>
      </w:r>
      <w:proofErr w:type="gramEnd"/>
      <w:r w:rsidRPr="00AB688B">
        <w:rPr>
          <w:szCs w:val="24"/>
        </w:rPr>
        <w:t xml:space="preserve">……………………............................ $ </w:t>
      </w:r>
      <w:r>
        <w:rPr>
          <w:szCs w:val="24"/>
        </w:rPr>
        <w:t>384.20</w:t>
      </w:r>
      <w:r w:rsidRPr="00AB688B">
        <w:rPr>
          <w:szCs w:val="24"/>
        </w:rPr>
        <w:t xml:space="preserve">    </w:t>
      </w:r>
    </w:p>
    <w:p w14:paraId="1B68593A" w14:textId="77777777" w:rsidR="008752B9" w:rsidRDefault="008752B9" w:rsidP="008752B9">
      <w:pPr>
        <w:spacing w:after="0" w:line="240" w:lineRule="auto"/>
        <w:jc w:val="both"/>
        <w:rPr>
          <w:b/>
          <w:szCs w:val="24"/>
        </w:rPr>
      </w:pPr>
      <w:r w:rsidRPr="00AB688B">
        <w:rPr>
          <w:b/>
          <w:szCs w:val="24"/>
        </w:rPr>
        <w:t xml:space="preserve">                 </w:t>
      </w:r>
      <w:r w:rsidRPr="00AB688B">
        <w:rPr>
          <w:szCs w:val="24"/>
        </w:rPr>
        <w:t>Total…………………</w:t>
      </w:r>
      <w:proofErr w:type="gramStart"/>
      <w:r w:rsidRPr="00AB688B">
        <w:rPr>
          <w:szCs w:val="24"/>
        </w:rPr>
        <w:t>…….</w:t>
      </w:r>
      <w:proofErr w:type="gramEnd"/>
      <w:r w:rsidRPr="00AB688B">
        <w:rPr>
          <w:szCs w:val="24"/>
        </w:rPr>
        <w:t>.……………………......…</w:t>
      </w:r>
      <w:r>
        <w:rPr>
          <w:szCs w:val="24"/>
        </w:rPr>
        <w:t>……..</w:t>
      </w:r>
      <w:r w:rsidRPr="00AB688B">
        <w:rPr>
          <w:szCs w:val="24"/>
        </w:rPr>
        <w:t>….........</w:t>
      </w:r>
      <w:r w:rsidRPr="00AB688B">
        <w:rPr>
          <w:b/>
          <w:szCs w:val="24"/>
        </w:rPr>
        <w:t>$</w:t>
      </w:r>
      <w:r>
        <w:rPr>
          <w:b/>
          <w:szCs w:val="24"/>
        </w:rPr>
        <w:t xml:space="preserve"> 576.30</w:t>
      </w:r>
    </w:p>
    <w:p w14:paraId="0D33C0F8" w14:textId="77777777" w:rsidR="008752B9" w:rsidRDefault="008752B9" w:rsidP="008752B9">
      <w:pPr>
        <w:spacing w:after="0" w:line="240" w:lineRule="auto"/>
        <w:jc w:val="both"/>
        <w:rPr>
          <w:b/>
          <w:szCs w:val="24"/>
        </w:rPr>
      </w:pPr>
    </w:p>
    <w:p w14:paraId="157E94BB" w14:textId="77777777" w:rsidR="008752B9" w:rsidRPr="008C7B65" w:rsidRDefault="008752B9" w:rsidP="008238C8">
      <w:pPr>
        <w:pStyle w:val="Prrafodelista"/>
        <w:numPr>
          <w:ilvl w:val="0"/>
          <w:numId w:val="119"/>
        </w:numPr>
        <w:spacing w:after="0" w:line="240" w:lineRule="auto"/>
        <w:jc w:val="both"/>
        <w:rPr>
          <w:rFonts w:ascii="Calibri" w:hAnsi="Calibri" w:cs="Calibri"/>
          <w:sz w:val="22"/>
          <w:lang w:eastAsia="es-SV"/>
        </w:rPr>
      </w:pPr>
      <w:r w:rsidRPr="0034587C">
        <w:t>EROGAR la cantidad de</w:t>
      </w:r>
      <w:r>
        <w:t xml:space="preserve"> </w:t>
      </w:r>
      <w:r w:rsidRPr="008C7B65">
        <w:rPr>
          <w:b/>
        </w:rPr>
        <w:t>SETECIENTOS NOVENTA Y NUEVE</w:t>
      </w:r>
      <w:r>
        <w:t xml:space="preserve"> </w:t>
      </w:r>
      <w:r w:rsidRPr="008C7B65">
        <w:rPr>
          <w:b/>
        </w:rPr>
        <w:t>80/100 DÓLARES DE</w:t>
      </w:r>
      <w:r w:rsidRPr="0034587C">
        <w:t xml:space="preserve"> </w:t>
      </w:r>
      <w:r w:rsidRPr="008C7B65">
        <w:rPr>
          <w:b/>
        </w:rPr>
        <w:t>LOS ESTADOS UNIDOS DE AMÉRICA ($799.80)</w:t>
      </w:r>
      <w:r w:rsidRPr="0034587C">
        <w:t xml:space="preserve"> </w:t>
      </w:r>
      <w:r>
        <w:t xml:space="preserve"> </w:t>
      </w:r>
      <w:r w:rsidRPr="0034587C">
        <w:t>a favor de</w:t>
      </w:r>
      <w:r>
        <w:t xml:space="preserve"> </w:t>
      </w:r>
      <w:r w:rsidRPr="008C7B65">
        <w:rPr>
          <w:b/>
        </w:rPr>
        <w:t xml:space="preserve">Sr. JUAN RAMON HERNANDEZ VASQUEZ/ REPUESTOS EL LEON V/ </w:t>
      </w:r>
      <w:r>
        <w:t xml:space="preserve">Pago por compra de herramientas, repuestos y accesorios, para uso en eq.02, eq.166, eq.46, eq.152, eq.107, eq.151, </w:t>
      </w:r>
      <w:proofErr w:type="spellStart"/>
      <w:r>
        <w:t>mtto</w:t>
      </w:r>
      <w:proofErr w:type="spellEnd"/>
      <w:r>
        <w:t xml:space="preserve"> de equipo ubicados en la unidad de plantel maquinaria y equipos, eq.162, eq.65 según factura  </w:t>
      </w:r>
      <w:r w:rsidRPr="0034587C">
        <w:t>No.</w:t>
      </w:r>
      <w:r>
        <w:t xml:space="preserve">-7152-7153-7154-7155-7156-7160-7157-7158-7159 </w:t>
      </w:r>
      <w:r w:rsidRPr="0034587C">
        <w:t>Aplicando dicho gasto a la línea</w:t>
      </w:r>
      <w:r>
        <w:t xml:space="preserve"> 0101 del código 54118 A</w:t>
      </w:r>
      <w:r w:rsidRPr="0034587C">
        <w:t>utorizando a</w:t>
      </w:r>
      <w:r>
        <w:t xml:space="preserve"> t</w:t>
      </w:r>
      <w:r w:rsidRPr="0034587C">
        <w:t>esorería a efectuar los pagos correspondientes</w:t>
      </w:r>
      <w:r>
        <w:t xml:space="preserve"> FONDOS PROPIOS. Cuenta </w:t>
      </w:r>
      <w:proofErr w:type="spellStart"/>
      <w:r>
        <w:t>N°</w:t>
      </w:r>
      <w:proofErr w:type="spellEnd"/>
      <w:r>
        <w:t xml:space="preserve"> 00500003666</w:t>
      </w:r>
    </w:p>
    <w:p w14:paraId="341C8AF9" w14:textId="77777777" w:rsidR="008752B9" w:rsidRDefault="008752B9" w:rsidP="008752B9">
      <w:pPr>
        <w:spacing w:after="0" w:line="240" w:lineRule="auto"/>
        <w:jc w:val="both"/>
        <w:rPr>
          <w:rFonts w:ascii="Calibri" w:hAnsi="Calibri" w:cs="Calibri"/>
          <w:sz w:val="22"/>
          <w:lang w:eastAsia="es-SV"/>
        </w:rPr>
      </w:pPr>
    </w:p>
    <w:p w14:paraId="460C3F69" w14:textId="77777777" w:rsidR="008752B9" w:rsidRDefault="008752B9" w:rsidP="008752B9">
      <w:pPr>
        <w:spacing w:after="0" w:line="240" w:lineRule="auto"/>
        <w:jc w:val="both"/>
        <w:rPr>
          <w:rFonts w:ascii="Calibri" w:hAnsi="Calibri" w:cs="Calibri"/>
          <w:sz w:val="22"/>
          <w:lang w:eastAsia="es-SV"/>
        </w:rPr>
      </w:pPr>
    </w:p>
    <w:p w14:paraId="5EE96786" w14:textId="77777777" w:rsidR="008752B9" w:rsidRPr="00ED1407" w:rsidRDefault="008752B9" w:rsidP="008752B9">
      <w:pPr>
        <w:spacing w:after="0" w:line="240" w:lineRule="auto"/>
        <w:jc w:val="both"/>
        <w:rPr>
          <w:rFonts w:eastAsia="Calibri"/>
          <w:b/>
          <w:szCs w:val="24"/>
          <w:u w:val="single"/>
        </w:rPr>
      </w:pPr>
      <w:r w:rsidRPr="00ED1407">
        <w:rPr>
          <w:rFonts w:eastAsia="Calibri"/>
          <w:b/>
          <w:szCs w:val="24"/>
          <w:u w:val="single"/>
        </w:rPr>
        <w:t xml:space="preserve">ACUERDO NÚMERO </w:t>
      </w:r>
      <w:r>
        <w:rPr>
          <w:rFonts w:eastAsia="Calibri"/>
          <w:b/>
          <w:szCs w:val="24"/>
          <w:u w:val="single"/>
        </w:rPr>
        <w:t xml:space="preserve">VEINTIDÓS: </w:t>
      </w:r>
      <w:r w:rsidRPr="00ED1407">
        <w:rPr>
          <w:rFonts w:eastAsia="Calibri"/>
          <w:b/>
          <w:szCs w:val="24"/>
          <w:u w:val="single"/>
        </w:rPr>
        <w:t xml:space="preserve">     </w:t>
      </w:r>
    </w:p>
    <w:p w14:paraId="3B356B5A" w14:textId="77777777" w:rsidR="008752B9" w:rsidRPr="00ED1407" w:rsidRDefault="008752B9" w:rsidP="008752B9">
      <w:pPr>
        <w:spacing w:after="0" w:line="240" w:lineRule="auto"/>
        <w:jc w:val="both"/>
        <w:rPr>
          <w:rFonts w:eastAsia="Calibri"/>
          <w:szCs w:val="24"/>
        </w:rPr>
      </w:pPr>
    </w:p>
    <w:p w14:paraId="0B643636" w14:textId="77777777" w:rsidR="008752B9" w:rsidRPr="00ED1407" w:rsidRDefault="008752B9" w:rsidP="008752B9">
      <w:pPr>
        <w:autoSpaceDE w:val="0"/>
        <w:autoSpaceDN w:val="0"/>
        <w:adjustRightInd w:val="0"/>
        <w:spacing w:after="0" w:line="240" w:lineRule="auto"/>
        <w:jc w:val="both"/>
        <w:rPr>
          <w:rFonts w:eastAsia="Calibri"/>
        </w:rPr>
      </w:pPr>
      <w:r w:rsidRPr="00ED1407">
        <w:rPr>
          <w:rFonts w:eastAsia="Calibri"/>
        </w:rPr>
        <w:t xml:space="preserve">El Concejo Municipal de Metapán, CONSIDERANDO </w:t>
      </w:r>
    </w:p>
    <w:p w14:paraId="1E807948" w14:textId="77777777" w:rsidR="008752B9" w:rsidRPr="00ED1407" w:rsidRDefault="008752B9" w:rsidP="008752B9">
      <w:pPr>
        <w:autoSpaceDE w:val="0"/>
        <w:autoSpaceDN w:val="0"/>
        <w:adjustRightInd w:val="0"/>
        <w:spacing w:after="0" w:line="240" w:lineRule="auto"/>
        <w:jc w:val="both"/>
        <w:rPr>
          <w:rFonts w:eastAsia="Calibri"/>
          <w:color w:val="000000"/>
        </w:rPr>
      </w:pPr>
      <w:r w:rsidRPr="00ED1407">
        <w:rPr>
          <w:rFonts w:eastAsia="Calibri"/>
          <w:color w:val="000000"/>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41B97375" w14:textId="77777777" w:rsidR="008752B9" w:rsidRPr="00ED1407" w:rsidRDefault="008752B9" w:rsidP="008752B9">
      <w:pPr>
        <w:autoSpaceDE w:val="0"/>
        <w:autoSpaceDN w:val="0"/>
        <w:adjustRightInd w:val="0"/>
        <w:spacing w:after="0" w:line="240" w:lineRule="auto"/>
        <w:jc w:val="both"/>
        <w:rPr>
          <w:rFonts w:eastAsia="Calibri"/>
          <w:color w:val="000000"/>
        </w:rPr>
      </w:pPr>
    </w:p>
    <w:p w14:paraId="028F211B" w14:textId="77777777" w:rsidR="008752B9" w:rsidRPr="00ED1407" w:rsidRDefault="008752B9" w:rsidP="008752B9">
      <w:pPr>
        <w:autoSpaceDE w:val="0"/>
        <w:autoSpaceDN w:val="0"/>
        <w:adjustRightInd w:val="0"/>
        <w:spacing w:after="0" w:line="240" w:lineRule="auto"/>
        <w:jc w:val="both"/>
        <w:rPr>
          <w:rFonts w:eastAsia="Calibri"/>
          <w:color w:val="000000"/>
        </w:rPr>
      </w:pPr>
      <w:r w:rsidRPr="00ED1407">
        <w:rPr>
          <w:rFonts w:eastAsia="Calibri"/>
          <w:color w:val="000000"/>
        </w:rPr>
        <w:t xml:space="preserve">II.- Que según el Art. 18 de las Disposiciones Generales del Presupuesto Municipal del año 2019 queda establecido que los reintegros al Fondo por pagos y gastos efectuados se harán por lo menos cada mes, previa autorización correspondiente, </w:t>
      </w:r>
    </w:p>
    <w:p w14:paraId="47F5B4DE" w14:textId="77777777" w:rsidR="008752B9" w:rsidRPr="00ED1407" w:rsidRDefault="008752B9" w:rsidP="008752B9">
      <w:pPr>
        <w:autoSpaceDE w:val="0"/>
        <w:autoSpaceDN w:val="0"/>
        <w:adjustRightInd w:val="0"/>
        <w:spacing w:after="0" w:line="240" w:lineRule="auto"/>
        <w:jc w:val="both"/>
        <w:rPr>
          <w:rFonts w:eastAsia="Calibri"/>
          <w:color w:val="000000"/>
        </w:rPr>
      </w:pPr>
    </w:p>
    <w:p w14:paraId="38287AFF" w14:textId="77777777" w:rsidR="008752B9" w:rsidRPr="00ED1407" w:rsidRDefault="008752B9" w:rsidP="008752B9">
      <w:pPr>
        <w:autoSpaceDE w:val="0"/>
        <w:autoSpaceDN w:val="0"/>
        <w:adjustRightInd w:val="0"/>
        <w:spacing w:after="0" w:line="240" w:lineRule="auto"/>
        <w:jc w:val="both"/>
        <w:rPr>
          <w:rFonts w:eastAsia="Calibri"/>
          <w:color w:val="000000"/>
        </w:rPr>
      </w:pPr>
      <w:r w:rsidRPr="00ED1407">
        <w:rPr>
          <w:rFonts w:eastAsia="Calibri"/>
          <w:color w:val="000000"/>
        </w:rPr>
        <w:t xml:space="preserve">III.- Que según acuerdo número veinte del acta número uno de fecha siete de enero del 2020, se creó un segundo fondo circulante por la cantidad de CUATRO MIL 00/100 DÓLARES DE LOS ESTADOS UNIDOS DE AMÉRICA ($4,000.00), el cual sirve para el uso del Plantel Municipal “Juan Umaña Samayoa”, Planta Trituradora y Mezcla de Asfalto, departamento de mezcladora, concretera y </w:t>
      </w:r>
      <w:proofErr w:type="spellStart"/>
      <w:r w:rsidRPr="00ED1407">
        <w:rPr>
          <w:rFonts w:eastAsia="Calibri"/>
          <w:color w:val="000000"/>
        </w:rPr>
        <w:t>bloquera</w:t>
      </w:r>
      <w:proofErr w:type="spellEnd"/>
      <w:r w:rsidRPr="00ED1407">
        <w:rPr>
          <w:rFonts w:eastAsia="Calibri"/>
          <w:color w:val="000000"/>
        </w:rPr>
        <w:t xml:space="preserve"> y cuyo máximo a conceder en concepto de anticipo del fondo es de SEISCIENTOS 00/100 DÓLARES, dicho fondo se formará en el mes de enero y se liquidará al final de ejercicio presupuestario </w:t>
      </w:r>
    </w:p>
    <w:p w14:paraId="04036B06" w14:textId="77777777" w:rsidR="008752B9" w:rsidRPr="00ED1407" w:rsidRDefault="008752B9" w:rsidP="008752B9">
      <w:pPr>
        <w:autoSpaceDE w:val="0"/>
        <w:autoSpaceDN w:val="0"/>
        <w:adjustRightInd w:val="0"/>
        <w:spacing w:after="0" w:line="240" w:lineRule="auto"/>
        <w:jc w:val="both"/>
        <w:rPr>
          <w:rFonts w:eastAsia="Calibri"/>
          <w:b/>
        </w:rPr>
      </w:pPr>
    </w:p>
    <w:p w14:paraId="122D6541" w14:textId="77777777" w:rsidR="008752B9" w:rsidRPr="0051399C" w:rsidRDefault="008752B9" w:rsidP="008752B9">
      <w:pPr>
        <w:autoSpaceDE w:val="0"/>
        <w:autoSpaceDN w:val="0"/>
        <w:adjustRightInd w:val="0"/>
        <w:spacing w:after="0" w:line="240" w:lineRule="auto"/>
        <w:jc w:val="both"/>
        <w:rPr>
          <w:rFonts w:eastAsia="Calibri"/>
          <w:b/>
        </w:rPr>
      </w:pPr>
    </w:p>
    <w:p w14:paraId="72921832" w14:textId="77777777" w:rsidR="008752B9" w:rsidRPr="0051399C" w:rsidRDefault="008752B9" w:rsidP="008752B9">
      <w:pPr>
        <w:autoSpaceDE w:val="0"/>
        <w:autoSpaceDN w:val="0"/>
        <w:adjustRightInd w:val="0"/>
        <w:spacing w:after="0" w:line="240" w:lineRule="auto"/>
        <w:jc w:val="both"/>
        <w:rPr>
          <w:rFonts w:eastAsia="Calibri"/>
        </w:rPr>
      </w:pPr>
      <w:r w:rsidRPr="0051399C">
        <w:rPr>
          <w:rFonts w:eastAsia="Calibri"/>
          <w:b/>
        </w:rPr>
        <w:t>POR TANTO</w:t>
      </w:r>
      <w:r w:rsidRPr="0051399C">
        <w:rPr>
          <w:rFonts w:eastAsia="Calibri"/>
        </w:rPr>
        <w:t xml:space="preserve">, en cumplimiento del Código Municipal y las Disposiciones Generales del Presupuesto,  </w:t>
      </w:r>
      <w:r w:rsidRPr="0051399C">
        <w:rPr>
          <w:rFonts w:eastAsia="Calibri"/>
          <w:spacing w:val="-3"/>
          <w:szCs w:val="24"/>
        </w:rPr>
        <w:t xml:space="preserve">con 10 votos a favor, los cuales corresponden a los señores Prof. José Rigoberto Pinto Rivera, Alcalde Municipal, Lic. Ramón Alberto Calderón Hernández, Síndico Municipal, </w:t>
      </w:r>
      <w:r w:rsidRPr="0051399C">
        <w:rPr>
          <w:rFonts w:eastAsia="Calibri"/>
          <w:szCs w:val="24"/>
        </w:rPr>
        <w:t xml:space="preserve">José Roberto Lemus Morataya, Primer Regidor Propietario, Pedro Antonio Sanabria Salazar,  Segundo Regidor Propietario, Jesús Peraza Arriola, Tercer Regidor Propietario,  </w:t>
      </w:r>
      <w:proofErr w:type="spellStart"/>
      <w:r w:rsidRPr="0051399C">
        <w:rPr>
          <w:rFonts w:eastAsia="Calibri"/>
          <w:szCs w:val="24"/>
        </w:rPr>
        <w:t>Victor</w:t>
      </w:r>
      <w:proofErr w:type="spellEnd"/>
      <w:r w:rsidRPr="0051399C">
        <w:rPr>
          <w:rFonts w:eastAsia="Calibri"/>
          <w:szCs w:val="24"/>
        </w:rPr>
        <w:t xml:space="preserve"> Manuel </w:t>
      </w:r>
      <w:proofErr w:type="spellStart"/>
      <w:r w:rsidRPr="0051399C">
        <w:rPr>
          <w:rFonts w:eastAsia="Calibri"/>
          <w:szCs w:val="24"/>
        </w:rPr>
        <w:t>Pleitez</w:t>
      </w:r>
      <w:proofErr w:type="spellEnd"/>
      <w:r w:rsidRPr="0051399C">
        <w:rPr>
          <w:rFonts w:eastAsia="Calibri"/>
          <w:szCs w:val="24"/>
        </w:rPr>
        <w:t xml:space="preserve"> Guerra, Cuarto Regidor Propietario,  Alejandro Lemus </w:t>
      </w:r>
      <w:proofErr w:type="spellStart"/>
      <w:r w:rsidRPr="0051399C">
        <w:rPr>
          <w:rFonts w:eastAsia="Calibri"/>
          <w:szCs w:val="24"/>
        </w:rPr>
        <w:t>Mazariego</w:t>
      </w:r>
      <w:proofErr w:type="spellEnd"/>
      <w:r w:rsidRPr="0051399C">
        <w:rPr>
          <w:rFonts w:eastAsia="Calibri"/>
          <w:szCs w:val="24"/>
        </w:rPr>
        <w:t xml:space="preserve">, Quinto Regidor Propietario, Lic. José Atilio Granados Hernández, Sexto Regidor Propietario, Julio Enrique Martínez Heredia, Séptimo Regidor Propietario, Ricardo Alberto Polanco </w:t>
      </w:r>
      <w:proofErr w:type="spellStart"/>
      <w:r w:rsidRPr="0051399C">
        <w:rPr>
          <w:rFonts w:eastAsia="Calibri"/>
          <w:szCs w:val="24"/>
        </w:rPr>
        <w:t>Verganza</w:t>
      </w:r>
      <w:proofErr w:type="spellEnd"/>
      <w:r w:rsidRPr="0051399C">
        <w:rPr>
          <w:rFonts w:eastAsia="Calibri"/>
          <w:szCs w:val="24"/>
        </w:rPr>
        <w:t>, Noveno Regidor Propietario</w:t>
      </w:r>
      <w:r w:rsidRPr="0051399C">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51399C">
        <w:rPr>
          <w:rFonts w:eastAsia="Times New Roman"/>
          <w:szCs w:val="24"/>
          <w:lang w:eastAsia="es-ES"/>
        </w:rPr>
        <w:t>Erogar las cantidades siguientes:</w:t>
      </w:r>
    </w:p>
    <w:p w14:paraId="69B72F19" w14:textId="77777777" w:rsidR="008752B9" w:rsidRPr="00ED1407" w:rsidRDefault="008752B9" w:rsidP="008752B9">
      <w:pPr>
        <w:autoSpaceDE w:val="0"/>
        <w:autoSpaceDN w:val="0"/>
        <w:adjustRightInd w:val="0"/>
        <w:spacing w:after="0" w:line="240" w:lineRule="auto"/>
        <w:jc w:val="both"/>
        <w:rPr>
          <w:rFonts w:eastAsia="Calibri"/>
        </w:rPr>
      </w:pPr>
    </w:p>
    <w:p w14:paraId="3396B284" w14:textId="77777777" w:rsidR="008752B9" w:rsidRPr="00ED1407" w:rsidRDefault="008752B9" w:rsidP="008752B9">
      <w:pPr>
        <w:autoSpaceDE w:val="0"/>
        <w:autoSpaceDN w:val="0"/>
        <w:adjustRightInd w:val="0"/>
        <w:spacing w:after="0" w:line="240" w:lineRule="auto"/>
        <w:jc w:val="both"/>
        <w:rPr>
          <w:rFonts w:eastAsia="Calibri"/>
          <w:b/>
        </w:rPr>
      </w:pPr>
    </w:p>
    <w:p w14:paraId="374B4307" w14:textId="77777777" w:rsidR="008752B9" w:rsidRDefault="008752B9" w:rsidP="008752B9">
      <w:pPr>
        <w:autoSpaceDE w:val="0"/>
        <w:autoSpaceDN w:val="0"/>
        <w:adjustRightInd w:val="0"/>
        <w:spacing w:after="0" w:line="240" w:lineRule="auto"/>
        <w:jc w:val="both"/>
        <w:rPr>
          <w:rFonts w:eastAsia="Calibri"/>
        </w:rPr>
      </w:pPr>
      <w:r w:rsidRPr="00ED1407">
        <w:rPr>
          <w:rFonts w:eastAsia="Calibri"/>
          <w:b/>
        </w:rPr>
        <w:t>EROGAR</w:t>
      </w:r>
      <w:r w:rsidRPr="00ED1407">
        <w:rPr>
          <w:rFonts w:eastAsia="Calibri"/>
        </w:rPr>
        <w:t xml:space="preserve"> la suma de </w:t>
      </w:r>
      <w:r w:rsidRPr="00ED1407">
        <w:rPr>
          <w:rFonts w:eastAsia="Calibri"/>
          <w:b/>
        </w:rPr>
        <w:t xml:space="preserve">TRES MIL </w:t>
      </w:r>
      <w:r>
        <w:rPr>
          <w:rFonts w:eastAsia="Calibri"/>
          <w:b/>
        </w:rPr>
        <w:t>OCHOCIENTOS CUARENTA Y SIETE 67/100</w:t>
      </w:r>
      <w:r w:rsidRPr="00ED1407">
        <w:rPr>
          <w:rFonts w:eastAsia="Calibri"/>
          <w:b/>
        </w:rPr>
        <w:t xml:space="preserve"> DÓLARES DE LOS ESTADOS UNIDOS DE AMÉRICA ($3,</w:t>
      </w:r>
      <w:r>
        <w:rPr>
          <w:rFonts w:eastAsia="Calibri"/>
          <w:b/>
        </w:rPr>
        <w:t>847.67</w:t>
      </w:r>
      <w:r w:rsidRPr="00ED1407">
        <w:rPr>
          <w:rFonts w:eastAsia="Calibri"/>
          <w:b/>
        </w:rPr>
        <w:t xml:space="preserve">) </w:t>
      </w:r>
      <w:r w:rsidRPr="00ED1407">
        <w:rPr>
          <w:rFonts w:eastAsia="Calibri"/>
        </w:rPr>
        <w:t>correspondient</w:t>
      </w:r>
      <w:r w:rsidRPr="00ED1407">
        <w:rPr>
          <w:rFonts w:eastAsia="Calibri"/>
          <w:b/>
        </w:rPr>
        <w:t>e</w:t>
      </w:r>
      <w:r w:rsidRPr="00ED1407">
        <w:rPr>
          <w:rFonts w:eastAsia="Calibri"/>
        </w:rPr>
        <w:t xml:space="preserve"> a la liquidación de </w:t>
      </w:r>
      <w:r w:rsidRPr="00ED1407">
        <w:rPr>
          <w:rFonts w:eastAsia="Calibri"/>
          <w:color w:val="000000"/>
        </w:rPr>
        <w:t xml:space="preserve">Plantel Municipal “Juan Umaña Samayoa”, Planta Trituradora y Mezcla de Asfalto, departamento de mezcladora, concretera y </w:t>
      </w:r>
      <w:proofErr w:type="spellStart"/>
      <w:r w:rsidRPr="00ED1407">
        <w:rPr>
          <w:rFonts w:eastAsia="Calibri"/>
          <w:color w:val="000000"/>
        </w:rPr>
        <w:t>bloquera</w:t>
      </w:r>
      <w:proofErr w:type="spellEnd"/>
      <w:r w:rsidRPr="00ED1407">
        <w:rPr>
          <w:rFonts w:eastAsia="Calibri"/>
        </w:rPr>
        <w:t xml:space="preserve">, correspondiente </w:t>
      </w:r>
      <w:proofErr w:type="gramStart"/>
      <w:r w:rsidRPr="00ED1407">
        <w:rPr>
          <w:rFonts w:eastAsia="Calibri"/>
        </w:rPr>
        <w:t>al  mes</w:t>
      </w:r>
      <w:proofErr w:type="gramEnd"/>
      <w:r w:rsidRPr="00ED1407">
        <w:rPr>
          <w:rFonts w:eastAsia="Calibri"/>
        </w:rPr>
        <w:t xml:space="preserve"> de </w:t>
      </w:r>
      <w:r>
        <w:rPr>
          <w:rFonts w:eastAsia="Calibri"/>
        </w:rPr>
        <w:t xml:space="preserve">SEPTIEMBRE </w:t>
      </w:r>
      <w:r w:rsidRPr="00ED1407">
        <w:rPr>
          <w:rFonts w:eastAsia="Calibri"/>
        </w:rPr>
        <w:t xml:space="preserve"> 2020. Dichos gastos serán aplicados a la línea de Trabajo 0101 de FONDOS PROPIOS y Códigos Presupuestarios, según detalle siguiente:</w:t>
      </w:r>
    </w:p>
    <w:p w14:paraId="5D572B8C" w14:textId="77777777" w:rsidR="008752B9" w:rsidRDefault="008752B9" w:rsidP="008752B9">
      <w:pPr>
        <w:autoSpaceDE w:val="0"/>
        <w:autoSpaceDN w:val="0"/>
        <w:adjustRightInd w:val="0"/>
        <w:spacing w:after="0" w:line="240" w:lineRule="auto"/>
        <w:jc w:val="both"/>
        <w:rPr>
          <w:rFonts w:eastAsia="Calibri"/>
        </w:rPr>
      </w:pPr>
    </w:p>
    <w:p w14:paraId="742E890D" w14:textId="77777777" w:rsidR="008752B9" w:rsidRDefault="008752B9" w:rsidP="008752B9">
      <w:pPr>
        <w:autoSpaceDE w:val="0"/>
        <w:autoSpaceDN w:val="0"/>
        <w:adjustRightInd w:val="0"/>
        <w:spacing w:after="0" w:line="240" w:lineRule="auto"/>
        <w:jc w:val="both"/>
        <w:rPr>
          <w:rFonts w:eastAsia="Calibri"/>
        </w:rPr>
      </w:pPr>
      <w:r w:rsidRPr="000575D9">
        <w:rPr>
          <w:noProof/>
          <w:lang w:eastAsia="es-SV"/>
        </w:rPr>
        <w:lastRenderedPageBreak/>
        <w:drawing>
          <wp:inline distT="0" distB="0" distL="0" distR="0" wp14:anchorId="5F789C10" wp14:editId="3107FD56">
            <wp:extent cx="5240655" cy="20745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0655" cy="2074545"/>
                    </a:xfrm>
                    <a:prstGeom prst="rect">
                      <a:avLst/>
                    </a:prstGeom>
                    <a:noFill/>
                    <a:ln>
                      <a:noFill/>
                    </a:ln>
                  </pic:spPr>
                </pic:pic>
              </a:graphicData>
            </a:graphic>
          </wp:inline>
        </w:drawing>
      </w:r>
    </w:p>
    <w:p w14:paraId="384CA6D8" w14:textId="77777777" w:rsidR="008752B9" w:rsidRPr="00ED1407" w:rsidRDefault="008752B9" w:rsidP="008752B9">
      <w:pPr>
        <w:autoSpaceDE w:val="0"/>
        <w:autoSpaceDN w:val="0"/>
        <w:adjustRightInd w:val="0"/>
        <w:spacing w:after="0" w:line="240" w:lineRule="auto"/>
        <w:jc w:val="both"/>
        <w:rPr>
          <w:rFonts w:eastAsia="Calibri"/>
        </w:rPr>
      </w:pPr>
    </w:p>
    <w:p w14:paraId="6FA96E54" w14:textId="77777777" w:rsidR="008752B9" w:rsidRPr="00ED1407" w:rsidRDefault="008752B9" w:rsidP="008752B9">
      <w:pPr>
        <w:tabs>
          <w:tab w:val="left" w:pos="709"/>
          <w:tab w:val="left" w:pos="7797"/>
        </w:tabs>
        <w:spacing w:after="0" w:line="240" w:lineRule="auto"/>
        <w:contextualSpacing/>
        <w:jc w:val="both"/>
        <w:rPr>
          <w:rFonts w:eastAsia="Calibri"/>
          <w:spacing w:val="-3"/>
          <w:szCs w:val="24"/>
        </w:rPr>
      </w:pPr>
      <w:r w:rsidRPr="00ED1407">
        <w:rPr>
          <w:rFonts w:eastAsia="Calibri"/>
          <w:spacing w:val="-3"/>
          <w:szCs w:val="24"/>
        </w:rPr>
        <w:t xml:space="preserve">Los votos en contra, los cuales corresponden a los señores José Misael Posadas Mejía, Octavo Regidor Propietario, Sr. Nelson Eduardo Figueroa Castillo, Décimo Regidor Propietario, argumentan que no hay suficiente información, por tanto, no se tiene certeza del destino de los bienes y/o servicios que se van a adquirir. </w:t>
      </w:r>
    </w:p>
    <w:p w14:paraId="51FA7FC1" w14:textId="77777777" w:rsidR="008752B9" w:rsidRPr="00ED1407" w:rsidRDefault="008752B9" w:rsidP="008752B9">
      <w:pPr>
        <w:spacing w:after="0" w:line="240" w:lineRule="auto"/>
        <w:jc w:val="both"/>
        <w:rPr>
          <w:rFonts w:eastAsia="Times New Roman"/>
          <w:szCs w:val="24"/>
          <w:lang w:val="es-ES" w:eastAsia="es-ES"/>
        </w:rPr>
      </w:pPr>
      <w:r w:rsidRPr="00ED1407">
        <w:rPr>
          <w:rFonts w:eastAsia="Times New Roman"/>
          <w:szCs w:val="24"/>
          <w:lang w:val="es-ES" w:eastAsia="es-ES"/>
        </w:rPr>
        <w:t xml:space="preserve">COMUNIQUESE. </w:t>
      </w:r>
    </w:p>
    <w:p w14:paraId="1203F70B" w14:textId="77777777" w:rsidR="008752B9" w:rsidRPr="00A65B62" w:rsidRDefault="008752B9" w:rsidP="008752B9">
      <w:pPr>
        <w:spacing w:after="0" w:line="240" w:lineRule="auto"/>
        <w:jc w:val="both"/>
        <w:rPr>
          <w:rFonts w:ascii="Calibri" w:hAnsi="Calibri" w:cs="Calibri"/>
          <w:sz w:val="22"/>
          <w:lang w:val="es-ES" w:eastAsia="es-SV"/>
        </w:rPr>
      </w:pPr>
    </w:p>
    <w:p w14:paraId="3D291200" w14:textId="77777777" w:rsidR="008752B9" w:rsidRDefault="008752B9" w:rsidP="008752B9">
      <w:pPr>
        <w:spacing w:after="0" w:line="240" w:lineRule="auto"/>
        <w:jc w:val="both"/>
        <w:rPr>
          <w:rFonts w:ascii="Calibri" w:hAnsi="Calibri" w:cs="Calibri"/>
          <w:sz w:val="22"/>
          <w:lang w:eastAsia="es-SV"/>
        </w:rPr>
      </w:pPr>
    </w:p>
    <w:p w14:paraId="6BA45BE5" w14:textId="77777777" w:rsidR="008752B9" w:rsidRDefault="008752B9" w:rsidP="008752B9">
      <w:pPr>
        <w:spacing w:after="0" w:line="240" w:lineRule="auto"/>
        <w:jc w:val="both"/>
        <w:rPr>
          <w:b/>
          <w:bCs/>
          <w:szCs w:val="24"/>
          <w:u w:val="single"/>
          <w:lang w:eastAsia="es-SV"/>
        </w:rPr>
      </w:pPr>
      <w:r w:rsidRPr="005F02F6">
        <w:rPr>
          <w:b/>
          <w:bCs/>
          <w:szCs w:val="24"/>
          <w:u w:val="single"/>
          <w:lang w:eastAsia="es-SV"/>
        </w:rPr>
        <w:t>ACUERDO NÚMERO VEINTITRÉS:</w:t>
      </w:r>
    </w:p>
    <w:p w14:paraId="1B664E7D" w14:textId="77777777" w:rsidR="008752B9" w:rsidRDefault="008752B9" w:rsidP="008752B9">
      <w:pPr>
        <w:spacing w:after="0" w:line="240" w:lineRule="auto"/>
        <w:jc w:val="both"/>
        <w:rPr>
          <w:szCs w:val="24"/>
          <w:lang w:eastAsia="es-SV"/>
        </w:rPr>
      </w:pPr>
      <w:r>
        <w:rPr>
          <w:szCs w:val="24"/>
          <w:lang w:eastAsia="es-SV"/>
        </w:rPr>
        <w:t>EL CONCEJO MUNICIPAL CONSIDERANDO:</w:t>
      </w:r>
    </w:p>
    <w:p w14:paraId="3EDDD346" w14:textId="77777777" w:rsidR="008752B9" w:rsidRDefault="008752B9" w:rsidP="008752B9">
      <w:pPr>
        <w:spacing w:after="0" w:line="240" w:lineRule="auto"/>
        <w:jc w:val="both"/>
        <w:rPr>
          <w:szCs w:val="24"/>
          <w:lang w:eastAsia="es-SV"/>
        </w:rPr>
      </w:pPr>
    </w:p>
    <w:p w14:paraId="5EFEF14E" w14:textId="77777777" w:rsidR="008752B9" w:rsidRDefault="008752B9" w:rsidP="008752B9">
      <w:pPr>
        <w:tabs>
          <w:tab w:val="left" w:pos="3946"/>
        </w:tabs>
        <w:jc w:val="both"/>
        <w:rPr>
          <w:rFonts w:eastAsia="Calibri"/>
          <w:bCs/>
        </w:rPr>
      </w:pPr>
      <w:r>
        <w:rPr>
          <w:szCs w:val="24"/>
          <w:lang w:eastAsia="es-SV"/>
        </w:rPr>
        <w:t>I.- Que según acuerdo número cincuenta del acta número treinta y nueve de fecha dos de septiembre del 2020</w:t>
      </w:r>
      <w:r>
        <w:rPr>
          <w:rFonts w:eastAsia="Calibri"/>
          <w:bCs/>
          <w:szCs w:val="24"/>
        </w:rPr>
        <w:t>, se girar</w:t>
      </w:r>
      <w:proofErr w:type="spellStart"/>
      <w:r>
        <w:rPr>
          <w:rFonts w:eastAsia="Calibri"/>
          <w:bCs/>
          <w:szCs w:val="24"/>
          <w:lang w:val="es-ES"/>
        </w:rPr>
        <w:t>on</w:t>
      </w:r>
      <w:proofErr w:type="spellEnd"/>
      <w:r w:rsidRPr="00862FDB">
        <w:rPr>
          <w:rFonts w:eastAsia="Calibri"/>
          <w:bCs/>
          <w:szCs w:val="24"/>
          <w:lang w:val="es-ES"/>
        </w:rPr>
        <w:t xml:space="preserve"> instrucciones al formulador de la carpeta del proyecto </w:t>
      </w:r>
      <w:r w:rsidRPr="00862FDB">
        <w:rPr>
          <w:rFonts w:eastAsia="Calibri"/>
          <w:b/>
        </w:rPr>
        <w:t xml:space="preserve">AMPLIACION DE RED ELECTRICA EN MT Y BT PARA CASERIO LAS TORERAS CANTON EL ROSARIO METAPAN. Código </w:t>
      </w:r>
      <w:proofErr w:type="spellStart"/>
      <w:r w:rsidRPr="00862FDB">
        <w:rPr>
          <w:rFonts w:eastAsia="Calibri"/>
          <w:b/>
        </w:rPr>
        <w:t>N°</w:t>
      </w:r>
      <w:proofErr w:type="spellEnd"/>
      <w:r w:rsidRPr="00862FDB">
        <w:rPr>
          <w:rFonts w:eastAsia="Calibri"/>
          <w:b/>
        </w:rPr>
        <w:t xml:space="preserve"> 20026, </w:t>
      </w:r>
      <w:r w:rsidRPr="00862FDB">
        <w:rPr>
          <w:rFonts w:eastAsia="Calibri"/>
          <w:bCs/>
        </w:rPr>
        <w:t xml:space="preserve">para que elabore el presupuesto de obra adicional </w:t>
      </w:r>
      <w:proofErr w:type="spellStart"/>
      <w:r w:rsidRPr="00862FDB">
        <w:rPr>
          <w:rFonts w:eastAsia="Calibri"/>
          <w:bCs/>
        </w:rPr>
        <w:t>N°</w:t>
      </w:r>
      <w:proofErr w:type="spellEnd"/>
      <w:r w:rsidRPr="00862FDB">
        <w:rPr>
          <w:rFonts w:eastAsia="Calibri"/>
          <w:bCs/>
        </w:rPr>
        <w:t xml:space="preserve"> 2</w:t>
      </w:r>
      <w:r>
        <w:rPr>
          <w:rFonts w:eastAsia="Calibri"/>
          <w:bCs/>
        </w:rPr>
        <w:t xml:space="preserve">, consistente en  </w:t>
      </w:r>
      <w:r w:rsidRPr="00862FDB">
        <w:rPr>
          <w:rFonts w:eastAsia="Calibri"/>
          <w:bCs/>
        </w:rPr>
        <w:t>la instalación de poste metálico de 35´entre p2 y p5 según planos de diseño, considerando que después de instalados los postes metálicos de 35´de los puntos p2 y p5 así como también los cables eléctricos primarios y secundarios la topografía del terreno afecta y obliga a instalar un poste metálico adicional, primero para alejar la línea primaria de un talud el cual es un riesgo para las personas que habitan en la zona y segundo para ganar altura de la línea secundaria y poder cumplir con lo normado en los estándares de construcción de línea aéreas.</w:t>
      </w:r>
    </w:p>
    <w:p w14:paraId="757C251C" w14:textId="77777777" w:rsidR="008752B9" w:rsidRDefault="008752B9" w:rsidP="008752B9">
      <w:pPr>
        <w:tabs>
          <w:tab w:val="left" w:pos="3946"/>
        </w:tabs>
        <w:jc w:val="both"/>
        <w:rPr>
          <w:rFonts w:eastAsia="Calibri"/>
          <w:bCs/>
        </w:rPr>
      </w:pPr>
      <w:r>
        <w:rPr>
          <w:rFonts w:eastAsia="Calibri"/>
          <w:bCs/>
        </w:rPr>
        <w:t>II.- Que teniendo a la vista el presupuesto, presentado por el Ing. Francis Antonio Figueroa Martínez, supervisor del proyecto;</w:t>
      </w:r>
    </w:p>
    <w:p w14:paraId="36A892F7" w14:textId="77777777" w:rsidR="008752B9" w:rsidRDefault="008752B9" w:rsidP="008752B9">
      <w:pPr>
        <w:tabs>
          <w:tab w:val="left" w:pos="3946"/>
        </w:tabs>
        <w:jc w:val="both"/>
        <w:rPr>
          <w:rFonts w:eastAsia="Calibri"/>
          <w:bCs/>
        </w:rPr>
      </w:pPr>
      <w:r>
        <w:rPr>
          <w:rFonts w:eastAsia="Calibri"/>
          <w:bCs/>
        </w:rPr>
        <w:t xml:space="preserve">POR TANTO, </w:t>
      </w:r>
      <w:proofErr w:type="gramStart"/>
      <w:r>
        <w:rPr>
          <w:rFonts w:eastAsia="Calibri"/>
          <w:bCs/>
        </w:rPr>
        <w:t>El  Concejo</w:t>
      </w:r>
      <w:proofErr w:type="gramEnd"/>
      <w:r>
        <w:rPr>
          <w:rFonts w:eastAsia="Calibri"/>
          <w:bCs/>
        </w:rPr>
        <w:t xml:space="preserve"> Municipal, en uso de las facultades que el Código Municipal les confiere ACUERDA</w:t>
      </w:r>
    </w:p>
    <w:p w14:paraId="7C1AE7DE" w14:textId="77777777" w:rsidR="008752B9" w:rsidRDefault="008752B9" w:rsidP="008752B9">
      <w:pPr>
        <w:tabs>
          <w:tab w:val="left" w:pos="3946"/>
        </w:tabs>
        <w:jc w:val="both"/>
        <w:rPr>
          <w:rFonts w:eastAsia="Calibri"/>
          <w:bCs/>
        </w:rPr>
      </w:pPr>
      <w:r>
        <w:rPr>
          <w:rFonts w:eastAsia="Calibri"/>
          <w:bCs/>
        </w:rPr>
        <w:t xml:space="preserve">APROBAR el presupuesto de la obra adicional </w:t>
      </w:r>
      <w:proofErr w:type="spellStart"/>
      <w:r>
        <w:rPr>
          <w:rFonts w:eastAsia="Calibri"/>
          <w:bCs/>
        </w:rPr>
        <w:t>N°</w:t>
      </w:r>
      <w:proofErr w:type="spellEnd"/>
      <w:r>
        <w:rPr>
          <w:rFonts w:eastAsia="Calibri"/>
          <w:bCs/>
        </w:rPr>
        <w:t xml:space="preserve"> 2 del proyecto </w:t>
      </w:r>
      <w:r w:rsidRPr="00862FDB">
        <w:rPr>
          <w:rFonts w:eastAsia="Calibri"/>
          <w:b/>
        </w:rPr>
        <w:t xml:space="preserve">AMPLIACION DE RED ELECTRICA EN MT Y BT PARA CASERIO LAS TORERAS CANTON EL ROSARIO METAPAN. Código </w:t>
      </w:r>
      <w:proofErr w:type="spellStart"/>
      <w:r w:rsidRPr="00862FDB">
        <w:rPr>
          <w:rFonts w:eastAsia="Calibri"/>
          <w:b/>
        </w:rPr>
        <w:t>N°</w:t>
      </w:r>
      <w:proofErr w:type="spellEnd"/>
      <w:r w:rsidRPr="00862FDB">
        <w:rPr>
          <w:rFonts w:eastAsia="Calibri"/>
          <w:b/>
        </w:rPr>
        <w:t xml:space="preserve"> 20026</w:t>
      </w:r>
      <w:r>
        <w:rPr>
          <w:rFonts w:eastAsia="Calibri"/>
          <w:b/>
        </w:rPr>
        <w:t xml:space="preserve">, </w:t>
      </w:r>
      <w:r>
        <w:rPr>
          <w:rFonts w:eastAsia="Calibri"/>
          <w:bCs/>
        </w:rPr>
        <w:t xml:space="preserve">por el monto de TRESCIENTOS CUARENTA 27/100 DÓLARES DE LOS ESTADOS UNIDOS DE AMÉRICA ($340.27) </w:t>
      </w:r>
    </w:p>
    <w:p w14:paraId="2F3E1D32" w14:textId="77777777" w:rsidR="008752B9" w:rsidRDefault="008752B9" w:rsidP="008752B9">
      <w:pPr>
        <w:tabs>
          <w:tab w:val="left" w:pos="3946"/>
        </w:tabs>
        <w:jc w:val="both"/>
        <w:rPr>
          <w:rFonts w:eastAsia="Calibri"/>
          <w:bCs/>
        </w:rPr>
      </w:pPr>
      <w:r>
        <w:rPr>
          <w:rFonts w:eastAsia="Calibri"/>
          <w:bCs/>
        </w:rPr>
        <w:t xml:space="preserve">COMUNIQUESE. </w:t>
      </w:r>
    </w:p>
    <w:p w14:paraId="7CF2D037" w14:textId="77777777" w:rsidR="008752B9" w:rsidRDefault="008752B9" w:rsidP="008752B9">
      <w:pPr>
        <w:tabs>
          <w:tab w:val="left" w:pos="3946"/>
        </w:tabs>
        <w:jc w:val="both"/>
        <w:rPr>
          <w:rFonts w:eastAsia="Calibri"/>
          <w:bCs/>
        </w:rPr>
      </w:pPr>
    </w:p>
    <w:p w14:paraId="0A2AD202" w14:textId="77777777" w:rsidR="008752B9" w:rsidRPr="00EB3E62" w:rsidRDefault="008752B9" w:rsidP="008752B9">
      <w:pPr>
        <w:spacing w:after="0"/>
        <w:jc w:val="both"/>
        <w:rPr>
          <w:b/>
          <w:szCs w:val="24"/>
          <w:u w:val="single"/>
        </w:rPr>
      </w:pPr>
      <w:r>
        <w:rPr>
          <w:b/>
          <w:szCs w:val="24"/>
          <w:u w:val="single"/>
        </w:rPr>
        <w:t>ACUERDO NÚMERO VEINTICUATRO</w:t>
      </w:r>
      <w:r w:rsidRPr="00EB3E62">
        <w:rPr>
          <w:b/>
          <w:szCs w:val="24"/>
          <w:u w:val="single"/>
        </w:rPr>
        <w:t>:</w:t>
      </w:r>
    </w:p>
    <w:p w14:paraId="27C74C4D" w14:textId="77777777" w:rsidR="008752B9" w:rsidRPr="0095433A" w:rsidRDefault="008752B9" w:rsidP="008752B9">
      <w:pPr>
        <w:spacing w:after="0"/>
        <w:jc w:val="both"/>
        <w:rPr>
          <w:szCs w:val="24"/>
        </w:rPr>
      </w:pPr>
      <w:r w:rsidRPr="00EB3E62">
        <w:rPr>
          <w:szCs w:val="24"/>
        </w:rPr>
        <w:t xml:space="preserve">El Concejo Municipal de Metapán, en uso de las facultades legales que el Código municipal les confiere: ACUERDA: Erogar las cantidades siguientes: </w:t>
      </w:r>
    </w:p>
    <w:p w14:paraId="23C6FAF2" w14:textId="77777777" w:rsidR="008752B9" w:rsidRPr="00A519FC" w:rsidRDefault="008752B9" w:rsidP="008752B9">
      <w:pPr>
        <w:spacing w:after="0" w:line="240" w:lineRule="auto"/>
        <w:jc w:val="both"/>
        <w:rPr>
          <w:szCs w:val="24"/>
          <w:lang w:eastAsia="es-SV"/>
        </w:rPr>
      </w:pPr>
    </w:p>
    <w:p w14:paraId="2395C8A5" w14:textId="77777777" w:rsidR="008752B9" w:rsidRDefault="008752B9" w:rsidP="008238C8">
      <w:pPr>
        <w:pStyle w:val="Prrafodelista"/>
        <w:numPr>
          <w:ilvl w:val="0"/>
          <w:numId w:val="120"/>
        </w:numPr>
        <w:spacing w:after="0" w:line="240" w:lineRule="auto"/>
        <w:jc w:val="both"/>
      </w:pPr>
      <w:r w:rsidRPr="00556668">
        <w:t xml:space="preserve">EROGAR la cantidad de </w:t>
      </w:r>
      <w:r w:rsidRPr="0095433A">
        <w:rPr>
          <w:b/>
        </w:rPr>
        <w:t>OCHENTA Y UNO 36/100 DÓLARES DE LOS ESTADOS UNIDOS DE AMÉRICA ($81.36)</w:t>
      </w:r>
      <w:r w:rsidRPr="00556668">
        <w:t xml:space="preserve"> a </w:t>
      </w:r>
      <w:proofErr w:type="gramStart"/>
      <w:r w:rsidRPr="00556668">
        <w:t>favor  de</w:t>
      </w:r>
      <w:proofErr w:type="gramEnd"/>
      <w:r w:rsidRPr="00556668">
        <w:t xml:space="preserve"> </w:t>
      </w:r>
      <w:r w:rsidRPr="0095433A">
        <w:rPr>
          <w:b/>
        </w:rPr>
        <w:t xml:space="preserve">EDITORA EL MUNDO, S.A.  </w:t>
      </w:r>
      <w:r w:rsidRPr="00556668">
        <w:t xml:space="preserve">En </w:t>
      </w:r>
      <w:proofErr w:type="gramStart"/>
      <w:r w:rsidRPr="00556668">
        <w:t>concepto  de</w:t>
      </w:r>
      <w:proofErr w:type="gramEnd"/>
      <w:r w:rsidRPr="00556668">
        <w:t xml:space="preserve">  pago por</w:t>
      </w:r>
      <w:r>
        <w:t xml:space="preserve"> aviso de</w:t>
      </w:r>
      <w:r w:rsidRPr="00556668">
        <w:t xml:space="preserve"> licitación por publicación en </w:t>
      </w:r>
      <w:r w:rsidRPr="00556668">
        <w:lastRenderedPageBreak/>
        <w:t>Diario E</w:t>
      </w:r>
      <w:r>
        <w:t>l Mundo, según factura  No.-4904</w:t>
      </w:r>
      <w:r w:rsidRPr="00556668">
        <w:t xml:space="preserve"> aplicando dicho gasto al código 54313 de la línea 0101 del Presupuesto  municipal vigente</w:t>
      </w:r>
    </w:p>
    <w:p w14:paraId="443F144B" w14:textId="77777777" w:rsidR="008752B9" w:rsidRPr="0095433A" w:rsidRDefault="008752B9" w:rsidP="008752B9">
      <w:pPr>
        <w:pStyle w:val="Prrafodelista"/>
        <w:rPr>
          <w:rFonts w:eastAsia="Times New Roman"/>
          <w:szCs w:val="24"/>
        </w:rPr>
      </w:pPr>
    </w:p>
    <w:p w14:paraId="42FA5D7C" w14:textId="77777777" w:rsidR="008752B9" w:rsidRPr="0095433A" w:rsidRDefault="008752B9" w:rsidP="008238C8">
      <w:pPr>
        <w:pStyle w:val="Prrafodelista"/>
        <w:numPr>
          <w:ilvl w:val="0"/>
          <w:numId w:val="120"/>
        </w:numPr>
        <w:spacing w:after="0" w:line="240" w:lineRule="auto"/>
        <w:jc w:val="both"/>
      </w:pPr>
      <w:r w:rsidRPr="0095433A">
        <w:rPr>
          <w:rFonts w:eastAsia="Times New Roman"/>
          <w:szCs w:val="24"/>
        </w:rPr>
        <w:t xml:space="preserve">Erogar la cantidad de </w:t>
      </w:r>
      <w:r w:rsidRPr="0095433A">
        <w:rPr>
          <w:b/>
        </w:rPr>
        <w:t>QUINIENTOS CINCUENTA Y CINCO 42</w:t>
      </w:r>
      <w:r w:rsidRPr="0095433A">
        <w:rPr>
          <w:rFonts w:eastAsia="Times New Roman"/>
          <w:b/>
          <w:szCs w:val="24"/>
        </w:rPr>
        <w:t>/100 DÓLARES DE LOS ESTADOS UNIDOS DE AMÉRICA</w:t>
      </w:r>
      <w:r w:rsidRPr="0095433A">
        <w:rPr>
          <w:rFonts w:eastAsia="Times New Roman"/>
          <w:szCs w:val="24"/>
        </w:rPr>
        <w:t>.</w:t>
      </w:r>
      <w:r w:rsidRPr="0095433A">
        <w:rPr>
          <w:b/>
        </w:rPr>
        <w:t xml:space="preserve"> ($555.42</w:t>
      </w:r>
      <w:proofErr w:type="gramStart"/>
      <w:r w:rsidRPr="0095433A">
        <w:rPr>
          <w:rFonts w:eastAsia="Times New Roman"/>
          <w:b/>
          <w:szCs w:val="24"/>
        </w:rPr>
        <w:t xml:space="preserve">) </w:t>
      </w:r>
      <w:r w:rsidRPr="0095433A">
        <w:rPr>
          <w:rFonts w:eastAsia="Times New Roman"/>
          <w:szCs w:val="24"/>
        </w:rPr>
        <w:t xml:space="preserve"> A</w:t>
      </w:r>
      <w:proofErr w:type="gramEnd"/>
      <w:r w:rsidRPr="0095433A">
        <w:rPr>
          <w:rFonts w:eastAsia="Times New Roman"/>
          <w:szCs w:val="24"/>
        </w:rPr>
        <w:t xml:space="preserve"> favor de la Sra. </w:t>
      </w:r>
      <w:r w:rsidRPr="0095433A">
        <w:rPr>
          <w:rFonts w:eastAsia="Times New Roman"/>
          <w:b/>
          <w:szCs w:val="24"/>
        </w:rPr>
        <w:t xml:space="preserve">MARIA ANTONIA GONZALEZ GALDAMEZ. </w:t>
      </w:r>
      <w:r w:rsidRPr="0095433A">
        <w:rPr>
          <w:rFonts w:eastAsia="Times New Roman"/>
          <w:szCs w:val="24"/>
        </w:rPr>
        <w:t xml:space="preserve">De los cuales $334.00 corresponden al pago de arrendamiento de una casa que está siendo utilizada para que funcione el taller vocacional de máquinas industriales, </w:t>
      </w:r>
      <w:r w:rsidRPr="0095433A">
        <w:rPr>
          <w:rFonts w:eastAsia="Calibri"/>
          <w:szCs w:val="24"/>
        </w:rPr>
        <w:t>cor</w:t>
      </w:r>
      <w:r w:rsidRPr="0095433A">
        <w:rPr>
          <w:rFonts w:eastAsia="Calibri"/>
        </w:rPr>
        <w:t>respondiente al mes de AGOSTO del 2020; $221.42</w:t>
      </w:r>
      <w:r w:rsidRPr="0095433A">
        <w:rPr>
          <w:rFonts w:eastAsia="Calibri"/>
          <w:szCs w:val="24"/>
        </w:rPr>
        <w:t xml:space="preserve"> que corresponden al pago de energía eléctrica, Aplicando dicho gasto al código No. 54317 de la línea 0101, del Presupuesto Municipal Vigente</w:t>
      </w:r>
      <w:r w:rsidRPr="0095433A">
        <w:rPr>
          <w:rFonts w:eastAsia="Calibri"/>
        </w:rPr>
        <w:t xml:space="preserve"> </w:t>
      </w:r>
      <w:r w:rsidRPr="0095433A">
        <w:rPr>
          <w:szCs w:val="24"/>
        </w:rPr>
        <w:t xml:space="preserve">Autorizando a Tesorería a efectuar los pagos correspondientes FONDOS PROPIOS. Cuenta </w:t>
      </w:r>
      <w:proofErr w:type="spellStart"/>
      <w:r w:rsidRPr="0095433A">
        <w:rPr>
          <w:szCs w:val="24"/>
        </w:rPr>
        <w:t>N°</w:t>
      </w:r>
      <w:proofErr w:type="spellEnd"/>
      <w:r w:rsidRPr="0095433A">
        <w:rPr>
          <w:szCs w:val="24"/>
        </w:rPr>
        <w:t xml:space="preserve"> 00500003666</w:t>
      </w:r>
    </w:p>
    <w:p w14:paraId="19E12887" w14:textId="77777777" w:rsidR="008752B9" w:rsidRDefault="008752B9" w:rsidP="008752B9">
      <w:pPr>
        <w:spacing w:after="0" w:line="240" w:lineRule="auto"/>
        <w:jc w:val="both"/>
        <w:rPr>
          <w:rFonts w:ascii="Calibri" w:hAnsi="Calibri" w:cs="Calibri"/>
          <w:sz w:val="22"/>
          <w:lang w:eastAsia="es-SV"/>
        </w:rPr>
      </w:pPr>
    </w:p>
    <w:p w14:paraId="6DDC8BA5" w14:textId="77777777" w:rsidR="008752B9" w:rsidRDefault="008752B9" w:rsidP="008752B9">
      <w:pPr>
        <w:spacing w:after="0" w:line="240" w:lineRule="auto"/>
        <w:jc w:val="both"/>
        <w:rPr>
          <w:rFonts w:ascii="Calibri" w:hAnsi="Calibri" w:cs="Calibri"/>
          <w:sz w:val="22"/>
          <w:lang w:eastAsia="es-SV"/>
        </w:rPr>
      </w:pPr>
    </w:p>
    <w:p w14:paraId="40E63985"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VEINTICINCO</w:t>
      </w:r>
      <w:r w:rsidRPr="007806BC">
        <w:rPr>
          <w:rFonts w:eastAsia="Times New Roman"/>
          <w:b/>
          <w:szCs w:val="24"/>
          <w:u w:val="single"/>
          <w:lang w:val="es-ES" w:eastAsia="es-ES"/>
        </w:rPr>
        <w:t>:</w:t>
      </w:r>
      <w:r w:rsidRPr="007806BC">
        <w:rPr>
          <w:rFonts w:eastAsia="Times New Roman"/>
          <w:szCs w:val="24"/>
          <w:lang w:val="es-ES" w:eastAsia="es-ES"/>
        </w:rPr>
        <w:tab/>
      </w:r>
    </w:p>
    <w:p w14:paraId="5B397177"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siete al once de Septiembre</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ELMER ALBERTO GUERRA RODRIGUEZ</w:t>
      </w:r>
      <w:r w:rsidRPr="007806BC">
        <w:rPr>
          <w:rFonts w:eastAsia="Times New Roman"/>
          <w:b/>
          <w:szCs w:val="24"/>
          <w:lang w:eastAsia="es-ES"/>
        </w:rPr>
        <w:t xml:space="preserve">; </w:t>
      </w:r>
      <w:r>
        <w:rPr>
          <w:rFonts w:eastAsia="Times New Roman"/>
          <w:b/>
          <w:szCs w:val="24"/>
          <w:lang w:eastAsia="es-ES"/>
        </w:rPr>
        <w:t>Electro Mecánico, Plantel de Maquinaria y Equipo</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Enfermedad Común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5</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NUEVE 17</w:t>
      </w:r>
      <w:r w:rsidRPr="007806BC">
        <w:rPr>
          <w:rFonts w:eastAsia="Times New Roman"/>
          <w:b/>
          <w:szCs w:val="24"/>
          <w:lang w:eastAsia="es-ES"/>
        </w:rPr>
        <w:t>/100 DÓLARES DE LOS ESTADOS UNIDOS DE AMÉRICA  ($</w:t>
      </w:r>
      <w:r>
        <w:rPr>
          <w:rFonts w:eastAsia="Times New Roman"/>
          <w:b/>
          <w:szCs w:val="24"/>
          <w:lang w:eastAsia="es-ES"/>
        </w:rPr>
        <w:t>9.17</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45C2CD61" w14:textId="77777777" w:rsidR="008752B9" w:rsidRDefault="008752B9" w:rsidP="008752B9">
      <w:pPr>
        <w:spacing w:after="0" w:line="240" w:lineRule="auto"/>
        <w:jc w:val="both"/>
        <w:rPr>
          <w:rFonts w:eastAsia="Times New Roman"/>
          <w:b/>
          <w:szCs w:val="24"/>
          <w:lang w:eastAsia="es-ES"/>
        </w:rPr>
      </w:pPr>
    </w:p>
    <w:p w14:paraId="5D4DD256" w14:textId="77777777" w:rsidR="008752B9" w:rsidRDefault="008752B9" w:rsidP="008752B9">
      <w:pPr>
        <w:spacing w:after="0" w:line="240" w:lineRule="auto"/>
        <w:jc w:val="both"/>
        <w:rPr>
          <w:rFonts w:eastAsia="Times New Roman"/>
          <w:b/>
          <w:szCs w:val="24"/>
          <w:lang w:eastAsia="es-ES"/>
        </w:rPr>
      </w:pPr>
    </w:p>
    <w:p w14:paraId="0D8B0DC1"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VEINTISEIS</w:t>
      </w:r>
      <w:r w:rsidRPr="007806BC">
        <w:rPr>
          <w:rFonts w:eastAsia="Times New Roman"/>
          <w:b/>
          <w:szCs w:val="24"/>
          <w:u w:val="single"/>
          <w:lang w:val="es-ES" w:eastAsia="es-ES"/>
        </w:rPr>
        <w:t>:</w:t>
      </w:r>
      <w:r w:rsidRPr="007806BC">
        <w:rPr>
          <w:rFonts w:eastAsia="Times New Roman"/>
          <w:szCs w:val="24"/>
          <w:lang w:val="es-ES" w:eastAsia="es-ES"/>
        </w:rPr>
        <w:tab/>
      </w:r>
    </w:p>
    <w:p w14:paraId="2A9B56CB"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seis al once de Septiembre</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CARLOS AMADEO DAVILA PAEZ</w:t>
      </w:r>
      <w:r w:rsidRPr="007806BC">
        <w:rPr>
          <w:rFonts w:eastAsia="Times New Roman"/>
          <w:b/>
          <w:szCs w:val="24"/>
          <w:lang w:eastAsia="es-ES"/>
        </w:rPr>
        <w:t xml:space="preserve">; </w:t>
      </w:r>
      <w:r>
        <w:rPr>
          <w:rFonts w:eastAsia="Times New Roman"/>
          <w:b/>
          <w:szCs w:val="24"/>
          <w:lang w:eastAsia="es-ES"/>
        </w:rPr>
        <w:t>Motorista, Plantel de Maquinaria y Equipo</w:t>
      </w:r>
      <w:r w:rsidRPr="007806BC">
        <w:rPr>
          <w:rFonts w:eastAsia="Times New Roman"/>
          <w:b/>
          <w:szCs w:val="24"/>
          <w:lang w:eastAsia="es-ES"/>
        </w:rPr>
        <w:t xml:space="preserve">, </w:t>
      </w:r>
      <w:r w:rsidRPr="007806BC">
        <w:rPr>
          <w:rFonts w:eastAsia="Times New Roman"/>
          <w:szCs w:val="24"/>
          <w:lang w:eastAsia="es-ES"/>
        </w:rPr>
        <w:t xml:space="preserve">por motivo de </w:t>
      </w:r>
      <w:r>
        <w:rPr>
          <w:rFonts w:eastAsia="Times New Roman"/>
          <w:b/>
          <w:szCs w:val="24"/>
          <w:lang w:eastAsia="es-ES"/>
        </w:rPr>
        <w:t>Accidente Común</w:t>
      </w:r>
      <w:r w:rsidRPr="007806BC">
        <w:rPr>
          <w:rFonts w:eastAsia="Times New Roman"/>
          <w:b/>
          <w:szCs w:val="24"/>
          <w:lang w:eastAsia="es-ES"/>
        </w:rPr>
        <w:t xml:space="preserve">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6</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DOCE 50</w:t>
      </w:r>
      <w:r w:rsidRPr="007806BC">
        <w:rPr>
          <w:rFonts w:eastAsia="Times New Roman"/>
          <w:b/>
          <w:szCs w:val="24"/>
          <w:lang w:eastAsia="es-ES"/>
        </w:rPr>
        <w:t>/100 DÓLARES DE LOS ESTADOS UNIDOS DE AMÉRICA  ($</w:t>
      </w:r>
      <w:r>
        <w:rPr>
          <w:rFonts w:eastAsia="Times New Roman"/>
          <w:b/>
          <w:szCs w:val="24"/>
          <w:lang w:eastAsia="es-ES"/>
        </w:rPr>
        <w:t>12.50</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245D6DA2" w14:textId="77777777" w:rsidR="008752B9" w:rsidRDefault="008752B9" w:rsidP="008752B9">
      <w:pPr>
        <w:spacing w:after="0" w:line="240" w:lineRule="auto"/>
        <w:jc w:val="both"/>
      </w:pPr>
    </w:p>
    <w:p w14:paraId="2F43A90F"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VEINTISIETE</w:t>
      </w:r>
      <w:r w:rsidRPr="007806BC">
        <w:rPr>
          <w:rFonts w:eastAsia="Times New Roman"/>
          <w:b/>
          <w:szCs w:val="24"/>
          <w:u w:val="single"/>
          <w:lang w:val="es-ES" w:eastAsia="es-ES"/>
        </w:rPr>
        <w:t>:</w:t>
      </w:r>
      <w:r w:rsidRPr="007806BC">
        <w:rPr>
          <w:rFonts w:eastAsia="Times New Roman"/>
          <w:szCs w:val="24"/>
          <w:lang w:val="es-ES" w:eastAsia="es-ES"/>
        </w:rPr>
        <w:tab/>
      </w:r>
    </w:p>
    <w:p w14:paraId="51B969AF"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seis al veintiséis de Septiembre</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DAVID ANTONIO ROQUE CRUZ</w:t>
      </w:r>
      <w:r w:rsidRPr="007806BC">
        <w:rPr>
          <w:rFonts w:eastAsia="Times New Roman"/>
          <w:b/>
          <w:szCs w:val="24"/>
          <w:lang w:eastAsia="es-ES"/>
        </w:rPr>
        <w:t xml:space="preserve">; </w:t>
      </w:r>
      <w:r>
        <w:rPr>
          <w:rFonts w:eastAsia="Times New Roman"/>
          <w:b/>
          <w:szCs w:val="24"/>
          <w:lang w:eastAsia="es-ES"/>
        </w:rPr>
        <w:t>Carpintero, Plantel de Maquinaria y Equipo</w:t>
      </w:r>
      <w:r w:rsidRPr="007806BC">
        <w:rPr>
          <w:rFonts w:eastAsia="Times New Roman"/>
          <w:b/>
          <w:szCs w:val="24"/>
          <w:lang w:eastAsia="es-ES"/>
        </w:rPr>
        <w:t xml:space="preserve">, </w:t>
      </w:r>
      <w:r w:rsidRPr="007806BC">
        <w:rPr>
          <w:rFonts w:eastAsia="Times New Roman"/>
          <w:szCs w:val="24"/>
          <w:lang w:eastAsia="es-ES"/>
        </w:rPr>
        <w:t xml:space="preserve">por motivo de </w:t>
      </w:r>
      <w:r>
        <w:rPr>
          <w:rFonts w:eastAsia="Times New Roman"/>
          <w:b/>
          <w:szCs w:val="24"/>
          <w:lang w:eastAsia="es-ES"/>
        </w:rPr>
        <w:t>Accidente</w:t>
      </w:r>
      <w:r w:rsidRPr="007806BC">
        <w:rPr>
          <w:rFonts w:eastAsia="Times New Roman"/>
          <w:b/>
          <w:szCs w:val="24"/>
          <w:lang w:eastAsia="es-ES"/>
        </w:rPr>
        <w:t xml:space="preserve"> Común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21</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CINCUENTA Y DOS 52</w:t>
      </w:r>
      <w:r w:rsidRPr="007806BC">
        <w:rPr>
          <w:rFonts w:eastAsia="Times New Roman"/>
          <w:b/>
          <w:szCs w:val="24"/>
          <w:lang w:eastAsia="es-ES"/>
        </w:rPr>
        <w:t>/100 DÓLARES DE LOS ESTADOS UNIDOS DE AMÉRICA  ($</w:t>
      </w:r>
      <w:r>
        <w:rPr>
          <w:rFonts w:eastAsia="Times New Roman"/>
          <w:b/>
          <w:szCs w:val="24"/>
          <w:lang w:eastAsia="es-ES"/>
        </w:rPr>
        <w:t>52.52</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5118321E" w14:textId="77777777" w:rsidR="008752B9" w:rsidRDefault="008752B9" w:rsidP="008752B9">
      <w:pPr>
        <w:spacing w:after="0" w:line="240" w:lineRule="auto"/>
        <w:jc w:val="both"/>
      </w:pPr>
    </w:p>
    <w:p w14:paraId="2847970B" w14:textId="77777777" w:rsidR="008752B9" w:rsidRDefault="008752B9" w:rsidP="008752B9">
      <w:pPr>
        <w:spacing w:after="0" w:line="240" w:lineRule="auto"/>
        <w:jc w:val="both"/>
      </w:pPr>
    </w:p>
    <w:p w14:paraId="5D7A5B49"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VEINTIOCHO</w:t>
      </w:r>
      <w:r w:rsidRPr="007806BC">
        <w:rPr>
          <w:rFonts w:eastAsia="Times New Roman"/>
          <w:b/>
          <w:szCs w:val="24"/>
          <w:u w:val="single"/>
          <w:lang w:val="es-ES" w:eastAsia="es-ES"/>
        </w:rPr>
        <w:t>:</w:t>
      </w:r>
      <w:r w:rsidRPr="007806BC">
        <w:rPr>
          <w:rFonts w:eastAsia="Times New Roman"/>
          <w:szCs w:val="24"/>
          <w:lang w:val="es-ES" w:eastAsia="es-ES"/>
        </w:rPr>
        <w:tab/>
      </w:r>
    </w:p>
    <w:p w14:paraId="3A0CD4A4"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doce al dieciocho de Agosto</w:t>
      </w:r>
      <w:r w:rsidRPr="007806BC">
        <w:rPr>
          <w:rFonts w:eastAsia="Times New Roman"/>
          <w:b/>
          <w:szCs w:val="24"/>
          <w:lang w:eastAsia="es-ES"/>
        </w:rPr>
        <w:t xml:space="preserve"> del año dos mil veinte</w:t>
      </w:r>
      <w:r w:rsidRPr="007806BC">
        <w:rPr>
          <w:rFonts w:eastAsia="Times New Roman"/>
          <w:szCs w:val="24"/>
          <w:lang w:eastAsia="es-ES"/>
        </w:rPr>
        <w:t>; a</w:t>
      </w:r>
      <w:r>
        <w:rPr>
          <w:rFonts w:eastAsia="Times New Roman"/>
          <w:szCs w:val="24"/>
          <w:lang w:eastAsia="es-ES"/>
        </w:rPr>
        <w:t xml:space="preserve"> </w:t>
      </w:r>
      <w:r w:rsidRPr="007806BC">
        <w:rPr>
          <w:rFonts w:eastAsia="Times New Roman"/>
          <w:szCs w:val="24"/>
          <w:lang w:eastAsia="es-ES"/>
        </w:rPr>
        <w:t>l</w:t>
      </w:r>
      <w:r>
        <w:rPr>
          <w:rFonts w:eastAsia="Times New Roman"/>
          <w:szCs w:val="24"/>
          <w:lang w:eastAsia="es-ES"/>
        </w:rPr>
        <w:t>a</w:t>
      </w:r>
      <w:r w:rsidRPr="007806BC">
        <w:rPr>
          <w:rFonts w:eastAsia="Times New Roman"/>
          <w:szCs w:val="24"/>
          <w:lang w:eastAsia="es-ES"/>
        </w:rPr>
        <w:t xml:space="preserve"> señor</w:t>
      </w:r>
      <w:r>
        <w:rPr>
          <w:rFonts w:eastAsia="Times New Roman"/>
          <w:szCs w:val="24"/>
          <w:lang w:eastAsia="es-ES"/>
        </w:rPr>
        <w:t>a</w:t>
      </w:r>
      <w:r w:rsidRPr="007806BC">
        <w:rPr>
          <w:rFonts w:eastAsia="Times New Roman"/>
          <w:szCs w:val="24"/>
          <w:lang w:eastAsia="es-ES"/>
        </w:rPr>
        <w:t xml:space="preserve">: </w:t>
      </w:r>
      <w:r>
        <w:rPr>
          <w:rFonts w:eastAsia="Times New Roman"/>
          <w:b/>
          <w:szCs w:val="24"/>
          <w:lang w:eastAsia="es-ES"/>
        </w:rPr>
        <w:t>CLAUDIA YANIRA ESCOBAR DE RAMIREZ</w:t>
      </w:r>
      <w:r w:rsidRPr="007806BC">
        <w:rPr>
          <w:rFonts w:eastAsia="Times New Roman"/>
          <w:b/>
          <w:szCs w:val="24"/>
          <w:lang w:eastAsia="es-ES"/>
        </w:rPr>
        <w:t xml:space="preserve">; </w:t>
      </w:r>
      <w:r>
        <w:rPr>
          <w:rFonts w:eastAsia="Times New Roman"/>
          <w:b/>
          <w:szCs w:val="24"/>
          <w:lang w:eastAsia="es-ES"/>
        </w:rPr>
        <w:t>Jefe, Unidad Municipal de la Mujer</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Enfermedad Común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7</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DIECISEIS 13</w:t>
      </w:r>
      <w:r w:rsidRPr="007806BC">
        <w:rPr>
          <w:rFonts w:eastAsia="Times New Roman"/>
          <w:b/>
          <w:szCs w:val="24"/>
          <w:lang w:eastAsia="es-ES"/>
        </w:rPr>
        <w:t>/100 DÓLARES DE LOS ESTADOS UNIDOS DE AMÉRICA  ($</w:t>
      </w:r>
      <w:r>
        <w:rPr>
          <w:rFonts w:eastAsia="Times New Roman"/>
          <w:b/>
          <w:szCs w:val="24"/>
          <w:lang w:eastAsia="es-ES"/>
        </w:rPr>
        <w:t>16.13</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1946583E" w14:textId="77777777" w:rsidR="008752B9" w:rsidRDefault="008752B9" w:rsidP="008752B9">
      <w:pPr>
        <w:spacing w:after="0" w:line="240" w:lineRule="auto"/>
        <w:jc w:val="both"/>
      </w:pPr>
    </w:p>
    <w:p w14:paraId="3AB412FF" w14:textId="77777777" w:rsidR="008752B9" w:rsidRDefault="008752B9" w:rsidP="008752B9">
      <w:pPr>
        <w:spacing w:after="0" w:line="240" w:lineRule="auto"/>
        <w:jc w:val="both"/>
      </w:pPr>
    </w:p>
    <w:p w14:paraId="29499DA0"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VEINTINUEVE</w:t>
      </w:r>
      <w:r w:rsidRPr="007806BC">
        <w:rPr>
          <w:rFonts w:eastAsia="Times New Roman"/>
          <w:b/>
          <w:szCs w:val="24"/>
          <w:u w:val="single"/>
          <w:lang w:val="es-ES" w:eastAsia="es-ES"/>
        </w:rPr>
        <w:t>:</w:t>
      </w:r>
      <w:r w:rsidRPr="007806BC">
        <w:rPr>
          <w:rFonts w:eastAsia="Times New Roman"/>
          <w:szCs w:val="24"/>
          <w:lang w:val="es-ES" w:eastAsia="es-ES"/>
        </w:rPr>
        <w:tab/>
      </w:r>
    </w:p>
    <w:p w14:paraId="0830C690"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diecinueve de Agosto al uno de Septiembre</w:t>
      </w:r>
      <w:r w:rsidRPr="007806BC">
        <w:rPr>
          <w:rFonts w:eastAsia="Times New Roman"/>
          <w:b/>
          <w:szCs w:val="24"/>
          <w:lang w:eastAsia="es-ES"/>
        </w:rPr>
        <w:t xml:space="preserve"> del año dos mil veinte</w:t>
      </w:r>
      <w:r w:rsidRPr="007806BC">
        <w:rPr>
          <w:rFonts w:eastAsia="Times New Roman"/>
          <w:szCs w:val="24"/>
          <w:lang w:eastAsia="es-ES"/>
        </w:rPr>
        <w:t>; a</w:t>
      </w:r>
      <w:r>
        <w:rPr>
          <w:rFonts w:eastAsia="Times New Roman"/>
          <w:szCs w:val="24"/>
          <w:lang w:eastAsia="es-ES"/>
        </w:rPr>
        <w:t xml:space="preserve"> </w:t>
      </w:r>
      <w:r w:rsidRPr="007806BC">
        <w:rPr>
          <w:rFonts w:eastAsia="Times New Roman"/>
          <w:szCs w:val="24"/>
          <w:lang w:eastAsia="es-ES"/>
        </w:rPr>
        <w:t>l</w:t>
      </w:r>
      <w:r>
        <w:rPr>
          <w:rFonts w:eastAsia="Times New Roman"/>
          <w:szCs w:val="24"/>
          <w:lang w:eastAsia="es-ES"/>
        </w:rPr>
        <w:t>a</w:t>
      </w:r>
      <w:r w:rsidRPr="007806BC">
        <w:rPr>
          <w:rFonts w:eastAsia="Times New Roman"/>
          <w:szCs w:val="24"/>
          <w:lang w:eastAsia="es-ES"/>
        </w:rPr>
        <w:t xml:space="preserve"> señor</w:t>
      </w:r>
      <w:r>
        <w:rPr>
          <w:rFonts w:eastAsia="Times New Roman"/>
          <w:szCs w:val="24"/>
          <w:lang w:eastAsia="es-ES"/>
        </w:rPr>
        <w:t>a</w:t>
      </w:r>
      <w:r w:rsidRPr="007806BC">
        <w:rPr>
          <w:rFonts w:eastAsia="Times New Roman"/>
          <w:szCs w:val="24"/>
          <w:lang w:eastAsia="es-ES"/>
        </w:rPr>
        <w:t xml:space="preserve">: </w:t>
      </w:r>
      <w:r>
        <w:rPr>
          <w:rFonts w:eastAsia="Times New Roman"/>
          <w:b/>
          <w:szCs w:val="24"/>
          <w:lang w:eastAsia="es-ES"/>
        </w:rPr>
        <w:t>CLAUDIA YANIRA ESCOBAR DE RAMIREZ</w:t>
      </w:r>
      <w:r w:rsidRPr="007806BC">
        <w:rPr>
          <w:rFonts w:eastAsia="Times New Roman"/>
          <w:b/>
          <w:szCs w:val="24"/>
          <w:lang w:eastAsia="es-ES"/>
        </w:rPr>
        <w:t xml:space="preserve">; </w:t>
      </w:r>
      <w:r>
        <w:rPr>
          <w:rFonts w:eastAsia="Times New Roman"/>
          <w:b/>
          <w:szCs w:val="24"/>
          <w:lang w:eastAsia="es-ES"/>
        </w:rPr>
        <w:t>Jefe, Unidad Municipal de la Mujer</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Enfermedad Común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14</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CUARENTA Y CUATRO 50</w:t>
      </w:r>
      <w:r w:rsidRPr="007806BC">
        <w:rPr>
          <w:rFonts w:eastAsia="Times New Roman"/>
          <w:b/>
          <w:szCs w:val="24"/>
          <w:lang w:eastAsia="es-ES"/>
        </w:rPr>
        <w:t>/100 DÓLARES DE LOS ESTADOS UNIDOS DE AMÉRICA  ($</w:t>
      </w:r>
      <w:r>
        <w:rPr>
          <w:rFonts w:eastAsia="Times New Roman"/>
          <w:b/>
          <w:szCs w:val="24"/>
          <w:lang w:eastAsia="es-ES"/>
        </w:rPr>
        <w:t>44.50</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523E4812" w14:textId="77777777" w:rsidR="008752B9" w:rsidRDefault="008752B9" w:rsidP="008752B9">
      <w:pPr>
        <w:spacing w:after="0" w:line="240" w:lineRule="auto"/>
        <w:jc w:val="both"/>
        <w:rPr>
          <w:rFonts w:eastAsia="Times New Roman"/>
          <w:b/>
          <w:szCs w:val="24"/>
          <w:lang w:eastAsia="es-ES"/>
        </w:rPr>
      </w:pPr>
    </w:p>
    <w:p w14:paraId="3A5FB880" w14:textId="77777777" w:rsidR="008752B9" w:rsidRDefault="008752B9" w:rsidP="008752B9">
      <w:pPr>
        <w:spacing w:after="0" w:line="240" w:lineRule="auto"/>
        <w:jc w:val="both"/>
        <w:rPr>
          <w:rFonts w:eastAsia="Times New Roman"/>
          <w:b/>
          <w:szCs w:val="24"/>
          <w:lang w:eastAsia="es-ES"/>
        </w:rPr>
      </w:pPr>
    </w:p>
    <w:p w14:paraId="0535D7CD" w14:textId="77777777" w:rsidR="008752B9" w:rsidRDefault="008752B9" w:rsidP="008752B9">
      <w:pPr>
        <w:spacing w:after="0" w:line="240" w:lineRule="auto"/>
        <w:jc w:val="both"/>
        <w:rPr>
          <w:rFonts w:eastAsia="Times New Roman"/>
          <w:b/>
          <w:szCs w:val="24"/>
          <w:lang w:eastAsia="es-ES"/>
        </w:rPr>
      </w:pPr>
    </w:p>
    <w:p w14:paraId="7DA48A04"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TREINTA</w:t>
      </w:r>
      <w:r w:rsidRPr="007806BC">
        <w:rPr>
          <w:rFonts w:eastAsia="Times New Roman"/>
          <w:b/>
          <w:szCs w:val="24"/>
          <w:u w:val="single"/>
          <w:lang w:val="es-ES" w:eastAsia="es-ES"/>
        </w:rPr>
        <w:t>:</w:t>
      </w:r>
      <w:r w:rsidRPr="007806BC">
        <w:rPr>
          <w:rFonts w:eastAsia="Times New Roman"/>
          <w:szCs w:val="24"/>
          <w:lang w:val="es-ES" w:eastAsia="es-ES"/>
        </w:rPr>
        <w:tab/>
      </w:r>
    </w:p>
    <w:p w14:paraId="2C4FC4A6"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nueve al trece de Septiembre</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JOSE ANTONIO DIAZ MENDOZA</w:t>
      </w:r>
      <w:r w:rsidRPr="007806BC">
        <w:rPr>
          <w:rFonts w:eastAsia="Times New Roman"/>
          <w:b/>
          <w:szCs w:val="24"/>
          <w:lang w:eastAsia="es-ES"/>
        </w:rPr>
        <w:t xml:space="preserve">; </w:t>
      </w:r>
      <w:r>
        <w:rPr>
          <w:rFonts w:eastAsia="Times New Roman"/>
          <w:b/>
          <w:szCs w:val="24"/>
          <w:lang w:eastAsia="es-ES"/>
        </w:rPr>
        <w:t>Cobrador, Mercados</w:t>
      </w:r>
      <w:r w:rsidRPr="007806BC">
        <w:rPr>
          <w:rFonts w:eastAsia="Times New Roman"/>
          <w:b/>
          <w:szCs w:val="24"/>
          <w:lang w:eastAsia="es-ES"/>
        </w:rPr>
        <w:t xml:space="preserve">, </w:t>
      </w:r>
      <w:r w:rsidRPr="007806BC">
        <w:rPr>
          <w:rFonts w:eastAsia="Times New Roman"/>
          <w:szCs w:val="24"/>
          <w:lang w:eastAsia="es-ES"/>
        </w:rPr>
        <w:t xml:space="preserve">por motivo de </w:t>
      </w:r>
      <w:r>
        <w:rPr>
          <w:rFonts w:eastAsia="Times New Roman"/>
          <w:b/>
          <w:szCs w:val="24"/>
          <w:lang w:eastAsia="es-ES"/>
        </w:rPr>
        <w:t>Enfermedad</w:t>
      </w:r>
      <w:r w:rsidRPr="007806BC">
        <w:rPr>
          <w:rFonts w:eastAsia="Times New Roman"/>
          <w:b/>
          <w:szCs w:val="24"/>
          <w:lang w:eastAsia="es-ES"/>
        </w:rPr>
        <w:t xml:space="preserve"> Común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5</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SEIS 05</w:t>
      </w:r>
      <w:r w:rsidRPr="007806BC">
        <w:rPr>
          <w:rFonts w:eastAsia="Times New Roman"/>
          <w:b/>
          <w:szCs w:val="24"/>
          <w:lang w:eastAsia="es-ES"/>
        </w:rPr>
        <w:t>/100 DÓLARES DE LOS ESTADOS UNIDOS DE AMÉRICA  ($</w:t>
      </w:r>
      <w:r>
        <w:rPr>
          <w:rFonts w:eastAsia="Times New Roman"/>
          <w:b/>
          <w:szCs w:val="24"/>
          <w:lang w:eastAsia="es-ES"/>
        </w:rPr>
        <w:t>6.05</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0B37DE43" w14:textId="77777777" w:rsidR="008752B9" w:rsidRDefault="008752B9" w:rsidP="008752B9">
      <w:pPr>
        <w:spacing w:after="0" w:line="240" w:lineRule="auto"/>
        <w:jc w:val="both"/>
        <w:rPr>
          <w:rFonts w:eastAsia="Times New Roman"/>
          <w:b/>
          <w:szCs w:val="24"/>
          <w:lang w:eastAsia="es-ES"/>
        </w:rPr>
      </w:pPr>
    </w:p>
    <w:p w14:paraId="79566E87"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TREINTA Y UNO</w:t>
      </w:r>
      <w:r w:rsidRPr="007806BC">
        <w:rPr>
          <w:rFonts w:eastAsia="Times New Roman"/>
          <w:b/>
          <w:szCs w:val="24"/>
          <w:u w:val="single"/>
          <w:lang w:val="es-ES" w:eastAsia="es-ES"/>
        </w:rPr>
        <w:t>:</w:t>
      </w:r>
      <w:r w:rsidRPr="007806BC">
        <w:rPr>
          <w:rFonts w:eastAsia="Times New Roman"/>
          <w:szCs w:val="24"/>
          <w:lang w:val="es-ES" w:eastAsia="es-ES"/>
        </w:rPr>
        <w:tab/>
      </w:r>
    </w:p>
    <w:p w14:paraId="03DB281C"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veinticuatro al veintiocho de Agosto</w:t>
      </w:r>
      <w:r w:rsidRPr="007806BC">
        <w:rPr>
          <w:rFonts w:eastAsia="Times New Roman"/>
          <w:b/>
          <w:szCs w:val="24"/>
          <w:lang w:eastAsia="es-ES"/>
        </w:rPr>
        <w:t xml:space="preserve"> del año dos mil veinte</w:t>
      </w:r>
      <w:r w:rsidRPr="007806BC">
        <w:rPr>
          <w:rFonts w:eastAsia="Times New Roman"/>
          <w:szCs w:val="24"/>
          <w:lang w:eastAsia="es-ES"/>
        </w:rPr>
        <w:t>; a</w:t>
      </w:r>
      <w:r>
        <w:rPr>
          <w:rFonts w:eastAsia="Times New Roman"/>
          <w:szCs w:val="24"/>
          <w:lang w:eastAsia="es-ES"/>
        </w:rPr>
        <w:t xml:space="preserve"> </w:t>
      </w:r>
      <w:r w:rsidRPr="007806BC">
        <w:rPr>
          <w:rFonts w:eastAsia="Times New Roman"/>
          <w:szCs w:val="24"/>
          <w:lang w:eastAsia="es-ES"/>
        </w:rPr>
        <w:t>l</w:t>
      </w:r>
      <w:r>
        <w:rPr>
          <w:rFonts w:eastAsia="Times New Roman"/>
          <w:szCs w:val="24"/>
          <w:lang w:eastAsia="es-ES"/>
        </w:rPr>
        <w:t>a</w:t>
      </w:r>
      <w:r w:rsidRPr="007806BC">
        <w:rPr>
          <w:rFonts w:eastAsia="Times New Roman"/>
          <w:szCs w:val="24"/>
          <w:lang w:eastAsia="es-ES"/>
        </w:rPr>
        <w:t xml:space="preserve"> señor</w:t>
      </w:r>
      <w:r>
        <w:rPr>
          <w:rFonts w:eastAsia="Times New Roman"/>
          <w:szCs w:val="24"/>
          <w:lang w:eastAsia="es-ES"/>
        </w:rPr>
        <w:t>a</w:t>
      </w:r>
      <w:r w:rsidRPr="007806BC">
        <w:rPr>
          <w:rFonts w:eastAsia="Times New Roman"/>
          <w:szCs w:val="24"/>
          <w:lang w:eastAsia="es-ES"/>
        </w:rPr>
        <w:t xml:space="preserve">: </w:t>
      </w:r>
      <w:r>
        <w:rPr>
          <w:rFonts w:eastAsia="Times New Roman"/>
          <w:b/>
          <w:szCs w:val="24"/>
          <w:lang w:eastAsia="es-ES"/>
        </w:rPr>
        <w:t>MARIA VIRGINIA SANABRIA HUEZO</w:t>
      </w:r>
      <w:r w:rsidRPr="007806BC">
        <w:rPr>
          <w:rFonts w:eastAsia="Times New Roman"/>
          <w:b/>
          <w:szCs w:val="24"/>
          <w:lang w:eastAsia="es-ES"/>
        </w:rPr>
        <w:t xml:space="preserve">; </w:t>
      </w:r>
      <w:r>
        <w:rPr>
          <w:rFonts w:eastAsia="Times New Roman"/>
          <w:b/>
          <w:szCs w:val="24"/>
          <w:lang w:eastAsia="es-ES"/>
        </w:rPr>
        <w:t>Jefe, Medio Ambiente</w:t>
      </w:r>
      <w:r w:rsidRPr="007806BC">
        <w:rPr>
          <w:rFonts w:eastAsia="Times New Roman"/>
          <w:b/>
          <w:szCs w:val="24"/>
          <w:lang w:eastAsia="es-ES"/>
        </w:rPr>
        <w:t xml:space="preserve">, </w:t>
      </w:r>
      <w:r w:rsidRPr="007806BC">
        <w:rPr>
          <w:rFonts w:eastAsia="Times New Roman"/>
          <w:szCs w:val="24"/>
          <w:lang w:eastAsia="es-ES"/>
        </w:rPr>
        <w:t xml:space="preserve">por motivo de </w:t>
      </w:r>
      <w:r>
        <w:rPr>
          <w:rFonts w:eastAsia="Times New Roman"/>
          <w:b/>
          <w:szCs w:val="24"/>
          <w:lang w:eastAsia="es-ES"/>
        </w:rPr>
        <w:t>Enfermedad</w:t>
      </w:r>
      <w:r w:rsidRPr="007806BC">
        <w:rPr>
          <w:rFonts w:eastAsia="Times New Roman"/>
          <w:b/>
          <w:szCs w:val="24"/>
          <w:lang w:eastAsia="es-ES"/>
        </w:rPr>
        <w:t xml:space="preserve"> Común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5</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QUINCE 33</w:t>
      </w:r>
      <w:r w:rsidRPr="007806BC">
        <w:rPr>
          <w:rFonts w:eastAsia="Times New Roman"/>
          <w:b/>
          <w:szCs w:val="24"/>
          <w:lang w:eastAsia="es-ES"/>
        </w:rPr>
        <w:t>/100 DÓLARES DE LOS ESTADOS UNIDOS DE AMÉRICA  ($</w:t>
      </w:r>
      <w:r>
        <w:rPr>
          <w:rFonts w:eastAsia="Times New Roman"/>
          <w:b/>
          <w:szCs w:val="24"/>
          <w:lang w:eastAsia="es-ES"/>
        </w:rPr>
        <w:t>15.33</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 xml:space="preserve">de la </w:t>
      </w:r>
      <w:r w:rsidRPr="007806BC">
        <w:rPr>
          <w:rFonts w:eastAsia="Times New Roman"/>
          <w:szCs w:val="24"/>
          <w:lang w:eastAsia="es-ES"/>
        </w:rPr>
        <w:lastRenderedPageBreak/>
        <w:t>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099E5F6A" w14:textId="77777777" w:rsidR="008752B9" w:rsidRDefault="008752B9" w:rsidP="008752B9">
      <w:pPr>
        <w:spacing w:after="0" w:line="240" w:lineRule="auto"/>
        <w:jc w:val="both"/>
      </w:pPr>
    </w:p>
    <w:p w14:paraId="1BBF238D" w14:textId="77777777" w:rsidR="008752B9" w:rsidRDefault="008752B9" w:rsidP="008752B9">
      <w:pPr>
        <w:spacing w:after="0" w:line="240" w:lineRule="auto"/>
        <w:jc w:val="both"/>
      </w:pPr>
    </w:p>
    <w:p w14:paraId="0EC39AFD"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TREINTA Y DOS</w:t>
      </w:r>
      <w:r w:rsidRPr="007806BC">
        <w:rPr>
          <w:rFonts w:eastAsia="Times New Roman"/>
          <w:b/>
          <w:szCs w:val="24"/>
          <w:u w:val="single"/>
          <w:lang w:val="es-ES" w:eastAsia="es-ES"/>
        </w:rPr>
        <w:t>:</w:t>
      </w:r>
      <w:r w:rsidRPr="007806BC">
        <w:rPr>
          <w:rFonts w:eastAsia="Times New Roman"/>
          <w:szCs w:val="24"/>
          <w:lang w:val="es-ES" w:eastAsia="es-ES"/>
        </w:rPr>
        <w:tab/>
      </w:r>
    </w:p>
    <w:p w14:paraId="011D8952"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catorce al treinta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CRISTIAN ULICES DOMINGUEZ FUNES</w:t>
      </w:r>
      <w:r w:rsidRPr="007806BC">
        <w:rPr>
          <w:rFonts w:eastAsia="Times New Roman"/>
          <w:b/>
          <w:szCs w:val="24"/>
          <w:lang w:eastAsia="es-ES"/>
        </w:rPr>
        <w:t xml:space="preserve">; </w:t>
      </w:r>
      <w:r>
        <w:rPr>
          <w:rFonts w:eastAsia="Times New Roman"/>
          <w:b/>
          <w:szCs w:val="24"/>
          <w:lang w:eastAsia="es-ES"/>
        </w:rPr>
        <w:t>Asistente, Administración Tributaria Municipal</w:t>
      </w:r>
      <w:r w:rsidRPr="007806BC">
        <w:rPr>
          <w:rFonts w:eastAsia="Times New Roman"/>
          <w:b/>
          <w:szCs w:val="24"/>
          <w:lang w:eastAsia="es-ES"/>
        </w:rPr>
        <w:t xml:space="preserve">, </w:t>
      </w:r>
      <w:r w:rsidRPr="007806BC">
        <w:rPr>
          <w:rFonts w:eastAsia="Times New Roman"/>
          <w:szCs w:val="24"/>
          <w:lang w:eastAsia="es-ES"/>
        </w:rPr>
        <w:t xml:space="preserve">por motivo de </w:t>
      </w:r>
      <w:r>
        <w:rPr>
          <w:rFonts w:eastAsia="Times New Roman"/>
          <w:b/>
          <w:szCs w:val="24"/>
          <w:lang w:eastAsia="es-ES"/>
        </w:rPr>
        <w:t>Enfermedad</w:t>
      </w:r>
      <w:r w:rsidRPr="007806BC">
        <w:rPr>
          <w:rFonts w:eastAsia="Times New Roman"/>
          <w:b/>
          <w:szCs w:val="24"/>
          <w:lang w:eastAsia="es-ES"/>
        </w:rPr>
        <w:t xml:space="preserve"> Común (</w:t>
      </w:r>
      <w:r>
        <w:rPr>
          <w:rFonts w:eastAsia="Times New Roman"/>
          <w:b/>
          <w:szCs w:val="24"/>
          <w:lang w:eastAsia="es-ES"/>
        </w:rPr>
        <w:t>PRORROGA</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17</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SESENTA Y OCHO 55/100</w:t>
      </w:r>
      <w:r w:rsidRPr="000D2D07">
        <w:rPr>
          <w:rFonts w:eastAsia="Times New Roman"/>
          <w:b/>
          <w:szCs w:val="24"/>
          <w:lang w:eastAsia="es-ES"/>
        </w:rPr>
        <w:t xml:space="preserve"> DÓLARES DE LOS ESTADOS UNIDOS DE AMÉRICA  (</w:t>
      </w:r>
      <w:r>
        <w:rPr>
          <w:rFonts w:eastAsia="Times New Roman"/>
          <w:b/>
          <w:szCs w:val="24"/>
          <w:lang w:eastAsia="es-ES"/>
        </w:rPr>
        <w:t>$68.55</w:t>
      </w:r>
      <w:r w:rsidRPr="000D2D07">
        <w:rPr>
          <w:rFonts w:eastAsia="Times New Roman"/>
          <w:b/>
          <w:szCs w:val="24"/>
          <w:lang w:eastAsia="es-ES"/>
        </w:rPr>
        <w:t>)</w:t>
      </w:r>
      <w:r w:rsidRPr="007806BC">
        <w:rPr>
          <w:rFonts w:eastAsia="Times New Roman"/>
          <w:szCs w:val="24"/>
          <w:lang w:eastAsia="es-ES"/>
        </w:rPr>
        <w:t>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6529C51C" w14:textId="77777777" w:rsidR="008752B9" w:rsidRDefault="008752B9" w:rsidP="008752B9">
      <w:pPr>
        <w:spacing w:after="0" w:line="240" w:lineRule="auto"/>
        <w:jc w:val="both"/>
      </w:pPr>
    </w:p>
    <w:p w14:paraId="0E7BB777"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TREINTA Y TRES</w:t>
      </w:r>
      <w:r w:rsidRPr="007806BC">
        <w:rPr>
          <w:rFonts w:eastAsia="Times New Roman"/>
          <w:b/>
          <w:szCs w:val="24"/>
          <w:u w:val="single"/>
          <w:lang w:val="es-ES" w:eastAsia="es-ES"/>
        </w:rPr>
        <w:t>:</w:t>
      </w:r>
      <w:r w:rsidRPr="007806BC">
        <w:rPr>
          <w:rFonts w:eastAsia="Times New Roman"/>
          <w:szCs w:val="24"/>
          <w:lang w:val="es-ES" w:eastAsia="es-ES"/>
        </w:rPr>
        <w:tab/>
      </w:r>
    </w:p>
    <w:p w14:paraId="3B3A0B93"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siete al quince de septiembre</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DAVID ALFREDO ZEPEDA JACO</w:t>
      </w:r>
      <w:r w:rsidRPr="007806BC">
        <w:rPr>
          <w:rFonts w:eastAsia="Times New Roman"/>
          <w:b/>
          <w:szCs w:val="24"/>
          <w:lang w:eastAsia="es-ES"/>
        </w:rPr>
        <w:t xml:space="preserve">; </w:t>
      </w:r>
      <w:r>
        <w:rPr>
          <w:rFonts w:eastAsia="Times New Roman"/>
          <w:b/>
          <w:szCs w:val="24"/>
          <w:lang w:eastAsia="es-ES"/>
        </w:rPr>
        <w:t>Motorista, Plantel de Maquinaria y Equipo</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Enfermedad Común (</w:t>
      </w:r>
      <w:r>
        <w:rPr>
          <w:rFonts w:eastAsia="Times New Roman"/>
          <w:b/>
          <w:szCs w:val="24"/>
          <w:lang w:eastAsia="es-ES"/>
        </w:rPr>
        <w:t>PRORROGA</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9</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TREINTA Y SEIS 29</w:t>
      </w:r>
      <w:r w:rsidRPr="007806BC">
        <w:rPr>
          <w:rFonts w:eastAsia="Times New Roman"/>
          <w:b/>
          <w:szCs w:val="24"/>
          <w:lang w:eastAsia="es-ES"/>
        </w:rPr>
        <w:t>/100 DÓLARES DE LOS ESTADOS UNIDOS DE AMÉRICA  ($</w:t>
      </w:r>
      <w:r>
        <w:rPr>
          <w:rFonts w:eastAsia="Times New Roman"/>
          <w:b/>
          <w:szCs w:val="24"/>
          <w:lang w:eastAsia="es-ES"/>
        </w:rPr>
        <w:t>36.29</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3CDADAD9" w14:textId="77777777" w:rsidR="008752B9" w:rsidRDefault="008752B9" w:rsidP="008752B9">
      <w:pPr>
        <w:spacing w:after="0" w:line="240" w:lineRule="auto"/>
        <w:jc w:val="both"/>
      </w:pPr>
    </w:p>
    <w:p w14:paraId="330A8582" w14:textId="77777777" w:rsidR="008752B9" w:rsidRDefault="008752B9" w:rsidP="008752B9">
      <w:pPr>
        <w:spacing w:after="0" w:line="240" w:lineRule="auto"/>
        <w:jc w:val="both"/>
      </w:pPr>
    </w:p>
    <w:p w14:paraId="35B09B6D"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TREINTA Y CUATRO</w:t>
      </w:r>
      <w:r w:rsidRPr="007806BC">
        <w:rPr>
          <w:rFonts w:eastAsia="Times New Roman"/>
          <w:b/>
          <w:szCs w:val="24"/>
          <w:u w:val="single"/>
          <w:lang w:val="es-ES" w:eastAsia="es-ES"/>
        </w:rPr>
        <w:t>:</w:t>
      </w:r>
      <w:r w:rsidRPr="007806BC">
        <w:rPr>
          <w:rFonts w:eastAsia="Times New Roman"/>
          <w:szCs w:val="24"/>
          <w:lang w:val="es-ES" w:eastAsia="es-ES"/>
        </w:rPr>
        <w:tab/>
      </w:r>
    </w:p>
    <w:p w14:paraId="53477E36"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siete al veinte de septiembre</w:t>
      </w:r>
      <w:r w:rsidRPr="007806BC">
        <w:rPr>
          <w:rFonts w:eastAsia="Times New Roman"/>
          <w:b/>
          <w:szCs w:val="24"/>
          <w:lang w:eastAsia="es-ES"/>
        </w:rPr>
        <w:t xml:space="preserve"> del año dos mil veinte</w:t>
      </w:r>
      <w:r w:rsidRPr="007806BC">
        <w:rPr>
          <w:rFonts w:eastAsia="Times New Roman"/>
          <w:szCs w:val="24"/>
          <w:lang w:eastAsia="es-ES"/>
        </w:rPr>
        <w:t>; a</w:t>
      </w:r>
      <w:r>
        <w:rPr>
          <w:rFonts w:eastAsia="Times New Roman"/>
          <w:szCs w:val="24"/>
          <w:lang w:eastAsia="es-ES"/>
        </w:rPr>
        <w:t xml:space="preserve"> </w:t>
      </w:r>
      <w:r w:rsidRPr="007806BC">
        <w:rPr>
          <w:rFonts w:eastAsia="Times New Roman"/>
          <w:szCs w:val="24"/>
          <w:lang w:eastAsia="es-ES"/>
        </w:rPr>
        <w:t>l</w:t>
      </w:r>
      <w:r>
        <w:rPr>
          <w:rFonts w:eastAsia="Times New Roman"/>
          <w:szCs w:val="24"/>
          <w:lang w:eastAsia="es-ES"/>
        </w:rPr>
        <w:t>a</w:t>
      </w:r>
      <w:r w:rsidRPr="007806BC">
        <w:rPr>
          <w:rFonts w:eastAsia="Times New Roman"/>
          <w:szCs w:val="24"/>
          <w:lang w:eastAsia="es-ES"/>
        </w:rPr>
        <w:t xml:space="preserve"> señor</w:t>
      </w:r>
      <w:r>
        <w:rPr>
          <w:rFonts w:eastAsia="Times New Roman"/>
          <w:szCs w:val="24"/>
          <w:lang w:eastAsia="es-ES"/>
        </w:rPr>
        <w:t>a</w:t>
      </w:r>
      <w:r w:rsidRPr="007806BC">
        <w:rPr>
          <w:rFonts w:eastAsia="Times New Roman"/>
          <w:szCs w:val="24"/>
          <w:lang w:eastAsia="es-ES"/>
        </w:rPr>
        <w:t xml:space="preserve">: </w:t>
      </w:r>
      <w:r>
        <w:rPr>
          <w:rFonts w:eastAsia="Times New Roman"/>
          <w:b/>
          <w:szCs w:val="24"/>
          <w:lang w:eastAsia="es-ES"/>
        </w:rPr>
        <w:t>LEONARDA MARGARITA FLORES LINARES</w:t>
      </w:r>
      <w:r w:rsidRPr="007806BC">
        <w:rPr>
          <w:rFonts w:eastAsia="Times New Roman"/>
          <w:b/>
          <w:szCs w:val="24"/>
          <w:lang w:eastAsia="es-ES"/>
        </w:rPr>
        <w:t xml:space="preserve">; </w:t>
      </w:r>
      <w:r>
        <w:rPr>
          <w:rFonts w:eastAsia="Times New Roman"/>
          <w:b/>
          <w:szCs w:val="24"/>
          <w:lang w:eastAsia="es-ES"/>
        </w:rPr>
        <w:t>Asistente, Registro del estado familiar</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Enfermedad Común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14</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CUARENTA Y CINCO 84</w:t>
      </w:r>
      <w:r w:rsidRPr="007806BC">
        <w:rPr>
          <w:rFonts w:eastAsia="Times New Roman"/>
          <w:b/>
          <w:szCs w:val="24"/>
          <w:lang w:eastAsia="es-ES"/>
        </w:rPr>
        <w:t>/100 DÓLARES DE LOS ESTADOS UNIDOS DE AMÉRICA  ($</w:t>
      </w:r>
      <w:r>
        <w:rPr>
          <w:rFonts w:eastAsia="Times New Roman"/>
          <w:b/>
          <w:szCs w:val="24"/>
          <w:lang w:eastAsia="es-ES"/>
        </w:rPr>
        <w:t>45.84</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78C1C0BF" w14:textId="77777777" w:rsidR="008752B9" w:rsidRDefault="008752B9" w:rsidP="008752B9">
      <w:pPr>
        <w:spacing w:after="0" w:line="240" w:lineRule="auto"/>
        <w:jc w:val="both"/>
      </w:pPr>
    </w:p>
    <w:p w14:paraId="3C0C4524" w14:textId="77777777" w:rsidR="008752B9" w:rsidRDefault="008752B9" w:rsidP="008752B9">
      <w:pPr>
        <w:spacing w:after="0" w:line="240" w:lineRule="auto"/>
        <w:jc w:val="both"/>
      </w:pPr>
    </w:p>
    <w:p w14:paraId="3DC54354"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TREINTA Y CINCO</w:t>
      </w:r>
      <w:r w:rsidRPr="007806BC">
        <w:rPr>
          <w:rFonts w:eastAsia="Times New Roman"/>
          <w:b/>
          <w:szCs w:val="24"/>
          <w:u w:val="single"/>
          <w:lang w:val="es-ES" w:eastAsia="es-ES"/>
        </w:rPr>
        <w:t>:</w:t>
      </w:r>
      <w:r w:rsidRPr="007806BC">
        <w:rPr>
          <w:rFonts w:eastAsia="Times New Roman"/>
          <w:szCs w:val="24"/>
          <w:lang w:val="es-ES" w:eastAsia="es-ES"/>
        </w:rPr>
        <w:tab/>
      </w:r>
    </w:p>
    <w:p w14:paraId="53B4D1C5"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diecisiete al treinta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FELIPE NERI OSORIO DERAS</w:t>
      </w:r>
      <w:r w:rsidRPr="007806BC">
        <w:rPr>
          <w:rFonts w:eastAsia="Times New Roman"/>
          <w:b/>
          <w:szCs w:val="24"/>
          <w:lang w:eastAsia="es-ES"/>
        </w:rPr>
        <w:t xml:space="preserve">; </w:t>
      </w:r>
      <w:r>
        <w:rPr>
          <w:rFonts w:eastAsia="Times New Roman"/>
          <w:b/>
          <w:szCs w:val="24"/>
          <w:lang w:eastAsia="es-ES"/>
        </w:rPr>
        <w:t xml:space="preserve">Agente, Cuerpo de Agentes Municipales de </w:t>
      </w:r>
      <w:proofErr w:type="spellStart"/>
      <w:r>
        <w:rPr>
          <w:rFonts w:eastAsia="Times New Roman"/>
          <w:b/>
          <w:szCs w:val="24"/>
          <w:lang w:eastAsia="es-ES"/>
        </w:rPr>
        <w:t>Metapan</w:t>
      </w:r>
      <w:proofErr w:type="spellEnd"/>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Enfermedad Común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14</w:t>
      </w:r>
      <w:r w:rsidRPr="007806BC">
        <w:rPr>
          <w:rFonts w:eastAsia="Times New Roman"/>
          <w:b/>
          <w:szCs w:val="24"/>
          <w:lang w:eastAsia="es-ES"/>
        </w:rPr>
        <w:t xml:space="preserve"> días</w:t>
      </w:r>
      <w:r w:rsidRPr="007806BC">
        <w:rPr>
          <w:rFonts w:eastAsia="Times New Roman"/>
          <w:szCs w:val="24"/>
          <w:lang w:eastAsia="es-ES"/>
        </w:rPr>
        <w:t xml:space="preserve">, de los cuales solo se </w:t>
      </w:r>
      <w:r w:rsidRPr="007806BC">
        <w:rPr>
          <w:rFonts w:eastAsia="Times New Roman"/>
          <w:szCs w:val="24"/>
          <w:lang w:eastAsia="es-ES"/>
        </w:rPr>
        <w:lastRenderedPageBreak/>
        <w:t xml:space="preserve">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TREINTA Y NUEVE 93</w:t>
      </w:r>
      <w:r w:rsidRPr="007806BC">
        <w:rPr>
          <w:rFonts w:eastAsia="Times New Roman"/>
          <w:b/>
          <w:szCs w:val="24"/>
          <w:lang w:eastAsia="es-ES"/>
        </w:rPr>
        <w:t>/100 DÓLARES DE LOS ESTADOS UNIDOS DE AMÉRICA  ($</w:t>
      </w:r>
      <w:r>
        <w:rPr>
          <w:rFonts w:eastAsia="Times New Roman"/>
          <w:b/>
          <w:szCs w:val="24"/>
          <w:lang w:eastAsia="es-ES"/>
        </w:rPr>
        <w:t>39.93</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5AE04DC1" w14:textId="77777777" w:rsidR="008752B9" w:rsidRDefault="008752B9" w:rsidP="008752B9">
      <w:pPr>
        <w:spacing w:after="0" w:line="240" w:lineRule="auto"/>
        <w:jc w:val="both"/>
      </w:pPr>
    </w:p>
    <w:p w14:paraId="6A13C11F" w14:textId="77777777" w:rsidR="008752B9" w:rsidRPr="007806BC" w:rsidRDefault="008752B9" w:rsidP="008752B9">
      <w:pPr>
        <w:spacing w:after="0" w:line="240" w:lineRule="auto"/>
        <w:jc w:val="both"/>
        <w:rPr>
          <w:rFonts w:eastAsia="Times New Roman"/>
          <w:szCs w:val="24"/>
          <w:lang w:eastAsia="es-ES"/>
        </w:rPr>
      </w:pPr>
      <w:r w:rsidRPr="007806BC">
        <w:rPr>
          <w:rFonts w:eastAsia="Times New Roman"/>
          <w:b/>
          <w:szCs w:val="24"/>
          <w:u w:val="single"/>
          <w:lang w:val="es-ES" w:eastAsia="es-ES"/>
        </w:rPr>
        <w:t>ACUERDO NÚMERO</w:t>
      </w:r>
      <w:r>
        <w:rPr>
          <w:rFonts w:eastAsia="Times New Roman"/>
          <w:b/>
          <w:szCs w:val="24"/>
          <w:u w:val="single"/>
          <w:lang w:val="es-ES" w:eastAsia="es-ES"/>
        </w:rPr>
        <w:t xml:space="preserve"> TREINTA Y SEIS</w:t>
      </w:r>
      <w:r w:rsidRPr="007806BC">
        <w:rPr>
          <w:rFonts w:eastAsia="Times New Roman"/>
          <w:b/>
          <w:szCs w:val="24"/>
          <w:u w:val="single"/>
          <w:lang w:val="es-ES" w:eastAsia="es-ES"/>
        </w:rPr>
        <w:t>:</w:t>
      </w:r>
      <w:r w:rsidRPr="007806BC">
        <w:rPr>
          <w:rFonts w:eastAsia="Times New Roman"/>
          <w:szCs w:val="24"/>
          <w:lang w:val="es-ES" w:eastAsia="es-ES"/>
        </w:rPr>
        <w:tab/>
      </w:r>
    </w:p>
    <w:p w14:paraId="12E4C491" w14:textId="77777777" w:rsidR="008752B9" w:rsidRDefault="008752B9" w:rsidP="008752B9">
      <w:pPr>
        <w:spacing w:after="0" w:line="240" w:lineRule="auto"/>
        <w:jc w:val="both"/>
        <w:rPr>
          <w:rFonts w:eastAsia="Times New Roman"/>
          <w:b/>
          <w:szCs w:val="24"/>
          <w:lang w:eastAsia="es-ES"/>
        </w:rPr>
      </w:pPr>
      <w:r w:rsidRPr="007806B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806BC">
        <w:rPr>
          <w:rFonts w:eastAsia="Times New Roman"/>
          <w:b/>
          <w:szCs w:val="24"/>
          <w:lang w:eastAsia="es-ES"/>
        </w:rPr>
        <w:t>ES CONFORME</w:t>
      </w:r>
      <w:r w:rsidRPr="007806BC">
        <w:rPr>
          <w:rFonts w:eastAsia="Times New Roman"/>
          <w:szCs w:val="24"/>
          <w:lang w:eastAsia="es-ES"/>
        </w:rPr>
        <w:t xml:space="preserve"> del Jefe de la respectiva dependencia; </w:t>
      </w:r>
      <w:r w:rsidRPr="007806BC">
        <w:rPr>
          <w:rFonts w:eastAsia="Times New Roman"/>
          <w:b/>
          <w:szCs w:val="24"/>
          <w:lang w:eastAsia="es-ES"/>
        </w:rPr>
        <w:t>ACUERDA</w:t>
      </w:r>
      <w:r w:rsidRPr="007806BC">
        <w:rPr>
          <w:rFonts w:eastAsia="Times New Roman"/>
          <w:szCs w:val="24"/>
          <w:lang w:eastAsia="es-ES"/>
        </w:rPr>
        <w:t xml:space="preserve">: conceder licencia con goce de sueldo, comprendidos del día </w:t>
      </w:r>
      <w:r>
        <w:rPr>
          <w:rFonts w:eastAsia="Times New Roman"/>
          <w:b/>
          <w:szCs w:val="24"/>
          <w:lang w:eastAsia="es-ES"/>
        </w:rPr>
        <w:t>veintiuno de Julio al cuatro de Agosto</w:t>
      </w:r>
      <w:r w:rsidRPr="007806BC">
        <w:rPr>
          <w:rFonts w:eastAsia="Times New Roman"/>
          <w:b/>
          <w:szCs w:val="24"/>
          <w:lang w:eastAsia="es-ES"/>
        </w:rPr>
        <w:t xml:space="preserve"> del año dos mil veinte</w:t>
      </w:r>
      <w:r w:rsidRPr="007806BC">
        <w:rPr>
          <w:rFonts w:eastAsia="Times New Roman"/>
          <w:szCs w:val="24"/>
          <w:lang w:eastAsia="es-ES"/>
        </w:rPr>
        <w:t xml:space="preserve">; al señor: </w:t>
      </w:r>
      <w:r>
        <w:rPr>
          <w:rFonts w:eastAsia="Times New Roman"/>
          <w:b/>
          <w:szCs w:val="24"/>
          <w:lang w:eastAsia="es-ES"/>
        </w:rPr>
        <w:t>GILBERTO ALEXANDER MOLINA GARCIA</w:t>
      </w:r>
      <w:r w:rsidRPr="007806BC">
        <w:rPr>
          <w:rFonts w:eastAsia="Times New Roman"/>
          <w:b/>
          <w:szCs w:val="24"/>
          <w:lang w:eastAsia="es-ES"/>
        </w:rPr>
        <w:t xml:space="preserve">; </w:t>
      </w:r>
      <w:r>
        <w:rPr>
          <w:rFonts w:eastAsia="Times New Roman"/>
          <w:b/>
          <w:szCs w:val="24"/>
          <w:lang w:eastAsia="es-ES"/>
        </w:rPr>
        <w:t>Encargado del Plantel de Maquinaria y Equipo, Plantel de Maquinaria y Equipo</w:t>
      </w:r>
      <w:r w:rsidRPr="007806BC">
        <w:rPr>
          <w:rFonts w:eastAsia="Times New Roman"/>
          <w:b/>
          <w:szCs w:val="24"/>
          <w:lang w:eastAsia="es-ES"/>
        </w:rPr>
        <w:t xml:space="preserve">, </w:t>
      </w:r>
      <w:r w:rsidRPr="007806BC">
        <w:rPr>
          <w:rFonts w:eastAsia="Times New Roman"/>
          <w:szCs w:val="24"/>
          <w:lang w:eastAsia="es-ES"/>
        </w:rPr>
        <w:t xml:space="preserve">por motivo de </w:t>
      </w:r>
      <w:r w:rsidRPr="007806BC">
        <w:rPr>
          <w:rFonts w:eastAsia="Times New Roman"/>
          <w:b/>
          <w:szCs w:val="24"/>
          <w:lang w:eastAsia="es-ES"/>
        </w:rPr>
        <w:t>Enfermedad Común (</w:t>
      </w:r>
      <w:r>
        <w:rPr>
          <w:rFonts w:eastAsia="Times New Roman"/>
          <w:b/>
          <w:szCs w:val="24"/>
          <w:lang w:eastAsia="es-ES"/>
        </w:rPr>
        <w:t>INICIAL</w:t>
      </w:r>
      <w:r w:rsidRPr="007806BC">
        <w:rPr>
          <w:rFonts w:eastAsia="Times New Roman"/>
          <w:b/>
          <w:szCs w:val="24"/>
          <w:lang w:eastAsia="es-ES"/>
        </w:rPr>
        <w:t xml:space="preserve">)  </w:t>
      </w:r>
      <w:r w:rsidRPr="007806BC">
        <w:rPr>
          <w:rFonts w:eastAsia="Times New Roman"/>
          <w:szCs w:val="24"/>
          <w:lang w:eastAsia="es-ES"/>
        </w:rPr>
        <w:t xml:space="preserve">con constancia de incapacidad; expedida por el Instituto Salvadoreño del Seguro Social </w:t>
      </w:r>
      <w:r w:rsidRPr="007806BC">
        <w:rPr>
          <w:rFonts w:eastAsia="Times New Roman"/>
          <w:b/>
          <w:szCs w:val="24"/>
          <w:lang w:eastAsia="es-ES"/>
        </w:rPr>
        <w:t xml:space="preserve">(I.S.S.S) </w:t>
      </w:r>
      <w:r w:rsidRPr="007806BC">
        <w:rPr>
          <w:rFonts w:eastAsia="Times New Roman"/>
          <w:szCs w:val="24"/>
          <w:lang w:eastAsia="es-ES"/>
        </w:rPr>
        <w:t xml:space="preserve">con un período de incapacidad de </w:t>
      </w:r>
      <w:r>
        <w:rPr>
          <w:rFonts w:eastAsia="Times New Roman"/>
          <w:b/>
          <w:szCs w:val="24"/>
          <w:lang w:eastAsia="es-ES"/>
        </w:rPr>
        <w:t>15</w:t>
      </w:r>
      <w:r w:rsidRPr="007806BC">
        <w:rPr>
          <w:rFonts w:eastAsia="Times New Roman"/>
          <w:b/>
          <w:szCs w:val="24"/>
          <w:lang w:eastAsia="es-ES"/>
        </w:rPr>
        <w:t xml:space="preserve"> días</w:t>
      </w:r>
      <w:r w:rsidRPr="007806BC">
        <w:rPr>
          <w:rFonts w:eastAsia="Times New Roman"/>
          <w:szCs w:val="24"/>
          <w:lang w:eastAsia="es-ES"/>
        </w:rPr>
        <w:t xml:space="preserve">, de los cuales solo se cancelará </w:t>
      </w:r>
      <w:r w:rsidRPr="007806BC">
        <w:rPr>
          <w:rFonts w:eastAsia="Times New Roman"/>
          <w:b/>
          <w:szCs w:val="24"/>
          <w:lang w:eastAsia="es-ES"/>
        </w:rPr>
        <w:t>el 25%</w:t>
      </w:r>
      <w:r w:rsidRPr="007806BC">
        <w:rPr>
          <w:rFonts w:eastAsia="Times New Roman"/>
          <w:szCs w:val="24"/>
          <w:lang w:eastAsia="es-ES"/>
        </w:rPr>
        <w:t xml:space="preserve"> Por lo tanto, devengará la cantidad de </w:t>
      </w:r>
      <w:r>
        <w:rPr>
          <w:rFonts w:eastAsia="Times New Roman"/>
          <w:b/>
          <w:szCs w:val="24"/>
          <w:lang w:eastAsia="es-ES"/>
        </w:rPr>
        <w:t>NOVENTA Y SEIS 78</w:t>
      </w:r>
      <w:r w:rsidRPr="007806BC">
        <w:rPr>
          <w:rFonts w:eastAsia="Times New Roman"/>
          <w:b/>
          <w:szCs w:val="24"/>
          <w:lang w:eastAsia="es-ES"/>
        </w:rPr>
        <w:t>/100 DÓLARES DE LOS ESTADOS UNIDOS DE AMÉRICA  ($</w:t>
      </w:r>
      <w:r>
        <w:rPr>
          <w:rFonts w:eastAsia="Times New Roman"/>
          <w:b/>
          <w:szCs w:val="24"/>
          <w:lang w:eastAsia="es-ES"/>
        </w:rPr>
        <w:t>96.78</w:t>
      </w:r>
      <w:r w:rsidRPr="007806BC">
        <w:rPr>
          <w:rFonts w:eastAsia="Times New Roman"/>
          <w:b/>
          <w:szCs w:val="24"/>
          <w:lang w:eastAsia="es-ES"/>
        </w:rPr>
        <w:t>)</w:t>
      </w:r>
      <w:r w:rsidRPr="007806BC">
        <w:rPr>
          <w:rFonts w:eastAsia="Times New Roman"/>
          <w:szCs w:val="24"/>
          <w:lang w:eastAsia="es-ES"/>
        </w:rPr>
        <w:t>.- El gasto se aplicará al Código</w:t>
      </w:r>
      <w:r w:rsidRPr="007806BC">
        <w:rPr>
          <w:rFonts w:eastAsia="Times New Roman"/>
          <w:b/>
          <w:szCs w:val="24"/>
          <w:lang w:eastAsia="es-ES"/>
        </w:rPr>
        <w:t xml:space="preserve"> 51101 </w:t>
      </w:r>
      <w:r w:rsidRPr="007806BC">
        <w:rPr>
          <w:rFonts w:eastAsia="Times New Roman"/>
          <w:szCs w:val="24"/>
          <w:lang w:eastAsia="es-ES"/>
        </w:rPr>
        <w:t>de la línea</w:t>
      </w:r>
      <w:r w:rsidRPr="007806BC">
        <w:rPr>
          <w:rFonts w:eastAsia="Times New Roman"/>
          <w:b/>
          <w:szCs w:val="24"/>
          <w:lang w:eastAsia="es-ES"/>
        </w:rPr>
        <w:t xml:space="preserve"> 0101</w:t>
      </w:r>
      <w:r w:rsidRPr="007806BC">
        <w:rPr>
          <w:rFonts w:eastAsia="Times New Roman"/>
          <w:szCs w:val="24"/>
          <w:lang w:eastAsia="es-ES"/>
        </w:rPr>
        <w:t xml:space="preserve">, del Presupuesto Municipal vigente, autorizando a Tesorería a efectuar los pagos correspondientes.- </w:t>
      </w:r>
      <w:r w:rsidRPr="007806BC">
        <w:rPr>
          <w:rFonts w:eastAsia="Times New Roman"/>
          <w:b/>
          <w:szCs w:val="24"/>
          <w:lang w:eastAsia="es-ES"/>
        </w:rPr>
        <w:t>COMUNIQUESE.-</w:t>
      </w:r>
    </w:p>
    <w:p w14:paraId="6D559D47" w14:textId="77777777" w:rsidR="008752B9" w:rsidRDefault="008752B9" w:rsidP="008752B9">
      <w:pPr>
        <w:spacing w:after="0" w:line="240" w:lineRule="auto"/>
        <w:jc w:val="both"/>
      </w:pPr>
    </w:p>
    <w:p w14:paraId="087FAC40" w14:textId="77777777" w:rsidR="008752B9" w:rsidRPr="00E06495" w:rsidRDefault="008752B9" w:rsidP="008752B9">
      <w:pPr>
        <w:spacing w:after="0" w:line="240" w:lineRule="auto"/>
        <w:jc w:val="both"/>
        <w:rPr>
          <w:szCs w:val="24"/>
        </w:rPr>
      </w:pPr>
      <w:r w:rsidRPr="00E06495">
        <w:rPr>
          <w:rFonts w:eastAsia="Times New Roman"/>
          <w:b/>
          <w:szCs w:val="24"/>
          <w:u w:val="single"/>
          <w:lang w:val="es-ES" w:eastAsia="es-ES"/>
        </w:rPr>
        <w:t>ACUERDO NÚMERO</w:t>
      </w:r>
      <w:r>
        <w:rPr>
          <w:rFonts w:eastAsia="Times New Roman"/>
          <w:b/>
          <w:szCs w:val="24"/>
          <w:u w:val="single"/>
          <w:lang w:val="es-ES" w:eastAsia="es-ES"/>
        </w:rPr>
        <w:t xml:space="preserve"> TREINTA Y SIETE</w:t>
      </w:r>
      <w:r w:rsidRPr="00E06495">
        <w:rPr>
          <w:rFonts w:eastAsia="Times New Roman"/>
          <w:b/>
          <w:szCs w:val="24"/>
          <w:u w:val="single"/>
          <w:lang w:val="es-ES" w:eastAsia="es-ES"/>
        </w:rPr>
        <w:t>:</w:t>
      </w:r>
    </w:p>
    <w:p w14:paraId="24FFC5AE" w14:textId="77777777" w:rsidR="008752B9" w:rsidRPr="000E49A3" w:rsidRDefault="008752B9" w:rsidP="008752B9">
      <w:pPr>
        <w:tabs>
          <w:tab w:val="left" w:pos="1425"/>
        </w:tabs>
        <w:spacing w:line="256" w:lineRule="auto"/>
        <w:jc w:val="both"/>
        <w:rPr>
          <w:rFonts w:eastAsia="Calibri"/>
          <w:szCs w:val="24"/>
        </w:rPr>
      </w:pPr>
      <w:r w:rsidRPr="00E06495">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E06495">
        <w:rPr>
          <w:rFonts w:eastAsia="Calibri"/>
          <w:b/>
          <w:szCs w:val="24"/>
        </w:rPr>
        <w:t>ES CONFORME</w:t>
      </w:r>
      <w:r w:rsidRPr="00E06495">
        <w:rPr>
          <w:rFonts w:eastAsia="Calibri"/>
          <w:szCs w:val="24"/>
        </w:rPr>
        <w:t xml:space="preserve"> del Jefe de la respectiva dependencia; </w:t>
      </w:r>
      <w:r w:rsidRPr="00E06495">
        <w:rPr>
          <w:rFonts w:eastAsia="Calibri"/>
          <w:b/>
          <w:szCs w:val="24"/>
        </w:rPr>
        <w:t>ACUERDA</w:t>
      </w:r>
      <w:r w:rsidRPr="00E06495">
        <w:rPr>
          <w:rFonts w:eastAsia="Calibri"/>
          <w:szCs w:val="24"/>
        </w:rPr>
        <w:t xml:space="preserve">: conceder licencia con goce de sueldo, comprendidos del día </w:t>
      </w:r>
      <w:r>
        <w:rPr>
          <w:rFonts w:eastAsia="Times New Roman"/>
          <w:b/>
          <w:szCs w:val="24"/>
          <w:lang w:eastAsia="es-ES"/>
        </w:rPr>
        <w:t>diez al doce de Septiembre</w:t>
      </w:r>
      <w:r w:rsidRPr="00E06495">
        <w:rPr>
          <w:rFonts w:eastAsia="Times New Roman"/>
          <w:b/>
          <w:szCs w:val="24"/>
          <w:lang w:eastAsia="es-ES"/>
        </w:rPr>
        <w:t xml:space="preserve"> del año dos mil veinte</w:t>
      </w:r>
      <w:r w:rsidRPr="00E06495">
        <w:rPr>
          <w:rFonts w:eastAsia="Calibri"/>
          <w:szCs w:val="24"/>
        </w:rPr>
        <w:t>; al señor:</w:t>
      </w:r>
      <w:r w:rsidRPr="00E06495">
        <w:rPr>
          <w:rFonts w:eastAsia="Calibri"/>
          <w:b/>
          <w:szCs w:val="24"/>
        </w:rPr>
        <w:t xml:space="preserve"> </w:t>
      </w:r>
      <w:r>
        <w:rPr>
          <w:rFonts w:eastAsia="Times New Roman"/>
          <w:b/>
          <w:szCs w:val="24"/>
          <w:lang w:eastAsia="es-ES"/>
        </w:rPr>
        <w:t>OSMAN TULIO RODRIGUEZ ORELLANA</w:t>
      </w:r>
      <w:r w:rsidRPr="00E06495">
        <w:rPr>
          <w:rFonts w:eastAsia="Calibri"/>
          <w:b/>
          <w:szCs w:val="24"/>
        </w:rPr>
        <w:t xml:space="preserve">; </w:t>
      </w:r>
      <w:r w:rsidRPr="00E06495">
        <w:rPr>
          <w:rFonts w:eastAsia="Calibri"/>
          <w:szCs w:val="24"/>
        </w:rPr>
        <w:t xml:space="preserve">Albañil, del proyecto 16215 denominado “Centro Municipal de Formación y Atención Municipal” por motivo de </w:t>
      </w:r>
      <w:r w:rsidRPr="00E06495">
        <w:rPr>
          <w:rFonts w:eastAsia="Calibri"/>
          <w:b/>
          <w:szCs w:val="24"/>
        </w:rPr>
        <w:t xml:space="preserve">Enfermedad Común (Inicial)  </w:t>
      </w:r>
      <w:r w:rsidRPr="00E06495">
        <w:rPr>
          <w:rFonts w:eastAsia="Calibri"/>
          <w:szCs w:val="24"/>
        </w:rPr>
        <w:t xml:space="preserve">con constancia de incapacidad; expedida por el Instituto Salvadoreño del Seguro Social </w:t>
      </w:r>
      <w:r w:rsidRPr="00E06495">
        <w:rPr>
          <w:rFonts w:eastAsia="Calibri"/>
          <w:b/>
          <w:szCs w:val="24"/>
        </w:rPr>
        <w:t xml:space="preserve">(I.S.S.S) </w:t>
      </w:r>
      <w:r w:rsidRPr="00E06495">
        <w:rPr>
          <w:rFonts w:eastAsia="Calibri"/>
          <w:szCs w:val="24"/>
        </w:rPr>
        <w:t xml:space="preserve">con un período de incapacidad de </w:t>
      </w:r>
      <w:r>
        <w:rPr>
          <w:rFonts w:eastAsia="Calibri"/>
          <w:b/>
          <w:szCs w:val="24"/>
        </w:rPr>
        <w:t>3</w:t>
      </w:r>
      <w:r w:rsidRPr="00E06495">
        <w:rPr>
          <w:rFonts w:eastAsia="Calibri"/>
          <w:b/>
          <w:szCs w:val="24"/>
        </w:rPr>
        <w:t xml:space="preserve"> días</w:t>
      </w:r>
      <w:r w:rsidRPr="00E06495">
        <w:rPr>
          <w:rFonts w:eastAsia="Calibri"/>
          <w:szCs w:val="24"/>
        </w:rPr>
        <w:t xml:space="preserve">, de los cuales solo se cancelará </w:t>
      </w:r>
      <w:r w:rsidRPr="00E06495">
        <w:rPr>
          <w:rFonts w:eastAsia="Calibri"/>
          <w:b/>
          <w:szCs w:val="24"/>
        </w:rPr>
        <w:t>el 25%</w:t>
      </w:r>
      <w:r w:rsidRPr="00E06495">
        <w:rPr>
          <w:rFonts w:eastAsia="Calibri"/>
          <w:szCs w:val="24"/>
        </w:rPr>
        <w:t xml:space="preserve"> por lo tanto devengará la cantidad de</w:t>
      </w:r>
      <w:r w:rsidRPr="00E06495">
        <w:rPr>
          <w:rFonts w:eastAsia="Calibri"/>
          <w:b/>
          <w:szCs w:val="24"/>
        </w:rPr>
        <w:t xml:space="preserve"> OCHO 00/100 DÓLARES DE LOS ESTADOS UNIDOS DE AMÉRICA ($8.00) </w:t>
      </w:r>
      <w:r w:rsidRPr="00E06495">
        <w:rPr>
          <w:rFonts w:eastAsia="Calibri"/>
          <w:szCs w:val="24"/>
        </w:rPr>
        <w:t xml:space="preserve">el gasto se aplicará al código </w:t>
      </w:r>
      <w:proofErr w:type="spellStart"/>
      <w:r w:rsidRPr="00E06495">
        <w:rPr>
          <w:rFonts w:eastAsia="Calibri"/>
          <w:szCs w:val="24"/>
        </w:rPr>
        <w:t>N°</w:t>
      </w:r>
      <w:proofErr w:type="spellEnd"/>
      <w:r w:rsidRPr="00E06495">
        <w:rPr>
          <w:rFonts w:eastAsia="Calibri"/>
          <w:szCs w:val="24"/>
        </w:rPr>
        <w:t xml:space="preserve"> </w:t>
      </w:r>
      <w:r w:rsidRPr="00E06495">
        <w:rPr>
          <w:rFonts w:eastAsia="Calibri"/>
          <w:b/>
          <w:szCs w:val="24"/>
        </w:rPr>
        <w:t xml:space="preserve">51201 </w:t>
      </w:r>
      <w:r w:rsidRPr="00E06495">
        <w:rPr>
          <w:rFonts w:eastAsia="Calibri"/>
          <w:szCs w:val="24"/>
        </w:rPr>
        <w:t>de la línea</w:t>
      </w:r>
      <w:r w:rsidRPr="00E06495">
        <w:rPr>
          <w:rFonts w:eastAsia="Calibri"/>
          <w:b/>
          <w:szCs w:val="24"/>
        </w:rPr>
        <w:t xml:space="preserve"> 0302</w:t>
      </w:r>
      <w:r w:rsidRPr="00E06495">
        <w:rPr>
          <w:rFonts w:eastAsia="Calibri"/>
          <w:szCs w:val="24"/>
        </w:rPr>
        <w:t xml:space="preserve">, del Presupuesto del proyecto en mención, autorizando a Tesorería a efectuar el pago correspondiente de la cuenta </w:t>
      </w:r>
      <w:proofErr w:type="spellStart"/>
      <w:r w:rsidRPr="00E06495">
        <w:rPr>
          <w:rFonts w:eastAsia="Calibri"/>
          <w:szCs w:val="24"/>
        </w:rPr>
        <w:t>N°</w:t>
      </w:r>
      <w:proofErr w:type="spellEnd"/>
      <w:r w:rsidRPr="00E06495">
        <w:rPr>
          <w:rFonts w:eastAsia="Calibri"/>
          <w:szCs w:val="24"/>
        </w:rPr>
        <w:t xml:space="preserve"> 00500005146. </w:t>
      </w:r>
      <w:r w:rsidRPr="00E06495">
        <w:rPr>
          <w:rFonts w:eastAsia="Calibri"/>
          <w:b/>
          <w:szCs w:val="24"/>
        </w:rPr>
        <w:t>COMUNIQUESE.</w:t>
      </w:r>
    </w:p>
    <w:p w14:paraId="034F610F" w14:textId="77777777" w:rsidR="008752B9" w:rsidRDefault="008752B9" w:rsidP="008752B9">
      <w:pPr>
        <w:spacing w:after="0" w:line="240" w:lineRule="auto"/>
        <w:jc w:val="both"/>
        <w:rPr>
          <w:rFonts w:ascii="Calibri" w:hAnsi="Calibri" w:cs="Calibri"/>
          <w:sz w:val="22"/>
          <w:lang w:eastAsia="es-SV"/>
        </w:rPr>
      </w:pPr>
    </w:p>
    <w:p w14:paraId="174B1C72" w14:textId="77777777" w:rsidR="008752B9" w:rsidRPr="00CF20F7" w:rsidRDefault="008752B9" w:rsidP="008752B9">
      <w:pPr>
        <w:tabs>
          <w:tab w:val="left" w:pos="922"/>
          <w:tab w:val="left" w:pos="7513"/>
          <w:tab w:val="left" w:pos="7797"/>
        </w:tabs>
        <w:spacing w:after="0" w:line="240" w:lineRule="auto"/>
        <w:jc w:val="both"/>
        <w:rPr>
          <w:rFonts w:eastAsia="Calibri"/>
          <w:b/>
          <w:bCs/>
          <w:szCs w:val="24"/>
          <w:u w:val="single"/>
        </w:rPr>
      </w:pPr>
      <w:r w:rsidRPr="00CF20F7">
        <w:rPr>
          <w:rFonts w:eastAsia="Calibri"/>
          <w:b/>
          <w:bCs/>
          <w:szCs w:val="24"/>
          <w:u w:val="single"/>
        </w:rPr>
        <w:t xml:space="preserve">ACUERDO NÚMERO TREINTA Y OCHO: </w:t>
      </w:r>
    </w:p>
    <w:p w14:paraId="378F0A66" w14:textId="77777777" w:rsidR="008752B9" w:rsidRPr="00CF20F7" w:rsidRDefault="008752B9" w:rsidP="008752B9">
      <w:pPr>
        <w:tabs>
          <w:tab w:val="left" w:pos="922"/>
          <w:tab w:val="left" w:pos="7513"/>
          <w:tab w:val="left" w:pos="7797"/>
        </w:tabs>
        <w:spacing w:after="0" w:line="240" w:lineRule="auto"/>
        <w:jc w:val="both"/>
        <w:rPr>
          <w:rFonts w:eastAsia="Calibri"/>
          <w:b/>
          <w:bCs/>
          <w:szCs w:val="24"/>
          <w:u w:val="single"/>
        </w:rPr>
      </w:pPr>
    </w:p>
    <w:p w14:paraId="058EB264" w14:textId="77777777" w:rsidR="008752B9" w:rsidRPr="00CF20F7" w:rsidRDefault="008752B9" w:rsidP="008752B9">
      <w:pPr>
        <w:tabs>
          <w:tab w:val="left" w:pos="2137"/>
        </w:tabs>
        <w:spacing w:after="0" w:line="240" w:lineRule="auto"/>
        <w:jc w:val="both"/>
        <w:rPr>
          <w:rFonts w:eastAsia="Calibri"/>
          <w:szCs w:val="24"/>
        </w:rPr>
      </w:pPr>
      <w:r w:rsidRPr="00CF20F7">
        <w:rPr>
          <w:rFonts w:eastAsia="Calibri"/>
          <w:szCs w:val="24"/>
        </w:rPr>
        <w:t>EL Concejo Municipal CONSIDERANDO:</w:t>
      </w:r>
    </w:p>
    <w:p w14:paraId="4E5E56CE" w14:textId="77777777" w:rsidR="008752B9" w:rsidRPr="00CF20F7" w:rsidRDefault="008752B9" w:rsidP="008752B9">
      <w:pPr>
        <w:tabs>
          <w:tab w:val="left" w:pos="2137"/>
        </w:tabs>
        <w:spacing w:after="0" w:line="240" w:lineRule="auto"/>
        <w:jc w:val="both"/>
        <w:rPr>
          <w:rFonts w:eastAsia="Calibri"/>
          <w:szCs w:val="24"/>
        </w:rPr>
      </w:pPr>
      <w:r w:rsidRPr="00CF20F7">
        <w:rPr>
          <w:rFonts w:eastAsia="Calibri"/>
          <w:szCs w:val="24"/>
        </w:rPr>
        <w:t xml:space="preserve"> </w:t>
      </w:r>
    </w:p>
    <w:p w14:paraId="14350AAF" w14:textId="77777777" w:rsidR="008752B9" w:rsidRPr="00CF20F7" w:rsidRDefault="008752B9" w:rsidP="008752B9">
      <w:pPr>
        <w:tabs>
          <w:tab w:val="left" w:pos="2137"/>
        </w:tabs>
        <w:spacing w:after="0" w:line="240" w:lineRule="auto"/>
        <w:jc w:val="both"/>
        <w:rPr>
          <w:rFonts w:eastAsia="Calibri"/>
          <w:szCs w:val="24"/>
        </w:rPr>
      </w:pPr>
      <w:r w:rsidRPr="00CF20F7">
        <w:rPr>
          <w:rFonts w:eastAsia="Calibri"/>
          <w:szCs w:val="24"/>
        </w:rPr>
        <w:t xml:space="preserve">I.- Que el señor José Rodolfo Ronquillo Pérez, ostenta el cargo </w:t>
      </w:r>
      <w:proofErr w:type="gramStart"/>
      <w:r w:rsidRPr="00CF20F7">
        <w:rPr>
          <w:rFonts w:eastAsia="Calibri"/>
          <w:szCs w:val="24"/>
        </w:rPr>
        <w:t>de  Electricista</w:t>
      </w:r>
      <w:proofErr w:type="gramEnd"/>
      <w:r w:rsidRPr="00CF20F7">
        <w:rPr>
          <w:rFonts w:eastAsia="Calibri"/>
          <w:szCs w:val="24"/>
        </w:rPr>
        <w:t xml:space="preserve"> en Unidad de Ingeniería Eléctrica, quien labora en esta municipalidad desde el  día 01 de Junio del 2018 y quien interpuso su renuncia voluntaria a partir del día 01 de Octubre del 2020; </w:t>
      </w:r>
    </w:p>
    <w:p w14:paraId="51E799FD" w14:textId="77777777" w:rsidR="008752B9" w:rsidRPr="00CF20F7" w:rsidRDefault="008752B9" w:rsidP="008752B9">
      <w:pPr>
        <w:tabs>
          <w:tab w:val="left" w:pos="2137"/>
        </w:tabs>
        <w:spacing w:after="0" w:line="240" w:lineRule="auto"/>
        <w:jc w:val="both"/>
        <w:rPr>
          <w:rFonts w:eastAsia="Calibri"/>
          <w:b/>
          <w:szCs w:val="24"/>
        </w:rPr>
      </w:pPr>
    </w:p>
    <w:p w14:paraId="3D0B6483" w14:textId="77777777" w:rsidR="008752B9" w:rsidRPr="00CF20F7" w:rsidRDefault="008752B9" w:rsidP="008752B9">
      <w:pPr>
        <w:tabs>
          <w:tab w:val="left" w:pos="2137"/>
        </w:tabs>
        <w:spacing w:after="0" w:line="240" w:lineRule="auto"/>
        <w:jc w:val="both"/>
        <w:rPr>
          <w:rFonts w:eastAsia="Calibri"/>
          <w:szCs w:val="24"/>
        </w:rPr>
      </w:pPr>
      <w:r w:rsidRPr="00CF20F7">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sidRPr="00CF20F7">
        <w:rPr>
          <w:rFonts w:eastAsia="Calibri"/>
          <w:szCs w:val="24"/>
        </w:rPr>
        <w:t>Abril</w:t>
      </w:r>
      <w:proofErr w:type="gramEnd"/>
      <w:r w:rsidRPr="00CF20F7">
        <w:rPr>
          <w:rFonts w:eastAsia="Calibri"/>
          <w:szCs w:val="24"/>
        </w:rPr>
        <w:t xml:space="preserve"> de 2006 y publicada en el Diario Oficial </w:t>
      </w:r>
      <w:proofErr w:type="spellStart"/>
      <w:r w:rsidRPr="00CF20F7">
        <w:rPr>
          <w:rFonts w:eastAsia="Calibri"/>
          <w:szCs w:val="24"/>
        </w:rPr>
        <w:t>N°</w:t>
      </w:r>
      <w:proofErr w:type="spellEnd"/>
      <w:r w:rsidRPr="00CF20F7">
        <w:rPr>
          <w:rFonts w:eastAsia="Calibri"/>
          <w:szCs w:val="24"/>
        </w:rPr>
        <w:t xml:space="preserve"> 103 Tomo 371 de fecha seis de junio de 2006.</w:t>
      </w:r>
    </w:p>
    <w:p w14:paraId="791BDB1D" w14:textId="77777777" w:rsidR="008752B9" w:rsidRPr="00CF20F7" w:rsidRDefault="008752B9" w:rsidP="008752B9">
      <w:pPr>
        <w:tabs>
          <w:tab w:val="left" w:pos="2137"/>
        </w:tabs>
        <w:spacing w:after="0" w:line="240" w:lineRule="auto"/>
        <w:jc w:val="both"/>
        <w:rPr>
          <w:rFonts w:eastAsia="Calibri"/>
          <w:szCs w:val="24"/>
        </w:rPr>
      </w:pPr>
    </w:p>
    <w:p w14:paraId="3CB1EC75" w14:textId="77777777" w:rsidR="008752B9" w:rsidRPr="00CF20F7" w:rsidRDefault="008752B9" w:rsidP="008752B9">
      <w:pPr>
        <w:autoSpaceDE w:val="0"/>
        <w:autoSpaceDN w:val="0"/>
        <w:adjustRightInd w:val="0"/>
        <w:jc w:val="both"/>
        <w:rPr>
          <w:rFonts w:eastAsia="Calibri"/>
          <w:b/>
          <w:bCs/>
          <w:szCs w:val="24"/>
        </w:rPr>
      </w:pPr>
      <w:r w:rsidRPr="00CF20F7">
        <w:rPr>
          <w:rFonts w:eastAsia="Calibri"/>
          <w:szCs w:val="24"/>
        </w:rPr>
        <w:t>III.- Que el Concejo Municipal ha considerado otorgarle su tiempo de servicio a través del cálculo prestado por el Ministerio de Trabajo y Previsión Social, así como el pago de vacaciones proporcionales,</w:t>
      </w:r>
      <w:r>
        <w:rPr>
          <w:rFonts w:eastAsia="Calibri"/>
          <w:szCs w:val="24"/>
        </w:rPr>
        <w:t xml:space="preserve"> y</w:t>
      </w:r>
      <w:r w:rsidRPr="00CF20F7">
        <w:rPr>
          <w:rFonts w:eastAsia="Calibri"/>
          <w:szCs w:val="24"/>
        </w:rPr>
        <w:t xml:space="preserve"> aguinaldo;</w:t>
      </w:r>
    </w:p>
    <w:p w14:paraId="10C92756" w14:textId="77777777" w:rsidR="008752B9" w:rsidRPr="00CF20F7" w:rsidRDefault="008752B9" w:rsidP="008752B9">
      <w:pPr>
        <w:tabs>
          <w:tab w:val="left" w:pos="2137"/>
        </w:tabs>
        <w:spacing w:after="0" w:line="240" w:lineRule="auto"/>
        <w:jc w:val="both"/>
        <w:rPr>
          <w:rFonts w:eastAsia="Calibri"/>
          <w:szCs w:val="24"/>
        </w:rPr>
      </w:pPr>
    </w:p>
    <w:p w14:paraId="0FF6D820" w14:textId="77777777" w:rsidR="008752B9" w:rsidRPr="00CF20F7" w:rsidRDefault="008752B9" w:rsidP="008752B9">
      <w:pPr>
        <w:tabs>
          <w:tab w:val="left" w:pos="2137"/>
        </w:tabs>
        <w:spacing w:after="0" w:line="240" w:lineRule="auto"/>
        <w:jc w:val="both"/>
        <w:rPr>
          <w:rFonts w:eastAsia="Calibri"/>
          <w:szCs w:val="24"/>
        </w:rPr>
      </w:pPr>
      <w:r w:rsidRPr="00CF20F7">
        <w:rPr>
          <w:rFonts w:eastAsia="Calibri"/>
          <w:b/>
          <w:szCs w:val="24"/>
        </w:rPr>
        <w:t>POR TANTO,</w:t>
      </w:r>
      <w:r w:rsidRPr="00CF20F7">
        <w:rPr>
          <w:rFonts w:eastAsia="Calibri"/>
          <w:szCs w:val="24"/>
        </w:rPr>
        <w:t xml:space="preserve"> en uso de sus facultades administrativas el Concejo Municipal por unanimidad </w:t>
      </w:r>
      <w:r w:rsidRPr="00CF20F7">
        <w:rPr>
          <w:rFonts w:eastAsia="Calibri"/>
          <w:b/>
          <w:szCs w:val="24"/>
        </w:rPr>
        <w:t>ACUERDA</w:t>
      </w:r>
      <w:r w:rsidRPr="00CF20F7">
        <w:rPr>
          <w:rFonts w:eastAsia="Calibri"/>
          <w:szCs w:val="24"/>
        </w:rPr>
        <w:t>:</w:t>
      </w:r>
    </w:p>
    <w:p w14:paraId="0BCDFADA" w14:textId="77777777" w:rsidR="008752B9" w:rsidRPr="00CF20F7" w:rsidRDefault="008752B9" w:rsidP="008752B9">
      <w:pPr>
        <w:tabs>
          <w:tab w:val="left" w:pos="2137"/>
        </w:tabs>
        <w:spacing w:after="0" w:line="240" w:lineRule="auto"/>
        <w:jc w:val="both"/>
        <w:rPr>
          <w:rFonts w:eastAsia="Calibri"/>
          <w:szCs w:val="24"/>
        </w:rPr>
      </w:pPr>
    </w:p>
    <w:p w14:paraId="781D2BA6" w14:textId="77777777" w:rsidR="008752B9" w:rsidRPr="00CF20F7" w:rsidRDefault="008752B9" w:rsidP="008752B9">
      <w:pPr>
        <w:tabs>
          <w:tab w:val="left" w:pos="2137"/>
        </w:tabs>
        <w:spacing w:after="0" w:line="240" w:lineRule="auto"/>
        <w:jc w:val="both"/>
        <w:rPr>
          <w:rFonts w:eastAsia="Calibri"/>
          <w:szCs w:val="24"/>
        </w:rPr>
      </w:pPr>
      <w:r w:rsidRPr="00CF20F7">
        <w:rPr>
          <w:rFonts w:eastAsia="Calibri"/>
          <w:szCs w:val="24"/>
        </w:rPr>
        <w:lastRenderedPageBreak/>
        <w:t xml:space="preserve">EROGAR la cantidad total de </w:t>
      </w:r>
      <w:r w:rsidRPr="00CF20F7">
        <w:rPr>
          <w:rFonts w:eastAsia="Calibri"/>
          <w:b/>
          <w:bCs/>
          <w:szCs w:val="24"/>
        </w:rPr>
        <w:t>UN MI</w:t>
      </w:r>
      <w:r>
        <w:rPr>
          <w:rFonts w:eastAsia="Calibri"/>
          <w:b/>
          <w:bCs/>
          <w:szCs w:val="24"/>
        </w:rPr>
        <w:t>L NOVENTA Y TRES 83</w:t>
      </w:r>
      <w:r w:rsidRPr="00CF20F7">
        <w:rPr>
          <w:rFonts w:eastAsia="Calibri"/>
          <w:b/>
          <w:bCs/>
          <w:szCs w:val="24"/>
        </w:rPr>
        <w:t>/100 DÓLARES DE LOS ESTAD</w:t>
      </w:r>
      <w:r>
        <w:rPr>
          <w:rFonts w:eastAsia="Calibri"/>
          <w:b/>
          <w:bCs/>
          <w:szCs w:val="24"/>
        </w:rPr>
        <w:t>OS UNIDOS DE AMÉRICA. ($1,093.83</w:t>
      </w:r>
      <w:r w:rsidRPr="00CF20F7">
        <w:rPr>
          <w:rFonts w:eastAsia="Calibri"/>
          <w:b/>
          <w:bCs/>
          <w:szCs w:val="24"/>
        </w:rPr>
        <w:t>)</w:t>
      </w:r>
      <w:r w:rsidRPr="00CF20F7">
        <w:rPr>
          <w:rFonts w:eastAsia="Calibri"/>
          <w:szCs w:val="24"/>
        </w:rPr>
        <w:t xml:space="preserve"> a favor del   señor </w:t>
      </w:r>
      <w:r w:rsidRPr="00CF20F7">
        <w:rPr>
          <w:rFonts w:eastAsia="Calibri"/>
          <w:b/>
          <w:szCs w:val="24"/>
        </w:rPr>
        <w:t>JOSE RODOLFO RONQUILLO PEREZ</w:t>
      </w:r>
      <w:r w:rsidRPr="00CF20F7">
        <w:rPr>
          <w:rFonts w:eastAsia="Calibri"/>
          <w:szCs w:val="24"/>
        </w:rPr>
        <w:t>,</w:t>
      </w:r>
      <w:r w:rsidRPr="00CF20F7">
        <w:rPr>
          <w:rFonts w:eastAsia="Calibri"/>
          <w:b/>
          <w:bCs/>
          <w:szCs w:val="24"/>
        </w:rPr>
        <w:t xml:space="preserve"> </w:t>
      </w:r>
      <w:r w:rsidRPr="00CF20F7">
        <w:rPr>
          <w:rFonts w:eastAsia="Calibri"/>
          <w:szCs w:val="24"/>
        </w:rPr>
        <w:t xml:space="preserve">pago en concepto de retiro voluntario, vacaciones proporcionales </w:t>
      </w:r>
      <w:r>
        <w:rPr>
          <w:rFonts w:eastAsia="Calibri"/>
          <w:szCs w:val="24"/>
        </w:rPr>
        <w:t xml:space="preserve">y </w:t>
      </w:r>
      <w:r w:rsidRPr="00CF20F7">
        <w:rPr>
          <w:rFonts w:eastAsia="Calibri"/>
          <w:szCs w:val="24"/>
        </w:rPr>
        <w:t xml:space="preserve">aguinaldo, dicho gasto deberá distribuirse a los códigos presupuestarios con los montos siguientes: </w:t>
      </w:r>
    </w:p>
    <w:p w14:paraId="122070D3" w14:textId="77777777" w:rsidR="008752B9" w:rsidRPr="00CF20F7" w:rsidRDefault="008752B9" w:rsidP="008752B9">
      <w:pPr>
        <w:tabs>
          <w:tab w:val="left" w:pos="2137"/>
        </w:tabs>
        <w:spacing w:after="0" w:line="240" w:lineRule="auto"/>
        <w:jc w:val="both"/>
        <w:rPr>
          <w:rFonts w:eastAsia="Calibri"/>
          <w:szCs w:val="24"/>
        </w:rPr>
      </w:pPr>
    </w:p>
    <w:p w14:paraId="01950953" w14:textId="77777777" w:rsidR="008752B9" w:rsidRPr="00CF20F7" w:rsidRDefault="008752B9" w:rsidP="008752B9">
      <w:pPr>
        <w:tabs>
          <w:tab w:val="left" w:pos="2137"/>
        </w:tabs>
        <w:spacing w:after="0" w:line="240" w:lineRule="auto"/>
        <w:jc w:val="both"/>
        <w:rPr>
          <w:rFonts w:eastAsia="Calibri"/>
          <w:b/>
          <w:szCs w:val="24"/>
          <w:u w:val="single"/>
        </w:rPr>
      </w:pPr>
      <w:r w:rsidRPr="00CF20F7">
        <w:rPr>
          <w:rFonts w:eastAsia="Calibri"/>
          <w:b/>
          <w:szCs w:val="24"/>
          <w:u w:val="single"/>
        </w:rPr>
        <w:t>DETALLE:</w:t>
      </w:r>
    </w:p>
    <w:p w14:paraId="4D93713F" w14:textId="77777777" w:rsidR="008752B9" w:rsidRPr="00CF20F7" w:rsidRDefault="008752B9" w:rsidP="008752B9">
      <w:pPr>
        <w:tabs>
          <w:tab w:val="left" w:pos="2137"/>
        </w:tabs>
        <w:spacing w:after="0" w:line="240" w:lineRule="auto"/>
        <w:contextualSpacing/>
        <w:jc w:val="both"/>
        <w:rPr>
          <w:rFonts w:eastAsia="Calibri"/>
          <w:szCs w:val="24"/>
        </w:rPr>
      </w:pPr>
      <w:r w:rsidRPr="00CF20F7">
        <w:rPr>
          <w:rFonts w:eastAsia="Calibri"/>
          <w:szCs w:val="24"/>
        </w:rPr>
        <w:t xml:space="preserve">Prestación por retiro voluntario:                     </w:t>
      </w:r>
      <w:proofErr w:type="gramStart"/>
      <w:r w:rsidRPr="00CF20F7">
        <w:rPr>
          <w:rFonts w:eastAsia="Calibri"/>
          <w:szCs w:val="24"/>
        </w:rPr>
        <w:t>$  583.56</w:t>
      </w:r>
      <w:proofErr w:type="gramEnd"/>
      <w:r w:rsidRPr="00CF20F7">
        <w:rPr>
          <w:rFonts w:eastAsia="Calibri"/>
          <w:szCs w:val="24"/>
        </w:rPr>
        <w:t xml:space="preserve">          51701-0101</w:t>
      </w:r>
    </w:p>
    <w:p w14:paraId="2C6C4B4A" w14:textId="77777777" w:rsidR="008752B9" w:rsidRPr="00CF20F7" w:rsidRDefault="008752B9" w:rsidP="008752B9">
      <w:pPr>
        <w:tabs>
          <w:tab w:val="left" w:pos="2137"/>
        </w:tabs>
        <w:spacing w:after="0" w:line="240" w:lineRule="auto"/>
        <w:contextualSpacing/>
        <w:jc w:val="both"/>
        <w:rPr>
          <w:rFonts w:eastAsia="Calibri"/>
          <w:szCs w:val="24"/>
        </w:rPr>
      </w:pPr>
      <w:r w:rsidRPr="00CF20F7">
        <w:rPr>
          <w:rFonts w:eastAsia="Calibri"/>
          <w:szCs w:val="24"/>
        </w:rPr>
        <w:t xml:space="preserve">Vacaciones proporcionales:                            </w:t>
      </w:r>
      <w:proofErr w:type="gramStart"/>
      <w:r w:rsidRPr="00CF20F7">
        <w:rPr>
          <w:rFonts w:eastAsia="Calibri"/>
          <w:szCs w:val="24"/>
        </w:rPr>
        <w:t>$  108.63</w:t>
      </w:r>
      <w:proofErr w:type="gramEnd"/>
      <w:r w:rsidRPr="00CF20F7">
        <w:rPr>
          <w:rFonts w:eastAsia="Calibri"/>
          <w:szCs w:val="24"/>
        </w:rPr>
        <w:t xml:space="preserve">          51107-0101</w:t>
      </w:r>
    </w:p>
    <w:p w14:paraId="51912D2C" w14:textId="77777777" w:rsidR="008752B9" w:rsidRPr="00CF20F7" w:rsidRDefault="008752B9" w:rsidP="008752B9">
      <w:pPr>
        <w:tabs>
          <w:tab w:val="left" w:pos="2137"/>
        </w:tabs>
        <w:spacing w:after="0" w:line="240" w:lineRule="auto"/>
        <w:contextualSpacing/>
        <w:jc w:val="both"/>
        <w:rPr>
          <w:rFonts w:eastAsia="Calibri"/>
          <w:szCs w:val="24"/>
        </w:rPr>
      </w:pPr>
      <w:r w:rsidRPr="00CF20F7">
        <w:rPr>
          <w:rFonts w:eastAsia="Calibri"/>
          <w:szCs w:val="24"/>
        </w:rPr>
        <w:t xml:space="preserve">Aguinaldo proporcional:                                 </w:t>
      </w:r>
      <w:proofErr w:type="gramStart"/>
      <w:r w:rsidRPr="00CF20F7">
        <w:rPr>
          <w:rFonts w:eastAsia="Calibri"/>
          <w:szCs w:val="24"/>
        </w:rPr>
        <w:t>$  401.64</w:t>
      </w:r>
      <w:proofErr w:type="gramEnd"/>
      <w:r w:rsidRPr="00CF20F7">
        <w:rPr>
          <w:rFonts w:eastAsia="Calibri"/>
          <w:szCs w:val="24"/>
        </w:rPr>
        <w:t xml:space="preserve">          51103-0101</w:t>
      </w:r>
    </w:p>
    <w:p w14:paraId="497EE247" w14:textId="77777777" w:rsidR="008752B9" w:rsidRPr="00CF20F7" w:rsidRDefault="008752B9" w:rsidP="008752B9">
      <w:pPr>
        <w:tabs>
          <w:tab w:val="left" w:pos="2137"/>
        </w:tabs>
        <w:spacing w:after="0" w:line="240" w:lineRule="auto"/>
        <w:jc w:val="both"/>
        <w:rPr>
          <w:rFonts w:eastAsia="Calibri"/>
          <w:szCs w:val="24"/>
        </w:rPr>
      </w:pPr>
    </w:p>
    <w:p w14:paraId="23BB89D9" w14:textId="77777777" w:rsidR="008752B9" w:rsidRPr="00CF20F7" w:rsidRDefault="008752B9" w:rsidP="008752B9">
      <w:pPr>
        <w:tabs>
          <w:tab w:val="left" w:pos="2137"/>
        </w:tabs>
        <w:spacing w:after="0" w:line="240" w:lineRule="auto"/>
        <w:jc w:val="both"/>
        <w:rPr>
          <w:rFonts w:eastAsia="Calibri"/>
          <w:b/>
          <w:szCs w:val="24"/>
        </w:rPr>
      </w:pPr>
      <w:r w:rsidRPr="00CF20F7">
        <w:rPr>
          <w:rFonts w:eastAsia="Calibri"/>
          <w:b/>
          <w:szCs w:val="24"/>
        </w:rPr>
        <w:t>Total………………………………</w:t>
      </w:r>
      <w:proofErr w:type="gramStart"/>
      <w:r w:rsidRPr="00CF20F7">
        <w:rPr>
          <w:rFonts w:eastAsia="Calibri"/>
          <w:b/>
          <w:szCs w:val="24"/>
        </w:rPr>
        <w:t>…….</w:t>
      </w:r>
      <w:proofErr w:type="gramEnd"/>
      <w:r>
        <w:rPr>
          <w:rFonts w:eastAsia="Calibri"/>
          <w:b/>
          <w:szCs w:val="24"/>
        </w:rPr>
        <w:t>…. $ 1,093.83</w:t>
      </w:r>
    </w:p>
    <w:p w14:paraId="6CA40B51" w14:textId="77777777" w:rsidR="008752B9" w:rsidRPr="00CF20F7" w:rsidRDefault="008752B9" w:rsidP="008752B9">
      <w:pPr>
        <w:tabs>
          <w:tab w:val="left" w:pos="2137"/>
        </w:tabs>
        <w:spacing w:after="0" w:line="240" w:lineRule="auto"/>
        <w:jc w:val="both"/>
        <w:rPr>
          <w:rFonts w:eastAsia="Calibri"/>
          <w:szCs w:val="24"/>
        </w:rPr>
      </w:pPr>
    </w:p>
    <w:p w14:paraId="6C53192F" w14:textId="77777777" w:rsidR="008752B9" w:rsidRPr="00CF20F7" w:rsidRDefault="008752B9" w:rsidP="008752B9">
      <w:pPr>
        <w:tabs>
          <w:tab w:val="left" w:pos="2137"/>
        </w:tabs>
        <w:spacing w:after="0" w:line="240" w:lineRule="auto"/>
        <w:jc w:val="both"/>
        <w:rPr>
          <w:rFonts w:eastAsia="Calibri"/>
          <w:szCs w:val="24"/>
        </w:rPr>
      </w:pPr>
      <w:r w:rsidRPr="00CF20F7">
        <w:rPr>
          <w:rFonts w:eastAsia="Calibri"/>
          <w:szCs w:val="24"/>
        </w:rPr>
        <w:t>Dicha erogación se hará del Presupuesto Municipal Vigente. FONDOS PROPIOS, el pago de aguinaldo FODES 25% Gastos de Funcionamiento.</w:t>
      </w:r>
    </w:p>
    <w:p w14:paraId="4AFA1C88" w14:textId="77777777" w:rsidR="008752B9" w:rsidRDefault="008752B9" w:rsidP="008752B9">
      <w:pPr>
        <w:spacing w:after="0" w:line="240" w:lineRule="auto"/>
        <w:jc w:val="both"/>
        <w:rPr>
          <w:rFonts w:ascii="Calibri" w:hAnsi="Calibri" w:cs="Calibri"/>
          <w:sz w:val="22"/>
          <w:lang w:eastAsia="es-SV"/>
        </w:rPr>
      </w:pPr>
      <w:r w:rsidRPr="00CF20F7">
        <w:rPr>
          <w:rFonts w:eastAsia="Calibri"/>
          <w:szCs w:val="24"/>
        </w:rPr>
        <w:t>COMUNIQUESE</w:t>
      </w:r>
    </w:p>
    <w:p w14:paraId="78255C01" w14:textId="77777777" w:rsidR="008752B9" w:rsidRDefault="008752B9" w:rsidP="008752B9">
      <w:pPr>
        <w:spacing w:after="0" w:line="240" w:lineRule="auto"/>
        <w:jc w:val="both"/>
        <w:rPr>
          <w:rFonts w:ascii="Calibri" w:hAnsi="Calibri" w:cs="Calibri"/>
          <w:sz w:val="22"/>
          <w:lang w:eastAsia="es-SV"/>
        </w:rPr>
      </w:pPr>
    </w:p>
    <w:p w14:paraId="4C4780F5" w14:textId="77777777" w:rsidR="008752B9" w:rsidRDefault="008752B9" w:rsidP="008752B9">
      <w:pPr>
        <w:pStyle w:val="Prrafodelista"/>
        <w:spacing w:after="0" w:line="240" w:lineRule="auto"/>
        <w:jc w:val="both"/>
        <w:rPr>
          <w:rFonts w:eastAsia="Times New Roman"/>
          <w:szCs w:val="24"/>
          <w:lang w:eastAsia="es-ES"/>
        </w:rPr>
      </w:pPr>
    </w:p>
    <w:p w14:paraId="6E2B14BD" w14:textId="77777777" w:rsidR="008752B9" w:rsidRPr="00A53A34" w:rsidRDefault="008752B9" w:rsidP="008752B9">
      <w:pPr>
        <w:spacing w:after="200" w:line="276" w:lineRule="auto"/>
        <w:jc w:val="both"/>
        <w:rPr>
          <w:rFonts w:eastAsia="Calibri"/>
          <w:b/>
          <w:szCs w:val="24"/>
          <w:u w:val="single"/>
        </w:rPr>
      </w:pPr>
      <w:r>
        <w:rPr>
          <w:rFonts w:eastAsia="Calibri"/>
          <w:b/>
          <w:szCs w:val="24"/>
          <w:u w:val="single"/>
        </w:rPr>
        <w:t>ACUERDO NÚMERO TREINTA Y NUEVE</w:t>
      </w:r>
      <w:r w:rsidRPr="00A53A34">
        <w:rPr>
          <w:rFonts w:eastAsia="Calibri"/>
          <w:b/>
          <w:szCs w:val="24"/>
          <w:u w:val="single"/>
        </w:rPr>
        <w:t>:</w:t>
      </w:r>
    </w:p>
    <w:p w14:paraId="05C7796B" w14:textId="77777777" w:rsidR="008752B9" w:rsidRPr="00A53A34" w:rsidRDefault="008752B9" w:rsidP="008752B9">
      <w:pPr>
        <w:spacing w:after="200" w:line="276" w:lineRule="auto"/>
        <w:contextualSpacing/>
        <w:jc w:val="both"/>
        <w:rPr>
          <w:rFonts w:eastAsia="Calibri"/>
          <w:bCs/>
          <w:szCs w:val="24"/>
        </w:rPr>
      </w:pPr>
      <w:r w:rsidRPr="00A53A34">
        <w:rPr>
          <w:rFonts w:eastAsia="Calibri"/>
          <w:bCs/>
          <w:szCs w:val="24"/>
        </w:rPr>
        <w:t>El Concejo Municipal en uso de las facultades que el Código Municipal les confiere y ten</w:t>
      </w:r>
      <w:r>
        <w:rPr>
          <w:rFonts w:eastAsia="Calibri"/>
          <w:bCs/>
          <w:szCs w:val="24"/>
        </w:rPr>
        <w:t>iendo hoy a la vista solicitud</w:t>
      </w:r>
      <w:r w:rsidRPr="00A53A34">
        <w:rPr>
          <w:rFonts w:eastAsia="Calibri"/>
          <w:bCs/>
          <w:szCs w:val="24"/>
        </w:rPr>
        <w:t xml:space="preserve"> de permiso personal sin go</w:t>
      </w:r>
      <w:r>
        <w:rPr>
          <w:rFonts w:eastAsia="Calibri"/>
          <w:bCs/>
          <w:szCs w:val="24"/>
        </w:rPr>
        <w:t>ce de sueldo, presentada por el siguiente empleado</w:t>
      </w:r>
      <w:r w:rsidRPr="00A53A34">
        <w:rPr>
          <w:rFonts w:eastAsia="Calibri"/>
          <w:bCs/>
          <w:szCs w:val="24"/>
        </w:rPr>
        <w:t>:</w:t>
      </w:r>
    </w:p>
    <w:p w14:paraId="5089C0EE" w14:textId="77777777" w:rsidR="008752B9" w:rsidRPr="00CF20F7" w:rsidRDefault="008752B9" w:rsidP="008238C8">
      <w:pPr>
        <w:pStyle w:val="Prrafodelista"/>
        <w:numPr>
          <w:ilvl w:val="0"/>
          <w:numId w:val="121"/>
        </w:numPr>
        <w:spacing w:after="200" w:line="276" w:lineRule="auto"/>
        <w:jc w:val="both"/>
        <w:rPr>
          <w:rFonts w:eastAsia="Calibri"/>
          <w:bCs/>
          <w:szCs w:val="24"/>
        </w:rPr>
      </w:pPr>
      <w:r w:rsidRPr="00CF20F7">
        <w:rPr>
          <w:rFonts w:eastAsia="Calibri"/>
          <w:bCs/>
          <w:szCs w:val="24"/>
        </w:rPr>
        <w:t xml:space="preserve">Edgar Alejandro Lemus </w:t>
      </w:r>
      <w:proofErr w:type="spellStart"/>
      <w:r w:rsidRPr="00CF20F7">
        <w:rPr>
          <w:rFonts w:eastAsia="Calibri"/>
          <w:bCs/>
          <w:szCs w:val="24"/>
        </w:rPr>
        <w:t>Mazariego</w:t>
      </w:r>
      <w:proofErr w:type="spellEnd"/>
      <w:r w:rsidRPr="00CF20F7">
        <w:rPr>
          <w:rFonts w:eastAsia="Calibri"/>
          <w:bCs/>
          <w:szCs w:val="24"/>
        </w:rPr>
        <w:t xml:space="preserve"> (Operador en la unidad de Planta Trituradora, </w:t>
      </w:r>
      <w:proofErr w:type="gramStart"/>
      <w:r w:rsidRPr="00CF20F7">
        <w:rPr>
          <w:rFonts w:eastAsia="Calibri"/>
          <w:bCs/>
          <w:szCs w:val="24"/>
        </w:rPr>
        <w:t>Mezcla  Asfáltica</w:t>
      </w:r>
      <w:proofErr w:type="gramEnd"/>
      <w:r w:rsidRPr="00CF20F7">
        <w:rPr>
          <w:rFonts w:eastAsia="Calibri"/>
          <w:bCs/>
          <w:szCs w:val="24"/>
        </w:rPr>
        <w:t xml:space="preserve"> y </w:t>
      </w:r>
      <w:proofErr w:type="spellStart"/>
      <w:r w:rsidRPr="00CF20F7">
        <w:rPr>
          <w:rFonts w:eastAsia="Calibri"/>
          <w:bCs/>
          <w:szCs w:val="24"/>
        </w:rPr>
        <w:t>Bloquera</w:t>
      </w:r>
      <w:proofErr w:type="spellEnd"/>
      <w:r w:rsidRPr="00CF20F7">
        <w:rPr>
          <w:rFonts w:eastAsia="Calibri"/>
          <w:bCs/>
          <w:szCs w:val="24"/>
        </w:rPr>
        <w:t>)</w:t>
      </w:r>
    </w:p>
    <w:p w14:paraId="4FBB5A1A" w14:textId="77777777" w:rsidR="008752B9" w:rsidRPr="00A53A34" w:rsidRDefault="008752B9" w:rsidP="008752B9">
      <w:pPr>
        <w:spacing w:after="200" w:line="276" w:lineRule="auto"/>
        <w:contextualSpacing/>
        <w:jc w:val="both"/>
        <w:rPr>
          <w:rFonts w:eastAsia="Calibri"/>
          <w:bCs/>
          <w:szCs w:val="24"/>
        </w:rPr>
      </w:pPr>
      <w:r w:rsidRPr="00A53A34">
        <w:rPr>
          <w:rFonts w:eastAsia="Calibri"/>
          <w:bCs/>
          <w:szCs w:val="24"/>
        </w:rPr>
        <w:t xml:space="preserve">POR TANTO y de conformidad al Ar. 29 literal l) del Reglamento Interno de Trabajo para Funcionarios y Empleados de la alcaldía Municipal de Metapán, Departamento de Santa Ana, aprobado, según decreto número veintiocho de fecha uno de diciembre del 2017, este Concejo ACUERDA: </w:t>
      </w:r>
    </w:p>
    <w:p w14:paraId="617C8A02" w14:textId="77777777" w:rsidR="008752B9" w:rsidRPr="00A53A34" w:rsidRDefault="008752B9" w:rsidP="008752B9">
      <w:pPr>
        <w:spacing w:after="200" w:line="276" w:lineRule="auto"/>
        <w:contextualSpacing/>
        <w:jc w:val="both"/>
        <w:rPr>
          <w:rFonts w:eastAsia="Calibri"/>
          <w:bCs/>
          <w:szCs w:val="24"/>
        </w:rPr>
      </w:pPr>
    </w:p>
    <w:p w14:paraId="01C76485" w14:textId="77777777" w:rsidR="008752B9" w:rsidRDefault="008752B9" w:rsidP="008752B9">
      <w:pPr>
        <w:spacing w:after="0" w:line="240" w:lineRule="auto"/>
        <w:jc w:val="both"/>
        <w:rPr>
          <w:rFonts w:ascii="Calibri" w:hAnsi="Calibri" w:cs="Calibri"/>
          <w:sz w:val="22"/>
          <w:lang w:eastAsia="es-SV"/>
        </w:rPr>
      </w:pPr>
      <w:r w:rsidRPr="00A53A34">
        <w:rPr>
          <w:rFonts w:eastAsia="Calibri"/>
          <w:bCs/>
          <w:szCs w:val="24"/>
        </w:rPr>
        <w:t xml:space="preserve">1.- AUTORIZAR el permiso personal sin goce de sueldo, presentado por el Sr. </w:t>
      </w:r>
      <w:r>
        <w:rPr>
          <w:rFonts w:eastAsia="Calibri"/>
          <w:bCs/>
          <w:szCs w:val="24"/>
        </w:rPr>
        <w:t xml:space="preserve">Edgar Alejandro Lemus </w:t>
      </w:r>
      <w:proofErr w:type="spellStart"/>
      <w:r>
        <w:rPr>
          <w:rFonts w:eastAsia="Calibri"/>
          <w:bCs/>
          <w:szCs w:val="24"/>
        </w:rPr>
        <w:t>Mazariego</w:t>
      </w:r>
      <w:proofErr w:type="spellEnd"/>
      <w:r>
        <w:rPr>
          <w:rFonts w:eastAsia="Calibri"/>
          <w:bCs/>
          <w:szCs w:val="24"/>
        </w:rPr>
        <w:t xml:space="preserve"> (Operador</w:t>
      </w:r>
      <w:r w:rsidRPr="00A53A34">
        <w:rPr>
          <w:rFonts w:eastAsia="Calibri"/>
          <w:bCs/>
          <w:szCs w:val="24"/>
        </w:rPr>
        <w:t xml:space="preserve"> en la unidad de </w:t>
      </w:r>
      <w:r>
        <w:rPr>
          <w:rFonts w:eastAsia="Calibri"/>
          <w:bCs/>
          <w:szCs w:val="24"/>
        </w:rPr>
        <w:t xml:space="preserve">Planta Trituradora, </w:t>
      </w:r>
      <w:proofErr w:type="gramStart"/>
      <w:r>
        <w:rPr>
          <w:rFonts w:eastAsia="Calibri"/>
          <w:bCs/>
          <w:szCs w:val="24"/>
        </w:rPr>
        <w:t>Mezcla  Asfáltica</w:t>
      </w:r>
      <w:proofErr w:type="gramEnd"/>
      <w:r>
        <w:rPr>
          <w:rFonts w:eastAsia="Calibri"/>
          <w:bCs/>
          <w:szCs w:val="24"/>
        </w:rPr>
        <w:t xml:space="preserve"> y </w:t>
      </w:r>
      <w:proofErr w:type="spellStart"/>
      <w:r>
        <w:rPr>
          <w:rFonts w:eastAsia="Calibri"/>
          <w:bCs/>
          <w:szCs w:val="24"/>
        </w:rPr>
        <w:t>Bloquera</w:t>
      </w:r>
      <w:proofErr w:type="spellEnd"/>
      <w:r w:rsidRPr="00A53A34">
        <w:rPr>
          <w:rFonts w:eastAsia="Calibri"/>
          <w:bCs/>
          <w:szCs w:val="24"/>
        </w:rPr>
        <w:t>), correspondie</w:t>
      </w:r>
      <w:r>
        <w:rPr>
          <w:rFonts w:eastAsia="Calibri"/>
          <w:bCs/>
          <w:szCs w:val="24"/>
        </w:rPr>
        <w:t>nte al período del 01 de Octubre al 30 de Noviembre</w:t>
      </w:r>
      <w:r w:rsidRPr="00A53A34">
        <w:rPr>
          <w:rFonts w:eastAsia="Calibri"/>
          <w:bCs/>
          <w:szCs w:val="24"/>
        </w:rPr>
        <w:t xml:space="preserve"> del </w:t>
      </w:r>
      <w:r>
        <w:rPr>
          <w:rFonts w:eastAsia="Calibri"/>
          <w:bCs/>
          <w:szCs w:val="24"/>
        </w:rPr>
        <w:t>año 2020, COMUNIQUESE.</w:t>
      </w:r>
    </w:p>
    <w:p w14:paraId="5967E41C" w14:textId="77777777" w:rsidR="008752B9" w:rsidRDefault="008752B9" w:rsidP="008752B9">
      <w:pPr>
        <w:spacing w:after="0" w:line="240" w:lineRule="auto"/>
        <w:jc w:val="both"/>
        <w:rPr>
          <w:rFonts w:ascii="Calibri" w:hAnsi="Calibri" w:cs="Calibri"/>
          <w:sz w:val="22"/>
          <w:lang w:eastAsia="es-SV"/>
        </w:rPr>
      </w:pPr>
    </w:p>
    <w:p w14:paraId="01A6DCF2" w14:textId="77777777" w:rsidR="008752B9" w:rsidRDefault="008752B9" w:rsidP="008752B9">
      <w:pPr>
        <w:spacing w:after="0" w:line="240" w:lineRule="auto"/>
        <w:jc w:val="both"/>
        <w:rPr>
          <w:rFonts w:ascii="Calibri" w:hAnsi="Calibri" w:cs="Calibri"/>
          <w:sz w:val="22"/>
          <w:lang w:eastAsia="es-SV"/>
        </w:rPr>
      </w:pPr>
    </w:p>
    <w:p w14:paraId="7976E110" w14:textId="77777777" w:rsidR="008752B9" w:rsidRDefault="008752B9" w:rsidP="008752B9">
      <w:pPr>
        <w:spacing w:after="0" w:line="240" w:lineRule="auto"/>
        <w:jc w:val="both"/>
        <w:rPr>
          <w:rFonts w:ascii="Calibri" w:hAnsi="Calibri" w:cs="Calibri"/>
          <w:sz w:val="22"/>
          <w:lang w:eastAsia="es-SV"/>
        </w:rPr>
      </w:pPr>
    </w:p>
    <w:p w14:paraId="60A52902" w14:textId="77777777" w:rsidR="008752B9" w:rsidRDefault="008752B9" w:rsidP="008752B9">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trece horas con cuarenta minutos del nueve de septiembre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3B232365" w14:textId="77777777" w:rsidR="008752B9" w:rsidRDefault="008752B9" w:rsidP="008752B9">
      <w:pPr>
        <w:spacing w:after="0" w:line="240" w:lineRule="auto"/>
        <w:jc w:val="both"/>
        <w:rPr>
          <w:rFonts w:eastAsia="Times New Roman"/>
          <w:szCs w:val="24"/>
          <w:lang w:val="es-ES" w:eastAsia="es-ES"/>
        </w:rPr>
      </w:pPr>
    </w:p>
    <w:p w14:paraId="4E11A239" w14:textId="77777777" w:rsidR="008752B9" w:rsidRDefault="008752B9" w:rsidP="008752B9">
      <w:pPr>
        <w:spacing w:after="0" w:line="240" w:lineRule="auto"/>
        <w:jc w:val="center"/>
        <w:rPr>
          <w:rFonts w:eastAsia="Times New Roman"/>
          <w:lang w:eastAsia="es-ES"/>
        </w:rPr>
      </w:pPr>
    </w:p>
    <w:p w14:paraId="158937F5" w14:textId="77777777" w:rsidR="008752B9" w:rsidRDefault="008752B9" w:rsidP="008752B9">
      <w:pPr>
        <w:spacing w:after="0" w:line="240" w:lineRule="auto"/>
        <w:jc w:val="center"/>
        <w:rPr>
          <w:rFonts w:eastAsia="Times New Roman"/>
          <w:lang w:eastAsia="es-ES"/>
        </w:rPr>
      </w:pPr>
    </w:p>
    <w:p w14:paraId="4C345DE9" w14:textId="77777777" w:rsidR="008752B9" w:rsidRDefault="008752B9" w:rsidP="008752B9">
      <w:pPr>
        <w:spacing w:after="0" w:line="240" w:lineRule="auto"/>
        <w:jc w:val="center"/>
        <w:rPr>
          <w:rFonts w:eastAsia="Times New Roman"/>
          <w:lang w:eastAsia="es-ES"/>
        </w:rPr>
      </w:pPr>
    </w:p>
    <w:p w14:paraId="10039E6C" w14:textId="77777777" w:rsidR="008752B9" w:rsidRDefault="008752B9" w:rsidP="008752B9">
      <w:pPr>
        <w:spacing w:after="0" w:line="240" w:lineRule="auto"/>
        <w:jc w:val="center"/>
        <w:rPr>
          <w:rFonts w:eastAsia="Times New Roman"/>
          <w:lang w:eastAsia="es-ES"/>
        </w:rPr>
      </w:pPr>
      <w:r>
        <w:rPr>
          <w:rFonts w:eastAsia="Times New Roman"/>
          <w:lang w:eastAsia="es-ES"/>
        </w:rPr>
        <w:t>Prof. José Rigoberto Pinto Rivera</w:t>
      </w:r>
    </w:p>
    <w:p w14:paraId="75E1427D" w14:textId="77777777" w:rsidR="008752B9" w:rsidRDefault="008752B9" w:rsidP="008752B9">
      <w:pPr>
        <w:spacing w:after="0" w:line="240" w:lineRule="auto"/>
        <w:jc w:val="center"/>
        <w:rPr>
          <w:rFonts w:eastAsia="Times New Roman"/>
          <w:lang w:eastAsia="es-ES"/>
        </w:rPr>
      </w:pPr>
      <w:r>
        <w:rPr>
          <w:rFonts w:eastAsia="Times New Roman"/>
          <w:lang w:eastAsia="es-ES"/>
        </w:rPr>
        <w:t>Alcalde Municipal</w:t>
      </w:r>
    </w:p>
    <w:p w14:paraId="5DC0AA86" w14:textId="77777777" w:rsidR="008752B9" w:rsidRDefault="008752B9" w:rsidP="008752B9">
      <w:pPr>
        <w:spacing w:after="0" w:line="240" w:lineRule="auto"/>
        <w:jc w:val="center"/>
        <w:rPr>
          <w:rFonts w:eastAsia="Times New Roman"/>
          <w:lang w:eastAsia="es-ES"/>
        </w:rPr>
      </w:pPr>
    </w:p>
    <w:p w14:paraId="435AACEC" w14:textId="77777777" w:rsidR="008752B9" w:rsidRDefault="008752B9" w:rsidP="008752B9">
      <w:pPr>
        <w:spacing w:after="0" w:line="240" w:lineRule="auto"/>
        <w:jc w:val="center"/>
        <w:rPr>
          <w:rFonts w:eastAsia="Times New Roman"/>
          <w:lang w:eastAsia="es-ES"/>
        </w:rPr>
      </w:pPr>
    </w:p>
    <w:p w14:paraId="08A8B633" w14:textId="77777777" w:rsidR="008752B9" w:rsidRDefault="008752B9" w:rsidP="008752B9">
      <w:pPr>
        <w:spacing w:after="0" w:line="240" w:lineRule="auto"/>
        <w:jc w:val="center"/>
        <w:rPr>
          <w:rFonts w:eastAsia="Times New Roman"/>
          <w:lang w:eastAsia="es-ES"/>
        </w:rPr>
      </w:pPr>
    </w:p>
    <w:p w14:paraId="4B627B8C" w14:textId="77777777" w:rsidR="008752B9" w:rsidRDefault="008752B9" w:rsidP="008752B9">
      <w:pPr>
        <w:spacing w:after="0" w:line="240" w:lineRule="auto"/>
        <w:jc w:val="center"/>
        <w:rPr>
          <w:rFonts w:eastAsia="Times New Roman"/>
          <w:lang w:eastAsia="es-ES"/>
        </w:rPr>
      </w:pPr>
    </w:p>
    <w:p w14:paraId="1C2A8C78"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275B8C92" w14:textId="77777777" w:rsidR="008752B9" w:rsidRDefault="008752B9" w:rsidP="008752B9">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7E2C809F" w14:textId="77777777" w:rsidR="008752B9" w:rsidRDefault="008752B9" w:rsidP="008752B9">
      <w:pPr>
        <w:spacing w:after="0" w:line="240" w:lineRule="auto"/>
        <w:jc w:val="center"/>
        <w:rPr>
          <w:rFonts w:eastAsia="Times New Roman"/>
          <w:lang w:eastAsia="es-ES"/>
        </w:rPr>
      </w:pPr>
      <w:r>
        <w:rPr>
          <w:rFonts w:eastAsia="Times New Roman"/>
          <w:lang w:eastAsia="es-ES"/>
        </w:rPr>
        <w:t>Síndico Municipal</w:t>
      </w:r>
    </w:p>
    <w:p w14:paraId="0C4F4DD3" w14:textId="77777777" w:rsidR="008752B9" w:rsidRDefault="008752B9" w:rsidP="008752B9">
      <w:pPr>
        <w:spacing w:after="0" w:line="240" w:lineRule="auto"/>
        <w:jc w:val="center"/>
        <w:rPr>
          <w:rFonts w:eastAsia="Times New Roman"/>
          <w:lang w:eastAsia="es-ES"/>
        </w:rPr>
      </w:pPr>
    </w:p>
    <w:p w14:paraId="59694715" w14:textId="77777777" w:rsidR="008752B9" w:rsidRDefault="008752B9" w:rsidP="008752B9">
      <w:pPr>
        <w:spacing w:after="0" w:line="240" w:lineRule="auto"/>
        <w:jc w:val="both"/>
        <w:rPr>
          <w:rFonts w:eastAsia="Times New Roman"/>
          <w:lang w:eastAsia="es-ES"/>
        </w:rPr>
      </w:pPr>
      <w:r>
        <w:rPr>
          <w:rFonts w:eastAsia="Times New Roman"/>
          <w:lang w:eastAsia="es-ES"/>
        </w:rPr>
        <w:lastRenderedPageBreak/>
        <w:t xml:space="preserve">                                                 </w:t>
      </w:r>
    </w:p>
    <w:p w14:paraId="36D8C9A5"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35BC90B0" w14:textId="77777777" w:rsidR="008752B9" w:rsidRDefault="008752B9" w:rsidP="008752B9">
      <w:pPr>
        <w:spacing w:after="0" w:line="240" w:lineRule="auto"/>
        <w:jc w:val="both"/>
        <w:rPr>
          <w:rFonts w:eastAsia="Times New Roman"/>
          <w:lang w:eastAsia="es-ES"/>
        </w:rPr>
      </w:pPr>
    </w:p>
    <w:p w14:paraId="1E07904C" w14:textId="77777777" w:rsidR="008752B9" w:rsidRDefault="008752B9" w:rsidP="008752B9">
      <w:pPr>
        <w:spacing w:after="0" w:line="240" w:lineRule="auto"/>
        <w:jc w:val="both"/>
        <w:rPr>
          <w:rFonts w:eastAsia="Times New Roman"/>
          <w:lang w:eastAsia="es-ES"/>
        </w:rPr>
      </w:pPr>
    </w:p>
    <w:p w14:paraId="23377DB7" w14:textId="77777777" w:rsidR="008752B9" w:rsidRDefault="008752B9" w:rsidP="008752B9">
      <w:pPr>
        <w:spacing w:after="0" w:line="240" w:lineRule="auto"/>
        <w:jc w:val="both"/>
        <w:rPr>
          <w:rFonts w:eastAsia="Times New Roman"/>
          <w:lang w:eastAsia="es-ES"/>
        </w:rPr>
      </w:pPr>
    </w:p>
    <w:p w14:paraId="22DEA19C" w14:textId="77777777" w:rsidR="008752B9" w:rsidRDefault="008752B9" w:rsidP="008752B9">
      <w:pPr>
        <w:spacing w:after="0" w:line="240" w:lineRule="auto"/>
        <w:jc w:val="both"/>
        <w:rPr>
          <w:rFonts w:eastAsia="Times New Roman"/>
          <w:lang w:eastAsia="es-ES"/>
        </w:rPr>
      </w:pPr>
    </w:p>
    <w:p w14:paraId="51EAA620" w14:textId="77777777" w:rsidR="008752B9" w:rsidRDefault="008752B9" w:rsidP="008752B9">
      <w:pPr>
        <w:spacing w:after="0" w:line="240" w:lineRule="auto"/>
        <w:jc w:val="both"/>
        <w:rPr>
          <w:rFonts w:eastAsia="Times New Roman"/>
          <w:lang w:eastAsia="es-ES"/>
        </w:rPr>
      </w:pPr>
    </w:p>
    <w:p w14:paraId="31F40C44" w14:textId="77777777" w:rsidR="008752B9" w:rsidRDefault="008752B9" w:rsidP="008752B9">
      <w:pPr>
        <w:spacing w:after="0" w:line="240" w:lineRule="auto"/>
        <w:jc w:val="both"/>
        <w:rPr>
          <w:rFonts w:eastAsia="Times New Roman"/>
          <w:lang w:eastAsia="es-ES"/>
        </w:rPr>
      </w:pPr>
    </w:p>
    <w:p w14:paraId="7A876318"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36F17A1E"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68E6A80A" w14:textId="77777777" w:rsidR="008752B9" w:rsidRDefault="008752B9" w:rsidP="008752B9">
      <w:pPr>
        <w:spacing w:after="0" w:line="240" w:lineRule="auto"/>
        <w:jc w:val="both"/>
        <w:rPr>
          <w:rFonts w:eastAsia="Times New Roman"/>
          <w:lang w:eastAsia="es-ES"/>
        </w:rPr>
      </w:pPr>
      <w:r>
        <w:rPr>
          <w:rFonts w:eastAsia="Times New Roman"/>
          <w:lang w:eastAsia="es-ES"/>
        </w:rPr>
        <w:tab/>
      </w:r>
    </w:p>
    <w:p w14:paraId="73C96AFC"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111A4035" w14:textId="77777777" w:rsidR="008752B9" w:rsidRDefault="008752B9" w:rsidP="008752B9">
      <w:pPr>
        <w:spacing w:after="0" w:line="240" w:lineRule="auto"/>
        <w:jc w:val="both"/>
        <w:rPr>
          <w:rFonts w:eastAsia="Times New Roman"/>
          <w:lang w:eastAsia="es-ES"/>
        </w:rPr>
      </w:pPr>
    </w:p>
    <w:p w14:paraId="371DF211" w14:textId="77777777" w:rsidR="008752B9" w:rsidRDefault="008752B9" w:rsidP="008752B9">
      <w:pPr>
        <w:spacing w:after="0" w:line="240" w:lineRule="auto"/>
        <w:jc w:val="both"/>
        <w:rPr>
          <w:rFonts w:eastAsia="Times New Roman"/>
          <w:lang w:eastAsia="es-ES"/>
        </w:rPr>
      </w:pPr>
    </w:p>
    <w:p w14:paraId="12DC5497" w14:textId="77777777" w:rsidR="008752B9" w:rsidRDefault="008752B9" w:rsidP="008752B9">
      <w:pPr>
        <w:spacing w:after="0" w:line="240" w:lineRule="auto"/>
        <w:jc w:val="both"/>
        <w:rPr>
          <w:rFonts w:eastAsia="Times New Roman"/>
          <w:lang w:eastAsia="es-ES"/>
        </w:rPr>
      </w:pPr>
    </w:p>
    <w:p w14:paraId="29A5D33D"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59A58F58"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3F79080C" w14:textId="77777777" w:rsidR="008752B9" w:rsidRDefault="008752B9" w:rsidP="008752B9">
      <w:pPr>
        <w:spacing w:after="0" w:line="240" w:lineRule="auto"/>
        <w:jc w:val="both"/>
        <w:rPr>
          <w:rFonts w:eastAsia="Times New Roman"/>
          <w:lang w:eastAsia="es-ES"/>
        </w:rPr>
      </w:pPr>
    </w:p>
    <w:p w14:paraId="21368F79" w14:textId="77777777" w:rsidR="008752B9" w:rsidRDefault="008752B9" w:rsidP="008752B9">
      <w:pPr>
        <w:spacing w:after="0" w:line="240" w:lineRule="auto"/>
        <w:jc w:val="both"/>
        <w:rPr>
          <w:rFonts w:eastAsia="Times New Roman"/>
          <w:lang w:eastAsia="es-ES"/>
        </w:rPr>
      </w:pPr>
    </w:p>
    <w:p w14:paraId="452AEA00" w14:textId="77777777" w:rsidR="008752B9" w:rsidRDefault="008752B9" w:rsidP="008752B9">
      <w:pPr>
        <w:spacing w:after="0" w:line="240" w:lineRule="auto"/>
        <w:jc w:val="both"/>
        <w:rPr>
          <w:rFonts w:eastAsia="Times New Roman"/>
          <w:lang w:eastAsia="es-ES"/>
        </w:rPr>
      </w:pPr>
    </w:p>
    <w:p w14:paraId="1A5FE210" w14:textId="77777777" w:rsidR="008752B9" w:rsidRDefault="008752B9" w:rsidP="008752B9">
      <w:pPr>
        <w:spacing w:after="0" w:line="240" w:lineRule="auto"/>
        <w:jc w:val="both"/>
        <w:rPr>
          <w:rFonts w:eastAsia="Times New Roman"/>
          <w:lang w:eastAsia="es-ES"/>
        </w:rPr>
      </w:pPr>
    </w:p>
    <w:p w14:paraId="6B702E0A" w14:textId="77777777" w:rsidR="008752B9" w:rsidRDefault="008752B9" w:rsidP="008752B9">
      <w:pPr>
        <w:spacing w:after="0" w:line="240" w:lineRule="auto"/>
        <w:jc w:val="both"/>
        <w:rPr>
          <w:rFonts w:eastAsia="Times New Roman"/>
          <w:lang w:eastAsia="es-ES"/>
        </w:rPr>
      </w:pPr>
    </w:p>
    <w:p w14:paraId="49A3389B" w14:textId="77777777" w:rsidR="008752B9" w:rsidRDefault="008752B9" w:rsidP="008752B9">
      <w:pPr>
        <w:spacing w:after="0" w:line="240" w:lineRule="auto"/>
        <w:jc w:val="both"/>
        <w:rPr>
          <w:rFonts w:eastAsia="Times New Roman"/>
          <w:lang w:eastAsia="es-ES"/>
        </w:rPr>
      </w:pPr>
    </w:p>
    <w:p w14:paraId="15BF7FA2"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6E901DD9" w14:textId="77777777" w:rsidR="008752B9" w:rsidRDefault="008752B9" w:rsidP="008752B9">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29D61049" w14:textId="77777777" w:rsidR="008752B9" w:rsidRDefault="008752B9" w:rsidP="008752B9">
      <w:pPr>
        <w:spacing w:after="0" w:line="240" w:lineRule="auto"/>
        <w:jc w:val="both"/>
        <w:rPr>
          <w:rFonts w:eastAsia="Times New Roman"/>
          <w:lang w:eastAsia="es-ES"/>
        </w:rPr>
      </w:pPr>
    </w:p>
    <w:p w14:paraId="143B7D24" w14:textId="77777777" w:rsidR="008752B9" w:rsidRDefault="008752B9" w:rsidP="008752B9">
      <w:pPr>
        <w:tabs>
          <w:tab w:val="left" w:pos="5663"/>
        </w:tabs>
        <w:spacing w:after="0" w:line="240" w:lineRule="auto"/>
        <w:jc w:val="both"/>
        <w:rPr>
          <w:rFonts w:eastAsia="Times New Roman"/>
          <w:lang w:eastAsia="es-ES"/>
        </w:rPr>
      </w:pPr>
    </w:p>
    <w:p w14:paraId="493C7F88" w14:textId="77777777" w:rsidR="008752B9" w:rsidRDefault="008752B9" w:rsidP="008752B9">
      <w:pPr>
        <w:tabs>
          <w:tab w:val="left" w:pos="5663"/>
        </w:tabs>
        <w:spacing w:after="0" w:line="240" w:lineRule="auto"/>
        <w:jc w:val="both"/>
        <w:rPr>
          <w:rFonts w:eastAsia="Times New Roman"/>
          <w:lang w:eastAsia="es-ES"/>
        </w:rPr>
      </w:pPr>
    </w:p>
    <w:p w14:paraId="30F559C0" w14:textId="77777777" w:rsidR="008752B9" w:rsidRDefault="008752B9" w:rsidP="008752B9">
      <w:pPr>
        <w:tabs>
          <w:tab w:val="left" w:pos="5663"/>
        </w:tabs>
        <w:spacing w:after="0" w:line="240" w:lineRule="auto"/>
        <w:jc w:val="both"/>
        <w:rPr>
          <w:rFonts w:eastAsia="Times New Roman"/>
          <w:lang w:eastAsia="es-ES"/>
        </w:rPr>
      </w:pPr>
    </w:p>
    <w:p w14:paraId="4F80F051" w14:textId="77777777" w:rsidR="008752B9" w:rsidRDefault="008752B9" w:rsidP="008752B9">
      <w:pPr>
        <w:tabs>
          <w:tab w:val="left" w:pos="5663"/>
        </w:tabs>
        <w:spacing w:after="0" w:line="240" w:lineRule="auto"/>
        <w:jc w:val="both"/>
        <w:rPr>
          <w:rFonts w:eastAsia="Times New Roman"/>
          <w:lang w:eastAsia="es-ES"/>
        </w:rPr>
      </w:pPr>
    </w:p>
    <w:p w14:paraId="20903DE7" w14:textId="77777777" w:rsidR="008752B9" w:rsidRDefault="008752B9" w:rsidP="008752B9">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58A37EAA"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133F1EFF" w14:textId="77777777" w:rsidR="008752B9" w:rsidRDefault="008752B9" w:rsidP="008752B9">
      <w:pPr>
        <w:spacing w:after="0" w:line="240" w:lineRule="auto"/>
        <w:jc w:val="both"/>
        <w:rPr>
          <w:rFonts w:eastAsia="Times New Roman"/>
          <w:lang w:eastAsia="es-ES"/>
        </w:rPr>
      </w:pPr>
    </w:p>
    <w:p w14:paraId="7794CAF0" w14:textId="77777777" w:rsidR="008752B9" w:rsidRDefault="008752B9" w:rsidP="008752B9">
      <w:pPr>
        <w:spacing w:after="0" w:line="240" w:lineRule="auto"/>
        <w:jc w:val="both"/>
        <w:rPr>
          <w:rFonts w:eastAsia="Times New Roman"/>
          <w:lang w:eastAsia="es-ES"/>
        </w:rPr>
      </w:pPr>
    </w:p>
    <w:p w14:paraId="223A6322" w14:textId="77777777" w:rsidR="008752B9" w:rsidRDefault="008752B9" w:rsidP="008752B9">
      <w:pPr>
        <w:spacing w:after="0" w:line="240" w:lineRule="auto"/>
        <w:jc w:val="both"/>
        <w:rPr>
          <w:rFonts w:eastAsia="Times New Roman"/>
          <w:lang w:eastAsia="es-ES"/>
        </w:rPr>
      </w:pPr>
    </w:p>
    <w:p w14:paraId="34F9D243" w14:textId="77777777" w:rsidR="008752B9" w:rsidRDefault="008752B9" w:rsidP="008752B9">
      <w:pPr>
        <w:spacing w:after="0" w:line="240" w:lineRule="auto"/>
        <w:jc w:val="both"/>
        <w:rPr>
          <w:rFonts w:eastAsia="Times New Roman"/>
          <w:lang w:eastAsia="es-ES"/>
        </w:rPr>
      </w:pPr>
    </w:p>
    <w:p w14:paraId="6F04360B" w14:textId="77777777" w:rsidR="008752B9" w:rsidRDefault="008752B9" w:rsidP="008752B9">
      <w:pPr>
        <w:spacing w:after="0" w:line="240" w:lineRule="auto"/>
        <w:jc w:val="both"/>
        <w:rPr>
          <w:rFonts w:eastAsia="Times New Roman"/>
          <w:lang w:eastAsia="es-ES"/>
        </w:rPr>
      </w:pPr>
    </w:p>
    <w:p w14:paraId="0F9A3ECF" w14:textId="77777777" w:rsidR="008752B9" w:rsidRDefault="008752B9" w:rsidP="008752B9">
      <w:pPr>
        <w:spacing w:after="0" w:line="240" w:lineRule="auto"/>
        <w:jc w:val="both"/>
        <w:rPr>
          <w:rFonts w:eastAsia="Times New Roman"/>
          <w:lang w:eastAsia="es-ES"/>
        </w:rPr>
      </w:pPr>
      <w:r>
        <w:rPr>
          <w:rFonts w:eastAsia="Times New Roman"/>
          <w:lang w:eastAsia="es-ES"/>
        </w:rPr>
        <w:tab/>
        <w:t xml:space="preserve">        </w:t>
      </w:r>
    </w:p>
    <w:p w14:paraId="2B683396" w14:textId="77777777" w:rsidR="008752B9" w:rsidRDefault="008752B9" w:rsidP="008752B9">
      <w:pPr>
        <w:spacing w:after="0" w:line="240" w:lineRule="auto"/>
        <w:jc w:val="both"/>
        <w:rPr>
          <w:rFonts w:eastAsia="Times New Roman"/>
          <w:lang w:eastAsia="es-ES"/>
        </w:rPr>
      </w:pPr>
    </w:p>
    <w:p w14:paraId="578FD7A9"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445143E3" w14:textId="77777777" w:rsidR="008752B9" w:rsidRPr="00944943" w:rsidRDefault="008752B9" w:rsidP="008752B9">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7CA63EF7"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10CA9254"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465C5916" w14:textId="77777777" w:rsidR="008752B9" w:rsidRDefault="008752B9" w:rsidP="008752B9">
      <w:pPr>
        <w:spacing w:after="0" w:line="240" w:lineRule="auto"/>
        <w:jc w:val="both"/>
        <w:rPr>
          <w:rFonts w:eastAsia="Times New Roman"/>
          <w:lang w:eastAsia="es-ES"/>
        </w:rPr>
      </w:pPr>
    </w:p>
    <w:p w14:paraId="5FD28026" w14:textId="77777777" w:rsidR="008752B9" w:rsidRDefault="008752B9" w:rsidP="008752B9">
      <w:pPr>
        <w:spacing w:after="0" w:line="240" w:lineRule="auto"/>
        <w:jc w:val="both"/>
        <w:rPr>
          <w:rFonts w:eastAsia="Times New Roman"/>
          <w:lang w:eastAsia="es-ES"/>
        </w:rPr>
      </w:pPr>
    </w:p>
    <w:p w14:paraId="298B25DF" w14:textId="77777777" w:rsidR="008752B9" w:rsidRDefault="008752B9" w:rsidP="008752B9">
      <w:pPr>
        <w:spacing w:after="0" w:line="240" w:lineRule="auto"/>
        <w:jc w:val="both"/>
        <w:rPr>
          <w:rFonts w:eastAsia="Times New Roman"/>
          <w:lang w:eastAsia="es-ES"/>
        </w:rPr>
      </w:pPr>
    </w:p>
    <w:p w14:paraId="5A389D59" w14:textId="77777777" w:rsidR="008752B9" w:rsidRDefault="008752B9" w:rsidP="008752B9">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48F94828" w14:textId="77777777" w:rsidR="008752B9" w:rsidRDefault="008752B9" w:rsidP="008752B9">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1E5204CB" w14:textId="77777777" w:rsidR="008752B9" w:rsidRDefault="008752B9" w:rsidP="008752B9">
      <w:pPr>
        <w:tabs>
          <w:tab w:val="left" w:pos="5610"/>
        </w:tabs>
        <w:spacing w:after="0" w:line="240" w:lineRule="auto"/>
        <w:jc w:val="both"/>
        <w:rPr>
          <w:rFonts w:eastAsia="Times New Roman"/>
          <w:lang w:eastAsia="es-ES"/>
        </w:rPr>
      </w:pPr>
    </w:p>
    <w:p w14:paraId="4B8EA68E" w14:textId="77777777" w:rsidR="008752B9" w:rsidRDefault="008752B9" w:rsidP="008752B9">
      <w:pPr>
        <w:tabs>
          <w:tab w:val="left" w:pos="5610"/>
        </w:tabs>
        <w:spacing w:after="0" w:line="240" w:lineRule="auto"/>
        <w:jc w:val="both"/>
        <w:rPr>
          <w:rFonts w:eastAsia="Times New Roman"/>
          <w:lang w:eastAsia="es-ES"/>
        </w:rPr>
      </w:pPr>
    </w:p>
    <w:p w14:paraId="3A986203" w14:textId="77777777" w:rsidR="008752B9" w:rsidRDefault="008752B9" w:rsidP="008752B9">
      <w:pPr>
        <w:tabs>
          <w:tab w:val="left" w:pos="5610"/>
        </w:tabs>
        <w:spacing w:after="0" w:line="240" w:lineRule="auto"/>
        <w:jc w:val="both"/>
        <w:rPr>
          <w:rFonts w:eastAsia="Times New Roman"/>
          <w:lang w:eastAsia="es-ES"/>
        </w:rPr>
      </w:pPr>
    </w:p>
    <w:p w14:paraId="02F4F16C" w14:textId="77777777" w:rsidR="008752B9" w:rsidRDefault="008752B9" w:rsidP="008752B9">
      <w:pPr>
        <w:tabs>
          <w:tab w:val="left" w:pos="5610"/>
        </w:tabs>
        <w:spacing w:after="0" w:line="240" w:lineRule="auto"/>
        <w:jc w:val="both"/>
        <w:rPr>
          <w:rFonts w:eastAsia="Times New Roman"/>
          <w:lang w:eastAsia="es-ES"/>
        </w:rPr>
      </w:pPr>
    </w:p>
    <w:p w14:paraId="09DE7808" w14:textId="77777777" w:rsidR="008752B9" w:rsidRDefault="008752B9" w:rsidP="008752B9">
      <w:pPr>
        <w:tabs>
          <w:tab w:val="left" w:pos="5610"/>
        </w:tabs>
        <w:spacing w:after="0" w:line="240" w:lineRule="auto"/>
        <w:jc w:val="both"/>
        <w:rPr>
          <w:rFonts w:eastAsia="Times New Roman"/>
          <w:lang w:eastAsia="es-ES"/>
        </w:rPr>
      </w:pPr>
    </w:p>
    <w:p w14:paraId="36AF7C70" w14:textId="77777777" w:rsidR="008752B9" w:rsidRDefault="008752B9" w:rsidP="008752B9">
      <w:pPr>
        <w:tabs>
          <w:tab w:val="left" w:pos="5610"/>
        </w:tabs>
        <w:spacing w:after="0" w:line="240" w:lineRule="auto"/>
        <w:jc w:val="both"/>
        <w:rPr>
          <w:rFonts w:eastAsia="Times New Roman"/>
          <w:lang w:eastAsia="es-ES"/>
        </w:rPr>
      </w:pPr>
    </w:p>
    <w:p w14:paraId="0545A1A2" w14:textId="77777777" w:rsidR="008752B9" w:rsidRDefault="008752B9" w:rsidP="008752B9">
      <w:pPr>
        <w:tabs>
          <w:tab w:val="left" w:pos="5610"/>
        </w:tabs>
        <w:spacing w:after="0" w:line="240" w:lineRule="auto"/>
        <w:jc w:val="both"/>
        <w:rPr>
          <w:rFonts w:eastAsia="Times New Roman"/>
          <w:lang w:eastAsia="es-ES"/>
        </w:rPr>
      </w:pPr>
      <w:r>
        <w:rPr>
          <w:rFonts w:eastAsia="Times New Roman"/>
          <w:lang w:eastAsia="es-ES"/>
        </w:rPr>
        <w:t xml:space="preserve">               </w:t>
      </w:r>
    </w:p>
    <w:p w14:paraId="5B567CF2" w14:textId="77777777" w:rsidR="008752B9" w:rsidRDefault="008752B9" w:rsidP="008752B9">
      <w:pPr>
        <w:spacing w:line="240" w:lineRule="auto"/>
        <w:contextualSpacing/>
        <w:rPr>
          <w:rFonts w:eastAsia="Times New Roman"/>
          <w:lang w:eastAsia="es-ES"/>
        </w:rPr>
      </w:pPr>
      <w:r>
        <w:rPr>
          <w:rFonts w:eastAsia="Times New Roman"/>
          <w:lang w:eastAsia="es-ES"/>
        </w:rPr>
        <w:t xml:space="preserve">Sra. Nora Elizabeth Hernández de </w:t>
      </w:r>
      <w:proofErr w:type="gramStart"/>
      <w:r>
        <w:rPr>
          <w:rFonts w:eastAsia="Times New Roman"/>
          <w:lang w:eastAsia="es-ES"/>
        </w:rPr>
        <w:t>Castaneda  Licda.</w:t>
      </w:r>
      <w:proofErr w:type="gramEnd"/>
      <w:r>
        <w:rPr>
          <w:rFonts w:eastAsia="Times New Roman"/>
          <w:lang w:eastAsia="es-ES"/>
        </w:rPr>
        <w:t xml:space="preserve"> Magaly Areli Cárcamo de Chávez</w:t>
      </w:r>
    </w:p>
    <w:p w14:paraId="2004397E" w14:textId="77777777" w:rsidR="008752B9" w:rsidRDefault="008752B9" w:rsidP="008752B9">
      <w:pPr>
        <w:spacing w:line="240" w:lineRule="auto"/>
        <w:contextualSpacing/>
        <w:rPr>
          <w:rFonts w:eastAsia="Times New Roman"/>
          <w:lang w:eastAsia="es-ES"/>
        </w:rPr>
      </w:pPr>
      <w:r>
        <w:rPr>
          <w:rFonts w:eastAsia="Times New Roman"/>
          <w:lang w:eastAsia="es-ES"/>
        </w:rPr>
        <w:t>Tercer Regidor Suplente                                      Secretaria Municipal</w:t>
      </w:r>
    </w:p>
    <w:p w14:paraId="5D1E47A0" w14:textId="77777777" w:rsidR="008752B9" w:rsidRDefault="008752B9" w:rsidP="008752B9">
      <w:pPr>
        <w:spacing w:after="0" w:line="240" w:lineRule="auto"/>
        <w:jc w:val="both"/>
        <w:rPr>
          <w:rFonts w:ascii="Calibri" w:hAnsi="Calibri" w:cs="Calibri"/>
          <w:sz w:val="22"/>
          <w:lang w:eastAsia="es-SV"/>
        </w:rPr>
      </w:pPr>
    </w:p>
    <w:p w14:paraId="6DAEAF72" w14:textId="77777777" w:rsidR="008752B9" w:rsidRPr="00A34CC6" w:rsidRDefault="008752B9" w:rsidP="008752B9">
      <w:pPr>
        <w:tabs>
          <w:tab w:val="left" w:pos="922"/>
          <w:tab w:val="left" w:pos="7513"/>
          <w:tab w:val="left" w:pos="7797"/>
        </w:tabs>
        <w:spacing w:after="0" w:line="240" w:lineRule="auto"/>
        <w:jc w:val="both"/>
        <w:rPr>
          <w:rFonts w:eastAsia="Calibri"/>
          <w:b/>
          <w:szCs w:val="24"/>
        </w:rPr>
      </w:pPr>
      <w:r w:rsidRPr="00F80BAD">
        <w:rPr>
          <w:rFonts w:eastAsia="Calibri"/>
          <w:b/>
          <w:szCs w:val="24"/>
        </w:rPr>
        <w:t xml:space="preserve">ACTA NÚMERO </w:t>
      </w:r>
      <w:r>
        <w:rPr>
          <w:rFonts w:eastAsia="Calibri"/>
          <w:b/>
          <w:szCs w:val="24"/>
        </w:rPr>
        <w:t xml:space="preserve">CUARENTA Y UNO:  </w:t>
      </w:r>
      <w:r w:rsidRPr="00F80BAD">
        <w:rPr>
          <w:rFonts w:eastAsia="Calibri"/>
          <w:szCs w:val="24"/>
        </w:rPr>
        <w:t xml:space="preserve">En </w:t>
      </w:r>
      <w:r>
        <w:rPr>
          <w:rFonts w:eastAsia="Calibri"/>
          <w:szCs w:val="24"/>
        </w:rPr>
        <w:t>las instalaciones de las a</w:t>
      </w:r>
      <w:r w:rsidRPr="00015C54">
        <w:rPr>
          <w:rFonts w:eastAsia="Calibri"/>
          <w:szCs w:val="24"/>
        </w:rPr>
        <w:t>cademias</w:t>
      </w:r>
      <w:r>
        <w:rPr>
          <w:rFonts w:eastAsia="Calibri"/>
          <w:szCs w:val="24"/>
        </w:rPr>
        <w:t xml:space="preserve"> municipales, ubicadas en Av. Benjamín E. Mancía, entre 3ª y 5ª Av. Sur, Barrio Las Flores de la </w:t>
      </w:r>
      <w:r w:rsidRPr="00F80BAD">
        <w:rPr>
          <w:rFonts w:eastAsia="Calibri"/>
          <w:szCs w:val="24"/>
        </w:rPr>
        <w:t xml:space="preserve">Ciudad de Metapán </w:t>
      </w:r>
      <w:r>
        <w:rPr>
          <w:rFonts w:eastAsia="Calibri"/>
          <w:szCs w:val="24"/>
        </w:rPr>
        <w:t>a las ocho horas con cuarenta minutos del día dieciséis de septiembre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618D9EF3" w14:textId="77777777" w:rsidR="008752B9" w:rsidRDefault="008752B9" w:rsidP="008752B9">
      <w:pPr>
        <w:tabs>
          <w:tab w:val="left" w:pos="922"/>
          <w:tab w:val="left" w:pos="7513"/>
          <w:tab w:val="left" w:pos="7797"/>
        </w:tabs>
        <w:spacing w:after="0" w:line="240" w:lineRule="auto"/>
        <w:jc w:val="both"/>
        <w:rPr>
          <w:rFonts w:eastAsia="Calibri"/>
          <w:szCs w:val="24"/>
        </w:rPr>
      </w:pPr>
    </w:p>
    <w:p w14:paraId="1117B7E8" w14:textId="77777777" w:rsidR="008752B9" w:rsidRPr="00BB0F5E" w:rsidRDefault="008752B9" w:rsidP="008752B9">
      <w:pPr>
        <w:spacing w:after="0" w:line="240" w:lineRule="auto"/>
        <w:jc w:val="both"/>
        <w:rPr>
          <w:b/>
          <w:color w:val="000000"/>
          <w:szCs w:val="24"/>
          <w:u w:val="single"/>
        </w:rPr>
      </w:pPr>
      <w:r w:rsidRPr="00BB0F5E">
        <w:rPr>
          <w:b/>
          <w:color w:val="000000"/>
          <w:szCs w:val="24"/>
          <w:u w:val="single"/>
        </w:rPr>
        <w:t xml:space="preserve">ACUERDO </w:t>
      </w:r>
      <w:proofErr w:type="gramStart"/>
      <w:r w:rsidRPr="00BB0F5E">
        <w:rPr>
          <w:b/>
          <w:color w:val="000000"/>
          <w:szCs w:val="24"/>
          <w:u w:val="single"/>
        </w:rPr>
        <w:t>NÚMERO  UNO</w:t>
      </w:r>
      <w:proofErr w:type="gramEnd"/>
      <w:r w:rsidRPr="00BB0F5E">
        <w:rPr>
          <w:b/>
          <w:color w:val="000000"/>
          <w:szCs w:val="24"/>
          <w:u w:val="single"/>
        </w:rPr>
        <w:t>:</w:t>
      </w:r>
    </w:p>
    <w:p w14:paraId="55F6FAC6" w14:textId="77777777" w:rsidR="008752B9" w:rsidRPr="00BB0F5E" w:rsidRDefault="008752B9" w:rsidP="008752B9">
      <w:pPr>
        <w:spacing w:after="0" w:line="240" w:lineRule="auto"/>
        <w:jc w:val="both"/>
        <w:rPr>
          <w:bCs/>
          <w:color w:val="000000"/>
          <w:szCs w:val="24"/>
        </w:rPr>
      </w:pPr>
      <w:r w:rsidRPr="00BB0F5E">
        <w:rPr>
          <w:bCs/>
          <w:color w:val="000000"/>
          <w:szCs w:val="24"/>
        </w:rPr>
        <w:t>El Concejo Municipal CONSIDERANDO:</w:t>
      </w:r>
    </w:p>
    <w:p w14:paraId="7EFF604F" w14:textId="77777777" w:rsidR="008752B9" w:rsidRPr="00BB0F5E" w:rsidRDefault="008752B9" w:rsidP="008752B9">
      <w:pPr>
        <w:spacing w:after="0" w:line="240" w:lineRule="auto"/>
        <w:jc w:val="both"/>
        <w:rPr>
          <w:bCs/>
          <w:color w:val="000000"/>
          <w:szCs w:val="24"/>
        </w:rPr>
      </w:pPr>
    </w:p>
    <w:p w14:paraId="261EA37F" w14:textId="77777777" w:rsidR="008752B9" w:rsidRPr="00BB0F5E"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00730F17" w14:textId="77777777" w:rsidR="008752B9" w:rsidRPr="00BB0F5E"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59169190" w14:textId="77777777" w:rsidR="008752B9" w:rsidRPr="00BB0F5E"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51DB2199" w14:textId="77777777" w:rsidR="008752B9"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 xml:space="preserve">POR TANTO, en uso de las facultades que le confiere el Código Municipal y la Ley de Adquisiciones y Contrataciones de la Administración Pública el Concejo Municipal, con 10 votos a favor, los cuales corresponden a los señores Prof. José Rigoberto Pinto Rivera, Alcalde Municipal, Lic. Ramón Alberto Calderón Hernández, Síndico Municipal, </w:t>
      </w:r>
      <w:r w:rsidRPr="00BB0F5E">
        <w:rPr>
          <w:rFonts w:eastAsia="Calibri"/>
          <w:szCs w:val="24"/>
        </w:rPr>
        <w:t xml:space="preserve">José Roberto Lemus Morataya, Primer Regidor Propietario, Pedro Antonio Sanabria Salazar,  Segundo Regidor Propietario, Jesús Peraza Arriola, Tercer Regidor Propietario,  </w:t>
      </w:r>
      <w:proofErr w:type="spellStart"/>
      <w:r w:rsidRPr="00BB0F5E">
        <w:rPr>
          <w:rFonts w:eastAsia="Calibri"/>
          <w:szCs w:val="24"/>
        </w:rPr>
        <w:t>Victor</w:t>
      </w:r>
      <w:proofErr w:type="spellEnd"/>
      <w:r w:rsidRPr="00BB0F5E">
        <w:rPr>
          <w:rFonts w:eastAsia="Calibri"/>
          <w:szCs w:val="24"/>
        </w:rPr>
        <w:t xml:space="preserve"> Manuel </w:t>
      </w:r>
      <w:proofErr w:type="spellStart"/>
      <w:r w:rsidRPr="00BB0F5E">
        <w:rPr>
          <w:rFonts w:eastAsia="Calibri"/>
          <w:szCs w:val="24"/>
        </w:rPr>
        <w:t>Pleitez</w:t>
      </w:r>
      <w:proofErr w:type="spellEnd"/>
      <w:r w:rsidRPr="00BB0F5E">
        <w:rPr>
          <w:rFonts w:eastAsia="Calibri"/>
          <w:szCs w:val="24"/>
        </w:rPr>
        <w:t xml:space="preserve"> Guerra, Cuarto Regidor Propietario,  Alejandro Lemus </w:t>
      </w:r>
      <w:proofErr w:type="spellStart"/>
      <w:r w:rsidRPr="00BB0F5E">
        <w:rPr>
          <w:rFonts w:eastAsia="Calibri"/>
          <w:szCs w:val="24"/>
        </w:rPr>
        <w:t>Mazariego</w:t>
      </w:r>
      <w:proofErr w:type="spellEnd"/>
      <w:r w:rsidRPr="00BB0F5E">
        <w:rPr>
          <w:rFonts w:eastAsia="Calibri"/>
          <w:szCs w:val="24"/>
        </w:rPr>
        <w:t xml:space="preserve">, Quinto Regidor Propietario, Lic. José Atilio Granados Hernández, Sexto Regidor Propietario, Julio Enrique Martínez Heredia, Séptimo Regidor Propietario, Ricardo Alberto Polanco </w:t>
      </w:r>
      <w:proofErr w:type="spellStart"/>
      <w:r w:rsidRPr="00BB0F5E">
        <w:rPr>
          <w:rFonts w:eastAsia="Calibri"/>
          <w:szCs w:val="24"/>
        </w:rPr>
        <w:t>Verganza</w:t>
      </w:r>
      <w:proofErr w:type="spellEnd"/>
      <w:r w:rsidRPr="00BB0F5E">
        <w:rPr>
          <w:rFonts w:eastAsia="Calibri"/>
          <w:szCs w:val="24"/>
        </w:rPr>
        <w:t>, Noveno Regidor Propietario</w:t>
      </w:r>
      <w:r w:rsidRPr="00BB0F5E">
        <w:rPr>
          <w:rFonts w:eastAsia="Calibri"/>
          <w:spacing w:val="-3"/>
          <w:szCs w:val="24"/>
        </w:rPr>
        <w:t>; y 2 votos en contra, los cuales corresponden a los señores José Misael Posadas Mejía, Octavo Regidor Propietario, Sr. Nelson Eduardo Figueroa Castillo, Décimo Regidor Propietario,   ACUERDA:</w:t>
      </w:r>
    </w:p>
    <w:p w14:paraId="5EA4B92E" w14:textId="77777777" w:rsidR="008752B9" w:rsidRPr="005F5D58" w:rsidRDefault="008752B9" w:rsidP="008752B9">
      <w:pPr>
        <w:spacing w:after="0" w:line="240" w:lineRule="auto"/>
        <w:jc w:val="both"/>
        <w:rPr>
          <w:rFonts w:eastAsia="Calibri"/>
          <w:szCs w:val="24"/>
          <w:lang w:val="es-MX"/>
        </w:rPr>
      </w:pPr>
    </w:p>
    <w:p w14:paraId="7061084D" w14:textId="77777777" w:rsidR="008752B9" w:rsidRPr="006048C1" w:rsidRDefault="008752B9" w:rsidP="008238C8">
      <w:pPr>
        <w:pStyle w:val="Prrafodelista"/>
        <w:numPr>
          <w:ilvl w:val="0"/>
          <w:numId w:val="128"/>
        </w:numPr>
        <w:spacing w:after="0" w:line="240" w:lineRule="auto"/>
        <w:jc w:val="both"/>
        <w:rPr>
          <w:rFonts w:eastAsia="Calibri"/>
          <w:spacing w:val="-3"/>
        </w:rPr>
      </w:pPr>
      <w:r w:rsidRPr="006048C1">
        <w:rPr>
          <w:rFonts w:eastAsia="Calibri"/>
          <w:spacing w:val="-3"/>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w:t>
      </w:r>
      <w:r>
        <w:rPr>
          <w:rFonts w:eastAsia="Calibri"/>
          <w:spacing w:val="-3"/>
        </w:rPr>
        <w:t xml:space="preserve">, los cuales serán adquiridos de </w:t>
      </w:r>
      <w:r w:rsidRPr="00DF7F0D">
        <w:rPr>
          <w:rFonts w:eastAsia="Calibri"/>
          <w:spacing w:val="-3"/>
          <w:u w:val="single"/>
        </w:rPr>
        <w:t>FONDOS PROPIOS</w:t>
      </w:r>
      <w:r>
        <w:rPr>
          <w:rFonts w:eastAsia="Calibri"/>
          <w:spacing w:val="-3"/>
        </w:rPr>
        <w:t xml:space="preserve">; </w:t>
      </w:r>
      <w:r w:rsidRPr="006048C1">
        <w:rPr>
          <w:rFonts w:eastAsia="Calibri"/>
          <w:spacing w:val="-3"/>
        </w:rPr>
        <w:t>según el siguiente detalle:</w:t>
      </w:r>
    </w:p>
    <w:p w14:paraId="55887612" w14:textId="77777777" w:rsidR="008752B9" w:rsidRPr="005F5D58" w:rsidRDefault="008752B9" w:rsidP="008752B9">
      <w:pPr>
        <w:spacing w:after="0" w:line="240" w:lineRule="auto"/>
        <w:jc w:val="both"/>
        <w:rPr>
          <w:rFonts w:eastAsia="Calibri"/>
          <w:szCs w:val="24"/>
        </w:rPr>
      </w:pPr>
    </w:p>
    <w:p w14:paraId="6F26735E" w14:textId="77777777" w:rsidR="008752B9" w:rsidRPr="005F5D58" w:rsidRDefault="008752B9" w:rsidP="008752B9">
      <w:pPr>
        <w:spacing w:after="0" w:line="240" w:lineRule="auto"/>
        <w:jc w:val="both"/>
        <w:rPr>
          <w:rFonts w:eastAsia="Calibri"/>
          <w:szCs w:val="24"/>
          <w:lang w:val="es-MX"/>
        </w:rPr>
      </w:pPr>
    </w:p>
    <w:p w14:paraId="3124CD64" w14:textId="77777777" w:rsidR="008752B9" w:rsidRPr="005F5D58" w:rsidRDefault="008752B9" w:rsidP="008752B9">
      <w:pPr>
        <w:spacing w:after="0" w:line="240" w:lineRule="auto"/>
        <w:jc w:val="both"/>
        <w:rPr>
          <w:rFonts w:eastAsia="Calibri"/>
          <w:szCs w:val="24"/>
          <w:lang w:val="es-MX"/>
        </w:rPr>
      </w:pPr>
    </w:p>
    <w:p w14:paraId="6BE85310"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bienes de uso y consumo diversos, para uso de bodega de bienes municipales, Según certificación de crédito presupuestario No. 2140</w:t>
      </w:r>
    </w:p>
    <w:p w14:paraId="4AC76F91"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pago de mantenimientos y reparaciones de bienes muebles, para mantenimiento de fotocopiadora, Según certificación de crédito presupuestario No. 2141</w:t>
      </w:r>
    </w:p>
    <w:p w14:paraId="600FF719"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6 barriles plásticos perforados, para contribución a Asociación de Desarrollo Comunal San Antonio La Junta (ADESCOSAJ), Según certificación de crédito presupuestario No. 2142</w:t>
      </w:r>
    </w:p>
    <w:p w14:paraId="5F8769B9"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3 quintal de hierro corrugado 3/8, 5 quintales de hierro liso ¼, para contribución a Asociación de Desarrollo Comunal San Francisco de </w:t>
      </w:r>
      <w:proofErr w:type="spellStart"/>
      <w:r w:rsidRPr="005F5D58">
        <w:rPr>
          <w:rFonts w:eastAsia="Times New Roman"/>
          <w:szCs w:val="24"/>
          <w:lang w:val="es-ES" w:eastAsia="es-ES"/>
        </w:rPr>
        <w:t>Asis</w:t>
      </w:r>
      <w:proofErr w:type="spellEnd"/>
      <w:r w:rsidRPr="005F5D58">
        <w:rPr>
          <w:rFonts w:eastAsia="Times New Roman"/>
          <w:szCs w:val="24"/>
          <w:lang w:val="es-ES" w:eastAsia="es-ES"/>
        </w:rPr>
        <w:t xml:space="preserve"> (ADESCOSFRAS) Col. Buenos Aires, Cantón El Capulín, Según certificación de crédito presupuestario No. 2143 </w:t>
      </w:r>
    </w:p>
    <w:p w14:paraId="68EFD0C5"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50 sillas plásticas con brazos, para contribución a Asociación de Desarrollo Comunal Vista al Lago (ADESCOVILA) Lotificación Vista al Lago, Cantón al Lago, Cantón Las Piedras, Según certificación de crédito presupuestario No. 2144</w:t>
      </w:r>
    </w:p>
    <w:p w14:paraId="53290B5A"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pick up Toyota Hilux 4x2 color café año 2007 equipo 107, Según certificación de crédito presupuestario No. 2145</w:t>
      </w:r>
    </w:p>
    <w:p w14:paraId="68A56A36"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tractor de cadena marca </w:t>
      </w:r>
      <w:proofErr w:type="spellStart"/>
      <w:r w:rsidRPr="005F5D58">
        <w:rPr>
          <w:rFonts w:eastAsia="Times New Roman"/>
          <w:szCs w:val="24"/>
          <w:lang w:val="es-ES" w:eastAsia="es-ES"/>
        </w:rPr>
        <w:t>liulong</w:t>
      </w:r>
      <w:proofErr w:type="spellEnd"/>
      <w:r w:rsidRPr="005F5D58">
        <w:rPr>
          <w:rFonts w:eastAsia="Times New Roman"/>
          <w:szCs w:val="24"/>
          <w:lang w:val="es-ES" w:eastAsia="es-ES"/>
        </w:rPr>
        <w:t xml:space="preserve"> modelo B160 equipo 108, Según certificación de crédito presupuestario No. 2146</w:t>
      </w:r>
    </w:p>
    <w:p w14:paraId="2CE896C0"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pick up Mazda BT50 color blanco año 2014 equipo 109, Según certificación de crédito presupuestario No. 2147</w:t>
      </w:r>
    </w:p>
    <w:p w14:paraId="71EC0443"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pick up Toyota Hilux color rojo año 2005 equipo 110, Según certificación de crédito presupuestario No. 2148</w:t>
      </w:r>
    </w:p>
    <w:p w14:paraId="066C673E"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pick up Toyota Hilux color rojo año 2005 equipo 110, Según certificación de crédito presupuestario No. 2149</w:t>
      </w:r>
    </w:p>
    <w:p w14:paraId="07C17464"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pick up Nissan color rojo año 2007 equipo 128, Según certificación de crédito presupuestario No. 2150</w:t>
      </w:r>
    </w:p>
    <w:p w14:paraId="239AE304"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pipa asfáltica de remolque equipo 141, Según certificación de crédito presupuestario No. 2151</w:t>
      </w:r>
    </w:p>
    <w:p w14:paraId="0803DD42"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pick up Toyota Hilux blanco año 2006 equipo 160, Según certificación de crédito presupuestario No. 2152</w:t>
      </w:r>
    </w:p>
    <w:p w14:paraId="174BE76C"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pick up Toyota Hilux 4x4 doble cabina año 2019 equipo 166, Según certificación de crédito presupuestario No. 2153</w:t>
      </w:r>
    </w:p>
    <w:p w14:paraId="55F9E7C9"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camión pesado compactador </w:t>
      </w:r>
      <w:proofErr w:type="spellStart"/>
      <w:r w:rsidRPr="005F5D58">
        <w:rPr>
          <w:rFonts w:eastAsia="Times New Roman"/>
          <w:szCs w:val="24"/>
          <w:lang w:val="es-ES" w:eastAsia="es-ES"/>
        </w:rPr>
        <w:t>kenworth</w:t>
      </w:r>
      <w:proofErr w:type="spellEnd"/>
      <w:r w:rsidRPr="005F5D58">
        <w:rPr>
          <w:rFonts w:eastAsia="Times New Roman"/>
          <w:szCs w:val="24"/>
          <w:lang w:val="es-ES" w:eastAsia="es-ES"/>
        </w:rPr>
        <w:t xml:space="preserve"> color blanco año 2020 </w:t>
      </w:r>
      <w:proofErr w:type="spellStart"/>
      <w:r w:rsidRPr="005F5D58">
        <w:rPr>
          <w:rFonts w:eastAsia="Times New Roman"/>
          <w:szCs w:val="24"/>
          <w:lang w:val="es-ES" w:eastAsia="es-ES"/>
        </w:rPr>
        <w:t>equip</w:t>
      </w:r>
      <w:proofErr w:type="spellEnd"/>
      <w:r w:rsidRPr="005F5D58">
        <w:rPr>
          <w:rFonts w:eastAsia="Times New Roman"/>
          <w:szCs w:val="24"/>
          <w:lang w:val="es-ES" w:eastAsia="es-ES"/>
        </w:rPr>
        <w:t xml:space="preserve"> 172, Según certificación de crédito presupuestario No. 2154</w:t>
      </w:r>
    </w:p>
    <w:p w14:paraId="6F3DE3C8"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productos químicos, herramientas repuestos y accesorios, pago por mantenimientos y reparaciones de vehículos, para pick up Toyota Hilux color blanco año 2016 equipo 130, Según certificación de crédito presupuestario No. 2155</w:t>
      </w:r>
    </w:p>
    <w:p w14:paraId="345860B9"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bienes de uso y consumo diversos, para bombas achicadoras motosierras, cortadoras de grama, Según certificación de crédito presupuestario No. 2156</w:t>
      </w:r>
    </w:p>
    <w:p w14:paraId="3D8376CB"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productos químicos, herramientas repuestos y accesorios, pago por mantenimientos y reparaciones de vehículos, para camión pesado </w:t>
      </w:r>
      <w:proofErr w:type="spellStart"/>
      <w:r w:rsidRPr="005F5D58">
        <w:rPr>
          <w:rFonts w:eastAsia="Times New Roman"/>
          <w:szCs w:val="24"/>
          <w:lang w:val="es-ES" w:eastAsia="es-ES"/>
        </w:rPr>
        <w:lastRenderedPageBreak/>
        <w:t>freightliner</w:t>
      </w:r>
      <w:proofErr w:type="spellEnd"/>
      <w:r w:rsidRPr="005F5D58">
        <w:rPr>
          <w:rFonts w:eastAsia="Times New Roman"/>
          <w:szCs w:val="24"/>
          <w:lang w:val="es-ES" w:eastAsia="es-ES"/>
        </w:rPr>
        <w:t xml:space="preserve"> de volteo blanco año 2005 equipo 159, Según certificación de crédito presupuestario No. 2157</w:t>
      </w:r>
    </w:p>
    <w:p w14:paraId="77711E90"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camión pesado </w:t>
      </w:r>
      <w:proofErr w:type="spellStart"/>
      <w:r w:rsidRPr="005F5D58">
        <w:rPr>
          <w:rFonts w:eastAsia="Times New Roman"/>
          <w:szCs w:val="24"/>
          <w:lang w:val="es-ES" w:eastAsia="es-ES"/>
        </w:rPr>
        <w:t>international</w:t>
      </w:r>
      <w:proofErr w:type="spellEnd"/>
      <w:r w:rsidRPr="005F5D58">
        <w:rPr>
          <w:rFonts w:eastAsia="Times New Roman"/>
          <w:szCs w:val="24"/>
          <w:lang w:val="es-ES" w:eastAsia="es-ES"/>
        </w:rPr>
        <w:t xml:space="preserve"> color rojo/negro año 2006 equipo 112, Según certificación de crédito presupuestario No. 2158</w:t>
      </w:r>
    </w:p>
    <w:p w14:paraId="49AE6BD4"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w:t>
      </w:r>
      <w:proofErr w:type="gramStart"/>
      <w:r w:rsidRPr="005F5D58">
        <w:rPr>
          <w:rFonts w:eastAsia="Times New Roman"/>
          <w:szCs w:val="24"/>
          <w:lang w:val="es-ES" w:eastAsia="es-ES"/>
        </w:rPr>
        <w:t>para  camión</w:t>
      </w:r>
      <w:proofErr w:type="gramEnd"/>
      <w:r w:rsidRPr="005F5D58">
        <w:rPr>
          <w:rFonts w:eastAsia="Times New Roman"/>
          <w:szCs w:val="24"/>
          <w:lang w:val="es-ES" w:eastAsia="es-ES"/>
        </w:rPr>
        <w:t xml:space="preserve"> pesado </w:t>
      </w:r>
      <w:proofErr w:type="spellStart"/>
      <w:r w:rsidRPr="005F5D58">
        <w:rPr>
          <w:rFonts w:eastAsia="Times New Roman"/>
          <w:szCs w:val="24"/>
          <w:lang w:val="es-ES" w:eastAsia="es-ES"/>
        </w:rPr>
        <w:t>freightliner</w:t>
      </w:r>
      <w:proofErr w:type="spellEnd"/>
      <w:r w:rsidRPr="005F5D58">
        <w:rPr>
          <w:rFonts w:eastAsia="Times New Roman"/>
          <w:szCs w:val="24"/>
          <w:lang w:val="es-ES" w:eastAsia="es-ES"/>
        </w:rPr>
        <w:t xml:space="preserve"> color rojo año 2007 equipo 149, Según certificación de crédito presupuestario No. 2159</w:t>
      </w:r>
    </w:p>
    <w:p w14:paraId="436B850C"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camión pesado </w:t>
      </w:r>
      <w:proofErr w:type="spellStart"/>
      <w:r w:rsidRPr="005F5D58">
        <w:rPr>
          <w:rFonts w:eastAsia="Times New Roman"/>
          <w:szCs w:val="24"/>
          <w:lang w:val="es-ES" w:eastAsia="es-ES"/>
        </w:rPr>
        <w:t>freightliner</w:t>
      </w:r>
      <w:proofErr w:type="spellEnd"/>
      <w:r w:rsidRPr="005F5D58">
        <w:rPr>
          <w:rFonts w:eastAsia="Times New Roman"/>
          <w:szCs w:val="24"/>
          <w:lang w:val="es-ES" w:eastAsia="es-ES"/>
        </w:rPr>
        <w:t xml:space="preserve"> color blanco año 2002 equipo 118, Según certificación de crédito presupuestario No. 2160</w:t>
      </w:r>
    </w:p>
    <w:p w14:paraId="0EDBFFD2"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retroexcavadora JCB 3 C 2016 equipo 137, Según certificación de crédito presupuestario No. 2161</w:t>
      </w:r>
    </w:p>
    <w:p w14:paraId="28F1C254"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motoniveladora Caterpillar 12G equipo 96, Según certificación de crédito presupuestario No. 2162</w:t>
      </w:r>
    </w:p>
    <w:p w14:paraId="5DB8DC57"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retroexcavadora Caterpillar 416 E equipo 48, Según certificación de crédito presupuestario No. 2163</w:t>
      </w:r>
    </w:p>
    <w:p w14:paraId="17E9EEEB"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pago por mantenimientos y reparaciones de vehículos, para motoniveladora </w:t>
      </w:r>
      <w:proofErr w:type="spellStart"/>
      <w:r w:rsidRPr="005F5D58">
        <w:rPr>
          <w:rFonts w:eastAsia="Times New Roman"/>
          <w:szCs w:val="24"/>
          <w:lang w:val="es-ES" w:eastAsia="es-ES"/>
        </w:rPr>
        <w:t>liulong</w:t>
      </w:r>
      <w:proofErr w:type="spellEnd"/>
      <w:r w:rsidRPr="005F5D58">
        <w:rPr>
          <w:rFonts w:eastAsia="Times New Roman"/>
          <w:szCs w:val="24"/>
          <w:lang w:val="es-ES" w:eastAsia="es-ES"/>
        </w:rPr>
        <w:t xml:space="preserve"> modelo XG3165 equipo 151, Según certificación de crédito presupuestario No. 2164</w:t>
      </w:r>
    </w:p>
    <w:p w14:paraId="047F63C6"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productos químicos, combustibles y lubricantes, herramientas repuestos y accesorios, bienes de uso y consumo diversos, para unidad de plantel de maquinaria y equipo, Según certificación de crédito presupuestario No. 2165</w:t>
      </w:r>
    </w:p>
    <w:p w14:paraId="26235176"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pick up Toyota Hilux blanco sencillo año 1994 equipo 03, Según certificación de crédito presupuestario No. 2166</w:t>
      </w:r>
    </w:p>
    <w:p w14:paraId="33F8EDFD"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pick Toyota Hilux verde 4x4 año 2004 equipo 01, Según certificación de crédito presupuestario No. 2167</w:t>
      </w:r>
    </w:p>
    <w:p w14:paraId="6FCEDFBE"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camión pesado GMC año 1996 equipo 25, Según certificación de crédito presupuestario No. 2168</w:t>
      </w:r>
    </w:p>
    <w:p w14:paraId="6E6A7E3F"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automóvil Chevrolet tipo ambulancia blanco año 2004 equipo 67, Según certificación de crédito presupuestario No. 2169</w:t>
      </w:r>
    </w:p>
    <w:p w14:paraId="067A2B67"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camión pesado </w:t>
      </w:r>
      <w:proofErr w:type="spellStart"/>
      <w:r w:rsidRPr="005F5D58">
        <w:rPr>
          <w:rFonts w:eastAsia="Times New Roman"/>
          <w:szCs w:val="24"/>
          <w:lang w:val="es-ES" w:eastAsia="es-ES"/>
        </w:rPr>
        <w:t>international</w:t>
      </w:r>
      <w:proofErr w:type="spellEnd"/>
      <w:r w:rsidRPr="005F5D58">
        <w:rPr>
          <w:rFonts w:eastAsia="Times New Roman"/>
          <w:szCs w:val="24"/>
          <w:lang w:val="es-ES" w:eastAsia="es-ES"/>
        </w:rPr>
        <w:t xml:space="preserve"> rojo año 1999 equipo 86, Según certificación de crédito presupuestario No. 2170</w:t>
      </w:r>
    </w:p>
    <w:p w14:paraId="17DFD348"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productos químicos, para pick up Toyota Hilux verde año 1998 equipo 88, Según certificación de crédito presupuestario No. 2171</w:t>
      </w:r>
    </w:p>
    <w:p w14:paraId="00B921DD"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camión pesado </w:t>
      </w:r>
      <w:proofErr w:type="spellStart"/>
      <w:r w:rsidRPr="005F5D58">
        <w:rPr>
          <w:rFonts w:eastAsia="Times New Roman"/>
          <w:szCs w:val="24"/>
          <w:lang w:val="es-ES" w:eastAsia="es-ES"/>
        </w:rPr>
        <w:t>kenworth</w:t>
      </w:r>
      <w:proofErr w:type="spellEnd"/>
      <w:r w:rsidRPr="005F5D58">
        <w:rPr>
          <w:rFonts w:eastAsia="Times New Roman"/>
          <w:szCs w:val="24"/>
          <w:lang w:val="es-ES" w:eastAsia="es-ES"/>
        </w:rPr>
        <w:t xml:space="preserve"> T370 tipo compactador año 2014 equipo 101, Según certificación de crédito presupuestario No. 2172</w:t>
      </w:r>
    </w:p>
    <w:p w14:paraId="5954D14F"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camión pesado </w:t>
      </w:r>
      <w:proofErr w:type="spellStart"/>
      <w:r w:rsidRPr="005F5D58">
        <w:rPr>
          <w:rFonts w:eastAsia="Times New Roman"/>
          <w:szCs w:val="24"/>
          <w:lang w:val="es-ES" w:eastAsia="es-ES"/>
        </w:rPr>
        <w:t>kenworth</w:t>
      </w:r>
      <w:proofErr w:type="spellEnd"/>
      <w:r w:rsidRPr="005F5D58">
        <w:rPr>
          <w:rFonts w:eastAsia="Times New Roman"/>
          <w:szCs w:val="24"/>
          <w:lang w:val="es-ES" w:eastAsia="es-ES"/>
        </w:rPr>
        <w:t xml:space="preserve"> T370 tipo compactador año 2014 equipo 101, Según certificación de crédito presupuestario No. 2173</w:t>
      </w:r>
    </w:p>
    <w:p w14:paraId="25EE9C1E"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camión liviano Isuzu QKR blanco año 2014 equipo 104, Según certificación de crédito presupuestario No. 2174</w:t>
      </w:r>
    </w:p>
    <w:p w14:paraId="4DE7F6BA"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productos químicos, bienes de uso y consumo diversos, para unidad de plantel de maquinaria y equipo, Según certificación de crédito presupuestario No. 2175</w:t>
      </w:r>
    </w:p>
    <w:p w14:paraId="56F11084"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tractor de cadena marca </w:t>
      </w:r>
      <w:proofErr w:type="spellStart"/>
      <w:r w:rsidRPr="005F5D58">
        <w:rPr>
          <w:rFonts w:eastAsia="Times New Roman"/>
          <w:szCs w:val="24"/>
          <w:lang w:val="es-ES" w:eastAsia="es-ES"/>
        </w:rPr>
        <w:t>liulong</w:t>
      </w:r>
      <w:proofErr w:type="spellEnd"/>
      <w:r w:rsidRPr="005F5D58">
        <w:rPr>
          <w:rFonts w:eastAsia="Times New Roman"/>
          <w:szCs w:val="24"/>
          <w:lang w:val="es-ES" w:eastAsia="es-ES"/>
        </w:rPr>
        <w:t xml:space="preserve"> modelo B160 equipo 108, Según certificación de crédito presupuestario No. 2176</w:t>
      </w:r>
    </w:p>
    <w:p w14:paraId="791374B6"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llantas y neumáticos, para automóvil Chevrolet tipo ambulancia blanco año 2004 equipo 67, Según certificación de crédito presupuestario No. 2177</w:t>
      </w:r>
    </w:p>
    <w:p w14:paraId="7A71655F"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lastRenderedPageBreak/>
        <w:t>Proceso por compra de herramientas repuestos y accesorios, para motoniveladora Caterpillar 12G equipo 96, Según certificación de crédito presupuestario No. 2178</w:t>
      </w:r>
    </w:p>
    <w:p w14:paraId="6B4AE612"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motoniveladora Caterpillar 12G equipo 96, Según certificación de crédito presupuestario No. 2179</w:t>
      </w:r>
    </w:p>
    <w:p w14:paraId="3369246B"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unidad de plantel de maquinaria y equipo, Según certificación de crédito presupuestario No. 2180 </w:t>
      </w:r>
    </w:p>
    <w:p w14:paraId="63A6FBA7"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camión pesado </w:t>
      </w:r>
      <w:proofErr w:type="spellStart"/>
      <w:r w:rsidRPr="005F5D58">
        <w:rPr>
          <w:rFonts w:eastAsia="Times New Roman"/>
          <w:szCs w:val="24"/>
          <w:lang w:val="es-ES" w:eastAsia="es-ES"/>
        </w:rPr>
        <w:t>freightliner</w:t>
      </w:r>
      <w:proofErr w:type="spellEnd"/>
      <w:r w:rsidRPr="005F5D58">
        <w:rPr>
          <w:rFonts w:eastAsia="Times New Roman"/>
          <w:szCs w:val="24"/>
          <w:lang w:val="es-ES" w:eastAsia="es-ES"/>
        </w:rPr>
        <w:t xml:space="preserve"> blanco año 2004 equipo 65, Según certificación de crédito presupuestario No. 2181</w:t>
      </w:r>
    </w:p>
    <w:p w14:paraId="18112D42"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automóvil Chevrolet tipo ambulancia blanco año 2004 equipo 67, Según certificación de crédito presupuestario No. 2182</w:t>
      </w:r>
    </w:p>
    <w:p w14:paraId="6601EC8E"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retroexcavadora JCB 3C 2016 equipo 136, Según certificación de crédito presupuestario No. 2183</w:t>
      </w:r>
    </w:p>
    <w:p w14:paraId="72DCEA89"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camión pesado </w:t>
      </w:r>
      <w:proofErr w:type="spellStart"/>
      <w:r w:rsidRPr="005F5D58">
        <w:rPr>
          <w:rFonts w:eastAsia="Times New Roman"/>
          <w:szCs w:val="24"/>
          <w:lang w:val="es-ES" w:eastAsia="es-ES"/>
        </w:rPr>
        <w:t>freightliner</w:t>
      </w:r>
      <w:proofErr w:type="spellEnd"/>
      <w:r w:rsidRPr="005F5D58">
        <w:rPr>
          <w:rFonts w:eastAsia="Times New Roman"/>
          <w:szCs w:val="24"/>
          <w:lang w:val="es-ES" w:eastAsia="es-ES"/>
        </w:rPr>
        <w:t xml:space="preserve"> tipo compactador año 2012 equipo 76, Según certificación de crédito presupuestario No. 2184</w:t>
      </w:r>
    </w:p>
    <w:p w14:paraId="201E79A4"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productos químicos, para unidad de planta de mezcla asfáltica, trituradora y </w:t>
      </w:r>
      <w:proofErr w:type="spellStart"/>
      <w:r w:rsidRPr="005F5D58">
        <w:rPr>
          <w:rFonts w:eastAsia="Times New Roman"/>
          <w:szCs w:val="24"/>
          <w:lang w:val="es-ES" w:eastAsia="es-ES"/>
        </w:rPr>
        <w:t>bloquera</w:t>
      </w:r>
      <w:proofErr w:type="spellEnd"/>
      <w:r w:rsidRPr="005F5D58">
        <w:rPr>
          <w:rFonts w:eastAsia="Times New Roman"/>
          <w:szCs w:val="24"/>
          <w:lang w:val="es-ES" w:eastAsia="es-ES"/>
        </w:rPr>
        <w:t>, Según certificación de crédito presupuestario No. 2185</w:t>
      </w:r>
    </w:p>
    <w:p w14:paraId="4C2D4365"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materiales de oficina, bienes de uso y consumo diversos, para unidad de planta de mezcla asfáltica, trituradora y </w:t>
      </w:r>
      <w:proofErr w:type="spellStart"/>
      <w:r w:rsidRPr="005F5D58">
        <w:rPr>
          <w:rFonts w:eastAsia="Times New Roman"/>
          <w:szCs w:val="24"/>
          <w:lang w:val="es-ES" w:eastAsia="es-ES"/>
        </w:rPr>
        <w:t>bloquera</w:t>
      </w:r>
      <w:proofErr w:type="spellEnd"/>
      <w:r w:rsidRPr="005F5D58">
        <w:rPr>
          <w:rFonts w:eastAsia="Times New Roman"/>
          <w:szCs w:val="24"/>
          <w:lang w:val="es-ES" w:eastAsia="es-ES"/>
        </w:rPr>
        <w:t>, Según certificación de crédito presupuestario No. 2186</w:t>
      </w:r>
    </w:p>
    <w:p w14:paraId="7F7F6A15"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productos químicos, para unidad de planta de mezcla asfáltica, trituradora y </w:t>
      </w:r>
      <w:proofErr w:type="spellStart"/>
      <w:r w:rsidRPr="005F5D58">
        <w:rPr>
          <w:rFonts w:eastAsia="Times New Roman"/>
          <w:szCs w:val="24"/>
          <w:lang w:val="es-ES" w:eastAsia="es-ES"/>
        </w:rPr>
        <w:t>bloquera</w:t>
      </w:r>
      <w:proofErr w:type="spellEnd"/>
      <w:r w:rsidRPr="005F5D58">
        <w:rPr>
          <w:rFonts w:eastAsia="Times New Roman"/>
          <w:szCs w:val="24"/>
          <w:lang w:val="es-ES" w:eastAsia="es-ES"/>
        </w:rPr>
        <w:t>, Según certificación de crédito presupuestario No. 2187</w:t>
      </w:r>
    </w:p>
    <w:p w14:paraId="56159326"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minerales metálicos y productos derivados, herramientas repuestos y accesorios, bienes de uso y consumo diversos, para unidad de planta de mezcla asfáltica, trituradora y </w:t>
      </w:r>
      <w:proofErr w:type="spellStart"/>
      <w:r w:rsidRPr="005F5D58">
        <w:rPr>
          <w:rFonts w:eastAsia="Times New Roman"/>
          <w:szCs w:val="24"/>
          <w:lang w:val="es-ES" w:eastAsia="es-ES"/>
        </w:rPr>
        <w:t>bloquera</w:t>
      </w:r>
      <w:proofErr w:type="spellEnd"/>
      <w:r w:rsidRPr="005F5D58">
        <w:rPr>
          <w:rFonts w:eastAsia="Times New Roman"/>
          <w:szCs w:val="24"/>
          <w:lang w:val="es-ES" w:eastAsia="es-ES"/>
        </w:rPr>
        <w:t>, Según certificación de crédito presupuestario No. 2188</w:t>
      </w:r>
    </w:p>
    <w:p w14:paraId="14BB0BD3"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bienes de uso y consumo diversos, para unidad de planta de mezcla asfáltica, trituradora y </w:t>
      </w:r>
      <w:proofErr w:type="spellStart"/>
      <w:r w:rsidRPr="005F5D58">
        <w:rPr>
          <w:rFonts w:eastAsia="Times New Roman"/>
          <w:szCs w:val="24"/>
          <w:lang w:val="es-ES" w:eastAsia="es-ES"/>
        </w:rPr>
        <w:t>bloquera</w:t>
      </w:r>
      <w:proofErr w:type="spellEnd"/>
      <w:r w:rsidRPr="005F5D58">
        <w:rPr>
          <w:rFonts w:eastAsia="Times New Roman"/>
          <w:szCs w:val="24"/>
          <w:lang w:val="es-ES" w:eastAsia="es-ES"/>
        </w:rPr>
        <w:t>, Según certificación de crédito presupuestario No. 2189</w:t>
      </w:r>
    </w:p>
    <w:p w14:paraId="66C14A28"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unidad de planta de mezcla asfáltica, trituradora y </w:t>
      </w:r>
      <w:proofErr w:type="spellStart"/>
      <w:r w:rsidRPr="005F5D58">
        <w:rPr>
          <w:rFonts w:eastAsia="Times New Roman"/>
          <w:szCs w:val="24"/>
          <w:lang w:val="es-ES" w:eastAsia="es-ES"/>
        </w:rPr>
        <w:t>bloquera</w:t>
      </w:r>
      <w:proofErr w:type="spellEnd"/>
      <w:r w:rsidRPr="005F5D58">
        <w:rPr>
          <w:rFonts w:eastAsia="Times New Roman"/>
          <w:szCs w:val="24"/>
          <w:lang w:val="es-ES" w:eastAsia="es-ES"/>
        </w:rPr>
        <w:t>, Según certificación de crédito presupuestario No. 2190</w:t>
      </w:r>
    </w:p>
    <w:p w14:paraId="2046DCB1"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bienes de uso y consumo diversos, para unidad de planta de mezcla asfáltica, trituradora y </w:t>
      </w:r>
      <w:proofErr w:type="spellStart"/>
      <w:r w:rsidRPr="005F5D58">
        <w:rPr>
          <w:rFonts w:eastAsia="Times New Roman"/>
          <w:szCs w:val="24"/>
          <w:lang w:val="es-ES" w:eastAsia="es-ES"/>
        </w:rPr>
        <w:t>bloquera</w:t>
      </w:r>
      <w:proofErr w:type="spellEnd"/>
      <w:r w:rsidRPr="005F5D58">
        <w:rPr>
          <w:rFonts w:eastAsia="Times New Roman"/>
          <w:szCs w:val="24"/>
          <w:lang w:val="es-ES" w:eastAsia="es-ES"/>
        </w:rPr>
        <w:t>, Según certificación de crédito presupuestario No. 2191</w:t>
      </w:r>
    </w:p>
    <w:p w14:paraId="598D24F3"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unidad de planta de mezcla asfáltica, trituradora y </w:t>
      </w:r>
      <w:proofErr w:type="spellStart"/>
      <w:r w:rsidRPr="005F5D58">
        <w:rPr>
          <w:rFonts w:eastAsia="Times New Roman"/>
          <w:szCs w:val="24"/>
          <w:lang w:val="es-ES" w:eastAsia="es-ES"/>
        </w:rPr>
        <w:t>bloquera</w:t>
      </w:r>
      <w:proofErr w:type="spellEnd"/>
      <w:r w:rsidRPr="005F5D58">
        <w:rPr>
          <w:rFonts w:eastAsia="Times New Roman"/>
          <w:szCs w:val="24"/>
          <w:lang w:val="es-ES" w:eastAsia="es-ES"/>
        </w:rPr>
        <w:t>, Según certificación de crédito presupuestario No. 2192</w:t>
      </w:r>
    </w:p>
    <w:p w14:paraId="16CF7664"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bienes de uso y consumo diversos, para unidad de planta de mezcla asfáltica, trituradora y </w:t>
      </w:r>
      <w:proofErr w:type="spellStart"/>
      <w:r w:rsidRPr="005F5D58">
        <w:rPr>
          <w:rFonts w:eastAsia="Times New Roman"/>
          <w:szCs w:val="24"/>
          <w:lang w:val="es-ES" w:eastAsia="es-ES"/>
        </w:rPr>
        <w:t>bloquera</w:t>
      </w:r>
      <w:proofErr w:type="spellEnd"/>
      <w:r w:rsidRPr="005F5D58">
        <w:rPr>
          <w:rFonts w:eastAsia="Times New Roman"/>
          <w:szCs w:val="24"/>
          <w:lang w:val="es-ES" w:eastAsia="es-ES"/>
        </w:rPr>
        <w:t>, Según certificación de crédito presupuestario No. 2193</w:t>
      </w:r>
    </w:p>
    <w:p w14:paraId="2FFD9453"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bienes de uso y consumo diversos, para unidad de planta de mezcla asfáltica, trituradora y </w:t>
      </w:r>
      <w:proofErr w:type="spellStart"/>
      <w:r w:rsidRPr="005F5D58">
        <w:rPr>
          <w:rFonts w:eastAsia="Times New Roman"/>
          <w:szCs w:val="24"/>
          <w:lang w:val="es-ES" w:eastAsia="es-ES"/>
        </w:rPr>
        <w:t>bloquera</w:t>
      </w:r>
      <w:proofErr w:type="spellEnd"/>
      <w:r w:rsidRPr="005F5D58">
        <w:rPr>
          <w:rFonts w:eastAsia="Times New Roman"/>
          <w:szCs w:val="24"/>
          <w:lang w:val="es-ES" w:eastAsia="es-ES"/>
        </w:rPr>
        <w:t>, Según certificación de crédito presupuestario No. 2194</w:t>
      </w:r>
    </w:p>
    <w:p w14:paraId="2E2FFE42"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bienes de uso y consumo diversos, para unidad de planta de mezcla asfáltica, trituradora y </w:t>
      </w:r>
      <w:proofErr w:type="spellStart"/>
      <w:r w:rsidRPr="005F5D58">
        <w:rPr>
          <w:rFonts w:eastAsia="Times New Roman"/>
          <w:szCs w:val="24"/>
          <w:lang w:val="es-ES" w:eastAsia="es-ES"/>
        </w:rPr>
        <w:t>bloquera</w:t>
      </w:r>
      <w:proofErr w:type="spellEnd"/>
      <w:r w:rsidRPr="005F5D58">
        <w:rPr>
          <w:rFonts w:eastAsia="Times New Roman"/>
          <w:szCs w:val="24"/>
          <w:lang w:val="es-ES" w:eastAsia="es-ES"/>
        </w:rPr>
        <w:t>, Según certificación de crédito presupuestario No. 2195</w:t>
      </w:r>
    </w:p>
    <w:p w14:paraId="0239F61C"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unidad de planta de mezcla asfáltica, trituradora y </w:t>
      </w:r>
      <w:proofErr w:type="spellStart"/>
      <w:r w:rsidRPr="005F5D58">
        <w:rPr>
          <w:rFonts w:eastAsia="Times New Roman"/>
          <w:szCs w:val="24"/>
          <w:lang w:val="es-ES" w:eastAsia="es-ES"/>
        </w:rPr>
        <w:t>bloquera</w:t>
      </w:r>
      <w:proofErr w:type="spellEnd"/>
      <w:r w:rsidRPr="005F5D58">
        <w:rPr>
          <w:rFonts w:eastAsia="Times New Roman"/>
          <w:szCs w:val="24"/>
          <w:lang w:val="es-ES" w:eastAsia="es-ES"/>
        </w:rPr>
        <w:t>, Según certificación de crédito presupuestario No. 2196</w:t>
      </w:r>
    </w:p>
    <w:p w14:paraId="04A33245"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tubos galvanizado, hierro redondo corrugado, cemento gris </w:t>
      </w:r>
      <w:proofErr w:type="spellStart"/>
      <w:r w:rsidRPr="005F5D58">
        <w:rPr>
          <w:rFonts w:eastAsia="Times New Roman"/>
          <w:szCs w:val="24"/>
          <w:lang w:val="es-ES" w:eastAsia="es-ES"/>
        </w:rPr>
        <w:t>cessa</w:t>
      </w:r>
      <w:proofErr w:type="spellEnd"/>
      <w:r w:rsidRPr="005F5D58">
        <w:rPr>
          <w:rFonts w:eastAsia="Times New Roman"/>
          <w:szCs w:val="24"/>
          <w:lang w:val="es-ES" w:eastAsia="es-ES"/>
        </w:rPr>
        <w:t xml:space="preserve"> portland, esmalte industrial amarillo, para contribución a Asociación de Desarrollo Comunal El Zapote (ADESCOEZA) Cas. El Zapote, </w:t>
      </w:r>
      <w:proofErr w:type="spellStart"/>
      <w:r w:rsidRPr="005F5D58">
        <w:rPr>
          <w:rFonts w:eastAsia="Times New Roman"/>
          <w:szCs w:val="24"/>
          <w:lang w:val="es-ES" w:eastAsia="es-ES"/>
        </w:rPr>
        <w:t>Ctón</w:t>
      </w:r>
      <w:proofErr w:type="spellEnd"/>
      <w:r w:rsidRPr="005F5D58">
        <w:rPr>
          <w:rFonts w:eastAsia="Times New Roman"/>
          <w:szCs w:val="24"/>
          <w:lang w:val="es-ES" w:eastAsia="es-ES"/>
        </w:rPr>
        <w:t>. El Brujo, Según certificación de crédito presupuestario No. 2197</w:t>
      </w:r>
    </w:p>
    <w:p w14:paraId="03CC26FD"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lastRenderedPageBreak/>
        <w:t>Proceso por compra de productos de papel y cartón, productos químicos, materiales de oficina, bienes de uso y consumo diversos, para unidad documental y archivo (UDGA), Según certificación de crédito presupuestario No. 2198</w:t>
      </w:r>
    </w:p>
    <w:p w14:paraId="4A005892"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materiales informáticos, para unidad de promoción social, Según certificación de crédito presupuestario No. 2199</w:t>
      </w:r>
    </w:p>
    <w:p w14:paraId="0A52AB1E"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pago de impresiones, publicaciones y reproducciones, para rotular botellas de alcohol gel, para entregar a habitantes de la ciudad, cantones y </w:t>
      </w:r>
      <w:proofErr w:type="spellStart"/>
      <w:r w:rsidRPr="005F5D58">
        <w:rPr>
          <w:rFonts w:eastAsia="Times New Roman"/>
          <w:szCs w:val="24"/>
          <w:lang w:val="es-ES" w:eastAsia="es-ES"/>
        </w:rPr>
        <w:t>caserios</w:t>
      </w:r>
      <w:proofErr w:type="spellEnd"/>
      <w:r w:rsidRPr="005F5D58">
        <w:rPr>
          <w:rFonts w:eastAsia="Times New Roman"/>
          <w:szCs w:val="24"/>
          <w:lang w:val="es-ES" w:eastAsia="es-ES"/>
        </w:rPr>
        <w:t>, Según certificación de crédito presupuestario No. 2200</w:t>
      </w:r>
    </w:p>
    <w:p w14:paraId="207B54D3"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productos alimenticios para personas, para consumo de empleados y personas visitantes en Alcaldía Municipal, correspondiente al mes de </w:t>
      </w:r>
      <w:proofErr w:type="gramStart"/>
      <w:r w:rsidRPr="005F5D58">
        <w:rPr>
          <w:rFonts w:eastAsia="Times New Roman"/>
          <w:szCs w:val="24"/>
          <w:lang w:val="es-ES" w:eastAsia="es-ES"/>
        </w:rPr>
        <w:t>Agosto</w:t>
      </w:r>
      <w:proofErr w:type="gramEnd"/>
      <w:r w:rsidRPr="005F5D58">
        <w:rPr>
          <w:rFonts w:eastAsia="Times New Roman"/>
          <w:szCs w:val="24"/>
          <w:lang w:val="es-ES" w:eastAsia="es-ES"/>
        </w:rPr>
        <w:t>, Según certificación de crédito presupuestario No. 2201</w:t>
      </w:r>
    </w:p>
    <w:p w14:paraId="3671DB99"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300 paquetes de bolsas 9x14x100, para entrega de </w:t>
      </w:r>
      <w:proofErr w:type="spellStart"/>
      <w:r w:rsidRPr="005F5D58">
        <w:rPr>
          <w:rFonts w:eastAsia="Times New Roman"/>
          <w:szCs w:val="24"/>
          <w:lang w:val="es-ES" w:eastAsia="es-ES"/>
        </w:rPr>
        <w:t>viveres</w:t>
      </w:r>
      <w:proofErr w:type="spellEnd"/>
      <w:r w:rsidRPr="005F5D58">
        <w:rPr>
          <w:rFonts w:eastAsia="Times New Roman"/>
          <w:szCs w:val="24"/>
          <w:lang w:val="es-ES" w:eastAsia="es-ES"/>
        </w:rPr>
        <w:t xml:space="preserve"> que realizara la municipalidad, gestionado por gerencia administrativa, Según certificación de crédito presupuestario No. 2202</w:t>
      </w:r>
    </w:p>
    <w:p w14:paraId="49025838"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pago de mantenimientos y reparaciones de bienes muebles, para bodega de bienes municipales, Según certificación de crédito presupuestario No. 2203</w:t>
      </w:r>
    </w:p>
    <w:p w14:paraId="79FF3BCD"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productos de cuero y caucho, productos químicos, minerales no metálicos y productos derivados, minerales metálicos y productos derivados, herramientas repuestos y accesorios, bienes de uso y consumo diversos, para bodega de bienes municipales, Según certificación de crédito presupuestario No. 2204</w:t>
      </w:r>
    </w:p>
    <w:p w14:paraId="4FA6110C"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productos textiles y vestuarios, para empleados de mantenimiento de bienes municipales que están dentro del </w:t>
      </w:r>
      <w:proofErr w:type="spellStart"/>
      <w:r w:rsidRPr="005F5D58">
        <w:rPr>
          <w:rFonts w:eastAsia="Times New Roman"/>
          <w:szCs w:val="24"/>
          <w:lang w:val="es-ES" w:eastAsia="es-ES"/>
        </w:rPr>
        <w:t>gruspo</w:t>
      </w:r>
      <w:proofErr w:type="spellEnd"/>
      <w:r w:rsidRPr="005F5D58">
        <w:rPr>
          <w:rFonts w:eastAsia="Times New Roman"/>
          <w:szCs w:val="24"/>
          <w:lang w:val="es-ES" w:eastAsia="es-ES"/>
        </w:rPr>
        <w:t xml:space="preserve"> de asfalto, Según certificación de crédito presupuestario No. 2205</w:t>
      </w:r>
    </w:p>
    <w:p w14:paraId="30E8D0A7"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retroexcavadora cat. 416 E equipo 74, Según certificación de crédito presupuestario No. 2206</w:t>
      </w:r>
    </w:p>
    <w:p w14:paraId="6E996198"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productos alimenticios para personas, productos de papel y cartón, productos químicos, bienes de uso y consumo diversos, para uso de cuerpo de agentes </w:t>
      </w:r>
      <w:proofErr w:type="spellStart"/>
      <w:r w:rsidRPr="005F5D58">
        <w:rPr>
          <w:rFonts w:eastAsia="Times New Roman"/>
          <w:szCs w:val="24"/>
          <w:lang w:val="es-ES" w:eastAsia="es-ES"/>
        </w:rPr>
        <w:t>munipales</w:t>
      </w:r>
      <w:proofErr w:type="spellEnd"/>
      <w:r w:rsidRPr="005F5D58">
        <w:rPr>
          <w:rFonts w:eastAsia="Times New Roman"/>
          <w:szCs w:val="24"/>
          <w:lang w:val="es-ES" w:eastAsia="es-ES"/>
        </w:rPr>
        <w:t xml:space="preserve"> de Metapán (CAMM), Según certificación de crédito presupuestario No. 2207</w:t>
      </w:r>
    </w:p>
    <w:p w14:paraId="0D41F6A3"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minerales metálicos y productos derivados, bienes de uso y consumo diversos, para reparar los baños del personal del CAMM, Según certificación de crédito presupuestario No. 2208</w:t>
      </w:r>
    </w:p>
    <w:p w14:paraId="369F8CC7"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retroexcavadora Caterpillar 416E equipo 48, Según certificación de crédito presupuestario No. 2209</w:t>
      </w:r>
    </w:p>
    <w:p w14:paraId="21E885A9"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productos químicos, para uso en academias </w:t>
      </w:r>
      <w:proofErr w:type="spellStart"/>
      <w:r w:rsidRPr="005F5D58">
        <w:rPr>
          <w:rFonts w:eastAsia="Times New Roman"/>
          <w:szCs w:val="24"/>
          <w:lang w:val="es-ES" w:eastAsia="es-ES"/>
        </w:rPr>
        <w:t>muncipales</w:t>
      </w:r>
      <w:proofErr w:type="spellEnd"/>
      <w:r w:rsidRPr="005F5D58">
        <w:rPr>
          <w:rFonts w:eastAsia="Times New Roman"/>
          <w:szCs w:val="24"/>
          <w:lang w:val="es-ES" w:eastAsia="es-ES"/>
        </w:rPr>
        <w:t>, Según certificación de crédito presupuestario No. 2210</w:t>
      </w:r>
    </w:p>
    <w:p w14:paraId="705C764A"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materiales </w:t>
      </w:r>
      <w:proofErr w:type="spellStart"/>
      <w:r w:rsidRPr="005F5D58">
        <w:rPr>
          <w:rFonts w:eastAsia="Times New Roman"/>
          <w:szCs w:val="24"/>
          <w:lang w:val="es-ES" w:eastAsia="es-ES"/>
        </w:rPr>
        <w:t>informaticos</w:t>
      </w:r>
      <w:proofErr w:type="spellEnd"/>
      <w:r w:rsidRPr="005F5D58">
        <w:rPr>
          <w:rFonts w:eastAsia="Times New Roman"/>
          <w:szCs w:val="24"/>
          <w:lang w:val="es-ES" w:eastAsia="es-ES"/>
        </w:rPr>
        <w:t>, para uso en recursos humanos, Según certificación de crédito presupuestario No.2211</w:t>
      </w:r>
    </w:p>
    <w:p w14:paraId="2632E32E"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4 llantas 265/65R17-DP, para uso en </w:t>
      </w:r>
      <w:proofErr w:type="spellStart"/>
      <w:r w:rsidRPr="005F5D58">
        <w:rPr>
          <w:rFonts w:eastAsia="Times New Roman"/>
          <w:szCs w:val="24"/>
          <w:lang w:val="es-ES" w:eastAsia="es-ES"/>
        </w:rPr>
        <w:t>contribucion</w:t>
      </w:r>
      <w:proofErr w:type="spellEnd"/>
      <w:r w:rsidRPr="005F5D58">
        <w:rPr>
          <w:rFonts w:eastAsia="Times New Roman"/>
          <w:szCs w:val="24"/>
          <w:lang w:val="es-ES" w:eastAsia="es-ES"/>
        </w:rPr>
        <w:t xml:space="preserve"> a policía nacional civil </w:t>
      </w:r>
      <w:proofErr w:type="spellStart"/>
      <w:r w:rsidRPr="005F5D58">
        <w:rPr>
          <w:rFonts w:eastAsia="Times New Roman"/>
          <w:szCs w:val="24"/>
          <w:lang w:val="es-ES" w:eastAsia="es-ES"/>
        </w:rPr>
        <w:t>Metapan</w:t>
      </w:r>
      <w:proofErr w:type="spellEnd"/>
      <w:r w:rsidRPr="005F5D58">
        <w:rPr>
          <w:rFonts w:eastAsia="Times New Roman"/>
          <w:szCs w:val="24"/>
          <w:lang w:val="es-ES" w:eastAsia="es-ES"/>
        </w:rPr>
        <w:t>, Según certificación de crédito presupuestario No.2212</w:t>
      </w:r>
    </w:p>
    <w:p w14:paraId="09421D94"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productos alimenticios para personas, para uso en gerencia administrativa y desarrollo social, Según certificación de crédito presupuestario No.2213</w:t>
      </w:r>
    </w:p>
    <w:p w14:paraId="48755D47"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uso en motoniveladora </w:t>
      </w:r>
      <w:proofErr w:type="spellStart"/>
      <w:r w:rsidRPr="005F5D58">
        <w:rPr>
          <w:rFonts w:eastAsia="Times New Roman"/>
          <w:szCs w:val="24"/>
          <w:lang w:val="es-ES" w:eastAsia="es-ES"/>
        </w:rPr>
        <w:t>liugong</w:t>
      </w:r>
      <w:proofErr w:type="spellEnd"/>
      <w:r w:rsidRPr="005F5D58">
        <w:rPr>
          <w:rFonts w:eastAsia="Times New Roman"/>
          <w:szCs w:val="24"/>
          <w:lang w:val="es-ES" w:eastAsia="es-ES"/>
        </w:rPr>
        <w:t xml:space="preserve"> eq.151, Según certificación de crédito presupuestario No. 2214</w:t>
      </w:r>
    </w:p>
    <w:p w14:paraId="59885491"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mantenimientos y reparaciones de bienes muebles, para uso en bodega de bienes municipales, Según certificación de crédito presupuestario No.2215</w:t>
      </w:r>
    </w:p>
    <w:p w14:paraId="5E212E78"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bienes de uso y consumo diversos, maquinaria y equipo de </w:t>
      </w:r>
      <w:proofErr w:type="spellStart"/>
      <w:r w:rsidRPr="005F5D58">
        <w:rPr>
          <w:rFonts w:eastAsia="Times New Roman"/>
          <w:szCs w:val="24"/>
          <w:lang w:val="es-ES" w:eastAsia="es-ES"/>
        </w:rPr>
        <w:t>produccion</w:t>
      </w:r>
      <w:proofErr w:type="spellEnd"/>
      <w:r w:rsidRPr="005F5D58">
        <w:rPr>
          <w:rFonts w:eastAsia="Times New Roman"/>
          <w:szCs w:val="24"/>
          <w:lang w:val="es-ES" w:eastAsia="es-ES"/>
        </w:rPr>
        <w:t xml:space="preserve"> para apoyo institucional, para uso en taller obra de banco, Según certificación de crédito presupuestario No.2216</w:t>
      </w:r>
    </w:p>
    <w:p w14:paraId="3A008BBC"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bienes de uso y consumo diversos, para uso en plantel de maquinaria y equipo, Según certificación de crédito presupuestario No.2217 </w:t>
      </w:r>
    </w:p>
    <w:p w14:paraId="41FD727B"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uso en tractor jardinero equipo 153, Según certificación de crédito presupuestario No. 2218</w:t>
      </w:r>
    </w:p>
    <w:p w14:paraId="331DA197"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lastRenderedPageBreak/>
        <w:t>Proceso por compra de productos textiles y vestuarios, para uso en plantel municipal, Según certificación de crédito presupuestario No. 2219</w:t>
      </w:r>
    </w:p>
    <w:p w14:paraId="12CCED95"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equipos </w:t>
      </w:r>
      <w:proofErr w:type="spellStart"/>
      <w:r w:rsidRPr="005F5D58">
        <w:rPr>
          <w:rFonts w:eastAsia="Times New Roman"/>
          <w:szCs w:val="24"/>
          <w:lang w:val="es-ES" w:eastAsia="es-ES"/>
        </w:rPr>
        <w:t>informaticos</w:t>
      </w:r>
      <w:proofErr w:type="spellEnd"/>
      <w:r w:rsidRPr="005F5D58">
        <w:rPr>
          <w:rFonts w:eastAsia="Times New Roman"/>
          <w:szCs w:val="24"/>
          <w:lang w:val="es-ES" w:eastAsia="es-ES"/>
        </w:rPr>
        <w:t>, para uso en plantel municipal, Según certificación de crédito presupuestario No. 2220</w:t>
      </w:r>
    </w:p>
    <w:p w14:paraId="5AC32ACB"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uso en taller municipal, Según certificación de crédito presupuestario No. 2221</w:t>
      </w:r>
    </w:p>
    <w:p w14:paraId="0C4D9A65"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uso en camión pesado internacional equipo 111, Según certificación de crédito presupuestario No. 2222</w:t>
      </w:r>
    </w:p>
    <w:p w14:paraId="1828D6B5"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camión pesado </w:t>
      </w:r>
      <w:proofErr w:type="spellStart"/>
      <w:r w:rsidRPr="005F5D58">
        <w:rPr>
          <w:rFonts w:eastAsia="Times New Roman"/>
          <w:szCs w:val="24"/>
          <w:lang w:val="es-ES" w:eastAsia="es-ES"/>
        </w:rPr>
        <w:t>kenworth</w:t>
      </w:r>
      <w:proofErr w:type="spellEnd"/>
      <w:r w:rsidRPr="005F5D58">
        <w:rPr>
          <w:rFonts w:eastAsia="Times New Roman"/>
          <w:szCs w:val="24"/>
          <w:lang w:val="es-ES" w:eastAsia="es-ES"/>
        </w:rPr>
        <w:t xml:space="preserve"> equipo 101, Según certificación de crédito presupuestario No. 2223</w:t>
      </w:r>
    </w:p>
    <w:p w14:paraId="71C19233"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uso en cabezal internacional equipo 97, Según certificación de crédito presupuestario No. 2224</w:t>
      </w:r>
    </w:p>
    <w:p w14:paraId="2A12B46D"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productos químicos, minerales </w:t>
      </w:r>
      <w:proofErr w:type="spellStart"/>
      <w:r w:rsidRPr="005F5D58">
        <w:rPr>
          <w:rFonts w:eastAsia="Times New Roman"/>
          <w:szCs w:val="24"/>
          <w:lang w:val="es-ES" w:eastAsia="es-ES"/>
        </w:rPr>
        <w:t>metalicos</w:t>
      </w:r>
      <w:proofErr w:type="spellEnd"/>
      <w:r w:rsidRPr="005F5D58">
        <w:rPr>
          <w:rFonts w:eastAsia="Times New Roman"/>
          <w:szCs w:val="24"/>
          <w:lang w:val="es-ES" w:eastAsia="es-ES"/>
        </w:rPr>
        <w:t xml:space="preserve"> y productos </w:t>
      </w:r>
      <w:proofErr w:type="gramStart"/>
      <w:r w:rsidRPr="005F5D58">
        <w:rPr>
          <w:rFonts w:eastAsia="Times New Roman"/>
          <w:szCs w:val="24"/>
          <w:lang w:val="es-ES" w:eastAsia="es-ES"/>
        </w:rPr>
        <w:t>derivados ,</w:t>
      </w:r>
      <w:proofErr w:type="gramEnd"/>
      <w:r w:rsidRPr="005F5D58">
        <w:rPr>
          <w:rFonts w:eastAsia="Times New Roman"/>
          <w:szCs w:val="24"/>
          <w:lang w:val="es-ES" w:eastAsia="es-ES"/>
        </w:rPr>
        <w:t xml:space="preserve"> herramientas repuestos y accesorios, materiales eléctricos, para uso en plantel municipal, Según certificación de crédito presupuestario No. 2225</w:t>
      </w:r>
    </w:p>
    <w:p w14:paraId="2AA083DA"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talonarios de control de maquinaria y equipo arrendado, para uso en plantel municipal, Según certificación de crédito presupuestario No. 2226</w:t>
      </w:r>
    </w:p>
    <w:p w14:paraId="6AEF1C42"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camión pesado volvo equipo 79, Según certificación de crédito presupuestario No. 2227</w:t>
      </w:r>
    </w:p>
    <w:p w14:paraId="721BF68D"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camión pesado </w:t>
      </w:r>
      <w:proofErr w:type="spellStart"/>
      <w:r w:rsidRPr="005F5D58">
        <w:rPr>
          <w:rFonts w:eastAsia="Times New Roman"/>
          <w:szCs w:val="24"/>
          <w:lang w:val="es-ES" w:eastAsia="es-ES"/>
        </w:rPr>
        <w:t>freightliner</w:t>
      </w:r>
      <w:proofErr w:type="spellEnd"/>
      <w:r w:rsidRPr="005F5D58">
        <w:rPr>
          <w:rFonts w:eastAsia="Times New Roman"/>
          <w:szCs w:val="24"/>
          <w:lang w:val="es-ES" w:eastAsia="es-ES"/>
        </w:rPr>
        <w:t xml:space="preserve"> equipo 76, Según certificación de crédito presupuestario No. 2228</w:t>
      </w:r>
    </w:p>
    <w:p w14:paraId="35CE72B0"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uso en camión pesado equipo 19, Según certificación de crédito presupuestario No. 2229</w:t>
      </w:r>
    </w:p>
    <w:p w14:paraId="4C12A054"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uso en taller obra de banco, Según certificación de crédito presupuestario No. 2230</w:t>
      </w:r>
    </w:p>
    <w:p w14:paraId="019DA0EB"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camión pesado </w:t>
      </w:r>
      <w:proofErr w:type="spellStart"/>
      <w:r w:rsidRPr="005F5D58">
        <w:rPr>
          <w:rFonts w:eastAsia="Times New Roman"/>
          <w:szCs w:val="24"/>
          <w:lang w:val="es-ES" w:eastAsia="es-ES"/>
        </w:rPr>
        <w:t>freightliner</w:t>
      </w:r>
      <w:proofErr w:type="spellEnd"/>
      <w:r w:rsidRPr="005F5D58">
        <w:rPr>
          <w:rFonts w:eastAsia="Times New Roman"/>
          <w:szCs w:val="24"/>
          <w:lang w:val="es-ES" w:eastAsia="es-ES"/>
        </w:rPr>
        <w:t xml:space="preserve"> equipo 117, Según certificación de crédito presupuestario No. 2231</w:t>
      </w:r>
    </w:p>
    <w:p w14:paraId="17330827"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camión pesado </w:t>
      </w:r>
      <w:proofErr w:type="spellStart"/>
      <w:r w:rsidRPr="005F5D58">
        <w:rPr>
          <w:rFonts w:eastAsia="Times New Roman"/>
          <w:szCs w:val="24"/>
          <w:lang w:val="es-ES" w:eastAsia="es-ES"/>
        </w:rPr>
        <w:t>freightliner</w:t>
      </w:r>
      <w:proofErr w:type="spellEnd"/>
      <w:r w:rsidRPr="005F5D58">
        <w:rPr>
          <w:rFonts w:eastAsia="Times New Roman"/>
          <w:szCs w:val="24"/>
          <w:lang w:val="es-ES" w:eastAsia="es-ES"/>
        </w:rPr>
        <w:t xml:space="preserve"> equipo 131, Según certificación de crédito presupuestario No. 2232</w:t>
      </w:r>
    </w:p>
    <w:p w14:paraId="1BCC7D2A"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camión pesado internacional equipo 138, Según certificación de crédito presupuestario No. 2233</w:t>
      </w:r>
    </w:p>
    <w:p w14:paraId="0EEA6DB2"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camión pesado </w:t>
      </w:r>
      <w:proofErr w:type="spellStart"/>
      <w:r w:rsidRPr="005F5D58">
        <w:rPr>
          <w:rFonts w:eastAsia="Times New Roman"/>
          <w:szCs w:val="24"/>
          <w:lang w:val="es-ES" w:eastAsia="es-ES"/>
        </w:rPr>
        <w:t>freightliner</w:t>
      </w:r>
      <w:proofErr w:type="spellEnd"/>
      <w:r w:rsidRPr="005F5D58">
        <w:rPr>
          <w:rFonts w:eastAsia="Times New Roman"/>
          <w:szCs w:val="24"/>
          <w:lang w:val="es-ES" w:eastAsia="es-ES"/>
        </w:rPr>
        <w:t xml:space="preserve"> equipo 149, Según certificación de crédito presupuestario No. 2234</w:t>
      </w:r>
    </w:p>
    <w:p w14:paraId="527EEEB0"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camión pesado </w:t>
      </w:r>
      <w:proofErr w:type="spellStart"/>
      <w:r w:rsidRPr="005F5D58">
        <w:rPr>
          <w:rFonts w:eastAsia="Times New Roman"/>
          <w:szCs w:val="24"/>
          <w:lang w:val="es-ES" w:eastAsia="es-ES"/>
        </w:rPr>
        <w:t>freightliner</w:t>
      </w:r>
      <w:proofErr w:type="spellEnd"/>
      <w:r w:rsidRPr="005F5D58">
        <w:rPr>
          <w:rFonts w:eastAsia="Times New Roman"/>
          <w:szCs w:val="24"/>
          <w:lang w:val="es-ES" w:eastAsia="es-ES"/>
        </w:rPr>
        <w:t xml:space="preserve"> equipo 159, Según certificación de crédito presupuestario No. 2235</w:t>
      </w:r>
    </w:p>
    <w:p w14:paraId="6A97ADCA"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camión pesado </w:t>
      </w:r>
      <w:proofErr w:type="spellStart"/>
      <w:r w:rsidRPr="005F5D58">
        <w:rPr>
          <w:rFonts w:eastAsia="Times New Roman"/>
          <w:szCs w:val="24"/>
          <w:lang w:val="es-ES" w:eastAsia="es-ES"/>
        </w:rPr>
        <w:t>freightliner</w:t>
      </w:r>
      <w:proofErr w:type="spellEnd"/>
      <w:r w:rsidRPr="005F5D58">
        <w:rPr>
          <w:rFonts w:eastAsia="Times New Roman"/>
          <w:szCs w:val="24"/>
          <w:lang w:val="es-ES" w:eastAsia="es-ES"/>
        </w:rPr>
        <w:t xml:space="preserve"> equipo 164, Según certificación de crédito presupuestario No. 2236</w:t>
      </w:r>
    </w:p>
    <w:p w14:paraId="57F30A6E"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para uso en motoniveladora equipo 13, Según certificación de crédito presupuestario No. 2237</w:t>
      </w:r>
    </w:p>
    <w:p w14:paraId="21E3F4F4"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xml:space="preserve">, para uso en camión </w:t>
      </w:r>
      <w:proofErr w:type="gramStart"/>
      <w:r w:rsidRPr="005F5D58">
        <w:rPr>
          <w:rFonts w:eastAsia="Times New Roman"/>
          <w:szCs w:val="24"/>
          <w:lang w:val="es-ES" w:eastAsia="es-ES"/>
        </w:rPr>
        <w:t>pesado  equipo</w:t>
      </w:r>
      <w:proofErr w:type="gramEnd"/>
      <w:r w:rsidRPr="005F5D58">
        <w:rPr>
          <w:rFonts w:eastAsia="Times New Roman"/>
          <w:szCs w:val="24"/>
          <w:lang w:val="es-ES" w:eastAsia="es-ES"/>
        </w:rPr>
        <w:t xml:space="preserve"> 19, Según certificación de crédito presupuestario No. 2238</w:t>
      </w:r>
    </w:p>
    <w:p w14:paraId="41390A0F"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para camión pesado equipo 25, Según certificación de crédito presupuestario No. 2239</w:t>
      </w:r>
    </w:p>
    <w:p w14:paraId="4443BDFC"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para uso en motoniveladora equipo 28, Según certificación de crédito presupuestario No. 2240</w:t>
      </w:r>
    </w:p>
    <w:p w14:paraId="75DC52E5"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para uso en camión pesado equipo 37, Según certificación de crédito presupuestario No. 2241</w:t>
      </w:r>
    </w:p>
    <w:p w14:paraId="2065200B"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para uso en camión pesado cisterna equipo 53, Según certificación de crédito presupuestario No. 2242</w:t>
      </w:r>
    </w:p>
    <w:p w14:paraId="628AFB6B"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para uso en camión pesado equipo 76, Según certificación de crédito presupuestario No. 2243</w:t>
      </w:r>
    </w:p>
    <w:p w14:paraId="08DC2545"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xml:space="preserve">, para uso en pick </w:t>
      </w:r>
      <w:proofErr w:type="gramStart"/>
      <w:r w:rsidRPr="005F5D58">
        <w:rPr>
          <w:rFonts w:eastAsia="Times New Roman"/>
          <w:szCs w:val="24"/>
          <w:lang w:val="es-ES" w:eastAsia="es-ES"/>
        </w:rPr>
        <w:t xml:space="preserve">up  </w:t>
      </w:r>
      <w:proofErr w:type="spellStart"/>
      <w:r w:rsidRPr="005F5D58">
        <w:rPr>
          <w:rFonts w:eastAsia="Times New Roman"/>
          <w:szCs w:val="24"/>
          <w:lang w:val="es-ES" w:eastAsia="es-ES"/>
        </w:rPr>
        <w:t>mitsubishi</w:t>
      </w:r>
      <w:proofErr w:type="spellEnd"/>
      <w:proofErr w:type="gramEnd"/>
      <w:r w:rsidRPr="005F5D58">
        <w:rPr>
          <w:rFonts w:eastAsia="Times New Roman"/>
          <w:szCs w:val="24"/>
          <w:lang w:val="es-ES" w:eastAsia="es-ES"/>
        </w:rPr>
        <w:t xml:space="preserve"> equipo 84, Según certificación de crédito presupuestario No. 2244</w:t>
      </w:r>
    </w:p>
    <w:p w14:paraId="008E830A"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xml:space="preserve">, para uso en camión pesado </w:t>
      </w:r>
      <w:proofErr w:type="spellStart"/>
      <w:r w:rsidRPr="005F5D58">
        <w:rPr>
          <w:rFonts w:eastAsia="Times New Roman"/>
          <w:szCs w:val="24"/>
          <w:lang w:val="es-ES" w:eastAsia="es-ES"/>
        </w:rPr>
        <w:t>kenworth</w:t>
      </w:r>
      <w:proofErr w:type="spellEnd"/>
      <w:r w:rsidRPr="005F5D58">
        <w:rPr>
          <w:rFonts w:eastAsia="Times New Roman"/>
          <w:szCs w:val="24"/>
          <w:lang w:val="es-ES" w:eastAsia="es-ES"/>
        </w:rPr>
        <w:t xml:space="preserve"> equipo 101, Según certificación de crédito presupuestario No. 2245</w:t>
      </w:r>
    </w:p>
    <w:p w14:paraId="7645C83B"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lastRenderedPageBreak/>
        <w:t>Proceso por compra de herramientas, repuestos y accesorios, para uso en rodo grande equipo 42, Según certificación de crédito presupuestario No. 2246</w:t>
      </w:r>
    </w:p>
    <w:p w14:paraId="6E1F8913"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uso en camión pesado internacional equipo 112, Según certificación de crédito presupuestario No. 2247</w:t>
      </w:r>
    </w:p>
    <w:p w14:paraId="4ADA9D35"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uso en motoniveladora </w:t>
      </w:r>
      <w:proofErr w:type="spellStart"/>
      <w:r w:rsidRPr="005F5D58">
        <w:rPr>
          <w:rFonts w:eastAsia="Times New Roman"/>
          <w:szCs w:val="24"/>
          <w:lang w:val="es-ES" w:eastAsia="es-ES"/>
        </w:rPr>
        <w:t>liugong</w:t>
      </w:r>
      <w:proofErr w:type="spellEnd"/>
      <w:r w:rsidRPr="005F5D58">
        <w:rPr>
          <w:rFonts w:eastAsia="Times New Roman"/>
          <w:szCs w:val="24"/>
          <w:lang w:val="es-ES" w:eastAsia="es-ES"/>
        </w:rPr>
        <w:t xml:space="preserve"> equipo 162, Según certificación de crédito presupuestario No. 2248</w:t>
      </w:r>
    </w:p>
    <w:p w14:paraId="3FCDC51C"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bienes de uso y consumo diversos, para uso en bodega de bienes municipales, Según certificación de crédito presupuestario No. 2249</w:t>
      </w:r>
    </w:p>
    <w:p w14:paraId="540F8841"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bienes de uso y consumo diversos, para uso en bodega de bienes municipales, Según certificación de crédito presupuestario No. 2250</w:t>
      </w:r>
    </w:p>
    <w:p w14:paraId="72EB1195"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productos de cuero y caucho, para uso en bienes municipales, Según certificación de crédito presupuestario No. 2251</w:t>
      </w:r>
    </w:p>
    <w:p w14:paraId="3F0E7784"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para uso en camión pesado cisterna equipo 53, Según certificación de crédito presupuestario No. 2252</w:t>
      </w:r>
    </w:p>
    <w:p w14:paraId="290BDC7F"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uso en retroexcavadora </w:t>
      </w:r>
      <w:proofErr w:type="spellStart"/>
      <w:r w:rsidRPr="005F5D58">
        <w:rPr>
          <w:rFonts w:eastAsia="Times New Roman"/>
          <w:szCs w:val="24"/>
          <w:lang w:val="es-ES" w:eastAsia="es-ES"/>
        </w:rPr>
        <w:t>jcb</w:t>
      </w:r>
      <w:proofErr w:type="spellEnd"/>
      <w:r w:rsidRPr="005F5D58">
        <w:rPr>
          <w:rFonts w:eastAsia="Times New Roman"/>
          <w:szCs w:val="24"/>
          <w:lang w:val="es-ES" w:eastAsia="es-ES"/>
        </w:rPr>
        <w:t xml:space="preserve"> equipo 91, Según certificación de crédito presupuestario No. 2253</w:t>
      </w:r>
    </w:p>
    <w:p w14:paraId="4716A9EF"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uso en retroexcavadora equipo 102, Según certificación de crédito presupuestario No. 2254</w:t>
      </w:r>
    </w:p>
    <w:p w14:paraId="4B821FB3"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uso en rodo </w:t>
      </w:r>
      <w:proofErr w:type="spellStart"/>
      <w:r w:rsidRPr="005F5D58">
        <w:rPr>
          <w:rFonts w:eastAsia="Times New Roman"/>
          <w:szCs w:val="24"/>
          <w:lang w:val="es-ES" w:eastAsia="es-ES"/>
        </w:rPr>
        <w:t>liugong</w:t>
      </w:r>
      <w:proofErr w:type="spellEnd"/>
      <w:r w:rsidRPr="005F5D58">
        <w:rPr>
          <w:rFonts w:eastAsia="Times New Roman"/>
          <w:szCs w:val="24"/>
          <w:lang w:val="es-ES" w:eastAsia="es-ES"/>
        </w:rPr>
        <w:t xml:space="preserve"> modelo 612h eq.123, Según certificación de crédito presupuestario No. 2255</w:t>
      </w:r>
    </w:p>
    <w:p w14:paraId="5A06E2C1"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uso en tractor </w:t>
      </w:r>
      <w:proofErr w:type="spellStart"/>
      <w:r w:rsidRPr="005F5D58">
        <w:rPr>
          <w:rFonts w:eastAsia="Times New Roman"/>
          <w:szCs w:val="24"/>
          <w:lang w:val="es-ES" w:eastAsia="es-ES"/>
        </w:rPr>
        <w:t>komatsu</w:t>
      </w:r>
      <w:proofErr w:type="spellEnd"/>
      <w:r w:rsidRPr="005F5D58">
        <w:rPr>
          <w:rFonts w:eastAsia="Times New Roman"/>
          <w:szCs w:val="24"/>
          <w:lang w:val="es-ES" w:eastAsia="es-ES"/>
        </w:rPr>
        <w:t xml:space="preserve"> equipo 63, Según certificación de crédito presupuestario No. 2256</w:t>
      </w:r>
    </w:p>
    <w:p w14:paraId="5535DFF4"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xml:space="preserve">, para uso en camión pesado </w:t>
      </w:r>
      <w:proofErr w:type="spellStart"/>
      <w:r w:rsidRPr="005F5D58">
        <w:rPr>
          <w:rFonts w:eastAsia="Times New Roman"/>
          <w:szCs w:val="24"/>
          <w:lang w:val="es-ES" w:eastAsia="es-ES"/>
        </w:rPr>
        <w:t>freightliner</w:t>
      </w:r>
      <w:proofErr w:type="spellEnd"/>
      <w:r w:rsidRPr="005F5D58">
        <w:rPr>
          <w:rFonts w:eastAsia="Times New Roman"/>
          <w:szCs w:val="24"/>
          <w:lang w:val="es-ES" w:eastAsia="es-ES"/>
        </w:rPr>
        <w:t xml:space="preserve"> equipo 164, Según certificación de crédito presupuestario No. 2257</w:t>
      </w:r>
    </w:p>
    <w:p w14:paraId="0EDD6551"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xml:space="preserve">, para uso en pick up </w:t>
      </w:r>
      <w:proofErr w:type="spellStart"/>
      <w:r w:rsidRPr="005F5D58">
        <w:rPr>
          <w:rFonts w:eastAsia="Times New Roman"/>
          <w:szCs w:val="24"/>
          <w:lang w:val="es-ES" w:eastAsia="es-ES"/>
        </w:rPr>
        <w:t>mazda</w:t>
      </w:r>
      <w:proofErr w:type="spellEnd"/>
      <w:r w:rsidRPr="005F5D58">
        <w:rPr>
          <w:rFonts w:eastAsia="Times New Roman"/>
          <w:szCs w:val="24"/>
          <w:lang w:val="es-ES" w:eastAsia="es-ES"/>
        </w:rPr>
        <w:t xml:space="preserve"> equipo 109, Según certificación de crédito presupuestario No. 2258</w:t>
      </w:r>
    </w:p>
    <w:p w14:paraId="5E848773"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para uso en concretera, Según certificación de crédito presupuestario No. 2259</w:t>
      </w:r>
    </w:p>
    <w:p w14:paraId="1D4D3B5E"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xml:space="preserve">, para uso en camión pesado </w:t>
      </w:r>
      <w:proofErr w:type="spellStart"/>
      <w:r w:rsidRPr="005F5D58">
        <w:rPr>
          <w:rFonts w:eastAsia="Times New Roman"/>
          <w:szCs w:val="24"/>
          <w:lang w:val="es-ES" w:eastAsia="es-ES"/>
        </w:rPr>
        <w:t>freightliner</w:t>
      </w:r>
      <w:proofErr w:type="spellEnd"/>
      <w:r w:rsidRPr="005F5D58">
        <w:rPr>
          <w:rFonts w:eastAsia="Times New Roman"/>
          <w:szCs w:val="24"/>
          <w:lang w:val="es-ES" w:eastAsia="es-ES"/>
        </w:rPr>
        <w:t xml:space="preserve"> eq.164, Según certificación de crédito presupuestario No. 2260</w:t>
      </w:r>
    </w:p>
    <w:p w14:paraId="36EB50E7"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minerales </w:t>
      </w:r>
      <w:proofErr w:type="spellStart"/>
      <w:r w:rsidRPr="005F5D58">
        <w:rPr>
          <w:rFonts w:eastAsia="Times New Roman"/>
          <w:szCs w:val="24"/>
          <w:lang w:val="es-ES" w:eastAsia="es-ES"/>
        </w:rPr>
        <w:t>metalicos</w:t>
      </w:r>
      <w:proofErr w:type="spellEnd"/>
      <w:r w:rsidRPr="005F5D58">
        <w:rPr>
          <w:rFonts w:eastAsia="Times New Roman"/>
          <w:szCs w:val="24"/>
          <w:lang w:val="es-ES" w:eastAsia="es-ES"/>
        </w:rPr>
        <w:t xml:space="preserve"> y productos </w:t>
      </w:r>
      <w:proofErr w:type="gramStart"/>
      <w:r w:rsidRPr="005F5D58">
        <w:rPr>
          <w:rFonts w:eastAsia="Times New Roman"/>
          <w:szCs w:val="24"/>
          <w:lang w:val="es-ES" w:eastAsia="es-ES"/>
        </w:rPr>
        <w:t>derivados,  mantenimientos</w:t>
      </w:r>
      <w:proofErr w:type="gramEnd"/>
      <w:r w:rsidRPr="005F5D58">
        <w:rPr>
          <w:rFonts w:eastAsia="Times New Roman"/>
          <w:szCs w:val="24"/>
          <w:lang w:val="es-ES" w:eastAsia="es-ES"/>
        </w:rPr>
        <w:t xml:space="preserve">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para uso en camión pesado internacional eq.138, Según certificación de crédito presupuestario No. 2261</w:t>
      </w:r>
    </w:p>
    <w:p w14:paraId="7C8B79E4"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xml:space="preserve">, para uso en retroexcavadora </w:t>
      </w:r>
      <w:proofErr w:type="spellStart"/>
      <w:r w:rsidRPr="005F5D58">
        <w:rPr>
          <w:rFonts w:eastAsia="Times New Roman"/>
          <w:szCs w:val="24"/>
          <w:lang w:val="es-ES" w:eastAsia="es-ES"/>
        </w:rPr>
        <w:t>jcb</w:t>
      </w:r>
      <w:proofErr w:type="spellEnd"/>
      <w:r w:rsidRPr="005F5D58">
        <w:rPr>
          <w:rFonts w:eastAsia="Times New Roman"/>
          <w:szCs w:val="24"/>
          <w:lang w:val="es-ES" w:eastAsia="es-ES"/>
        </w:rPr>
        <w:t xml:space="preserve"> eq.137, Según certificación de crédito presupuestario No. 2262</w:t>
      </w:r>
    </w:p>
    <w:p w14:paraId="0DD02714"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para uso en pick up Toyota eq.119, Según certificación de crédito presupuestario No. 2263</w:t>
      </w:r>
    </w:p>
    <w:p w14:paraId="0577D880"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mantenimientos y reparaciones de </w:t>
      </w:r>
      <w:proofErr w:type="spellStart"/>
      <w:r w:rsidRPr="005F5D58">
        <w:rPr>
          <w:rFonts w:eastAsia="Times New Roman"/>
          <w:szCs w:val="24"/>
          <w:lang w:val="es-ES" w:eastAsia="es-ES"/>
        </w:rPr>
        <w:t>vehiculos</w:t>
      </w:r>
      <w:proofErr w:type="spellEnd"/>
      <w:r w:rsidRPr="005F5D58">
        <w:rPr>
          <w:rFonts w:eastAsia="Times New Roman"/>
          <w:szCs w:val="24"/>
          <w:lang w:val="es-ES" w:eastAsia="es-ES"/>
        </w:rPr>
        <w:t xml:space="preserve">, para uso en pick up Toyota </w:t>
      </w:r>
      <w:proofErr w:type="spellStart"/>
      <w:r w:rsidRPr="005F5D58">
        <w:rPr>
          <w:rFonts w:eastAsia="Times New Roman"/>
          <w:szCs w:val="24"/>
          <w:lang w:val="es-ES" w:eastAsia="es-ES"/>
        </w:rPr>
        <w:t>hilux</w:t>
      </w:r>
      <w:proofErr w:type="spellEnd"/>
      <w:r w:rsidRPr="005F5D58">
        <w:rPr>
          <w:rFonts w:eastAsia="Times New Roman"/>
          <w:szCs w:val="24"/>
          <w:lang w:val="es-ES" w:eastAsia="es-ES"/>
        </w:rPr>
        <w:t xml:space="preserve"> eq.110, Según certificación de crédito presupuestario No. 2264</w:t>
      </w:r>
    </w:p>
    <w:p w14:paraId="61B95CBF"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uso </w:t>
      </w:r>
      <w:proofErr w:type="gramStart"/>
      <w:r w:rsidRPr="005F5D58">
        <w:rPr>
          <w:rFonts w:eastAsia="Times New Roman"/>
          <w:szCs w:val="24"/>
          <w:lang w:val="es-ES" w:eastAsia="es-ES"/>
        </w:rPr>
        <w:t>en  cargador</w:t>
      </w:r>
      <w:proofErr w:type="gramEnd"/>
      <w:r w:rsidRPr="005F5D58">
        <w:rPr>
          <w:rFonts w:eastAsia="Times New Roman"/>
          <w:szCs w:val="24"/>
          <w:lang w:val="es-ES" w:eastAsia="es-ES"/>
        </w:rPr>
        <w:t xml:space="preserve"> case eq.46, Según certificación de crédito presupuestario No. 2265</w:t>
      </w:r>
    </w:p>
    <w:p w14:paraId="1F27F8B6"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herramientas, repuestos y accesorios, para uso en retroexcavadora </w:t>
      </w:r>
      <w:proofErr w:type="spellStart"/>
      <w:r w:rsidRPr="005F5D58">
        <w:rPr>
          <w:rFonts w:eastAsia="Times New Roman"/>
          <w:szCs w:val="24"/>
          <w:lang w:val="es-ES" w:eastAsia="es-ES"/>
        </w:rPr>
        <w:t>jcb</w:t>
      </w:r>
      <w:proofErr w:type="spellEnd"/>
      <w:r w:rsidRPr="005F5D58">
        <w:rPr>
          <w:rFonts w:eastAsia="Times New Roman"/>
          <w:szCs w:val="24"/>
          <w:lang w:val="es-ES" w:eastAsia="es-ES"/>
        </w:rPr>
        <w:t xml:space="preserve"> eq.91, Según certificación de crédito presupuestario No. 2266</w:t>
      </w:r>
    </w:p>
    <w:p w14:paraId="5B7D121E"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herramientas, repuestos y accesorios, para uso en retroexcavadora eq.102, Según certificación de crédito presupuestario No. 2267</w:t>
      </w:r>
    </w:p>
    <w:p w14:paraId="682CE4FC"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combustible, para uso en </w:t>
      </w:r>
      <w:proofErr w:type="spellStart"/>
      <w:r w:rsidRPr="005F5D58">
        <w:rPr>
          <w:rFonts w:eastAsia="Times New Roman"/>
          <w:szCs w:val="24"/>
          <w:lang w:val="es-ES" w:eastAsia="es-ES"/>
        </w:rPr>
        <w:t>contribucion</w:t>
      </w:r>
      <w:proofErr w:type="spellEnd"/>
      <w:r w:rsidRPr="005F5D58">
        <w:rPr>
          <w:rFonts w:eastAsia="Times New Roman"/>
          <w:szCs w:val="24"/>
          <w:lang w:val="es-ES" w:eastAsia="es-ES"/>
        </w:rPr>
        <w:t xml:space="preserve"> ADESCO El Ahogado </w:t>
      </w:r>
      <w:proofErr w:type="spellStart"/>
      <w:r w:rsidRPr="005F5D58">
        <w:rPr>
          <w:rFonts w:eastAsia="Times New Roman"/>
          <w:szCs w:val="24"/>
          <w:lang w:val="es-ES" w:eastAsia="es-ES"/>
        </w:rPr>
        <w:t>Canton</w:t>
      </w:r>
      <w:proofErr w:type="spellEnd"/>
      <w:r w:rsidRPr="005F5D58">
        <w:rPr>
          <w:rFonts w:eastAsia="Times New Roman"/>
          <w:szCs w:val="24"/>
          <w:lang w:val="es-ES" w:eastAsia="es-ES"/>
        </w:rPr>
        <w:t xml:space="preserve"> La Isla, Según certificación de crédito presupuestario No. 2268</w:t>
      </w:r>
    </w:p>
    <w:p w14:paraId="1D597A74"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compra de 5 quintales f 15-15-15 </w:t>
      </w:r>
      <w:proofErr w:type="spellStart"/>
      <w:r w:rsidRPr="005F5D58">
        <w:rPr>
          <w:rFonts w:eastAsia="Times New Roman"/>
          <w:szCs w:val="24"/>
          <w:lang w:val="es-ES" w:eastAsia="es-ES"/>
        </w:rPr>
        <w:t>nordic</w:t>
      </w:r>
      <w:proofErr w:type="spellEnd"/>
      <w:r w:rsidRPr="005F5D58">
        <w:rPr>
          <w:rFonts w:eastAsia="Times New Roman"/>
          <w:szCs w:val="24"/>
          <w:lang w:val="es-ES" w:eastAsia="es-ES"/>
        </w:rPr>
        <w:t xml:space="preserve">, para uso en </w:t>
      </w:r>
      <w:proofErr w:type="spellStart"/>
      <w:r w:rsidRPr="005F5D58">
        <w:rPr>
          <w:rFonts w:eastAsia="Times New Roman"/>
          <w:szCs w:val="24"/>
          <w:lang w:val="es-ES" w:eastAsia="es-ES"/>
        </w:rPr>
        <w:t>contribucion</w:t>
      </w:r>
      <w:proofErr w:type="spellEnd"/>
      <w:r w:rsidRPr="005F5D58">
        <w:rPr>
          <w:rFonts w:eastAsia="Times New Roman"/>
          <w:szCs w:val="24"/>
          <w:lang w:val="es-ES" w:eastAsia="es-ES"/>
        </w:rPr>
        <w:t xml:space="preserve"> ADESCO Renacer de Montecristo </w:t>
      </w:r>
      <w:proofErr w:type="spellStart"/>
      <w:r w:rsidRPr="005F5D58">
        <w:rPr>
          <w:rFonts w:eastAsia="Times New Roman"/>
          <w:szCs w:val="24"/>
          <w:lang w:val="es-ES" w:eastAsia="es-ES"/>
        </w:rPr>
        <w:t>canton</w:t>
      </w:r>
      <w:proofErr w:type="spellEnd"/>
      <w:r w:rsidRPr="005F5D58">
        <w:rPr>
          <w:rFonts w:eastAsia="Times New Roman"/>
          <w:szCs w:val="24"/>
          <w:lang w:val="es-ES" w:eastAsia="es-ES"/>
        </w:rPr>
        <w:t xml:space="preserve"> San </w:t>
      </w:r>
      <w:proofErr w:type="spellStart"/>
      <w:r w:rsidRPr="005F5D58">
        <w:rPr>
          <w:rFonts w:eastAsia="Times New Roman"/>
          <w:szCs w:val="24"/>
          <w:lang w:val="es-ES" w:eastAsia="es-ES"/>
        </w:rPr>
        <w:t>Jose</w:t>
      </w:r>
      <w:proofErr w:type="spellEnd"/>
      <w:r w:rsidRPr="005F5D58">
        <w:rPr>
          <w:rFonts w:eastAsia="Times New Roman"/>
          <w:szCs w:val="24"/>
          <w:lang w:val="es-ES" w:eastAsia="es-ES"/>
        </w:rPr>
        <w:t xml:space="preserve"> Ingenio, Según certificación de crédito presupuestario No. 2269</w:t>
      </w:r>
    </w:p>
    <w:p w14:paraId="0CBB84FE"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lastRenderedPageBreak/>
        <w:t xml:space="preserve">Proceso de pago por compra </w:t>
      </w:r>
      <w:proofErr w:type="gramStart"/>
      <w:r w:rsidRPr="005F5D58">
        <w:rPr>
          <w:rFonts w:eastAsia="Times New Roman"/>
          <w:szCs w:val="24"/>
          <w:lang w:val="es-ES" w:eastAsia="es-ES"/>
        </w:rPr>
        <w:t>de  3</w:t>
      </w:r>
      <w:proofErr w:type="gramEnd"/>
      <w:r w:rsidRPr="005F5D58">
        <w:rPr>
          <w:rFonts w:eastAsia="Times New Roman"/>
          <w:szCs w:val="24"/>
          <w:lang w:val="es-ES" w:eastAsia="es-ES"/>
        </w:rPr>
        <w:t xml:space="preserve"> quintales f 20-20-20 </w:t>
      </w:r>
      <w:proofErr w:type="spellStart"/>
      <w:r w:rsidRPr="005F5D58">
        <w:rPr>
          <w:rFonts w:eastAsia="Times New Roman"/>
          <w:szCs w:val="24"/>
          <w:lang w:val="es-ES" w:eastAsia="es-ES"/>
        </w:rPr>
        <w:t>nordic</w:t>
      </w:r>
      <w:proofErr w:type="spellEnd"/>
      <w:r w:rsidRPr="005F5D58">
        <w:rPr>
          <w:rFonts w:eastAsia="Times New Roman"/>
          <w:szCs w:val="24"/>
          <w:lang w:val="es-ES" w:eastAsia="es-ES"/>
        </w:rPr>
        <w:t xml:space="preserve">, para uso en </w:t>
      </w:r>
      <w:proofErr w:type="spellStart"/>
      <w:r w:rsidRPr="005F5D58">
        <w:rPr>
          <w:rFonts w:eastAsia="Times New Roman"/>
          <w:szCs w:val="24"/>
          <w:lang w:val="es-ES" w:eastAsia="es-ES"/>
        </w:rPr>
        <w:t>contribucion</w:t>
      </w:r>
      <w:proofErr w:type="spellEnd"/>
      <w:r w:rsidRPr="005F5D58">
        <w:rPr>
          <w:rFonts w:eastAsia="Times New Roman"/>
          <w:szCs w:val="24"/>
          <w:lang w:val="es-ES" w:eastAsia="es-ES"/>
        </w:rPr>
        <w:t xml:space="preserve"> ADESCO Renacer de Montecristo </w:t>
      </w:r>
      <w:proofErr w:type="spellStart"/>
      <w:r w:rsidRPr="005F5D58">
        <w:rPr>
          <w:rFonts w:eastAsia="Times New Roman"/>
          <w:szCs w:val="24"/>
          <w:lang w:val="es-ES" w:eastAsia="es-ES"/>
        </w:rPr>
        <w:t>canton</w:t>
      </w:r>
      <w:proofErr w:type="spellEnd"/>
      <w:r w:rsidRPr="005F5D58">
        <w:rPr>
          <w:rFonts w:eastAsia="Times New Roman"/>
          <w:szCs w:val="24"/>
          <w:lang w:val="es-ES" w:eastAsia="es-ES"/>
        </w:rPr>
        <w:t xml:space="preserve"> San </w:t>
      </w:r>
      <w:proofErr w:type="spellStart"/>
      <w:r w:rsidRPr="005F5D58">
        <w:rPr>
          <w:rFonts w:eastAsia="Times New Roman"/>
          <w:szCs w:val="24"/>
          <w:lang w:val="es-ES" w:eastAsia="es-ES"/>
        </w:rPr>
        <w:t>Jose</w:t>
      </w:r>
      <w:proofErr w:type="spellEnd"/>
      <w:r w:rsidRPr="005F5D58">
        <w:rPr>
          <w:rFonts w:eastAsia="Times New Roman"/>
          <w:szCs w:val="24"/>
          <w:lang w:val="es-ES" w:eastAsia="es-ES"/>
        </w:rPr>
        <w:t xml:space="preserve"> Ingenio, Según certificación de crédito presupuestario No. 2270</w:t>
      </w:r>
    </w:p>
    <w:p w14:paraId="10E9B761"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compra de 1 </w:t>
      </w:r>
      <w:proofErr w:type="spellStart"/>
      <w:r w:rsidRPr="005F5D58">
        <w:rPr>
          <w:rFonts w:eastAsia="Times New Roman"/>
          <w:szCs w:val="24"/>
          <w:lang w:val="es-ES" w:eastAsia="es-ES"/>
        </w:rPr>
        <w:t>pza</w:t>
      </w:r>
      <w:proofErr w:type="spellEnd"/>
      <w:r w:rsidRPr="005F5D58">
        <w:rPr>
          <w:rFonts w:eastAsia="Times New Roman"/>
          <w:szCs w:val="24"/>
          <w:lang w:val="es-ES" w:eastAsia="es-ES"/>
        </w:rPr>
        <w:t xml:space="preserve"> corta grama, para uso en </w:t>
      </w:r>
      <w:proofErr w:type="spellStart"/>
      <w:r w:rsidRPr="005F5D58">
        <w:rPr>
          <w:rFonts w:eastAsia="Times New Roman"/>
          <w:szCs w:val="24"/>
          <w:lang w:val="es-ES" w:eastAsia="es-ES"/>
        </w:rPr>
        <w:t>contribucion</w:t>
      </w:r>
      <w:proofErr w:type="spellEnd"/>
      <w:r w:rsidRPr="005F5D58">
        <w:rPr>
          <w:rFonts w:eastAsia="Times New Roman"/>
          <w:szCs w:val="24"/>
          <w:lang w:val="es-ES" w:eastAsia="es-ES"/>
        </w:rPr>
        <w:t xml:space="preserve"> ADESCO Renacer de Montecristo </w:t>
      </w:r>
      <w:proofErr w:type="spellStart"/>
      <w:r w:rsidRPr="005F5D58">
        <w:rPr>
          <w:rFonts w:eastAsia="Times New Roman"/>
          <w:szCs w:val="24"/>
          <w:lang w:val="es-ES" w:eastAsia="es-ES"/>
        </w:rPr>
        <w:t>canton</w:t>
      </w:r>
      <w:proofErr w:type="spellEnd"/>
      <w:r w:rsidRPr="005F5D58">
        <w:rPr>
          <w:rFonts w:eastAsia="Times New Roman"/>
          <w:szCs w:val="24"/>
          <w:lang w:val="es-ES" w:eastAsia="es-ES"/>
        </w:rPr>
        <w:t xml:space="preserve"> San </w:t>
      </w:r>
      <w:proofErr w:type="spellStart"/>
      <w:r w:rsidRPr="005F5D58">
        <w:rPr>
          <w:rFonts w:eastAsia="Times New Roman"/>
          <w:szCs w:val="24"/>
          <w:lang w:val="es-ES" w:eastAsia="es-ES"/>
        </w:rPr>
        <w:t>Jose</w:t>
      </w:r>
      <w:proofErr w:type="spellEnd"/>
      <w:r w:rsidRPr="005F5D58">
        <w:rPr>
          <w:rFonts w:eastAsia="Times New Roman"/>
          <w:szCs w:val="24"/>
          <w:lang w:val="es-ES" w:eastAsia="es-ES"/>
        </w:rPr>
        <w:t xml:space="preserve"> Ingenio, Según certificación de crédito presupuestario No. 2271</w:t>
      </w:r>
    </w:p>
    <w:p w14:paraId="712CB311"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Proceso por compra de mobiliario, para uso en tesorería municipal, Según certificación de crédito presupuestario No. 2272</w:t>
      </w:r>
    </w:p>
    <w:p w14:paraId="5ADE812B"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3 millar cheques </w:t>
      </w:r>
      <w:proofErr w:type="spellStart"/>
      <w:r w:rsidRPr="005F5D58">
        <w:rPr>
          <w:rFonts w:eastAsia="Times New Roman"/>
          <w:szCs w:val="24"/>
          <w:lang w:val="es-ES" w:eastAsia="es-ES"/>
        </w:rPr>
        <w:t>voucher</w:t>
      </w:r>
      <w:proofErr w:type="spellEnd"/>
      <w:r w:rsidRPr="005F5D58">
        <w:rPr>
          <w:rFonts w:eastAsia="Times New Roman"/>
          <w:szCs w:val="24"/>
          <w:lang w:val="es-ES" w:eastAsia="es-ES"/>
        </w:rPr>
        <w:t xml:space="preserve">, para uso en </w:t>
      </w:r>
      <w:proofErr w:type="spellStart"/>
      <w:proofErr w:type="gramStart"/>
      <w:r w:rsidRPr="005F5D58">
        <w:rPr>
          <w:rFonts w:eastAsia="Times New Roman"/>
          <w:szCs w:val="24"/>
          <w:lang w:val="es-ES" w:eastAsia="es-ES"/>
        </w:rPr>
        <w:t>depto.tesoreria</w:t>
      </w:r>
      <w:proofErr w:type="spellEnd"/>
      <w:proofErr w:type="gramEnd"/>
      <w:r w:rsidRPr="005F5D58">
        <w:rPr>
          <w:rFonts w:eastAsia="Times New Roman"/>
          <w:szCs w:val="24"/>
          <w:lang w:val="es-ES" w:eastAsia="es-ES"/>
        </w:rPr>
        <w:t xml:space="preserve"> municipal, Según certificación de crédito presupuestario No. 2273</w:t>
      </w:r>
    </w:p>
    <w:p w14:paraId="250E4157"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compra de </w:t>
      </w:r>
      <w:proofErr w:type="spellStart"/>
      <w:r w:rsidRPr="005F5D58">
        <w:rPr>
          <w:rFonts w:eastAsia="Times New Roman"/>
          <w:szCs w:val="24"/>
          <w:lang w:val="es-ES" w:eastAsia="es-ES"/>
        </w:rPr>
        <w:t>diesel</w:t>
      </w:r>
      <w:proofErr w:type="spellEnd"/>
      <w:r w:rsidRPr="005F5D58">
        <w:rPr>
          <w:rFonts w:eastAsia="Times New Roman"/>
          <w:szCs w:val="24"/>
          <w:lang w:val="es-ES" w:eastAsia="es-ES"/>
        </w:rPr>
        <w:t xml:space="preserve">, para </w:t>
      </w:r>
      <w:proofErr w:type="spellStart"/>
      <w:r w:rsidRPr="005F5D58">
        <w:rPr>
          <w:rFonts w:eastAsia="Times New Roman"/>
          <w:szCs w:val="24"/>
          <w:lang w:val="es-ES" w:eastAsia="es-ES"/>
        </w:rPr>
        <w:t>contribucion</w:t>
      </w:r>
      <w:proofErr w:type="spellEnd"/>
      <w:r w:rsidRPr="005F5D58">
        <w:rPr>
          <w:rFonts w:eastAsia="Times New Roman"/>
          <w:szCs w:val="24"/>
          <w:lang w:val="es-ES" w:eastAsia="es-ES"/>
        </w:rPr>
        <w:t xml:space="preserve"> a ministerio de Salud </w:t>
      </w:r>
      <w:proofErr w:type="spellStart"/>
      <w:r w:rsidRPr="005F5D58">
        <w:rPr>
          <w:rFonts w:eastAsia="Times New Roman"/>
          <w:szCs w:val="24"/>
          <w:lang w:val="es-ES" w:eastAsia="es-ES"/>
        </w:rPr>
        <w:t>Region</w:t>
      </w:r>
      <w:proofErr w:type="spellEnd"/>
      <w:r w:rsidRPr="005F5D58">
        <w:rPr>
          <w:rFonts w:eastAsia="Times New Roman"/>
          <w:szCs w:val="24"/>
          <w:lang w:val="es-ES" w:eastAsia="es-ES"/>
        </w:rPr>
        <w:t xml:space="preserve"> Occidental, Según certificación de crédito presupuestario No. 2274</w:t>
      </w:r>
    </w:p>
    <w:p w14:paraId="2EED5D9B"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materiales </w:t>
      </w:r>
      <w:proofErr w:type="spellStart"/>
      <w:r w:rsidRPr="005F5D58">
        <w:rPr>
          <w:rFonts w:eastAsia="Times New Roman"/>
          <w:szCs w:val="24"/>
          <w:lang w:val="es-ES" w:eastAsia="es-ES"/>
        </w:rPr>
        <w:t>informaticos</w:t>
      </w:r>
      <w:proofErr w:type="spellEnd"/>
      <w:r w:rsidRPr="005F5D58">
        <w:rPr>
          <w:rFonts w:eastAsia="Times New Roman"/>
          <w:szCs w:val="24"/>
          <w:lang w:val="es-ES" w:eastAsia="es-ES"/>
        </w:rPr>
        <w:t xml:space="preserve">, para uso en centro de aprendizaje </w:t>
      </w:r>
      <w:proofErr w:type="spellStart"/>
      <w:r w:rsidRPr="005F5D58">
        <w:rPr>
          <w:rFonts w:eastAsia="Times New Roman"/>
          <w:szCs w:val="24"/>
          <w:lang w:val="es-ES" w:eastAsia="es-ES"/>
        </w:rPr>
        <w:t>informatico</w:t>
      </w:r>
      <w:proofErr w:type="spellEnd"/>
      <w:r w:rsidRPr="005F5D58">
        <w:rPr>
          <w:rFonts w:eastAsia="Times New Roman"/>
          <w:szCs w:val="24"/>
          <w:lang w:val="es-ES" w:eastAsia="es-ES"/>
        </w:rPr>
        <w:t xml:space="preserve"> municipal, Según certificación de crédito presupuestario No. 2275</w:t>
      </w:r>
    </w:p>
    <w:p w14:paraId="632CC338"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productos de papel y </w:t>
      </w:r>
      <w:proofErr w:type="spellStart"/>
      <w:r w:rsidRPr="005F5D58">
        <w:rPr>
          <w:rFonts w:eastAsia="Times New Roman"/>
          <w:szCs w:val="24"/>
          <w:lang w:val="es-ES" w:eastAsia="es-ES"/>
        </w:rPr>
        <w:t>carton</w:t>
      </w:r>
      <w:proofErr w:type="spellEnd"/>
      <w:r w:rsidRPr="005F5D58">
        <w:rPr>
          <w:rFonts w:eastAsia="Times New Roman"/>
          <w:szCs w:val="24"/>
          <w:lang w:val="es-ES" w:eastAsia="es-ES"/>
        </w:rPr>
        <w:t>, para uso en UACI, Según certificación de crédito presupuestario No. 2276</w:t>
      </w:r>
    </w:p>
    <w:p w14:paraId="474A3939"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minerales no </w:t>
      </w:r>
      <w:proofErr w:type="spellStart"/>
      <w:r w:rsidRPr="005F5D58">
        <w:rPr>
          <w:rFonts w:eastAsia="Times New Roman"/>
          <w:szCs w:val="24"/>
          <w:lang w:val="es-ES" w:eastAsia="es-ES"/>
        </w:rPr>
        <w:t>metalicos</w:t>
      </w:r>
      <w:proofErr w:type="spellEnd"/>
      <w:r w:rsidRPr="005F5D58">
        <w:rPr>
          <w:rFonts w:eastAsia="Times New Roman"/>
          <w:szCs w:val="24"/>
          <w:lang w:val="es-ES" w:eastAsia="es-ES"/>
        </w:rPr>
        <w:t xml:space="preserve"> y productos </w:t>
      </w:r>
      <w:proofErr w:type="gramStart"/>
      <w:r w:rsidRPr="005F5D58">
        <w:rPr>
          <w:rFonts w:eastAsia="Times New Roman"/>
          <w:szCs w:val="24"/>
          <w:lang w:val="es-ES" w:eastAsia="es-ES"/>
        </w:rPr>
        <w:t>derivados ,</w:t>
      </w:r>
      <w:proofErr w:type="gramEnd"/>
      <w:r w:rsidRPr="005F5D58">
        <w:rPr>
          <w:rFonts w:eastAsia="Times New Roman"/>
          <w:szCs w:val="24"/>
          <w:lang w:val="es-ES" w:eastAsia="es-ES"/>
        </w:rPr>
        <w:t xml:space="preserve"> para uso en promoción social, Según certificación de crédito presupuestario No. 2277</w:t>
      </w:r>
    </w:p>
    <w:p w14:paraId="05821F8B" w14:textId="77777777" w:rsidR="008752B9" w:rsidRPr="005F5D58" w:rsidRDefault="008752B9" w:rsidP="008238C8">
      <w:pPr>
        <w:numPr>
          <w:ilvl w:val="0"/>
          <w:numId w:val="127"/>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por compra de 1 set mesa y sillas, para uso en </w:t>
      </w:r>
      <w:proofErr w:type="spellStart"/>
      <w:r w:rsidRPr="005F5D58">
        <w:rPr>
          <w:rFonts w:eastAsia="Times New Roman"/>
          <w:szCs w:val="24"/>
          <w:lang w:val="es-ES" w:eastAsia="es-ES"/>
        </w:rPr>
        <w:t>contribucion</w:t>
      </w:r>
      <w:proofErr w:type="spellEnd"/>
      <w:r w:rsidRPr="005F5D58">
        <w:rPr>
          <w:rFonts w:eastAsia="Times New Roman"/>
          <w:szCs w:val="24"/>
          <w:lang w:val="es-ES" w:eastAsia="es-ES"/>
        </w:rPr>
        <w:t xml:space="preserve"> ADESCO Bella Vista lotificación Galdamez </w:t>
      </w:r>
      <w:proofErr w:type="spellStart"/>
      <w:r w:rsidRPr="005F5D58">
        <w:rPr>
          <w:rFonts w:eastAsia="Times New Roman"/>
          <w:szCs w:val="24"/>
          <w:lang w:val="es-ES" w:eastAsia="es-ES"/>
        </w:rPr>
        <w:t>Metapan</w:t>
      </w:r>
      <w:proofErr w:type="spellEnd"/>
      <w:r w:rsidRPr="005F5D58">
        <w:rPr>
          <w:rFonts w:eastAsia="Times New Roman"/>
          <w:szCs w:val="24"/>
          <w:lang w:val="es-ES" w:eastAsia="es-ES"/>
        </w:rPr>
        <w:t>, Según certificación de crédito presupuestario No. 2278</w:t>
      </w:r>
    </w:p>
    <w:p w14:paraId="6C00D72F" w14:textId="77777777" w:rsidR="008752B9" w:rsidRDefault="008752B9" w:rsidP="008752B9">
      <w:pPr>
        <w:jc w:val="both"/>
        <w:rPr>
          <w:rFonts w:ascii="Calibri" w:eastAsia="Calibri" w:hAnsi="Calibri"/>
          <w:sz w:val="22"/>
          <w:lang w:val="es-MX"/>
        </w:rPr>
      </w:pPr>
    </w:p>
    <w:p w14:paraId="774C0F0C" w14:textId="77777777" w:rsidR="008752B9" w:rsidRDefault="008752B9" w:rsidP="008752B9">
      <w:pPr>
        <w:jc w:val="both"/>
        <w:rPr>
          <w:rFonts w:ascii="Calibri" w:eastAsia="Calibri" w:hAnsi="Calibri"/>
          <w:sz w:val="22"/>
          <w:lang w:val="es-MX"/>
        </w:rPr>
      </w:pPr>
    </w:p>
    <w:p w14:paraId="3BEA2BA2" w14:textId="77777777" w:rsidR="008752B9" w:rsidRPr="006048C1" w:rsidRDefault="008752B9" w:rsidP="008238C8">
      <w:pPr>
        <w:pStyle w:val="Prrafodelista"/>
        <w:numPr>
          <w:ilvl w:val="0"/>
          <w:numId w:val="128"/>
        </w:numPr>
        <w:spacing w:after="0" w:line="240" w:lineRule="auto"/>
        <w:jc w:val="both"/>
        <w:rPr>
          <w:rFonts w:eastAsia="Calibri"/>
          <w:spacing w:val="-3"/>
        </w:rPr>
      </w:pPr>
      <w:r w:rsidRPr="006048C1">
        <w:rPr>
          <w:rFonts w:eastAsia="Calibri"/>
          <w:spacing w:val="-3"/>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w:t>
      </w:r>
      <w:r>
        <w:rPr>
          <w:rFonts w:eastAsia="Calibri"/>
          <w:spacing w:val="-3"/>
        </w:rPr>
        <w:t xml:space="preserve">, los cuales serán adquiridos de </w:t>
      </w:r>
      <w:r w:rsidRPr="00AD4FB8">
        <w:rPr>
          <w:rFonts w:eastAsia="Calibri"/>
          <w:b/>
          <w:bCs/>
          <w:color w:val="000000"/>
        </w:rPr>
        <w:t>FONDOS FODES.</w:t>
      </w:r>
      <w:r w:rsidRPr="00084927">
        <w:rPr>
          <w:rFonts w:eastAsia="Calibri"/>
          <w:color w:val="000000"/>
        </w:rPr>
        <w:t xml:space="preserve"> </w:t>
      </w:r>
      <w:r>
        <w:rPr>
          <w:rFonts w:eastAsia="Calibri"/>
          <w:color w:val="000000"/>
        </w:rPr>
        <w:t xml:space="preserve">/ </w:t>
      </w:r>
      <w:r w:rsidRPr="00084927">
        <w:rPr>
          <w:rFonts w:eastAsia="Calibri"/>
          <w:b/>
          <w:bCs/>
          <w:color w:val="000000"/>
        </w:rPr>
        <w:t>ESTUDIOS DE PREINVERSIÓN</w:t>
      </w:r>
      <w:r>
        <w:rPr>
          <w:rFonts w:eastAsia="Calibri"/>
          <w:spacing w:val="-3"/>
        </w:rPr>
        <w:t xml:space="preserve">; </w:t>
      </w:r>
      <w:r w:rsidRPr="006048C1">
        <w:rPr>
          <w:rFonts w:eastAsia="Calibri"/>
          <w:spacing w:val="-3"/>
        </w:rPr>
        <w:t>según el siguiente detalle:</w:t>
      </w:r>
    </w:p>
    <w:p w14:paraId="2198AB76" w14:textId="77777777" w:rsidR="008752B9" w:rsidRDefault="008752B9" w:rsidP="008752B9">
      <w:pPr>
        <w:jc w:val="both"/>
        <w:rPr>
          <w:rFonts w:ascii="Calibri" w:eastAsia="Calibri" w:hAnsi="Calibri"/>
          <w:sz w:val="22"/>
        </w:rPr>
      </w:pPr>
    </w:p>
    <w:p w14:paraId="78F69DE3" w14:textId="77777777" w:rsidR="008752B9" w:rsidRPr="005F5D58" w:rsidRDefault="008752B9" w:rsidP="008752B9">
      <w:pPr>
        <w:jc w:val="both"/>
        <w:rPr>
          <w:rFonts w:ascii="Calibri" w:eastAsia="Calibri" w:hAnsi="Calibri"/>
          <w:sz w:val="22"/>
        </w:rPr>
      </w:pPr>
    </w:p>
    <w:p w14:paraId="28140D5F" w14:textId="77777777" w:rsidR="008752B9" w:rsidRDefault="008752B9" w:rsidP="008238C8">
      <w:pPr>
        <w:numPr>
          <w:ilvl w:val="0"/>
          <w:numId w:val="126"/>
        </w:numPr>
        <w:spacing w:after="0" w:line="240" w:lineRule="auto"/>
        <w:contextualSpacing/>
        <w:jc w:val="both"/>
        <w:rPr>
          <w:rFonts w:eastAsia="Times New Roman"/>
          <w:szCs w:val="24"/>
          <w:lang w:val="es-ES" w:eastAsia="es-ES"/>
        </w:rPr>
      </w:pPr>
      <w:r w:rsidRPr="005F5D58">
        <w:rPr>
          <w:rFonts w:eastAsia="Times New Roman"/>
          <w:szCs w:val="24"/>
          <w:lang w:val="es-ES" w:eastAsia="es-ES"/>
        </w:rPr>
        <w:t xml:space="preserve">Proceso de pago por 7 U sondeos con </w:t>
      </w:r>
      <w:proofErr w:type="spellStart"/>
      <w:r w:rsidRPr="005F5D58">
        <w:rPr>
          <w:rFonts w:eastAsia="Times New Roman"/>
          <w:szCs w:val="24"/>
          <w:lang w:val="es-ES" w:eastAsia="es-ES"/>
        </w:rPr>
        <w:t>spt</w:t>
      </w:r>
      <w:proofErr w:type="spellEnd"/>
      <w:r w:rsidRPr="005F5D58">
        <w:rPr>
          <w:rFonts w:eastAsia="Times New Roman"/>
          <w:szCs w:val="24"/>
          <w:lang w:val="es-ES" w:eastAsia="es-ES"/>
        </w:rPr>
        <w:t xml:space="preserve">, 1 U ensayo de permeabilidad, para uso en estudios de </w:t>
      </w:r>
      <w:proofErr w:type="spellStart"/>
      <w:r w:rsidRPr="005F5D58">
        <w:rPr>
          <w:rFonts w:eastAsia="Times New Roman"/>
          <w:szCs w:val="24"/>
          <w:lang w:val="es-ES" w:eastAsia="es-ES"/>
        </w:rPr>
        <w:t>preinversion</w:t>
      </w:r>
      <w:proofErr w:type="spellEnd"/>
      <w:r w:rsidRPr="005F5D58">
        <w:rPr>
          <w:rFonts w:eastAsia="Times New Roman"/>
          <w:szCs w:val="24"/>
          <w:lang w:val="es-ES" w:eastAsia="es-ES"/>
        </w:rPr>
        <w:t xml:space="preserve"> para proyecto 20017, Según certificación de crédito presupuestario No. 01</w:t>
      </w:r>
    </w:p>
    <w:p w14:paraId="2451AB63" w14:textId="77777777" w:rsidR="008752B9" w:rsidRPr="005F5D58" w:rsidRDefault="008752B9" w:rsidP="008752B9">
      <w:pPr>
        <w:spacing w:after="0" w:line="240" w:lineRule="auto"/>
        <w:ind w:left="720"/>
        <w:contextualSpacing/>
        <w:jc w:val="both"/>
        <w:rPr>
          <w:rFonts w:eastAsia="Times New Roman"/>
          <w:szCs w:val="24"/>
          <w:lang w:val="es-ES" w:eastAsia="es-ES"/>
        </w:rPr>
      </w:pPr>
    </w:p>
    <w:p w14:paraId="6C28BF71" w14:textId="77777777" w:rsidR="008752B9" w:rsidRPr="005F5D58" w:rsidRDefault="008752B9" w:rsidP="008752B9">
      <w:pPr>
        <w:spacing w:after="0" w:line="240" w:lineRule="auto"/>
        <w:contextualSpacing/>
        <w:jc w:val="both"/>
        <w:rPr>
          <w:rFonts w:eastAsia="Times New Roman"/>
          <w:szCs w:val="24"/>
          <w:lang w:val="es-ES" w:eastAsia="es-ES"/>
        </w:rPr>
      </w:pPr>
      <w:r>
        <w:rPr>
          <w:rFonts w:eastAsia="Times New Roman"/>
          <w:szCs w:val="24"/>
          <w:lang w:val="es-ES" w:eastAsia="es-ES"/>
        </w:rPr>
        <w:t xml:space="preserve">COMUNIQUESE Y CERITIFIQUESE. </w:t>
      </w:r>
    </w:p>
    <w:p w14:paraId="72454104" w14:textId="77777777" w:rsidR="008752B9" w:rsidRDefault="008752B9" w:rsidP="008752B9">
      <w:pPr>
        <w:jc w:val="both"/>
        <w:rPr>
          <w:rFonts w:ascii="Calibri" w:eastAsia="Calibri" w:hAnsi="Calibri"/>
          <w:sz w:val="22"/>
          <w:lang w:val="es-MX"/>
        </w:rPr>
      </w:pPr>
    </w:p>
    <w:p w14:paraId="65DC371A" w14:textId="77777777" w:rsidR="008752B9" w:rsidRDefault="008752B9" w:rsidP="008752B9">
      <w:pPr>
        <w:jc w:val="both"/>
        <w:rPr>
          <w:rFonts w:ascii="Calibri" w:eastAsia="Calibri" w:hAnsi="Calibri"/>
          <w:sz w:val="22"/>
          <w:lang w:val="es-MX"/>
        </w:rPr>
      </w:pPr>
    </w:p>
    <w:p w14:paraId="4C3ADC00" w14:textId="77777777" w:rsidR="008752B9" w:rsidRPr="005F5D58" w:rsidRDefault="008752B9" w:rsidP="008752B9">
      <w:pPr>
        <w:spacing w:after="0" w:line="240" w:lineRule="auto"/>
        <w:ind w:left="720"/>
        <w:contextualSpacing/>
        <w:jc w:val="both"/>
        <w:rPr>
          <w:rFonts w:eastAsia="Times New Roman"/>
          <w:szCs w:val="24"/>
          <w:lang w:val="es-ES" w:eastAsia="es-ES"/>
        </w:rPr>
      </w:pPr>
    </w:p>
    <w:p w14:paraId="0916DA00" w14:textId="77777777" w:rsidR="008752B9" w:rsidRPr="00B472DF" w:rsidRDefault="008752B9" w:rsidP="008752B9">
      <w:pPr>
        <w:spacing w:after="0" w:line="240" w:lineRule="auto"/>
        <w:jc w:val="both"/>
        <w:rPr>
          <w:rFonts w:eastAsia="Times New Roman"/>
          <w:szCs w:val="24"/>
          <w:lang w:eastAsia="es-ES"/>
        </w:rPr>
      </w:pPr>
      <w:r w:rsidRPr="00B472DF">
        <w:rPr>
          <w:rFonts w:eastAsia="Times New Roman"/>
          <w:b/>
          <w:szCs w:val="24"/>
          <w:u w:val="single"/>
          <w:lang w:val="es-ES" w:eastAsia="es-ES"/>
        </w:rPr>
        <w:t>ACUERDO NÚMERO</w:t>
      </w:r>
      <w:r>
        <w:rPr>
          <w:rFonts w:eastAsia="Times New Roman"/>
          <w:b/>
          <w:szCs w:val="24"/>
          <w:u w:val="single"/>
          <w:lang w:val="es-ES" w:eastAsia="es-ES"/>
        </w:rPr>
        <w:t xml:space="preserve"> DOS</w:t>
      </w:r>
      <w:r w:rsidRPr="00B472DF">
        <w:rPr>
          <w:rFonts w:eastAsia="Times New Roman"/>
          <w:b/>
          <w:szCs w:val="24"/>
          <w:u w:val="single"/>
          <w:lang w:val="es-ES" w:eastAsia="es-ES"/>
        </w:rPr>
        <w:t xml:space="preserve">: </w:t>
      </w:r>
    </w:p>
    <w:p w14:paraId="4CB5D7FD" w14:textId="77777777" w:rsidR="008752B9" w:rsidRPr="00B472DF" w:rsidRDefault="008752B9" w:rsidP="008752B9">
      <w:pPr>
        <w:spacing w:after="0" w:line="240" w:lineRule="auto"/>
        <w:jc w:val="both"/>
        <w:rPr>
          <w:rFonts w:eastAsia="Times New Roman"/>
          <w:b/>
          <w:szCs w:val="24"/>
          <w:lang w:val="es-ES" w:eastAsia="es-ES"/>
        </w:rPr>
      </w:pPr>
      <w:r w:rsidRPr="00B472DF">
        <w:rPr>
          <w:rFonts w:eastAsia="Times New Roman"/>
          <w:szCs w:val="24"/>
          <w:lang w:val="es-ES" w:eastAsia="es-ES"/>
        </w:rPr>
        <w:t>El Concejo Municipal de Metapán, en uso de las facultades que el Código Municipal les confiere y de conformidad al artículo 26 de las disp</w:t>
      </w:r>
      <w:r w:rsidRPr="00B472DF">
        <w:rPr>
          <w:rFonts w:eastAsia="Times New Roman"/>
          <w:b/>
          <w:szCs w:val="24"/>
          <w:lang w:val="es-ES" w:eastAsia="es-ES"/>
        </w:rPr>
        <w:t>o</w:t>
      </w:r>
      <w:r w:rsidRPr="00B472DF">
        <w:rPr>
          <w:rFonts w:eastAsia="Times New Roman"/>
          <w:szCs w:val="24"/>
          <w:lang w:val="es-ES" w:eastAsia="es-ES"/>
        </w:rPr>
        <w:t xml:space="preserve">siciones generales del Presupuesto Municipal vigente, </w:t>
      </w:r>
      <w:r w:rsidRPr="00B472DF">
        <w:rPr>
          <w:rFonts w:eastAsia="Times New Roman"/>
          <w:b/>
          <w:szCs w:val="24"/>
          <w:lang w:val="es-ES" w:eastAsia="es-ES"/>
        </w:rPr>
        <w:t>ACUERDA:</w:t>
      </w:r>
    </w:p>
    <w:p w14:paraId="772BE245" w14:textId="77777777" w:rsidR="008752B9" w:rsidRPr="00B472DF" w:rsidRDefault="008752B9" w:rsidP="008752B9">
      <w:pPr>
        <w:spacing w:after="0" w:line="240" w:lineRule="auto"/>
        <w:jc w:val="both"/>
        <w:rPr>
          <w:rFonts w:eastAsia="Times New Roman"/>
          <w:b/>
          <w:szCs w:val="24"/>
          <w:lang w:val="es-ES" w:eastAsia="es-ES"/>
        </w:rPr>
      </w:pPr>
    </w:p>
    <w:p w14:paraId="69945757" w14:textId="77777777" w:rsidR="008752B9" w:rsidRPr="00B472DF" w:rsidRDefault="008752B9" w:rsidP="008238C8">
      <w:pPr>
        <w:numPr>
          <w:ilvl w:val="0"/>
          <w:numId w:val="122"/>
        </w:numPr>
        <w:spacing w:after="0" w:line="240" w:lineRule="auto"/>
        <w:contextualSpacing/>
        <w:jc w:val="both"/>
        <w:rPr>
          <w:rFonts w:eastAsia="Times New Roman"/>
          <w:b/>
          <w:szCs w:val="24"/>
          <w:lang w:val="es-ES" w:eastAsia="es-ES"/>
        </w:rPr>
      </w:pPr>
      <w:r w:rsidRPr="00B472DF">
        <w:rPr>
          <w:rFonts w:eastAsia="Times New Roman"/>
          <w:szCs w:val="24"/>
          <w:lang w:val="es-ES" w:eastAsia="es-ES"/>
        </w:rPr>
        <w:t xml:space="preserve">Conceder quince días de vacaciones durante el período comprendido del </w:t>
      </w:r>
      <w:r w:rsidRPr="00B472DF">
        <w:rPr>
          <w:rFonts w:eastAsia="Times New Roman"/>
          <w:b/>
          <w:szCs w:val="24"/>
          <w:lang w:val="es-ES" w:eastAsia="es-ES"/>
        </w:rPr>
        <w:t xml:space="preserve">01 al 15 de </w:t>
      </w:r>
      <w:proofErr w:type="gramStart"/>
      <w:r w:rsidRPr="00B472DF">
        <w:rPr>
          <w:rFonts w:eastAsia="Times New Roman"/>
          <w:b/>
          <w:szCs w:val="24"/>
          <w:lang w:val="es-ES" w:eastAsia="es-ES"/>
        </w:rPr>
        <w:t>Septiembre</w:t>
      </w:r>
      <w:proofErr w:type="gramEnd"/>
      <w:r w:rsidRPr="00B472DF">
        <w:rPr>
          <w:rFonts w:eastAsia="Times New Roman"/>
          <w:b/>
          <w:szCs w:val="24"/>
          <w:lang w:val="es-ES" w:eastAsia="es-ES"/>
        </w:rPr>
        <w:t xml:space="preserve"> de 2020</w:t>
      </w:r>
      <w:r w:rsidRPr="00B472DF">
        <w:rPr>
          <w:rFonts w:eastAsia="Times New Roman"/>
          <w:szCs w:val="24"/>
          <w:lang w:val="es-ES" w:eastAsia="es-ES"/>
        </w:rPr>
        <w:t>, cancelándosele el salario base más el 30% de su sueldo a los siguientes empleados:</w:t>
      </w:r>
    </w:p>
    <w:p w14:paraId="7AE7A28F" w14:textId="77777777" w:rsidR="008752B9" w:rsidRPr="00B472DF" w:rsidRDefault="008752B9" w:rsidP="008752B9">
      <w:pPr>
        <w:spacing w:after="0" w:line="240" w:lineRule="auto"/>
        <w:contextualSpacing/>
        <w:jc w:val="both"/>
        <w:rPr>
          <w:rFonts w:eastAsia="Times New Roman"/>
          <w:szCs w:val="24"/>
          <w:lang w:val="es-ES" w:eastAsia="es-ES"/>
        </w:rPr>
      </w:pPr>
    </w:p>
    <w:p w14:paraId="23542EC1" w14:textId="77777777" w:rsidR="008752B9" w:rsidRPr="00B472DF" w:rsidRDefault="008752B9" w:rsidP="008752B9">
      <w:pPr>
        <w:spacing w:after="0" w:line="240" w:lineRule="auto"/>
        <w:contextualSpacing/>
        <w:jc w:val="both"/>
        <w:rPr>
          <w:rFonts w:eastAsia="Times New Roman"/>
          <w:szCs w:val="24"/>
          <w:lang w:val="es-ES" w:eastAsia="es-ES"/>
        </w:rPr>
      </w:pPr>
      <w:r w:rsidRPr="00B472DF">
        <w:rPr>
          <w:rFonts w:eastAsia="Times New Roman"/>
          <w:noProof/>
          <w:szCs w:val="24"/>
          <w:lang w:eastAsia="es-SV"/>
        </w:rPr>
        <w:lastRenderedPageBreak/>
        <w:drawing>
          <wp:inline distT="0" distB="0" distL="0" distR="0" wp14:anchorId="1A8E98D2" wp14:editId="6B897C30">
            <wp:extent cx="5612130" cy="6184723"/>
            <wp:effectExtent l="0" t="0" r="7620"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6184723"/>
                    </a:xfrm>
                    <a:prstGeom prst="rect">
                      <a:avLst/>
                    </a:prstGeom>
                    <a:noFill/>
                    <a:ln>
                      <a:noFill/>
                    </a:ln>
                  </pic:spPr>
                </pic:pic>
              </a:graphicData>
            </a:graphic>
          </wp:inline>
        </w:drawing>
      </w:r>
    </w:p>
    <w:p w14:paraId="6F925DAE" w14:textId="77777777" w:rsidR="008752B9" w:rsidRPr="00B472DF" w:rsidRDefault="008752B9" w:rsidP="008752B9">
      <w:pPr>
        <w:spacing w:after="0" w:line="240" w:lineRule="auto"/>
        <w:jc w:val="both"/>
        <w:rPr>
          <w:rFonts w:eastAsia="Times New Roman"/>
          <w:szCs w:val="24"/>
          <w:lang w:val="es-ES" w:eastAsia="es-ES"/>
        </w:rPr>
      </w:pPr>
    </w:p>
    <w:p w14:paraId="5D20C58F" w14:textId="77777777" w:rsidR="008752B9" w:rsidRPr="00B472DF" w:rsidRDefault="008752B9" w:rsidP="008752B9">
      <w:pPr>
        <w:spacing w:after="0" w:line="240" w:lineRule="auto"/>
        <w:jc w:val="both"/>
        <w:rPr>
          <w:rFonts w:eastAsia="Times New Roman"/>
          <w:szCs w:val="24"/>
          <w:lang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GIOVANNI EDGARDO AZAMAS BATRES</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w:t>
      </w:r>
      <w:r w:rsidRPr="00B472DF">
        <w:rPr>
          <w:rFonts w:eastAsia="Times New Roman"/>
          <w:szCs w:val="24"/>
          <w:lang w:val="es-ES" w:eastAsia="es-ES"/>
        </w:rPr>
        <w:t xml:space="preserve"> NIT </w:t>
      </w:r>
      <w:proofErr w:type="spellStart"/>
      <w:r w:rsidRPr="00B472DF">
        <w:rPr>
          <w:rFonts w:eastAsia="Times New Roman"/>
          <w:szCs w:val="24"/>
          <w:lang w:val="es-ES" w:eastAsia="es-ES"/>
        </w:rPr>
        <w:t>No</w:t>
      </w:r>
      <w:r>
        <w:rPr>
          <w:rFonts w:eastAsia="Times New Roman"/>
          <w:szCs w:val="24"/>
          <w:lang w:val="es-ES" w:eastAsia="es-ES"/>
        </w:rPr>
        <w:t>XXXXXXXXXXXX</w:t>
      </w:r>
      <w:proofErr w:type="spellEnd"/>
      <w:r w:rsidRPr="00B472DF">
        <w:rPr>
          <w:rFonts w:eastAsia="Times New Roman"/>
          <w:szCs w:val="24"/>
          <w:lang w:val="es-ES" w:eastAsia="es-ES"/>
        </w:rPr>
        <w:t>; para que sustituya al señor</w:t>
      </w:r>
      <w:r w:rsidRPr="00B472DF">
        <w:rPr>
          <w:rFonts w:eastAsia="Times New Roman"/>
          <w:b/>
          <w:szCs w:val="24"/>
          <w:lang w:val="es-ES" w:eastAsia="es-ES"/>
        </w:rPr>
        <w:t xml:space="preserve"> MIGUEL ANGEL MARTINEZ;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CIENTO OCHENTA Y SIETE 50/100 DOLARES DE LOS ESTADOS UNIDOS DE AMERICA ($187.50).-</w:t>
      </w:r>
      <w:r w:rsidRPr="00B472DF">
        <w:rPr>
          <w:rFonts w:eastAsia="Times New Roman"/>
          <w:szCs w:val="24"/>
          <w:lang w:val="es-ES" w:eastAsia="es-ES"/>
        </w:rPr>
        <w:t xml:space="preserve"> Aplicando dicho gasto al código 51202 del Presupuesto Municipal vigente</w:t>
      </w:r>
    </w:p>
    <w:p w14:paraId="4D47E7C6" w14:textId="77777777" w:rsidR="008752B9" w:rsidRPr="00B472DF" w:rsidRDefault="008752B9" w:rsidP="008752B9">
      <w:pPr>
        <w:spacing w:after="0" w:line="240" w:lineRule="auto"/>
        <w:jc w:val="both"/>
        <w:rPr>
          <w:rFonts w:eastAsia="Times New Roman"/>
          <w:szCs w:val="24"/>
          <w:lang w:eastAsia="es-ES"/>
        </w:rPr>
      </w:pPr>
    </w:p>
    <w:p w14:paraId="5A937530" w14:textId="77777777" w:rsidR="008752B9" w:rsidRPr="00B472DF" w:rsidRDefault="008752B9" w:rsidP="008752B9">
      <w:pPr>
        <w:spacing w:after="0" w:line="240" w:lineRule="auto"/>
        <w:jc w:val="both"/>
        <w:rPr>
          <w:rFonts w:eastAsia="Times New Roman"/>
          <w:szCs w:val="24"/>
          <w:lang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RENÉ FRANCISCO DE LEÓN BONILLA</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w:t>
      </w:r>
      <w:r w:rsidRPr="00B472DF">
        <w:rPr>
          <w:rFonts w:eastAsia="Times New Roman"/>
          <w:szCs w:val="24"/>
          <w:lang w:val="es-ES" w:eastAsia="es-ES"/>
        </w:rPr>
        <w:t xml:space="preserve"> NIT No.-</w:t>
      </w:r>
      <w:r>
        <w:rPr>
          <w:rFonts w:eastAsia="Times New Roman"/>
          <w:szCs w:val="24"/>
          <w:lang w:val="es-ES" w:eastAsia="es-ES"/>
        </w:rPr>
        <w:t>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JOSÉ DAVID LEMUS RODRIGUEZ;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CIENTO OCHENTA Y SIETE 50/100 DOLARES DE LOS ESTADOS UNIDOS DE AMERICA ($187.50).-</w:t>
      </w:r>
      <w:r w:rsidRPr="00B472DF">
        <w:rPr>
          <w:rFonts w:eastAsia="Times New Roman"/>
          <w:szCs w:val="24"/>
          <w:lang w:val="es-ES" w:eastAsia="es-ES"/>
        </w:rPr>
        <w:t xml:space="preserve"> Aplicando dicho gasto al código 51202 del Presupuesto Municipal vigente</w:t>
      </w:r>
    </w:p>
    <w:p w14:paraId="66039F9B" w14:textId="77777777" w:rsidR="008752B9" w:rsidRPr="00B472DF" w:rsidRDefault="008752B9" w:rsidP="008752B9">
      <w:pPr>
        <w:spacing w:after="0" w:line="240" w:lineRule="auto"/>
        <w:jc w:val="both"/>
        <w:rPr>
          <w:rFonts w:eastAsia="Times New Roman"/>
          <w:szCs w:val="24"/>
          <w:lang w:eastAsia="es-ES"/>
        </w:rPr>
      </w:pPr>
    </w:p>
    <w:p w14:paraId="340EF01A"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ROBERTO CARLOS SALAZAR SANDOVAL</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w:t>
      </w:r>
      <w:r w:rsidRPr="00B472DF">
        <w:rPr>
          <w:rFonts w:eastAsia="Times New Roman"/>
          <w:szCs w:val="24"/>
          <w:lang w:val="es-ES" w:eastAsia="es-ES"/>
        </w:rPr>
        <w:t xml:space="preserve"> NIT No.-</w:t>
      </w:r>
      <w:r>
        <w:rPr>
          <w:rFonts w:eastAsia="Times New Roman"/>
          <w:szCs w:val="24"/>
          <w:lang w:val="es-ES" w:eastAsia="es-ES"/>
        </w:rPr>
        <w:t>XXXXXXXXXXXXX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FLORENTINO UMAÑA MARTÍNEZ;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DOSCIENTOS TREINTA Y DOS 50/100 DOLARES DE LOS ESTADOS UNIDOS DE AMERICA ($232.50).-</w:t>
      </w:r>
      <w:r w:rsidRPr="00B472DF">
        <w:rPr>
          <w:rFonts w:eastAsia="Times New Roman"/>
          <w:szCs w:val="24"/>
          <w:lang w:val="es-ES" w:eastAsia="es-ES"/>
        </w:rPr>
        <w:t xml:space="preserve"> Aplicando dicho gasto al código 51202 del Presupuesto Municipal vigente</w:t>
      </w:r>
    </w:p>
    <w:p w14:paraId="3C1DD369" w14:textId="77777777" w:rsidR="008752B9" w:rsidRPr="00B472DF" w:rsidRDefault="008752B9" w:rsidP="008752B9">
      <w:pPr>
        <w:spacing w:after="0" w:line="240" w:lineRule="auto"/>
        <w:jc w:val="both"/>
        <w:rPr>
          <w:rFonts w:eastAsia="Times New Roman"/>
          <w:szCs w:val="24"/>
          <w:lang w:val="es-ES" w:eastAsia="es-ES"/>
        </w:rPr>
      </w:pPr>
    </w:p>
    <w:p w14:paraId="5F44454D"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lastRenderedPageBreak/>
        <w:t>Nómbrese en este mismo acto al señor:</w:t>
      </w:r>
      <w:r w:rsidRPr="00B472DF">
        <w:rPr>
          <w:rFonts w:eastAsia="Times New Roman"/>
          <w:b/>
          <w:szCs w:val="24"/>
          <w:lang w:val="es-ES" w:eastAsia="es-ES"/>
        </w:rPr>
        <w:t xml:space="preserve"> CARLOS HUMBERTO MERLOS MIRA</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w:t>
      </w:r>
      <w:r w:rsidRPr="00B472DF">
        <w:rPr>
          <w:rFonts w:eastAsia="Times New Roman"/>
          <w:szCs w:val="24"/>
          <w:lang w:val="es-ES" w:eastAsia="es-ES"/>
        </w:rPr>
        <w:t xml:space="preserve"> NIT No.-</w:t>
      </w:r>
      <w:r>
        <w:rPr>
          <w:rFonts w:eastAsia="Times New Roman"/>
          <w:szCs w:val="24"/>
          <w:lang w:val="es-ES" w:eastAsia="es-ES"/>
        </w:rPr>
        <w:t>XXXXXXXXXXXXX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CARLOS JAVIER MORÁN LÓPEZ;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DOSCIENTOS 00/100 DOLARES DE LOS ESTADOS UNIDOS DE AMERICA ($200.00).-</w:t>
      </w:r>
      <w:r w:rsidRPr="00B472DF">
        <w:rPr>
          <w:rFonts w:eastAsia="Times New Roman"/>
          <w:szCs w:val="24"/>
          <w:lang w:val="es-ES" w:eastAsia="es-ES"/>
        </w:rPr>
        <w:t xml:space="preserve"> Aplicando dicho gasto al código 51202 del Presupuesto Municipal vigente</w:t>
      </w:r>
    </w:p>
    <w:p w14:paraId="592372DD" w14:textId="77777777" w:rsidR="008752B9" w:rsidRPr="00B472DF" w:rsidRDefault="008752B9" w:rsidP="008752B9">
      <w:pPr>
        <w:spacing w:after="0" w:line="240" w:lineRule="auto"/>
        <w:jc w:val="both"/>
        <w:rPr>
          <w:rFonts w:eastAsia="Times New Roman"/>
          <w:szCs w:val="24"/>
          <w:lang w:val="es-ES" w:eastAsia="es-ES"/>
        </w:rPr>
      </w:pPr>
    </w:p>
    <w:p w14:paraId="3FFA6499"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EDWIN OSWALDO REGALADO ZAMORA</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w:t>
      </w:r>
      <w:r w:rsidRPr="00B472DF">
        <w:rPr>
          <w:rFonts w:eastAsia="Times New Roman"/>
          <w:szCs w:val="24"/>
          <w:lang w:val="es-ES" w:eastAsia="es-ES"/>
        </w:rPr>
        <w:t xml:space="preserve"> NIT No.-</w:t>
      </w:r>
      <w:r>
        <w:rPr>
          <w:rFonts w:eastAsia="Times New Roman"/>
          <w:szCs w:val="24"/>
          <w:lang w:val="es-ES" w:eastAsia="es-ES"/>
        </w:rPr>
        <w:t>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SAUL ORLANDO REGALADO HERNÁNDEZ;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CIENTO OCHENTA Y SIETE 50/100 DOLARES DE LOS ESTADOS UNIDOS DE AMERICA ($187.50).-</w:t>
      </w:r>
      <w:r w:rsidRPr="00B472DF">
        <w:rPr>
          <w:rFonts w:eastAsia="Times New Roman"/>
          <w:szCs w:val="24"/>
          <w:lang w:val="es-ES" w:eastAsia="es-ES"/>
        </w:rPr>
        <w:t xml:space="preserve"> Aplicando dicho gasto al código 51202 del Presupuesto Municipal vigente</w:t>
      </w:r>
    </w:p>
    <w:p w14:paraId="03F21308" w14:textId="77777777" w:rsidR="008752B9" w:rsidRPr="00B472DF" w:rsidRDefault="008752B9" w:rsidP="008752B9">
      <w:pPr>
        <w:spacing w:after="0" w:line="240" w:lineRule="auto"/>
        <w:jc w:val="both"/>
        <w:rPr>
          <w:rFonts w:eastAsia="Times New Roman"/>
          <w:szCs w:val="24"/>
          <w:lang w:val="es-ES" w:eastAsia="es-ES"/>
        </w:rPr>
      </w:pPr>
    </w:p>
    <w:p w14:paraId="78D0DE63"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LUIS ALONSO ACEVEDO MAGAÑA</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XXXXXXXXXX</w:t>
      </w:r>
      <w:r w:rsidRPr="00B472DF">
        <w:rPr>
          <w:rFonts w:eastAsia="Times New Roman"/>
          <w:szCs w:val="24"/>
          <w:lang w:val="es-ES" w:eastAsia="es-ES"/>
        </w:rPr>
        <w:t xml:space="preserve"> NIT No.-</w:t>
      </w:r>
      <w:r>
        <w:rPr>
          <w:rFonts w:eastAsia="Times New Roman"/>
          <w:szCs w:val="24"/>
          <w:lang w:val="es-ES" w:eastAsia="es-ES"/>
        </w:rPr>
        <w:t>XXXXXXXXXXXXXX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SAUL ESTUARDO ACEVEDO MAGAÑA;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DOSCIENTOS CINCUENTA 00/100 DOLARES DE LOS ESTADOS UNIDOS DE AMERICA ($250.00).-</w:t>
      </w:r>
      <w:r w:rsidRPr="00B472DF">
        <w:rPr>
          <w:rFonts w:eastAsia="Times New Roman"/>
          <w:szCs w:val="24"/>
          <w:lang w:val="es-ES" w:eastAsia="es-ES"/>
        </w:rPr>
        <w:t xml:space="preserve"> Aplicando dicho gasto al código 51202 del Presupuesto Municipal vigente</w:t>
      </w:r>
    </w:p>
    <w:p w14:paraId="7FF07CEA" w14:textId="77777777" w:rsidR="008752B9" w:rsidRPr="00B472DF" w:rsidRDefault="008752B9" w:rsidP="008752B9">
      <w:pPr>
        <w:spacing w:after="0" w:line="240" w:lineRule="auto"/>
        <w:jc w:val="both"/>
        <w:rPr>
          <w:rFonts w:eastAsia="Times New Roman"/>
          <w:szCs w:val="24"/>
          <w:lang w:val="es-ES" w:eastAsia="es-ES"/>
        </w:rPr>
      </w:pPr>
    </w:p>
    <w:p w14:paraId="47F50E13"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NESTOR WILFREDO UMAÑA PERAZA</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XXXXXXXXXX</w:t>
      </w:r>
      <w:r w:rsidRPr="00B472DF">
        <w:rPr>
          <w:rFonts w:eastAsia="Times New Roman"/>
          <w:szCs w:val="24"/>
          <w:lang w:val="es-ES" w:eastAsia="es-ES"/>
        </w:rPr>
        <w:t xml:space="preserve"> NIT No.-</w:t>
      </w:r>
      <w:r>
        <w:rPr>
          <w:rFonts w:eastAsia="Times New Roman"/>
          <w:szCs w:val="24"/>
          <w:lang w:val="es-ES" w:eastAsia="es-ES"/>
        </w:rPr>
        <w:t>XXXXXXXXXXXXXX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RICARDO FILADELFO SANTOS CALDERON;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DOSCIENTOS CINCUENTA 00/100 DOLARES DE LOS ESTADOS UNIDOS DE AMERICA ($250.00).-</w:t>
      </w:r>
      <w:r w:rsidRPr="00B472DF">
        <w:rPr>
          <w:rFonts w:eastAsia="Times New Roman"/>
          <w:szCs w:val="24"/>
          <w:lang w:val="es-ES" w:eastAsia="es-ES"/>
        </w:rPr>
        <w:t xml:space="preserve"> Aplicando dicho gasto al código 51202 del Presupuesto Municipal vigente</w:t>
      </w:r>
    </w:p>
    <w:p w14:paraId="1F29CC7D" w14:textId="77777777" w:rsidR="008752B9" w:rsidRPr="00B472DF" w:rsidRDefault="008752B9" w:rsidP="008752B9">
      <w:pPr>
        <w:spacing w:after="0" w:line="240" w:lineRule="auto"/>
        <w:jc w:val="both"/>
        <w:rPr>
          <w:rFonts w:eastAsia="Times New Roman"/>
          <w:szCs w:val="24"/>
          <w:lang w:val="es-ES" w:eastAsia="es-ES"/>
        </w:rPr>
      </w:pPr>
    </w:p>
    <w:p w14:paraId="2196AC3B"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SALVADOR HERIBERTO MARTINEZ RUIZ</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w:t>
      </w:r>
      <w:r w:rsidRPr="00B472DF">
        <w:rPr>
          <w:rFonts w:eastAsia="Times New Roman"/>
          <w:szCs w:val="24"/>
          <w:lang w:val="es-ES" w:eastAsia="es-ES"/>
        </w:rPr>
        <w:t xml:space="preserve"> NIT No.-</w:t>
      </w:r>
      <w:r>
        <w:rPr>
          <w:rFonts w:eastAsia="Times New Roman"/>
          <w:szCs w:val="24"/>
          <w:lang w:val="es-ES" w:eastAsia="es-ES"/>
        </w:rPr>
        <w:t>XXXXXXXXXXXXXXX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ELISEO RUIZ MARTINEZ;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TRESCIENTOS CINCUENTA 00/100 DOLARES DE LOS ESTADOS UNIDOS DE AMERICA ($350.00).-</w:t>
      </w:r>
      <w:r w:rsidRPr="00B472DF">
        <w:rPr>
          <w:rFonts w:eastAsia="Times New Roman"/>
          <w:szCs w:val="24"/>
          <w:lang w:val="es-ES" w:eastAsia="es-ES"/>
        </w:rPr>
        <w:t xml:space="preserve"> Aplicando dicho gasto al código 51202 del Presupuesto Municipal vigente</w:t>
      </w:r>
    </w:p>
    <w:p w14:paraId="2C5A1E97" w14:textId="77777777" w:rsidR="008752B9" w:rsidRPr="00B472DF" w:rsidRDefault="008752B9" w:rsidP="008752B9">
      <w:pPr>
        <w:spacing w:after="0" w:line="240" w:lineRule="auto"/>
        <w:jc w:val="both"/>
        <w:rPr>
          <w:rFonts w:eastAsia="Times New Roman"/>
          <w:szCs w:val="24"/>
          <w:lang w:val="es-ES" w:eastAsia="es-ES"/>
        </w:rPr>
      </w:pPr>
    </w:p>
    <w:p w14:paraId="18544174"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ANDRES ALEXANDER ESCOBAR LANDAVERDE</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w:t>
      </w:r>
      <w:r w:rsidRPr="00B472DF">
        <w:rPr>
          <w:rFonts w:eastAsia="Times New Roman"/>
          <w:szCs w:val="24"/>
          <w:lang w:val="es-ES" w:eastAsia="es-ES"/>
        </w:rPr>
        <w:t xml:space="preserve"> NIT No.-</w:t>
      </w:r>
      <w:r>
        <w:rPr>
          <w:rFonts w:eastAsia="Times New Roman"/>
          <w:szCs w:val="24"/>
          <w:lang w:val="es-ES" w:eastAsia="es-ES"/>
        </w:rPr>
        <w:t>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ADOLFO GALDAMEZ PALACIOS;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DOSCIENTOS CINCUENTA 00/100 DOLARES DE LOS ESTADOS UNIDOS DE AMERICA ($250.00).-</w:t>
      </w:r>
      <w:r w:rsidRPr="00B472DF">
        <w:rPr>
          <w:rFonts w:eastAsia="Times New Roman"/>
          <w:szCs w:val="24"/>
          <w:lang w:val="es-ES" w:eastAsia="es-ES"/>
        </w:rPr>
        <w:t xml:space="preserve"> Aplicando dicho gasto al código 51202 del Presupuesto Municipal vigente</w:t>
      </w:r>
    </w:p>
    <w:p w14:paraId="735FB443" w14:textId="77777777" w:rsidR="008752B9" w:rsidRPr="00B472DF" w:rsidRDefault="008752B9" w:rsidP="008752B9">
      <w:pPr>
        <w:spacing w:after="0" w:line="240" w:lineRule="auto"/>
        <w:jc w:val="both"/>
        <w:rPr>
          <w:rFonts w:eastAsia="Times New Roman"/>
          <w:szCs w:val="24"/>
          <w:lang w:val="es-ES" w:eastAsia="es-ES"/>
        </w:rPr>
      </w:pPr>
    </w:p>
    <w:p w14:paraId="3993663A"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DANIEL OMAR CALDERON MARTINEZ</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w:t>
      </w:r>
      <w:r w:rsidRPr="00B472DF">
        <w:rPr>
          <w:rFonts w:eastAsia="Times New Roman"/>
          <w:szCs w:val="24"/>
          <w:lang w:val="es-ES" w:eastAsia="es-ES"/>
        </w:rPr>
        <w:t xml:space="preserve"> NIT No.-</w:t>
      </w:r>
      <w:r>
        <w:rPr>
          <w:rFonts w:eastAsia="Times New Roman"/>
          <w:szCs w:val="24"/>
          <w:lang w:val="es-ES" w:eastAsia="es-ES"/>
        </w:rPr>
        <w:t>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VICTOR MANUEL MURCIA NIÑO;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DOSCIENTOS CINCUENTA 00/100 DOLARES DE LOS ESTADOS UNIDOS DE AMERICA ($250.00).-</w:t>
      </w:r>
      <w:r w:rsidRPr="00B472DF">
        <w:rPr>
          <w:rFonts w:eastAsia="Times New Roman"/>
          <w:szCs w:val="24"/>
          <w:lang w:val="es-ES" w:eastAsia="es-ES"/>
        </w:rPr>
        <w:t xml:space="preserve"> Aplicando dicho gasto al código 51202 del Presupuesto Municipal vigente</w:t>
      </w:r>
    </w:p>
    <w:p w14:paraId="66C58A85" w14:textId="77777777" w:rsidR="008752B9" w:rsidRPr="00B472DF" w:rsidRDefault="008752B9" w:rsidP="008752B9">
      <w:pPr>
        <w:spacing w:after="0" w:line="240" w:lineRule="auto"/>
        <w:jc w:val="both"/>
        <w:rPr>
          <w:rFonts w:eastAsia="Times New Roman"/>
          <w:szCs w:val="24"/>
          <w:lang w:val="es-ES" w:eastAsia="es-ES"/>
        </w:rPr>
      </w:pPr>
    </w:p>
    <w:p w14:paraId="43600D26"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DANY ALEXANDER MONTERROZA PEREZ</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w:t>
      </w:r>
      <w:r w:rsidRPr="00B472DF">
        <w:rPr>
          <w:rFonts w:eastAsia="Times New Roman"/>
          <w:szCs w:val="24"/>
          <w:lang w:val="es-ES" w:eastAsia="es-ES"/>
        </w:rPr>
        <w:t xml:space="preserve"> NIT No.-</w:t>
      </w:r>
      <w:r>
        <w:rPr>
          <w:rFonts w:eastAsia="Times New Roman"/>
          <w:szCs w:val="24"/>
          <w:lang w:val="es-ES" w:eastAsia="es-ES"/>
        </w:rPr>
        <w:t>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JOSÉ ANTONIO PACHECO;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TRESCIENTOS 00/100 DOLARES DE LOS ESTADOS UNIDOS DE AMERICA ($300.00).-</w:t>
      </w:r>
      <w:r w:rsidRPr="00B472DF">
        <w:rPr>
          <w:rFonts w:eastAsia="Times New Roman"/>
          <w:szCs w:val="24"/>
          <w:lang w:val="es-ES" w:eastAsia="es-ES"/>
        </w:rPr>
        <w:t xml:space="preserve"> Aplicando dicho gasto al código 51202 del Presupuesto Municipal vigente</w:t>
      </w:r>
    </w:p>
    <w:p w14:paraId="56E535CF" w14:textId="77777777" w:rsidR="008752B9" w:rsidRPr="00B472DF" w:rsidRDefault="008752B9" w:rsidP="008752B9">
      <w:pPr>
        <w:spacing w:after="0" w:line="240" w:lineRule="auto"/>
        <w:jc w:val="both"/>
        <w:rPr>
          <w:rFonts w:eastAsia="Times New Roman"/>
          <w:szCs w:val="24"/>
          <w:lang w:val="es-ES" w:eastAsia="es-ES"/>
        </w:rPr>
      </w:pPr>
    </w:p>
    <w:p w14:paraId="324E1939"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lastRenderedPageBreak/>
        <w:t>Nómbrese en este mismo acto al señor:</w:t>
      </w:r>
      <w:r w:rsidRPr="00B472DF">
        <w:rPr>
          <w:rFonts w:eastAsia="Times New Roman"/>
          <w:b/>
          <w:szCs w:val="24"/>
          <w:lang w:val="es-ES" w:eastAsia="es-ES"/>
        </w:rPr>
        <w:t xml:space="preserve"> JORGE ALBERTO MORALES</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XXXXXXXXXX</w:t>
      </w:r>
      <w:r w:rsidRPr="00B472DF">
        <w:rPr>
          <w:rFonts w:eastAsia="Times New Roman"/>
          <w:szCs w:val="24"/>
          <w:lang w:val="es-ES" w:eastAsia="es-ES"/>
        </w:rPr>
        <w:t xml:space="preserve"> NIT No.-</w:t>
      </w:r>
      <w:r>
        <w:rPr>
          <w:rFonts w:eastAsia="Times New Roman"/>
          <w:szCs w:val="24"/>
          <w:lang w:val="es-ES" w:eastAsia="es-ES"/>
        </w:rPr>
        <w:t>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VICTOR MANUEL VÁSQUEZ;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CIENTO OCHENTA Y SIETE 50/100 DOLARES DE LOS ESTADOS UNIDOS DE AMERICA ($187.50).-</w:t>
      </w:r>
      <w:r w:rsidRPr="00B472DF">
        <w:rPr>
          <w:rFonts w:eastAsia="Times New Roman"/>
          <w:szCs w:val="24"/>
          <w:lang w:val="es-ES" w:eastAsia="es-ES"/>
        </w:rPr>
        <w:t xml:space="preserve"> Aplicando dicho gasto al código 51202 del Presupuesto Municipal vigente</w:t>
      </w:r>
    </w:p>
    <w:p w14:paraId="792A5D12" w14:textId="77777777" w:rsidR="008752B9" w:rsidRPr="00B472DF" w:rsidRDefault="008752B9" w:rsidP="008752B9">
      <w:pPr>
        <w:spacing w:after="0" w:line="240" w:lineRule="auto"/>
        <w:jc w:val="both"/>
        <w:rPr>
          <w:rFonts w:eastAsia="Times New Roman"/>
          <w:szCs w:val="24"/>
          <w:lang w:val="es-ES" w:eastAsia="es-ES"/>
        </w:rPr>
      </w:pPr>
    </w:p>
    <w:p w14:paraId="694172AC"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JUAN JOSE RIVAS SERVELLON</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w:t>
      </w:r>
      <w:r w:rsidRPr="00B472DF">
        <w:rPr>
          <w:rFonts w:eastAsia="Times New Roman"/>
          <w:szCs w:val="24"/>
          <w:lang w:val="es-ES" w:eastAsia="es-ES"/>
        </w:rPr>
        <w:t xml:space="preserve"> NIT No.-</w:t>
      </w:r>
      <w:r>
        <w:rPr>
          <w:rFonts w:eastAsia="Times New Roman"/>
          <w:szCs w:val="24"/>
          <w:lang w:val="es-ES" w:eastAsia="es-ES"/>
        </w:rPr>
        <w:t>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SANTOS ISRAEL MENJIVAR OSORIO;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CIENTO OCHENTA Y SIETE 50/100 DOLARES DE LOS ESTADOS UNIDOS DE AMERICA ($187.50).-</w:t>
      </w:r>
      <w:r w:rsidRPr="00B472DF">
        <w:rPr>
          <w:rFonts w:eastAsia="Times New Roman"/>
          <w:szCs w:val="24"/>
          <w:lang w:val="es-ES" w:eastAsia="es-ES"/>
        </w:rPr>
        <w:t xml:space="preserve"> Aplicando dicho gasto al código 51202 del Presupuesto Municipal vigente</w:t>
      </w:r>
    </w:p>
    <w:p w14:paraId="0ED9297F" w14:textId="77777777" w:rsidR="008752B9" w:rsidRPr="00B472DF" w:rsidRDefault="008752B9" w:rsidP="008752B9">
      <w:pPr>
        <w:spacing w:after="0" w:line="240" w:lineRule="auto"/>
        <w:jc w:val="both"/>
        <w:rPr>
          <w:rFonts w:eastAsia="Times New Roman"/>
          <w:szCs w:val="24"/>
          <w:lang w:val="es-ES" w:eastAsia="es-ES"/>
        </w:rPr>
      </w:pPr>
    </w:p>
    <w:p w14:paraId="3C19AE06"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CARLOS DANIEL PEÑA LEMUS</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w:t>
      </w:r>
      <w:r w:rsidRPr="00B472DF">
        <w:rPr>
          <w:rFonts w:eastAsia="Times New Roman"/>
          <w:szCs w:val="24"/>
          <w:lang w:val="es-ES" w:eastAsia="es-ES"/>
        </w:rPr>
        <w:t xml:space="preserve"> NIT No.-</w:t>
      </w:r>
      <w:r>
        <w:rPr>
          <w:rFonts w:eastAsia="Times New Roman"/>
          <w:szCs w:val="24"/>
          <w:lang w:val="es-ES" w:eastAsia="es-ES"/>
        </w:rPr>
        <w:t>XXXXXXXXXXXXXXXX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DOMINGO UMAÑA MAGAÑA;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CIENTO OCHENTA Y SIETE 50/100 DOLARES DE LOS ESTADOS UNIDOS DE AMERICA ($187.50).-</w:t>
      </w:r>
      <w:r w:rsidRPr="00B472DF">
        <w:rPr>
          <w:rFonts w:eastAsia="Times New Roman"/>
          <w:szCs w:val="24"/>
          <w:lang w:val="es-ES" w:eastAsia="es-ES"/>
        </w:rPr>
        <w:t xml:space="preserve"> Aplicando dicho gasto al código 51202 del Presupuesto Municipal vigente</w:t>
      </w:r>
    </w:p>
    <w:p w14:paraId="4036018F" w14:textId="77777777" w:rsidR="008752B9" w:rsidRPr="00B472DF" w:rsidRDefault="008752B9" w:rsidP="008752B9">
      <w:pPr>
        <w:spacing w:after="0" w:line="240" w:lineRule="auto"/>
        <w:jc w:val="both"/>
        <w:rPr>
          <w:rFonts w:eastAsia="Times New Roman"/>
          <w:szCs w:val="24"/>
          <w:lang w:val="es-ES" w:eastAsia="es-ES"/>
        </w:rPr>
      </w:pPr>
    </w:p>
    <w:p w14:paraId="72E69B92" w14:textId="77777777" w:rsidR="008752B9" w:rsidRPr="00B472DF" w:rsidRDefault="008752B9" w:rsidP="008752B9">
      <w:pPr>
        <w:spacing w:after="0" w:line="240" w:lineRule="auto"/>
        <w:jc w:val="both"/>
        <w:rPr>
          <w:rFonts w:eastAsia="Times New Roman"/>
          <w:szCs w:val="24"/>
          <w:lang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ISRAEL ANTONIO APARICIO RAMÍREZ</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XXXXXXXXXX</w:t>
      </w:r>
      <w:r w:rsidRPr="00B472DF">
        <w:rPr>
          <w:rFonts w:eastAsia="Times New Roman"/>
          <w:szCs w:val="24"/>
          <w:lang w:val="es-ES" w:eastAsia="es-ES"/>
        </w:rPr>
        <w:t xml:space="preserve"> NIT No.-</w:t>
      </w:r>
      <w:r>
        <w:rPr>
          <w:rFonts w:eastAsia="Times New Roman"/>
          <w:szCs w:val="24"/>
          <w:lang w:val="es-ES" w:eastAsia="es-ES"/>
        </w:rPr>
        <w:t>XXXXXXXXXXXXXXX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WILFREDO MARTINEZ;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DOSCIENTOS 00/100 DOLARES DE LOS ESTADOS UNIDOS DE AMERICA ($200.00).-</w:t>
      </w:r>
      <w:r w:rsidRPr="00B472DF">
        <w:rPr>
          <w:rFonts w:eastAsia="Times New Roman"/>
          <w:szCs w:val="24"/>
          <w:lang w:val="es-ES" w:eastAsia="es-ES"/>
        </w:rPr>
        <w:t xml:space="preserve"> Aplicando dicho gasto al código 51202 del Presupuesto Municipal vigente</w:t>
      </w:r>
    </w:p>
    <w:p w14:paraId="13EB1AF7" w14:textId="77777777" w:rsidR="008752B9" w:rsidRPr="00B472DF" w:rsidRDefault="008752B9" w:rsidP="008752B9">
      <w:pPr>
        <w:spacing w:after="0" w:line="240" w:lineRule="auto"/>
        <w:jc w:val="both"/>
        <w:rPr>
          <w:rFonts w:eastAsia="Times New Roman"/>
          <w:szCs w:val="24"/>
          <w:lang w:eastAsia="es-ES"/>
        </w:rPr>
      </w:pPr>
    </w:p>
    <w:p w14:paraId="3D763100" w14:textId="77777777" w:rsidR="008752B9" w:rsidRPr="00B472DF" w:rsidRDefault="008752B9" w:rsidP="008238C8">
      <w:pPr>
        <w:numPr>
          <w:ilvl w:val="0"/>
          <w:numId w:val="122"/>
        </w:numPr>
        <w:spacing w:after="0" w:line="240" w:lineRule="auto"/>
        <w:contextualSpacing/>
        <w:jc w:val="both"/>
        <w:rPr>
          <w:rFonts w:eastAsia="Times New Roman"/>
          <w:b/>
          <w:szCs w:val="24"/>
          <w:lang w:val="es-ES" w:eastAsia="es-ES"/>
        </w:rPr>
      </w:pPr>
      <w:r w:rsidRPr="00B472DF">
        <w:rPr>
          <w:rFonts w:eastAsia="Times New Roman"/>
          <w:szCs w:val="24"/>
          <w:lang w:val="es-ES" w:eastAsia="es-ES"/>
        </w:rPr>
        <w:t xml:space="preserve">Conceder quince días de vacaciones durante el período comprendido del </w:t>
      </w:r>
      <w:r w:rsidRPr="00B472DF">
        <w:rPr>
          <w:rFonts w:eastAsia="Times New Roman"/>
          <w:b/>
          <w:szCs w:val="24"/>
          <w:lang w:val="es-ES" w:eastAsia="es-ES"/>
        </w:rPr>
        <w:t xml:space="preserve">02 al 16 de </w:t>
      </w:r>
      <w:proofErr w:type="gramStart"/>
      <w:r w:rsidRPr="00B472DF">
        <w:rPr>
          <w:rFonts w:eastAsia="Times New Roman"/>
          <w:b/>
          <w:szCs w:val="24"/>
          <w:lang w:val="es-ES" w:eastAsia="es-ES"/>
        </w:rPr>
        <w:t>Septiembre</w:t>
      </w:r>
      <w:proofErr w:type="gramEnd"/>
      <w:r w:rsidRPr="00B472DF">
        <w:rPr>
          <w:rFonts w:eastAsia="Times New Roman"/>
          <w:b/>
          <w:szCs w:val="24"/>
          <w:lang w:val="es-ES" w:eastAsia="es-ES"/>
        </w:rPr>
        <w:t xml:space="preserve"> de 2020</w:t>
      </w:r>
      <w:r w:rsidRPr="00B472DF">
        <w:rPr>
          <w:rFonts w:eastAsia="Times New Roman"/>
          <w:szCs w:val="24"/>
          <w:lang w:val="es-ES" w:eastAsia="es-ES"/>
        </w:rPr>
        <w:t>, cancelándosele el salario base más el 30% de su sueldo a los siguientes empleados:</w:t>
      </w:r>
    </w:p>
    <w:p w14:paraId="7A429A79" w14:textId="77777777" w:rsidR="008752B9" w:rsidRPr="00B472DF" w:rsidRDefault="008752B9" w:rsidP="008752B9">
      <w:pPr>
        <w:jc w:val="both"/>
        <w:rPr>
          <w:rFonts w:eastAsia="Times New Roman"/>
          <w:szCs w:val="24"/>
          <w:lang w:val="es-ES" w:eastAsia="es-ES"/>
        </w:rPr>
      </w:pPr>
    </w:p>
    <w:p w14:paraId="682D0D1D" w14:textId="77777777" w:rsidR="008752B9" w:rsidRPr="00B472DF" w:rsidRDefault="008752B9" w:rsidP="008752B9">
      <w:pPr>
        <w:spacing w:after="0" w:line="240" w:lineRule="auto"/>
        <w:jc w:val="both"/>
        <w:rPr>
          <w:rFonts w:eastAsia="Times New Roman"/>
          <w:szCs w:val="24"/>
          <w:lang w:eastAsia="es-ES"/>
        </w:rPr>
      </w:pPr>
      <w:r w:rsidRPr="00B472DF">
        <w:rPr>
          <w:rFonts w:eastAsia="Times New Roman"/>
          <w:noProof/>
          <w:szCs w:val="24"/>
          <w:lang w:eastAsia="es-SV"/>
        </w:rPr>
        <w:drawing>
          <wp:inline distT="0" distB="0" distL="0" distR="0" wp14:anchorId="146E3DB8" wp14:editId="64426E1E">
            <wp:extent cx="5612130" cy="1039066"/>
            <wp:effectExtent l="0" t="0" r="7620" b="889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1039066"/>
                    </a:xfrm>
                    <a:prstGeom prst="rect">
                      <a:avLst/>
                    </a:prstGeom>
                    <a:noFill/>
                    <a:ln>
                      <a:noFill/>
                    </a:ln>
                  </pic:spPr>
                </pic:pic>
              </a:graphicData>
            </a:graphic>
          </wp:inline>
        </w:drawing>
      </w:r>
    </w:p>
    <w:p w14:paraId="235D06CD" w14:textId="77777777" w:rsidR="008752B9" w:rsidRPr="00B472DF" w:rsidRDefault="008752B9" w:rsidP="008752B9">
      <w:pPr>
        <w:spacing w:after="0" w:line="240" w:lineRule="auto"/>
        <w:jc w:val="both"/>
        <w:rPr>
          <w:rFonts w:eastAsia="Times New Roman"/>
          <w:szCs w:val="24"/>
          <w:lang w:eastAsia="es-ES"/>
        </w:rPr>
      </w:pPr>
    </w:p>
    <w:p w14:paraId="42DAA437" w14:textId="77777777" w:rsidR="008752B9" w:rsidRPr="00B472DF" w:rsidRDefault="008752B9" w:rsidP="008752B9">
      <w:pPr>
        <w:spacing w:after="0" w:line="240" w:lineRule="auto"/>
        <w:jc w:val="both"/>
        <w:rPr>
          <w:rFonts w:eastAsia="Times New Roman"/>
          <w:szCs w:val="24"/>
          <w:lang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RODRIGO ALEXANDER RODRIGUEZ SOLORZANO</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w:t>
      </w:r>
      <w:r w:rsidRPr="00B472DF">
        <w:rPr>
          <w:rFonts w:eastAsia="Times New Roman"/>
          <w:szCs w:val="24"/>
          <w:lang w:val="es-ES" w:eastAsia="es-ES"/>
        </w:rPr>
        <w:t xml:space="preserve"> NIT No.-</w:t>
      </w:r>
      <w:r>
        <w:rPr>
          <w:rFonts w:eastAsia="Times New Roman"/>
          <w:szCs w:val="24"/>
          <w:lang w:val="es-ES" w:eastAsia="es-ES"/>
        </w:rPr>
        <w:t>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FRANCIS ANTONIO FIGUEROA MARTINEZ;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TRESCIENTOS 00/100 DOLARES DE LOS ESTADOS UNIDOS DE AMERICA ($300.00).-</w:t>
      </w:r>
      <w:r w:rsidRPr="00B472DF">
        <w:rPr>
          <w:rFonts w:eastAsia="Times New Roman"/>
          <w:szCs w:val="24"/>
          <w:lang w:val="es-ES" w:eastAsia="es-ES"/>
        </w:rPr>
        <w:t xml:space="preserve"> Aplicando dicho gasto al código 51202 del Presupuesto Municipal vigente</w:t>
      </w:r>
    </w:p>
    <w:p w14:paraId="58DA9F3B" w14:textId="77777777" w:rsidR="008752B9" w:rsidRPr="00B472DF" w:rsidRDefault="008752B9" w:rsidP="008752B9">
      <w:pPr>
        <w:spacing w:after="0" w:line="240" w:lineRule="auto"/>
        <w:jc w:val="both"/>
        <w:rPr>
          <w:rFonts w:eastAsia="Times New Roman"/>
          <w:szCs w:val="24"/>
          <w:lang w:eastAsia="es-ES"/>
        </w:rPr>
      </w:pPr>
    </w:p>
    <w:p w14:paraId="561B7EB0" w14:textId="77777777" w:rsidR="008752B9" w:rsidRPr="00B472DF" w:rsidRDefault="008752B9" w:rsidP="008238C8">
      <w:pPr>
        <w:numPr>
          <w:ilvl w:val="0"/>
          <w:numId w:val="122"/>
        </w:numPr>
        <w:spacing w:after="0" w:line="240" w:lineRule="auto"/>
        <w:contextualSpacing/>
        <w:jc w:val="both"/>
        <w:rPr>
          <w:rFonts w:eastAsia="Times New Roman"/>
          <w:b/>
          <w:szCs w:val="24"/>
          <w:lang w:val="es-ES" w:eastAsia="es-ES"/>
        </w:rPr>
      </w:pPr>
      <w:r w:rsidRPr="00B472DF">
        <w:rPr>
          <w:rFonts w:eastAsia="Times New Roman"/>
          <w:szCs w:val="24"/>
          <w:lang w:val="es-ES" w:eastAsia="es-ES"/>
        </w:rPr>
        <w:t xml:space="preserve">Conceder quince días de vacaciones durante el período comprendido del </w:t>
      </w:r>
      <w:r w:rsidRPr="00B472DF">
        <w:rPr>
          <w:rFonts w:eastAsia="Times New Roman"/>
          <w:b/>
          <w:szCs w:val="24"/>
          <w:lang w:val="es-ES" w:eastAsia="es-ES"/>
        </w:rPr>
        <w:t xml:space="preserve">16 al 30 de </w:t>
      </w:r>
      <w:proofErr w:type="gramStart"/>
      <w:r w:rsidRPr="00B472DF">
        <w:rPr>
          <w:rFonts w:eastAsia="Times New Roman"/>
          <w:b/>
          <w:szCs w:val="24"/>
          <w:lang w:val="es-ES" w:eastAsia="es-ES"/>
        </w:rPr>
        <w:t>Septiembre</w:t>
      </w:r>
      <w:proofErr w:type="gramEnd"/>
      <w:r w:rsidRPr="00B472DF">
        <w:rPr>
          <w:rFonts w:eastAsia="Times New Roman"/>
          <w:b/>
          <w:szCs w:val="24"/>
          <w:lang w:val="es-ES" w:eastAsia="es-ES"/>
        </w:rPr>
        <w:t xml:space="preserve"> de 2020</w:t>
      </w:r>
      <w:r w:rsidRPr="00B472DF">
        <w:rPr>
          <w:rFonts w:eastAsia="Times New Roman"/>
          <w:szCs w:val="24"/>
          <w:lang w:val="es-ES" w:eastAsia="es-ES"/>
        </w:rPr>
        <w:t>, cancelándosele el salario base más el 30% de su sueldo a los siguientes empleados:</w:t>
      </w:r>
    </w:p>
    <w:p w14:paraId="77D8011F" w14:textId="77777777" w:rsidR="008752B9" w:rsidRPr="00B472DF" w:rsidRDefault="008752B9" w:rsidP="008752B9">
      <w:pPr>
        <w:spacing w:after="0" w:line="240" w:lineRule="auto"/>
        <w:jc w:val="both"/>
        <w:rPr>
          <w:rFonts w:eastAsia="Times New Roman"/>
          <w:b/>
          <w:szCs w:val="24"/>
          <w:lang w:val="es-ES" w:eastAsia="es-ES"/>
        </w:rPr>
      </w:pPr>
    </w:p>
    <w:p w14:paraId="34B004A3" w14:textId="77777777" w:rsidR="008752B9" w:rsidRPr="00B472DF" w:rsidRDefault="008752B9" w:rsidP="008752B9">
      <w:pPr>
        <w:spacing w:after="0" w:line="240" w:lineRule="auto"/>
        <w:jc w:val="both"/>
        <w:rPr>
          <w:rFonts w:eastAsia="Times New Roman"/>
          <w:b/>
          <w:szCs w:val="24"/>
          <w:lang w:val="es-ES" w:eastAsia="es-ES"/>
        </w:rPr>
      </w:pPr>
      <w:r>
        <w:rPr>
          <w:rFonts w:eastAsia="Times New Roman"/>
          <w:b/>
          <w:noProof/>
          <w:szCs w:val="24"/>
          <w:lang w:eastAsia="es-SV"/>
        </w:rPr>
        <w:lastRenderedPageBreak/>
        <w:drawing>
          <wp:inline distT="0" distB="0" distL="0" distR="0" wp14:anchorId="63877087" wp14:editId="5DF4E001">
            <wp:extent cx="5614670" cy="4779645"/>
            <wp:effectExtent l="0" t="0" r="508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4670" cy="4779645"/>
                    </a:xfrm>
                    <a:prstGeom prst="rect">
                      <a:avLst/>
                    </a:prstGeom>
                    <a:noFill/>
                  </pic:spPr>
                </pic:pic>
              </a:graphicData>
            </a:graphic>
          </wp:inline>
        </w:drawing>
      </w:r>
    </w:p>
    <w:p w14:paraId="5FAEBD26" w14:textId="77777777" w:rsidR="008752B9" w:rsidRPr="00B472DF" w:rsidRDefault="008752B9" w:rsidP="008752B9">
      <w:pPr>
        <w:spacing w:after="0" w:line="240" w:lineRule="auto"/>
        <w:jc w:val="both"/>
        <w:rPr>
          <w:rFonts w:eastAsia="Times New Roman"/>
          <w:b/>
          <w:szCs w:val="24"/>
          <w:lang w:val="es-ES" w:eastAsia="es-ES"/>
        </w:rPr>
      </w:pPr>
    </w:p>
    <w:p w14:paraId="4D9B5623"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FRANCISCO JAVIER MARTINEZ MEZA</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w:t>
      </w:r>
      <w:r w:rsidRPr="00B472DF">
        <w:rPr>
          <w:rFonts w:eastAsia="Times New Roman"/>
          <w:szCs w:val="24"/>
          <w:lang w:val="es-ES" w:eastAsia="es-ES"/>
        </w:rPr>
        <w:t xml:space="preserve"> NIT No.-</w:t>
      </w:r>
      <w:r>
        <w:rPr>
          <w:rFonts w:eastAsia="Times New Roman"/>
          <w:szCs w:val="24"/>
          <w:lang w:val="es-ES" w:eastAsia="es-ES"/>
        </w:rPr>
        <w:t>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RONALD JAVIER MARTINEZ GUTIERREZ;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DOSCIENTOS 00/100 DOLARES DE LOS ESTADOS UNIDOS DE AMERICA ($200.00).-</w:t>
      </w:r>
      <w:r w:rsidRPr="00B472DF">
        <w:rPr>
          <w:rFonts w:eastAsia="Times New Roman"/>
          <w:szCs w:val="24"/>
          <w:lang w:val="es-ES" w:eastAsia="es-ES"/>
        </w:rPr>
        <w:t xml:space="preserve"> Aplicando dicho gasto al código 51202 del Presupuesto Municipal vigente</w:t>
      </w:r>
    </w:p>
    <w:p w14:paraId="5B4455CE" w14:textId="77777777" w:rsidR="008752B9" w:rsidRPr="00B472DF" w:rsidRDefault="008752B9" w:rsidP="008752B9">
      <w:pPr>
        <w:spacing w:after="0" w:line="240" w:lineRule="auto"/>
        <w:jc w:val="both"/>
        <w:rPr>
          <w:rFonts w:eastAsia="Times New Roman"/>
          <w:szCs w:val="24"/>
          <w:lang w:val="es-ES" w:eastAsia="es-ES"/>
        </w:rPr>
      </w:pPr>
    </w:p>
    <w:p w14:paraId="679C988D"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JOSE ENRIQUE ORANTES ESCOBAR</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w:t>
      </w:r>
      <w:r w:rsidRPr="00B472DF">
        <w:rPr>
          <w:rFonts w:eastAsia="Times New Roman"/>
          <w:szCs w:val="24"/>
          <w:lang w:val="es-ES" w:eastAsia="es-ES"/>
        </w:rPr>
        <w:t xml:space="preserve"> -8 NIT No.-</w:t>
      </w:r>
      <w:r>
        <w:rPr>
          <w:rFonts w:eastAsia="Times New Roman"/>
          <w:szCs w:val="24"/>
          <w:lang w:val="es-ES" w:eastAsia="es-ES"/>
        </w:rPr>
        <w:t>XXXXXXXXXXXXXXX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JULIAN CRUZ HERRERA CASTELLANOS;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DOSCIENTOS 00/100 DOLARES DE LOS ESTADOS UNIDOS DE AMERICA ($200.00).-</w:t>
      </w:r>
      <w:r w:rsidRPr="00B472DF">
        <w:rPr>
          <w:rFonts w:eastAsia="Times New Roman"/>
          <w:szCs w:val="24"/>
          <w:lang w:val="es-ES" w:eastAsia="es-ES"/>
        </w:rPr>
        <w:t xml:space="preserve"> Aplicando dicho gasto al código 51202 del Presupuesto Municipal vigente</w:t>
      </w:r>
    </w:p>
    <w:p w14:paraId="7D953575" w14:textId="77777777" w:rsidR="008752B9" w:rsidRPr="00B472DF" w:rsidRDefault="008752B9" w:rsidP="008752B9">
      <w:pPr>
        <w:spacing w:after="0" w:line="240" w:lineRule="auto"/>
        <w:jc w:val="both"/>
        <w:rPr>
          <w:rFonts w:eastAsia="Times New Roman"/>
          <w:szCs w:val="24"/>
          <w:lang w:val="es-ES" w:eastAsia="es-ES"/>
        </w:rPr>
      </w:pPr>
    </w:p>
    <w:p w14:paraId="6030BA58" w14:textId="77777777" w:rsidR="008752B9" w:rsidRPr="00B472DF" w:rsidRDefault="008752B9" w:rsidP="008752B9">
      <w:pPr>
        <w:spacing w:after="0" w:line="240" w:lineRule="auto"/>
        <w:jc w:val="both"/>
        <w:rPr>
          <w:rFonts w:eastAsia="Times New Roman"/>
          <w:szCs w:val="24"/>
          <w:lang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MAURICIO ZEPEDA MARTINEZ</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w:t>
      </w:r>
      <w:r w:rsidRPr="00B472DF">
        <w:rPr>
          <w:rFonts w:eastAsia="Times New Roman"/>
          <w:szCs w:val="24"/>
          <w:lang w:val="es-ES" w:eastAsia="es-ES"/>
        </w:rPr>
        <w:t xml:space="preserve"> NIT No.-</w:t>
      </w:r>
      <w:r>
        <w:rPr>
          <w:rFonts w:eastAsia="Times New Roman"/>
          <w:szCs w:val="24"/>
          <w:lang w:val="es-ES" w:eastAsia="es-ES"/>
        </w:rPr>
        <w:t>XXXXXXXXXXXXXXXX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PEDRO AGUILAR MONTERROZA;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TRESCIENTOS CINCUENTA Y CINCO 00/100 DOLARES DE LOS ESTADOS UNIDOS DE AMERICA ($355.00).-</w:t>
      </w:r>
      <w:r w:rsidRPr="00B472DF">
        <w:rPr>
          <w:rFonts w:eastAsia="Times New Roman"/>
          <w:szCs w:val="24"/>
          <w:lang w:val="es-ES" w:eastAsia="es-ES"/>
        </w:rPr>
        <w:t xml:space="preserve"> Aplicando dicho gasto al código 51202 del Presupuesto Municipal vigente</w:t>
      </w:r>
    </w:p>
    <w:p w14:paraId="4869B116" w14:textId="77777777" w:rsidR="008752B9" w:rsidRPr="00B472DF" w:rsidRDefault="008752B9" w:rsidP="008752B9">
      <w:pPr>
        <w:spacing w:after="0" w:line="240" w:lineRule="auto"/>
        <w:jc w:val="both"/>
        <w:rPr>
          <w:rFonts w:eastAsia="Times New Roman"/>
          <w:szCs w:val="24"/>
          <w:lang w:eastAsia="es-ES"/>
        </w:rPr>
      </w:pPr>
    </w:p>
    <w:p w14:paraId="19BB8125" w14:textId="77777777" w:rsidR="008752B9" w:rsidRPr="00B472DF" w:rsidRDefault="008752B9" w:rsidP="008752B9">
      <w:pPr>
        <w:spacing w:after="0" w:line="240" w:lineRule="auto"/>
        <w:jc w:val="both"/>
        <w:rPr>
          <w:rFonts w:eastAsia="Times New Roman"/>
          <w:szCs w:val="24"/>
          <w:lang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MOISES DANIEL MONTERROZA FIGUEROA</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w:t>
      </w:r>
      <w:r w:rsidRPr="00B472DF">
        <w:rPr>
          <w:rFonts w:eastAsia="Times New Roman"/>
          <w:szCs w:val="24"/>
          <w:lang w:val="es-ES" w:eastAsia="es-ES"/>
        </w:rPr>
        <w:t xml:space="preserve"> NIT No.-</w:t>
      </w:r>
      <w:r>
        <w:rPr>
          <w:rFonts w:eastAsia="Times New Roman"/>
          <w:szCs w:val="24"/>
          <w:lang w:val="es-ES" w:eastAsia="es-ES"/>
        </w:rPr>
        <w:t>XXXXXXXXXXXXXXX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HENRRY GEOVANI RAMIREZ MONTERROZA;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DOSCIENTOS 00/100 DOLARES DE LOS ESTADOS UNIDOS DE AMERICA ($200.00).-</w:t>
      </w:r>
      <w:r w:rsidRPr="00B472DF">
        <w:rPr>
          <w:rFonts w:eastAsia="Times New Roman"/>
          <w:szCs w:val="24"/>
          <w:lang w:val="es-ES" w:eastAsia="es-ES"/>
        </w:rPr>
        <w:t xml:space="preserve"> Aplicando dicho gasto al código 51202 del Presupuesto Municipal vigente</w:t>
      </w:r>
    </w:p>
    <w:p w14:paraId="49562E59" w14:textId="77777777" w:rsidR="008752B9" w:rsidRPr="00B472DF" w:rsidRDefault="008752B9" w:rsidP="008752B9">
      <w:pPr>
        <w:spacing w:after="0" w:line="240" w:lineRule="auto"/>
        <w:jc w:val="both"/>
        <w:rPr>
          <w:rFonts w:eastAsia="Times New Roman"/>
          <w:szCs w:val="24"/>
          <w:lang w:eastAsia="es-ES"/>
        </w:rPr>
      </w:pPr>
    </w:p>
    <w:p w14:paraId="0A3CF83B"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lastRenderedPageBreak/>
        <w:t>Nómbrese en este mismo acto al señor:</w:t>
      </w:r>
      <w:r w:rsidRPr="00B472DF">
        <w:rPr>
          <w:rFonts w:eastAsia="Times New Roman"/>
          <w:b/>
          <w:szCs w:val="24"/>
          <w:lang w:val="es-ES" w:eastAsia="es-ES"/>
        </w:rPr>
        <w:t xml:space="preserve"> SALVADOR HERIBERTO MARTINEZ RUIZ</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w:t>
      </w:r>
      <w:r w:rsidRPr="00B472DF">
        <w:rPr>
          <w:rFonts w:eastAsia="Times New Roman"/>
          <w:szCs w:val="24"/>
          <w:lang w:val="es-ES" w:eastAsia="es-ES"/>
        </w:rPr>
        <w:t xml:space="preserve"> NIT No.-</w:t>
      </w:r>
      <w:r>
        <w:rPr>
          <w:rFonts w:eastAsia="Times New Roman"/>
          <w:szCs w:val="24"/>
          <w:lang w:val="es-ES" w:eastAsia="es-ES"/>
        </w:rPr>
        <w:t>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MARIANO MARTINEZ RUIZ;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TRESCIENTOS SETENTA Y CINCO 00/100 DOLARES DE LOS ESTADOS UNIDOS DE AMERICA ($375.00).-</w:t>
      </w:r>
      <w:r w:rsidRPr="00B472DF">
        <w:rPr>
          <w:rFonts w:eastAsia="Times New Roman"/>
          <w:szCs w:val="24"/>
          <w:lang w:val="es-ES" w:eastAsia="es-ES"/>
        </w:rPr>
        <w:t xml:space="preserve"> Aplicando dicho gasto al código 51202 del Presupuesto Municipal vigente</w:t>
      </w:r>
    </w:p>
    <w:p w14:paraId="600BB87D" w14:textId="77777777" w:rsidR="008752B9" w:rsidRPr="00B472DF" w:rsidRDefault="008752B9" w:rsidP="008752B9">
      <w:pPr>
        <w:spacing w:after="0" w:line="240" w:lineRule="auto"/>
        <w:jc w:val="both"/>
        <w:rPr>
          <w:rFonts w:eastAsia="Times New Roman"/>
          <w:szCs w:val="24"/>
          <w:lang w:val="es-ES" w:eastAsia="es-ES"/>
        </w:rPr>
      </w:pPr>
    </w:p>
    <w:p w14:paraId="3CB17112"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CARLOS ENRIQUE PACHECO MAZARIEGO</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w:t>
      </w:r>
      <w:r w:rsidRPr="00B472DF">
        <w:rPr>
          <w:rFonts w:eastAsia="Times New Roman"/>
          <w:szCs w:val="24"/>
          <w:lang w:val="es-ES" w:eastAsia="es-ES"/>
        </w:rPr>
        <w:t xml:space="preserve"> NIT No.-</w:t>
      </w:r>
      <w:r>
        <w:rPr>
          <w:rFonts w:eastAsia="Times New Roman"/>
          <w:szCs w:val="24"/>
          <w:lang w:val="es-ES" w:eastAsia="es-ES"/>
        </w:rPr>
        <w:t>XXXXXXXXXXXXX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JOSE NAHUM LEMUS;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DOSCIENTOS SETENTA Y CINCO 00/100 DOLARES DE LOS ESTADOS UNIDOS DE AMERICA ($275.00).-</w:t>
      </w:r>
      <w:r w:rsidRPr="00B472DF">
        <w:rPr>
          <w:rFonts w:eastAsia="Times New Roman"/>
          <w:szCs w:val="24"/>
          <w:lang w:val="es-ES" w:eastAsia="es-ES"/>
        </w:rPr>
        <w:t xml:space="preserve"> Aplicando dicho gasto al código 51202 del Presupuesto Municipal vigente</w:t>
      </w:r>
    </w:p>
    <w:p w14:paraId="7E4B9B53" w14:textId="77777777" w:rsidR="008752B9" w:rsidRPr="00B472DF" w:rsidRDefault="008752B9" w:rsidP="008752B9">
      <w:pPr>
        <w:spacing w:after="0" w:line="240" w:lineRule="auto"/>
        <w:jc w:val="both"/>
        <w:rPr>
          <w:rFonts w:eastAsia="Times New Roman"/>
          <w:szCs w:val="24"/>
          <w:lang w:val="es-ES" w:eastAsia="es-ES"/>
        </w:rPr>
      </w:pPr>
    </w:p>
    <w:p w14:paraId="3592AC8C" w14:textId="77777777" w:rsidR="008752B9" w:rsidRPr="00B472DF" w:rsidRDefault="008752B9" w:rsidP="008752B9">
      <w:pPr>
        <w:spacing w:after="0" w:line="240" w:lineRule="auto"/>
        <w:jc w:val="both"/>
        <w:rPr>
          <w:rFonts w:eastAsia="Times New Roman"/>
          <w:szCs w:val="24"/>
          <w:lang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JHON WILLIAM GARCIA MARIN</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w:t>
      </w:r>
      <w:r w:rsidRPr="00B472DF">
        <w:rPr>
          <w:rFonts w:eastAsia="Times New Roman"/>
          <w:szCs w:val="24"/>
          <w:lang w:val="es-ES" w:eastAsia="es-ES"/>
        </w:rPr>
        <w:t xml:space="preserve"> NIT No.-</w:t>
      </w:r>
      <w:r>
        <w:rPr>
          <w:rFonts w:eastAsia="Times New Roman"/>
          <w:szCs w:val="24"/>
          <w:lang w:val="es-ES" w:eastAsia="es-ES"/>
        </w:rPr>
        <w:t>XXXXXXXXXXXXXXX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OSCAR ALEJANDRO SANABRIA BARRIENTOS;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DOSCIENTOS CINCUENTA 00/100 DOLARES DE LOS ESTADOS UNIDOS DE AMERICA ($250.00).-</w:t>
      </w:r>
      <w:r w:rsidRPr="00B472DF">
        <w:rPr>
          <w:rFonts w:eastAsia="Times New Roman"/>
          <w:szCs w:val="24"/>
          <w:lang w:val="es-ES" w:eastAsia="es-ES"/>
        </w:rPr>
        <w:t xml:space="preserve"> Aplicando dicho gasto al código 51202 del Presupuesto Municipal vigente</w:t>
      </w:r>
    </w:p>
    <w:p w14:paraId="56F25831" w14:textId="77777777" w:rsidR="008752B9" w:rsidRPr="00B472DF" w:rsidRDefault="008752B9" w:rsidP="008752B9">
      <w:pPr>
        <w:spacing w:after="0" w:line="240" w:lineRule="auto"/>
        <w:jc w:val="both"/>
        <w:rPr>
          <w:rFonts w:eastAsia="Times New Roman"/>
          <w:szCs w:val="24"/>
          <w:lang w:eastAsia="es-ES"/>
        </w:rPr>
      </w:pPr>
    </w:p>
    <w:p w14:paraId="2A2E27C5"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CARLOS DANIEL PEÑA LEMUS</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XXXXXXXXXX</w:t>
      </w:r>
      <w:r w:rsidRPr="00B472DF">
        <w:rPr>
          <w:rFonts w:eastAsia="Times New Roman"/>
          <w:szCs w:val="24"/>
          <w:lang w:val="es-ES" w:eastAsia="es-ES"/>
        </w:rPr>
        <w:t xml:space="preserve"> NIT No.-</w:t>
      </w:r>
      <w:r>
        <w:rPr>
          <w:rFonts w:eastAsia="Times New Roman"/>
          <w:szCs w:val="24"/>
          <w:lang w:val="es-ES" w:eastAsia="es-ES"/>
        </w:rPr>
        <w:t>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SILAS SANABRIA MARTINEZ;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CIENTO OCHENTA Y SIETE 50/100 DOLARES DE LOS ESTADOS UNIDOS DE AMERICA ($187.50).-</w:t>
      </w:r>
      <w:r w:rsidRPr="00B472DF">
        <w:rPr>
          <w:rFonts w:eastAsia="Times New Roman"/>
          <w:szCs w:val="24"/>
          <w:lang w:val="es-ES" w:eastAsia="es-ES"/>
        </w:rPr>
        <w:t xml:space="preserve"> Aplicando dicho gasto al código 51202 del Presupuesto Municipal vigente</w:t>
      </w:r>
    </w:p>
    <w:p w14:paraId="47B86D7C" w14:textId="77777777" w:rsidR="008752B9" w:rsidRPr="00B472DF" w:rsidRDefault="008752B9" w:rsidP="008752B9">
      <w:pPr>
        <w:spacing w:after="0" w:line="240" w:lineRule="auto"/>
        <w:jc w:val="both"/>
        <w:rPr>
          <w:rFonts w:eastAsia="Times New Roman"/>
          <w:szCs w:val="24"/>
          <w:lang w:val="es-ES" w:eastAsia="es-ES"/>
        </w:rPr>
      </w:pPr>
    </w:p>
    <w:p w14:paraId="094CFB60" w14:textId="77777777" w:rsidR="008752B9" w:rsidRPr="00B472DF" w:rsidRDefault="008752B9" w:rsidP="008752B9">
      <w:pPr>
        <w:spacing w:after="0" w:line="240" w:lineRule="auto"/>
        <w:jc w:val="both"/>
        <w:rPr>
          <w:rFonts w:eastAsia="Times New Roman"/>
          <w:szCs w:val="24"/>
          <w:lang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JORGE ALBERTO MORALES</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XXXXXXXXXXX</w:t>
      </w:r>
      <w:r w:rsidRPr="00B472DF">
        <w:rPr>
          <w:rFonts w:eastAsia="Times New Roman"/>
          <w:szCs w:val="24"/>
          <w:lang w:val="es-ES" w:eastAsia="es-ES"/>
        </w:rPr>
        <w:t xml:space="preserve"> NIT No.-</w:t>
      </w:r>
      <w:r>
        <w:rPr>
          <w:rFonts w:eastAsia="Times New Roman"/>
          <w:szCs w:val="24"/>
          <w:lang w:val="es-ES" w:eastAsia="es-ES"/>
        </w:rPr>
        <w:t>XXXXXXXXXXXXXX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OSCAR ROBERTO CALDERON;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CIENTO OCHENTA Y SIETE 50/100 DOLARES DE LOS ESTADOS UNIDOS DE AMERICA ($187.50).-</w:t>
      </w:r>
      <w:r w:rsidRPr="00B472DF">
        <w:rPr>
          <w:rFonts w:eastAsia="Times New Roman"/>
          <w:szCs w:val="24"/>
          <w:lang w:val="es-ES" w:eastAsia="es-ES"/>
        </w:rPr>
        <w:t xml:space="preserve"> Aplicando dicho gasto al código 51202 del Presupuesto Municipal vigente</w:t>
      </w:r>
    </w:p>
    <w:p w14:paraId="695456BB" w14:textId="77777777" w:rsidR="008752B9" w:rsidRPr="00B472DF" w:rsidRDefault="008752B9" w:rsidP="008752B9">
      <w:pPr>
        <w:spacing w:after="0" w:line="240" w:lineRule="auto"/>
        <w:jc w:val="both"/>
        <w:rPr>
          <w:rFonts w:eastAsia="Times New Roman"/>
          <w:szCs w:val="24"/>
          <w:lang w:eastAsia="es-ES"/>
        </w:rPr>
      </w:pPr>
    </w:p>
    <w:p w14:paraId="6390415D" w14:textId="77777777" w:rsidR="008752B9" w:rsidRPr="00B472DF" w:rsidRDefault="008752B9" w:rsidP="008752B9">
      <w:pPr>
        <w:spacing w:after="0" w:line="240" w:lineRule="auto"/>
        <w:jc w:val="both"/>
        <w:rPr>
          <w:rFonts w:eastAsia="Times New Roman"/>
          <w:szCs w:val="24"/>
          <w:lang w:val="es-ES"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JUAN JOSE RIVAS SERVELLON</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XXXXXXXXXX</w:t>
      </w:r>
      <w:r w:rsidRPr="00B472DF">
        <w:rPr>
          <w:rFonts w:eastAsia="Times New Roman"/>
          <w:szCs w:val="24"/>
          <w:lang w:val="es-ES" w:eastAsia="es-ES"/>
        </w:rPr>
        <w:t xml:space="preserve"> NIT No.-</w:t>
      </w:r>
      <w:r>
        <w:rPr>
          <w:rFonts w:eastAsia="Times New Roman"/>
          <w:szCs w:val="24"/>
          <w:lang w:val="es-ES" w:eastAsia="es-ES"/>
        </w:rPr>
        <w:t>XXXXXXXXXXXXXX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w:t>
      </w:r>
      <w:r>
        <w:rPr>
          <w:rFonts w:eastAsia="Times New Roman"/>
          <w:b/>
          <w:szCs w:val="24"/>
          <w:lang w:val="es-ES" w:eastAsia="es-ES"/>
        </w:rPr>
        <w:t xml:space="preserve"> WALTER ALEXANDER MONTES DÍAZ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CIENTO OCHENTA Y SIETE 50/100 DOLARES DE LOS ESTADOS UNIDOS DE AMERICA ($187.50).-</w:t>
      </w:r>
      <w:r w:rsidRPr="00B472DF">
        <w:rPr>
          <w:rFonts w:eastAsia="Times New Roman"/>
          <w:szCs w:val="24"/>
          <w:lang w:val="es-ES" w:eastAsia="es-ES"/>
        </w:rPr>
        <w:t xml:space="preserve"> Aplicando dicho gasto al código 51202 del Presupuesto Municipal vigente</w:t>
      </w:r>
    </w:p>
    <w:p w14:paraId="3028692C" w14:textId="77777777" w:rsidR="008752B9" w:rsidRPr="00B472DF" w:rsidRDefault="008752B9" w:rsidP="008752B9">
      <w:pPr>
        <w:spacing w:after="0" w:line="240" w:lineRule="auto"/>
        <w:jc w:val="both"/>
        <w:rPr>
          <w:rFonts w:eastAsia="Times New Roman"/>
          <w:szCs w:val="24"/>
          <w:lang w:val="es-ES" w:eastAsia="es-ES"/>
        </w:rPr>
      </w:pPr>
    </w:p>
    <w:p w14:paraId="19579567" w14:textId="77777777" w:rsidR="008752B9" w:rsidRPr="00B472DF" w:rsidRDefault="008752B9" w:rsidP="008752B9">
      <w:pPr>
        <w:spacing w:after="0" w:line="240" w:lineRule="auto"/>
        <w:jc w:val="both"/>
        <w:rPr>
          <w:rFonts w:eastAsia="Times New Roman"/>
          <w:szCs w:val="24"/>
          <w:lang w:eastAsia="es-ES"/>
        </w:rPr>
      </w:pPr>
      <w:r w:rsidRPr="00B472DF">
        <w:rPr>
          <w:rFonts w:eastAsia="Times New Roman"/>
          <w:szCs w:val="24"/>
          <w:lang w:val="es-ES" w:eastAsia="es-ES"/>
        </w:rPr>
        <w:t>Nómbrese en este mismo acto al señor:</w:t>
      </w:r>
      <w:r w:rsidRPr="00B472DF">
        <w:rPr>
          <w:rFonts w:eastAsia="Times New Roman"/>
          <w:b/>
          <w:szCs w:val="24"/>
          <w:lang w:val="es-ES" w:eastAsia="es-ES"/>
        </w:rPr>
        <w:t xml:space="preserve"> ISRAEL ANTONIO APARICIO RAMIREZ</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XXXXXXXXXXX</w:t>
      </w:r>
      <w:r w:rsidRPr="00B472DF">
        <w:rPr>
          <w:rFonts w:eastAsia="Times New Roman"/>
          <w:szCs w:val="24"/>
          <w:lang w:val="es-ES" w:eastAsia="es-ES"/>
        </w:rPr>
        <w:t xml:space="preserve"> NIT No.-</w:t>
      </w:r>
      <w:r>
        <w:rPr>
          <w:rFonts w:eastAsia="Times New Roman"/>
          <w:szCs w:val="24"/>
          <w:lang w:val="es-ES" w:eastAsia="es-ES"/>
        </w:rPr>
        <w:t>XXXXXXXXXXX</w:t>
      </w:r>
      <w:r w:rsidRPr="00B472DF">
        <w:rPr>
          <w:rFonts w:eastAsia="Times New Roman"/>
          <w:szCs w:val="24"/>
          <w:lang w:val="es-ES" w:eastAsia="es-ES"/>
        </w:rPr>
        <w:t>; para que sustituya al señor</w:t>
      </w:r>
      <w:r w:rsidRPr="00B472DF">
        <w:rPr>
          <w:rFonts w:eastAsia="Times New Roman"/>
          <w:b/>
          <w:szCs w:val="24"/>
          <w:lang w:val="es-ES" w:eastAsia="es-ES"/>
        </w:rPr>
        <w:t xml:space="preserve"> GERSON MEJIA GUTIERREZ;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DOSCIENTOS 00/100 DOLARES DE LOS ESTADOS UNIDOS DE AMERICA ($200.00).-</w:t>
      </w:r>
      <w:r w:rsidRPr="00B472DF">
        <w:rPr>
          <w:rFonts w:eastAsia="Times New Roman"/>
          <w:szCs w:val="24"/>
          <w:lang w:val="es-ES" w:eastAsia="es-ES"/>
        </w:rPr>
        <w:t xml:space="preserve"> Aplicando dicho gasto al código 51202 del Presupuesto Municipal vigente</w:t>
      </w:r>
    </w:p>
    <w:p w14:paraId="500B50C8" w14:textId="77777777" w:rsidR="008752B9" w:rsidRPr="00B472DF" w:rsidRDefault="008752B9" w:rsidP="008752B9">
      <w:pPr>
        <w:spacing w:after="0" w:line="240" w:lineRule="auto"/>
        <w:jc w:val="both"/>
        <w:rPr>
          <w:rFonts w:eastAsia="Times New Roman"/>
          <w:szCs w:val="24"/>
          <w:lang w:eastAsia="es-ES"/>
        </w:rPr>
      </w:pPr>
    </w:p>
    <w:p w14:paraId="5D26E39E" w14:textId="77777777" w:rsidR="008752B9" w:rsidRPr="00B472DF" w:rsidRDefault="008752B9" w:rsidP="008238C8">
      <w:pPr>
        <w:numPr>
          <w:ilvl w:val="0"/>
          <w:numId w:val="122"/>
        </w:numPr>
        <w:spacing w:after="0" w:line="240" w:lineRule="auto"/>
        <w:contextualSpacing/>
        <w:jc w:val="both"/>
        <w:rPr>
          <w:rFonts w:eastAsia="Times New Roman"/>
          <w:b/>
          <w:szCs w:val="24"/>
          <w:lang w:val="es-ES" w:eastAsia="es-ES"/>
        </w:rPr>
      </w:pPr>
      <w:r w:rsidRPr="00B472DF">
        <w:rPr>
          <w:rFonts w:eastAsia="Times New Roman"/>
          <w:szCs w:val="24"/>
          <w:lang w:val="es-ES" w:eastAsia="es-ES"/>
        </w:rPr>
        <w:t xml:space="preserve">Conceder quince días de vacaciones durante el período comprendido del </w:t>
      </w:r>
      <w:r w:rsidRPr="00B472DF">
        <w:rPr>
          <w:rFonts w:eastAsia="Times New Roman"/>
          <w:b/>
          <w:szCs w:val="24"/>
          <w:lang w:val="es-ES" w:eastAsia="es-ES"/>
        </w:rPr>
        <w:t xml:space="preserve">17 de </w:t>
      </w:r>
      <w:proofErr w:type="gramStart"/>
      <w:r w:rsidRPr="00B472DF">
        <w:rPr>
          <w:rFonts w:eastAsia="Times New Roman"/>
          <w:b/>
          <w:szCs w:val="24"/>
          <w:lang w:val="es-ES" w:eastAsia="es-ES"/>
        </w:rPr>
        <w:t>Septiembre</w:t>
      </w:r>
      <w:proofErr w:type="gramEnd"/>
      <w:r w:rsidRPr="00B472DF">
        <w:rPr>
          <w:rFonts w:eastAsia="Times New Roman"/>
          <w:b/>
          <w:szCs w:val="24"/>
          <w:lang w:val="es-ES" w:eastAsia="es-ES"/>
        </w:rPr>
        <w:t xml:space="preserve"> al 01 de Octubre de 2020</w:t>
      </w:r>
      <w:r w:rsidRPr="00B472DF">
        <w:rPr>
          <w:rFonts w:eastAsia="Times New Roman"/>
          <w:szCs w:val="24"/>
          <w:lang w:val="es-ES" w:eastAsia="es-ES"/>
        </w:rPr>
        <w:t>, cancelándosele el salario base más el 30% de su sueldo a los siguientes empleados:</w:t>
      </w:r>
    </w:p>
    <w:p w14:paraId="37F711DF" w14:textId="77777777" w:rsidR="008752B9" w:rsidRPr="00B472DF" w:rsidRDefault="008752B9" w:rsidP="008752B9">
      <w:pPr>
        <w:spacing w:after="0" w:line="240" w:lineRule="auto"/>
        <w:jc w:val="both"/>
        <w:rPr>
          <w:rFonts w:eastAsia="Times New Roman"/>
          <w:b/>
          <w:szCs w:val="24"/>
          <w:lang w:val="es-ES" w:eastAsia="es-ES"/>
        </w:rPr>
      </w:pPr>
    </w:p>
    <w:p w14:paraId="1C7559F3" w14:textId="77777777" w:rsidR="008752B9" w:rsidRPr="00B472DF" w:rsidRDefault="008752B9" w:rsidP="008752B9">
      <w:pPr>
        <w:spacing w:after="0" w:line="240" w:lineRule="auto"/>
        <w:jc w:val="both"/>
        <w:rPr>
          <w:rFonts w:eastAsia="Times New Roman"/>
          <w:b/>
          <w:szCs w:val="24"/>
          <w:lang w:val="es-ES" w:eastAsia="es-ES"/>
        </w:rPr>
      </w:pPr>
      <w:r w:rsidRPr="00B472DF">
        <w:rPr>
          <w:rFonts w:eastAsia="Times New Roman"/>
          <w:noProof/>
          <w:szCs w:val="24"/>
          <w:lang w:eastAsia="es-SV"/>
        </w:rPr>
        <w:drawing>
          <wp:inline distT="0" distB="0" distL="0" distR="0" wp14:anchorId="164274F6" wp14:editId="0E8DB8BE">
            <wp:extent cx="5612130" cy="755556"/>
            <wp:effectExtent l="0" t="0" r="0" b="698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755556"/>
                    </a:xfrm>
                    <a:prstGeom prst="rect">
                      <a:avLst/>
                    </a:prstGeom>
                    <a:noFill/>
                    <a:ln>
                      <a:noFill/>
                    </a:ln>
                  </pic:spPr>
                </pic:pic>
              </a:graphicData>
            </a:graphic>
          </wp:inline>
        </w:drawing>
      </w:r>
    </w:p>
    <w:p w14:paraId="5D08931F" w14:textId="77777777" w:rsidR="008752B9" w:rsidRPr="00B472DF" w:rsidRDefault="008752B9" w:rsidP="008752B9">
      <w:pPr>
        <w:spacing w:after="0" w:line="240" w:lineRule="auto"/>
        <w:jc w:val="both"/>
        <w:rPr>
          <w:rFonts w:eastAsia="Times New Roman"/>
          <w:szCs w:val="24"/>
          <w:lang w:eastAsia="es-ES"/>
        </w:rPr>
      </w:pPr>
    </w:p>
    <w:p w14:paraId="2D00EFEB" w14:textId="77777777" w:rsidR="008752B9" w:rsidRDefault="008752B9" w:rsidP="008752B9">
      <w:pPr>
        <w:spacing w:after="0" w:line="240" w:lineRule="auto"/>
        <w:jc w:val="both"/>
        <w:rPr>
          <w:rFonts w:eastAsia="Times New Roman"/>
          <w:szCs w:val="24"/>
          <w:lang w:eastAsia="es-ES"/>
        </w:rPr>
      </w:pPr>
      <w:r w:rsidRPr="00B472DF">
        <w:rPr>
          <w:rFonts w:eastAsia="Times New Roman"/>
          <w:szCs w:val="24"/>
          <w:lang w:val="es-ES" w:eastAsia="es-ES"/>
        </w:rPr>
        <w:t>Nómbrese en este mismo acto a la señorita:</w:t>
      </w:r>
      <w:r w:rsidRPr="00B472DF">
        <w:rPr>
          <w:rFonts w:eastAsia="Times New Roman"/>
          <w:b/>
          <w:szCs w:val="24"/>
          <w:lang w:val="es-ES" w:eastAsia="es-ES"/>
        </w:rPr>
        <w:t xml:space="preserve"> LAURA VERONICA MIRA ZELAYA</w:t>
      </w:r>
      <w:r w:rsidRPr="00B472DF">
        <w:rPr>
          <w:rFonts w:eastAsia="Times New Roman"/>
          <w:szCs w:val="24"/>
          <w:lang w:val="es-ES" w:eastAsia="es-ES"/>
        </w:rPr>
        <w:t xml:space="preserve">, con DUI </w:t>
      </w:r>
      <w:proofErr w:type="gramStart"/>
      <w:r w:rsidRPr="00B472DF">
        <w:rPr>
          <w:rFonts w:eastAsia="Times New Roman"/>
          <w:szCs w:val="24"/>
          <w:lang w:val="es-ES" w:eastAsia="es-ES"/>
        </w:rPr>
        <w:t>No.-</w:t>
      </w:r>
      <w:proofErr w:type="gramEnd"/>
      <w:r>
        <w:rPr>
          <w:rFonts w:eastAsia="Times New Roman"/>
          <w:szCs w:val="24"/>
          <w:lang w:val="es-ES" w:eastAsia="es-ES"/>
        </w:rPr>
        <w:t>XXXXXXXXX</w:t>
      </w:r>
      <w:r w:rsidRPr="00B472DF">
        <w:rPr>
          <w:rFonts w:eastAsia="Times New Roman"/>
          <w:szCs w:val="24"/>
          <w:lang w:val="es-ES" w:eastAsia="es-ES"/>
        </w:rPr>
        <w:t xml:space="preserve"> NIT No.-</w:t>
      </w:r>
      <w:r>
        <w:rPr>
          <w:rFonts w:eastAsia="Times New Roman"/>
          <w:szCs w:val="24"/>
          <w:lang w:val="es-ES" w:eastAsia="es-ES"/>
        </w:rPr>
        <w:t>XXXXXXXXXXXXXX</w:t>
      </w:r>
      <w:r w:rsidRPr="00B472DF">
        <w:rPr>
          <w:rFonts w:eastAsia="Times New Roman"/>
          <w:szCs w:val="24"/>
          <w:lang w:val="es-ES" w:eastAsia="es-ES"/>
        </w:rPr>
        <w:t>; para que sustituya a la señora</w:t>
      </w:r>
      <w:r w:rsidRPr="00B472DF">
        <w:rPr>
          <w:rFonts w:eastAsia="Times New Roman"/>
          <w:b/>
          <w:szCs w:val="24"/>
          <w:lang w:val="es-ES" w:eastAsia="es-ES"/>
        </w:rPr>
        <w:t xml:space="preserve"> KARLA SUSANA MORAN ESPINOZA; </w:t>
      </w:r>
      <w:r w:rsidRPr="00B472DF">
        <w:rPr>
          <w:rFonts w:eastAsia="Times New Roman"/>
          <w:szCs w:val="24"/>
          <w:lang w:val="es-ES" w:eastAsia="es-ES"/>
        </w:rPr>
        <w:t xml:space="preserve">durante el tiempo en que esta última se encuentre de vacaciones; devengando la suma de </w:t>
      </w:r>
      <w:r w:rsidRPr="00B472DF">
        <w:rPr>
          <w:rFonts w:eastAsia="Times New Roman"/>
          <w:b/>
          <w:szCs w:val="24"/>
          <w:lang w:val="es-ES" w:eastAsia="es-ES"/>
        </w:rPr>
        <w:t>CIENTO OCHENTA Y SIETE 50/100 DOLARES DE LOS ESTADOS UNIDOS DE AMERICA ($187.50).-</w:t>
      </w:r>
      <w:r w:rsidRPr="00B472DF">
        <w:rPr>
          <w:rFonts w:eastAsia="Times New Roman"/>
          <w:szCs w:val="24"/>
          <w:lang w:val="es-ES" w:eastAsia="es-ES"/>
        </w:rPr>
        <w:t xml:space="preserve"> Aplicando dicho gasto al código 51202 del Presupuesto Municipal vigente</w:t>
      </w:r>
    </w:p>
    <w:p w14:paraId="1800D42E" w14:textId="77777777" w:rsidR="008752B9" w:rsidRPr="00B472DF" w:rsidRDefault="008752B9" w:rsidP="008752B9">
      <w:pPr>
        <w:spacing w:after="0" w:line="240" w:lineRule="auto"/>
        <w:jc w:val="both"/>
        <w:rPr>
          <w:rFonts w:eastAsia="Times New Roman"/>
          <w:szCs w:val="24"/>
          <w:lang w:eastAsia="es-ES"/>
        </w:rPr>
      </w:pPr>
    </w:p>
    <w:p w14:paraId="72D898F6" w14:textId="77777777" w:rsidR="008752B9" w:rsidRPr="00B472DF" w:rsidRDefault="008752B9" w:rsidP="008752B9">
      <w:pPr>
        <w:jc w:val="both"/>
        <w:rPr>
          <w:rFonts w:eastAsia="Times New Roman"/>
          <w:szCs w:val="24"/>
          <w:lang w:val="es-ES" w:eastAsia="es-ES"/>
        </w:rPr>
      </w:pPr>
      <w:proofErr w:type="gramStart"/>
      <w:r>
        <w:rPr>
          <w:rFonts w:eastAsia="Times New Roman"/>
          <w:szCs w:val="24"/>
          <w:lang w:val="es-ES" w:eastAsia="es-ES"/>
        </w:rPr>
        <w:t>COMUNIQUESE.-</w:t>
      </w:r>
      <w:proofErr w:type="gramEnd"/>
    </w:p>
    <w:p w14:paraId="7A7114AB" w14:textId="77777777" w:rsidR="008752B9" w:rsidRPr="00B472DF" w:rsidRDefault="008752B9" w:rsidP="008752B9">
      <w:pPr>
        <w:spacing w:after="0" w:line="240" w:lineRule="auto"/>
        <w:jc w:val="both"/>
        <w:rPr>
          <w:rFonts w:eastAsia="Times New Roman"/>
          <w:szCs w:val="24"/>
          <w:lang w:eastAsia="es-ES"/>
        </w:rPr>
      </w:pPr>
    </w:p>
    <w:p w14:paraId="5F32D556" w14:textId="77777777" w:rsidR="008752B9" w:rsidRPr="00C20D33" w:rsidRDefault="008752B9" w:rsidP="008752B9">
      <w:pPr>
        <w:spacing w:after="0" w:line="240" w:lineRule="auto"/>
        <w:jc w:val="both"/>
        <w:rPr>
          <w:rFonts w:eastAsia="Times New Roman"/>
          <w:b/>
          <w:bCs/>
          <w:szCs w:val="24"/>
          <w:u w:val="single"/>
          <w:lang w:eastAsia="es-ES"/>
        </w:rPr>
      </w:pPr>
      <w:r w:rsidRPr="00C20D33">
        <w:rPr>
          <w:rFonts w:eastAsia="Times New Roman"/>
          <w:b/>
          <w:bCs/>
          <w:szCs w:val="24"/>
          <w:u w:val="single"/>
          <w:lang w:eastAsia="es-ES"/>
        </w:rPr>
        <w:t>ACUERDO NÚMERO TRES:</w:t>
      </w:r>
    </w:p>
    <w:p w14:paraId="3C2F2FC4" w14:textId="77777777" w:rsidR="008752B9" w:rsidRDefault="008752B9" w:rsidP="008752B9">
      <w:pPr>
        <w:spacing w:after="0" w:line="240" w:lineRule="auto"/>
        <w:jc w:val="both"/>
        <w:rPr>
          <w:rFonts w:eastAsia="Times New Roman"/>
          <w:szCs w:val="24"/>
          <w:lang w:eastAsia="es-ES"/>
        </w:rPr>
      </w:pPr>
    </w:p>
    <w:p w14:paraId="79483EC7" w14:textId="77777777" w:rsidR="008752B9" w:rsidRDefault="008752B9" w:rsidP="008752B9">
      <w:pPr>
        <w:spacing w:after="0" w:line="240" w:lineRule="auto"/>
        <w:jc w:val="both"/>
        <w:rPr>
          <w:rFonts w:eastAsia="Times New Roman"/>
          <w:szCs w:val="24"/>
          <w:lang w:eastAsia="es-ES"/>
        </w:rPr>
      </w:pPr>
      <w:r>
        <w:rPr>
          <w:rFonts w:eastAsia="Times New Roman"/>
          <w:szCs w:val="24"/>
          <w:lang w:eastAsia="es-ES"/>
        </w:rPr>
        <w:t>El Concejo Municipal CONSIDERANDO:</w:t>
      </w:r>
    </w:p>
    <w:p w14:paraId="639D4A8F" w14:textId="77777777" w:rsidR="008752B9" w:rsidRDefault="008752B9" w:rsidP="008752B9">
      <w:pPr>
        <w:spacing w:after="0" w:line="240" w:lineRule="auto"/>
        <w:jc w:val="both"/>
        <w:rPr>
          <w:rFonts w:eastAsia="Calibri"/>
          <w:color w:val="000000"/>
        </w:rPr>
      </w:pPr>
      <w:r>
        <w:rPr>
          <w:rFonts w:eastAsia="Times New Roman"/>
          <w:szCs w:val="24"/>
          <w:lang w:eastAsia="es-ES"/>
        </w:rPr>
        <w:t>I.- Que según acuerdo número seis del acta número treinta y dos de sesión ordinaria de fecha quince de julio del 2020</w:t>
      </w:r>
      <w:r w:rsidRPr="006016C1">
        <w:rPr>
          <w:rFonts w:eastAsia="Calibri"/>
          <w:szCs w:val="24"/>
        </w:rPr>
        <w:t>1</w:t>
      </w:r>
      <w:r>
        <w:rPr>
          <w:rFonts w:eastAsia="Calibri"/>
          <w:szCs w:val="24"/>
        </w:rPr>
        <w:t xml:space="preserve">, se acordó </w:t>
      </w:r>
      <w:r w:rsidRPr="006016C1">
        <w:rPr>
          <w:rFonts w:eastAsia="Calibri"/>
          <w:szCs w:val="24"/>
        </w:rPr>
        <w:t>REACTIVA</w:t>
      </w:r>
      <w:r>
        <w:rPr>
          <w:rFonts w:eastAsia="Calibri"/>
          <w:szCs w:val="24"/>
        </w:rPr>
        <w:t>R, los siguientes proyectos:</w:t>
      </w:r>
      <w:r w:rsidRPr="006016C1">
        <w:rPr>
          <w:rFonts w:eastAsia="Calibri"/>
        </w:rPr>
        <w:t xml:space="preserve"> </w:t>
      </w:r>
      <w:r w:rsidRPr="006016C1">
        <w:rPr>
          <w:rFonts w:eastAsia="Calibri"/>
          <w:b/>
          <w:szCs w:val="24"/>
        </w:rPr>
        <w:t xml:space="preserve">PAVIMENTACIÓN Y RECARPETEO DE CEMENTO ASFÁLTICO EN CASERÍO EL JUTE Y CASERÍO LA BOLSA, CANTÓN SAN ANTONIO LA BOLSA, METAPÁN.   Código </w:t>
      </w:r>
      <w:proofErr w:type="spellStart"/>
      <w:r w:rsidRPr="006016C1">
        <w:rPr>
          <w:rFonts w:eastAsia="Calibri"/>
          <w:b/>
          <w:szCs w:val="24"/>
        </w:rPr>
        <w:t>N°</w:t>
      </w:r>
      <w:proofErr w:type="spellEnd"/>
      <w:r w:rsidRPr="006016C1">
        <w:rPr>
          <w:rFonts w:eastAsia="Calibri"/>
          <w:b/>
          <w:szCs w:val="24"/>
        </w:rPr>
        <w:t xml:space="preserve"> 20003</w:t>
      </w:r>
      <w:r>
        <w:rPr>
          <w:rFonts w:eastAsia="Calibri"/>
          <w:b/>
          <w:szCs w:val="24"/>
        </w:rPr>
        <w:t xml:space="preserve"> y </w:t>
      </w:r>
      <w:r w:rsidRPr="006016C1">
        <w:rPr>
          <w:rFonts w:eastAsia="Calibri"/>
          <w:b/>
        </w:rPr>
        <w:t>ARCHIVO CENTRAL MUNICIPAL</w:t>
      </w:r>
      <w:r w:rsidRPr="006016C1">
        <w:rPr>
          <w:rFonts w:eastAsia="Calibri"/>
          <w:color w:val="000000"/>
        </w:rPr>
        <w:t xml:space="preserve"> bajo la modalidad de ADMINISTRACIÓN, Código </w:t>
      </w:r>
      <w:proofErr w:type="spellStart"/>
      <w:r w:rsidRPr="006016C1">
        <w:rPr>
          <w:rFonts w:eastAsia="Calibri"/>
          <w:color w:val="000000"/>
        </w:rPr>
        <w:t>N°</w:t>
      </w:r>
      <w:proofErr w:type="spellEnd"/>
      <w:r w:rsidRPr="006016C1">
        <w:rPr>
          <w:rFonts w:eastAsia="Calibri"/>
          <w:color w:val="000000"/>
        </w:rPr>
        <w:t xml:space="preserve"> 20201,</w:t>
      </w:r>
    </w:p>
    <w:p w14:paraId="244229F1" w14:textId="77777777" w:rsidR="008752B9" w:rsidRDefault="008752B9" w:rsidP="008752B9">
      <w:pPr>
        <w:spacing w:after="0" w:line="240" w:lineRule="auto"/>
        <w:jc w:val="both"/>
        <w:rPr>
          <w:rFonts w:eastAsia="Calibri"/>
          <w:color w:val="000000"/>
        </w:rPr>
      </w:pPr>
    </w:p>
    <w:p w14:paraId="194FBBCC" w14:textId="77777777" w:rsidR="008752B9" w:rsidRDefault="008752B9" w:rsidP="008752B9">
      <w:pPr>
        <w:spacing w:after="0" w:line="240" w:lineRule="auto"/>
        <w:jc w:val="both"/>
        <w:rPr>
          <w:rFonts w:eastAsia="Calibri"/>
          <w:color w:val="000000"/>
        </w:rPr>
      </w:pPr>
      <w:r>
        <w:rPr>
          <w:rFonts w:eastAsia="Calibri"/>
          <w:color w:val="000000"/>
        </w:rPr>
        <w:t>II- Que el proyecto 20201, no pudo concretarse su activación por motivo de tiempo de la regidora encargada, solicitando nuevamente reiniciar las labores el día 21 de septiembre del 2020;</w:t>
      </w:r>
    </w:p>
    <w:p w14:paraId="22E45242" w14:textId="77777777" w:rsidR="008752B9" w:rsidRDefault="008752B9" w:rsidP="008752B9">
      <w:pPr>
        <w:spacing w:after="0" w:line="240" w:lineRule="auto"/>
        <w:jc w:val="both"/>
        <w:rPr>
          <w:rFonts w:eastAsia="Calibri"/>
          <w:color w:val="000000"/>
        </w:rPr>
      </w:pPr>
    </w:p>
    <w:p w14:paraId="2C347CF4" w14:textId="77777777" w:rsidR="008752B9" w:rsidRDefault="008752B9" w:rsidP="008752B9">
      <w:pPr>
        <w:spacing w:after="0" w:line="240" w:lineRule="auto"/>
        <w:jc w:val="both"/>
        <w:rPr>
          <w:rFonts w:eastAsia="Calibri"/>
          <w:color w:val="000000"/>
        </w:rPr>
      </w:pPr>
      <w:r>
        <w:rPr>
          <w:rFonts w:eastAsia="Calibri"/>
          <w:color w:val="000000"/>
        </w:rPr>
        <w:t>POR TANTO, El Concejo Municipal en uso de las facultades que el Código Municipal les confiere ACUERDA:</w:t>
      </w:r>
    </w:p>
    <w:p w14:paraId="74AA6159" w14:textId="77777777" w:rsidR="008752B9" w:rsidRPr="00234EDD" w:rsidRDefault="008752B9" w:rsidP="008752B9">
      <w:pPr>
        <w:spacing w:after="0" w:line="240" w:lineRule="auto"/>
        <w:jc w:val="both"/>
        <w:rPr>
          <w:rFonts w:eastAsia="Calibri"/>
          <w:b/>
          <w:szCs w:val="24"/>
        </w:rPr>
      </w:pPr>
    </w:p>
    <w:p w14:paraId="476582D3" w14:textId="77777777" w:rsidR="008752B9" w:rsidRPr="00AF4837" w:rsidRDefault="008752B9" w:rsidP="008238C8">
      <w:pPr>
        <w:pStyle w:val="Prrafodelista"/>
        <w:numPr>
          <w:ilvl w:val="0"/>
          <w:numId w:val="123"/>
        </w:numPr>
        <w:spacing w:after="0" w:line="240" w:lineRule="auto"/>
        <w:jc w:val="both"/>
        <w:rPr>
          <w:rFonts w:eastAsia="Calibri"/>
          <w:color w:val="000000"/>
        </w:rPr>
      </w:pPr>
      <w:r w:rsidRPr="00AF4837">
        <w:rPr>
          <w:rFonts w:eastAsia="Calibri"/>
          <w:bCs/>
        </w:rPr>
        <w:t xml:space="preserve">REACTIVAR el proyecto denominado </w:t>
      </w:r>
      <w:r w:rsidRPr="00AF4837">
        <w:rPr>
          <w:rFonts w:eastAsia="Calibri"/>
          <w:b/>
        </w:rPr>
        <w:t>ARCHIVO CENTRAL MUNICIPAL</w:t>
      </w:r>
      <w:r w:rsidRPr="00AF4837">
        <w:rPr>
          <w:rFonts w:eastAsia="Calibri"/>
          <w:color w:val="000000"/>
        </w:rPr>
        <w:t xml:space="preserve"> bajo la modalidad de ADMINISTRACIÓN, Código </w:t>
      </w:r>
      <w:proofErr w:type="spellStart"/>
      <w:r w:rsidRPr="00AF4837">
        <w:rPr>
          <w:rFonts w:eastAsia="Calibri"/>
          <w:color w:val="000000"/>
        </w:rPr>
        <w:t>N°</w:t>
      </w:r>
      <w:proofErr w:type="spellEnd"/>
      <w:r w:rsidRPr="00AF4837">
        <w:rPr>
          <w:rFonts w:eastAsia="Calibri"/>
          <w:color w:val="000000"/>
        </w:rPr>
        <w:t xml:space="preserve"> </w:t>
      </w:r>
      <w:proofErr w:type="gramStart"/>
      <w:r w:rsidRPr="00AF4837">
        <w:rPr>
          <w:rFonts w:eastAsia="Calibri"/>
          <w:color w:val="000000"/>
        </w:rPr>
        <w:t>20201,  a</w:t>
      </w:r>
      <w:proofErr w:type="gramEnd"/>
      <w:r w:rsidRPr="00AF4837">
        <w:rPr>
          <w:rFonts w:eastAsia="Calibri"/>
          <w:color w:val="000000"/>
        </w:rPr>
        <w:t xml:space="preserve"> partir del día 21 de septiembre del 2020. </w:t>
      </w:r>
    </w:p>
    <w:p w14:paraId="1C58BD49" w14:textId="77777777" w:rsidR="008752B9" w:rsidRDefault="008752B9" w:rsidP="008752B9">
      <w:pPr>
        <w:spacing w:after="0" w:line="240" w:lineRule="auto"/>
        <w:jc w:val="both"/>
        <w:rPr>
          <w:rFonts w:eastAsia="Calibri"/>
          <w:color w:val="000000"/>
        </w:rPr>
      </w:pPr>
    </w:p>
    <w:p w14:paraId="13624AD3" w14:textId="77777777" w:rsidR="008752B9" w:rsidRPr="006016C1" w:rsidRDefault="008752B9" w:rsidP="008752B9">
      <w:pPr>
        <w:spacing w:after="0" w:line="240" w:lineRule="auto"/>
        <w:jc w:val="both"/>
        <w:rPr>
          <w:rFonts w:eastAsia="Calibri"/>
          <w:sz w:val="21"/>
          <w:szCs w:val="21"/>
        </w:rPr>
      </w:pPr>
      <w:r>
        <w:rPr>
          <w:rFonts w:eastAsia="Calibri"/>
          <w:color w:val="000000"/>
        </w:rPr>
        <w:t xml:space="preserve">COMUNIQUESE. </w:t>
      </w:r>
    </w:p>
    <w:p w14:paraId="3CDD480F" w14:textId="77777777" w:rsidR="008752B9" w:rsidRPr="00B472DF" w:rsidRDefault="008752B9" w:rsidP="008752B9">
      <w:pPr>
        <w:spacing w:after="0" w:line="240" w:lineRule="auto"/>
        <w:jc w:val="both"/>
        <w:rPr>
          <w:rFonts w:eastAsia="Times New Roman"/>
          <w:szCs w:val="24"/>
          <w:lang w:eastAsia="es-ES"/>
        </w:rPr>
      </w:pPr>
      <w:bookmarkStart w:id="30" w:name="_Hlk51312640"/>
    </w:p>
    <w:p w14:paraId="10224543" w14:textId="77777777" w:rsidR="008752B9" w:rsidRPr="00AC320E" w:rsidRDefault="008752B9" w:rsidP="008752B9">
      <w:pPr>
        <w:tabs>
          <w:tab w:val="left" w:pos="8789"/>
        </w:tabs>
        <w:spacing w:after="0" w:line="240" w:lineRule="auto"/>
        <w:jc w:val="both"/>
        <w:rPr>
          <w:rFonts w:eastAsia="Times New Roman"/>
          <w:b/>
          <w:szCs w:val="24"/>
          <w:u w:val="single"/>
          <w:lang w:val="es-MX"/>
        </w:rPr>
      </w:pPr>
      <w:r w:rsidRPr="00AC320E">
        <w:rPr>
          <w:rFonts w:eastAsia="Times New Roman"/>
          <w:b/>
          <w:szCs w:val="24"/>
          <w:u w:val="single"/>
          <w:lang w:val="es-MX"/>
        </w:rPr>
        <w:t>ACUERDO NÚMERO</w:t>
      </w:r>
      <w:r>
        <w:rPr>
          <w:rFonts w:eastAsia="Times New Roman"/>
          <w:b/>
          <w:szCs w:val="24"/>
          <w:u w:val="single"/>
          <w:lang w:val="es-MX"/>
        </w:rPr>
        <w:t xml:space="preserve"> CUATRO</w:t>
      </w:r>
      <w:r w:rsidRPr="00AC320E">
        <w:rPr>
          <w:rFonts w:eastAsia="Times New Roman"/>
          <w:b/>
          <w:szCs w:val="24"/>
          <w:u w:val="single"/>
          <w:lang w:val="es-MX"/>
        </w:rPr>
        <w:t xml:space="preserve">: </w:t>
      </w:r>
    </w:p>
    <w:p w14:paraId="0DC7DEB4" w14:textId="77777777" w:rsidR="008752B9" w:rsidRPr="00AC320E" w:rsidRDefault="008752B9" w:rsidP="008752B9">
      <w:pPr>
        <w:tabs>
          <w:tab w:val="left" w:pos="8789"/>
        </w:tabs>
        <w:spacing w:after="0" w:line="240" w:lineRule="auto"/>
        <w:jc w:val="both"/>
        <w:rPr>
          <w:rFonts w:eastAsia="Times New Roman"/>
          <w:b/>
          <w:szCs w:val="24"/>
          <w:u w:val="single"/>
          <w:lang w:val="es-MX"/>
        </w:rPr>
      </w:pPr>
      <w:r w:rsidRPr="00AC320E">
        <w:rPr>
          <w:rFonts w:eastAsia="Times New Roman"/>
          <w:szCs w:val="24"/>
          <w:lang w:val="es-MX"/>
        </w:rPr>
        <w:t>El Concejo Municipal en uso de las facultades que el Código Municipal les confiere ACUERDA:</w:t>
      </w:r>
    </w:p>
    <w:p w14:paraId="47B75E2E" w14:textId="77777777" w:rsidR="008752B9" w:rsidRPr="00AC320E" w:rsidRDefault="008752B9" w:rsidP="008752B9">
      <w:pPr>
        <w:spacing w:after="0" w:line="240" w:lineRule="auto"/>
        <w:contextualSpacing/>
        <w:jc w:val="both"/>
        <w:rPr>
          <w:rFonts w:eastAsia="Calibri"/>
          <w:szCs w:val="24"/>
          <w:lang w:val="es-MX"/>
        </w:rPr>
      </w:pPr>
    </w:p>
    <w:p w14:paraId="60A4ECCA" w14:textId="77777777" w:rsidR="008752B9" w:rsidRPr="00AC320E" w:rsidRDefault="008752B9" w:rsidP="008238C8">
      <w:pPr>
        <w:numPr>
          <w:ilvl w:val="0"/>
          <w:numId w:val="124"/>
        </w:numPr>
        <w:spacing w:after="0" w:line="240" w:lineRule="auto"/>
        <w:contextualSpacing/>
        <w:jc w:val="both"/>
        <w:rPr>
          <w:rFonts w:eastAsia="Calibri"/>
          <w:szCs w:val="24"/>
          <w:lang w:eastAsia="es-ES"/>
        </w:rPr>
      </w:pPr>
      <w:r w:rsidRPr="00AC320E">
        <w:rPr>
          <w:rFonts w:eastAsia="Calibri"/>
          <w:szCs w:val="24"/>
          <w:lang w:eastAsia="es-ES"/>
        </w:rPr>
        <w:t xml:space="preserve">EROGAR la cantidad de </w:t>
      </w:r>
      <w:r w:rsidRPr="00AC320E">
        <w:rPr>
          <w:rFonts w:eastAsia="Calibri"/>
          <w:b/>
          <w:szCs w:val="24"/>
          <w:lang w:eastAsia="es-ES"/>
        </w:rPr>
        <w:t>UN MIL SEISCIENTOS NOVENTA Y SIETE 20/100 DÓLARES DE</w:t>
      </w:r>
      <w:r w:rsidRPr="00AC320E">
        <w:rPr>
          <w:rFonts w:eastAsia="Calibri"/>
          <w:szCs w:val="24"/>
          <w:lang w:eastAsia="es-ES"/>
        </w:rPr>
        <w:t xml:space="preserve"> </w:t>
      </w:r>
      <w:r w:rsidRPr="00AC320E">
        <w:rPr>
          <w:rFonts w:eastAsia="Calibri"/>
          <w:b/>
          <w:szCs w:val="24"/>
          <w:lang w:eastAsia="es-ES"/>
        </w:rPr>
        <w:t>LOS ESTADOS UNIDOS DE AMÉRICA ($1,697.20</w:t>
      </w:r>
      <w:proofErr w:type="gramStart"/>
      <w:r w:rsidRPr="00AC320E">
        <w:rPr>
          <w:rFonts w:eastAsia="Calibri"/>
          <w:b/>
          <w:szCs w:val="24"/>
          <w:lang w:eastAsia="es-ES"/>
        </w:rPr>
        <w:t>)</w:t>
      </w:r>
      <w:r w:rsidRPr="00AC320E">
        <w:rPr>
          <w:rFonts w:eastAsia="Calibri"/>
          <w:szCs w:val="24"/>
          <w:lang w:eastAsia="es-ES"/>
        </w:rPr>
        <w:t xml:space="preserve">  a</w:t>
      </w:r>
      <w:proofErr w:type="gramEnd"/>
      <w:r w:rsidRPr="00AC320E">
        <w:rPr>
          <w:rFonts w:eastAsia="Calibri"/>
          <w:szCs w:val="24"/>
          <w:lang w:eastAsia="es-ES"/>
        </w:rPr>
        <w:t xml:space="preserve"> favor de </w:t>
      </w:r>
      <w:r w:rsidRPr="00AC320E">
        <w:rPr>
          <w:rFonts w:eastAsia="Calibri"/>
          <w:b/>
          <w:szCs w:val="24"/>
          <w:lang w:eastAsia="es-ES"/>
        </w:rPr>
        <w:t xml:space="preserve">HOLCIM EL SALVADOR, S.A. DE C.V. V/ </w:t>
      </w:r>
      <w:r w:rsidRPr="00AC320E">
        <w:rPr>
          <w:rFonts w:eastAsia="Calibri"/>
          <w:szCs w:val="24"/>
          <w:lang w:eastAsia="es-ES"/>
        </w:rPr>
        <w:t xml:space="preserve">Pago por compra de minerales no metálicos y productos derivados, para entrega a diferentes comunidades del Municipio de Metapán, según Orden No. 169028. Aplicando dicho gasto a la línea 0101 del </w:t>
      </w:r>
      <w:proofErr w:type="gramStart"/>
      <w:r w:rsidRPr="00AC320E">
        <w:rPr>
          <w:rFonts w:eastAsia="Calibri"/>
          <w:szCs w:val="24"/>
          <w:lang w:eastAsia="es-ES"/>
        </w:rPr>
        <w:t>código  54111</w:t>
      </w:r>
      <w:proofErr w:type="gramEnd"/>
      <w:r w:rsidRPr="00AC320E">
        <w:rPr>
          <w:rFonts w:eastAsia="Calibri"/>
          <w:szCs w:val="24"/>
          <w:lang w:eastAsia="es-ES"/>
        </w:rPr>
        <w:t>, del presupuesto municipal vigente</w:t>
      </w:r>
    </w:p>
    <w:p w14:paraId="321CF8AB" w14:textId="77777777" w:rsidR="008752B9" w:rsidRPr="00AC320E" w:rsidRDefault="008752B9" w:rsidP="008752B9">
      <w:pPr>
        <w:spacing w:after="0" w:line="240" w:lineRule="auto"/>
        <w:ind w:left="720"/>
        <w:contextualSpacing/>
        <w:jc w:val="both"/>
        <w:rPr>
          <w:rFonts w:eastAsia="Calibri"/>
          <w:szCs w:val="24"/>
          <w:lang w:eastAsia="es-ES"/>
        </w:rPr>
      </w:pPr>
    </w:p>
    <w:p w14:paraId="1C7C988E" w14:textId="77777777" w:rsidR="008752B9" w:rsidRPr="00AC320E" w:rsidRDefault="008752B9" w:rsidP="008238C8">
      <w:pPr>
        <w:numPr>
          <w:ilvl w:val="0"/>
          <w:numId w:val="124"/>
        </w:numPr>
        <w:spacing w:after="0" w:line="240" w:lineRule="auto"/>
        <w:contextualSpacing/>
        <w:jc w:val="both"/>
        <w:rPr>
          <w:rFonts w:eastAsia="Times New Roman"/>
          <w:szCs w:val="24"/>
          <w:lang w:val="es-ES" w:eastAsia="es-ES"/>
        </w:rPr>
      </w:pPr>
      <w:r w:rsidRPr="00AC320E">
        <w:rPr>
          <w:rFonts w:eastAsia="Times New Roman"/>
          <w:szCs w:val="24"/>
          <w:lang w:val="es-ES" w:eastAsia="es-ES"/>
        </w:rPr>
        <w:t xml:space="preserve">EROGAR la cantidad de </w:t>
      </w:r>
      <w:r w:rsidRPr="00AC320E">
        <w:rPr>
          <w:rFonts w:eastAsia="Times New Roman"/>
          <w:b/>
          <w:szCs w:val="24"/>
          <w:lang w:val="es-ES" w:eastAsia="es-ES"/>
        </w:rPr>
        <w:t>NUEVE MIL SEISCIENTOS CINCUENTA Y SIETE 48/100 DÓLARES DE</w:t>
      </w:r>
      <w:r w:rsidRPr="00AC320E">
        <w:rPr>
          <w:rFonts w:eastAsia="Times New Roman"/>
          <w:szCs w:val="24"/>
          <w:lang w:val="es-ES" w:eastAsia="es-ES"/>
        </w:rPr>
        <w:t xml:space="preserve"> </w:t>
      </w:r>
      <w:r w:rsidRPr="00AC320E">
        <w:rPr>
          <w:rFonts w:eastAsia="Times New Roman"/>
          <w:b/>
          <w:szCs w:val="24"/>
          <w:lang w:val="es-ES" w:eastAsia="es-ES"/>
        </w:rPr>
        <w:t>LOS ESTADOS UNIDOS DE AMÉRICA ($9,657.48)</w:t>
      </w:r>
      <w:r w:rsidRPr="00AC320E">
        <w:rPr>
          <w:rFonts w:eastAsia="Times New Roman"/>
          <w:szCs w:val="24"/>
          <w:lang w:val="es-ES" w:eastAsia="es-ES"/>
        </w:rPr>
        <w:t xml:space="preserve"> a favor de </w:t>
      </w:r>
      <w:r w:rsidRPr="00AC320E">
        <w:rPr>
          <w:rFonts w:eastAsia="Times New Roman"/>
          <w:b/>
          <w:szCs w:val="24"/>
          <w:lang w:val="es-ES" w:eastAsia="es-ES"/>
        </w:rPr>
        <w:t xml:space="preserve">HIDRAULIC PARTS, S.A. DE C.V. V/ </w:t>
      </w:r>
      <w:r w:rsidRPr="00AC320E">
        <w:rPr>
          <w:rFonts w:eastAsia="Times New Roman"/>
          <w:szCs w:val="24"/>
          <w:lang w:val="es-ES" w:eastAsia="es-ES"/>
        </w:rPr>
        <w:t xml:space="preserve">Pago por compra de herramientas repuestos y accesorios, para uso en planta trituradora, según factura No.2634 Aplicando dicho gasto a la línea 0101 del código 54118, del presupuesto municipal vigente. </w:t>
      </w:r>
      <w:r w:rsidRPr="00AC320E">
        <w:rPr>
          <w:rFonts w:eastAsia="Calibri"/>
          <w:szCs w:val="24"/>
          <w:lang w:eastAsia="es-ES"/>
        </w:rPr>
        <w:t xml:space="preserve">Autorizando a Tesorería a efectuar los pagos correspondientes FONDOS PROPIOS. Cuenta </w:t>
      </w:r>
      <w:proofErr w:type="spellStart"/>
      <w:r w:rsidRPr="00AC320E">
        <w:rPr>
          <w:rFonts w:eastAsia="Calibri"/>
          <w:szCs w:val="24"/>
          <w:lang w:eastAsia="es-ES"/>
        </w:rPr>
        <w:t>N°</w:t>
      </w:r>
      <w:proofErr w:type="spellEnd"/>
      <w:r w:rsidRPr="00AC320E">
        <w:rPr>
          <w:rFonts w:eastAsia="Calibri"/>
          <w:szCs w:val="24"/>
          <w:lang w:eastAsia="es-ES"/>
        </w:rPr>
        <w:t xml:space="preserve"> 00500003666</w:t>
      </w:r>
    </w:p>
    <w:p w14:paraId="72F550A8" w14:textId="77777777" w:rsidR="008752B9" w:rsidRDefault="008752B9" w:rsidP="008752B9">
      <w:pPr>
        <w:spacing w:line="256" w:lineRule="auto"/>
        <w:jc w:val="both"/>
        <w:rPr>
          <w:rFonts w:eastAsia="Calibri"/>
          <w:szCs w:val="24"/>
          <w:lang w:val="es-MX"/>
        </w:rPr>
      </w:pPr>
    </w:p>
    <w:p w14:paraId="48242B67" w14:textId="77777777" w:rsidR="008752B9" w:rsidRDefault="008752B9" w:rsidP="008752B9">
      <w:pPr>
        <w:spacing w:line="256" w:lineRule="auto"/>
        <w:jc w:val="both"/>
        <w:rPr>
          <w:rFonts w:eastAsia="Calibri"/>
          <w:szCs w:val="24"/>
          <w:lang w:val="es-MX"/>
        </w:rPr>
      </w:pPr>
    </w:p>
    <w:p w14:paraId="2EA1D753" w14:textId="77777777" w:rsidR="008752B9" w:rsidRDefault="008752B9" w:rsidP="008752B9">
      <w:pPr>
        <w:spacing w:line="256" w:lineRule="auto"/>
        <w:jc w:val="both"/>
        <w:rPr>
          <w:rFonts w:eastAsia="Calibri"/>
          <w:szCs w:val="24"/>
          <w:lang w:val="es-MX"/>
        </w:rPr>
      </w:pPr>
    </w:p>
    <w:p w14:paraId="11CE5AE1" w14:textId="77777777" w:rsidR="008752B9" w:rsidRPr="00AC320E" w:rsidRDefault="008752B9" w:rsidP="008752B9">
      <w:pPr>
        <w:spacing w:line="256" w:lineRule="auto"/>
        <w:jc w:val="both"/>
        <w:rPr>
          <w:rFonts w:eastAsia="Calibri"/>
          <w:szCs w:val="24"/>
          <w:lang w:val="es-MX"/>
        </w:rPr>
      </w:pPr>
    </w:p>
    <w:p w14:paraId="34812768" w14:textId="77777777" w:rsidR="008752B9" w:rsidRPr="009B14F9" w:rsidRDefault="008752B9" w:rsidP="008752B9">
      <w:pPr>
        <w:numPr>
          <w:ilvl w:val="12"/>
          <w:numId w:val="0"/>
        </w:numPr>
        <w:tabs>
          <w:tab w:val="left" w:pos="-720"/>
        </w:tabs>
        <w:suppressAutoHyphens/>
        <w:spacing w:line="240" w:lineRule="auto"/>
        <w:jc w:val="both"/>
        <w:rPr>
          <w:rFonts w:eastAsia="Calibri"/>
          <w:b/>
          <w:bCs/>
          <w:spacing w:val="-3"/>
          <w:u w:val="single"/>
        </w:rPr>
      </w:pPr>
      <w:bookmarkStart w:id="31" w:name="_Hlk51331618"/>
      <w:bookmarkEnd w:id="30"/>
      <w:r w:rsidRPr="009B14F9">
        <w:rPr>
          <w:rFonts w:eastAsia="Calibri"/>
          <w:b/>
          <w:bCs/>
          <w:spacing w:val="-3"/>
          <w:u w:val="single"/>
        </w:rPr>
        <w:t xml:space="preserve">ACUERDO NÚMERO </w:t>
      </w:r>
      <w:r>
        <w:rPr>
          <w:rFonts w:eastAsia="Calibri"/>
          <w:b/>
          <w:bCs/>
          <w:spacing w:val="-3"/>
          <w:u w:val="single"/>
        </w:rPr>
        <w:t xml:space="preserve">CINCO: </w:t>
      </w:r>
      <w:r w:rsidRPr="009B14F9">
        <w:rPr>
          <w:rFonts w:eastAsia="Calibri"/>
          <w:b/>
          <w:bCs/>
          <w:spacing w:val="-3"/>
          <w:u w:val="single"/>
        </w:rPr>
        <w:t xml:space="preserve"> </w:t>
      </w:r>
    </w:p>
    <w:p w14:paraId="59D18710" w14:textId="77777777" w:rsidR="008752B9" w:rsidRPr="009B14F9" w:rsidRDefault="008752B9" w:rsidP="008752B9">
      <w:pPr>
        <w:spacing w:after="0" w:line="240" w:lineRule="auto"/>
        <w:jc w:val="both"/>
        <w:rPr>
          <w:rFonts w:eastAsia="Calibri"/>
          <w:szCs w:val="24"/>
        </w:rPr>
      </w:pPr>
      <w:r w:rsidRPr="009B14F9">
        <w:rPr>
          <w:rFonts w:eastAsia="Calibri"/>
          <w:szCs w:val="24"/>
        </w:rPr>
        <w:t>El Concejo Municipal CONSIDERANDO:</w:t>
      </w:r>
    </w:p>
    <w:p w14:paraId="56375930" w14:textId="77777777" w:rsidR="008752B9" w:rsidRPr="009B14F9" w:rsidRDefault="008752B9" w:rsidP="008752B9">
      <w:pPr>
        <w:spacing w:after="0" w:line="240" w:lineRule="auto"/>
        <w:jc w:val="both"/>
        <w:rPr>
          <w:rFonts w:eastAsia="Calibri"/>
          <w:szCs w:val="24"/>
        </w:rPr>
      </w:pPr>
    </w:p>
    <w:p w14:paraId="24656141" w14:textId="77777777" w:rsidR="008752B9" w:rsidRPr="009B14F9" w:rsidRDefault="008752B9" w:rsidP="008752B9">
      <w:pPr>
        <w:spacing w:after="0" w:line="240" w:lineRule="auto"/>
        <w:jc w:val="both"/>
        <w:rPr>
          <w:rFonts w:eastAsia="Calibri"/>
          <w:i/>
          <w:szCs w:val="24"/>
        </w:rPr>
      </w:pPr>
      <w:r w:rsidRPr="009B14F9">
        <w:rPr>
          <w:rFonts w:eastAsia="Calibri"/>
          <w:szCs w:val="24"/>
        </w:rPr>
        <w:t>I.- Que según acuerdo número veintiséis del acta número uno de fecha siete de enero del dos mil veinte, se acordó autorizar al Prof</w:t>
      </w:r>
      <w:r w:rsidRPr="009B14F9">
        <w:rPr>
          <w:rFonts w:eastAsia="Calibri"/>
          <w:i/>
          <w:szCs w:val="24"/>
        </w:rPr>
        <w:t xml:space="preserve">. José Rigoberto Pinto Rivera, Alcalde Municipal, para que en nombre y representación del Municipio </w:t>
      </w:r>
      <w:r w:rsidRPr="009B14F9">
        <w:rPr>
          <w:rFonts w:eastAsia="Calibri"/>
          <w:szCs w:val="24"/>
        </w:rPr>
        <w:t xml:space="preserve">firmará convenio de </w:t>
      </w:r>
      <w:r w:rsidRPr="009B14F9">
        <w:rPr>
          <w:rFonts w:eastAsia="Calibri"/>
          <w:i/>
          <w:szCs w:val="24"/>
        </w:rPr>
        <w:t xml:space="preserve">cooperación entre la Alcaldía Municipal de Metapán, Departamento de Santa Ana, y la Asociación Pro Bienestar y Desarrollo del Cuerpo de Bomberos de El Salvador. </w:t>
      </w:r>
    </w:p>
    <w:p w14:paraId="6050B3C8" w14:textId="77777777" w:rsidR="008752B9" w:rsidRPr="009B14F9" w:rsidRDefault="008752B9" w:rsidP="008752B9">
      <w:pPr>
        <w:spacing w:after="0" w:line="240" w:lineRule="auto"/>
        <w:jc w:val="both"/>
        <w:rPr>
          <w:rFonts w:eastAsia="Calibri"/>
          <w:i/>
          <w:szCs w:val="24"/>
        </w:rPr>
      </w:pPr>
    </w:p>
    <w:p w14:paraId="130DF034" w14:textId="77777777" w:rsidR="008752B9" w:rsidRPr="009B14F9" w:rsidRDefault="008752B9" w:rsidP="008752B9">
      <w:pPr>
        <w:spacing w:after="0" w:line="240" w:lineRule="auto"/>
        <w:jc w:val="both"/>
        <w:rPr>
          <w:rFonts w:eastAsia="Calibri"/>
          <w:szCs w:val="24"/>
        </w:rPr>
      </w:pPr>
      <w:r w:rsidRPr="009B14F9">
        <w:rPr>
          <w:rFonts w:eastAsia="Calibri"/>
          <w:szCs w:val="24"/>
        </w:rPr>
        <w:t>II.- Que en dicho convenio se estableció que la Municipalidad realizaría contribuciones, mensuales por la cantidad de $1,200.00 dólares a la Asociación Pro Bienestar y Desarrollo del Cuerpo de Bomberos de El Salvador, los cuales deberán ser utilizados para el funcionamiento de la Estación del Cuerpo de Bomberos;</w:t>
      </w:r>
    </w:p>
    <w:p w14:paraId="18C4A7A0" w14:textId="77777777" w:rsidR="008752B9" w:rsidRPr="009B14F9" w:rsidRDefault="008752B9" w:rsidP="008752B9">
      <w:pPr>
        <w:spacing w:after="0" w:line="240" w:lineRule="auto"/>
        <w:jc w:val="both"/>
        <w:rPr>
          <w:rFonts w:eastAsia="Calibri"/>
          <w:szCs w:val="24"/>
        </w:rPr>
      </w:pPr>
    </w:p>
    <w:p w14:paraId="4B5F6976" w14:textId="77777777" w:rsidR="008752B9" w:rsidRPr="009B14F9" w:rsidRDefault="008752B9" w:rsidP="008752B9">
      <w:pPr>
        <w:spacing w:after="0" w:line="240" w:lineRule="auto"/>
        <w:jc w:val="both"/>
        <w:rPr>
          <w:rFonts w:eastAsia="Calibri"/>
          <w:szCs w:val="24"/>
        </w:rPr>
      </w:pPr>
      <w:r w:rsidRPr="009B14F9">
        <w:rPr>
          <w:rFonts w:eastAsia="Calibri"/>
          <w:szCs w:val="24"/>
        </w:rPr>
        <w:t>III.- Que, teniendo a la vista, comprobante de donación, emitido por la Asociación Pro bienestar y Desarrollo del Cuerpo de Bomberos de El Salvador</w:t>
      </w:r>
      <w:r>
        <w:rPr>
          <w:rFonts w:eastAsia="Calibri"/>
          <w:szCs w:val="24"/>
        </w:rPr>
        <w:t>, correspondiente al mes de septiembre</w:t>
      </w:r>
      <w:r w:rsidRPr="009B14F9">
        <w:rPr>
          <w:rFonts w:eastAsia="Calibri"/>
          <w:szCs w:val="24"/>
        </w:rPr>
        <w:t xml:space="preserve"> del 2020, en concepto de apoyo para sus gastos de funcionamiento para la Asociación </w:t>
      </w:r>
    </w:p>
    <w:p w14:paraId="265DA085" w14:textId="77777777" w:rsidR="008752B9" w:rsidRPr="009B14F9" w:rsidRDefault="008752B9" w:rsidP="008752B9">
      <w:pPr>
        <w:spacing w:after="0" w:line="240" w:lineRule="auto"/>
        <w:jc w:val="both"/>
        <w:rPr>
          <w:rFonts w:eastAsia="Calibri"/>
          <w:szCs w:val="24"/>
        </w:rPr>
      </w:pPr>
    </w:p>
    <w:p w14:paraId="70E3E12F" w14:textId="77777777" w:rsidR="008752B9" w:rsidRPr="009B14F9" w:rsidRDefault="008752B9" w:rsidP="008752B9">
      <w:pPr>
        <w:spacing w:after="0" w:line="240" w:lineRule="auto"/>
        <w:jc w:val="both"/>
        <w:rPr>
          <w:rFonts w:eastAsia="Calibri"/>
          <w:szCs w:val="24"/>
        </w:rPr>
      </w:pPr>
      <w:r w:rsidRPr="009B14F9">
        <w:rPr>
          <w:rFonts w:eastAsia="Calibri"/>
          <w:szCs w:val="24"/>
        </w:rPr>
        <w:t>POR TANTO, El Concejo ACUERDA:</w:t>
      </w:r>
    </w:p>
    <w:p w14:paraId="7142C43A" w14:textId="77777777" w:rsidR="008752B9" w:rsidRPr="009B14F9" w:rsidRDefault="008752B9" w:rsidP="008752B9">
      <w:pPr>
        <w:spacing w:after="0" w:line="240" w:lineRule="auto"/>
        <w:jc w:val="both"/>
        <w:rPr>
          <w:rFonts w:eastAsia="Calibri"/>
          <w:szCs w:val="24"/>
        </w:rPr>
      </w:pPr>
    </w:p>
    <w:p w14:paraId="296EE486" w14:textId="77777777" w:rsidR="008752B9" w:rsidRDefault="008752B9" w:rsidP="008752B9">
      <w:pPr>
        <w:spacing w:after="0" w:line="240" w:lineRule="auto"/>
        <w:jc w:val="both"/>
        <w:rPr>
          <w:rFonts w:eastAsia="Calibri"/>
          <w:szCs w:val="24"/>
        </w:rPr>
      </w:pPr>
      <w:r w:rsidRPr="009B14F9">
        <w:rPr>
          <w:rFonts w:eastAsia="Calibri"/>
          <w:szCs w:val="24"/>
        </w:rPr>
        <w:t xml:space="preserve">EROGAR la cantidad de </w:t>
      </w:r>
      <w:r w:rsidRPr="009B14F9">
        <w:rPr>
          <w:rFonts w:eastAsia="Calibri"/>
          <w:b/>
          <w:szCs w:val="24"/>
        </w:rPr>
        <w:t>UN MIL DOSCIENTOS 00/100 DÓLARES DE LOS ESTADOS UNIDOS DE AMÉRICA. ($1,200.00) A</w:t>
      </w:r>
      <w:r w:rsidRPr="009B14F9">
        <w:rPr>
          <w:rFonts w:eastAsia="Calibri"/>
          <w:szCs w:val="24"/>
        </w:rPr>
        <w:t xml:space="preserve"> favor de la </w:t>
      </w:r>
      <w:r w:rsidRPr="009B14F9">
        <w:rPr>
          <w:rFonts w:eastAsia="Calibri"/>
          <w:b/>
          <w:szCs w:val="24"/>
        </w:rPr>
        <w:t>ASOCIACIÓN PROBIENESTAR Y DESARROLLO DEL CUERPO DE BOMBEROS DE EL SALVADOR</w:t>
      </w:r>
      <w:proofErr w:type="gramStart"/>
      <w:r w:rsidRPr="009B14F9">
        <w:rPr>
          <w:rFonts w:eastAsia="Calibri"/>
          <w:b/>
          <w:szCs w:val="24"/>
        </w:rPr>
        <w:t xml:space="preserve">   (</w:t>
      </w:r>
      <w:proofErr w:type="gramEnd"/>
      <w:r w:rsidRPr="009B14F9">
        <w:rPr>
          <w:rFonts w:eastAsia="Calibri"/>
          <w:b/>
          <w:szCs w:val="24"/>
        </w:rPr>
        <w:t xml:space="preserve">APROBOMBEROS). </w:t>
      </w:r>
      <w:r w:rsidRPr="009B14F9">
        <w:rPr>
          <w:rFonts w:eastAsia="Calibri"/>
          <w:szCs w:val="24"/>
        </w:rPr>
        <w:t xml:space="preserve">En concepto de contribución correspondiente al mes de </w:t>
      </w:r>
      <w:r>
        <w:rPr>
          <w:rFonts w:eastAsia="Calibri"/>
          <w:szCs w:val="24"/>
        </w:rPr>
        <w:t>septiembre</w:t>
      </w:r>
      <w:r w:rsidRPr="009B14F9">
        <w:rPr>
          <w:rFonts w:eastAsia="Calibri"/>
          <w:szCs w:val="24"/>
        </w:rPr>
        <w:t xml:space="preserve"> del 2020, conforme a comprobante de donación </w:t>
      </w:r>
      <w:proofErr w:type="spellStart"/>
      <w:r w:rsidRPr="009B14F9">
        <w:rPr>
          <w:rFonts w:eastAsia="Calibri"/>
          <w:szCs w:val="24"/>
        </w:rPr>
        <w:t>N°</w:t>
      </w:r>
      <w:proofErr w:type="spellEnd"/>
      <w:r w:rsidRPr="009B14F9">
        <w:rPr>
          <w:rFonts w:eastAsia="Calibri"/>
          <w:szCs w:val="24"/>
        </w:rPr>
        <w:t xml:space="preserve"> </w:t>
      </w:r>
      <w:proofErr w:type="gramStart"/>
      <w:r w:rsidRPr="009B14F9">
        <w:rPr>
          <w:rFonts w:eastAsia="Calibri"/>
          <w:szCs w:val="24"/>
        </w:rPr>
        <w:t>01</w:t>
      </w:r>
      <w:r>
        <w:rPr>
          <w:rFonts w:eastAsia="Calibri"/>
          <w:szCs w:val="24"/>
        </w:rPr>
        <w:t xml:space="preserve">42, </w:t>
      </w:r>
      <w:r w:rsidRPr="009B14F9">
        <w:rPr>
          <w:rFonts w:eastAsia="Calibri"/>
          <w:szCs w:val="24"/>
        </w:rPr>
        <w:t xml:space="preserve"> por</w:t>
      </w:r>
      <w:proofErr w:type="gramEnd"/>
      <w:r w:rsidRPr="009B14F9">
        <w:rPr>
          <w:rFonts w:eastAsia="Calibri"/>
          <w:szCs w:val="24"/>
        </w:rPr>
        <w:t xml:space="preserve"> apoyo para gastos de funcionamiento para Asociación Pro bienestar y Desarrollo del Cuerpo de Bomberos de El Salvador, aplicando dicho gasto al código </w:t>
      </w:r>
      <w:proofErr w:type="spellStart"/>
      <w:r w:rsidRPr="009B14F9">
        <w:rPr>
          <w:rFonts w:eastAsia="Calibri"/>
          <w:szCs w:val="24"/>
        </w:rPr>
        <w:t>N°</w:t>
      </w:r>
      <w:proofErr w:type="spellEnd"/>
      <w:r w:rsidRPr="009B14F9">
        <w:rPr>
          <w:rFonts w:eastAsia="Calibri"/>
          <w:szCs w:val="24"/>
        </w:rPr>
        <w:t xml:space="preserve"> 56303 de la línea 0101, FONDOS PROPIOS.</w:t>
      </w:r>
    </w:p>
    <w:p w14:paraId="1E41C179" w14:textId="77777777" w:rsidR="008752B9" w:rsidRPr="009B14F9" w:rsidRDefault="008752B9" w:rsidP="008752B9">
      <w:pPr>
        <w:spacing w:after="0" w:line="240" w:lineRule="auto"/>
        <w:jc w:val="both"/>
        <w:rPr>
          <w:rFonts w:eastAsia="Calibri"/>
          <w:szCs w:val="24"/>
        </w:rPr>
      </w:pPr>
    </w:p>
    <w:bookmarkEnd w:id="31"/>
    <w:p w14:paraId="5BA7FBCC" w14:textId="77777777" w:rsidR="008752B9" w:rsidRPr="00EF29FE" w:rsidRDefault="008752B9" w:rsidP="008752B9">
      <w:pPr>
        <w:jc w:val="both"/>
        <w:rPr>
          <w:rFonts w:eastAsia="Times New Roman"/>
          <w:szCs w:val="24"/>
          <w:lang w:eastAsia="es-ES"/>
        </w:rPr>
      </w:pPr>
    </w:p>
    <w:p w14:paraId="5673ADD4" w14:textId="77777777" w:rsidR="008752B9" w:rsidRDefault="008752B9" w:rsidP="008752B9">
      <w:pPr>
        <w:jc w:val="both"/>
        <w:rPr>
          <w:rFonts w:eastAsia="Times New Roman"/>
          <w:b/>
          <w:bCs/>
          <w:szCs w:val="24"/>
          <w:u w:val="single"/>
          <w:lang w:val="es-ES" w:eastAsia="es-ES"/>
        </w:rPr>
      </w:pPr>
      <w:r w:rsidRPr="00491DE8">
        <w:rPr>
          <w:rFonts w:eastAsia="Times New Roman"/>
          <w:b/>
          <w:bCs/>
          <w:szCs w:val="24"/>
          <w:u w:val="single"/>
          <w:lang w:val="es-ES" w:eastAsia="es-ES"/>
        </w:rPr>
        <w:t>ACUERDO NÚMERO SEIS:</w:t>
      </w:r>
    </w:p>
    <w:p w14:paraId="2EE08D5C" w14:textId="77777777" w:rsidR="008752B9" w:rsidRDefault="008752B9" w:rsidP="008752B9">
      <w:pPr>
        <w:jc w:val="both"/>
        <w:rPr>
          <w:rFonts w:eastAsia="Times New Roman"/>
          <w:szCs w:val="24"/>
          <w:lang w:val="es-ES" w:eastAsia="es-ES"/>
        </w:rPr>
      </w:pPr>
      <w:r>
        <w:rPr>
          <w:rFonts w:eastAsia="Times New Roman"/>
          <w:szCs w:val="24"/>
          <w:lang w:val="es-ES" w:eastAsia="es-ES"/>
        </w:rPr>
        <w:t>El Concejo Municipal CONSIDERANDO:</w:t>
      </w:r>
    </w:p>
    <w:p w14:paraId="779BD91C" w14:textId="77777777" w:rsidR="008752B9" w:rsidRDefault="008752B9" w:rsidP="008752B9">
      <w:pPr>
        <w:spacing w:after="0" w:line="240" w:lineRule="auto"/>
        <w:contextualSpacing/>
        <w:jc w:val="both"/>
        <w:rPr>
          <w:rFonts w:eastAsia="Calibri"/>
          <w:bCs/>
        </w:rPr>
      </w:pPr>
      <w:r>
        <w:rPr>
          <w:rFonts w:eastAsia="Times New Roman"/>
          <w:szCs w:val="24"/>
          <w:lang w:val="es-ES" w:eastAsia="es-ES"/>
        </w:rPr>
        <w:t xml:space="preserve">I.- Que según acuerdo número once del acta número treinta y nueve de fecha dos de septiembre del 2020,se </w:t>
      </w:r>
      <w:proofErr w:type="spellStart"/>
      <w:r>
        <w:rPr>
          <w:rFonts w:eastAsia="Times New Roman"/>
          <w:szCs w:val="24"/>
          <w:lang w:val="es-ES" w:eastAsia="es-ES"/>
        </w:rPr>
        <w:t>girarón</w:t>
      </w:r>
      <w:proofErr w:type="spellEnd"/>
      <w:r w:rsidRPr="006A789A">
        <w:rPr>
          <w:rFonts w:eastAsia="Calibri"/>
          <w:szCs w:val="24"/>
        </w:rPr>
        <w:t xml:space="preserve"> instrucciones al formulador de la carpeta del proyecto </w:t>
      </w:r>
      <w:r w:rsidRPr="006A789A">
        <w:rPr>
          <w:rFonts w:eastAsia="Calibri"/>
          <w:b/>
        </w:rPr>
        <w:t xml:space="preserve">CONSTRUCCION DE PAVIMENTO HIDRAULICO EN TRAMOS DE CALLES EN COLONIA JARDINES DE SAN JOSE BARRIO PACHECO  METAPÁN, </w:t>
      </w:r>
      <w:r w:rsidRPr="006A789A">
        <w:rPr>
          <w:rFonts w:eastAsia="Calibri"/>
          <w:bCs/>
        </w:rPr>
        <w:t xml:space="preserve">Código </w:t>
      </w:r>
      <w:proofErr w:type="spellStart"/>
      <w:r w:rsidRPr="006A789A">
        <w:rPr>
          <w:rFonts w:eastAsia="Calibri"/>
          <w:bCs/>
        </w:rPr>
        <w:t>N°</w:t>
      </w:r>
      <w:proofErr w:type="spellEnd"/>
      <w:r w:rsidRPr="006A789A">
        <w:rPr>
          <w:rFonts w:eastAsia="Calibri"/>
          <w:bCs/>
        </w:rPr>
        <w:t xml:space="preserve"> 20010 para que elabore el presupuesto de la obra adicional </w:t>
      </w:r>
      <w:proofErr w:type="spellStart"/>
      <w:r w:rsidRPr="006A789A">
        <w:rPr>
          <w:rFonts w:eastAsia="Calibri"/>
          <w:bCs/>
        </w:rPr>
        <w:t>N°</w:t>
      </w:r>
      <w:proofErr w:type="spellEnd"/>
      <w:r w:rsidRPr="006A789A">
        <w:rPr>
          <w:rFonts w:eastAsia="Calibri"/>
          <w:bCs/>
        </w:rPr>
        <w:t xml:space="preserve"> 1</w:t>
      </w:r>
      <w:r>
        <w:rPr>
          <w:rFonts w:eastAsia="Calibri"/>
          <w:bCs/>
        </w:rPr>
        <w:t xml:space="preserve">, en relación a </w:t>
      </w:r>
      <w:r w:rsidRPr="006A789A">
        <w:rPr>
          <w:rFonts w:eastAsia="Calibri"/>
          <w:bCs/>
        </w:rPr>
        <w:t xml:space="preserve">*) la construcción de pozo de registro de aguas lluvias, diámetro interno de 1.20m, *) 2 cajas tragante de 0.83x1.20x0.90 interna forjada de losa de fondo de  10cm, f” c=210kg/cm2, para conectar la tubería RIB LOC 24 PULGADAS Y RIB LOC 15 PULG, este nuevo pozo, se pretende realizar para </w:t>
      </w:r>
      <w:proofErr w:type="spellStart"/>
      <w:r w:rsidRPr="006A789A">
        <w:rPr>
          <w:rFonts w:eastAsia="Calibri"/>
          <w:bCs/>
        </w:rPr>
        <w:t>pretende</w:t>
      </w:r>
      <w:proofErr w:type="spellEnd"/>
      <w:r w:rsidRPr="006A789A">
        <w:rPr>
          <w:rFonts w:eastAsia="Calibri"/>
          <w:bCs/>
        </w:rPr>
        <w:t xml:space="preserve"> realizar para disminuir la longitud de pozo entre pozo que se propone en planos, con esta construcción del nuevo pozo, del cual se pretende captar de una forma más rápida el agua del cordón cuneta hacia la caja recolectora y luego transportarla hacia el pozo y drenar las aguas lluvias más rápido sobre la tubería RIB LOC 24 PULGS. </w:t>
      </w:r>
    </w:p>
    <w:p w14:paraId="30E50D72" w14:textId="77777777" w:rsidR="008752B9" w:rsidRDefault="008752B9" w:rsidP="008752B9">
      <w:pPr>
        <w:spacing w:after="0" w:line="240" w:lineRule="auto"/>
        <w:contextualSpacing/>
        <w:jc w:val="both"/>
        <w:rPr>
          <w:rFonts w:eastAsia="Calibri"/>
          <w:bCs/>
        </w:rPr>
      </w:pPr>
    </w:p>
    <w:p w14:paraId="5E419512" w14:textId="77777777" w:rsidR="008752B9" w:rsidRDefault="008752B9" w:rsidP="008752B9">
      <w:pPr>
        <w:spacing w:after="0" w:line="240" w:lineRule="auto"/>
        <w:contextualSpacing/>
        <w:jc w:val="both"/>
        <w:rPr>
          <w:rFonts w:eastAsia="Calibri"/>
          <w:bCs/>
        </w:rPr>
      </w:pPr>
      <w:r>
        <w:rPr>
          <w:rFonts w:eastAsia="Calibri"/>
          <w:bCs/>
        </w:rPr>
        <w:t xml:space="preserve">II.-. Que teniendo a la vista el presupuesto correspondiente al monto de UN MIL QUINIENTOS SETENTA Y OCHO 48/100 DÓLARES DE LOS ESTADOS UNIDOS DE AMÉRICA. </w:t>
      </w:r>
      <w:proofErr w:type="gramStart"/>
      <w:r>
        <w:rPr>
          <w:rFonts w:eastAsia="Calibri"/>
          <w:bCs/>
        </w:rPr>
        <w:t>( $</w:t>
      </w:r>
      <w:proofErr w:type="gramEnd"/>
      <w:r>
        <w:rPr>
          <w:rFonts w:eastAsia="Calibri"/>
          <w:bCs/>
        </w:rPr>
        <w:t>1,578.48)</w:t>
      </w:r>
    </w:p>
    <w:p w14:paraId="1500B865" w14:textId="77777777" w:rsidR="008752B9" w:rsidRDefault="008752B9" w:rsidP="008752B9">
      <w:pPr>
        <w:spacing w:after="0" w:line="240" w:lineRule="auto"/>
        <w:contextualSpacing/>
        <w:jc w:val="both"/>
        <w:rPr>
          <w:rFonts w:eastAsia="Calibri"/>
          <w:bCs/>
        </w:rPr>
      </w:pPr>
    </w:p>
    <w:p w14:paraId="57AEC0E6" w14:textId="77777777" w:rsidR="008752B9" w:rsidRDefault="008752B9" w:rsidP="008752B9">
      <w:pPr>
        <w:spacing w:after="0" w:line="240" w:lineRule="auto"/>
        <w:contextualSpacing/>
        <w:jc w:val="both"/>
        <w:rPr>
          <w:rFonts w:eastAsia="Calibri"/>
          <w:bCs/>
        </w:rPr>
      </w:pPr>
      <w:r>
        <w:rPr>
          <w:rFonts w:eastAsia="Calibri"/>
          <w:bCs/>
        </w:rPr>
        <w:t>POR TANTO, El Concejo Municipal en uso de las facultades que el Código Municipal les confiere ACUERDA:</w:t>
      </w:r>
    </w:p>
    <w:p w14:paraId="662B18F6" w14:textId="77777777" w:rsidR="008752B9" w:rsidRDefault="008752B9" w:rsidP="008752B9">
      <w:pPr>
        <w:spacing w:after="0" w:line="240" w:lineRule="auto"/>
        <w:contextualSpacing/>
        <w:jc w:val="both"/>
        <w:rPr>
          <w:rFonts w:eastAsia="Calibri"/>
          <w:bCs/>
        </w:rPr>
      </w:pPr>
    </w:p>
    <w:p w14:paraId="1E69744E" w14:textId="77777777" w:rsidR="008752B9" w:rsidRDefault="008752B9" w:rsidP="008752B9">
      <w:pPr>
        <w:spacing w:after="0" w:line="240" w:lineRule="auto"/>
        <w:contextualSpacing/>
        <w:jc w:val="both"/>
        <w:rPr>
          <w:rFonts w:eastAsia="Calibri"/>
          <w:bCs/>
        </w:rPr>
      </w:pPr>
      <w:r>
        <w:rPr>
          <w:rFonts w:eastAsia="Calibri"/>
          <w:bCs/>
        </w:rPr>
        <w:lastRenderedPageBreak/>
        <w:t xml:space="preserve">APROBAR El presupuesto de la obra adicional </w:t>
      </w:r>
      <w:proofErr w:type="spellStart"/>
      <w:r>
        <w:rPr>
          <w:rFonts w:eastAsia="Calibri"/>
          <w:bCs/>
        </w:rPr>
        <w:t>N°</w:t>
      </w:r>
      <w:proofErr w:type="spellEnd"/>
      <w:r>
        <w:rPr>
          <w:rFonts w:eastAsia="Calibri"/>
          <w:bCs/>
        </w:rPr>
        <w:t xml:space="preserve"> 1 del proyecto </w:t>
      </w:r>
      <w:r w:rsidRPr="006A789A">
        <w:rPr>
          <w:rFonts w:eastAsia="Calibri"/>
          <w:b/>
        </w:rPr>
        <w:t xml:space="preserve">CONSTRUCCION DE PAVIMENTO HIDRAULICO EN TRAMOS DE CALLES EN COLONIA JARDINES DE SAN JOSE BARRIO </w:t>
      </w:r>
      <w:proofErr w:type="gramStart"/>
      <w:r w:rsidRPr="006A789A">
        <w:rPr>
          <w:rFonts w:eastAsia="Calibri"/>
          <w:b/>
        </w:rPr>
        <w:t>PACHECO  METAPÁN</w:t>
      </w:r>
      <w:proofErr w:type="gramEnd"/>
      <w:r w:rsidRPr="006A789A">
        <w:rPr>
          <w:rFonts w:eastAsia="Calibri"/>
          <w:b/>
        </w:rPr>
        <w:t xml:space="preserve">, </w:t>
      </w:r>
      <w:r w:rsidRPr="006A789A">
        <w:rPr>
          <w:rFonts w:eastAsia="Calibri"/>
          <w:bCs/>
        </w:rPr>
        <w:t xml:space="preserve">Código </w:t>
      </w:r>
      <w:proofErr w:type="spellStart"/>
      <w:r w:rsidRPr="006A789A">
        <w:rPr>
          <w:rFonts w:eastAsia="Calibri"/>
          <w:bCs/>
        </w:rPr>
        <w:t>N°</w:t>
      </w:r>
      <w:proofErr w:type="spellEnd"/>
      <w:r w:rsidRPr="006A789A">
        <w:rPr>
          <w:rFonts w:eastAsia="Calibri"/>
          <w:bCs/>
        </w:rPr>
        <w:t xml:space="preserve"> 20010</w:t>
      </w:r>
      <w:r>
        <w:rPr>
          <w:rFonts w:eastAsia="Calibri"/>
          <w:bCs/>
        </w:rPr>
        <w:t xml:space="preserve">, correspondiente al monto de UN MIL QUINIENTOS SETENTA Y OCHO 48/100 DÓLARES DE LOS ESTADOS UNIDOS DE AMÉRICA. </w:t>
      </w:r>
      <w:proofErr w:type="gramStart"/>
      <w:r>
        <w:rPr>
          <w:rFonts w:eastAsia="Calibri"/>
          <w:bCs/>
        </w:rPr>
        <w:t>( $</w:t>
      </w:r>
      <w:proofErr w:type="gramEnd"/>
      <w:r>
        <w:rPr>
          <w:rFonts w:eastAsia="Calibri"/>
          <w:bCs/>
        </w:rPr>
        <w:t>1,578.48)</w:t>
      </w:r>
    </w:p>
    <w:p w14:paraId="4E9F8D22" w14:textId="77777777" w:rsidR="008752B9" w:rsidRDefault="008752B9" w:rsidP="008752B9">
      <w:pPr>
        <w:spacing w:after="0" w:line="240" w:lineRule="auto"/>
        <w:contextualSpacing/>
        <w:jc w:val="both"/>
        <w:rPr>
          <w:rFonts w:eastAsia="Calibri"/>
          <w:bCs/>
        </w:rPr>
      </w:pPr>
    </w:p>
    <w:p w14:paraId="59F61F0D" w14:textId="77777777" w:rsidR="008752B9" w:rsidRDefault="008752B9" w:rsidP="008752B9">
      <w:pPr>
        <w:spacing w:after="0" w:line="240" w:lineRule="auto"/>
        <w:contextualSpacing/>
        <w:jc w:val="both"/>
        <w:rPr>
          <w:rFonts w:eastAsia="Calibri"/>
          <w:bCs/>
        </w:rPr>
      </w:pPr>
      <w:r>
        <w:rPr>
          <w:rFonts w:eastAsia="Calibri"/>
          <w:bCs/>
        </w:rPr>
        <w:t xml:space="preserve">COMUNIQUESE. </w:t>
      </w:r>
    </w:p>
    <w:p w14:paraId="52121D6C" w14:textId="77777777" w:rsidR="008752B9" w:rsidRDefault="008752B9" w:rsidP="008752B9">
      <w:pPr>
        <w:spacing w:after="0" w:line="240" w:lineRule="auto"/>
        <w:contextualSpacing/>
        <w:jc w:val="both"/>
        <w:rPr>
          <w:rFonts w:eastAsia="Calibri"/>
          <w:bCs/>
        </w:rPr>
      </w:pPr>
    </w:p>
    <w:p w14:paraId="1BFFA110" w14:textId="77777777" w:rsidR="008752B9" w:rsidRPr="006A789A" w:rsidRDefault="008752B9" w:rsidP="008752B9">
      <w:pPr>
        <w:spacing w:after="0" w:line="240" w:lineRule="auto"/>
        <w:contextualSpacing/>
        <w:jc w:val="both"/>
        <w:rPr>
          <w:rFonts w:ascii="Calibri" w:eastAsia="Calibri" w:hAnsi="Calibri"/>
          <w:color w:val="000000"/>
        </w:rPr>
      </w:pPr>
    </w:p>
    <w:p w14:paraId="38D29AB6" w14:textId="77777777" w:rsidR="008752B9" w:rsidRPr="004813DC" w:rsidRDefault="008752B9" w:rsidP="008752B9">
      <w:pPr>
        <w:tabs>
          <w:tab w:val="left" w:pos="8789"/>
        </w:tabs>
        <w:spacing w:after="0" w:line="240" w:lineRule="auto"/>
        <w:jc w:val="both"/>
        <w:rPr>
          <w:rFonts w:eastAsia="Times New Roman"/>
          <w:b/>
          <w:szCs w:val="24"/>
          <w:u w:val="single"/>
        </w:rPr>
      </w:pPr>
      <w:r w:rsidRPr="004813DC">
        <w:rPr>
          <w:rFonts w:eastAsia="Times New Roman"/>
          <w:b/>
          <w:szCs w:val="24"/>
          <w:u w:val="single"/>
        </w:rPr>
        <w:t xml:space="preserve">ACUERDO NÚMERO </w:t>
      </w:r>
      <w:r>
        <w:rPr>
          <w:rFonts w:eastAsia="Times New Roman"/>
          <w:b/>
          <w:szCs w:val="24"/>
          <w:u w:val="single"/>
        </w:rPr>
        <w:t xml:space="preserve">SIETE:  </w:t>
      </w:r>
    </w:p>
    <w:p w14:paraId="0285FEEE" w14:textId="77777777" w:rsidR="008752B9" w:rsidRPr="004813DC" w:rsidRDefault="008752B9" w:rsidP="008752B9">
      <w:pPr>
        <w:tabs>
          <w:tab w:val="left" w:pos="8789"/>
        </w:tabs>
        <w:spacing w:after="0" w:line="240" w:lineRule="auto"/>
        <w:jc w:val="both"/>
        <w:rPr>
          <w:rFonts w:eastAsia="Times New Roman"/>
          <w:b/>
          <w:szCs w:val="24"/>
          <w:u w:val="single"/>
        </w:rPr>
      </w:pPr>
      <w:r w:rsidRPr="004813DC">
        <w:rPr>
          <w:rFonts w:eastAsia="Times New Roman"/>
          <w:szCs w:val="24"/>
        </w:rPr>
        <w:t xml:space="preserve">El Concejo Municipal en uso de las facultades que el Código Municipal les confiere ACUERDA: </w:t>
      </w:r>
      <w:r w:rsidRPr="004813DC">
        <w:rPr>
          <w:rFonts w:eastAsia="Calibri"/>
          <w:szCs w:val="24"/>
        </w:rPr>
        <w:t xml:space="preserve">EROGAR la cantidad de </w:t>
      </w:r>
      <w:r>
        <w:rPr>
          <w:rFonts w:eastAsia="Calibri"/>
          <w:b/>
          <w:szCs w:val="24"/>
        </w:rPr>
        <w:t xml:space="preserve">CINCO MIL SEISCIENTOS CINCUENTA Y CINCO 00/100 </w:t>
      </w:r>
      <w:r w:rsidRPr="004813DC">
        <w:rPr>
          <w:rFonts w:eastAsia="Calibri"/>
          <w:b/>
          <w:szCs w:val="24"/>
        </w:rPr>
        <w:t>DÓLARES DE LOS ESTADOS UNIDOS DE AMÉRICA</w:t>
      </w:r>
      <w:r w:rsidRPr="004813DC">
        <w:rPr>
          <w:rFonts w:eastAsia="Calibri"/>
          <w:szCs w:val="24"/>
        </w:rPr>
        <w:t>.</w:t>
      </w:r>
      <w:r w:rsidRPr="004813DC">
        <w:rPr>
          <w:rFonts w:eastAsia="Calibri"/>
          <w:b/>
          <w:szCs w:val="24"/>
        </w:rPr>
        <w:t xml:space="preserve"> ($</w:t>
      </w:r>
      <w:r>
        <w:rPr>
          <w:rFonts w:eastAsia="Calibri"/>
          <w:b/>
          <w:szCs w:val="24"/>
        </w:rPr>
        <w:t>5,655.00</w:t>
      </w:r>
      <w:proofErr w:type="gramStart"/>
      <w:r w:rsidRPr="004813DC">
        <w:rPr>
          <w:rFonts w:eastAsia="Calibri"/>
          <w:b/>
          <w:szCs w:val="24"/>
        </w:rPr>
        <w:t xml:space="preserve">) </w:t>
      </w:r>
      <w:r w:rsidRPr="004813DC">
        <w:rPr>
          <w:rFonts w:eastAsia="Calibri"/>
          <w:szCs w:val="24"/>
        </w:rPr>
        <w:t xml:space="preserve"> A</w:t>
      </w:r>
      <w:proofErr w:type="gramEnd"/>
      <w:r w:rsidRPr="004813DC">
        <w:rPr>
          <w:rFonts w:eastAsia="Calibri"/>
          <w:szCs w:val="24"/>
        </w:rPr>
        <w:t xml:space="preserve"> favor de </w:t>
      </w:r>
      <w:r w:rsidRPr="004813DC">
        <w:rPr>
          <w:rFonts w:eastAsia="Calibri"/>
          <w:b/>
          <w:szCs w:val="24"/>
        </w:rPr>
        <w:t>ZOILA CLARA GUADALUPE SOLIS BARRERA “FERRUFINO SOLIS ABOGADOS CONSULTORES”</w:t>
      </w:r>
      <w:r w:rsidRPr="004813DC">
        <w:rPr>
          <w:rFonts w:eastAsia="Calibri"/>
          <w:szCs w:val="24"/>
        </w:rPr>
        <w:t>, V/ en concepto de pago por servicios profesionales de asesoría jurídica asistencia notarial y representación legal, correspondiente a</w:t>
      </w:r>
      <w:r>
        <w:rPr>
          <w:rFonts w:eastAsia="Calibri"/>
          <w:szCs w:val="24"/>
        </w:rPr>
        <w:t xml:space="preserve"> los meses de julio, agosto y septiembre, </w:t>
      </w:r>
      <w:r w:rsidRPr="004813DC">
        <w:rPr>
          <w:rFonts w:eastAsia="Calibri"/>
          <w:szCs w:val="24"/>
        </w:rPr>
        <w:t xml:space="preserve">del 2020, Según </w:t>
      </w:r>
      <w:r>
        <w:rPr>
          <w:rFonts w:eastAsia="Calibri"/>
          <w:szCs w:val="24"/>
        </w:rPr>
        <w:t xml:space="preserve">facturas </w:t>
      </w:r>
      <w:proofErr w:type="spellStart"/>
      <w:r>
        <w:rPr>
          <w:rFonts w:eastAsia="Calibri"/>
          <w:szCs w:val="24"/>
        </w:rPr>
        <w:t>N°</w:t>
      </w:r>
      <w:proofErr w:type="spellEnd"/>
      <w:r>
        <w:rPr>
          <w:rFonts w:eastAsia="Calibri"/>
          <w:szCs w:val="24"/>
        </w:rPr>
        <w:t xml:space="preserve"> 38-39-40,</w:t>
      </w:r>
      <w:r w:rsidRPr="004813DC">
        <w:rPr>
          <w:rFonts w:eastAsia="Calibri"/>
          <w:szCs w:val="24"/>
        </w:rPr>
        <w:t xml:space="preserve"> Aplicando dicho gasto al código No. 51901 de la línea 0101, del Presupuesto Municipal Vigente</w:t>
      </w:r>
      <w:r w:rsidRPr="004813DC">
        <w:rPr>
          <w:rFonts w:eastAsia="Times New Roman"/>
          <w:szCs w:val="24"/>
        </w:rPr>
        <w:t xml:space="preserve">. </w:t>
      </w:r>
      <w:r w:rsidRPr="004813DC">
        <w:rPr>
          <w:rFonts w:eastAsia="Calibri"/>
          <w:szCs w:val="24"/>
          <w:lang w:val="es-ES" w:eastAsia="es-ES"/>
        </w:rPr>
        <w:t xml:space="preserve">Autorizando a tesorería a efectuar los pagos correspondientes FONDOS PROPIOS. Cuenta </w:t>
      </w:r>
      <w:proofErr w:type="spellStart"/>
      <w:r w:rsidRPr="004813DC">
        <w:rPr>
          <w:rFonts w:eastAsia="Calibri"/>
          <w:szCs w:val="24"/>
          <w:lang w:val="es-ES" w:eastAsia="es-ES"/>
        </w:rPr>
        <w:t>N°</w:t>
      </w:r>
      <w:proofErr w:type="spellEnd"/>
      <w:r w:rsidRPr="004813DC">
        <w:rPr>
          <w:rFonts w:eastAsia="Calibri"/>
          <w:szCs w:val="24"/>
          <w:lang w:val="es-ES" w:eastAsia="es-ES"/>
        </w:rPr>
        <w:t xml:space="preserve"> 00500003666</w:t>
      </w:r>
    </w:p>
    <w:p w14:paraId="69919686" w14:textId="77777777" w:rsidR="008752B9" w:rsidRPr="006A789A" w:rsidRDefault="008752B9" w:rsidP="008752B9">
      <w:pPr>
        <w:spacing w:after="0" w:line="240" w:lineRule="auto"/>
        <w:contextualSpacing/>
        <w:jc w:val="both"/>
        <w:rPr>
          <w:rFonts w:eastAsia="Calibri"/>
          <w:bCs/>
        </w:rPr>
      </w:pPr>
    </w:p>
    <w:p w14:paraId="11487704" w14:textId="77777777" w:rsidR="008752B9" w:rsidRPr="00097AF7" w:rsidRDefault="008752B9" w:rsidP="008752B9">
      <w:pPr>
        <w:spacing w:after="0" w:line="240" w:lineRule="auto"/>
        <w:jc w:val="both"/>
        <w:rPr>
          <w:rFonts w:eastAsia="Calibri"/>
          <w:b/>
          <w:szCs w:val="24"/>
          <w:u w:val="single"/>
        </w:rPr>
      </w:pPr>
      <w:r w:rsidRPr="00097AF7">
        <w:rPr>
          <w:rFonts w:eastAsia="Calibri"/>
          <w:b/>
          <w:szCs w:val="24"/>
          <w:u w:val="single"/>
        </w:rPr>
        <w:t xml:space="preserve">ACUERDO NÚMERO </w:t>
      </w:r>
      <w:r>
        <w:rPr>
          <w:rFonts w:eastAsia="Calibri"/>
          <w:b/>
          <w:szCs w:val="24"/>
          <w:u w:val="single"/>
        </w:rPr>
        <w:t xml:space="preserve">OCHO: </w:t>
      </w:r>
      <w:r w:rsidRPr="00097AF7">
        <w:rPr>
          <w:rFonts w:eastAsia="Calibri"/>
          <w:b/>
          <w:szCs w:val="24"/>
          <w:u w:val="single"/>
        </w:rPr>
        <w:t xml:space="preserve">    </w:t>
      </w:r>
    </w:p>
    <w:p w14:paraId="240A80E3" w14:textId="77777777" w:rsidR="008752B9" w:rsidRPr="00097AF7" w:rsidRDefault="008752B9" w:rsidP="008752B9">
      <w:pPr>
        <w:spacing w:after="0" w:line="240" w:lineRule="auto"/>
        <w:jc w:val="both"/>
        <w:rPr>
          <w:rFonts w:eastAsia="Calibri"/>
          <w:b/>
          <w:szCs w:val="24"/>
          <w:u w:val="single"/>
        </w:rPr>
      </w:pPr>
    </w:p>
    <w:p w14:paraId="41FF534A" w14:textId="77777777" w:rsidR="008752B9" w:rsidRPr="00097AF7" w:rsidRDefault="008752B9" w:rsidP="008752B9">
      <w:pPr>
        <w:spacing w:after="0" w:line="240" w:lineRule="auto"/>
        <w:jc w:val="both"/>
        <w:rPr>
          <w:rFonts w:eastAsia="Calibri"/>
        </w:rPr>
      </w:pPr>
      <w:r w:rsidRPr="00097AF7">
        <w:rPr>
          <w:rFonts w:eastAsia="Calibri"/>
        </w:rPr>
        <w:t>El Concejo Municipal, CONSIDERANDO:</w:t>
      </w:r>
    </w:p>
    <w:p w14:paraId="7B2B1B04" w14:textId="77777777" w:rsidR="008752B9" w:rsidRPr="00097AF7" w:rsidRDefault="008752B9" w:rsidP="008752B9">
      <w:pPr>
        <w:autoSpaceDE w:val="0"/>
        <w:autoSpaceDN w:val="0"/>
        <w:adjustRightInd w:val="0"/>
        <w:spacing w:after="0" w:line="240" w:lineRule="auto"/>
        <w:jc w:val="both"/>
        <w:rPr>
          <w:rFonts w:eastAsia="Calibri"/>
          <w:color w:val="000000"/>
        </w:rPr>
      </w:pPr>
      <w:r w:rsidRPr="00097AF7">
        <w:rPr>
          <w:rFonts w:eastAsia="Calibri"/>
          <w:color w:val="000000"/>
        </w:rPr>
        <w:t>I.- Que de conformidad al artículo 4, numeral 4 del Código Municipal, Compete a los Municipios la promoción y de la educación, la cultura, el deporte, la recreación, las ciencias y las artes;</w:t>
      </w:r>
    </w:p>
    <w:p w14:paraId="3FB86030" w14:textId="77777777" w:rsidR="008752B9" w:rsidRPr="00097AF7" w:rsidRDefault="008752B9" w:rsidP="008752B9">
      <w:pPr>
        <w:spacing w:after="0" w:line="240" w:lineRule="auto"/>
        <w:jc w:val="both"/>
        <w:rPr>
          <w:rFonts w:eastAsia="Calibri"/>
        </w:rPr>
      </w:pPr>
    </w:p>
    <w:p w14:paraId="1F4EF578" w14:textId="77777777" w:rsidR="008752B9" w:rsidRPr="00097AF7" w:rsidRDefault="008752B9" w:rsidP="008752B9">
      <w:pPr>
        <w:spacing w:after="0" w:line="240" w:lineRule="auto"/>
        <w:jc w:val="both"/>
        <w:rPr>
          <w:rFonts w:eastAsia="Calibri"/>
          <w:color w:val="000000"/>
        </w:rPr>
      </w:pPr>
      <w:r w:rsidRPr="00097AF7">
        <w:rPr>
          <w:rFonts w:eastAsia="Calibri"/>
        </w:rPr>
        <w:t>II.- Que la Asamblea Legislativa emitió Decreto Número 1018, que contiene la interpretación auténtica del artículo 4 numeral 4 del Código Municipal, en la cual expresa que d</w:t>
      </w:r>
      <w:r w:rsidRPr="00097AF7">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332BC2E1" w14:textId="77777777" w:rsidR="008752B9" w:rsidRPr="00097AF7" w:rsidRDefault="008752B9" w:rsidP="008752B9">
      <w:pPr>
        <w:spacing w:after="0" w:line="240" w:lineRule="auto"/>
        <w:jc w:val="both"/>
        <w:rPr>
          <w:rFonts w:eastAsia="Times New Roman"/>
          <w:lang w:eastAsia="es-ES"/>
        </w:rPr>
      </w:pPr>
      <w:r w:rsidRPr="00097AF7">
        <w:rPr>
          <w:rFonts w:eastAsia="Calibri"/>
          <w:color w:val="000000"/>
        </w:rPr>
        <w:t xml:space="preserve">III.- </w:t>
      </w:r>
      <w:r w:rsidRPr="00097AF7">
        <w:rPr>
          <w:rFonts w:eastAsia="Calibri"/>
        </w:rPr>
        <w:t xml:space="preserve">Que </w:t>
      </w:r>
      <w:r w:rsidRPr="00097AF7">
        <w:rPr>
          <w:rFonts w:eastAsia="Times New Roman"/>
          <w:lang w:eastAsia="es-ES"/>
        </w:rPr>
        <w:t xml:space="preserve">el artículo 32 de las Disposiciones Generales del Presupuesto Municipal, ejercicio financiero fiscal dos mil veinte, establecen que podrá colaborar económicamente con la Asociación Deportivas de Metapán; fomentado con ello la cultura y el deporte; </w:t>
      </w:r>
    </w:p>
    <w:p w14:paraId="30DFF3C0" w14:textId="77777777" w:rsidR="008752B9" w:rsidRPr="00097AF7" w:rsidRDefault="008752B9" w:rsidP="008752B9">
      <w:pPr>
        <w:spacing w:after="0" w:line="240" w:lineRule="auto"/>
        <w:jc w:val="both"/>
        <w:rPr>
          <w:rFonts w:eastAsia="Times New Roman"/>
          <w:lang w:eastAsia="es-ES"/>
        </w:rPr>
      </w:pPr>
    </w:p>
    <w:p w14:paraId="1A96E791" w14:textId="77777777" w:rsidR="008752B9" w:rsidRPr="00097AF7" w:rsidRDefault="008752B9" w:rsidP="008752B9">
      <w:pPr>
        <w:spacing w:after="0" w:line="240" w:lineRule="auto"/>
        <w:jc w:val="both"/>
        <w:rPr>
          <w:rFonts w:eastAsia="Times New Roman"/>
          <w:lang w:eastAsia="es-ES"/>
        </w:rPr>
      </w:pPr>
      <w:r w:rsidRPr="00097AF7">
        <w:rPr>
          <w:rFonts w:eastAsia="Times New Roman"/>
          <w:lang w:eastAsia="es-ES"/>
        </w:rPr>
        <w:t>IV. Que se establece como condición para la aportación municipal que la Asociación Deportiva Isidro Metapán, se mantenga en primera división y que presente sus liquidaciones en tiempo y forma;</w:t>
      </w:r>
      <w:r>
        <w:rPr>
          <w:rFonts w:eastAsia="Times New Roman"/>
          <w:lang w:eastAsia="es-ES"/>
        </w:rPr>
        <w:t xml:space="preserve"> y que la temporada apertura- clausura 2020-2021, está por iniciar, </w:t>
      </w:r>
      <w:proofErr w:type="gramStart"/>
      <w:r>
        <w:rPr>
          <w:rFonts w:eastAsia="Times New Roman"/>
          <w:lang w:eastAsia="es-ES"/>
        </w:rPr>
        <w:t>por  lo</w:t>
      </w:r>
      <w:proofErr w:type="gramEnd"/>
      <w:r>
        <w:rPr>
          <w:rFonts w:eastAsia="Times New Roman"/>
          <w:lang w:eastAsia="es-ES"/>
        </w:rPr>
        <w:t xml:space="preserve"> que este Concejo considera conveniente reanudar los aportes hacia la Asociación; </w:t>
      </w:r>
    </w:p>
    <w:p w14:paraId="2A3E5ED9" w14:textId="77777777" w:rsidR="008752B9" w:rsidRPr="00097AF7" w:rsidRDefault="008752B9" w:rsidP="008752B9">
      <w:pPr>
        <w:spacing w:after="0" w:line="240" w:lineRule="auto"/>
        <w:jc w:val="both"/>
        <w:rPr>
          <w:rFonts w:eastAsia="Times New Roman"/>
          <w:lang w:eastAsia="es-ES"/>
        </w:rPr>
      </w:pPr>
    </w:p>
    <w:p w14:paraId="35C97503" w14:textId="77777777" w:rsidR="008752B9" w:rsidRDefault="008752B9" w:rsidP="008752B9">
      <w:pPr>
        <w:spacing w:after="0" w:line="240" w:lineRule="auto"/>
        <w:jc w:val="both"/>
        <w:rPr>
          <w:rFonts w:eastAsia="Calibri"/>
        </w:rPr>
      </w:pPr>
      <w:r w:rsidRPr="00097AF7">
        <w:rPr>
          <w:rFonts w:eastAsia="Times New Roman"/>
          <w:lang w:eastAsia="es-ES"/>
        </w:rPr>
        <w:t xml:space="preserve">POR </w:t>
      </w:r>
      <w:proofErr w:type="gramStart"/>
      <w:r w:rsidRPr="00097AF7">
        <w:rPr>
          <w:rFonts w:eastAsia="Times New Roman"/>
          <w:lang w:eastAsia="es-ES"/>
        </w:rPr>
        <w:t>TANTO</w:t>
      </w:r>
      <w:proofErr w:type="gramEnd"/>
      <w:r w:rsidRPr="00097AF7">
        <w:rPr>
          <w:rFonts w:eastAsia="Times New Roman"/>
          <w:lang w:eastAsia="es-ES"/>
        </w:rPr>
        <w:t xml:space="preserve"> el Concejo Municipal en uso de las facultades que el Código Municipal les confiere ACUERDA:</w:t>
      </w:r>
      <w:r w:rsidRPr="00097AF7">
        <w:rPr>
          <w:rFonts w:eastAsia="Calibri"/>
        </w:rPr>
        <w:t xml:space="preserve"> </w:t>
      </w:r>
    </w:p>
    <w:p w14:paraId="0C9AC730" w14:textId="77777777" w:rsidR="008752B9" w:rsidRPr="00097AF7" w:rsidRDefault="008752B9" w:rsidP="008752B9">
      <w:pPr>
        <w:spacing w:after="0" w:line="240" w:lineRule="auto"/>
        <w:jc w:val="both"/>
        <w:rPr>
          <w:rFonts w:eastAsia="Calibri"/>
        </w:rPr>
      </w:pPr>
    </w:p>
    <w:p w14:paraId="28D840C6" w14:textId="77777777" w:rsidR="008752B9" w:rsidRPr="00097AF7" w:rsidRDefault="008752B9" w:rsidP="008752B9">
      <w:pPr>
        <w:tabs>
          <w:tab w:val="left" w:pos="5750"/>
        </w:tabs>
        <w:jc w:val="both"/>
        <w:rPr>
          <w:rFonts w:eastAsia="Times New Roman"/>
          <w:lang w:eastAsia="es-ES"/>
        </w:rPr>
      </w:pPr>
      <w:r w:rsidRPr="00097AF7">
        <w:rPr>
          <w:rFonts w:eastAsia="Times New Roman"/>
          <w:lang w:eastAsia="es-ES"/>
        </w:rPr>
        <w:t xml:space="preserve">Erogar la cantidad de </w:t>
      </w:r>
      <w:r w:rsidRPr="00097AF7">
        <w:rPr>
          <w:rFonts w:eastAsia="Times New Roman"/>
          <w:b/>
          <w:lang w:eastAsia="es-ES"/>
        </w:rPr>
        <w:t>VEINTE MIL  00/100</w:t>
      </w:r>
      <w:r w:rsidRPr="00097AF7">
        <w:rPr>
          <w:rFonts w:eastAsia="Times New Roman"/>
          <w:lang w:eastAsia="es-ES"/>
        </w:rPr>
        <w:t xml:space="preserve"> </w:t>
      </w:r>
      <w:r w:rsidRPr="00097AF7">
        <w:rPr>
          <w:rFonts w:eastAsia="Times New Roman"/>
          <w:b/>
          <w:lang w:eastAsia="es-ES"/>
        </w:rPr>
        <w:t>DÓLARES DE LOS ESTADOS UNIDOS DE AMÉRICA ($20,000.00)</w:t>
      </w:r>
      <w:r w:rsidRPr="00097AF7">
        <w:rPr>
          <w:rFonts w:eastAsia="Times New Roman"/>
          <w:lang w:eastAsia="es-ES"/>
        </w:rPr>
        <w:t xml:space="preserve"> a favor de </w:t>
      </w:r>
      <w:r w:rsidRPr="00097AF7">
        <w:rPr>
          <w:rFonts w:eastAsia="Times New Roman"/>
          <w:b/>
          <w:lang w:eastAsia="es-ES"/>
        </w:rPr>
        <w:t>ASOCIACIÓN DEPORTIVA ISIDRO METAPÁN,</w:t>
      </w:r>
      <w:r w:rsidRPr="00097AF7">
        <w:rPr>
          <w:rFonts w:eastAsia="Times New Roman"/>
          <w:lang w:eastAsia="es-ES"/>
        </w:rPr>
        <w:t xml:space="preserve"> en concepto de pago por contribución para el deporte correspondiente al mes de </w:t>
      </w:r>
      <w:r>
        <w:rPr>
          <w:rFonts w:eastAsia="Times New Roman"/>
          <w:lang w:eastAsia="es-ES"/>
        </w:rPr>
        <w:t>SEPTIEMBRE</w:t>
      </w:r>
      <w:r w:rsidRPr="00097AF7">
        <w:rPr>
          <w:rFonts w:eastAsia="Times New Roman"/>
          <w:lang w:eastAsia="es-ES"/>
        </w:rPr>
        <w:t xml:space="preserve"> del año dos mil </w:t>
      </w:r>
      <w:proofErr w:type="gramStart"/>
      <w:r w:rsidRPr="00097AF7">
        <w:rPr>
          <w:rFonts w:eastAsia="Times New Roman"/>
          <w:lang w:eastAsia="es-ES"/>
        </w:rPr>
        <w:t>veinte,  según</w:t>
      </w:r>
      <w:proofErr w:type="gramEnd"/>
      <w:r w:rsidRPr="00097AF7">
        <w:rPr>
          <w:rFonts w:eastAsia="Times New Roman"/>
          <w:lang w:eastAsia="es-ES"/>
        </w:rPr>
        <w:t xml:space="preserve"> recibo </w:t>
      </w:r>
      <w:proofErr w:type="spellStart"/>
      <w:r w:rsidRPr="00097AF7">
        <w:rPr>
          <w:rFonts w:eastAsia="Times New Roman"/>
          <w:lang w:eastAsia="es-ES"/>
        </w:rPr>
        <w:t>N°</w:t>
      </w:r>
      <w:proofErr w:type="spellEnd"/>
      <w:r w:rsidRPr="00097AF7">
        <w:rPr>
          <w:rFonts w:eastAsia="Times New Roman"/>
          <w:lang w:eastAsia="es-ES"/>
        </w:rPr>
        <w:t xml:space="preserve"> 035</w:t>
      </w:r>
      <w:r>
        <w:rPr>
          <w:rFonts w:eastAsia="Times New Roman"/>
          <w:lang w:eastAsia="es-ES"/>
        </w:rPr>
        <w:t>5</w:t>
      </w:r>
      <w:r w:rsidRPr="00097AF7">
        <w:rPr>
          <w:rFonts w:eastAsia="Times New Roman"/>
          <w:lang w:eastAsia="es-ES"/>
        </w:rPr>
        <w:t>. Aplicando dicho gasto al código 56303 de la línea 0101 del Presupuesto Municipal vigente, autorizando a tesorería a realizar el pago correspondiente con FONDOS PROPIOS</w:t>
      </w:r>
    </w:p>
    <w:p w14:paraId="0B39B896" w14:textId="77777777" w:rsidR="008752B9" w:rsidRPr="00097AF7" w:rsidRDefault="008752B9" w:rsidP="008752B9">
      <w:pPr>
        <w:jc w:val="both"/>
        <w:rPr>
          <w:rFonts w:eastAsia="Times New Roman"/>
          <w:szCs w:val="24"/>
          <w:lang w:eastAsia="es-ES"/>
        </w:rPr>
      </w:pPr>
    </w:p>
    <w:p w14:paraId="406AFF00" w14:textId="77777777" w:rsidR="008752B9" w:rsidRPr="00315360" w:rsidRDefault="008752B9" w:rsidP="008752B9">
      <w:pPr>
        <w:spacing w:after="0" w:line="240" w:lineRule="auto"/>
        <w:rPr>
          <w:rFonts w:eastAsia="Times New Roman"/>
          <w:szCs w:val="24"/>
          <w:lang w:val="es-ES" w:eastAsia="es-ES"/>
        </w:rPr>
      </w:pPr>
      <w:r w:rsidRPr="006B2992">
        <w:rPr>
          <w:b/>
          <w:szCs w:val="24"/>
          <w:u w:val="single"/>
        </w:rPr>
        <w:lastRenderedPageBreak/>
        <w:t xml:space="preserve">ACUERDO NUMERO </w:t>
      </w:r>
      <w:r>
        <w:rPr>
          <w:b/>
          <w:szCs w:val="24"/>
          <w:u w:val="single"/>
        </w:rPr>
        <w:t xml:space="preserve">NUEVE: </w:t>
      </w:r>
    </w:p>
    <w:p w14:paraId="63C578CB" w14:textId="77777777" w:rsidR="008752B9" w:rsidRDefault="008752B9" w:rsidP="008752B9">
      <w:pPr>
        <w:spacing w:after="0" w:line="240" w:lineRule="auto"/>
        <w:jc w:val="both"/>
        <w:rPr>
          <w:szCs w:val="24"/>
        </w:rPr>
      </w:pPr>
      <w:r>
        <w:rPr>
          <w:szCs w:val="24"/>
        </w:rPr>
        <w:t xml:space="preserve"> CONSIDERANDO:</w:t>
      </w:r>
    </w:p>
    <w:p w14:paraId="29B7DCC3" w14:textId="77777777" w:rsidR="008752B9" w:rsidRDefault="008752B9" w:rsidP="008752B9">
      <w:pPr>
        <w:spacing w:after="0" w:line="240" w:lineRule="auto"/>
        <w:jc w:val="both"/>
        <w:rPr>
          <w:szCs w:val="24"/>
        </w:rPr>
      </w:pPr>
    </w:p>
    <w:p w14:paraId="0D9CF697" w14:textId="77777777" w:rsidR="008752B9" w:rsidRPr="007A1305" w:rsidRDefault="008752B9" w:rsidP="008752B9">
      <w:pPr>
        <w:autoSpaceDE w:val="0"/>
        <w:autoSpaceDN w:val="0"/>
        <w:adjustRightInd w:val="0"/>
        <w:spacing w:after="0" w:line="240" w:lineRule="auto"/>
        <w:rPr>
          <w:color w:val="000000"/>
          <w:szCs w:val="24"/>
        </w:rPr>
      </w:pPr>
      <w:r>
        <w:rPr>
          <w:color w:val="000000"/>
          <w:szCs w:val="24"/>
        </w:rPr>
        <w:t>I</w:t>
      </w:r>
      <w:r w:rsidRPr="007A1305">
        <w:rPr>
          <w:color w:val="000000"/>
          <w:szCs w:val="24"/>
        </w:rPr>
        <w:t xml:space="preserve">.- Que el Código Municipal en su Art. 4, numeral 25, en lo relativo a las competencias del municipio se encuentra la planificación, ejecución y mantenimiento de obras de servicios básicos, que beneficien al municipio; </w:t>
      </w:r>
    </w:p>
    <w:p w14:paraId="59ACB8D9" w14:textId="77777777" w:rsidR="008752B9" w:rsidRPr="007A1305" w:rsidRDefault="008752B9" w:rsidP="008752B9">
      <w:pPr>
        <w:spacing w:after="0" w:line="240" w:lineRule="auto"/>
        <w:jc w:val="both"/>
        <w:rPr>
          <w:szCs w:val="24"/>
        </w:rPr>
      </w:pPr>
    </w:p>
    <w:p w14:paraId="523C4D4C" w14:textId="77777777" w:rsidR="008752B9" w:rsidRPr="007A1305" w:rsidRDefault="008752B9" w:rsidP="008752B9">
      <w:pPr>
        <w:autoSpaceDE w:val="0"/>
        <w:autoSpaceDN w:val="0"/>
        <w:adjustRightInd w:val="0"/>
        <w:spacing w:after="0" w:line="240" w:lineRule="auto"/>
        <w:jc w:val="both"/>
        <w:rPr>
          <w:color w:val="000000"/>
          <w:szCs w:val="24"/>
        </w:rPr>
      </w:pPr>
      <w:r w:rsidRPr="007A1305">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6E6E4F19" w14:textId="77777777" w:rsidR="008752B9" w:rsidRPr="007A1305" w:rsidRDefault="008752B9" w:rsidP="008752B9">
      <w:pPr>
        <w:autoSpaceDE w:val="0"/>
        <w:autoSpaceDN w:val="0"/>
        <w:adjustRightInd w:val="0"/>
        <w:spacing w:after="0" w:line="240" w:lineRule="auto"/>
        <w:jc w:val="both"/>
        <w:rPr>
          <w:color w:val="000000"/>
          <w:szCs w:val="24"/>
        </w:rPr>
      </w:pPr>
    </w:p>
    <w:p w14:paraId="18DD60E7" w14:textId="77777777" w:rsidR="008752B9" w:rsidRPr="007A1305" w:rsidRDefault="008752B9" w:rsidP="008752B9">
      <w:pPr>
        <w:autoSpaceDE w:val="0"/>
        <w:autoSpaceDN w:val="0"/>
        <w:adjustRightInd w:val="0"/>
        <w:spacing w:after="0" w:line="240" w:lineRule="auto"/>
        <w:jc w:val="both"/>
        <w:rPr>
          <w:color w:val="000000"/>
          <w:szCs w:val="24"/>
        </w:rPr>
      </w:pPr>
      <w:r w:rsidRPr="007A1305">
        <w:rPr>
          <w:color w:val="000000"/>
          <w:szCs w:val="24"/>
        </w:rPr>
        <w:t>III.- Que en ese sentido la municipalidad está ordenada a ejecutar proyectos en beneficio del desarrollo económico y social de las diversas comunidades que integran la zona urbana y rural del municipio;</w:t>
      </w:r>
    </w:p>
    <w:p w14:paraId="7FDB4A44" w14:textId="77777777" w:rsidR="008752B9" w:rsidRPr="007A1305" w:rsidRDefault="008752B9" w:rsidP="008752B9">
      <w:pPr>
        <w:autoSpaceDE w:val="0"/>
        <w:autoSpaceDN w:val="0"/>
        <w:adjustRightInd w:val="0"/>
        <w:spacing w:after="0" w:line="240" w:lineRule="auto"/>
        <w:jc w:val="both"/>
        <w:rPr>
          <w:color w:val="000000"/>
          <w:szCs w:val="24"/>
        </w:rPr>
      </w:pPr>
    </w:p>
    <w:p w14:paraId="1ABD166E" w14:textId="77777777" w:rsidR="008752B9" w:rsidRDefault="008752B9" w:rsidP="008752B9">
      <w:pPr>
        <w:autoSpaceDE w:val="0"/>
        <w:autoSpaceDN w:val="0"/>
        <w:adjustRightInd w:val="0"/>
        <w:spacing w:after="0" w:line="240" w:lineRule="auto"/>
        <w:jc w:val="both"/>
        <w:rPr>
          <w:color w:val="000000"/>
          <w:szCs w:val="24"/>
        </w:rPr>
      </w:pPr>
      <w:r w:rsidRPr="007A1305">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63123A06" w14:textId="77777777" w:rsidR="008752B9" w:rsidRDefault="008752B9" w:rsidP="008752B9">
      <w:pPr>
        <w:autoSpaceDE w:val="0"/>
        <w:autoSpaceDN w:val="0"/>
        <w:adjustRightInd w:val="0"/>
        <w:spacing w:after="0" w:line="240" w:lineRule="auto"/>
        <w:jc w:val="both"/>
        <w:rPr>
          <w:color w:val="000000"/>
          <w:szCs w:val="24"/>
        </w:rPr>
      </w:pPr>
    </w:p>
    <w:p w14:paraId="4D48DDA2" w14:textId="77777777" w:rsidR="008752B9" w:rsidRDefault="008752B9" w:rsidP="008752B9">
      <w:pPr>
        <w:spacing w:after="0" w:line="240" w:lineRule="auto"/>
        <w:jc w:val="both"/>
        <w:rPr>
          <w:rFonts w:eastAsia="Calibri"/>
          <w:bCs/>
        </w:rPr>
      </w:pPr>
      <w:r w:rsidRPr="00B63221">
        <w:rPr>
          <w:color w:val="000000"/>
          <w:szCs w:val="24"/>
        </w:rPr>
        <w:t xml:space="preserve">V.- Que la municipalidad, se encuentra ejecutando el proyecto </w:t>
      </w:r>
      <w:r w:rsidRPr="00D6333D">
        <w:rPr>
          <w:rFonts w:eastAsia="Calibri"/>
          <w:b/>
        </w:rPr>
        <w:t>PERFORACION DE POZO (280 MTS) Y EQUIPAMIENTO ELECTROMECANICO EN CASERIO SAN JORGE CANTON MAL PASO, METAPÁN.</w:t>
      </w:r>
      <w:r>
        <w:rPr>
          <w:rFonts w:eastAsia="Calibri"/>
          <w:b/>
        </w:rPr>
        <w:t xml:space="preserve"> </w:t>
      </w:r>
      <w:r>
        <w:rPr>
          <w:rFonts w:eastAsia="Calibri"/>
          <w:bCs/>
        </w:rPr>
        <w:t xml:space="preserve"> considerando necesario la compra de un terreno para realizar el tanque de almacenamiento de agua para poder culminar el referido proyecto, beneficiando a todas las comunidades aledañas; </w:t>
      </w:r>
    </w:p>
    <w:p w14:paraId="7F6B6770" w14:textId="77777777" w:rsidR="008752B9" w:rsidRPr="00B63221" w:rsidRDefault="008752B9" w:rsidP="008752B9">
      <w:pPr>
        <w:spacing w:after="0" w:line="240" w:lineRule="auto"/>
        <w:jc w:val="both"/>
        <w:rPr>
          <w:bCs/>
          <w:color w:val="000000"/>
          <w:szCs w:val="24"/>
          <w:highlight w:val="yellow"/>
        </w:rPr>
      </w:pPr>
    </w:p>
    <w:p w14:paraId="566C40DA" w14:textId="77777777" w:rsidR="008752B9" w:rsidRDefault="008752B9" w:rsidP="008752B9">
      <w:pPr>
        <w:autoSpaceDE w:val="0"/>
        <w:autoSpaceDN w:val="0"/>
        <w:adjustRightInd w:val="0"/>
        <w:spacing w:after="0" w:line="240" w:lineRule="auto"/>
        <w:jc w:val="both"/>
        <w:rPr>
          <w:color w:val="000000"/>
          <w:szCs w:val="24"/>
        </w:rPr>
      </w:pPr>
    </w:p>
    <w:p w14:paraId="1200CD21" w14:textId="77777777" w:rsidR="008752B9" w:rsidRPr="007A1305" w:rsidRDefault="008752B9" w:rsidP="008752B9">
      <w:pPr>
        <w:autoSpaceDE w:val="0"/>
        <w:autoSpaceDN w:val="0"/>
        <w:adjustRightInd w:val="0"/>
        <w:spacing w:after="0" w:line="240" w:lineRule="auto"/>
        <w:jc w:val="both"/>
        <w:rPr>
          <w:color w:val="000000"/>
          <w:szCs w:val="24"/>
        </w:rPr>
      </w:pPr>
      <w:r>
        <w:rPr>
          <w:color w:val="000000"/>
          <w:szCs w:val="24"/>
        </w:rPr>
        <w:t xml:space="preserve">POR TANTO, El Concejo Municipal en uso de las facultades que el Código Municipal les confiere POR UNANIMIDAD ACUERDA: </w:t>
      </w:r>
    </w:p>
    <w:p w14:paraId="43CA2DF9" w14:textId="77777777" w:rsidR="008752B9" w:rsidRPr="007A1305" w:rsidRDefault="008752B9" w:rsidP="008752B9">
      <w:pPr>
        <w:autoSpaceDE w:val="0"/>
        <w:autoSpaceDN w:val="0"/>
        <w:adjustRightInd w:val="0"/>
        <w:spacing w:after="0" w:line="240" w:lineRule="auto"/>
        <w:jc w:val="both"/>
        <w:rPr>
          <w:color w:val="000000"/>
          <w:szCs w:val="24"/>
        </w:rPr>
      </w:pPr>
      <w:r w:rsidRPr="007A1305">
        <w:rPr>
          <w:color w:val="000000"/>
          <w:szCs w:val="24"/>
        </w:rPr>
        <w:t xml:space="preserve"> </w:t>
      </w:r>
    </w:p>
    <w:p w14:paraId="3E529222" w14:textId="77777777" w:rsidR="008752B9" w:rsidRDefault="008752B9" w:rsidP="008752B9">
      <w:pPr>
        <w:spacing w:after="0" w:line="240" w:lineRule="auto"/>
        <w:jc w:val="both"/>
        <w:rPr>
          <w:rFonts w:eastAsia="Times New Roman"/>
          <w:szCs w:val="24"/>
          <w:lang w:eastAsia="es-ES"/>
        </w:rPr>
      </w:pPr>
    </w:p>
    <w:p w14:paraId="00BCF2AE" w14:textId="77777777" w:rsidR="008752B9" w:rsidRPr="00C60FFD" w:rsidRDefault="008752B9" w:rsidP="008238C8">
      <w:pPr>
        <w:pStyle w:val="Prrafodelista"/>
        <w:numPr>
          <w:ilvl w:val="0"/>
          <w:numId w:val="125"/>
        </w:numPr>
        <w:spacing w:after="0" w:line="240" w:lineRule="auto"/>
        <w:jc w:val="both"/>
        <w:rPr>
          <w:szCs w:val="24"/>
        </w:rPr>
      </w:pPr>
      <w:r w:rsidRPr="00C60FFD">
        <w:rPr>
          <w:szCs w:val="24"/>
        </w:rPr>
        <w:t xml:space="preserve">Priorizar la compra de un terreno de naturaleza rustica ubicados en: </w:t>
      </w:r>
      <w:r>
        <w:rPr>
          <w:szCs w:val="24"/>
        </w:rPr>
        <w:t xml:space="preserve">Caserío San Jorge, Cantón Mal Paso, Metapán, inscrito bajo matrícula </w:t>
      </w:r>
      <w:proofErr w:type="spellStart"/>
      <w:r>
        <w:rPr>
          <w:szCs w:val="24"/>
        </w:rPr>
        <w:t>N°</w:t>
      </w:r>
      <w:proofErr w:type="spellEnd"/>
      <w:r>
        <w:rPr>
          <w:szCs w:val="24"/>
        </w:rPr>
        <w:t xml:space="preserve"> 20237664, con un área de 144.00m2 (segregación simple, propiedad del Sr. Emilio Quijada Duarte) </w:t>
      </w:r>
    </w:p>
    <w:p w14:paraId="6BB6A5E5" w14:textId="77777777" w:rsidR="008752B9" w:rsidRDefault="008752B9" w:rsidP="008752B9">
      <w:pPr>
        <w:pStyle w:val="Prrafodelista"/>
        <w:spacing w:after="0" w:line="240" w:lineRule="auto"/>
        <w:ind w:left="360"/>
        <w:jc w:val="both"/>
        <w:rPr>
          <w:szCs w:val="24"/>
        </w:rPr>
      </w:pPr>
    </w:p>
    <w:p w14:paraId="5907343B" w14:textId="77777777" w:rsidR="008752B9" w:rsidRDefault="008752B9" w:rsidP="008752B9">
      <w:pPr>
        <w:pStyle w:val="Prrafodelista"/>
        <w:spacing w:after="0" w:line="240" w:lineRule="auto"/>
        <w:ind w:left="360"/>
        <w:jc w:val="both"/>
        <w:rPr>
          <w:szCs w:val="24"/>
        </w:rPr>
      </w:pPr>
    </w:p>
    <w:p w14:paraId="046BB259" w14:textId="77777777" w:rsidR="008752B9" w:rsidRDefault="008752B9" w:rsidP="008238C8">
      <w:pPr>
        <w:pStyle w:val="Prrafodelista"/>
        <w:numPr>
          <w:ilvl w:val="0"/>
          <w:numId w:val="125"/>
        </w:numPr>
        <w:spacing w:after="0" w:line="240" w:lineRule="auto"/>
        <w:jc w:val="both"/>
        <w:rPr>
          <w:szCs w:val="24"/>
        </w:rPr>
      </w:pPr>
      <w:r w:rsidRPr="00214BDC">
        <w:rPr>
          <w:szCs w:val="24"/>
        </w:rPr>
        <w:t xml:space="preserve">Girar instrucciones a la Unidad de Adquisiciones y Contrataciones Institucionales </w:t>
      </w:r>
      <w:r>
        <w:rPr>
          <w:szCs w:val="24"/>
        </w:rPr>
        <w:t xml:space="preserve">              </w:t>
      </w:r>
      <w:proofErr w:type="gramStart"/>
      <w:r>
        <w:rPr>
          <w:szCs w:val="24"/>
        </w:rPr>
        <w:t xml:space="preserve">   </w:t>
      </w:r>
      <w:r w:rsidRPr="00214BDC">
        <w:rPr>
          <w:szCs w:val="24"/>
        </w:rPr>
        <w:t>(</w:t>
      </w:r>
      <w:proofErr w:type="gramEnd"/>
      <w:r w:rsidRPr="00214BDC">
        <w:rPr>
          <w:szCs w:val="24"/>
        </w:rPr>
        <w:t xml:space="preserve"> UACI), </w:t>
      </w:r>
      <w:r>
        <w:rPr>
          <w:szCs w:val="24"/>
        </w:rPr>
        <w:t xml:space="preserve">para que realice valúo al terreno en mención y posteriormente para que se realice el proceso de compra. </w:t>
      </w:r>
    </w:p>
    <w:p w14:paraId="32A5BDED" w14:textId="77777777" w:rsidR="008752B9" w:rsidRDefault="008752B9" w:rsidP="008752B9">
      <w:pPr>
        <w:pStyle w:val="Prrafodelista"/>
        <w:spacing w:after="0" w:line="240" w:lineRule="auto"/>
        <w:ind w:left="360"/>
        <w:jc w:val="both"/>
        <w:rPr>
          <w:szCs w:val="24"/>
        </w:rPr>
      </w:pPr>
    </w:p>
    <w:p w14:paraId="1B73EC6A" w14:textId="77777777" w:rsidR="008752B9" w:rsidRPr="0012292A" w:rsidRDefault="008752B9" w:rsidP="008752B9">
      <w:pPr>
        <w:spacing w:after="0" w:line="240" w:lineRule="auto"/>
        <w:jc w:val="both"/>
        <w:rPr>
          <w:szCs w:val="24"/>
        </w:rPr>
      </w:pPr>
      <w:r>
        <w:rPr>
          <w:szCs w:val="24"/>
        </w:rPr>
        <w:t xml:space="preserve">COMUNIQUESE Y CERTIFIQUESE. </w:t>
      </w:r>
    </w:p>
    <w:p w14:paraId="494164A4" w14:textId="77777777" w:rsidR="008752B9" w:rsidRPr="00DF7714" w:rsidRDefault="008752B9" w:rsidP="008752B9">
      <w:pPr>
        <w:spacing w:after="0" w:line="240" w:lineRule="auto"/>
        <w:jc w:val="both"/>
        <w:rPr>
          <w:szCs w:val="24"/>
        </w:rPr>
      </w:pPr>
    </w:p>
    <w:p w14:paraId="6CBEC204" w14:textId="77777777" w:rsidR="008752B9" w:rsidRPr="00B472DF" w:rsidRDefault="008752B9" w:rsidP="008752B9">
      <w:pPr>
        <w:jc w:val="both"/>
        <w:rPr>
          <w:rFonts w:eastAsia="Times New Roman"/>
          <w:szCs w:val="24"/>
          <w:lang w:val="es-ES" w:eastAsia="es-ES"/>
        </w:rPr>
      </w:pPr>
    </w:p>
    <w:p w14:paraId="6D25F682" w14:textId="77777777" w:rsidR="008752B9" w:rsidRPr="00A53A34" w:rsidRDefault="008752B9" w:rsidP="008752B9">
      <w:pPr>
        <w:spacing w:after="200" w:line="276" w:lineRule="auto"/>
        <w:jc w:val="both"/>
        <w:rPr>
          <w:rFonts w:eastAsia="Calibri"/>
          <w:b/>
          <w:szCs w:val="24"/>
          <w:u w:val="single"/>
        </w:rPr>
      </w:pPr>
      <w:bookmarkStart w:id="32" w:name="_Hlk51578971"/>
      <w:r>
        <w:rPr>
          <w:rFonts w:eastAsia="Calibri"/>
          <w:b/>
          <w:szCs w:val="24"/>
          <w:u w:val="single"/>
        </w:rPr>
        <w:t xml:space="preserve">ACUERDO NÚMERO DIEZ: </w:t>
      </w:r>
    </w:p>
    <w:p w14:paraId="646EB829" w14:textId="77777777" w:rsidR="008752B9" w:rsidRPr="00A53A34" w:rsidRDefault="008752B9" w:rsidP="008752B9">
      <w:pPr>
        <w:spacing w:after="200" w:line="276" w:lineRule="auto"/>
        <w:contextualSpacing/>
        <w:jc w:val="both"/>
        <w:rPr>
          <w:rFonts w:eastAsia="Calibri"/>
          <w:bCs/>
          <w:szCs w:val="24"/>
        </w:rPr>
      </w:pPr>
      <w:r w:rsidRPr="00A53A34">
        <w:rPr>
          <w:rFonts w:eastAsia="Calibri"/>
          <w:bCs/>
          <w:szCs w:val="24"/>
        </w:rPr>
        <w:t>El Concejo Municipal en uso de las facultades que el Código Municipal les confiere y ten</w:t>
      </w:r>
      <w:r>
        <w:rPr>
          <w:rFonts w:eastAsia="Calibri"/>
          <w:bCs/>
          <w:szCs w:val="24"/>
        </w:rPr>
        <w:t>iendo hoy a la vista solicitud</w:t>
      </w:r>
      <w:r w:rsidRPr="00A53A34">
        <w:rPr>
          <w:rFonts w:eastAsia="Calibri"/>
          <w:bCs/>
          <w:szCs w:val="24"/>
        </w:rPr>
        <w:t xml:space="preserve"> de permiso personal sin go</w:t>
      </w:r>
      <w:r>
        <w:rPr>
          <w:rFonts w:eastAsia="Calibri"/>
          <w:bCs/>
          <w:szCs w:val="24"/>
        </w:rPr>
        <w:t xml:space="preserve">ce de sueldo, presentada por el Sr. Edwin Isaí Molina </w:t>
      </w:r>
      <w:proofErr w:type="spellStart"/>
      <w:r>
        <w:rPr>
          <w:rFonts w:eastAsia="Calibri"/>
          <w:bCs/>
          <w:szCs w:val="24"/>
        </w:rPr>
        <w:t>Arevalo</w:t>
      </w:r>
      <w:proofErr w:type="spellEnd"/>
      <w:r>
        <w:rPr>
          <w:rFonts w:eastAsia="Calibri"/>
          <w:bCs/>
          <w:szCs w:val="24"/>
        </w:rPr>
        <w:t xml:space="preserve">, quien se desempeña como electricista en la Unidad de Ingeniería Eléctrica; </w:t>
      </w:r>
    </w:p>
    <w:p w14:paraId="069BDC22" w14:textId="77777777" w:rsidR="008752B9" w:rsidRPr="00A53A34" w:rsidRDefault="008752B9" w:rsidP="008752B9">
      <w:pPr>
        <w:spacing w:after="200" w:line="276" w:lineRule="auto"/>
        <w:contextualSpacing/>
        <w:jc w:val="both"/>
        <w:rPr>
          <w:rFonts w:eastAsia="Calibri"/>
          <w:bCs/>
          <w:szCs w:val="24"/>
        </w:rPr>
      </w:pPr>
      <w:r w:rsidRPr="00A53A34">
        <w:rPr>
          <w:rFonts w:eastAsia="Calibri"/>
          <w:bCs/>
          <w:szCs w:val="24"/>
        </w:rPr>
        <w:t xml:space="preserve">POR TANTO y de conformidad al Ar. 29 literal l) del Reglamento Interno de Trabajo para Funcionarios y Empleados de la alcaldía Municipal de Metapán, Departamento de Santa Ana, aprobado, según decreto número veintiocho de fecha uno de diciembre del 2017, este Concejo ACUERDA: </w:t>
      </w:r>
    </w:p>
    <w:p w14:paraId="2458B2A9" w14:textId="77777777" w:rsidR="008752B9" w:rsidRPr="00A53A34" w:rsidRDefault="008752B9" w:rsidP="008752B9">
      <w:pPr>
        <w:spacing w:after="200" w:line="276" w:lineRule="auto"/>
        <w:contextualSpacing/>
        <w:jc w:val="both"/>
        <w:rPr>
          <w:rFonts w:eastAsia="Calibri"/>
          <w:bCs/>
          <w:szCs w:val="24"/>
        </w:rPr>
      </w:pPr>
    </w:p>
    <w:p w14:paraId="79CABA9C" w14:textId="77777777" w:rsidR="008752B9" w:rsidRDefault="008752B9" w:rsidP="008752B9">
      <w:pPr>
        <w:spacing w:after="200" w:line="276" w:lineRule="auto"/>
        <w:contextualSpacing/>
        <w:jc w:val="both"/>
        <w:rPr>
          <w:rFonts w:eastAsia="Calibri"/>
          <w:bCs/>
          <w:szCs w:val="24"/>
        </w:rPr>
      </w:pPr>
      <w:r w:rsidRPr="00A53A34">
        <w:rPr>
          <w:rFonts w:eastAsia="Calibri"/>
          <w:bCs/>
          <w:szCs w:val="24"/>
        </w:rPr>
        <w:lastRenderedPageBreak/>
        <w:t xml:space="preserve">1.- AUTORIZAR el permiso personal sin goce de sueldo, </w:t>
      </w:r>
      <w:r>
        <w:rPr>
          <w:rFonts w:eastAsia="Calibri"/>
          <w:bCs/>
          <w:szCs w:val="24"/>
        </w:rPr>
        <w:t>presentado por el Sr. Edwin Isaí Molina Arévalo, quien se desempeña como electricista en la Unidad de Ingeniería Eléctrica; correspondiente al período del 01 al 31 de octubre del 2020</w:t>
      </w:r>
    </w:p>
    <w:p w14:paraId="7165DBDE" w14:textId="77777777" w:rsidR="008752B9" w:rsidRDefault="008752B9" w:rsidP="008752B9">
      <w:pPr>
        <w:spacing w:after="200" w:line="276" w:lineRule="auto"/>
        <w:contextualSpacing/>
        <w:jc w:val="both"/>
        <w:rPr>
          <w:rFonts w:eastAsia="Calibri"/>
          <w:bCs/>
          <w:szCs w:val="24"/>
        </w:rPr>
      </w:pPr>
      <w:r>
        <w:rPr>
          <w:rFonts w:eastAsia="Calibri"/>
          <w:bCs/>
          <w:szCs w:val="24"/>
        </w:rPr>
        <w:t xml:space="preserve">COMUNIQUESE. </w:t>
      </w:r>
    </w:p>
    <w:p w14:paraId="6BB0D4BF" w14:textId="77777777" w:rsidR="008752B9" w:rsidRDefault="008752B9" w:rsidP="008752B9">
      <w:pPr>
        <w:spacing w:after="200" w:line="276" w:lineRule="auto"/>
        <w:contextualSpacing/>
        <w:jc w:val="both"/>
        <w:rPr>
          <w:rFonts w:eastAsia="Calibri"/>
          <w:bCs/>
          <w:szCs w:val="24"/>
        </w:rPr>
      </w:pPr>
    </w:p>
    <w:p w14:paraId="79DEA263" w14:textId="77777777" w:rsidR="008752B9" w:rsidRDefault="008752B9" w:rsidP="008752B9">
      <w:pPr>
        <w:spacing w:after="200" w:line="276" w:lineRule="auto"/>
        <w:contextualSpacing/>
        <w:jc w:val="both"/>
        <w:rPr>
          <w:rFonts w:eastAsia="Calibri"/>
          <w:b/>
          <w:szCs w:val="24"/>
          <w:u w:val="single"/>
        </w:rPr>
      </w:pPr>
      <w:r w:rsidRPr="0014221D">
        <w:rPr>
          <w:rFonts w:eastAsia="Calibri"/>
          <w:b/>
          <w:szCs w:val="24"/>
          <w:u w:val="single"/>
        </w:rPr>
        <w:t>ACUERDO NÚMERO ONCE:</w:t>
      </w:r>
    </w:p>
    <w:p w14:paraId="6D08ABAB" w14:textId="77777777" w:rsidR="008752B9" w:rsidRDefault="008752B9" w:rsidP="008752B9">
      <w:pPr>
        <w:spacing w:after="200" w:line="276" w:lineRule="auto"/>
        <w:contextualSpacing/>
        <w:jc w:val="both"/>
        <w:rPr>
          <w:rFonts w:eastAsia="Calibri"/>
          <w:bCs/>
          <w:szCs w:val="24"/>
        </w:rPr>
      </w:pPr>
      <w:r>
        <w:rPr>
          <w:rFonts w:eastAsia="Calibri"/>
          <w:bCs/>
          <w:szCs w:val="24"/>
        </w:rPr>
        <w:t>El Concejo Municipal CONSIDERANDO:</w:t>
      </w:r>
    </w:p>
    <w:p w14:paraId="00AEBB22" w14:textId="77777777" w:rsidR="008752B9" w:rsidRDefault="008752B9" w:rsidP="008752B9">
      <w:pPr>
        <w:spacing w:after="200" w:line="276" w:lineRule="auto"/>
        <w:contextualSpacing/>
        <w:jc w:val="both"/>
        <w:rPr>
          <w:rFonts w:eastAsia="Calibri"/>
          <w:bCs/>
          <w:szCs w:val="24"/>
        </w:rPr>
      </w:pPr>
      <w:r>
        <w:rPr>
          <w:rFonts w:eastAsia="Calibri"/>
          <w:bCs/>
          <w:szCs w:val="24"/>
        </w:rPr>
        <w:t xml:space="preserve">I.- Que según acuerdo número veintidós del acta número treinta y ocho de fecha veintiséis de agosto del 2020 se acordó ejecutar el proyecto </w:t>
      </w:r>
      <w:r w:rsidRPr="00287105">
        <w:rPr>
          <w:rFonts w:eastAsia="Calibri"/>
          <w:b/>
          <w:color w:val="000000"/>
        </w:rPr>
        <w:t>CONSTRUCCIÓN DE AUTO MERCADO, BARRIO EL CALVARIO, METAPÁN</w:t>
      </w:r>
      <w:r w:rsidRPr="00287105">
        <w:rPr>
          <w:rFonts w:eastAsia="Calibri"/>
          <w:b/>
        </w:rPr>
        <w:t xml:space="preserve"> </w:t>
      </w:r>
      <w:r w:rsidRPr="00287105">
        <w:rPr>
          <w:rFonts w:eastAsia="Calibri"/>
          <w:color w:val="000000"/>
        </w:rPr>
        <w:t>Bajo la modalidad de ADMINISTRACIÓN, con fondos provenientes del estado a través del Financiamiento al Fondo de Prevención y Mitigación de Desastres, Fondo de Emergencia COVID-19.</w:t>
      </w:r>
      <w:r>
        <w:rPr>
          <w:rFonts w:eastAsia="Calibri"/>
          <w:color w:val="000000"/>
        </w:rPr>
        <w:t xml:space="preserve"> Nombrándose como </w:t>
      </w:r>
      <w:r w:rsidRPr="00287105">
        <w:rPr>
          <w:rFonts w:eastAsia="Calibri"/>
          <w:lang w:eastAsia="es-ES"/>
        </w:rPr>
        <w:t>administrador de contrato y/</w:t>
      </w:r>
      <w:proofErr w:type="spellStart"/>
      <w:r w:rsidRPr="00287105">
        <w:rPr>
          <w:rFonts w:eastAsia="Calibri"/>
          <w:lang w:eastAsia="es-ES"/>
        </w:rPr>
        <w:t>o</w:t>
      </w:r>
      <w:proofErr w:type="spellEnd"/>
      <w:r w:rsidRPr="00287105">
        <w:rPr>
          <w:rFonts w:eastAsia="Calibri"/>
          <w:lang w:eastAsia="es-ES"/>
        </w:rPr>
        <w:t xml:space="preserve"> orden de compra será </w:t>
      </w:r>
      <w:proofErr w:type="gramStart"/>
      <w:r w:rsidRPr="00287105">
        <w:rPr>
          <w:rFonts w:eastAsia="Calibri"/>
          <w:lang w:eastAsia="es-ES"/>
        </w:rPr>
        <w:t>el  Sr.</w:t>
      </w:r>
      <w:proofErr w:type="gramEnd"/>
      <w:r w:rsidRPr="00287105">
        <w:rPr>
          <w:rFonts w:eastAsia="Calibri"/>
          <w:lang w:eastAsia="es-ES"/>
        </w:rPr>
        <w:t xml:space="preserve"> José Roberto Lemus Morataya, Primer Regidor Propietario</w:t>
      </w:r>
    </w:p>
    <w:bookmarkEnd w:id="32"/>
    <w:p w14:paraId="4A4DAC24" w14:textId="77777777" w:rsidR="008752B9" w:rsidRDefault="008752B9" w:rsidP="008752B9">
      <w:pPr>
        <w:jc w:val="both"/>
        <w:rPr>
          <w:rFonts w:eastAsia="Times New Roman"/>
          <w:szCs w:val="24"/>
          <w:lang w:val="es-ES" w:eastAsia="es-ES"/>
        </w:rPr>
      </w:pPr>
    </w:p>
    <w:p w14:paraId="20D1C20A" w14:textId="77777777" w:rsidR="008752B9" w:rsidRDefault="008752B9" w:rsidP="008752B9">
      <w:pPr>
        <w:jc w:val="both"/>
        <w:rPr>
          <w:rFonts w:eastAsia="Times New Roman"/>
          <w:szCs w:val="24"/>
          <w:lang w:val="es-ES" w:eastAsia="es-ES"/>
        </w:rPr>
      </w:pPr>
      <w:r>
        <w:rPr>
          <w:rFonts w:eastAsia="Times New Roman"/>
          <w:szCs w:val="24"/>
          <w:lang w:val="es-ES" w:eastAsia="es-ES"/>
        </w:rPr>
        <w:t>II.- Que el Sr. Lemus Morataya, nos manifiesta que no puede seguir siendo administrador del proyecto debido a la cantidad de trabajo que tiene, además tiene muchas asignaciones de proyectos;</w:t>
      </w:r>
    </w:p>
    <w:p w14:paraId="2A0DBA39" w14:textId="77777777" w:rsidR="008752B9" w:rsidRDefault="008752B9" w:rsidP="008752B9">
      <w:pPr>
        <w:jc w:val="both"/>
        <w:rPr>
          <w:rFonts w:eastAsia="Times New Roman"/>
          <w:szCs w:val="24"/>
          <w:lang w:val="es-ES" w:eastAsia="es-ES"/>
        </w:rPr>
      </w:pPr>
      <w:r>
        <w:rPr>
          <w:rFonts w:eastAsia="Times New Roman"/>
          <w:szCs w:val="24"/>
          <w:lang w:val="es-ES" w:eastAsia="es-ES"/>
        </w:rPr>
        <w:t>POR TANTO, el Concejo Municipal, en uso de las facultades que el Código Municipal y la LACAP le otorgan ACUERDA:</w:t>
      </w:r>
    </w:p>
    <w:p w14:paraId="6BADE636" w14:textId="77777777" w:rsidR="008752B9" w:rsidRDefault="008752B9" w:rsidP="008752B9">
      <w:pPr>
        <w:autoSpaceDE w:val="0"/>
        <w:autoSpaceDN w:val="0"/>
        <w:adjustRightInd w:val="0"/>
        <w:spacing w:after="0" w:line="240" w:lineRule="auto"/>
        <w:contextualSpacing/>
        <w:jc w:val="both"/>
        <w:rPr>
          <w:rFonts w:eastAsia="Calibri"/>
          <w:color w:val="000000"/>
          <w:lang w:eastAsia="es-ES"/>
        </w:rPr>
      </w:pPr>
      <w:r>
        <w:rPr>
          <w:rFonts w:eastAsia="Calibri"/>
          <w:lang w:eastAsia="es-ES"/>
        </w:rPr>
        <w:t xml:space="preserve">NOMBRAR al Sr. Nelson Eduardo Figueroa Castillo, Décimo Regidor Propietario, como </w:t>
      </w:r>
      <w:r w:rsidRPr="00287105">
        <w:rPr>
          <w:rFonts w:eastAsia="Calibri"/>
          <w:lang w:eastAsia="es-ES"/>
        </w:rPr>
        <w:t>administrador de contrato y/</w:t>
      </w:r>
      <w:proofErr w:type="spellStart"/>
      <w:r w:rsidRPr="00287105">
        <w:rPr>
          <w:rFonts w:eastAsia="Calibri"/>
          <w:lang w:eastAsia="es-ES"/>
        </w:rPr>
        <w:t>o</w:t>
      </w:r>
      <w:proofErr w:type="spellEnd"/>
      <w:r w:rsidRPr="00287105">
        <w:rPr>
          <w:rFonts w:eastAsia="Calibri"/>
          <w:lang w:eastAsia="es-ES"/>
        </w:rPr>
        <w:t xml:space="preserve"> orden de compra </w:t>
      </w:r>
      <w:r>
        <w:rPr>
          <w:rFonts w:eastAsia="Calibri"/>
          <w:lang w:eastAsia="es-ES"/>
        </w:rPr>
        <w:t xml:space="preserve">del proyecto </w:t>
      </w:r>
      <w:r w:rsidRPr="00287105">
        <w:rPr>
          <w:rFonts w:eastAsia="Calibri"/>
          <w:b/>
          <w:color w:val="000000"/>
        </w:rPr>
        <w:t>CONSTRUCCIÓN DE AUTO MERCADO, BARRIO EL CALVARIO, METAPÁN</w:t>
      </w:r>
      <w:r>
        <w:rPr>
          <w:rFonts w:eastAsia="Calibri"/>
          <w:b/>
          <w:color w:val="000000"/>
        </w:rPr>
        <w:t xml:space="preserve">, código </w:t>
      </w:r>
      <w:proofErr w:type="spellStart"/>
      <w:r>
        <w:rPr>
          <w:rFonts w:eastAsia="Calibri"/>
          <w:b/>
          <w:color w:val="000000"/>
        </w:rPr>
        <w:t>N</w:t>
      </w:r>
      <w:proofErr w:type="gramStart"/>
      <w:r>
        <w:rPr>
          <w:rFonts w:eastAsia="Calibri"/>
          <w:b/>
          <w:color w:val="000000"/>
        </w:rPr>
        <w:t>°</w:t>
      </w:r>
      <w:proofErr w:type="spellEnd"/>
      <w:r>
        <w:rPr>
          <w:rFonts w:eastAsia="Calibri"/>
          <w:b/>
          <w:color w:val="000000"/>
        </w:rPr>
        <w:t xml:space="preserve">  </w:t>
      </w:r>
      <w:r w:rsidRPr="00287105">
        <w:rPr>
          <w:rFonts w:eastAsia="Calibri"/>
          <w:color w:val="000000"/>
          <w:lang w:eastAsia="es-ES"/>
        </w:rPr>
        <w:t>20035</w:t>
      </w:r>
      <w:proofErr w:type="gramEnd"/>
    </w:p>
    <w:p w14:paraId="096586BA" w14:textId="77777777" w:rsidR="008752B9" w:rsidRDefault="008752B9" w:rsidP="008752B9">
      <w:pPr>
        <w:autoSpaceDE w:val="0"/>
        <w:autoSpaceDN w:val="0"/>
        <w:adjustRightInd w:val="0"/>
        <w:spacing w:after="0" w:line="240" w:lineRule="auto"/>
        <w:contextualSpacing/>
        <w:jc w:val="both"/>
        <w:rPr>
          <w:rFonts w:eastAsia="Calibri"/>
          <w:color w:val="000000"/>
          <w:lang w:eastAsia="es-ES"/>
        </w:rPr>
      </w:pPr>
    </w:p>
    <w:p w14:paraId="16EE50A2" w14:textId="77777777" w:rsidR="008752B9" w:rsidRPr="00287105" w:rsidRDefault="008752B9" w:rsidP="008752B9">
      <w:pPr>
        <w:autoSpaceDE w:val="0"/>
        <w:autoSpaceDN w:val="0"/>
        <w:adjustRightInd w:val="0"/>
        <w:spacing w:after="0" w:line="240" w:lineRule="auto"/>
        <w:contextualSpacing/>
        <w:jc w:val="both"/>
        <w:rPr>
          <w:rFonts w:eastAsia="Calibri"/>
          <w:lang w:eastAsia="es-ES"/>
        </w:rPr>
      </w:pPr>
      <w:r>
        <w:rPr>
          <w:rFonts w:eastAsia="Calibri"/>
          <w:color w:val="000000"/>
          <w:lang w:eastAsia="es-ES"/>
        </w:rPr>
        <w:t xml:space="preserve">COMUNIQUESE. </w:t>
      </w:r>
    </w:p>
    <w:p w14:paraId="4F982021" w14:textId="77777777" w:rsidR="008752B9" w:rsidRPr="00287105" w:rsidRDefault="008752B9" w:rsidP="008752B9">
      <w:pPr>
        <w:autoSpaceDE w:val="0"/>
        <w:autoSpaceDN w:val="0"/>
        <w:adjustRightInd w:val="0"/>
        <w:spacing w:after="0" w:line="240" w:lineRule="auto"/>
        <w:contextualSpacing/>
        <w:jc w:val="both"/>
        <w:rPr>
          <w:rFonts w:eastAsia="Calibri"/>
          <w:lang w:eastAsia="es-ES"/>
        </w:rPr>
      </w:pPr>
    </w:p>
    <w:p w14:paraId="1A15848E" w14:textId="77777777" w:rsidR="008752B9" w:rsidRPr="00FE3832" w:rsidRDefault="008752B9" w:rsidP="008752B9">
      <w:pPr>
        <w:jc w:val="both"/>
        <w:rPr>
          <w:rFonts w:eastAsia="Times New Roman"/>
          <w:szCs w:val="24"/>
          <w:lang w:eastAsia="es-ES"/>
        </w:rPr>
      </w:pPr>
    </w:p>
    <w:p w14:paraId="468B0B03" w14:textId="77777777" w:rsidR="008752B9" w:rsidRPr="00815113" w:rsidRDefault="008752B9" w:rsidP="008752B9">
      <w:pPr>
        <w:jc w:val="both"/>
        <w:rPr>
          <w:rFonts w:eastAsia="Times New Roman"/>
          <w:b/>
          <w:bCs/>
          <w:szCs w:val="24"/>
          <w:u w:val="single"/>
          <w:lang w:val="es-ES" w:eastAsia="es-ES"/>
        </w:rPr>
      </w:pPr>
      <w:r w:rsidRPr="00815113">
        <w:rPr>
          <w:rFonts w:eastAsia="Times New Roman"/>
          <w:b/>
          <w:bCs/>
          <w:szCs w:val="24"/>
          <w:u w:val="single"/>
          <w:lang w:val="es-ES" w:eastAsia="es-ES"/>
        </w:rPr>
        <w:t>ACUERDO NÚMERO DOCE:</w:t>
      </w:r>
    </w:p>
    <w:p w14:paraId="5F323A3F" w14:textId="77777777" w:rsidR="008752B9" w:rsidRDefault="008752B9" w:rsidP="008752B9">
      <w:pPr>
        <w:jc w:val="both"/>
        <w:rPr>
          <w:rFonts w:eastAsia="Times New Roman"/>
          <w:szCs w:val="24"/>
          <w:lang w:val="es-ES" w:eastAsia="es-ES"/>
        </w:rPr>
      </w:pPr>
      <w:r>
        <w:rPr>
          <w:rFonts w:eastAsia="Times New Roman"/>
          <w:szCs w:val="24"/>
          <w:lang w:val="es-ES" w:eastAsia="es-ES"/>
        </w:rPr>
        <w:t>El Concejo Municipal CONSIDERANDO:</w:t>
      </w:r>
    </w:p>
    <w:p w14:paraId="24F159A8" w14:textId="77777777" w:rsidR="008752B9" w:rsidRDefault="008752B9" w:rsidP="008752B9">
      <w:pPr>
        <w:spacing w:after="0" w:line="240" w:lineRule="auto"/>
        <w:jc w:val="both"/>
        <w:rPr>
          <w:rFonts w:eastAsia="Calibri"/>
          <w:szCs w:val="24"/>
        </w:rPr>
      </w:pPr>
      <w:r>
        <w:rPr>
          <w:rFonts w:eastAsia="Times New Roman"/>
          <w:szCs w:val="24"/>
          <w:lang w:val="es-ES" w:eastAsia="es-ES"/>
        </w:rPr>
        <w:t>I.- Que según acuerdo número dos del acta número cuarenta de fecha nueve de septiembre del 2020</w:t>
      </w:r>
      <w:r>
        <w:rPr>
          <w:rFonts w:eastAsia="Calibri"/>
          <w:szCs w:val="24"/>
        </w:rPr>
        <w:t xml:space="preserve">, se aprobó </w:t>
      </w:r>
      <w:r w:rsidRPr="008E0889">
        <w:rPr>
          <w:rFonts w:eastAsia="Calibri"/>
          <w:szCs w:val="24"/>
        </w:rPr>
        <w:t xml:space="preserve"> la obra adicional de la Carpeta Técnica del proyecto “MODERNIZACIÓN DE LÁMPARAS DE ALUMBRADO PÚBLICO DE TECNOLOGÍA CONVENCIONAL (VAPOR DE SODIO Y MERCURIO) POR LÁMPARAS CON TECNOLOGÍA LED, EN LA ZONA URBANA DEL MUNICIPIO DE METAPÁN, DEPARTAMENTO DE SANTA ANA”, para la instalación de 150 Lámparas LED, por un total de $ 28,225.00, sin afectar el monto presupuestario de $258,904.65 aprobado para la ejecución del proyecto;</w:t>
      </w:r>
      <w:r>
        <w:rPr>
          <w:rFonts w:eastAsia="Calibri"/>
          <w:szCs w:val="24"/>
        </w:rPr>
        <w:t xml:space="preserve"> autorizando en ese mismo acuerdo </w:t>
      </w:r>
      <w:r w:rsidRPr="008E0889">
        <w:rPr>
          <w:rFonts w:eastAsia="Calibri"/>
          <w:szCs w:val="24"/>
        </w:rPr>
        <w:t>a la Unidad de Ingeniería Eléctrica para incorporar las modificaciones del proyecto</w:t>
      </w:r>
      <w:r>
        <w:rPr>
          <w:rFonts w:eastAsia="Calibri"/>
          <w:szCs w:val="24"/>
        </w:rPr>
        <w:t>;</w:t>
      </w:r>
    </w:p>
    <w:p w14:paraId="5A09428B" w14:textId="77777777" w:rsidR="008752B9" w:rsidRDefault="008752B9" w:rsidP="008752B9">
      <w:pPr>
        <w:spacing w:after="0" w:line="240" w:lineRule="auto"/>
        <w:jc w:val="both"/>
        <w:rPr>
          <w:rFonts w:eastAsia="Calibri"/>
          <w:szCs w:val="24"/>
        </w:rPr>
      </w:pPr>
    </w:p>
    <w:p w14:paraId="304AB766" w14:textId="77777777" w:rsidR="008752B9" w:rsidRDefault="008752B9" w:rsidP="008752B9">
      <w:pPr>
        <w:spacing w:after="0" w:line="240" w:lineRule="auto"/>
        <w:jc w:val="both"/>
        <w:rPr>
          <w:rFonts w:eastAsia="Calibri"/>
          <w:szCs w:val="24"/>
        </w:rPr>
      </w:pPr>
      <w:r>
        <w:rPr>
          <w:rFonts w:eastAsia="Calibri"/>
          <w:szCs w:val="24"/>
        </w:rPr>
        <w:t xml:space="preserve">II.-Que teniendo a la vista el presupuesto de la obra adicional correspondiente al monto de VEINTIOCHO MIL DOSCIENTOS VEINTICUATRO 30/100 DÓLARES DE LOS ESTADOS UNIDOS DE AMÉRICA. ($28,224.30) presentado por el Ing.  José </w:t>
      </w:r>
      <w:proofErr w:type="spellStart"/>
      <w:r>
        <w:rPr>
          <w:rFonts w:eastAsia="Calibri"/>
          <w:szCs w:val="24"/>
        </w:rPr>
        <w:t>Amilcar</w:t>
      </w:r>
      <w:proofErr w:type="spellEnd"/>
      <w:r>
        <w:rPr>
          <w:rFonts w:eastAsia="Calibri"/>
          <w:szCs w:val="24"/>
        </w:rPr>
        <w:t xml:space="preserve"> Posadas Guerra, jefe de la Unidad de Ingeniería;</w:t>
      </w:r>
    </w:p>
    <w:p w14:paraId="3D6A82EC" w14:textId="77777777" w:rsidR="008752B9" w:rsidRDefault="008752B9" w:rsidP="008752B9">
      <w:pPr>
        <w:spacing w:after="0" w:line="240" w:lineRule="auto"/>
        <w:jc w:val="both"/>
        <w:rPr>
          <w:rFonts w:eastAsia="Calibri"/>
          <w:szCs w:val="24"/>
        </w:rPr>
      </w:pPr>
    </w:p>
    <w:p w14:paraId="3A2D5A6C" w14:textId="77777777" w:rsidR="008752B9" w:rsidRDefault="008752B9" w:rsidP="008752B9">
      <w:pPr>
        <w:spacing w:after="0" w:line="240" w:lineRule="auto"/>
        <w:jc w:val="both"/>
        <w:rPr>
          <w:rFonts w:eastAsia="Calibri"/>
          <w:szCs w:val="24"/>
        </w:rPr>
      </w:pPr>
      <w:r w:rsidRPr="008E0889">
        <w:rPr>
          <w:rFonts w:eastAsia="Calibri"/>
          <w:szCs w:val="24"/>
        </w:rPr>
        <w:t>POR TANTO, en uso de sus facultades establecidas en el Código Municipal y las disposiciones emanadas de la Ley de Adquisiciones y Contrataciones de la Administración Pública y su Reglamento, el Concejo Municipal ACUERDA:</w:t>
      </w:r>
    </w:p>
    <w:p w14:paraId="78F2AE08" w14:textId="77777777" w:rsidR="008752B9" w:rsidRDefault="008752B9" w:rsidP="008752B9">
      <w:pPr>
        <w:spacing w:after="0" w:line="240" w:lineRule="auto"/>
        <w:jc w:val="both"/>
        <w:rPr>
          <w:rFonts w:eastAsia="Calibri"/>
          <w:szCs w:val="24"/>
        </w:rPr>
      </w:pPr>
    </w:p>
    <w:p w14:paraId="110B7014" w14:textId="77777777" w:rsidR="008752B9" w:rsidRDefault="008752B9" w:rsidP="008752B9">
      <w:pPr>
        <w:spacing w:after="0" w:line="240" w:lineRule="auto"/>
        <w:jc w:val="both"/>
        <w:rPr>
          <w:rFonts w:eastAsia="Calibri"/>
          <w:szCs w:val="24"/>
        </w:rPr>
      </w:pPr>
      <w:r>
        <w:rPr>
          <w:rFonts w:eastAsia="Calibri"/>
          <w:szCs w:val="24"/>
        </w:rPr>
        <w:t xml:space="preserve">APROBAR el presupuesto </w:t>
      </w:r>
      <w:r w:rsidRPr="008E0889">
        <w:rPr>
          <w:rFonts w:eastAsia="Calibri"/>
          <w:szCs w:val="24"/>
        </w:rPr>
        <w:t>la obra adicional</w:t>
      </w:r>
      <w:r>
        <w:rPr>
          <w:rFonts w:eastAsia="Calibri"/>
          <w:szCs w:val="24"/>
        </w:rPr>
        <w:t xml:space="preserve"> </w:t>
      </w:r>
      <w:proofErr w:type="spellStart"/>
      <w:r>
        <w:rPr>
          <w:rFonts w:eastAsia="Calibri"/>
          <w:szCs w:val="24"/>
        </w:rPr>
        <w:t>N°</w:t>
      </w:r>
      <w:proofErr w:type="spellEnd"/>
      <w:r>
        <w:rPr>
          <w:rFonts w:eastAsia="Calibri"/>
          <w:szCs w:val="24"/>
        </w:rPr>
        <w:t xml:space="preserve"> 1</w:t>
      </w:r>
      <w:r w:rsidRPr="008E0889">
        <w:rPr>
          <w:rFonts w:eastAsia="Calibri"/>
          <w:szCs w:val="24"/>
        </w:rPr>
        <w:t xml:space="preserve"> de la Carpeta Técnica del proyecto “MODERNIZACIÓN DE LÁMPARAS DE ALUMBRADO PÚBLICO DE TECNOLOGÍA CONVENCIONAL (VAPOR DE SODIO Y MERCURIO) POR LÁMPARAS CON </w:t>
      </w:r>
      <w:r w:rsidRPr="008E0889">
        <w:rPr>
          <w:rFonts w:eastAsia="Calibri"/>
          <w:szCs w:val="24"/>
        </w:rPr>
        <w:lastRenderedPageBreak/>
        <w:t xml:space="preserve">TECNOLOGÍA LED, EN LA ZONA URBANA DEL MUNICIPIO DE METAPÁN, DEPARTAMENTO DE SANTA ANA”, para la instalación de 150 Lámparas LED, por un total de </w:t>
      </w:r>
      <w:r>
        <w:rPr>
          <w:rFonts w:eastAsia="Calibri"/>
          <w:szCs w:val="24"/>
        </w:rPr>
        <w:t>VEINTIOCHO MIL DOSCIENTOS VEINTICUATRO 30/100 DÓLARES DE LOS ESTADOS UNIDOS DE AMÉRICA. ($28,224.30), conforme a detalle siguiente:</w:t>
      </w:r>
    </w:p>
    <w:p w14:paraId="7ED77CD0" w14:textId="77777777" w:rsidR="008752B9" w:rsidRPr="008E0889" w:rsidRDefault="008752B9" w:rsidP="008752B9">
      <w:pPr>
        <w:spacing w:after="0" w:line="240" w:lineRule="auto"/>
        <w:jc w:val="both"/>
        <w:rPr>
          <w:rFonts w:eastAsia="Calibri"/>
          <w:szCs w:val="24"/>
        </w:rPr>
      </w:pPr>
      <w:r w:rsidRPr="00E14F55">
        <w:rPr>
          <w:noProof/>
          <w:lang w:eastAsia="es-SV"/>
        </w:rPr>
        <w:drawing>
          <wp:anchor distT="0" distB="0" distL="114300" distR="114300" simplePos="0" relativeHeight="251672576" behindDoc="0" locked="0" layoutInCell="1" allowOverlap="1" wp14:anchorId="6DF50D6A" wp14:editId="6D1084C8">
            <wp:simplePos x="0" y="0"/>
            <wp:positionH relativeFrom="margin">
              <wp:align>center</wp:align>
            </wp:positionH>
            <wp:positionV relativeFrom="paragraph">
              <wp:posOffset>161892</wp:posOffset>
            </wp:positionV>
            <wp:extent cx="4397375" cy="8369935"/>
            <wp:effectExtent l="0" t="0" r="317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97375" cy="8369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DC37B1" w14:textId="77777777" w:rsidR="008752B9" w:rsidRDefault="008752B9" w:rsidP="008752B9">
      <w:pPr>
        <w:spacing w:after="0" w:line="240" w:lineRule="auto"/>
        <w:jc w:val="both"/>
        <w:rPr>
          <w:rFonts w:eastAsia="Calibri"/>
          <w:szCs w:val="24"/>
        </w:rPr>
      </w:pPr>
    </w:p>
    <w:p w14:paraId="3A514C28" w14:textId="77777777" w:rsidR="008752B9" w:rsidRPr="008E0889" w:rsidRDefault="008752B9" w:rsidP="008752B9">
      <w:pPr>
        <w:spacing w:after="0" w:line="240" w:lineRule="auto"/>
        <w:jc w:val="both"/>
        <w:rPr>
          <w:rFonts w:eastAsia="Calibri"/>
          <w:szCs w:val="24"/>
        </w:rPr>
      </w:pPr>
    </w:p>
    <w:p w14:paraId="5BE35F9D" w14:textId="77777777" w:rsidR="008752B9" w:rsidRPr="00F23BB1" w:rsidRDefault="008752B9" w:rsidP="008752B9">
      <w:pPr>
        <w:jc w:val="both"/>
        <w:rPr>
          <w:rFonts w:eastAsia="Times New Roman"/>
          <w:szCs w:val="24"/>
          <w:lang w:eastAsia="es-ES"/>
        </w:rPr>
      </w:pPr>
    </w:p>
    <w:p w14:paraId="3CD7F602" w14:textId="77777777" w:rsidR="008752B9" w:rsidRDefault="008752B9" w:rsidP="008752B9">
      <w:pPr>
        <w:spacing w:after="0" w:line="240" w:lineRule="auto"/>
        <w:jc w:val="both"/>
        <w:rPr>
          <w:rFonts w:eastAsia="Calibri"/>
          <w:b/>
          <w:color w:val="000000"/>
          <w:szCs w:val="24"/>
        </w:rPr>
      </w:pPr>
    </w:p>
    <w:p w14:paraId="44057AC0" w14:textId="77777777" w:rsidR="008752B9" w:rsidRDefault="008752B9" w:rsidP="008752B9">
      <w:pPr>
        <w:spacing w:after="0" w:line="240" w:lineRule="auto"/>
        <w:jc w:val="both"/>
        <w:rPr>
          <w:rFonts w:ascii="Calibri" w:hAnsi="Calibri" w:cs="Calibri"/>
          <w:sz w:val="22"/>
          <w:lang w:eastAsia="es-SV"/>
        </w:rPr>
      </w:pPr>
    </w:p>
    <w:p w14:paraId="2142F14B" w14:textId="77777777" w:rsidR="008752B9" w:rsidRPr="00385C4A" w:rsidRDefault="008752B9" w:rsidP="008752B9">
      <w:pPr>
        <w:rPr>
          <w:rFonts w:ascii="Calibri" w:hAnsi="Calibri" w:cs="Calibri"/>
          <w:sz w:val="22"/>
          <w:lang w:eastAsia="es-SV"/>
        </w:rPr>
      </w:pPr>
    </w:p>
    <w:p w14:paraId="202F800C" w14:textId="77777777" w:rsidR="008752B9" w:rsidRPr="00385C4A" w:rsidRDefault="008752B9" w:rsidP="008752B9">
      <w:pPr>
        <w:rPr>
          <w:rFonts w:ascii="Calibri" w:hAnsi="Calibri" w:cs="Calibri"/>
          <w:sz w:val="22"/>
          <w:lang w:eastAsia="es-SV"/>
        </w:rPr>
      </w:pPr>
    </w:p>
    <w:p w14:paraId="59500FDE" w14:textId="77777777" w:rsidR="008752B9" w:rsidRPr="00385C4A" w:rsidRDefault="008752B9" w:rsidP="008752B9">
      <w:pPr>
        <w:rPr>
          <w:rFonts w:ascii="Calibri" w:hAnsi="Calibri" w:cs="Calibri"/>
          <w:sz w:val="22"/>
          <w:lang w:eastAsia="es-SV"/>
        </w:rPr>
      </w:pPr>
    </w:p>
    <w:p w14:paraId="6F7DAABC" w14:textId="77777777" w:rsidR="008752B9" w:rsidRPr="00385C4A" w:rsidRDefault="008752B9" w:rsidP="008752B9">
      <w:pPr>
        <w:rPr>
          <w:rFonts w:ascii="Calibri" w:hAnsi="Calibri" w:cs="Calibri"/>
          <w:sz w:val="22"/>
          <w:lang w:eastAsia="es-SV"/>
        </w:rPr>
      </w:pPr>
    </w:p>
    <w:p w14:paraId="430BEE80" w14:textId="77777777" w:rsidR="008752B9" w:rsidRPr="00385C4A" w:rsidRDefault="008752B9" w:rsidP="008752B9">
      <w:pPr>
        <w:rPr>
          <w:rFonts w:ascii="Calibri" w:hAnsi="Calibri" w:cs="Calibri"/>
          <w:sz w:val="22"/>
          <w:lang w:eastAsia="es-SV"/>
        </w:rPr>
      </w:pPr>
    </w:p>
    <w:p w14:paraId="3BC9763F" w14:textId="77777777" w:rsidR="008752B9" w:rsidRPr="00385C4A" w:rsidRDefault="008752B9" w:rsidP="008752B9">
      <w:pPr>
        <w:rPr>
          <w:rFonts w:ascii="Calibri" w:hAnsi="Calibri" w:cs="Calibri"/>
          <w:sz w:val="22"/>
          <w:lang w:eastAsia="es-SV"/>
        </w:rPr>
      </w:pPr>
    </w:p>
    <w:p w14:paraId="3ACA2F3F" w14:textId="77777777" w:rsidR="008752B9" w:rsidRPr="00385C4A" w:rsidRDefault="008752B9" w:rsidP="008752B9">
      <w:pPr>
        <w:rPr>
          <w:rFonts w:ascii="Calibri" w:hAnsi="Calibri" w:cs="Calibri"/>
          <w:sz w:val="22"/>
          <w:lang w:eastAsia="es-SV"/>
        </w:rPr>
      </w:pPr>
    </w:p>
    <w:p w14:paraId="79834DFD" w14:textId="77777777" w:rsidR="008752B9" w:rsidRPr="00385C4A" w:rsidRDefault="008752B9" w:rsidP="008752B9">
      <w:pPr>
        <w:rPr>
          <w:rFonts w:ascii="Calibri" w:hAnsi="Calibri" w:cs="Calibri"/>
          <w:sz w:val="22"/>
          <w:lang w:eastAsia="es-SV"/>
        </w:rPr>
      </w:pPr>
    </w:p>
    <w:p w14:paraId="3D53D567" w14:textId="77777777" w:rsidR="008752B9" w:rsidRPr="00385C4A" w:rsidRDefault="008752B9" w:rsidP="008752B9">
      <w:pPr>
        <w:rPr>
          <w:rFonts w:ascii="Calibri" w:hAnsi="Calibri" w:cs="Calibri"/>
          <w:sz w:val="22"/>
          <w:lang w:eastAsia="es-SV"/>
        </w:rPr>
      </w:pPr>
    </w:p>
    <w:p w14:paraId="542E98DF" w14:textId="77777777" w:rsidR="008752B9" w:rsidRPr="00385C4A" w:rsidRDefault="008752B9" w:rsidP="008752B9">
      <w:pPr>
        <w:rPr>
          <w:rFonts w:ascii="Calibri" w:hAnsi="Calibri" w:cs="Calibri"/>
          <w:sz w:val="22"/>
          <w:lang w:eastAsia="es-SV"/>
        </w:rPr>
      </w:pPr>
    </w:p>
    <w:p w14:paraId="1AAB95A8" w14:textId="77777777" w:rsidR="008752B9" w:rsidRPr="00385C4A" w:rsidRDefault="008752B9" w:rsidP="008752B9">
      <w:pPr>
        <w:rPr>
          <w:rFonts w:ascii="Calibri" w:hAnsi="Calibri" w:cs="Calibri"/>
          <w:sz w:val="22"/>
          <w:lang w:eastAsia="es-SV"/>
        </w:rPr>
      </w:pPr>
    </w:p>
    <w:p w14:paraId="4398FE0F" w14:textId="77777777" w:rsidR="008752B9" w:rsidRPr="00385C4A" w:rsidRDefault="008752B9" w:rsidP="008752B9">
      <w:pPr>
        <w:rPr>
          <w:rFonts w:ascii="Calibri" w:hAnsi="Calibri" w:cs="Calibri"/>
          <w:sz w:val="22"/>
          <w:lang w:eastAsia="es-SV"/>
        </w:rPr>
      </w:pPr>
    </w:p>
    <w:p w14:paraId="5F576FD9" w14:textId="77777777" w:rsidR="008752B9" w:rsidRPr="00385C4A" w:rsidRDefault="008752B9" w:rsidP="008752B9">
      <w:pPr>
        <w:rPr>
          <w:rFonts w:ascii="Calibri" w:hAnsi="Calibri" w:cs="Calibri"/>
          <w:sz w:val="22"/>
          <w:lang w:eastAsia="es-SV"/>
        </w:rPr>
      </w:pPr>
    </w:p>
    <w:p w14:paraId="386AAEF9" w14:textId="77777777" w:rsidR="008752B9" w:rsidRPr="00385C4A" w:rsidRDefault="008752B9" w:rsidP="008752B9">
      <w:pPr>
        <w:rPr>
          <w:rFonts w:ascii="Calibri" w:hAnsi="Calibri" w:cs="Calibri"/>
          <w:sz w:val="22"/>
          <w:lang w:eastAsia="es-SV"/>
        </w:rPr>
      </w:pPr>
    </w:p>
    <w:p w14:paraId="6FC769CF" w14:textId="77777777" w:rsidR="008752B9" w:rsidRPr="00385C4A" w:rsidRDefault="008752B9" w:rsidP="008752B9">
      <w:pPr>
        <w:rPr>
          <w:rFonts w:ascii="Calibri" w:hAnsi="Calibri" w:cs="Calibri"/>
          <w:sz w:val="22"/>
          <w:lang w:eastAsia="es-SV"/>
        </w:rPr>
      </w:pPr>
    </w:p>
    <w:p w14:paraId="503324DB" w14:textId="77777777" w:rsidR="008752B9" w:rsidRPr="00385C4A" w:rsidRDefault="008752B9" w:rsidP="008752B9">
      <w:pPr>
        <w:rPr>
          <w:rFonts w:ascii="Calibri" w:hAnsi="Calibri" w:cs="Calibri"/>
          <w:sz w:val="22"/>
          <w:lang w:eastAsia="es-SV"/>
        </w:rPr>
      </w:pPr>
    </w:p>
    <w:p w14:paraId="5519CCBC" w14:textId="77777777" w:rsidR="008752B9" w:rsidRPr="00385C4A" w:rsidRDefault="008752B9" w:rsidP="008752B9">
      <w:pPr>
        <w:rPr>
          <w:rFonts w:ascii="Calibri" w:hAnsi="Calibri" w:cs="Calibri"/>
          <w:sz w:val="22"/>
          <w:lang w:eastAsia="es-SV"/>
        </w:rPr>
      </w:pPr>
    </w:p>
    <w:p w14:paraId="59D026B5" w14:textId="77777777" w:rsidR="008752B9" w:rsidRPr="00385C4A" w:rsidRDefault="008752B9" w:rsidP="008752B9">
      <w:pPr>
        <w:rPr>
          <w:rFonts w:ascii="Calibri" w:hAnsi="Calibri" w:cs="Calibri"/>
          <w:sz w:val="22"/>
          <w:lang w:eastAsia="es-SV"/>
        </w:rPr>
      </w:pPr>
    </w:p>
    <w:p w14:paraId="2169C280" w14:textId="77777777" w:rsidR="008752B9" w:rsidRPr="00385C4A" w:rsidRDefault="008752B9" w:rsidP="008752B9">
      <w:pPr>
        <w:rPr>
          <w:rFonts w:ascii="Calibri" w:hAnsi="Calibri" w:cs="Calibri"/>
          <w:sz w:val="22"/>
          <w:lang w:eastAsia="es-SV"/>
        </w:rPr>
      </w:pPr>
    </w:p>
    <w:p w14:paraId="71576CAF" w14:textId="77777777" w:rsidR="008752B9" w:rsidRPr="00385C4A" w:rsidRDefault="008752B9" w:rsidP="008752B9">
      <w:pPr>
        <w:rPr>
          <w:rFonts w:ascii="Calibri" w:hAnsi="Calibri" w:cs="Calibri"/>
          <w:sz w:val="22"/>
          <w:lang w:eastAsia="es-SV"/>
        </w:rPr>
      </w:pPr>
    </w:p>
    <w:p w14:paraId="41F15AA7" w14:textId="77777777" w:rsidR="008752B9" w:rsidRPr="00385C4A" w:rsidRDefault="008752B9" w:rsidP="008752B9">
      <w:pPr>
        <w:rPr>
          <w:rFonts w:ascii="Calibri" w:hAnsi="Calibri" w:cs="Calibri"/>
          <w:sz w:val="22"/>
          <w:lang w:eastAsia="es-SV"/>
        </w:rPr>
      </w:pPr>
    </w:p>
    <w:p w14:paraId="632F93DB" w14:textId="77777777" w:rsidR="008752B9" w:rsidRPr="00385C4A" w:rsidRDefault="008752B9" w:rsidP="008752B9">
      <w:pPr>
        <w:rPr>
          <w:rFonts w:ascii="Calibri" w:hAnsi="Calibri" w:cs="Calibri"/>
          <w:sz w:val="22"/>
          <w:lang w:eastAsia="es-SV"/>
        </w:rPr>
      </w:pPr>
    </w:p>
    <w:p w14:paraId="33481492" w14:textId="77777777" w:rsidR="008752B9" w:rsidRPr="00385C4A" w:rsidRDefault="008752B9" w:rsidP="008752B9">
      <w:pPr>
        <w:rPr>
          <w:rFonts w:ascii="Calibri" w:hAnsi="Calibri" w:cs="Calibri"/>
          <w:sz w:val="22"/>
          <w:lang w:eastAsia="es-SV"/>
        </w:rPr>
      </w:pPr>
    </w:p>
    <w:p w14:paraId="6F4A00F9" w14:textId="77777777" w:rsidR="008752B9" w:rsidRPr="00385C4A" w:rsidRDefault="008752B9" w:rsidP="008752B9">
      <w:pPr>
        <w:rPr>
          <w:rFonts w:ascii="Calibri" w:hAnsi="Calibri" w:cs="Calibri"/>
          <w:sz w:val="22"/>
          <w:lang w:eastAsia="es-SV"/>
        </w:rPr>
      </w:pPr>
    </w:p>
    <w:p w14:paraId="05144BCB" w14:textId="77777777" w:rsidR="008752B9" w:rsidRPr="00385C4A" w:rsidRDefault="008752B9" w:rsidP="008752B9">
      <w:pPr>
        <w:rPr>
          <w:rFonts w:ascii="Calibri" w:hAnsi="Calibri" w:cs="Calibri"/>
          <w:sz w:val="22"/>
          <w:lang w:eastAsia="es-SV"/>
        </w:rPr>
      </w:pPr>
    </w:p>
    <w:p w14:paraId="76AC5D9F" w14:textId="77777777" w:rsidR="008752B9" w:rsidRPr="00385C4A" w:rsidRDefault="008752B9" w:rsidP="008752B9">
      <w:pPr>
        <w:rPr>
          <w:rFonts w:ascii="Calibri" w:hAnsi="Calibri" w:cs="Calibri"/>
          <w:sz w:val="22"/>
          <w:lang w:eastAsia="es-SV"/>
        </w:rPr>
      </w:pPr>
    </w:p>
    <w:p w14:paraId="4D90836A" w14:textId="77777777" w:rsidR="008752B9" w:rsidRDefault="008752B9" w:rsidP="008752B9">
      <w:pPr>
        <w:rPr>
          <w:rFonts w:ascii="Calibri" w:hAnsi="Calibri" w:cs="Calibri"/>
          <w:sz w:val="22"/>
          <w:lang w:eastAsia="es-SV"/>
        </w:rPr>
      </w:pPr>
    </w:p>
    <w:p w14:paraId="3C0E4DA7" w14:textId="77777777" w:rsidR="008752B9" w:rsidRDefault="008752B9" w:rsidP="008752B9">
      <w:pPr>
        <w:rPr>
          <w:szCs w:val="24"/>
          <w:lang w:eastAsia="es-SV"/>
        </w:rPr>
      </w:pPr>
      <w:r w:rsidRPr="00371380">
        <w:rPr>
          <w:szCs w:val="24"/>
          <w:lang w:eastAsia="es-SV"/>
        </w:rPr>
        <w:t xml:space="preserve">COMUNIQUESE. </w:t>
      </w:r>
      <w:r>
        <w:rPr>
          <w:szCs w:val="24"/>
          <w:lang w:eastAsia="es-SV"/>
        </w:rPr>
        <w:t>–</w:t>
      </w:r>
    </w:p>
    <w:p w14:paraId="0BC5D8D6" w14:textId="77777777" w:rsidR="008752B9" w:rsidRDefault="008752B9" w:rsidP="008752B9">
      <w:pPr>
        <w:rPr>
          <w:szCs w:val="24"/>
          <w:lang w:eastAsia="es-SV"/>
        </w:rPr>
      </w:pPr>
    </w:p>
    <w:p w14:paraId="401C4310" w14:textId="77777777" w:rsidR="008752B9" w:rsidRDefault="008752B9" w:rsidP="008752B9">
      <w:pPr>
        <w:rPr>
          <w:szCs w:val="24"/>
          <w:lang w:eastAsia="es-SV"/>
        </w:rPr>
      </w:pPr>
    </w:p>
    <w:p w14:paraId="174594EE" w14:textId="77777777" w:rsidR="008752B9" w:rsidRPr="00EB3E62" w:rsidRDefault="008752B9" w:rsidP="008752B9">
      <w:pPr>
        <w:spacing w:after="0"/>
        <w:jc w:val="both"/>
        <w:rPr>
          <w:b/>
          <w:szCs w:val="24"/>
          <w:u w:val="single"/>
        </w:rPr>
      </w:pPr>
      <w:r>
        <w:rPr>
          <w:b/>
          <w:szCs w:val="24"/>
          <w:u w:val="single"/>
        </w:rPr>
        <w:t>ACUERDO NÚMERO TRECE:</w:t>
      </w:r>
    </w:p>
    <w:p w14:paraId="636F3950" w14:textId="77777777" w:rsidR="008752B9" w:rsidRPr="0095433A" w:rsidRDefault="008752B9" w:rsidP="008752B9">
      <w:pPr>
        <w:spacing w:after="0"/>
        <w:jc w:val="both"/>
        <w:rPr>
          <w:szCs w:val="24"/>
        </w:rPr>
      </w:pPr>
      <w:r w:rsidRPr="00EB3E62">
        <w:rPr>
          <w:szCs w:val="24"/>
        </w:rPr>
        <w:t xml:space="preserve">El Concejo Municipal de Metapán, en uso de las facultades legales que el Código municipal les confiere: ACUERDA: Erogar las cantidades siguientes: </w:t>
      </w:r>
    </w:p>
    <w:p w14:paraId="3CF69D83" w14:textId="77777777" w:rsidR="008752B9" w:rsidRPr="00A519FC" w:rsidRDefault="008752B9" w:rsidP="008752B9">
      <w:pPr>
        <w:spacing w:after="0" w:line="240" w:lineRule="auto"/>
        <w:jc w:val="both"/>
        <w:rPr>
          <w:szCs w:val="24"/>
          <w:lang w:eastAsia="es-SV"/>
        </w:rPr>
      </w:pPr>
    </w:p>
    <w:p w14:paraId="5C057032" w14:textId="77777777" w:rsidR="008752B9" w:rsidRPr="0095433A" w:rsidRDefault="008752B9" w:rsidP="008238C8">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Pr>
          <w:b/>
        </w:rPr>
        <w:t xml:space="preserve">CINCUENTA Y CINCO </w:t>
      </w:r>
      <w:proofErr w:type="gramStart"/>
      <w:r>
        <w:rPr>
          <w:b/>
        </w:rPr>
        <w:t>MIL  SETENTA</w:t>
      </w:r>
      <w:proofErr w:type="gramEnd"/>
      <w:r>
        <w:rPr>
          <w:b/>
        </w:rPr>
        <w:t xml:space="preserve"> Y UNO 52</w:t>
      </w:r>
      <w:r w:rsidRPr="00384D25">
        <w:rPr>
          <w:b/>
        </w:rPr>
        <w:t>/100 DÓLARES DE</w:t>
      </w:r>
      <w:r w:rsidRPr="0034587C">
        <w:t xml:space="preserve"> </w:t>
      </w:r>
      <w:r w:rsidRPr="00384D25">
        <w:rPr>
          <w:b/>
        </w:rPr>
        <w:t>LOS ESTAD</w:t>
      </w:r>
      <w:r>
        <w:rPr>
          <w:b/>
        </w:rPr>
        <w:t>OS UNIDOS DE AMÉRICA ($55,071.52</w:t>
      </w:r>
      <w:r w:rsidRPr="00384D25">
        <w:rPr>
          <w:b/>
        </w:rPr>
        <w:t>)</w:t>
      </w:r>
      <w:r w:rsidRPr="0034587C">
        <w:t xml:space="preserve"> </w:t>
      </w:r>
      <w:r>
        <w:t xml:space="preserve"> </w:t>
      </w:r>
      <w:r w:rsidRPr="0034587C">
        <w:t>a favor de</w:t>
      </w:r>
      <w:r>
        <w:t xml:space="preserve"> </w:t>
      </w:r>
      <w:r w:rsidRPr="00384D25">
        <w:rPr>
          <w:b/>
        </w:rPr>
        <w:t xml:space="preserve">ACTIVA S.A. DE C.V.  V/ </w:t>
      </w:r>
      <w:r>
        <w:t xml:space="preserve">Pago por compra de productos farmacéuticos y medicinales, para uso en clínica municipal de </w:t>
      </w:r>
      <w:proofErr w:type="spellStart"/>
      <w:r>
        <w:t>Tahuilapa</w:t>
      </w:r>
      <w:proofErr w:type="spellEnd"/>
      <w:r>
        <w:t xml:space="preserve">, según </w:t>
      </w:r>
      <w:proofErr w:type="gramStart"/>
      <w:r>
        <w:t xml:space="preserve">factura  </w:t>
      </w:r>
      <w:r w:rsidRPr="0034587C">
        <w:t>No</w:t>
      </w:r>
      <w:proofErr w:type="gramEnd"/>
      <w:r w:rsidRPr="0034587C">
        <w:t>.</w:t>
      </w:r>
      <w:r>
        <w:t xml:space="preserve">-3039-3041-3042 </w:t>
      </w:r>
      <w:r w:rsidRPr="0034587C">
        <w:t>Aplicando dicho gasto a la línea</w:t>
      </w:r>
      <w:r>
        <w:t xml:space="preserve">  0101 del código  54108, del presupuesto municipal vigente</w:t>
      </w:r>
    </w:p>
    <w:p w14:paraId="57AE248D" w14:textId="77777777" w:rsidR="008752B9" w:rsidRPr="0095433A" w:rsidRDefault="008752B9" w:rsidP="008752B9">
      <w:pPr>
        <w:pStyle w:val="Prrafodelista"/>
        <w:spacing w:after="0" w:line="240" w:lineRule="auto"/>
        <w:jc w:val="both"/>
        <w:rPr>
          <w:rFonts w:ascii="Calibri" w:hAnsi="Calibri" w:cs="Calibri"/>
          <w:sz w:val="22"/>
          <w:lang w:eastAsia="es-SV"/>
        </w:rPr>
      </w:pPr>
    </w:p>
    <w:p w14:paraId="4EBD0EC3" w14:textId="77777777" w:rsidR="008752B9" w:rsidRPr="003E36D5" w:rsidRDefault="008752B9" w:rsidP="008238C8">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Pr>
          <w:b/>
        </w:rPr>
        <w:t>VEINTIUN MIL SETECIENTOS 00</w:t>
      </w:r>
      <w:r w:rsidRPr="00384D25">
        <w:rPr>
          <w:b/>
        </w:rPr>
        <w:t>/100 DÓLARES DE</w:t>
      </w:r>
      <w:r w:rsidRPr="0034587C">
        <w:t xml:space="preserve"> </w:t>
      </w:r>
      <w:r w:rsidRPr="00384D25">
        <w:rPr>
          <w:b/>
        </w:rPr>
        <w:t>LOS ESTAD</w:t>
      </w:r>
      <w:r>
        <w:rPr>
          <w:b/>
        </w:rPr>
        <w:t>OS UNIDOS DE AMÉRICA ($21,700.00</w:t>
      </w:r>
      <w:proofErr w:type="gramStart"/>
      <w:r w:rsidRPr="00384D25">
        <w:rPr>
          <w:b/>
        </w:rPr>
        <w:t>)</w:t>
      </w:r>
      <w:r w:rsidRPr="0034587C">
        <w:t xml:space="preserve"> </w:t>
      </w:r>
      <w:r>
        <w:t xml:space="preserve"> </w:t>
      </w:r>
      <w:r w:rsidRPr="0034587C">
        <w:t>a</w:t>
      </w:r>
      <w:proofErr w:type="gramEnd"/>
      <w:r w:rsidRPr="0034587C">
        <w:t xml:space="preserve"> favor de</w:t>
      </w:r>
      <w:r>
        <w:t xml:space="preserve"> </w:t>
      </w:r>
      <w:r w:rsidRPr="00384D25">
        <w:rPr>
          <w:b/>
        </w:rPr>
        <w:t xml:space="preserve">GUARDADO S.A. DE C.V.  V/ </w:t>
      </w:r>
      <w:r>
        <w:t xml:space="preserve">Pago por compra de productos farmacéuticos y medicinales, para uso en clínica municipal de </w:t>
      </w:r>
      <w:proofErr w:type="spellStart"/>
      <w:r>
        <w:t>Tahuilapa</w:t>
      </w:r>
      <w:proofErr w:type="spellEnd"/>
      <w:r>
        <w:t xml:space="preserve">, según </w:t>
      </w:r>
      <w:proofErr w:type="gramStart"/>
      <w:r>
        <w:t xml:space="preserve">factura  </w:t>
      </w:r>
      <w:r w:rsidRPr="0034587C">
        <w:t>No</w:t>
      </w:r>
      <w:proofErr w:type="gramEnd"/>
      <w:r w:rsidRPr="0034587C">
        <w:t>.</w:t>
      </w:r>
      <w:r>
        <w:t xml:space="preserve">-44050-44051-44052-44053-44054  </w:t>
      </w:r>
      <w:r w:rsidRPr="0034587C">
        <w:t>Aplicando dicho gasto a la línea</w:t>
      </w:r>
      <w:r>
        <w:t xml:space="preserve">  0101 del código  54108, del presupuesto municipal vigente</w:t>
      </w:r>
    </w:p>
    <w:p w14:paraId="45EC2B00" w14:textId="77777777" w:rsidR="008752B9" w:rsidRDefault="008752B9" w:rsidP="008752B9">
      <w:pPr>
        <w:jc w:val="both"/>
        <w:rPr>
          <w:rFonts w:eastAsia="Times New Roman"/>
          <w:szCs w:val="24"/>
          <w:lang w:val="es-ES" w:eastAsia="es-ES"/>
        </w:rPr>
      </w:pPr>
      <w:r>
        <w:rPr>
          <w:szCs w:val="24"/>
          <w:lang w:eastAsia="es-SV"/>
        </w:rPr>
        <w:t xml:space="preserve">Autorizando a Tesorería a efectuar los pagos correspondientes de la cuenta </w:t>
      </w:r>
      <w:proofErr w:type="spellStart"/>
      <w:r>
        <w:rPr>
          <w:szCs w:val="24"/>
          <w:lang w:eastAsia="es-SV"/>
        </w:rPr>
        <w:t>N°</w:t>
      </w:r>
      <w:proofErr w:type="spellEnd"/>
      <w:r>
        <w:rPr>
          <w:szCs w:val="24"/>
          <w:lang w:eastAsia="es-SV"/>
        </w:rPr>
        <w:t xml:space="preserve"> 00500006401 del proyecto </w:t>
      </w:r>
      <w:r w:rsidRPr="00A63FCF">
        <w:rPr>
          <w:rFonts w:eastAsia="Times New Roman"/>
          <w:szCs w:val="24"/>
          <w:lang w:val="es-ES" w:eastAsia="es-ES"/>
        </w:rPr>
        <w:t>“</w:t>
      </w:r>
      <w:r w:rsidRPr="00A63FCF">
        <w:rPr>
          <w:rFonts w:eastAsia="Times New Roman"/>
          <w:b/>
          <w:szCs w:val="24"/>
          <w:lang w:val="es-ES" w:eastAsia="es-ES"/>
        </w:rPr>
        <w:t>PROGRAMA DE SALUD PARA LA POBLACIÓN VULNERABLE Y PERSONAS DE RIESGO EN SITUACIÓN DE EXPOSICIÓN AL COVID-19, DEL MUNICIPIO DE METAPÁN, DEPARTAMENTO DE SANTA ANA</w:t>
      </w:r>
      <w:r w:rsidRPr="00A63FCF">
        <w:rPr>
          <w:rFonts w:eastAsia="Times New Roman"/>
          <w:szCs w:val="24"/>
          <w:lang w:val="es-ES" w:eastAsia="es-ES"/>
        </w:rPr>
        <w:t>”,</w:t>
      </w:r>
      <w:r>
        <w:rPr>
          <w:rFonts w:eastAsia="Times New Roman"/>
          <w:szCs w:val="24"/>
          <w:lang w:val="es-ES" w:eastAsia="es-ES"/>
        </w:rPr>
        <w:t xml:space="preserve"> código </w:t>
      </w:r>
      <w:proofErr w:type="spellStart"/>
      <w:r>
        <w:rPr>
          <w:rFonts w:eastAsia="Times New Roman"/>
          <w:szCs w:val="24"/>
          <w:lang w:val="es-ES" w:eastAsia="es-ES"/>
        </w:rPr>
        <w:t>N°</w:t>
      </w:r>
      <w:proofErr w:type="spellEnd"/>
      <w:r>
        <w:rPr>
          <w:rFonts w:eastAsia="Times New Roman"/>
          <w:szCs w:val="24"/>
          <w:lang w:val="es-ES" w:eastAsia="es-ES"/>
        </w:rPr>
        <w:t xml:space="preserve"> 20023</w:t>
      </w:r>
    </w:p>
    <w:p w14:paraId="103A88E0" w14:textId="77777777" w:rsidR="008752B9" w:rsidRDefault="008752B9" w:rsidP="008752B9">
      <w:pPr>
        <w:rPr>
          <w:rFonts w:eastAsia="Times New Roman"/>
          <w:szCs w:val="24"/>
          <w:lang w:val="es-ES" w:eastAsia="es-ES"/>
        </w:rPr>
      </w:pPr>
      <w:r>
        <w:rPr>
          <w:rFonts w:eastAsia="Times New Roman"/>
          <w:szCs w:val="24"/>
          <w:lang w:val="es-ES" w:eastAsia="es-ES"/>
        </w:rPr>
        <w:t xml:space="preserve">COMUNIQUESE. </w:t>
      </w:r>
    </w:p>
    <w:p w14:paraId="30A1C61A" w14:textId="77777777" w:rsidR="008752B9" w:rsidRDefault="008752B9" w:rsidP="008752B9">
      <w:pPr>
        <w:rPr>
          <w:rFonts w:eastAsia="Times New Roman"/>
          <w:szCs w:val="24"/>
          <w:lang w:val="es-ES" w:eastAsia="es-ES"/>
        </w:rPr>
      </w:pPr>
    </w:p>
    <w:p w14:paraId="4939AD49" w14:textId="77777777" w:rsidR="008752B9" w:rsidRDefault="008752B9" w:rsidP="008752B9">
      <w:pPr>
        <w:jc w:val="both"/>
        <w:rPr>
          <w:rFonts w:eastAsia="Calibri"/>
          <w:b/>
          <w:szCs w:val="24"/>
          <w:u w:val="single"/>
        </w:rPr>
      </w:pPr>
      <w:r w:rsidRPr="004D52DB">
        <w:rPr>
          <w:rFonts w:eastAsia="Calibri"/>
          <w:b/>
          <w:szCs w:val="24"/>
          <w:u w:val="single"/>
        </w:rPr>
        <w:t xml:space="preserve">ACUERDO NÚMERO </w:t>
      </w:r>
      <w:r>
        <w:rPr>
          <w:rFonts w:eastAsia="Calibri"/>
          <w:b/>
          <w:szCs w:val="24"/>
          <w:u w:val="single"/>
        </w:rPr>
        <w:t xml:space="preserve">CATORCE: </w:t>
      </w:r>
    </w:p>
    <w:p w14:paraId="44B99B31" w14:textId="77777777" w:rsidR="008752B9" w:rsidRDefault="008752B9" w:rsidP="008752B9">
      <w:pPr>
        <w:jc w:val="both"/>
        <w:rPr>
          <w:rFonts w:eastAsia="Calibri"/>
          <w:bCs/>
          <w:szCs w:val="24"/>
        </w:rPr>
      </w:pPr>
      <w:r>
        <w:rPr>
          <w:rFonts w:eastAsia="Calibri"/>
          <w:bCs/>
          <w:szCs w:val="24"/>
        </w:rPr>
        <w:t>CONSIDERANDO:</w:t>
      </w:r>
    </w:p>
    <w:p w14:paraId="1F838031" w14:textId="77777777" w:rsidR="008752B9" w:rsidRPr="000C1423" w:rsidRDefault="008752B9" w:rsidP="008238C8">
      <w:pPr>
        <w:pStyle w:val="Prrafodelista"/>
        <w:numPr>
          <w:ilvl w:val="0"/>
          <w:numId w:val="131"/>
        </w:numPr>
        <w:jc w:val="both"/>
        <w:rPr>
          <w:rFonts w:eastAsia="Calibri"/>
          <w:bCs/>
          <w:szCs w:val="24"/>
        </w:rPr>
      </w:pPr>
      <w:r>
        <w:rPr>
          <w:rFonts w:eastAsia="Calibri"/>
          <w:bCs/>
          <w:szCs w:val="24"/>
        </w:rPr>
        <w:t xml:space="preserve">Que existen facturas las cuales no cuadran </w:t>
      </w:r>
      <w:proofErr w:type="gramStart"/>
      <w:r>
        <w:rPr>
          <w:rFonts w:eastAsia="Calibri"/>
          <w:bCs/>
          <w:szCs w:val="24"/>
        </w:rPr>
        <w:t>las cantidad</w:t>
      </w:r>
      <w:proofErr w:type="gramEnd"/>
      <w:r>
        <w:rPr>
          <w:rFonts w:eastAsia="Calibri"/>
          <w:bCs/>
          <w:szCs w:val="24"/>
        </w:rPr>
        <w:t xml:space="preserve"> en números con las cantidades en letras, como lo son las facturas </w:t>
      </w:r>
      <w:proofErr w:type="spellStart"/>
      <w:r>
        <w:rPr>
          <w:rFonts w:eastAsia="Calibri"/>
          <w:bCs/>
          <w:szCs w:val="24"/>
        </w:rPr>
        <w:t>N°</w:t>
      </w:r>
      <w:proofErr w:type="spellEnd"/>
      <w:r>
        <w:rPr>
          <w:rFonts w:eastAsia="Calibri"/>
          <w:bCs/>
          <w:szCs w:val="24"/>
        </w:rPr>
        <w:t xml:space="preserve"> 30037 a nombre de </w:t>
      </w:r>
      <w:r>
        <w:rPr>
          <w:rFonts w:eastAsia="Times New Roman"/>
          <w:bCs/>
          <w:szCs w:val="24"/>
          <w:lang w:val="es-ES" w:eastAsia="es-ES"/>
        </w:rPr>
        <w:t xml:space="preserve">Luis Gustavo Nájera Vásquez y la factura </w:t>
      </w:r>
      <w:proofErr w:type="spellStart"/>
      <w:r>
        <w:rPr>
          <w:rFonts w:eastAsia="Times New Roman"/>
          <w:bCs/>
          <w:szCs w:val="24"/>
          <w:lang w:val="es-ES" w:eastAsia="es-ES"/>
        </w:rPr>
        <w:t>N°</w:t>
      </w:r>
      <w:proofErr w:type="spellEnd"/>
      <w:r>
        <w:rPr>
          <w:rFonts w:eastAsia="Times New Roman"/>
          <w:bCs/>
          <w:szCs w:val="24"/>
          <w:lang w:val="es-ES" w:eastAsia="es-ES"/>
        </w:rPr>
        <w:t xml:space="preserve"> 131 a nombre de Servicios Profesionales de Maquinaria, S.A. de C.V.</w:t>
      </w:r>
    </w:p>
    <w:p w14:paraId="12D9A607" w14:textId="77777777" w:rsidR="008752B9" w:rsidRPr="000C1423" w:rsidRDefault="008752B9" w:rsidP="008238C8">
      <w:pPr>
        <w:pStyle w:val="Prrafodelista"/>
        <w:numPr>
          <w:ilvl w:val="0"/>
          <w:numId w:val="131"/>
        </w:numPr>
        <w:jc w:val="both"/>
        <w:rPr>
          <w:rFonts w:eastAsia="Calibri"/>
          <w:bCs/>
          <w:szCs w:val="24"/>
        </w:rPr>
      </w:pPr>
      <w:r>
        <w:rPr>
          <w:rFonts w:eastAsia="Times New Roman"/>
          <w:bCs/>
          <w:szCs w:val="24"/>
          <w:lang w:val="es-ES" w:eastAsia="es-ES"/>
        </w:rPr>
        <w:t xml:space="preserve">Que es necesario ratificar dichas facturas, debido a que ya estaban erogadas; </w:t>
      </w:r>
    </w:p>
    <w:p w14:paraId="42C3264C" w14:textId="77777777" w:rsidR="008752B9" w:rsidRDefault="008752B9" w:rsidP="008752B9">
      <w:pPr>
        <w:jc w:val="both"/>
        <w:rPr>
          <w:rFonts w:eastAsia="Times New Roman"/>
          <w:bCs/>
          <w:szCs w:val="24"/>
          <w:lang w:val="es-ES" w:eastAsia="es-ES"/>
        </w:rPr>
      </w:pPr>
      <w:r w:rsidRPr="004D52DB">
        <w:rPr>
          <w:rFonts w:eastAsia="Times New Roman"/>
          <w:bCs/>
          <w:szCs w:val="24"/>
          <w:lang w:val="es-ES" w:eastAsia="es-ES"/>
        </w:rPr>
        <w:t>El Concejo Municipal, en uso de las facultades que el Código Municipal les confiere ACUERDA:</w:t>
      </w:r>
    </w:p>
    <w:p w14:paraId="53A0FD96" w14:textId="77777777" w:rsidR="008752B9" w:rsidRDefault="008752B9" w:rsidP="008238C8">
      <w:pPr>
        <w:pStyle w:val="Prrafodelista"/>
        <w:numPr>
          <w:ilvl w:val="0"/>
          <w:numId w:val="130"/>
        </w:numPr>
        <w:jc w:val="both"/>
        <w:rPr>
          <w:rFonts w:eastAsia="Times New Roman"/>
          <w:bCs/>
          <w:szCs w:val="24"/>
          <w:lang w:val="es-ES" w:eastAsia="es-ES"/>
        </w:rPr>
      </w:pPr>
      <w:r>
        <w:rPr>
          <w:rFonts w:eastAsia="Times New Roman"/>
          <w:bCs/>
          <w:szCs w:val="24"/>
          <w:lang w:val="es-ES" w:eastAsia="es-ES"/>
        </w:rPr>
        <w:t xml:space="preserve">Ratificar la factura </w:t>
      </w:r>
      <w:proofErr w:type="spellStart"/>
      <w:r>
        <w:rPr>
          <w:rFonts w:eastAsia="Times New Roman"/>
          <w:bCs/>
          <w:szCs w:val="24"/>
          <w:lang w:val="es-ES" w:eastAsia="es-ES"/>
        </w:rPr>
        <w:t>N°</w:t>
      </w:r>
      <w:proofErr w:type="spellEnd"/>
      <w:r>
        <w:rPr>
          <w:rFonts w:eastAsia="Times New Roman"/>
          <w:bCs/>
          <w:szCs w:val="24"/>
          <w:lang w:val="es-ES" w:eastAsia="es-ES"/>
        </w:rPr>
        <w:t xml:space="preserve"> 30037 a nombre de Luis Gustavo Nájera Vásquez “tienda agropecuaria el Chaparral, la cual fue erogada según acuerdo número dieciséis del acta número treinta y nueve de fecha dos de septiembre del 2020, en el numeral 6), ratificarla según factura </w:t>
      </w:r>
      <w:proofErr w:type="spellStart"/>
      <w:r>
        <w:rPr>
          <w:rFonts w:eastAsia="Times New Roman"/>
          <w:bCs/>
          <w:szCs w:val="24"/>
          <w:lang w:val="es-ES" w:eastAsia="es-ES"/>
        </w:rPr>
        <w:t>N°</w:t>
      </w:r>
      <w:proofErr w:type="spellEnd"/>
      <w:r>
        <w:rPr>
          <w:rFonts w:eastAsia="Times New Roman"/>
          <w:bCs/>
          <w:szCs w:val="24"/>
          <w:lang w:val="es-ES" w:eastAsia="es-ES"/>
        </w:rPr>
        <w:t xml:space="preserve"> 31184 a nombre de Luis Gustavo Nájera Vásquez, de fecha 10/09/2020 por el monto de $ 271.25</w:t>
      </w:r>
    </w:p>
    <w:p w14:paraId="622D445F" w14:textId="77777777" w:rsidR="008752B9" w:rsidRPr="00C707D1" w:rsidRDefault="008752B9" w:rsidP="008752B9">
      <w:pPr>
        <w:pStyle w:val="Prrafodelista"/>
        <w:jc w:val="both"/>
        <w:rPr>
          <w:rFonts w:eastAsia="Times New Roman"/>
          <w:bCs/>
          <w:szCs w:val="24"/>
          <w:lang w:val="es-ES" w:eastAsia="es-ES"/>
        </w:rPr>
      </w:pPr>
    </w:p>
    <w:p w14:paraId="7DA4EB64" w14:textId="77777777" w:rsidR="008752B9" w:rsidRPr="00290B14" w:rsidRDefault="008752B9" w:rsidP="008238C8">
      <w:pPr>
        <w:pStyle w:val="Prrafodelista"/>
        <w:numPr>
          <w:ilvl w:val="0"/>
          <w:numId w:val="130"/>
        </w:numPr>
        <w:jc w:val="both"/>
        <w:rPr>
          <w:rFonts w:eastAsia="Calibri"/>
          <w:bCs/>
          <w:szCs w:val="24"/>
        </w:rPr>
      </w:pPr>
      <w:r w:rsidRPr="00290B14">
        <w:rPr>
          <w:rFonts w:eastAsia="Times New Roman"/>
          <w:bCs/>
          <w:szCs w:val="24"/>
          <w:lang w:val="es-ES" w:eastAsia="es-ES"/>
        </w:rPr>
        <w:t xml:space="preserve">Ratificar la factura </w:t>
      </w:r>
      <w:proofErr w:type="spellStart"/>
      <w:r w:rsidRPr="00290B14">
        <w:rPr>
          <w:rFonts w:eastAsia="Times New Roman"/>
          <w:bCs/>
          <w:szCs w:val="24"/>
          <w:lang w:val="es-ES" w:eastAsia="es-ES"/>
        </w:rPr>
        <w:t>N°</w:t>
      </w:r>
      <w:proofErr w:type="spellEnd"/>
      <w:r w:rsidRPr="00290B14">
        <w:rPr>
          <w:rFonts w:eastAsia="Times New Roman"/>
          <w:bCs/>
          <w:szCs w:val="24"/>
          <w:lang w:val="es-ES" w:eastAsia="es-ES"/>
        </w:rPr>
        <w:t xml:space="preserve"> 0131 a nombre de Servicios Profesionales de Maquinaria, S.A. de C.V.</w:t>
      </w:r>
      <w:r>
        <w:rPr>
          <w:rFonts w:eastAsia="Times New Roman"/>
          <w:bCs/>
          <w:szCs w:val="24"/>
          <w:lang w:val="es-ES" w:eastAsia="es-ES"/>
        </w:rPr>
        <w:t xml:space="preserve"> la cual fue erogada según acuerdo número once del acta número cuarenta de fecha nueve de septiembre del 2020 en el numeral 9); ratificarla por la factura </w:t>
      </w:r>
      <w:proofErr w:type="spellStart"/>
      <w:r>
        <w:rPr>
          <w:rFonts w:eastAsia="Times New Roman"/>
          <w:bCs/>
          <w:szCs w:val="24"/>
          <w:lang w:val="es-ES" w:eastAsia="es-ES"/>
        </w:rPr>
        <w:t>N°</w:t>
      </w:r>
      <w:proofErr w:type="spellEnd"/>
      <w:r>
        <w:rPr>
          <w:rFonts w:eastAsia="Times New Roman"/>
          <w:bCs/>
          <w:szCs w:val="24"/>
          <w:lang w:val="es-ES" w:eastAsia="es-ES"/>
        </w:rPr>
        <w:t xml:space="preserve"> 0167 a nombre Servicios</w:t>
      </w:r>
      <w:r w:rsidRPr="00290B14">
        <w:rPr>
          <w:rFonts w:eastAsia="Times New Roman"/>
          <w:bCs/>
          <w:szCs w:val="24"/>
          <w:lang w:val="es-ES" w:eastAsia="es-ES"/>
        </w:rPr>
        <w:t xml:space="preserve"> Profesionales de Maquinaria, S.A. de C.V</w:t>
      </w:r>
      <w:r>
        <w:rPr>
          <w:rFonts w:eastAsia="Times New Roman"/>
          <w:bCs/>
          <w:szCs w:val="24"/>
          <w:lang w:val="es-ES" w:eastAsia="es-ES"/>
        </w:rPr>
        <w:t xml:space="preserve"> por el monto de $ 216.90 de fecha 21/09/2020</w:t>
      </w:r>
    </w:p>
    <w:p w14:paraId="3AE75756" w14:textId="77777777" w:rsidR="008752B9" w:rsidRPr="004D52DB" w:rsidRDefault="008752B9" w:rsidP="008752B9">
      <w:pPr>
        <w:ind w:left="720"/>
        <w:contextualSpacing/>
        <w:jc w:val="both"/>
        <w:rPr>
          <w:rFonts w:eastAsia="Times New Roman"/>
          <w:bCs/>
          <w:szCs w:val="24"/>
          <w:lang w:val="es-ES" w:eastAsia="es-ES"/>
        </w:rPr>
      </w:pPr>
    </w:p>
    <w:p w14:paraId="580E4965" w14:textId="77777777" w:rsidR="008752B9" w:rsidRPr="004D52DB" w:rsidRDefault="008752B9" w:rsidP="008752B9">
      <w:pPr>
        <w:jc w:val="both"/>
        <w:rPr>
          <w:rFonts w:eastAsia="Times New Roman"/>
          <w:bCs/>
          <w:szCs w:val="24"/>
          <w:lang w:val="es-ES" w:eastAsia="es-ES"/>
        </w:rPr>
      </w:pPr>
      <w:r w:rsidRPr="004D52DB">
        <w:rPr>
          <w:rFonts w:eastAsia="Times New Roman"/>
          <w:bCs/>
          <w:szCs w:val="24"/>
          <w:lang w:val="es-ES" w:eastAsia="es-ES"/>
        </w:rPr>
        <w:t xml:space="preserve">COMUNIQUESE. - </w:t>
      </w:r>
    </w:p>
    <w:p w14:paraId="372288A6" w14:textId="77777777" w:rsidR="008752B9" w:rsidRDefault="008752B9" w:rsidP="008752B9">
      <w:pPr>
        <w:rPr>
          <w:szCs w:val="24"/>
          <w:lang w:eastAsia="es-SV"/>
        </w:rPr>
      </w:pPr>
    </w:p>
    <w:p w14:paraId="42E123CB" w14:textId="77777777" w:rsidR="008752B9" w:rsidRDefault="008752B9" w:rsidP="008752B9">
      <w:pPr>
        <w:pStyle w:val="Prrafodelista"/>
        <w:spacing w:after="0" w:line="240" w:lineRule="auto"/>
        <w:jc w:val="both"/>
        <w:rPr>
          <w:rFonts w:eastAsia="Times New Roman"/>
          <w:szCs w:val="24"/>
          <w:lang w:eastAsia="es-ES"/>
        </w:rPr>
      </w:pPr>
    </w:p>
    <w:p w14:paraId="5226F444" w14:textId="77777777" w:rsidR="008752B9" w:rsidRDefault="008752B9" w:rsidP="008752B9">
      <w:pPr>
        <w:spacing w:after="0" w:line="240" w:lineRule="auto"/>
        <w:jc w:val="both"/>
        <w:rPr>
          <w:rFonts w:eastAsia="Times New Roman"/>
          <w:szCs w:val="24"/>
          <w:lang w:val="es-ES" w:eastAsia="es-ES"/>
        </w:rPr>
      </w:pPr>
      <w:r w:rsidRPr="009760FC">
        <w:rPr>
          <w:rFonts w:eastAsia="Times New Roman"/>
          <w:szCs w:val="24"/>
          <w:lang w:val="es-ES" w:eastAsia="es-ES"/>
        </w:rPr>
        <w:lastRenderedPageBreak/>
        <w:t>No habiendo más que hacer constar se da por terminada la presente Acta, a las</w:t>
      </w:r>
      <w:r>
        <w:rPr>
          <w:rFonts w:eastAsia="Times New Roman"/>
          <w:szCs w:val="24"/>
          <w:lang w:val="es-ES" w:eastAsia="es-ES"/>
        </w:rPr>
        <w:t xml:space="preserve"> doce horas con treinta minutos del dieciséis de septiembre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3B75C685" w14:textId="77777777" w:rsidR="008752B9" w:rsidRDefault="008752B9" w:rsidP="008752B9">
      <w:pPr>
        <w:spacing w:after="0" w:line="240" w:lineRule="auto"/>
        <w:jc w:val="both"/>
        <w:rPr>
          <w:rFonts w:eastAsia="Times New Roman"/>
          <w:szCs w:val="24"/>
          <w:lang w:val="es-ES" w:eastAsia="es-ES"/>
        </w:rPr>
      </w:pPr>
    </w:p>
    <w:p w14:paraId="304DB2C9" w14:textId="77777777" w:rsidR="008752B9" w:rsidRDefault="008752B9" w:rsidP="008752B9">
      <w:pPr>
        <w:spacing w:after="0" w:line="240" w:lineRule="auto"/>
        <w:jc w:val="center"/>
        <w:rPr>
          <w:rFonts w:eastAsia="Times New Roman"/>
          <w:lang w:eastAsia="es-ES"/>
        </w:rPr>
      </w:pPr>
    </w:p>
    <w:p w14:paraId="2FD09406" w14:textId="77777777" w:rsidR="008752B9" w:rsidRDefault="008752B9" w:rsidP="008752B9">
      <w:pPr>
        <w:spacing w:after="0" w:line="240" w:lineRule="auto"/>
        <w:jc w:val="center"/>
        <w:rPr>
          <w:rFonts w:eastAsia="Times New Roman"/>
          <w:lang w:eastAsia="es-ES"/>
        </w:rPr>
      </w:pPr>
      <w:r>
        <w:rPr>
          <w:rFonts w:eastAsia="Times New Roman"/>
          <w:lang w:eastAsia="es-ES"/>
        </w:rPr>
        <w:t>Prof. José Rigoberto Pinto Rivera</w:t>
      </w:r>
    </w:p>
    <w:p w14:paraId="6FCB7D33" w14:textId="77777777" w:rsidR="008752B9" w:rsidRDefault="008752B9" w:rsidP="008752B9">
      <w:pPr>
        <w:spacing w:after="0" w:line="240" w:lineRule="auto"/>
        <w:jc w:val="center"/>
        <w:rPr>
          <w:rFonts w:eastAsia="Times New Roman"/>
          <w:lang w:eastAsia="es-ES"/>
        </w:rPr>
      </w:pPr>
      <w:r>
        <w:rPr>
          <w:rFonts w:eastAsia="Times New Roman"/>
          <w:lang w:eastAsia="es-ES"/>
        </w:rPr>
        <w:t>Alcalde Municipal</w:t>
      </w:r>
    </w:p>
    <w:p w14:paraId="6C8EF141" w14:textId="77777777" w:rsidR="008752B9" w:rsidRDefault="008752B9" w:rsidP="008752B9">
      <w:pPr>
        <w:spacing w:after="0" w:line="240" w:lineRule="auto"/>
        <w:jc w:val="center"/>
        <w:rPr>
          <w:rFonts w:eastAsia="Times New Roman"/>
          <w:lang w:eastAsia="es-ES"/>
        </w:rPr>
      </w:pPr>
    </w:p>
    <w:p w14:paraId="42CA41D3"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644C1531" w14:textId="77777777" w:rsidR="008752B9" w:rsidRDefault="008752B9" w:rsidP="008752B9">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55D5D4F6" w14:textId="77777777" w:rsidR="008752B9" w:rsidRDefault="008752B9" w:rsidP="008752B9">
      <w:pPr>
        <w:spacing w:after="0" w:line="240" w:lineRule="auto"/>
        <w:jc w:val="center"/>
        <w:rPr>
          <w:rFonts w:eastAsia="Times New Roman"/>
          <w:lang w:eastAsia="es-ES"/>
        </w:rPr>
      </w:pPr>
      <w:r>
        <w:rPr>
          <w:rFonts w:eastAsia="Times New Roman"/>
          <w:lang w:eastAsia="es-ES"/>
        </w:rPr>
        <w:t>Síndico Municipal</w:t>
      </w:r>
    </w:p>
    <w:p w14:paraId="0757CB3F" w14:textId="77777777" w:rsidR="008752B9" w:rsidRDefault="008752B9" w:rsidP="008752B9">
      <w:pPr>
        <w:spacing w:after="0" w:line="240" w:lineRule="auto"/>
        <w:jc w:val="center"/>
        <w:rPr>
          <w:rFonts w:eastAsia="Times New Roman"/>
          <w:lang w:eastAsia="es-ES"/>
        </w:rPr>
      </w:pPr>
    </w:p>
    <w:p w14:paraId="4E1CD640"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43542F17"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0F9F5708" w14:textId="77777777" w:rsidR="008752B9" w:rsidRDefault="008752B9" w:rsidP="008752B9">
      <w:pPr>
        <w:spacing w:after="0" w:line="240" w:lineRule="auto"/>
        <w:jc w:val="both"/>
        <w:rPr>
          <w:rFonts w:eastAsia="Times New Roman"/>
          <w:lang w:eastAsia="es-ES"/>
        </w:rPr>
      </w:pPr>
    </w:p>
    <w:p w14:paraId="6EDA80EE"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4F911F0C"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0D61017B" w14:textId="77777777" w:rsidR="008752B9" w:rsidRDefault="008752B9" w:rsidP="008752B9">
      <w:pPr>
        <w:spacing w:after="0" w:line="240" w:lineRule="auto"/>
        <w:jc w:val="both"/>
        <w:rPr>
          <w:rFonts w:eastAsia="Times New Roman"/>
          <w:lang w:eastAsia="es-ES"/>
        </w:rPr>
      </w:pPr>
      <w:r>
        <w:rPr>
          <w:rFonts w:eastAsia="Times New Roman"/>
          <w:lang w:eastAsia="es-ES"/>
        </w:rPr>
        <w:tab/>
      </w:r>
    </w:p>
    <w:p w14:paraId="5D82714C"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7041517D" w14:textId="77777777" w:rsidR="008752B9" w:rsidRDefault="008752B9" w:rsidP="008752B9">
      <w:pPr>
        <w:spacing w:after="0" w:line="240" w:lineRule="auto"/>
        <w:jc w:val="both"/>
        <w:rPr>
          <w:rFonts w:eastAsia="Times New Roman"/>
          <w:lang w:eastAsia="es-ES"/>
        </w:rPr>
      </w:pPr>
    </w:p>
    <w:p w14:paraId="14E0234C" w14:textId="77777777" w:rsidR="008752B9" w:rsidRDefault="008752B9" w:rsidP="008752B9">
      <w:pPr>
        <w:spacing w:after="0" w:line="240" w:lineRule="auto"/>
        <w:jc w:val="both"/>
        <w:rPr>
          <w:rFonts w:eastAsia="Times New Roman"/>
          <w:lang w:eastAsia="es-ES"/>
        </w:rPr>
      </w:pPr>
    </w:p>
    <w:p w14:paraId="75B6C9E3"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006BFAE9"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4985706B" w14:textId="77777777" w:rsidR="008752B9" w:rsidRDefault="008752B9" w:rsidP="008752B9">
      <w:pPr>
        <w:spacing w:after="0" w:line="240" w:lineRule="auto"/>
        <w:jc w:val="both"/>
        <w:rPr>
          <w:rFonts w:eastAsia="Times New Roman"/>
          <w:lang w:eastAsia="es-ES"/>
        </w:rPr>
      </w:pPr>
    </w:p>
    <w:p w14:paraId="1F36A66B" w14:textId="77777777" w:rsidR="008752B9" w:rsidRDefault="008752B9" w:rsidP="008752B9">
      <w:pPr>
        <w:spacing w:after="0" w:line="240" w:lineRule="auto"/>
        <w:jc w:val="both"/>
        <w:rPr>
          <w:rFonts w:eastAsia="Times New Roman"/>
          <w:lang w:eastAsia="es-ES"/>
        </w:rPr>
      </w:pPr>
    </w:p>
    <w:p w14:paraId="0E9B2B3E" w14:textId="77777777" w:rsidR="008752B9" w:rsidRDefault="008752B9" w:rsidP="008752B9">
      <w:pPr>
        <w:spacing w:after="0" w:line="240" w:lineRule="auto"/>
        <w:jc w:val="both"/>
        <w:rPr>
          <w:rFonts w:eastAsia="Times New Roman"/>
          <w:lang w:eastAsia="es-ES"/>
        </w:rPr>
      </w:pPr>
    </w:p>
    <w:p w14:paraId="71D6B13A" w14:textId="77777777" w:rsidR="008752B9" w:rsidRDefault="008752B9" w:rsidP="008752B9">
      <w:pPr>
        <w:spacing w:after="0" w:line="240" w:lineRule="auto"/>
        <w:jc w:val="both"/>
        <w:rPr>
          <w:rFonts w:eastAsia="Times New Roman"/>
          <w:lang w:eastAsia="es-ES"/>
        </w:rPr>
      </w:pPr>
    </w:p>
    <w:p w14:paraId="5459F7C1"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1A82805B" w14:textId="77777777" w:rsidR="008752B9" w:rsidRDefault="008752B9" w:rsidP="008752B9">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1B82E35A" w14:textId="77777777" w:rsidR="008752B9" w:rsidRDefault="008752B9" w:rsidP="008752B9">
      <w:pPr>
        <w:spacing w:after="0" w:line="240" w:lineRule="auto"/>
        <w:jc w:val="both"/>
        <w:rPr>
          <w:rFonts w:eastAsia="Times New Roman"/>
          <w:lang w:eastAsia="es-ES"/>
        </w:rPr>
      </w:pPr>
    </w:p>
    <w:p w14:paraId="0758A155" w14:textId="77777777" w:rsidR="008752B9" w:rsidRDefault="008752B9" w:rsidP="008752B9">
      <w:pPr>
        <w:tabs>
          <w:tab w:val="left" w:pos="5663"/>
        </w:tabs>
        <w:spacing w:after="0" w:line="240" w:lineRule="auto"/>
        <w:jc w:val="both"/>
        <w:rPr>
          <w:rFonts w:eastAsia="Times New Roman"/>
          <w:lang w:eastAsia="es-ES"/>
        </w:rPr>
      </w:pPr>
    </w:p>
    <w:p w14:paraId="6E31DEBE" w14:textId="77777777" w:rsidR="008752B9" w:rsidRDefault="008752B9" w:rsidP="008752B9">
      <w:pPr>
        <w:tabs>
          <w:tab w:val="left" w:pos="5663"/>
        </w:tabs>
        <w:spacing w:after="0" w:line="240" w:lineRule="auto"/>
        <w:jc w:val="both"/>
        <w:rPr>
          <w:rFonts w:eastAsia="Times New Roman"/>
          <w:lang w:eastAsia="es-ES"/>
        </w:rPr>
      </w:pPr>
    </w:p>
    <w:p w14:paraId="0A3B06F4" w14:textId="77777777" w:rsidR="008752B9" w:rsidRDefault="008752B9" w:rsidP="008752B9">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15866FB9"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6178BEB5" w14:textId="77777777" w:rsidR="008752B9" w:rsidRDefault="008752B9" w:rsidP="008752B9">
      <w:pPr>
        <w:spacing w:after="0" w:line="240" w:lineRule="auto"/>
        <w:jc w:val="both"/>
        <w:rPr>
          <w:rFonts w:eastAsia="Times New Roman"/>
          <w:lang w:eastAsia="es-ES"/>
        </w:rPr>
      </w:pPr>
    </w:p>
    <w:p w14:paraId="70390FED" w14:textId="77777777" w:rsidR="008752B9" w:rsidRDefault="008752B9" w:rsidP="008752B9">
      <w:pPr>
        <w:spacing w:after="0" w:line="240" w:lineRule="auto"/>
        <w:jc w:val="both"/>
        <w:rPr>
          <w:rFonts w:eastAsia="Times New Roman"/>
          <w:lang w:eastAsia="es-ES"/>
        </w:rPr>
      </w:pPr>
    </w:p>
    <w:p w14:paraId="5824DFB2" w14:textId="77777777" w:rsidR="008752B9" w:rsidRDefault="008752B9" w:rsidP="008752B9">
      <w:pPr>
        <w:spacing w:after="0" w:line="240" w:lineRule="auto"/>
        <w:jc w:val="both"/>
        <w:rPr>
          <w:rFonts w:eastAsia="Times New Roman"/>
          <w:lang w:eastAsia="es-ES"/>
        </w:rPr>
      </w:pPr>
    </w:p>
    <w:p w14:paraId="19A69F63"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283D45C6"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51AA883B" w14:textId="77777777" w:rsidR="008752B9" w:rsidRPr="00944943" w:rsidRDefault="008752B9" w:rsidP="008752B9">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16392E55"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2AB31FC3"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34D64E1D" w14:textId="77777777" w:rsidR="008752B9" w:rsidRDefault="008752B9" w:rsidP="008752B9">
      <w:pPr>
        <w:spacing w:after="0" w:line="240" w:lineRule="auto"/>
        <w:jc w:val="both"/>
        <w:rPr>
          <w:rFonts w:eastAsia="Times New Roman"/>
          <w:lang w:eastAsia="es-ES"/>
        </w:rPr>
      </w:pPr>
    </w:p>
    <w:p w14:paraId="1C7F72F2" w14:textId="77777777" w:rsidR="008752B9" w:rsidRDefault="008752B9" w:rsidP="008752B9">
      <w:pPr>
        <w:spacing w:after="0" w:line="240" w:lineRule="auto"/>
        <w:jc w:val="both"/>
        <w:rPr>
          <w:rFonts w:eastAsia="Times New Roman"/>
          <w:lang w:eastAsia="es-ES"/>
        </w:rPr>
      </w:pPr>
    </w:p>
    <w:p w14:paraId="60698188" w14:textId="77777777" w:rsidR="008752B9" w:rsidRDefault="008752B9" w:rsidP="008752B9">
      <w:pPr>
        <w:spacing w:after="0" w:line="240" w:lineRule="auto"/>
        <w:jc w:val="both"/>
        <w:rPr>
          <w:rFonts w:eastAsia="Times New Roman"/>
          <w:lang w:eastAsia="es-ES"/>
        </w:rPr>
      </w:pPr>
    </w:p>
    <w:p w14:paraId="4A9B3385" w14:textId="77777777" w:rsidR="008752B9" w:rsidRDefault="008752B9" w:rsidP="008752B9">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3F144B7C" w14:textId="77777777" w:rsidR="008752B9" w:rsidRDefault="008752B9" w:rsidP="008752B9">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08A0A98B" w14:textId="77777777" w:rsidR="008752B9" w:rsidRDefault="008752B9" w:rsidP="008752B9">
      <w:pPr>
        <w:tabs>
          <w:tab w:val="left" w:pos="5610"/>
        </w:tabs>
        <w:spacing w:after="0" w:line="240" w:lineRule="auto"/>
        <w:jc w:val="both"/>
        <w:rPr>
          <w:rFonts w:eastAsia="Times New Roman"/>
          <w:lang w:eastAsia="es-ES"/>
        </w:rPr>
      </w:pPr>
    </w:p>
    <w:p w14:paraId="1694F6A4" w14:textId="77777777" w:rsidR="008752B9" w:rsidRDefault="008752B9" w:rsidP="008752B9">
      <w:pPr>
        <w:tabs>
          <w:tab w:val="left" w:pos="5610"/>
        </w:tabs>
        <w:spacing w:after="0" w:line="240" w:lineRule="auto"/>
        <w:jc w:val="both"/>
        <w:rPr>
          <w:rFonts w:eastAsia="Times New Roman"/>
          <w:lang w:eastAsia="es-ES"/>
        </w:rPr>
      </w:pPr>
    </w:p>
    <w:p w14:paraId="6BC6AD72" w14:textId="77777777" w:rsidR="008752B9" w:rsidRDefault="008752B9" w:rsidP="008752B9">
      <w:pPr>
        <w:tabs>
          <w:tab w:val="left" w:pos="5610"/>
        </w:tabs>
        <w:spacing w:after="0" w:line="240" w:lineRule="auto"/>
        <w:jc w:val="both"/>
        <w:rPr>
          <w:rFonts w:eastAsia="Times New Roman"/>
          <w:lang w:eastAsia="es-ES"/>
        </w:rPr>
      </w:pPr>
    </w:p>
    <w:p w14:paraId="3FF8CD46" w14:textId="77777777" w:rsidR="008752B9" w:rsidRDefault="008752B9" w:rsidP="008752B9">
      <w:pPr>
        <w:tabs>
          <w:tab w:val="left" w:pos="5610"/>
        </w:tabs>
        <w:spacing w:after="0" w:line="240" w:lineRule="auto"/>
        <w:jc w:val="both"/>
        <w:rPr>
          <w:rFonts w:eastAsia="Times New Roman"/>
          <w:lang w:eastAsia="es-ES"/>
        </w:rPr>
      </w:pPr>
    </w:p>
    <w:p w14:paraId="46E7CEC5" w14:textId="77777777" w:rsidR="008752B9" w:rsidRDefault="008752B9" w:rsidP="008752B9">
      <w:pPr>
        <w:tabs>
          <w:tab w:val="left" w:pos="5610"/>
        </w:tabs>
        <w:spacing w:after="0" w:line="240" w:lineRule="auto"/>
        <w:jc w:val="both"/>
        <w:rPr>
          <w:rFonts w:eastAsia="Times New Roman"/>
          <w:lang w:eastAsia="es-ES"/>
        </w:rPr>
      </w:pPr>
    </w:p>
    <w:p w14:paraId="45F43B53" w14:textId="77777777" w:rsidR="008752B9" w:rsidRDefault="008752B9" w:rsidP="008752B9">
      <w:pPr>
        <w:tabs>
          <w:tab w:val="left" w:pos="5610"/>
        </w:tabs>
        <w:spacing w:after="0" w:line="240" w:lineRule="auto"/>
        <w:jc w:val="both"/>
        <w:rPr>
          <w:rFonts w:eastAsia="Times New Roman"/>
          <w:lang w:eastAsia="es-ES"/>
        </w:rPr>
      </w:pPr>
    </w:p>
    <w:p w14:paraId="4594BE3D" w14:textId="77777777" w:rsidR="008752B9" w:rsidRDefault="008752B9" w:rsidP="008752B9">
      <w:pPr>
        <w:tabs>
          <w:tab w:val="left" w:pos="5610"/>
        </w:tabs>
        <w:spacing w:after="0" w:line="240" w:lineRule="auto"/>
        <w:jc w:val="both"/>
        <w:rPr>
          <w:rFonts w:eastAsia="Times New Roman"/>
          <w:lang w:eastAsia="es-ES"/>
        </w:rPr>
      </w:pPr>
      <w:r>
        <w:rPr>
          <w:rFonts w:eastAsia="Times New Roman"/>
          <w:lang w:eastAsia="es-ES"/>
        </w:rPr>
        <w:t xml:space="preserve">               </w:t>
      </w:r>
    </w:p>
    <w:p w14:paraId="7652F0E4" w14:textId="77777777" w:rsidR="008752B9" w:rsidRDefault="008752B9" w:rsidP="008752B9">
      <w:pPr>
        <w:spacing w:line="240" w:lineRule="auto"/>
        <w:contextualSpacing/>
        <w:rPr>
          <w:rFonts w:eastAsia="Times New Roman"/>
          <w:lang w:eastAsia="es-ES"/>
        </w:rPr>
      </w:pPr>
      <w:r>
        <w:rPr>
          <w:rFonts w:eastAsia="Times New Roman"/>
          <w:lang w:eastAsia="es-ES"/>
        </w:rPr>
        <w:t xml:space="preserve">Sra. Nora Elizabeth Hernández de </w:t>
      </w:r>
      <w:proofErr w:type="gramStart"/>
      <w:r>
        <w:rPr>
          <w:rFonts w:eastAsia="Times New Roman"/>
          <w:lang w:eastAsia="es-ES"/>
        </w:rPr>
        <w:t>Castaneda  Licda.</w:t>
      </w:r>
      <w:proofErr w:type="gramEnd"/>
      <w:r>
        <w:rPr>
          <w:rFonts w:eastAsia="Times New Roman"/>
          <w:lang w:eastAsia="es-ES"/>
        </w:rPr>
        <w:t xml:space="preserve"> Magaly Areli Cárcamo de Chávez</w:t>
      </w:r>
    </w:p>
    <w:p w14:paraId="66F046A6" w14:textId="77777777" w:rsidR="008752B9" w:rsidRDefault="008752B9" w:rsidP="008752B9">
      <w:pPr>
        <w:spacing w:line="240" w:lineRule="auto"/>
        <w:contextualSpacing/>
        <w:rPr>
          <w:rFonts w:eastAsia="Times New Roman"/>
          <w:lang w:eastAsia="es-ES"/>
        </w:rPr>
      </w:pPr>
      <w:r>
        <w:rPr>
          <w:rFonts w:eastAsia="Times New Roman"/>
          <w:lang w:eastAsia="es-ES"/>
        </w:rPr>
        <w:t>Tercer Regidor Suplente                                      Secretaria Municipal</w:t>
      </w:r>
    </w:p>
    <w:p w14:paraId="2AD336D5" w14:textId="77777777" w:rsidR="008752B9" w:rsidRDefault="008752B9" w:rsidP="008752B9">
      <w:pPr>
        <w:spacing w:after="0" w:line="240" w:lineRule="auto"/>
        <w:jc w:val="both"/>
        <w:rPr>
          <w:rFonts w:ascii="Calibri" w:hAnsi="Calibri" w:cs="Calibri"/>
          <w:sz w:val="22"/>
          <w:lang w:eastAsia="es-SV"/>
        </w:rPr>
      </w:pPr>
    </w:p>
    <w:p w14:paraId="03EB4BC5" w14:textId="77777777" w:rsidR="008752B9" w:rsidRPr="00A34CC6" w:rsidRDefault="008752B9" w:rsidP="008752B9">
      <w:pPr>
        <w:tabs>
          <w:tab w:val="left" w:pos="922"/>
          <w:tab w:val="left" w:pos="7513"/>
          <w:tab w:val="left" w:pos="7797"/>
        </w:tabs>
        <w:spacing w:after="0" w:line="240" w:lineRule="auto"/>
        <w:jc w:val="both"/>
        <w:rPr>
          <w:rFonts w:eastAsia="Calibri"/>
          <w:b/>
          <w:szCs w:val="24"/>
        </w:rPr>
      </w:pPr>
      <w:r w:rsidRPr="00F80BAD">
        <w:rPr>
          <w:rFonts w:eastAsia="Calibri"/>
          <w:b/>
          <w:szCs w:val="24"/>
        </w:rPr>
        <w:lastRenderedPageBreak/>
        <w:t xml:space="preserve">ACTA NÚMERO </w:t>
      </w:r>
      <w:r>
        <w:rPr>
          <w:rFonts w:eastAsia="Calibri"/>
          <w:b/>
          <w:szCs w:val="24"/>
        </w:rPr>
        <w:t xml:space="preserve">CUARENTA Y DOS:  </w:t>
      </w:r>
      <w:r w:rsidRPr="00F80BAD">
        <w:rPr>
          <w:rFonts w:eastAsia="Calibri"/>
          <w:szCs w:val="24"/>
        </w:rPr>
        <w:t xml:space="preserve">En </w:t>
      </w:r>
      <w:r>
        <w:rPr>
          <w:rFonts w:eastAsia="Calibri"/>
          <w:szCs w:val="24"/>
        </w:rPr>
        <w:t>las instalaciones de las a</w:t>
      </w:r>
      <w:r w:rsidRPr="00015C54">
        <w:rPr>
          <w:rFonts w:eastAsia="Calibri"/>
          <w:szCs w:val="24"/>
        </w:rPr>
        <w:t>cademias</w:t>
      </w:r>
      <w:r>
        <w:rPr>
          <w:rFonts w:eastAsia="Calibri"/>
          <w:szCs w:val="24"/>
        </w:rPr>
        <w:t xml:space="preserve"> municipales, ubicadas en Av. Benjamín E. Mancía, entre 3ª y 5ª Av. Sur, Barrio Las Flores de la </w:t>
      </w:r>
      <w:r w:rsidRPr="00F80BAD">
        <w:rPr>
          <w:rFonts w:eastAsia="Calibri"/>
          <w:szCs w:val="24"/>
        </w:rPr>
        <w:t xml:space="preserve">Ciudad de Metapán </w:t>
      </w:r>
      <w:r>
        <w:rPr>
          <w:rFonts w:eastAsia="Calibri"/>
          <w:szCs w:val="24"/>
        </w:rPr>
        <w:t>a las ocho horas con cuarenta minutos del día veintitrés de septiembre del dos mil veinte.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Ricardo Pacheco </w:t>
      </w:r>
      <w:proofErr w:type="spellStart"/>
      <w:r>
        <w:rPr>
          <w:rFonts w:eastAsia="Calibri"/>
          <w:szCs w:val="24"/>
        </w:rPr>
        <w:t>Pacheco</w:t>
      </w:r>
      <w:proofErr w:type="spellEnd"/>
      <w:r>
        <w:rPr>
          <w:rFonts w:eastAsia="Calibri"/>
          <w:szCs w:val="24"/>
        </w:rPr>
        <w:t xml:space="preserve">, Segundo Regidor Suplente;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74C6757E" w14:textId="77777777" w:rsidR="008752B9" w:rsidRDefault="008752B9" w:rsidP="008752B9">
      <w:pPr>
        <w:tabs>
          <w:tab w:val="left" w:pos="922"/>
          <w:tab w:val="left" w:pos="7513"/>
          <w:tab w:val="left" w:pos="7797"/>
        </w:tabs>
        <w:spacing w:after="0" w:line="240" w:lineRule="auto"/>
        <w:jc w:val="both"/>
        <w:rPr>
          <w:rFonts w:eastAsia="Calibri"/>
          <w:szCs w:val="24"/>
        </w:rPr>
      </w:pPr>
    </w:p>
    <w:p w14:paraId="7C965410" w14:textId="77777777" w:rsidR="008752B9" w:rsidRPr="00BB0F5E" w:rsidRDefault="008752B9" w:rsidP="008752B9">
      <w:pPr>
        <w:spacing w:after="0" w:line="240" w:lineRule="auto"/>
        <w:jc w:val="both"/>
        <w:rPr>
          <w:b/>
          <w:color w:val="000000"/>
          <w:szCs w:val="24"/>
          <w:u w:val="single"/>
        </w:rPr>
      </w:pPr>
      <w:r w:rsidRPr="00BB0F5E">
        <w:rPr>
          <w:b/>
          <w:color w:val="000000"/>
          <w:szCs w:val="24"/>
          <w:u w:val="single"/>
        </w:rPr>
        <w:t xml:space="preserve">ACUERDO </w:t>
      </w:r>
      <w:proofErr w:type="gramStart"/>
      <w:r w:rsidRPr="00BB0F5E">
        <w:rPr>
          <w:b/>
          <w:color w:val="000000"/>
          <w:szCs w:val="24"/>
          <w:u w:val="single"/>
        </w:rPr>
        <w:t>NÚMERO  UNO</w:t>
      </w:r>
      <w:proofErr w:type="gramEnd"/>
      <w:r w:rsidRPr="00BB0F5E">
        <w:rPr>
          <w:b/>
          <w:color w:val="000000"/>
          <w:szCs w:val="24"/>
          <w:u w:val="single"/>
        </w:rPr>
        <w:t>:</w:t>
      </w:r>
    </w:p>
    <w:p w14:paraId="2E23DC3B" w14:textId="77777777" w:rsidR="008752B9" w:rsidRPr="00BB0F5E" w:rsidRDefault="008752B9" w:rsidP="008752B9">
      <w:pPr>
        <w:spacing w:after="0" w:line="240" w:lineRule="auto"/>
        <w:jc w:val="both"/>
        <w:rPr>
          <w:bCs/>
          <w:color w:val="000000"/>
          <w:szCs w:val="24"/>
        </w:rPr>
      </w:pPr>
      <w:r w:rsidRPr="00BB0F5E">
        <w:rPr>
          <w:bCs/>
          <w:color w:val="000000"/>
          <w:szCs w:val="24"/>
        </w:rPr>
        <w:t>El Concejo Municipal CONSIDERANDO:</w:t>
      </w:r>
    </w:p>
    <w:p w14:paraId="30C484FF" w14:textId="77777777" w:rsidR="008752B9" w:rsidRPr="00BB0F5E" w:rsidRDefault="008752B9" w:rsidP="008752B9">
      <w:pPr>
        <w:spacing w:after="0" w:line="240" w:lineRule="auto"/>
        <w:jc w:val="both"/>
        <w:rPr>
          <w:bCs/>
          <w:color w:val="000000"/>
          <w:szCs w:val="24"/>
        </w:rPr>
      </w:pPr>
    </w:p>
    <w:p w14:paraId="7E2F0200" w14:textId="77777777" w:rsidR="008752B9" w:rsidRPr="00BB0F5E"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6C6CB242" w14:textId="77777777" w:rsidR="008752B9" w:rsidRPr="00BB0F5E"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20FF7C59" w14:textId="77777777" w:rsidR="008752B9" w:rsidRPr="00BB0F5E"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04522B3E" w14:textId="77777777" w:rsidR="008752B9" w:rsidRDefault="008752B9" w:rsidP="008752B9">
      <w:pPr>
        <w:numPr>
          <w:ilvl w:val="12"/>
          <w:numId w:val="0"/>
        </w:numPr>
        <w:tabs>
          <w:tab w:val="left" w:pos="-720"/>
        </w:tabs>
        <w:suppressAutoHyphens/>
        <w:jc w:val="both"/>
        <w:rPr>
          <w:rFonts w:eastAsia="Calibri"/>
          <w:spacing w:val="-3"/>
          <w:szCs w:val="24"/>
        </w:rPr>
      </w:pPr>
      <w:r w:rsidRPr="00BB0F5E">
        <w:rPr>
          <w:rFonts w:eastAsia="Calibri"/>
          <w:spacing w:val="-3"/>
          <w:szCs w:val="24"/>
        </w:rPr>
        <w:t xml:space="preserve">POR TANTO, en uso de las facultades que le confiere el Código Municipal y la Ley de Adquisiciones y Contrataciones de la Administración Pública el Concejo Municipal, con 10 votos a favor, los cuales corresponden a los señores Prof. José Rigoberto Pinto Rivera, Alcalde Municipal, Lic. Ramón Alberto Calderón Hernández, Síndico Municipal, </w:t>
      </w:r>
      <w:r w:rsidRPr="00BB0F5E">
        <w:rPr>
          <w:rFonts w:eastAsia="Calibri"/>
          <w:szCs w:val="24"/>
        </w:rPr>
        <w:t xml:space="preserve">José Roberto Lemus Morataya, Primer Regidor Propietario, Pedro Antonio Sanabria Salazar,  Segundo Regidor Propietario, Jesús Peraza Arriola, Tercer Regidor Propietario,  </w:t>
      </w:r>
      <w:proofErr w:type="spellStart"/>
      <w:r w:rsidRPr="00BB0F5E">
        <w:rPr>
          <w:rFonts w:eastAsia="Calibri"/>
          <w:szCs w:val="24"/>
        </w:rPr>
        <w:t>Victor</w:t>
      </w:r>
      <w:proofErr w:type="spellEnd"/>
      <w:r w:rsidRPr="00BB0F5E">
        <w:rPr>
          <w:rFonts w:eastAsia="Calibri"/>
          <w:szCs w:val="24"/>
        </w:rPr>
        <w:t xml:space="preserve"> Manuel </w:t>
      </w:r>
      <w:proofErr w:type="spellStart"/>
      <w:r w:rsidRPr="00BB0F5E">
        <w:rPr>
          <w:rFonts w:eastAsia="Calibri"/>
          <w:szCs w:val="24"/>
        </w:rPr>
        <w:t>Pleitez</w:t>
      </w:r>
      <w:proofErr w:type="spellEnd"/>
      <w:r w:rsidRPr="00BB0F5E">
        <w:rPr>
          <w:rFonts w:eastAsia="Calibri"/>
          <w:szCs w:val="24"/>
        </w:rPr>
        <w:t xml:space="preserve"> Guerra, Cuarto Regidor Propietario,  Alejandro Lemus </w:t>
      </w:r>
      <w:proofErr w:type="spellStart"/>
      <w:r w:rsidRPr="00BB0F5E">
        <w:rPr>
          <w:rFonts w:eastAsia="Calibri"/>
          <w:szCs w:val="24"/>
        </w:rPr>
        <w:t>Mazariego</w:t>
      </w:r>
      <w:proofErr w:type="spellEnd"/>
      <w:r w:rsidRPr="00BB0F5E">
        <w:rPr>
          <w:rFonts w:eastAsia="Calibri"/>
          <w:szCs w:val="24"/>
        </w:rPr>
        <w:t xml:space="preserve">, Quinto Regidor Propietario, Lic. José Atilio Granados Hernández, Sexto Regidor Propietario, Julio Enrique Martínez Heredia, Séptimo Regidor Propietario, Ricardo Alberto Polanco </w:t>
      </w:r>
      <w:proofErr w:type="spellStart"/>
      <w:r w:rsidRPr="00BB0F5E">
        <w:rPr>
          <w:rFonts w:eastAsia="Calibri"/>
          <w:szCs w:val="24"/>
        </w:rPr>
        <w:t>Verganza</w:t>
      </w:r>
      <w:proofErr w:type="spellEnd"/>
      <w:r w:rsidRPr="00BB0F5E">
        <w:rPr>
          <w:rFonts w:eastAsia="Calibri"/>
          <w:szCs w:val="24"/>
        </w:rPr>
        <w:t>, Noveno Regidor Propietario</w:t>
      </w:r>
      <w:r w:rsidRPr="00BB0F5E">
        <w:rPr>
          <w:rFonts w:eastAsia="Calibri"/>
          <w:spacing w:val="-3"/>
          <w:szCs w:val="24"/>
        </w:rPr>
        <w:t>; y 2 votos en contra, los cuales corresponden a los señores José Misael Posadas Mejía, Octavo Regidor Propietario, Sr. Nelson Eduardo Figueroa Castillo, Décimo Regidor Propietario,   ACUERDA:</w:t>
      </w:r>
    </w:p>
    <w:p w14:paraId="5F5192E2" w14:textId="77777777" w:rsidR="008752B9" w:rsidRPr="005F5D58" w:rsidRDefault="008752B9" w:rsidP="008752B9">
      <w:pPr>
        <w:spacing w:after="0" w:line="240" w:lineRule="auto"/>
        <w:jc w:val="both"/>
        <w:rPr>
          <w:rFonts w:eastAsia="Calibri"/>
          <w:szCs w:val="24"/>
          <w:lang w:val="es-MX"/>
        </w:rPr>
      </w:pPr>
    </w:p>
    <w:p w14:paraId="577CCC21" w14:textId="77777777" w:rsidR="008752B9" w:rsidRPr="006048C1" w:rsidRDefault="008752B9" w:rsidP="008238C8">
      <w:pPr>
        <w:pStyle w:val="Prrafodelista"/>
        <w:numPr>
          <w:ilvl w:val="0"/>
          <w:numId w:val="132"/>
        </w:numPr>
        <w:spacing w:after="0" w:line="240" w:lineRule="auto"/>
        <w:jc w:val="both"/>
        <w:rPr>
          <w:rFonts w:eastAsia="Calibri"/>
          <w:spacing w:val="-3"/>
        </w:rPr>
      </w:pPr>
      <w:r w:rsidRPr="006048C1">
        <w:rPr>
          <w:rFonts w:eastAsia="Calibri"/>
          <w:spacing w:val="-3"/>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w:t>
      </w:r>
      <w:r>
        <w:rPr>
          <w:rFonts w:eastAsia="Calibri"/>
          <w:spacing w:val="-3"/>
        </w:rPr>
        <w:t xml:space="preserve">, los cuales serán adquiridos de </w:t>
      </w:r>
      <w:r w:rsidRPr="00DF7F0D">
        <w:rPr>
          <w:rFonts w:eastAsia="Calibri"/>
          <w:spacing w:val="-3"/>
          <w:u w:val="single"/>
        </w:rPr>
        <w:t>FONDOS PROPIOS</w:t>
      </w:r>
      <w:r>
        <w:rPr>
          <w:rFonts w:eastAsia="Calibri"/>
          <w:spacing w:val="-3"/>
        </w:rPr>
        <w:t xml:space="preserve">; </w:t>
      </w:r>
      <w:r w:rsidRPr="006048C1">
        <w:rPr>
          <w:rFonts w:eastAsia="Calibri"/>
          <w:spacing w:val="-3"/>
        </w:rPr>
        <w:t>según el siguiente detalle:</w:t>
      </w:r>
    </w:p>
    <w:p w14:paraId="69AFFAA2" w14:textId="77777777" w:rsidR="008752B9" w:rsidRDefault="008752B9" w:rsidP="008752B9">
      <w:pPr>
        <w:pStyle w:val="Prrafodelista"/>
        <w:spacing w:after="0" w:line="240" w:lineRule="auto"/>
        <w:jc w:val="both"/>
        <w:rPr>
          <w:rFonts w:eastAsia="Times New Roman"/>
          <w:szCs w:val="24"/>
          <w:lang w:eastAsia="es-ES"/>
        </w:rPr>
      </w:pPr>
    </w:p>
    <w:p w14:paraId="1F2F013B" w14:textId="77777777" w:rsidR="008752B9" w:rsidRDefault="008752B9" w:rsidP="008238C8">
      <w:pPr>
        <w:pStyle w:val="Prrafodelista"/>
        <w:numPr>
          <w:ilvl w:val="0"/>
          <w:numId w:val="153"/>
        </w:numPr>
        <w:spacing w:after="0" w:line="240" w:lineRule="auto"/>
        <w:jc w:val="both"/>
      </w:pPr>
      <w:r w:rsidRPr="00EE0922">
        <w:lastRenderedPageBreak/>
        <w:t xml:space="preserve">Proceso por compra de productos de papel y cartón, productos químicos, materiales de oficina, materiales informáticos, pago por impresiones, publicaciones y reproducciones, compra de mobiliario, equipos </w:t>
      </w:r>
      <w:proofErr w:type="gramStart"/>
      <w:r w:rsidRPr="00EE0922">
        <w:t>informáticos,  para</w:t>
      </w:r>
      <w:proofErr w:type="gramEnd"/>
      <w:r w:rsidRPr="00EE0922">
        <w:t xml:space="preserve"> uso en unidad de </w:t>
      </w:r>
      <w:proofErr w:type="spellStart"/>
      <w:r w:rsidRPr="00EE0922">
        <w:t>auditoria</w:t>
      </w:r>
      <w:proofErr w:type="spellEnd"/>
      <w:r w:rsidRPr="00EE0922">
        <w:t xml:space="preserve"> interna, Según certificación de crédito presupuestario No. 2279</w:t>
      </w:r>
    </w:p>
    <w:p w14:paraId="694EE8E2" w14:textId="77777777" w:rsidR="008752B9" w:rsidRDefault="008752B9" w:rsidP="008238C8">
      <w:pPr>
        <w:pStyle w:val="Prrafodelista"/>
        <w:numPr>
          <w:ilvl w:val="0"/>
          <w:numId w:val="153"/>
        </w:numPr>
        <w:spacing w:after="0" w:line="240" w:lineRule="auto"/>
        <w:jc w:val="both"/>
      </w:pPr>
      <w:r>
        <w:t xml:space="preserve">Proceso por compra de herramientas repuestos y accesorios, para camión pesado </w:t>
      </w:r>
      <w:proofErr w:type="spellStart"/>
      <w:r>
        <w:t>freightliner</w:t>
      </w:r>
      <w:proofErr w:type="spellEnd"/>
      <w:r>
        <w:t xml:space="preserve"> tipo compactador año 2012 equipo 75, gestionado por unidad de plantel de maquinaria y equipo, Según certificación de crédito presupuestario No. 2280</w:t>
      </w:r>
    </w:p>
    <w:p w14:paraId="134905A3" w14:textId="77777777" w:rsidR="008752B9" w:rsidRDefault="008752B9" w:rsidP="008238C8">
      <w:pPr>
        <w:pStyle w:val="Prrafodelista"/>
        <w:numPr>
          <w:ilvl w:val="0"/>
          <w:numId w:val="153"/>
        </w:numPr>
        <w:spacing w:after="0" w:line="240" w:lineRule="auto"/>
        <w:jc w:val="both"/>
      </w:pPr>
      <w:r>
        <w:t>Proceso por compra de herramientas repuestos y accesorios, para remolque con tornamesa color rojo año 1999 equipo 71, gestionado por unidad de plantel de maquinaria y equipo, Según certificación de crédito presupuestario No. 2281</w:t>
      </w:r>
    </w:p>
    <w:p w14:paraId="736A0864" w14:textId="77777777" w:rsidR="008752B9" w:rsidRDefault="008752B9" w:rsidP="008238C8">
      <w:pPr>
        <w:pStyle w:val="Prrafodelista"/>
        <w:numPr>
          <w:ilvl w:val="0"/>
          <w:numId w:val="153"/>
        </w:numPr>
        <w:spacing w:after="0" w:line="240" w:lineRule="auto"/>
        <w:jc w:val="both"/>
      </w:pPr>
      <w:r>
        <w:t>Proceso por compra de herramientas repuestos y accesorios, para camión pesado internacional blanco c/f plataforma equipo 54, gestionado por unidad de plantel de maquinaria y equipo, Según certificación de crédito presupuestario No. 2282</w:t>
      </w:r>
    </w:p>
    <w:p w14:paraId="45D0DDC9" w14:textId="77777777" w:rsidR="008752B9" w:rsidRDefault="008752B9" w:rsidP="008238C8">
      <w:pPr>
        <w:pStyle w:val="Prrafodelista"/>
        <w:numPr>
          <w:ilvl w:val="0"/>
          <w:numId w:val="153"/>
        </w:numPr>
        <w:spacing w:after="0" w:line="240" w:lineRule="auto"/>
        <w:jc w:val="both"/>
      </w:pPr>
      <w:r>
        <w:t>Proceso por compra de herramientas repuestos y accesorios, para camión pesado cisterna Mercedes Benz año 1984 equipo 53, Según certificación de crédito presupuestario No. 2283</w:t>
      </w:r>
    </w:p>
    <w:p w14:paraId="78D952CA" w14:textId="77777777" w:rsidR="008752B9" w:rsidRDefault="008752B9" w:rsidP="008238C8">
      <w:pPr>
        <w:pStyle w:val="Prrafodelista"/>
        <w:numPr>
          <w:ilvl w:val="0"/>
          <w:numId w:val="153"/>
        </w:numPr>
        <w:spacing w:after="0" w:line="240" w:lineRule="auto"/>
        <w:jc w:val="both"/>
      </w:pPr>
      <w:r>
        <w:t>Proceso por compra de herramientas repuestos y accesorios, para motoniveladora Caterpillar 120G equipo 47, Según certificación de crédito presupuestario No. 2284</w:t>
      </w:r>
    </w:p>
    <w:p w14:paraId="444A095E" w14:textId="77777777" w:rsidR="008752B9" w:rsidRDefault="008752B9" w:rsidP="008238C8">
      <w:pPr>
        <w:pStyle w:val="Prrafodelista"/>
        <w:numPr>
          <w:ilvl w:val="0"/>
          <w:numId w:val="153"/>
        </w:numPr>
        <w:spacing w:after="0" w:line="240" w:lineRule="auto"/>
        <w:jc w:val="both"/>
      </w:pPr>
      <w:r>
        <w:t>Proceso por compra de productos químicos, para uso de unidad de plantel de maquinaria y equipo, Según certificación de crédito presupuestario No. 2285</w:t>
      </w:r>
    </w:p>
    <w:p w14:paraId="675629E5" w14:textId="77777777" w:rsidR="008752B9" w:rsidRDefault="008752B9" w:rsidP="008238C8">
      <w:pPr>
        <w:pStyle w:val="Prrafodelista"/>
        <w:numPr>
          <w:ilvl w:val="0"/>
          <w:numId w:val="153"/>
        </w:numPr>
        <w:spacing w:after="0" w:line="240" w:lineRule="auto"/>
        <w:jc w:val="both"/>
      </w:pPr>
      <w:r>
        <w:t>Proceso por compra de bienes de uso y consumo diversos, para uso de taller de obra de banco, Según certificación de crédito presupuestario No. 2286</w:t>
      </w:r>
    </w:p>
    <w:p w14:paraId="6F9232B8" w14:textId="77777777" w:rsidR="008752B9" w:rsidRDefault="008752B9" w:rsidP="008238C8">
      <w:pPr>
        <w:pStyle w:val="Prrafodelista"/>
        <w:numPr>
          <w:ilvl w:val="0"/>
          <w:numId w:val="153"/>
        </w:numPr>
        <w:spacing w:after="0" w:line="240" w:lineRule="auto"/>
        <w:jc w:val="both"/>
      </w:pPr>
      <w:r>
        <w:t xml:space="preserve">Proceso por compra de 1 </w:t>
      </w:r>
      <w:proofErr w:type="spellStart"/>
      <w:r>
        <w:t>cortagrama</w:t>
      </w:r>
      <w:proofErr w:type="spellEnd"/>
      <w:r>
        <w:t xml:space="preserve"> 21” 6.8 HP 11A-B2M7309 HW 196CC, para contribución a Asociación de Desarrollo Comunal Amor y Vida (ADESCOAMVI) Cas. La Bolsa, Cantón San </w:t>
      </w:r>
      <w:proofErr w:type="gramStart"/>
      <w:r>
        <w:t>Antonio  La</w:t>
      </w:r>
      <w:proofErr w:type="gramEnd"/>
      <w:r>
        <w:t xml:space="preserve"> Junta, gestionado por la unidad de promoción Social, Según certificación de crédito presupuestario No. 2287</w:t>
      </w:r>
    </w:p>
    <w:p w14:paraId="56B0B8B3" w14:textId="77777777" w:rsidR="008752B9" w:rsidRDefault="008752B9" w:rsidP="008238C8">
      <w:pPr>
        <w:pStyle w:val="Prrafodelista"/>
        <w:numPr>
          <w:ilvl w:val="0"/>
          <w:numId w:val="153"/>
        </w:numPr>
        <w:spacing w:after="0" w:line="240" w:lineRule="auto"/>
        <w:jc w:val="both"/>
      </w:pPr>
      <w:r>
        <w:t xml:space="preserve">Proceso por compra de 1 </w:t>
      </w:r>
      <w:proofErr w:type="spellStart"/>
      <w:r>
        <w:t>qq</w:t>
      </w:r>
      <w:proofErr w:type="spellEnd"/>
      <w:r>
        <w:t xml:space="preserve"> hierro corrugado de 3/8 B/N </w:t>
      </w:r>
      <w:proofErr w:type="spellStart"/>
      <w:r>
        <w:t>Corinca</w:t>
      </w:r>
      <w:proofErr w:type="spellEnd"/>
      <w:r>
        <w:t xml:space="preserve">, 0.5 </w:t>
      </w:r>
      <w:proofErr w:type="spellStart"/>
      <w:r>
        <w:t>qq</w:t>
      </w:r>
      <w:proofErr w:type="spellEnd"/>
      <w:r>
        <w:t xml:space="preserve"> de hierro liso ¼ B/N </w:t>
      </w:r>
      <w:proofErr w:type="spellStart"/>
      <w:r>
        <w:t>corinca</w:t>
      </w:r>
      <w:proofErr w:type="spellEnd"/>
      <w:r>
        <w:t xml:space="preserve">, 6 libras de alambre de amarre, para contribución a Asociación de Desarrollo Comunal Pesquero de El Desagüe (ADESCOPGÜE), Cantón Belén </w:t>
      </w:r>
      <w:proofErr w:type="spellStart"/>
      <w:r>
        <w:t>Güijat</w:t>
      </w:r>
      <w:proofErr w:type="spellEnd"/>
      <w:r>
        <w:t>, Caserío Desagüe, Según certificación de crédito presupuestario No. 2288</w:t>
      </w:r>
    </w:p>
    <w:p w14:paraId="54AA8E9B" w14:textId="77777777" w:rsidR="008752B9" w:rsidRDefault="008752B9" w:rsidP="008238C8">
      <w:pPr>
        <w:pStyle w:val="Prrafodelista"/>
        <w:numPr>
          <w:ilvl w:val="0"/>
          <w:numId w:val="153"/>
        </w:numPr>
        <w:spacing w:after="0" w:line="240" w:lineRule="auto"/>
        <w:jc w:val="both"/>
      </w:pPr>
      <w:r>
        <w:t>Proceso por compra de productos de papel y cartón, materiales de oficina, herramientas repuestos y accesorios, para unidad de aseo público, Según certificación de crédito presupuestario No. 2289</w:t>
      </w:r>
    </w:p>
    <w:p w14:paraId="2E2DB982" w14:textId="77777777" w:rsidR="008752B9" w:rsidRDefault="008752B9" w:rsidP="008238C8">
      <w:pPr>
        <w:pStyle w:val="Prrafodelista"/>
        <w:numPr>
          <w:ilvl w:val="0"/>
          <w:numId w:val="153"/>
        </w:numPr>
        <w:spacing w:after="0" w:line="240" w:lineRule="auto"/>
        <w:jc w:val="both"/>
      </w:pPr>
      <w:r>
        <w:t xml:space="preserve">Proceso por compra de 1 </w:t>
      </w:r>
      <w:proofErr w:type="spellStart"/>
      <w:r>
        <w:t>bateria</w:t>
      </w:r>
      <w:proofErr w:type="spellEnd"/>
      <w:r>
        <w:t xml:space="preserve"> marca </w:t>
      </w:r>
      <w:proofErr w:type="spellStart"/>
      <w:r>
        <w:t>Acdelco</w:t>
      </w:r>
      <w:proofErr w:type="spellEnd"/>
      <w:r>
        <w:t xml:space="preserve"> 1110 MF, 2 tuercas T-3/8RO, para contribución a ADESCONBEN, Cas. El </w:t>
      </w:r>
      <w:proofErr w:type="spellStart"/>
      <w:r>
        <w:t>Zorrillal</w:t>
      </w:r>
      <w:proofErr w:type="spellEnd"/>
      <w:r>
        <w:t xml:space="preserve">, ADESCONSAD, Cas. El Sitio, ADESCOARBI, Cas. </w:t>
      </w:r>
      <w:proofErr w:type="spellStart"/>
      <w:r>
        <w:t>Arbizo</w:t>
      </w:r>
      <w:proofErr w:type="spellEnd"/>
      <w:r>
        <w:t>, ADESCOBUA, Cas. Buenos Aires, comunidades del Cantón Las Piedras, gestionado por unidad de Promoción Social, Según certificación de crédito presupuestario No. 2290</w:t>
      </w:r>
    </w:p>
    <w:p w14:paraId="2B328AF7" w14:textId="77777777" w:rsidR="008752B9" w:rsidRDefault="008752B9" w:rsidP="008238C8">
      <w:pPr>
        <w:pStyle w:val="Prrafodelista"/>
        <w:numPr>
          <w:ilvl w:val="0"/>
          <w:numId w:val="153"/>
        </w:numPr>
        <w:spacing w:after="0" w:line="240" w:lineRule="auto"/>
        <w:jc w:val="both"/>
      </w:pPr>
      <w:r>
        <w:t>Proceso por compra de productos de papel y cartón, materiales de oficina, materiales informáticos, para uso en la unidad de Secretaría, Según certificación de crédito presupuestario No. 2291</w:t>
      </w:r>
    </w:p>
    <w:p w14:paraId="4D09FE4C" w14:textId="77777777" w:rsidR="008752B9" w:rsidRDefault="008752B9" w:rsidP="008238C8">
      <w:pPr>
        <w:pStyle w:val="Prrafodelista"/>
        <w:numPr>
          <w:ilvl w:val="0"/>
          <w:numId w:val="153"/>
        </w:numPr>
        <w:spacing w:after="0" w:line="240" w:lineRule="auto"/>
        <w:jc w:val="both"/>
      </w:pPr>
      <w:r>
        <w:t>Proceso por pago de servicios generales y arrendamientos diversos, para unidad del Registro del Estado Familiar, Según certificación de crédito presupuestario No. 2292</w:t>
      </w:r>
    </w:p>
    <w:p w14:paraId="136D77EA" w14:textId="77777777" w:rsidR="008752B9" w:rsidRDefault="008752B9" w:rsidP="008238C8">
      <w:pPr>
        <w:pStyle w:val="Prrafodelista"/>
        <w:numPr>
          <w:ilvl w:val="0"/>
          <w:numId w:val="153"/>
        </w:numPr>
        <w:spacing w:after="0" w:line="240" w:lineRule="auto"/>
        <w:jc w:val="both"/>
      </w:pPr>
      <w:r>
        <w:t>Proceso por compra de productos químicos, herramientas repuestos y accesorios, materiales eléctricos, bienes de uso y consumo diversos, maquinaria y equipo de producción para apoyo institucional, para uso de oficina de mercados municipales y CDIM, Según certificación de crédito presupuestario No. 2293</w:t>
      </w:r>
    </w:p>
    <w:p w14:paraId="699DF85D" w14:textId="77777777" w:rsidR="008752B9" w:rsidRDefault="008752B9" w:rsidP="008238C8">
      <w:pPr>
        <w:pStyle w:val="Prrafodelista"/>
        <w:numPr>
          <w:ilvl w:val="0"/>
          <w:numId w:val="153"/>
        </w:numPr>
        <w:spacing w:after="0" w:line="240" w:lineRule="auto"/>
        <w:jc w:val="both"/>
      </w:pPr>
      <w:r>
        <w:t>Proceso por compra de herramientas repuestos y accesorios, para unidad de plantel de maquinaria y equipo, Según certificación de crédito presupuestario No. 2294</w:t>
      </w:r>
    </w:p>
    <w:p w14:paraId="6C4DF601" w14:textId="77777777" w:rsidR="008752B9" w:rsidRDefault="008752B9" w:rsidP="008238C8">
      <w:pPr>
        <w:pStyle w:val="Prrafodelista"/>
        <w:numPr>
          <w:ilvl w:val="0"/>
          <w:numId w:val="153"/>
        </w:numPr>
        <w:spacing w:after="0" w:line="240" w:lineRule="auto"/>
        <w:jc w:val="both"/>
      </w:pPr>
      <w:r>
        <w:t>Proceso por compra de mobiliario, para unidad de bienes municipales, Según certificación de crédito presupuestario No. 2295</w:t>
      </w:r>
    </w:p>
    <w:p w14:paraId="05E365A0" w14:textId="77777777" w:rsidR="008752B9" w:rsidRDefault="008752B9" w:rsidP="008238C8">
      <w:pPr>
        <w:pStyle w:val="Prrafodelista"/>
        <w:numPr>
          <w:ilvl w:val="0"/>
          <w:numId w:val="153"/>
        </w:numPr>
        <w:spacing w:after="0" w:line="240" w:lineRule="auto"/>
        <w:jc w:val="both"/>
      </w:pPr>
      <w:r>
        <w:t>Proceso por compra de bienes de uso y consumo diversos, para unidad de bienes municipales, Según certificación de crédito presupuestario No. 2296</w:t>
      </w:r>
    </w:p>
    <w:p w14:paraId="7FBE55E8" w14:textId="77777777" w:rsidR="008752B9" w:rsidRDefault="008752B9" w:rsidP="008238C8">
      <w:pPr>
        <w:pStyle w:val="Prrafodelista"/>
        <w:numPr>
          <w:ilvl w:val="0"/>
          <w:numId w:val="153"/>
        </w:numPr>
        <w:spacing w:after="0" w:line="240" w:lineRule="auto"/>
        <w:jc w:val="both"/>
      </w:pPr>
      <w:r>
        <w:t xml:space="preserve">Proceso por compra de 7 tubos </w:t>
      </w:r>
      <w:proofErr w:type="spellStart"/>
      <w:r>
        <w:t>pvc</w:t>
      </w:r>
      <w:proofErr w:type="spellEnd"/>
      <w:r>
        <w:t xml:space="preserve"> 8 drenaje </w:t>
      </w:r>
      <w:proofErr w:type="spellStart"/>
      <w:r>
        <w:t>gerfor</w:t>
      </w:r>
      <w:proofErr w:type="spellEnd"/>
      <w:r>
        <w:t>, para contribución a Asociación de Desarrollo Comunal Dos Ríos (ADESCODR) Caserío La Junta, Metapán, gestionado por unidad de promoción social, Según certificación de crédito presupuestario No. 2297</w:t>
      </w:r>
    </w:p>
    <w:p w14:paraId="43F29A9E" w14:textId="77777777" w:rsidR="008752B9" w:rsidRDefault="008752B9" w:rsidP="008238C8">
      <w:pPr>
        <w:pStyle w:val="Prrafodelista"/>
        <w:numPr>
          <w:ilvl w:val="0"/>
          <w:numId w:val="153"/>
        </w:numPr>
        <w:spacing w:after="0" w:line="240" w:lineRule="auto"/>
        <w:jc w:val="both"/>
      </w:pPr>
      <w:r>
        <w:lastRenderedPageBreak/>
        <w:t>Proceso por compra de 25 sillas de rueda, para contribución a personas de escasos recursos económicos, gestionado por unidad de promoción social, Según certificación de crédito presupuestario No. 2298</w:t>
      </w:r>
    </w:p>
    <w:p w14:paraId="4D228A9F" w14:textId="77777777" w:rsidR="008752B9" w:rsidRDefault="008752B9" w:rsidP="008238C8">
      <w:pPr>
        <w:pStyle w:val="Prrafodelista"/>
        <w:numPr>
          <w:ilvl w:val="0"/>
          <w:numId w:val="153"/>
        </w:numPr>
        <w:spacing w:after="0" w:line="240" w:lineRule="auto"/>
        <w:jc w:val="both"/>
      </w:pPr>
      <w:r>
        <w:t xml:space="preserve">Proceso por compra de 6 pernos carruaje galvanizado, 30 pernos </w:t>
      </w:r>
      <w:proofErr w:type="spellStart"/>
      <w:r>
        <w:t>maquina</w:t>
      </w:r>
      <w:proofErr w:type="spellEnd"/>
      <w:r>
        <w:t xml:space="preserve">, 5 postes metálicos, 30 preformadas, 1 perno todo rosca, 10 tuercas argolla de canal, 20 aislador de porcelana t/carrete grande, 15 arandelas de presión 11/16, 15 arandelas de plana redonda, 150 ml cable aluminio acsr2, 30 ml cable WP2 forrado, cinta vinil, compresa </w:t>
      </w:r>
      <w:proofErr w:type="spellStart"/>
      <w:r>
        <w:t>yp</w:t>
      </w:r>
      <w:proofErr w:type="spellEnd"/>
      <w:r>
        <w:t xml:space="preserve">, </w:t>
      </w:r>
      <w:proofErr w:type="spellStart"/>
      <w:r>
        <w:t>clevis</w:t>
      </w:r>
      <w:proofErr w:type="spellEnd"/>
      <w:r>
        <w:t xml:space="preserve"> de estribo galvanizado, perno carruajes, pago por entronque en baja tensión, para contribución a Asociación de Desarrollo Comunal San Antonio Capulín (ADESCOSAC), Cantón El Capulín, Según certificación de crédito presupuestario No. 2299</w:t>
      </w:r>
    </w:p>
    <w:p w14:paraId="412CCCD4" w14:textId="77777777" w:rsidR="008752B9" w:rsidRDefault="008752B9" w:rsidP="008238C8">
      <w:pPr>
        <w:pStyle w:val="Prrafodelista"/>
        <w:numPr>
          <w:ilvl w:val="0"/>
          <w:numId w:val="153"/>
        </w:numPr>
        <w:spacing w:after="0" w:line="240" w:lineRule="auto"/>
        <w:jc w:val="both"/>
      </w:pPr>
      <w:r>
        <w:t>Proceso por compra de productos alimenticios para personas, productos de papel y cartón, productos químicos, para uso de alcaldía municipal y sus dependencias, gestionado por unidad de servicio generales, Según certificación de crédito presupuestario No. 2300</w:t>
      </w:r>
    </w:p>
    <w:p w14:paraId="6EBABD66" w14:textId="77777777" w:rsidR="008752B9" w:rsidRDefault="008752B9" w:rsidP="008238C8">
      <w:pPr>
        <w:pStyle w:val="Prrafodelista"/>
        <w:numPr>
          <w:ilvl w:val="0"/>
          <w:numId w:val="153"/>
        </w:numPr>
        <w:spacing w:after="0" w:line="240" w:lineRule="auto"/>
        <w:jc w:val="both"/>
      </w:pPr>
      <w:r>
        <w:t>Proceso por pago de 1 valúo de terreno, para instalación de tanque de almacenamiento de agua en Cantón Mal paso, gestionado por unidad de gerencia administrativa y desarrollo social, Según certificación de crédito presupuestario No. 2301</w:t>
      </w:r>
    </w:p>
    <w:p w14:paraId="0D00F0D6" w14:textId="77777777" w:rsidR="008752B9" w:rsidRPr="007F162B" w:rsidRDefault="008752B9" w:rsidP="008752B9">
      <w:pPr>
        <w:spacing w:after="0" w:line="240" w:lineRule="auto"/>
        <w:ind w:left="360"/>
        <w:jc w:val="both"/>
        <w:rPr>
          <w:rFonts w:eastAsia="Times New Roman"/>
          <w:szCs w:val="24"/>
          <w:lang w:eastAsia="es-ES"/>
        </w:rPr>
      </w:pPr>
      <w:r>
        <w:rPr>
          <w:rFonts w:eastAsia="Times New Roman"/>
          <w:szCs w:val="24"/>
          <w:lang w:eastAsia="es-ES"/>
        </w:rPr>
        <w:t xml:space="preserve">COMUNIQUESE. </w:t>
      </w:r>
    </w:p>
    <w:p w14:paraId="7824021A" w14:textId="77777777" w:rsidR="008752B9" w:rsidRDefault="008752B9" w:rsidP="008752B9">
      <w:pPr>
        <w:pStyle w:val="Prrafodelista"/>
        <w:spacing w:after="0" w:line="240" w:lineRule="auto"/>
        <w:jc w:val="both"/>
        <w:rPr>
          <w:rFonts w:eastAsia="Times New Roman"/>
          <w:szCs w:val="24"/>
          <w:lang w:eastAsia="es-ES"/>
        </w:rPr>
      </w:pPr>
    </w:p>
    <w:p w14:paraId="1871A0C6" w14:textId="77777777" w:rsidR="008752B9" w:rsidRPr="009135CE" w:rsidRDefault="008752B9" w:rsidP="008752B9">
      <w:pPr>
        <w:spacing w:after="0" w:line="240" w:lineRule="auto"/>
        <w:jc w:val="both"/>
        <w:rPr>
          <w:rFonts w:eastAsia="Times New Roman"/>
          <w:szCs w:val="24"/>
          <w:lang w:eastAsia="es-ES"/>
        </w:rPr>
      </w:pPr>
    </w:p>
    <w:p w14:paraId="5A31932F" w14:textId="77777777" w:rsidR="008752B9" w:rsidRPr="009135CE" w:rsidRDefault="008752B9" w:rsidP="008752B9">
      <w:pPr>
        <w:spacing w:after="0" w:line="240" w:lineRule="auto"/>
        <w:jc w:val="both"/>
        <w:rPr>
          <w:rFonts w:eastAsia="Calibri"/>
          <w:b/>
          <w:color w:val="000000"/>
          <w:szCs w:val="24"/>
          <w:u w:val="single"/>
        </w:rPr>
      </w:pPr>
      <w:r w:rsidRPr="009135CE">
        <w:rPr>
          <w:rFonts w:eastAsia="Calibri"/>
          <w:b/>
          <w:color w:val="000000"/>
          <w:szCs w:val="24"/>
          <w:u w:val="single"/>
        </w:rPr>
        <w:t xml:space="preserve">ACUERDO NÚMERO </w:t>
      </w:r>
      <w:r>
        <w:rPr>
          <w:rFonts w:eastAsia="Calibri"/>
          <w:b/>
          <w:color w:val="000000"/>
          <w:szCs w:val="24"/>
          <w:u w:val="single"/>
        </w:rPr>
        <w:t xml:space="preserve">DOS: </w:t>
      </w:r>
      <w:r w:rsidRPr="009135CE">
        <w:rPr>
          <w:rFonts w:eastAsia="Calibri"/>
          <w:b/>
          <w:color w:val="000000"/>
          <w:szCs w:val="24"/>
          <w:u w:val="single"/>
        </w:rPr>
        <w:t xml:space="preserve"> </w:t>
      </w:r>
    </w:p>
    <w:p w14:paraId="3AE86850" w14:textId="77777777" w:rsidR="008752B9" w:rsidRDefault="008752B9" w:rsidP="008752B9">
      <w:pPr>
        <w:spacing w:after="0" w:line="240" w:lineRule="auto"/>
        <w:jc w:val="both"/>
        <w:rPr>
          <w:rFonts w:eastAsia="Calibri"/>
          <w:color w:val="000000"/>
          <w:szCs w:val="24"/>
        </w:rPr>
      </w:pPr>
      <w:r w:rsidRPr="009135CE">
        <w:rPr>
          <w:rFonts w:eastAsia="Calibri"/>
          <w:color w:val="000000"/>
          <w:szCs w:val="24"/>
        </w:rPr>
        <w:t>El Concejo Municipal CONSIDERANDO:</w:t>
      </w:r>
    </w:p>
    <w:p w14:paraId="00F690AB" w14:textId="77777777" w:rsidR="008752B9" w:rsidRDefault="008752B9" w:rsidP="008752B9">
      <w:pPr>
        <w:spacing w:after="0" w:line="240" w:lineRule="auto"/>
        <w:jc w:val="both"/>
        <w:rPr>
          <w:rFonts w:eastAsia="Calibri"/>
          <w:color w:val="000000"/>
          <w:szCs w:val="24"/>
        </w:rPr>
      </w:pPr>
    </w:p>
    <w:p w14:paraId="0E18AE2A" w14:textId="77777777" w:rsidR="008752B9" w:rsidRPr="00654A52" w:rsidRDefault="008752B9" w:rsidP="008752B9">
      <w:pPr>
        <w:jc w:val="both"/>
        <w:rPr>
          <w:rFonts w:eastAsia="Times New Roman"/>
          <w:szCs w:val="24"/>
          <w:lang w:val="es-ES" w:eastAsia="es-ES"/>
        </w:rPr>
      </w:pPr>
      <w:r w:rsidRPr="00654A52">
        <w:rPr>
          <w:szCs w:val="24"/>
        </w:rPr>
        <w:t xml:space="preserve">I.- Que según acuerdo número dieciséis del acta número diez, de fecha tres de marzo del 2020 se </w:t>
      </w:r>
      <w:r w:rsidRPr="00654A52">
        <w:rPr>
          <w:rFonts w:eastAsia="Times New Roman"/>
          <w:szCs w:val="24"/>
          <w:lang w:val="es-ES" w:eastAsia="es-ES"/>
        </w:rPr>
        <w:t>giraron instrucciones a la Unidad de Adquisiciones y Contrataciones Institucional (UACI) para que inicie el proceso de libre gestión para la selección y contratación de servicios profesionales de Auditoría Externa, para el periodo comprendido del uno de enero al treinta y uno de diciembre de dos mil diecinueve.</w:t>
      </w:r>
    </w:p>
    <w:p w14:paraId="63DE4405" w14:textId="77777777" w:rsidR="008752B9" w:rsidRDefault="008752B9" w:rsidP="008752B9">
      <w:pPr>
        <w:jc w:val="both"/>
        <w:rPr>
          <w:rFonts w:eastAsia="Calibri"/>
          <w:lang w:eastAsia="es-SV" w:bidi="es-SV"/>
        </w:rPr>
      </w:pPr>
      <w:r w:rsidRPr="00654A52">
        <w:rPr>
          <w:rFonts w:eastAsia="Times New Roman"/>
          <w:szCs w:val="24"/>
          <w:lang w:val="es-ES" w:eastAsia="es-ES"/>
        </w:rPr>
        <w:t>II.- Que según acuerdo número once del acta número once de fecha diez de marzo del 2020</w:t>
      </w:r>
      <w:r w:rsidRPr="00654A52">
        <w:rPr>
          <w:szCs w:val="24"/>
        </w:rPr>
        <w:t xml:space="preserve"> se </w:t>
      </w:r>
      <w:r w:rsidRPr="00654A52">
        <w:rPr>
          <w:rFonts w:eastAsia="Calibri"/>
          <w:lang w:eastAsia="es-SV" w:bidi="es-SV"/>
        </w:rPr>
        <w:t>aprobaron los TÉRMINOS DE REFERENCIA PARA LA CONTRATACIÓN DE SERVICIOS DE AUDITORIA EXTERNA PARA LA ALCALDÍA MUNICIPAL DE METAPÁN, DEL PERÍODO DEL 01 DE ENERO AL 31 DE DICIEMBRE DEL 2019</w:t>
      </w:r>
      <w:r>
        <w:rPr>
          <w:rFonts w:eastAsia="Calibri"/>
          <w:lang w:eastAsia="es-SV" w:bidi="es-SV"/>
        </w:rPr>
        <w:t>;</w:t>
      </w:r>
    </w:p>
    <w:p w14:paraId="60E45316" w14:textId="77777777" w:rsidR="008752B9" w:rsidRDefault="008752B9" w:rsidP="008752B9">
      <w:pPr>
        <w:jc w:val="both"/>
        <w:rPr>
          <w:szCs w:val="24"/>
        </w:rPr>
      </w:pPr>
      <w:r>
        <w:rPr>
          <w:rFonts w:eastAsia="Calibri"/>
          <w:lang w:eastAsia="es-SV" w:bidi="es-SV"/>
        </w:rPr>
        <w:t xml:space="preserve">III.- </w:t>
      </w:r>
      <w:r w:rsidRPr="003D71B1">
        <w:rPr>
          <w:rFonts w:eastAsia="Calibri"/>
          <w:lang w:eastAsia="es-SV" w:bidi="es-SV"/>
        </w:rPr>
        <w:t>Que según acuerdo número dieciséis del acta número treinta y ocho de fecha veintiséis de agosto del 2020</w:t>
      </w:r>
      <w:r w:rsidRPr="003D71B1">
        <w:rPr>
          <w:szCs w:val="24"/>
        </w:rPr>
        <w:t xml:space="preserve"> se giraron </w:t>
      </w:r>
      <w:r w:rsidRPr="003D71B1">
        <w:rPr>
          <w:rFonts w:eastAsia="Times New Roman"/>
          <w:szCs w:val="24"/>
          <w:lang w:val="es-ES" w:eastAsia="es-ES"/>
        </w:rPr>
        <w:t xml:space="preserve">instrucciones a la Unidad de Adquisiciones y Contrataciones Institucional (UACI) para que inicie la segunda convocatoria del proceso de libre gestión para la selección y contratación de servicios profesionales de Auditoría Externa, para el periodo comprendido del uno de enero al treinta y uno de diciembre de dos mil diecinueve.; esto </w:t>
      </w:r>
      <w:r>
        <w:rPr>
          <w:rFonts w:eastAsia="Times New Roman"/>
          <w:szCs w:val="24"/>
          <w:lang w:val="es-ES" w:eastAsia="es-ES"/>
        </w:rPr>
        <w:t>en consideración</w:t>
      </w:r>
      <w:r w:rsidRPr="003D71B1">
        <w:rPr>
          <w:rFonts w:eastAsia="Times New Roman"/>
          <w:szCs w:val="24"/>
          <w:lang w:val="es-ES" w:eastAsia="es-ES"/>
        </w:rPr>
        <w:t xml:space="preserve"> a que </w:t>
      </w:r>
      <w:r w:rsidRPr="003D71B1">
        <w:rPr>
          <w:szCs w:val="24"/>
        </w:rPr>
        <w:t xml:space="preserve">con fecha 25 de agosto del 2020, la Lic. </w:t>
      </w:r>
      <w:proofErr w:type="spellStart"/>
      <w:r w:rsidRPr="003D71B1">
        <w:rPr>
          <w:szCs w:val="24"/>
        </w:rPr>
        <w:t>Hey</w:t>
      </w:r>
      <w:proofErr w:type="spellEnd"/>
      <w:r w:rsidRPr="003D71B1">
        <w:rPr>
          <w:szCs w:val="24"/>
        </w:rPr>
        <w:t xml:space="preserve"> Marisol Chinchilla, Jefe de UACI, nos manifiesta que debido a la emergencia nacional por el COVID-19, no se continuo con  la evaluación y adjudicación de las ofertas que recibió el día 16 de marzo, considerando que  ya no se encuentran vigentes y que ya se realizó la apertura de labores;</w:t>
      </w:r>
    </w:p>
    <w:p w14:paraId="32545E4A" w14:textId="77777777" w:rsidR="008752B9" w:rsidRDefault="008752B9" w:rsidP="008752B9">
      <w:pPr>
        <w:jc w:val="both"/>
        <w:rPr>
          <w:szCs w:val="24"/>
        </w:rPr>
      </w:pPr>
      <w:r>
        <w:rPr>
          <w:szCs w:val="24"/>
        </w:rPr>
        <w:t xml:space="preserve">IV.- Con fecha 16 de septiembre del 2020, la Lic. </w:t>
      </w:r>
      <w:proofErr w:type="spellStart"/>
      <w:r>
        <w:rPr>
          <w:szCs w:val="24"/>
        </w:rPr>
        <w:t>Heydi</w:t>
      </w:r>
      <w:proofErr w:type="spellEnd"/>
      <w:r>
        <w:rPr>
          <w:szCs w:val="24"/>
        </w:rPr>
        <w:t xml:space="preserve"> Chinchilla, Jefe de UACI, nos manifiesta que ha recibido 2 ofertas, las cuales son presentadas por LUIS ANTONIO DERAS ORTÍZ, por un monto de $ 11,500.00 y WILLIAM ANSELMO HERRERA CAÑAS, por el m onto de $12,430.00, considerando que ambas cumplen con los requisitos establecidos en los TDR contado con experiencia de auditoría externa en el sector municipal y el equipo a cargo son profesionales en Contaduría Pública, y ambas presentan referencias de los trabajos realizados, con más de tres instituciones municipales; sin embargo dentro de la experiencia presentada por el Lic. Herrera Cañas, ha realizado trabajos de </w:t>
      </w:r>
      <w:proofErr w:type="spellStart"/>
      <w:r>
        <w:rPr>
          <w:szCs w:val="24"/>
        </w:rPr>
        <w:t>auditoria</w:t>
      </w:r>
      <w:proofErr w:type="spellEnd"/>
      <w:r>
        <w:rPr>
          <w:szCs w:val="24"/>
        </w:rPr>
        <w:t xml:space="preserve"> externa para la Municipalidad de Metapán, evaluando los estados financieros de los periodo 2014,2015,2016 y 2018;</w:t>
      </w:r>
    </w:p>
    <w:p w14:paraId="69B21AEA" w14:textId="77777777" w:rsidR="008752B9" w:rsidRDefault="008752B9" w:rsidP="008752B9">
      <w:pPr>
        <w:jc w:val="both"/>
        <w:rPr>
          <w:szCs w:val="24"/>
        </w:rPr>
      </w:pPr>
      <w:r>
        <w:rPr>
          <w:szCs w:val="24"/>
        </w:rPr>
        <w:lastRenderedPageBreak/>
        <w:t>V.- Que este Concejo considera conveniente realizar la contratación para la auditoría externa ejercicio 2019, con el Lic. WILLIAM ANSELMO HERRERA CAÑAS, debido a la confianza y confidencialidad que nos genera y considerando que en ejercicios anteriores se ha trabajado con el Lic. Herrera Cañas;</w:t>
      </w:r>
    </w:p>
    <w:p w14:paraId="70BF81A2" w14:textId="77777777" w:rsidR="008752B9" w:rsidRDefault="008752B9" w:rsidP="008752B9">
      <w:pPr>
        <w:jc w:val="both"/>
        <w:rPr>
          <w:szCs w:val="24"/>
        </w:rPr>
      </w:pPr>
      <w:r>
        <w:rPr>
          <w:szCs w:val="24"/>
        </w:rPr>
        <w:t>VI.- Que de conformidad al Art. 72 literal i) de la Ley de Adquisiciones de la Administración Pública-</w:t>
      </w:r>
      <w:proofErr w:type="gramStart"/>
      <w:r>
        <w:rPr>
          <w:szCs w:val="24"/>
        </w:rPr>
        <w:t>LACAP ,</w:t>
      </w:r>
      <w:proofErr w:type="gramEnd"/>
      <w:r>
        <w:rPr>
          <w:szCs w:val="24"/>
        </w:rPr>
        <w:t xml:space="preserve"> en la cual se establece la  contratación directa en los casos de servicios profesionales brindados por auditores especializados, contadores, abogados, mediadores, conciliadores, árbitros, asesores y peritajes, entre otros; cuando en atención a la naturaleza del servicio que se requiera, la confianza y la confidencialidad sean elementos relevantes para su contratación; </w:t>
      </w:r>
    </w:p>
    <w:p w14:paraId="7DDD2300" w14:textId="77777777" w:rsidR="008752B9" w:rsidRPr="009135CE" w:rsidRDefault="008752B9" w:rsidP="008752B9">
      <w:pPr>
        <w:spacing w:after="200" w:line="276" w:lineRule="auto"/>
        <w:jc w:val="both"/>
        <w:rPr>
          <w:rFonts w:eastAsia="Calibri"/>
          <w:color w:val="333333"/>
          <w:szCs w:val="24"/>
        </w:rPr>
      </w:pPr>
      <w:r w:rsidRPr="009135CE">
        <w:rPr>
          <w:rFonts w:eastAsia="Calibri"/>
          <w:color w:val="333333"/>
          <w:szCs w:val="24"/>
        </w:rPr>
        <w:t xml:space="preserve">POR TANTO, El Concejo Municipal en uso de las facultades que el Código Municipal les confiere </w:t>
      </w:r>
      <w:r>
        <w:rPr>
          <w:rFonts w:eastAsia="Calibri"/>
          <w:color w:val="333333"/>
          <w:szCs w:val="24"/>
        </w:rPr>
        <w:t xml:space="preserve">y de conformidad al Art. </w:t>
      </w:r>
      <w:r>
        <w:rPr>
          <w:szCs w:val="24"/>
        </w:rPr>
        <w:t xml:space="preserve">72 literal i) de la Ley de Adquisiciones de la Administración Pública-LACAP, este Concejo por UNANIMIDAD ACUERDA: </w:t>
      </w:r>
    </w:p>
    <w:p w14:paraId="2794C0A5" w14:textId="77777777" w:rsidR="008752B9" w:rsidRDefault="008752B9" w:rsidP="008752B9">
      <w:pPr>
        <w:jc w:val="both"/>
        <w:rPr>
          <w:szCs w:val="24"/>
        </w:rPr>
      </w:pPr>
    </w:p>
    <w:p w14:paraId="10AF4758" w14:textId="77777777" w:rsidR="008752B9" w:rsidRPr="009135CE" w:rsidRDefault="008752B9" w:rsidP="008238C8">
      <w:pPr>
        <w:numPr>
          <w:ilvl w:val="0"/>
          <w:numId w:val="133"/>
        </w:numPr>
        <w:spacing w:after="200" w:line="276" w:lineRule="auto"/>
        <w:contextualSpacing/>
        <w:jc w:val="both"/>
        <w:rPr>
          <w:rFonts w:eastAsia="Calibri"/>
          <w:color w:val="333333"/>
        </w:rPr>
      </w:pPr>
      <w:r w:rsidRPr="009135CE">
        <w:rPr>
          <w:rFonts w:eastAsia="Calibri"/>
          <w:color w:val="333333"/>
        </w:rPr>
        <w:t xml:space="preserve">Adjudicar al LIC. </w:t>
      </w:r>
      <w:r w:rsidRPr="009135CE">
        <w:rPr>
          <w:rFonts w:eastAsia="Calibri"/>
          <w:b/>
          <w:color w:val="333333"/>
        </w:rPr>
        <w:t xml:space="preserve">WILLIAN ANSELMO HERRERA CAÑAS / AUDITOR EXTERNO Y CONSULTOR </w:t>
      </w:r>
      <w:r w:rsidRPr="009135CE">
        <w:rPr>
          <w:rFonts w:eastAsia="Calibri"/>
          <w:color w:val="333333"/>
        </w:rPr>
        <w:t xml:space="preserve">para que realice la Auditoría Externa del el Periodo comprendido del 01 de enero al 31 de diciembre del año dos mil </w:t>
      </w:r>
      <w:r>
        <w:rPr>
          <w:rFonts w:eastAsia="Calibri"/>
          <w:color w:val="333333"/>
        </w:rPr>
        <w:t>diecinueve</w:t>
      </w:r>
      <w:r w:rsidRPr="009135CE">
        <w:rPr>
          <w:rFonts w:eastAsia="Calibri"/>
          <w:color w:val="333333"/>
        </w:rPr>
        <w:t xml:space="preserve">, por la suma de </w:t>
      </w:r>
      <w:r w:rsidRPr="009135CE">
        <w:rPr>
          <w:rFonts w:eastAsia="Calibri"/>
          <w:b/>
          <w:color w:val="333333"/>
        </w:rPr>
        <w:t>DOCE MIL CUATROCIENTOS TREINTA 00/100  ($12,430.00) DOLARES DE LOS ESTADOS UNIDOS DE AMERICA</w:t>
      </w:r>
      <w:r w:rsidRPr="009135CE">
        <w:rPr>
          <w:rFonts w:eastAsia="Calibri"/>
          <w:color w:val="333333"/>
        </w:rPr>
        <w:t xml:space="preserve"> los cuales serán pagados de la siguiente forma: a)  15% del monto total ofertado, contra entrega de plan de la auditoría; b) el 35% del monto total ofertado, contra entrega del </w:t>
      </w:r>
      <w:r>
        <w:rPr>
          <w:rFonts w:eastAsia="Calibri"/>
          <w:color w:val="333333"/>
        </w:rPr>
        <w:t>borrador de informe y de la carta de gerencia si hubiera y c) el 50% del monto total ofertado, contra recepción del informe final al 31 de diciembre del 2019</w:t>
      </w:r>
    </w:p>
    <w:p w14:paraId="2F50C6CC" w14:textId="77777777" w:rsidR="008752B9" w:rsidRPr="009135CE" w:rsidRDefault="008752B9" w:rsidP="008752B9">
      <w:pPr>
        <w:ind w:left="720"/>
        <w:contextualSpacing/>
        <w:jc w:val="both"/>
        <w:rPr>
          <w:rFonts w:eastAsia="Calibri"/>
          <w:color w:val="333333"/>
        </w:rPr>
      </w:pPr>
    </w:p>
    <w:p w14:paraId="48E7530E" w14:textId="77777777" w:rsidR="008752B9" w:rsidRPr="009135CE" w:rsidRDefault="008752B9" w:rsidP="008238C8">
      <w:pPr>
        <w:numPr>
          <w:ilvl w:val="0"/>
          <w:numId w:val="133"/>
        </w:numPr>
        <w:spacing w:after="200" w:line="276" w:lineRule="auto"/>
        <w:contextualSpacing/>
        <w:jc w:val="both"/>
        <w:rPr>
          <w:rFonts w:eastAsia="Calibri"/>
        </w:rPr>
      </w:pPr>
      <w:r w:rsidRPr="009135CE">
        <w:rPr>
          <w:rFonts w:eastAsia="Calibri"/>
          <w:color w:val="333333"/>
        </w:rPr>
        <w:t xml:space="preserve"> Erogar la suma de </w:t>
      </w:r>
      <w:r w:rsidRPr="009135CE">
        <w:rPr>
          <w:rFonts w:eastAsia="Calibri"/>
          <w:b/>
          <w:color w:val="333333"/>
        </w:rPr>
        <w:t>DOCE MIL CUATROCIENTOS TREINTA 00/</w:t>
      </w:r>
      <w:proofErr w:type="gramStart"/>
      <w:r w:rsidRPr="009135CE">
        <w:rPr>
          <w:rFonts w:eastAsia="Calibri"/>
          <w:b/>
          <w:color w:val="333333"/>
        </w:rPr>
        <w:t>100  (</w:t>
      </w:r>
      <w:proofErr w:type="gramEnd"/>
      <w:r w:rsidRPr="009135CE">
        <w:rPr>
          <w:rFonts w:eastAsia="Calibri"/>
          <w:b/>
          <w:color w:val="333333"/>
        </w:rPr>
        <w:t>$12,430.00) DOLARES DE LOS ESTADOS UNIDOS DE AMERICA</w:t>
      </w:r>
      <w:r w:rsidRPr="009135CE">
        <w:rPr>
          <w:rFonts w:eastAsia="Calibri"/>
          <w:color w:val="333333"/>
        </w:rPr>
        <w:t xml:space="preserve"> a favor de </w:t>
      </w:r>
      <w:r w:rsidRPr="009135CE">
        <w:rPr>
          <w:rFonts w:eastAsia="Calibri"/>
          <w:b/>
          <w:color w:val="333333"/>
        </w:rPr>
        <w:t>WILLIAN ANSELMO HERRERA CAÑAS</w:t>
      </w:r>
      <w:r w:rsidRPr="009135CE">
        <w:rPr>
          <w:rFonts w:eastAsia="Calibri"/>
          <w:color w:val="333333"/>
        </w:rPr>
        <w:t xml:space="preserve">, contra </w:t>
      </w:r>
      <w:r>
        <w:rPr>
          <w:rFonts w:eastAsia="Calibri"/>
          <w:color w:val="333333"/>
        </w:rPr>
        <w:t>entrega de facturas emitidas</w:t>
      </w:r>
      <w:r w:rsidRPr="009135CE">
        <w:rPr>
          <w:rFonts w:eastAsia="Calibri"/>
          <w:color w:val="333333"/>
        </w:rPr>
        <w:t>, en concepto de pago por servicios de autoría externa durante el período del 01 de enero al 31 de diciembre del año dos mil d</w:t>
      </w:r>
      <w:r>
        <w:rPr>
          <w:rFonts w:eastAsia="Calibri"/>
          <w:color w:val="333333"/>
        </w:rPr>
        <w:t>iecinueve</w:t>
      </w:r>
      <w:r w:rsidRPr="009135CE">
        <w:rPr>
          <w:rFonts w:eastAsia="Calibri"/>
          <w:color w:val="333333"/>
        </w:rPr>
        <w:t>, aplicando dicho gasto a la línea 0101 del código 54504, del presupuesto municipal vigente. Autorizando a Tesorería a efectuar el pago correspondiente, FONDOS PROPIOS</w:t>
      </w:r>
    </w:p>
    <w:p w14:paraId="6D6A1CD8" w14:textId="77777777" w:rsidR="008752B9" w:rsidRPr="009135CE" w:rsidRDefault="008752B9" w:rsidP="008752B9">
      <w:pPr>
        <w:spacing w:after="0" w:line="240" w:lineRule="auto"/>
        <w:ind w:left="720"/>
        <w:contextualSpacing/>
        <w:rPr>
          <w:rFonts w:eastAsia="Times New Roman"/>
          <w:color w:val="333333"/>
          <w:szCs w:val="24"/>
          <w:lang w:eastAsia="es-ES"/>
        </w:rPr>
      </w:pPr>
    </w:p>
    <w:p w14:paraId="1AE185BA" w14:textId="77777777" w:rsidR="008752B9" w:rsidRPr="001F4D15" w:rsidRDefault="008752B9" w:rsidP="008238C8">
      <w:pPr>
        <w:numPr>
          <w:ilvl w:val="0"/>
          <w:numId w:val="133"/>
        </w:numPr>
        <w:spacing w:after="0" w:line="240" w:lineRule="auto"/>
        <w:contextualSpacing/>
        <w:jc w:val="both"/>
        <w:rPr>
          <w:rFonts w:eastAsia="Times New Roman"/>
          <w:szCs w:val="24"/>
          <w:lang w:val="es-ES" w:eastAsia="es-ES"/>
        </w:rPr>
      </w:pPr>
      <w:r w:rsidRPr="009135CE">
        <w:rPr>
          <w:rFonts w:eastAsia="Times New Roman"/>
          <w:szCs w:val="24"/>
          <w:lang w:val="es-ES" w:eastAsia="es-ES"/>
        </w:rPr>
        <w:t xml:space="preserve">Autorizar al Prof. José Rigoberto Pinto Rivera, Alcalde Municipal, para que en nombre y representación de este municipio suscrita contrato de servicios de auditoria </w:t>
      </w:r>
      <w:proofErr w:type="gramStart"/>
      <w:r w:rsidRPr="009135CE">
        <w:rPr>
          <w:rFonts w:eastAsia="Times New Roman"/>
          <w:szCs w:val="24"/>
          <w:lang w:val="es-ES" w:eastAsia="es-ES"/>
        </w:rPr>
        <w:t xml:space="preserve">con  </w:t>
      </w:r>
      <w:r w:rsidRPr="009135CE">
        <w:rPr>
          <w:rFonts w:eastAsia="Calibri"/>
          <w:b/>
          <w:color w:val="333333"/>
        </w:rPr>
        <w:t>LIC.</w:t>
      </w:r>
      <w:proofErr w:type="gramEnd"/>
      <w:r w:rsidRPr="009135CE">
        <w:rPr>
          <w:rFonts w:eastAsia="Calibri"/>
          <w:color w:val="333333"/>
        </w:rPr>
        <w:t xml:space="preserve"> </w:t>
      </w:r>
      <w:r w:rsidRPr="009135CE">
        <w:rPr>
          <w:rFonts w:eastAsia="Calibri"/>
          <w:b/>
          <w:color w:val="333333"/>
        </w:rPr>
        <w:t>WILLIAN ANSELMO HERRERA CAÑAS</w:t>
      </w:r>
    </w:p>
    <w:p w14:paraId="58D402C4" w14:textId="77777777" w:rsidR="008752B9" w:rsidRDefault="008752B9" w:rsidP="008752B9">
      <w:pPr>
        <w:pStyle w:val="Prrafodelista"/>
        <w:rPr>
          <w:rFonts w:eastAsia="Times New Roman"/>
          <w:szCs w:val="24"/>
          <w:lang w:val="es-ES" w:eastAsia="es-ES"/>
        </w:rPr>
      </w:pPr>
    </w:p>
    <w:p w14:paraId="587AFD02" w14:textId="77777777" w:rsidR="008752B9" w:rsidRPr="009135CE" w:rsidRDefault="008752B9" w:rsidP="008238C8">
      <w:pPr>
        <w:numPr>
          <w:ilvl w:val="0"/>
          <w:numId w:val="133"/>
        </w:numPr>
        <w:spacing w:after="0" w:line="240" w:lineRule="auto"/>
        <w:contextualSpacing/>
        <w:jc w:val="both"/>
        <w:rPr>
          <w:rFonts w:eastAsia="Times New Roman"/>
          <w:szCs w:val="24"/>
          <w:lang w:val="es-ES" w:eastAsia="es-ES"/>
        </w:rPr>
      </w:pPr>
      <w:r>
        <w:rPr>
          <w:rFonts w:eastAsia="Times New Roman"/>
          <w:szCs w:val="24"/>
          <w:lang w:val="es-ES" w:eastAsia="es-ES"/>
        </w:rPr>
        <w:t>nómbrese como administrador de contrato u/</w:t>
      </w:r>
      <w:proofErr w:type="spellStart"/>
      <w:r>
        <w:rPr>
          <w:rFonts w:eastAsia="Times New Roman"/>
          <w:szCs w:val="24"/>
          <w:lang w:val="es-ES" w:eastAsia="es-ES"/>
        </w:rPr>
        <w:t>o</w:t>
      </w:r>
      <w:proofErr w:type="spellEnd"/>
      <w:r>
        <w:rPr>
          <w:rFonts w:eastAsia="Times New Roman"/>
          <w:szCs w:val="24"/>
          <w:lang w:val="es-ES" w:eastAsia="es-ES"/>
        </w:rPr>
        <w:t xml:space="preserve"> orden de compra</w:t>
      </w:r>
      <w:r w:rsidRPr="001F4D15">
        <w:rPr>
          <w:szCs w:val="24"/>
        </w:rPr>
        <w:t xml:space="preserve"> </w:t>
      </w:r>
      <w:r>
        <w:rPr>
          <w:szCs w:val="24"/>
        </w:rPr>
        <w:t xml:space="preserve">a la </w:t>
      </w:r>
      <w:r w:rsidRPr="00152ECC">
        <w:rPr>
          <w:szCs w:val="24"/>
        </w:rPr>
        <w:t xml:space="preserve">Lic. </w:t>
      </w:r>
      <w:proofErr w:type="spellStart"/>
      <w:r w:rsidRPr="00152ECC">
        <w:rPr>
          <w:szCs w:val="24"/>
        </w:rPr>
        <w:t>Ceily</w:t>
      </w:r>
      <w:proofErr w:type="spellEnd"/>
      <w:r w:rsidRPr="00152ECC">
        <w:rPr>
          <w:szCs w:val="24"/>
        </w:rPr>
        <w:t xml:space="preserve"> del Carmen López de Rivera, Gerente Administrativa y Desarrollo Social</w:t>
      </w:r>
    </w:p>
    <w:p w14:paraId="01490D79" w14:textId="77777777" w:rsidR="008752B9" w:rsidRPr="009135CE" w:rsidRDefault="008752B9" w:rsidP="008752B9">
      <w:pPr>
        <w:spacing w:after="0" w:line="240" w:lineRule="auto"/>
        <w:ind w:left="720"/>
        <w:contextualSpacing/>
        <w:jc w:val="both"/>
        <w:rPr>
          <w:rFonts w:eastAsia="Times New Roman"/>
          <w:szCs w:val="24"/>
          <w:lang w:val="es-ES" w:eastAsia="es-ES"/>
        </w:rPr>
      </w:pPr>
    </w:p>
    <w:p w14:paraId="6A9682F7" w14:textId="77777777" w:rsidR="008752B9" w:rsidRPr="009135CE" w:rsidRDefault="008752B9" w:rsidP="008752B9">
      <w:pPr>
        <w:spacing w:after="0" w:line="240" w:lineRule="auto"/>
        <w:contextualSpacing/>
        <w:jc w:val="both"/>
        <w:rPr>
          <w:rFonts w:eastAsia="Times New Roman"/>
          <w:szCs w:val="24"/>
          <w:lang w:val="es-ES" w:eastAsia="es-ES"/>
        </w:rPr>
      </w:pPr>
      <w:r w:rsidRPr="009135CE">
        <w:rPr>
          <w:rFonts w:eastAsia="Calibri"/>
          <w:b/>
          <w:color w:val="333333"/>
        </w:rPr>
        <w:t xml:space="preserve">COMUNIQUESE. </w:t>
      </w:r>
    </w:p>
    <w:p w14:paraId="2B2B3DC9" w14:textId="77777777" w:rsidR="008752B9" w:rsidRDefault="008752B9" w:rsidP="008752B9">
      <w:pPr>
        <w:pStyle w:val="Prrafodelista"/>
        <w:spacing w:after="0" w:line="240" w:lineRule="auto"/>
        <w:jc w:val="both"/>
        <w:rPr>
          <w:rFonts w:eastAsia="Times New Roman"/>
          <w:szCs w:val="24"/>
          <w:lang w:eastAsia="es-ES"/>
        </w:rPr>
      </w:pPr>
    </w:p>
    <w:p w14:paraId="34EE1738" w14:textId="77777777" w:rsidR="008752B9" w:rsidRPr="00272467" w:rsidRDefault="008752B9" w:rsidP="008752B9">
      <w:pPr>
        <w:jc w:val="both"/>
        <w:rPr>
          <w:b/>
        </w:rPr>
      </w:pPr>
      <w:r w:rsidRPr="00F67B22">
        <w:rPr>
          <w:b/>
          <w:u w:val="single"/>
        </w:rPr>
        <w:t>ACUERDO NÚMERO</w:t>
      </w:r>
      <w:r>
        <w:rPr>
          <w:b/>
          <w:u w:val="single"/>
        </w:rPr>
        <w:t xml:space="preserve"> TRES:</w:t>
      </w:r>
      <w:r w:rsidRPr="00F67B22">
        <w:rPr>
          <w:b/>
          <w:u w:val="single"/>
        </w:rPr>
        <w:t xml:space="preserve"> </w:t>
      </w:r>
    </w:p>
    <w:p w14:paraId="2CFD98F6" w14:textId="77777777" w:rsidR="008752B9" w:rsidRPr="00272467" w:rsidRDefault="008752B9" w:rsidP="008752B9">
      <w:pPr>
        <w:rPr>
          <w:color w:val="002060"/>
          <w:sz w:val="28"/>
          <w:szCs w:val="28"/>
        </w:rPr>
      </w:pPr>
      <w:r w:rsidRPr="00F67B22">
        <w:t xml:space="preserve">El Concejo Municipal de Metapán, en uso de </w:t>
      </w:r>
      <w:proofErr w:type="gramStart"/>
      <w:r w:rsidRPr="00F67B22">
        <w:t>las  facultades</w:t>
      </w:r>
      <w:proofErr w:type="gramEnd"/>
      <w:r w:rsidRPr="00F67B22">
        <w:t xml:space="preserve"> que el código municipal les confiere: ACUERDA</w:t>
      </w:r>
      <w:r>
        <w:t xml:space="preserve"> </w:t>
      </w:r>
    </w:p>
    <w:p w14:paraId="17E1D223" w14:textId="77777777" w:rsidR="008752B9" w:rsidRDefault="008752B9" w:rsidP="008752B9">
      <w:pPr>
        <w:pStyle w:val="Prrafodelista"/>
        <w:spacing w:after="0" w:line="240" w:lineRule="auto"/>
        <w:jc w:val="both"/>
        <w:rPr>
          <w:rFonts w:eastAsia="Times New Roman"/>
          <w:szCs w:val="24"/>
          <w:lang w:eastAsia="es-ES"/>
        </w:rPr>
      </w:pPr>
    </w:p>
    <w:p w14:paraId="4D47481B" w14:textId="77777777" w:rsidR="008752B9" w:rsidRDefault="008752B9" w:rsidP="008238C8">
      <w:pPr>
        <w:pStyle w:val="Prrafodelista"/>
        <w:numPr>
          <w:ilvl w:val="0"/>
          <w:numId w:val="134"/>
        </w:numPr>
        <w:spacing w:after="0" w:line="240" w:lineRule="auto"/>
        <w:jc w:val="both"/>
      </w:pPr>
      <w:r w:rsidRPr="0052691D">
        <w:t xml:space="preserve">EROGAR la cantidad de </w:t>
      </w:r>
      <w:r>
        <w:rPr>
          <w:b/>
        </w:rPr>
        <w:t>QUINIENTOS DICIENUEVE 75</w:t>
      </w:r>
      <w:r w:rsidRPr="00AE2293">
        <w:rPr>
          <w:b/>
        </w:rPr>
        <w:t>/100 DÓLARES DE</w:t>
      </w:r>
      <w:r w:rsidRPr="0052691D">
        <w:t xml:space="preserve"> </w:t>
      </w:r>
      <w:r w:rsidRPr="00AE2293">
        <w:rPr>
          <w:b/>
        </w:rPr>
        <w:t>LOS ESTADOS UNIDOS DE AMÉRICA ($</w:t>
      </w:r>
      <w:r>
        <w:rPr>
          <w:b/>
        </w:rPr>
        <w:t>519.7</w:t>
      </w:r>
      <w:r w:rsidRPr="00AE2293">
        <w:rPr>
          <w:b/>
        </w:rPr>
        <w:t>5)</w:t>
      </w:r>
      <w:r w:rsidRPr="0052691D">
        <w:t xml:space="preserve"> a favor de </w:t>
      </w:r>
      <w:r w:rsidRPr="00AE2293">
        <w:rPr>
          <w:b/>
        </w:rPr>
        <w:t xml:space="preserve">AVIS, S.A. DE C.V. V/ </w:t>
      </w:r>
      <w:r w:rsidRPr="0052691D">
        <w:t xml:space="preserve">Pago por </w:t>
      </w:r>
      <w:r>
        <w:t xml:space="preserve">compra de 15 </w:t>
      </w:r>
      <w:proofErr w:type="spellStart"/>
      <w:r>
        <w:t>shoper</w:t>
      </w:r>
      <w:proofErr w:type="spellEnd"/>
      <w:r>
        <w:t xml:space="preserve"> can cachorro 44 </w:t>
      </w:r>
      <w:proofErr w:type="spellStart"/>
      <w:r>
        <w:t>lbs</w:t>
      </w:r>
      <w:proofErr w:type="spellEnd"/>
      <w:r>
        <w:t xml:space="preserve">. 15 </w:t>
      </w:r>
      <w:proofErr w:type="spellStart"/>
      <w:r>
        <w:t>shoper</w:t>
      </w:r>
      <w:proofErr w:type="spellEnd"/>
      <w:r>
        <w:t xml:space="preserve"> can clásico 44 </w:t>
      </w:r>
      <w:proofErr w:type="spellStart"/>
      <w:r>
        <w:t>lbs</w:t>
      </w:r>
      <w:proofErr w:type="spellEnd"/>
      <w:r>
        <w:t>, para contribución a Asociación Protectora de Animales de Metapán (APAMET)</w:t>
      </w:r>
      <w:r w:rsidRPr="0052691D">
        <w:t xml:space="preserve">, </w:t>
      </w:r>
      <w:r w:rsidRPr="0052691D">
        <w:lastRenderedPageBreak/>
        <w:t xml:space="preserve">según </w:t>
      </w:r>
      <w:r>
        <w:t xml:space="preserve">Factura </w:t>
      </w:r>
      <w:proofErr w:type="gramStart"/>
      <w:r>
        <w:t>No.-</w:t>
      </w:r>
      <w:proofErr w:type="gramEnd"/>
      <w:r>
        <w:t>795</w:t>
      </w:r>
      <w:r w:rsidRPr="0052691D">
        <w:t xml:space="preserve"> Aplicando dicho gasto </w:t>
      </w:r>
      <w:r>
        <w:t>a la línea 0101 del código 56303</w:t>
      </w:r>
      <w:r w:rsidRPr="0052691D">
        <w:t>, del presupuesto municipal vigente.</w:t>
      </w:r>
    </w:p>
    <w:p w14:paraId="42A600E9" w14:textId="77777777" w:rsidR="008752B9" w:rsidRDefault="008752B9" w:rsidP="008752B9">
      <w:pPr>
        <w:pStyle w:val="Prrafodelista"/>
        <w:jc w:val="both"/>
      </w:pPr>
    </w:p>
    <w:p w14:paraId="757DC0F6" w14:textId="77777777" w:rsidR="008752B9" w:rsidRDefault="008752B9" w:rsidP="008238C8">
      <w:pPr>
        <w:pStyle w:val="Prrafodelista"/>
        <w:numPr>
          <w:ilvl w:val="0"/>
          <w:numId w:val="134"/>
        </w:numPr>
        <w:tabs>
          <w:tab w:val="left" w:pos="709"/>
          <w:tab w:val="left" w:pos="7797"/>
        </w:tabs>
        <w:spacing w:after="0" w:line="240" w:lineRule="auto"/>
        <w:jc w:val="both"/>
      </w:pPr>
      <w:r w:rsidRPr="00AD3CC0">
        <w:t xml:space="preserve">EROGAR la cantidad de </w:t>
      </w:r>
      <w:r>
        <w:rPr>
          <w:b/>
        </w:rPr>
        <w:t>DOSCIENTOS OCHENTA Y CUATRO 76</w:t>
      </w:r>
      <w:r w:rsidRPr="004C7DE7">
        <w:rPr>
          <w:b/>
        </w:rPr>
        <w:t>/100 DÓLARES DE LOS ESTADOS UNIDOS DE AMÉRICA ($</w:t>
      </w:r>
      <w:r>
        <w:rPr>
          <w:b/>
        </w:rPr>
        <w:t>284.76</w:t>
      </w:r>
      <w:r w:rsidRPr="004C7DE7">
        <w:rPr>
          <w:b/>
        </w:rPr>
        <w:t>)</w:t>
      </w:r>
      <w:r w:rsidRPr="004C7DE7">
        <w:t xml:space="preserve"> a </w:t>
      </w:r>
      <w:proofErr w:type="gramStart"/>
      <w:r w:rsidRPr="004C7DE7">
        <w:t>favor  de</w:t>
      </w:r>
      <w:r>
        <w:t>l</w:t>
      </w:r>
      <w:proofErr w:type="gramEnd"/>
      <w:r>
        <w:t xml:space="preserve"> </w:t>
      </w:r>
      <w:r w:rsidRPr="002B6437">
        <w:rPr>
          <w:b/>
        </w:rPr>
        <w:t>SR.</w:t>
      </w:r>
      <w:r w:rsidRPr="004C7DE7">
        <w:t xml:space="preserve"> </w:t>
      </w:r>
      <w:r>
        <w:rPr>
          <w:b/>
        </w:rPr>
        <w:t>VICTOR MANUEL RODRÍGUEZ UMAÑA “STICK ART”</w:t>
      </w:r>
      <w:r w:rsidRPr="004C7DE7">
        <w:rPr>
          <w:b/>
        </w:rPr>
        <w:t xml:space="preserve">  </w:t>
      </w:r>
      <w:r w:rsidRPr="004C7DE7">
        <w:t xml:space="preserve">En concepto  de  pago por </w:t>
      </w:r>
      <w:r>
        <w:t>impresiones, publicaciones y reproducciones, para desarrollar programa de concientización a todo el personal de la municipalidad, sobre no discriminación a personas con COVID-19</w:t>
      </w:r>
      <w:r w:rsidRPr="004C7DE7">
        <w:t xml:space="preserve">, según </w:t>
      </w:r>
      <w:r>
        <w:t>Factura  No.-133</w:t>
      </w:r>
      <w:r w:rsidRPr="004C7DE7">
        <w:t xml:space="preserve"> aplic</w:t>
      </w:r>
      <w:r>
        <w:t>ando dicho gasto al código 54313</w:t>
      </w:r>
      <w:r w:rsidRPr="004C7DE7">
        <w:t xml:space="preserve"> de la línea 0101 del Presupuesto  municipal vigente. </w:t>
      </w:r>
    </w:p>
    <w:p w14:paraId="746080CB" w14:textId="77777777" w:rsidR="008752B9" w:rsidRDefault="008752B9" w:rsidP="008752B9">
      <w:pPr>
        <w:tabs>
          <w:tab w:val="left" w:pos="709"/>
          <w:tab w:val="left" w:pos="7797"/>
        </w:tabs>
        <w:spacing w:after="0" w:line="240" w:lineRule="auto"/>
        <w:jc w:val="both"/>
      </w:pPr>
      <w:r>
        <w:rPr>
          <w:rFonts w:eastAsia="Times New Roman"/>
          <w:szCs w:val="24"/>
          <w:lang w:val="es-ES" w:eastAsia="es-ES"/>
        </w:rPr>
        <w:t xml:space="preserve"> </w:t>
      </w:r>
    </w:p>
    <w:p w14:paraId="3539ED73" w14:textId="77777777" w:rsidR="008752B9" w:rsidRPr="00A41A10" w:rsidRDefault="008752B9" w:rsidP="008238C8">
      <w:pPr>
        <w:pStyle w:val="Prrafodelista"/>
        <w:numPr>
          <w:ilvl w:val="0"/>
          <w:numId w:val="134"/>
        </w:numPr>
        <w:spacing w:after="0" w:line="240" w:lineRule="auto"/>
        <w:jc w:val="both"/>
      </w:pPr>
      <w:r w:rsidRPr="0052691D">
        <w:t xml:space="preserve">EROGAR la cantidad de </w:t>
      </w:r>
      <w:r w:rsidRPr="0051299B">
        <w:rPr>
          <w:b/>
        </w:rPr>
        <w:t>SEISCIENTOS TRES 00/100 DÓLARES DE</w:t>
      </w:r>
      <w:r w:rsidRPr="0052691D">
        <w:t xml:space="preserve"> </w:t>
      </w:r>
      <w:r w:rsidRPr="0051299B">
        <w:rPr>
          <w:b/>
        </w:rPr>
        <w:t>LOS ESTADOS UNIDOS DE AMÉRICA ($603.00)</w:t>
      </w:r>
      <w:r w:rsidRPr="0052691D">
        <w:t xml:space="preserve"> a favor de</w:t>
      </w:r>
      <w:r>
        <w:t xml:space="preserve">l </w:t>
      </w:r>
      <w:r w:rsidRPr="0051299B">
        <w:rPr>
          <w:b/>
        </w:rPr>
        <w:t>SR.</w:t>
      </w:r>
      <w:r w:rsidRPr="0052691D">
        <w:t xml:space="preserve"> </w:t>
      </w:r>
      <w:r w:rsidRPr="0051299B">
        <w:rPr>
          <w:b/>
        </w:rPr>
        <w:t xml:space="preserve">JOSÉ ADAN SALAZAR UMAÑA “GASOLINERA METAPÁN” V/ </w:t>
      </w:r>
      <w:r w:rsidRPr="0052691D">
        <w:t xml:space="preserve">Pago por </w:t>
      </w:r>
      <w:r>
        <w:t>compra de combustible, para contribución a Ministerio de Salud, Región Occidental, UCSFI-Metapán y contribución a Cruz Roja de Metapán</w:t>
      </w:r>
      <w:r w:rsidRPr="0052691D">
        <w:t xml:space="preserve">, </w:t>
      </w:r>
      <w:r w:rsidRPr="00A41A10">
        <w:t xml:space="preserve">según facturas, líneas y códigos que se detallan a continuación: </w:t>
      </w:r>
    </w:p>
    <w:p w14:paraId="0A571871"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4A515B5A"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E2A5D4B"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33023-33024-33026-33027-33036-33037</w:t>
      </w:r>
    </w:p>
    <w:p w14:paraId="2A49D8AB"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Nos.-56201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283.00   </w:t>
      </w:r>
    </w:p>
    <w:p w14:paraId="6E09EA77"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320.00   </w:t>
      </w:r>
    </w:p>
    <w:p w14:paraId="0D74C8FA" w14:textId="77777777" w:rsidR="008752B9" w:rsidRDefault="008752B9" w:rsidP="008752B9">
      <w:pPr>
        <w:jc w:val="both"/>
        <w:rPr>
          <w:b/>
          <w:szCs w:val="24"/>
        </w:rPr>
      </w:pPr>
      <w:r w:rsidRPr="00105CBD">
        <w:rPr>
          <w:b/>
          <w:szCs w:val="24"/>
        </w:rPr>
        <w:t>Total…………………</w:t>
      </w:r>
      <w:proofErr w:type="gramStart"/>
      <w:r w:rsidRPr="00105CBD">
        <w:rPr>
          <w:b/>
          <w:szCs w:val="24"/>
        </w:rPr>
        <w:t>…….</w:t>
      </w:r>
      <w:proofErr w:type="gramEnd"/>
      <w:r w:rsidRPr="00105CBD">
        <w:rPr>
          <w:b/>
          <w:szCs w:val="24"/>
        </w:rPr>
        <w:t>.……………………......……............................$</w:t>
      </w:r>
      <w:r>
        <w:rPr>
          <w:b/>
          <w:szCs w:val="24"/>
        </w:rPr>
        <w:t xml:space="preserve"> 603.00</w:t>
      </w:r>
    </w:p>
    <w:p w14:paraId="544EC81B" w14:textId="77777777" w:rsidR="008752B9" w:rsidRPr="00A41A10" w:rsidRDefault="008752B9" w:rsidP="008238C8">
      <w:pPr>
        <w:pStyle w:val="Prrafodelista"/>
        <w:numPr>
          <w:ilvl w:val="0"/>
          <w:numId w:val="134"/>
        </w:numPr>
        <w:tabs>
          <w:tab w:val="left" w:pos="709"/>
          <w:tab w:val="left" w:pos="7797"/>
        </w:tabs>
        <w:spacing w:after="0" w:line="240" w:lineRule="auto"/>
        <w:jc w:val="both"/>
      </w:pPr>
      <w:r w:rsidRPr="00A41A10">
        <w:t xml:space="preserve">EROGAR la cantidad de </w:t>
      </w:r>
      <w:r>
        <w:rPr>
          <w:b/>
        </w:rPr>
        <w:t>SEIS MIL DOS 49</w:t>
      </w:r>
      <w:r w:rsidRPr="007C35D8">
        <w:rPr>
          <w:b/>
        </w:rPr>
        <w:t>/100 ($</w:t>
      </w:r>
      <w:r>
        <w:rPr>
          <w:b/>
        </w:rPr>
        <w:t>6,002.49</w:t>
      </w:r>
      <w:r w:rsidRPr="007C35D8">
        <w:rPr>
          <w:b/>
        </w:rPr>
        <w:t>) DÓLARES DE LOS ESTADOS UNIDOS DE AMÉRICA</w:t>
      </w:r>
      <w:r>
        <w:t>. A favor de</w:t>
      </w:r>
      <w:r w:rsidRPr="00A41A10">
        <w:t xml:space="preserve"> </w:t>
      </w:r>
      <w:r w:rsidRPr="007C35D8">
        <w:rPr>
          <w:b/>
        </w:rPr>
        <w:t xml:space="preserve">AUTOREPUESTOS EL LEON, S.A. DE C.V. </w:t>
      </w:r>
      <w:r>
        <w:t xml:space="preserve">V/ Pago compra de productos de productos químicos, herramientas repuestos y accesorios, pago por mantenimientos y reparaciones de vehículos, aceite </w:t>
      </w:r>
      <w:proofErr w:type="spellStart"/>
      <w:r>
        <w:t>motul</w:t>
      </w:r>
      <w:proofErr w:type="spellEnd"/>
      <w:r>
        <w:t xml:space="preserve">, para uso en equipos #96, 150, 163, para mantenimiento de equipos ubicados en plantel de maquinaria y equipo, equipos #163, 81, 02, 123, 128, 139, 135, 138, 141, 53, 167, 07, 85, 46, 51, 80, 87, 119, 116, 162, 88, 97, 25, 37, 65, 25 y contribución a policía Nacional Civil, sub delegación Metapán, contribución a Ministerio de Salud Región Occidental, UCSFI-Metapán, para uso de rodos de bandas transportadora en unidad de planta de mezcla asfáltica, trituradora y </w:t>
      </w:r>
      <w:proofErr w:type="spellStart"/>
      <w:r>
        <w:t>bloquera</w:t>
      </w:r>
      <w:proofErr w:type="spellEnd"/>
      <w:r w:rsidRPr="00A41A10">
        <w:t xml:space="preserve">, según facturas, líneas y códigos que se detallan a continuación: </w:t>
      </w:r>
    </w:p>
    <w:p w14:paraId="6D5F90DE" w14:textId="77777777" w:rsidR="008752B9" w:rsidRPr="006A5417" w:rsidRDefault="008752B9" w:rsidP="008752B9">
      <w:pPr>
        <w:tabs>
          <w:tab w:val="left" w:pos="709"/>
          <w:tab w:val="left" w:pos="7797"/>
        </w:tabs>
        <w:spacing w:after="0" w:line="240" w:lineRule="auto"/>
        <w:contextualSpacing/>
        <w:jc w:val="both"/>
        <w:rPr>
          <w:rFonts w:eastAsia="Calibri"/>
          <w:b/>
          <w:szCs w:val="24"/>
          <w:u w:val="single"/>
          <w:lang w:val="es-ES"/>
        </w:rPr>
      </w:pPr>
    </w:p>
    <w:p w14:paraId="0645856B"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41C1B96" w14:textId="77777777" w:rsidR="008752B9"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1403-1398-1416-1392-1405-1415-1389-1396-1592</w:t>
      </w:r>
    </w:p>
    <w:p w14:paraId="355B086F" w14:textId="77777777" w:rsidR="008752B9"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1593-1594-1595-1596-1597-1598-1599-1600-1602</w:t>
      </w:r>
    </w:p>
    <w:p w14:paraId="005F53FC" w14:textId="77777777" w:rsidR="008752B9"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1603-1591-1411-1413-1414-1409-1397-1417-1393</w:t>
      </w:r>
    </w:p>
    <w:p w14:paraId="64258CDD" w14:textId="77777777" w:rsidR="008752B9"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1394-1395-1407-1406-1404-1402-1401-1400-1399</w:t>
      </w:r>
    </w:p>
    <w:p w14:paraId="0F99DB79"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1410-1390-1418-1601-1577-1578-1575-1576  </w:t>
      </w:r>
    </w:p>
    <w:p w14:paraId="1C856303"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633.76  </w:t>
      </w:r>
    </w:p>
    <w:p w14:paraId="44342A74"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4,762.69    </w:t>
      </w:r>
    </w:p>
    <w:p w14:paraId="204D7F1B" w14:textId="77777777" w:rsidR="008752B9"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5.76     </w:t>
      </w:r>
    </w:p>
    <w:p w14:paraId="5811F5EA" w14:textId="77777777" w:rsidR="008752B9"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49.16    </w:t>
      </w:r>
    </w:p>
    <w:p w14:paraId="4413FA4F" w14:textId="77777777" w:rsidR="008752B9"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Nos.-56201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551.12</w:t>
      </w:r>
    </w:p>
    <w:p w14:paraId="4D767C8B" w14:textId="77777777" w:rsidR="008752B9" w:rsidRPr="004521AC" w:rsidRDefault="008752B9" w:rsidP="008752B9">
      <w:pPr>
        <w:jc w:val="both"/>
        <w:rPr>
          <w:szCs w:val="24"/>
        </w:rPr>
      </w:pPr>
      <w:r w:rsidRPr="004521AC">
        <w:rPr>
          <w:b/>
          <w:szCs w:val="24"/>
        </w:rPr>
        <w:t>Total…………………</w:t>
      </w:r>
      <w:proofErr w:type="gramStart"/>
      <w:r w:rsidRPr="004521AC">
        <w:rPr>
          <w:b/>
          <w:szCs w:val="24"/>
        </w:rPr>
        <w:t>…….</w:t>
      </w:r>
      <w:proofErr w:type="gramEnd"/>
      <w:r w:rsidRPr="004521AC">
        <w:rPr>
          <w:b/>
          <w:szCs w:val="24"/>
        </w:rPr>
        <w:t xml:space="preserve">.……………………......……............................$ </w:t>
      </w:r>
      <w:r>
        <w:rPr>
          <w:b/>
          <w:szCs w:val="24"/>
        </w:rPr>
        <w:t xml:space="preserve"> </w:t>
      </w:r>
      <w:r w:rsidRPr="004521AC">
        <w:rPr>
          <w:b/>
          <w:szCs w:val="24"/>
        </w:rPr>
        <w:t>6,002.49</w:t>
      </w:r>
    </w:p>
    <w:p w14:paraId="5594C426" w14:textId="77777777" w:rsidR="008752B9" w:rsidRPr="004521AC" w:rsidRDefault="008752B9" w:rsidP="008238C8">
      <w:pPr>
        <w:pStyle w:val="Prrafodelista"/>
        <w:numPr>
          <w:ilvl w:val="0"/>
          <w:numId w:val="134"/>
        </w:numPr>
        <w:spacing w:after="0" w:line="240" w:lineRule="auto"/>
        <w:jc w:val="both"/>
        <w:rPr>
          <w:rFonts w:ascii="Calibri" w:hAnsi="Calibri" w:cs="Calibri"/>
          <w:sz w:val="22"/>
          <w:lang w:eastAsia="es-SV"/>
        </w:rPr>
      </w:pPr>
      <w:r w:rsidRPr="0034587C">
        <w:t>EROGAR la cantidad de</w:t>
      </w:r>
      <w:r>
        <w:t xml:space="preserve"> </w:t>
      </w:r>
      <w:r w:rsidRPr="004521AC">
        <w:rPr>
          <w:b/>
        </w:rPr>
        <w:t>SETECIENTOS OCHENTA Y CUATRO</w:t>
      </w:r>
      <w:r>
        <w:t xml:space="preserve"> </w:t>
      </w:r>
      <w:r w:rsidRPr="004521AC">
        <w:rPr>
          <w:b/>
        </w:rPr>
        <w:t>50/100 DÓLARES DE</w:t>
      </w:r>
      <w:r w:rsidRPr="0034587C">
        <w:t xml:space="preserve"> </w:t>
      </w:r>
      <w:r w:rsidRPr="004521AC">
        <w:rPr>
          <w:b/>
        </w:rPr>
        <w:t>LOS ESTADOS UNIDOS DE AMÉRICA ($784.50</w:t>
      </w:r>
      <w:proofErr w:type="gramStart"/>
      <w:r w:rsidRPr="004521AC">
        <w:rPr>
          <w:b/>
        </w:rPr>
        <w:t>)</w:t>
      </w:r>
      <w:r w:rsidRPr="0034587C">
        <w:t xml:space="preserve"> </w:t>
      </w:r>
      <w:r>
        <w:t xml:space="preserve"> </w:t>
      </w:r>
      <w:r w:rsidRPr="0034587C">
        <w:t>a</w:t>
      </w:r>
      <w:proofErr w:type="gramEnd"/>
      <w:r w:rsidRPr="0034587C">
        <w:t xml:space="preserve"> favor de</w:t>
      </w:r>
      <w:r>
        <w:t xml:space="preserve"> </w:t>
      </w:r>
      <w:r w:rsidRPr="004521AC">
        <w:rPr>
          <w:b/>
        </w:rPr>
        <w:t xml:space="preserve">ALMACENES VIDRI S.A. DE C.V. V/ </w:t>
      </w:r>
      <w:r>
        <w:t xml:space="preserve">Pago por compra de 1 </w:t>
      </w:r>
      <w:proofErr w:type="spellStart"/>
      <w:r>
        <w:t>cortagrama</w:t>
      </w:r>
      <w:proofErr w:type="spellEnd"/>
      <w:r>
        <w:t xml:space="preserve">, bomba sumergible para uso en contribución ADESCO La Isla,  según factura  </w:t>
      </w:r>
      <w:r w:rsidRPr="0034587C">
        <w:t>No.</w:t>
      </w:r>
      <w:r>
        <w:t xml:space="preserve">-274765-275003 </w:t>
      </w:r>
      <w:r w:rsidRPr="0034587C">
        <w:t>Aplicando dicho gasto a la línea</w:t>
      </w:r>
      <w:r>
        <w:t xml:space="preserve"> 0101 del código  56303, del presupuesto municipal vigente</w:t>
      </w:r>
    </w:p>
    <w:p w14:paraId="4735D5F9" w14:textId="77777777" w:rsidR="008752B9" w:rsidRPr="003A5A7F" w:rsidRDefault="008752B9" w:rsidP="008752B9">
      <w:pPr>
        <w:pStyle w:val="Prrafodelista"/>
        <w:jc w:val="both"/>
        <w:rPr>
          <w:rFonts w:ascii="Calibri" w:hAnsi="Calibri" w:cs="Calibri"/>
          <w:sz w:val="22"/>
          <w:lang w:eastAsia="es-SV"/>
        </w:rPr>
      </w:pPr>
    </w:p>
    <w:p w14:paraId="775E8812" w14:textId="77777777" w:rsidR="008752B9" w:rsidRPr="00E077AC" w:rsidRDefault="008752B9" w:rsidP="008238C8">
      <w:pPr>
        <w:pStyle w:val="Prrafodelista"/>
        <w:numPr>
          <w:ilvl w:val="0"/>
          <w:numId w:val="134"/>
        </w:numPr>
        <w:spacing w:after="0" w:line="240" w:lineRule="auto"/>
        <w:jc w:val="both"/>
        <w:rPr>
          <w:rFonts w:ascii="Calibri" w:hAnsi="Calibri" w:cs="Calibri"/>
          <w:sz w:val="22"/>
          <w:lang w:eastAsia="es-SV"/>
        </w:rPr>
      </w:pPr>
      <w:r w:rsidRPr="0034587C">
        <w:t>EROGAR la cantidad de</w:t>
      </w:r>
      <w:r>
        <w:t xml:space="preserve"> </w:t>
      </w:r>
      <w:r w:rsidRPr="00314CAB">
        <w:rPr>
          <w:b/>
        </w:rPr>
        <w:t>DOSCIENTOS OCHENTA</w:t>
      </w:r>
      <w:r>
        <w:t xml:space="preserve"> </w:t>
      </w:r>
      <w:r w:rsidRPr="004E76C0">
        <w:rPr>
          <w:b/>
        </w:rPr>
        <w:t>00/100 DÓLARES DE</w:t>
      </w:r>
      <w:r w:rsidRPr="0034587C">
        <w:t xml:space="preserve"> </w:t>
      </w:r>
      <w:r w:rsidRPr="004E76C0">
        <w:rPr>
          <w:b/>
        </w:rPr>
        <w:t>LOS ESTADOS UNIDOS DE AMÉRICA ($</w:t>
      </w:r>
      <w:r>
        <w:rPr>
          <w:b/>
        </w:rPr>
        <w:t>280.00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 xml:space="preserve">ALMACENES BOU </w:t>
      </w:r>
      <w:r>
        <w:rPr>
          <w:b/>
        </w:rPr>
        <w:lastRenderedPageBreak/>
        <w:t>S.A. DE C.V.</w:t>
      </w:r>
      <w:r w:rsidRPr="004E76C0">
        <w:rPr>
          <w:b/>
        </w:rPr>
        <w:t xml:space="preserve"> V/ </w:t>
      </w:r>
      <w:r>
        <w:t xml:space="preserve">Pago por compra de herramientas, repuestos y accesorios, para uso en unidad de </w:t>
      </w:r>
      <w:proofErr w:type="spellStart"/>
      <w:r>
        <w:t>mtto</w:t>
      </w:r>
      <w:proofErr w:type="spellEnd"/>
      <w:r>
        <w:t xml:space="preserve"> municipales, según factura  </w:t>
      </w:r>
      <w:r w:rsidRPr="0034587C">
        <w:t>No.</w:t>
      </w:r>
      <w:r>
        <w:t xml:space="preserve">-4505 </w:t>
      </w:r>
      <w:r w:rsidRPr="0034587C">
        <w:t>Aplicando dicho gasto a la línea</w:t>
      </w:r>
      <w:r>
        <w:t xml:space="preserve"> 0101 del código  54118, del presupuesto municipal vigente</w:t>
      </w:r>
    </w:p>
    <w:p w14:paraId="009719D9" w14:textId="77777777" w:rsidR="008752B9" w:rsidRPr="00E077AC" w:rsidRDefault="008752B9" w:rsidP="008752B9">
      <w:pPr>
        <w:pStyle w:val="Prrafodelista"/>
        <w:rPr>
          <w:rFonts w:ascii="Calibri" w:hAnsi="Calibri" w:cs="Calibri"/>
          <w:sz w:val="22"/>
          <w:lang w:eastAsia="es-SV"/>
        </w:rPr>
      </w:pPr>
    </w:p>
    <w:p w14:paraId="3FC73E53" w14:textId="77777777" w:rsidR="008752B9" w:rsidRPr="004E76C0" w:rsidRDefault="008752B9" w:rsidP="008752B9">
      <w:pPr>
        <w:pStyle w:val="Prrafodelista"/>
        <w:jc w:val="both"/>
        <w:rPr>
          <w:rFonts w:ascii="Calibri" w:hAnsi="Calibri" w:cs="Calibri"/>
          <w:sz w:val="22"/>
          <w:lang w:eastAsia="es-SV"/>
        </w:rPr>
      </w:pPr>
    </w:p>
    <w:p w14:paraId="59AEBB3C" w14:textId="77777777" w:rsidR="008752B9" w:rsidRPr="004E76C0" w:rsidRDefault="008752B9" w:rsidP="008238C8">
      <w:pPr>
        <w:pStyle w:val="Prrafodelista"/>
        <w:numPr>
          <w:ilvl w:val="0"/>
          <w:numId w:val="134"/>
        </w:numPr>
        <w:spacing w:after="0" w:line="240" w:lineRule="auto"/>
        <w:jc w:val="both"/>
        <w:rPr>
          <w:rFonts w:ascii="Calibri" w:hAnsi="Calibri" w:cs="Calibri"/>
          <w:sz w:val="22"/>
          <w:lang w:eastAsia="es-SV"/>
        </w:rPr>
      </w:pPr>
      <w:r w:rsidRPr="0034587C">
        <w:t>EROGAR la cantidad de</w:t>
      </w:r>
      <w:r>
        <w:t xml:space="preserve"> </w:t>
      </w:r>
      <w:r w:rsidRPr="00231993">
        <w:rPr>
          <w:b/>
        </w:rPr>
        <w:t>CINCUENTA</w:t>
      </w:r>
      <w:r>
        <w:t xml:space="preserve"> </w:t>
      </w:r>
      <w:r>
        <w:rPr>
          <w:b/>
        </w:rPr>
        <w:t>85</w:t>
      </w:r>
      <w:r w:rsidRPr="004E76C0">
        <w:rPr>
          <w:b/>
        </w:rPr>
        <w:t>/100 DÓLARES DE</w:t>
      </w:r>
      <w:r w:rsidRPr="0034587C">
        <w:t xml:space="preserve"> </w:t>
      </w:r>
      <w:r w:rsidRPr="004E76C0">
        <w:rPr>
          <w:b/>
        </w:rPr>
        <w:t>LOS ESTADOS UNIDOS DE AMÉRICA ($</w:t>
      </w:r>
      <w:r>
        <w:rPr>
          <w:b/>
        </w:rPr>
        <w:t>50.85</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PBS EL SALVADOR S.A. DE C.V.</w:t>
      </w:r>
      <w:r w:rsidRPr="004E76C0">
        <w:rPr>
          <w:b/>
        </w:rPr>
        <w:t xml:space="preserve">  V/ </w:t>
      </w:r>
      <w:r>
        <w:t xml:space="preserve">Pago por mantenimientos y reparaciones de bienes muebles, para uso en </w:t>
      </w:r>
      <w:proofErr w:type="spellStart"/>
      <w:r>
        <w:t>mtto</w:t>
      </w:r>
      <w:proofErr w:type="spellEnd"/>
      <w:r>
        <w:t xml:space="preserve"> de fotocopiadora ubicada en unidad de administración tributaria, según </w:t>
      </w:r>
      <w:proofErr w:type="gramStart"/>
      <w:r>
        <w:t xml:space="preserve">orden  </w:t>
      </w:r>
      <w:r w:rsidRPr="0034587C">
        <w:t>No</w:t>
      </w:r>
      <w:proofErr w:type="gramEnd"/>
      <w:r w:rsidRPr="0034587C">
        <w:t>.</w:t>
      </w:r>
      <w:r>
        <w:t xml:space="preserve">-168990 </w:t>
      </w:r>
      <w:r w:rsidRPr="0034587C">
        <w:t>Aplicando dicho gasto a la línea</w:t>
      </w:r>
      <w:r>
        <w:t xml:space="preserve"> 0101 del código  54301, del presupuesto municipal vigente</w:t>
      </w:r>
    </w:p>
    <w:p w14:paraId="1F51E43C" w14:textId="77777777" w:rsidR="008752B9" w:rsidRPr="00553F69" w:rsidRDefault="008752B9" w:rsidP="008752B9">
      <w:pPr>
        <w:pStyle w:val="Prrafodelista"/>
        <w:jc w:val="both"/>
        <w:rPr>
          <w:rFonts w:ascii="Calibri" w:hAnsi="Calibri" w:cs="Calibri"/>
          <w:sz w:val="22"/>
          <w:lang w:eastAsia="es-SV"/>
        </w:rPr>
      </w:pPr>
    </w:p>
    <w:p w14:paraId="23AD99CE" w14:textId="77777777" w:rsidR="008752B9" w:rsidRPr="004C46C3" w:rsidRDefault="008752B9" w:rsidP="008238C8">
      <w:pPr>
        <w:pStyle w:val="Prrafodelista"/>
        <w:numPr>
          <w:ilvl w:val="0"/>
          <w:numId w:val="134"/>
        </w:numPr>
        <w:spacing w:after="0" w:line="240" w:lineRule="auto"/>
        <w:jc w:val="both"/>
        <w:rPr>
          <w:rFonts w:ascii="Calibri" w:hAnsi="Calibri" w:cs="Calibri"/>
          <w:sz w:val="22"/>
          <w:lang w:eastAsia="es-SV"/>
        </w:rPr>
      </w:pPr>
      <w:r w:rsidRPr="0034587C">
        <w:t>EROGAR la cantidad de</w:t>
      </w:r>
      <w:r>
        <w:t xml:space="preserve"> </w:t>
      </w:r>
      <w:r w:rsidRPr="004C46C3">
        <w:rPr>
          <w:b/>
        </w:rPr>
        <w:t>DOS MIL OCHOCIENTOS NOVENTA Y NUEVE</w:t>
      </w:r>
      <w:r>
        <w:t xml:space="preserve"> </w:t>
      </w:r>
      <w:r>
        <w:rPr>
          <w:b/>
        </w:rPr>
        <w:t>5</w:t>
      </w:r>
      <w:r w:rsidRPr="004C46C3">
        <w:rPr>
          <w:b/>
        </w:rPr>
        <w:t>0/100 DÓLARES DE</w:t>
      </w:r>
      <w:r w:rsidRPr="0034587C">
        <w:t xml:space="preserve"> </w:t>
      </w:r>
      <w:r w:rsidRPr="004C46C3">
        <w:rPr>
          <w:b/>
        </w:rPr>
        <w:t>LOS ESTADOS UNIDOS DE AMÉRICA ($</w:t>
      </w:r>
      <w:r>
        <w:rPr>
          <w:b/>
        </w:rPr>
        <w:t>2,899.50</w:t>
      </w:r>
      <w:proofErr w:type="gramStart"/>
      <w:r w:rsidRPr="004C46C3">
        <w:rPr>
          <w:b/>
        </w:rPr>
        <w:t>)</w:t>
      </w:r>
      <w:r w:rsidRPr="0034587C">
        <w:t xml:space="preserve"> </w:t>
      </w:r>
      <w:r>
        <w:t xml:space="preserve"> </w:t>
      </w:r>
      <w:r w:rsidRPr="0034587C">
        <w:t>a</w:t>
      </w:r>
      <w:proofErr w:type="gramEnd"/>
      <w:r w:rsidRPr="0034587C">
        <w:t xml:space="preserve"> favor de</w:t>
      </w:r>
      <w:r>
        <w:t xml:space="preserve"> </w:t>
      </w:r>
      <w:r>
        <w:rPr>
          <w:b/>
        </w:rPr>
        <w:t>TRANSPORTES PESADOS S.A. DE C.V.</w:t>
      </w:r>
      <w:r w:rsidRPr="004C46C3">
        <w:rPr>
          <w:b/>
        </w:rPr>
        <w:t xml:space="preserve">  V/ </w:t>
      </w:r>
      <w:r>
        <w:t xml:space="preserve">Pago por compra de herramientas, repuestos y accesorios, para uso en eq.37, eq.97, según </w:t>
      </w:r>
      <w:proofErr w:type="gramStart"/>
      <w:r>
        <w:t xml:space="preserve">factura  </w:t>
      </w:r>
      <w:r w:rsidRPr="0034587C">
        <w:t>No</w:t>
      </w:r>
      <w:proofErr w:type="gramEnd"/>
      <w:r w:rsidRPr="0034587C">
        <w:t>.</w:t>
      </w:r>
      <w:r>
        <w:t xml:space="preserve">-847-850 </w:t>
      </w:r>
      <w:r w:rsidRPr="0034587C">
        <w:t>Aplicando dicho gasto a la línea</w:t>
      </w:r>
      <w:r>
        <w:t xml:space="preserve"> 0101 del código  54118, del presupuesto municipal vigente</w:t>
      </w:r>
    </w:p>
    <w:p w14:paraId="55F23CAA" w14:textId="77777777" w:rsidR="008752B9" w:rsidRDefault="008752B9" w:rsidP="008752B9">
      <w:pPr>
        <w:pStyle w:val="Prrafodelista"/>
        <w:jc w:val="both"/>
      </w:pPr>
    </w:p>
    <w:p w14:paraId="490E34E0" w14:textId="77777777" w:rsidR="008752B9" w:rsidRPr="00A53A5C" w:rsidRDefault="008752B9" w:rsidP="008238C8">
      <w:pPr>
        <w:pStyle w:val="Prrafodelista"/>
        <w:numPr>
          <w:ilvl w:val="0"/>
          <w:numId w:val="134"/>
        </w:numPr>
        <w:spacing w:after="0" w:line="240" w:lineRule="auto"/>
        <w:jc w:val="both"/>
        <w:rPr>
          <w:rFonts w:ascii="Calibri" w:hAnsi="Calibri" w:cs="Calibri"/>
          <w:sz w:val="22"/>
          <w:lang w:eastAsia="es-SV"/>
        </w:rPr>
      </w:pPr>
      <w:r w:rsidRPr="0034587C">
        <w:t>EROGAR la cantidad de</w:t>
      </w:r>
      <w:r>
        <w:t xml:space="preserve"> </w:t>
      </w:r>
      <w:r w:rsidRPr="00A53A5C">
        <w:rPr>
          <w:b/>
        </w:rPr>
        <w:t>DIECISEIS</w:t>
      </w:r>
      <w:r>
        <w:t xml:space="preserve"> </w:t>
      </w:r>
      <w:r w:rsidRPr="00A53A5C">
        <w:rPr>
          <w:b/>
        </w:rPr>
        <w:t>00/100 DÓLARES DE</w:t>
      </w:r>
      <w:r w:rsidRPr="0034587C">
        <w:t xml:space="preserve"> </w:t>
      </w:r>
      <w:r w:rsidRPr="00A53A5C">
        <w:rPr>
          <w:b/>
        </w:rPr>
        <w:t>LOS ESTADOS UNIDOS DE AMÉRICA ($</w:t>
      </w:r>
      <w:r>
        <w:rPr>
          <w:b/>
        </w:rPr>
        <w:t>16.00</w:t>
      </w:r>
      <w:proofErr w:type="gramStart"/>
      <w:r w:rsidRPr="00A53A5C">
        <w:rPr>
          <w:b/>
        </w:rPr>
        <w:t>)</w:t>
      </w:r>
      <w:r w:rsidRPr="0034587C">
        <w:t xml:space="preserve"> </w:t>
      </w:r>
      <w:r>
        <w:t xml:space="preserve"> </w:t>
      </w:r>
      <w:r w:rsidRPr="0034587C">
        <w:t>a</w:t>
      </w:r>
      <w:proofErr w:type="gramEnd"/>
      <w:r w:rsidRPr="0034587C">
        <w:t xml:space="preserve"> favor de</w:t>
      </w:r>
      <w:r>
        <w:t xml:space="preserve"> </w:t>
      </w:r>
      <w:r w:rsidRPr="00A53A5C">
        <w:rPr>
          <w:b/>
        </w:rPr>
        <w:t xml:space="preserve">Sr. </w:t>
      </w:r>
      <w:r>
        <w:rPr>
          <w:b/>
        </w:rPr>
        <w:t>DAVID HERRERA GALDAMEZ/HERRERA IMPORT</w:t>
      </w:r>
      <w:r w:rsidRPr="00A53A5C">
        <w:rPr>
          <w:b/>
        </w:rPr>
        <w:t xml:space="preserve"> V/ </w:t>
      </w:r>
      <w:r>
        <w:t xml:space="preserve">Pago por compra de llantas y neumáticos, para uso en </w:t>
      </w:r>
      <w:proofErr w:type="spellStart"/>
      <w:r>
        <w:t>lowboy</w:t>
      </w:r>
      <w:proofErr w:type="spellEnd"/>
      <w:r>
        <w:t xml:space="preserve">, según factura  </w:t>
      </w:r>
      <w:r w:rsidRPr="0034587C">
        <w:t>No.</w:t>
      </w:r>
      <w:r>
        <w:t xml:space="preserve">-2463 </w:t>
      </w:r>
      <w:r w:rsidRPr="0034587C">
        <w:t>Aplicando dicho gasto a la línea</w:t>
      </w:r>
      <w:r>
        <w:t xml:space="preserve"> 0101 del código  54109, del presupuesto municipal vigente</w:t>
      </w:r>
    </w:p>
    <w:p w14:paraId="410F5D87" w14:textId="77777777" w:rsidR="008752B9" w:rsidRDefault="008752B9" w:rsidP="008752B9">
      <w:pPr>
        <w:pStyle w:val="Prrafodelista"/>
        <w:jc w:val="both"/>
      </w:pPr>
    </w:p>
    <w:p w14:paraId="0583C9F4" w14:textId="77777777" w:rsidR="008752B9" w:rsidRDefault="008752B9" w:rsidP="008752B9">
      <w:pPr>
        <w:pStyle w:val="Prrafodelista"/>
        <w:jc w:val="both"/>
      </w:pPr>
    </w:p>
    <w:p w14:paraId="2BE75B2D" w14:textId="77777777" w:rsidR="008752B9" w:rsidRPr="00BE4809" w:rsidRDefault="008752B9" w:rsidP="008238C8">
      <w:pPr>
        <w:pStyle w:val="Prrafodelista"/>
        <w:numPr>
          <w:ilvl w:val="0"/>
          <w:numId w:val="134"/>
        </w:numPr>
        <w:spacing w:after="0" w:line="240" w:lineRule="auto"/>
        <w:jc w:val="both"/>
        <w:rPr>
          <w:rFonts w:ascii="Calibri" w:hAnsi="Calibri" w:cs="Calibri"/>
          <w:sz w:val="22"/>
          <w:lang w:eastAsia="es-SV"/>
        </w:rPr>
      </w:pPr>
      <w:r w:rsidRPr="0034587C">
        <w:t>EROGAR la cantidad de</w:t>
      </w:r>
      <w:r>
        <w:t xml:space="preserve"> </w:t>
      </w:r>
      <w:r w:rsidRPr="00BE4809">
        <w:rPr>
          <w:b/>
        </w:rPr>
        <w:t>TRESCIENTOS DIECIOCHO</w:t>
      </w:r>
      <w:r>
        <w:t xml:space="preserve"> </w:t>
      </w:r>
      <w:r>
        <w:rPr>
          <w:b/>
        </w:rPr>
        <w:t>8</w:t>
      </w:r>
      <w:r w:rsidRPr="00BE4809">
        <w:rPr>
          <w:b/>
        </w:rPr>
        <w:t>0/100 DÓLARES DE</w:t>
      </w:r>
      <w:r w:rsidRPr="0034587C">
        <w:t xml:space="preserve"> </w:t>
      </w:r>
      <w:r w:rsidRPr="00BE4809">
        <w:rPr>
          <w:b/>
        </w:rPr>
        <w:t>LOS ESTADOS UNIDOS DE AMÉRICA ($</w:t>
      </w:r>
      <w:r>
        <w:rPr>
          <w:b/>
        </w:rPr>
        <w:t>318.80</w:t>
      </w:r>
      <w:proofErr w:type="gramStart"/>
      <w:r w:rsidRPr="00BE4809">
        <w:rPr>
          <w:b/>
        </w:rPr>
        <w:t>)</w:t>
      </w:r>
      <w:r w:rsidRPr="0034587C">
        <w:t xml:space="preserve"> </w:t>
      </w:r>
      <w:r>
        <w:t xml:space="preserve"> </w:t>
      </w:r>
      <w:r w:rsidRPr="0034587C">
        <w:t>a</w:t>
      </w:r>
      <w:proofErr w:type="gramEnd"/>
      <w:r w:rsidRPr="0034587C">
        <w:t xml:space="preserve"> favor de</w:t>
      </w:r>
      <w:r>
        <w:t xml:space="preserve"> </w:t>
      </w:r>
      <w:r>
        <w:rPr>
          <w:b/>
        </w:rPr>
        <w:t>AUTO REPUESTOS HERRERA S.A. DE C.V.</w:t>
      </w:r>
      <w:r w:rsidRPr="00BE4809">
        <w:rPr>
          <w:b/>
        </w:rPr>
        <w:t xml:space="preserve">  V/ </w:t>
      </w:r>
      <w:r>
        <w:t xml:space="preserve">Pago por compra de herramientas, repuestos y accesorios, para uso en </w:t>
      </w:r>
      <w:proofErr w:type="spellStart"/>
      <w:r>
        <w:t>mtto</w:t>
      </w:r>
      <w:proofErr w:type="spellEnd"/>
      <w:r>
        <w:t xml:space="preserve">. De </w:t>
      </w:r>
      <w:proofErr w:type="spellStart"/>
      <w:r>
        <w:t>hidrolavadora</w:t>
      </w:r>
      <w:proofErr w:type="spellEnd"/>
      <w:r>
        <w:t xml:space="preserve">, eq.47, eq.164, concretera, eq.71, eq.137, eq.159, eq.96, según </w:t>
      </w:r>
      <w:proofErr w:type="gramStart"/>
      <w:r>
        <w:t xml:space="preserve">factura  </w:t>
      </w:r>
      <w:r w:rsidRPr="0034587C">
        <w:t>No</w:t>
      </w:r>
      <w:proofErr w:type="gramEnd"/>
      <w:r w:rsidRPr="0034587C">
        <w:t>.</w:t>
      </w:r>
      <w:r>
        <w:t xml:space="preserve">-6002-6004-6005-6006-6007-6008-6009-6011-6013 </w:t>
      </w:r>
      <w:r w:rsidRPr="0034587C">
        <w:t>Aplicando dicho gasto a la línea</w:t>
      </w:r>
      <w:r>
        <w:t xml:space="preserve"> 0101 del código  54118, del presupuesto municipal vigente</w:t>
      </w:r>
    </w:p>
    <w:p w14:paraId="65A19667" w14:textId="77777777" w:rsidR="008752B9" w:rsidRDefault="008752B9" w:rsidP="008752B9">
      <w:pPr>
        <w:pStyle w:val="Prrafodelista"/>
        <w:jc w:val="both"/>
      </w:pPr>
    </w:p>
    <w:p w14:paraId="0313CB15" w14:textId="77777777" w:rsidR="008752B9" w:rsidRPr="00A15E96" w:rsidRDefault="008752B9" w:rsidP="008238C8">
      <w:pPr>
        <w:pStyle w:val="Prrafodelista"/>
        <w:numPr>
          <w:ilvl w:val="0"/>
          <w:numId w:val="134"/>
        </w:numPr>
        <w:spacing w:after="0" w:line="240" w:lineRule="auto"/>
        <w:jc w:val="both"/>
        <w:rPr>
          <w:rFonts w:ascii="Calibri" w:hAnsi="Calibri" w:cs="Calibri"/>
          <w:sz w:val="22"/>
          <w:lang w:eastAsia="es-SV"/>
        </w:rPr>
      </w:pPr>
      <w:r w:rsidRPr="0034587C">
        <w:t>EROGAR la cantidad de</w:t>
      </w:r>
      <w:r>
        <w:t xml:space="preserve"> </w:t>
      </w:r>
      <w:r w:rsidRPr="00A15E96">
        <w:rPr>
          <w:b/>
        </w:rPr>
        <w:t>SEISCIENTOS OCHENTA</w:t>
      </w:r>
      <w:r>
        <w:t xml:space="preserve"> </w:t>
      </w:r>
      <w:r w:rsidRPr="00A15E96">
        <w:rPr>
          <w:b/>
        </w:rPr>
        <w:t>00/100 DÓLARES DE</w:t>
      </w:r>
      <w:r w:rsidRPr="0034587C">
        <w:t xml:space="preserve"> </w:t>
      </w:r>
      <w:r w:rsidRPr="00A15E96">
        <w:rPr>
          <w:b/>
        </w:rPr>
        <w:t>LOS ESTADOS UNIDOS DE AMÉRICA ($</w:t>
      </w:r>
      <w:r>
        <w:rPr>
          <w:b/>
        </w:rPr>
        <w:t>680.00</w:t>
      </w:r>
      <w:proofErr w:type="gramStart"/>
      <w:r w:rsidRPr="00A15E96">
        <w:rPr>
          <w:b/>
        </w:rPr>
        <w:t>)</w:t>
      </w:r>
      <w:r w:rsidRPr="0034587C">
        <w:t xml:space="preserve"> </w:t>
      </w:r>
      <w:r>
        <w:t xml:space="preserve"> </w:t>
      </w:r>
      <w:r w:rsidRPr="0034587C">
        <w:t>a</w:t>
      </w:r>
      <w:proofErr w:type="gramEnd"/>
      <w:r w:rsidRPr="0034587C">
        <w:t xml:space="preserve"> favor de</w:t>
      </w:r>
      <w:r>
        <w:t xml:space="preserve"> </w:t>
      </w:r>
      <w:r w:rsidRPr="00A15E96">
        <w:rPr>
          <w:b/>
        </w:rPr>
        <w:t>Sr</w:t>
      </w:r>
      <w:r>
        <w:rPr>
          <w:b/>
        </w:rPr>
        <w:t>a</w:t>
      </w:r>
      <w:r w:rsidRPr="00A15E96">
        <w:rPr>
          <w:b/>
        </w:rPr>
        <w:t xml:space="preserve">. </w:t>
      </w:r>
      <w:r>
        <w:rPr>
          <w:b/>
        </w:rPr>
        <w:t>DELFINA DE JESUS GALDAMEZ HERRERA/IMPRENTA METAPANECA</w:t>
      </w:r>
      <w:r w:rsidRPr="00A15E96">
        <w:rPr>
          <w:b/>
        </w:rPr>
        <w:t xml:space="preserve"> V/ </w:t>
      </w:r>
      <w:r>
        <w:t xml:space="preserve">Pago por compra de 4,000 recibos de ingreso, para uso en mercado municipal, según factura  </w:t>
      </w:r>
      <w:r w:rsidRPr="0034587C">
        <w:t>No.</w:t>
      </w:r>
      <w:r>
        <w:t xml:space="preserve">-29 </w:t>
      </w:r>
      <w:r w:rsidRPr="0034587C">
        <w:t>Aplicando dicho gasto a la línea</w:t>
      </w:r>
      <w:r>
        <w:t xml:space="preserve"> 0101 del código  54313, del presupuesto municipal vigente</w:t>
      </w:r>
    </w:p>
    <w:p w14:paraId="29629A0E" w14:textId="77777777" w:rsidR="008752B9" w:rsidRDefault="008752B9" w:rsidP="008752B9">
      <w:pPr>
        <w:jc w:val="both"/>
      </w:pPr>
    </w:p>
    <w:p w14:paraId="46BCD21F" w14:textId="77777777" w:rsidR="008752B9" w:rsidRPr="00743438" w:rsidRDefault="008752B9" w:rsidP="008238C8">
      <w:pPr>
        <w:pStyle w:val="Prrafodelista"/>
        <w:numPr>
          <w:ilvl w:val="0"/>
          <w:numId w:val="134"/>
        </w:numPr>
        <w:spacing w:after="0" w:line="240" w:lineRule="auto"/>
        <w:jc w:val="both"/>
        <w:rPr>
          <w:rFonts w:ascii="Calibri" w:hAnsi="Calibri" w:cs="Calibri"/>
          <w:sz w:val="22"/>
          <w:lang w:eastAsia="es-SV"/>
        </w:rPr>
      </w:pPr>
      <w:r w:rsidRPr="0034587C">
        <w:t>EROGAR la cantidad de</w:t>
      </w:r>
      <w:r>
        <w:t xml:space="preserve"> </w:t>
      </w:r>
      <w:r w:rsidRPr="00743438">
        <w:rPr>
          <w:b/>
        </w:rPr>
        <w:t>DOSCIENTOS DIECINUEVE</w:t>
      </w:r>
      <w:r>
        <w:t xml:space="preserve"> </w:t>
      </w:r>
      <w:r>
        <w:rPr>
          <w:b/>
        </w:rPr>
        <w:t>5</w:t>
      </w:r>
      <w:r w:rsidRPr="00743438">
        <w:rPr>
          <w:b/>
        </w:rPr>
        <w:t>0/100 DÓLARES DE</w:t>
      </w:r>
      <w:r w:rsidRPr="0034587C">
        <w:t xml:space="preserve"> </w:t>
      </w:r>
      <w:r w:rsidRPr="00743438">
        <w:rPr>
          <w:b/>
        </w:rPr>
        <w:t>LOS ESTADOS UNIDOS DE AMÉRICA ($</w:t>
      </w:r>
      <w:r>
        <w:rPr>
          <w:b/>
        </w:rPr>
        <w:t>219.50</w:t>
      </w:r>
      <w:proofErr w:type="gramStart"/>
      <w:r w:rsidRPr="00743438">
        <w:rPr>
          <w:b/>
        </w:rPr>
        <w:t>)</w:t>
      </w:r>
      <w:r w:rsidRPr="0034587C">
        <w:t xml:space="preserve"> </w:t>
      </w:r>
      <w:r>
        <w:t xml:space="preserve"> </w:t>
      </w:r>
      <w:r w:rsidRPr="0034587C">
        <w:t>a</w:t>
      </w:r>
      <w:proofErr w:type="gramEnd"/>
      <w:r w:rsidRPr="0034587C">
        <w:t xml:space="preserve"> favor de</w:t>
      </w:r>
      <w:r>
        <w:t xml:space="preserve"> </w:t>
      </w:r>
      <w:r w:rsidRPr="00743438">
        <w:rPr>
          <w:b/>
        </w:rPr>
        <w:t>Sr.</w:t>
      </w:r>
      <w:r>
        <w:rPr>
          <w:b/>
        </w:rPr>
        <w:t xml:space="preserve"> LUIS GUSTAVO NAJERA VASQUEZ/TIENDA AGROPECUARIA EL CHAPARRAL</w:t>
      </w:r>
      <w:r w:rsidRPr="00743438">
        <w:rPr>
          <w:b/>
        </w:rPr>
        <w:t xml:space="preserve">  V/ </w:t>
      </w:r>
      <w:r>
        <w:t xml:space="preserve">Pago por compra de productos químicos, para uso en alcaldía municipal, según factura  </w:t>
      </w:r>
      <w:r w:rsidRPr="0034587C">
        <w:t>No.</w:t>
      </w:r>
      <w:r>
        <w:t xml:space="preserve">-31213 </w:t>
      </w:r>
      <w:r w:rsidRPr="0034587C">
        <w:t>Aplicando dicho gasto a la línea</w:t>
      </w:r>
      <w:r>
        <w:t xml:space="preserve"> 0101 del código  54107, del presupuesto municipal vigente</w:t>
      </w:r>
    </w:p>
    <w:p w14:paraId="54D5C13B" w14:textId="77777777" w:rsidR="008752B9" w:rsidRPr="00743438" w:rsidRDefault="008752B9" w:rsidP="008752B9">
      <w:pPr>
        <w:jc w:val="both"/>
        <w:rPr>
          <w:rFonts w:ascii="Calibri" w:hAnsi="Calibri" w:cs="Calibri"/>
          <w:lang w:eastAsia="es-SV"/>
        </w:rPr>
      </w:pPr>
    </w:p>
    <w:p w14:paraId="2762E9B3" w14:textId="77777777" w:rsidR="008752B9" w:rsidRPr="00743438" w:rsidRDefault="008752B9" w:rsidP="008238C8">
      <w:pPr>
        <w:pStyle w:val="Prrafodelista"/>
        <w:numPr>
          <w:ilvl w:val="0"/>
          <w:numId w:val="134"/>
        </w:numPr>
        <w:spacing w:after="0" w:line="240" w:lineRule="auto"/>
        <w:jc w:val="both"/>
        <w:rPr>
          <w:rFonts w:ascii="Calibri" w:hAnsi="Calibri" w:cs="Calibri"/>
          <w:sz w:val="22"/>
          <w:lang w:eastAsia="es-SV"/>
        </w:rPr>
      </w:pPr>
      <w:r w:rsidRPr="0034587C">
        <w:t>EROGAR la cantidad de</w:t>
      </w:r>
      <w:r>
        <w:t xml:space="preserve"> </w:t>
      </w:r>
      <w:r w:rsidRPr="00743438">
        <w:rPr>
          <w:b/>
        </w:rPr>
        <w:t>TRES MIL TRESCIENTOS</w:t>
      </w:r>
      <w:r>
        <w:t xml:space="preserve"> </w:t>
      </w:r>
      <w:r w:rsidRPr="00743438">
        <w:rPr>
          <w:b/>
        </w:rPr>
        <w:t>00/100 DÓLARES DE</w:t>
      </w:r>
      <w:r w:rsidRPr="0034587C">
        <w:t xml:space="preserve"> </w:t>
      </w:r>
      <w:r w:rsidRPr="00743438">
        <w:rPr>
          <w:b/>
        </w:rPr>
        <w:t>LOS ESTADOS UNIDOS DE AMÉRICA ($</w:t>
      </w:r>
      <w:r>
        <w:rPr>
          <w:b/>
        </w:rPr>
        <w:t>3,300.00</w:t>
      </w:r>
      <w:proofErr w:type="gramStart"/>
      <w:r w:rsidRPr="00743438">
        <w:rPr>
          <w:b/>
        </w:rPr>
        <w:t>)</w:t>
      </w:r>
      <w:r w:rsidRPr="0034587C">
        <w:t xml:space="preserve"> </w:t>
      </w:r>
      <w:r>
        <w:t xml:space="preserve"> </w:t>
      </w:r>
      <w:r w:rsidRPr="0034587C">
        <w:t>a</w:t>
      </w:r>
      <w:proofErr w:type="gramEnd"/>
      <w:r w:rsidRPr="0034587C">
        <w:t xml:space="preserve"> favor de</w:t>
      </w:r>
      <w:r>
        <w:t xml:space="preserve"> </w:t>
      </w:r>
      <w:r>
        <w:rPr>
          <w:b/>
        </w:rPr>
        <w:t>INFRA DE EL SALVADOR S.A. DE C.V.</w:t>
      </w:r>
      <w:r w:rsidRPr="00743438">
        <w:rPr>
          <w:b/>
        </w:rPr>
        <w:t xml:space="preserve"> V/ </w:t>
      </w:r>
      <w:r>
        <w:t xml:space="preserve">Pago por compra de maquinarias y equipo, para uso en plantel municipal, según factura  </w:t>
      </w:r>
      <w:r w:rsidRPr="0034587C">
        <w:t>No.</w:t>
      </w:r>
      <w:r>
        <w:t xml:space="preserve">-67931 </w:t>
      </w:r>
      <w:r w:rsidRPr="0034587C">
        <w:t>Aplicando dicho gasto a la línea</w:t>
      </w:r>
      <w:r>
        <w:t xml:space="preserve"> 0101 del código  61102, del presupuesto municipal vigente</w:t>
      </w:r>
    </w:p>
    <w:p w14:paraId="18AC35C5" w14:textId="77777777" w:rsidR="008752B9" w:rsidRDefault="008752B9" w:rsidP="008752B9">
      <w:pPr>
        <w:pStyle w:val="Prrafodelista"/>
        <w:jc w:val="both"/>
      </w:pPr>
    </w:p>
    <w:p w14:paraId="219793D2" w14:textId="77777777" w:rsidR="008752B9" w:rsidRPr="00933A0B" w:rsidRDefault="008752B9" w:rsidP="008238C8">
      <w:pPr>
        <w:pStyle w:val="Prrafodelista"/>
        <w:numPr>
          <w:ilvl w:val="0"/>
          <w:numId w:val="134"/>
        </w:numPr>
        <w:spacing w:after="0" w:line="240" w:lineRule="auto"/>
        <w:jc w:val="both"/>
        <w:rPr>
          <w:rFonts w:ascii="Calibri" w:hAnsi="Calibri" w:cs="Calibri"/>
          <w:sz w:val="22"/>
          <w:lang w:eastAsia="es-SV"/>
        </w:rPr>
      </w:pPr>
      <w:r w:rsidRPr="0034587C">
        <w:lastRenderedPageBreak/>
        <w:t>EROGAR la cantidad de</w:t>
      </w:r>
      <w:r>
        <w:t xml:space="preserve"> </w:t>
      </w:r>
      <w:r w:rsidRPr="00933A0B">
        <w:rPr>
          <w:b/>
        </w:rPr>
        <w:t>DOSCIENTOS CINCUENTA Y CUATRO</w:t>
      </w:r>
      <w:r>
        <w:t xml:space="preserve"> </w:t>
      </w:r>
      <w:r>
        <w:rPr>
          <w:b/>
        </w:rPr>
        <w:t>25</w:t>
      </w:r>
      <w:r w:rsidRPr="00933A0B">
        <w:rPr>
          <w:b/>
        </w:rPr>
        <w:t>/100 DÓLARES DE</w:t>
      </w:r>
      <w:r w:rsidRPr="0034587C">
        <w:t xml:space="preserve"> </w:t>
      </w:r>
      <w:r w:rsidRPr="00933A0B">
        <w:rPr>
          <w:b/>
        </w:rPr>
        <w:t>LOS ESTADOS UNIDOS DE AMÉRICA ($</w:t>
      </w:r>
      <w:r>
        <w:rPr>
          <w:b/>
        </w:rPr>
        <w:t>254.25</w:t>
      </w:r>
      <w:proofErr w:type="gramStart"/>
      <w:r w:rsidRPr="00933A0B">
        <w:rPr>
          <w:b/>
        </w:rPr>
        <w:t>)</w:t>
      </w:r>
      <w:r w:rsidRPr="0034587C">
        <w:t xml:space="preserve"> </w:t>
      </w:r>
      <w:r>
        <w:t xml:space="preserve"> </w:t>
      </w:r>
      <w:r w:rsidRPr="0034587C">
        <w:t>a</w:t>
      </w:r>
      <w:proofErr w:type="gramEnd"/>
      <w:r w:rsidRPr="0034587C">
        <w:t xml:space="preserve"> favor de</w:t>
      </w:r>
      <w:r>
        <w:t xml:space="preserve"> </w:t>
      </w:r>
      <w:r w:rsidRPr="00933A0B">
        <w:rPr>
          <w:b/>
        </w:rPr>
        <w:t xml:space="preserve">Sr. </w:t>
      </w:r>
      <w:r>
        <w:rPr>
          <w:b/>
        </w:rPr>
        <w:t>MERLIN ANTONIO FLORES GARCIA</w:t>
      </w:r>
      <w:r w:rsidRPr="00933A0B">
        <w:rPr>
          <w:b/>
        </w:rPr>
        <w:t xml:space="preserve"> V/ </w:t>
      </w:r>
      <w:r>
        <w:t xml:space="preserve">Pago por compra de herramientas, repuestos y accesorios, para uso en Eq.151, según factura  </w:t>
      </w:r>
      <w:r w:rsidRPr="0034587C">
        <w:t>No.</w:t>
      </w:r>
      <w:r>
        <w:t xml:space="preserve">-39 </w:t>
      </w:r>
      <w:r w:rsidRPr="0034587C">
        <w:t>Aplicando dicho gasto a la línea</w:t>
      </w:r>
      <w:r>
        <w:t xml:space="preserve"> 0101 del código  54118, del presupuesto municipal vigente</w:t>
      </w:r>
    </w:p>
    <w:p w14:paraId="4F0E9D2E" w14:textId="77777777" w:rsidR="008752B9" w:rsidRDefault="008752B9" w:rsidP="008752B9">
      <w:pPr>
        <w:pStyle w:val="Prrafodelista"/>
        <w:jc w:val="both"/>
      </w:pPr>
    </w:p>
    <w:p w14:paraId="7EB0C8E5" w14:textId="77777777" w:rsidR="008752B9" w:rsidRDefault="008752B9" w:rsidP="008752B9">
      <w:pPr>
        <w:pStyle w:val="Prrafodelista"/>
        <w:jc w:val="both"/>
      </w:pPr>
    </w:p>
    <w:p w14:paraId="5F17FB91" w14:textId="77777777" w:rsidR="008752B9" w:rsidRPr="0034587C" w:rsidRDefault="008752B9" w:rsidP="008238C8">
      <w:pPr>
        <w:pStyle w:val="Prrafodelista"/>
        <w:numPr>
          <w:ilvl w:val="0"/>
          <w:numId w:val="134"/>
        </w:numPr>
        <w:tabs>
          <w:tab w:val="left" w:pos="709"/>
          <w:tab w:val="left" w:pos="7797"/>
        </w:tabs>
        <w:spacing w:after="0" w:line="240" w:lineRule="auto"/>
        <w:jc w:val="both"/>
      </w:pPr>
      <w:r w:rsidRPr="0034587C">
        <w:t>EROGAR la cantidad de</w:t>
      </w:r>
      <w:r>
        <w:t xml:space="preserve"> </w:t>
      </w:r>
      <w:r w:rsidRPr="00933A0B">
        <w:rPr>
          <w:b/>
        </w:rPr>
        <w:t>DOSCIENTOS VEINTITRES 09/100 DÓLARES DE</w:t>
      </w:r>
      <w:r w:rsidRPr="0034587C">
        <w:t xml:space="preserve"> </w:t>
      </w:r>
      <w:r w:rsidRPr="00933A0B">
        <w:rPr>
          <w:b/>
        </w:rPr>
        <w:t>LOS ESTADOS UNIDOS DE AMÉRICA ($</w:t>
      </w:r>
      <w:r>
        <w:rPr>
          <w:b/>
        </w:rPr>
        <w:t>223.09</w:t>
      </w:r>
      <w:r w:rsidRPr="00933A0B">
        <w:rPr>
          <w:b/>
        </w:rPr>
        <w:t>)</w:t>
      </w:r>
      <w:r w:rsidRPr="0034587C">
        <w:t xml:space="preserve"> a favor de</w:t>
      </w:r>
      <w:r>
        <w:t xml:space="preserve"> </w:t>
      </w:r>
      <w:r w:rsidRPr="00933A0B">
        <w:rPr>
          <w:b/>
        </w:rPr>
        <w:t>Sr. JUAN RAMON HERNANDEZ VASQUEZ/ REPUESTOS EL LEON</w:t>
      </w:r>
      <w:r>
        <w:t xml:space="preserve"> </w:t>
      </w:r>
      <w:r w:rsidRPr="00933A0B">
        <w:rPr>
          <w:b/>
        </w:rPr>
        <w:t xml:space="preserve">V/ </w:t>
      </w:r>
      <w:r>
        <w:t xml:space="preserve">Pago </w:t>
      </w:r>
      <w:r w:rsidRPr="0034587C">
        <w:t>por compra de</w:t>
      </w:r>
      <w:r>
        <w:t xml:space="preserve"> herramientas, repuestos y accesorios, para uso en eq,58 y contribución a PNC </w:t>
      </w:r>
      <w:proofErr w:type="spellStart"/>
      <w:r>
        <w:t>Metapan</w:t>
      </w:r>
      <w:proofErr w:type="spellEnd"/>
      <w:r>
        <w:t xml:space="preserve">, ministerio de salud </w:t>
      </w:r>
      <w:proofErr w:type="spellStart"/>
      <w:r>
        <w:t>Metapan</w:t>
      </w:r>
      <w:proofErr w:type="spellEnd"/>
      <w:r>
        <w:t>, s</w:t>
      </w:r>
      <w:r w:rsidRPr="0034587C">
        <w:t>egún facturas, líneas y códigos que se detallan a continuación:</w:t>
      </w:r>
    </w:p>
    <w:p w14:paraId="361AC59D" w14:textId="77777777" w:rsidR="008752B9" w:rsidRDefault="008752B9" w:rsidP="008752B9">
      <w:pPr>
        <w:tabs>
          <w:tab w:val="left" w:pos="3592"/>
        </w:tabs>
        <w:ind w:left="720"/>
        <w:jc w:val="both"/>
        <w:rPr>
          <w:b/>
        </w:rPr>
      </w:pPr>
      <w:r>
        <w:rPr>
          <w:b/>
        </w:rPr>
        <w:tab/>
      </w:r>
    </w:p>
    <w:p w14:paraId="3C1BED01" w14:textId="77777777" w:rsidR="008752B9" w:rsidRPr="00933A0B" w:rsidRDefault="008752B9" w:rsidP="008752B9">
      <w:pPr>
        <w:tabs>
          <w:tab w:val="left" w:pos="922"/>
          <w:tab w:val="left" w:pos="7797"/>
        </w:tabs>
        <w:spacing w:after="0" w:line="240" w:lineRule="auto"/>
        <w:ind w:left="1080"/>
        <w:jc w:val="both"/>
        <w:rPr>
          <w:b/>
          <w:szCs w:val="24"/>
          <w:u w:val="single"/>
        </w:rPr>
      </w:pPr>
      <w:r w:rsidRPr="00933A0B">
        <w:rPr>
          <w:b/>
          <w:szCs w:val="24"/>
          <w:u w:val="single"/>
        </w:rPr>
        <w:t>LINEA 0101</w:t>
      </w:r>
    </w:p>
    <w:p w14:paraId="16601875" w14:textId="77777777" w:rsidR="008752B9" w:rsidRPr="00933A0B" w:rsidRDefault="008752B9" w:rsidP="008752B9">
      <w:pPr>
        <w:tabs>
          <w:tab w:val="left" w:pos="922"/>
          <w:tab w:val="left" w:pos="7797"/>
        </w:tabs>
        <w:spacing w:after="0" w:line="240" w:lineRule="auto"/>
        <w:jc w:val="both"/>
        <w:rPr>
          <w:szCs w:val="24"/>
        </w:rPr>
      </w:pPr>
      <w:r w:rsidRPr="00933A0B">
        <w:rPr>
          <w:szCs w:val="24"/>
        </w:rPr>
        <w:t xml:space="preserve">                 Facturas Nos.- </w:t>
      </w:r>
      <w:r>
        <w:rPr>
          <w:szCs w:val="24"/>
        </w:rPr>
        <w:t>7228-7221-7220</w:t>
      </w:r>
    </w:p>
    <w:p w14:paraId="7F96F2DA" w14:textId="77777777" w:rsidR="008752B9" w:rsidRPr="00933A0B" w:rsidRDefault="008752B9" w:rsidP="008752B9">
      <w:pPr>
        <w:tabs>
          <w:tab w:val="left" w:pos="1425"/>
        </w:tabs>
        <w:spacing w:after="0" w:line="240" w:lineRule="auto"/>
        <w:jc w:val="both"/>
        <w:rPr>
          <w:szCs w:val="24"/>
        </w:rPr>
      </w:pPr>
      <w:r w:rsidRPr="00933A0B">
        <w:rPr>
          <w:b/>
          <w:szCs w:val="24"/>
        </w:rPr>
        <w:t xml:space="preserve">                 </w:t>
      </w:r>
      <w:r w:rsidRPr="00933A0B">
        <w:rPr>
          <w:szCs w:val="24"/>
        </w:rPr>
        <w:t>Códigos Nos.-</w:t>
      </w:r>
      <w:r>
        <w:rPr>
          <w:szCs w:val="24"/>
        </w:rPr>
        <w:t>54118</w:t>
      </w:r>
      <w:r w:rsidRPr="00933A0B">
        <w:rPr>
          <w:szCs w:val="24"/>
        </w:rPr>
        <w:t>……</w:t>
      </w:r>
      <w:proofErr w:type="gramStart"/>
      <w:r w:rsidRPr="00933A0B">
        <w:rPr>
          <w:szCs w:val="24"/>
        </w:rPr>
        <w:t>…….</w:t>
      </w:r>
      <w:proofErr w:type="gramEnd"/>
      <w:r w:rsidRPr="00933A0B">
        <w:rPr>
          <w:szCs w:val="24"/>
        </w:rPr>
        <w:t xml:space="preserve">……………………............................ $ </w:t>
      </w:r>
      <w:r>
        <w:rPr>
          <w:szCs w:val="24"/>
        </w:rPr>
        <w:t xml:space="preserve">   10.09</w:t>
      </w:r>
      <w:r w:rsidRPr="00933A0B">
        <w:rPr>
          <w:szCs w:val="24"/>
        </w:rPr>
        <w:t xml:space="preserve">     </w:t>
      </w:r>
    </w:p>
    <w:p w14:paraId="5CEF97CB" w14:textId="77777777" w:rsidR="008752B9" w:rsidRPr="00933A0B" w:rsidRDefault="008752B9" w:rsidP="008752B9">
      <w:pPr>
        <w:tabs>
          <w:tab w:val="left" w:pos="1425"/>
        </w:tabs>
        <w:spacing w:after="0" w:line="240" w:lineRule="auto"/>
        <w:jc w:val="both"/>
        <w:rPr>
          <w:szCs w:val="24"/>
        </w:rPr>
      </w:pPr>
      <w:r w:rsidRPr="00933A0B">
        <w:rPr>
          <w:szCs w:val="24"/>
        </w:rPr>
        <w:t xml:space="preserve">                 Códigos Nos.-</w:t>
      </w:r>
      <w:r>
        <w:rPr>
          <w:szCs w:val="24"/>
        </w:rPr>
        <w:t>56201</w:t>
      </w:r>
      <w:r w:rsidRPr="00933A0B">
        <w:rPr>
          <w:szCs w:val="24"/>
        </w:rPr>
        <w:t>……</w:t>
      </w:r>
      <w:proofErr w:type="gramStart"/>
      <w:r w:rsidRPr="00933A0B">
        <w:rPr>
          <w:szCs w:val="24"/>
        </w:rPr>
        <w:t>…….</w:t>
      </w:r>
      <w:proofErr w:type="gramEnd"/>
      <w:r w:rsidRPr="00933A0B">
        <w:rPr>
          <w:szCs w:val="24"/>
        </w:rPr>
        <w:t xml:space="preserve">……………………............................ </w:t>
      </w:r>
      <w:proofErr w:type="gramStart"/>
      <w:r w:rsidRPr="00933A0B">
        <w:rPr>
          <w:szCs w:val="24"/>
        </w:rPr>
        <w:t xml:space="preserve">$  </w:t>
      </w:r>
      <w:r>
        <w:rPr>
          <w:szCs w:val="24"/>
        </w:rPr>
        <w:t>213.00</w:t>
      </w:r>
      <w:proofErr w:type="gramEnd"/>
      <w:r w:rsidRPr="00933A0B">
        <w:rPr>
          <w:szCs w:val="24"/>
        </w:rPr>
        <w:t xml:space="preserve">    </w:t>
      </w:r>
    </w:p>
    <w:p w14:paraId="6E9F37A9" w14:textId="77777777" w:rsidR="008752B9" w:rsidRPr="00933A0B" w:rsidRDefault="008752B9" w:rsidP="008752B9">
      <w:pPr>
        <w:tabs>
          <w:tab w:val="left" w:pos="1425"/>
        </w:tabs>
        <w:jc w:val="both"/>
        <w:rPr>
          <w:szCs w:val="24"/>
        </w:rPr>
      </w:pPr>
      <w:r>
        <w:rPr>
          <w:b/>
        </w:rPr>
        <w:t xml:space="preserve">                    </w:t>
      </w:r>
      <w:r w:rsidRPr="00933A0B">
        <w:rPr>
          <w:szCs w:val="24"/>
        </w:rPr>
        <w:t>Total…………………</w:t>
      </w:r>
      <w:proofErr w:type="gramStart"/>
      <w:r w:rsidRPr="00933A0B">
        <w:rPr>
          <w:szCs w:val="24"/>
        </w:rPr>
        <w:t>…….</w:t>
      </w:r>
      <w:proofErr w:type="gramEnd"/>
      <w:r w:rsidRPr="00933A0B">
        <w:rPr>
          <w:szCs w:val="24"/>
        </w:rPr>
        <w:t>.……………………......……</w:t>
      </w:r>
      <w:r>
        <w:rPr>
          <w:szCs w:val="24"/>
        </w:rPr>
        <w:t>……..</w:t>
      </w:r>
      <w:r w:rsidRPr="00933A0B">
        <w:rPr>
          <w:szCs w:val="24"/>
        </w:rPr>
        <w:t>.........</w:t>
      </w:r>
      <w:r w:rsidRPr="00933A0B">
        <w:rPr>
          <w:b/>
          <w:szCs w:val="24"/>
        </w:rPr>
        <w:t>$</w:t>
      </w:r>
      <w:r>
        <w:rPr>
          <w:b/>
          <w:szCs w:val="24"/>
        </w:rPr>
        <w:t xml:space="preserve"> </w:t>
      </w:r>
      <w:r w:rsidRPr="00933A0B">
        <w:rPr>
          <w:b/>
          <w:szCs w:val="24"/>
        </w:rPr>
        <w:t xml:space="preserve"> </w:t>
      </w:r>
      <w:r>
        <w:rPr>
          <w:b/>
          <w:szCs w:val="24"/>
        </w:rPr>
        <w:t>223.09</w:t>
      </w:r>
    </w:p>
    <w:p w14:paraId="6D274454" w14:textId="77777777" w:rsidR="008752B9" w:rsidRPr="0034587C" w:rsidRDefault="008752B9" w:rsidP="008238C8">
      <w:pPr>
        <w:pStyle w:val="Prrafodelista"/>
        <w:numPr>
          <w:ilvl w:val="0"/>
          <w:numId w:val="134"/>
        </w:numPr>
        <w:tabs>
          <w:tab w:val="left" w:pos="709"/>
          <w:tab w:val="left" w:pos="7797"/>
        </w:tabs>
        <w:spacing w:after="0" w:line="240" w:lineRule="auto"/>
        <w:jc w:val="both"/>
      </w:pPr>
      <w:r>
        <w:t xml:space="preserve"> </w:t>
      </w:r>
      <w:r w:rsidRPr="0034587C">
        <w:t>EROGAR la cantidad de</w:t>
      </w:r>
      <w:r>
        <w:t xml:space="preserve"> </w:t>
      </w:r>
      <w:r w:rsidRPr="00641243">
        <w:rPr>
          <w:b/>
        </w:rPr>
        <w:t>TRESCIENTOS CUARENTA Y SEIS 25/</w:t>
      </w:r>
      <w:r w:rsidRPr="0044433D">
        <w:rPr>
          <w:b/>
        </w:rPr>
        <w:t>100 DÓLARES DE</w:t>
      </w:r>
      <w:r w:rsidRPr="0034587C">
        <w:t xml:space="preserve"> </w:t>
      </w:r>
      <w:r w:rsidRPr="0044433D">
        <w:rPr>
          <w:b/>
        </w:rPr>
        <w:t>LOS ESTADOS UNIDOS DE AMÉRICA ($</w:t>
      </w:r>
      <w:r>
        <w:rPr>
          <w:b/>
        </w:rPr>
        <w:t>346.25</w:t>
      </w:r>
      <w:r w:rsidRPr="0044433D">
        <w:rPr>
          <w:b/>
        </w:rPr>
        <w:t>)</w:t>
      </w:r>
      <w:r w:rsidRPr="0034587C">
        <w:t xml:space="preserve"> a favor de</w:t>
      </w:r>
      <w:r>
        <w:t xml:space="preserve"> </w:t>
      </w:r>
      <w:r w:rsidRPr="00641243">
        <w:rPr>
          <w:b/>
        </w:rPr>
        <w:t>RESTAURANTE LOS REMOS S.A. DE C.V. V</w:t>
      </w:r>
      <w:r w:rsidRPr="0044433D">
        <w:rPr>
          <w:b/>
        </w:rPr>
        <w:t xml:space="preserve">/ </w:t>
      </w:r>
      <w:r>
        <w:t xml:space="preserve">Pago </w:t>
      </w:r>
      <w:r w:rsidRPr="0034587C">
        <w:t>por compra de</w:t>
      </w:r>
      <w:r>
        <w:t xml:space="preserve"> productos alimenticios para personas, 5 horas de aire acondicionado para uso en reunión de alcaldes de la zona occidental s</w:t>
      </w:r>
      <w:r w:rsidRPr="0034587C">
        <w:t>egún facturas, líneas y códigos que se detallan a continuación:</w:t>
      </w:r>
    </w:p>
    <w:p w14:paraId="16754720" w14:textId="77777777" w:rsidR="008752B9" w:rsidRDefault="008752B9" w:rsidP="008752B9">
      <w:pPr>
        <w:tabs>
          <w:tab w:val="left" w:pos="3592"/>
        </w:tabs>
        <w:ind w:left="720"/>
        <w:jc w:val="both"/>
        <w:rPr>
          <w:b/>
        </w:rPr>
      </w:pPr>
      <w:r>
        <w:rPr>
          <w:b/>
        </w:rPr>
        <w:tab/>
      </w:r>
    </w:p>
    <w:p w14:paraId="2C364CCD" w14:textId="77777777" w:rsidR="008752B9" w:rsidRPr="0044433D" w:rsidRDefault="008752B9" w:rsidP="008752B9">
      <w:pPr>
        <w:tabs>
          <w:tab w:val="left" w:pos="922"/>
          <w:tab w:val="left" w:pos="7797"/>
        </w:tabs>
        <w:spacing w:after="0" w:line="240" w:lineRule="auto"/>
        <w:ind w:left="1080"/>
        <w:jc w:val="both"/>
        <w:rPr>
          <w:b/>
          <w:szCs w:val="24"/>
          <w:u w:val="single"/>
        </w:rPr>
      </w:pPr>
      <w:r w:rsidRPr="0044433D">
        <w:rPr>
          <w:b/>
          <w:szCs w:val="24"/>
          <w:u w:val="single"/>
        </w:rPr>
        <w:t>LINEA 0101</w:t>
      </w:r>
    </w:p>
    <w:p w14:paraId="3A2D1476" w14:textId="77777777" w:rsidR="008752B9" w:rsidRPr="0044433D" w:rsidRDefault="008752B9" w:rsidP="008752B9">
      <w:pPr>
        <w:tabs>
          <w:tab w:val="left" w:pos="922"/>
          <w:tab w:val="left" w:pos="7797"/>
        </w:tabs>
        <w:spacing w:after="0" w:line="240" w:lineRule="auto"/>
        <w:jc w:val="both"/>
        <w:rPr>
          <w:szCs w:val="24"/>
        </w:rPr>
      </w:pPr>
      <w:r w:rsidRPr="0044433D">
        <w:rPr>
          <w:szCs w:val="24"/>
        </w:rPr>
        <w:t xml:space="preserve">                 Facturas Nos.-</w:t>
      </w:r>
      <w:r>
        <w:rPr>
          <w:szCs w:val="24"/>
        </w:rPr>
        <w:t>3574</w:t>
      </w:r>
      <w:r w:rsidRPr="0044433D">
        <w:rPr>
          <w:szCs w:val="24"/>
        </w:rPr>
        <w:t xml:space="preserve"> </w:t>
      </w:r>
    </w:p>
    <w:p w14:paraId="6E76D159" w14:textId="77777777" w:rsidR="008752B9" w:rsidRPr="0044433D" w:rsidRDefault="008752B9" w:rsidP="008752B9">
      <w:pPr>
        <w:tabs>
          <w:tab w:val="left" w:pos="1425"/>
        </w:tabs>
        <w:spacing w:after="0" w:line="240" w:lineRule="auto"/>
        <w:jc w:val="both"/>
        <w:rPr>
          <w:szCs w:val="24"/>
        </w:rPr>
      </w:pPr>
      <w:r w:rsidRPr="0044433D">
        <w:rPr>
          <w:b/>
          <w:szCs w:val="24"/>
        </w:rPr>
        <w:t xml:space="preserve">                 </w:t>
      </w:r>
      <w:r w:rsidRPr="0044433D">
        <w:rPr>
          <w:szCs w:val="24"/>
        </w:rPr>
        <w:t>Códigos Nos.-</w:t>
      </w:r>
      <w:r>
        <w:rPr>
          <w:szCs w:val="24"/>
        </w:rPr>
        <w:t>54101</w:t>
      </w:r>
      <w:r w:rsidRPr="0044433D">
        <w:rPr>
          <w:szCs w:val="24"/>
        </w:rPr>
        <w:t>……</w:t>
      </w:r>
      <w:proofErr w:type="gramStart"/>
      <w:r w:rsidRPr="0044433D">
        <w:rPr>
          <w:szCs w:val="24"/>
        </w:rPr>
        <w:t>…….</w:t>
      </w:r>
      <w:proofErr w:type="gramEnd"/>
      <w:r w:rsidRPr="0044433D">
        <w:rPr>
          <w:szCs w:val="24"/>
        </w:rPr>
        <w:t xml:space="preserve">……………………............................ $ </w:t>
      </w:r>
      <w:r>
        <w:rPr>
          <w:szCs w:val="24"/>
        </w:rPr>
        <w:t>306.25</w:t>
      </w:r>
      <w:r w:rsidRPr="0044433D">
        <w:rPr>
          <w:szCs w:val="24"/>
        </w:rPr>
        <w:t xml:space="preserve">     </w:t>
      </w:r>
    </w:p>
    <w:p w14:paraId="5F4A4568" w14:textId="77777777" w:rsidR="008752B9" w:rsidRPr="0044433D" w:rsidRDefault="008752B9" w:rsidP="008752B9">
      <w:pPr>
        <w:tabs>
          <w:tab w:val="left" w:pos="1425"/>
        </w:tabs>
        <w:spacing w:after="0" w:line="240" w:lineRule="auto"/>
        <w:jc w:val="both"/>
        <w:rPr>
          <w:szCs w:val="24"/>
        </w:rPr>
      </w:pPr>
      <w:r w:rsidRPr="0044433D">
        <w:rPr>
          <w:szCs w:val="24"/>
        </w:rPr>
        <w:t xml:space="preserve">                 Códigos Nos.-</w:t>
      </w:r>
      <w:r>
        <w:rPr>
          <w:szCs w:val="24"/>
        </w:rPr>
        <w:t>54399</w:t>
      </w:r>
      <w:r w:rsidRPr="0044433D">
        <w:rPr>
          <w:szCs w:val="24"/>
        </w:rPr>
        <w:t>……</w:t>
      </w:r>
      <w:proofErr w:type="gramStart"/>
      <w:r w:rsidRPr="0044433D">
        <w:rPr>
          <w:szCs w:val="24"/>
        </w:rPr>
        <w:t>…….</w:t>
      </w:r>
      <w:proofErr w:type="gramEnd"/>
      <w:r w:rsidRPr="0044433D">
        <w:rPr>
          <w:szCs w:val="24"/>
        </w:rPr>
        <w:t xml:space="preserve">……………………............................ $  </w:t>
      </w:r>
      <w:r>
        <w:rPr>
          <w:szCs w:val="24"/>
        </w:rPr>
        <w:t xml:space="preserve"> 40.00</w:t>
      </w:r>
      <w:r w:rsidRPr="0044433D">
        <w:rPr>
          <w:szCs w:val="24"/>
        </w:rPr>
        <w:t xml:space="preserve">    </w:t>
      </w:r>
    </w:p>
    <w:p w14:paraId="3F558D35" w14:textId="77777777" w:rsidR="008752B9" w:rsidRDefault="008752B9" w:rsidP="008752B9">
      <w:pPr>
        <w:tabs>
          <w:tab w:val="left" w:pos="1425"/>
        </w:tabs>
        <w:spacing w:after="0" w:line="240" w:lineRule="auto"/>
        <w:jc w:val="both"/>
        <w:rPr>
          <w:b/>
          <w:szCs w:val="24"/>
        </w:rPr>
      </w:pPr>
      <w:r>
        <w:rPr>
          <w:szCs w:val="24"/>
        </w:rPr>
        <w:t xml:space="preserve">                 </w:t>
      </w:r>
      <w:r w:rsidRPr="0044433D">
        <w:rPr>
          <w:szCs w:val="24"/>
        </w:rPr>
        <w:t>Total…………………</w:t>
      </w:r>
      <w:proofErr w:type="gramStart"/>
      <w:r w:rsidRPr="0044433D">
        <w:rPr>
          <w:szCs w:val="24"/>
        </w:rPr>
        <w:t>…….</w:t>
      </w:r>
      <w:proofErr w:type="gramEnd"/>
      <w:r w:rsidRPr="0044433D">
        <w:rPr>
          <w:szCs w:val="24"/>
        </w:rPr>
        <w:t>.……………………......……......</w:t>
      </w:r>
      <w:r>
        <w:rPr>
          <w:szCs w:val="24"/>
        </w:rPr>
        <w:t>........</w:t>
      </w:r>
      <w:r w:rsidRPr="0044433D">
        <w:rPr>
          <w:szCs w:val="24"/>
        </w:rPr>
        <w:t>.</w:t>
      </w:r>
      <w:r>
        <w:rPr>
          <w:szCs w:val="24"/>
        </w:rPr>
        <w:t>..</w:t>
      </w:r>
      <w:r w:rsidRPr="0044433D">
        <w:rPr>
          <w:szCs w:val="24"/>
        </w:rPr>
        <w:t>..</w:t>
      </w:r>
      <w:r w:rsidRPr="0044433D">
        <w:rPr>
          <w:b/>
          <w:szCs w:val="24"/>
        </w:rPr>
        <w:t xml:space="preserve">$ </w:t>
      </w:r>
      <w:r>
        <w:rPr>
          <w:b/>
          <w:szCs w:val="24"/>
        </w:rPr>
        <w:t>346.25</w:t>
      </w:r>
    </w:p>
    <w:p w14:paraId="50170FB5" w14:textId="77777777" w:rsidR="008752B9" w:rsidRPr="004521AC" w:rsidRDefault="008752B9" w:rsidP="008752B9">
      <w:pPr>
        <w:tabs>
          <w:tab w:val="left" w:pos="1425"/>
        </w:tabs>
        <w:spacing w:after="0" w:line="240" w:lineRule="auto"/>
        <w:jc w:val="both"/>
        <w:rPr>
          <w:b/>
          <w:szCs w:val="24"/>
        </w:rPr>
      </w:pPr>
    </w:p>
    <w:p w14:paraId="1FC26A59" w14:textId="77777777" w:rsidR="008752B9" w:rsidRPr="0034587C" w:rsidRDefault="008752B9" w:rsidP="008238C8">
      <w:pPr>
        <w:pStyle w:val="Prrafodelista"/>
        <w:numPr>
          <w:ilvl w:val="0"/>
          <w:numId w:val="134"/>
        </w:numPr>
        <w:tabs>
          <w:tab w:val="left" w:pos="709"/>
          <w:tab w:val="left" w:pos="7797"/>
        </w:tabs>
        <w:spacing w:after="0" w:line="240" w:lineRule="auto"/>
        <w:jc w:val="both"/>
      </w:pPr>
      <w:r w:rsidRPr="0034587C">
        <w:t>EROGAR la cantidad de</w:t>
      </w:r>
      <w:r>
        <w:t xml:space="preserve"> </w:t>
      </w:r>
      <w:r w:rsidRPr="006B0FFC">
        <w:rPr>
          <w:b/>
        </w:rPr>
        <w:t>SEISCIENTOS VEINTISIETE 61/100 DÓLARES DE</w:t>
      </w:r>
      <w:r w:rsidRPr="0034587C">
        <w:t xml:space="preserve"> </w:t>
      </w:r>
      <w:r w:rsidRPr="006B0FFC">
        <w:rPr>
          <w:b/>
        </w:rPr>
        <w:t>LOS ESTADOS UNIDOS DE AMÉRICA ($</w:t>
      </w:r>
      <w:r>
        <w:rPr>
          <w:b/>
        </w:rPr>
        <w:t>627.61</w:t>
      </w:r>
      <w:r w:rsidRPr="006B0FFC">
        <w:rPr>
          <w:b/>
        </w:rPr>
        <w:t>)</w:t>
      </w:r>
      <w:r w:rsidRPr="0034587C">
        <w:t xml:space="preserve"> a favor de</w:t>
      </w:r>
      <w:r>
        <w:t xml:space="preserve"> </w:t>
      </w:r>
      <w:r w:rsidRPr="006B0FFC">
        <w:rPr>
          <w:b/>
        </w:rPr>
        <w:t>Sr. MAURICIO NAPOLEON S.A. DE C.V.</w:t>
      </w:r>
      <w:r>
        <w:t xml:space="preserve"> </w:t>
      </w:r>
      <w:r w:rsidRPr="006B0FFC">
        <w:rPr>
          <w:b/>
        </w:rPr>
        <w:t xml:space="preserve">V/ </w:t>
      </w:r>
      <w:r>
        <w:t xml:space="preserve">Pago </w:t>
      </w:r>
      <w:r w:rsidRPr="0034587C">
        <w:t>por compra de</w:t>
      </w:r>
      <w:r>
        <w:t xml:space="preserve"> herramientas, repuestos y accesorios, mantenimientos y reparaciones de vehículos, para uso en eq.159, s</w:t>
      </w:r>
      <w:r w:rsidRPr="0034587C">
        <w:t>egún facturas, líneas y códigos que se detallan a continuación:</w:t>
      </w:r>
    </w:p>
    <w:p w14:paraId="007698C6" w14:textId="77777777" w:rsidR="008752B9" w:rsidRDefault="008752B9" w:rsidP="008752B9">
      <w:pPr>
        <w:tabs>
          <w:tab w:val="left" w:pos="3592"/>
        </w:tabs>
        <w:ind w:left="720"/>
        <w:jc w:val="both"/>
        <w:rPr>
          <w:b/>
        </w:rPr>
      </w:pPr>
      <w:r>
        <w:rPr>
          <w:b/>
        </w:rPr>
        <w:tab/>
      </w:r>
    </w:p>
    <w:p w14:paraId="60CF9F7F" w14:textId="77777777" w:rsidR="008752B9" w:rsidRPr="006B0FFC" w:rsidRDefault="008752B9" w:rsidP="008752B9">
      <w:pPr>
        <w:tabs>
          <w:tab w:val="left" w:pos="922"/>
          <w:tab w:val="left" w:pos="7797"/>
        </w:tabs>
        <w:spacing w:after="0" w:line="240" w:lineRule="auto"/>
        <w:ind w:left="1080"/>
        <w:jc w:val="both"/>
        <w:rPr>
          <w:b/>
          <w:szCs w:val="24"/>
          <w:u w:val="single"/>
        </w:rPr>
      </w:pPr>
      <w:r w:rsidRPr="006B0FFC">
        <w:rPr>
          <w:b/>
          <w:szCs w:val="24"/>
          <w:u w:val="single"/>
        </w:rPr>
        <w:t>LINEA 0101</w:t>
      </w:r>
    </w:p>
    <w:p w14:paraId="1826B47D" w14:textId="77777777" w:rsidR="008752B9" w:rsidRPr="006B0FFC" w:rsidRDefault="008752B9" w:rsidP="008752B9">
      <w:pPr>
        <w:tabs>
          <w:tab w:val="left" w:pos="922"/>
          <w:tab w:val="left" w:pos="7797"/>
        </w:tabs>
        <w:spacing w:after="0" w:line="240" w:lineRule="auto"/>
        <w:jc w:val="both"/>
        <w:rPr>
          <w:szCs w:val="24"/>
        </w:rPr>
      </w:pPr>
      <w:r w:rsidRPr="006B0FFC">
        <w:rPr>
          <w:szCs w:val="24"/>
        </w:rPr>
        <w:t xml:space="preserve">                 Facturas Nos.- </w:t>
      </w:r>
      <w:r>
        <w:rPr>
          <w:szCs w:val="24"/>
        </w:rPr>
        <w:t>74</w:t>
      </w:r>
    </w:p>
    <w:p w14:paraId="1FE6ED30" w14:textId="77777777" w:rsidR="008752B9" w:rsidRPr="006B0FFC" w:rsidRDefault="008752B9" w:rsidP="008752B9">
      <w:pPr>
        <w:tabs>
          <w:tab w:val="left" w:pos="1425"/>
        </w:tabs>
        <w:spacing w:after="0" w:line="240" w:lineRule="auto"/>
        <w:jc w:val="both"/>
        <w:rPr>
          <w:szCs w:val="24"/>
        </w:rPr>
      </w:pPr>
      <w:r w:rsidRPr="006B0FFC">
        <w:rPr>
          <w:b/>
          <w:szCs w:val="24"/>
        </w:rPr>
        <w:t xml:space="preserve">                 </w:t>
      </w:r>
      <w:r w:rsidRPr="006B0FFC">
        <w:rPr>
          <w:szCs w:val="24"/>
        </w:rPr>
        <w:t>Códigos Nos.-</w:t>
      </w:r>
      <w:r>
        <w:rPr>
          <w:szCs w:val="24"/>
        </w:rPr>
        <w:t>54118</w:t>
      </w:r>
      <w:r w:rsidRPr="006B0FFC">
        <w:rPr>
          <w:szCs w:val="24"/>
        </w:rPr>
        <w:t>……</w:t>
      </w:r>
      <w:proofErr w:type="gramStart"/>
      <w:r w:rsidRPr="006B0FFC">
        <w:rPr>
          <w:szCs w:val="24"/>
        </w:rPr>
        <w:t>…….</w:t>
      </w:r>
      <w:proofErr w:type="gramEnd"/>
      <w:r w:rsidRPr="006B0FFC">
        <w:rPr>
          <w:szCs w:val="24"/>
        </w:rPr>
        <w:t xml:space="preserve">……………………............................ </w:t>
      </w:r>
      <w:proofErr w:type="gramStart"/>
      <w:r w:rsidRPr="006B0FFC">
        <w:rPr>
          <w:szCs w:val="24"/>
        </w:rPr>
        <w:t xml:space="preserve">$  </w:t>
      </w:r>
      <w:r>
        <w:rPr>
          <w:szCs w:val="24"/>
        </w:rPr>
        <w:t>390.31</w:t>
      </w:r>
      <w:proofErr w:type="gramEnd"/>
      <w:r w:rsidRPr="006B0FFC">
        <w:rPr>
          <w:szCs w:val="24"/>
        </w:rPr>
        <w:t xml:space="preserve">    </w:t>
      </w:r>
    </w:p>
    <w:p w14:paraId="792612BD" w14:textId="77777777" w:rsidR="008752B9" w:rsidRPr="006B0FFC" w:rsidRDefault="008752B9" w:rsidP="008752B9">
      <w:pPr>
        <w:tabs>
          <w:tab w:val="left" w:pos="1425"/>
        </w:tabs>
        <w:spacing w:after="0" w:line="240" w:lineRule="auto"/>
        <w:jc w:val="both"/>
        <w:rPr>
          <w:szCs w:val="24"/>
        </w:rPr>
      </w:pPr>
      <w:r w:rsidRPr="006B0FFC">
        <w:rPr>
          <w:szCs w:val="24"/>
        </w:rPr>
        <w:t xml:space="preserve">                 Códigos Nos.-</w:t>
      </w:r>
      <w:r>
        <w:rPr>
          <w:szCs w:val="24"/>
        </w:rPr>
        <w:t>54302</w:t>
      </w:r>
      <w:r w:rsidRPr="006B0FFC">
        <w:rPr>
          <w:szCs w:val="24"/>
        </w:rPr>
        <w:t>……</w:t>
      </w:r>
      <w:proofErr w:type="gramStart"/>
      <w:r w:rsidRPr="006B0FFC">
        <w:rPr>
          <w:szCs w:val="24"/>
        </w:rPr>
        <w:t>…….</w:t>
      </w:r>
      <w:proofErr w:type="gramEnd"/>
      <w:r w:rsidRPr="006B0FFC">
        <w:rPr>
          <w:szCs w:val="24"/>
        </w:rPr>
        <w:t xml:space="preserve">……………………............................ </w:t>
      </w:r>
      <w:proofErr w:type="gramStart"/>
      <w:r w:rsidRPr="006B0FFC">
        <w:rPr>
          <w:szCs w:val="24"/>
        </w:rPr>
        <w:t xml:space="preserve">$ </w:t>
      </w:r>
      <w:r>
        <w:rPr>
          <w:szCs w:val="24"/>
        </w:rPr>
        <w:t xml:space="preserve"> 237.30</w:t>
      </w:r>
      <w:proofErr w:type="gramEnd"/>
      <w:r>
        <w:rPr>
          <w:szCs w:val="24"/>
        </w:rPr>
        <w:t xml:space="preserve">  </w:t>
      </w:r>
    </w:p>
    <w:p w14:paraId="44A9E7BA" w14:textId="77777777" w:rsidR="008752B9" w:rsidRPr="006B0FFC" w:rsidRDefault="008752B9" w:rsidP="008752B9">
      <w:pPr>
        <w:tabs>
          <w:tab w:val="left" w:pos="1425"/>
        </w:tabs>
        <w:spacing w:after="0" w:line="240" w:lineRule="auto"/>
        <w:jc w:val="both"/>
        <w:rPr>
          <w:szCs w:val="24"/>
        </w:rPr>
      </w:pPr>
      <w:r w:rsidRPr="006B0FFC">
        <w:rPr>
          <w:b/>
          <w:szCs w:val="24"/>
        </w:rPr>
        <w:t xml:space="preserve">                 </w:t>
      </w:r>
      <w:r w:rsidRPr="006B0FFC">
        <w:rPr>
          <w:szCs w:val="24"/>
        </w:rPr>
        <w:t>Total…………………</w:t>
      </w:r>
      <w:proofErr w:type="gramStart"/>
      <w:r w:rsidRPr="006B0FFC">
        <w:rPr>
          <w:szCs w:val="24"/>
        </w:rPr>
        <w:t>…….</w:t>
      </w:r>
      <w:proofErr w:type="gramEnd"/>
      <w:r w:rsidRPr="006B0FFC">
        <w:rPr>
          <w:szCs w:val="24"/>
        </w:rPr>
        <w:t>.……………………......……</w:t>
      </w:r>
      <w:r>
        <w:rPr>
          <w:szCs w:val="24"/>
        </w:rPr>
        <w:t>……..</w:t>
      </w:r>
      <w:r w:rsidRPr="006B0FFC">
        <w:rPr>
          <w:szCs w:val="24"/>
        </w:rPr>
        <w:t>.......</w:t>
      </w:r>
      <w:r>
        <w:rPr>
          <w:szCs w:val="24"/>
        </w:rPr>
        <w:t>.</w:t>
      </w:r>
      <w:r w:rsidRPr="006B0FFC">
        <w:rPr>
          <w:szCs w:val="24"/>
        </w:rPr>
        <w:t>.</w:t>
      </w:r>
      <w:r w:rsidRPr="006B0FFC">
        <w:rPr>
          <w:b/>
          <w:szCs w:val="24"/>
        </w:rPr>
        <w:t xml:space="preserve">$ </w:t>
      </w:r>
      <w:r>
        <w:rPr>
          <w:b/>
          <w:szCs w:val="24"/>
        </w:rPr>
        <w:t xml:space="preserve"> 627.61</w:t>
      </w:r>
    </w:p>
    <w:p w14:paraId="452BA934" w14:textId="77777777" w:rsidR="008752B9" w:rsidRPr="006B0FFC" w:rsidRDefault="008752B9" w:rsidP="008752B9">
      <w:pPr>
        <w:pStyle w:val="Prrafodelista"/>
        <w:jc w:val="both"/>
      </w:pPr>
    </w:p>
    <w:p w14:paraId="3707198A" w14:textId="77777777" w:rsidR="008752B9" w:rsidRPr="0034587C" w:rsidRDefault="008752B9" w:rsidP="008238C8">
      <w:pPr>
        <w:pStyle w:val="Prrafodelista"/>
        <w:numPr>
          <w:ilvl w:val="0"/>
          <w:numId w:val="134"/>
        </w:numPr>
        <w:tabs>
          <w:tab w:val="left" w:pos="709"/>
          <w:tab w:val="left" w:pos="7797"/>
        </w:tabs>
        <w:spacing w:after="0" w:line="240" w:lineRule="auto"/>
        <w:jc w:val="both"/>
      </w:pPr>
      <w:r w:rsidRPr="0034587C">
        <w:t>EROGAR la cantidad de</w:t>
      </w:r>
      <w:r>
        <w:t xml:space="preserve"> </w:t>
      </w:r>
      <w:r w:rsidRPr="001F1583">
        <w:rPr>
          <w:b/>
        </w:rPr>
        <w:t>DOS MIL CINCUENTA Y CINCO 09</w:t>
      </w:r>
      <w:r w:rsidRPr="00BC76F2">
        <w:rPr>
          <w:b/>
        </w:rPr>
        <w:t>/100 DÓLARES DE</w:t>
      </w:r>
      <w:r w:rsidRPr="0034587C">
        <w:t xml:space="preserve"> </w:t>
      </w:r>
      <w:r w:rsidRPr="00BC76F2">
        <w:rPr>
          <w:b/>
        </w:rPr>
        <w:t>LOS ESTADOS UNIDOS DE AMÉRICA ($</w:t>
      </w:r>
      <w:r>
        <w:rPr>
          <w:b/>
        </w:rPr>
        <w:t>2,055.09</w:t>
      </w:r>
      <w:r w:rsidRPr="00BC76F2">
        <w:rPr>
          <w:b/>
        </w:rPr>
        <w:t>)</w:t>
      </w:r>
      <w:r w:rsidRPr="0034587C">
        <w:t xml:space="preserve"> a favor de</w:t>
      </w:r>
      <w:r>
        <w:t xml:space="preserve"> </w:t>
      </w:r>
      <w:r w:rsidRPr="001F1583">
        <w:rPr>
          <w:b/>
        </w:rPr>
        <w:t>INVERSIONES EL INDIO S.A. DE C.V. (LA BODEGA DEL CONSTRUCTOR)</w:t>
      </w:r>
      <w:r>
        <w:t xml:space="preserve"> </w:t>
      </w:r>
      <w:r w:rsidRPr="00BC76F2">
        <w:rPr>
          <w:b/>
        </w:rPr>
        <w:t xml:space="preserve">V/ </w:t>
      </w:r>
      <w:r>
        <w:t xml:space="preserve">Pago </w:t>
      </w:r>
      <w:r w:rsidRPr="0034587C">
        <w:t>por compra de</w:t>
      </w:r>
      <w:r>
        <w:t xml:space="preserve"> productos de cuero y caucho, productos químicos, minerales metálicos y productos derivados, herramientas, repuestos y accesorios, bienes de uso y consumo diversos,  para uso en unidad de planta de mezcla asfáltica, bodega municipal, contribución ADESCO Nueva Esperanza Cantón Cañas Dulces, taller de </w:t>
      </w:r>
      <w:proofErr w:type="spellStart"/>
      <w:r>
        <w:t>mtto</w:t>
      </w:r>
      <w:proofErr w:type="spellEnd"/>
      <w:r>
        <w:t xml:space="preserve"> municipal, eq.76, contribución complejo educativo Santa Rita </w:t>
      </w:r>
      <w:proofErr w:type="spellStart"/>
      <w:r>
        <w:t>Metapan</w:t>
      </w:r>
      <w:proofErr w:type="spellEnd"/>
      <w:r>
        <w:t>, s</w:t>
      </w:r>
      <w:r w:rsidRPr="0034587C">
        <w:t>egún facturas, líneas y códigos que se detallan a continuación:</w:t>
      </w:r>
    </w:p>
    <w:p w14:paraId="266BA152" w14:textId="77777777" w:rsidR="008752B9" w:rsidRDefault="008752B9" w:rsidP="008752B9">
      <w:pPr>
        <w:tabs>
          <w:tab w:val="left" w:pos="3592"/>
        </w:tabs>
        <w:ind w:left="720"/>
        <w:jc w:val="both"/>
        <w:rPr>
          <w:b/>
        </w:rPr>
      </w:pPr>
      <w:r>
        <w:rPr>
          <w:b/>
        </w:rPr>
        <w:tab/>
      </w:r>
    </w:p>
    <w:p w14:paraId="0A1886A2" w14:textId="77777777" w:rsidR="008752B9" w:rsidRPr="00BC76F2" w:rsidRDefault="008752B9" w:rsidP="008752B9">
      <w:pPr>
        <w:tabs>
          <w:tab w:val="left" w:pos="922"/>
          <w:tab w:val="left" w:pos="7797"/>
        </w:tabs>
        <w:spacing w:after="0" w:line="240" w:lineRule="auto"/>
        <w:ind w:left="1080"/>
        <w:jc w:val="both"/>
        <w:rPr>
          <w:b/>
          <w:szCs w:val="24"/>
          <w:u w:val="single"/>
        </w:rPr>
      </w:pPr>
      <w:r w:rsidRPr="00BC76F2">
        <w:rPr>
          <w:b/>
          <w:szCs w:val="24"/>
          <w:u w:val="single"/>
        </w:rPr>
        <w:lastRenderedPageBreak/>
        <w:t>LINEA 0101</w:t>
      </w:r>
    </w:p>
    <w:p w14:paraId="69F19F09" w14:textId="77777777" w:rsidR="008752B9" w:rsidRDefault="008752B9" w:rsidP="008752B9">
      <w:pPr>
        <w:tabs>
          <w:tab w:val="left" w:pos="922"/>
          <w:tab w:val="left" w:pos="7797"/>
        </w:tabs>
        <w:spacing w:after="0" w:line="240" w:lineRule="auto"/>
        <w:jc w:val="both"/>
        <w:rPr>
          <w:szCs w:val="24"/>
        </w:rPr>
      </w:pPr>
      <w:r w:rsidRPr="00BC76F2">
        <w:rPr>
          <w:szCs w:val="24"/>
        </w:rPr>
        <w:t xml:space="preserve">                 Facturas Nos.- </w:t>
      </w:r>
      <w:r>
        <w:rPr>
          <w:szCs w:val="24"/>
        </w:rPr>
        <w:t>1386-1385-14564-14559-14558-14293-14563-14562</w:t>
      </w:r>
    </w:p>
    <w:p w14:paraId="756F0039" w14:textId="77777777" w:rsidR="008752B9" w:rsidRPr="00BC76F2" w:rsidRDefault="008752B9" w:rsidP="008752B9">
      <w:pPr>
        <w:tabs>
          <w:tab w:val="left" w:pos="922"/>
          <w:tab w:val="left" w:pos="7797"/>
        </w:tabs>
        <w:spacing w:after="0" w:line="240" w:lineRule="auto"/>
        <w:jc w:val="both"/>
        <w:rPr>
          <w:szCs w:val="24"/>
        </w:rPr>
      </w:pPr>
      <w:r>
        <w:rPr>
          <w:szCs w:val="24"/>
        </w:rPr>
        <w:t xml:space="preserve">                                          14256-14154</w:t>
      </w:r>
    </w:p>
    <w:p w14:paraId="3E687063" w14:textId="77777777" w:rsidR="008752B9" w:rsidRPr="00BC76F2" w:rsidRDefault="008752B9" w:rsidP="008752B9">
      <w:pPr>
        <w:tabs>
          <w:tab w:val="left" w:pos="1425"/>
        </w:tabs>
        <w:spacing w:after="0" w:line="240" w:lineRule="auto"/>
        <w:jc w:val="both"/>
        <w:rPr>
          <w:szCs w:val="24"/>
        </w:rPr>
      </w:pPr>
      <w:r w:rsidRPr="00BC76F2">
        <w:rPr>
          <w:b/>
          <w:szCs w:val="24"/>
        </w:rPr>
        <w:t xml:space="preserve">                 </w:t>
      </w:r>
      <w:r w:rsidRPr="00BC76F2">
        <w:rPr>
          <w:szCs w:val="24"/>
        </w:rPr>
        <w:t>Códigos Nos.-</w:t>
      </w:r>
      <w:r>
        <w:rPr>
          <w:szCs w:val="24"/>
        </w:rPr>
        <w:t>54106</w:t>
      </w:r>
      <w:r w:rsidRPr="00BC76F2">
        <w:rPr>
          <w:szCs w:val="24"/>
        </w:rPr>
        <w:t>……</w:t>
      </w:r>
      <w:proofErr w:type="gramStart"/>
      <w:r w:rsidRPr="00BC76F2">
        <w:rPr>
          <w:szCs w:val="24"/>
        </w:rPr>
        <w:t>…….</w:t>
      </w:r>
      <w:proofErr w:type="gramEnd"/>
      <w:r w:rsidRPr="00BC76F2">
        <w:rPr>
          <w:szCs w:val="24"/>
        </w:rPr>
        <w:t>……………</w:t>
      </w:r>
      <w:r>
        <w:rPr>
          <w:szCs w:val="24"/>
        </w:rPr>
        <w:t>………............................</w:t>
      </w:r>
      <w:r w:rsidRPr="00BC76F2">
        <w:rPr>
          <w:szCs w:val="24"/>
        </w:rPr>
        <w:t>$</w:t>
      </w:r>
      <w:r>
        <w:rPr>
          <w:szCs w:val="24"/>
        </w:rPr>
        <w:t xml:space="preserve">       75.71</w:t>
      </w:r>
      <w:r w:rsidRPr="00BC76F2">
        <w:rPr>
          <w:szCs w:val="24"/>
        </w:rPr>
        <w:t xml:space="preserve">      </w:t>
      </w:r>
    </w:p>
    <w:p w14:paraId="47AC4C2C" w14:textId="77777777" w:rsidR="008752B9" w:rsidRPr="00BC76F2" w:rsidRDefault="008752B9" w:rsidP="008752B9">
      <w:pPr>
        <w:tabs>
          <w:tab w:val="left" w:pos="1425"/>
        </w:tabs>
        <w:spacing w:after="0" w:line="240" w:lineRule="auto"/>
        <w:jc w:val="both"/>
        <w:rPr>
          <w:szCs w:val="24"/>
        </w:rPr>
      </w:pPr>
      <w:r w:rsidRPr="00BC76F2">
        <w:rPr>
          <w:szCs w:val="24"/>
        </w:rPr>
        <w:t xml:space="preserve">                 Códigos Nos.-</w:t>
      </w:r>
      <w:r>
        <w:rPr>
          <w:szCs w:val="24"/>
        </w:rPr>
        <w:t>54107</w:t>
      </w:r>
      <w:r w:rsidRPr="00BC76F2">
        <w:rPr>
          <w:szCs w:val="24"/>
        </w:rPr>
        <w:t>……</w:t>
      </w:r>
      <w:proofErr w:type="gramStart"/>
      <w:r w:rsidRPr="00BC76F2">
        <w:rPr>
          <w:szCs w:val="24"/>
        </w:rPr>
        <w:t>…….</w:t>
      </w:r>
      <w:proofErr w:type="gramEnd"/>
      <w:r w:rsidRPr="00BC76F2">
        <w:rPr>
          <w:szCs w:val="24"/>
        </w:rPr>
        <w:t>……………………............................</w:t>
      </w:r>
      <w:r>
        <w:rPr>
          <w:szCs w:val="24"/>
        </w:rPr>
        <w:t>$</w:t>
      </w:r>
      <w:r w:rsidRPr="00BC76F2">
        <w:rPr>
          <w:szCs w:val="24"/>
        </w:rPr>
        <w:t xml:space="preserve">  </w:t>
      </w:r>
      <w:r>
        <w:rPr>
          <w:szCs w:val="24"/>
        </w:rPr>
        <w:t xml:space="preserve">   115.15</w:t>
      </w:r>
      <w:r w:rsidRPr="00BC76F2">
        <w:rPr>
          <w:szCs w:val="24"/>
        </w:rPr>
        <w:t xml:space="preserve">   </w:t>
      </w:r>
    </w:p>
    <w:p w14:paraId="37F31564" w14:textId="77777777" w:rsidR="008752B9" w:rsidRPr="00BC76F2" w:rsidRDefault="008752B9" w:rsidP="008752B9">
      <w:pPr>
        <w:tabs>
          <w:tab w:val="left" w:pos="1425"/>
        </w:tabs>
        <w:spacing w:after="0" w:line="240" w:lineRule="auto"/>
        <w:jc w:val="both"/>
        <w:rPr>
          <w:szCs w:val="24"/>
        </w:rPr>
      </w:pPr>
      <w:r w:rsidRPr="00BC76F2">
        <w:rPr>
          <w:szCs w:val="24"/>
        </w:rPr>
        <w:t xml:space="preserve">                 Códigos Nos.-</w:t>
      </w:r>
      <w:r>
        <w:rPr>
          <w:szCs w:val="24"/>
        </w:rPr>
        <w:t>54112</w:t>
      </w:r>
      <w:r w:rsidRPr="00BC76F2">
        <w:rPr>
          <w:szCs w:val="24"/>
        </w:rPr>
        <w:t>……</w:t>
      </w:r>
      <w:proofErr w:type="gramStart"/>
      <w:r w:rsidRPr="00BC76F2">
        <w:rPr>
          <w:szCs w:val="24"/>
        </w:rPr>
        <w:t>…….</w:t>
      </w:r>
      <w:proofErr w:type="gramEnd"/>
      <w:r w:rsidRPr="00BC76F2">
        <w:rPr>
          <w:szCs w:val="24"/>
        </w:rPr>
        <w:t>……………</w:t>
      </w:r>
      <w:r>
        <w:rPr>
          <w:szCs w:val="24"/>
        </w:rPr>
        <w:t>………............................</w:t>
      </w:r>
      <w:r w:rsidRPr="00BC76F2">
        <w:rPr>
          <w:szCs w:val="24"/>
        </w:rPr>
        <w:t xml:space="preserve">$ </w:t>
      </w:r>
      <w:r>
        <w:rPr>
          <w:szCs w:val="24"/>
        </w:rPr>
        <w:t xml:space="preserve">      31.95</w:t>
      </w:r>
    </w:p>
    <w:p w14:paraId="03887C44" w14:textId="77777777" w:rsidR="008752B9" w:rsidRPr="00BC76F2" w:rsidRDefault="008752B9" w:rsidP="008752B9">
      <w:pPr>
        <w:tabs>
          <w:tab w:val="left" w:pos="1425"/>
        </w:tabs>
        <w:spacing w:after="0" w:line="240" w:lineRule="auto"/>
        <w:jc w:val="both"/>
        <w:rPr>
          <w:szCs w:val="24"/>
        </w:rPr>
      </w:pPr>
      <w:r w:rsidRPr="00BC76F2">
        <w:rPr>
          <w:b/>
          <w:szCs w:val="24"/>
        </w:rPr>
        <w:t xml:space="preserve">                 </w:t>
      </w:r>
      <w:r w:rsidRPr="00BC76F2">
        <w:rPr>
          <w:szCs w:val="24"/>
        </w:rPr>
        <w:t>Códigos Nos.-</w:t>
      </w:r>
      <w:r>
        <w:rPr>
          <w:szCs w:val="24"/>
        </w:rPr>
        <w:t>54118</w:t>
      </w:r>
      <w:r w:rsidRPr="00BC76F2">
        <w:rPr>
          <w:szCs w:val="24"/>
        </w:rPr>
        <w:t>…</w:t>
      </w:r>
      <w:proofErr w:type="gramStart"/>
      <w:r w:rsidRPr="00BC76F2">
        <w:rPr>
          <w:szCs w:val="24"/>
        </w:rPr>
        <w:t>…….</w:t>
      </w:r>
      <w:proofErr w:type="gramEnd"/>
      <w:r w:rsidRPr="00BC76F2">
        <w:rPr>
          <w:szCs w:val="24"/>
        </w:rPr>
        <w:t>……………………....</w:t>
      </w:r>
      <w:r>
        <w:rPr>
          <w:szCs w:val="24"/>
        </w:rPr>
        <w:t>............................$     208.80</w:t>
      </w:r>
    </w:p>
    <w:p w14:paraId="2613F580" w14:textId="77777777" w:rsidR="008752B9" w:rsidRPr="00BC76F2" w:rsidRDefault="008752B9" w:rsidP="008752B9">
      <w:pPr>
        <w:tabs>
          <w:tab w:val="left" w:pos="1425"/>
        </w:tabs>
        <w:spacing w:after="0" w:line="240" w:lineRule="auto"/>
        <w:jc w:val="both"/>
        <w:rPr>
          <w:szCs w:val="24"/>
        </w:rPr>
      </w:pPr>
      <w:r>
        <w:rPr>
          <w:szCs w:val="24"/>
        </w:rPr>
        <w:t xml:space="preserve">                 Códigos Nos.-54199</w:t>
      </w:r>
      <w:r w:rsidRPr="00BC76F2">
        <w:rPr>
          <w:szCs w:val="24"/>
        </w:rPr>
        <w:t>…</w:t>
      </w:r>
      <w:proofErr w:type="gramStart"/>
      <w:r w:rsidRPr="00BC76F2">
        <w:rPr>
          <w:szCs w:val="24"/>
        </w:rPr>
        <w:t>…….</w:t>
      </w:r>
      <w:proofErr w:type="gramEnd"/>
      <w:r w:rsidRPr="00BC76F2">
        <w:rPr>
          <w:szCs w:val="24"/>
        </w:rPr>
        <w:t>……………………................................$</w:t>
      </w:r>
      <w:r w:rsidRPr="00BC76F2">
        <w:rPr>
          <w:b/>
          <w:szCs w:val="24"/>
        </w:rPr>
        <w:t xml:space="preserve">  </w:t>
      </w:r>
      <w:r w:rsidRPr="000B3085">
        <w:rPr>
          <w:szCs w:val="24"/>
        </w:rPr>
        <w:t>1,222.24</w:t>
      </w:r>
      <w:r w:rsidRPr="00BC76F2">
        <w:rPr>
          <w:b/>
          <w:szCs w:val="24"/>
        </w:rPr>
        <w:t xml:space="preserve">   </w:t>
      </w:r>
    </w:p>
    <w:p w14:paraId="66BDFD33" w14:textId="77777777" w:rsidR="008752B9" w:rsidRPr="00BC76F2" w:rsidRDefault="008752B9" w:rsidP="008752B9">
      <w:pPr>
        <w:tabs>
          <w:tab w:val="left" w:pos="1425"/>
        </w:tabs>
        <w:spacing w:after="0" w:line="240" w:lineRule="auto"/>
        <w:jc w:val="both"/>
        <w:rPr>
          <w:szCs w:val="24"/>
        </w:rPr>
      </w:pPr>
      <w:r w:rsidRPr="00BC76F2">
        <w:rPr>
          <w:b/>
          <w:szCs w:val="24"/>
        </w:rPr>
        <w:t xml:space="preserve">                 </w:t>
      </w:r>
      <w:r>
        <w:rPr>
          <w:szCs w:val="24"/>
        </w:rPr>
        <w:t>Códigos Nos.-56201</w:t>
      </w:r>
      <w:r w:rsidRPr="00BC76F2">
        <w:rPr>
          <w:szCs w:val="24"/>
        </w:rPr>
        <w:t>…</w:t>
      </w:r>
      <w:proofErr w:type="gramStart"/>
      <w:r w:rsidRPr="00BC76F2">
        <w:rPr>
          <w:szCs w:val="24"/>
        </w:rPr>
        <w:t>…….</w:t>
      </w:r>
      <w:proofErr w:type="gramEnd"/>
      <w:r w:rsidRPr="00BC76F2">
        <w:rPr>
          <w:szCs w:val="24"/>
        </w:rPr>
        <w:t xml:space="preserve">……………………................................$ </w:t>
      </w:r>
      <w:r>
        <w:rPr>
          <w:szCs w:val="24"/>
        </w:rPr>
        <w:t xml:space="preserve">    348.44</w:t>
      </w:r>
    </w:p>
    <w:p w14:paraId="21A7753B" w14:textId="77777777" w:rsidR="008752B9" w:rsidRPr="000B3085" w:rsidRDefault="008752B9" w:rsidP="008752B9">
      <w:pPr>
        <w:tabs>
          <w:tab w:val="left" w:pos="1425"/>
        </w:tabs>
        <w:spacing w:after="0" w:line="240" w:lineRule="auto"/>
        <w:jc w:val="both"/>
        <w:rPr>
          <w:szCs w:val="24"/>
        </w:rPr>
      </w:pPr>
      <w:r w:rsidRPr="00BC76F2">
        <w:rPr>
          <w:szCs w:val="24"/>
        </w:rPr>
        <w:t xml:space="preserve">                 Códigos Nos.-</w:t>
      </w:r>
      <w:r>
        <w:rPr>
          <w:szCs w:val="24"/>
        </w:rPr>
        <w:t>56303</w:t>
      </w:r>
      <w:r w:rsidRPr="00BC76F2">
        <w:rPr>
          <w:szCs w:val="24"/>
        </w:rPr>
        <w:t>……</w:t>
      </w:r>
      <w:proofErr w:type="gramStart"/>
      <w:r w:rsidRPr="00BC76F2">
        <w:rPr>
          <w:szCs w:val="24"/>
        </w:rPr>
        <w:t>…….</w:t>
      </w:r>
      <w:proofErr w:type="gramEnd"/>
      <w:r w:rsidRPr="00BC76F2">
        <w:rPr>
          <w:szCs w:val="24"/>
        </w:rPr>
        <w:t xml:space="preserve">……………………............................ $    </w:t>
      </w:r>
      <w:r>
        <w:rPr>
          <w:szCs w:val="24"/>
        </w:rPr>
        <w:t xml:space="preserve">  52.80</w:t>
      </w:r>
      <w:r w:rsidRPr="00BC76F2">
        <w:rPr>
          <w:szCs w:val="24"/>
        </w:rPr>
        <w:t xml:space="preserve">  </w:t>
      </w:r>
    </w:p>
    <w:p w14:paraId="30491AE5" w14:textId="77777777" w:rsidR="008752B9" w:rsidRDefault="008752B9" w:rsidP="008752B9">
      <w:pPr>
        <w:tabs>
          <w:tab w:val="left" w:pos="1425"/>
        </w:tabs>
        <w:spacing w:after="0" w:line="240" w:lineRule="auto"/>
        <w:jc w:val="both"/>
        <w:rPr>
          <w:b/>
          <w:szCs w:val="24"/>
        </w:rPr>
      </w:pPr>
      <w:r w:rsidRPr="00BC76F2">
        <w:rPr>
          <w:b/>
          <w:szCs w:val="24"/>
        </w:rPr>
        <w:t xml:space="preserve">                 </w:t>
      </w:r>
      <w:r w:rsidRPr="00BC76F2">
        <w:rPr>
          <w:szCs w:val="24"/>
        </w:rPr>
        <w:t>Total…………………</w:t>
      </w:r>
      <w:proofErr w:type="gramStart"/>
      <w:r w:rsidRPr="00BC76F2">
        <w:rPr>
          <w:szCs w:val="24"/>
        </w:rPr>
        <w:t>…….</w:t>
      </w:r>
      <w:proofErr w:type="gramEnd"/>
      <w:r w:rsidRPr="00BC76F2">
        <w:rPr>
          <w:szCs w:val="24"/>
        </w:rPr>
        <w:t>.……………………......…</w:t>
      </w:r>
      <w:r>
        <w:rPr>
          <w:szCs w:val="24"/>
        </w:rPr>
        <w:t>……..</w:t>
      </w:r>
      <w:r w:rsidRPr="00BC76F2">
        <w:rPr>
          <w:szCs w:val="24"/>
        </w:rPr>
        <w:t>….........</w:t>
      </w:r>
      <w:r w:rsidRPr="00BC76F2">
        <w:rPr>
          <w:b/>
          <w:szCs w:val="24"/>
        </w:rPr>
        <w:t xml:space="preserve">$ </w:t>
      </w:r>
      <w:r>
        <w:rPr>
          <w:b/>
          <w:szCs w:val="24"/>
        </w:rPr>
        <w:t>2,055.09</w:t>
      </w:r>
    </w:p>
    <w:p w14:paraId="7F99A173" w14:textId="77777777" w:rsidR="008752B9" w:rsidRPr="00BC76F2" w:rsidRDefault="008752B9" w:rsidP="008752B9">
      <w:pPr>
        <w:tabs>
          <w:tab w:val="left" w:pos="1425"/>
        </w:tabs>
        <w:spacing w:after="0" w:line="240" w:lineRule="auto"/>
        <w:jc w:val="both"/>
        <w:rPr>
          <w:szCs w:val="24"/>
        </w:rPr>
      </w:pPr>
    </w:p>
    <w:p w14:paraId="43D3A5F3" w14:textId="77777777" w:rsidR="008752B9" w:rsidRDefault="008752B9" w:rsidP="008752B9">
      <w:pPr>
        <w:pStyle w:val="Prrafodelista"/>
        <w:spacing w:after="0" w:line="240" w:lineRule="auto"/>
        <w:jc w:val="both"/>
        <w:rPr>
          <w:szCs w:val="24"/>
        </w:rPr>
      </w:pPr>
      <w:r w:rsidRPr="00781280">
        <w:rPr>
          <w:szCs w:val="24"/>
        </w:rPr>
        <w:t xml:space="preserve">Autorizando a Tesorería a efectuar los pagos correspondientes FONDOS PROPIOS. Cuenta </w:t>
      </w:r>
      <w:proofErr w:type="spellStart"/>
      <w:r w:rsidRPr="00781280">
        <w:rPr>
          <w:szCs w:val="24"/>
        </w:rPr>
        <w:t>N°</w:t>
      </w:r>
      <w:proofErr w:type="spellEnd"/>
      <w:r w:rsidRPr="00781280">
        <w:rPr>
          <w:szCs w:val="24"/>
        </w:rPr>
        <w:t xml:space="preserve"> 00500003666</w:t>
      </w:r>
    </w:p>
    <w:p w14:paraId="299227C8" w14:textId="77777777" w:rsidR="008752B9" w:rsidRDefault="008752B9" w:rsidP="008752B9">
      <w:pPr>
        <w:pStyle w:val="Prrafodelista"/>
        <w:spacing w:after="0" w:line="240" w:lineRule="auto"/>
        <w:jc w:val="both"/>
        <w:rPr>
          <w:szCs w:val="24"/>
        </w:rPr>
      </w:pPr>
    </w:p>
    <w:p w14:paraId="670CE897" w14:textId="77777777" w:rsidR="008752B9" w:rsidRDefault="008752B9" w:rsidP="008752B9">
      <w:pPr>
        <w:pStyle w:val="Prrafodelista"/>
        <w:spacing w:after="0" w:line="240" w:lineRule="auto"/>
        <w:jc w:val="both"/>
        <w:rPr>
          <w:szCs w:val="24"/>
        </w:rPr>
      </w:pPr>
    </w:p>
    <w:p w14:paraId="7543C6E3" w14:textId="77777777" w:rsidR="008752B9" w:rsidRPr="00D35A3A" w:rsidRDefault="008752B9" w:rsidP="008752B9">
      <w:pPr>
        <w:spacing w:after="0" w:line="240" w:lineRule="auto"/>
        <w:jc w:val="both"/>
        <w:rPr>
          <w:b/>
          <w:bCs/>
          <w:szCs w:val="24"/>
          <w:u w:val="single"/>
        </w:rPr>
      </w:pPr>
      <w:r w:rsidRPr="00D35A3A">
        <w:rPr>
          <w:b/>
          <w:bCs/>
          <w:szCs w:val="24"/>
          <w:u w:val="single"/>
        </w:rPr>
        <w:t>ACUERDO NÚMERO CUATRO:</w:t>
      </w:r>
    </w:p>
    <w:p w14:paraId="4431F118" w14:textId="77777777" w:rsidR="008752B9" w:rsidRDefault="008752B9" w:rsidP="008752B9">
      <w:pPr>
        <w:pStyle w:val="Prrafodelista"/>
        <w:spacing w:after="0" w:line="240" w:lineRule="auto"/>
        <w:jc w:val="both"/>
        <w:rPr>
          <w:szCs w:val="24"/>
        </w:rPr>
      </w:pPr>
    </w:p>
    <w:p w14:paraId="4AFAFEA9" w14:textId="77777777" w:rsidR="008752B9" w:rsidRPr="00541691" w:rsidRDefault="008752B9" w:rsidP="008752B9">
      <w:pPr>
        <w:autoSpaceDE w:val="0"/>
        <w:autoSpaceDN w:val="0"/>
        <w:adjustRightInd w:val="0"/>
        <w:spacing w:after="0" w:line="240" w:lineRule="auto"/>
        <w:ind w:left="426" w:hanging="426"/>
        <w:jc w:val="both"/>
        <w:rPr>
          <w:iCs/>
          <w:szCs w:val="24"/>
        </w:rPr>
      </w:pPr>
      <w:r w:rsidRPr="00541691">
        <w:rPr>
          <w:iCs/>
          <w:szCs w:val="24"/>
        </w:rPr>
        <w:t xml:space="preserve">CONSIDERANDO: </w:t>
      </w:r>
    </w:p>
    <w:p w14:paraId="1A08642D" w14:textId="77777777" w:rsidR="008752B9" w:rsidRPr="00541691" w:rsidRDefault="008752B9" w:rsidP="008752B9">
      <w:pPr>
        <w:autoSpaceDE w:val="0"/>
        <w:autoSpaceDN w:val="0"/>
        <w:adjustRightInd w:val="0"/>
        <w:spacing w:after="0" w:line="240" w:lineRule="auto"/>
        <w:ind w:left="426" w:hanging="426"/>
        <w:jc w:val="both"/>
        <w:rPr>
          <w:iCs/>
          <w:szCs w:val="24"/>
        </w:rPr>
      </w:pPr>
    </w:p>
    <w:p w14:paraId="4EF7D076" w14:textId="77777777" w:rsidR="008752B9" w:rsidRPr="00541691" w:rsidRDefault="008752B9" w:rsidP="008752B9">
      <w:pPr>
        <w:autoSpaceDE w:val="0"/>
        <w:autoSpaceDN w:val="0"/>
        <w:adjustRightInd w:val="0"/>
        <w:spacing w:after="0" w:line="240" w:lineRule="auto"/>
        <w:jc w:val="both"/>
        <w:rPr>
          <w:iCs/>
          <w:szCs w:val="24"/>
        </w:rPr>
      </w:pPr>
      <w:r w:rsidRPr="00541691">
        <w:rPr>
          <w:iCs/>
          <w:szCs w:val="24"/>
        </w:rPr>
        <w:t>I.- Que el Código Municipal Art. 4, numeral 8 establece l</w:t>
      </w:r>
      <w:r w:rsidRPr="00541691">
        <w:rPr>
          <w:szCs w:val="24"/>
          <w:lang w:eastAsia="es-SV"/>
        </w:rPr>
        <w:t>a promoción de la participación ciudadana, responsable en la solución de los problemas locales en el fortalecimiento de la conciencia cívica y democrática de la población</w:t>
      </w:r>
    </w:p>
    <w:p w14:paraId="14052EF7" w14:textId="77777777" w:rsidR="008752B9" w:rsidRPr="00541691" w:rsidRDefault="008752B9" w:rsidP="008752B9">
      <w:pPr>
        <w:autoSpaceDE w:val="0"/>
        <w:autoSpaceDN w:val="0"/>
        <w:adjustRightInd w:val="0"/>
        <w:spacing w:after="0" w:line="240" w:lineRule="auto"/>
        <w:jc w:val="both"/>
        <w:rPr>
          <w:iCs/>
          <w:szCs w:val="24"/>
        </w:rPr>
      </w:pPr>
    </w:p>
    <w:p w14:paraId="25E76305" w14:textId="77777777" w:rsidR="008752B9" w:rsidRPr="00541691" w:rsidRDefault="008752B9" w:rsidP="008752B9">
      <w:pPr>
        <w:autoSpaceDE w:val="0"/>
        <w:autoSpaceDN w:val="0"/>
        <w:adjustRightInd w:val="0"/>
        <w:spacing w:after="0" w:line="240" w:lineRule="auto"/>
        <w:jc w:val="both"/>
        <w:rPr>
          <w:iCs/>
          <w:szCs w:val="24"/>
        </w:rPr>
      </w:pPr>
      <w:r w:rsidRPr="00541691">
        <w:rPr>
          <w:iCs/>
          <w:szCs w:val="24"/>
        </w:rPr>
        <w:t xml:space="preserve">II.- Que por Decreto Legislativo </w:t>
      </w:r>
      <w:proofErr w:type="spellStart"/>
      <w:r w:rsidRPr="00541691">
        <w:rPr>
          <w:iCs/>
          <w:szCs w:val="24"/>
        </w:rPr>
        <w:t>N°</w:t>
      </w:r>
      <w:proofErr w:type="spellEnd"/>
      <w:r w:rsidRPr="00541691">
        <w:rPr>
          <w:iCs/>
          <w:szCs w:val="24"/>
        </w:rPr>
        <w:t xml:space="preserve"> 274 de fecha 21 de marzo de 2019 y publicada en el Diario Oficial </w:t>
      </w:r>
      <w:proofErr w:type="spellStart"/>
      <w:r w:rsidRPr="00541691">
        <w:rPr>
          <w:iCs/>
          <w:szCs w:val="24"/>
        </w:rPr>
        <w:t>N°</w:t>
      </w:r>
      <w:proofErr w:type="spellEnd"/>
      <w:r w:rsidRPr="00541691">
        <w:rPr>
          <w:iCs/>
          <w:szCs w:val="24"/>
        </w:rPr>
        <w:t xml:space="preserve"> 60, Tomo </w:t>
      </w:r>
      <w:proofErr w:type="spellStart"/>
      <w:r w:rsidRPr="00541691">
        <w:rPr>
          <w:iCs/>
          <w:szCs w:val="24"/>
        </w:rPr>
        <w:t>N°</w:t>
      </w:r>
      <w:proofErr w:type="spellEnd"/>
      <w:r w:rsidRPr="00541691">
        <w:rPr>
          <w:iCs/>
          <w:szCs w:val="24"/>
        </w:rPr>
        <w:t xml:space="preserve"> 422, de fecha 27 de marzo de 2019, fue reformada la Ley del FODES, incrementando los fondos en un 2% de los ingresos corrientes netos del estado;</w:t>
      </w:r>
    </w:p>
    <w:p w14:paraId="38CE6D84" w14:textId="77777777" w:rsidR="008752B9" w:rsidRPr="00541691" w:rsidRDefault="008752B9" w:rsidP="008752B9">
      <w:pPr>
        <w:autoSpaceDE w:val="0"/>
        <w:autoSpaceDN w:val="0"/>
        <w:adjustRightInd w:val="0"/>
        <w:spacing w:after="0" w:line="240" w:lineRule="auto"/>
        <w:jc w:val="both"/>
        <w:rPr>
          <w:iCs/>
          <w:szCs w:val="24"/>
        </w:rPr>
      </w:pPr>
    </w:p>
    <w:p w14:paraId="624C2B5B" w14:textId="77777777" w:rsidR="008752B9" w:rsidRPr="00541691" w:rsidRDefault="008752B9" w:rsidP="008752B9">
      <w:pPr>
        <w:autoSpaceDE w:val="0"/>
        <w:autoSpaceDN w:val="0"/>
        <w:adjustRightInd w:val="0"/>
        <w:spacing w:after="0" w:line="240" w:lineRule="auto"/>
        <w:jc w:val="both"/>
        <w:rPr>
          <w:iCs/>
          <w:szCs w:val="24"/>
        </w:rPr>
      </w:pPr>
      <w:r w:rsidRPr="00541691">
        <w:rPr>
          <w:iCs/>
          <w:szCs w:val="24"/>
        </w:rPr>
        <w:t>III.- Que los proyectos financiados con recursos del FODES 2%, deberán cumplir con requisitos de transparencia y buena gestión, dentro de los cuales los proyectos de inversión serán aprobados en sesiones de Concejo Municipal con invitación pública a los ciudadanos, quienes podrán manifestar su anuencia a la selección de los proyectos;</w:t>
      </w:r>
    </w:p>
    <w:p w14:paraId="1F282A10" w14:textId="77777777" w:rsidR="008752B9" w:rsidRPr="00541691" w:rsidRDefault="008752B9" w:rsidP="008752B9">
      <w:pPr>
        <w:autoSpaceDE w:val="0"/>
        <w:autoSpaceDN w:val="0"/>
        <w:adjustRightInd w:val="0"/>
        <w:spacing w:after="0" w:line="240" w:lineRule="auto"/>
        <w:jc w:val="both"/>
        <w:rPr>
          <w:iCs/>
          <w:szCs w:val="24"/>
        </w:rPr>
      </w:pPr>
    </w:p>
    <w:p w14:paraId="62E25FC8" w14:textId="77777777" w:rsidR="008752B9" w:rsidRDefault="008752B9" w:rsidP="008752B9">
      <w:pPr>
        <w:autoSpaceDE w:val="0"/>
        <w:autoSpaceDN w:val="0"/>
        <w:adjustRightInd w:val="0"/>
        <w:spacing w:after="0" w:line="240" w:lineRule="auto"/>
        <w:jc w:val="both"/>
        <w:rPr>
          <w:iCs/>
          <w:szCs w:val="24"/>
        </w:rPr>
      </w:pPr>
      <w:r w:rsidRPr="00541691">
        <w:rPr>
          <w:iCs/>
          <w:szCs w:val="24"/>
        </w:rPr>
        <w:t xml:space="preserve">IV.- Que </w:t>
      </w:r>
      <w:r>
        <w:rPr>
          <w:iCs/>
          <w:szCs w:val="24"/>
        </w:rPr>
        <w:t xml:space="preserve">la municipalidad con fecha dos de septiembre del 2020, en sesión de Concejo; realizó como punto de agenda la aprobación de dos proyectos de inversión con el uso del 2% del FODES con la participación de representantes de las comunidades beneficiarias, los proyectos aprobados fueron los siguientes; </w:t>
      </w:r>
      <w:r w:rsidRPr="00541691">
        <w:rPr>
          <w:iCs/>
          <w:szCs w:val="24"/>
        </w:rPr>
        <w:t xml:space="preserve">“ACOMODACION Y CONSTRUCCIÓN DE PARQUE MUNICIPAL DE LA FAMILIA EN COLONIA BRISAS DEL NORTE, MUNICIPIO DE METAPÁN”, y el proyecto “ RECARPETEO CON MEZCLA ASFALTICA EN CALIENTE Y SEÑALIZACIÓN VIAL DE CALLES URBANAS, AL PONIENTE DEL MUNICIPIO DE METAPÁN”,  </w:t>
      </w:r>
      <w:r>
        <w:rPr>
          <w:iCs/>
          <w:szCs w:val="24"/>
        </w:rPr>
        <w:t xml:space="preserve"> </w:t>
      </w:r>
    </w:p>
    <w:p w14:paraId="21816FCC" w14:textId="77777777" w:rsidR="008752B9" w:rsidRDefault="008752B9" w:rsidP="008752B9">
      <w:pPr>
        <w:autoSpaceDE w:val="0"/>
        <w:autoSpaceDN w:val="0"/>
        <w:adjustRightInd w:val="0"/>
        <w:spacing w:after="0" w:line="240" w:lineRule="auto"/>
        <w:jc w:val="both"/>
        <w:rPr>
          <w:iCs/>
          <w:szCs w:val="24"/>
        </w:rPr>
      </w:pPr>
    </w:p>
    <w:p w14:paraId="7DAAAD69" w14:textId="77777777" w:rsidR="008752B9" w:rsidRDefault="008752B9" w:rsidP="008752B9">
      <w:pPr>
        <w:autoSpaceDE w:val="0"/>
        <w:autoSpaceDN w:val="0"/>
        <w:adjustRightInd w:val="0"/>
        <w:spacing w:after="0" w:line="240" w:lineRule="auto"/>
        <w:jc w:val="both"/>
        <w:rPr>
          <w:iCs/>
          <w:szCs w:val="24"/>
        </w:rPr>
      </w:pPr>
      <w:r>
        <w:rPr>
          <w:iCs/>
          <w:szCs w:val="24"/>
        </w:rPr>
        <w:t xml:space="preserve">V.- Que la municipalidad ejecutará el proyecto </w:t>
      </w:r>
      <w:r w:rsidRPr="00541691">
        <w:rPr>
          <w:iCs/>
          <w:szCs w:val="24"/>
        </w:rPr>
        <w:t xml:space="preserve">“RECARPETEO CON MEZCLA ASFALTICA EN CALIENTE Y SEÑALIZACIÓN VIAL DE CALLES URBANAS, AL PONIENTE DEL MUNICIPIO DE METAPÁN”,  </w:t>
      </w:r>
      <w:r>
        <w:rPr>
          <w:iCs/>
          <w:szCs w:val="24"/>
        </w:rPr>
        <w:t xml:space="preserve"> </w:t>
      </w:r>
    </w:p>
    <w:p w14:paraId="17CBA037" w14:textId="77777777" w:rsidR="008752B9" w:rsidRDefault="008752B9" w:rsidP="008752B9">
      <w:pPr>
        <w:autoSpaceDE w:val="0"/>
        <w:autoSpaceDN w:val="0"/>
        <w:adjustRightInd w:val="0"/>
        <w:spacing w:after="0" w:line="240" w:lineRule="auto"/>
        <w:jc w:val="both"/>
        <w:rPr>
          <w:iCs/>
          <w:szCs w:val="24"/>
        </w:rPr>
      </w:pPr>
    </w:p>
    <w:p w14:paraId="79CE1640" w14:textId="77777777" w:rsidR="008752B9" w:rsidRPr="00541691" w:rsidRDefault="008752B9" w:rsidP="008752B9">
      <w:pPr>
        <w:autoSpaceDE w:val="0"/>
        <w:autoSpaceDN w:val="0"/>
        <w:adjustRightInd w:val="0"/>
        <w:spacing w:after="0" w:line="240" w:lineRule="auto"/>
        <w:jc w:val="both"/>
        <w:rPr>
          <w:iCs/>
          <w:szCs w:val="24"/>
        </w:rPr>
      </w:pPr>
      <w:r w:rsidRPr="00541691">
        <w:rPr>
          <w:iCs/>
          <w:szCs w:val="24"/>
        </w:rPr>
        <w:t>POR TANTO, en uso de las facultades que le confiere el Código Municipal</w:t>
      </w:r>
      <w:r>
        <w:rPr>
          <w:iCs/>
          <w:szCs w:val="24"/>
        </w:rPr>
        <w:t xml:space="preserve"> y la Ley de Adquisiciones y Contrataciones,</w:t>
      </w:r>
      <w:r w:rsidRPr="00541691">
        <w:rPr>
          <w:iCs/>
          <w:szCs w:val="24"/>
        </w:rPr>
        <w:t xml:space="preserve"> el Concejo Municipal por UNANIMIDAD ACUERDA:</w:t>
      </w:r>
    </w:p>
    <w:p w14:paraId="72387EE5" w14:textId="77777777" w:rsidR="008752B9" w:rsidRPr="007871DE" w:rsidRDefault="008752B9" w:rsidP="008752B9">
      <w:pPr>
        <w:jc w:val="both"/>
        <w:rPr>
          <w:rFonts w:ascii="Calibri" w:eastAsia="Calibri" w:hAnsi="Calibri"/>
          <w:sz w:val="22"/>
        </w:rPr>
      </w:pPr>
    </w:p>
    <w:p w14:paraId="7C691BE3" w14:textId="77777777" w:rsidR="008752B9" w:rsidRPr="00EB3D73" w:rsidRDefault="008752B9" w:rsidP="008238C8">
      <w:pPr>
        <w:numPr>
          <w:ilvl w:val="0"/>
          <w:numId w:val="135"/>
        </w:numPr>
        <w:spacing w:after="0" w:line="240" w:lineRule="auto"/>
        <w:contextualSpacing/>
        <w:jc w:val="both"/>
        <w:rPr>
          <w:rFonts w:eastAsia="Calibri"/>
          <w:b/>
          <w:color w:val="000000"/>
        </w:rPr>
      </w:pPr>
      <w:r w:rsidRPr="00EB3D73">
        <w:rPr>
          <w:rFonts w:eastAsia="Calibri"/>
          <w:color w:val="000000"/>
        </w:rPr>
        <w:t xml:space="preserve">Ejecutar el proyecto </w:t>
      </w:r>
      <w:r w:rsidRPr="00EB3D73">
        <w:rPr>
          <w:rFonts w:eastAsia="Calibri"/>
          <w:b/>
          <w:iCs/>
          <w:szCs w:val="24"/>
        </w:rPr>
        <w:t xml:space="preserve">RECARPETEO CON MEZCLA ASFALTICA EN CALIENTE Y SEÑALIZACIÓN VIAL </w:t>
      </w:r>
      <w:r>
        <w:rPr>
          <w:rFonts w:eastAsia="Calibri"/>
          <w:b/>
          <w:iCs/>
          <w:szCs w:val="24"/>
        </w:rPr>
        <w:t>SOBRE</w:t>
      </w:r>
      <w:r w:rsidRPr="00EB3D73">
        <w:rPr>
          <w:rFonts w:eastAsia="Calibri"/>
          <w:b/>
          <w:iCs/>
          <w:szCs w:val="24"/>
        </w:rPr>
        <w:t xml:space="preserve"> CALLES URBANAS, AL PONIENTE DEL MUNICIPIO DE METAPÁN</w:t>
      </w:r>
      <w:r w:rsidRPr="00EB3D73">
        <w:rPr>
          <w:rFonts w:eastAsia="Calibri"/>
          <w:b/>
        </w:rPr>
        <w:t xml:space="preserve">. </w:t>
      </w:r>
      <w:r w:rsidRPr="00EB3D73">
        <w:rPr>
          <w:rFonts w:eastAsia="Calibri"/>
          <w:color w:val="000000"/>
        </w:rPr>
        <w:t xml:space="preserve">Bajo la modalidad de ADMINISTRACIÓN, con fuente de financiamiento FONDOS FODES 2%. </w:t>
      </w:r>
      <w:r w:rsidRPr="00EB3D73">
        <w:rPr>
          <w:rFonts w:eastAsia="Calibri"/>
        </w:rPr>
        <w:t xml:space="preserve">El supervisor encargado para el proyecto antes relacionado será </w:t>
      </w:r>
      <w:r w:rsidRPr="00EB3D73">
        <w:rPr>
          <w:rFonts w:eastAsia="Calibri"/>
          <w:szCs w:val="24"/>
        </w:rPr>
        <w:t xml:space="preserve">el </w:t>
      </w:r>
      <w:r w:rsidRPr="00EB3D73">
        <w:rPr>
          <w:rFonts w:eastAsia="Calibri"/>
          <w:color w:val="000000"/>
          <w:szCs w:val="24"/>
          <w:lang w:val="es-MX"/>
        </w:rPr>
        <w:t>Téc</w:t>
      </w:r>
      <w:r>
        <w:rPr>
          <w:rFonts w:eastAsia="Calibri"/>
          <w:color w:val="000000"/>
          <w:szCs w:val="24"/>
          <w:lang w:val="es-MX"/>
        </w:rPr>
        <w:t>nico</w:t>
      </w:r>
      <w:r w:rsidRPr="00EB3D73">
        <w:rPr>
          <w:rFonts w:eastAsia="Calibri"/>
          <w:color w:val="000000"/>
          <w:szCs w:val="24"/>
          <w:lang w:val="es-MX"/>
        </w:rPr>
        <w:t xml:space="preserve"> Julio Cesar Ortiz Cerna</w:t>
      </w:r>
      <w:r w:rsidRPr="00EB3D73">
        <w:rPr>
          <w:rFonts w:eastAsia="Calibri"/>
        </w:rPr>
        <w:t>, la</w:t>
      </w:r>
      <w:r w:rsidRPr="00EB3D73">
        <w:rPr>
          <w:rFonts w:eastAsia="Calibri"/>
          <w:color w:val="000000"/>
        </w:rPr>
        <w:t xml:space="preserve"> formuladora de la Carpeta Técnica del referido proyecto es </w:t>
      </w:r>
      <w:r w:rsidRPr="00EB3D73">
        <w:rPr>
          <w:rFonts w:eastAsia="Calibri"/>
          <w:color w:val="000000"/>
          <w:szCs w:val="24"/>
        </w:rPr>
        <w:t xml:space="preserve">la </w:t>
      </w:r>
      <w:r w:rsidRPr="00EB3D73">
        <w:rPr>
          <w:rFonts w:eastAsia="Calibri"/>
          <w:color w:val="000000"/>
          <w:sz w:val="22"/>
          <w:lang w:val="es-MX"/>
        </w:rPr>
        <w:t xml:space="preserve">Ing. </w:t>
      </w:r>
      <w:r w:rsidRPr="00EB3D73">
        <w:rPr>
          <w:rFonts w:eastAsia="Calibri"/>
          <w:color w:val="000000"/>
          <w:szCs w:val="24"/>
          <w:lang w:val="es-MX"/>
        </w:rPr>
        <w:t>Irma Leticia Magaña Portillo</w:t>
      </w:r>
      <w:r w:rsidRPr="00EB3D73">
        <w:rPr>
          <w:rFonts w:eastAsia="Calibri"/>
          <w:color w:val="000000"/>
          <w:szCs w:val="24"/>
        </w:rPr>
        <w:t>,</w:t>
      </w:r>
      <w:r w:rsidRPr="00EB3D73">
        <w:rPr>
          <w:rFonts w:eastAsia="Calibri"/>
          <w:color w:val="000000"/>
        </w:rPr>
        <w:t xml:space="preserve"> quien además será la responsable de elaborar las Órdenes de </w:t>
      </w:r>
      <w:r w:rsidRPr="00EB3D73">
        <w:rPr>
          <w:rFonts w:eastAsia="Calibri"/>
          <w:color w:val="000000"/>
        </w:rPr>
        <w:lastRenderedPageBreak/>
        <w:t>Cambio y Obras Adicionales que fueren necesarias para la correcta ejecución del mismo;</w:t>
      </w:r>
    </w:p>
    <w:p w14:paraId="675FC7AD" w14:textId="77777777" w:rsidR="008752B9" w:rsidRPr="00EB3D73" w:rsidRDefault="008752B9" w:rsidP="008752B9">
      <w:pPr>
        <w:spacing w:after="0" w:line="240" w:lineRule="auto"/>
        <w:ind w:left="720"/>
        <w:contextualSpacing/>
        <w:jc w:val="both"/>
        <w:rPr>
          <w:rFonts w:eastAsia="Calibri"/>
          <w:b/>
          <w:color w:val="000000"/>
        </w:rPr>
      </w:pPr>
    </w:p>
    <w:p w14:paraId="607C2D8F" w14:textId="77777777" w:rsidR="008752B9" w:rsidRPr="00EB3D73" w:rsidRDefault="008752B9" w:rsidP="008238C8">
      <w:pPr>
        <w:numPr>
          <w:ilvl w:val="0"/>
          <w:numId w:val="135"/>
        </w:numPr>
        <w:spacing w:after="0" w:line="240" w:lineRule="auto"/>
        <w:contextualSpacing/>
        <w:jc w:val="both"/>
        <w:rPr>
          <w:rFonts w:eastAsia="Calibri"/>
          <w:b/>
          <w:color w:val="000000"/>
        </w:rPr>
      </w:pPr>
      <w:r w:rsidRPr="00EB3D73">
        <w:rPr>
          <w:rFonts w:eastAsia="Calibri"/>
          <w:lang w:eastAsia="es-ES"/>
        </w:rPr>
        <w:t xml:space="preserve">Erogar la suma </w:t>
      </w:r>
      <w:r w:rsidRPr="00EB3D73">
        <w:rPr>
          <w:rFonts w:eastAsia="Calibri"/>
          <w:b/>
          <w:lang w:eastAsia="es-ES"/>
        </w:rPr>
        <w:t>CIENTO NOVENTA Y CUATRO MIL QUINIENTOS CUATRO</w:t>
      </w:r>
      <w:r w:rsidRPr="00EB3D73">
        <w:rPr>
          <w:rFonts w:eastAsia="Calibri"/>
          <w:lang w:eastAsia="es-ES"/>
        </w:rPr>
        <w:t xml:space="preserve"> </w:t>
      </w:r>
      <w:r w:rsidRPr="00EB3D73">
        <w:rPr>
          <w:rFonts w:eastAsia="Calibri"/>
          <w:b/>
          <w:lang w:eastAsia="es-ES"/>
        </w:rPr>
        <w:t xml:space="preserve">30/100 (194,504.30) </w:t>
      </w:r>
      <w:r w:rsidRPr="00EB3D73">
        <w:rPr>
          <w:rFonts w:eastAsia="Calibri"/>
          <w:color w:val="000000"/>
          <w:lang w:eastAsia="es-ES"/>
        </w:rPr>
        <w:t>Para sufragar los gastos que ocasionara la ejecución del proyecto</w:t>
      </w:r>
      <w:r w:rsidRPr="00EB3D73">
        <w:rPr>
          <w:rFonts w:eastAsia="Calibri"/>
          <w:b/>
          <w:lang w:eastAsia="es-ES"/>
        </w:rPr>
        <w:t xml:space="preserve"> </w:t>
      </w:r>
      <w:r w:rsidRPr="00EB3D73">
        <w:rPr>
          <w:rFonts w:eastAsia="Calibri"/>
          <w:b/>
          <w:iCs/>
          <w:szCs w:val="24"/>
        </w:rPr>
        <w:t xml:space="preserve">RECARPETEO CON MEZCLA ASFALTICA EN CALIENTE Y SEÑALIZACIÓN VIAL </w:t>
      </w:r>
      <w:r>
        <w:rPr>
          <w:rFonts w:eastAsia="Calibri"/>
          <w:b/>
          <w:iCs/>
          <w:szCs w:val="24"/>
        </w:rPr>
        <w:t>SOBRE</w:t>
      </w:r>
      <w:r w:rsidRPr="00EB3D73">
        <w:rPr>
          <w:rFonts w:eastAsia="Calibri"/>
          <w:b/>
          <w:iCs/>
          <w:szCs w:val="24"/>
        </w:rPr>
        <w:t xml:space="preserve"> CALLES URBANAS, AL PONIENTE DEL MUNICIPIO DE METAPÁN</w:t>
      </w:r>
      <w:r w:rsidRPr="00EB3D73">
        <w:rPr>
          <w:rFonts w:eastAsia="Calibri"/>
          <w:b/>
        </w:rPr>
        <w:t>.</w:t>
      </w:r>
      <w:r w:rsidRPr="00EB3D73">
        <w:rPr>
          <w:rFonts w:eastAsia="Calibri"/>
          <w:color w:val="000000"/>
          <w:lang w:eastAsia="es-ES"/>
        </w:rPr>
        <w:t xml:space="preserve"> Bajo la modalidad de ADMINISTRACIÓN, con fuente de financiamiento FONDOS FODES 2% Código </w:t>
      </w:r>
      <w:proofErr w:type="spellStart"/>
      <w:r w:rsidRPr="00EB3D73">
        <w:rPr>
          <w:rFonts w:eastAsia="Calibri"/>
          <w:color w:val="000000"/>
          <w:lang w:eastAsia="es-ES"/>
        </w:rPr>
        <w:t>N°</w:t>
      </w:r>
      <w:proofErr w:type="spellEnd"/>
      <w:r w:rsidRPr="00EB3D73">
        <w:rPr>
          <w:rFonts w:eastAsia="Calibri"/>
          <w:color w:val="000000"/>
          <w:lang w:eastAsia="es-ES"/>
        </w:rPr>
        <w:t xml:space="preserve"> 20036 </w:t>
      </w:r>
      <w:r w:rsidRPr="00EB3D73">
        <w:rPr>
          <w:rFonts w:eastAsia="Calibri"/>
          <w:lang w:eastAsia="es-ES"/>
        </w:rPr>
        <w:t>el administrador de contrato y/</w:t>
      </w:r>
      <w:proofErr w:type="spellStart"/>
      <w:r w:rsidRPr="00EB3D73">
        <w:rPr>
          <w:rFonts w:eastAsia="Calibri"/>
          <w:lang w:eastAsia="es-ES"/>
        </w:rPr>
        <w:t>o</w:t>
      </w:r>
      <w:proofErr w:type="spellEnd"/>
      <w:r w:rsidRPr="00EB3D73">
        <w:rPr>
          <w:rFonts w:eastAsia="Calibri"/>
          <w:lang w:eastAsia="es-ES"/>
        </w:rPr>
        <w:t xml:space="preserve"> orden de compra será el Sr.</w:t>
      </w:r>
      <w:r w:rsidRPr="00EB3D73">
        <w:rPr>
          <w:rFonts w:eastAsia="Calibri"/>
          <w:color w:val="000000"/>
          <w:szCs w:val="24"/>
          <w:lang w:eastAsia="es-SV"/>
        </w:rPr>
        <w:t xml:space="preserve"> José Roberto Lemus Morataya primer regidor propietario</w:t>
      </w:r>
    </w:p>
    <w:p w14:paraId="16ECAE81" w14:textId="77777777" w:rsidR="008752B9" w:rsidRPr="00EB3D73" w:rsidRDefault="008752B9" w:rsidP="008752B9">
      <w:pPr>
        <w:spacing w:after="0" w:line="240" w:lineRule="auto"/>
        <w:contextualSpacing/>
        <w:jc w:val="both"/>
        <w:rPr>
          <w:rFonts w:eastAsia="Calibri"/>
        </w:rPr>
      </w:pPr>
    </w:p>
    <w:p w14:paraId="10EF3F64" w14:textId="77777777" w:rsidR="008752B9" w:rsidRPr="00EB3D73" w:rsidRDefault="008752B9" w:rsidP="008238C8">
      <w:pPr>
        <w:numPr>
          <w:ilvl w:val="0"/>
          <w:numId w:val="135"/>
        </w:numPr>
        <w:spacing w:after="0" w:line="240" w:lineRule="auto"/>
        <w:contextualSpacing/>
        <w:jc w:val="both"/>
        <w:rPr>
          <w:rFonts w:ascii="Calibri" w:eastAsia="Calibri" w:hAnsi="Calibri"/>
          <w:sz w:val="22"/>
        </w:rPr>
      </w:pPr>
      <w:r w:rsidRPr="00EB3D73">
        <w:rPr>
          <w:rFonts w:eastAsia="Calibri"/>
          <w:color w:val="000000"/>
        </w:rPr>
        <w:t>Solicitar al Banco Hipotecario de El Salvador, Sucursal Metapán la apertura de la cuenta corriente a la vista a favor de esta Alcaldía, por la suma de</w:t>
      </w:r>
      <w:r w:rsidRPr="00EB3D73">
        <w:rPr>
          <w:rFonts w:eastAsia="Calibri"/>
          <w:b/>
        </w:rPr>
        <w:t xml:space="preserve"> </w:t>
      </w:r>
      <w:r w:rsidRPr="00EB3D73">
        <w:rPr>
          <w:rFonts w:eastAsia="Calibri"/>
          <w:b/>
          <w:lang w:eastAsia="es-ES"/>
        </w:rPr>
        <w:t>CIENTO NOVENTA Y CUATRO MIL QUINIENTOS CUATRO</w:t>
      </w:r>
      <w:r w:rsidRPr="00EB3D73">
        <w:rPr>
          <w:rFonts w:eastAsia="Calibri"/>
          <w:lang w:eastAsia="es-ES"/>
        </w:rPr>
        <w:t xml:space="preserve"> </w:t>
      </w:r>
      <w:r w:rsidRPr="00EB3D73">
        <w:rPr>
          <w:rFonts w:eastAsia="Calibri"/>
          <w:b/>
          <w:lang w:eastAsia="es-ES"/>
        </w:rPr>
        <w:t xml:space="preserve">30/100 (194,504.30) </w:t>
      </w:r>
      <w:r w:rsidRPr="00EB3D73">
        <w:rPr>
          <w:rFonts w:eastAsia="Calibri"/>
          <w:b/>
        </w:rPr>
        <w:t xml:space="preserve"> </w:t>
      </w:r>
      <w:r w:rsidRPr="00EB3D73">
        <w:rPr>
          <w:rFonts w:eastAsia="Calibri"/>
          <w:color w:val="000000"/>
        </w:rPr>
        <w:t xml:space="preserve"> </w:t>
      </w:r>
      <w:r w:rsidRPr="00EB3D73">
        <w:rPr>
          <w:rFonts w:eastAsia="Calibri"/>
        </w:rPr>
        <w:t>para</w:t>
      </w:r>
      <w:r w:rsidRPr="00EB3D73">
        <w:rPr>
          <w:rFonts w:eastAsia="Calibri"/>
          <w:color w:val="000000"/>
        </w:rPr>
        <w:t xml:space="preserve"> sufragar los gastos que ocasionara la realización del proyecto</w:t>
      </w:r>
      <w:r w:rsidRPr="00EB3D73">
        <w:rPr>
          <w:rFonts w:eastAsia="Calibri"/>
          <w:b/>
          <w:color w:val="000000"/>
        </w:rPr>
        <w:t xml:space="preserve"> </w:t>
      </w:r>
      <w:r w:rsidRPr="00EB3D73">
        <w:rPr>
          <w:rFonts w:eastAsia="Calibri"/>
          <w:b/>
          <w:iCs/>
          <w:szCs w:val="24"/>
        </w:rPr>
        <w:t xml:space="preserve">RECARPETEO CON MEZCLA ASFALTICA EN CALIENTE Y SEÑALIZACIÓN VIAL </w:t>
      </w:r>
      <w:r>
        <w:rPr>
          <w:rFonts w:eastAsia="Calibri"/>
          <w:b/>
          <w:iCs/>
          <w:szCs w:val="24"/>
        </w:rPr>
        <w:t>SOBRE</w:t>
      </w:r>
      <w:r w:rsidRPr="00EB3D73">
        <w:rPr>
          <w:rFonts w:eastAsia="Calibri"/>
          <w:b/>
          <w:iCs/>
          <w:szCs w:val="24"/>
        </w:rPr>
        <w:t xml:space="preserve"> CALLES URBANAS, AL PONIENTE DEL MUNICIPIO DE METAPÁN</w:t>
      </w:r>
    </w:p>
    <w:p w14:paraId="455F9F77" w14:textId="77777777" w:rsidR="008752B9" w:rsidRPr="00EB3D73" w:rsidRDefault="008752B9" w:rsidP="008752B9">
      <w:pPr>
        <w:autoSpaceDE w:val="0"/>
        <w:autoSpaceDN w:val="0"/>
        <w:adjustRightInd w:val="0"/>
        <w:spacing w:after="0" w:line="240" w:lineRule="auto"/>
        <w:ind w:left="720"/>
        <w:contextualSpacing/>
        <w:jc w:val="both"/>
        <w:rPr>
          <w:rFonts w:eastAsia="Calibri"/>
          <w:lang w:eastAsia="es-ES"/>
        </w:rPr>
      </w:pPr>
    </w:p>
    <w:p w14:paraId="007584A8" w14:textId="77777777" w:rsidR="008752B9" w:rsidRPr="00EB3D73" w:rsidRDefault="008752B9" w:rsidP="008238C8">
      <w:pPr>
        <w:numPr>
          <w:ilvl w:val="0"/>
          <w:numId w:val="135"/>
        </w:numPr>
        <w:spacing w:after="0" w:line="240" w:lineRule="auto"/>
        <w:contextualSpacing/>
        <w:jc w:val="both"/>
        <w:rPr>
          <w:rFonts w:eastAsia="Calibri"/>
          <w:color w:val="000000"/>
        </w:rPr>
      </w:pPr>
      <w:r w:rsidRPr="00EB3D73">
        <w:rPr>
          <w:rFonts w:eastAsia="Calibri"/>
          <w:color w:val="000000"/>
        </w:rPr>
        <w:t xml:space="preserve">Asignar el nombre a la cuenta bancaria </w:t>
      </w:r>
      <w:r w:rsidRPr="00EB3D73">
        <w:rPr>
          <w:rFonts w:eastAsia="Calibri"/>
          <w:b/>
          <w:color w:val="000000"/>
        </w:rPr>
        <w:t xml:space="preserve">ALCALDIA MUNICIPAL DE METAPÁN/ </w:t>
      </w:r>
      <w:r w:rsidRPr="00EB3D73">
        <w:rPr>
          <w:rFonts w:eastAsia="Calibri"/>
          <w:b/>
          <w:iCs/>
          <w:szCs w:val="24"/>
        </w:rPr>
        <w:t xml:space="preserve">RECARPETEO CON MEZCLA ASFALTICA EN CALIENTE Y SEÑALIZACIÓN VIAL </w:t>
      </w:r>
      <w:r>
        <w:rPr>
          <w:rFonts w:eastAsia="Calibri"/>
          <w:b/>
          <w:iCs/>
          <w:szCs w:val="24"/>
        </w:rPr>
        <w:t>SOBRE</w:t>
      </w:r>
      <w:r w:rsidRPr="00EB3D73">
        <w:rPr>
          <w:rFonts w:eastAsia="Calibri"/>
          <w:b/>
          <w:iCs/>
          <w:szCs w:val="24"/>
        </w:rPr>
        <w:t xml:space="preserve"> CALLES URBANAS, AL PONIENTE DEL MUNICIPIO DE METAPÁN</w:t>
      </w:r>
    </w:p>
    <w:p w14:paraId="376ECE24" w14:textId="77777777" w:rsidR="008752B9" w:rsidRPr="00EB3D73" w:rsidRDefault="008752B9" w:rsidP="008752B9">
      <w:pPr>
        <w:spacing w:after="0" w:line="240" w:lineRule="auto"/>
        <w:contextualSpacing/>
        <w:jc w:val="both"/>
        <w:rPr>
          <w:rFonts w:eastAsia="Calibri"/>
          <w:color w:val="000000"/>
        </w:rPr>
      </w:pPr>
    </w:p>
    <w:p w14:paraId="30E6FBE5" w14:textId="77777777" w:rsidR="008752B9" w:rsidRPr="00EB3D73" w:rsidRDefault="008752B9" w:rsidP="008238C8">
      <w:pPr>
        <w:numPr>
          <w:ilvl w:val="0"/>
          <w:numId w:val="135"/>
        </w:numPr>
        <w:spacing w:after="0" w:line="240" w:lineRule="auto"/>
        <w:contextualSpacing/>
        <w:jc w:val="both"/>
        <w:rPr>
          <w:rFonts w:eastAsia="Calibri"/>
          <w:b/>
          <w:color w:val="FF0000"/>
          <w:szCs w:val="24"/>
        </w:rPr>
      </w:pPr>
      <w:r w:rsidRPr="00EB3D73">
        <w:rPr>
          <w:rFonts w:eastAsia="Calibri"/>
          <w:color w:val="000000"/>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EB3D73">
        <w:rPr>
          <w:rFonts w:eastAsia="Calibri"/>
          <w:color w:val="000000"/>
        </w:rPr>
        <w:t>Marilin</w:t>
      </w:r>
      <w:proofErr w:type="spellEnd"/>
      <w:r w:rsidRPr="00EB3D73">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EB3D73">
        <w:rPr>
          <w:rFonts w:eastAsia="Calibri"/>
          <w:b/>
          <w:color w:val="000000"/>
        </w:rPr>
        <w:t xml:space="preserve">BANCO HIPOTECARIO DE EL SALVADOR, </w:t>
      </w:r>
      <w:r w:rsidRPr="00EB3D73">
        <w:rPr>
          <w:rFonts w:eastAsia="Calibri"/>
          <w:color w:val="000000"/>
        </w:rPr>
        <w:t xml:space="preserve">para la apertura de la cuenta en mención. Autorizando En este mismo acto a la Sra. Delmy </w:t>
      </w:r>
      <w:proofErr w:type="spellStart"/>
      <w:r w:rsidRPr="00EB3D73">
        <w:rPr>
          <w:rFonts w:eastAsia="Calibri"/>
          <w:color w:val="000000"/>
        </w:rPr>
        <w:t>Marilin</w:t>
      </w:r>
      <w:proofErr w:type="spellEnd"/>
      <w:r w:rsidRPr="00EB3D73">
        <w:rPr>
          <w:rFonts w:eastAsia="Calibri"/>
          <w:color w:val="000000"/>
        </w:rPr>
        <w:t xml:space="preserve"> Murillos para que emita cheque de la cuenta 00500006096 </w:t>
      </w:r>
      <w:r w:rsidRPr="00EB3D73">
        <w:rPr>
          <w:rFonts w:eastAsia="Calibri"/>
          <w:b/>
          <w:color w:val="000000"/>
        </w:rPr>
        <w:t xml:space="preserve">FONDOS FODES 2% del Banco Hipotecario, </w:t>
      </w:r>
      <w:r w:rsidRPr="00EB3D73">
        <w:rPr>
          <w:rFonts w:eastAsia="Calibri"/>
          <w:color w:val="000000"/>
        </w:rPr>
        <w:t xml:space="preserve">por la suma de </w:t>
      </w:r>
      <w:r w:rsidRPr="00EB3D73">
        <w:rPr>
          <w:rFonts w:eastAsia="Calibri"/>
          <w:b/>
          <w:lang w:eastAsia="es-ES"/>
        </w:rPr>
        <w:t>CIENTO NOVENTA Y CUATRO MIL QUINIENTOS CUATRO</w:t>
      </w:r>
      <w:r w:rsidRPr="00EB3D73">
        <w:rPr>
          <w:rFonts w:eastAsia="Calibri"/>
          <w:lang w:eastAsia="es-ES"/>
        </w:rPr>
        <w:t xml:space="preserve"> </w:t>
      </w:r>
      <w:r w:rsidRPr="00EB3D73">
        <w:rPr>
          <w:rFonts w:eastAsia="Calibri"/>
          <w:b/>
          <w:lang w:eastAsia="es-ES"/>
        </w:rPr>
        <w:t xml:space="preserve">30/100 (194,504.30) </w:t>
      </w:r>
      <w:r w:rsidRPr="00EB3D73">
        <w:rPr>
          <w:rFonts w:eastAsia="Calibri"/>
          <w:color w:val="000000"/>
        </w:rPr>
        <w:t>para apertura la cuenta del proyecto</w:t>
      </w:r>
      <w:r w:rsidRPr="00EB3D73">
        <w:rPr>
          <w:rFonts w:eastAsia="Calibri"/>
          <w:b/>
          <w:color w:val="000000"/>
        </w:rPr>
        <w:t xml:space="preserve"> </w:t>
      </w:r>
      <w:r w:rsidRPr="00EB3D73">
        <w:rPr>
          <w:rFonts w:eastAsia="Calibri"/>
          <w:b/>
          <w:iCs/>
          <w:szCs w:val="24"/>
        </w:rPr>
        <w:t xml:space="preserve">RECARPETEO CON MEZCLA ASFALTICA EN CALIENTE Y SEÑALIZACIÓN VIAL </w:t>
      </w:r>
      <w:r>
        <w:rPr>
          <w:rFonts w:eastAsia="Calibri"/>
          <w:b/>
          <w:iCs/>
          <w:szCs w:val="24"/>
        </w:rPr>
        <w:t>SOBRE</w:t>
      </w:r>
      <w:r w:rsidRPr="00EB3D73">
        <w:rPr>
          <w:rFonts w:eastAsia="Calibri"/>
          <w:b/>
          <w:iCs/>
          <w:szCs w:val="24"/>
        </w:rPr>
        <w:t xml:space="preserve"> CALLES URBANAS, AL PONIENTE DEL MUNICIPIO DE METAPÁN</w:t>
      </w:r>
    </w:p>
    <w:p w14:paraId="285A43B4" w14:textId="77777777" w:rsidR="008752B9" w:rsidRPr="00EB3D73" w:rsidRDefault="008752B9" w:rsidP="008752B9">
      <w:pPr>
        <w:spacing w:after="0" w:line="240" w:lineRule="auto"/>
        <w:ind w:left="720"/>
        <w:contextualSpacing/>
        <w:jc w:val="both"/>
        <w:rPr>
          <w:rFonts w:eastAsia="Calibri"/>
          <w:b/>
          <w:color w:val="FF0000"/>
          <w:szCs w:val="24"/>
        </w:rPr>
      </w:pPr>
    </w:p>
    <w:p w14:paraId="29E41D1E" w14:textId="77777777" w:rsidR="008752B9" w:rsidRPr="00EB3D73" w:rsidRDefault="008752B9" w:rsidP="008238C8">
      <w:pPr>
        <w:numPr>
          <w:ilvl w:val="0"/>
          <w:numId w:val="135"/>
        </w:numPr>
        <w:spacing w:after="0" w:line="240" w:lineRule="auto"/>
        <w:contextualSpacing/>
        <w:jc w:val="both"/>
        <w:rPr>
          <w:rFonts w:eastAsia="Calibri"/>
          <w:color w:val="000000"/>
          <w:szCs w:val="24"/>
        </w:rPr>
      </w:pPr>
      <w:r w:rsidRPr="00EB3D73">
        <w:rPr>
          <w:rFonts w:eastAsia="Calibri"/>
          <w:szCs w:val="24"/>
        </w:rPr>
        <w:t>Autorizase a la jefatura de Presupuesto a realizar la siguiente Reprogramación Presupuestaria:</w:t>
      </w:r>
    </w:p>
    <w:p w14:paraId="2F3DE1BD" w14:textId="77777777" w:rsidR="008752B9" w:rsidRPr="00EB3D73" w:rsidRDefault="008752B9" w:rsidP="008752B9">
      <w:pPr>
        <w:spacing w:after="0" w:line="240" w:lineRule="auto"/>
        <w:jc w:val="both"/>
        <w:rPr>
          <w:rFonts w:eastAsia="Calibri"/>
          <w:b/>
          <w:color w:val="000000"/>
        </w:rPr>
      </w:pPr>
    </w:p>
    <w:tbl>
      <w:tblPr>
        <w:tblStyle w:val="Tablaconcuadrcula511"/>
        <w:tblW w:w="0" w:type="auto"/>
        <w:tblLook w:val="04A0" w:firstRow="1" w:lastRow="0" w:firstColumn="1" w:lastColumn="0" w:noHBand="0" w:noVBand="1"/>
      </w:tblPr>
      <w:tblGrid>
        <w:gridCol w:w="2405"/>
        <w:gridCol w:w="6423"/>
      </w:tblGrid>
      <w:tr w:rsidR="008752B9" w:rsidRPr="00EB3D73" w14:paraId="05854C5F"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409E154" w14:textId="77777777" w:rsidR="008752B9" w:rsidRPr="00EB3D73" w:rsidRDefault="008752B9" w:rsidP="00F234BA">
            <w:pPr>
              <w:rPr>
                <w:rFonts w:ascii="Calibri" w:eastAsia="Calibri" w:hAnsi="Calibri"/>
                <w:sz w:val="22"/>
                <w:lang w:val="es-MX"/>
              </w:rPr>
            </w:pPr>
            <w:r w:rsidRPr="00EB3D73">
              <w:rPr>
                <w:rFonts w:ascii="Calibri" w:eastAsia="Calibri" w:hAnsi="Calibri"/>
                <w:sz w:val="22"/>
                <w:lang w:val="es-MX"/>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3A165345" w14:textId="77777777" w:rsidR="008752B9" w:rsidRPr="00EB3D73" w:rsidRDefault="008752B9" w:rsidP="00F234BA">
            <w:pPr>
              <w:rPr>
                <w:rFonts w:ascii="Calibri" w:eastAsia="Calibri" w:hAnsi="Calibri"/>
                <w:sz w:val="22"/>
                <w:lang w:val="es-MX"/>
              </w:rPr>
            </w:pPr>
            <w:r w:rsidRPr="00EB3D73">
              <w:rPr>
                <w:rFonts w:ascii="Calibri" w:eastAsia="Calibri" w:hAnsi="Calibri"/>
                <w:sz w:val="22"/>
                <w:lang w:val="es-MX"/>
              </w:rPr>
              <w:t>20036</w:t>
            </w:r>
          </w:p>
        </w:tc>
      </w:tr>
      <w:tr w:rsidR="008752B9" w:rsidRPr="00EB3D73" w14:paraId="76C4F3E7"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65CF84DE" w14:textId="77777777" w:rsidR="008752B9" w:rsidRPr="00EB3D73" w:rsidRDefault="008752B9" w:rsidP="00F234BA">
            <w:pPr>
              <w:rPr>
                <w:rFonts w:ascii="Calibri" w:eastAsia="Calibri" w:hAnsi="Calibri"/>
                <w:sz w:val="22"/>
                <w:lang w:val="es-MX"/>
              </w:rPr>
            </w:pPr>
            <w:r w:rsidRPr="00EB3D73">
              <w:rPr>
                <w:rFonts w:ascii="Calibri" w:eastAsia="Calibri" w:hAnsi="Calibri"/>
                <w:sz w:val="22"/>
                <w:lang w:val="es-MX"/>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652926DE" w14:textId="77777777" w:rsidR="008752B9" w:rsidRPr="00EB3D73" w:rsidRDefault="008752B9" w:rsidP="00F234BA">
            <w:pPr>
              <w:contextualSpacing/>
              <w:jc w:val="both"/>
              <w:rPr>
                <w:rFonts w:ascii="Calibri" w:eastAsia="Calibri" w:hAnsi="Calibri"/>
                <w:bCs/>
                <w:color w:val="000000"/>
                <w:sz w:val="22"/>
                <w:lang w:val="es-MX"/>
              </w:rPr>
            </w:pPr>
            <w:r w:rsidRPr="00EB3D73">
              <w:rPr>
                <w:rFonts w:ascii="Calibri" w:eastAsia="Calibri" w:hAnsi="Calibri"/>
                <w:iCs/>
                <w:sz w:val="22"/>
                <w:szCs w:val="24"/>
                <w:lang w:val="es-MX"/>
              </w:rPr>
              <w:t xml:space="preserve">RECARPETEO CON MEZCLA ASFALTICA EN CALIENTE Y SEÑALIZACIÓN VIAL </w:t>
            </w:r>
            <w:r>
              <w:rPr>
                <w:rFonts w:ascii="Calibri" w:eastAsia="Calibri" w:hAnsi="Calibri"/>
                <w:iCs/>
                <w:sz w:val="22"/>
                <w:szCs w:val="24"/>
                <w:lang w:val="es-MX"/>
              </w:rPr>
              <w:t xml:space="preserve">SOBRE </w:t>
            </w:r>
            <w:r w:rsidRPr="00EB3D73">
              <w:rPr>
                <w:rFonts w:ascii="Calibri" w:eastAsia="Calibri" w:hAnsi="Calibri"/>
                <w:iCs/>
                <w:sz w:val="22"/>
                <w:szCs w:val="24"/>
                <w:lang w:val="es-MX"/>
              </w:rPr>
              <w:t>CALLES URBANAS, AL PONIENTE DEL MUNICIPIO DE METAPÁN</w:t>
            </w:r>
          </w:p>
        </w:tc>
      </w:tr>
      <w:tr w:rsidR="008752B9" w:rsidRPr="00EB3D73" w14:paraId="0E546610"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CCDDC46" w14:textId="77777777" w:rsidR="008752B9" w:rsidRPr="00EB3D73" w:rsidRDefault="008752B9" w:rsidP="00F234BA">
            <w:pPr>
              <w:rPr>
                <w:rFonts w:ascii="Calibri" w:eastAsia="Calibri" w:hAnsi="Calibri"/>
                <w:sz w:val="22"/>
                <w:lang w:val="es-MX"/>
              </w:rPr>
            </w:pPr>
            <w:r w:rsidRPr="00EB3D73">
              <w:rPr>
                <w:rFonts w:ascii="Calibri" w:eastAsia="Calibri" w:hAnsi="Calibri"/>
                <w:bCs/>
                <w:sz w:val="22"/>
                <w:lang w:val="es-MX"/>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00887746" w14:textId="77777777" w:rsidR="008752B9" w:rsidRPr="00EB3D73" w:rsidRDefault="008752B9" w:rsidP="00F234BA">
            <w:pPr>
              <w:jc w:val="both"/>
              <w:rPr>
                <w:rFonts w:ascii="Calibri" w:eastAsia="Calibri" w:hAnsi="Calibri"/>
                <w:bCs/>
                <w:sz w:val="22"/>
                <w:lang w:val="es-MX"/>
              </w:rPr>
            </w:pPr>
            <w:r w:rsidRPr="00EB3D73">
              <w:rPr>
                <w:rFonts w:ascii="Calibri" w:eastAsia="Calibri" w:hAnsi="Calibri"/>
                <w:bCs/>
                <w:sz w:val="22"/>
                <w:lang w:val="es-MX"/>
              </w:rPr>
              <w:t>3 DESARROLLO SOCIAL</w:t>
            </w:r>
          </w:p>
        </w:tc>
      </w:tr>
      <w:tr w:rsidR="008752B9" w:rsidRPr="00EB3D73" w14:paraId="62D16380"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56DC3F0A" w14:textId="77777777" w:rsidR="008752B9" w:rsidRPr="00EB3D73" w:rsidRDefault="008752B9" w:rsidP="00F234BA">
            <w:pPr>
              <w:rPr>
                <w:rFonts w:ascii="Calibri" w:eastAsia="Calibri" w:hAnsi="Calibri"/>
                <w:sz w:val="22"/>
                <w:lang w:val="es-MX"/>
              </w:rPr>
            </w:pPr>
            <w:r w:rsidRPr="00EB3D73">
              <w:rPr>
                <w:rFonts w:ascii="Calibri" w:eastAsia="Calibri" w:hAnsi="Calibri"/>
                <w:bCs/>
                <w:sz w:val="22"/>
                <w:lang w:val="es-MX"/>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5A6B560F" w14:textId="77777777" w:rsidR="008752B9" w:rsidRPr="00EB3D73" w:rsidRDefault="008752B9" w:rsidP="00F234BA">
            <w:pPr>
              <w:jc w:val="both"/>
              <w:rPr>
                <w:rFonts w:ascii="Calibri" w:eastAsia="Calibri" w:hAnsi="Calibri"/>
                <w:bCs/>
                <w:sz w:val="22"/>
                <w:lang w:val="es-MX"/>
              </w:rPr>
            </w:pPr>
            <w:r w:rsidRPr="00EB3D73">
              <w:rPr>
                <w:rFonts w:ascii="Calibri" w:eastAsia="Calibri" w:hAnsi="Calibri"/>
                <w:bCs/>
                <w:sz w:val="22"/>
                <w:lang w:val="es-MX"/>
              </w:rPr>
              <w:t>0302 INVERSIÓN PARA EL DESARROLLO ECONÓMICO Y SOCIAL</w:t>
            </w:r>
          </w:p>
        </w:tc>
      </w:tr>
      <w:tr w:rsidR="008752B9" w:rsidRPr="00EB3D73" w14:paraId="540AD118"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15E30E7A" w14:textId="77777777" w:rsidR="008752B9" w:rsidRPr="00EB3D73" w:rsidRDefault="008752B9" w:rsidP="00F234BA">
            <w:pPr>
              <w:rPr>
                <w:rFonts w:ascii="Calibri" w:eastAsia="Calibri" w:hAnsi="Calibri"/>
                <w:sz w:val="22"/>
                <w:lang w:val="es-MX"/>
              </w:rPr>
            </w:pPr>
            <w:r w:rsidRPr="00EB3D73">
              <w:rPr>
                <w:rFonts w:ascii="Calibri" w:eastAsia="Calibri" w:hAnsi="Calibri"/>
                <w:bCs/>
                <w:sz w:val="22"/>
                <w:lang w:val="es-MX"/>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42AF2427" w14:textId="77777777" w:rsidR="008752B9" w:rsidRPr="00EB3D73" w:rsidRDefault="008752B9" w:rsidP="00F234BA">
            <w:pPr>
              <w:rPr>
                <w:rFonts w:ascii="Calibri" w:eastAsia="Calibri" w:hAnsi="Calibri"/>
                <w:sz w:val="22"/>
                <w:lang w:val="es-MX"/>
              </w:rPr>
            </w:pPr>
            <w:r w:rsidRPr="00EB3D73">
              <w:rPr>
                <w:rFonts w:ascii="Calibri" w:eastAsia="Calibri" w:hAnsi="Calibri"/>
                <w:bCs/>
                <w:sz w:val="22"/>
                <w:lang w:val="es-MX"/>
              </w:rPr>
              <w:t xml:space="preserve">1 FONDO GENERAL – FODES </w:t>
            </w:r>
          </w:p>
        </w:tc>
      </w:tr>
      <w:tr w:rsidR="008752B9" w:rsidRPr="00EB3D73" w14:paraId="590746F1"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3E047942" w14:textId="77777777" w:rsidR="008752B9" w:rsidRPr="00EB3D73" w:rsidRDefault="008752B9" w:rsidP="00F234BA">
            <w:pPr>
              <w:rPr>
                <w:rFonts w:ascii="Calibri" w:eastAsia="Calibri" w:hAnsi="Calibri"/>
                <w:sz w:val="22"/>
                <w:lang w:val="es-MX"/>
              </w:rPr>
            </w:pPr>
            <w:r w:rsidRPr="00EB3D73">
              <w:rPr>
                <w:rFonts w:ascii="Calibri" w:eastAsia="Calibri" w:hAnsi="Calibri"/>
                <w:bCs/>
                <w:sz w:val="22"/>
                <w:lang w:val="es-MX"/>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4CACB643" w14:textId="77777777" w:rsidR="008752B9" w:rsidRPr="00EB3D73" w:rsidRDefault="008752B9" w:rsidP="00F234BA">
            <w:pPr>
              <w:jc w:val="both"/>
              <w:rPr>
                <w:rFonts w:ascii="Calibri" w:eastAsia="Calibri" w:hAnsi="Calibri"/>
                <w:bCs/>
                <w:sz w:val="22"/>
                <w:lang w:val="es-MX"/>
              </w:rPr>
            </w:pPr>
            <w:r w:rsidRPr="00EB3D73">
              <w:rPr>
                <w:rFonts w:ascii="Calibri" w:eastAsia="Calibri" w:hAnsi="Calibri"/>
                <w:bCs/>
                <w:sz w:val="22"/>
                <w:lang w:val="es-MX"/>
              </w:rPr>
              <w:t>111 – 2% FODES PARA INVERSION</w:t>
            </w:r>
          </w:p>
          <w:p w14:paraId="18D907A7" w14:textId="77777777" w:rsidR="008752B9" w:rsidRPr="00EB3D73" w:rsidRDefault="008752B9" w:rsidP="00F234BA">
            <w:pPr>
              <w:rPr>
                <w:rFonts w:ascii="Calibri" w:eastAsia="Calibri" w:hAnsi="Calibri"/>
                <w:sz w:val="22"/>
                <w:lang w:val="es-MX"/>
              </w:rPr>
            </w:pPr>
          </w:p>
        </w:tc>
      </w:tr>
      <w:tr w:rsidR="008752B9" w:rsidRPr="00EB3D73" w14:paraId="49FD0230"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07396B03" w14:textId="77777777" w:rsidR="008752B9" w:rsidRPr="00EB3D73" w:rsidRDefault="008752B9" w:rsidP="00F234BA">
            <w:pPr>
              <w:rPr>
                <w:rFonts w:ascii="Calibri" w:eastAsia="Calibri" w:hAnsi="Calibri"/>
                <w:bCs/>
                <w:sz w:val="22"/>
                <w:lang w:val="es-MX"/>
              </w:rPr>
            </w:pPr>
            <w:r w:rsidRPr="00EB3D73">
              <w:rPr>
                <w:rFonts w:ascii="Calibri" w:eastAsia="Calibri" w:hAnsi="Calibri"/>
                <w:bCs/>
                <w:sz w:val="22"/>
                <w:lang w:val="es-MX"/>
              </w:rPr>
              <w:t>Tipo:</w:t>
            </w:r>
          </w:p>
        </w:tc>
        <w:tc>
          <w:tcPr>
            <w:tcW w:w="6423" w:type="dxa"/>
            <w:tcBorders>
              <w:top w:val="single" w:sz="4" w:space="0" w:color="auto"/>
              <w:left w:val="single" w:sz="4" w:space="0" w:color="auto"/>
              <w:bottom w:val="single" w:sz="4" w:space="0" w:color="auto"/>
              <w:right w:val="single" w:sz="4" w:space="0" w:color="auto"/>
            </w:tcBorders>
            <w:hideMark/>
          </w:tcPr>
          <w:p w14:paraId="40CB154D" w14:textId="77777777" w:rsidR="008752B9" w:rsidRPr="00EB3D73" w:rsidRDefault="008752B9" w:rsidP="00F234BA">
            <w:pPr>
              <w:jc w:val="both"/>
              <w:rPr>
                <w:rFonts w:ascii="Calibri" w:eastAsia="Calibri" w:hAnsi="Calibri"/>
                <w:bCs/>
                <w:sz w:val="22"/>
                <w:lang w:val="es-MX"/>
              </w:rPr>
            </w:pPr>
            <w:r w:rsidRPr="00EB3D73">
              <w:rPr>
                <w:rFonts w:ascii="Calibri" w:eastAsia="Calibri" w:hAnsi="Calibri"/>
                <w:bCs/>
                <w:sz w:val="22"/>
                <w:lang w:val="es-MX"/>
              </w:rPr>
              <w:t>ADMINISTRACION</w:t>
            </w:r>
          </w:p>
        </w:tc>
      </w:tr>
      <w:tr w:rsidR="008752B9" w:rsidRPr="00EB3D73" w14:paraId="37E1DC91"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0A49D5C4" w14:textId="77777777" w:rsidR="008752B9" w:rsidRPr="00EB3D73" w:rsidRDefault="008752B9" w:rsidP="00F234BA">
            <w:pPr>
              <w:rPr>
                <w:rFonts w:ascii="Calibri" w:eastAsia="Calibri" w:hAnsi="Calibri"/>
                <w:bCs/>
                <w:sz w:val="22"/>
                <w:lang w:val="es-MX"/>
              </w:rPr>
            </w:pPr>
            <w:r w:rsidRPr="00EB3D73">
              <w:rPr>
                <w:rFonts w:ascii="Calibri" w:eastAsia="Calibri" w:hAnsi="Calibri"/>
                <w:bCs/>
                <w:sz w:val="22"/>
                <w:lang w:val="es-MX"/>
              </w:rPr>
              <w:t>Naturaleza:</w:t>
            </w:r>
          </w:p>
        </w:tc>
        <w:tc>
          <w:tcPr>
            <w:tcW w:w="6423" w:type="dxa"/>
            <w:tcBorders>
              <w:top w:val="single" w:sz="4" w:space="0" w:color="auto"/>
              <w:left w:val="single" w:sz="4" w:space="0" w:color="auto"/>
              <w:bottom w:val="single" w:sz="4" w:space="0" w:color="auto"/>
              <w:right w:val="single" w:sz="4" w:space="0" w:color="auto"/>
            </w:tcBorders>
            <w:hideMark/>
          </w:tcPr>
          <w:p w14:paraId="4D9A6A03" w14:textId="77777777" w:rsidR="008752B9" w:rsidRPr="00EB3D73" w:rsidRDefault="008752B9" w:rsidP="00F234BA">
            <w:pPr>
              <w:jc w:val="both"/>
              <w:rPr>
                <w:rFonts w:ascii="Calibri" w:eastAsia="Calibri" w:hAnsi="Calibri"/>
                <w:bCs/>
                <w:sz w:val="22"/>
                <w:lang w:val="es-MX"/>
              </w:rPr>
            </w:pPr>
            <w:r w:rsidRPr="00EB3D73">
              <w:rPr>
                <w:rFonts w:ascii="Calibri" w:eastAsia="Calibri" w:hAnsi="Calibri"/>
                <w:bCs/>
                <w:sz w:val="22"/>
                <w:lang w:val="es-MX"/>
              </w:rPr>
              <w:t>DESARROLLO SOCIAL</w:t>
            </w:r>
          </w:p>
        </w:tc>
      </w:tr>
      <w:tr w:rsidR="008752B9" w:rsidRPr="00EB3D73" w14:paraId="65AB3B3A"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6ED77A98" w14:textId="77777777" w:rsidR="008752B9" w:rsidRPr="00EB3D73" w:rsidRDefault="008752B9" w:rsidP="00F234BA">
            <w:pPr>
              <w:rPr>
                <w:rFonts w:ascii="Calibri" w:eastAsia="Calibri" w:hAnsi="Calibri"/>
                <w:bCs/>
                <w:sz w:val="22"/>
                <w:lang w:val="es-MX"/>
              </w:rPr>
            </w:pPr>
            <w:r w:rsidRPr="00EB3D73">
              <w:rPr>
                <w:rFonts w:ascii="Calibri" w:eastAsia="Calibri" w:hAnsi="Calibri"/>
                <w:bCs/>
                <w:sz w:val="22"/>
                <w:lang w:val="es-MX"/>
              </w:rPr>
              <w:t>Fase:</w:t>
            </w:r>
          </w:p>
        </w:tc>
        <w:tc>
          <w:tcPr>
            <w:tcW w:w="6423" w:type="dxa"/>
            <w:tcBorders>
              <w:top w:val="single" w:sz="4" w:space="0" w:color="auto"/>
              <w:left w:val="single" w:sz="4" w:space="0" w:color="auto"/>
              <w:bottom w:val="single" w:sz="4" w:space="0" w:color="auto"/>
              <w:right w:val="single" w:sz="4" w:space="0" w:color="auto"/>
            </w:tcBorders>
            <w:hideMark/>
          </w:tcPr>
          <w:p w14:paraId="5B8703D7" w14:textId="77777777" w:rsidR="008752B9" w:rsidRPr="00EB3D73" w:rsidRDefault="008752B9" w:rsidP="00F234BA">
            <w:pPr>
              <w:jc w:val="both"/>
              <w:rPr>
                <w:rFonts w:ascii="Calibri" w:eastAsia="Calibri" w:hAnsi="Calibri"/>
                <w:bCs/>
                <w:sz w:val="22"/>
                <w:lang w:val="es-MX"/>
              </w:rPr>
            </w:pPr>
            <w:r w:rsidRPr="00EB3D73">
              <w:rPr>
                <w:rFonts w:ascii="Calibri" w:eastAsia="Calibri" w:hAnsi="Calibri"/>
                <w:bCs/>
                <w:sz w:val="22"/>
                <w:lang w:val="es-MX"/>
              </w:rPr>
              <w:t>EJECUCIÓN</w:t>
            </w:r>
          </w:p>
        </w:tc>
      </w:tr>
      <w:tr w:rsidR="008752B9" w:rsidRPr="00EB3D73" w14:paraId="46B489E0"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50BFE07" w14:textId="77777777" w:rsidR="008752B9" w:rsidRPr="00EB3D73" w:rsidRDefault="008752B9" w:rsidP="00F234BA">
            <w:pPr>
              <w:rPr>
                <w:rFonts w:ascii="Calibri" w:eastAsia="Calibri" w:hAnsi="Calibri"/>
                <w:bCs/>
                <w:sz w:val="22"/>
                <w:lang w:val="es-MX"/>
              </w:rPr>
            </w:pPr>
            <w:r w:rsidRPr="00EB3D73">
              <w:rPr>
                <w:rFonts w:ascii="Calibri" w:eastAsia="Calibri" w:hAnsi="Calibri"/>
                <w:bCs/>
                <w:sz w:val="22"/>
                <w:lang w:val="es-MX"/>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681D4A34" w14:textId="77777777" w:rsidR="008752B9" w:rsidRPr="00EB3D73" w:rsidRDefault="008752B9" w:rsidP="00F234BA">
            <w:pPr>
              <w:jc w:val="both"/>
              <w:rPr>
                <w:rFonts w:ascii="Calibri" w:eastAsia="Calibri" w:hAnsi="Calibri"/>
                <w:bCs/>
                <w:sz w:val="22"/>
                <w:lang w:val="es-MX"/>
              </w:rPr>
            </w:pPr>
            <w:r w:rsidRPr="00EB3D73">
              <w:rPr>
                <w:rFonts w:ascii="Calibri" w:eastAsia="Calibri" w:hAnsi="Calibri"/>
                <w:bCs/>
                <w:sz w:val="22"/>
                <w:lang w:val="es-MX"/>
              </w:rPr>
              <w:t>11 DE NOVIEMBRE DEL 2020</w:t>
            </w:r>
          </w:p>
        </w:tc>
      </w:tr>
      <w:tr w:rsidR="008752B9" w:rsidRPr="00EB3D73" w14:paraId="1B9C1DC5"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tcPr>
          <w:p w14:paraId="171A402D" w14:textId="77777777" w:rsidR="008752B9" w:rsidRPr="00EB3D73" w:rsidRDefault="008752B9" w:rsidP="00F234BA">
            <w:pPr>
              <w:rPr>
                <w:rFonts w:ascii="Calibri" w:eastAsia="Calibri" w:hAnsi="Calibri"/>
                <w:bCs/>
                <w:sz w:val="22"/>
                <w:lang w:val="es-MX"/>
              </w:rPr>
            </w:pPr>
            <w:r w:rsidRPr="00EB3D73">
              <w:rPr>
                <w:rFonts w:ascii="Calibri" w:eastAsia="Calibri" w:hAnsi="Calibri"/>
                <w:bCs/>
                <w:sz w:val="22"/>
                <w:lang w:val="es-MX"/>
              </w:rPr>
              <w:lastRenderedPageBreak/>
              <w:t>Clasificación de Gastos</w:t>
            </w:r>
          </w:p>
        </w:tc>
        <w:tc>
          <w:tcPr>
            <w:tcW w:w="6423" w:type="dxa"/>
            <w:tcBorders>
              <w:top w:val="single" w:sz="4" w:space="0" w:color="auto"/>
              <w:left w:val="single" w:sz="4" w:space="0" w:color="auto"/>
              <w:bottom w:val="single" w:sz="4" w:space="0" w:color="auto"/>
              <w:right w:val="single" w:sz="4" w:space="0" w:color="auto"/>
            </w:tcBorders>
          </w:tcPr>
          <w:p w14:paraId="651CC41B" w14:textId="77777777" w:rsidR="008752B9" w:rsidRPr="00EB3D73" w:rsidRDefault="008752B9" w:rsidP="00F234BA">
            <w:pPr>
              <w:jc w:val="both"/>
              <w:rPr>
                <w:rFonts w:ascii="Calibri" w:eastAsia="Calibri" w:hAnsi="Calibri"/>
                <w:bCs/>
                <w:color w:val="FF0000"/>
                <w:sz w:val="22"/>
                <w:lang w:val="es-MX"/>
              </w:rPr>
            </w:pPr>
            <w:r w:rsidRPr="00EB3D73">
              <w:rPr>
                <w:rFonts w:ascii="Calibri" w:eastAsia="Times New Roman" w:hAnsi="Calibri"/>
                <w:bCs/>
                <w:sz w:val="22"/>
                <w:lang w:val="es-MX" w:eastAsia="es-SV"/>
              </w:rPr>
              <w:t>PROYECTOS DE CONSTRUCCION DE INFRAESTRUCTURA VIAL</w:t>
            </w:r>
          </w:p>
        </w:tc>
      </w:tr>
    </w:tbl>
    <w:p w14:paraId="4F2EDFDD" w14:textId="77777777" w:rsidR="008752B9" w:rsidRPr="00EB3D73" w:rsidRDefault="008752B9" w:rsidP="008752B9">
      <w:pPr>
        <w:spacing w:after="0" w:line="240" w:lineRule="auto"/>
        <w:rPr>
          <w:rFonts w:eastAsia="Calibri"/>
        </w:rPr>
      </w:pPr>
      <w:r w:rsidRPr="00EB3D73">
        <w:rPr>
          <w:rFonts w:eastAsia="Calibri"/>
        </w:rPr>
        <w:t>Cifras Presupuestarias a reprogramar:</w:t>
      </w:r>
    </w:p>
    <w:p w14:paraId="544EFE32" w14:textId="77777777" w:rsidR="008752B9" w:rsidRPr="00EB3D73" w:rsidRDefault="008752B9" w:rsidP="008752B9">
      <w:pPr>
        <w:spacing w:after="0" w:line="240" w:lineRule="auto"/>
        <w:jc w:val="both"/>
        <w:rPr>
          <w:rFonts w:eastAsia="Calibri"/>
          <w:b/>
          <w:color w:val="000000"/>
        </w:rPr>
      </w:pPr>
    </w:p>
    <w:tbl>
      <w:tblPr>
        <w:tblW w:w="8864" w:type="dxa"/>
        <w:tblInd w:w="-140" w:type="dxa"/>
        <w:tblCellMar>
          <w:left w:w="70" w:type="dxa"/>
          <w:right w:w="70" w:type="dxa"/>
        </w:tblCellMar>
        <w:tblLook w:val="04A0" w:firstRow="1" w:lastRow="0" w:firstColumn="1" w:lastColumn="0" w:noHBand="0" w:noVBand="1"/>
      </w:tblPr>
      <w:tblGrid>
        <w:gridCol w:w="690"/>
        <w:gridCol w:w="5364"/>
        <w:gridCol w:w="1424"/>
        <w:gridCol w:w="1386"/>
      </w:tblGrid>
      <w:tr w:rsidR="008752B9" w:rsidRPr="00EB3D73" w14:paraId="2F965C72" w14:textId="77777777" w:rsidTr="00F234BA">
        <w:trPr>
          <w:trHeight w:val="458"/>
          <w:tblHeader/>
        </w:trPr>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757AA6FE" w14:textId="77777777" w:rsidR="008752B9" w:rsidRPr="00EB3D73" w:rsidRDefault="008752B9" w:rsidP="00F234BA">
            <w:pPr>
              <w:spacing w:after="0" w:line="240" w:lineRule="auto"/>
              <w:jc w:val="center"/>
              <w:rPr>
                <w:rFonts w:eastAsia="Times New Roman"/>
                <w:b/>
                <w:bCs/>
                <w:color w:val="000000"/>
                <w:sz w:val="22"/>
                <w:lang w:val="es-MX" w:eastAsia="es-SV"/>
              </w:rPr>
            </w:pPr>
            <w:r w:rsidRPr="00EB3D73">
              <w:rPr>
                <w:rFonts w:eastAsia="Times New Roman"/>
                <w:b/>
                <w:bCs/>
                <w:color w:val="000000"/>
                <w:sz w:val="22"/>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7D654E83" w14:textId="77777777" w:rsidR="008752B9" w:rsidRPr="00EB3D73" w:rsidRDefault="008752B9" w:rsidP="00F234BA">
            <w:pPr>
              <w:spacing w:after="0" w:line="240" w:lineRule="auto"/>
              <w:jc w:val="center"/>
              <w:rPr>
                <w:rFonts w:eastAsia="Times New Roman"/>
                <w:b/>
                <w:bCs/>
                <w:color w:val="000000"/>
                <w:sz w:val="22"/>
                <w:lang w:val="es-MX" w:eastAsia="es-SV"/>
              </w:rPr>
            </w:pPr>
            <w:r w:rsidRPr="00EB3D73">
              <w:rPr>
                <w:rFonts w:eastAsia="Times New Roman"/>
                <w:b/>
                <w:bCs/>
                <w:color w:val="000000"/>
                <w:sz w:val="22"/>
                <w:lang w:val="es-MX" w:eastAsia="es-SV"/>
              </w:rPr>
              <w:t>CUENTA</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3281FBB1" w14:textId="77777777" w:rsidR="008752B9" w:rsidRPr="00EB3D73" w:rsidRDefault="008752B9" w:rsidP="00F234BA">
            <w:pPr>
              <w:spacing w:after="0" w:line="240" w:lineRule="auto"/>
              <w:jc w:val="center"/>
              <w:rPr>
                <w:rFonts w:eastAsia="Times New Roman"/>
                <w:b/>
                <w:bCs/>
                <w:color w:val="000000"/>
                <w:sz w:val="22"/>
                <w:lang w:val="es-MX" w:eastAsia="es-SV"/>
              </w:rPr>
            </w:pPr>
            <w:r w:rsidRPr="00EB3D73">
              <w:rPr>
                <w:rFonts w:eastAsia="Times New Roman"/>
                <w:b/>
                <w:bCs/>
                <w:color w:val="000000"/>
                <w:sz w:val="22"/>
                <w:lang w:val="es-MX" w:eastAsia="es-SV"/>
              </w:rPr>
              <w:t>DISMINUYE</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3FA171C5" w14:textId="77777777" w:rsidR="008752B9" w:rsidRPr="00EB3D73" w:rsidRDefault="008752B9" w:rsidP="00F234BA">
            <w:pPr>
              <w:spacing w:after="0" w:line="240" w:lineRule="auto"/>
              <w:jc w:val="center"/>
              <w:rPr>
                <w:rFonts w:eastAsia="Times New Roman"/>
                <w:b/>
                <w:bCs/>
                <w:color w:val="000000"/>
                <w:sz w:val="22"/>
                <w:lang w:val="es-MX" w:eastAsia="es-SV"/>
              </w:rPr>
            </w:pPr>
            <w:r w:rsidRPr="00EB3D73">
              <w:rPr>
                <w:rFonts w:eastAsia="Times New Roman"/>
                <w:b/>
                <w:bCs/>
                <w:color w:val="000000"/>
                <w:sz w:val="22"/>
                <w:lang w:val="es-MX" w:eastAsia="es-SV"/>
              </w:rPr>
              <w:t>AUMENTA</w:t>
            </w:r>
          </w:p>
        </w:tc>
      </w:tr>
      <w:tr w:rsidR="008752B9" w:rsidRPr="00EB3D73" w14:paraId="3CD50637" w14:textId="77777777" w:rsidTr="00F234BA">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55F00" w14:textId="77777777" w:rsidR="008752B9" w:rsidRPr="00EB3D73" w:rsidRDefault="008752B9" w:rsidP="00F234BA">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A57D1" w14:textId="77777777" w:rsidR="008752B9" w:rsidRPr="00EB3D73" w:rsidRDefault="008752B9" w:rsidP="00F234BA">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7DE71" w14:textId="77777777" w:rsidR="008752B9" w:rsidRPr="00EB3D73" w:rsidRDefault="008752B9" w:rsidP="00F234BA">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D7601" w14:textId="77777777" w:rsidR="008752B9" w:rsidRPr="00EB3D73" w:rsidRDefault="008752B9" w:rsidP="00F234BA">
            <w:pPr>
              <w:spacing w:after="0" w:line="256" w:lineRule="auto"/>
              <w:rPr>
                <w:rFonts w:eastAsia="Times New Roman"/>
                <w:b/>
                <w:bCs/>
                <w:color w:val="000000"/>
                <w:sz w:val="22"/>
                <w:lang w:val="es-MX" w:eastAsia="es-SV"/>
              </w:rPr>
            </w:pPr>
          </w:p>
        </w:tc>
      </w:tr>
      <w:tr w:rsidR="008752B9" w:rsidRPr="00EB3D73" w14:paraId="06D23267" w14:textId="77777777" w:rsidTr="00F234BA">
        <w:trPr>
          <w:trHeight w:val="300"/>
        </w:trPr>
        <w:tc>
          <w:tcPr>
            <w:tcW w:w="6054" w:type="dxa"/>
            <w:gridSpan w:val="2"/>
            <w:tcBorders>
              <w:top w:val="single" w:sz="4" w:space="0" w:color="auto"/>
              <w:left w:val="nil"/>
              <w:bottom w:val="nil"/>
              <w:right w:val="nil"/>
            </w:tcBorders>
            <w:noWrap/>
            <w:hideMark/>
          </w:tcPr>
          <w:p w14:paraId="535C3D94" w14:textId="77777777" w:rsidR="008752B9" w:rsidRPr="00EB3D73" w:rsidRDefault="008752B9" w:rsidP="00F234BA">
            <w:pPr>
              <w:spacing w:after="0" w:line="240" w:lineRule="auto"/>
              <w:rPr>
                <w:rFonts w:eastAsia="Times New Roman"/>
                <w:b/>
                <w:bCs/>
                <w:color w:val="000000"/>
                <w:sz w:val="18"/>
                <w:szCs w:val="18"/>
                <w:lang w:val="es-MX" w:eastAsia="es-SV"/>
              </w:rPr>
            </w:pPr>
            <w:r w:rsidRPr="00EB3D73">
              <w:rPr>
                <w:rFonts w:eastAsia="Times New Roman"/>
                <w:b/>
                <w:bCs/>
                <w:color w:val="000000"/>
                <w:sz w:val="18"/>
                <w:szCs w:val="18"/>
                <w:u w:val="single"/>
                <w:lang w:val="es-MX" w:eastAsia="es-SV"/>
              </w:rPr>
              <w:t>Cuentas de presupuesto que se afectan</w:t>
            </w:r>
            <w:r w:rsidRPr="00EB3D73">
              <w:rPr>
                <w:rFonts w:eastAsia="Times New Roman"/>
                <w:b/>
                <w:bCs/>
                <w:color w:val="000000"/>
                <w:sz w:val="18"/>
                <w:szCs w:val="18"/>
                <w:lang w:val="es-MX" w:eastAsia="es-SV"/>
              </w:rPr>
              <w:t>:</w:t>
            </w:r>
          </w:p>
        </w:tc>
        <w:tc>
          <w:tcPr>
            <w:tcW w:w="1424" w:type="dxa"/>
            <w:tcBorders>
              <w:top w:val="single" w:sz="4" w:space="0" w:color="auto"/>
              <w:left w:val="nil"/>
              <w:bottom w:val="nil"/>
              <w:right w:val="nil"/>
            </w:tcBorders>
            <w:hideMark/>
          </w:tcPr>
          <w:p w14:paraId="14B32931" w14:textId="77777777" w:rsidR="008752B9" w:rsidRPr="00EB3D73" w:rsidRDefault="008752B9" w:rsidP="00F234BA">
            <w:pPr>
              <w:rPr>
                <w:rFonts w:eastAsia="Times New Roman"/>
                <w:b/>
                <w:bCs/>
                <w:color w:val="000000"/>
                <w:sz w:val="18"/>
                <w:szCs w:val="18"/>
                <w:lang w:val="es-MX" w:eastAsia="es-SV"/>
              </w:rPr>
            </w:pPr>
          </w:p>
        </w:tc>
        <w:tc>
          <w:tcPr>
            <w:tcW w:w="1386" w:type="dxa"/>
            <w:tcBorders>
              <w:top w:val="single" w:sz="4" w:space="0" w:color="auto"/>
              <w:left w:val="nil"/>
              <w:bottom w:val="nil"/>
              <w:right w:val="nil"/>
            </w:tcBorders>
            <w:hideMark/>
          </w:tcPr>
          <w:p w14:paraId="383FE8C9" w14:textId="77777777" w:rsidR="008752B9" w:rsidRPr="00EB3D73" w:rsidRDefault="008752B9" w:rsidP="00F234BA">
            <w:pPr>
              <w:spacing w:after="0" w:line="256" w:lineRule="auto"/>
              <w:rPr>
                <w:rFonts w:eastAsia="Calibri"/>
                <w:sz w:val="18"/>
                <w:szCs w:val="18"/>
                <w:lang w:val="es-MX" w:eastAsia="es-MX"/>
              </w:rPr>
            </w:pPr>
          </w:p>
        </w:tc>
      </w:tr>
      <w:tr w:rsidR="008752B9" w:rsidRPr="00EB3D73" w14:paraId="7215FF9A" w14:textId="77777777" w:rsidTr="00F234BA">
        <w:trPr>
          <w:trHeight w:val="300"/>
        </w:trPr>
        <w:tc>
          <w:tcPr>
            <w:tcW w:w="690" w:type="dxa"/>
            <w:noWrap/>
            <w:hideMark/>
          </w:tcPr>
          <w:p w14:paraId="48E4428E" w14:textId="77777777" w:rsidR="008752B9" w:rsidRPr="00EB3D73" w:rsidRDefault="008752B9" w:rsidP="00F234BA">
            <w:pPr>
              <w:spacing w:after="0" w:line="240" w:lineRule="auto"/>
              <w:rPr>
                <w:rFonts w:eastAsia="Times New Roman"/>
                <w:b/>
                <w:bCs/>
                <w:sz w:val="18"/>
                <w:szCs w:val="18"/>
                <w:lang w:val="es-MX" w:eastAsia="es-SV"/>
              </w:rPr>
            </w:pPr>
            <w:r w:rsidRPr="00EB3D73">
              <w:rPr>
                <w:rFonts w:eastAsia="Times New Roman"/>
                <w:b/>
                <w:bCs/>
                <w:sz w:val="18"/>
                <w:szCs w:val="18"/>
                <w:lang w:val="es-MX" w:eastAsia="es-SV"/>
              </w:rPr>
              <w:t>61</w:t>
            </w:r>
          </w:p>
        </w:tc>
        <w:tc>
          <w:tcPr>
            <w:tcW w:w="5364" w:type="dxa"/>
            <w:noWrap/>
            <w:hideMark/>
          </w:tcPr>
          <w:p w14:paraId="77DA10B5" w14:textId="77777777" w:rsidR="008752B9" w:rsidRPr="00EB3D73" w:rsidRDefault="008752B9" w:rsidP="00F234BA">
            <w:pPr>
              <w:spacing w:after="0" w:line="240" w:lineRule="auto"/>
              <w:rPr>
                <w:rFonts w:eastAsia="Times New Roman"/>
                <w:b/>
                <w:bCs/>
                <w:sz w:val="18"/>
                <w:szCs w:val="18"/>
                <w:lang w:val="es-MX" w:eastAsia="es-SV"/>
              </w:rPr>
            </w:pPr>
            <w:r w:rsidRPr="00EB3D73">
              <w:rPr>
                <w:rFonts w:eastAsia="Times New Roman"/>
                <w:b/>
                <w:bCs/>
                <w:sz w:val="18"/>
                <w:szCs w:val="18"/>
                <w:lang w:val="es-MX" w:eastAsia="es-SV"/>
              </w:rPr>
              <w:t>INVERSIONES EN ACTIVOS FIJOS</w:t>
            </w:r>
          </w:p>
        </w:tc>
        <w:tc>
          <w:tcPr>
            <w:tcW w:w="1424" w:type="dxa"/>
            <w:hideMark/>
          </w:tcPr>
          <w:p w14:paraId="03BFE8C4" w14:textId="77777777" w:rsidR="008752B9" w:rsidRPr="00EB3D73" w:rsidRDefault="008752B9" w:rsidP="00F234BA">
            <w:pPr>
              <w:rPr>
                <w:rFonts w:eastAsia="Times New Roman"/>
                <w:b/>
                <w:bCs/>
                <w:sz w:val="18"/>
                <w:szCs w:val="18"/>
                <w:lang w:val="es-MX" w:eastAsia="es-SV"/>
              </w:rPr>
            </w:pPr>
          </w:p>
        </w:tc>
        <w:tc>
          <w:tcPr>
            <w:tcW w:w="1386" w:type="dxa"/>
            <w:hideMark/>
          </w:tcPr>
          <w:p w14:paraId="7451682A" w14:textId="77777777" w:rsidR="008752B9" w:rsidRPr="00EB3D73" w:rsidRDefault="008752B9" w:rsidP="00F234BA">
            <w:pPr>
              <w:spacing w:after="0" w:line="256" w:lineRule="auto"/>
              <w:rPr>
                <w:rFonts w:eastAsia="Calibri"/>
                <w:sz w:val="18"/>
                <w:szCs w:val="18"/>
                <w:lang w:val="es-MX" w:eastAsia="es-MX"/>
              </w:rPr>
            </w:pPr>
          </w:p>
        </w:tc>
      </w:tr>
      <w:tr w:rsidR="008752B9" w:rsidRPr="00EB3D73" w14:paraId="00FD5DFC" w14:textId="77777777" w:rsidTr="00F234BA">
        <w:trPr>
          <w:trHeight w:val="300"/>
        </w:trPr>
        <w:tc>
          <w:tcPr>
            <w:tcW w:w="690" w:type="dxa"/>
            <w:noWrap/>
            <w:hideMark/>
          </w:tcPr>
          <w:p w14:paraId="50FBA9F6" w14:textId="77777777" w:rsidR="008752B9" w:rsidRPr="00EB3D73" w:rsidRDefault="008752B9" w:rsidP="00F234BA">
            <w:pPr>
              <w:spacing w:after="0" w:line="240" w:lineRule="auto"/>
              <w:rPr>
                <w:rFonts w:eastAsia="Times New Roman"/>
                <w:b/>
                <w:bCs/>
                <w:sz w:val="18"/>
                <w:szCs w:val="18"/>
                <w:lang w:val="es-MX" w:eastAsia="es-SV"/>
              </w:rPr>
            </w:pPr>
            <w:r w:rsidRPr="00EB3D73">
              <w:rPr>
                <w:rFonts w:eastAsia="Times New Roman"/>
                <w:b/>
                <w:bCs/>
                <w:sz w:val="18"/>
                <w:szCs w:val="18"/>
                <w:lang w:val="es-MX" w:eastAsia="es-SV"/>
              </w:rPr>
              <w:t>616</w:t>
            </w:r>
          </w:p>
        </w:tc>
        <w:tc>
          <w:tcPr>
            <w:tcW w:w="5364" w:type="dxa"/>
            <w:noWrap/>
            <w:hideMark/>
          </w:tcPr>
          <w:p w14:paraId="61B41550" w14:textId="77777777" w:rsidR="008752B9" w:rsidRPr="00EB3D73" w:rsidRDefault="008752B9" w:rsidP="00F234BA">
            <w:pPr>
              <w:spacing w:after="0" w:line="240" w:lineRule="auto"/>
              <w:rPr>
                <w:rFonts w:eastAsia="Times New Roman"/>
                <w:b/>
                <w:bCs/>
                <w:sz w:val="18"/>
                <w:szCs w:val="18"/>
                <w:lang w:val="es-MX" w:eastAsia="es-SV"/>
              </w:rPr>
            </w:pPr>
            <w:r w:rsidRPr="00EB3D73">
              <w:rPr>
                <w:rFonts w:eastAsia="Times New Roman"/>
                <w:b/>
                <w:bCs/>
                <w:sz w:val="18"/>
                <w:szCs w:val="18"/>
                <w:lang w:val="es-MX" w:eastAsia="es-SV"/>
              </w:rPr>
              <w:t>INFRAESTRUCTURAS</w:t>
            </w:r>
          </w:p>
        </w:tc>
        <w:tc>
          <w:tcPr>
            <w:tcW w:w="1424" w:type="dxa"/>
            <w:hideMark/>
          </w:tcPr>
          <w:p w14:paraId="54A27AD3" w14:textId="77777777" w:rsidR="008752B9" w:rsidRPr="00EB3D73" w:rsidRDefault="008752B9" w:rsidP="00F234BA">
            <w:pPr>
              <w:rPr>
                <w:rFonts w:eastAsia="Times New Roman"/>
                <w:b/>
                <w:bCs/>
                <w:sz w:val="18"/>
                <w:szCs w:val="18"/>
                <w:lang w:val="es-MX" w:eastAsia="es-SV"/>
              </w:rPr>
            </w:pPr>
          </w:p>
        </w:tc>
        <w:tc>
          <w:tcPr>
            <w:tcW w:w="1386" w:type="dxa"/>
            <w:hideMark/>
          </w:tcPr>
          <w:p w14:paraId="784EC58B" w14:textId="77777777" w:rsidR="008752B9" w:rsidRPr="00EB3D73" w:rsidRDefault="008752B9" w:rsidP="00F234BA">
            <w:pPr>
              <w:spacing w:after="0" w:line="256" w:lineRule="auto"/>
              <w:rPr>
                <w:rFonts w:eastAsia="Calibri"/>
                <w:sz w:val="18"/>
                <w:szCs w:val="18"/>
                <w:lang w:val="es-MX" w:eastAsia="es-MX"/>
              </w:rPr>
            </w:pPr>
          </w:p>
        </w:tc>
      </w:tr>
      <w:tr w:rsidR="008752B9" w:rsidRPr="00EB3D73" w14:paraId="6F602288" w14:textId="77777777" w:rsidTr="00F234BA">
        <w:trPr>
          <w:trHeight w:val="300"/>
        </w:trPr>
        <w:tc>
          <w:tcPr>
            <w:tcW w:w="690" w:type="dxa"/>
            <w:noWrap/>
            <w:hideMark/>
          </w:tcPr>
          <w:p w14:paraId="130B4306" w14:textId="77777777" w:rsidR="008752B9" w:rsidRPr="00EB3D73" w:rsidRDefault="008752B9" w:rsidP="00F234BA">
            <w:pPr>
              <w:spacing w:after="0" w:line="240" w:lineRule="auto"/>
              <w:rPr>
                <w:rFonts w:eastAsia="Times New Roman"/>
                <w:sz w:val="18"/>
                <w:szCs w:val="18"/>
                <w:lang w:val="es-MX" w:eastAsia="es-SV"/>
              </w:rPr>
            </w:pPr>
            <w:r w:rsidRPr="00EB3D73">
              <w:rPr>
                <w:rFonts w:eastAsia="Times New Roman"/>
                <w:sz w:val="18"/>
                <w:szCs w:val="18"/>
                <w:lang w:val="es-MX" w:eastAsia="es-SV"/>
              </w:rPr>
              <w:t>61699</w:t>
            </w:r>
          </w:p>
        </w:tc>
        <w:tc>
          <w:tcPr>
            <w:tcW w:w="5364" w:type="dxa"/>
            <w:noWrap/>
            <w:hideMark/>
          </w:tcPr>
          <w:p w14:paraId="3216F2AE" w14:textId="77777777" w:rsidR="008752B9" w:rsidRPr="00EB3D73" w:rsidRDefault="008752B9" w:rsidP="00F234BA">
            <w:pPr>
              <w:spacing w:after="0" w:line="240" w:lineRule="auto"/>
              <w:rPr>
                <w:rFonts w:eastAsia="Times New Roman"/>
                <w:sz w:val="18"/>
                <w:szCs w:val="18"/>
                <w:lang w:val="es-MX" w:eastAsia="es-SV"/>
              </w:rPr>
            </w:pPr>
            <w:r w:rsidRPr="00EB3D73">
              <w:rPr>
                <w:rFonts w:eastAsia="Times New Roman"/>
                <w:sz w:val="18"/>
                <w:szCs w:val="18"/>
                <w:lang w:val="es-MX" w:eastAsia="es-SV"/>
              </w:rPr>
              <w:t>OBRAS DE INFRAESTRUCTURA DIVERSAS</w:t>
            </w:r>
          </w:p>
        </w:tc>
        <w:tc>
          <w:tcPr>
            <w:tcW w:w="1424" w:type="dxa"/>
            <w:hideMark/>
          </w:tcPr>
          <w:p w14:paraId="3568D6B7" w14:textId="77777777" w:rsidR="008752B9" w:rsidRPr="00EB3D73" w:rsidRDefault="008752B9" w:rsidP="00F234BA">
            <w:pPr>
              <w:spacing w:after="0" w:line="240" w:lineRule="auto"/>
              <w:jc w:val="right"/>
              <w:rPr>
                <w:rFonts w:eastAsia="Times New Roman"/>
                <w:color w:val="000000"/>
                <w:sz w:val="18"/>
                <w:szCs w:val="18"/>
                <w:lang w:val="es-MX" w:eastAsia="es-SV"/>
              </w:rPr>
            </w:pPr>
            <w:r w:rsidRPr="00EB3D73">
              <w:rPr>
                <w:rFonts w:eastAsia="Times New Roman"/>
                <w:color w:val="000000"/>
                <w:sz w:val="18"/>
                <w:szCs w:val="18"/>
                <w:lang w:val="es-MX" w:eastAsia="es-SV"/>
              </w:rPr>
              <w:t xml:space="preserve">   $194,504.30 </w:t>
            </w:r>
          </w:p>
        </w:tc>
        <w:tc>
          <w:tcPr>
            <w:tcW w:w="1386" w:type="dxa"/>
          </w:tcPr>
          <w:p w14:paraId="1201EFFB" w14:textId="77777777" w:rsidR="008752B9" w:rsidRPr="00EB3D73" w:rsidRDefault="008752B9" w:rsidP="00F234BA">
            <w:pPr>
              <w:spacing w:after="0" w:line="240" w:lineRule="auto"/>
              <w:jc w:val="right"/>
              <w:rPr>
                <w:rFonts w:eastAsia="Times New Roman"/>
                <w:color w:val="000000"/>
                <w:sz w:val="18"/>
                <w:szCs w:val="18"/>
                <w:lang w:val="es-MX" w:eastAsia="es-SV"/>
              </w:rPr>
            </w:pPr>
          </w:p>
        </w:tc>
      </w:tr>
      <w:tr w:rsidR="008752B9" w:rsidRPr="00EB3D73" w14:paraId="68A43606" w14:textId="77777777" w:rsidTr="00F234BA">
        <w:trPr>
          <w:trHeight w:val="300"/>
        </w:trPr>
        <w:tc>
          <w:tcPr>
            <w:tcW w:w="6054" w:type="dxa"/>
            <w:gridSpan w:val="2"/>
            <w:noWrap/>
            <w:hideMark/>
          </w:tcPr>
          <w:p w14:paraId="5619BE01" w14:textId="77777777" w:rsidR="008752B9" w:rsidRPr="00EB3D73" w:rsidRDefault="008752B9" w:rsidP="00F234BA">
            <w:pPr>
              <w:spacing w:after="0" w:line="240" w:lineRule="auto"/>
              <w:rPr>
                <w:rFonts w:eastAsia="Times New Roman"/>
                <w:b/>
                <w:bCs/>
                <w:color w:val="000000"/>
                <w:sz w:val="18"/>
                <w:szCs w:val="18"/>
                <w:lang w:val="es-MX" w:eastAsia="es-SV"/>
              </w:rPr>
            </w:pPr>
            <w:r w:rsidRPr="00EB3D73">
              <w:rPr>
                <w:rFonts w:eastAsia="Times New Roman"/>
                <w:b/>
                <w:bCs/>
                <w:sz w:val="18"/>
                <w:szCs w:val="18"/>
                <w:u w:val="single"/>
                <w:lang w:val="es-MX" w:eastAsia="es-SV"/>
              </w:rPr>
              <w:t>Cuentas de presupuesto que se refuerzan</w:t>
            </w:r>
            <w:r w:rsidRPr="00EB3D73">
              <w:rPr>
                <w:rFonts w:eastAsia="Times New Roman"/>
                <w:b/>
                <w:bCs/>
                <w:sz w:val="18"/>
                <w:szCs w:val="18"/>
                <w:lang w:val="es-MX" w:eastAsia="es-SV"/>
              </w:rPr>
              <w:t>:</w:t>
            </w:r>
          </w:p>
        </w:tc>
        <w:tc>
          <w:tcPr>
            <w:tcW w:w="1424" w:type="dxa"/>
          </w:tcPr>
          <w:p w14:paraId="349B1D48" w14:textId="77777777" w:rsidR="008752B9" w:rsidRPr="00EB3D73" w:rsidRDefault="008752B9" w:rsidP="00F234BA">
            <w:pPr>
              <w:spacing w:after="0" w:line="240" w:lineRule="auto"/>
              <w:jc w:val="right"/>
              <w:rPr>
                <w:rFonts w:eastAsia="Times New Roman"/>
                <w:b/>
                <w:bCs/>
                <w:color w:val="000000"/>
                <w:sz w:val="18"/>
                <w:szCs w:val="18"/>
                <w:lang w:val="es-MX" w:eastAsia="es-SV"/>
              </w:rPr>
            </w:pPr>
          </w:p>
        </w:tc>
        <w:tc>
          <w:tcPr>
            <w:tcW w:w="1386" w:type="dxa"/>
          </w:tcPr>
          <w:p w14:paraId="3DBF22BB" w14:textId="77777777" w:rsidR="008752B9" w:rsidRPr="00EB3D73" w:rsidRDefault="008752B9" w:rsidP="00F234BA">
            <w:pPr>
              <w:spacing w:after="0" w:line="240" w:lineRule="auto"/>
              <w:jc w:val="right"/>
              <w:rPr>
                <w:rFonts w:eastAsia="Times New Roman"/>
                <w:b/>
                <w:bCs/>
                <w:color w:val="000000"/>
                <w:sz w:val="18"/>
                <w:szCs w:val="18"/>
                <w:lang w:val="es-MX" w:eastAsia="es-SV"/>
              </w:rPr>
            </w:pPr>
          </w:p>
        </w:tc>
      </w:tr>
      <w:tr w:rsidR="008752B9" w:rsidRPr="00EB3D73" w14:paraId="2CB43208" w14:textId="77777777" w:rsidTr="00F234BA">
        <w:trPr>
          <w:trHeight w:val="300"/>
        </w:trPr>
        <w:tc>
          <w:tcPr>
            <w:tcW w:w="690" w:type="dxa"/>
            <w:noWrap/>
            <w:hideMark/>
          </w:tcPr>
          <w:p w14:paraId="7EB97910" w14:textId="77777777" w:rsidR="008752B9" w:rsidRPr="00EB3D73" w:rsidRDefault="008752B9" w:rsidP="00F234BA">
            <w:pPr>
              <w:spacing w:after="0" w:line="240" w:lineRule="auto"/>
              <w:rPr>
                <w:rFonts w:eastAsia="Times New Roman"/>
                <w:b/>
                <w:bCs/>
                <w:color w:val="000000"/>
                <w:sz w:val="18"/>
                <w:szCs w:val="18"/>
                <w:lang w:val="es-MX" w:eastAsia="es-SV"/>
              </w:rPr>
            </w:pPr>
            <w:r w:rsidRPr="00EB3D73">
              <w:rPr>
                <w:rFonts w:eastAsia="Times New Roman"/>
                <w:b/>
                <w:bCs/>
                <w:color w:val="000000"/>
                <w:sz w:val="18"/>
                <w:szCs w:val="18"/>
                <w:lang w:val="es-MX" w:eastAsia="es-SV"/>
              </w:rPr>
              <w:t>51</w:t>
            </w:r>
          </w:p>
        </w:tc>
        <w:tc>
          <w:tcPr>
            <w:tcW w:w="5364" w:type="dxa"/>
            <w:noWrap/>
            <w:hideMark/>
          </w:tcPr>
          <w:p w14:paraId="2C6668CE" w14:textId="77777777" w:rsidR="008752B9" w:rsidRPr="00EB3D73" w:rsidRDefault="008752B9" w:rsidP="00F234BA">
            <w:pPr>
              <w:spacing w:after="0" w:line="240" w:lineRule="auto"/>
              <w:rPr>
                <w:rFonts w:eastAsia="Times New Roman"/>
                <w:b/>
                <w:bCs/>
                <w:color w:val="000000"/>
                <w:sz w:val="18"/>
                <w:szCs w:val="18"/>
                <w:lang w:val="es-MX" w:eastAsia="es-SV"/>
              </w:rPr>
            </w:pPr>
            <w:r w:rsidRPr="00EB3D73">
              <w:rPr>
                <w:rFonts w:eastAsia="Times New Roman"/>
                <w:b/>
                <w:bCs/>
                <w:color w:val="000000"/>
                <w:sz w:val="18"/>
                <w:szCs w:val="18"/>
                <w:lang w:val="es-MX" w:eastAsia="es-SV"/>
              </w:rPr>
              <w:t>REMUNERACIONES</w:t>
            </w:r>
          </w:p>
        </w:tc>
        <w:tc>
          <w:tcPr>
            <w:tcW w:w="1424" w:type="dxa"/>
          </w:tcPr>
          <w:p w14:paraId="6FCF6267" w14:textId="77777777" w:rsidR="008752B9" w:rsidRPr="00EB3D73" w:rsidRDefault="008752B9" w:rsidP="00F234BA">
            <w:pPr>
              <w:spacing w:after="0" w:line="240" w:lineRule="auto"/>
              <w:jc w:val="right"/>
              <w:rPr>
                <w:rFonts w:eastAsia="Times New Roman"/>
                <w:sz w:val="18"/>
                <w:szCs w:val="18"/>
                <w:lang w:val="es-MX" w:eastAsia="es-SV"/>
              </w:rPr>
            </w:pPr>
          </w:p>
        </w:tc>
        <w:tc>
          <w:tcPr>
            <w:tcW w:w="1386" w:type="dxa"/>
          </w:tcPr>
          <w:p w14:paraId="01FEF2C5" w14:textId="77777777" w:rsidR="008752B9" w:rsidRPr="00EB3D73" w:rsidRDefault="008752B9" w:rsidP="00F234BA">
            <w:pPr>
              <w:spacing w:after="0" w:line="240" w:lineRule="auto"/>
              <w:jc w:val="right"/>
              <w:rPr>
                <w:rFonts w:eastAsia="Times New Roman"/>
                <w:sz w:val="18"/>
                <w:szCs w:val="18"/>
                <w:lang w:val="es-MX" w:eastAsia="es-SV"/>
              </w:rPr>
            </w:pPr>
          </w:p>
        </w:tc>
      </w:tr>
      <w:tr w:rsidR="008752B9" w:rsidRPr="00EB3D73" w14:paraId="2AC1CDAC" w14:textId="77777777" w:rsidTr="00F234BA">
        <w:trPr>
          <w:trHeight w:val="300"/>
        </w:trPr>
        <w:tc>
          <w:tcPr>
            <w:tcW w:w="690" w:type="dxa"/>
            <w:noWrap/>
            <w:hideMark/>
          </w:tcPr>
          <w:p w14:paraId="17F014CF" w14:textId="77777777" w:rsidR="008752B9" w:rsidRPr="00EB3D73" w:rsidRDefault="008752B9" w:rsidP="00F234BA">
            <w:pPr>
              <w:spacing w:after="0" w:line="240" w:lineRule="auto"/>
              <w:rPr>
                <w:rFonts w:eastAsia="Times New Roman"/>
                <w:b/>
                <w:bCs/>
                <w:color w:val="000000"/>
                <w:sz w:val="18"/>
                <w:szCs w:val="18"/>
                <w:lang w:val="es-MX" w:eastAsia="es-SV"/>
              </w:rPr>
            </w:pPr>
            <w:r w:rsidRPr="00EB3D73">
              <w:rPr>
                <w:rFonts w:eastAsia="Times New Roman"/>
                <w:b/>
                <w:bCs/>
                <w:color w:val="000000"/>
                <w:sz w:val="18"/>
                <w:szCs w:val="18"/>
                <w:lang w:val="es-MX" w:eastAsia="es-SV"/>
              </w:rPr>
              <w:t>512</w:t>
            </w:r>
          </w:p>
        </w:tc>
        <w:tc>
          <w:tcPr>
            <w:tcW w:w="5364" w:type="dxa"/>
            <w:noWrap/>
            <w:hideMark/>
          </w:tcPr>
          <w:p w14:paraId="705B00A5" w14:textId="77777777" w:rsidR="008752B9" w:rsidRPr="00EB3D73" w:rsidRDefault="008752B9" w:rsidP="00F234BA">
            <w:pPr>
              <w:spacing w:after="0" w:line="240" w:lineRule="auto"/>
              <w:rPr>
                <w:rFonts w:eastAsia="Times New Roman"/>
                <w:b/>
                <w:bCs/>
                <w:color w:val="000000"/>
                <w:sz w:val="18"/>
                <w:szCs w:val="18"/>
                <w:lang w:val="es-MX" w:eastAsia="es-SV"/>
              </w:rPr>
            </w:pPr>
            <w:r w:rsidRPr="00EB3D73">
              <w:rPr>
                <w:rFonts w:eastAsia="Times New Roman"/>
                <w:b/>
                <w:bCs/>
                <w:color w:val="000000"/>
                <w:sz w:val="18"/>
                <w:szCs w:val="18"/>
                <w:lang w:val="es-MX" w:eastAsia="es-SV"/>
              </w:rPr>
              <w:t>REMUNERACIONES EVENTUALES</w:t>
            </w:r>
          </w:p>
        </w:tc>
        <w:tc>
          <w:tcPr>
            <w:tcW w:w="1424" w:type="dxa"/>
          </w:tcPr>
          <w:p w14:paraId="6E34A3AA" w14:textId="77777777" w:rsidR="008752B9" w:rsidRPr="00EB3D73" w:rsidRDefault="008752B9" w:rsidP="00F234BA">
            <w:pPr>
              <w:spacing w:after="0" w:line="240" w:lineRule="auto"/>
              <w:jc w:val="right"/>
              <w:rPr>
                <w:rFonts w:eastAsia="Times New Roman"/>
                <w:sz w:val="18"/>
                <w:szCs w:val="18"/>
                <w:lang w:val="es-MX" w:eastAsia="es-SV"/>
              </w:rPr>
            </w:pPr>
          </w:p>
        </w:tc>
        <w:tc>
          <w:tcPr>
            <w:tcW w:w="1386" w:type="dxa"/>
          </w:tcPr>
          <w:p w14:paraId="747795FC" w14:textId="77777777" w:rsidR="008752B9" w:rsidRPr="00EB3D73" w:rsidRDefault="008752B9" w:rsidP="00F234BA">
            <w:pPr>
              <w:spacing w:after="0" w:line="240" w:lineRule="auto"/>
              <w:jc w:val="right"/>
              <w:rPr>
                <w:rFonts w:eastAsia="Times New Roman"/>
                <w:sz w:val="18"/>
                <w:szCs w:val="18"/>
                <w:lang w:val="es-MX" w:eastAsia="es-SV"/>
              </w:rPr>
            </w:pPr>
          </w:p>
        </w:tc>
      </w:tr>
      <w:tr w:rsidR="008752B9" w:rsidRPr="00EB3D73" w14:paraId="7CF212F0" w14:textId="77777777" w:rsidTr="00F234BA">
        <w:trPr>
          <w:trHeight w:val="300"/>
        </w:trPr>
        <w:tc>
          <w:tcPr>
            <w:tcW w:w="690" w:type="dxa"/>
            <w:noWrap/>
            <w:hideMark/>
          </w:tcPr>
          <w:p w14:paraId="67FC1354"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51201</w:t>
            </w:r>
          </w:p>
        </w:tc>
        <w:tc>
          <w:tcPr>
            <w:tcW w:w="5364" w:type="dxa"/>
            <w:noWrap/>
            <w:hideMark/>
          </w:tcPr>
          <w:p w14:paraId="4C7E612B"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SUELDO</w:t>
            </w:r>
          </w:p>
        </w:tc>
        <w:tc>
          <w:tcPr>
            <w:tcW w:w="1424" w:type="dxa"/>
          </w:tcPr>
          <w:p w14:paraId="27629ECA" w14:textId="77777777" w:rsidR="008752B9" w:rsidRPr="00EB3D73" w:rsidRDefault="008752B9" w:rsidP="00F234BA">
            <w:pPr>
              <w:spacing w:after="0" w:line="240" w:lineRule="auto"/>
              <w:jc w:val="right"/>
              <w:rPr>
                <w:rFonts w:eastAsia="Times New Roman"/>
                <w:color w:val="000000"/>
                <w:sz w:val="18"/>
                <w:szCs w:val="18"/>
                <w:lang w:val="es-MX" w:eastAsia="es-SV"/>
              </w:rPr>
            </w:pPr>
          </w:p>
        </w:tc>
        <w:tc>
          <w:tcPr>
            <w:tcW w:w="1386" w:type="dxa"/>
            <w:hideMark/>
          </w:tcPr>
          <w:p w14:paraId="0D728201" w14:textId="77777777" w:rsidR="008752B9" w:rsidRPr="00EB3D73" w:rsidRDefault="008752B9" w:rsidP="00F234BA">
            <w:pPr>
              <w:spacing w:after="0" w:line="240" w:lineRule="auto"/>
              <w:jc w:val="right"/>
              <w:rPr>
                <w:rFonts w:eastAsia="Times New Roman"/>
                <w:color w:val="000000"/>
                <w:sz w:val="18"/>
                <w:szCs w:val="18"/>
                <w:lang w:val="es-MX" w:eastAsia="es-SV"/>
              </w:rPr>
            </w:pPr>
            <w:r w:rsidRPr="00EB3D73">
              <w:rPr>
                <w:rFonts w:eastAsia="Times New Roman"/>
                <w:color w:val="000000"/>
                <w:sz w:val="18"/>
                <w:szCs w:val="18"/>
                <w:lang w:val="es-MX" w:eastAsia="es-SV"/>
              </w:rPr>
              <w:t xml:space="preserve">  $4,320.00</w:t>
            </w:r>
          </w:p>
        </w:tc>
      </w:tr>
      <w:tr w:rsidR="008752B9" w:rsidRPr="00EB3D73" w14:paraId="7342FE56" w14:textId="77777777" w:rsidTr="00F234BA">
        <w:trPr>
          <w:trHeight w:val="300"/>
        </w:trPr>
        <w:tc>
          <w:tcPr>
            <w:tcW w:w="690" w:type="dxa"/>
            <w:noWrap/>
            <w:hideMark/>
          </w:tcPr>
          <w:p w14:paraId="6DCD7254" w14:textId="77777777" w:rsidR="008752B9" w:rsidRPr="00EB3D73" w:rsidRDefault="008752B9" w:rsidP="00F234BA">
            <w:pPr>
              <w:spacing w:after="0" w:line="240" w:lineRule="auto"/>
              <w:rPr>
                <w:rFonts w:eastAsia="Times New Roman"/>
                <w:b/>
                <w:bCs/>
                <w:color w:val="000000"/>
                <w:sz w:val="18"/>
                <w:szCs w:val="18"/>
                <w:lang w:val="es-MX" w:eastAsia="es-SV"/>
              </w:rPr>
            </w:pPr>
            <w:r w:rsidRPr="00EB3D73">
              <w:rPr>
                <w:rFonts w:eastAsia="Times New Roman"/>
                <w:b/>
                <w:bCs/>
                <w:color w:val="000000"/>
                <w:sz w:val="18"/>
                <w:szCs w:val="18"/>
                <w:lang w:val="es-MX" w:eastAsia="es-SV"/>
              </w:rPr>
              <w:t>514</w:t>
            </w:r>
          </w:p>
        </w:tc>
        <w:tc>
          <w:tcPr>
            <w:tcW w:w="5364" w:type="dxa"/>
            <w:noWrap/>
            <w:hideMark/>
          </w:tcPr>
          <w:p w14:paraId="7DA7E524" w14:textId="77777777" w:rsidR="008752B9" w:rsidRPr="00EB3D73" w:rsidRDefault="008752B9" w:rsidP="00F234BA">
            <w:pPr>
              <w:spacing w:after="0" w:line="240" w:lineRule="auto"/>
              <w:rPr>
                <w:rFonts w:eastAsia="Times New Roman"/>
                <w:b/>
                <w:bCs/>
                <w:color w:val="000000"/>
                <w:sz w:val="18"/>
                <w:szCs w:val="18"/>
                <w:lang w:val="es-MX" w:eastAsia="es-SV"/>
              </w:rPr>
            </w:pPr>
            <w:r w:rsidRPr="00EB3D73">
              <w:rPr>
                <w:rFonts w:eastAsia="Times New Roman"/>
                <w:b/>
                <w:bCs/>
                <w:color w:val="000000"/>
                <w:sz w:val="18"/>
                <w:szCs w:val="18"/>
                <w:lang w:val="es-MX" w:eastAsia="es-SV"/>
              </w:rPr>
              <w:t>CONTRIBUCIONES PATRONALES A INST. SEG. SOC. PUB</w:t>
            </w:r>
          </w:p>
        </w:tc>
        <w:tc>
          <w:tcPr>
            <w:tcW w:w="1424" w:type="dxa"/>
          </w:tcPr>
          <w:p w14:paraId="2D0E942F" w14:textId="77777777" w:rsidR="008752B9" w:rsidRPr="00EB3D73" w:rsidRDefault="008752B9" w:rsidP="00F234BA">
            <w:pPr>
              <w:spacing w:after="0" w:line="240" w:lineRule="auto"/>
              <w:jc w:val="right"/>
              <w:rPr>
                <w:rFonts w:eastAsia="Times New Roman"/>
                <w:sz w:val="18"/>
                <w:szCs w:val="18"/>
                <w:lang w:val="es-MX" w:eastAsia="es-SV"/>
              </w:rPr>
            </w:pPr>
          </w:p>
        </w:tc>
        <w:tc>
          <w:tcPr>
            <w:tcW w:w="1386" w:type="dxa"/>
          </w:tcPr>
          <w:p w14:paraId="23579D87" w14:textId="77777777" w:rsidR="008752B9" w:rsidRPr="00EB3D73" w:rsidRDefault="008752B9" w:rsidP="00F234BA">
            <w:pPr>
              <w:spacing w:after="0" w:line="240" w:lineRule="auto"/>
              <w:jc w:val="right"/>
              <w:rPr>
                <w:rFonts w:eastAsia="Times New Roman"/>
                <w:sz w:val="18"/>
                <w:szCs w:val="18"/>
                <w:lang w:val="es-MX" w:eastAsia="es-SV"/>
              </w:rPr>
            </w:pPr>
          </w:p>
        </w:tc>
      </w:tr>
      <w:tr w:rsidR="008752B9" w:rsidRPr="00EB3D73" w14:paraId="6F7349B6" w14:textId="77777777" w:rsidTr="00F234BA">
        <w:trPr>
          <w:trHeight w:val="300"/>
        </w:trPr>
        <w:tc>
          <w:tcPr>
            <w:tcW w:w="690" w:type="dxa"/>
            <w:noWrap/>
            <w:hideMark/>
          </w:tcPr>
          <w:p w14:paraId="6C240F38"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51402</w:t>
            </w:r>
          </w:p>
        </w:tc>
        <w:tc>
          <w:tcPr>
            <w:tcW w:w="5364" w:type="dxa"/>
            <w:noWrap/>
            <w:hideMark/>
          </w:tcPr>
          <w:p w14:paraId="3E68B96D"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REMUNERACIONES EVENTUALES</w:t>
            </w:r>
          </w:p>
        </w:tc>
        <w:tc>
          <w:tcPr>
            <w:tcW w:w="1424" w:type="dxa"/>
          </w:tcPr>
          <w:p w14:paraId="529E5B98" w14:textId="77777777" w:rsidR="008752B9" w:rsidRPr="00EB3D73" w:rsidRDefault="008752B9" w:rsidP="00F234BA">
            <w:pPr>
              <w:spacing w:after="0" w:line="240" w:lineRule="auto"/>
              <w:jc w:val="right"/>
              <w:rPr>
                <w:rFonts w:eastAsia="Times New Roman"/>
                <w:color w:val="000000"/>
                <w:sz w:val="18"/>
                <w:szCs w:val="18"/>
                <w:lang w:val="es-MX" w:eastAsia="es-SV"/>
              </w:rPr>
            </w:pPr>
          </w:p>
        </w:tc>
        <w:tc>
          <w:tcPr>
            <w:tcW w:w="1386" w:type="dxa"/>
            <w:hideMark/>
          </w:tcPr>
          <w:p w14:paraId="202CBD9F" w14:textId="77777777" w:rsidR="008752B9" w:rsidRPr="00EB3D73" w:rsidRDefault="008752B9" w:rsidP="00F234BA">
            <w:pPr>
              <w:spacing w:after="0" w:line="240" w:lineRule="auto"/>
              <w:jc w:val="center"/>
              <w:rPr>
                <w:rFonts w:eastAsia="Times New Roman"/>
                <w:color w:val="000000"/>
                <w:sz w:val="18"/>
                <w:szCs w:val="18"/>
                <w:lang w:val="es-MX" w:eastAsia="es-SV"/>
              </w:rPr>
            </w:pPr>
            <w:r w:rsidRPr="00EB3D73">
              <w:rPr>
                <w:rFonts w:eastAsia="Times New Roman"/>
                <w:color w:val="000000"/>
                <w:sz w:val="18"/>
                <w:szCs w:val="18"/>
                <w:lang w:val="es-MX" w:eastAsia="es-SV"/>
              </w:rPr>
              <w:t xml:space="preserve">          $ 367.20</w:t>
            </w:r>
          </w:p>
        </w:tc>
      </w:tr>
      <w:tr w:rsidR="008752B9" w:rsidRPr="00EB3D73" w14:paraId="174BE614" w14:textId="77777777" w:rsidTr="00F234BA">
        <w:trPr>
          <w:trHeight w:val="300"/>
        </w:trPr>
        <w:tc>
          <w:tcPr>
            <w:tcW w:w="690" w:type="dxa"/>
            <w:noWrap/>
            <w:hideMark/>
          </w:tcPr>
          <w:p w14:paraId="34DFB9DD" w14:textId="77777777" w:rsidR="008752B9" w:rsidRPr="00EB3D73" w:rsidRDefault="008752B9" w:rsidP="00F234BA">
            <w:pPr>
              <w:spacing w:after="0" w:line="240" w:lineRule="auto"/>
              <w:rPr>
                <w:rFonts w:eastAsia="Times New Roman"/>
                <w:b/>
                <w:bCs/>
                <w:color w:val="000000"/>
                <w:sz w:val="18"/>
                <w:szCs w:val="18"/>
                <w:lang w:val="es-MX" w:eastAsia="es-SV"/>
              </w:rPr>
            </w:pPr>
            <w:r w:rsidRPr="00EB3D73">
              <w:rPr>
                <w:rFonts w:eastAsia="Times New Roman"/>
                <w:b/>
                <w:bCs/>
                <w:color w:val="000000"/>
                <w:sz w:val="18"/>
                <w:szCs w:val="18"/>
                <w:lang w:val="es-MX" w:eastAsia="es-SV"/>
              </w:rPr>
              <w:t>515</w:t>
            </w:r>
          </w:p>
        </w:tc>
        <w:tc>
          <w:tcPr>
            <w:tcW w:w="5364" w:type="dxa"/>
            <w:noWrap/>
            <w:hideMark/>
          </w:tcPr>
          <w:p w14:paraId="05EA18BF" w14:textId="77777777" w:rsidR="008752B9" w:rsidRPr="00EB3D73" w:rsidRDefault="008752B9" w:rsidP="00F234BA">
            <w:pPr>
              <w:spacing w:after="0" w:line="240" w:lineRule="auto"/>
              <w:rPr>
                <w:rFonts w:eastAsia="Times New Roman"/>
                <w:b/>
                <w:bCs/>
                <w:color w:val="000000"/>
                <w:sz w:val="18"/>
                <w:szCs w:val="18"/>
                <w:lang w:val="es-MX" w:eastAsia="es-SV"/>
              </w:rPr>
            </w:pPr>
            <w:r w:rsidRPr="00EB3D73">
              <w:rPr>
                <w:rFonts w:eastAsia="Times New Roman"/>
                <w:b/>
                <w:bCs/>
                <w:color w:val="000000"/>
                <w:sz w:val="18"/>
                <w:szCs w:val="18"/>
                <w:lang w:val="es-MX" w:eastAsia="es-SV"/>
              </w:rPr>
              <w:t>CONTRIBUCIONES PATRONALES A INST. SEG. SOC. PRIV</w:t>
            </w:r>
          </w:p>
        </w:tc>
        <w:tc>
          <w:tcPr>
            <w:tcW w:w="1424" w:type="dxa"/>
          </w:tcPr>
          <w:p w14:paraId="00C4197A" w14:textId="77777777" w:rsidR="008752B9" w:rsidRPr="00EB3D73" w:rsidRDefault="008752B9" w:rsidP="00F234BA">
            <w:pPr>
              <w:spacing w:after="0" w:line="240" w:lineRule="auto"/>
              <w:jc w:val="right"/>
              <w:rPr>
                <w:rFonts w:eastAsia="Times New Roman"/>
                <w:sz w:val="18"/>
                <w:szCs w:val="18"/>
                <w:lang w:val="es-MX" w:eastAsia="es-SV"/>
              </w:rPr>
            </w:pPr>
          </w:p>
        </w:tc>
        <w:tc>
          <w:tcPr>
            <w:tcW w:w="1386" w:type="dxa"/>
          </w:tcPr>
          <w:p w14:paraId="7E1218BC" w14:textId="77777777" w:rsidR="008752B9" w:rsidRPr="00EB3D73" w:rsidRDefault="008752B9" w:rsidP="00F234BA">
            <w:pPr>
              <w:spacing w:after="0" w:line="240" w:lineRule="auto"/>
              <w:jc w:val="right"/>
              <w:rPr>
                <w:rFonts w:eastAsia="Times New Roman"/>
                <w:sz w:val="18"/>
                <w:szCs w:val="18"/>
                <w:lang w:val="es-MX" w:eastAsia="es-SV"/>
              </w:rPr>
            </w:pPr>
          </w:p>
        </w:tc>
      </w:tr>
      <w:tr w:rsidR="008752B9" w:rsidRPr="00EB3D73" w14:paraId="66918B5D" w14:textId="77777777" w:rsidTr="00F234BA">
        <w:trPr>
          <w:trHeight w:val="300"/>
        </w:trPr>
        <w:tc>
          <w:tcPr>
            <w:tcW w:w="690" w:type="dxa"/>
            <w:noWrap/>
            <w:hideMark/>
          </w:tcPr>
          <w:p w14:paraId="55C63CFE"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51502</w:t>
            </w:r>
          </w:p>
        </w:tc>
        <w:tc>
          <w:tcPr>
            <w:tcW w:w="5364" w:type="dxa"/>
            <w:noWrap/>
            <w:hideMark/>
          </w:tcPr>
          <w:p w14:paraId="311ED12A"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REMUNERACIONES EVENTUALES</w:t>
            </w:r>
          </w:p>
        </w:tc>
        <w:tc>
          <w:tcPr>
            <w:tcW w:w="1424" w:type="dxa"/>
          </w:tcPr>
          <w:p w14:paraId="064AF986" w14:textId="77777777" w:rsidR="008752B9" w:rsidRPr="00EB3D73" w:rsidRDefault="008752B9" w:rsidP="00F234BA">
            <w:pPr>
              <w:spacing w:after="0" w:line="240" w:lineRule="auto"/>
              <w:jc w:val="right"/>
              <w:rPr>
                <w:rFonts w:eastAsia="Times New Roman"/>
                <w:color w:val="000000"/>
                <w:sz w:val="18"/>
                <w:szCs w:val="18"/>
                <w:lang w:val="es-MX" w:eastAsia="es-SV"/>
              </w:rPr>
            </w:pPr>
          </w:p>
        </w:tc>
        <w:tc>
          <w:tcPr>
            <w:tcW w:w="1386" w:type="dxa"/>
            <w:hideMark/>
          </w:tcPr>
          <w:p w14:paraId="0553452D" w14:textId="77777777" w:rsidR="008752B9" w:rsidRPr="00EB3D73" w:rsidRDefault="008752B9" w:rsidP="00F234BA">
            <w:pPr>
              <w:spacing w:after="0" w:line="240" w:lineRule="auto"/>
              <w:jc w:val="center"/>
              <w:rPr>
                <w:rFonts w:eastAsia="Times New Roman"/>
                <w:color w:val="000000"/>
                <w:sz w:val="18"/>
                <w:szCs w:val="18"/>
                <w:lang w:val="es-MX" w:eastAsia="es-SV"/>
              </w:rPr>
            </w:pPr>
            <w:r w:rsidRPr="00EB3D73">
              <w:rPr>
                <w:rFonts w:eastAsia="Times New Roman"/>
                <w:color w:val="000000"/>
                <w:sz w:val="18"/>
                <w:szCs w:val="18"/>
                <w:lang w:val="es-MX" w:eastAsia="es-SV"/>
              </w:rPr>
              <w:t xml:space="preserve">           $ 334.80</w:t>
            </w:r>
          </w:p>
        </w:tc>
      </w:tr>
      <w:tr w:rsidR="008752B9" w:rsidRPr="00EB3D73" w14:paraId="585F3B91" w14:textId="77777777" w:rsidTr="00F234BA">
        <w:trPr>
          <w:trHeight w:val="300"/>
        </w:trPr>
        <w:tc>
          <w:tcPr>
            <w:tcW w:w="690" w:type="dxa"/>
            <w:noWrap/>
            <w:hideMark/>
          </w:tcPr>
          <w:p w14:paraId="789C5B94" w14:textId="77777777" w:rsidR="008752B9" w:rsidRPr="00EB3D73" w:rsidRDefault="008752B9" w:rsidP="00F234BA">
            <w:pPr>
              <w:spacing w:after="0" w:line="240" w:lineRule="auto"/>
              <w:rPr>
                <w:rFonts w:eastAsia="Times New Roman"/>
                <w:b/>
                <w:bCs/>
                <w:color w:val="000000"/>
                <w:sz w:val="18"/>
                <w:szCs w:val="18"/>
                <w:lang w:val="es-MX" w:eastAsia="es-SV"/>
              </w:rPr>
            </w:pPr>
            <w:r w:rsidRPr="00EB3D73">
              <w:rPr>
                <w:rFonts w:eastAsia="Times New Roman"/>
                <w:b/>
                <w:bCs/>
                <w:color w:val="000000"/>
                <w:sz w:val="18"/>
                <w:szCs w:val="18"/>
                <w:lang w:val="es-MX" w:eastAsia="es-SV"/>
              </w:rPr>
              <w:t>54</w:t>
            </w:r>
          </w:p>
        </w:tc>
        <w:tc>
          <w:tcPr>
            <w:tcW w:w="5364" w:type="dxa"/>
            <w:noWrap/>
            <w:hideMark/>
          </w:tcPr>
          <w:p w14:paraId="21723314" w14:textId="77777777" w:rsidR="008752B9" w:rsidRPr="00EB3D73" w:rsidRDefault="008752B9" w:rsidP="00F234BA">
            <w:pPr>
              <w:spacing w:after="0" w:line="240" w:lineRule="auto"/>
              <w:rPr>
                <w:rFonts w:eastAsia="Times New Roman"/>
                <w:b/>
                <w:bCs/>
                <w:color w:val="000000"/>
                <w:sz w:val="18"/>
                <w:szCs w:val="18"/>
                <w:lang w:val="es-MX" w:eastAsia="es-SV"/>
              </w:rPr>
            </w:pPr>
            <w:r w:rsidRPr="00EB3D73">
              <w:rPr>
                <w:rFonts w:eastAsia="Times New Roman"/>
                <w:b/>
                <w:bCs/>
                <w:color w:val="000000"/>
                <w:sz w:val="18"/>
                <w:szCs w:val="18"/>
                <w:lang w:val="es-MX" w:eastAsia="es-SV"/>
              </w:rPr>
              <w:t>ADQUISICIONES DE BIENES Y SERVICIOS</w:t>
            </w:r>
          </w:p>
        </w:tc>
        <w:tc>
          <w:tcPr>
            <w:tcW w:w="1424" w:type="dxa"/>
          </w:tcPr>
          <w:p w14:paraId="351E58EA" w14:textId="77777777" w:rsidR="008752B9" w:rsidRPr="00EB3D73" w:rsidRDefault="008752B9" w:rsidP="00F234BA">
            <w:pPr>
              <w:spacing w:after="0" w:line="240" w:lineRule="auto"/>
              <w:jc w:val="right"/>
              <w:rPr>
                <w:rFonts w:eastAsia="Times New Roman"/>
                <w:sz w:val="18"/>
                <w:szCs w:val="18"/>
                <w:lang w:val="es-MX" w:eastAsia="es-SV"/>
              </w:rPr>
            </w:pPr>
          </w:p>
        </w:tc>
        <w:tc>
          <w:tcPr>
            <w:tcW w:w="1386" w:type="dxa"/>
          </w:tcPr>
          <w:p w14:paraId="6845C9E5" w14:textId="77777777" w:rsidR="008752B9" w:rsidRPr="00EB3D73" w:rsidRDefault="008752B9" w:rsidP="00F234BA">
            <w:pPr>
              <w:spacing w:after="0" w:line="240" w:lineRule="auto"/>
              <w:jc w:val="right"/>
              <w:rPr>
                <w:rFonts w:eastAsia="Times New Roman"/>
                <w:sz w:val="18"/>
                <w:szCs w:val="18"/>
                <w:lang w:val="es-MX" w:eastAsia="es-SV"/>
              </w:rPr>
            </w:pPr>
          </w:p>
        </w:tc>
      </w:tr>
      <w:tr w:rsidR="008752B9" w:rsidRPr="00EB3D73" w14:paraId="4FB58C01" w14:textId="77777777" w:rsidTr="00F234BA">
        <w:trPr>
          <w:trHeight w:val="300"/>
        </w:trPr>
        <w:tc>
          <w:tcPr>
            <w:tcW w:w="690" w:type="dxa"/>
            <w:noWrap/>
            <w:hideMark/>
          </w:tcPr>
          <w:p w14:paraId="587D20A9" w14:textId="77777777" w:rsidR="008752B9" w:rsidRPr="00EB3D73" w:rsidRDefault="008752B9" w:rsidP="00F234BA">
            <w:pPr>
              <w:spacing w:after="0" w:line="240" w:lineRule="auto"/>
              <w:rPr>
                <w:rFonts w:eastAsia="Times New Roman"/>
                <w:b/>
                <w:bCs/>
                <w:color w:val="000000"/>
                <w:sz w:val="18"/>
                <w:szCs w:val="18"/>
                <w:lang w:val="es-MX" w:eastAsia="es-SV"/>
              </w:rPr>
            </w:pPr>
            <w:r w:rsidRPr="00EB3D73">
              <w:rPr>
                <w:rFonts w:eastAsia="Times New Roman"/>
                <w:b/>
                <w:bCs/>
                <w:color w:val="000000"/>
                <w:sz w:val="18"/>
                <w:szCs w:val="18"/>
                <w:lang w:val="es-MX" w:eastAsia="es-SV"/>
              </w:rPr>
              <w:t>541</w:t>
            </w:r>
          </w:p>
        </w:tc>
        <w:tc>
          <w:tcPr>
            <w:tcW w:w="5364" w:type="dxa"/>
            <w:noWrap/>
            <w:hideMark/>
          </w:tcPr>
          <w:p w14:paraId="535ADE51" w14:textId="77777777" w:rsidR="008752B9" w:rsidRPr="00EB3D73" w:rsidRDefault="008752B9" w:rsidP="00F234BA">
            <w:pPr>
              <w:spacing w:after="0" w:line="240" w:lineRule="auto"/>
              <w:rPr>
                <w:rFonts w:eastAsia="Times New Roman"/>
                <w:b/>
                <w:bCs/>
                <w:color w:val="000000"/>
                <w:sz w:val="18"/>
                <w:szCs w:val="18"/>
                <w:lang w:val="es-MX" w:eastAsia="es-SV"/>
              </w:rPr>
            </w:pPr>
            <w:r w:rsidRPr="00EB3D73">
              <w:rPr>
                <w:rFonts w:eastAsia="Times New Roman"/>
                <w:b/>
                <w:bCs/>
                <w:color w:val="000000"/>
                <w:sz w:val="18"/>
                <w:szCs w:val="18"/>
                <w:lang w:val="es-MX" w:eastAsia="es-SV"/>
              </w:rPr>
              <w:t>BIENES DE USO Y CONSUMO</w:t>
            </w:r>
          </w:p>
        </w:tc>
        <w:tc>
          <w:tcPr>
            <w:tcW w:w="1424" w:type="dxa"/>
          </w:tcPr>
          <w:p w14:paraId="600FAAFB" w14:textId="77777777" w:rsidR="008752B9" w:rsidRPr="00EB3D73" w:rsidRDefault="008752B9" w:rsidP="00F234BA">
            <w:pPr>
              <w:spacing w:after="0" w:line="240" w:lineRule="auto"/>
              <w:jc w:val="right"/>
              <w:rPr>
                <w:rFonts w:eastAsia="Times New Roman"/>
                <w:sz w:val="18"/>
                <w:szCs w:val="18"/>
                <w:lang w:val="es-MX" w:eastAsia="es-SV"/>
              </w:rPr>
            </w:pPr>
          </w:p>
        </w:tc>
        <w:tc>
          <w:tcPr>
            <w:tcW w:w="1386" w:type="dxa"/>
          </w:tcPr>
          <w:p w14:paraId="541F4C0E" w14:textId="77777777" w:rsidR="008752B9" w:rsidRPr="00EB3D73" w:rsidRDefault="008752B9" w:rsidP="00F234BA">
            <w:pPr>
              <w:spacing w:after="0" w:line="240" w:lineRule="auto"/>
              <w:jc w:val="right"/>
              <w:rPr>
                <w:rFonts w:eastAsia="Times New Roman"/>
                <w:sz w:val="18"/>
                <w:szCs w:val="18"/>
                <w:lang w:val="es-MX" w:eastAsia="es-SV"/>
              </w:rPr>
            </w:pPr>
          </w:p>
        </w:tc>
      </w:tr>
      <w:tr w:rsidR="008752B9" w:rsidRPr="00EB3D73" w14:paraId="4B5B995C" w14:textId="77777777" w:rsidTr="00F234BA">
        <w:trPr>
          <w:trHeight w:val="300"/>
        </w:trPr>
        <w:tc>
          <w:tcPr>
            <w:tcW w:w="690" w:type="dxa"/>
            <w:noWrap/>
          </w:tcPr>
          <w:p w14:paraId="02C8D0D1"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54107</w:t>
            </w:r>
          </w:p>
        </w:tc>
        <w:tc>
          <w:tcPr>
            <w:tcW w:w="5364" w:type="dxa"/>
            <w:noWrap/>
          </w:tcPr>
          <w:p w14:paraId="6CFF9C38"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PRODUCTOS QUIMICOS</w:t>
            </w:r>
          </w:p>
        </w:tc>
        <w:tc>
          <w:tcPr>
            <w:tcW w:w="1424" w:type="dxa"/>
          </w:tcPr>
          <w:p w14:paraId="2518F653" w14:textId="77777777" w:rsidR="008752B9" w:rsidRPr="00EB3D73" w:rsidRDefault="008752B9" w:rsidP="00F234BA">
            <w:pPr>
              <w:spacing w:after="0" w:line="240" w:lineRule="auto"/>
              <w:jc w:val="right"/>
              <w:rPr>
                <w:rFonts w:eastAsia="Times New Roman"/>
                <w:color w:val="000000"/>
                <w:sz w:val="18"/>
                <w:szCs w:val="18"/>
                <w:lang w:val="es-MX" w:eastAsia="es-SV"/>
              </w:rPr>
            </w:pPr>
          </w:p>
        </w:tc>
        <w:tc>
          <w:tcPr>
            <w:tcW w:w="1386" w:type="dxa"/>
          </w:tcPr>
          <w:p w14:paraId="49AEA0CC" w14:textId="77777777" w:rsidR="008752B9" w:rsidRPr="00EB3D73" w:rsidRDefault="008752B9" w:rsidP="00F234BA">
            <w:pPr>
              <w:spacing w:after="0" w:line="240" w:lineRule="auto"/>
              <w:jc w:val="center"/>
              <w:rPr>
                <w:rFonts w:eastAsia="Times New Roman"/>
                <w:color w:val="000000"/>
                <w:sz w:val="18"/>
                <w:szCs w:val="18"/>
                <w:lang w:val="es-MX" w:eastAsia="es-SV"/>
              </w:rPr>
            </w:pPr>
            <w:r w:rsidRPr="00EB3D73">
              <w:rPr>
                <w:rFonts w:eastAsia="Times New Roman"/>
                <w:color w:val="000000"/>
                <w:sz w:val="18"/>
                <w:szCs w:val="18"/>
                <w:lang w:val="es-MX" w:eastAsia="es-SV"/>
              </w:rPr>
              <w:t xml:space="preserve">             $ 720.00</w:t>
            </w:r>
          </w:p>
        </w:tc>
      </w:tr>
      <w:tr w:rsidR="008752B9" w:rsidRPr="00EB3D73" w14:paraId="4D8DC139" w14:textId="77777777" w:rsidTr="00F234BA">
        <w:trPr>
          <w:trHeight w:val="300"/>
        </w:trPr>
        <w:tc>
          <w:tcPr>
            <w:tcW w:w="690" w:type="dxa"/>
            <w:noWrap/>
          </w:tcPr>
          <w:p w14:paraId="141743CE"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54111</w:t>
            </w:r>
          </w:p>
        </w:tc>
        <w:tc>
          <w:tcPr>
            <w:tcW w:w="5364" w:type="dxa"/>
            <w:noWrap/>
          </w:tcPr>
          <w:p w14:paraId="5B90E018"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MINERALES NO METALICOS Y PRODUCTOS DERIVADOS</w:t>
            </w:r>
          </w:p>
        </w:tc>
        <w:tc>
          <w:tcPr>
            <w:tcW w:w="1424" w:type="dxa"/>
          </w:tcPr>
          <w:p w14:paraId="5FF1E3A4" w14:textId="77777777" w:rsidR="008752B9" w:rsidRPr="00EB3D73" w:rsidRDefault="008752B9" w:rsidP="00F234BA">
            <w:pPr>
              <w:spacing w:after="0" w:line="240" w:lineRule="auto"/>
              <w:jc w:val="right"/>
              <w:rPr>
                <w:rFonts w:eastAsia="Times New Roman"/>
                <w:color w:val="000000"/>
                <w:sz w:val="18"/>
                <w:szCs w:val="18"/>
                <w:lang w:val="es-MX" w:eastAsia="es-SV"/>
              </w:rPr>
            </w:pPr>
          </w:p>
        </w:tc>
        <w:tc>
          <w:tcPr>
            <w:tcW w:w="1386" w:type="dxa"/>
          </w:tcPr>
          <w:p w14:paraId="5DB6EC22" w14:textId="77777777" w:rsidR="008752B9" w:rsidRPr="00EB3D73" w:rsidRDefault="008752B9" w:rsidP="00F234BA">
            <w:pPr>
              <w:spacing w:after="0" w:line="240" w:lineRule="auto"/>
              <w:jc w:val="center"/>
              <w:rPr>
                <w:rFonts w:eastAsia="Times New Roman"/>
                <w:color w:val="000000"/>
                <w:sz w:val="18"/>
                <w:szCs w:val="18"/>
                <w:lang w:val="es-MX" w:eastAsia="es-SV"/>
              </w:rPr>
            </w:pPr>
            <w:r w:rsidRPr="00EB3D73">
              <w:rPr>
                <w:rFonts w:eastAsia="Times New Roman"/>
                <w:color w:val="000000"/>
                <w:sz w:val="18"/>
                <w:szCs w:val="18"/>
                <w:lang w:val="es-MX" w:eastAsia="es-SV"/>
              </w:rPr>
              <w:t xml:space="preserve">      $ 157,075.89</w:t>
            </w:r>
          </w:p>
        </w:tc>
      </w:tr>
      <w:tr w:rsidR="008752B9" w:rsidRPr="00EB3D73" w14:paraId="6136969A" w14:textId="77777777" w:rsidTr="00F234BA">
        <w:trPr>
          <w:trHeight w:val="300"/>
        </w:trPr>
        <w:tc>
          <w:tcPr>
            <w:tcW w:w="690" w:type="dxa"/>
            <w:noWrap/>
          </w:tcPr>
          <w:p w14:paraId="523A7EA0"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54112</w:t>
            </w:r>
          </w:p>
        </w:tc>
        <w:tc>
          <w:tcPr>
            <w:tcW w:w="5364" w:type="dxa"/>
            <w:noWrap/>
          </w:tcPr>
          <w:p w14:paraId="29188E94"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 xml:space="preserve">MINERALES METALICOS Y PRODUCTOS DERIVADOS </w:t>
            </w:r>
          </w:p>
        </w:tc>
        <w:tc>
          <w:tcPr>
            <w:tcW w:w="1424" w:type="dxa"/>
          </w:tcPr>
          <w:p w14:paraId="2E227E10" w14:textId="77777777" w:rsidR="008752B9" w:rsidRPr="00EB3D73" w:rsidRDefault="008752B9" w:rsidP="00F234BA">
            <w:pPr>
              <w:spacing w:after="0" w:line="240" w:lineRule="auto"/>
              <w:jc w:val="right"/>
              <w:rPr>
                <w:rFonts w:eastAsia="Times New Roman"/>
                <w:color w:val="000000"/>
                <w:sz w:val="18"/>
                <w:szCs w:val="18"/>
                <w:lang w:val="es-MX" w:eastAsia="es-SV"/>
              </w:rPr>
            </w:pPr>
          </w:p>
        </w:tc>
        <w:tc>
          <w:tcPr>
            <w:tcW w:w="1386" w:type="dxa"/>
          </w:tcPr>
          <w:p w14:paraId="7C4AEB6C" w14:textId="77777777" w:rsidR="008752B9" w:rsidRPr="00EB3D73" w:rsidRDefault="008752B9" w:rsidP="00F234BA">
            <w:pPr>
              <w:spacing w:after="0" w:line="240" w:lineRule="auto"/>
              <w:jc w:val="center"/>
              <w:rPr>
                <w:rFonts w:eastAsia="Times New Roman"/>
                <w:color w:val="000000"/>
                <w:sz w:val="18"/>
                <w:szCs w:val="18"/>
                <w:lang w:val="es-MX" w:eastAsia="es-SV"/>
              </w:rPr>
            </w:pPr>
            <w:r w:rsidRPr="00EB3D73">
              <w:rPr>
                <w:rFonts w:eastAsia="Times New Roman"/>
                <w:color w:val="000000"/>
                <w:sz w:val="18"/>
                <w:szCs w:val="18"/>
                <w:lang w:val="es-MX" w:eastAsia="es-SV"/>
              </w:rPr>
              <w:t xml:space="preserve">          $ 1,039.00</w:t>
            </w:r>
          </w:p>
        </w:tc>
      </w:tr>
      <w:tr w:rsidR="008752B9" w:rsidRPr="00EB3D73" w14:paraId="01228F80" w14:textId="77777777" w:rsidTr="00F234BA">
        <w:trPr>
          <w:trHeight w:val="300"/>
        </w:trPr>
        <w:tc>
          <w:tcPr>
            <w:tcW w:w="690" w:type="dxa"/>
            <w:noWrap/>
          </w:tcPr>
          <w:p w14:paraId="063C8244"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54118</w:t>
            </w:r>
          </w:p>
        </w:tc>
        <w:tc>
          <w:tcPr>
            <w:tcW w:w="5364" w:type="dxa"/>
            <w:noWrap/>
          </w:tcPr>
          <w:p w14:paraId="5A5E28E4"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HERRAMIENTAS, REPUESTOS Y ACCESORIOS</w:t>
            </w:r>
          </w:p>
        </w:tc>
        <w:tc>
          <w:tcPr>
            <w:tcW w:w="1424" w:type="dxa"/>
          </w:tcPr>
          <w:p w14:paraId="6953A9E3" w14:textId="77777777" w:rsidR="008752B9" w:rsidRPr="00EB3D73" w:rsidRDefault="008752B9" w:rsidP="00F234BA">
            <w:pPr>
              <w:spacing w:after="0" w:line="240" w:lineRule="auto"/>
              <w:jc w:val="right"/>
              <w:rPr>
                <w:rFonts w:eastAsia="Times New Roman"/>
                <w:color w:val="000000"/>
                <w:sz w:val="18"/>
                <w:szCs w:val="18"/>
                <w:lang w:val="es-MX" w:eastAsia="es-SV"/>
              </w:rPr>
            </w:pPr>
          </w:p>
        </w:tc>
        <w:tc>
          <w:tcPr>
            <w:tcW w:w="1386" w:type="dxa"/>
          </w:tcPr>
          <w:p w14:paraId="49A95B5B" w14:textId="77777777" w:rsidR="008752B9" w:rsidRPr="00EB3D73" w:rsidRDefault="008752B9" w:rsidP="00F234BA">
            <w:pPr>
              <w:spacing w:after="0" w:line="240" w:lineRule="auto"/>
              <w:jc w:val="center"/>
              <w:rPr>
                <w:rFonts w:eastAsia="Times New Roman"/>
                <w:color w:val="000000"/>
                <w:sz w:val="18"/>
                <w:szCs w:val="18"/>
                <w:lang w:val="es-MX" w:eastAsia="es-SV"/>
              </w:rPr>
            </w:pPr>
            <w:r w:rsidRPr="00EB3D73">
              <w:rPr>
                <w:rFonts w:eastAsia="Times New Roman"/>
                <w:color w:val="000000"/>
                <w:sz w:val="18"/>
                <w:szCs w:val="18"/>
                <w:lang w:val="es-MX" w:eastAsia="es-SV"/>
              </w:rPr>
              <w:t xml:space="preserve">         $ 3,211.20</w:t>
            </w:r>
          </w:p>
        </w:tc>
      </w:tr>
      <w:tr w:rsidR="008752B9" w:rsidRPr="00EB3D73" w14:paraId="3F3098D3" w14:textId="77777777" w:rsidTr="00F234BA">
        <w:trPr>
          <w:trHeight w:val="332"/>
        </w:trPr>
        <w:tc>
          <w:tcPr>
            <w:tcW w:w="690" w:type="dxa"/>
            <w:noWrap/>
            <w:hideMark/>
          </w:tcPr>
          <w:p w14:paraId="25E7C205"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54199</w:t>
            </w:r>
          </w:p>
        </w:tc>
        <w:tc>
          <w:tcPr>
            <w:tcW w:w="5364" w:type="dxa"/>
            <w:noWrap/>
            <w:hideMark/>
          </w:tcPr>
          <w:p w14:paraId="470B0D36"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 xml:space="preserve">BIENES DE USO Y CONSUMO DIVERSO                                                </w:t>
            </w:r>
          </w:p>
          <w:p w14:paraId="0E06BC54" w14:textId="77777777" w:rsidR="008752B9" w:rsidRPr="00EB3D73" w:rsidRDefault="008752B9" w:rsidP="00F234BA">
            <w:pPr>
              <w:tabs>
                <w:tab w:val="left" w:pos="4275"/>
              </w:tabs>
              <w:spacing w:line="240" w:lineRule="auto"/>
              <w:rPr>
                <w:rFonts w:eastAsia="Times New Roman"/>
                <w:sz w:val="18"/>
                <w:szCs w:val="18"/>
                <w:lang w:val="es-MX" w:eastAsia="es-SV"/>
              </w:rPr>
            </w:pPr>
            <w:r w:rsidRPr="00EB3D73">
              <w:rPr>
                <w:rFonts w:eastAsia="Times New Roman"/>
                <w:sz w:val="18"/>
                <w:szCs w:val="18"/>
                <w:lang w:val="es-MX" w:eastAsia="es-SV"/>
              </w:rPr>
              <w:tab/>
            </w:r>
          </w:p>
        </w:tc>
        <w:tc>
          <w:tcPr>
            <w:tcW w:w="1424" w:type="dxa"/>
          </w:tcPr>
          <w:p w14:paraId="3373AD4C" w14:textId="77777777" w:rsidR="008752B9" w:rsidRPr="00EB3D73" w:rsidRDefault="008752B9" w:rsidP="00F234BA">
            <w:pPr>
              <w:spacing w:after="0" w:line="240" w:lineRule="auto"/>
              <w:jc w:val="right"/>
              <w:rPr>
                <w:rFonts w:eastAsia="Times New Roman"/>
                <w:color w:val="000000"/>
                <w:sz w:val="18"/>
                <w:szCs w:val="18"/>
                <w:lang w:val="es-MX" w:eastAsia="es-SV"/>
              </w:rPr>
            </w:pPr>
          </w:p>
        </w:tc>
        <w:tc>
          <w:tcPr>
            <w:tcW w:w="1386" w:type="dxa"/>
            <w:hideMark/>
          </w:tcPr>
          <w:p w14:paraId="77CBFAB9"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 xml:space="preserve">          $ 6,051.37</w:t>
            </w:r>
          </w:p>
          <w:p w14:paraId="675E7B4C"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 xml:space="preserve">    </w:t>
            </w:r>
          </w:p>
          <w:p w14:paraId="2EAD089F" w14:textId="77777777" w:rsidR="008752B9" w:rsidRPr="00EB3D73" w:rsidRDefault="008752B9" w:rsidP="00F234BA">
            <w:pPr>
              <w:spacing w:after="0" w:line="240" w:lineRule="auto"/>
              <w:jc w:val="right"/>
              <w:rPr>
                <w:rFonts w:eastAsia="Times New Roman"/>
                <w:color w:val="000000"/>
                <w:sz w:val="18"/>
                <w:szCs w:val="18"/>
                <w:lang w:val="es-MX" w:eastAsia="es-SV"/>
              </w:rPr>
            </w:pPr>
          </w:p>
        </w:tc>
      </w:tr>
      <w:tr w:rsidR="008752B9" w:rsidRPr="00EB3D73" w14:paraId="5CE374D1" w14:textId="77777777" w:rsidTr="00F234BA">
        <w:trPr>
          <w:trHeight w:val="332"/>
        </w:trPr>
        <w:tc>
          <w:tcPr>
            <w:tcW w:w="690" w:type="dxa"/>
            <w:noWrap/>
          </w:tcPr>
          <w:p w14:paraId="4663A10E"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54304</w:t>
            </w:r>
          </w:p>
        </w:tc>
        <w:tc>
          <w:tcPr>
            <w:tcW w:w="5364" w:type="dxa"/>
            <w:noWrap/>
          </w:tcPr>
          <w:p w14:paraId="77267E15"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TRANSPORTES FLETES Y ALMACENAMIENTOS</w:t>
            </w:r>
          </w:p>
        </w:tc>
        <w:tc>
          <w:tcPr>
            <w:tcW w:w="1424" w:type="dxa"/>
          </w:tcPr>
          <w:p w14:paraId="1ABFF054" w14:textId="77777777" w:rsidR="008752B9" w:rsidRPr="00EB3D73" w:rsidRDefault="008752B9" w:rsidP="00F234BA">
            <w:pPr>
              <w:spacing w:after="0" w:line="240" w:lineRule="auto"/>
              <w:jc w:val="right"/>
              <w:rPr>
                <w:rFonts w:eastAsia="Times New Roman"/>
                <w:color w:val="000000"/>
                <w:sz w:val="18"/>
                <w:szCs w:val="18"/>
                <w:lang w:val="es-MX" w:eastAsia="es-SV"/>
              </w:rPr>
            </w:pPr>
          </w:p>
        </w:tc>
        <w:tc>
          <w:tcPr>
            <w:tcW w:w="1386" w:type="dxa"/>
          </w:tcPr>
          <w:p w14:paraId="5073945E"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 xml:space="preserve">          $ 1,339.00</w:t>
            </w:r>
          </w:p>
          <w:p w14:paraId="7D0FA96B" w14:textId="77777777" w:rsidR="008752B9" w:rsidRPr="00EB3D73" w:rsidRDefault="008752B9" w:rsidP="00F234BA">
            <w:pPr>
              <w:spacing w:after="0" w:line="240" w:lineRule="auto"/>
              <w:rPr>
                <w:rFonts w:eastAsia="Times New Roman"/>
                <w:color w:val="000000"/>
                <w:sz w:val="18"/>
                <w:szCs w:val="18"/>
                <w:lang w:val="es-MX" w:eastAsia="es-SV"/>
              </w:rPr>
            </w:pPr>
          </w:p>
        </w:tc>
      </w:tr>
      <w:tr w:rsidR="008752B9" w:rsidRPr="00EB3D73" w14:paraId="7F400D69" w14:textId="77777777" w:rsidTr="00F234BA">
        <w:trPr>
          <w:trHeight w:val="332"/>
        </w:trPr>
        <w:tc>
          <w:tcPr>
            <w:tcW w:w="690" w:type="dxa"/>
            <w:noWrap/>
          </w:tcPr>
          <w:p w14:paraId="1D055503"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54399</w:t>
            </w:r>
          </w:p>
        </w:tc>
        <w:tc>
          <w:tcPr>
            <w:tcW w:w="5364" w:type="dxa"/>
            <w:noWrap/>
          </w:tcPr>
          <w:p w14:paraId="709B1AD2"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SERVICIOS GENERALES Y ARRENDAMIENTOS DIV</w:t>
            </w:r>
          </w:p>
        </w:tc>
        <w:tc>
          <w:tcPr>
            <w:tcW w:w="1424" w:type="dxa"/>
          </w:tcPr>
          <w:p w14:paraId="0960D61D" w14:textId="77777777" w:rsidR="008752B9" w:rsidRPr="00EB3D73" w:rsidRDefault="008752B9" w:rsidP="00F234BA">
            <w:pPr>
              <w:spacing w:after="0" w:line="240" w:lineRule="auto"/>
              <w:jc w:val="right"/>
              <w:rPr>
                <w:rFonts w:eastAsia="Times New Roman"/>
                <w:color w:val="000000"/>
                <w:sz w:val="18"/>
                <w:szCs w:val="18"/>
                <w:lang w:val="es-MX" w:eastAsia="es-SV"/>
              </w:rPr>
            </w:pPr>
          </w:p>
        </w:tc>
        <w:tc>
          <w:tcPr>
            <w:tcW w:w="1386" w:type="dxa"/>
          </w:tcPr>
          <w:p w14:paraId="6302D8B2" w14:textId="77777777" w:rsidR="008752B9" w:rsidRPr="00EB3D73" w:rsidRDefault="008752B9" w:rsidP="00F234BA">
            <w:pPr>
              <w:spacing w:after="0" w:line="240" w:lineRule="auto"/>
              <w:rPr>
                <w:rFonts w:eastAsia="Times New Roman"/>
                <w:color w:val="000000"/>
                <w:sz w:val="18"/>
                <w:szCs w:val="18"/>
                <w:lang w:val="es-MX" w:eastAsia="es-SV"/>
              </w:rPr>
            </w:pPr>
            <w:r w:rsidRPr="00EB3D73">
              <w:rPr>
                <w:rFonts w:eastAsia="Times New Roman"/>
                <w:color w:val="000000"/>
                <w:sz w:val="18"/>
                <w:szCs w:val="18"/>
                <w:lang w:val="es-MX" w:eastAsia="es-SV"/>
              </w:rPr>
              <w:t xml:space="preserve">        $ 20,045.84</w:t>
            </w:r>
          </w:p>
        </w:tc>
      </w:tr>
      <w:tr w:rsidR="008752B9" w:rsidRPr="00EB3D73" w14:paraId="31F9A104" w14:textId="77777777" w:rsidTr="00F234BA">
        <w:trPr>
          <w:trHeight w:val="332"/>
        </w:trPr>
        <w:tc>
          <w:tcPr>
            <w:tcW w:w="690" w:type="dxa"/>
            <w:noWrap/>
          </w:tcPr>
          <w:p w14:paraId="574F72CC" w14:textId="77777777" w:rsidR="008752B9" w:rsidRPr="00EB3D73" w:rsidRDefault="008752B9" w:rsidP="00F234BA">
            <w:pPr>
              <w:spacing w:after="0" w:line="240" w:lineRule="auto"/>
              <w:rPr>
                <w:rFonts w:eastAsia="Times New Roman"/>
                <w:color w:val="000000"/>
                <w:sz w:val="18"/>
                <w:szCs w:val="18"/>
                <w:lang w:val="es-MX" w:eastAsia="es-SV"/>
              </w:rPr>
            </w:pPr>
          </w:p>
        </w:tc>
        <w:tc>
          <w:tcPr>
            <w:tcW w:w="5364" w:type="dxa"/>
            <w:noWrap/>
          </w:tcPr>
          <w:p w14:paraId="1DF3ED7A" w14:textId="77777777" w:rsidR="008752B9" w:rsidRPr="00EB3D73" w:rsidRDefault="008752B9" w:rsidP="00F234BA">
            <w:pPr>
              <w:spacing w:after="0" w:line="240" w:lineRule="auto"/>
              <w:rPr>
                <w:rFonts w:eastAsia="Times New Roman"/>
                <w:color w:val="000000"/>
                <w:sz w:val="18"/>
                <w:szCs w:val="18"/>
                <w:lang w:val="es-MX" w:eastAsia="es-SV"/>
              </w:rPr>
            </w:pPr>
          </w:p>
        </w:tc>
        <w:tc>
          <w:tcPr>
            <w:tcW w:w="1424" w:type="dxa"/>
          </w:tcPr>
          <w:p w14:paraId="31EA3458" w14:textId="77777777" w:rsidR="008752B9" w:rsidRPr="00EB3D73" w:rsidRDefault="008752B9" w:rsidP="00F234BA">
            <w:pPr>
              <w:spacing w:after="0" w:line="240" w:lineRule="auto"/>
              <w:jc w:val="right"/>
              <w:rPr>
                <w:rFonts w:eastAsia="Times New Roman"/>
                <w:color w:val="000000"/>
                <w:sz w:val="18"/>
                <w:szCs w:val="18"/>
                <w:lang w:val="es-MX" w:eastAsia="es-SV"/>
              </w:rPr>
            </w:pPr>
          </w:p>
        </w:tc>
        <w:tc>
          <w:tcPr>
            <w:tcW w:w="1386" w:type="dxa"/>
          </w:tcPr>
          <w:p w14:paraId="00E6D157" w14:textId="77777777" w:rsidR="008752B9" w:rsidRPr="00EB3D73" w:rsidRDefault="008752B9" w:rsidP="00F234BA">
            <w:pPr>
              <w:spacing w:after="0" w:line="240" w:lineRule="auto"/>
              <w:rPr>
                <w:rFonts w:eastAsia="Times New Roman"/>
                <w:color w:val="000000"/>
                <w:sz w:val="18"/>
                <w:szCs w:val="18"/>
                <w:lang w:val="es-MX" w:eastAsia="es-SV"/>
              </w:rPr>
            </w:pPr>
          </w:p>
        </w:tc>
      </w:tr>
      <w:tr w:rsidR="008752B9" w:rsidRPr="00EB3D73" w14:paraId="34751906" w14:textId="77777777" w:rsidTr="00F234BA">
        <w:trPr>
          <w:trHeight w:val="315"/>
        </w:trPr>
        <w:tc>
          <w:tcPr>
            <w:tcW w:w="690" w:type="dxa"/>
            <w:tcBorders>
              <w:top w:val="single" w:sz="4" w:space="0" w:color="auto"/>
              <w:left w:val="nil"/>
              <w:bottom w:val="double" w:sz="6" w:space="0" w:color="auto"/>
              <w:right w:val="nil"/>
            </w:tcBorders>
            <w:noWrap/>
            <w:hideMark/>
          </w:tcPr>
          <w:p w14:paraId="50A2E8F3" w14:textId="77777777" w:rsidR="008752B9" w:rsidRPr="00EB3D73" w:rsidRDefault="008752B9" w:rsidP="00F234BA">
            <w:pPr>
              <w:rPr>
                <w:rFonts w:eastAsia="Times New Roman"/>
                <w:sz w:val="18"/>
                <w:szCs w:val="18"/>
                <w:lang w:val="es-MX" w:eastAsia="es-SV"/>
              </w:rPr>
            </w:pPr>
          </w:p>
        </w:tc>
        <w:tc>
          <w:tcPr>
            <w:tcW w:w="5364" w:type="dxa"/>
            <w:tcBorders>
              <w:top w:val="single" w:sz="4" w:space="0" w:color="auto"/>
              <w:left w:val="nil"/>
              <w:bottom w:val="double" w:sz="6" w:space="0" w:color="auto"/>
              <w:right w:val="nil"/>
            </w:tcBorders>
            <w:noWrap/>
            <w:hideMark/>
          </w:tcPr>
          <w:p w14:paraId="14CF9719" w14:textId="77777777" w:rsidR="008752B9" w:rsidRPr="00EB3D73" w:rsidRDefault="008752B9" w:rsidP="00F234BA">
            <w:pPr>
              <w:spacing w:after="0" w:line="240" w:lineRule="auto"/>
              <w:rPr>
                <w:rFonts w:eastAsia="Times New Roman"/>
                <w:b/>
                <w:bCs/>
                <w:color w:val="000000"/>
                <w:sz w:val="18"/>
                <w:szCs w:val="18"/>
                <w:lang w:val="es-MX" w:eastAsia="es-SV"/>
              </w:rPr>
            </w:pPr>
            <w:proofErr w:type="gramStart"/>
            <w:r w:rsidRPr="00EB3D73">
              <w:rPr>
                <w:rFonts w:eastAsia="Times New Roman"/>
                <w:b/>
                <w:bCs/>
                <w:color w:val="000000"/>
                <w:sz w:val="18"/>
                <w:szCs w:val="18"/>
                <w:lang w:val="es-MX" w:eastAsia="es-SV"/>
              </w:rPr>
              <w:t>TOTAL</w:t>
            </w:r>
            <w:proofErr w:type="gramEnd"/>
            <w:r w:rsidRPr="00EB3D73">
              <w:rPr>
                <w:rFonts w:eastAsia="Times New Roman"/>
                <w:b/>
                <w:bCs/>
                <w:color w:val="000000"/>
                <w:sz w:val="18"/>
                <w:szCs w:val="18"/>
                <w:lang w:val="es-MX" w:eastAsia="es-SV"/>
              </w:rPr>
              <w:t xml:space="preserve"> REPROGRAMACIÓN PRESUPUESTARIA</w:t>
            </w:r>
          </w:p>
        </w:tc>
        <w:tc>
          <w:tcPr>
            <w:tcW w:w="1424" w:type="dxa"/>
            <w:tcBorders>
              <w:top w:val="single" w:sz="4" w:space="0" w:color="auto"/>
              <w:left w:val="nil"/>
              <w:bottom w:val="double" w:sz="6" w:space="0" w:color="auto"/>
              <w:right w:val="nil"/>
            </w:tcBorders>
            <w:hideMark/>
          </w:tcPr>
          <w:p w14:paraId="7AE44995" w14:textId="77777777" w:rsidR="008752B9" w:rsidRPr="00EB3D73" w:rsidRDefault="008752B9" w:rsidP="00F234BA">
            <w:pPr>
              <w:spacing w:after="0" w:line="240" w:lineRule="auto"/>
              <w:jc w:val="right"/>
              <w:rPr>
                <w:rFonts w:eastAsia="Times New Roman"/>
                <w:b/>
                <w:bCs/>
                <w:color w:val="000000"/>
                <w:sz w:val="18"/>
                <w:szCs w:val="18"/>
                <w:lang w:val="es-MX" w:eastAsia="es-SV"/>
              </w:rPr>
            </w:pPr>
            <w:r w:rsidRPr="00EB3D73">
              <w:rPr>
                <w:rFonts w:eastAsia="Times New Roman"/>
                <w:b/>
                <w:bCs/>
                <w:color w:val="000000"/>
                <w:sz w:val="18"/>
                <w:szCs w:val="18"/>
                <w:lang w:val="es-MX" w:eastAsia="es-SV"/>
              </w:rPr>
              <w:t>$194,504.30</w:t>
            </w:r>
          </w:p>
        </w:tc>
        <w:tc>
          <w:tcPr>
            <w:tcW w:w="1386" w:type="dxa"/>
            <w:tcBorders>
              <w:top w:val="single" w:sz="4" w:space="0" w:color="auto"/>
              <w:left w:val="nil"/>
              <w:bottom w:val="double" w:sz="6" w:space="0" w:color="auto"/>
              <w:right w:val="nil"/>
            </w:tcBorders>
            <w:hideMark/>
          </w:tcPr>
          <w:p w14:paraId="22E7DF7A" w14:textId="77777777" w:rsidR="008752B9" w:rsidRPr="00EB3D73" w:rsidRDefault="008752B9" w:rsidP="00F234BA">
            <w:pPr>
              <w:spacing w:after="0" w:line="240" w:lineRule="auto"/>
              <w:jc w:val="right"/>
              <w:rPr>
                <w:rFonts w:eastAsia="Times New Roman"/>
                <w:b/>
                <w:bCs/>
                <w:color w:val="000000"/>
                <w:sz w:val="18"/>
                <w:szCs w:val="18"/>
                <w:lang w:val="es-MX" w:eastAsia="es-SV"/>
              </w:rPr>
            </w:pPr>
            <w:r w:rsidRPr="00EB3D73">
              <w:rPr>
                <w:rFonts w:eastAsia="Times New Roman"/>
                <w:b/>
                <w:bCs/>
                <w:color w:val="000000"/>
                <w:sz w:val="18"/>
                <w:szCs w:val="18"/>
                <w:lang w:val="es-MX" w:eastAsia="es-SV"/>
              </w:rPr>
              <w:t xml:space="preserve">    $194,504.30</w:t>
            </w:r>
          </w:p>
        </w:tc>
      </w:tr>
    </w:tbl>
    <w:p w14:paraId="0B4DBC85" w14:textId="77777777" w:rsidR="008752B9" w:rsidRPr="00EB3D73" w:rsidRDefault="008752B9" w:rsidP="008752B9">
      <w:pPr>
        <w:jc w:val="both"/>
        <w:rPr>
          <w:rFonts w:ascii="Calibri" w:eastAsia="Calibri" w:hAnsi="Calibri"/>
          <w:sz w:val="22"/>
          <w:lang w:val="es-MX"/>
        </w:rPr>
      </w:pPr>
    </w:p>
    <w:p w14:paraId="4045FCC7" w14:textId="77777777" w:rsidR="008752B9" w:rsidRPr="00EB3D73" w:rsidRDefault="008752B9" w:rsidP="008752B9">
      <w:pPr>
        <w:spacing w:after="0" w:line="240" w:lineRule="auto"/>
        <w:ind w:left="720"/>
        <w:contextualSpacing/>
        <w:jc w:val="both"/>
        <w:rPr>
          <w:rFonts w:eastAsia="Times New Roman"/>
          <w:szCs w:val="24"/>
          <w:lang w:val="es-ES" w:eastAsia="es-ES"/>
        </w:rPr>
      </w:pPr>
      <w:r w:rsidRPr="00EB3D73">
        <w:rPr>
          <w:rFonts w:eastAsia="Calibri"/>
          <w:szCs w:val="24"/>
          <w:lang w:val="es-ES" w:eastAsia="es-ES"/>
        </w:rPr>
        <w:t xml:space="preserve">COMUNIQUES Y </w:t>
      </w:r>
      <w:proofErr w:type="gramStart"/>
      <w:r w:rsidRPr="00EB3D73">
        <w:rPr>
          <w:rFonts w:eastAsia="Calibri"/>
          <w:szCs w:val="24"/>
          <w:lang w:val="es-ES" w:eastAsia="es-ES"/>
        </w:rPr>
        <w:t>CERTIFIQUESE.-</w:t>
      </w:r>
      <w:proofErr w:type="gramEnd"/>
    </w:p>
    <w:p w14:paraId="57FF3C8D" w14:textId="77777777" w:rsidR="008752B9" w:rsidRPr="00EB3D73" w:rsidRDefault="008752B9" w:rsidP="008752B9">
      <w:pPr>
        <w:spacing w:after="0" w:line="240" w:lineRule="auto"/>
        <w:ind w:left="720"/>
        <w:contextualSpacing/>
        <w:jc w:val="both"/>
        <w:rPr>
          <w:rFonts w:eastAsia="Times New Roman"/>
          <w:szCs w:val="24"/>
          <w:lang w:val="es-ES" w:eastAsia="es-ES"/>
        </w:rPr>
      </w:pPr>
    </w:p>
    <w:p w14:paraId="75C2DA64" w14:textId="77777777" w:rsidR="008752B9" w:rsidRDefault="008752B9" w:rsidP="008752B9">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CINCO: </w:t>
      </w:r>
    </w:p>
    <w:p w14:paraId="4F41211E" w14:textId="77777777" w:rsidR="008752B9" w:rsidRDefault="008752B9" w:rsidP="008752B9">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10A0603B" w14:textId="77777777" w:rsidR="008752B9" w:rsidRDefault="008752B9" w:rsidP="008752B9">
      <w:pPr>
        <w:jc w:val="both"/>
        <w:rPr>
          <w:rFonts w:eastAsia="Times New Roman"/>
          <w:b/>
          <w:szCs w:val="24"/>
          <w:u w:val="single"/>
        </w:rPr>
      </w:pPr>
    </w:p>
    <w:p w14:paraId="73987339" w14:textId="77777777" w:rsidR="008752B9" w:rsidRDefault="008752B9" w:rsidP="008752B9">
      <w:pPr>
        <w:jc w:val="both"/>
        <w:rPr>
          <w:b/>
          <w:szCs w:val="24"/>
          <w:u w:val="single"/>
        </w:rPr>
      </w:pPr>
      <w:r w:rsidRPr="00F842D0">
        <w:rPr>
          <w:b/>
          <w:szCs w:val="24"/>
          <w:u w:val="single"/>
        </w:rPr>
        <w:t>LINEA  0101          DIRECCION   SUPERIOR</w:t>
      </w:r>
    </w:p>
    <w:p w14:paraId="3A894FF6" w14:textId="77777777" w:rsidR="008752B9" w:rsidRPr="00AF2FDA" w:rsidRDefault="008752B9" w:rsidP="008238C8">
      <w:pPr>
        <w:pStyle w:val="Prrafodelista"/>
        <w:numPr>
          <w:ilvl w:val="0"/>
          <w:numId w:val="136"/>
        </w:numPr>
        <w:spacing w:after="200" w:line="276" w:lineRule="auto"/>
        <w:jc w:val="both"/>
      </w:pPr>
      <w:r w:rsidRPr="00557A12">
        <w:rPr>
          <w:b/>
        </w:rPr>
        <w:t>AES CLESA Y CIA S EN C DE C.V.</w:t>
      </w:r>
      <w:r w:rsidRPr="00AF2FDA">
        <w:t xml:space="preserve"> V/ Pago por servicio de energía Eléctrica (NIC 5562392</w:t>
      </w:r>
      <w:proofErr w:type="gramStart"/>
      <w:r w:rsidRPr="00AF2FDA">
        <w:t>)  para</w:t>
      </w:r>
      <w:proofErr w:type="gramEnd"/>
      <w:r w:rsidRPr="00AF2FDA">
        <w:t xml:space="preserve"> uso en planta separadora de desechos, durante el periodo com</w:t>
      </w:r>
      <w:r>
        <w:t>prendido del 17/08/2020 al 16/09/2020</w:t>
      </w:r>
      <w:r w:rsidRPr="00AF2FDA">
        <w:t>, s</w:t>
      </w:r>
      <w:r>
        <w:t>egún factura No.-65136654</w:t>
      </w:r>
      <w:r w:rsidRPr="00AF2FDA">
        <w:t>, aplicando dicho gasto al código que a continuación se detalla:</w:t>
      </w:r>
    </w:p>
    <w:p w14:paraId="40CD6CC1" w14:textId="77777777" w:rsidR="008752B9" w:rsidRPr="00AF2FDA" w:rsidRDefault="008752B9" w:rsidP="008752B9">
      <w:pPr>
        <w:pStyle w:val="Prrafodelista"/>
        <w:spacing w:after="200" w:line="276" w:lineRule="auto"/>
        <w:ind w:left="1425"/>
        <w:jc w:val="both"/>
      </w:pPr>
      <w:r w:rsidRPr="00AF2FDA">
        <w:tab/>
      </w:r>
    </w:p>
    <w:p w14:paraId="23D20088" w14:textId="77777777" w:rsidR="008752B9" w:rsidRDefault="008752B9" w:rsidP="008752B9">
      <w:pPr>
        <w:pStyle w:val="Prrafodelista"/>
        <w:ind w:left="786"/>
        <w:jc w:val="both"/>
        <w:rPr>
          <w:b/>
        </w:rPr>
      </w:pPr>
      <w:r w:rsidRPr="00AF2FDA">
        <w:rPr>
          <w:b/>
        </w:rPr>
        <w:t>54201</w:t>
      </w:r>
      <w:r>
        <w:t>.…………………………………</w:t>
      </w:r>
      <w:r w:rsidRPr="00AF2FDA">
        <w:t>……………</w:t>
      </w:r>
      <w:proofErr w:type="gramStart"/>
      <w:r>
        <w:t>…….</w:t>
      </w:r>
      <w:proofErr w:type="gramEnd"/>
      <w:r>
        <w:t>………..…….</w:t>
      </w:r>
      <w:r w:rsidRPr="00AF2FDA">
        <w:t xml:space="preserve">.  </w:t>
      </w:r>
      <w:r>
        <w:rPr>
          <w:b/>
        </w:rPr>
        <w:t>$ 202.97</w:t>
      </w:r>
    </w:p>
    <w:p w14:paraId="4A6B21C5" w14:textId="77777777" w:rsidR="008752B9" w:rsidRPr="007979F7" w:rsidRDefault="008752B9" w:rsidP="008752B9">
      <w:pPr>
        <w:pStyle w:val="Prrafodelista"/>
        <w:ind w:left="786"/>
        <w:jc w:val="both"/>
        <w:rPr>
          <w:b/>
        </w:rPr>
      </w:pPr>
    </w:p>
    <w:p w14:paraId="0AFB5D88" w14:textId="77777777" w:rsidR="008752B9" w:rsidRPr="00D42152" w:rsidRDefault="008752B9" w:rsidP="008238C8">
      <w:pPr>
        <w:pStyle w:val="Prrafodelista"/>
        <w:numPr>
          <w:ilvl w:val="0"/>
          <w:numId w:val="136"/>
        </w:numPr>
        <w:tabs>
          <w:tab w:val="left" w:pos="8647"/>
        </w:tabs>
        <w:spacing w:after="0" w:line="240" w:lineRule="auto"/>
        <w:jc w:val="both"/>
      </w:pPr>
      <w:r w:rsidRPr="00D42152">
        <w:rPr>
          <w:b/>
        </w:rPr>
        <w:t>AES CLESA Y CIA S EN C DE C.V.</w:t>
      </w:r>
      <w:r w:rsidRPr="00D42152">
        <w:t xml:space="preserve"> V/ Pago </w:t>
      </w:r>
      <w:proofErr w:type="gramStart"/>
      <w:r w:rsidRPr="00D42152">
        <w:t>por  servicio</w:t>
      </w:r>
      <w:proofErr w:type="gramEnd"/>
      <w:r w:rsidRPr="00D42152">
        <w:t xml:space="preserve"> de energía Eléctrica (NIC 5397144) para bombeo en Altos de San Juan, Municipio de Metapán, durante </w:t>
      </w:r>
      <w:r>
        <w:t>el periodo comprendido del 15/08</w:t>
      </w:r>
      <w:r w:rsidRPr="00D42152">
        <w:t>/2</w:t>
      </w:r>
      <w:r>
        <w:t>020 al 15/09</w:t>
      </w:r>
      <w:r w:rsidRPr="00D42152">
        <w:t>/</w:t>
      </w:r>
      <w:r>
        <w:t>2020, según factura No.-65179133</w:t>
      </w:r>
      <w:r w:rsidRPr="00D42152">
        <w:t>, aplicando dicho gasto al código que a continuación se detalla:</w:t>
      </w:r>
    </w:p>
    <w:p w14:paraId="683FF183" w14:textId="77777777" w:rsidR="008752B9" w:rsidRPr="001D1736" w:rsidRDefault="008752B9" w:rsidP="008752B9">
      <w:pPr>
        <w:pStyle w:val="Prrafodelista"/>
        <w:tabs>
          <w:tab w:val="left" w:pos="8647"/>
        </w:tabs>
        <w:ind w:left="1425"/>
        <w:jc w:val="center"/>
      </w:pPr>
    </w:p>
    <w:p w14:paraId="782116E3" w14:textId="77777777" w:rsidR="008752B9" w:rsidRPr="007979F7" w:rsidRDefault="008752B9" w:rsidP="008752B9">
      <w:pPr>
        <w:tabs>
          <w:tab w:val="left" w:pos="709"/>
          <w:tab w:val="left" w:pos="7797"/>
        </w:tabs>
        <w:jc w:val="both"/>
        <w:rPr>
          <w:b/>
          <w:szCs w:val="24"/>
        </w:rPr>
      </w:pPr>
      <w:r w:rsidRPr="001D1736">
        <w:rPr>
          <w:b/>
          <w:szCs w:val="24"/>
        </w:rPr>
        <w:lastRenderedPageBreak/>
        <w:t xml:space="preserve">            </w:t>
      </w:r>
      <w:r>
        <w:rPr>
          <w:b/>
          <w:szCs w:val="24"/>
        </w:rPr>
        <w:t xml:space="preserve">  </w:t>
      </w:r>
      <w:r w:rsidRPr="001D1736">
        <w:rPr>
          <w:b/>
          <w:szCs w:val="24"/>
        </w:rPr>
        <w:t>54201</w:t>
      </w:r>
      <w:r w:rsidRPr="001D1736">
        <w:rPr>
          <w:szCs w:val="24"/>
        </w:rPr>
        <w:t>.……………</w:t>
      </w:r>
      <w:proofErr w:type="gramStart"/>
      <w:r>
        <w:rPr>
          <w:szCs w:val="24"/>
        </w:rPr>
        <w:t>…….</w:t>
      </w:r>
      <w:proofErr w:type="gramEnd"/>
      <w:r>
        <w:rPr>
          <w:szCs w:val="24"/>
        </w:rPr>
        <w:t>……………………………………….…</w:t>
      </w:r>
      <w:r w:rsidRPr="001D1736">
        <w:rPr>
          <w:szCs w:val="24"/>
        </w:rPr>
        <w:t>…</w:t>
      </w:r>
      <w:r>
        <w:rPr>
          <w:szCs w:val="24"/>
        </w:rPr>
        <w:t>……</w:t>
      </w:r>
      <w:r>
        <w:rPr>
          <w:b/>
          <w:szCs w:val="24"/>
        </w:rPr>
        <w:t>$ 788.33</w:t>
      </w:r>
    </w:p>
    <w:p w14:paraId="2877FCAD" w14:textId="77777777" w:rsidR="008752B9" w:rsidRDefault="008752B9" w:rsidP="008752B9">
      <w:pPr>
        <w:pStyle w:val="Prrafodelista"/>
        <w:jc w:val="both"/>
      </w:pPr>
    </w:p>
    <w:p w14:paraId="1E253637" w14:textId="77777777" w:rsidR="008752B9" w:rsidRDefault="008752B9" w:rsidP="008238C8">
      <w:pPr>
        <w:pStyle w:val="Prrafodelista"/>
        <w:numPr>
          <w:ilvl w:val="0"/>
          <w:numId w:val="136"/>
        </w:numPr>
        <w:spacing w:after="200" w:line="276" w:lineRule="auto"/>
        <w:jc w:val="both"/>
      </w:pPr>
      <w:r w:rsidRPr="00026FE3">
        <w:rPr>
          <w:b/>
        </w:rPr>
        <w:t>AES CLESA Y CIA. S EN C DE C.V.</w:t>
      </w:r>
      <w:r>
        <w:t xml:space="preserve"> (NIC 5711033</w:t>
      </w:r>
      <w:r w:rsidRPr="007C3194">
        <w:t>) V/ Pago en concepto de servicios de e</w:t>
      </w:r>
      <w:r>
        <w:t>nergía eléctrica por sistema de bombeo para planta de tratamiento de aguas residuales</w:t>
      </w:r>
      <w:r w:rsidRPr="007C3194">
        <w:t>, corr</w:t>
      </w:r>
      <w:r>
        <w:t>espondiente al período del 15/08/2020 al 15/09/2020 Según factura N°65179147</w:t>
      </w:r>
      <w:r w:rsidRPr="007C3194">
        <w:t xml:space="preserve"> Aplicando dicho gasto al código que a continuación se detalla:</w:t>
      </w:r>
    </w:p>
    <w:p w14:paraId="149DACC2" w14:textId="77777777" w:rsidR="008752B9" w:rsidRPr="007C3194" w:rsidRDefault="008752B9" w:rsidP="008752B9">
      <w:pPr>
        <w:pStyle w:val="Prrafodelista"/>
        <w:spacing w:after="200" w:line="276" w:lineRule="auto"/>
        <w:jc w:val="both"/>
      </w:pPr>
    </w:p>
    <w:p w14:paraId="7FF93A9B" w14:textId="77777777" w:rsidR="008752B9" w:rsidRPr="00471F69" w:rsidRDefault="008752B9" w:rsidP="008752B9">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$ 13.76</w:t>
      </w:r>
    </w:p>
    <w:p w14:paraId="174A4BFD" w14:textId="77777777" w:rsidR="008752B9" w:rsidRDefault="008752B9" w:rsidP="008238C8">
      <w:pPr>
        <w:pStyle w:val="Prrafodelista"/>
        <w:numPr>
          <w:ilvl w:val="0"/>
          <w:numId w:val="136"/>
        </w:numPr>
        <w:spacing w:after="200" w:line="276" w:lineRule="auto"/>
        <w:jc w:val="both"/>
      </w:pPr>
      <w:r w:rsidRPr="00B37E82">
        <w:rPr>
          <w:b/>
        </w:rPr>
        <w:t>AES CLESA Y CIA. S EN C DE C.V.</w:t>
      </w:r>
      <w:r>
        <w:t xml:space="preserve"> (NIC 5711035</w:t>
      </w:r>
      <w:r w:rsidRPr="007C3194">
        <w:t>) V/ Pago en concepto de servicios de e</w:t>
      </w:r>
      <w:r>
        <w:t>nergía eléctrica por uso en planta de tratamiento de aguas residuales</w:t>
      </w:r>
      <w:r w:rsidRPr="007C3194">
        <w:t>, corr</w:t>
      </w:r>
      <w:r>
        <w:t>espondiente al período del 15/08/2020 al 15/09/2020 Según factura N°65179148</w:t>
      </w:r>
      <w:r w:rsidRPr="007C3194">
        <w:t xml:space="preserve"> Aplicando dicho gasto al código que a continuación se detalla:</w:t>
      </w:r>
    </w:p>
    <w:p w14:paraId="1851F02B" w14:textId="77777777" w:rsidR="008752B9" w:rsidRPr="007C3194" w:rsidRDefault="008752B9" w:rsidP="008752B9">
      <w:pPr>
        <w:pStyle w:val="Prrafodelista"/>
        <w:tabs>
          <w:tab w:val="left" w:pos="6120"/>
        </w:tabs>
        <w:spacing w:after="200" w:line="276" w:lineRule="auto"/>
        <w:jc w:val="both"/>
      </w:pPr>
      <w:r>
        <w:tab/>
      </w:r>
    </w:p>
    <w:p w14:paraId="1A77717F" w14:textId="77777777" w:rsidR="008752B9" w:rsidRPr="00D329C9" w:rsidRDefault="008752B9" w:rsidP="008752B9">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$ 185.24</w:t>
      </w:r>
    </w:p>
    <w:p w14:paraId="7349E0BD" w14:textId="77777777" w:rsidR="008752B9" w:rsidRDefault="008752B9" w:rsidP="008238C8">
      <w:pPr>
        <w:pStyle w:val="Prrafodelista"/>
        <w:numPr>
          <w:ilvl w:val="0"/>
          <w:numId w:val="136"/>
        </w:numPr>
        <w:spacing w:after="200" w:line="276" w:lineRule="auto"/>
        <w:jc w:val="both"/>
      </w:pPr>
      <w:r w:rsidRPr="001D5189">
        <w:rPr>
          <w:b/>
        </w:rPr>
        <w:t>AES CLESA Y CIA. S EN C DE C.V.</w:t>
      </w:r>
      <w:r>
        <w:t xml:space="preserve"> (NIC 5519217</w:t>
      </w:r>
      <w:r w:rsidRPr="007C3194">
        <w:t>) V/ Pago en concepto de servicios de e</w:t>
      </w:r>
      <w:r>
        <w:t>nergía eléctrica por uso en cancha municipal ubicada a la par del cementerio general El Socorro</w:t>
      </w:r>
      <w:r w:rsidRPr="007C3194">
        <w:t>, corr</w:t>
      </w:r>
      <w:r>
        <w:t>espondiente al período del mes de Septiembre Según factura N°65224978</w:t>
      </w:r>
      <w:r w:rsidRPr="007C3194">
        <w:t xml:space="preserve"> Aplicando dicho gasto al código que a continuación se detalla:</w:t>
      </w:r>
    </w:p>
    <w:p w14:paraId="743F9710" w14:textId="77777777" w:rsidR="008752B9" w:rsidRPr="007C3194" w:rsidRDefault="008752B9" w:rsidP="008752B9">
      <w:pPr>
        <w:pStyle w:val="Prrafodelista"/>
        <w:tabs>
          <w:tab w:val="left" w:pos="6120"/>
        </w:tabs>
        <w:spacing w:after="200" w:line="276" w:lineRule="auto"/>
        <w:jc w:val="both"/>
      </w:pPr>
      <w:r>
        <w:tab/>
      </w:r>
    </w:p>
    <w:p w14:paraId="469329F0" w14:textId="77777777" w:rsidR="008752B9" w:rsidRPr="00D329C9" w:rsidRDefault="008752B9" w:rsidP="008752B9">
      <w:pPr>
        <w:jc w:val="both"/>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$ 15.88</w:t>
      </w:r>
    </w:p>
    <w:p w14:paraId="16BCB009" w14:textId="77777777" w:rsidR="008752B9" w:rsidRDefault="008752B9" w:rsidP="008752B9">
      <w:pPr>
        <w:pStyle w:val="Prrafodelista"/>
        <w:jc w:val="both"/>
      </w:pPr>
    </w:p>
    <w:p w14:paraId="5FBA068F" w14:textId="77777777" w:rsidR="008752B9" w:rsidRDefault="008752B9" w:rsidP="008238C8">
      <w:pPr>
        <w:pStyle w:val="Prrafodelista"/>
        <w:numPr>
          <w:ilvl w:val="0"/>
          <w:numId w:val="136"/>
        </w:numPr>
        <w:spacing w:after="0" w:line="240" w:lineRule="auto"/>
        <w:jc w:val="both"/>
      </w:pPr>
      <w:r w:rsidRPr="00D329C9">
        <w:rPr>
          <w:b/>
        </w:rPr>
        <w:t xml:space="preserve">AES CLESA Y CIA S EN C DE C.V. </w:t>
      </w:r>
      <w:r w:rsidRPr="00D329C9">
        <w:t>V/ Pago por servicio de Alumbrado Público (NIC 10343102</w:t>
      </w:r>
      <w:proofErr w:type="gramStart"/>
      <w:r w:rsidRPr="00D329C9">
        <w:t>)  prestado</w:t>
      </w:r>
      <w:proofErr w:type="gramEnd"/>
      <w:r w:rsidRPr="00D329C9">
        <w:t xml:space="preserve"> en diferentes lugares de esta </w:t>
      </w:r>
      <w:r>
        <w:t>ciudad, durante el mes de Septiembre</w:t>
      </w:r>
      <w:r w:rsidRPr="00D329C9">
        <w:t xml:space="preserve"> del año dos mil </w:t>
      </w:r>
      <w:r>
        <w:t>veinte, según factura N°65224948</w:t>
      </w:r>
      <w:r w:rsidRPr="00D329C9">
        <w:t xml:space="preserve">, aplicando dicho gasto al código que a continuación se detalla </w:t>
      </w:r>
    </w:p>
    <w:p w14:paraId="7E9A8C1D" w14:textId="77777777" w:rsidR="008752B9" w:rsidRDefault="008752B9" w:rsidP="008752B9">
      <w:pPr>
        <w:spacing w:after="0" w:line="240" w:lineRule="auto"/>
        <w:jc w:val="both"/>
        <w:rPr>
          <w:b/>
          <w:szCs w:val="24"/>
        </w:rPr>
      </w:pPr>
    </w:p>
    <w:p w14:paraId="09FE3185" w14:textId="77777777" w:rsidR="008752B9" w:rsidRDefault="008752B9" w:rsidP="008752B9">
      <w:pPr>
        <w:pStyle w:val="Prrafodelista"/>
        <w:tabs>
          <w:tab w:val="left" w:pos="1425"/>
        </w:tabs>
        <w:jc w:val="both"/>
        <w:rPr>
          <w:b/>
        </w:rPr>
      </w:pPr>
      <w:r>
        <w:rPr>
          <w:b/>
        </w:rPr>
        <w:t xml:space="preserve">  54205………………………………………………………</w:t>
      </w:r>
      <w:proofErr w:type="gramStart"/>
      <w:r>
        <w:rPr>
          <w:b/>
        </w:rPr>
        <w:t>…….</w:t>
      </w:r>
      <w:proofErr w:type="gramEnd"/>
      <w:r>
        <w:rPr>
          <w:b/>
        </w:rPr>
        <w:t>……. $   27,524.34</w:t>
      </w:r>
    </w:p>
    <w:p w14:paraId="77BE6DE4" w14:textId="77777777" w:rsidR="008752B9" w:rsidRPr="00D329C9" w:rsidRDefault="008752B9" w:rsidP="008752B9">
      <w:pPr>
        <w:tabs>
          <w:tab w:val="left" w:pos="1425"/>
        </w:tabs>
        <w:jc w:val="both"/>
        <w:rPr>
          <w:b/>
        </w:rPr>
      </w:pPr>
    </w:p>
    <w:p w14:paraId="5F8AB4F8" w14:textId="77777777" w:rsidR="008752B9" w:rsidRDefault="008752B9" w:rsidP="008752B9">
      <w:pPr>
        <w:tabs>
          <w:tab w:val="left" w:pos="709"/>
          <w:tab w:val="left" w:pos="7797"/>
        </w:tabs>
        <w:jc w:val="both"/>
        <w:rPr>
          <w:b/>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674D72B8" w14:textId="77777777" w:rsidR="008752B9" w:rsidRDefault="008752B9" w:rsidP="008238C8">
      <w:pPr>
        <w:pStyle w:val="Prrafodelista"/>
        <w:numPr>
          <w:ilvl w:val="0"/>
          <w:numId w:val="136"/>
        </w:numPr>
        <w:tabs>
          <w:tab w:val="left" w:pos="1425"/>
        </w:tabs>
        <w:spacing w:after="0" w:line="240" w:lineRule="auto"/>
        <w:jc w:val="both"/>
      </w:pPr>
      <w:r w:rsidRPr="00543E9D">
        <w:rPr>
          <w:b/>
        </w:rPr>
        <w:t>AES CLESA Y CIA S EN C DE C.V.</w:t>
      </w:r>
      <w:r>
        <w:t xml:space="preserve"> V/ Pago por servicio de energía eléctrica (NIC 10343102</w:t>
      </w:r>
      <w:proofErr w:type="gramStart"/>
      <w:r>
        <w:t>)  prestado</w:t>
      </w:r>
      <w:proofErr w:type="gramEnd"/>
      <w:r>
        <w:t xml:space="preserve"> en diferentes dependencias de esta Alcaldía, durante el mes de Septiembre del año dos mil veinte, según factura N°65224949, aplicando dicho gasto al código que a continuación se detalla:</w:t>
      </w:r>
    </w:p>
    <w:p w14:paraId="2136FAE0" w14:textId="77777777" w:rsidR="008752B9" w:rsidRDefault="008752B9" w:rsidP="008752B9">
      <w:pPr>
        <w:tabs>
          <w:tab w:val="left" w:pos="1425"/>
        </w:tabs>
        <w:jc w:val="both"/>
        <w:rPr>
          <w:rFonts w:eastAsia="Times New Roman"/>
          <w:szCs w:val="24"/>
          <w:lang w:val="es-ES" w:eastAsia="es-ES"/>
        </w:rPr>
      </w:pPr>
      <w:r>
        <w:rPr>
          <w:rFonts w:eastAsia="Times New Roman"/>
          <w:szCs w:val="24"/>
          <w:lang w:val="es-ES" w:eastAsia="es-ES"/>
        </w:rPr>
        <w:t xml:space="preserve"> </w:t>
      </w:r>
    </w:p>
    <w:p w14:paraId="55432AC8" w14:textId="77777777" w:rsidR="008752B9" w:rsidRPr="00D329C9" w:rsidRDefault="008752B9" w:rsidP="008752B9">
      <w:pPr>
        <w:tabs>
          <w:tab w:val="left" w:pos="1425"/>
        </w:tabs>
        <w:jc w:val="both"/>
        <w:rPr>
          <w:szCs w:val="24"/>
        </w:rPr>
      </w:pPr>
      <w:r>
        <w:rPr>
          <w:rFonts w:eastAsia="Times New Roman"/>
          <w:szCs w:val="24"/>
          <w:lang w:val="es-ES" w:eastAsia="es-ES"/>
        </w:rPr>
        <w:t xml:space="preserve">            </w:t>
      </w:r>
      <w:r w:rsidRPr="00D329C9">
        <w:rPr>
          <w:b/>
          <w:szCs w:val="24"/>
        </w:rPr>
        <w:t>54201</w:t>
      </w:r>
      <w:r w:rsidRPr="00D329C9">
        <w:rPr>
          <w:szCs w:val="24"/>
        </w:rPr>
        <w:t>.…………………………………………………………</w:t>
      </w:r>
      <w:r>
        <w:rPr>
          <w:szCs w:val="24"/>
        </w:rPr>
        <w:t>…</w:t>
      </w:r>
      <w:proofErr w:type="gramStart"/>
      <w:r>
        <w:rPr>
          <w:szCs w:val="24"/>
        </w:rPr>
        <w:t>…….</w:t>
      </w:r>
      <w:proofErr w:type="gramEnd"/>
      <w:r w:rsidRPr="00D329C9">
        <w:rPr>
          <w:szCs w:val="24"/>
        </w:rPr>
        <w:t>…</w:t>
      </w:r>
      <w:r>
        <w:rPr>
          <w:b/>
          <w:szCs w:val="24"/>
        </w:rPr>
        <w:t>$  8,521.87</w:t>
      </w:r>
    </w:p>
    <w:p w14:paraId="0CCD1878" w14:textId="77777777" w:rsidR="008752B9" w:rsidRDefault="008752B9" w:rsidP="008752B9">
      <w:pPr>
        <w:tabs>
          <w:tab w:val="left" w:pos="1425"/>
        </w:tabs>
        <w:spacing w:after="0" w:line="240" w:lineRule="auto"/>
        <w:contextualSpacing/>
        <w:jc w:val="both"/>
        <w:rPr>
          <w:szCs w:val="24"/>
        </w:rPr>
      </w:pPr>
    </w:p>
    <w:p w14:paraId="333076F5" w14:textId="77777777" w:rsidR="008752B9" w:rsidRDefault="008752B9" w:rsidP="008752B9">
      <w:pPr>
        <w:pStyle w:val="Prrafodelista"/>
        <w:spacing w:after="0" w:line="240" w:lineRule="auto"/>
        <w:jc w:val="both"/>
        <w:rPr>
          <w:szCs w:val="24"/>
        </w:rPr>
      </w:pPr>
      <w:r w:rsidRPr="00D4193F">
        <w:rPr>
          <w:szCs w:val="24"/>
        </w:rPr>
        <w:t>Autorizando a Tesorería a efectuar los pagos correspondientes de la cuenta FODES 25% Gastos de Funcionamiento</w:t>
      </w:r>
    </w:p>
    <w:p w14:paraId="655053CB" w14:textId="77777777" w:rsidR="008752B9" w:rsidRDefault="008752B9" w:rsidP="008752B9">
      <w:pPr>
        <w:pStyle w:val="Prrafodelista"/>
        <w:spacing w:after="0" w:line="240" w:lineRule="auto"/>
        <w:jc w:val="both"/>
        <w:rPr>
          <w:szCs w:val="24"/>
        </w:rPr>
      </w:pPr>
    </w:p>
    <w:p w14:paraId="55AB74D4" w14:textId="77777777" w:rsidR="008752B9" w:rsidRDefault="008752B9" w:rsidP="008752B9">
      <w:pPr>
        <w:pStyle w:val="Prrafodelista"/>
        <w:spacing w:after="0" w:line="240" w:lineRule="auto"/>
        <w:jc w:val="both"/>
        <w:rPr>
          <w:szCs w:val="24"/>
        </w:rPr>
      </w:pPr>
    </w:p>
    <w:p w14:paraId="2DADB9F1" w14:textId="77777777" w:rsidR="008752B9" w:rsidRDefault="008752B9" w:rsidP="008752B9">
      <w:pPr>
        <w:pStyle w:val="Prrafodelista"/>
        <w:spacing w:after="0" w:line="240" w:lineRule="auto"/>
        <w:jc w:val="both"/>
        <w:rPr>
          <w:szCs w:val="24"/>
        </w:rPr>
      </w:pPr>
    </w:p>
    <w:p w14:paraId="7CC30C9E" w14:textId="77777777" w:rsidR="008752B9" w:rsidRDefault="008752B9" w:rsidP="008752B9">
      <w:pPr>
        <w:pStyle w:val="Prrafodelista"/>
        <w:spacing w:after="0" w:line="240" w:lineRule="auto"/>
        <w:jc w:val="both"/>
        <w:rPr>
          <w:szCs w:val="24"/>
        </w:rPr>
      </w:pPr>
    </w:p>
    <w:p w14:paraId="61C800D5" w14:textId="77777777" w:rsidR="008752B9" w:rsidRDefault="008752B9" w:rsidP="008752B9">
      <w:pPr>
        <w:pStyle w:val="Prrafodelista"/>
        <w:spacing w:after="0" w:line="240" w:lineRule="auto"/>
        <w:jc w:val="both"/>
        <w:rPr>
          <w:szCs w:val="24"/>
        </w:rPr>
      </w:pPr>
    </w:p>
    <w:p w14:paraId="50D4D9E6" w14:textId="77777777" w:rsidR="008752B9" w:rsidRDefault="008752B9" w:rsidP="008752B9">
      <w:pPr>
        <w:pStyle w:val="Prrafodelista"/>
        <w:spacing w:after="0" w:line="240" w:lineRule="auto"/>
        <w:jc w:val="both"/>
        <w:rPr>
          <w:szCs w:val="24"/>
        </w:rPr>
      </w:pPr>
    </w:p>
    <w:p w14:paraId="10B82353" w14:textId="77777777" w:rsidR="008752B9" w:rsidRPr="00EB3E62" w:rsidRDefault="008752B9" w:rsidP="008752B9">
      <w:pPr>
        <w:spacing w:after="0"/>
        <w:jc w:val="both"/>
        <w:rPr>
          <w:b/>
          <w:szCs w:val="24"/>
          <w:u w:val="single"/>
        </w:rPr>
      </w:pPr>
      <w:r>
        <w:rPr>
          <w:b/>
          <w:szCs w:val="24"/>
          <w:u w:val="single"/>
        </w:rPr>
        <w:lastRenderedPageBreak/>
        <w:t>ACUERDO NÚMERO SEIS</w:t>
      </w:r>
      <w:r w:rsidRPr="00EB3E62">
        <w:rPr>
          <w:b/>
          <w:szCs w:val="24"/>
          <w:u w:val="single"/>
        </w:rPr>
        <w:t>:</w:t>
      </w:r>
    </w:p>
    <w:p w14:paraId="032FE7AB" w14:textId="77777777" w:rsidR="008752B9" w:rsidRPr="00EB3E62" w:rsidRDefault="008752B9" w:rsidP="008752B9">
      <w:pPr>
        <w:spacing w:after="0"/>
        <w:jc w:val="both"/>
        <w:rPr>
          <w:szCs w:val="24"/>
        </w:rPr>
      </w:pPr>
      <w:r w:rsidRPr="00EB3E62">
        <w:rPr>
          <w:szCs w:val="24"/>
        </w:rPr>
        <w:t xml:space="preserve">El Concejo Municipal de Metapán, en uso de las facultades legales que el Código municipal les confiere: ACUERDA: Erogar las cantidades siguientes: </w:t>
      </w:r>
    </w:p>
    <w:p w14:paraId="5FD74DA8" w14:textId="77777777" w:rsidR="008752B9" w:rsidRPr="00EB3E62" w:rsidRDefault="008752B9" w:rsidP="008752B9">
      <w:pPr>
        <w:tabs>
          <w:tab w:val="left" w:pos="2685"/>
        </w:tabs>
        <w:spacing w:after="0"/>
        <w:jc w:val="both"/>
        <w:rPr>
          <w:szCs w:val="24"/>
        </w:rPr>
      </w:pPr>
      <w:r w:rsidRPr="00EB3E62">
        <w:rPr>
          <w:szCs w:val="24"/>
        </w:rPr>
        <w:tab/>
      </w:r>
    </w:p>
    <w:p w14:paraId="61CB0B43" w14:textId="77777777" w:rsidR="008752B9" w:rsidRDefault="008752B9" w:rsidP="008752B9">
      <w:pPr>
        <w:jc w:val="both"/>
        <w:rPr>
          <w:b/>
          <w:szCs w:val="24"/>
          <w:u w:val="single"/>
        </w:rPr>
      </w:pPr>
      <w:r>
        <w:rPr>
          <w:b/>
          <w:szCs w:val="24"/>
          <w:u w:val="single"/>
        </w:rPr>
        <w:t>LINEA  0101 ADMINISTRACIÓN SUPERIOR</w:t>
      </w:r>
    </w:p>
    <w:p w14:paraId="457BE307" w14:textId="77777777" w:rsidR="008752B9" w:rsidRDefault="008752B9" w:rsidP="008752B9">
      <w:pPr>
        <w:pStyle w:val="Prrafodelista"/>
        <w:tabs>
          <w:tab w:val="left" w:pos="3465"/>
        </w:tabs>
        <w:jc w:val="both"/>
      </w:pPr>
      <w:r>
        <w:tab/>
      </w:r>
    </w:p>
    <w:p w14:paraId="3CC16DA4" w14:textId="77777777" w:rsidR="008752B9" w:rsidRPr="00EB3E62" w:rsidRDefault="008752B9" w:rsidP="008238C8">
      <w:pPr>
        <w:pStyle w:val="Prrafodelista"/>
        <w:numPr>
          <w:ilvl w:val="0"/>
          <w:numId w:val="137"/>
        </w:numPr>
        <w:spacing w:after="200" w:line="240" w:lineRule="auto"/>
        <w:jc w:val="both"/>
      </w:pPr>
      <w:r w:rsidRPr="007A5E58">
        <w:rPr>
          <w:b/>
        </w:rPr>
        <w:t>CLARO, Compañía de Telecomunicaciones de El Salvador, S.A. DE C.V.</w:t>
      </w:r>
      <w:r w:rsidRPr="00EB3E62">
        <w:t xml:space="preserve"> V/ Pago por servicio de teléfono prestado en Departamento de Información (2402-0186) corr</w:t>
      </w:r>
      <w:r>
        <w:t>espondiente al período del 08/08/2020 al 07/09/2020 según factura N°0141298821</w:t>
      </w:r>
      <w:r w:rsidRPr="00EB3E62">
        <w:t>, aplicando dicho gasto al código que se detalla a continuación:</w:t>
      </w:r>
    </w:p>
    <w:p w14:paraId="63980E35" w14:textId="77777777" w:rsidR="008752B9" w:rsidRPr="00EB3E62" w:rsidRDefault="008752B9" w:rsidP="008752B9">
      <w:pPr>
        <w:pStyle w:val="Prrafodelista"/>
        <w:spacing w:after="200"/>
        <w:ind w:left="1425"/>
        <w:jc w:val="both"/>
      </w:pPr>
    </w:p>
    <w:p w14:paraId="5B65FB17" w14:textId="77777777" w:rsidR="008752B9" w:rsidRDefault="008752B9" w:rsidP="008752B9">
      <w:pPr>
        <w:tabs>
          <w:tab w:val="left" w:pos="709"/>
          <w:tab w:val="left" w:pos="7797"/>
        </w:tabs>
        <w:jc w:val="both"/>
        <w:rPr>
          <w:szCs w:val="24"/>
        </w:rPr>
      </w:pPr>
      <w:r w:rsidRPr="00EB3E62">
        <w:rPr>
          <w:szCs w:val="24"/>
        </w:rPr>
        <w:tab/>
        <w:t xml:space="preserve">           54203   ……</w:t>
      </w:r>
      <w:r>
        <w:rPr>
          <w:szCs w:val="24"/>
        </w:rPr>
        <w:t>………………………………………</w:t>
      </w:r>
      <w:proofErr w:type="gramStart"/>
      <w:r>
        <w:rPr>
          <w:szCs w:val="24"/>
        </w:rPr>
        <w:t>…….</w:t>
      </w:r>
      <w:proofErr w:type="gramEnd"/>
      <w:r>
        <w:rPr>
          <w:szCs w:val="24"/>
        </w:rPr>
        <w:t>.…………$ 1,298.89</w:t>
      </w:r>
    </w:p>
    <w:p w14:paraId="725E9A83" w14:textId="77777777" w:rsidR="008752B9" w:rsidRDefault="008752B9" w:rsidP="008752B9">
      <w:pPr>
        <w:pStyle w:val="Prrafodelista"/>
        <w:spacing w:after="0" w:line="240" w:lineRule="auto"/>
        <w:jc w:val="both"/>
        <w:rPr>
          <w:szCs w:val="24"/>
        </w:rPr>
      </w:pPr>
      <w:r w:rsidRPr="00AB6EC6">
        <w:rPr>
          <w:szCs w:val="24"/>
        </w:rPr>
        <w:t>Autorizando a Tesorería a efectuar los pagos correspondientes de la cuenta FODES 25% Gastos de Funcionamiento</w:t>
      </w:r>
    </w:p>
    <w:p w14:paraId="325A88C7" w14:textId="77777777" w:rsidR="008752B9" w:rsidRDefault="008752B9" w:rsidP="008752B9">
      <w:pPr>
        <w:pStyle w:val="Prrafodelista"/>
        <w:spacing w:after="0" w:line="240" w:lineRule="auto"/>
        <w:jc w:val="both"/>
        <w:rPr>
          <w:rFonts w:eastAsia="Times New Roman"/>
          <w:szCs w:val="24"/>
          <w:lang w:eastAsia="es-ES"/>
        </w:rPr>
      </w:pPr>
    </w:p>
    <w:p w14:paraId="563E176E" w14:textId="77777777" w:rsidR="008752B9" w:rsidRDefault="008752B9" w:rsidP="008752B9">
      <w:pPr>
        <w:pStyle w:val="Prrafodelista"/>
        <w:spacing w:after="0" w:line="240" w:lineRule="auto"/>
        <w:jc w:val="both"/>
        <w:rPr>
          <w:rFonts w:eastAsia="Times New Roman"/>
          <w:szCs w:val="24"/>
          <w:lang w:eastAsia="es-ES"/>
        </w:rPr>
      </w:pPr>
    </w:p>
    <w:p w14:paraId="2715A856" w14:textId="77777777" w:rsidR="008752B9" w:rsidRPr="00A53A34" w:rsidRDefault="008752B9" w:rsidP="008752B9">
      <w:pPr>
        <w:spacing w:after="200" w:line="276" w:lineRule="auto"/>
        <w:jc w:val="both"/>
        <w:rPr>
          <w:rFonts w:eastAsia="Calibri"/>
          <w:b/>
          <w:szCs w:val="24"/>
          <w:u w:val="single"/>
        </w:rPr>
      </w:pPr>
      <w:r>
        <w:rPr>
          <w:rFonts w:eastAsia="Calibri"/>
          <w:b/>
          <w:szCs w:val="24"/>
          <w:u w:val="single"/>
        </w:rPr>
        <w:t xml:space="preserve">ACUERDO NÚMERO SIETE: </w:t>
      </w:r>
    </w:p>
    <w:p w14:paraId="04E7A8C3" w14:textId="77777777" w:rsidR="008752B9" w:rsidRPr="00A53A34" w:rsidRDefault="008752B9" w:rsidP="008752B9">
      <w:pPr>
        <w:spacing w:after="200" w:line="276" w:lineRule="auto"/>
        <w:contextualSpacing/>
        <w:jc w:val="both"/>
        <w:rPr>
          <w:rFonts w:eastAsia="Calibri"/>
          <w:bCs/>
          <w:szCs w:val="24"/>
        </w:rPr>
      </w:pPr>
      <w:r w:rsidRPr="00A53A34">
        <w:rPr>
          <w:rFonts w:eastAsia="Calibri"/>
          <w:bCs/>
          <w:szCs w:val="24"/>
        </w:rPr>
        <w:t>El Concejo Municipal en uso de las facultades que el Código Municipal les confiere y ten</w:t>
      </w:r>
      <w:r>
        <w:rPr>
          <w:rFonts w:eastAsia="Calibri"/>
          <w:bCs/>
          <w:szCs w:val="24"/>
        </w:rPr>
        <w:t>iendo hoy a la vista solicitud</w:t>
      </w:r>
      <w:r w:rsidRPr="00A53A34">
        <w:rPr>
          <w:rFonts w:eastAsia="Calibri"/>
          <w:bCs/>
          <w:szCs w:val="24"/>
        </w:rPr>
        <w:t xml:space="preserve"> de permiso personal sin go</w:t>
      </w:r>
      <w:r>
        <w:rPr>
          <w:rFonts w:eastAsia="Calibri"/>
          <w:bCs/>
          <w:szCs w:val="24"/>
        </w:rPr>
        <w:t xml:space="preserve">ce de sueldo, presentada por el Sr. José Francisco Hernández Ramírez, quien se desempeña como Asistente en la Unidad de Registro del Estado Familiar; </w:t>
      </w:r>
    </w:p>
    <w:p w14:paraId="4641F930" w14:textId="77777777" w:rsidR="008752B9" w:rsidRPr="00A53A34" w:rsidRDefault="008752B9" w:rsidP="008752B9">
      <w:pPr>
        <w:spacing w:after="200" w:line="276" w:lineRule="auto"/>
        <w:contextualSpacing/>
        <w:jc w:val="both"/>
        <w:rPr>
          <w:rFonts w:eastAsia="Calibri"/>
          <w:bCs/>
          <w:szCs w:val="24"/>
        </w:rPr>
      </w:pPr>
      <w:r w:rsidRPr="00A53A34">
        <w:rPr>
          <w:rFonts w:eastAsia="Calibri"/>
          <w:bCs/>
          <w:szCs w:val="24"/>
        </w:rPr>
        <w:t xml:space="preserve">POR TANTO y de conformidad al Ar. 29 literal l) del Reglamento Interno de Trabajo para Funcionarios y Empleados de la alcaldía Municipal de Metapán, Departamento de Santa Ana, aprobado, según decreto número veintiocho de fecha uno de diciembre del 2017, este Concejo ACUERDA: </w:t>
      </w:r>
    </w:p>
    <w:p w14:paraId="6C0170B0" w14:textId="77777777" w:rsidR="008752B9" w:rsidRPr="00A53A34" w:rsidRDefault="008752B9" w:rsidP="008752B9">
      <w:pPr>
        <w:spacing w:after="200" w:line="276" w:lineRule="auto"/>
        <w:contextualSpacing/>
        <w:jc w:val="both"/>
        <w:rPr>
          <w:rFonts w:eastAsia="Calibri"/>
          <w:bCs/>
          <w:szCs w:val="24"/>
        </w:rPr>
      </w:pPr>
    </w:p>
    <w:p w14:paraId="0E4D105E" w14:textId="77777777" w:rsidR="008752B9" w:rsidRDefault="008752B9" w:rsidP="008752B9">
      <w:pPr>
        <w:spacing w:after="200" w:line="276" w:lineRule="auto"/>
        <w:contextualSpacing/>
        <w:jc w:val="both"/>
        <w:rPr>
          <w:rFonts w:eastAsia="Calibri"/>
          <w:bCs/>
          <w:szCs w:val="24"/>
        </w:rPr>
      </w:pPr>
      <w:r w:rsidRPr="00A53A34">
        <w:rPr>
          <w:rFonts w:eastAsia="Calibri"/>
          <w:bCs/>
          <w:szCs w:val="24"/>
        </w:rPr>
        <w:t xml:space="preserve">1.- AUTORIZAR el permiso personal sin goce de sueldo, </w:t>
      </w:r>
      <w:r>
        <w:rPr>
          <w:rFonts w:eastAsia="Calibri"/>
          <w:bCs/>
          <w:szCs w:val="24"/>
        </w:rPr>
        <w:t xml:space="preserve">presentado por el Sr. José Francisco Hernández Ramírez, quien se desempeña como Asistente en la Unidad de Registro del Estado Familiar; correspondiente al período del 01 de </w:t>
      </w:r>
      <w:proofErr w:type="gramStart"/>
      <w:r>
        <w:rPr>
          <w:rFonts w:eastAsia="Calibri"/>
          <w:bCs/>
          <w:szCs w:val="24"/>
        </w:rPr>
        <w:t>Octubre</w:t>
      </w:r>
      <w:proofErr w:type="gramEnd"/>
      <w:r>
        <w:rPr>
          <w:rFonts w:eastAsia="Calibri"/>
          <w:bCs/>
          <w:szCs w:val="24"/>
        </w:rPr>
        <w:t xml:space="preserve"> al 30 de Noviembre del 2020</w:t>
      </w:r>
    </w:p>
    <w:p w14:paraId="3D79A683" w14:textId="77777777" w:rsidR="008752B9" w:rsidRDefault="008752B9" w:rsidP="008752B9">
      <w:pPr>
        <w:spacing w:after="200" w:line="276" w:lineRule="auto"/>
        <w:contextualSpacing/>
        <w:jc w:val="both"/>
        <w:rPr>
          <w:rFonts w:eastAsia="Calibri"/>
          <w:bCs/>
          <w:szCs w:val="24"/>
        </w:rPr>
      </w:pPr>
      <w:r>
        <w:rPr>
          <w:rFonts w:eastAsia="Calibri"/>
          <w:bCs/>
          <w:szCs w:val="24"/>
        </w:rPr>
        <w:t xml:space="preserve">COMUNIQUESE. </w:t>
      </w:r>
    </w:p>
    <w:p w14:paraId="7EF5CA8D" w14:textId="77777777" w:rsidR="008752B9" w:rsidRDefault="008752B9" w:rsidP="008752B9">
      <w:pPr>
        <w:spacing w:after="200" w:line="276" w:lineRule="auto"/>
        <w:contextualSpacing/>
        <w:jc w:val="both"/>
        <w:rPr>
          <w:rFonts w:eastAsia="Calibri"/>
          <w:bCs/>
          <w:szCs w:val="24"/>
        </w:rPr>
      </w:pPr>
    </w:p>
    <w:p w14:paraId="366870B2" w14:textId="77777777" w:rsidR="008752B9" w:rsidRDefault="008752B9" w:rsidP="008752B9">
      <w:pPr>
        <w:spacing w:after="200" w:line="276" w:lineRule="auto"/>
        <w:contextualSpacing/>
        <w:jc w:val="both"/>
        <w:rPr>
          <w:rFonts w:eastAsia="Calibri"/>
          <w:bCs/>
          <w:szCs w:val="24"/>
        </w:rPr>
      </w:pPr>
    </w:p>
    <w:p w14:paraId="5FB81EAD" w14:textId="77777777" w:rsidR="008752B9" w:rsidRPr="00D81595" w:rsidRDefault="008752B9" w:rsidP="008752B9">
      <w:pPr>
        <w:spacing w:after="0" w:line="240" w:lineRule="auto"/>
        <w:jc w:val="both"/>
        <w:rPr>
          <w:rFonts w:eastAsia="Times New Roman"/>
          <w:b/>
          <w:bCs/>
          <w:kern w:val="36"/>
          <w:sz w:val="22"/>
          <w:u w:val="single"/>
          <w:lang w:eastAsia="es-ES"/>
        </w:rPr>
      </w:pPr>
      <w:r w:rsidRPr="00D81595">
        <w:rPr>
          <w:rFonts w:eastAsia="Times New Roman"/>
          <w:b/>
          <w:bCs/>
          <w:kern w:val="36"/>
          <w:sz w:val="22"/>
          <w:u w:val="single"/>
          <w:lang w:eastAsia="es-ES"/>
        </w:rPr>
        <w:t xml:space="preserve">ACUERDO NÚMERO </w:t>
      </w:r>
      <w:r>
        <w:rPr>
          <w:rFonts w:eastAsia="Times New Roman"/>
          <w:b/>
          <w:bCs/>
          <w:kern w:val="36"/>
          <w:sz w:val="22"/>
          <w:u w:val="single"/>
          <w:lang w:eastAsia="es-ES"/>
        </w:rPr>
        <w:t xml:space="preserve">OCHO: </w:t>
      </w:r>
    </w:p>
    <w:p w14:paraId="357DADA9" w14:textId="77777777" w:rsidR="008752B9" w:rsidRPr="00D81595" w:rsidRDefault="008752B9" w:rsidP="008752B9">
      <w:pPr>
        <w:spacing w:after="0" w:line="240" w:lineRule="auto"/>
        <w:rPr>
          <w:rFonts w:eastAsia="Calibri"/>
          <w:sz w:val="22"/>
        </w:rPr>
      </w:pPr>
    </w:p>
    <w:p w14:paraId="317C0BEE" w14:textId="77777777" w:rsidR="008752B9" w:rsidRPr="00D81595" w:rsidRDefault="008752B9" w:rsidP="008752B9">
      <w:pPr>
        <w:spacing w:after="0" w:line="240" w:lineRule="auto"/>
        <w:rPr>
          <w:rFonts w:eastAsia="Calibri"/>
          <w:sz w:val="22"/>
        </w:rPr>
      </w:pPr>
      <w:r w:rsidRPr="00D81595">
        <w:rPr>
          <w:rFonts w:eastAsia="Calibri"/>
          <w:b/>
          <w:sz w:val="22"/>
        </w:rPr>
        <w:t>CONSIDERANDO</w:t>
      </w:r>
      <w:r w:rsidRPr="00D81595">
        <w:rPr>
          <w:rFonts w:eastAsia="Calibri"/>
          <w:sz w:val="22"/>
        </w:rPr>
        <w:t>:</w:t>
      </w:r>
    </w:p>
    <w:p w14:paraId="7EE273A3" w14:textId="77777777" w:rsidR="008752B9" w:rsidRPr="00D81595" w:rsidRDefault="008752B9" w:rsidP="008752B9">
      <w:pPr>
        <w:spacing w:after="0" w:line="240" w:lineRule="auto"/>
        <w:rPr>
          <w:rFonts w:eastAsia="Calibri"/>
          <w:sz w:val="22"/>
        </w:rPr>
      </w:pPr>
    </w:p>
    <w:p w14:paraId="507B2DAC" w14:textId="77777777" w:rsidR="008752B9" w:rsidRPr="00D81595" w:rsidRDefault="008752B9" w:rsidP="008238C8">
      <w:pPr>
        <w:numPr>
          <w:ilvl w:val="0"/>
          <w:numId w:val="5"/>
        </w:numPr>
        <w:spacing w:after="0" w:line="240" w:lineRule="auto"/>
        <w:contextualSpacing/>
        <w:jc w:val="both"/>
        <w:rPr>
          <w:rFonts w:eastAsia="Calibri"/>
          <w:sz w:val="22"/>
        </w:rPr>
      </w:pPr>
      <w:r w:rsidRPr="00D81595">
        <w:rPr>
          <w:rFonts w:eastAsia="Calibri"/>
          <w:sz w:val="22"/>
        </w:rPr>
        <w:t>Que por acuerdo número NUEVE, de acta número CUARENTA, de sesión ordinaria celebrada el día 9 de septiembre del presente año, se admitió el RECU</w:t>
      </w:r>
      <w:r>
        <w:rPr>
          <w:rFonts w:eastAsia="Calibri"/>
          <w:sz w:val="22"/>
        </w:rPr>
        <w:t>RSO</w:t>
      </w:r>
      <w:r w:rsidRPr="00D81595">
        <w:rPr>
          <w:rFonts w:eastAsia="Calibri"/>
          <w:sz w:val="22"/>
        </w:rPr>
        <w:t xml:space="preserve"> DE REVISIÓN interpuesto por la empresa </w:t>
      </w:r>
      <w:r w:rsidRPr="00D81595">
        <w:rPr>
          <w:rFonts w:eastAsia="Calibri"/>
          <w:b/>
          <w:bCs/>
          <w:sz w:val="22"/>
        </w:rPr>
        <w:t>SOLUCIONES INGENIERILES Y OTROS SERVICIOS, S.A DE C.V.</w:t>
      </w:r>
      <w:r w:rsidRPr="00D81595">
        <w:rPr>
          <w:rFonts w:eastAsia="Calibri"/>
          <w:sz w:val="22"/>
        </w:rPr>
        <w:t xml:space="preserve"> en el proceso de adjudicación de la licitación pública </w:t>
      </w:r>
      <w:proofErr w:type="spellStart"/>
      <w:r w:rsidRPr="00D81595">
        <w:rPr>
          <w:rFonts w:eastAsia="Calibri"/>
          <w:sz w:val="22"/>
        </w:rPr>
        <w:t>N°</w:t>
      </w:r>
      <w:proofErr w:type="spellEnd"/>
      <w:r w:rsidRPr="00D81595">
        <w:rPr>
          <w:rFonts w:eastAsia="Calibri"/>
          <w:sz w:val="22"/>
        </w:rPr>
        <w:t xml:space="preserve"> 15/2020 “SUMINISTRO DE SISTEMAS DE CONTROL E INSTALACIÓN DE EQUIPOS DE BOMBEO PARA LA PLANTA DE TRATAMIENTO DE AGUAS RESIDUALES DE LA CIUDAD DE METAPÁN” y consecuentemente se nombró la COMISIÓN ESPECIAL DE ALTO NIVEL  de conformidad con lo establecido en el Art. 77 DE LA LACAP;</w:t>
      </w:r>
    </w:p>
    <w:p w14:paraId="20940A42" w14:textId="77777777" w:rsidR="008752B9" w:rsidRPr="00D81595" w:rsidRDefault="008752B9" w:rsidP="008238C8">
      <w:pPr>
        <w:numPr>
          <w:ilvl w:val="0"/>
          <w:numId w:val="5"/>
        </w:numPr>
        <w:spacing w:after="0" w:line="240" w:lineRule="auto"/>
        <w:contextualSpacing/>
        <w:jc w:val="both"/>
        <w:rPr>
          <w:rFonts w:eastAsia="Calibri"/>
          <w:sz w:val="22"/>
        </w:rPr>
      </w:pPr>
      <w:r w:rsidRPr="00D81595">
        <w:rPr>
          <w:rFonts w:eastAsia="Calibri"/>
          <w:sz w:val="22"/>
        </w:rPr>
        <w:t>Que se ha recibido el informe emitido por la COMISIÓN ESPECIAL DE ALTO NIVEL nombrada en el trámite del Recurso de Revisión en el cual se han evaluado los aspectos señalados por la parte recurrente y lo consignado en el informe emitido por la COMISIÓN EVALUADORA DE OFERTAS en virtud de lo cual dicha comisión estableció lo siguiente:</w:t>
      </w:r>
    </w:p>
    <w:p w14:paraId="6A5A5998" w14:textId="77777777" w:rsidR="008752B9" w:rsidRPr="00D81595" w:rsidRDefault="008752B9" w:rsidP="008752B9">
      <w:pPr>
        <w:spacing w:after="0" w:line="240" w:lineRule="auto"/>
        <w:ind w:left="360"/>
        <w:jc w:val="both"/>
        <w:rPr>
          <w:rFonts w:eastAsia="Calibri"/>
          <w:i/>
          <w:sz w:val="22"/>
          <w:lang w:val="es-MX"/>
        </w:rPr>
      </w:pPr>
      <w:r w:rsidRPr="00D81595">
        <w:rPr>
          <w:rFonts w:eastAsia="Calibri"/>
          <w:sz w:val="22"/>
          <w:lang w:val="es-MX"/>
        </w:rPr>
        <w:t xml:space="preserve"> </w:t>
      </w:r>
    </w:p>
    <w:p w14:paraId="272C1155" w14:textId="77777777" w:rsidR="008752B9" w:rsidRPr="00D81595" w:rsidRDefault="008752B9" w:rsidP="008752B9">
      <w:pPr>
        <w:autoSpaceDE w:val="0"/>
        <w:autoSpaceDN w:val="0"/>
        <w:adjustRightInd w:val="0"/>
        <w:spacing w:after="0" w:line="240" w:lineRule="auto"/>
        <w:jc w:val="both"/>
        <w:rPr>
          <w:rFonts w:eastAsia="Calibri"/>
          <w:b/>
          <w:bCs/>
          <w:i/>
          <w:sz w:val="22"/>
        </w:rPr>
      </w:pPr>
      <w:r w:rsidRPr="00D81595">
        <w:rPr>
          <w:rFonts w:eastAsia="Calibri"/>
          <w:i/>
          <w:sz w:val="22"/>
        </w:rPr>
        <w:lastRenderedPageBreak/>
        <w:t xml:space="preserve">“”””””””” </w:t>
      </w:r>
      <w:r w:rsidRPr="00D81595">
        <w:rPr>
          <w:rFonts w:eastAsia="Calibri"/>
          <w:b/>
          <w:bCs/>
          <w:i/>
          <w:sz w:val="22"/>
        </w:rPr>
        <w:t xml:space="preserve">INFORME DE LA COMISIÓN ESPECIAL DE ALTO NIVEL NOMBRADA PARA TRAMITACIÓN DE RECURSO DE REVISIÓN INTERPUESTO POR </w:t>
      </w:r>
      <w:r w:rsidRPr="00D81595">
        <w:rPr>
          <w:rFonts w:eastAsia="Calibri"/>
          <w:b/>
          <w:i/>
          <w:sz w:val="22"/>
        </w:rPr>
        <w:t>LA EMPRESA</w:t>
      </w:r>
      <w:r w:rsidRPr="00D81595">
        <w:rPr>
          <w:rFonts w:eastAsia="Calibri"/>
          <w:sz w:val="22"/>
        </w:rPr>
        <w:t xml:space="preserve"> </w:t>
      </w:r>
      <w:r w:rsidRPr="00D81595">
        <w:rPr>
          <w:rFonts w:eastAsia="Calibri"/>
          <w:b/>
          <w:bCs/>
          <w:i/>
          <w:sz w:val="22"/>
        </w:rPr>
        <w:t xml:space="preserve">SOLUCIONES INGENIERILES Y OTROS SERVICIOS, S.A DE C.V., </w:t>
      </w:r>
      <w:r w:rsidRPr="00D81595">
        <w:rPr>
          <w:rFonts w:eastAsia="Calibri"/>
          <w:b/>
          <w:i/>
          <w:sz w:val="22"/>
        </w:rPr>
        <w:t xml:space="preserve">EN LA LICITACIÓN PÚBLICA </w:t>
      </w:r>
      <w:r w:rsidRPr="00D81595">
        <w:rPr>
          <w:rFonts w:eastAsia="Calibri"/>
          <w:b/>
          <w:bCs/>
          <w:i/>
          <w:sz w:val="22"/>
        </w:rPr>
        <w:t>LP-15/2020 “</w:t>
      </w:r>
      <w:r w:rsidRPr="00D81595">
        <w:rPr>
          <w:rFonts w:eastAsia="Calibri"/>
          <w:b/>
          <w:i/>
          <w:sz w:val="22"/>
        </w:rPr>
        <w:t>SUMINISTRO DE SISTEMAS DE CONTROL E INSTALACIÓN DE EQUIPOS DE BOMBEO PARA LA PLANTA DE TRATAMIENTO DE AGUAS RESIDUALES DE LA CIUDAD DE METAPÁN</w:t>
      </w:r>
      <w:r w:rsidRPr="00D81595">
        <w:rPr>
          <w:rFonts w:eastAsia="Calibri"/>
          <w:b/>
          <w:bCs/>
          <w:i/>
          <w:sz w:val="22"/>
        </w:rPr>
        <w:t xml:space="preserve">”. </w:t>
      </w:r>
    </w:p>
    <w:p w14:paraId="60A1C00B" w14:textId="77777777" w:rsidR="008752B9" w:rsidRPr="00D81595" w:rsidRDefault="008752B9" w:rsidP="008752B9">
      <w:pPr>
        <w:autoSpaceDE w:val="0"/>
        <w:autoSpaceDN w:val="0"/>
        <w:adjustRightInd w:val="0"/>
        <w:spacing w:after="0" w:line="240" w:lineRule="auto"/>
        <w:jc w:val="both"/>
        <w:rPr>
          <w:rFonts w:eastAsia="Calibri"/>
          <w:b/>
          <w:bCs/>
          <w:i/>
          <w:sz w:val="22"/>
        </w:rPr>
      </w:pPr>
    </w:p>
    <w:p w14:paraId="385161DA" w14:textId="77777777" w:rsidR="008752B9" w:rsidRPr="00D81595" w:rsidRDefault="008752B9" w:rsidP="008752B9">
      <w:pPr>
        <w:spacing w:after="0" w:line="360" w:lineRule="auto"/>
        <w:jc w:val="both"/>
        <w:rPr>
          <w:rFonts w:eastAsia="Calibri"/>
          <w:szCs w:val="24"/>
        </w:rPr>
      </w:pPr>
      <w:r w:rsidRPr="00D81595">
        <w:rPr>
          <w:rFonts w:eastAsia="Calibri"/>
          <w:szCs w:val="24"/>
        </w:rPr>
        <w:t xml:space="preserve">En la Alcaldía Municipal de Metapán, a las once horas del día catorce de septiembre del año dos mil veinte, constituidos los miembros de la comisión de alto nivel conformada por Lic. Hugo Danilo Urbina Leiva, como delegado de la UACI; Lic. Raúl Alfredo Peraza, como unidad solicitante; Sra. Delmy </w:t>
      </w:r>
      <w:proofErr w:type="spellStart"/>
      <w:r w:rsidRPr="00D81595">
        <w:rPr>
          <w:rFonts w:eastAsia="Calibri"/>
          <w:szCs w:val="24"/>
        </w:rPr>
        <w:t>Marilin</w:t>
      </w:r>
      <w:proofErr w:type="spellEnd"/>
      <w:r w:rsidRPr="00D81595">
        <w:rPr>
          <w:rFonts w:eastAsia="Calibri"/>
          <w:szCs w:val="24"/>
        </w:rPr>
        <w:t xml:space="preserve"> Murillos Jerónimo como analista financiera; Ing. Héctor Armando Barrientos, como experto en la materia; y Sr. José Roberto Lemus Morataya, miembro del Concejo Municipal,  nombrados mediante acuerdo municipal número NUEVE, numeral 2, acta número CUARENTA, de sesión Ordinaria de fecha nueve de septiembre del año dos mil veinte; a efecto de emitir la recomendación que se establece en el artículo 77 de la Ley de Adquisiciones y Contrataciones de la Administración </w:t>
      </w:r>
      <w:proofErr w:type="spellStart"/>
      <w:r w:rsidRPr="00D81595">
        <w:rPr>
          <w:rFonts w:eastAsia="Calibri"/>
          <w:szCs w:val="24"/>
        </w:rPr>
        <w:t>Publica</w:t>
      </w:r>
      <w:proofErr w:type="spellEnd"/>
      <w:r w:rsidRPr="00D81595">
        <w:rPr>
          <w:rFonts w:eastAsia="Calibri"/>
          <w:szCs w:val="24"/>
        </w:rPr>
        <w:t xml:space="preserve">, en el recurso de revisión recibido en el despacho de la Secretaría Municipal el día 8 de septiembre a las quince horas y cuarenta y un minutos; y admitido el día nueve de septiembre del año en curso, por medio de acuerdo municipal número NUEVE, numeral 1, acta número CUARENTA, de sesión ordinaria de Concejo Municipal de Metapán celebrada el día nueve de septiembre de dos mil veinte; el cual fue interpuesto por el señor CARLOS JOSE POLIO ZELAYA, Ingeniero Civil, en su calidad de Representante Legal de Sociedad SOLING, S.A. de C.V., en la Licitación </w:t>
      </w:r>
      <w:proofErr w:type="spellStart"/>
      <w:r w:rsidRPr="00D81595">
        <w:rPr>
          <w:rFonts w:eastAsia="Calibri"/>
          <w:szCs w:val="24"/>
        </w:rPr>
        <w:t>Publica</w:t>
      </w:r>
      <w:proofErr w:type="spellEnd"/>
      <w:r w:rsidRPr="00D81595">
        <w:rPr>
          <w:rFonts w:eastAsia="Calibri"/>
          <w:szCs w:val="24"/>
        </w:rPr>
        <w:t xml:space="preserve"> 15/2020 denominada, “</w:t>
      </w:r>
      <w:r w:rsidRPr="00D81595">
        <w:rPr>
          <w:rFonts w:eastAsia="Calibri"/>
          <w:bCs/>
        </w:rPr>
        <w:t>SUMINISTRO DE SISTEMAS DE CONTROL E INSTALACION DE EQUIPOS DE BOMBEO PARA LA PLANTA DE TRATAMIENTO DE AGUAS RESIDUALES DE LA CIUDAD DE METAPÁN</w:t>
      </w:r>
      <w:r w:rsidRPr="00D81595">
        <w:rPr>
          <w:rFonts w:eastAsia="Calibri"/>
          <w:szCs w:val="24"/>
        </w:rPr>
        <w:t>”; por lo que se procede a rendir informe que se sustenta la revisión de las Bases de Licitación, notas aclaratorias, adendas, ofertas e informe de la Comisión de Evaluación de Ofertas.</w:t>
      </w:r>
    </w:p>
    <w:p w14:paraId="2523CBB4" w14:textId="77777777" w:rsidR="008752B9" w:rsidRPr="00D81595" w:rsidRDefault="008752B9" w:rsidP="008752B9">
      <w:pPr>
        <w:spacing w:after="0" w:line="360" w:lineRule="auto"/>
        <w:jc w:val="both"/>
        <w:rPr>
          <w:rFonts w:eastAsia="Calibri"/>
          <w:szCs w:val="24"/>
        </w:rPr>
      </w:pPr>
    </w:p>
    <w:p w14:paraId="694A7442" w14:textId="77777777" w:rsidR="008752B9" w:rsidRPr="00D81595" w:rsidRDefault="008752B9" w:rsidP="008752B9">
      <w:pPr>
        <w:spacing w:after="0" w:line="360" w:lineRule="auto"/>
        <w:jc w:val="both"/>
        <w:rPr>
          <w:rFonts w:eastAsia="Calibri"/>
          <w:szCs w:val="24"/>
        </w:rPr>
      </w:pPr>
      <w:r w:rsidRPr="00D81595">
        <w:rPr>
          <w:rFonts w:eastAsia="Calibri"/>
          <w:szCs w:val="24"/>
        </w:rPr>
        <w:t xml:space="preserve">Que esta comisión luego de haber tenido a la vista el expediente </w:t>
      </w:r>
      <w:proofErr w:type="gramStart"/>
      <w:r w:rsidRPr="00D81595">
        <w:rPr>
          <w:rFonts w:eastAsia="Calibri"/>
          <w:szCs w:val="24"/>
        </w:rPr>
        <w:t>administrativo  y</w:t>
      </w:r>
      <w:proofErr w:type="gramEnd"/>
      <w:r w:rsidRPr="00D81595">
        <w:rPr>
          <w:rFonts w:eastAsia="Calibri"/>
          <w:szCs w:val="24"/>
        </w:rPr>
        <w:t xml:space="preserve"> demás documentación relacionada al proceso de Licitación Pública 15/2020 </w:t>
      </w:r>
      <w:r w:rsidRPr="00D81595">
        <w:rPr>
          <w:rFonts w:eastAsia="Calibri"/>
          <w:bCs/>
        </w:rPr>
        <w:t>SUMINISTRO DE SISTEMAS DE CONTROL E INSTALACION DE EQUIPOS DE BOMBEO PARA LA PLANTA DE TRATAMIENTO DE AGUAS RESIDUALES DE LA CIUDAD DE METAPÁN</w:t>
      </w:r>
      <w:r w:rsidRPr="00D81595">
        <w:rPr>
          <w:rFonts w:eastAsia="Calibri"/>
          <w:szCs w:val="24"/>
        </w:rPr>
        <w:t>,  antes de emitir una recomendación tiene a bien hacer las siguientes  consideraciones:</w:t>
      </w:r>
    </w:p>
    <w:p w14:paraId="685AE6D5" w14:textId="77777777" w:rsidR="008752B9" w:rsidRPr="00D81595" w:rsidRDefault="008752B9" w:rsidP="008238C8">
      <w:pPr>
        <w:numPr>
          <w:ilvl w:val="0"/>
          <w:numId w:val="2"/>
        </w:numPr>
        <w:spacing w:after="0" w:line="360" w:lineRule="auto"/>
        <w:contextualSpacing/>
        <w:jc w:val="both"/>
        <w:rPr>
          <w:rFonts w:eastAsia="Calibri"/>
          <w:szCs w:val="24"/>
        </w:rPr>
      </w:pPr>
      <w:r w:rsidRPr="00D81595">
        <w:rPr>
          <w:rFonts w:eastAsia="Calibri"/>
          <w:szCs w:val="24"/>
        </w:rPr>
        <w:t xml:space="preserve">Que el artículo 43 de la LACAP establece que “Previo a toda licitación o todo concurso, deberán elaborarse las bases correspondientes, las </w:t>
      </w:r>
      <w:proofErr w:type="gramStart"/>
      <w:r w:rsidRPr="00D81595">
        <w:rPr>
          <w:rFonts w:eastAsia="Calibri"/>
          <w:szCs w:val="24"/>
        </w:rPr>
        <w:t>que</w:t>
      </w:r>
      <w:proofErr w:type="gramEnd"/>
      <w:r w:rsidRPr="00D81595">
        <w:rPr>
          <w:rFonts w:eastAsia="Calibri"/>
          <w:szCs w:val="24"/>
        </w:rPr>
        <w:t xml:space="preserv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w:t>
      </w:r>
      <w:r w:rsidRPr="00D81595">
        <w:rPr>
          <w:rFonts w:eastAsia="Calibri"/>
          <w:szCs w:val="24"/>
        </w:rPr>
        <w:lastRenderedPageBreak/>
        <w:t>mismas para que las ofertas comprendan todos los aspectos y armonicen con ellas y sean presentadas en igualdad de condiciones”;</w:t>
      </w:r>
    </w:p>
    <w:p w14:paraId="025677F0" w14:textId="77777777" w:rsidR="008752B9" w:rsidRPr="00D81595" w:rsidRDefault="008752B9" w:rsidP="008238C8">
      <w:pPr>
        <w:numPr>
          <w:ilvl w:val="0"/>
          <w:numId w:val="2"/>
        </w:numPr>
        <w:spacing w:after="0" w:line="360" w:lineRule="auto"/>
        <w:contextualSpacing/>
        <w:jc w:val="both"/>
        <w:rPr>
          <w:rFonts w:eastAsia="Calibri"/>
          <w:szCs w:val="24"/>
        </w:rPr>
      </w:pPr>
      <w:r w:rsidRPr="00D81595">
        <w:rPr>
          <w:rFonts w:eastAsia="Calibri"/>
          <w:szCs w:val="24"/>
        </w:rPr>
        <w:t xml:space="preserve">Que las bases de licitación cuentan con un sistema de evaluación de ofertas, de conformidad al artículo 44 literal r) de LACAP y artículo 46 del RELACAP; mismo que fue utilizado por la Comisión Evaluadora de Ofertas  y que consta en el informe de contiene especificando sobre los criterios legales, financieros, técnicos y económicos, que fundamentaron los puntajes obtenidos en su evaluación final, la cual dio como resultado  la recomendación emitida, para DECLARAR DESIERTA la licitación porque la única empresa evaluada no alcanzó los 75 puntos en la evaluación técnica y obtener el puntaje mínimo de 37.5 puntos (Sección II, 1.- Proceso de Evaluación de Ofertas, Literal c) Oferta Técnica de las Bases de Licitación Pública 15/2020) ; </w:t>
      </w:r>
    </w:p>
    <w:p w14:paraId="4A43DDA5" w14:textId="77777777" w:rsidR="008752B9" w:rsidRPr="00D81595" w:rsidRDefault="008752B9" w:rsidP="008238C8">
      <w:pPr>
        <w:numPr>
          <w:ilvl w:val="0"/>
          <w:numId w:val="2"/>
        </w:numPr>
        <w:spacing w:after="0" w:line="360" w:lineRule="auto"/>
        <w:contextualSpacing/>
        <w:jc w:val="both"/>
        <w:rPr>
          <w:rFonts w:eastAsia="Calibri"/>
          <w:szCs w:val="24"/>
        </w:rPr>
      </w:pPr>
      <w:r w:rsidRPr="00D81595">
        <w:rPr>
          <w:rFonts w:eastAsia="Calibri"/>
          <w:szCs w:val="24"/>
        </w:rPr>
        <w:t xml:space="preserve">Que la sociedad SOLING S.A. DE C.V. en su Recurso de Revisión, argumenta que cumple con las especificaciones técnicas y experiencia </w:t>
      </w:r>
      <w:proofErr w:type="gramStart"/>
      <w:r w:rsidRPr="00D81595">
        <w:rPr>
          <w:rFonts w:eastAsia="Calibri"/>
          <w:szCs w:val="24"/>
        </w:rPr>
        <w:t>de  los</w:t>
      </w:r>
      <w:proofErr w:type="gramEnd"/>
      <w:r w:rsidRPr="00D81595">
        <w:rPr>
          <w:rFonts w:eastAsia="Calibri"/>
          <w:szCs w:val="24"/>
        </w:rPr>
        <w:t xml:space="preserve"> profesionales asignados y la experiencia especifica de proyectos ejecutados de conformidad a los criterios de evaluación establecidos en las Bases de Licitación, lo cual será objeto de revisión por parte de esta Comisión.</w:t>
      </w:r>
    </w:p>
    <w:p w14:paraId="289AEA46" w14:textId="77777777" w:rsidR="008752B9" w:rsidRPr="00D81595" w:rsidRDefault="008752B9" w:rsidP="008752B9">
      <w:pPr>
        <w:spacing w:after="0" w:line="360" w:lineRule="auto"/>
        <w:jc w:val="both"/>
        <w:rPr>
          <w:rFonts w:eastAsia="Calibri"/>
          <w:szCs w:val="24"/>
        </w:rPr>
      </w:pPr>
    </w:p>
    <w:p w14:paraId="5A1A360D" w14:textId="77777777" w:rsidR="008752B9" w:rsidRPr="00D81595" w:rsidRDefault="008752B9" w:rsidP="008752B9">
      <w:pPr>
        <w:spacing w:after="0" w:line="360" w:lineRule="auto"/>
        <w:jc w:val="both"/>
        <w:rPr>
          <w:rFonts w:eastAsia="Calibri"/>
          <w:szCs w:val="24"/>
        </w:rPr>
      </w:pPr>
      <w:r w:rsidRPr="00D81595">
        <w:rPr>
          <w:rFonts w:eastAsia="Calibri"/>
          <w:szCs w:val="24"/>
        </w:rPr>
        <w:t xml:space="preserve">En virtud de las disposiciones legales mencionadas, teniendo a la vista las Bases de la Licitación Pública 15/2020 , que contienen todos los requerimientos y especificaciones para el </w:t>
      </w:r>
      <w:r w:rsidRPr="00D81595">
        <w:rPr>
          <w:rFonts w:eastAsia="Calibri"/>
          <w:bCs/>
        </w:rPr>
        <w:t>SUMINISTRO DE SISTEMAS DE CONTROL E INSTALACION DE EQUIPOS DE BOMBEO PARA LA PLANTA DE TRATAMIENTO DE AGUAS RESIDUALES DE LA CIUDAD DE METAPÁN</w:t>
      </w:r>
      <w:r w:rsidRPr="00D81595">
        <w:rPr>
          <w:rFonts w:eastAsia="Calibri"/>
          <w:szCs w:val="24"/>
        </w:rPr>
        <w:t>, a la cual debieron de ajustarse los ofertantes para la presentación de sus ofertas y así retomar los argumentos del recurrente en su escrito de revisión, esta comisión hace las siguientes valoraciones:</w:t>
      </w:r>
    </w:p>
    <w:p w14:paraId="3A987A86" w14:textId="77777777" w:rsidR="008752B9" w:rsidRPr="00D81595" w:rsidRDefault="008752B9" w:rsidP="008238C8">
      <w:pPr>
        <w:numPr>
          <w:ilvl w:val="0"/>
          <w:numId w:val="3"/>
        </w:numPr>
        <w:spacing w:after="0" w:line="360" w:lineRule="auto"/>
        <w:ind w:left="360"/>
        <w:contextualSpacing/>
        <w:jc w:val="both"/>
        <w:rPr>
          <w:rFonts w:eastAsia="Calibri"/>
          <w:szCs w:val="24"/>
        </w:rPr>
      </w:pPr>
      <w:r w:rsidRPr="00D81595">
        <w:rPr>
          <w:rFonts w:eastAsia="Calibri"/>
          <w:szCs w:val="24"/>
        </w:rPr>
        <w:t xml:space="preserve">Que respecto al proceso de apertura de los sobres de la empresa descalificada, no se ha violentado lo establecido en el inciso tercero del artículo 86 de la Constitución, pues la </w:t>
      </w:r>
      <w:r w:rsidRPr="00D81595">
        <w:rPr>
          <w:rFonts w:eastAsia="Calibri"/>
          <w:bCs/>
          <w:szCs w:val="20"/>
        </w:rPr>
        <w:t>Ley de Adquisiciones y Contrataciones de la Administración Pública, claramente expresa en el artículo 53, relativo a la Apertura Pública de las Ofertas que “</w:t>
      </w:r>
      <w:r w:rsidRPr="00D81595">
        <w:rPr>
          <w:rFonts w:eastAsia="Calibri"/>
          <w:szCs w:val="20"/>
        </w:rPr>
        <w:t xml:space="preserve">En el acto de apertura pública, el representante de la UACI </w:t>
      </w:r>
      <w:r w:rsidRPr="00D81595">
        <w:rPr>
          <w:rFonts w:eastAsia="Calibri"/>
          <w:b/>
          <w:i/>
          <w:szCs w:val="20"/>
          <w:u w:val="single"/>
        </w:rPr>
        <w:t>procederá a abrir los sobres de las ofertas técnica y económica</w:t>
      </w:r>
      <w:r w:rsidRPr="00D81595">
        <w:rPr>
          <w:rFonts w:eastAsia="Calibri"/>
          <w:szCs w:val="20"/>
        </w:rPr>
        <w:t xml:space="preserve">, en el lugar, día y hora indicados en las bases de licitación o de concurso, </w:t>
      </w:r>
      <w:r w:rsidRPr="00D81595">
        <w:rPr>
          <w:rFonts w:eastAsia="Calibri"/>
          <w:b/>
          <w:i/>
          <w:szCs w:val="20"/>
          <w:u w:val="single"/>
        </w:rPr>
        <w:t>en presencia de los ofertantes que deseen asistir</w:t>
      </w:r>
      <w:r w:rsidRPr="00D81595">
        <w:rPr>
          <w:rFonts w:eastAsia="Calibri"/>
          <w:szCs w:val="20"/>
        </w:rPr>
        <w:t xml:space="preserve"> y cuyas ofertas hayan sido presentadas en el plazo establecido en éstas. Aquellas ofertas recibidas extemporáneamente </w:t>
      </w:r>
      <w:r w:rsidRPr="00D81595">
        <w:rPr>
          <w:rFonts w:eastAsia="Calibri"/>
          <w:b/>
          <w:i/>
          <w:szCs w:val="20"/>
          <w:u w:val="single"/>
        </w:rPr>
        <w:t>y las que no presenten la Garantía de Mantenimiento de Ofertas, se considerarán excluidas de pleno derecho</w:t>
      </w:r>
      <w:r w:rsidRPr="00D81595">
        <w:rPr>
          <w:rFonts w:eastAsia="Calibri"/>
          <w:szCs w:val="20"/>
          <w:u w:val="single"/>
        </w:rPr>
        <w:t>.</w:t>
      </w:r>
      <w:r w:rsidRPr="00D81595">
        <w:rPr>
          <w:rFonts w:eastAsia="Calibri"/>
          <w:szCs w:val="20"/>
        </w:rPr>
        <w:t>”</w:t>
      </w:r>
      <w:r w:rsidRPr="00D81595">
        <w:rPr>
          <w:rFonts w:eastAsia="Calibri"/>
          <w:szCs w:val="24"/>
        </w:rPr>
        <w:t xml:space="preserve">; por tanto, a) No era necesario la presencia del Sr. Hernández Bernal, en la apertura de ofertas; b) La representante de la UACI procedió a la apertura de sobres de conformidad a la ley; c) El acta de apertura de ofertas, no advierte ninguna inconformidad </w:t>
      </w:r>
      <w:r w:rsidRPr="00D81595">
        <w:rPr>
          <w:rFonts w:eastAsia="Calibri"/>
          <w:szCs w:val="24"/>
        </w:rPr>
        <w:lastRenderedPageBreak/>
        <w:t xml:space="preserve">por parte de representante de SOLING, S.A. DE C.V. firmando a satisfacción por el Sr. Carlos José </w:t>
      </w:r>
      <w:proofErr w:type="spellStart"/>
      <w:r w:rsidRPr="00D81595">
        <w:rPr>
          <w:rFonts w:eastAsia="Calibri"/>
          <w:szCs w:val="24"/>
        </w:rPr>
        <w:t>Polío</w:t>
      </w:r>
      <w:proofErr w:type="spellEnd"/>
      <w:r w:rsidRPr="00D81595">
        <w:rPr>
          <w:rFonts w:eastAsia="Calibri"/>
          <w:szCs w:val="24"/>
        </w:rPr>
        <w:t xml:space="preserve"> Zelaya.    </w:t>
      </w:r>
    </w:p>
    <w:p w14:paraId="06A12C71" w14:textId="77777777" w:rsidR="008752B9" w:rsidRPr="00D81595" w:rsidRDefault="008752B9" w:rsidP="008238C8">
      <w:pPr>
        <w:numPr>
          <w:ilvl w:val="0"/>
          <w:numId w:val="3"/>
        </w:numPr>
        <w:spacing w:after="0" w:line="360" w:lineRule="auto"/>
        <w:ind w:left="360"/>
        <w:contextualSpacing/>
        <w:jc w:val="both"/>
        <w:rPr>
          <w:rFonts w:eastAsia="Calibri"/>
          <w:szCs w:val="24"/>
        </w:rPr>
      </w:pPr>
      <w:r w:rsidRPr="00D81595">
        <w:rPr>
          <w:rFonts w:eastAsia="Calibri"/>
          <w:szCs w:val="24"/>
        </w:rPr>
        <w:t xml:space="preserve">Que se omitió notificar, por parte de la UACI una copia íntegra del acto administrativo SOBRE ESTE PUNTO ES PRECISO ACLARAR LO SIGUIENTE: </w:t>
      </w:r>
    </w:p>
    <w:p w14:paraId="7032A2A5" w14:textId="77777777" w:rsidR="008752B9" w:rsidRPr="00D81595" w:rsidRDefault="008752B9" w:rsidP="008238C8">
      <w:pPr>
        <w:numPr>
          <w:ilvl w:val="0"/>
          <w:numId w:val="139"/>
        </w:numPr>
        <w:spacing w:after="0" w:line="360" w:lineRule="auto"/>
        <w:contextualSpacing/>
        <w:jc w:val="both"/>
        <w:rPr>
          <w:rFonts w:eastAsia="Calibri"/>
          <w:szCs w:val="24"/>
        </w:rPr>
      </w:pPr>
      <w:r w:rsidRPr="00D81595">
        <w:rPr>
          <w:rFonts w:eastAsia="Calibri"/>
          <w:szCs w:val="24"/>
        </w:rPr>
        <w:t xml:space="preserve">Que en fecha 2 de septiembre se notificó por parte de la </w:t>
      </w:r>
      <w:proofErr w:type="gramStart"/>
      <w:r w:rsidRPr="00D81595">
        <w:rPr>
          <w:rFonts w:eastAsia="Calibri"/>
          <w:szCs w:val="24"/>
        </w:rPr>
        <w:t>Jefe</w:t>
      </w:r>
      <w:proofErr w:type="gramEnd"/>
      <w:r w:rsidRPr="00D81595">
        <w:rPr>
          <w:rFonts w:eastAsia="Calibri"/>
          <w:szCs w:val="24"/>
        </w:rPr>
        <w:t xml:space="preserve"> de UACI de la Alcaldía a la empresa SOLING S.A DE C.V. QUE SE DECLARABA DESIERTO EL PROCESO DE LICITACIÓN PÚBLICA 15/2020. Notificación que si bien no se trató de una notificación integra de la resolución dada por el concejo mediante acuerdo municipal contenía datos esenciales que debían ser conocidos por la empresa participante. Aclarando que la notificación antes señalada fue realizada en el tiempo legal establecido y fue confirmado por parte de la empresa el recibo de la misma. </w:t>
      </w:r>
    </w:p>
    <w:p w14:paraId="61968B9A" w14:textId="77777777" w:rsidR="008752B9" w:rsidRPr="00D81595" w:rsidRDefault="008752B9" w:rsidP="008238C8">
      <w:pPr>
        <w:numPr>
          <w:ilvl w:val="0"/>
          <w:numId w:val="139"/>
        </w:numPr>
        <w:spacing w:after="0" w:line="360" w:lineRule="auto"/>
        <w:contextualSpacing/>
        <w:jc w:val="both"/>
        <w:rPr>
          <w:rFonts w:eastAsia="Calibri"/>
          <w:szCs w:val="24"/>
        </w:rPr>
      </w:pPr>
      <w:r w:rsidRPr="00D81595">
        <w:rPr>
          <w:rFonts w:eastAsia="Calibri"/>
          <w:szCs w:val="24"/>
        </w:rPr>
        <w:t xml:space="preserve">En fecha dos de septiembre luego de la notificación antes detallada se solicitó por parte de SOLING S.A. DE C.V. QUE SE PERMITIERA ACCESO PARA REVISIÓN DEL EXPEDIENTE ADMINISTRATIVO Y ADEMAS AL PROCESO DE EVALUACIÓN DE OFERTAS RELACIONADOS CON LA LP 15/2020, A LO CUAL SE ACCEDIÓ NOTIFICANDOLES QUE DE CONFORMIDAD CON EL ART. 10 LITERAL J DE LA LACAP Y EL #6.9.2.1 DERECHO DE VISTA DEL EXPEDIENTE del MANUAL DE PROCEDIMIENTOS PARA EL CICLO DE GESTIÓN DE ADQUISICIONES Y CONTRATACIONES DE LAS INSTITUCIONES DE LA ADMINISTRACIÓN PÚBLICA /2014, SE PODRIA REALIZAR LA REVISIÓN SOLICITADA EN FECHA 7 DE SEPTIEMBRE DE 2020. REVISIÓN QUE FUE LLEVADA A CABO DE ACUERDO A LO ANTES SEÑALADO Y NOTIFICADO A LA EMPRESA. </w:t>
      </w:r>
    </w:p>
    <w:p w14:paraId="67766FEE" w14:textId="77777777" w:rsidR="008752B9" w:rsidRPr="00D81595" w:rsidRDefault="008752B9" w:rsidP="008238C8">
      <w:pPr>
        <w:numPr>
          <w:ilvl w:val="0"/>
          <w:numId w:val="139"/>
        </w:numPr>
        <w:spacing w:after="0" w:line="360" w:lineRule="auto"/>
        <w:contextualSpacing/>
        <w:jc w:val="both"/>
        <w:rPr>
          <w:rFonts w:eastAsia="Calibri"/>
          <w:szCs w:val="24"/>
        </w:rPr>
      </w:pPr>
      <w:r w:rsidRPr="00D81595">
        <w:rPr>
          <w:rFonts w:eastAsia="Calibri"/>
          <w:szCs w:val="24"/>
        </w:rPr>
        <w:t>Posteriormente y luego de la revisión del expediente administrativo, la empresa SOLING S.A DE C.V. en fecha ocho de septiembre interpuso Recurso de Revisión, dentro del cual advierten la notificación defectuosa o la falta de notificación integra de la resolución. De lo cual se deduce que la empresa a través de las personas delegadas por su parte para la revisión del expediente se dio por enterada oportunamente del contenido del acto administrativo mediante el cual el concejo declara DESIERTO EL PROCESO DE LICITACIÓN LP 15/2020. Lo anterior es un supuesto que se advierte en el Art. 102 de la Ley de Procedimientos Administrativos, en cuanto a que en el referido artículo se señala que</w:t>
      </w:r>
      <w:proofErr w:type="gramStart"/>
      <w:r w:rsidRPr="00D81595">
        <w:rPr>
          <w:rFonts w:eastAsia="Calibri"/>
          <w:szCs w:val="24"/>
        </w:rPr>
        <w:t>:  “</w:t>
      </w:r>
      <w:proofErr w:type="gramEnd"/>
      <w:r w:rsidRPr="00D81595">
        <w:rPr>
          <w:rFonts w:eastAsia="Calibri"/>
          <w:szCs w:val="24"/>
        </w:rPr>
        <w:t>””””</w:t>
      </w:r>
      <w:r w:rsidRPr="00D81595">
        <w:rPr>
          <w:rFonts w:eastAsia="Calibri"/>
        </w:rPr>
        <w:t xml:space="preserve">La notificación realizada por un medio inadecuado </w:t>
      </w:r>
      <w:r w:rsidRPr="00D81595">
        <w:rPr>
          <w:rFonts w:eastAsia="Calibri"/>
          <w:b/>
        </w:rPr>
        <w:t>o de forma defectuosa será nula, salvo que el interesado se dé por enterado oportunamente del contenido del acto de que se trate, de forma expresa o tácita, ante el órgano correspondiente,</w:t>
      </w:r>
      <w:r w:rsidRPr="00D81595">
        <w:rPr>
          <w:rFonts w:eastAsia="Calibri"/>
        </w:rPr>
        <w:t xml:space="preserve"> con lo cual se entendería que ha quedado subsanado el defecto””””””. Entonces habiéndose hecho referencia por parte de SOLING S.A DE C.V.</w:t>
      </w:r>
      <w:proofErr w:type="gramStart"/>
      <w:r w:rsidRPr="00D81595">
        <w:rPr>
          <w:rFonts w:eastAsia="Calibri"/>
        </w:rPr>
        <w:t>,  a</w:t>
      </w:r>
      <w:proofErr w:type="gramEnd"/>
      <w:r w:rsidRPr="00D81595">
        <w:rPr>
          <w:rFonts w:eastAsia="Calibri"/>
        </w:rPr>
        <w:t xml:space="preserve"> la notificación y habiendo recurrido en tiempo y forma detallando las situaciones que contiene el Acuerdo Municipal que debió ser </w:t>
      </w:r>
      <w:r w:rsidRPr="00D81595">
        <w:rPr>
          <w:rFonts w:eastAsia="Calibri"/>
        </w:rPr>
        <w:lastRenderedPageBreak/>
        <w:t>notificado de forma íntegra, se entiende que en ese momento se puede dar por subsanada la omisión de notificación de la resolución integra, de conformidad con el precepto legal antes ciado. Sin que a la fecha pueda alegarse la nulidad del Acto por falta de notificación, ya que la notificación defectuosa se subsana en los términos antes expresados.</w:t>
      </w:r>
    </w:p>
    <w:p w14:paraId="45B0E742" w14:textId="77777777" w:rsidR="008752B9" w:rsidRPr="00D81595" w:rsidRDefault="008752B9" w:rsidP="008238C8">
      <w:pPr>
        <w:numPr>
          <w:ilvl w:val="0"/>
          <w:numId w:val="3"/>
        </w:numPr>
        <w:spacing w:after="0" w:line="360" w:lineRule="auto"/>
        <w:ind w:left="360"/>
        <w:contextualSpacing/>
        <w:jc w:val="both"/>
        <w:rPr>
          <w:rFonts w:eastAsia="Calibri"/>
          <w:szCs w:val="24"/>
        </w:rPr>
      </w:pPr>
      <w:r w:rsidRPr="00D81595">
        <w:rPr>
          <w:rFonts w:eastAsia="Calibri"/>
          <w:szCs w:val="24"/>
        </w:rPr>
        <w:t>Que los aspectos técnicos no fueron superado</w:t>
      </w:r>
      <w:r>
        <w:rPr>
          <w:rFonts w:eastAsia="Calibri"/>
          <w:szCs w:val="24"/>
        </w:rPr>
        <w:t>s</w:t>
      </w:r>
      <w:r w:rsidRPr="00D81595">
        <w:rPr>
          <w:rFonts w:eastAsia="Calibri"/>
          <w:szCs w:val="24"/>
        </w:rPr>
        <w:t xml:space="preserve"> </w:t>
      </w:r>
      <w:r w:rsidRPr="00D81595">
        <w:rPr>
          <w:rFonts w:eastAsia="Calibri"/>
        </w:rPr>
        <w:t xml:space="preserve">en relación a la evaluación </w:t>
      </w:r>
    </w:p>
    <w:p w14:paraId="2EA4BB19" w14:textId="77777777" w:rsidR="008752B9" w:rsidRPr="00D81595" w:rsidRDefault="008752B9" w:rsidP="008238C8">
      <w:pPr>
        <w:numPr>
          <w:ilvl w:val="0"/>
          <w:numId w:val="140"/>
        </w:numPr>
        <w:spacing w:after="0" w:line="360" w:lineRule="auto"/>
        <w:contextualSpacing/>
        <w:jc w:val="both"/>
        <w:rPr>
          <w:rFonts w:eastAsia="Calibri"/>
          <w:szCs w:val="24"/>
        </w:rPr>
      </w:pPr>
      <w:r w:rsidRPr="00D81595">
        <w:rPr>
          <w:rFonts w:eastAsia="Calibri"/>
        </w:rPr>
        <w:t xml:space="preserve">Sobre el Criterio 1: </w:t>
      </w:r>
      <w:r w:rsidRPr="00D81595">
        <w:rPr>
          <w:rFonts w:eastAsia="Calibri"/>
          <w:szCs w:val="24"/>
        </w:rPr>
        <w:t>Experiencia General, en la cual se requiere que la empresa haya tenido 3 contratos de proyectos de Sistemas de Abastecimiento de Agua Potable o de Saneamiento. Estos contratos deben ser específicos de ese tipo de proyectos y no otros que incluyan como secundarios este tipo de instalaciones porque éste puede ser un monto marginal que no guarde relación con la magnitud del proyecto para el cual se participa. Por otro lado, de los 3 proyectos requeridos se les ha considerado 2 proyectos de saneamiento. El proyecto de regadío automatizado no debería considerarse como “Sistema de Abastecimiento de Agua Potable” porque no lo es. La evaluación de este criterio resultaría en que NO CUMPLE, porque al menos deben ser 3 proyectos y la suma de los contratos debe ser igual o mayor a US$300,000, que tampoco los cumple.</w:t>
      </w:r>
    </w:p>
    <w:p w14:paraId="00AA8C0C" w14:textId="77777777" w:rsidR="008752B9" w:rsidRPr="00D81595" w:rsidRDefault="008752B9" w:rsidP="008238C8">
      <w:pPr>
        <w:numPr>
          <w:ilvl w:val="0"/>
          <w:numId w:val="140"/>
        </w:numPr>
        <w:spacing w:after="0" w:line="360" w:lineRule="auto"/>
        <w:contextualSpacing/>
        <w:jc w:val="both"/>
        <w:rPr>
          <w:rFonts w:eastAsia="Calibri"/>
          <w:szCs w:val="24"/>
        </w:rPr>
      </w:pPr>
      <w:r w:rsidRPr="00D81595">
        <w:rPr>
          <w:rFonts w:eastAsia="Calibri"/>
          <w:szCs w:val="24"/>
        </w:rPr>
        <w:t xml:space="preserve">Sobre el Criterio 2: Experiencia Específica, requiere 2 contratos de Sistema de Abastecimiento de Agua Potable o de Saneamiento con Estaciones de Bombeo, cuyos montos sumen un valor igual o mayor a US$200,000, al menos uno de dichos contratos debe incluir trabajos ejecutados en relación a instalación de sistemas de control automatizado con variadores de frecuencia en interfaz con un PLC. En este caso la empresa no presenta proyectos que califiquen; por ejemplo, el que tienen marcado como “Urbanización Nuevos Horizontes. Tacuba” no detalla las características de la estación de bombeo y por tanto no se puede considerar. El segundo proyecto marcado: “Plantel GG Inversiones, sistema de distribución de agua potable”; En principio, este no es un proyecto del sistema de abastecimiento de agua sino del Plantel. Este solo consideró solo una conexión a tubería más no han realizado la estación de bombeo, que es lo que se requiere. El tercer proyecto marcado es el de “Diseño de Regadillo automatizado para Finca El Limón en Suchitoto”, no es un sistema de abastecimiento de “agua potable”; aunque se considerara dado que incluye automatización, solamente suma un proyecto y </w:t>
      </w:r>
      <w:r>
        <w:rPr>
          <w:rFonts w:eastAsia="Calibri"/>
          <w:szCs w:val="24"/>
        </w:rPr>
        <w:t>el</w:t>
      </w:r>
      <w:r w:rsidRPr="00D81595">
        <w:rPr>
          <w:rFonts w:eastAsia="Calibri"/>
          <w:szCs w:val="24"/>
        </w:rPr>
        <w:t xml:space="preserve"> requisito son 2; por tanto, NO CUMPLE con el Criterio 2.</w:t>
      </w:r>
    </w:p>
    <w:p w14:paraId="29CB534C" w14:textId="77777777" w:rsidR="008752B9" w:rsidRPr="00D81595" w:rsidRDefault="008752B9" w:rsidP="008752B9">
      <w:pPr>
        <w:spacing w:line="360" w:lineRule="auto"/>
        <w:ind w:left="708"/>
        <w:jc w:val="both"/>
        <w:rPr>
          <w:rFonts w:eastAsia="Calibri"/>
          <w:szCs w:val="24"/>
        </w:rPr>
      </w:pPr>
      <w:r w:rsidRPr="00D81595">
        <w:rPr>
          <w:rFonts w:eastAsia="Calibri"/>
          <w:szCs w:val="24"/>
        </w:rPr>
        <w:t>Con estos dos criterios INCLUMPLIDOS, esta empresa no reúne los requisitos técnicos. La evaluación llegaría hasta aquí.</w:t>
      </w:r>
    </w:p>
    <w:p w14:paraId="78474128" w14:textId="77777777" w:rsidR="008752B9" w:rsidRPr="00D81595" w:rsidRDefault="008752B9" w:rsidP="008238C8">
      <w:pPr>
        <w:numPr>
          <w:ilvl w:val="0"/>
          <w:numId w:val="140"/>
        </w:numPr>
        <w:spacing w:after="0" w:line="360" w:lineRule="auto"/>
        <w:contextualSpacing/>
        <w:jc w:val="both"/>
        <w:rPr>
          <w:rFonts w:eastAsia="Calibri"/>
          <w:szCs w:val="24"/>
        </w:rPr>
      </w:pPr>
      <w:r w:rsidRPr="00D81595">
        <w:rPr>
          <w:rFonts w:eastAsia="Calibri"/>
          <w:szCs w:val="24"/>
        </w:rPr>
        <w:t xml:space="preserve">La evaluación del personal clave para los 3 puestos se ha realizado apegada a los criterios y a la claridad y veracidad de la documentación presentada con sus respaldos correspondientes. Al propuesto como Coordinador se le asignaron 10 puntos por </w:t>
      </w:r>
      <w:r w:rsidRPr="00D81595">
        <w:rPr>
          <w:rFonts w:eastAsia="Calibri"/>
          <w:szCs w:val="24"/>
        </w:rPr>
        <w:lastRenderedPageBreak/>
        <w:t>presentar constancia que es Ingeniero Civil, pero para ponderar la experiencia en la preparación y/o dirección de “proyectos similares”, haber dirigido o preparado proyectos de instalación de equipos electromecánicos para “Abastecimiento de Agua, Alcantarillado y/o Tratamiento de Aguas Residuales” no presenta la documentación con la claridad y especificidad que las bases detallan. Igual apreciación es en el caso de la evaluación para el cargo como Ing. Civil. No se pone en duda que el profesional propuesto tenga experiencia en otro tipo de proyectos, pero no lo demuestra en el tipo de proyecto a realizar. La mencionada experiencia del Coordinador propuesto con la empresa Guzmán Internacional, en una lista larga de proyecto que no detalla la información a evaluar.</w:t>
      </w:r>
    </w:p>
    <w:p w14:paraId="609B89DD" w14:textId="77777777" w:rsidR="008752B9" w:rsidRPr="00D81595" w:rsidRDefault="008752B9" w:rsidP="008238C8">
      <w:pPr>
        <w:numPr>
          <w:ilvl w:val="0"/>
          <w:numId w:val="3"/>
        </w:numPr>
        <w:spacing w:after="0" w:line="360" w:lineRule="auto"/>
        <w:ind w:left="360"/>
        <w:contextualSpacing/>
        <w:jc w:val="both"/>
        <w:rPr>
          <w:rFonts w:eastAsia="Calibri"/>
          <w:szCs w:val="24"/>
        </w:rPr>
      </w:pPr>
      <w:r w:rsidRPr="00D81595">
        <w:rPr>
          <w:rFonts w:eastAsia="Calibri"/>
          <w:szCs w:val="24"/>
        </w:rPr>
        <w:t>El presupuesto que tiene asignado la Municipalidad para este componente de la PTAR está basado en precios reales de mercado; claro, cada empresa es libre de asignar los costos que para ella considere conveniente, más no necesariamente esto sea conveniente a los intereses del proyecto y la municipalidad; para siquiera tener una idea de porqué el precio tan elevado de la oferta hubiera sido importante incluir los catálogos y demás información de los suministros a realizar, tal como se solicita en el FT-6, pero no presentaron la más mínima información; en este caso no podemos deducir ni el origen ni la calidad de lo que se recibirá, específicamente sobre este tema se puntualizan las siguientes observaciones:</w:t>
      </w:r>
    </w:p>
    <w:p w14:paraId="4A04BBED" w14:textId="77777777" w:rsidR="008752B9" w:rsidRPr="00D81595" w:rsidRDefault="008752B9" w:rsidP="008238C8">
      <w:pPr>
        <w:numPr>
          <w:ilvl w:val="0"/>
          <w:numId w:val="141"/>
        </w:numPr>
        <w:spacing w:after="0" w:line="360" w:lineRule="auto"/>
        <w:contextualSpacing/>
        <w:jc w:val="both"/>
        <w:rPr>
          <w:rFonts w:eastAsia="Calibri"/>
          <w:szCs w:val="24"/>
        </w:rPr>
      </w:pPr>
      <w:r w:rsidRPr="00D81595">
        <w:rPr>
          <w:rFonts w:eastAsia="Calibri"/>
          <w:szCs w:val="24"/>
        </w:rPr>
        <w:t xml:space="preserve">En relación a los equipos ofertados principalmente el panel general de control para sistema de </w:t>
      </w:r>
      <w:proofErr w:type="gramStart"/>
      <w:r w:rsidRPr="00D81595">
        <w:rPr>
          <w:rFonts w:eastAsia="Calibri"/>
          <w:szCs w:val="24"/>
        </w:rPr>
        <w:t>bombeo  con</w:t>
      </w:r>
      <w:proofErr w:type="gramEnd"/>
      <w:r w:rsidRPr="00D81595">
        <w:rPr>
          <w:rFonts w:eastAsia="Calibri"/>
          <w:szCs w:val="24"/>
        </w:rPr>
        <w:t xml:space="preserve"> bombas de 37 KW, 480 VAC, Sistema trifásico,  dentro de los aspectos técnicos a evaluar se solicita que se entregue catálogo de los equipos ofertados con sus respectivas fichas técnicas, esto a fin de poder determinar calidad, marca y si estos cumplen con las características técnicas solicitadas. De igual manera en relación al monto que la empresa SOLING S.A. de C.V. presentó para el suministro e instalación del panel de control eléctrico en mención, nosotros confirmamos que $ 175,000.00 está totalmente fuera de lo que hemos promediado con equipos adquiridos por la municipalidad con anterioridad por lo cual está fuera de nuestro presupuesto.</w:t>
      </w:r>
    </w:p>
    <w:p w14:paraId="32AA485E" w14:textId="77777777" w:rsidR="008752B9" w:rsidRPr="00D81595" w:rsidRDefault="008752B9" w:rsidP="008238C8">
      <w:pPr>
        <w:numPr>
          <w:ilvl w:val="0"/>
          <w:numId w:val="141"/>
        </w:numPr>
        <w:spacing w:after="0" w:line="360" w:lineRule="auto"/>
        <w:contextualSpacing/>
        <w:jc w:val="both"/>
        <w:rPr>
          <w:rFonts w:eastAsia="Calibri"/>
          <w:szCs w:val="24"/>
        </w:rPr>
      </w:pPr>
      <w:r w:rsidRPr="00D81595">
        <w:rPr>
          <w:rFonts w:eastAsia="Calibri"/>
          <w:szCs w:val="24"/>
        </w:rPr>
        <w:t>Así también en el suministro e instalación del Banco de capacitores trifásico 480 VAC no se pudo conocer la calidad de los equipos ofertados debido a que no presentaron los catálogos con las fichas técnicas y poder conocer marca y si cumplen con lo técnico requerido, tampoco se puede dejar de lado el hecho que el monto ofertado por la empresa para dicho suministro e instalación se encuentra sobrevalorado dado que la municipalidad ya ha adquirido equipos de este tipo en los cuales han sido muy por debajo del valor presentado en el plan de oferta por la empresa SOLING S.A. de C.V.</w:t>
      </w:r>
    </w:p>
    <w:p w14:paraId="49A70CBF" w14:textId="77777777" w:rsidR="008752B9" w:rsidRPr="00D81595" w:rsidRDefault="008752B9" w:rsidP="008238C8">
      <w:pPr>
        <w:numPr>
          <w:ilvl w:val="0"/>
          <w:numId w:val="141"/>
        </w:numPr>
        <w:spacing w:after="0" w:line="360" w:lineRule="auto"/>
        <w:contextualSpacing/>
        <w:jc w:val="both"/>
        <w:rPr>
          <w:rFonts w:eastAsia="Calibri"/>
          <w:szCs w:val="24"/>
        </w:rPr>
      </w:pPr>
      <w:r w:rsidRPr="00D81595">
        <w:rPr>
          <w:rFonts w:eastAsia="Calibri"/>
          <w:szCs w:val="24"/>
        </w:rPr>
        <w:t xml:space="preserve">De igual manera en el ITEM 3 del Plan de oferta presentado por la empresa SOLING S.A. de C.V. “Instalación de Generador Eléctrico (Diésel) 150 KVA” y el ITEM 4 </w:t>
      </w:r>
      <w:r w:rsidRPr="00D81595">
        <w:rPr>
          <w:rFonts w:eastAsia="Calibri"/>
          <w:szCs w:val="24"/>
        </w:rPr>
        <w:lastRenderedPageBreak/>
        <w:t>“Instalación de transferencia automática 480V” se analizó que los montos están sobre valorados y fuera de nuestro presupuesto dado que la instalación de estos equipos, prácticamente es integrar la configuración al panel general de control con la transferencia del generador, ya que las conexiones de fuerza serán realizadas por nuestros técnicos y el cable necesario será proporcionado por la municipalidad así también el cable de control que se requiera. Aclarar que dicho Generador ya se encuentra instalado en el sitio del proyecto a la espera de las configuraciones e integración con panel general de control.</w:t>
      </w:r>
    </w:p>
    <w:p w14:paraId="28A0E9FC" w14:textId="77777777" w:rsidR="008752B9" w:rsidRPr="00D81595" w:rsidRDefault="008752B9" w:rsidP="008752B9">
      <w:pPr>
        <w:spacing w:after="0" w:line="360" w:lineRule="auto"/>
        <w:jc w:val="both"/>
        <w:rPr>
          <w:rFonts w:eastAsia="Calibri"/>
          <w:szCs w:val="24"/>
        </w:rPr>
      </w:pPr>
    </w:p>
    <w:p w14:paraId="403D1FEB" w14:textId="77777777" w:rsidR="008752B9" w:rsidRPr="00D81595" w:rsidRDefault="008752B9" w:rsidP="008752B9">
      <w:pPr>
        <w:spacing w:after="0" w:line="360" w:lineRule="auto"/>
        <w:jc w:val="both"/>
        <w:rPr>
          <w:rFonts w:eastAsia="Calibri"/>
          <w:szCs w:val="24"/>
        </w:rPr>
      </w:pPr>
      <w:r w:rsidRPr="00D81595">
        <w:rPr>
          <w:rFonts w:eastAsia="Calibri"/>
          <w:szCs w:val="24"/>
        </w:rPr>
        <w:t xml:space="preserve">POR TANTO, esta comisión, después de haber revisado los documentos que forman parte de la Licitación Pública 15/2020 </w:t>
      </w:r>
      <w:r w:rsidRPr="00D81595">
        <w:rPr>
          <w:rFonts w:eastAsia="Calibri"/>
          <w:bCs/>
        </w:rPr>
        <w:t>SUMINISTRO DE SISTEMAS DE CONTROL E INSTALACION DE EQUIPOS DE BOMBEO PARA LA PLANTA DE TRATAMIENTO DE AGUAS RESIDUALES DE LA CIUDAD DE METAPÁN</w:t>
      </w:r>
      <w:r w:rsidRPr="00D81595">
        <w:rPr>
          <w:rFonts w:eastAsia="Calibri"/>
          <w:szCs w:val="24"/>
        </w:rPr>
        <w:t xml:space="preserve">, y </w:t>
      </w:r>
      <w:proofErr w:type="gramStart"/>
      <w:r w:rsidRPr="00D81595">
        <w:rPr>
          <w:rFonts w:eastAsia="Calibri"/>
          <w:szCs w:val="24"/>
        </w:rPr>
        <w:t>constatar  a</w:t>
      </w:r>
      <w:proofErr w:type="gramEnd"/>
      <w:r w:rsidRPr="00D81595">
        <w:rPr>
          <w:rFonts w:eastAsia="Calibri"/>
          <w:szCs w:val="24"/>
        </w:rPr>
        <w:t xml:space="preserve"> través de las actuaciones en la licitación que se ha cumplido con el principio de libre competencia establecido en el artículo 1 de la LACAP y artículo 3 literal b) del RELACAP;  RECOMIENDA al Honorable Concejo Municipal: </w:t>
      </w:r>
    </w:p>
    <w:p w14:paraId="03FE5D21" w14:textId="77777777" w:rsidR="008752B9" w:rsidRPr="00D81595" w:rsidRDefault="008752B9" w:rsidP="008752B9">
      <w:pPr>
        <w:spacing w:after="0" w:line="360" w:lineRule="auto"/>
        <w:rPr>
          <w:rFonts w:eastAsia="Calibri"/>
          <w:szCs w:val="24"/>
        </w:rPr>
      </w:pPr>
    </w:p>
    <w:p w14:paraId="50477DE6" w14:textId="77777777" w:rsidR="008752B9" w:rsidRPr="00D81595" w:rsidRDefault="008752B9" w:rsidP="008238C8">
      <w:pPr>
        <w:numPr>
          <w:ilvl w:val="0"/>
          <w:numId w:val="4"/>
        </w:numPr>
        <w:spacing w:after="0" w:line="360" w:lineRule="auto"/>
        <w:contextualSpacing/>
        <w:jc w:val="both"/>
        <w:rPr>
          <w:rFonts w:eastAsia="Calibri"/>
          <w:szCs w:val="24"/>
        </w:rPr>
      </w:pPr>
      <w:r w:rsidRPr="00D81595">
        <w:rPr>
          <w:rFonts w:eastAsia="Calibri"/>
          <w:szCs w:val="24"/>
        </w:rPr>
        <w:t xml:space="preserve">Se declare no ha lugar lo solicitado en el recurso de revisión interpuesto por la sociedad </w:t>
      </w:r>
      <w:r w:rsidRPr="00D81595">
        <w:rPr>
          <w:rFonts w:eastAsia="Calibri"/>
          <w:bCs/>
        </w:rPr>
        <w:t>SOLUCIONES INGENIERILES Y OTROS SERVICIOS, SOCIEDAD ANÓNIMA DE CAPITAL VARIABLE</w:t>
      </w:r>
      <w:r w:rsidRPr="00D81595">
        <w:rPr>
          <w:rFonts w:eastAsia="Calibri"/>
          <w:bCs/>
          <w:szCs w:val="24"/>
        </w:rPr>
        <w:t xml:space="preserve">, que se abrevia </w:t>
      </w:r>
      <w:r w:rsidRPr="00D81595">
        <w:rPr>
          <w:rFonts w:eastAsia="Calibri"/>
          <w:szCs w:val="24"/>
        </w:rPr>
        <w:t xml:space="preserve">SOLING S.A. de C.V., en relación a la Licitación </w:t>
      </w:r>
      <w:proofErr w:type="spellStart"/>
      <w:r w:rsidRPr="00D81595">
        <w:rPr>
          <w:rFonts w:eastAsia="Calibri"/>
          <w:szCs w:val="24"/>
        </w:rPr>
        <w:t>Publica</w:t>
      </w:r>
      <w:proofErr w:type="spellEnd"/>
      <w:r w:rsidRPr="00D81595">
        <w:rPr>
          <w:rFonts w:eastAsia="Calibri"/>
          <w:szCs w:val="24"/>
        </w:rPr>
        <w:t xml:space="preserve"> 15/2020 “</w:t>
      </w:r>
      <w:r w:rsidRPr="00D81595">
        <w:rPr>
          <w:rFonts w:eastAsia="Calibri"/>
          <w:bCs/>
        </w:rPr>
        <w:t>SUMINISTRO DE SISTEMAS DE CONTROL E INSTALACION DE EQUIPOS DE BOMBEO PARA LA PLANTA DE TRATAMIENTO DE AGUAS RESIDUALES DE LA CIUDAD DE METAPÁN</w:t>
      </w:r>
      <w:r w:rsidRPr="00D81595">
        <w:rPr>
          <w:rFonts w:eastAsia="Calibri"/>
          <w:szCs w:val="24"/>
        </w:rPr>
        <w:t>”, sobre dejar sin efecto el acuerdo CUATRO, acta TREINTA Y OCHO de fecha 26 de agosto de 2020.</w:t>
      </w:r>
    </w:p>
    <w:p w14:paraId="61B5C242" w14:textId="77777777" w:rsidR="008752B9" w:rsidRPr="00D81595" w:rsidRDefault="008752B9" w:rsidP="008752B9">
      <w:pPr>
        <w:spacing w:after="0" w:line="360" w:lineRule="auto"/>
        <w:ind w:left="360"/>
        <w:jc w:val="both"/>
        <w:rPr>
          <w:rFonts w:eastAsia="Calibri"/>
          <w:szCs w:val="24"/>
        </w:rPr>
      </w:pPr>
    </w:p>
    <w:p w14:paraId="14EA58C9" w14:textId="77777777" w:rsidR="008752B9" w:rsidRPr="00D81595" w:rsidRDefault="008752B9" w:rsidP="008238C8">
      <w:pPr>
        <w:numPr>
          <w:ilvl w:val="0"/>
          <w:numId w:val="4"/>
        </w:numPr>
        <w:spacing w:after="0" w:line="360" w:lineRule="auto"/>
        <w:contextualSpacing/>
        <w:jc w:val="both"/>
        <w:rPr>
          <w:rFonts w:eastAsia="Calibri"/>
          <w:szCs w:val="24"/>
        </w:rPr>
      </w:pPr>
      <w:r w:rsidRPr="00D81595">
        <w:rPr>
          <w:rFonts w:eastAsia="Calibri"/>
          <w:szCs w:val="24"/>
        </w:rPr>
        <w:t xml:space="preserve">Ratificar la Resolución del Concejo Municipal de Metapán, adoptada el acuerdo número CUATRO de Acta número TREINTA Y OCHO, en la Sesión Ordinaria celebrada el día veintiséis de agosto de dos mil veinte, en virtud de la cual se ACORDO: DECLARAR DESIERTA por segunda vez el proceso de licitación pública LP-15/2020 </w:t>
      </w:r>
      <w:r w:rsidRPr="00D81595">
        <w:rPr>
          <w:rFonts w:eastAsia="Calibri"/>
          <w:bCs/>
        </w:rPr>
        <w:t>SUMINISTRO DE SISTEMAS DE CONTROL E INSTALACION DE EQUIPOS DE BOMBEO PARA LA PLANTA DE TRATAMIENTO DE AGUAS RESIDUALES DE LA CIUDAD DE METAPÁN</w:t>
      </w:r>
      <w:r w:rsidRPr="00D81595">
        <w:rPr>
          <w:rFonts w:eastAsia="Calibri"/>
          <w:szCs w:val="24"/>
        </w:rPr>
        <w:t xml:space="preserve">. </w:t>
      </w:r>
    </w:p>
    <w:p w14:paraId="7D5CE5B1" w14:textId="77777777" w:rsidR="008752B9" w:rsidRPr="00D81595" w:rsidRDefault="008752B9" w:rsidP="008752B9">
      <w:pPr>
        <w:autoSpaceDE w:val="0"/>
        <w:autoSpaceDN w:val="0"/>
        <w:adjustRightInd w:val="0"/>
        <w:spacing w:after="0" w:line="240" w:lineRule="auto"/>
        <w:jc w:val="both"/>
        <w:rPr>
          <w:rFonts w:eastAsia="Calibri"/>
          <w:b/>
          <w:bCs/>
          <w:i/>
          <w:sz w:val="22"/>
        </w:rPr>
      </w:pPr>
    </w:p>
    <w:p w14:paraId="6FE4ACDC" w14:textId="77777777" w:rsidR="008752B9" w:rsidRPr="00D81595" w:rsidRDefault="008752B9" w:rsidP="008752B9">
      <w:pPr>
        <w:spacing w:after="0" w:line="240" w:lineRule="auto"/>
        <w:jc w:val="both"/>
        <w:rPr>
          <w:rFonts w:eastAsia="Calibri"/>
          <w:sz w:val="22"/>
          <w:lang w:val="es-MX"/>
        </w:rPr>
      </w:pPr>
    </w:p>
    <w:p w14:paraId="32C873FA" w14:textId="77777777" w:rsidR="008752B9" w:rsidRPr="00D81595" w:rsidRDefault="008752B9" w:rsidP="008238C8">
      <w:pPr>
        <w:numPr>
          <w:ilvl w:val="0"/>
          <w:numId w:val="5"/>
        </w:numPr>
        <w:contextualSpacing/>
        <w:jc w:val="both"/>
        <w:rPr>
          <w:rFonts w:ascii="Book Antiqua" w:eastAsia="Times New Roman" w:hAnsi="Book Antiqua" w:cs="Calibri"/>
          <w:b/>
          <w:i/>
          <w:sz w:val="22"/>
          <w:lang w:val="es-MX" w:eastAsia="es-ES"/>
        </w:rPr>
      </w:pPr>
      <w:r w:rsidRPr="00D81595">
        <w:rPr>
          <w:rFonts w:ascii="Calibri" w:eastAsia="Calibri" w:hAnsi="Calibri"/>
          <w:sz w:val="22"/>
          <w:lang w:val="es-MX"/>
        </w:rPr>
        <w:t xml:space="preserve">EN RAZON DE LO ANTERIOR EL CONCEJO MUNICIPAL PROCEDIÓ A ANALIZAR EL INFORME ANTES CITADO EN CUANTO A QUE LAS RAZONES POR LAS CUALES SE DECLARO DESIERTA LA </w:t>
      </w:r>
      <w:r w:rsidRPr="00D81595">
        <w:rPr>
          <w:rFonts w:ascii="Calibri" w:eastAsia="Calibri" w:hAnsi="Calibri" w:cs="Calibri"/>
          <w:b/>
          <w:sz w:val="22"/>
          <w:lang w:val="es-MX"/>
        </w:rPr>
        <w:t xml:space="preserve">LICITACIÓN PÚBLICA </w:t>
      </w:r>
      <w:r w:rsidRPr="00D81595">
        <w:rPr>
          <w:rFonts w:eastAsia="Calibri"/>
          <w:b/>
          <w:bCs/>
          <w:i/>
          <w:sz w:val="22"/>
        </w:rPr>
        <w:t>LP-15/2020 “</w:t>
      </w:r>
      <w:r w:rsidRPr="00D81595">
        <w:rPr>
          <w:rFonts w:eastAsia="Calibri"/>
          <w:b/>
          <w:i/>
          <w:sz w:val="22"/>
        </w:rPr>
        <w:t xml:space="preserve">SUMINISTRO DE SISTEMAS DE CONTROL E INSTALACIÓN DE EQUIPOS DE BOMBEO PARA LA PLANTA DE TRATAMIENTO DE AGUAS RESIDUALES DE LA CIUDAD DE </w:t>
      </w:r>
      <w:r w:rsidRPr="00D81595">
        <w:rPr>
          <w:rFonts w:eastAsia="Calibri"/>
          <w:b/>
          <w:i/>
          <w:sz w:val="22"/>
        </w:rPr>
        <w:lastRenderedPageBreak/>
        <w:t>METAPÁN</w:t>
      </w:r>
      <w:r w:rsidRPr="00D81595">
        <w:rPr>
          <w:rFonts w:eastAsia="Calibri"/>
          <w:b/>
          <w:bCs/>
          <w:i/>
          <w:sz w:val="22"/>
        </w:rPr>
        <w:t>”</w:t>
      </w:r>
      <w:r w:rsidRPr="00D81595">
        <w:rPr>
          <w:rFonts w:ascii="Book Antiqua" w:eastAsia="Calibri" w:hAnsi="Book Antiqua" w:cs="Calibri"/>
          <w:i/>
          <w:sz w:val="22"/>
          <w:lang w:val="es-MX" w:eastAsia="es-ES"/>
        </w:rPr>
        <w:t xml:space="preserve">, PERSISTEN Y ASÍ SE HAN ESTABLECIDO EN EL INFORME PRESENTADO POR LA CEAN. </w:t>
      </w:r>
    </w:p>
    <w:p w14:paraId="4F1601A1" w14:textId="77777777" w:rsidR="008752B9" w:rsidRPr="00D81595" w:rsidRDefault="008752B9" w:rsidP="008238C8">
      <w:pPr>
        <w:numPr>
          <w:ilvl w:val="0"/>
          <w:numId w:val="5"/>
        </w:numPr>
        <w:spacing w:after="200" w:line="240" w:lineRule="auto"/>
        <w:ind w:right="15"/>
        <w:contextualSpacing/>
        <w:jc w:val="both"/>
        <w:rPr>
          <w:rFonts w:ascii="Book Antiqua" w:eastAsia="Calibri" w:hAnsi="Book Antiqua"/>
          <w:i/>
          <w:sz w:val="22"/>
          <w:lang w:val="es-MX"/>
        </w:rPr>
      </w:pPr>
      <w:r w:rsidRPr="00D81595">
        <w:rPr>
          <w:rFonts w:ascii="Book Antiqua" w:eastAsia="Calibri" w:hAnsi="Book Antiqua"/>
          <w:i/>
          <w:sz w:val="22"/>
          <w:lang w:val="es-MX"/>
        </w:rPr>
        <w:t>EN TAL SENTIDO EL CONCEJO MUNICIPAL SOSTIENEN QUE LOS CRITERIOS LEGALES Y ANALISIS REALIZADO EN EL ACUERDO EN EL QUE SE DECLARÓ DESIERTA LA LICITACIÓN PÚBLICA</w:t>
      </w:r>
      <w:r w:rsidRPr="00D81595">
        <w:rPr>
          <w:rFonts w:ascii="Book Antiqua" w:eastAsia="Calibri" w:hAnsi="Book Antiqua" w:cs="Calibri"/>
          <w:b/>
          <w:i/>
          <w:sz w:val="22"/>
          <w:lang w:val="es-MX"/>
        </w:rPr>
        <w:t xml:space="preserve"> </w:t>
      </w:r>
      <w:r w:rsidRPr="00D81595">
        <w:rPr>
          <w:rFonts w:eastAsia="Calibri"/>
          <w:b/>
          <w:bCs/>
          <w:i/>
          <w:sz w:val="22"/>
        </w:rPr>
        <w:t>LP-15/2020 “</w:t>
      </w:r>
      <w:r w:rsidRPr="00D81595">
        <w:rPr>
          <w:rFonts w:eastAsia="Calibri"/>
          <w:b/>
          <w:i/>
          <w:sz w:val="22"/>
        </w:rPr>
        <w:t>SUMINISTRO DE SISTEMAS DE CONTROL E INSTALACIÓN DE EQUIPOS DE BOMBEO PARA LA PLANTA DE TRATAMIENTO DE AGUAS RESIDUALES DE LA CIUDAD DE METAPÁN</w:t>
      </w:r>
      <w:r w:rsidRPr="00D81595">
        <w:rPr>
          <w:rFonts w:eastAsia="Calibri"/>
          <w:b/>
          <w:bCs/>
          <w:i/>
          <w:sz w:val="22"/>
        </w:rPr>
        <w:t>” SON CORRECTOS.</w:t>
      </w:r>
      <w:r w:rsidRPr="00D81595">
        <w:rPr>
          <w:rFonts w:ascii="Book Antiqua" w:eastAsia="Calibri" w:hAnsi="Book Antiqua" w:cs="Calibri"/>
          <w:i/>
          <w:sz w:val="22"/>
          <w:lang w:val="es-MX" w:eastAsia="es-ES"/>
        </w:rPr>
        <w:t xml:space="preserve"> EN CUANTO A QUE LA ADMINBISTRACIÓN EN TODAS SUS ACTUACIONES DEBE TENER </w:t>
      </w:r>
      <w:r>
        <w:rPr>
          <w:rFonts w:ascii="Book Antiqua" w:eastAsia="Calibri" w:hAnsi="Book Antiqua" w:cs="Calibri"/>
          <w:i/>
          <w:sz w:val="22"/>
          <w:lang w:val="es-MX" w:eastAsia="es-ES"/>
        </w:rPr>
        <w:t>E</w:t>
      </w:r>
      <w:r w:rsidRPr="00D81595">
        <w:rPr>
          <w:rFonts w:ascii="Book Antiqua" w:eastAsia="Calibri" w:hAnsi="Book Antiqua" w:cs="Calibri"/>
          <w:i/>
          <w:sz w:val="22"/>
          <w:lang w:val="es-MX" w:eastAsia="es-ES"/>
        </w:rPr>
        <w:t>N COSIDERACIÓN LOS SIGUIENTES PUNTOS:</w:t>
      </w:r>
    </w:p>
    <w:p w14:paraId="1A496617" w14:textId="77777777" w:rsidR="008752B9" w:rsidRPr="00D81595" w:rsidRDefault="008752B9" w:rsidP="008238C8">
      <w:pPr>
        <w:numPr>
          <w:ilvl w:val="0"/>
          <w:numId w:val="138"/>
        </w:numPr>
        <w:spacing w:after="200" w:line="240" w:lineRule="auto"/>
        <w:contextualSpacing/>
        <w:jc w:val="both"/>
        <w:rPr>
          <w:rFonts w:ascii="Book Antiqua" w:eastAsia="Calibri" w:hAnsi="Book Antiqua"/>
          <w:i/>
          <w:sz w:val="22"/>
          <w:lang w:val="es-MX"/>
        </w:rPr>
      </w:pPr>
      <w:r w:rsidRPr="00D81595">
        <w:rPr>
          <w:rFonts w:ascii="Book Antiqua" w:eastAsia="Calibri" w:hAnsi="Book Antiqua" w:cs="Calibri"/>
          <w:i/>
          <w:sz w:val="22"/>
          <w:lang w:val="es-MX"/>
        </w:rPr>
        <w:t xml:space="preserve"> Que es obligación del Concejo Municipal: Realizar la administración municipal con transparencia, austeridad, eficiencia y eficacia; y Construir las obras necesarias para el mejoramiento y progreso de la comunidad y la prestación de servicios públicos locales en forma eficiente y económica; todo de conformidad a lo previsto en el Art. 31 numerales 4 y 5.</w:t>
      </w:r>
    </w:p>
    <w:p w14:paraId="0CDE49B7" w14:textId="77777777" w:rsidR="008752B9" w:rsidRPr="00D81595" w:rsidRDefault="008752B9" w:rsidP="008238C8">
      <w:pPr>
        <w:numPr>
          <w:ilvl w:val="0"/>
          <w:numId w:val="138"/>
        </w:numPr>
        <w:spacing w:after="0" w:line="240" w:lineRule="auto"/>
        <w:contextualSpacing/>
        <w:jc w:val="both"/>
        <w:rPr>
          <w:rFonts w:eastAsia="Calibri"/>
          <w:sz w:val="22"/>
        </w:rPr>
      </w:pPr>
      <w:r w:rsidRPr="00D81595">
        <w:rPr>
          <w:rFonts w:ascii="Book Antiqua" w:eastAsia="Calibri" w:hAnsi="Book Antiqua" w:cs="Calibri"/>
          <w:i/>
          <w:sz w:val="22"/>
          <w:lang w:val="es-MX"/>
        </w:rPr>
        <w:t>Siendo el proyecto citado un proyecto de gran magnitud, que compromete una gran cantidad de recursos económicos de la municipalidad y el mismo está dirigido a una colectividad es necesario contar con la certeza que la persona natural o jurídica que resulte seleccionada para ejecutarla cumpla con los fines específicos estipulados por la administración tal como lo prescriben las BASES DE LICITACIÓN.</w:t>
      </w:r>
    </w:p>
    <w:p w14:paraId="46BE9E4A" w14:textId="77777777" w:rsidR="008752B9" w:rsidRPr="00D81595" w:rsidRDefault="008752B9" w:rsidP="008238C8">
      <w:pPr>
        <w:numPr>
          <w:ilvl w:val="0"/>
          <w:numId w:val="138"/>
        </w:numPr>
        <w:spacing w:after="200" w:line="240" w:lineRule="auto"/>
        <w:contextualSpacing/>
        <w:jc w:val="both"/>
        <w:rPr>
          <w:rFonts w:ascii="Book Antiqua" w:eastAsia="Calibri" w:hAnsi="Book Antiqua"/>
          <w:i/>
          <w:sz w:val="22"/>
          <w:lang w:val="es-MX"/>
        </w:rPr>
      </w:pPr>
      <w:r w:rsidRPr="00D81595">
        <w:rPr>
          <w:rFonts w:ascii="Book Antiqua" w:eastAsia="Calibri" w:hAnsi="Book Antiqua" w:cs="Calibri"/>
          <w:i/>
          <w:spacing w:val="1"/>
          <w:position w:val="1"/>
          <w:sz w:val="22"/>
          <w:lang w:val="es-MX"/>
        </w:rPr>
        <w:t xml:space="preserve">Tal como lo ha establecido la jurisprudencia en la sentencia de la SALA DE LO CONTENCIOSO ADMINISTRATIVO 271-2010 DE FECHA 4 DE OCTUBRE DE 2013 EN CUANTO A QUE ESTABLECE LO PERTINENTE SOBRE EL PROCEDIMIENTO DE LICITACIÓN. “””” En algunas ocasiones las actuaciones de la Administración Pública revisten un carácter de bilateralidad, como en el caso de la contratación pública. En estos casos, la Administración no puede formar libremente su voluntad y contratar con cualquier empresa o entidad, como si se tratara de una relación entre particulares; debe, en tal situación, seguir un procedimiento determinado legalmente para la selección del contratista. Este constituye el denominado procedimiento licitatorio, el cual culmina con el acto de adjudicación, que da paso a la posterior contratación. La licitación pública es definida como el procedimiento administrativo por el cual la Administración invita a los interesados a que, </w:t>
      </w:r>
      <w:r w:rsidRPr="00D81595">
        <w:rPr>
          <w:rFonts w:ascii="Book Antiqua" w:eastAsia="Calibri" w:hAnsi="Book Antiqua"/>
          <w:b/>
          <w:i/>
          <w:sz w:val="22"/>
          <w:lang w:val="es-MX"/>
        </w:rPr>
        <w:t>sujetándose a las bases fijadas en el pliego de condiciones, formulen propuestas de las cuales se seleccionará y aceptará (adjudicación)</w:t>
      </w:r>
      <w:r w:rsidRPr="00D81595">
        <w:rPr>
          <w:rFonts w:ascii="Book Antiqua" w:eastAsia="Calibri" w:hAnsi="Book Antiqua"/>
          <w:i/>
          <w:sz w:val="22"/>
          <w:lang w:val="es-MX"/>
        </w:rPr>
        <w:t xml:space="preserve"> la más ventajosa o conveniente. Como una etapa previa al procedimiento licitatorio, destaca la elaboración de </w:t>
      </w:r>
      <w:r w:rsidRPr="00D81595">
        <w:rPr>
          <w:rFonts w:ascii="Book Antiqua" w:eastAsia="Calibri" w:hAnsi="Book Antiqua"/>
          <w:b/>
          <w:i/>
          <w:sz w:val="22"/>
          <w:lang w:val="es-MX"/>
        </w:rPr>
        <w:t>las bases correspondientes que constituyen el instrumento particular que regulará a la contratación específica (artículo 43 de la LACAP) y que, además, establece las reglas del procedimiento de selección.</w:t>
      </w:r>
      <w:r w:rsidRPr="00D81595">
        <w:rPr>
          <w:rFonts w:ascii="Book Antiqua" w:eastAsia="Calibri" w:hAnsi="Book Antiqua"/>
          <w:i/>
          <w:sz w:val="22"/>
          <w:lang w:val="es-MX"/>
        </w:rPr>
        <w:t xml:space="preserve"> Las bases o el pliego de condiciones es el resultado de un proceso preliminar, en el cual, ante una necesidad que debe ser satisfecha, la Administración Pública comienza por estudiar qué es lo que necesita, cuánto, cómo y a qué plazos necesita la provisión, la obra, etc. Las bases de licitación deben redactarse en forma clara y precisa, a fin de que los interesados conozcan en detalle el objeto del futuro contrato, los derechos y obligaciones contractuales que surgirán para ambas partes, los requerimientos y las especificaciones de las mismas para que las ofertas comprendan todos los aspectos, armonicen con ellas y sean presentadas en igualdad de condiciones, así como las normas que regulan el procedimiento y cualquier otro dato que sea de interés para los participantes. </w:t>
      </w:r>
      <w:r w:rsidRPr="00D81595">
        <w:rPr>
          <w:rFonts w:ascii="Book Antiqua" w:eastAsia="Calibri" w:hAnsi="Book Antiqua"/>
          <w:b/>
          <w:i/>
          <w:sz w:val="22"/>
          <w:lang w:val="es-MX"/>
        </w:rPr>
        <w:t xml:space="preserve">En definitiva, las cláusulas del pliego de condiciones constituyen normas de interés general, un derecho positivo o </w:t>
      </w:r>
      <w:proofErr w:type="spellStart"/>
      <w:r w:rsidRPr="00D81595">
        <w:rPr>
          <w:rFonts w:ascii="Book Antiqua" w:eastAsia="Calibri" w:hAnsi="Book Antiqua"/>
          <w:b/>
          <w:i/>
          <w:sz w:val="22"/>
          <w:lang w:val="es-MX"/>
        </w:rPr>
        <w:t>infra-orden</w:t>
      </w:r>
      <w:proofErr w:type="spellEnd"/>
      <w:r w:rsidRPr="00D81595">
        <w:rPr>
          <w:rFonts w:ascii="Book Antiqua" w:eastAsia="Calibri" w:hAnsi="Book Antiqua"/>
          <w:b/>
          <w:i/>
          <w:sz w:val="22"/>
          <w:lang w:val="es-MX"/>
        </w:rPr>
        <w:t xml:space="preserve"> normativo derivado de una relación precontractual que, por tanto, es obligatorio para todos, incluso para la propia Administración.</w:t>
      </w:r>
      <w:r w:rsidRPr="00D81595">
        <w:rPr>
          <w:rFonts w:ascii="Book Antiqua" w:eastAsia="Calibri" w:hAnsi="Book Antiqua"/>
          <w:i/>
          <w:sz w:val="22"/>
          <w:lang w:val="es-MX"/>
        </w:rPr>
        <w:t xml:space="preserve"> De ahí que, en lo atinente a la preparación, emisión y ejecución de la voluntad contractual de la Administración, las bases o pliegos de condiciones son considerados </w:t>
      </w:r>
      <w:r w:rsidRPr="00D81595">
        <w:rPr>
          <w:rFonts w:ascii="Book Antiqua" w:eastAsia="Calibri" w:hAnsi="Book Antiqua"/>
          <w:b/>
          <w:i/>
          <w:sz w:val="22"/>
          <w:lang w:val="es-MX"/>
        </w:rPr>
        <w:t>"la ley de la licitación y del contrato"</w:t>
      </w:r>
      <w:r w:rsidRPr="00D81595">
        <w:rPr>
          <w:rFonts w:ascii="Book Antiqua" w:eastAsia="Calibri" w:hAnsi="Book Antiqua"/>
          <w:i/>
          <w:sz w:val="22"/>
          <w:lang w:val="es-MX"/>
        </w:rPr>
        <w:t xml:space="preserve">, sin olvidar que dicho instrumento precontractual debe ceñirse al marco regulatorio establecido en la LACAP y demás normativa de carácter jurídico en general, a la cual complementa; de manera que no puede incluir disposiciones violatorias al ordenamiento jurídico (artículo 23 de la LACAP). A partir de lo anterior, pueden establecerse dos premisas básicas: 1) el procedimiento de licitación tiene un carácter </w:t>
      </w:r>
      <w:r w:rsidRPr="00D81595">
        <w:rPr>
          <w:rFonts w:ascii="Book Antiqua" w:eastAsia="Calibri" w:hAnsi="Book Antiqua"/>
          <w:i/>
          <w:sz w:val="22"/>
          <w:lang w:val="es-MX"/>
        </w:rPr>
        <w:lastRenderedPageBreak/>
        <w:t xml:space="preserve">público y constituye una expresión no sólo de la legalidad de la voluntad administrativa formada en el mismo, sino de garantía de los particulares; y, 2) este procedimiento debe realizarse con estricto apego a la normativa aplicable y a las bases de licitación, que constituyen el ámbito de legalidad dentro del cual debe desarrollarse la actuación de la Administración Pública y cuya observancia compete al particular. En las bases de licitación, además de las especificaciones de carácter jurídico, financiero, administrativo y técnico, se hacen constar los criterios o parámetros concretos que permiten a la Administración efectuar la evaluación de las ofertas atribuyendo puntajes. </w:t>
      </w:r>
      <w:r w:rsidRPr="00D81595">
        <w:rPr>
          <w:rFonts w:ascii="Book Antiqua" w:eastAsia="Calibri" w:hAnsi="Book Antiqua"/>
          <w:b/>
          <w:i/>
          <w:sz w:val="22"/>
          <w:lang w:val="es-MX"/>
        </w:rPr>
        <w:t>En consonancia con el artículo 55 de la LACAP, los criterios de evaluación pueden agruparse en dos grandes rubros: los técnicos y los económicos-financieros. Los primeros están referidos a las características y especificaciones que debe poseer el producto o servicio a brindar en armonía con la necesidad que se pretende cubrir</w:t>
      </w:r>
      <w:r w:rsidRPr="00D81595">
        <w:rPr>
          <w:rFonts w:ascii="Book Antiqua" w:eastAsia="Calibri" w:hAnsi="Book Antiqua"/>
          <w:i/>
          <w:sz w:val="22"/>
          <w:lang w:val="es-MX"/>
        </w:rPr>
        <w:t>; y los segundos se refieren a los precios de los productos cuyo techo será aquél que la Administración está en condiciones de sufragar, así como a las características financieras que debe poseer la ofertante para evidenciar su capacidad de cumplir las eventuales obligaciones</w:t>
      </w:r>
      <w:r w:rsidRPr="00D81595">
        <w:rPr>
          <w:rFonts w:ascii="Book Antiqua" w:eastAsia="Calibri" w:hAnsi="Book Antiqua"/>
          <w:b/>
          <w:i/>
          <w:sz w:val="22"/>
          <w:lang w:val="es-MX"/>
        </w:rPr>
        <w:t>. Estos criterios permiten evidenciar ex ante los requisitos cuya concurrencia es indispensable para aceptar o no una oferta y/o recomendarla, y los aspectos cuya omisión o deficiencia pueden ser subsanadas por el participante durante el procedimiento licitatorio.</w:t>
      </w:r>
      <w:r w:rsidRPr="00D81595">
        <w:rPr>
          <w:rFonts w:ascii="Book Antiqua" w:eastAsia="Calibri" w:hAnsi="Book Antiqua"/>
          <w:i/>
          <w:sz w:val="22"/>
          <w:lang w:val="es-MX"/>
        </w:rPr>
        <w:t xml:space="preserve"> Ello permite un grado de predictibilidad y seguridad respecto del oferente acerca de la posible ponderación porcentual que obtendrá su propuesta, pero de igual forma fija las pautas que orientan la toma de decisión por parte de la Administración, la cual no podrá salirse más allá de sus estipulaciones.</w:t>
      </w:r>
    </w:p>
    <w:p w14:paraId="19CB4830" w14:textId="77777777" w:rsidR="008752B9" w:rsidRPr="00D81595" w:rsidRDefault="008752B9" w:rsidP="008238C8">
      <w:pPr>
        <w:numPr>
          <w:ilvl w:val="0"/>
          <w:numId w:val="138"/>
        </w:numPr>
        <w:spacing w:after="200" w:line="240" w:lineRule="auto"/>
        <w:contextualSpacing/>
        <w:jc w:val="both"/>
        <w:rPr>
          <w:rFonts w:ascii="Book Antiqua" w:eastAsia="Calibri" w:hAnsi="Book Antiqua"/>
          <w:b/>
          <w:i/>
          <w:sz w:val="22"/>
          <w:lang w:val="es-MX"/>
        </w:rPr>
      </w:pPr>
      <w:r w:rsidRPr="00D81595">
        <w:rPr>
          <w:rFonts w:ascii="Book Antiqua" w:eastAsia="Calibri" w:hAnsi="Book Antiqua"/>
          <w:i/>
          <w:sz w:val="22"/>
          <w:lang w:val="es-MX"/>
        </w:rPr>
        <w:t>En la misma jurisprudencia se establece: “””” Ahora bien, la encargada de evaluar las ofertas en sus aspectos técnicos y económicos financieros es la Comisión de Evaluación de Ofertas (CEO) y no directamente el titular de la institución (artículo 55 de la LACAP</w:t>
      </w:r>
      <w:r w:rsidRPr="00D81595">
        <w:rPr>
          <w:rFonts w:ascii="Book Antiqua" w:eastAsia="Calibri" w:hAnsi="Book Antiqua"/>
          <w:b/>
          <w:i/>
          <w:sz w:val="22"/>
          <w:u w:val="single"/>
          <w:lang w:val="es-MX"/>
        </w:rPr>
        <w:t>). Para ello, la CEO utiliza lo estipulado en las bases de licitación sobre los criterios, las especificaciones y ponderaciones a otorgar a las ofertas. Igualmente, la evaluación de las ofertas que realiza la Comisión Especial de Alto Nivel (CEAN), durante la sustanciación del recurso de revisión (artículo 77 de la LACAP), no debe apartarse de las bases de licitación (lo resaltado es nuestro).</w:t>
      </w:r>
      <w:r w:rsidRPr="00D81595">
        <w:rPr>
          <w:rFonts w:ascii="Book Antiqua" w:eastAsia="Calibri" w:hAnsi="Book Antiqua"/>
          <w:i/>
          <w:sz w:val="22"/>
          <w:lang w:val="es-MX"/>
        </w:rPr>
        <w:t xml:space="preserve"> </w:t>
      </w:r>
      <w:r w:rsidRPr="00D81595">
        <w:rPr>
          <w:rFonts w:ascii="Book Antiqua" w:eastAsia="Calibri" w:hAnsi="Book Antiqua"/>
          <w:b/>
          <w:i/>
          <w:sz w:val="22"/>
          <w:lang w:val="es-MX"/>
        </w:rPr>
        <w:t xml:space="preserve">EL PROCEDIMIENTO LICITATORIO TIENE POR FINALIDAD ENCONTRAR LA OFERTA MÁS VENTAJOSA EN ATENCIÓN A LOS INTERESES ESTATALES Y DEL BIEN COMÚN QUE PERSIGUE LA FUNCIÓN DE LA ADMINISTRACIÓN. </w:t>
      </w:r>
      <w:r w:rsidRPr="00D81595">
        <w:rPr>
          <w:rFonts w:ascii="Book Antiqua" w:eastAsia="Calibri" w:hAnsi="Book Antiqua"/>
          <w:i/>
          <w:sz w:val="22"/>
          <w:lang w:val="es-MX"/>
        </w:rPr>
        <w:t xml:space="preserve">Generalmente, en las bases de licitación se establece una ponderación mínima a obtener en la evaluación de los requisitos técnicos que, de no cumplirse, impide el siguiente examen de las condiciones económicas y financieras. La evaluación realizada por la CEO finaliza con la emisión de un informe (artículo 56 de la LACAP) en el que hace una recomendación al titular de la Administración Pública sobre la decisión que puede tomar, ya sea para que acuerde este la adjudicación sobre las ofertas que técnica y económicamente resultaron mejor calificadas o para que declare desierta la licitación o el concurso, en caso de no existir ninguna que cumpla el mínimo de las ponderaciones a exigir, según los criterios establecidos en las bases. </w:t>
      </w:r>
      <w:r w:rsidRPr="00D81595">
        <w:rPr>
          <w:rFonts w:ascii="Book Antiqua" w:eastAsia="Calibri" w:hAnsi="Book Antiqua"/>
          <w:b/>
          <w:i/>
          <w:sz w:val="22"/>
          <w:lang w:val="es-MX"/>
        </w:rPr>
        <w:t xml:space="preserve">(A TODO LO CUAL SE HA DADO CUMPLIMIENTO EN EL PRESENTE PROCESO). (ES EL CASO QUE EN ESTE MOMENTO LA CEAN HA ESTABLECIDO DENTRO DE SUS RECOMENDACIONES LA PERTINENCIA DE QUE EL CONCEJO CONFIRME LA DESICIÓN EN LA QUE SE DECLARA DESIERTA EL PROCESO DE LICITACIÓN QUE SE TRAMITABA). CRITERIO CON EL CUAL SE COINCIDE LUEGO DE ANALISADO EL INFORME PRESENTADO POR LA CEAN QUE SE HA TRANSCRITO PREVIAMENTE. </w:t>
      </w:r>
    </w:p>
    <w:p w14:paraId="269D21F8" w14:textId="77777777" w:rsidR="008752B9" w:rsidRPr="00D81595" w:rsidRDefault="008752B9" w:rsidP="008238C8">
      <w:pPr>
        <w:numPr>
          <w:ilvl w:val="0"/>
          <w:numId w:val="138"/>
        </w:numPr>
        <w:spacing w:after="200" w:line="240" w:lineRule="auto"/>
        <w:contextualSpacing/>
        <w:jc w:val="both"/>
        <w:rPr>
          <w:rFonts w:ascii="Book Antiqua" w:eastAsia="Calibri" w:hAnsi="Book Antiqua"/>
          <w:i/>
          <w:sz w:val="22"/>
          <w:lang w:val="es-MX"/>
        </w:rPr>
      </w:pPr>
      <w:r w:rsidRPr="00D81595">
        <w:rPr>
          <w:rFonts w:ascii="Book Antiqua" w:eastAsia="Calibri" w:hAnsi="Book Antiqua"/>
          <w:i/>
          <w:sz w:val="22"/>
          <w:lang w:val="es-MX"/>
        </w:rPr>
        <w:t>El Concejo Municipal establece que</w:t>
      </w:r>
      <w:r w:rsidRPr="00D81595">
        <w:rPr>
          <w:rFonts w:ascii="Book Antiqua" w:eastAsia="Calibri" w:hAnsi="Book Antiqua"/>
          <w:b/>
          <w:i/>
          <w:sz w:val="22"/>
          <w:lang w:val="es-MX"/>
        </w:rPr>
        <w:t xml:space="preserve"> </w:t>
      </w:r>
      <w:r w:rsidRPr="00D81595">
        <w:rPr>
          <w:rFonts w:ascii="Book Antiqua" w:eastAsia="Calibri" w:hAnsi="Book Antiqua"/>
          <w:i/>
          <w:sz w:val="22"/>
          <w:lang w:val="es-MX"/>
        </w:rPr>
        <w:t xml:space="preserve">es necesario valorar que, en términos generales, la Administración Pública es la estructura orgánica compuesta por diversas instituciones a la que se le atribuye la función de gestionar los bienes, recursos y servicios estatales, mediante actividades encaminadas a la realización del bien común y del interés colectivo (Sentencias de la Sala de lo Constitucional 29-IV-2013, 23-II-2015 y 3-II-2016, pronunciadas en las </w:t>
      </w:r>
      <w:proofErr w:type="spellStart"/>
      <w:r w:rsidRPr="00D81595">
        <w:rPr>
          <w:rFonts w:ascii="Book Antiqua" w:eastAsia="Calibri" w:hAnsi="Book Antiqua"/>
          <w:i/>
          <w:sz w:val="22"/>
          <w:lang w:val="es-MX"/>
        </w:rPr>
        <w:t>Incs</w:t>
      </w:r>
      <w:proofErr w:type="spellEnd"/>
      <w:r w:rsidRPr="00D81595">
        <w:rPr>
          <w:rFonts w:ascii="Book Antiqua" w:eastAsia="Calibri" w:hAnsi="Book Antiqua"/>
          <w:i/>
          <w:sz w:val="22"/>
          <w:lang w:val="es-MX"/>
        </w:rPr>
        <w:t xml:space="preserve">. 18- 2008, 82-2011 </w:t>
      </w:r>
      <w:proofErr w:type="spellStart"/>
      <w:r w:rsidRPr="00D81595">
        <w:rPr>
          <w:rFonts w:ascii="Book Antiqua" w:eastAsia="Calibri" w:hAnsi="Book Antiqua"/>
          <w:i/>
          <w:sz w:val="22"/>
          <w:lang w:val="es-MX"/>
        </w:rPr>
        <w:t>acum</w:t>
      </w:r>
      <w:proofErr w:type="spellEnd"/>
      <w:r w:rsidRPr="00D81595">
        <w:rPr>
          <w:rFonts w:ascii="Book Antiqua" w:eastAsia="Calibri" w:hAnsi="Book Antiqua"/>
          <w:i/>
          <w:sz w:val="22"/>
          <w:lang w:val="es-MX"/>
        </w:rPr>
        <w:t xml:space="preserve">. y 175-2013, </w:t>
      </w:r>
      <w:r w:rsidRPr="00D81595">
        <w:rPr>
          <w:rFonts w:ascii="Book Antiqua" w:eastAsia="Calibri" w:hAnsi="Book Antiqua"/>
          <w:i/>
          <w:sz w:val="22"/>
          <w:lang w:val="es-MX"/>
        </w:rPr>
        <w:lastRenderedPageBreak/>
        <w:t>respectivamente–). Más concretamente, en la primera de tales resoluciones, se sostuvo que la Administración Pública se entiende como el conjunto de entidades estatales encargado de las funciones de ejecución y gestión de la cosa pública, con la finalidad la satisfacción de interés general o colectivo. De ahí que se constituye en uno de los instrumentos más importantes con que cuentan el gobierno en su tarea de dirección política, económica y social del país. Entre las instituciones que conforman la Administración Pública, en tanto que realizan también actos administrativos, se encuentran: (i) el órgano legislativo; (</w:t>
      </w:r>
      <w:proofErr w:type="spellStart"/>
      <w:r w:rsidRPr="00D81595">
        <w:rPr>
          <w:rFonts w:ascii="Book Antiqua" w:eastAsia="Calibri" w:hAnsi="Book Antiqua"/>
          <w:i/>
          <w:sz w:val="22"/>
          <w:lang w:val="es-MX"/>
        </w:rPr>
        <w:t>ii</w:t>
      </w:r>
      <w:proofErr w:type="spellEnd"/>
      <w:r w:rsidRPr="00D81595">
        <w:rPr>
          <w:rFonts w:ascii="Book Antiqua" w:eastAsia="Calibri" w:hAnsi="Book Antiqua"/>
          <w:i/>
          <w:sz w:val="22"/>
          <w:lang w:val="es-MX"/>
        </w:rPr>
        <w:t>) órgano ejecutivo y sus dependencias; (</w:t>
      </w:r>
      <w:proofErr w:type="spellStart"/>
      <w:r w:rsidRPr="00D81595">
        <w:rPr>
          <w:rFonts w:ascii="Book Antiqua" w:eastAsia="Calibri" w:hAnsi="Book Antiqua"/>
          <w:i/>
          <w:sz w:val="22"/>
          <w:lang w:val="es-MX"/>
        </w:rPr>
        <w:t>iii</w:t>
      </w:r>
      <w:proofErr w:type="spellEnd"/>
      <w:r w:rsidRPr="00D81595">
        <w:rPr>
          <w:rFonts w:ascii="Book Antiqua" w:eastAsia="Calibri" w:hAnsi="Book Antiqua"/>
          <w:i/>
          <w:sz w:val="22"/>
          <w:lang w:val="es-MX"/>
        </w:rPr>
        <w:t>) órgano judicial; (</w:t>
      </w:r>
      <w:proofErr w:type="spellStart"/>
      <w:r w:rsidRPr="00D81595">
        <w:rPr>
          <w:rFonts w:ascii="Book Antiqua" w:eastAsia="Calibri" w:hAnsi="Book Antiqua"/>
          <w:i/>
          <w:sz w:val="22"/>
          <w:lang w:val="es-MX"/>
        </w:rPr>
        <w:t>iv</w:t>
      </w:r>
      <w:proofErr w:type="spellEnd"/>
      <w:r w:rsidRPr="00D81595">
        <w:rPr>
          <w:rFonts w:ascii="Book Antiqua" w:eastAsia="Calibri" w:hAnsi="Book Antiqua"/>
          <w:i/>
          <w:sz w:val="22"/>
          <w:lang w:val="es-MX"/>
        </w:rPr>
        <w:t>) instituciones oficiales autónomas; (v) entidades descentralizadas del Estado; (vi) organismos independientes; y (</w:t>
      </w:r>
      <w:proofErr w:type="spellStart"/>
      <w:r w:rsidRPr="00D81595">
        <w:rPr>
          <w:rFonts w:ascii="Book Antiqua" w:eastAsia="Calibri" w:hAnsi="Book Antiqua"/>
          <w:i/>
          <w:sz w:val="22"/>
          <w:lang w:val="es-MX"/>
        </w:rPr>
        <w:t>vii</w:t>
      </w:r>
      <w:proofErr w:type="spellEnd"/>
      <w:r w:rsidRPr="00D81595">
        <w:rPr>
          <w:rFonts w:ascii="Book Antiqua" w:eastAsia="Calibri" w:hAnsi="Book Antiqua"/>
          <w:i/>
          <w:sz w:val="22"/>
          <w:lang w:val="es-MX"/>
        </w:rPr>
        <w:t>) los gobiernos locales. Para la consecución de tal finalidad, la Administración puede ejercitar potestades determinadas, entre las que se encuentran: (i) la potestad de control y seguimiento de la actividad de los administrados; (</w:t>
      </w:r>
      <w:proofErr w:type="spellStart"/>
      <w:r w:rsidRPr="00D81595">
        <w:rPr>
          <w:rFonts w:ascii="Book Antiqua" w:eastAsia="Calibri" w:hAnsi="Book Antiqua"/>
          <w:i/>
          <w:sz w:val="22"/>
          <w:lang w:val="es-MX"/>
        </w:rPr>
        <w:t>ii</w:t>
      </w:r>
      <w:proofErr w:type="spellEnd"/>
      <w:r w:rsidRPr="00D81595">
        <w:rPr>
          <w:rFonts w:ascii="Book Antiqua" w:eastAsia="Calibri" w:hAnsi="Book Antiqua"/>
          <w:i/>
          <w:sz w:val="22"/>
          <w:lang w:val="es-MX"/>
        </w:rPr>
        <w:t>) la potestad para sancionar conductas contrarias al ordenamiento jurídico (art. 14 Cn); (</w:t>
      </w:r>
      <w:proofErr w:type="spellStart"/>
      <w:r w:rsidRPr="00D81595">
        <w:rPr>
          <w:rFonts w:ascii="Book Antiqua" w:eastAsia="Calibri" w:hAnsi="Book Antiqua"/>
          <w:i/>
          <w:sz w:val="22"/>
          <w:lang w:val="es-MX"/>
        </w:rPr>
        <w:t>iii</w:t>
      </w:r>
      <w:proofErr w:type="spellEnd"/>
      <w:r w:rsidRPr="00D81595">
        <w:rPr>
          <w:rFonts w:ascii="Book Antiqua" w:eastAsia="Calibri" w:hAnsi="Book Antiqua"/>
          <w:i/>
          <w:sz w:val="22"/>
          <w:lang w:val="es-MX"/>
        </w:rPr>
        <w:t xml:space="preserve">) la potestad para </w:t>
      </w:r>
      <w:proofErr w:type="spellStart"/>
      <w:r w:rsidRPr="00D81595">
        <w:rPr>
          <w:rFonts w:ascii="Book Antiqua" w:eastAsia="Calibri" w:hAnsi="Book Antiqua"/>
          <w:i/>
          <w:sz w:val="22"/>
          <w:lang w:val="es-MX"/>
        </w:rPr>
        <w:t>auto-organizarse</w:t>
      </w:r>
      <w:proofErr w:type="spellEnd"/>
      <w:r w:rsidRPr="00D81595">
        <w:rPr>
          <w:rFonts w:ascii="Book Antiqua" w:eastAsia="Calibri" w:hAnsi="Book Antiqua"/>
          <w:i/>
          <w:sz w:val="22"/>
          <w:lang w:val="es-MX"/>
        </w:rPr>
        <w:t xml:space="preserve"> (art. 159 Cn.); y (</w:t>
      </w:r>
      <w:proofErr w:type="spellStart"/>
      <w:r w:rsidRPr="00D81595">
        <w:rPr>
          <w:rFonts w:ascii="Book Antiqua" w:eastAsia="Calibri" w:hAnsi="Book Antiqua"/>
          <w:i/>
          <w:sz w:val="22"/>
          <w:lang w:val="es-MX"/>
        </w:rPr>
        <w:t>iv</w:t>
      </w:r>
      <w:proofErr w:type="spellEnd"/>
      <w:r w:rsidRPr="00D81595">
        <w:rPr>
          <w:rFonts w:ascii="Book Antiqua" w:eastAsia="Calibri" w:hAnsi="Book Antiqua"/>
          <w:i/>
          <w:sz w:val="22"/>
          <w:lang w:val="es-MX"/>
        </w:rPr>
        <w:t>) la potestad reglamentaria autónoma (art. 167 atribución 1° Cn.) y la de ejecución (art. 168 atribución 14° Cn.). En ese sentido, a fin de realizar la satisfacción de los intereses generales, la Administración cuenta con un poder no sólo de crear normas –generales, impersonales y abstractas– de rango inferior al legislativo, sino también para dictar decisiones y hacerlas ejecutar de forma inevitable.</w:t>
      </w:r>
    </w:p>
    <w:p w14:paraId="752CFA56" w14:textId="77777777" w:rsidR="008752B9" w:rsidRPr="00D81595" w:rsidRDefault="008752B9" w:rsidP="008238C8">
      <w:pPr>
        <w:numPr>
          <w:ilvl w:val="0"/>
          <w:numId w:val="138"/>
        </w:numPr>
        <w:spacing w:after="200" w:line="240" w:lineRule="auto"/>
        <w:contextualSpacing/>
        <w:jc w:val="both"/>
        <w:rPr>
          <w:rFonts w:ascii="Book Antiqua" w:eastAsia="Calibri" w:hAnsi="Book Antiqua"/>
          <w:i/>
          <w:color w:val="333333"/>
          <w:sz w:val="22"/>
          <w:lang w:val="es-MX"/>
        </w:rPr>
      </w:pPr>
      <w:r w:rsidRPr="00D81595">
        <w:rPr>
          <w:rFonts w:ascii="Book Antiqua" w:eastAsia="Calibri" w:hAnsi="Book Antiqua"/>
          <w:i/>
          <w:color w:val="333333"/>
          <w:sz w:val="22"/>
          <w:lang w:val="es-MX"/>
        </w:rPr>
        <w:t xml:space="preserve">Que la Administración pública se rige por los principios del Derecho Administrativo tal como lo consigna los considerandos de la LACAP entre los cuales debemos considerar para el tema en evaluación el Principio de Eficacia y el Principio de Eficiencia. </w:t>
      </w:r>
    </w:p>
    <w:p w14:paraId="598CADE0" w14:textId="77777777" w:rsidR="008752B9" w:rsidRPr="00D81595" w:rsidRDefault="008752B9" w:rsidP="008238C8">
      <w:pPr>
        <w:numPr>
          <w:ilvl w:val="0"/>
          <w:numId w:val="138"/>
        </w:numPr>
        <w:spacing w:after="200" w:line="240" w:lineRule="auto"/>
        <w:contextualSpacing/>
        <w:jc w:val="both"/>
        <w:rPr>
          <w:rFonts w:ascii="Book Antiqua" w:eastAsia="Calibri" w:hAnsi="Book Antiqua"/>
          <w:i/>
          <w:color w:val="333333"/>
          <w:sz w:val="22"/>
          <w:lang w:val="es-MX"/>
        </w:rPr>
      </w:pPr>
      <w:r w:rsidRPr="00D81595">
        <w:rPr>
          <w:rFonts w:ascii="Book Antiqua" w:eastAsia="Calibri" w:hAnsi="Book Antiqua"/>
          <w:i/>
          <w:color w:val="333333"/>
          <w:sz w:val="22"/>
          <w:lang w:val="es-MX"/>
        </w:rPr>
        <w:t xml:space="preserve">Sobre el Principio de eficacia es preciso mencionar que: El término eficacia es consustancial a la actividad administrativa y, en general, a cualquier actividad humana, pues obviamente la vocación última de cualquier actuación humana es precisamente la de producir efectos (es decir, la de introducir cambios en lo existente). </w:t>
      </w:r>
      <w:r w:rsidRPr="00D81595">
        <w:rPr>
          <w:rFonts w:ascii="Book Antiqua" w:eastAsia="Calibri" w:hAnsi="Book Antiqua"/>
          <w:b/>
          <w:i/>
          <w:color w:val="333333"/>
          <w:sz w:val="22"/>
          <w:lang w:val="es-MX"/>
        </w:rPr>
        <w:t>En ese sentido, para la consecución de fines de interés general, la eficacia actúa como principio esencial para la actuación administrativa buscando la calidad de los servicios y la buena gestión económica. El principio de eficacia busca que la Administración Pública cumpla los objetivos fijados en los servicios prestados a los ciudadanos. Sin embargo, debe ir más allá del mero cumplimiento, tendiendo hacia índices de calidad óptimos.</w:t>
      </w:r>
      <w:r w:rsidRPr="00D81595">
        <w:rPr>
          <w:rFonts w:ascii="Book Antiqua" w:eastAsia="Calibri" w:hAnsi="Book Antiqua"/>
          <w:i/>
          <w:sz w:val="22"/>
          <w:lang w:val="es-MX"/>
        </w:rPr>
        <w:t xml:space="preserve"> </w:t>
      </w:r>
      <w:r w:rsidRPr="00D81595">
        <w:rPr>
          <w:rFonts w:ascii="Book Antiqua" w:eastAsia="Calibri" w:hAnsi="Book Antiqua"/>
          <w:i/>
          <w:color w:val="333333"/>
          <w:sz w:val="22"/>
          <w:lang w:val="es-MX"/>
        </w:rPr>
        <w:t>Así, el principio de eficacia de la administración pública refiere a la capacidad de lograr el efecto que se desea o espera; se basa en los resultados que se deben obtener y exige a la administración que su acción sea real y efectiva; comprende el funcionamiento de los órganos de la administración pública ajustados a políticas, estrategias, metas y objetivos que se establezcan en los respectivos planes y compromisos de gestión. Se trata de uno de los principios de carácter programático, porque derivan configuraciones jurídicas particulares de la administración. De tal manera que la actividad administrativa tiene que ser eficaz, pues la legitimidad de la Administración no viene sólo de aplicar la ley sino también ésta tiene que tener una legitimidad basada en la eficacia que afecta a toda la actividad administrativa.</w:t>
      </w:r>
      <w:r w:rsidRPr="00D81595">
        <w:rPr>
          <w:rFonts w:ascii="Book Antiqua" w:eastAsia="Calibri" w:hAnsi="Book Antiqua"/>
          <w:i/>
          <w:sz w:val="22"/>
          <w:lang w:val="es-MX"/>
        </w:rPr>
        <w:t xml:space="preserve"> </w:t>
      </w:r>
      <w:r w:rsidRPr="00D81595">
        <w:rPr>
          <w:rFonts w:ascii="Book Antiqua" w:eastAsia="Calibri" w:hAnsi="Book Antiqua"/>
          <w:b/>
          <w:i/>
          <w:color w:val="333333"/>
          <w:sz w:val="22"/>
          <w:lang w:val="es-MX"/>
        </w:rPr>
        <w:t>Esto requiere de unos compromisos de calidad en los servicios públicos</w:t>
      </w:r>
      <w:r w:rsidRPr="00D81595">
        <w:rPr>
          <w:rFonts w:ascii="Book Antiqua" w:eastAsia="Calibri" w:hAnsi="Book Antiqua"/>
          <w:b/>
          <w:i/>
          <w:sz w:val="22"/>
          <w:lang w:val="es-MX"/>
        </w:rPr>
        <w:t>.</w:t>
      </w:r>
      <w:r w:rsidRPr="00D81595">
        <w:rPr>
          <w:rFonts w:ascii="Book Antiqua" w:eastAsia="Calibri" w:hAnsi="Book Antiqua"/>
          <w:i/>
          <w:sz w:val="22"/>
          <w:lang w:val="es-MX"/>
        </w:rPr>
        <w:t xml:space="preserve"> </w:t>
      </w:r>
      <w:r w:rsidRPr="00D81595">
        <w:rPr>
          <w:rFonts w:ascii="Book Antiqua" w:eastAsia="Calibri" w:hAnsi="Book Antiqua"/>
          <w:i/>
          <w:color w:val="333333"/>
          <w:sz w:val="22"/>
          <w:lang w:val="es-MX"/>
        </w:rPr>
        <w:t>En consecuencia, los entes de la Administración Pública deben perseguir el cumplimiento eficaz de los objetivos y metas fijados en las normas, planes y compromisos de gestión, así como la evaluación y control del desempeño institucional y de los resultados alcanzados.</w:t>
      </w:r>
    </w:p>
    <w:p w14:paraId="04F7554D" w14:textId="77777777" w:rsidR="008752B9" w:rsidRPr="00D81595" w:rsidRDefault="008752B9" w:rsidP="008238C8">
      <w:pPr>
        <w:numPr>
          <w:ilvl w:val="0"/>
          <w:numId w:val="138"/>
        </w:numPr>
        <w:spacing w:after="200" w:line="240" w:lineRule="auto"/>
        <w:contextualSpacing/>
        <w:jc w:val="both"/>
        <w:rPr>
          <w:rFonts w:ascii="Book Antiqua" w:eastAsia="Calibri" w:hAnsi="Book Antiqua"/>
          <w:i/>
          <w:color w:val="333333"/>
          <w:sz w:val="22"/>
          <w:lang w:val="es-MX"/>
        </w:rPr>
      </w:pPr>
      <w:r w:rsidRPr="00D81595">
        <w:rPr>
          <w:rFonts w:ascii="Book Antiqua" w:eastAsia="Calibri" w:hAnsi="Book Antiqua"/>
          <w:i/>
          <w:color w:val="333333"/>
          <w:sz w:val="22"/>
          <w:lang w:val="es-MX"/>
        </w:rPr>
        <w:t xml:space="preserve">En relación al Principio de eficiencia, si bien es cierto que los principios de eficacia y eficiencia son tratados con frecuencia como sinónimos, se distinguen en tanto que el principio de eficacia alude a que la Administración Pública debe realizar sus acciones de la mejor manera posible; en cambio, el principio de eficiencia está vinculado a las cualidades técnicas de organización de la administración. En ese sentido, el principio de eficiencia se refiere a la validez de la relación entre la asignación y la correcta utilización del capital humano, recursos materiales y presupuestarios que han sido puestos a disposición de la administración pública y su vinculación con el cumplimiento de los objetivos y metas propuestos. Por tanto, el principio de eficiencia, que completa al de eficacia, atiende a la optimización en el uso de los </w:t>
      </w:r>
      <w:r w:rsidRPr="00D81595">
        <w:rPr>
          <w:rFonts w:ascii="Book Antiqua" w:eastAsia="Calibri" w:hAnsi="Book Antiqua"/>
          <w:i/>
          <w:color w:val="333333"/>
          <w:sz w:val="22"/>
          <w:lang w:val="es-MX"/>
        </w:rPr>
        <w:lastRenderedPageBreak/>
        <w:t xml:space="preserve">recursos materiales y humanos para la consecución de los fines planteados y la mejora de la calidad de los servicios, condicionando la toma de decisiones para lograr mayores logros a menores costes.  </w:t>
      </w:r>
    </w:p>
    <w:p w14:paraId="1F90262B" w14:textId="77777777" w:rsidR="008752B9" w:rsidRPr="00D81595" w:rsidRDefault="008752B9" w:rsidP="008238C8">
      <w:pPr>
        <w:numPr>
          <w:ilvl w:val="0"/>
          <w:numId w:val="138"/>
        </w:numPr>
        <w:spacing w:after="200" w:line="240" w:lineRule="auto"/>
        <w:contextualSpacing/>
        <w:jc w:val="both"/>
        <w:rPr>
          <w:rFonts w:ascii="Book Antiqua" w:eastAsia="Calibri" w:hAnsi="Book Antiqua"/>
          <w:i/>
          <w:color w:val="333333"/>
          <w:sz w:val="22"/>
          <w:lang w:val="es-MX"/>
        </w:rPr>
      </w:pPr>
      <w:r w:rsidRPr="00D81595">
        <w:rPr>
          <w:rFonts w:ascii="Book Antiqua" w:eastAsia="Calibri" w:hAnsi="Book Antiqua"/>
          <w:i/>
          <w:color w:val="333333"/>
          <w:sz w:val="22"/>
          <w:lang w:val="es-MX"/>
        </w:rPr>
        <w:t xml:space="preserve">Finalmente se valora lo pertinente del Principio finalista: </w:t>
      </w:r>
      <w:r w:rsidRPr="00D81595">
        <w:rPr>
          <w:rFonts w:ascii="Book Antiqua" w:eastAsia="Calibri" w:hAnsi="Book Antiqua"/>
          <w:b/>
          <w:i/>
          <w:color w:val="333333"/>
          <w:sz w:val="22"/>
          <w:lang w:val="es-MX"/>
        </w:rPr>
        <w:t>INTERÉS PÚBLICO</w:t>
      </w:r>
      <w:r w:rsidRPr="00D81595">
        <w:rPr>
          <w:rFonts w:ascii="Book Antiqua" w:eastAsia="Calibri" w:hAnsi="Book Antiqua"/>
          <w:i/>
          <w:sz w:val="22"/>
          <w:lang w:val="es-MX"/>
        </w:rPr>
        <w:t xml:space="preserve"> </w:t>
      </w:r>
      <w:r w:rsidRPr="00D81595">
        <w:rPr>
          <w:rFonts w:ascii="Book Antiqua" w:eastAsia="Calibri" w:hAnsi="Book Antiqua"/>
          <w:i/>
          <w:color w:val="333333"/>
          <w:sz w:val="22"/>
          <w:lang w:val="es-MX"/>
        </w:rPr>
        <w:t>Toda actividad administrativa se justifica por la búsqueda del interés público</w:t>
      </w:r>
      <w:r w:rsidRPr="00D81595">
        <w:rPr>
          <w:rFonts w:ascii="Book Antiqua" w:eastAsia="Calibri" w:hAnsi="Book Antiqua"/>
          <w:i/>
          <w:sz w:val="22"/>
          <w:lang w:val="es-MX"/>
        </w:rPr>
        <w:t xml:space="preserve"> </w:t>
      </w:r>
      <w:r w:rsidRPr="00D81595">
        <w:rPr>
          <w:rFonts w:ascii="Book Antiqua" w:eastAsia="Calibri" w:hAnsi="Book Antiqua"/>
          <w:b/>
          <w:i/>
          <w:color w:val="333333"/>
          <w:sz w:val="22"/>
          <w:lang w:val="es-MX"/>
        </w:rPr>
        <w:t>(como es el caso del Concejo Municipal de Cojutepeque que busca mejorar las condiciones de vida y procurar el desarrollo del municipio ofreciendo un servicio de alumbrado público eficiente y de calidad, adaptado a las necesidades de su municipio)</w:t>
      </w:r>
      <w:r w:rsidRPr="00D81595">
        <w:rPr>
          <w:rFonts w:ascii="Book Antiqua" w:eastAsia="Calibri" w:hAnsi="Book Antiqua"/>
          <w:i/>
          <w:sz w:val="22"/>
          <w:lang w:val="es-MX"/>
        </w:rPr>
        <w:t xml:space="preserve">. </w:t>
      </w:r>
      <w:r w:rsidRPr="00D81595">
        <w:rPr>
          <w:rFonts w:ascii="Book Antiqua" w:eastAsia="Calibri" w:hAnsi="Book Antiqua"/>
          <w:i/>
          <w:color w:val="333333"/>
          <w:sz w:val="22"/>
          <w:lang w:val="es-MX"/>
        </w:rPr>
        <w:t>Este interés, que no existe por la mera invocación, es un interés común, que beneficia a una parte importante de los miembros del cuerpo social. Sin embargo, es posible la existencia de interés público, aunque sus destinatarios no representen un número elevado de personas cuando la actuación sirve para propiciar mayores cuotas de igualdad.</w:t>
      </w:r>
      <w:r w:rsidRPr="00D81595">
        <w:rPr>
          <w:rFonts w:ascii="Book Antiqua" w:eastAsia="Calibri" w:hAnsi="Book Antiqua"/>
          <w:i/>
          <w:sz w:val="22"/>
          <w:lang w:val="es-MX"/>
        </w:rPr>
        <w:t xml:space="preserve"> </w:t>
      </w:r>
      <w:r w:rsidRPr="00D81595">
        <w:rPr>
          <w:rFonts w:ascii="Book Antiqua" w:eastAsia="Calibri" w:hAnsi="Book Antiqua"/>
          <w:b/>
          <w:i/>
          <w:color w:val="333333"/>
          <w:sz w:val="22"/>
          <w:lang w:val="es-MX"/>
        </w:rPr>
        <w:t>En ese sentido, tal principio significa que la administración pública estará al servicio de los ciudadanos dándole preferencia a la atención de los requerimientos de la población en cuanto a la satisfacción de sus necesidades y tendrá entre sus objetivos la continua mejora de los procedimientos, servicios y prestaciones públicas de acuerdo con las políticas fijadas y de conformidad con los recursos disponibles.</w:t>
      </w:r>
      <w:r w:rsidRPr="00D81595">
        <w:rPr>
          <w:rFonts w:ascii="Book Antiqua" w:eastAsia="Calibri" w:hAnsi="Book Antiqua"/>
          <w:i/>
          <w:sz w:val="22"/>
          <w:lang w:val="es-MX"/>
        </w:rPr>
        <w:t xml:space="preserve"> </w:t>
      </w:r>
      <w:r w:rsidRPr="00D81595">
        <w:rPr>
          <w:rFonts w:ascii="Book Antiqua" w:eastAsia="Calibri" w:hAnsi="Book Antiqua"/>
          <w:i/>
          <w:color w:val="333333"/>
          <w:sz w:val="22"/>
          <w:lang w:val="es-MX"/>
        </w:rPr>
        <w:t>La reiterada jurisprudencia constitucional ha sostenido tales circunstancias al hacer referencia a los principios de eficacia y eficiencia de la administración pública, en la Sentencia de 16-X-2015, pronunciada en la Inc. 94-2013, en cuyo proceso se impugnaba el art. 144-A de la Ley de Protección al Consumidor, que tales principios constituyen una exigencia fundamental de la actuación pública, en el sentido de procurar y lograr de manera efectiva, real o práctica, en la mayor medida posible, los resultados esperados de dicha actividad, los fines correspondientes o los objetivos previamente fijados, en armonía con el interés público y con los límites del ordenamiento jurídico (art. 246 inc. 2° Cn.).</w:t>
      </w:r>
    </w:p>
    <w:p w14:paraId="78150620" w14:textId="77777777" w:rsidR="008752B9" w:rsidRPr="00D81595" w:rsidRDefault="008752B9" w:rsidP="008238C8">
      <w:pPr>
        <w:numPr>
          <w:ilvl w:val="0"/>
          <w:numId w:val="138"/>
        </w:numPr>
        <w:spacing w:after="200" w:line="240" w:lineRule="auto"/>
        <w:contextualSpacing/>
        <w:jc w:val="both"/>
        <w:rPr>
          <w:rFonts w:ascii="Book Antiqua" w:eastAsia="Calibri" w:hAnsi="Book Antiqua"/>
          <w:i/>
          <w:color w:val="333333"/>
          <w:sz w:val="22"/>
          <w:lang w:val="es-MX"/>
        </w:rPr>
      </w:pPr>
      <w:r w:rsidRPr="00D81595">
        <w:rPr>
          <w:rFonts w:ascii="Book Antiqua" w:eastAsia="Calibri" w:hAnsi="Book Antiqua"/>
          <w:i/>
          <w:color w:val="333333"/>
          <w:sz w:val="22"/>
          <w:lang w:val="es-MX"/>
        </w:rPr>
        <w:t>El Art. 246 de la Constitución establece que: “”” Los principios, derechos y obligaciones establecidos por esta Constitución no pueden ser alterados por las leyes que regulen su ejercicio. La Constitución prevalecerá sobre todas las leyes y reglamentos. El interés público tiene primacía sobre el interés privado””””””.</w:t>
      </w:r>
    </w:p>
    <w:p w14:paraId="5998F6E7" w14:textId="77777777" w:rsidR="008752B9" w:rsidRPr="00D81595" w:rsidRDefault="008752B9" w:rsidP="008752B9">
      <w:pPr>
        <w:spacing w:after="0" w:line="240" w:lineRule="auto"/>
        <w:jc w:val="both"/>
        <w:rPr>
          <w:rFonts w:eastAsia="Calibri"/>
          <w:sz w:val="22"/>
        </w:rPr>
      </w:pPr>
      <w:r w:rsidRPr="00D81595">
        <w:rPr>
          <w:rFonts w:eastAsia="Calibri"/>
          <w:b/>
          <w:sz w:val="22"/>
        </w:rPr>
        <w:t>POR TANTO</w:t>
      </w:r>
      <w:r w:rsidRPr="00D81595">
        <w:rPr>
          <w:rFonts w:eastAsia="Calibri"/>
          <w:sz w:val="22"/>
        </w:rPr>
        <w:t xml:space="preserve">,  en virtud de lo antes expuesto y en uso de las facultades que le confiere el Código Municipal y la Ley de Adquisiciones y Contrataciones de la Administración Pública, el Concejo Municipal con </w:t>
      </w:r>
      <w:r w:rsidRPr="00D81595">
        <w:rPr>
          <w:rFonts w:eastAsia="Calibri"/>
          <w:spacing w:val="-3"/>
          <w:szCs w:val="24"/>
        </w:rPr>
        <w:t xml:space="preserve">09 votos a favor, los cuales corresponden a los señores Prof. José Rigoberto Pinto Rivera, Alcalde Municipal, Lic. Ramón Alberto Calderón Hernández, Síndico Municipal, </w:t>
      </w:r>
      <w:r w:rsidRPr="00D81595">
        <w:rPr>
          <w:rFonts w:eastAsia="Calibri"/>
          <w:szCs w:val="24"/>
        </w:rPr>
        <w:t xml:space="preserve">José Roberto Lemus Morataya, Primer Regidor Propietario, Pedro Antonio Sanabria Salazar,  Segundo Regidor Propietario, Jesús Peraza Arriola, Tercer Regidor Propietario,  </w:t>
      </w:r>
      <w:proofErr w:type="spellStart"/>
      <w:r w:rsidRPr="00D81595">
        <w:rPr>
          <w:rFonts w:eastAsia="Calibri"/>
          <w:szCs w:val="24"/>
        </w:rPr>
        <w:t>Victor</w:t>
      </w:r>
      <w:proofErr w:type="spellEnd"/>
      <w:r w:rsidRPr="00D81595">
        <w:rPr>
          <w:rFonts w:eastAsia="Calibri"/>
          <w:szCs w:val="24"/>
        </w:rPr>
        <w:t xml:space="preserve"> Manuel </w:t>
      </w:r>
      <w:proofErr w:type="spellStart"/>
      <w:r w:rsidRPr="00D81595">
        <w:rPr>
          <w:rFonts w:eastAsia="Calibri"/>
          <w:szCs w:val="24"/>
        </w:rPr>
        <w:t>Pleitez</w:t>
      </w:r>
      <w:proofErr w:type="spellEnd"/>
      <w:r w:rsidRPr="00D81595">
        <w:rPr>
          <w:rFonts w:eastAsia="Calibri"/>
          <w:szCs w:val="24"/>
        </w:rPr>
        <w:t xml:space="preserve"> Guerra, Cuarto Regidor Propietario,  Alejandro Lemus </w:t>
      </w:r>
      <w:proofErr w:type="spellStart"/>
      <w:r w:rsidRPr="00D81595">
        <w:rPr>
          <w:rFonts w:eastAsia="Calibri"/>
          <w:szCs w:val="24"/>
        </w:rPr>
        <w:t>Mazariego</w:t>
      </w:r>
      <w:proofErr w:type="spellEnd"/>
      <w:r w:rsidRPr="00D81595">
        <w:rPr>
          <w:rFonts w:eastAsia="Calibri"/>
          <w:szCs w:val="24"/>
        </w:rPr>
        <w:t xml:space="preserve">, Quinto Regidor Propietario, Lic. José Atilio Granados Hernández, Sexto Regidor Propietario, Ricardo Alberto Polanco </w:t>
      </w:r>
      <w:proofErr w:type="spellStart"/>
      <w:r w:rsidRPr="00D81595">
        <w:rPr>
          <w:rFonts w:eastAsia="Calibri"/>
          <w:szCs w:val="24"/>
        </w:rPr>
        <w:t>Verganza</w:t>
      </w:r>
      <w:proofErr w:type="spellEnd"/>
      <w:r w:rsidRPr="00D81595">
        <w:rPr>
          <w:rFonts w:eastAsia="Calibri"/>
          <w:szCs w:val="24"/>
        </w:rPr>
        <w:t>, Noveno Regidor Propietario</w:t>
      </w:r>
      <w:r w:rsidRPr="00D81595">
        <w:rPr>
          <w:rFonts w:eastAsia="Calibri"/>
          <w:spacing w:val="-3"/>
          <w:szCs w:val="24"/>
        </w:rPr>
        <w:t xml:space="preserve">; y 3 abstenciones, los cuales corresponden a los señores </w:t>
      </w:r>
      <w:r w:rsidRPr="00D81595">
        <w:rPr>
          <w:rFonts w:eastAsia="Calibri"/>
          <w:szCs w:val="24"/>
        </w:rPr>
        <w:t>Julio Enrique Martínez Heredia, Séptimo Regidor Propietario</w:t>
      </w:r>
      <w:r w:rsidRPr="00D81595">
        <w:rPr>
          <w:rFonts w:eastAsia="Calibri"/>
          <w:spacing w:val="-3"/>
          <w:szCs w:val="24"/>
        </w:rPr>
        <w:t>, José Misael Posadas Mejía, Octavo Regidor Propietario, Sr. Nelson Eduardo Figueroa Castillo, Décimo Regidor Propietario,   ACUERDA</w:t>
      </w:r>
    </w:p>
    <w:p w14:paraId="5C44F0BB" w14:textId="77777777" w:rsidR="008752B9" w:rsidRPr="00D81595" w:rsidRDefault="008752B9" w:rsidP="008752B9">
      <w:pPr>
        <w:spacing w:after="0" w:line="240" w:lineRule="auto"/>
        <w:jc w:val="both"/>
        <w:rPr>
          <w:rFonts w:eastAsia="Calibri"/>
          <w:sz w:val="22"/>
        </w:rPr>
      </w:pPr>
    </w:p>
    <w:p w14:paraId="5BD41697" w14:textId="77777777" w:rsidR="008752B9" w:rsidRPr="00D81595" w:rsidRDefault="008752B9" w:rsidP="008238C8">
      <w:pPr>
        <w:numPr>
          <w:ilvl w:val="0"/>
          <w:numId w:val="1"/>
        </w:numPr>
        <w:spacing w:after="0" w:line="240" w:lineRule="auto"/>
        <w:jc w:val="both"/>
        <w:rPr>
          <w:rFonts w:eastAsia="Calibri"/>
          <w:b/>
          <w:sz w:val="22"/>
          <w:lang w:val="es-ES"/>
        </w:rPr>
      </w:pPr>
      <w:r w:rsidRPr="00D81595">
        <w:rPr>
          <w:rFonts w:eastAsia="Calibri"/>
          <w:sz w:val="22"/>
          <w:lang w:val="es-MX"/>
        </w:rPr>
        <w:t xml:space="preserve">Se declare no ha lugar a lo solicitado en el RECURSO DE REVISION PLANTEADO </w:t>
      </w:r>
      <w:r w:rsidRPr="00D81595">
        <w:rPr>
          <w:rFonts w:eastAsia="Calibri"/>
          <w:sz w:val="22"/>
        </w:rPr>
        <w:t xml:space="preserve">interpuesto por </w:t>
      </w:r>
      <w:r w:rsidRPr="00D81595">
        <w:rPr>
          <w:rFonts w:eastAsia="Calibri"/>
          <w:bCs/>
          <w:sz w:val="22"/>
        </w:rPr>
        <w:t>SOLUCIONES INGENIERILES Y OTROS SERVICIOS, S.A DE C.V.</w:t>
      </w:r>
      <w:r w:rsidRPr="00D81595">
        <w:rPr>
          <w:rFonts w:eastAsia="Calibri"/>
          <w:sz w:val="22"/>
        </w:rPr>
        <w:t xml:space="preserve">  en contra de la resolución de DECLARATORIA DESIERTA por segunda vez, de la Licitación Pública </w:t>
      </w:r>
      <w:proofErr w:type="spellStart"/>
      <w:r w:rsidRPr="00D81595">
        <w:rPr>
          <w:rFonts w:eastAsia="Calibri"/>
          <w:sz w:val="22"/>
        </w:rPr>
        <w:t>N°</w:t>
      </w:r>
      <w:proofErr w:type="spellEnd"/>
      <w:r w:rsidRPr="00D81595">
        <w:rPr>
          <w:rFonts w:eastAsia="Calibri"/>
          <w:sz w:val="22"/>
        </w:rPr>
        <w:t xml:space="preserve"> 15/2020 “SUMINISTRO DE SISTEMAS DE CONTROL E INSTALACIÓN DE EQUIPOS DE BOMBEO PARA LA PLANTA DE TRATAMIENTO DE AGUAS RESIDUALES DE LA CIUDAD DE METAPÁN”, emitida por acuerdo número</w:t>
      </w:r>
      <w:r w:rsidRPr="00D81595">
        <w:rPr>
          <w:rFonts w:eastAsia="Calibri"/>
          <w:b/>
          <w:sz w:val="22"/>
          <w:lang w:val="es-MX"/>
        </w:rPr>
        <w:t xml:space="preserve"> </w:t>
      </w:r>
      <w:r w:rsidRPr="00D81595">
        <w:rPr>
          <w:rFonts w:eastAsia="Calibri"/>
          <w:sz w:val="22"/>
        </w:rPr>
        <w:t>CUATRO, de acta número TREINTA Y OCHO de fecha 26 de agosto de 2020</w:t>
      </w:r>
    </w:p>
    <w:p w14:paraId="727384D5" w14:textId="77777777" w:rsidR="008752B9" w:rsidRPr="00D81595" w:rsidRDefault="008752B9" w:rsidP="008752B9">
      <w:pPr>
        <w:spacing w:after="0" w:line="240" w:lineRule="auto"/>
        <w:ind w:left="720"/>
        <w:jc w:val="both"/>
        <w:rPr>
          <w:rFonts w:eastAsia="Calibri"/>
          <w:b/>
          <w:sz w:val="22"/>
          <w:lang w:val="es-ES"/>
        </w:rPr>
      </w:pPr>
    </w:p>
    <w:p w14:paraId="54BBC162" w14:textId="77777777" w:rsidR="008752B9" w:rsidRPr="00D81595" w:rsidRDefault="008752B9" w:rsidP="008238C8">
      <w:pPr>
        <w:numPr>
          <w:ilvl w:val="0"/>
          <w:numId w:val="1"/>
        </w:numPr>
        <w:spacing w:after="0" w:line="240" w:lineRule="auto"/>
        <w:jc w:val="both"/>
        <w:rPr>
          <w:rFonts w:eastAsia="Calibri"/>
          <w:b/>
          <w:sz w:val="22"/>
          <w:lang w:val="es-ES"/>
        </w:rPr>
      </w:pPr>
      <w:r w:rsidRPr="00D81595">
        <w:rPr>
          <w:rFonts w:eastAsia="Calibri"/>
          <w:sz w:val="22"/>
          <w:lang w:val="es-MX"/>
        </w:rPr>
        <w:t>Se confirme el ACTO ADMINISTRATIVO,</w:t>
      </w:r>
      <w:r w:rsidRPr="00D81595">
        <w:rPr>
          <w:rFonts w:eastAsia="Calibri"/>
          <w:b/>
          <w:sz w:val="22"/>
          <w:lang w:val="es-MX"/>
        </w:rPr>
        <w:t xml:space="preserve"> </w:t>
      </w:r>
      <w:r w:rsidRPr="00D81595">
        <w:rPr>
          <w:rFonts w:eastAsia="Calibri"/>
          <w:sz w:val="22"/>
          <w:lang w:val="es-MX"/>
        </w:rPr>
        <w:t xml:space="preserve">dado mediante </w:t>
      </w:r>
      <w:r w:rsidRPr="00D81595">
        <w:rPr>
          <w:rFonts w:eastAsia="Calibri"/>
          <w:sz w:val="22"/>
        </w:rPr>
        <w:t>acuerdo número CUATRO, de acta número TREINTA Y OCHO de fecha 26 de agosto de 2020</w:t>
      </w:r>
      <w:r w:rsidRPr="00D81595">
        <w:rPr>
          <w:rFonts w:eastAsia="Calibri"/>
          <w:b/>
          <w:sz w:val="22"/>
          <w:lang w:val="es-MX"/>
        </w:rPr>
        <w:t xml:space="preserve">, </w:t>
      </w:r>
      <w:r w:rsidRPr="00D81595">
        <w:rPr>
          <w:rFonts w:eastAsia="Calibri"/>
          <w:bCs/>
          <w:sz w:val="22"/>
          <w:lang w:val="es-MX"/>
        </w:rPr>
        <w:t>en</w:t>
      </w:r>
      <w:r w:rsidRPr="00D81595">
        <w:rPr>
          <w:rFonts w:eastAsia="Calibri"/>
          <w:sz w:val="22"/>
          <w:lang w:val="es-MX"/>
        </w:rPr>
        <w:t xml:space="preserve"> la cual se emite</w:t>
      </w:r>
      <w:r w:rsidRPr="00D81595">
        <w:rPr>
          <w:rFonts w:eastAsia="Calibri"/>
          <w:b/>
          <w:sz w:val="22"/>
          <w:lang w:val="es-MX"/>
        </w:rPr>
        <w:t xml:space="preserve"> </w:t>
      </w:r>
      <w:r w:rsidRPr="00D81595">
        <w:rPr>
          <w:rFonts w:eastAsia="Calibri"/>
          <w:sz w:val="22"/>
        </w:rPr>
        <w:t xml:space="preserve">la resolución de declarar desierta por segunda vez la Licitación Pública </w:t>
      </w:r>
      <w:proofErr w:type="spellStart"/>
      <w:r w:rsidRPr="00D81595">
        <w:rPr>
          <w:rFonts w:eastAsia="Calibri"/>
          <w:sz w:val="22"/>
        </w:rPr>
        <w:t>N°</w:t>
      </w:r>
      <w:proofErr w:type="spellEnd"/>
      <w:r w:rsidRPr="00D81595">
        <w:rPr>
          <w:rFonts w:eastAsia="Calibri"/>
          <w:sz w:val="22"/>
        </w:rPr>
        <w:t xml:space="preserve"> 15/2020 “SUMINISTRO DE SISTEMAS DE CONTROL E INSTALACIÓN DE EQUIPOS DE BOMBEO PARA LA PLANTA DE TRATAMIENTO DE AGUAS RESIDUALES DE LA CIUDAD DE METAPÁN”.</w:t>
      </w:r>
    </w:p>
    <w:p w14:paraId="41F6BCEB" w14:textId="77777777" w:rsidR="008752B9" w:rsidRPr="00D81595" w:rsidRDefault="008752B9" w:rsidP="008752B9">
      <w:pPr>
        <w:ind w:left="720"/>
        <w:contextualSpacing/>
        <w:rPr>
          <w:rFonts w:eastAsia="Calibri"/>
          <w:b/>
          <w:sz w:val="22"/>
          <w:lang w:val="es-ES"/>
        </w:rPr>
      </w:pPr>
    </w:p>
    <w:p w14:paraId="31BA67ED" w14:textId="77777777" w:rsidR="008752B9" w:rsidRPr="00D81595" w:rsidRDefault="008752B9" w:rsidP="008238C8">
      <w:pPr>
        <w:numPr>
          <w:ilvl w:val="0"/>
          <w:numId w:val="1"/>
        </w:numPr>
        <w:autoSpaceDE w:val="0"/>
        <w:autoSpaceDN w:val="0"/>
        <w:adjustRightInd w:val="0"/>
        <w:spacing w:after="0" w:line="240" w:lineRule="auto"/>
        <w:contextualSpacing/>
        <w:jc w:val="both"/>
        <w:rPr>
          <w:rFonts w:eastAsia="Calibri"/>
          <w:sz w:val="22"/>
        </w:rPr>
      </w:pPr>
      <w:r w:rsidRPr="00D81595">
        <w:rPr>
          <w:rFonts w:eastAsia="Calibri"/>
          <w:sz w:val="22"/>
        </w:rPr>
        <w:lastRenderedPageBreak/>
        <w:t xml:space="preserve">AUTORIZAR al jefe de la Unidad de Adquisiciones y Contrataciones Institucionales a publicar los resultados de esta licitación, en uno de los medios de prensa escrita de circulación nacional y en el Sistema Electrónico de Compras Públicas de El Salvador e iniciar proceso de Contratación Directa. </w:t>
      </w:r>
    </w:p>
    <w:p w14:paraId="5731BFCB" w14:textId="77777777" w:rsidR="008752B9" w:rsidRPr="00D81595" w:rsidRDefault="008752B9" w:rsidP="008752B9">
      <w:pPr>
        <w:spacing w:after="0" w:line="240" w:lineRule="auto"/>
        <w:jc w:val="both"/>
        <w:rPr>
          <w:rFonts w:eastAsia="Calibri"/>
          <w:sz w:val="22"/>
          <w:lang w:val="es-ES"/>
        </w:rPr>
      </w:pPr>
    </w:p>
    <w:p w14:paraId="2A97C0A4" w14:textId="77777777" w:rsidR="008752B9" w:rsidRPr="00D81595" w:rsidRDefault="008752B9" w:rsidP="008752B9">
      <w:pPr>
        <w:spacing w:after="0" w:line="240" w:lineRule="auto"/>
        <w:jc w:val="both"/>
        <w:rPr>
          <w:rFonts w:eastAsia="Calibri"/>
          <w:sz w:val="22"/>
          <w:lang w:val="es-ES"/>
        </w:rPr>
      </w:pPr>
    </w:p>
    <w:p w14:paraId="1AC60AA7" w14:textId="77777777" w:rsidR="008752B9" w:rsidRPr="00D81595" w:rsidRDefault="008752B9" w:rsidP="008752B9">
      <w:pPr>
        <w:spacing w:after="0" w:line="240" w:lineRule="auto"/>
        <w:jc w:val="both"/>
        <w:rPr>
          <w:rFonts w:eastAsia="Calibri"/>
          <w:sz w:val="22"/>
          <w:lang w:val="es-ES"/>
        </w:rPr>
      </w:pPr>
      <w:r w:rsidRPr="00D81595">
        <w:rPr>
          <w:rFonts w:eastAsia="Calibri"/>
          <w:spacing w:val="-3"/>
          <w:szCs w:val="24"/>
        </w:rPr>
        <w:t xml:space="preserve">Las abstenciones de los votos corresponden a los señores </w:t>
      </w:r>
      <w:r w:rsidRPr="00D81595">
        <w:rPr>
          <w:rFonts w:eastAsia="Calibri"/>
          <w:szCs w:val="24"/>
        </w:rPr>
        <w:t>Julio Enrique Martínez Heredia, Séptimo Regidor Propietario</w:t>
      </w:r>
      <w:r w:rsidRPr="00D81595">
        <w:rPr>
          <w:rFonts w:eastAsia="Calibri"/>
          <w:spacing w:val="-3"/>
          <w:szCs w:val="24"/>
        </w:rPr>
        <w:t xml:space="preserve">, José Misael Posadas Mejía, Octavo Regidor Propietario, Sr. Nelson Eduardo Figueroa Castillo, Décimo Regidor Propietario, quienes votaron en contra desde el principio del proceso de la licitación pública </w:t>
      </w:r>
      <w:r w:rsidRPr="00D81595">
        <w:rPr>
          <w:rFonts w:eastAsia="Calibri"/>
          <w:szCs w:val="24"/>
        </w:rPr>
        <w:t>“</w:t>
      </w:r>
      <w:r w:rsidRPr="00D81595">
        <w:rPr>
          <w:rFonts w:eastAsia="Calibri"/>
          <w:bCs/>
        </w:rPr>
        <w:t>SUMINISTRO DE SISTEMAS DE CONTROL E INSTALACION DE EQUIPOS DE BOMBEO PARA LA PLANTA DE TRATAMIENTO DE AGUAS RESIDUALES DE LA CIUDAD DE METAPÁN</w:t>
      </w:r>
      <w:r w:rsidRPr="00D81595">
        <w:rPr>
          <w:rFonts w:eastAsia="Calibri"/>
          <w:szCs w:val="24"/>
        </w:rPr>
        <w:t>”;</w:t>
      </w:r>
    </w:p>
    <w:p w14:paraId="3A936F8D" w14:textId="77777777" w:rsidR="008752B9" w:rsidRPr="00D81595" w:rsidRDefault="008752B9" w:rsidP="008752B9">
      <w:pPr>
        <w:spacing w:after="0" w:line="240" w:lineRule="auto"/>
        <w:jc w:val="both"/>
        <w:rPr>
          <w:rFonts w:eastAsia="Calibri"/>
          <w:b/>
          <w:bCs/>
          <w:sz w:val="22"/>
          <w:lang w:val="es-ES"/>
        </w:rPr>
      </w:pPr>
    </w:p>
    <w:p w14:paraId="452B479E" w14:textId="77777777" w:rsidR="008752B9" w:rsidRPr="00D81595" w:rsidRDefault="008752B9" w:rsidP="008752B9">
      <w:pPr>
        <w:spacing w:after="0" w:line="240" w:lineRule="auto"/>
        <w:jc w:val="both"/>
        <w:rPr>
          <w:rFonts w:eastAsia="Calibri"/>
          <w:b/>
          <w:bCs/>
          <w:sz w:val="22"/>
        </w:rPr>
      </w:pPr>
      <w:r w:rsidRPr="00D81595">
        <w:rPr>
          <w:rFonts w:eastAsia="Calibri"/>
          <w:b/>
          <w:bCs/>
          <w:sz w:val="22"/>
        </w:rPr>
        <w:t>COMUNIQUESE Y CERTIFIQUESE. -</w:t>
      </w:r>
    </w:p>
    <w:p w14:paraId="2867589C" w14:textId="77777777" w:rsidR="008752B9" w:rsidRPr="00D81595" w:rsidRDefault="008752B9" w:rsidP="008752B9">
      <w:pPr>
        <w:spacing w:after="0" w:line="240" w:lineRule="auto"/>
        <w:rPr>
          <w:rFonts w:eastAsia="Calibri"/>
          <w:sz w:val="22"/>
          <w:lang w:val="es-MX"/>
        </w:rPr>
      </w:pPr>
    </w:p>
    <w:p w14:paraId="1FBF14D7" w14:textId="77777777" w:rsidR="008752B9" w:rsidRPr="00D81595" w:rsidRDefault="008752B9" w:rsidP="008752B9">
      <w:pPr>
        <w:rPr>
          <w:rFonts w:ascii="Calibri" w:eastAsia="Calibri" w:hAnsi="Calibri"/>
          <w:sz w:val="22"/>
          <w:lang w:val="es-MX"/>
        </w:rPr>
      </w:pPr>
    </w:p>
    <w:p w14:paraId="008F507B" w14:textId="77777777" w:rsidR="008752B9" w:rsidRPr="00146A44" w:rsidRDefault="008752B9" w:rsidP="008752B9">
      <w:pPr>
        <w:spacing w:after="0" w:line="240" w:lineRule="auto"/>
        <w:jc w:val="both"/>
        <w:rPr>
          <w:rFonts w:eastAsia="Times New Roman"/>
          <w:b/>
          <w:szCs w:val="24"/>
          <w:u w:val="single"/>
          <w:lang w:eastAsia="es-ES"/>
        </w:rPr>
      </w:pPr>
      <w:r w:rsidRPr="00146A44">
        <w:rPr>
          <w:rFonts w:eastAsia="Times New Roman"/>
          <w:b/>
          <w:szCs w:val="24"/>
          <w:u w:val="single"/>
          <w:lang w:eastAsia="es-ES"/>
        </w:rPr>
        <w:t>ACUERDO NÚMERO</w:t>
      </w:r>
      <w:r>
        <w:rPr>
          <w:rFonts w:eastAsia="Times New Roman"/>
          <w:b/>
          <w:szCs w:val="24"/>
          <w:u w:val="single"/>
          <w:lang w:eastAsia="es-ES"/>
        </w:rPr>
        <w:t xml:space="preserve"> NUEVE</w:t>
      </w:r>
      <w:r w:rsidRPr="00146A44">
        <w:rPr>
          <w:rFonts w:eastAsia="Times New Roman"/>
          <w:b/>
          <w:szCs w:val="24"/>
          <w:u w:val="single"/>
          <w:lang w:eastAsia="es-ES"/>
        </w:rPr>
        <w:t xml:space="preserve">: </w:t>
      </w:r>
    </w:p>
    <w:p w14:paraId="150F2008" w14:textId="77777777" w:rsidR="008752B9" w:rsidRPr="00146A44" w:rsidRDefault="008752B9" w:rsidP="008752B9">
      <w:pPr>
        <w:spacing w:after="0" w:line="240" w:lineRule="auto"/>
        <w:jc w:val="both"/>
        <w:rPr>
          <w:rFonts w:eastAsia="Times New Roman"/>
          <w:szCs w:val="24"/>
          <w:lang w:eastAsia="es-ES"/>
        </w:rPr>
      </w:pPr>
      <w:r w:rsidRPr="00146A44">
        <w:rPr>
          <w:rFonts w:eastAsia="Times New Roman"/>
          <w:szCs w:val="24"/>
          <w:lang w:eastAsia="es-ES"/>
        </w:rPr>
        <w:t xml:space="preserve">El Concejo Municipal de Metapán, en uso de las facultades legales que el Código municipal les confiere: ACUERDA: Erogar las cantidades siguientes: </w:t>
      </w:r>
    </w:p>
    <w:p w14:paraId="004C7FDE" w14:textId="77777777" w:rsidR="008752B9" w:rsidRPr="00146A44" w:rsidRDefault="008752B9" w:rsidP="008752B9">
      <w:pPr>
        <w:spacing w:after="0" w:line="240" w:lineRule="auto"/>
        <w:jc w:val="both"/>
        <w:rPr>
          <w:rFonts w:eastAsia="Times New Roman"/>
          <w:b/>
          <w:szCs w:val="24"/>
          <w:u w:val="single"/>
          <w:lang w:eastAsia="es-ES"/>
        </w:rPr>
      </w:pPr>
    </w:p>
    <w:p w14:paraId="11D22608" w14:textId="77777777" w:rsidR="008752B9" w:rsidRPr="00146A44" w:rsidRDefault="008752B9" w:rsidP="008752B9">
      <w:pPr>
        <w:spacing w:after="0" w:line="240" w:lineRule="auto"/>
        <w:jc w:val="both"/>
        <w:rPr>
          <w:rFonts w:eastAsia="Times New Roman"/>
          <w:b/>
          <w:szCs w:val="24"/>
          <w:u w:val="single"/>
          <w:lang w:eastAsia="es-ES"/>
        </w:rPr>
      </w:pPr>
      <w:r w:rsidRPr="00146A44">
        <w:rPr>
          <w:rFonts w:eastAsia="Times New Roman"/>
          <w:b/>
          <w:szCs w:val="24"/>
          <w:u w:val="single"/>
          <w:lang w:eastAsia="es-ES"/>
        </w:rPr>
        <w:t xml:space="preserve">LINEA </w:t>
      </w:r>
      <w:proofErr w:type="gramStart"/>
      <w:r w:rsidRPr="00146A44">
        <w:rPr>
          <w:rFonts w:eastAsia="Times New Roman"/>
          <w:b/>
          <w:szCs w:val="24"/>
          <w:u w:val="single"/>
          <w:lang w:eastAsia="es-ES"/>
        </w:rPr>
        <w:t>0101  ADMINISTRACIÓN</w:t>
      </w:r>
      <w:proofErr w:type="gramEnd"/>
      <w:r w:rsidRPr="00146A44">
        <w:rPr>
          <w:rFonts w:eastAsia="Times New Roman"/>
          <w:b/>
          <w:szCs w:val="24"/>
          <w:u w:val="single"/>
          <w:lang w:eastAsia="es-ES"/>
        </w:rPr>
        <w:t xml:space="preserve"> SUPERIOR</w:t>
      </w:r>
    </w:p>
    <w:p w14:paraId="4609A97B" w14:textId="77777777" w:rsidR="008752B9" w:rsidRPr="00146A44" w:rsidRDefault="008752B9" w:rsidP="008752B9">
      <w:pPr>
        <w:spacing w:after="0" w:line="240" w:lineRule="auto"/>
        <w:jc w:val="both"/>
        <w:rPr>
          <w:rFonts w:eastAsia="Times New Roman"/>
          <w:szCs w:val="24"/>
          <w:lang w:eastAsia="es-ES"/>
        </w:rPr>
      </w:pPr>
    </w:p>
    <w:p w14:paraId="7BB7B674" w14:textId="77777777" w:rsidR="008752B9" w:rsidRPr="00146A44" w:rsidRDefault="008752B9" w:rsidP="008238C8">
      <w:pPr>
        <w:numPr>
          <w:ilvl w:val="0"/>
          <w:numId w:val="142"/>
        </w:numPr>
        <w:spacing w:after="0" w:line="240" w:lineRule="auto"/>
        <w:contextualSpacing/>
        <w:jc w:val="both"/>
        <w:rPr>
          <w:rFonts w:eastAsia="Times New Roman"/>
          <w:szCs w:val="24"/>
          <w:lang w:val="es-ES" w:eastAsia="es-ES"/>
        </w:rPr>
      </w:pPr>
      <w:r w:rsidRPr="00146A44">
        <w:rPr>
          <w:rFonts w:eastAsia="Times New Roman"/>
          <w:szCs w:val="24"/>
          <w:lang w:val="es-ES" w:eastAsia="es-ES"/>
        </w:rPr>
        <w:t>54110</w:t>
      </w:r>
      <w:r w:rsidRPr="00146A44">
        <w:rPr>
          <w:rFonts w:eastAsia="Times New Roman"/>
          <w:szCs w:val="24"/>
          <w:lang w:val="es-ES" w:eastAsia="es-ES"/>
        </w:rPr>
        <w:tab/>
        <w:t xml:space="preserve"> </w:t>
      </w:r>
      <w:r w:rsidRPr="00146A44">
        <w:rPr>
          <w:b/>
          <w:szCs w:val="24"/>
        </w:rPr>
        <w:t>GASOLINERA METAPÁN</w:t>
      </w:r>
      <w:r w:rsidRPr="00146A44">
        <w:rPr>
          <w:szCs w:val="24"/>
        </w:rPr>
        <w:t xml:space="preserve"> “</w:t>
      </w:r>
      <w:r w:rsidRPr="00146A44">
        <w:rPr>
          <w:b/>
          <w:szCs w:val="24"/>
        </w:rPr>
        <w:t xml:space="preserve">JOSÉ ADÁN </w:t>
      </w:r>
      <w:proofErr w:type="gramStart"/>
      <w:r w:rsidRPr="00146A44">
        <w:rPr>
          <w:b/>
          <w:szCs w:val="24"/>
        </w:rPr>
        <w:t>SALAZAR”</w:t>
      </w:r>
      <w:r w:rsidRPr="00146A44">
        <w:rPr>
          <w:szCs w:val="24"/>
        </w:rPr>
        <w:t xml:space="preserve"> </w:t>
      </w:r>
      <w:r w:rsidRPr="00146A44">
        <w:rPr>
          <w:rFonts w:eastAsia="Times New Roman"/>
          <w:szCs w:val="24"/>
          <w:lang w:val="es-ES" w:eastAsia="es-ES"/>
        </w:rPr>
        <w:t xml:space="preserve"> V</w:t>
      </w:r>
      <w:proofErr w:type="gramEnd"/>
      <w:r w:rsidRPr="00146A44">
        <w:rPr>
          <w:rFonts w:eastAsia="Times New Roman"/>
          <w:szCs w:val="24"/>
          <w:lang w:val="es-ES" w:eastAsia="es-ES"/>
        </w:rPr>
        <w:t>/ Pago  Por  la  compra  de combustible duran</w:t>
      </w:r>
      <w:r>
        <w:rPr>
          <w:rFonts w:eastAsia="Times New Roman"/>
          <w:szCs w:val="24"/>
          <w:lang w:val="es-ES" w:eastAsia="es-ES"/>
        </w:rPr>
        <w:t>te el periodo comprendido del 17</w:t>
      </w:r>
      <w:r w:rsidRPr="00146A44">
        <w:rPr>
          <w:rFonts w:eastAsia="Times New Roman"/>
          <w:szCs w:val="24"/>
          <w:lang w:val="es-ES" w:eastAsia="es-ES"/>
        </w:rPr>
        <w:t xml:space="preserve"> al </w:t>
      </w:r>
      <w:r>
        <w:rPr>
          <w:rFonts w:eastAsia="Times New Roman"/>
          <w:szCs w:val="24"/>
          <w:lang w:val="es-ES" w:eastAsia="es-ES"/>
        </w:rPr>
        <w:t>31 de Agosto del año 2020</w:t>
      </w:r>
      <w:r w:rsidRPr="00146A44">
        <w:rPr>
          <w:rFonts w:eastAsia="Times New Roman"/>
          <w:szCs w:val="24"/>
          <w:lang w:val="es-ES" w:eastAsia="es-ES"/>
        </w:rPr>
        <w:t>.- Para equipos propiedad de esta Alcaldía. Según facturas números:</w:t>
      </w:r>
    </w:p>
    <w:p w14:paraId="51DF87E9" w14:textId="77777777" w:rsidR="008752B9" w:rsidRPr="00146A44" w:rsidRDefault="008752B9" w:rsidP="008752B9">
      <w:pPr>
        <w:tabs>
          <w:tab w:val="left" w:pos="5408"/>
        </w:tabs>
        <w:spacing w:after="0" w:line="240" w:lineRule="auto"/>
        <w:jc w:val="both"/>
        <w:rPr>
          <w:rFonts w:eastAsia="Times New Roman"/>
          <w:b/>
          <w:szCs w:val="24"/>
          <w:u w:val="single"/>
          <w:lang w:eastAsia="es-ES"/>
        </w:rPr>
      </w:pPr>
    </w:p>
    <w:p w14:paraId="076DD495" w14:textId="77777777" w:rsidR="008752B9" w:rsidRDefault="008752B9" w:rsidP="008752B9">
      <w:pPr>
        <w:tabs>
          <w:tab w:val="left" w:pos="5408"/>
        </w:tabs>
        <w:spacing w:after="0" w:line="240" w:lineRule="auto"/>
        <w:jc w:val="both"/>
        <w:rPr>
          <w:rFonts w:eastAsia="Times New Roman"/>
          <w:b/>
          <w:szCs w:val="24"/>
          <w:lang w:eastAsia="es-ES"/>
        </w:rPr>
      </w:pPr>
      <w:r w:rsidRPr="00146A44">
        <w:rPr>
          <w:rFonts w:eastAsia="Times New Roman"/>
          <w:b/>
          <w:szCs w:val="24"/>
          <w:lang w:eastAsia="es-ES"/>
        </w:rPr>
        <w:t xml:space="preserve">Facturas </w:t>
      </w:r>
      <w:proofErr w:type="spellStart"/>
      <w:r w:rsidRPr="00146A44">
        <w:rPr>
          <w:rFonts w:eastAsia="Times New Roman"/>
          <w:b/>
          <w:szCs w:val="24"/>
          <w:lang w:eastAsia="es-ES"/>
        </w:rPr>
        <w:t>N°</w:t>
      </w:r>
      <w:proofErr w:type="spellEnd"/>
      <w:r w:rsidRPr="00146A44">
        <w:rPr>
          <w:rFonts w:eastAsia="Times New Roman"/>
          <w:b/>
          <w:szCs w:val="24"/>
          <w:lang w:eastAsia="es-ES"/>
        </w:rPr>
        <w:t xml:space="preserve"> </w:t>
      </w:r>
      <w:r>
        <w:rPr>
          <w:rFonts w:eastAsia="Times New Roman"/>
          <w:b/>
          <w:szCs w:val="24"/>
          <w:lang w:eastAsia="es-ES"/>
        </w:rPr>
        <w:t>31897-31947-32006-32071-32122-32200-32306-32362</w:t>
      </w:r>
    </w:p>
    <w:p w14:paraId="1B8110ED" w14:textId="77777777" w:rsidR="008752B9" w:rsidRPr="00146A44" w:rsidRDefault="008752B9" w:rsidP="008752B9">
      <w:pPr>
        <w:tabs>
          <w:tab w:val="left" w:pos="5408"/>
        </w:tabs>
        <w:spacing w:after="0" w:line="240" w:lineRule="auto"/>
        <w:jc w:val="both"/>
        <w:rPr>
          <w:rFonts w:eastAsia="Times New Roman"/>
          <w:b/>
          <w:szCs w:val="24"/>
          <w:lang w:eastAsia="es-ES"/>
        </w:rPr>
      </w:pPr>
      <w:r>
        <w:rPr>
          <w:rFonts w:eastAsia="Times New Roman"/>
          <w:b/>
          <w:szCs w:val="24"/>
          <w:lang w:eastAsia="es-ES"/>
        </w:rPr>
        <w:t xml:space="preserve">                      32411-32460-32543-32583-32676-32696</w:t>
      </w:r>
    </w:p>
    <w:p w14:paraId="417321CC" w14:textId="77777777" w:rsidR="008752B9" w:rsidRPr="00146A44" w:rsidRDefault="008752B9" w:rsidP="008752B9">
      <w:pPr>
        <w:spacing w:after="0" w:line="240" w:lineRule="auto"/>
        <w:contextualSpacing/>
        <w:jc w:val="both"/>
        <w:rPr>
          <w:rFonts w:eastAsia="Times New Roman"/>
          <w:b/>
          <w:szCs w:val="24"/>
          <w:lang w:eastAsia="es-ES"/>
        </w:rPr>
      </w:pPr>
    </w:p>
    <w:p w14:paraId="78E476CF" w14:textId="77777777" w:rsidR="008752B9" w:rsidRDefault="008752B9" w:rsidP="008752B9">
      <w:pPr>
        <w:jc w:val="both"/>
        <w:rPr>
          <w:rFonts w:eastAsia="Times New Roman"/>
          <w:b/>
          <w:sz w:val="36"/>
          <w:szCs w:val="36"/>
          <w:lang w:eastAsia="es-ES"/>
        </w:rPr>
      </w:pPr>
      <w:proofErr w:type="gramStart"/>
      <w:r w:rsidRPr="00146A44">
        <w:rPr>
          <w:rFonts w:eastAsia="Times New Roman"/>
          <w:b/>
          <w:sz w:val="36"/>
          <w:szCs w:val="36"/>
          <w:lang w:eastAsia="es-ES"/>
        </w:rPr>
        <w:t>TOTAL</w:t>
      </w:r>
      <w:proofErr w:type="gramEnd"/>
      <w:r w:rsidRPr="00146A44">
        <w:rPr>
          <w:rFonts w:eastAsia="Times New Roman"/>
          <w:b/>
          <w:sz w:val="36"/>
          <w:szCs w:val="36"/>
          <w:lang w:eastAsia="es-ES"/>
        </w:rPr>
        <w:t xml:space="preserve"> GENERAL…………………………$</w:t>
      </w:r>
      <w:r>
        <w:rPr>
          <w:rFonts w:eastAsia="Times New Roman"/>
          <w:b/>
          <w:sz w:val="36"/>
          <w:szCs w:val="36"/>
          <w:lang w:eastAsia="es-ES"/>
        </w:rPr>
        <w:t xml:space="preserve"> 28,569.05</w:t>
      </w:r>
    </w:p>
    <w:p w14:paraId="6FAECC05" w14:textId="77777777" w:rsidR="008752B9" w:rsidRPr="0033733D" w:rsidRDefault="008752B9" w:rsidP="008752B9">
      <w:pPr>
        <w:jc w:val="both"/>
        <w:rPr>
          <w:rFonts w:eastAsia="Calibri"/>
          <w:szCs w:val="24"/>
          <w:lang w:val="es-ES"/>
        </w:rPr>
      </w:pPr>
      <w:proofErr w:type="gramStart"/>
      <w:r>
        <w:rPr>
          <w:rFonts w:eastAsia="Calibri"/>
          <w:szCs w:val="24"/>
          <w:lang w:val="es-ES"/>
        </w:rPr>
        <w:t>COMUNIQUESE.-</w:t>
      </w:r>
      <w:proofErr w:type="gramEnd"/>
    </w:p>
    <w:p w14:paraId="1FD5E084" w14:textId="77777777" w:rsidR="008752B9" w:rsidRPr="00AA6556" w:rsidRDefault="008752B9" w:rsidP="008752B9">
      <w:pPr>
        <w:tabs>
          <w:tab w:val="left" w:pos="709"/>
          <w:tab w:val="left" w:pos="7797"/>
        </w:tabs>
        <w:jc w:val="both"/>
        <w:rPr>
          <w:rFonts w:eastAsia="Calibri"/>
          <w:b/>
          <w:bCs/>
          <w:szCs w:val="24"/>
          <w:u w:val="single"/>
        </w:rPr>
      </w:pPr>
      <w:r>
        <w:rPr>
          <w:rFonts w:eastAsia="Calibri"/>
          <w:b/>
          <w:bCs/>
          <w:szCs w:val="24"/>
          <w:u w:val="single"/>
        </w:rPr>
        <w:t>ACUERDO NÚMERO DIEZ</w:t>
      </w:r>
      <w:r w:rsidRPr="00AA6556">
        <w:rPr>
          <w:rFonts w:eastAsia="Calibri"/>
          <w:b/>
          <w:bCs/>
          <w:szCs w:val="24"/>
          <w:u w:val="single"/>
        </w:rPr>
        <w:t xml:space="preserve">: </w:t>
      </w:r>
    </w:p>
    <w:p w14:paraId="6B12F5CD" w14:textId="77777777" w:rsidR="008752B9" w:rsidRPr="00AA6556" w:rsidRDefault="008752B9" w:rsidP="008752B9">
      <w:pPr>
        <w:numPr>
          <w:ilvl w:val="12"/>
          <w:numId w:val="0"/>
        </w:numPr>
        <w:tabs>
          <w:tab w:val="left" w:pos="-720"/>
        </w:tabs>
        <w:suppressAutoHyphens/>
        <w:spacing w:line="240" w:lineRule="auto"/>
        <w:jc w:val="both"/>
        <w:rPr>
          <w:rFonts w:eastAsia="Calibri"/>
          <w:spacing w:val="-3"/>
          <w:szCs w:val="24"/>
        </w:rPr>
      </w:pPr>
      <w:r w:rsidRPr="00AA6556">
        <w:rPr>
          <w:rFonts w:eastAsia="Calibri"/>
          <w:szCs w:val="24"/>
        </w:rPr>
        <w:t xml:space="preserve">El Concejo Municipal de Metapán, en uso de las facultades que el código municipal les confiere </w:t>
      </w:r>
      <w:r w:rsidRPr="00AA6556">
        <w:rPr>
          <w:rFonts w:eastAsia="Calibri"/>
          <w:spacing w:val="-3"/>
          <w:szCs w:val="24"/>
        </w:rPr>
        <w:t>con 10 votos a favor, los cuales corresponden a los señores Prof. José Rigoberto Pinto Rivera, Alcalde Municipal</w:t>
      </w:r>
      <w:r w:rsidRPr="00AA6556">
        <w:rPr>
          <w:rFonts w:eastAsia="Calibri"/>
          <w:szCs w:val="24"/>
        </w:rPr>
        <w:t xml:space="preserve">, Pedro Antonio Sanabria Salazar,  Segundo Regidor Propietario, Jesús Peraza Arriola, Tercer Regidor Propietario,  </w:t>
      </w:r>
      <w:proofErr w:type="spellStart"/>
      <w:r w:rsidRPr="00AA6556">
        <w:rPr>
          <w:rFonts w:eastAsia="Calibri"/>
          <w:szCs w:val="24"/>
        </w:rPr>
        <w:t>Victor</w:t>
      </w:r>
      <w:proofErr w:type="spellEnd"/>
      <w:r w:rsidRPr="00AA6556">
        <w:rPr>
          <w:rFonts w:eastAsia="Calibri"/>
          <w:szCs w:val="24"/>
        </w:rPr>
        <w:t xml:space="preserve"> Manuel </w:t>
      </w:r>
      <w:proofErr w:type="spellStart"/>
      <w:r w:rsidRPr="00AA6556">
        <w:rPr>
          <w:rFonts w:eastAsia="Calibri"/>
          <w:szCs w:val="24"/>
        </w:rPr>
        <w:t>Pleitez</w:t>
      </w:r>
      <w:proofErr w:type="spellEnd"/>
      <w:r w:rsidRPr="00AA6556">
        <w:rPr>
          <w:rFonts w:eastAsia="Calibri"/>
          <w:szCs w:val="24"/>
        </w:rPr>
        <w:t xml:space="preserve"> Guerra, Cuarto Regidor Propietario,  Alejandro Lemus </w:t>
      </w:r>
      <w:proofErr w:type="spellStart"/>
      <w:r w:rsidRPr="00AA6556">
        <w:rPr>
          <w:rFonts w:eastAsia="Calibri"/>
          <w:szCs w:val="24"/>
        </w:rPr>
        <w:t>Mazariego</w:t>
      </w:r>
      <w:proofErr w:type="spellEnd"/>
      <w:r w:rsidRPr="00AA6556">
        <w:rPr>
          <w:rFonts w:eastAsia="Calibri"/>
          <w:szCs w:val="24"/>
        </w:rPr>
        <w:t xml:space="preserve">, Quinto Regidor Propietario, Lic. José Atilio </w:t>
      </w:r>
      <w:proofErr w:type="spellStart"/>
      <w:r w:rsidRPr="00AA6556">
        <w:rPr>
          <w:rFonts w:eastAsia="Calibri"/>
          <w:szCs w:val="24"/>
        </w:rPr>
        <w:t>Grandos</w:t>
      </w:r>
      <w:proofErr w:type="spellEnd"/>
      <w:r w:rsidRPr="00AA6556">
        <w:rPr>
          <w:rFonts w:eastAsia="Calibri"/>
          <w:szCs w:val="24"/>
        </w:rPr>
        <w:t xml:space="preserve"> Herná</w:t>
      </w:r>
      <w:r>
        <w:rPr>
          <w:rFonts w:eastAsia="Calibri"/>
          <w:szCs w:val="24"/>
        </w:rPr>
        <w:t>ndez, Sexto regidor propietario</w:t>
      </w:r>
      <w:r w:rsidRPr="00AA6556">
        <w:rPr>
          <w:rFonts w:eastAsia="Calibri"/>
          <w:szCs w:val="24"/>
        </w:rPr>
        <w:t xml:space="preserve">, Julio Enrique Martínez Heredia, Séptimo Regidor Propietario,  José Misael Posadas Mejía, Octavo Regidor Propietario, Ricardo Alberto Polanco </w:t>
      </w:r>
      <w:proofErr w:type="spellStart"/>
      <w:r w:rsidRPr="00AA6556">
        <w:rPr>
          <w:rFonts w:eastAsia="Calibri"/>
          <w:szCs w:val="24"/>
        </w:rPr>
        <w:t>Verganza</w:t>
      </w:r>
      <w:proofErr w:type="spellEnd"/>
      <w:r w:rsidRPr="00AA6556">
        <w:rPr>
          <w:rFonts w:eastAsia="Calibri"/>
          <w:szCs w:val="24"/>
        </w:rPr>
        <w:t>, Noveno Regidor Propietario</w:t>
      </w:r>
      <w:r w:rsidRPr="00AA6556">
        <w:rPr>
          <w:rFonts w:eastAsia="Calibri"/>
          <w:spacing w:val="-3"/>
          <w:szCs w:val="24"/>
        </w:rPr>
        <w:t xml:space="preserve">, Nelson Eduardo Figueroa Castillo, Décimo Regidor Propietario,  2 abstenciones  Lic. Ramón Alberto Calderón Hernández, Síndico Municipal, </w:t>
      </w:r>
      <w:r w:rsidRPr="00AA6556">
        <w:rPr>
          <w:rFonts w:eastAsia="Calibri"/>
          <w:szCs w:val="24"/>
        </w:rPr>
        <w:t>José Roberto Lemus Morataya, Primer Regidor Propietario</w:t>
      </w:r>
      <w:r w:rsidRPr="00AA6556">
        <w:rPr>
          <w:rFonts w:eastAsia="Calibri"/>
          <w:spacing w:val="-3"/>
          <w:szCs w:val="24"/>
        </w:rPr>
        <w:t xml:space="preserve">. </w:t>
      </w:r>
    </w:p>
    <w:p w14:paraId="516CAF1C" w14:textId="77777777" w:rsidR="008752B9" w:rsidRPr="00AA6556" w:rsidRDefault="008752B9" w:rsidP="008238C8">
      <w:pPr>
        <w:numPr>
          <w:ilvl w:val="0"/>
          <w:numId w:val="49"/>
        </w:numPr>
        <w:spacing w:after="0" w:line="240" w:lineRule="auto"/>
        <w:contextualSpacing/>
        <w:jc w:val="both"/>
        <w:rPr>
          <w:rFonts w:eastAsia="Calibri"/>
          <w:szCs w:val="24"/>
          <w:lang w:eastAsia="es-ES"/>
        </w:rPr>
      </w:pPr>
      <w:r w:rsidRPr="00AA6556">
        <w:rPr>
          <w:rFonts w:eastAsia="Calibri"/>
          <w:szCs w:val="24"/>
          <w:lang w:val="es-ES" w:eastAsia="es-ES"/>
        </w:rPr>
        <w:t xml:space="preserve">EROGAR la cantidad de </w:t>
      </w:r>
      <w:r w:rsidRPr="00AA6556">
        <w:rPr>
          <w:rFonts w:eastAsia="Calibri"/>
          <w:b/>
          <w:szCs w:val="24"/>
          <w:lang w:val="es-ES" w:eastAsia="es-ES"/>
        </w:rPr>
        <w:t>UN MIL QUINIENTOS TREINTA Y CINCO 00/100 DÓLARES DE LOS ESTADOS UNIDOS DE AMÉRICA</w:t>
      </w:r>
      <w:r w:rsidRPr="00AA6556">
        <w:rPr>
          <w:rFonts w:eastAsia="Calibri"/>
          <w:szCs w:val="24"/>
          <w:lang w:val="es-ES" w:eastAsia="es-ES"/>
        </w:rPr>
        <w:t>.</w:t>
      </w:r>
      <w:r w:rsidRPr="00AA6556">
        <w:rPr>
          <w:rFonts w:eastAsia="Calibri"/>
          <w:b/>
          <w:szCs w:val="24"/>
          <w:lang w:val="es-ES" w:eastAsia="es-ES"/>
        </w:rPr>
        <w:t xml:space="preserve"> ($1,535.00</w:t>
      </w:r>
      <w:proofErr w:type="gramStart"/>
      <w:r w:rsidRPr="00AA6556">
        <w:rPr>
          <w:rFonts w:eastAsia="Calibri"/>
          <w:b/>
          <w:szCs w:val="24"/>
          <w:lang w:val="es-ES" w:eastAsia="es-ES"/>
        </w:rPr>
        <w:t xml:space="preserve">) </w:t>
      </w:r>
      <w:r w:rsidRPr="00AA6556">
        <w:rPr>
          <w:rFonts w:eastAsia="Calibri"/>
          <w:szCs w:val="24"/>
          <w:lang w:val="es-ES" w:eastAsia="es-ES"/>
        </w:rPr>
        <w:t xml:space="preserve"> A</w:t>
      </w:r>
      <w:proofErr w:type="gramEnd"/>
      <w:r w:rsidRPr="00AA6556">
        <w:rPr>
          <w:rFonts w:eastAsia="Calibri"/>
          <w:szCs w:val="24"/>
          <w:lang w:val="es-ES" w:eastAsia="es-ES"/>
        </w:rPr>
        <w:t xml:space="preserve"> favor del </w:t>
      </w:r>
      <w:r w:rsidRPr="00AA6556">
        <w:rPr>
          <w:rFonts w:eastAsia="Calibri"/>
          <w:b/>
          <w:szCs w:val="24"/>
          <w:lang w:val="es-ES" w:eastAsia="es-ES"/>
        </w:rPr>
        <w:t>SR.</w:t>
      </w:r>
      <w:r w:rsidRPr="00AA6556">
        <w:rPr>
          <w:rFonts w:eastAsia="Calibri"/>
          <w:szCs w:val="24"/>
          <w:lang w:val="es-ES" w:eastAsia="es-ES"/>
        </w:rPr>
        <w:t xml:space="preserve"> </w:t>
      </w:r>
      <w:r w:rsidRPr="00AA6556">
        <w:rPr>
          <w:rFonts w:eastAsia="Calibri"/>
          <w:b/>
          <w:szCs w:val="24"/>
          <w:lang w:val="es-ES" w:eastAsia="es-ES"/>
        </w:rPr>
        <w:t>CARLOS MAURICIO MENDOZA CORTÉZ</w:t>
      </w:r>
      <w:r w:rsidRPr="00AA6556">
        <w:rPr>
          <w:rFonts w:eastAsia="Calibri"/>
          <w:szCs w:val="24"/>
          <w:lang w:val="es-ES" w:eastAsia="es-ES"/>
        </w:rPr>
        <w:t xml:space="preserve"> V/ en concepto de pago por servicios profesionales para la asesoría, apoyo y mejoramiento de la gestión en las áreas de administración y finanzas de la administración municipal de Metapán, </w:t>
      </w:r>
      <w:r>
        <w:rPr>
          <w:rFonts w:eastAsia="Calibri"/>
          <w:szCs w:val="24"/>
          <w:lang w:val="es-ES" w:eastAsia="es-ES"/>
        </w:rPr>
        <w:t>correspondiente al mes de Septiembre</w:t>
      </w:r>
      <w:r w:rsidRPr="00AA6556">
        <w:rPr>
          <w:rFonts w:eastAsia="Calibri"/>
          <w:szCs w:val="24"/>
          <w:lang w:val="es-ES" w:eastAsia="es-ES"/>
        </w:rPr>
        <w:t xml:space="preserve"> del 2020, Según F</w:t>
      </w:r>
      <w:r>
        <w:rPr>
          <w:rFonts w:eastAsia="Calibri"/>
          <w:szCs w:val="24"/>
          <w:lang w:val="es-ES" w:eastAsia="es-ES"/>
        </w:rPr>
        <w:t>actura No.000020</w:t>
      </w:r>
      <w:r w:rsidRPr="00AA6556">
        <w:rPr>
          <w:rFonts w:eastAsia="Calibri"/>
          <w:szCs w:val="24"/>
          <w:lang w:val="es-ES" w:eastAsia="es-ES"/>
        </w:rPr>
        <w:t>. Aplicando dicho gasto al código No. 51901 de la línea 0101, del Presupuesto Municipal Vigente</w:t>
      </w:r>
      <w:r>
        <w:rPr>
          <w:rFonts w:eastAsia="Calibri"/>
          <w:szCs w:val="24"/>
          <w:lang w:eastAsia="es-ES"/>
        </w:rPr>
        <w:t xml:space="preserve">. </w:t>
      </w:r>
      <w:r w:rsidRPr="00AA6556">
        <w:rPr>
          <w:rFonts w:eastAsia="Calibri"/>
          <w:spacing w:val="-3"/>
          <w:szCs w:val="24"/>
        </w:rPr>
        <w:t>Autorizando a Tesorería a efectuar los pagos correspondientes. FONDOS PROPIOS.</w:t>
      </w:r>
    </w:p>
    <w:p w14:paraId="5186A5E7" w14:textId="77777777" w:rsidR="008752B9" w:rsidRDefault="008752B9" w:rsidP="008752B9">
      <w:pPr>
        <w:tabs>
          <w:tab w:val="left" w:pos="3946"/>
        </w:tabs>
        <w:jc w:val="both"/>
        <w:rPr>
          <w:rFonts w:eastAsia="Calibri"/>
          <w:szCs w:val="24"/>
        </w:rPr>
      </w:pPr>
    </w:p>
    <w:p w14:paraId="35977BDD" w14:textId="77777777" w:rsidR="008752B9" w:rsidRDefault="008752B9" w:rsidP="008752B9">
      <w:pPr>
        <w:tabs>
          <w:tab w:val="left" w:pos="3946"/>
        </w:tabs>
        <w:jc w:val="both"/>
        <w:rPr>
          <w:rFonts w:eastAsia="Calibri"/>
          <w:szCs w:val="24"/>
        </w:rPr>
      </w:pPr>
    </w:p>
    <w:p w14:paraId="0F77AB2C" w14:textId="77777777" w:rsidR="008752B9" w:rsidRPr="00AA6556" w:rsidRDefault="008752B9" w:rsidP="008752B9">
      <w:pPr>
        <w:tabs>
          <w:tab w:val="left" w:pos="3946"/>
        </w:tabs>
        <w:jc w:val="both"/>
        <w:rPr>
          <w:rFonts w:eastAsia="Calibri"/>
          <w:szCs w:val="24"/>
        </w:rPr>
      </w:pPr>
    </w:p>
    <w:p w14:paraId="7CEE814F" w14:textId="77777777" w:rsidR="008752B9" w:rsidRPr="0020327F" w:rsidRDefault="008752B9" w:rsidP="008752B9">
      <w:pPr>
        <w:spacing w:after="0" w:line="240" w:lineRule="auto"/>
        <w:jc w:val="both"/>
        <w:rPr>
          <w:rFonts w:eastAsia="Calibri"/>
          <w:b/>
          <w:bCs/>
          <w:szCs w:val="24"/>
          <w:u w:val="single"/>
        </w:rPr>
      </w:pPr>
      <w:r>
        <w:rPr>
          <w:rFonts w:eastAsia="Calibri"/>
          <w:b/>
          <w:bCs/>
          <w:szCs w:val="24"/>
          <w:u w:val="single"/>
        </w:rPr>
        <w:t>ACUERDO NÚMERO ONCE</w:t>
      </w:r>
      <w:r w:rsidRPr="0020327F">
        <w:rPr>
          <w:rFonts w:eastAsia="Calibri"/>
          <w:b/>
          <w:bCs/>
          <w:szCs w:val="24"/>
          <w:u w:val="single"/>
        </w:rPr>
        <w:t xml:space="preserve">:   </w:t>
      </w:r>
    </w:p>
    <w:p w14:paraId="64E3BB18" w14:textId="77777777" w:rsidR="008752B9" w:rsidRPr="0020327F" w:rsidRDefault="008752B9" w:rsidP="008752B9">
      <w:pPr>
        <w:spacing w:after="0" w:line="240" w:lineRule="auto"/>
        <w:jc w:val="both"/>
        <w:rPr>
          <w:rFonts w:eastAsia="Calibri"/>
          <w:szCs w:val="24"/>
        </w:rPr>
      </w:pPr>
    </w:p>
    <w:p w14:paraId="0F8D6A41" w14:textId="77777777" w:rsidR="008752B9" w:rsidRPr="0020327F" w:rsidRDefault="008752B9" w:rsidP="008752B9">
      <w:pPr>
        <w:numPr>
          <w:ilvl w:val="12"/>
          <w:numId w:val="0"/>
        </w:numPr>
        <w:tabs>
          <w:tab w:val="left" w:pos="-720"/>
        </w:tabs>
        <w:suppressAutoHyphens/>
        <w:spacing w:line="240" w:lineRule="auto"/>
        <w:jc w:val="both"/>
        <w:rPr>
          <w:rFonts w:eastAsia="Calibri"/>
          <w:spacing w:val="-3"/>
          <w:szCs w:val="24"/>
        </w:rPr>
      </w:pPr>
      <w:r w:rsidRPr="0020327F">
        <w:rPr>
          <w:rFonts w:eastAsia="Calibri"/>
          <w:szCs w:val="24"/>
        </w:rPr>
        <w:t xml:space="preserve">El Concejo Municipal de Metapán, en uso de las facultades que el código municipal les confiere </w:t>
      </w:r>
      <w:r w:rsidRPr="0020327F">
        <w:rPr>
          <w:rFonts w:eastAsia="Calibri"/>
          <w:spacing w:val="-3"/>
          <w:szCs w:val="24"/>
        </w:rPr>
        <w:t xml:space="preserve">con 09 votos a favor, los cuales corresponden a los señores Prof. José Rigoberto Pinto Rivera, Alcalde Municipal, Lic. Ramón Alberto Calderón Hernández, Síndico Municipal, </w:t>
      </w:r>
      <w:r w:rsidRPr="0020327F">
        <w:rPr>
          <w:rFonts w:eastAsia="Calibri"/>
          <w:szCs w:val="24"/>
        </w:rPr>
        <w:t xml:space="preserve">José Roberto Lemus Morataya, Primer Regidor Propietario, Pedro Antonio Sanabria Salazar,  Segundo Regidor Propietario, Jesús Peraza Arriola, Tercer Regidor Propietario,  </w:t>
      </w:r>
      <w:proofErr w:type="spellStart"/>
      <w:r w:rsidRPr="0020327F">
        <w:rPr>
          <w:rFonts w:eastAsia="Calibri"/>
          <w:szCs w:val="24"/>
        </w:rPr>
        <w:t>Victor</w:t>
      </w:r>
      <w:proofErr w:type="spellEnd"/>
      <w:r w:rsidRPr="0020327F">
        <w:rPr>
          <w:rFonts w:eastAsia="Calibri"/>
          <w:szCs w:val="24"/>
        </w:rPr>
        <w:t xml:space="preserve"> Manuel </w:t>
      </w:r>
      <w:proofErr w:type="spellStart"/>
      <w:r w:rsidRPr="0020327F">
        <w:rPr>
          <w:rFonts w:eastAsia="Calibri"/>
          <w:szCs w:val="24"/>
        </w:rPr>
        <w:t>Pleitez</w:t>
      </w:r>
      <w:proofErr w:type="spellEnd"/>
      <w:r w:rsidRPr="0020327F">
        <w:rPr>
          <w:rFonts w:eastAsia="Calibri"/>
          <w:szCs w:val="24"/>
        </w:rPr>
        <w:t xml:space="preserve"> Guerra, Cuarto Regidor Propietario,  Alejandro Lemus </w:t>
      </w:r>
      <w:proofErr w:type="spellStart"/>
      <w:r w:rsidRPr="0020327F">
        <w:rPr>
          <w:rFonts w:eastAsia="Calibri"/>
          <w:szCs w:val="24"/>
        </w:rPr>
        <w:t>Mazariego</w:t>
      </w:r>
      <w:proofErr w:type="spellEnd"/>
      <w:r w:rsidRPr="0020327F">
        <w:rPr>
          <w:rFonts w:eastAsia="Calibri"/>
          <w:szCs w:val="24"/>
        </w:rPr>
        <w:t xml:space="preserve">, Quinto Regidor Propietario, Lic. José Atilio </w:t>
      </w:r>
      <w:proofErr w:type="spellStart"/>
      <w:r w:rsidRPr="0020327F">
        <w:rPr>
          <w:rFonts w:eastAsia="Calibri"/>
          <w:szCs w:val="24"/>
        </w:rPr>
        <w:t>Grandos</w:t>
      </w:r>
      <w:proofErr w:type="spellEnd"/>
      <w:r w:rsidRPr="0020327F">
        <w:rPr>
          <w:rFonts w:eastAsia="Calibri"/>
          <w:szCs w:val="24"/>
        </w:rPr>
        <w:t xml:space="preserve"> Hernández, Sexto regidor propietario, Ricardo Alberto Polanco </w:t>
      </w:r>
      <w:proofErr w:type="spellStart"/>
      <w:r w:rsidRPr="0020327F">
        <w:rPr>
          <w:rFonts w:eastAsia="Calibri"/>
          <w:szCs w:val="24"/>
        </w:rPr>
        <w:t>Verganza</w:t>
      </w:r>
      <w:proofErr w:type="spellEnd"/>
      <w:r w:rsidRPr="0020327F">
        <w:rPr>
          <w:rFonts w:eastAsia="Calibri"/>
          <w:szCs w:val="24"/>
        </w:rPr>
        <w:t>, Noveno Regidor Propietario</w:t>
      </w:r>
      <w:r w:rsidRPr="0020327F">
        <w:rPr>
          <w:rFonts w:eastAsia="Calibri"/>
          <w:spacing w:val="-3"/>
          <w:szCs w:val="24"/>
        </w:rPr>
        <w:t xml:space="preserve">; y 3 votos en contra, los cuales corresponden a los señores </w:t>
      </w:r>
      <w:r w:rsidRPr="0020327F">
        <w:rPr>
          <w:rFonts w:eastAsia="Calibri"/>
          <w:szCs w:val="24"/>
        </w:rPr>
        <w:t>Julio Enrique Martínez Heredia, Séptimo Regidor Propietario,</w:t>
      </w:r>
      <w:r w:rsidRPr="0020327F">
        <w:rPr>
          <w:rFonts w:eastAsia="Calibri"/>
          <w:spacing w:val="-3"/>
          <w:szCs w:val="24"/>
        </w:rPr>
        <w:t xml:space="preserve"> José Misael Posadas Mejía, Octavo Regidor Propietario, Sr. Nelson Eduardo Figueroa Castillo, Décimo Regidor Propietario,   ACUERDA: </w:t>
      </w:r>
      <w:r w:rsidRPr="0020327F">
        <w:rPr>
          <w:rFonts w:eastAsia="Times New Roman"/>
          <w:szCs w:val="24"/>
          <w:lang w:eastAsia="es-ES"/>
        </w:rPr>
        <w:t>Erogar las cantidades siguientes:</w:t>
      </w:r>
    </w:p>
    <w:p w14:paraId="3F31ED9F" w14:textId="77777777" w:rsidR="008752B9" w:rsidRPr="0020327F" w:rsidRDefault="008752B9" w:rsidP="008752B9">
      <w:pPr>
        <w:spacing w:after="0" w:line="240" w:lineRule="auto"/>
        <w:jc w:val="both"/>
        <w:rPr>
          <w:rFonts w:eastAsia="Calibri"/>
          <w:szCs w:val="24"/>
        </w:rPr>
      </w:pPr>
    </w:p>
    <w:p w14:paraId="7975B477" w14:textId="77777777" w:rsidR="008752B9" w:rsidRPr="0020327F" w:rsidRDefault="008752B9" w:rsidP="008238C8">
      <w:pPr>
        <w:numPr>
          <w:ilvl w:val="0"/>
          <w:numId w:val="144"/>
        </w:numPr>
        <w:spacing w:after="0" w:line="240" w:lineRule="auto"/>
        <w:contextualSpacing/>
        <w:jc w:val="both"/>
        <w:rPr>
          <w:rFonts w:eastAsia="Calibri"/>
          <w:szCs w:val="24"/>
          <w:lang w:eastAsia="es-ES"/>
        </w:rPr>
      </w:pPr>
      <w:r w:rsidRPr="0020327F">
        <w:rPr>
          <w:rFonts w:eastAsia="Calibri"/>
          <w:szCs w:val="24"/>
          <w:lang w:eastAsia="es-ES"/>
        </w:rPr>
        <w:t xml:space="preserve">EROGAR la cantidad de </w:t>
      </w:r>
      <w:r w:rsidRPr="0020327F">
        <w:rPr>
          <w:rFonts w:eastAsia="Calibri"/>
          <w:b/>
          <w:szCs w:val="24"/>
          <w:lang w:eastAsia="es-ES"/>
        </w:rPr>
        <w:t>DOS MIL QUINIENTOS SESENTA 00/100 DÓLARES DE</w:t>
      </w:r>
      <w:r w:rsidRPr="0020327F">
        <w:rPr>
          <w:rFonts w:eastAsia="Calibri"/>
          <w:szCs w:val="24"/>
          <w:lang w:eastAsia="es-ES"/>
        </w:rPr>
        <w:t xml:space="preserve"> </w:t>
      </w:r>
      <w:r w:rsidRPr="0020327F">
        <w:rPr>
          <w:rFonts w:eastAsia="Calibri"/>
          <w:b/>
          <w:szCs w:val="24"/>
          <w:lang w:eastAsia="es-ES"/>
        </w:rPr>
        <w:t>LOS ESTADOS UNIDOS DE AMÉRICA ($2,560.00</w:t>
      </w:r>
      <w:proofErr w:type="gramStart"/>
      <w:r w:rsidRPr="0020327F">
        <w:rPr>
          <w:rFonts w:eastAsia="Calibri"/>
          <w:b/>
          <w:szCs w:val="24"/>
          <w:lang w:eastAsia="es-ES"/>
        </w:rPr>
        <w:t>)</w:t>
      </w:r>
      <w:r w:rsidRPr="0020327F">
        <w:rPr>
          <w:rFonts w:eastAsia="Calibri"/>
          <w:szCs w:val="24"/>
          <w:lang w:eastAsia="es-ES"/>
        </w:rPr>
        <w:t xml:space="preserve">  a</w:t>
      </w:r>
      <w:proofErr w:type="gramEnd"/>
      <w:r w:rsidRPr="0020327F">
        <w:rPr>
          <w:rFonts w:eastAsia="Calibri"/>
          <w:szCs w:val="24"/>
          <w:lang w:eastAsia="es-ES"/>
        </w:rPr>
        <w:t xml:space="preserve"> favor del </w:t>
      </w:r>
      <w:r w:rsidRPr="0020327F">
        <w:rPr>
          <w:rFonts w:eastAsia="Calibri"/>
          <w:b/>
          <w:szCs w:val="24"/>
          <w:lang w:eastAsia="es-ES"/>
        </w:rPr>
        <w:t xml:space="preserve">SR. MARCELINO JIMENEZ ORTEGA “TRANSPORTE DE CARGA MANTENIMIENTO Y REPARACIÓN AUTOMOTRIZ V/ </w:t>
      </w:r>
      <w:r w:rsidRPr="0020327F">
        <w:rPr>
          <w:rFonts w:eastAsia="Calibri"/>
          <w:szCs w:val="24"/>
          <w:lang w:eastAsia="es-ES"/>
        </w:rPr>
        <w:t>Pago por prestación de servicios de obra de banco y estructuras me</w:t>
      </w:r>
      <w:r>
        <w:rPr>
          <w:rFonts w:eastAsia="Calibri"/>
          <w:szCs w:val="24"/>
          <w:lang w:eastAsia="es-ES"/>
        </w:rPr>
        <w:t>tálicas durante el mes de Septiembre</w:t>
      </w:r>
      <w:r w:rsidRPr="0020327F">
        <w:rPr>
          <w:rFonts w:eastAsia="Calibri"/>
          <w:szCs w:val="24"/>
          <w:lang w:eastAsia="es-ES"/>
        </w:rPr>
        <w:t xml:space="preserve"> del año 2020, se</w:t>
      </w:r>
      <w:r>
        <w:rPr>
          <w:rFonts w:eastAsia="Calibri"/>
          <w:szCs w:val="24"/>
          <w:lang w:eastAsia="es-ES"/>
        </w:rPr>
        <w:t>gún factura No. 559</w:t>
      </w:r>
      <w:r w:rsidRPr="0020327F">
        <w:rPr>
          <w:rFonts w:eastAsia="Calibri"/>
          <w:szCs w:val="24"/>
          <w:lang w:eastAsia="es-ES"/>
        </w:rPr>
        <w:t xml:space="preserve"> Aplicando dicho gasto a la línea 0101 del código  51901, del presupuesto municipal vigente</w:t>
      </w:r>
    </w:p>
    <w:p w14:paraId="339932EA" w14:textId="77777777" w:rsidR="008752B9" w:rsidRPr="0020327F" w:rsidRDefault="008752B9" w:rsidP="008752B9">
      <w:pPr>
        <w:spacing w:after="0" w:line="240" w:lineRule="auto"/>
        <w:ind w:left="720"/>
        <w:contextualSpacing/>
        <w:jc w:val="both"/>
        <w:rPr>
          <w:rFonts w:eastAsia="Calibri"/>
          <w:szCs w:val="24"/>
          <w:lang w:eastAsia="es-ES"/>
        </w:rPr>
      </w:pPr>
    </w:p>
    <w:p w14:paraId="17431440" w14:textId="77777777" w:rsidR="008752B9" w:rsidRPr="0020327F" w:rsidRDefault="008752B9" w:rsidP="008752B9">
      <w:pPr>
        <w:spacing w:after="0" w:line="240" w:lineRule="auto"/>
        <w:jc w:val="both"/>
        <w:rPr>
          <w:rFonts w:eastAsia="Times New Roman"/>
          <w:color w:val="000000"/>
          <w:szCs w:val="24"/>
          <w:lang w:eastAsia="es-ES"/>
        </w:rPr>
      </w:pPr>
      <w:r w:rsidRPr="0020327F">
        <w:rPr>
          <w:rFonts w:eastAsia="Times New Roman"/>
          <w:szCs w:val="24"/>
          <w:lang w:eastAsia="es-ES"/>
        </w:rPr>
        <w:t>Votos en contra corresponden a los señores; Julio Enrique Martínez Heredia, Séptimo Regidor Propietario, Sr. José Misa</w:t>
      </w:r>
      <w:r>
        <w:rPr>
          <w:rFonts w:eastAsia="Times New Roman"/>
          <w:szCs w:val="24"/>
          <w:lang w:eastAsia="es-ES"/>
        </w:rPr>
        <w:t>e</w:t>
      </w:r>
      <w:r w:rsidRPr="0020327F">
        <w:rPr>
          <w:rFonts w:eastAsia="Times New Roman"/>
          <w:szCs w:val="24"/>
          <w:lang w:eastAsia="es-ES"/>
        </w:rPr>
        <w:t xml:space="preserve">l Posadas Mejía, Octavo Regidor Propietario y </w:t>
      </w:r>
      <w:r w:rsidRPr="0020327F">
        <w:rPr>
          <w:rFonts w:eastAsia="Times New Roman"/>
          <w:color w:val="000000"/>
          <w:szCs w:val="24"/>
          <w:lang w:eastAsia="es-ES"/>
        </w:rPr>
        <w:t xml:space="preserve">Nelson Eduardo Figueroa Castillo, décimo regidor propietario, considerando alto salario, falta de profesionalidad e idoneidad para el desempeño del cargo. </w:t>
      </w:r>
    </w:p>
    <w:p w14:paraId="036C9B8B" w14:textId="77777777" w:rsidR="008752B9" w:rsidRPr="0020327F" w:rsidRDefault="008752B9" w:rsidP="008752B9">
      <w:pPr>
        <w:spacing w:after="0" w:line="240" w:lineRule="auto"/>
        <w:jc w:val="both"/>
        <w:rPr>
          <w:rFonts w:eastAsia="Calibri"/>
          <w:szCs w:val="24"/>
        </w:rPr>
      </w:pPr>
      <w:r w:rsidRPr="0020327F">
        <w:rPr>
          <w:rFonts w:eastAsia="Times New Roman"/>
          <w:color w:val="000000"/>
          <w:szCs w:val="24"/>
          <w:lang w:eastAsia="es-ES"/>
        </w:rPr>
        <w:t xml:space="preserve">COMUNIQUESE. </w:t>
      </w:r>
    </w:p>
    <w:p w14:paraId="7897D120" w14:textId="77777777" w:rsidR="008752B9" w:rsidRPr="0020327F" w:rsidRDefault="008752B9" w:rsidP="008752B9">
      <w:pPr>
        <w:spacing w:after="0" w:line="240" w:lineRule="auto"/>
        <w:jc w:val="both"/>
        <w:rPr>
          <w:rFonts w:eastAsia="Calibri"/>
          <w:b/>
          <w:color w:val="000000"/>
        </w:rPr>
      </w:pPr>
    </w:p>
    <w:p w14:paraId="733EAA37" w14:textId="77777777" w:rsidR="008752B9" w:rsidRPr="0020327F" w:rsidRDefault="008752B9" w:rsidP="008752B9">
      <w:pPr>
        <w:spacing w:after="0" w:line="240" w:lineRule="auto"/>
        <w:jc w:val="both"/>
        <w:rPr>
          <w:rFonts w:eastAsia="Calibri"/>
          <w:b/>
          <w:color w:val="000000"/>
        </w:rPr>
      </w:pPr>
    </w:p>
    <w:p w14:paraId="4614E7E8" w14:textId="77777777" w:rsidR="008752B9" w:rsidRDefault="008752B9" w:rsidP="008752B9">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DOCE: </w:t>
      </w:r>
    </w:p>
    <w:p w14:paraId="2B1186B9" w14:textId="77777777" w:rsidR="008752B9" w:rsidRDefault="008752B9" w:rsidP="008752B9">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w:t>
      </w:r>
      <w:r>
        <w:rPr>
          <w:rFonts w:eastAsia="Times New Roman"/>
          <w:szCs w:val="24"/>
        </w:rPr>
        <w:t>o Municipal les confiere ACUERDA:</w:t>
      </w:r>
    </w:p>
    <w:p w14:paraId="5A6A4012" w14:textId="77777777" w:rsidR="008752B9" w:rsidRPr="00A06480" w:rsidRDefault="008752B9" w:rsidP="008752B9">
      <w:pPr>
        <w:tabs>
          <w:tab w:val="left" w:pos="8789"/>
        </w:tabs>
        <w:spacing w:after="0" w:line="240" w:lineRule="auto"/>
        <w:jc w:val="both"/>
        <w:rPr>
          <w:rFonts w:eastAsia="Times New Roman"/>
          <w:b/>
          <w:szCs w:val="24"/>
          <w:u w:val="single"/>
        </w:rPr>
      </w:pPr>
    </w:p>
    <w:p w14:paraId="3928DCB7" w14:textId="77777777" w:rsidR="008752B9" w:rsidRDefault="008752B9" w:rsidP="008238C8">
      <w:pPr>
        <w:pStyle w:val="Prrafodelista"/>
        <w:numPr>
          <w:ilvl w:val="0"/>
          <w:numId w:val="143"/>
        </w:numPr>
        <w:tabs>
          <w:tab w:val="left" w:pos="709"/>
          <w:tab w:val="left" w:pos="7797"/>
        </w:tabs>
        <w:spacing w:after="0" w:line="240" w:lineRule="auto"/>
        <w:jc w:val="both"/>
        <w:rPr>
          <w:lang w:eastAsia="es-SV"/>
        </w:rPr>
      </w:pPr>
      <w:r w:rsidRPr="009035EB">
        <w:t xml:space="preserve">EROGAR la cantidad de </w:t>
      </w:r>
      <w:r>
        <w:rPr>
          <w:b/>
        </w:rPr>
        <w:t>SETECIENTOS TREINTA Y CUATRO 5</w:t>
      </w:r>
      <w:r w:rsidRPr="009035EB">
        <w:rPr>
          <w:b/>
        </w:rPr>
        <w:t>0/100 DÓLARES DE</w:t>
      </w:r>
      <w:r w:rsidRPr="009035EB">
        <w:t xml:space="preserve"> </w:t>
      </w:r>
      <w:r w:rsidRPr="009035EB">
        <w:rPr>
          <w:b/>
        </w:rPr>
        <w:t>LOS E</w:t>
      </w:r>
      <w:r>
        <w:rPr>
          <w:b/>
        </w:rPr>
        <w:t>STADOS UNIDOS DE AMÉRICA ($734.5</w:t>
      </w:r>
      <w:r w:rsidRPr="009035EB">
        <w:rPr>
          <w:b/>
        </w:rPr>
        <w:t>0)</w:t>
      </w:r>
      <w:r w:rsidRPr="009035EB">
        <w:t xml:space="preserve"> a favor de </w:t>
      </w:r>
      <w:r w:rsidRPr="009035EB">
        <w:rPr>
          <w:b/>
        </w:rPr>
        <w:t xml:space="preserve">HENRI MILTON MORALES UMAÑA </w:t>
      </w:r>
      <w:proofErr w:type="gramStart"/>
      <w:r w:rsidRPr="009035EB">
        <w:rPr>
          <w:b/>
        </w:rPr>
        <w:t>“ RADIO</w:t>
      </w:r>
      <w:proofErr w:type="gramEnd"/>
      <w:r w:rsidRPr="009035EB">
        <w:rPr>
          <w:b/>
        </w:rPr>
        <w:t xml:space="preserve"> LA CAMPIRANA” V/ </w:t>
      </w:r>
      <w:r w:rsidRPr="009035EB">
        <w:t xml:space="preserve">Pago por servicios de publicidad, durante el mes de </w:t>
      </w:r>
      <w:r>
        <w:t>Septiembre del 2020, según factura  No.-57</w:t>
      </w:r>
      <w:r w:rsidRPr="009035EB">
        <w:t>, Aplicando dicho gasto a la línea 0101 del código  54305, del presupuesto municipal vigente</w:t>
      </w:r>
    </w:p>
    <w:p w14:paraId="6FA81AB7" w14:textId="77777777" w:rsidR="008752B9" w:rsidRDefault="008752B9" w:rsidP="008752B9">
      <w:pPr>
        <w:pStyle w:val="Prrafodelista"/>
        <w:tabs>
          <w:tab w:val="left" w:pos="709"/>
          <w:tab w:val="left" w:pos="7797"/>
        </w:tabs>
        <w:spacing w:after="0" w:line="240" w:lineRule="auto"/>
        <w:jc w:val="both"/>
        <w:rPr>
          <w:lang w:eastAsia="es-SV"/>
        </w:rPr>
      </w:pPr>
    </w:p>
    <w:p w14:paraId="1F15CE33" w14:textId="77777777" w:rsidR="008752B9" w:rsidRDefault="008752B9" w:rsidP="008238C8">
      <w:pPr>
        <w:pStyle w:val="Prrafodelista"/>
        <w:numPr>
          <w:ilvl w:val="0"/>
          <w:numId w:val="143"/>
        </w:numPr>
        <w:tabs>
          <w:tab w:val="left" w:pos="709"/>
          <w:tab w:val="left" w:pos="7797"/>
        </w:tabs>
        <w:spacing w:after="0" w:line="240" w:lineRule="auto"/>
        <w:jc w:val="both"/>
        <w:rPr>
          <w:lang w:eastAsia="es-SV"/>
        </w:rPr>
      </w:pPr>
      <w:r w:rsidRPr="009035EB">
        <w:t xml:space="preserve">EROGAR la cantidad de </w:t>
      </w:r>
      <w:r>
        <w:rPr>
          <w:b/>
        </w:rPr>
        <w:t>TRESCIENTOS TREINTA Y NUEVE</w:t>
      </w:r>
      <w:r w:rsidRPr="00D65A1B">
        <w:rPr>
          <w:b/>
        </w:rPr>
        <w:t xml:space="preserve"> 00/100 DÓLARES DE</w:t>
      </w:r>
      <w:r w:rsidRPr="009035EB">
        <w:t xml:space="preserve"> </w:t>
      </w:r>
      <w:r w:rsidRPr="00D65A1B">
        <w:rPr>
          <w:b/>
        </w:rPr>
        <w:t>LOS</w:t>
      </w:r>
      <w:r>
        <w:rPr>
          <w:b/>
        </w:rPr>
        <w:t xml:space="preserve"> ESTADOS UNIDOS DE AMÉRICA ($339</w:t>
      </w:r>
      <w:r w:rsidRPr="00D65A1B">
        <w:rPr>
          <w:b/>
        </w:rPr>
        <w:t>.00)</w:t>
      </w:r>
      <w:r w:rsidRPr="009035EB">
        <w:t xml:space="preserve"> a favor de </w:t>
      </w:r>
      <w:r w:rsidRPr="00D65A1B">
        <w:rPr>
          <w:b/>
        </w:rPr>
        <w:t>HENRI MILTON MO</w:t>
      </w:r>
      <w:r>
        <w:rPr>
          <w:b/>
        </w:rPr>
        <w:t xml:space="preserve">RALES UMAÑA </w:t>
      </w:r>
      <w:proofErr w:type="gramStart"/>
      <w:r>
        <w:rPr>
          <w:b/>
        </w:rPr>
        <w:t>“ RADIO</w:t>
      </w:r>
      <w:proofErr w:type="gramEnd"/>
      <w:r>
        <w:rPr>
          <w:b/>
        </w:rPr>
        <w:t xml:space="preserve"> REAL</w:t>
      </w:r>
      <w:r w:rsidRPr="00D65A1B">
        <w:rPr>
          <w:b/>
        </w:rPr>
        <w:t xml:space="preserve">” V/ </w:t>
      </w:r>
      <w:r w:rsidRPr="009035EB">
        <w:t xml:space="preserve">Pago por servicios de publicidad, durante el mes de </w:t>
      </w:r>
      <w:r>
        <w:t>Septiembre del 2020, según factura  No.-76</w:t>
      </w:r>
      <w:r w:rsidRPr="009035EB">
        <w:t>, Aplicando dicho gasto a la línea 0101 del código  54305, del presupuesto municipal vigente</w:t>
      </w:r>
    </w:p>
    <w:p w14:paraId="22944DC6" w14:textId="77777777" w:rsidR="008752B9" w:rsidRDefault="008752B9" w:rsidP="008752B9">
      <w:pPr>
        <w:pStyle w:val="Prrafodelista"/>
        <w:tabs>
          <w:tab w:val="left" w:pos="709"/>
          <w:tab w:val="left" w:pos="7797"/>
        </w:tabs>
        <w:jc w:val="both"/>
        <w:rPr>
          <w:lang w:eastAsia="es-SV"/>
        </w:rPr>
      </w:pPr>
    </w:p>
    <w:p w14:paraId="2E787734" w14:textId="77777777" w:rsidR="008752B9" w:rsidRDefault="008752B9" w:rsidP="008238C8">
      <w:pPr>
        <w:pStyle w:val="Prrafodelista"/>
        <w:numPr>
          <w:ilvl w:val="0"/>
          <w:numId w:val="143"/>
        </w:numPr>
        <w:spacing w:after="0" w:line="240" w:lineRule="auto"/>
        <w:jc w:val="both"/>
      </w:pPr>
      <w:r w:rsidRPr="00576DC5">
        <w:t>EROGAR la cantidad de</w:t>
      </w:r>
      <w:r w:rsidRPr="00C00475">
        <w:rPr>
          <w:b/>
        </w:rPr>
        <w:t xml:space="preserve"> </w:t>
      </w:r>
      <w:r>
        <w:rPr>
          <w:b/>
        </w:rPr>
        <w:t>SETENTA 00/100 ($70</w:t>
      </w:r>
      <w:r w:rsidRPr="00C00475">
        <w:rPr>
          <w:b/>
        </w:rPr>
        <w:t>.00) DÓLARES DE LOS ESTADOS UNIDOS DE AMÉRICA</w:t>
      </w:r>
      <w:r w:rsidRPr="00576DC5">
        <w:t xml:space="preserve">. A favor de </w:t>
      </w:r>
      <w:r w:rsidRPr="00C00475">
        <w:rPr>
          <w:b/>
        </w:rPr>
        <w:t>CORPORACIÓN HR, S.A. DE C.V.</w:t>
      </w:r>
      <w:r w:rsidRPr="00576DC5">
        <w:t xml:space="preserve"> V/ pago por servicio de retirar </w:t>
      </w:r>
      <w:r>
        <w:t xml:space="preserve">2.000 recolección y transporte de desechos de los meses de </w:t>
      </w:r>
      <w:proofErr w:type="gramStart"/>
      <w:r>
        <w:t>Julio  2020</w:t>
      </w:r>
      <w:proofErr w:type="gramEnd"/>
      <w:r>
        <w:t xml:space="preserve"> y Septiembre del 2020</w:t>
      </w:r>
      <w:r w:rsidRPr="00576DC5">
        <w:t xml:space="preserve">, para Clínica Municipal de </w:t>
      </w:r>
      <w:proofErr w:type="spellStart"/>
      <w:r w:rsidRPr="00576DC5">
        <w:t>Tahuilapa</w:t>
      </w:r>
      <w:proofErr w:type="spellEnd"/>
      <w:r w:rsidRPr="00576DC5">
        <w:t>, conforme a Factura No.</w:t>
      </w:r>
      <w:r>
        <w:t>972-975</w:t>
      </w:r>
      <w:r w:rsidRPr="00576DC5">
        <w:t xml:space="preserve">, aplicando dicho gasto al código No. 54399 de la línea 0101, del Presupuesto Municipal Vigente. </w:t>
      </w:r>
    </w:p>
    <w:p w14:paraId="5E81CA4C" w14:textId="77777777" w:rsidR="008752B9" w:rsidRDefault="008752B9" w:rsidP="008752B9">
      <w:pPr>
        <w:pStyle w:val="Prrafodelista"/>
      </w:pPr>
    </w:p>
    <w:p w14:paraId="343ABF98" w14:textId="77777777" w:rsidR="008752B9" w:rsidRPr="00CA2F00" w:rsidRDefault="008752B9" w:rsidP="008238C8">
      <w:pPr>
        <w:pStyle w:val="Prrafodelista"/>
        <w:numPr>
          <w:ilvl w:val="0"/>
          <w:numId w:val="143"/>
        </w:numPr>
        <w:spacing w:after="0" w:line="240" w:lineRule="auto"/>
        <w:jc w:val="both"/>
        <w:rPr>
          <w:rFonts w:ascii="Calibri" w:hAnsi="Calibri" w:cs="Calibri"/>
          <w:sz w:val="22"/>
          <w:lang w:eastAsia="es-SV"/>
        </w:rPr>
      </w:pPr>
      <w:r>
        <w:rPr>
          <w:lang w:eastAsia="es-SV"/>
        </w:rPr>
        <w:lastRenderedPageBreak/>
        <w:t xml:space="preserve">EROGAR la cantidad de </w:t>
      </w:r>
      <w:r>
        <w:rPr>
          <w:b/>
          <w:bCs/>
          <w:lang w:eastAsia="es-SV"/>
        </w:rPr>
        <w:t>CUATRO MIL NOVENTA Y CUATRO 00/100</w:t>
      </w:r>
      <w:r w:rsidRPr="00936EC6">
        <w:rPr>
          <w:b/>
          <w:bCs/>
          <w:lang w:eastAsia="es-SV"/>
        </w:rPr>
        <w:t xml:space="preserve"> DÓLARES DE LOS ESTADOS UNIDOS DE AMÉRICA</w:t>
      </w:r>
      <w:r w:rsidRPr="00147531">
        <w:rPr>
          <w:b/>
          <w:lang w:eastAsia="es-SV"/>
        </w:rPr>
        <w:t>.</w:t>
      </w:r>
      <w:r>
        <w:rPr>
          <w:b/>
          <w:lang w:eastAsia="es-SV"/>
        </w:rPr>
        <w:t xml:space="preserve"> </w:t>
      </w:r>
      <w:r w:rsidRPr="00147531">
        <w:rPr>
          <w:b/>
          <w:lang w:eastAsia="es-SV"/>
        </w:rPr>
        <w:t>($4,094.00</w:t>
      </w:r>
      <w:proofErr w:type="gramStart"/>
      <w:r w:rsidRPr="00147531">
        <w:rPr>
          <w:b/>
          <w:lang w:eastAsia="es-SV"/>
        </w:rPr>
        <w:t>)</w:t>
      </w:r>
      <w:r>
        <w:rPr>
          <w:lang w:eastAsia="es-SV"/>
        </w:rPr>
        <w:t xml:space="preserve">  a</w:t>
      </w:r>
      <w:proofErr w:type="gramEnd"/>
      <w:r>
        <w:rPr>
          <w:lang w:eastAsia="es-SV"/>
        </w:rPr>
        <w:t xml:space="preserve"> favor de </w:t>
      </w:r>
      <w:r>
        <w:rPr>
          <w:b/>
          <w:bCs/>
          <w:lang w:eastAsia="es-SV"/>
        </w:rPr>
        <w:t xml:space="preserve">DISTRIBUIDORA PAREDES VELA, S.A. DE C.V. </w:t>
      </w:r>
      <w:r>
        <w:rPr>
          <w:lang w:eastAsia="es-SV"/>
        </w:rPr>
        <w:t xml:space="preserve">en concepto de compra de llantas, según prorroga de contrato de suministro de lubricantes, de conformidad a licitación pública, según factura </w:t>
      </w:r>
      <w:proofErr w:type="spellStart"/>
      <w:r>
        <w:rPr>
          <w:lang w:eastAsia="es-SV"/>
        </w:rPr>
        <w:t>N°</w:t>
      </w:r>
      <w:proofErr w:type="spellEnd"/>
      <w:r>
        <w:rPr>
          <w:lang w:eastAsia="es-SV"/>
        </w:rPr>
        <w:t xml:space="preserve"> 20012813 aplicando dicho gasto al código </w:t>
      </w:r>
      <w:proofErr w:type="spellStart"/>
      <w:r>
        <w:rPr>
          <w:lang w:eastAsia="es-SV"/>
        </w:rPr>
        <w:t>N°</w:t>
      </w:r>
      <w:proofErr w:type="spellEnd"/>
      <w:r>
        <w:rPr>
          <w:lang w:eastAsia="es-SV"/>
        </w:rPr>
        <w:t xml:space="preserve"> 54110 de la línea 0101, </w:t>
      </w:r>
      <w:r w:rsidRPr="00576DC5">
        <w:t>del Presupuesto Municipal Vigente.</w:t>
      </w:r>
    </w:p>
    <w:p w14:paraId="4CD4F8F8" w14:textId="77777777" w:rsidR="008752B9" w:rsidRPr="00CA2F00" w:rsidRDefault="008752B9" w:rsidP="008752B9">
      <w:pPr>
        <w:pStyle w:val="Prrafodelista"/>
        <w:rPr>
          <w:rFonts w:ascii="Calibri" w:hAnsi="Calibri" w:cs="Calibri"/>
          <w:sz w:val="22"/>
          <w:lang w:eastAsia="es-SV"/>
        </w:rPr>
      </w:pPr>
    </w:p>
    <w:p w14:paraId="21601843" w14:textId="77777777" w:rsidR="008752B9" w:rsidRDefault="008752B9" w:rsidP="008238C8">
      <w:pPr>
        <w:pStyle w:val="Prrafodelista"/>
        <w:numPr>
          <w:ilvl w:val="0"/>
          <w:numId w:val="143"/>
        </w:numPr>
        <w:tabs>
          <w:tab w:val="left" w:pos="709"/>
          <w:tab w:val="left" w:pos="7797"/>
        </w:tabs>
        <w:spacing w:after="0" w:line="240" w:lineRule="auto"/>
        <w:jc w:val="both"/>
        <w:rPr>
          <w:rFonts w:eastAsia="Calibri"/>
        </w:rPr>
      </w:pPr>
      <w:r w:rsidRPr="00AE1F21">
        <w:rPr>
          <w:rFonts w:eastAsia="Calibri"/>
        </w:rPr>
        <w:t xml:space="preserve">EROGAR la cantidad de </w:t>
      </w:r>
      <w:r w:rsidRPr="00AE1F21">
        <w:rPr>
          <w:rFonts w:eastAsia="Calibri"/>
          <w:b/>
        </w:rPr>
        <w:t>UN MIL SEISCIENTOS TREINTA Y TRES 00/100 DÓLARES DE LOS ESTADOS UNIDOS DE AMÉRICA</w:t>
      </w:r>
      <w:r w:rsidRPr="00AE1F21">
        <w:rPr>
          <w:rFonts w:eastAsia="Calibri"/>
        </w:rPr>
        <w:t>.</w:t>
      </w:r>
      <w:r w:rsidRPr="00AE1F21">
        <w:rPr>
          <w:rFonts w:eastAsia="Calibri"/>
          <w:b/>
        </w:rPr>
        <w:t xml:space="preserve"> ($1,633.00</w:t>
      </w:r>
      <w:proofErr w:type="gramStart"/>
      <w:r w:rsidRPr="00AE1F21">
        <w:rPr>
          <w:rFonts w:eastAsia="Calibri"/>
          <w:b/>
        </w:rPr>
        <w:t xml:space="preserve">) </w:t>
      </w:r>
      <w:r w:rsidRPr="00AE1F21">
        <w:rPr>
          <w:rFonts w:eastAsia="Calibri"/>
        </w:rPr>
        <w:t xml:space="preserve"> A</w:t>
      </w:r>
      <w:proofErr w:type="gramEnd"/>
      <w:r w:rsidRPr="00AE1F21">
        <w:rPr>
          <w:rFonts w:eastAsia="Calibri"/>
        </w:rPr>
        <w:t xml:space="preserve"> favor de</w:t>
      </w:r>
      <w:r>
        <w:rPr>
          <w:rFonts w:eastAsia="Calibri"/>
        </w:rPr>
        <w:t xml:space="preserve">l </w:t>
      </w:r>
      <w:r w:rsidRPr="00AE1F21">
        <w:rPr>
          <w:rFonts w:eastAsia="Calibri"/>
          <w:b/>
        </w:rPr>
        <w:t>SR.</w:t>
      </w:r>
      <w:r w:rsidRPr="00AE1F21">
        <w:rPr>
          <w:rFonts w:eastAsia="Calibri"/>
        </w:rPr>
        <w:t xml:space="preserve"> </w:t>
      </w:r>
      <w:r w:rsidRPr="00AE1F21">
        <w:rPr>
          <w:rFonts w:eastAsia="Calibri"/>
          <w:b/>
        </w:rPr>
        <w:t>JOSÉ ATILIO ESCOBAR GÓMEZ</w:t>
      </w:r>
      <w:r w:rsidRPr="00AE1F21">
        <w:rPr>
          <w:rFonts w:eastAsia="Calibri"/>
        </w:rPr>
        <w:t xml:space="preserve"> V/ en concepto de pago por servicios profesionales, por servicios técnicos en proyectos de electrificación, correspondiente al mes de </w:t>
      </w:r>
      <w:r>
        <w:rPr>
          <w:rFonts w:eastAsia="Calibri"/>
        </w:rPr>
        <w:t>Septiembre</w:t>
      </w:r>
      <w:r w:rsidRPr="00AE1F21">
        <w:rPr>
          <w:rFonts w:eastAsia="Calibri"/>
        </w:rPr>
        <w:t xml:space="preserve"> del 2020, Con</w:t>
      </w:r>
      <w:r>
        <w:rPr>
          <w:rFonts w:eastAsia="Calibri"/>
        </w:rPr>
        <w:t xml:space="preserve">forme a factura </w:t>
      </w:r>
      <w:proofErr w:type="spellStart"/>
      <w:r>
        <w:rPr>
          <w:rFonts w:eastAsia="Calibri"/>
        </w:rPr>
        <w:t>N°</w:t>
      </w:r>
      <w:proofErr w:type="spellEnd"/>
      <w:r>
        <w:rPr>
          <w:rFonts w:eastAsia="Calibri"/>
        </w:rPr>
        <w:t xml:space="preserve"> 0035</w:t>
      </w:r>
      <w:r w:rsidRPr="00AE1F21">
        <w:rPr>
          <w:rFonts w:eastAsia="Calibri"/>
        </w:rPr>
        <w:t>. Aplicando dicho gasto al código No. 51901 de la línea 0101, del Presupuesto Municipal Vigente</w:t>
      </w:r>
    </w:p>
    <w:p w14:paraId="7E8F97D4" w14:textId="77777777" w:rsidR="008752B9" w:rsidRPr="00BF04C4" w:rsidRDefault="008752B9" w:rsidP="008752B9">
      <w:pPr>
        <w:tabs>
          <w:tab w:val="left" w:pos="709"/>
          <w:tab w:val="left" w:pos="7797"/>
        </w:tabs>
        <w:jc w:val="both"/>
        <w:rPr>
          <w:rFonts w:eastAsia="Calibri"/>
        </w:rPr>
      </w:pPr>
    </w:p>
    <w:p w14:paraId="65C0A9E2" w14:textId="77777777" w:rsidR="008752B9" w:rsidRPr="00613D87" w:rsidRDefault="008752B9" w:rsidP="008238C8">
      <w:pPr>
        <w:pStyle w:val="Prrafodelista"/>
        <w:numPr>
          <w:ilvl w:val="0"/>
          <w:numId w:val="143"/>
        </w:numPr>
        <w:tabs>
          <w:tab w:val="left" w:pos="1425"/>
        </w:tabs>
        <w:spacing w:after="0" w:line="240" w:lineRule="auto"/>
        <w:jc w:val="both"/>
        <w:rPr>
          <w:rFonts w:eastAsia="Calibri"/>
          <w:b/>
        </w:rPr>
      </w:pPr>
      <w:r w:rsidRPr="003E5E9F">
        <w:t xml:space="preserve">Erogar la suma de </w:t>
      </w:r>
      <w:r>
        <w:rPr>
          <w:b/>
        </w:rPr>
        <w:t>SEIS MIL CUATROCIENTOS CUARENTA</w:t>
      </w:r>
      <w:r w:rsidRPr="003E5E9F">
        <w:rPr>
          <w:b/>
        </w:rPr>
        <w:t xml:space="preserve"> 00/100 DÓLARES DE LOS </w:t>
      </w:r>
      <w:r>
        <w:rPr>
          <w:b/>
        </w:rPr>
        <w:t>ESTADOS UNIDOS DE AMÉRICA ($6,440</w:t>
      </w:r>
      <w:r w:rsidRPr="003E5E9F">
        <w:rPr>
          <w:b/>
        </w:rPr>
        <w:t>.00</w:t>
      </w:r>
      <w:proofErr w:type="gramStart"/>
      <w:r w:rsidRPr="003E5E9F">
        <w:rPr>
          <w:b/>
        </w:rPr>
        <w:t xml:space="preserve">)  </w:t>
      </w:r>
      <w:r w:rsidRPr="007F20EA">
        <w:t>a</w:t>
      </w:r>
      <w:proofErr w:type="gramEnd"/>
      <w:r w:rsidRPr="007F20EA">
        <w:t xml:space="preserve"> favor del</w:t>
      </w:r>
      <w:r>
        <w:rPr>
          <w:b/>
        </w:rPr>
        <w:t xml:space="preserve"> SR.</w:t>
      </w:r>
      <w:r w:rsidRPr="003E5E9F">
        <w:rPr>
          <w:b/>
        </w:rPr>
        <w:t xml:space="preserve"> JOSE ALFREDO JIMENEZ RIVERA</w:t>
      </w:r>
      <w:r>
        <w:rPr>
          <w:b/>
        </w:rPr>
        <w:t xml:space="preserve"> “TRANSPORTES RIVERA”</w:t>
      </w:r>
      <w:r w:rsidRPr="003E5E9F">
        <w:rPr>
          <w:b/>
        </w:rPr>
        <w:t xml:space="preserve">  </w:t>
      </w:r>
      <w:r>
        <w:t>En concepto de pago por 23</w:t>
      </w:r>
      <w:r w:rsidRPr="003E5E9F">
        <w:t xml:space="preserve"> </w:t>
      </w:r>
      <w:proofErr w:type="spellStart"/>
      <w:r w:rsidRPr="003E5E9F">
        <w:t>dias</w:t>
      </w:r>
      <w:proofErr w:type="spellEnd"/>
      <w:r w:rsidRPr="003E5E9F">
        <w:t xml:space="preserve"> de arrendamiento </w:t>
      </w:r>
      <w:r>
        <w:t xml:space="preserve"> de camión placas No. C109851-2011, 23 días de arrendamiento de camión placas No. C107538-</w:t>
      </w:r>
      <w:proofErr w:type="gramStart"/>
      <w:r>
        <w:t>2011</w:t>
      </w:r>
      <w:r w:rsidRPr="003E5E9F">
        <w:t>,  según</w:t>
      </w:r>
      <w:proofErr w:type="gramEnd"/>
      <w:r w:rsidRPr="003E5E9F">
        <w:t xml:space="preserve"> </w:t>
      </w:r>
      <w:r w:rsidRPr="00E17D4E">
        <w:t xml:space="preserve">factura </w:t>
      </w:r>
      <w:proofErr w:type="spellStart"/>
      <w:r w:rsidRPr="00E17D4E">
        <w:t>N°</w:t>
      </w:r>
      <w:proofErr w:type="spellEnd"/>
      <w:r w:rsidRPr="00E17D4E">
        <w:t xml:space="preserve"> 74. </w:t>
      </w:r>
      <w:r w:rsidRPr="003E5E9F">
        <w:t>Dicho gasto se aplicará a la línea</w:t>
      </w:r>
      <w:r w:rsidRPr="003E5E9F">
        <w:rPr>
          <w:b/>
        </w:rPr>
        <w:t xml:space="preserve"> </w:t>
      </w:r>
      <w:r w:rsidRPr="00E17D4E">
        <w:t>0101</w:t>
      </w:r>
      <w:r w:rsidRPr="003E5E9F">
        <w:t xml:space="preserve"> del código 54316 de la línea 0101, </w:t>
      </w:r>
      <w:r w:rsidRPr="003E5E9F">
        <w:rPr>
          <w:rFonts w:eastAsia="Calibri"/>
        </w:rPr>
        <w:t>del Presupuesto Municipal Vigente</w:t>
      </w:r>
    </w:p>
    <w:p w14:paraId="2B422556" w14:textId="77777777" w:rsidR="008752B9" w:rsidRPr="00613D87" w:rsidRDefault="008752B9" w:rsidP="008752B9">
      <w:pPr>
        <w:tabs>
          <w:tab w:val="left" w:pos="1425"/>
        </w:tabs>
        <w:jc w:val="both"/>
        <w:rPr>
          <w:rFonts w:eastAsia="Calibri"/>
          <w:b/>
        </w:rPr>
      </w:pPr>
    </w:p>
    <w:p w14:paraId="239F0CBD" w14:textId="77777777" w:rsidR="008752B9" w:rsidRPr="00EF0A52" w:rsidRDefault="008752B9" w:rsidP="008238C8">
      <w:pPr>
        <w:numPr>
          <w:ilvl w:val="0"/>
          <w:numId w:val="143"/>
        </w:numPr>
        <w:spacing w:after="0" w:line="240" w:lineRule="auto"/>
        <w:contextualSpacing/>
        <w:jc w:val="both"/>
        <w:rPr>
          <w:rFonts w:ascii="Calibri" w:hAnsi="Calibri" w:cs="Calibri"/>
          <w:lang w:eastAsia="es-SV"/>
        </w:rPr>
      </w:pPr>
      <w:bookmarkStart w:id="33" w:name="_Hlk48744235"/>
      <w:r w:rsidRPr="000F328A">
        <w:t xml:space="preserve">EROGAR la cantidad de </w:t>
      </w:r>
      <w:r>
        <w:rPr>
          <w:b/>
        </w:rPr>
        <w:t>SEIS MIL SEISCIENTOS UNO 0</w:t>
      </w:r>
      <w:r w:rsidRPr="000F328A">
        <w:rPr>
          <w:b/>
        </w:rPr>
        <w:t>0/100 DÓLARES DE</w:t>
      </w:r>
      <w:r w:rsidRPr="000F328A">
        <w:t xml:space="preserve"> </w:t>
      </w:r>
      <w:r w:rsidRPr="000F328A">
        <w:rPr>
          <w:b/>
        </w:rPr>
        <w:t>LOS ESTADOS UNIDOS DE AMÉR</w:t>
      </w:r>
      <w:r>
        <w:rPr>
          <w:b/>
        </w:rPr>
        <w:t>ICA ($6,601.0</w:t>
      </w:r>
      <w:r w:rsidRPr="000F328A">
        <w:rPr>
          <w:b/>
        </w:rPr>
        <w:t>0</w:t>
      </w:r>
      <w:proofErr w:type="gramStart"/>
      <w:r w:rsidRPr="000F328A">
        <w:rPr>
          <w:b/>
        </w:rPr>
        <w:t>)</w:t>
      </w:r>
      <w:r w:rsidRPr="000F328A">
        <w:t xml:space="preserve">  a</w:t>
      </w:r>
      <w:proofErr w:type="gramEnd"/>
      <w:r w:rsidRPr="000F328A">
        <w:t xml:space="preserve"> favor de </w:t>
      </w:r>
      <w:r w:rsidRPr="000F328A">
        <w:rPr>
          <w:b/>
        </w:rPr>
        <w:t xml:space="preserve">Sr. JOSE ROLANDO OCHOA VALLE/ INVERSIONES OCHOA  V/ </w:t>
      </w:r>
      <w:r w:rsidRPr="000F328A">
        <w:t>Pago por  arrendamiento en horas de motoniveladora volvo color amarillo año 2011 mode</w:t>
      </w:r>
      <w:r>
        <w:t>lo G930, según factura  No.-0007-0008</w:t>
      </w:r>
      <w:r w:rsidRPr="000F328A">
        <w:t xml:space="preserve"> Aplicando dicho gasto a la línea 0101  del código  54316, del presupuesto municipal vigente</w:t>
      </w:r>
    </w:p>
    <w:p w14:paraId="27B886DA" w14:textId="77777777" w:rsidR="008752B9" w:rsidRPr="000F328A" w:rsidRDefault="008752B9" w:rsidP="008752B9">
      <w:pPr>
        <w:spacing w:after="0" w:line="240" w:lineRule="auto"/>
        <w:contextualSpacing/>
        <w:jc w:val="both"/>
        <w:rPr>
          <w:rFonts w:ascii="Calibri" w:hAnsi="Calibri" w:cs="Calibri"/>
          <w:lang w:eastAsia="es-SV"/>
        </w:rPr>
      </w:pPr>
    </w:p>
    <w:bookmarkEnd w:id="33"/>
    <w:p w14:paraId="6D1A2B04" w14:textId="77777777" w:rsidR="008752B9" w:rsidRPr="00550FF1" w:rsidRDefault="008752B9" w:rsidP="008238C8">
      <w:pPr>
        <w:numPr>
          <w:ilvl w:val="0"/>
          <w:numId w:val="143"/>
        </w:numPr>
        <w:tabs>
          <w:tab w:val="left" w:pos="709"/>
          <w:tab w:val="left" w:pos="7797"/>
        </w:tabs>
        <w:spacing w:after="200" w:line="240" w:lineRule="auto"/>
        <w:contextualSpacing/>
        <w:jc w:val="both"/>
        <w:rPr>
          <w:rFonts w:eastAsia="Times New Roman"/>
          <w:szCs w:val="24"/>
          <w:lang w:val="es-ES" w:eastAsia="es-ES"/>
        </w:rPr>
      </w:pPr>
      <w:r w:rsidRPr="00FB3B01">
        <w:rPr>
          <w:rFonts w:eastAsia="Calibri"/>
          <w:szCs w:val="24"/>
        </w:rPr>
        <w:t xml:space="preserve">EROGAR la cantidad de </w:t>
      </w:r>
      <w:r>
        <w:rPr>
          <w:rFonts w:eastAsia="Calibri"/>
          <w:b/>
          <w:szCs w:val="24"/>
        </w:rPr>
        <w:t>CINCO MIL CUATROCIENTOS CINCO</w:t>
      </w:r>
      <w:r w:rsidRPr="00FB3B01">
        <w:rPr>
          <w:rFonts w:eastAsia="Calibri"/>
          <w:b/>
          <w:szCs w:val="24"/>
        </w:rPr>
        <w:t xml:space="preserve"> 00/100 DÓLARES DE</w:t>
      </w:r>
      <w:r w:rsidRPr="00FB3B01">
        <w:rPr>
          <w:rFonts w:eastAsia="Calibri"/>
          <w:szCs w:val="24"/>
        </w:rPr>
        <w:t xml:space="preserve"> </w:t>
      </w:r>
      <w:r w:rsidRPr="00FB3B01">
        <w:rPr>
          <w:rFonts w:eastAsia="Calibri"/>
          <w:b/>
          <w:szCs w:val="24"/>
        </w:rPr>
        <w:t>LOS E</w:t>
      </w:r>
      <w:r>
        <w:rPr>
          <w:rFonts w:eastAsia="Calibri"/>
          <w:b/>
          <w:szCs w:val="24"/>
        </w:rPr>
        <w:t>STADOS UNIDOS DE AMÉRICA ($5,405</w:t>
      </w:r>
      <w:r w:rsidRPr="00FB3B01">
        <w:rPr>
          <w:rFonts w:eastAsia="Calibri"/>
          <w:b/>
          <w:szCs w:val="24"/>
        </w:rPr>
        <w:t>.00</w:t>
      </w:r>
      <w:proofErr w:type="gramStart"/>
      <w:r w:rsidRPr="00FB3B01">
        <w:rPr>
          <w:rFonts w:eastAsia="Calibri"/>
          <w:b/>
          <w:szCs w:val="24"/>
        </w:rPr>
        <w:t>)</w:t>
      </w:r>
      <w:r w:rsidRPr="00FB3B01">
        <w:rPr>
          <w:rFonts w:eastAsia="Calibri"/>
          <w:szCs w:val="24"/>
        </w:rPr>
        <w:t xml:space="preserve">  a</w:t>
      </w:r>
      <w:proofErr w:type="gramEnd"/>
      <w:r w:rsidRPr="00FB3B01">
        <w:rPr>
          <w:rFonts w:eastAsia="Calibri"/>
          <w:szCs w:val="24"/>
        </w:rPr>
        <w:t xml:space="preserve"> favor de la </w:t>
      </w:r>
      <w:r w:rsidRPr="00FB3B01">
        <w:rPr>
          <w:rFonts w:eastAsia="Calibri"/>
          <w:b/>
          <w:szCs w:val="24"/>
        </w:rPr>
        <w:t>Sra.</w:t>
      </w:r>
      <w:r w:rsidRPr="00FB3B01">
        <w:rPr>
          <w:rFonts w:eastAsia="Calibri"/>
          <w:szCs w:val="24"/>
        </w:rPr>
        <w:t xml:space="preserve"> </w:t>
      </w:r>
      <w:r w:rsidRPr="00FB3B01">
        <w:rPr>
          <w:rFonts w:eastAsia="Calibri"/>
          <w:b/>
          <w:szCs w:val="24"/>
        </w:rPr>
        <w:t xml:space="preserve">VILMA LORENA GALDAMEZ DE MARTÍNEZ “TRANSPORTES GALDÁMEZ” V/ </w:t>
      </w:r>
      <w:r w:rsidRPr="00FB3B01">
        <w:rPr>
          <w:rFonts w:eastAsia="Calibri"/>
          <w:szCs w:val="24"/>
        </w:rPr>
        <w:t>Pago po</w:t>
      </w:r>
      <w:r>
        <w:rPr>
          <w:rFonts w:eastAsia="Calibri"/>
          <w:szCs w:val="24"/>
        </w:rPr>
        <w:t>r arrendamiento de camión por 23</w:t>
      </w:r>
      <w:r w:rsidRPr="00FB3B01">
        <w:rPr>
          <w:rFonts w:eastAsia="Calibri"/>
          <w:szCs w:val="24"/>
        </w:rPr>
        <w:t xml:space="preserve"> </w:t>
      </w:r>
      <w:proofErr w:type="spellStart"/>
      <w:r w:rsidRPr="00FB3B01">
        <w:rPr>
          <w:rFonts w:eastAsia="Calibri"/>
          <w:szCs w:val="24"/>
        </w:rPr>
        <w:t>dias</w:t>
      </w:r>
      <w:proofErr w:type="spellEnd"/>
      <w:r w:rsidRPr="00FB3B01">
        <w:rPr>
          <w:rFonts w:eastAsia="Calibri"/>
          <w:szCs w:val="24"/>
        </w:rPr>
        <w:t xml:space="preserve"> C 101-455, C120-244 para uso en </w:t>
      </w:r>
      <w:proofErr w:type="spellStart"/>
      <w:r w:rsidRPr="00FB3B01">
        <w:rPr>
          <w:rFonts w:eastAsia="Calibri"/>
          <w:szCs w:val="24"/>
        </w:rPr>
        <w:t>mtto</w:t>
      </w:r>
      <w:proofErr w:type="spellEnd"/>
      <w:r w:rsidRPr="00FB3B01">
        <w:rPr>
          <w:rFonts w:eastAsia="Calibri"/>
          <w:szCs w:val="24"/>
        </w:rPr>
        <w:t>. En calles y caminos vecinales,</w:t>
      </w:r>
      <w:r>
        <w:rPr>
          <w:rFonts w:eastAsia="Calibri"/>
          <w:szCs w:val="24"/>
        </w:rPr>
        <w:t xml:space="preserve"> </w:t>
      </w:r>
      <w:r>
        <w:t xml:space="preserve">según </w:t>
      </w:r>
      <w:proofErr w:type="gramStart"/>
      <w:r>
        <w:t>factura  No</w:t>
      </w:r>
      <w:proofErr w:type="gramEnd"/>
      <w:r>
        <w:t>.-169</w:t>
      </w:r>
      <w:r w:rsidRPr="00FB3B01">
        <w:rPr>
          <w:rFonts w:eastAsia="Calibri"/>
          <w:szCs w:val="24"/>
        </w:rPr>
        <w:t xml:space="preserve"> Aplicando dicho gasto a la línea 0101 del código  54316, del presupuesto municipal vigente</w:t>
      </w:r>
    </w:p>
    <w:p w14:paraId="1FF11FC8" w14:textId="77777777" w:rsidR="008752B9" w:rsidRPr="00A000C4" w:rsidRDefault="008752B9" w:rsidP="008752B9">
      <w:pPr>
        <w:tabs>
          <w:tab w:val="left" w:pos="709"/>
          <w:tab w:val="left" w:pos="7797"/>
        </w:tabs>
        <w:spacing w:after="200" w:line="240" w:lineRule="auto"/>
        <w:ind w:left="720"/>
        <w:contextualSpacing/>
        <w:jc w:val="both"/>
        <w:rPr>
          <w:rFonts w:eastAsia="Times New Roman"/>
          <w:szCs w:val="24"/>
          <w:lang w:val="es-ES" w:eastAsia="es-ES"/>
        </w:rPr>
      </w:pPr>
    </w:p>
    <w:p w14:paraId="005D01B8" w14:textId="77777777" w:rsidR="008752B9" w:rsidRDefault="008752B9" w:rsidP="008238C8">
      <w:pPr>
        <w:numPr>
          <w:ilvl w:val="0"/>
          <w:numId w:val="143"/>
        </w:numPr>
        <w:spacing w:after="0" w:line="240" w:lineRule="auto"/>
        <w:contextualSpacing/>
        <w:jc w:val="both"/>
        <w:rPr>
          <w:rFonts w:eastAsia="Times New Roman"/>
          <w:szCs w:val="24"/>
          <w:lang w:val="es-ES" w:eastAsia="es-ES"/>
        </w:rPr>
      </w:pPr>
      <w:r w:rsidRPr="00F67172">
        <w:rPr>
          <w:szCs w:val="24"/>
        </w:rPr>
        <w:t xml:space="preserve">EROGAR la cantidad de </w:t>
      </w:r>
      <w:r>
        <w:rPr>
          <w:b/>
          <w:szCs w:val="24"/>
        </w:rPr>
        <w:t>DOS MIL QUINIENTOS OCHENTA 0</w:t>
      </w:r>
      <w:r w:rsidRPr="00F67172">
        <w:rPr>
          <w:b/>
          <w:szCs w:val="24"/>
        </w:rPr>
        <w:t>0/100 DÓLARES DE</w:t>
      </w:r>
      <w:r w:rsidRPr="00F67172">
        <w:rPr>
          <w:szCs w:val="24"/>
        </w:rPr>
        <w:t xml:space="preserve"> </w:t>
      </w:r>
      <w:r w:rsidRPr="00F67172">
        <w:rPr>
          <w:b/>
          <w:szCs w:val="24"/>
        </w:rPr>
        <w:t>LOS EST</w:t>
      </w:r>
      <w:r>
        <w:rPr>
          <w:b/>
          <w:szCs w:val="24"/>
        </w:rPr>
        <w:t>ADOS UNIDOS DE AMÉRICA ($2,580.0</w:t>
      </w:r>
      <w:r w:rsidRPr="00F67172">
        <w:rPr>
          <w:b/>
          <w:szCs w:val="24"/>
        </w:rPr>
        <w:t>0</w:t>
      </w:r>
      <w:proofErr w:type="gramStart"/>
      <w:r w:rsidRPr="00F67172">
        <w:rPr>
          <w:b/>
          <w:szCs w:val="24"/>
        </w:rPr>
        <w:t>)</w:t>
      </w:r>
      <w:r w:rsidRPr="00F67172">
        <w:rPr>
          <w:szCs w:val="24"/>
        </w:rPr>
        <w:t xml:space="preserve">  a</w:t>
      </w:r>
      <w:proofErr w:type="gramEnd"/>
      <w:r w:rsidRPr="00F67172">
        <w:rPr>
          <w:szCs w:val="24"/>
        </w:rPr>
        <w:t xml:space="preserve"> favor de</w:t>
      </w:r>
      <w:r>
        <w:rPr>
          <w:szCs w:val="24"/>
        </w:rPr>
        <w:t>l</w:t>
      </w:r>
      <w:r w:rsidRPr="00F67172">
        <w:rPr>
          <w:szCs w:val="24"/>
        </w:rPr>
        <w:t xml:space="preserve"> </w:t>
      </w:r>
      <w:r w:rsidRPr="00F67172">
        <w:rPr>
          <w:b/>
          <w:szCs w:val="24"/>
        </w:rPr>
        <w:t xml:space="preserve">Sr. JAIME SALVADOR DEL VALLE GUERRA V/ </w:t>
      </w:r>
      <w:r w:rsidRPr="00F67172">
        <w:rPr>
          <w:szCs w:val="24"/>
        </w:rPr>
        <w:t xml:space="preserve">Pago por 30% </w:t>
      </w:r>
      <w:r>
        <w:rPr>
          <w:szCs w:val="24"/>
        </w:rPr>
        <w:t>del valor de elaboración de estudio de impacto ambiental del rastro municipal de Metapán, según factura No.-117</w:t>
      </w:r>
      <w:r w:rsidRPr="00F67172">
        <w:rPr>
          <w:szCs w:val="24"/>
        </w:rPr>
        <w:t xml:space="preserve"> Aplicando dicho gasto a la línea 0101 del código </w:t>
      </w:r>
      <w:r w:rsidRPr="00AD6C42">
        <w:rPr>
          <w:color w:val="000000" w:themeColor="text1"/>
          <w:szCs w:val="24"/>
        </w:rPr>
        <w:t>54599</w:t>
      </w:r>
      <w:r w:rsidRPr="00F67172">
        <w:rPr>
          <w:szCs w:val="24"/>
        </w:rPr>
        <w:t xml:space="preserve"> </w:t>
      </w:r>
      <w:r w:rsidRPr="000B7B90">
        <w:rPr>
          <w:rFonts w:eastAsia="Calibri"/>
        </w:rPr>
        <w:t>del presupuesto municipal vigente</w:t>
      </w:r>
    </w:p>
    <w:p w14:paraId="0B179CF4" w14:textId="77777777" w:rsidR="008752B9" w:rsidRPr="00A000C4" w:rsidRDefault="008752B9" w:rsidP="008752B9">
      <w:pPr>
        <w:tabs>
          <w:tab w:val="left" w:pos="709"/>
          <w:tab w:val="left" w:pos="7797"/>
        </w:tabs>
        <w:spacing w:after="200" w:line="240" w:lineRule="auto"/>
        <w:ind w:left="720"/>
        <w:contextualSpacing/>
        <w:jc w:val="both"/>
        <w:rPr>
          <w:rFonts w:eastAsia="Times New Roman"/>
          <w:szCs w:val="24"/>
          <w:lang w:val="es-ES" w:eastAsia="es-ES"/>
        </w:rPr>
      </w:pPr>
    </w:p>
    <w:p w14:paraId="23ECFD75" w14:textId="77777777" w:rsidR="008752B9" w:rsidRPr="00FB3B01" w:rsidRDefault="008752B9" w:rsidP="008752B9">
      <w:pPr>
        <w:tabs>
          <w:tab w:val="left" w:pos="709"/>
          <w:tab w:val="left" w:pos="7797"/>
        </w:tabs>
        <w:spacing w:after="200" w:line="240" w:lineRule="auto"/>
        <w:contextualSpacing/>
        <w:jc w:val="both"/>
        <w:rPr>
          <w:rFonts w:eastAsia="Times New Roman"/>
          <w:szCs w:val="24"/>
          <w:lang w:val="es-ES" w:eastAsia="es-ES"/>
        </w:rPr>
      </w:pPr>
      <w:r w:rsidRPr="00FB3B01">
        <w:rPr>
          <w:szCs w:val="24"/>
        </w:rPr>
        <w:t xml:space="preserve">Autorizando a Tesorería a efectuar los pagos correspondientes FONDOS PROPIOS. Cuenta </w:t>
      </w:r>
      <w:proofErr w:type="spellStart"/>
      <w:r w:rsidRPr="00FB3B01">
        <w:rPr>
          <w:szCs w:val="24"/>
        </w:rPr>
        <w:t>N°</w:t>
      </w:r>
      <w:proofErr w:type="spellEnd"/>
      <w:r w:rsidRPr="00FB3B01">
        <w:rPr>
          <w:szCs w:val="24"/>
        </w:rPr>
        <w:t xml:space="preserve"> 00500003666</w:t>
      </w:r>
    </w:p>
    <w:p w14:paraId="55C437ED" w14:textId="77777777" w:rsidR="008752B9" w:rsidRPr="00AA097B" w:rsidRDefault="008752B9" w:rsidP="008752B9">
      <w:pPr>
        <w:jc w:val="both"/>
        <w:rPr>
          <w:rFonts w:ascii="Calibri" w:hAnsi="Calibri" w:cs="Calibri"/>
          <w:sz w:val="22"/>
          <w:lang w:eastAsia="es-SV"/>
        </w:rPr>
      </w:pPr>
    </w:p>
    <w:p w14:paraId="63A26629" w14:textId="77777777" w:rsidR="008752B9" w:rsidRDefault="008752B9" w:rsidP="008752B9">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TRECE: </w:t>
      </w:r>
    </w:p>
    <w:p w14:paraId="683619FE" w14:textId="77777777" w:rsidR="008752B9" w:rsidRDefault="008752B9" w:rsidP="008752B9">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w:t>
      </w:r>
      <w:r>
        <w:rPr>
          <w:rFonts w:eastAsia="Times New Roman"/>
          <w:szCs w:val="24"/>
        </w:rPr>
        <w:t>o Municipal les confiere ACUERDA:</w:t>
      </w:r>
    </w:p>
    <w:p w14:paraId="7E902313" w14:textId="77777777" w:rsidR="008752B9" w:rsidRPr="00A06480" w:rsidRDefault="008752B9" w:rsidP="008752B9">
      <w:pPr>
        <w:tabs>
          <w:tab w:val="left" w:pos="8789"/>
        </w:tabs>
        <w:spacing w:after="0" w:line="240" w:lineRule="auto"/>
        <w:jc w:val="both"/>
        <w:rPr>
          <w:rFonts w:eastAsia="Times New Roman"/>
          <w:b/>
          <w:szCs w:val="24"/>
          <w:u w:val="single"/>
        </w:rPr>
      </w:pPr>
    </w:p>
    <w:p w14:paraId="7A9E8F21" w14:textId="77777777" w:rsidR="008752B9" w:rsidRDefault="008752B9" w:rsidP="008238C8">
      <w:pPr>
        <w:pStyle w:val="Prrafodelista"/>
        <w:numPr>
          <w:ilvl w:val="0"/>
          <w:numId w:val="145"/>
        </w:numPr>
        <w:spacing w:after="0" w:line="240" w:lineRule="auto"/>
        <w:jc w:val="both"/>
      </w:pPr>
      <w:r w:rsidRPr="0052691D">
        <w:t xml:space="preserve">EROGAR la cantidad de </w:t>
      </w:r>
      <w:r>
        <w:rPr>
          <w:b/>
        </w:rPr>
        <w:t>SESENTA 00</w:t>
      </w:r>
      <w:r w:rsidRPr="00A06480">
        <w:rPr>
          <w:b/>
        </w:rPr>
        <w:t>/100 DÓLARES DE</w:t>
      </w:r>
      <w:r w:rsidRPr="0052691D">
        <w:t xml:space="preserve"> </w:t>
      </w:r>
      <w:r w:rsidRPr="00A06480">
        <w:rPr>
          <w:b/>
        </w:rPr>
        <w:t>LOS ESTADOS UNIDOS DE AMÉRICA ($</w:t>
      </w:r>
      <w:r>
        <w:rPr>
          <w:b/>
        </w:rPr>
        <w:t>60.00</w:t>
      </w:r>
      <w:r w:rsidRPr="00A06480">
        <w:rPr>
          <w:b/>
        </w:rPr>
        <w:t>)</w:t>
      </w:r>
      <w:r w:rsidRPr="0052691D">
        <w:t xml:space="preserve"> a favor de</w:t>
      </w:r>
      <w:r>
        <w:t>l</w:t>
      </w:r>
      <w:r w:rsidRPr="0052691D">
        <w:t xml:space="preserve"> </w:t>
      </w:r>
      <w:r>
        <w:rPr>
          <w:b/>
        </w:rPr>
        <w:t xml:space="preserve">SR. SIFREY JOSUÉ MADRID </w:t>
      </w:r>
      <w:proofErr w:type="spellStart"/>
      <w:r>
        <w:rPr>
          <w:b/>
        </w:rPr>
        <w:t>MADRID</w:t>
      </w:r>
      <w:proofErr w:type="spellEnd"/>
      <w:r>
        <w:rPr>
          <w:b/>
        </w:rPr>
        <w:t xml:space="preserve"> “TALLER MULTISERVICIOS MADRID”</w:t>
      </w:r>
      <w:r w:rsidRPr="00A06480">
        <w:rPr>
          <w:b/>
        </w:rPr>
        <w:t xml:space="preserve"> V/ </w:t>
      </w:r>
      <w:r w:rsidRPr="0052691D">
        <w:t xml:space="preserve">Pago por </w:t>
      </w:r>
      <w:r>
        <w:t xml:space="preserve">compra de herramientas repuestos y accesorios, para uso en equipo #125 tractor Caterpillar </w:t>
      </w:r>
      <w:r>
        <w:lastRenderedPageBreak/>
        <w:t>D6K-KI</w:t>
      </w:r>
      <w:r w:rsidRPr="0052691D">
        <w:t xml:space="preserve">, según </w:t>
      </w:r>
      <w:r>
        <w:t xml:space="preserve">Factura </w:t>
      </w:r>
      <w:proofErr w:type="gramStart"/>
      <w:r>
        <w:t>No.-</w:t>
      </w:r>
      <w:proofErr w:type="gramEnd"/>
      <w:r>
        <w:t>41</w:t>
      </w:r>
      <w:r w:rsidRPr="0052691D">
        <w:t xml:space="preserve"> Aplicando dicho gasto </w:t>
      </w:r>
      <w:r>
        <w:t>a la línea 0101 del código 54118</w:t>
      </w:r>
      <w:r w:rsidRPr="0052691D">
        <w:t>, del presupuesto municipal vigente.</w:t>
      </w:r>
    </w:p>
    <w:p w14:paraId="2FE5CF50" w14:textId="77777777" w:rsidR="008752B9" w:rsidRDefault="008752B9" w:rsidP="008752B9">
      <w:pPr>
        <w:pStyle w:val="Prrafodelista"/>
        <w:jc w:val="both"/>
      </w:pPr>
    </w:p>
    <w:p w14:paraId="1E4F0050" w14:textId="77777777" w:rsidR="008752B9" w:rsidRDefault="008752B9" w:rsidP="008238C8">
      <w:pPr>
        <w:pStyle w:val="Prrafodelista"/>
        <w:numPr>
          <w:ilvl w:val="0"/>
          <w:numId w:val="145"/>
        </w:numPr>
        <w:tabs>
          <w:tab w:val="left" w:pos="709"/>
          <w:tab w:val="left" w:pos="7797"/>
        </w:tabs>
        <w:spacing w:after="0" w:line="240" w:lineRule="auto"/>
        <w:jc w:val="both"/>
      </w:pPr>
      <w:r w:rsidRPr="00A41A10">
        <w:t xml:space="preserve">EROGAR la cantidad de </w:t>
      </w:r>
      <w:r>
        <w:rPr>
          <w:b/>
        </w:rPr>
        <w:t>UN MIL OCHOCIENTOS SETENTA Y CINCO 00/100 ($1,875</w:t>
      </w:r>
      <w:r w:rsidRPr="00A55998">
        <w:rPr>
          <w:b/>
        </w:rPr>
        <w:t>.00) DÓLARES DE LOS ESTADOS UNIDOS DE AMÉRICA</w:t>
      </w:r>
      <w:r w:rsidRPr="00A41A10">
        <w:t>. A favor de</w:t>
      </w:r>
      <w:r>
        <w:t xml:space="preserve"> </w:t>
      </w:r>
      <w:r w:rsidRPr="00A41A10">
        <w:t>l</w:t>
      </w:r>
      <w:r>
        <w:t xml:space="preserve">a </w:t>
      </w:r>
      <w:r w:rsidRPr="00A55998">
        <w:rPr>
          <w:b/>
        </w:rPr>
        <w:t>SRA.</w:t>
      </w:r>
      <w:r w:rsidRPr="00A41A10">
        <w:t xml:space="preserve"> </w:t>
      </w:r>
      <w:r w:rsidRPr="00A55998">
        <w:rPr>
          <w:b/>
        </w:rPr>
        <w:t xml:space="preserve">LILIAN DEL SOCORRO DUARTE BARRIENTOS “FERRETERIA URBINA” </w:t>
      </w:r>
      <w:r>
        <w:t>V/ Pago por compra de maquinarias y equipos, para uso en unidad de taller de obra de banco</w:t>
      </w:r>
      <w:r w:rsidRPr="00A41A10">
        <w:t xml:space="preserve">, </w:t>
      </w:r>
      <w:r>
        <w:t xml:space="preserve">según </w:t>
      </w:r>
      <w:proofErr w:type="gramStart"/>
      <w:r>
        <w:t>factura  No</w:t>
      </w:r>
      <w:proofErr w:type="gramEnd"/>
      <w:r>
        <w:t>.-14379</w:t>
      </w:r>
      <w:r w:rsidRPr="009035EB">
        <w:t>, Aplicando dicho gasto a</w:t>
      </w:r>
      <w:r>
        <w:t xml:space="preserve"> la línea 0101 del código 61102</w:t>
      </w:r>
      <w:r w:rsidRPr="009035EB">
        <w:t>, del presupuesto municipal vigente</w:t>
      </w:r>
    </w:p>
    <w:p w14:paraId="57CBC524" w14:textId="77777777" w:rsidR="008752B9" w:rsidRDefault="008752B9" w:rsidP="008752B9">
      <w:pPr>
        <w:tabs>
          <w:tab w:val="left" w:pos="709"/>
          <w:tab w:val="left" w:pos="7797"/>
        </w:tabs>
        <w:jc w:val="both"/>
      </w:pPr>
    </w:p>
    <w:p w14:paraId="3F56EC3E" w14:textId="77777777" w:rsidR="008752B9" w:rsidRDefault="008752B9" w:rsidP="008238C8">
      <w:pPr>
        <w:pStyle w:val="Prrafodelista"/>
        <w:numPr>
          <w:ilvl w:val="0"/>
          <w:numId w:val="145"/>
        </w:numPr>
        <w:tabs>
          <w:tab w:val="left" w:pos="709"/>
          <w:tab w:val="left" w:pos="7797"/>
        </w:tabs>
        <w:spacing w:after="0" w:line="240" w:lineRule="auto"/>
        <w:jc w:val="both"/>
      </w:pPr>
      <w:r w:rsidRPr="00A41A10">
        <w:t xml:space="preserve">EROGAR la cantidad de </w:t>
      </w:r>
      <w:r>
        <w:rPr>
          <w:b/>
        </w:rPr>
        <w:t>VEINTE 00/100 ($20</w:t>
      </w:r>
      <w:r w:rsidRPr="00A55998">
        <w:rPr>
          <w:b/>
        </w:rPr>
        <w:t>.00) DÓLARES DE LOS ESTADOS UNIDOS DE AMÉRICA</w:t>
      </w:r>
      <w:r w:rsidRPr="00A41A10">
        <w:t>. A favor de</w:t>
      </w:r>
      <w:r>
        <w:t xml:space="preserve"> </w:t>
      </w:r>
      <w:r w:rsidRPr="00AA6424">
        <w:rPr>
          <w:b/>
        </w:rPr>
        <w:t xml:space="preserve">ALMACENES BOU, S.A. DE C.V. </w:t>
      </w:r>
      <w:r>
        <w:t>V/ Pago por compra de herramientas repuestos y accesorios, para reparación de maquinaria en bodega municipal</w:t>
      </w:r>
      <w:r w:rsidRPr="00A41A10">
        <w:t xml:space="preserve">, </w:t>
      </w:r>
      <w:r>
        <w:t xml:space="preserve">según </w:t>
      </w:r>
      <w:proofErr w:type="gramStart"/>
      <w:r>
        <w:t>factura  No</w:t>
      </w:r>
      <w:proofErr w:type="gramEnd"/>
      <w:r>
        <w:t>.-4602</w:t>
      </w:r>
      <w:r w:rsidRPr="009035EB">
        <w:t>, Aplicando dicho gasto a</w:t>
      </w:r>
      <w:r>
        <w:t xml:space="preserve"> la línea 0101 del código 54118</w:t>
      </w:r>
      <w:r w:rsidRPr="009035EB">
        <w:t>, del presupuesto municipal vigente</w:t>
      </w:r>
    </w:p>
    <w:p w14:paraId="04B1CB29" w14:textId="77777777" w:rsidR="008752B9" w:rsidRDefault="008752B9" w:rsidP="008752B9">
      <w:pPr>
        <w:tabs>
          <w:tab w:val="left" w:pos="709"/>
          <w:tab w:val="left" w:pos="7797"/>
        </w:tabs>
        <w:jc w:val="both"/>
      </w:pPr>
    </w:p>
    <w:p w14:paraId="33CBA60F" w14:textId="77777777" w:rsidR="008752B9" w:rsidRDefault="008752B9" w:rsidP="008238C8">
      <w:pPr>
        <w:pStyle w:val="Prrafodelista"/>
        <w:numPr>
          <w:ilvl w:val="0"/>
          <w:numId w:val="145"/>
        </w:numPr>
        <w:spacing w:after="0" w:line="240" w:lineRule="auto"/>
        <w:jc w:val="both"/>
      </w:pPr>
      <w:r w:rsidRPr="0052691D">
        <w:t xml:space="preserve">EROGAR la cantidad de </w:t>
      </w:r>
      <w:r>
        <w:rPr>
          <w:b/>
        </w:rPr>
        <w:t>DOSCIENTOS CUARENTA Y TRES 25</w:t>
      </w:r>
      <w:r w:rsidRPr="0052691D">
        <w:rPr>
          <w:b/>
        </w:rPr>
        <w:t>/100 DÓLARES DE</w:t>
      </w:r>
      <w:r w:rsidRPr="0052691D">
        <w:t xml:space="preserve"> </w:t>
      </w:r>
      <w:r w:rsidRPr="0052691D">
        <w:rPr>
          <w:b/>
        </w:rPr>
        <w:t>LOS ESTADOS UNIDOS DE AMÉRICA ($</w:t>
      </w:r>
      <w:r>
        <w:rPr>
          <w:b/>
        </w:rPr>
        <w:t>243.25</w:t>
      </w:r>
      <w:r w:rsidRPr="0052691D">
        <w:rPr>
          <w:b/>
        </w:rPr>
        <w:t>)</w:t>
      </w:r>
      <w:r w:rsidRPr="0052691D">
        <w:t xml:space="preserve"> a favor de </w:t>
      </w:r>
      <w:r>
        <w:rPr>
          <w:b/>
        </w:rPr>
        <w:t xml:space="preserve">JOSÉ DAVID PERAZA MAGAÑA “TIENDA DORIS” </w:t>
      </w:r>
      <w:r w:rsidRPr="0052691D">
        <w:rPr>
          <w:b/>
        </w:rPr>
        <w:t xml:space="preserve">V/ </w:t>
      </w:r>
      <w:r w:rsidRPr="0052691D">
        <w:t xml:space="preserve">Pago por </w:t>
      </w:r>
      <w:r>
        <w:t>compra de productos alimenticios para personas, para consumo de empleados en la unidad de cuerpo de agentes municipales</w:t>
      </w:r>
      <w:r w:rsidRPr="0052691D">
        <w:t xml:space="preserve">, según </w:t>
      </w:r>
      <w:r>
        <w:t xml:space="preserve">Factura </w:t>
      </w:r>
      <w:proofErr w:type="gramStart"/>
      <w:r>
        <w:t>No.-</w:t>
      </w:r>
      <w:proofErr w:type="gramEnd"/>
      <w:r>
        <w:t>1919-1920</w:t>
      </w:r>
      <w:r w:rsidRPr="0052691D">
        <w:t xml:space="preserve"> Aplicando dicho gasto </w:t>
      </w:r>
      <w:r>
        <w:t>a la línea 0101 del código 54101</w:t>
      </w:r>
      <w:r w:rsidRPr="0052691D">
        <w:t>, del presupuesto municipal vigente.</w:t>
      </w:r>
    </w:p>
    <w:p w14:paraId="26AE4FD6" w14:textId="77777777" w:rsidR="008752B9" w:rsidRDefault="008752B9" w:rsidP="008752B9">
      <w:pPr>
        <w:pStyle w:val="Prrafodelista"/>
      </w:pPr>
    </w:p>
    <w:p w14:paraId="08399C0A" w14:textId="77777777" w:rsidR="008752B9" w:rsidRDefault="008752B9" w:rsidP="008752B9">
      <w:pPr>
        <w:pStyle w:val="Prrafodelista"/>
        <w:spacing w:after="0" w:line="240" w:lineRule="auto"/>
        <w:jc w:val="both"/>
      </w:pPr>
    </w:p>
    <w:p w14:paraId="2523D033" w14:textId="77777777" w:rsidR="008752B9" w:rsidRDefault="008752B9" w:rsidP="008238C8">
      <w:pPr>
        <w:pStyle w:val="Prrafodelista"/>
        <w:numPr>
          <w:ilvl w:val="0"/>
          <w:numId w:val="145"/>
        </w:numPr>
        <w:spacing w:after="0" w:line="240" w:lineRule="auto"/>
        <w:jc w:val="both"/>
      </w:pPr>
      <w:r w:rsidRPr="0052691D">
        <w:t xml:space="preserve">EROGAR la cantidad de </w:t>
      </w:r>
      <w:r>
        <w:rPr>
          <w:b/>
        </w:rPr>
        <w:t>UN MIL DOSCIENTOS OCHENTA Y TRES 24</w:t>
      </w:r>
      <w:r w:rsidRPr="0052691D">
        <w:rPr>
          <w:b/>
        </w:rPr>
        <w:t>/100 DÓLARES DE</w:t>
      </w:r>
      <w:r w:rsidRPr="0052691D">
        <w:t xml:space="preserve"> </w:t>
      </w:r>
      <w:r w:rsidRPr="0052691D">
        <w:rPr>
          <w:b/>
        </w:rPr>
        <w:t>LOS ESTADOS UNIDOS DE AMÉRICA ($</w:t>
      </w:r>
      <w:r>
        <w:rPr>
          <w:b/>
        </w:rPr>
        <w:t>1,283.24</w:t>
      </w:r>
      <w:r w:rsidRPr="0052691D">
        <w:rPr>
          <w:b/>
        </w:rPr>
        <w:t>)</w:t>
      </w:r>
      <w:r w:rsidRPr="0052691D">
        <w:t xml:space="preserve"> a favor de </w:t>
      </w:r>
      <w:r>
        <w:rPr>
          <w:b/>
        </w:rPr>
        <w:t xml:space="preserve">REPRESENTACIONES DIVERSAS, S.A. DE C.V. </w:t>
      </w:r>
      <w:r w:rsidRPr="0052691D">
        <w:rPr>
          <w:b/>
        </w:rPr>
        <w:t xml:space="preserve">V/ </w:t>
      </w:r>
      <w:r w:rsidRPr="0052691D">
        <w:t xml:space="preserve">Pago por </w:t>
      </w:r>
      <w:r>
        <w:t>compra de mobiliario, para uso en unidad de registro del estado familiar y para uso administrativo en unidad de comunicaciones</w:t>
      </w:r>
      <w:r w:rsidRPr="0052691D">
        <w:t xml:space="preserve">, según </w:t>
      </w:r>
      <w:r>
        <w:t xml:space="preserve">Orden </w:t>
      </w:r>
      <w:proofErr w:type="gramStart"/>
      <w:r>
        <w:t>No.-</w:t>
      </w:r>
      <w:proofErr w:type="gramEnd"/>
      <w:r>
        <w:t>169036-169060</w:t>
      </w:r>
      <w:r w:rsidRPr="0052691D">
        <w:t xml:space="preserve"> Aplicando dicho gasto </w:t>
      </w:r>
      <w:r>
        <w:t>a la línea 0101 del código 61101</w:t>
      </w:r>
      <w:r w:rsidRPr="0052691D">
        <w:t>, del presupuesto municipal vigente.</w:t>
      </w:r>
    </w:p>
    <w:p w14:paraId="69F70094" w14:textId="77777777" w:rsidR="008752B9" w:rsidRDefault="008752B9" w:rsidP="008752B9">
      <w:pPr>
        <w:jc w:val="both"/>
      </w:pPr>
    </w:p>
    <w:p w14:paraId="43DE159E" w14:textId="77777777" w:rsidR="008752B9" w:rsidRDefault="008752B9" w:rsidP="008238C8">
      <w:pPr>
        <w:pStyle w:val="Prrafodelista"/>
        <w:numPr>
          <w:ilvl w:val="0"/>
          <w:numId w:val="145"/>
        </w:numPr>
        <w:spacing w:after="0" w:line="240" w:lineRule="auto"/>
        <w:jc w:val="both"/>
      </w:pPr>
      <w:r w:rsidRPr="0052691D">
        <w:t xml:space="preserve">EROGAR la cantidad de </w:t>
      </w:r>
      <w:r w:rsidRPr="0062124E">
        <w:rPr>
          <w:b/>
        </w:rPr>
        <w:t>UN MIL TREINTA Y OCHO 80/100 DÓLARES DE</w:t>
      </w:r>
      <w:r w:rsidRPr="0052691D">
        <w:t xml:space="preserve"> </w:t>
      </w:r>
      <w:r w:rsidRPr="0062124E">
        <w:rPr>
          <w:b/>
        </w:rPr>
        <w:t>LOS ESTADOS UNIDOS DE AMÉRICA ($1,038.80)</w:t>
      </w:r>
      <w:r w:rsidRPr="0052691D">
        <w:t xml:space="preserve"> a favor de </w:t>
      </w:r>
      <w:r w:rsidRPr="0062124E">
        <w:rPr>
          <w:b/>
        </w:rPr>
        <w:t xml:space="preserve">HOLCIM EL SALVADOR, S.A. DE C.V. V/ </w:t>
      </w:r>
      <w:r w:rsidRPr="0052691D">
        <w:t xml:space="preserve">Pago por </w:t>
      </w:r>
      <w:r>
        <w:t xml:space="preserve">compra de minerales no metálicos y productos derivados, para mejoras en las diferentes comunidades a </w:t>
      </w:r>
      <w:proofErr w:type="spellStart"/>
      <w:r>
        <w:t>traves</w:t>
      </w:r>
      <w:proofErr w:type="spellEnd"/>
      <w:r>
        <w:t xml:space="preserve"> de ADESCOS</w:t>
      </w:r>
      <w:r w:rsidRPr="0052691D">
        <w:t xml:space="preserve">, según </w:t>
      </w:r>
      <w:r>
        <w:t xml:space="preserve">Orden </w:t>
      </w:r>
      <w:proofErr w:type="gramStart"/>
      <w:r>
        <w:t>No.-</w:t>
      </w:r>
      <w:proofErr w:type="gramEnd"/>
      <w:r>
        <w:t>169072</w:t>
      </w:r>
      <w:r w:rsidRPr="0052691D">
        <w:t xml:space="preserve"> Aplicando dicho gasto </w:t>
      </w:r>
      <w:r>
        <w:t>a la línea 0101 del código 54111</w:t>
      </w:r>
      <w:r w:rsidRPr="0052691D">
        <w:t>, del presupuesto municipal vigente.</w:t>
      </w:r>
    </w:p>
    <w:p w14:paraId="39F01ECC" w14:textId="77777777" w:rsidR="008752B9" w:rsidRDefault="008752B9" w:rsidP="008752B9">
      <w:pPr>
        <w:jc w:val="both"/>
      </w:pPr>
    </w:p>
    <w:p w14:paraId="4BDA4E20" w14:textId="77777777" w:rsidR="008752B9" w:rsidRDefault="008752B9" w:rsidP="008238C8">
      <w:pPr>
        <w:pStyle w:val="Prrafodelista"/>
        <w:numPr>
          <w:ilvl w:val="0"/>
          <w:numId w:val="145"/>
        </w:numPr>
        <w:spacing w:after="0" w:line="240" w:lineRule="auto"/>
        <w:jc w:val="both"/>
      </w:pPr>
      <w:r w:rsidRPr="0052691D">
        <w:t xml:space="preserve">EROGAR la cantidad de </w:t>
      </w:r>
      <w:r>
        <w:rPr>
          <w:b/>
        </w:rPr>
        <w:t>SESENTA Y OCHO 00</w:t>
      </w:r>
      <w:r w:rsidRPr="0062124E">
        <w:rPr>
          <w:b/>
        </w:rPr>
        <w:t>/100 DÓLARES DE</w:t>
      </w:r>
      <w:r w:rsidRPr="0052691D">
        <w:t xml:space="preserve"> </w:t>
      </w:r>
      <w:r w:rsidRPr="0062124E">
        <w:rPr>
          <w:b/>
        </w:rPr>
        <w:t>LOS ESTADOS UNIDOS DE AMÉRICA ($</w:t>
      </w:r>
      <w:r>
        <w:rPr>
          <w:b/>
        </w:rPr>
        <w:t>68.00</w:t>
      </w:r>
      <w:r w:rsidRPr="0062124E">
        <w:rPr>
          <w:b/>
        </w:rPr>
        <w:t>)</w:t>
      </w:r>
      <w:r w:rsidRPr="0052691D">
        <w:t xml:space="preserve"> a favor de </w:t>
      </w:r>
      <w:r>
        <w:rPr>
          <w:b/>
        </w:rPr>
        <w:t>COMPUTERMAX</w:t>
      </w:r>
      <w:r w:rsidRPr="0062124E">
        <w:rPr>
          <w:b/>
        </w:rPr>
        <w:t xml:space="preserve">, S.A. DE C.V. V/ </w:t>
      </w:r>
      <w:r w:rsidRPr="0052691D">
        <w:t xml:space="preserve">Pago por </w:t>
      </w:r>
      <w:r>
        <w:t xml:space="preserve">compra de 2 mochilas </w:t>
      </w:r>
      <w:proofErr w:type="spellStart"/>
      <w:r>
        <w:t>targus</w:t>
      </w:r>
      <w:proofErr w:type="spellEnd"/>
      <w:r>
        <w:t xml:space="preserve"> </w:t>
      </w:r>
      <w:proofErr w:type="spellStart"/>
      <w:r>
        <w:t>trek</w:t>
      </w:r>
      <w:proofErr w:type="spellEnd"/>
      <w:r>
        <w:t xml:space="preserve"> MOD. TSB193US p/laptop de hasta 16 </w:t>
      </w:r>
      <w:proofErr w:type="spellStart"/>
      <w:r>
        <w:t>pulg</w:t>
      </w:r>
      <w:proofErr w:type="spellEnd"/>
      <w:r>
        <w:t>, para uso de personal en la unidad de comunicaciones</w:t>
      </w:r>
      <w:r w:rsidRPr="0052691D">
        <w:t xml:space="preserve">, según </w:t>
      </w:r>
      <w:r>
        <w:t xml:space="preserve">Orden </w:t>
      </w:r>
      <w:proofErr w:type="gramStart"/>
      <w:r>
        <w:t>No.-</w:t>
      </w:r>
      <w:proofErr w:type="gramEnd"/>
      <w:r>
        <w:t>169059</w:t>
      </w:r>
      <w:r w:rsidRPr="0052691D">
        <w:t xml:space="preserve"> Aplicando dicho gasto </w:t>
      </w:r>
      <w:r>
        <w:t>a la línea 0101 del código 54199</w:t>
      </w:r>
      <w:r w:rsidRPr="0052691D">
        <w:t>, del presupuesto municipal vigente.</w:t>
      </w:r>
    </w:p>
    <w:p w14:paraId="10F40F8C" w14:textId="77777777" w:rsidR="008752B9" w:rsidRDefault="008752B9" w:rsidP="008752B9">
      <w:pPr>
        <w:jc w:val="both"/>
      </w:pPr>
    </w:p>
    <w:p w14:paraId="7E05333D" w14:textId="77777777" w:rsidR="008752B9" w:rsidRDefault="008752B9" w:rsidP="008238C8">
      <w:pPr>
        <w:pStyle w:val="Prrafodelista"/>
        <w:numPr>
          <w:ilvl w:val="0"/>
          <w:numId w:val="145"/>
        </w:numPr>
        <w:tabs>
          <w:tab w:val="left" w:pos="709"/>
          <w:tab w:val="left" w:pos="7797"/>
        </w:tabs>
        <w:spacing w:after="0" w:line="240" w:lineRule="auto"/>
        <w:jc w:val="both"/>
      </w:pPr>
      <w:r w:rsidRPr="00A41A10">
        <w:t xml:space="preserve">EROGAR la cantidad de </w:t>
      </w:r>
      <w:r>
        <w:rPr>
          <w:b/>
        </w:rPr>
        <w:t>SEISCIENTOS NOVENTA Y UNO 56</w:t>
      </w:r>
      <w:r w:rsidRPr="00F60F12">
        <w:rPr>
          <w:b/>
        </w:rPr>
        <w:t>/100 ($</w:t>
      </w:r>
      <w:r>
        <w:rPr>
          <w:b/>
        </w:rPr>
        <w:t>691.56</w:t>
      </w:r>
      <w:r w:rsidRPr="00F60F12">
        <w:rPr>
          <w:b/>
        </w:rPr>
        <w:t>) DÓLARES DE LOS ESTADOS UNIDOS DE AMÉRICA</w:t>
      </w:r>
      <w:r>
        <w:t xml:space="preserve">. A favor de la </w:t>
      </w:r>
      <w:r w:rsidRPr="00F60F12">
        <w:rPr>
          <w:b/>
        </w:rPr>
        <w:t>SRA.</w:t>
      </w:r>
      <w:r w:rsidRPr="00A41A10">
        <w:t xml:space="preserve"> </w:t>
      </w:r>
      <w:r>
        <w:rPr>
          <w:b/>
        </w:rPr>
        <w:t>LUZ MONTERROZA ACOSTA “TRANSPORTE DE CARGA</w:t>
      </w:r>
      <w:r w:rsidRPr="00F60F12">
        <w:rPr>
          <w:b/>
        </w:rPr>
        <w:t xml:space="preserve">” </w:t>
      </w:r>
      <w:r>
        <w:t xml:space="preserve">V/ </w:t>
      </w:r>
      <w:proofErr w:type="gramStart"/>
      <w:r>
        <w:t>Pago  por</w:t>
      </w:r>
      <w:proofErr w:type="gramEnd"/>
      <w:r>
        <w:t xml:space="preserve"> compra de 18 barriles plásticos perforados, para contribución a Asociación de Desarrollo Comunal </w:t>
      </w:r>
      <w:proofErr w:type="spellStart"/>
      <w:r>
        <w:t>Tahuilapa</w:t>
      </w:r>
      <w:proofErr w:type="spellEnd"/>
      <w:r>
        <w:t xml:space="preserve">, Cantón </w:t>
      </w:r>
      <w:proofErr w:type="spellStart"/>
      <w:r>
        <w:t>Tahuilapa</w:t>
      </w:r>
      <w:proofErr w:type="spellEnd"/>
      <w:r>
        <w:t xml:space="preserve"> y a Asociación de Desarrollo Comunal San Antonio </w:t>
      </w:r>
      <w:proofErr w:type="spellStart"/>
      <w:r>
        <w:t>Capulin</w:t>
      </w:r>
      <w:proofErr w:type="spellEnd"/>
      <w:r>
        <w:t xml:space="preserve">, Cas Hacienda Vieja, Cantón El Capulín, </w:t>
      </w:r>
      <w:r w:rsidRPr="0052691D">
        <w:t xml:space="preserve">según </w:t>
      </w:r>
      <w:r>
        <w:t>Factura No.-451-452</w:t>
      </w:r>
      <w:r w:rsidRPr="0052691D">
        <w:t xml:space="preserve"> Aplicando dicho gasto </w:t>
      </w:r>
      <w:r>
        <w:t>a la línea 0101 del código 56303</w:t>
      </w:r>
      <w:r w:rsidRPr="0052691D">
        <w:t>, del presupuesto municipal vigente.</w:t>
      </w:r>
    </w:p>
    <w:p w14:paraId="288BB302" w14:textId="77777777" w:rsidR="008752B9" w:rsidRDefault="008752B9" w:rsidP="008752B9">
      <w:pPr>
        <w:pStyle w:val="Prrafodelista"/>
        <w:jc w:val="both"/>
      </w:pPr>
    </w:p>
    <w:p w14:paraId="125F1358" w14:textId="77777777" w:rsidR="008752B9" w:rsidRPr="00A41A10" w:rsidRDefault="008752B9" w:rsidP="008238C8">
      <w:pPr>
        <w:pStyle w:val="Prrafodelista"/>
        <w:numPr>
          <w:ilvl w:val="0"/>
          <w:numId w:val="145"/>
        </w:numPr>
        <w:tabs>
          <w:tab w:val="left" w:pos="709"/>
          <w:tab w:val="left" w:pos="7797"/>
        </w:tabs>
        <w:spacing w:after="0" w:line="240" w:lineRule="auto"/>
        <w:jc w:val="both"/>
      </w:pPr>
      <w:r w:rsidRPr="0034587C">
        <w:t>EROGAR la cantidad de</w:t>
      </w:r>
      <w:r>
        <w:t xml:space="preserve"> </w:t>
      </w:r>
      <w:r>
        <w:rPr>
          <w:b/>
        </w:rPr>
        <w:t>CIENTO SESENTA Y DOS 00</w:t>
      </w:r>
      <w:r w:rsidRPr="00F306A6">
        <w:rPr>
          <w:b/>
        </w:rPr>
        <w:t>/100 DÓLARES DE</w:t>
      </w:r>
      <w:r w:rsidRPr="0034587C">
        <w:t xml:space="preserve"> </w:t>
      </w:r>
      <w:r w:rsidRPr="00F306A6">
        <w:rPr>
          <w:b/>
        </w:rPr>
        <w:t>LOS ESTADOS UNIDOS DE AMÉRICA ($</w:t>
      </w:r>
      <w:r>
        <w:rPr>
          <w:b/>
        </w:rPr>
        <w:t>162.00</w:t>
      </w:r>
      <w:proofErr w:type="gramStart"/>
      <w:r w:rsidRPr="00F306A6">
        <w:rPr>
          <w:b/>
        </w:rPr>
        <w:t>)</w:t>
      </w:r>
      <w:r w:rsidRPr="0034587C">
        <w:t xml:space="preserve"> </w:t>
      </w:r>
      <w:r>
        <w:t xml:space="preserve"> </w:t>
      </w:r>
      <w:r w:rsidRPr="0034587C">
        <w:t>a</w:t>
      </w:r>
      <w:proofErr w:type="gramEnd"/>
      <w:r w:rsidRPr="0034587C">
        <w:t xml:space="preserve"> favor de</w:t>
      </w:r>
      <w:r>
        <w:t xml:space="preserve"> </w:t>
      </w:r>
      <w:r>
        <w:rPr>
          <w:b/>
        </w:rPr>
        <w:t>LOS REMOS</w:t>
      </w:r>
      <w:r w:rsidRPr="00F306A6">
        <w:rPr>
          <w:b/>
        </w:rPr>
        <w:t xml:space="preserve">, S.A. DE C.V. V/ </w:t>
      </w:r>
      <w:r>
        <w:t xml:space="preserve">Pago por compra de productos alimenticios para personas, pago por servicios generales y arrendamientos diversos, para desarrollo de reunión del concejo municipal, gestionado por gerencia administrativa, </w:t>
      </w:r>
      <w:r w:rsidRPr="00A41A10">
        <w:t xml:space="preserve">según facturas, líneas y códigos que se detallan a continuación: </w:t>
      </w:r>
    </w:p>
    <w:p w14:paraId="6475D29C"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171D9AFE"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5CFC076"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3604</w:t>
      </w:r>
    </w:p>
    <w:p w14:paraId="6E1765ED"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130.00     </w:t>
      </w:r>
    </w:p>
    <w:p w14:paraId="12AE26FE" w14:textId="77777777" w:rsidR="008752B9"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Nos.-54399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32.00</w:t>
      </w:r>
    </w:p>
    <w:p w14:paraId="3E1A9559" w14:textId="77777777" w:rsidR="008752B9" w:rsidRPr="00F306A6" w:rsidRDefault="008752B9" w:rsidP="008752B9">
      <w:pPr>
        <w:jc w:val="both"/>
        <w:rPr>
          <w:szCs w:val="24"/>
        </w:rPr>
      </w:pPr>
      <w:r w:rsidRPr="00F306A6">
        <w:rPr>
          <w:b/>
          <w:szCs w:val="24"/>
        </w:rPr>
        <w:t>Total…………………</w:t>
      </w:r>
      <w:proofErr w:type="gramStart"/>
      <w:r w:rsidRPr="00F306A6">
        <w:rPr>
          <w:b/>
          <w:szCs w:val="24"/>
        </w:rPr>
        <w:t>…….</w:t>
      </w:r>
      <w:proofErr w:type="gramEnd"/>
      <w:r w:rsidRPr="00F306A6">
        <w:rPr>
          <w:b/>
          <w:szCs w:val="24"/>
        </w:rPr>
        <w:t>.……………………......……............................$</w:t>
      </w:r>
      <w:r>
        <w:rPr>
          <w:b/>
          <w:szCs w:val="24"/>
        </w:rPr>
        <w:t xml:space="preserve"> 162.00</w:t>
      </w:r>
    </w:p>
    <w:p w14:paraId="1CE03E37" w14:textId="77777777" w:rsidR="008752B9" w:rsidRPr="00F306A6" w:rsidRDefault="008752B9" w:rsidP="008752B9">
      <w:pPr>
        <w:pStyle w:val="Prrafodelista"/>
        <w:jc w:val="both"/>
      </w:pPr>
    </w:p>
    <w:p w14:paraId="61BF9760" w14:textId="77777777" w:rsidR="008752B9" w:rsidRPr="00A41A10" w:rsidRDefault="008752B9" w:rsidP="008238C8">
      <w:pPr>
        <w:pStyle w:val="Prrafodelista"/>
        <w:numPr>
          <w:ilvl w:val="0"/>
          <w:numId w:val="145"/>
        </w:numPr>
        <w:tabs>
          <w:tab w:val="left" w:pos="709"/>
          <w:tab w:val="left" w:pos="7797"/>
        </w:tabs>
        <w:spacing w:after="0" w:line="240" w:lineRule="auto"/>
        <w:jc w:val="both"/>
      </w:pPr>
      <w:r>
        <w:t xml:space="preserve"> </w:t>
      </w:r>
      <w:r w:rsidRPr="00B34D4B">
        <w:rPr>
          <w:rFonts w:eastAsia="Calibri"/>
        </w:rPr>
        <w:t xml:space="preserve">EROGAR la cantidad de </w:t>
      </w:r>
      <w:r>
        <w:rPr>
          <w:rFonts w:eastAsia="Calibri"/>
          <w:b/>
        </w:rPr>
        <w:t>DOSCIENTOS SESENTA Y CINCO</w:t>
      </w:r>
      <w:r w:rsidRPr="00B34D4B">
        <w:rPr>
          <w:rFonts w:eastAsia="Calibri"/>
          <w:b/>
        </w:rPr>
        <w:t xml:space="preserve"> 00/100 DÓLARES DE</w:t>
      </w:r>
      <w:r w:rsidRPr="00B34D4B">
        <w:rPr>
          <w:rFonts w:eastAsia="Calibri"/>
        </w:rPr>
        <w:t xml:space="preserve"> </w:t>
      </w:r>
      <w:r w:rsidRPr="00B34D4B">
        <w:rPr>
          <w:rFonts w:eastAsia="Calibri"/>
          <w:b/>
        </w:rPr>
        <w:t>LOS ESTADOS UNIDOS DE AMÉRICA ($</w:t>
      </w:r>
      <w:r>
        <w:rPr>
          <w:rFonts w:eastAsia="Calibri"/>
          <w:b/>
        </w:rPr>
        <w:t>265</w:t>
      </w:r>
      <w:r w:rsidRPr="00B34D4B">
        <w:rPr>
          <w:rFonts w:eastAsia="Calibri"/>
          <w:b/>
        </w:rPr>
        <w:t>.00)</w:t>
      </w:r>
      <w:r w:rsidRPr="00B34D4B">
        <w:rPr>
          <w:rFonts w:eastAsia="Calibri"/>
        </w:rPr>
        <w:t xml:space="preserve">  a favor de </w:t>
      </w:r>
      <w:r w:rsidRPr="00B34D4B">
        <w:rPr>
          <w:rFonts w:eastAsia="Calibri"/>
          <w:b/>
        </w:rPr>
        <w:t xml:space="preserve">LIC. RAÚL ALFREDO MARTÍNEZ RIVAS “TALLER ARTICO” V/ </w:t>
      </w:r>
      <w:r w:rsidRPr="00B34D4B">
        <w:rPr>
          <w:rFonts w:eastAsia="Calibri"/>
        </w:rPr>
        <w:t xml:space="preserve">Pago por compra de </w:t>
      </w:r>
      <w:r>
        <w:rPr>
          <w:rFonts w:eastAsia="Calibri"/>
        </w:rPr>
        <w:t xml:space="preserve">herramientas repuestos y accesorios, pago por mantenimientos y reparaciones de bienes muebles, para mantenimiento de aires acondicionados ubicados en las unidades de despacho municipal, ganadería, adquisiciones y contrataciones institucionales, ingeniería eléctrica, </w:t>
      </w:r>
      <w:r w:rsidRPr="00B34D4B">
        <w:rPr>
          <w:rFonts w:eastAsia="Calibri"/>
        </w:rPr>
        <w:t xml:space="preserve">, </w:t>
      </w:r>
      <w:r w:rsidRPr="00A41A10">
        <w:t xml:space="preserve">según facturas, líneas y códigos que se detallan a continuación: </w:t>
      </w:r>
    </w:p>
    <w:p w14:paraId="0E1F1E16"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5AD1EE29"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2AA6F44"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6-1-3-4</w:t>
      </w:r>
    </w:p>
    <w:p w14:paraId="1F7B4B69"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15.00      </w:t>
      </w:r>
    </w:p>
    <w:p w14:paraId="5808CE77" w14:textId="77777777" w:rsidR="008752B9"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250.00</w:t>
      </w:r>
    </w:p>
    <w:p w14:paraId="64E58478" w14:textId="77777777" w:rsidR="008752B9" w:rsidRPr="00B34D4B" w:rsidRDefault="008752B9" w:rsidP="008752B9">
      <w:pPr>
        <w:jc w:val="both"/>
        <w:rPr>
          <w:szCs w:val="24"/>
        </w:rPr>
      </w:pPr>
      <w:r w:rsidRPr="00B34D4B">
        <w:rPr>
          <w:b/>
          <w:szCs w:val="24"/>
        </w:rPr>
        <w:t>Total…………………</w:t>
      </w:r>
      <w:proofErr w:type="gramStart"/>
      <w:r w:rsidRPr="00B34D4B">
        <w:rPr>
          <w:b/>
          <w:szCs w:val="24"/>
        </w:rPr>
        <w:t>…….</w:t>
      </w:r>
      <w:proofErr w:type="gramEnd"/>
      <w:r w:rsidRPr="00B34D4B">
        <w:rPr>
          <w:b/>
          <w:szCs w:val="24"/>
        </w:rPr>
        <w:t>.……………………......……............................$</w:t>
      </w:r>
      <w:r>
        <w:rPr>
          <w:b/>
          <w:szCs w:val="24"/>
        </w:rPr>
        <w:t xml:space="preserve"> 265.00</w:t>
      </w:r>
    </w:p>
    <w:p w14:paraId="5417D63F" w14:textId="77777777" w:rsidR="008752B9" w:rsidRPr="00221D50" w:rsidRDefault="008752B9" w:rsidP="008238C8">
      <w:pPr>
        <w:pStyle w:val="Prrafodelista"/>
        <w:numPr>
          <w:ilvl w:val="0"/>
          <w:numId w:val="145"/>
        </w:numPr>
        <w:spacing w:after="0" w:line="240" w:lineRule="auto"/>
        <w:jc w:val="both"/>
      </w:pPr>
      <w:r w:rsidRPr="007F3122">
        <w:rPr>
          <w:rFonts w:eastAsia="Calibri"/>
        </w:rPr>
        <w:t xml:space="preserve">EROGAR la cantidad de </w:t>
      </w:r>
      <w:r>
        <w:rPr>
          <w:rFonts w:eastAsia="Calibri"/>
          <w:b/>
        </w:rPr>
        <w:t>QUINIENTOS NUEVE 9</w:t>
      </w:r>
      <w:r w:rsidRPr="007F3122">
        <w:rPr>
          <w:rFonts w:eastAsia="Calibri"/>
          <w:b/>
        </w:rPr>
        <w:t>5/100 DÓLARES DE</w:t>
      </w:r>
      <w:r w:rsidRPr="007F3122">
        <w:rPr>
          <w:rFonts w:eastAsia="Calibri"/>
        </w:rPr>
        <w:t xml:space="preserve"> </w:t>
      </w:r>
      <w:r w:rsidRPr="007F3122">
        <w:rPr>
          <w:rFonts w:eastAsia="Calibri"/>
          <w:b/>
        </w:rPr>
        <w:t>LOS ESTADOS UNIDOS DE AMÉRICA ($</w:t>
      </w:r>
      <w:r>
        <w:rPr>
          <w:rFonts w:eastAsia="Calibri"/>
          <w:b/>
        </w:rPr>
        <w:t>509.9</w:t>
      </w:r>
      <w:r w:rsidRPr="007F3122">
        <w:rPr>
          <w:rFonts w:eastAsia="Calibri"/>
          <w:b/>
        </w:rPr>
        <w:t>5)</w:t>
      </w:r>
      <w:r w:rsidRPr="007F3122">
        <w:rPr>
          <w:rFonts w:eastAsia="Calibri"/>
        </w:rPr>
        <w:t xml:space="preserve"> a favor de </w:t>
      </w:r>
      <w:r w:rsidRPr="007F3122">
        <w:rPr>
          <w:rFonts w:eastAsia="Calibri"/>
          <w:b/>
        </w:rPr>
        <w:t xml:space="preserve">ING. ROBERTO CARLOS GARCÍA RAMÍREZ "DIGITAL SOLUTIONS” V/ </w:t>
      </w:r>
      <w:r w:rsidRPr="007F3122">
        <w:rPr>
          <w:rFonts w:eastAsia="Calibri"/>
        </w:rPr>
        <w:t xml:space="preserve">Pago por compra de </w:t>
      </w:r>
      <w:r>
        <w:rPr>
          <w:rFonts w:eastAsia="Calibri"/>
        </w:rPr>
        <w:t>materiales informáticos, equipos informáticos, para uso en tesorería municipal y para uso en unidad de administración tributaria</w:t>
      </w:r>
      <w:r w:rsidRPr="00221D50">
        <w:t xml:space="preserve">, líneas y códigos que se detallan a continuación: </w:t>
      </w:r>
    </w:p>
    <w:p w14:paraId="318302E2"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0A126355"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7E797570"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4567-4640</w:t>
      </w:r>
    </w:p>
    <w:p w14:paraId="149B476C" w14:textId="77777777" w:rsidR="008752B9" w:rsidRDefault="008752B9" w:rsidP="008752B9">
      <w:pPr>
        <w:spacing w:after="0" w:line="240" w:lineRule="auto"/>
        <w:contextualSpacing/>
        <w:jc w:val="both"/>
        <w:rPr>
          <w:rFonts w:eastAsia="Calibri"/>
          <w:szCs w:val="24"/>
          <w:lang w:val="es-ES"/>
        </w:rPr>
      </w:pPr>
      <w:r>
        <w:rPr>
          <w:rFonts w:eastAsia="Calibri"/>
          <w:szCs w:val="24"/>
          <w:lang w:val="es-ES"/>
        </w:rPr>
        <w:t>Códigos Nos.-54115……</w:t>
      </w:r>
      <w:proofErr w:type="gramStart"/>
      <w:r>
        <w:rPr>
          <w:rFonts w:eastAsia="Calibri"/>
          <w:szCs w:val="24"/>
          <w:lang w:val="es-ES"/>
        </w:rPr>
        <w:t>…….</w:t>
      </w:r>
      <w:proofErr w:type="gramEnd"/>
      <w:r>
        <w:rPr>
          <w:rFonts w:eastAsia="Calibri"/>
          <w:szCs w:val="24"/>
          <w:lang w:val="es-ES"/>
        </w:rPr>
        <w:t>……………………................</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74.00</w:t>
      </w:r>
      <w:r w:rsidRPr="006A5417">
        <w:rPr>
          <w:rFonts w:eastAsia="Calibri"/>
          <w:szCs w:val="24"/>
          <w:lang w:val="es-ES"/>
        </w:rPr>
        <w:t xml:space="preserve"> </w:t>
      </w:r>
      <w:r>
        <w:rPr>
          <w:rFonts w:eastAsia="Calibri"/>
          <w:szCs w:val="24"/>
          <w:lang w:val="es-ES"/>
        </w:rPr>
        <w:t xml:space="preserve">   </w:t>
      </w:r>
    </w:p>
    <w:p w14:paraId="240FA5EB" w14:textId="77777777" w:rsidR="008752B9" w:rsidRDefault="008752B9" w:rsidP="008752B9">
      <w:pPr>
        <w:spacing w:after="0" w:line="240" w:lineRule="auto"/>
        <w:contextualSpacing/>
        <w:jc w:val="both"/>
        <w:rPr>
          <w:rFonts w:eastAsia="Calibri"/>
          <w:szCs w:val="24"/>
          <w:lang w:val="es-ES"/>
        </w:rPr>
      </w:pPr>
      <w:r>
        <w:rPr>
          <w:rFonts w:eastAsia="Calibri"/>
          <w:szCs w:val="24"/>
          <w:lang w:val="es-ES"/>
        </w:rPr>
        <w:t>Códigos Nos.-61104……</w:t>
      </w:r>
      <w:proofErr w:type="gramStart"/>
      <w:r>
        <w:rPr>
          <w:rFonts w:eastAsia="Calibri"/>
          <w:szCs w:val="24"/>
          <w:lang w:val="es-ES"/>
        </w:rPr>
        <w:t>…….</w:t>
      </w:r>
      <w:proofErr w:type="gramEnd"/>
      <w:r>
        <w:rPr>
          <w:rFonts w:eastAsia="Calibri"/>
          <w:szCs w:val="24"/>
          <w:lang w:val="es-ES"/>
        </w:rPr>
        <w:t>……………………................</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435.95</w:t>
      </w:r>
    </w:p>
    <w:p w14:paraId="075CFE3E" w14:textId="77777777" w:rsidR="008752B9" w:rsidRDefault="008752B9" w:rsidP="008752B9">
      <w:pPr>
        <w:jc w:val="both"/>
        <w:rPr>
          <w:b/>
          <w:szCs w:val="24"/>
        </w:rPr>
      </w:pPr>
      <w:r w:rsidRPr="005D0679">
        <w:rPr>
          <w:b/>
          <w:szCs w:val="24"/>
        </w:rPr>
        <w:t>Total…………………</w:t>
      </w:r>
      <w:proofErr w:type="gramStart"/>
      <w:r w:rsidRPr="005D0679">
        <w:rPr>
          <w:b/>
          <w:szCs w:val="24"/>
        </w:rPr>
        <w:t>…….</w:t>
      </w:r>
      <w:proofErr w:type="gramEnd"/>
      <w:r w:rsidRPr="005D0679">
        <w:rPr>
          <w:b/>
          <w:szCs w:val="24"/>
        </w:rPr>
        <w:t>.…………………………….….......................$</w:t>
      </w:r>
      <w:r>
        <w:rPr>
          <w:b/>
          <w:szCs w:val="24"/>
        </w:rPr>
        <w:t xml:space="preserve"> 509.95</w:t>
      </w:r>
    </w:p>
    <w:p w14:paraId="15924A25" w14:textId="77777777" w:rsidR="008752B9" w:rsidRPr="00221D50" w:rsidRDefault="008752B9" w:rsidP="008238C8">
      <w:pPr>
        <w:pStyle w:val="Prrafodelista"/>
        <w:numPr>
          <w:ilvl w:val="0"/>
          <w:numId w:val="145"/>
        </w:numPr>
        <w:spacing w:after="0" w:line="240" w:lineRule="auto"/>
        <w:jc w:val="both"/>
      </w:pPr>
      <w:r w:rsidRPr="00A66FE6">
        <w:rPr>
          <w:rFonts w:eastAsia="Calibri"/>
        </w:rPr>
        <w:t xml:space="preserve">EROGAR la cantidad de </w:t>
      </w:r>
      <w:r>
        <w:rPr>
          <w:rFonts w:eastAsia="Calibri"/>
          <w:b/>
        </w:rPr>
        <w:t>CUATRO MIL CINCUENTA 00</w:t>
      </w:r>
      <w:r w:rsidRPr="00A66FE6">
        <w:rPr>
          <w:rFonts w:eastAsia="Calibri"/>
          <w:b/>
        </w:rPr>
        <w:t>/100 DÓLARES DE</w:t>
      </w:r>
      <w:r w:rsidRPr="00A66FE6">
        <w:rPr>
          <w:rFonts w:eastAsia="Calibri"/>
        </w:rPr>
        <w:t xml:space="preserve"> </w:t>
      </w:r>
      <w:r w:rsidRPr="00A66FE6">
        <w:rPr>
          <w:rFonts w:eastAsia="Calibri"/>
          <w:b/>
        </w:rPr>
        <w:t>LOS ESTADOS UNIDOS DE AMÉRICA ($</w:t>
      </w:r>
      <w:r>
        <w:rPr>
          <w:rFonts w:eastAsia="Calibri"/>
          <w:b/>
        </w:rPr>
        <w:t>4,050.00</w:t>
      </w:r>
      <w:r w:rsidRPr="00A66FE6">
        <w:rPr>
          <w:rFonts w:eastAsia="Calibri"/>
          <w:b/>
        </w:rPr>
        <w:t>)</w:t>
      </w:r>
      <w:r w:rsidRPr="00A66FE6">
        <w:rPr>
          <w:rFonts w:eastAsia="Calibri"/>
        </w:rPr>
        <w:t xml:space="preserve"> a favor de</w:t>
      </w:r>
      <w:r>
        <w:rPr>
          <w:rFonts w:eastAsia="Calibri"/>
        </w:rPr>
        <w:t>l</w:t>
      </w:r>
      <w:r w:rsidRPr="00A66FE6">
        <w:rPr>
          <w:rFonts w:eastAsia="Calibri"/>
        </w:rPr>
        <w:t xml:space="preserve"> </w:t>
      </w:r>
      <w:r>
        <w:rPr>
          <w:rFonts w:eastAsia="Calibri"/>
          <w:b/>
        </w:rPr>
        <w:t>SR. MERLIN ANTONIO FLORES GARCÍA “MANGUERAS Y CILINDROS</w:t>
      </w:r>
      <w:r w:rsidRPr="00A66FE6">
        <w:rPr>
          <w:rFonts w:eastAsia="Calibri"/>
          <w:b/>
        </w:rPr>
        <w:t xml:space="preserve">” V/ </w:t>
      </w:r>
      <w:r w:rsidRPr="00A66FE6">
        <w:rPr>
          <w:rFonts w:eastAsia="Calibri"/>
        </w:rPr>
        <w:t xml:space="preserve">Pago por compra de </w:t>
      </w:r>
      <w:r>
        <w:rPr>
          <w:rFonts w:eastAsia="Calibri"/>
        </w:rPr>
        <w:t>herramientas repuestos y accesorios, pago por mantenimientos y reparaciones de vehículos, para uso equipos #102 y 151</w:t>
      </w:r>
      <w:r w:rsidRPr="00221D50">
        <w:t xml:space="preserve">, líneas y códigos que se detallan a continuación: </w:t>
      </w:r>
    </w:p>
    <w:p w14:paraId="28333B12"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506DDBE8"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19A403B"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41-42-40</w:t>
      </w:r>
    </w:p>
    <w:p w14:paraId="359ECEF5" w14:textId="77777777" w:rsidR="008752B9" w:rsidRDefault="008752B9" w:rsidP="008752B9">
      <w:pPr>
        <w:spacing w:after="0" w:line="240" w:lineRule="auto"/>
        <w:contextualSpacing/>
        <w:jc w:val="both"/>
        <w:rPr>
          <w:rFonts w:eastAsia="Calibri"/>
          <w:szCs w:val="24"/>
          <w:lang w:val="es-ES"/>
        </w:rPr>
      </w:pPr>
      <w:r>
        <w:rPr>
          <w:rFonts w:eastAsia="Calibri"/>
          <w:szCs w:val="24"/>
          <w:lang w:val="es-ES"/>
        </w:rPr>
        <w:t>Códigos Nos.-54118……</w:t>
      </w:r>
      <w:proofErr w:type="gramStart"/>
      <w:r>
        <w:rPr>
          <w:rFonts w:eastAsia="Calibri"/>
          <w:szCs w:val="24"/>
          <w:lang w:val="es-ES"/>
        </w:rPr>
        <w:t>…….</w:t>
      </w:r>
      <w:proofErr w:type="gramEnd"/>
      <w:r>
        <w:rPr>
          <w:rFonts w:eastAsia="Calibri"/>
          <w:szCs w:val="24"/>
          <w:lang w:val="es-ES"/>
        </w:rPr>
        <w:t>……………………................</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2,275.00   </w:t>
      </w:r>
    </w:p>
    <w:p w14:paraId="28765756" w14:textId="77777777" w:rsidR="008752B9" w:rsidRDefault="008752B9" w:rsidP="008752B9">
      <w:pPr>
        <w:spacing w:after="0" w:line="240" w:lineRule="auto"/>
        <w:contextualSpacing/>
        <w:jc w:val="both"/>
        <w:rPr>
          <w:rFonts w:eastAsia="Calibri"/>
          <w:szCs w:val="24"/>
          <w:lang w:val="es-ES"/>
        </w:rPr>
      </w:pPr>
      <w:r>
        <w:rPr>
          <w:rFonts w:eastAsia="Calibri"/>
          <w:szCs w:val="24"/>
          <w:lang w:val="es-ES"/>
        </w:rPr>
        <w:t>Códigos Nos.-54302……</w:t>
      </w:r>
      <w:proofErr w:type="gramStart"/>
      <w:r>
        <w:rPr>
          <w:rFonts w:eastAsia="Calibri"/>
          <w:szCs w:val="24"/>
          <w:lang w:val="es-ES"/>
        </w:rPr>
        <w:t>…….</w:t>
      </w:r>
      <w:proofErr w:type="gramEnd"/>
      <w:r>
        <w:rPr>
          <w:rFonts w:eastAsia="Calibri"/>
          <w:szCs w:val="24"/>
          <w:lang w:val="es-ES"/>
        </w:rPr>
        <w:t>……………………................</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1,775.00</w:t>
      </w:r>
    </w:p>
    <w:p w14:paraId="5F0138E9" w14:textId="77777777" w:rsidR="008752B9" w:rsidRDefault="008752B9" w:rsidP="008752B9">
      <w:pPr>
        <w:jc w:val="both"/>
        <w:rPr>
          <w:b/>
          <w:szCs w:val="24"/>
        </w:rPr>
      </w:pPr>
      <w:r w:rsidRPr="005D0679">
        <w:rPr>
          <w:b/>
          <w:szCs w:val="24"/>
        </w:rPr>
        <w:t>Total…………………</w:t>
      </w:r>
      <w:proofErr w:type="gramStart"/>
      <w:r w:rsidRPr="005D0679">
        <w:rPr>
          <w:b/>
          <w:szCs w:val="24"/>
        </w:rPr>
        <w:t>…….</w:t>
      </w:r>
      <w:proofErr w:type="gramEnd"/>
      <w:r w:rsidRPr="005D0679">
        <w:rPr>
          <w:b/>
          <w:szCs w:val="24"/>
        </w:rPr>
        <w:t>.…………………………….….......................$</w:t>
      </w:r>
      <w:r>
        <w:rPr>
          <w:b/>
          <w:szCs w:val="24"/>
        </w:rPr>
        <w:t xml:space="preserve"> 4,050.00</w:t>
      </w:r>
    </w:p>
    <w:p w14:paraId="4CF1251A" w14:textId="77777777" w:rsidR="008752B9" w:rsidRDefault="008752B9" w:rsidP="008752B9">
      <w:pPr>
        <w:jc w:val="both"/>
        <w:rPr>
          <w:b/>
          <w:szCs w:val="24"/>
        </w:rPr>
      </w:pPr>
    </w:p>
    <w:p w14:paraId="5A2923D8" w14:textId="77777777" w:rsidR="008752B9" w:rsidRPr="0089757D" w:rsidRDefault="008752B9" w:rsidP="008238C8">
      <w:pPr>
        <w:pStyle w:val="Prrafodelista"/>
        <w:numPr>
          <w:ilvl w:val="0"/>
          <w:numId w:val="145"/>
        </w:numPr>
        <w:tabs>
          <w:tab w:val="left" w:pos="709"/>
          <w:tab w:val="left" w:pos="7797"/>
        </w:tabs>
        <w:spacing w:after="0" w:line="240" w:lineRule="auto"/>
        <w:jc w:val="both"/>
      </w:pPr>
      <w:r w:rsidRPr="0089757D">
        <w:lastRenderedPageBreak/>
        <w:t xml:space="preserve">EROGAR la cantidad de </w:t>
      </w:r>
      <w:r>
        <w:rPr>
          <w:b/>
        </w:rPr>
        <w:t>SEISCIENTOS CINCUENTA Y TRES 25/100 ($653.25</w:t>
      </w:r>
      <w:r w:rsidRPr="0089757D">
        <w:rPr>
          <w:b/>
        </w:rPr>
        <w:t>) DÓLARES DE LOS ESTADOS UNIDOS DE AMÉRICA</w:t>
      </w:r>
      <w:r w:rsidRPr="0089757D">
        <w:t xml:space="preserve">. A favor de </w:t>
      </w:r>
      <w:r w:rsidRPr="0089757D">
        <w:rPr>
          <w:b/>
        </w:rPr>
        <w:t xml:space="preserve">ALMACENES VIDRI, S.A. DE C.V. </w:t>
      </w:r>
      <w:r w:rsidRPr="0089757D">
        <w:t xml:space="preserve">V/ Pago por compra de </w:t>
      </w:r>
      <w:r>
        <w:t xml:space="preserve">minerales metálicos y productos derivados, 1 </w:t>
      </w:r>
      <w:proofErr w:type="spellStart"/>
      <w:r>
        <w:t>trimmer</w:t>
      </w:r>
      <w:proofErr w:type="spellEnd"/>
      <w:r>
        <w:t xml:space="preserve"> a gas pesado, para mantenimiento preventivo y correctivo al sistema de alumbrado público del municipio y contribución a Asociación de Desarrollo Comunal La Esperanza ADESCOLE, Cantón Carrizalillo, Cas. Hacienda Vieja</w:t>
      </w:r>
      <w:r w:rsidRPr="0089757D">
        <w:t xml:space="preserve">, según facturas, líneas y códigos que se detallan a continuación: </w:t>
      </w:r>
    </w:p>
    <w:p w14:paraId="775107A8" w14:textId="77777777" w:rsidR="008752B9" w:rsidRPr="0085071A"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7A9FB156" w14:textId="77777777" w:rsidR="008752B9" w:rsidRPr="0085071A" w:rsidRDefault="008752B9" w:rsidP="008752B9">
      <w:pPr>
        <w:tabs>
          <w:tab w:val="left" w:pos="709"/>
          <w:tab w:val="left" w:pos="7797"/>
        </w:tabs>
        <w:spacing w:after="0" w:line="240" w:lineRule="auto"/>
        <w:jc w:val="both"/>
        <w:rPr>
          <w:rFonts w:eastAsia="Calibri"/>
          <w:b/>
          <w:szCs w:val="24"/>
          <w:u w:val="single"/>
          <w:lang w:val="es-ES"/>
        </w:rPr>
      </w:pPr>
      <w:r w:rsidRPr="0085071A">
        <w:rPr>
          <w:rFonts w:eastAsia="Calibri"/>
          <w:b/>
          <w:szCs w:val="24"/>
          <w:u w:val="single"/>
          <w:lang w:val="es-ES"/>
        </w:rPr>
        <w:t>LINEA 0101</w:t>
      </w:r>
    </w:p>
    <w:p w14:paraId="5B633371" w14:textId="77777777" w:rsidR="008752B9" w:rsidRPr="0085071A" w:rsidRDefault="008752B9" w:rsidP="008752B9">
      <w:pPr>
        <w:tabs>
          <w:tab w:val="left" w:pos="922"/>
          <w:tab w:val="left" w:pos="7797"/>
        </w:tabs>
        <w:spacing w:after="0" w:line="240" w:lineRule="auto"/>
        <w:contextualSpacing/>
        <w:jc w:val="both"/>
        <w:rPr>
          <w:rFonts w:eastAsia="Calibri"/>
          <w:b/>
          <w:szCs w:val="24"/>
          <w:lang w:val="es-ES"/>
        </w:rPr>
      </w:pPr>
      <w:r w:rsidRPr="0085071A">
        <w:rPr>
          <w:rFonts w:eastAsia="Calibri"/>
          <w:b/>
          <w:szCs w:val="24"/>
          <w:lang w:val="es-ES"/>
        </w:rPr>
        <w:t>Factura Nos.-</w:t>
      </w:r>
      <w:r w:rsidRPr="0085071A">
        <w:rPr>
          <w:rFonts w:eastAsia="Calibri"/>
          <w:szCs w:val="24"/>
          <w:lang w:val="es-ES"/>
        </w:rPr>
        <w:t xml:space="preserve"> </w:t>
      </w:r>
      <w:r>
        <w:rPr>
          <w:rFonts w:eastAsia="Calibri"/>
          <w:b/>
          <w:szCs w:val="24"/>
          <w:lang w:val="es-ES"/>
        </w:rPr>
        <w:t>471565-471564</w:t>
      </w:r>
    </w:p>
    <w:p w14:paraId="07B951FE" w14:textId="77777777" w:rsidR="008752B9" w:rsidRPr="0085071A" w:rsidRDefault="008752B9" w:rsidP="008752B9">
      <w:pPr>
        <w:tabs>
          <w:tab w:val="left" w:pos="709"/>
          <w:tab w:val="left" w:pos="7797"/>
        </w:tabs>
        <w:spacing w:after="0" w:line="240" w:lineRule="auto"/>
        <w:jc w:val="both"/>
        <w:rPr>
          <w:rFonts w:eastAsia="Calibri"/>
          <w:szCs w:val="24"/>
          <w:lang w:val="es-ES"/>
        </w:rPr>
      </w:pPr>
      <w:r w:rsidRPr="0085071A">
        <w:rPr>
          <w:rFonts w:eastAsia="Calibri"/>
          <w:szCs w:val="24"/>
          <w:lang w:val="es-ES"/>
        </w:rPr>
        <w:t>C</w:t>
      </w:r>
      <w:r>
        <w:rPr>
          <w:rFonts w:eastAsia="Calibri"/>
          <w:szCs w:val="24"/>
          <w:lang w:val="es-ES"/>
        </w:rPr>
        <w:t>ódigos Nos.-54112</w:t>
      </w:r>
      <w:r w:rsidRPr="0085071A">
        <w:rPr>
          <w:rFonts w:eastAsia="Calibri"/>
          <w:szCs w:val="24"/>
          <w:lang w:val="es-ES"/>
        </w:rPr>
        <w:t>……</w:t>
      </w:r>
      <w:proofErr w:type="gramStart"/>
      <w:r w:rsidRPr="0085071A">
        <w:rPr>
          <w:rFonts w:eastAsia="Calibri"/>
          <w:szCs w:val="24"/>
          <w:lang w:val="es-ES"/>
        </w:rPr>
        <w:t>…….</w:t>
      </w:r>
      <w:proofErr w:type="gramEnd"/>
      <w:r w:rsidRPr="0085071A">
        <w:rPr>
          <w:rFonts w:eastAsia="Calibri"/>
          <w:szCs w:val="24"/>
          <w:lang w:val="es-ES"/>
        </w:rPr>
        <w:t>……………………................</w:t>
      </w:r>
      <w:r>
        <w:rPr>
          <w:rFonts w:eastAsia="Calibri"/>
          <w:szCs w:val="24"/>
          <w:lang w:val="es-ES"/>
        </w:rPr>
        <w:t xml:space="preserve">.......................$   19.65 </w:t>
      </w:r>
    </w:p>
    <w:p w14:paraId="6B8B2BE0" w14:textId="77777777" w:rsidR="008752B9" w:rsidRPr="0085071A" w:rsidRDefault="008752B9" w:rsidP="008752B9">
      <w:pPr>
        <w:spacing w:after="0" w:line="240" w:lineRule="auto"/>
        <w:contextualSpacing/>
        <w:jc w:val="both"/>
        <w:rPr>
          <w:rFonts w:eastAsia="Calibri"/>
          <w:szCs w:val="24"/>
          <w:lang w:val="es-ES"/>
        </w:rPr>
      </w:pPr>
      <w:r>
        <w:rPr>
          <w:rFonts w:eastAsia="Calibri"/>
          <w:szCs w:val="24"/>
          <w:lang w:val="es-ES"/>
        </w:rPr>
        <w:t>Códigos Nos.-56303</w:t>
      </w:r>
      <w:r w:rsidRPr="0085071A">
        <w:rPr>
          <w:rFonts w:eastAsia="Calibri"/>
          <w:szCs w:val="24"/>
          <w:lang w:val="es-ES"/>
        </w:rPr>
        <w:t>……</w:t>
      </w:r>
      <w:proofErr w:type="gramStart"/>
      <w:r w:rsidRPr="0085071A">
        <w:rPr>
          <w:rFonts w:eastAsia="Calibri"/>
          <w:szCs w:val="24"/>
          <w:lang w:val="es-ES"/>
        </w:rPr>
        <w:t>…….</w:t>
      </w:r>
      <w:proofErr w:type="gramEnd"/>
      <w:r w:rsidRPr="0085071A">
        <w:rPr>
          <w:rFonts w:eastAsia="Calibri"/>
          <w:szCs w:val="24"/>
          <w:lang w:val="es-ES"/>
        </w:rPr>
        <w:t>……………………...............</w:t>
      </w:r>
      <w:r>
        <w:rPr>
          <w:rFonts w:eastAsia="Calibri"/>
          <w:szCs w:val="24"/>
          <w:lang w:val="es-ES"/>
        </w:rPr>
        <w:t>........................$ 633.60</w:t>
      </w:r>
    </w:p>
    <w:p w14:paraId="551F2FD4" w14:textId="77777777" w:rsidR="008752B9" w:rsidRDefault="008752B9" w:rsidP="008752B9">
      <w:pPr>
        <w:jc w:val="both"/>
        <w:rPr>
          <w:rFonts w:eastAsia="Calibri"/>
          <w:b/>
          <w:szCs w:val="24"/>
        </w:rPr>
      </w:pPr>
      <w:r w:rsidRPr="00B834B0">
        <w:rPr>
          <w:rFonts w:eastAsia="Calibri"/>
          <w:b/>
          <w:szCs w:val="24"/>
        </w:rPr>
        <w:t>Total…………………</w:t>
      </w:r>
      <w:proofErr w:type="gramStart"/>
      <w:r w:rsidRPr="00B834B0">
        <w:rPr>
          <w:rFonts w:eastAsia="Calibri"/>
          <w:b/>
          <w:szCs w:val="24"/>
        </w:rPr>
        <w:t>…….</w:t>
      </w:r>
      <w:proofErr w:type="gramEnd"/>
      <w:r w:rsidRPr="00B834B0">
        <w:rPr>
          <w:rFonts w:eastAsia="Calibri"/>
          <w:b/>
          <w:szCs w:val="24"/>
        </w:rPr>
        <w:t>.……………………......……............................$</w:t>
      </w:r>
      <w:r>
        <w:rPr>
          <w:rFonts w:eastAsia="Calibri"/>
          <w:b/>
          <w:szCs w:val="24"/>
        </w:rPr>
        <w:t xml:space="preserve"> 653.25</w:t>
      </w:r>
    </w:p>
    <w:p w14:paraId="287AB0CF" w14:textId="77777777" w:rsidR="008752B9" w:rsidRPr="0089757D" w:rsidRDefault="008752B9" w:rsidP="008238C8">
      <w:pPr>
        <w:pStyle w:val="Prrafodelista"/>
        <w:numPr>
          <w:ilvl w:val="0"/>
          <w:numId w:val="145"/>
        </w:numPr>
        <w:tabs>
          <w:tab w:val="left" w:pos="709"/>
          <w:tab w:val="left" w:pos="7797"/>
        </w:tabs>
        <w:spacing w:after="0" w:line="240" w:lineRule="auto"/>
        <w:jc w:val="both"/>
      </w:pPr>
      <w:r w:rsidRPr="003D74C2">
        <w:t xml:space="preserve">EROGAR la cantidad de </w:t>
      </w:r>
      <w:r>
        <w:rPr>
          <w:b/>
        </w:rPr>
        <w:t>OCHOCIENTOS UNO 01</w:t>
      </w:r>
      <w:r w:rsidRPr="003D74C2">
        <w:rPr>
          <w:b/>
        </w:rPr>
        <w:t>/100 ($</w:t>
      </w:r>
      <w:r>
        <w:rPr>
          <w:b/>
        </w:rPr>
        <w:t>801.01</w:t>
      </w:r>
      <w:r w:rsidRPr="003D74C2">
        <w:rPr>
          <w:b/>
        </w:rPr>
        <w:t>) DÓLARES DE LOS ESTADOS UNIDOS DE AMÉRICA</w:t>
      </w:r>
      <w:r w:rsidRPr="003D74C2">
        <w:t xml:space="preserve">. A favor del </w:t>
      </w:r>
      <w:r w:rsidRPr="003D74C2">
        <w:rPr>
          <w:b/>
        </w:rPr>
        <w:t>INVERSIONES EL INDIO, S.A. DE C.V. “LA BODEGA DEL CONSTRUCTOR”</w:t>
      </w:r>
      <w:r w:rsidRPr="003D74C2">
        <w:t xml:space="preserve"> V/ Pago por compra </w:t>
      </w:r>
      <w:r>
        <w:t xml:space="preserve">de anteojos </w:t>
      </w:r>
      <w:proofErr w:type="spellStart"/>
      <w:r>
        <w:t>truper</w:t>
      </w:r>
      <w:proofErr w:type="spellEnd"/>
      <w:r>
        <w:t xml:space="preserve"> negro, laminas </w:t>
      </w:r>
      <w:proofErr w:type="spellStart"/>
      <w:r>
        <w:t>transp</w:t>
      </w:r>
      <w:proofErr w:type="spellEnd"/>
      <w:r>
        <w:t>. p/</w:t>
      </w:r>
      <w:proofErr w:type="spellStart"/>
      <w:r>
        <w:t>zintroalum</w:t>
      </w:r>
      <w:proofErr w:type="spellEnd"/>
      <w:r>
        <w:t>, caño negro, para uso de taller de mantenimiento municipal, para uso en bodega municipal, para uso de personal ubicado en unidad de plantel de maquinaria y equipo y contribución a Asociación de Desarrollo Comunal Altos de San Juan, Colonia Altos de San Juan, Metapán</w:t>
      </w:r>
      <w:r w:rsidRPr="003D74C2">
        <w:t xml:space="preserve">, </w:t>
      </w:r>
      <w:r w:rsidRPr="0089757D">
        <w:t xml:space="preserve">según facturas, líneas y códigos que se detallan a continuación: </w:t>
      </w:r>
    </w:p>
    <w:p w14:paraId="05DDB20B" w14:textId="77777777" w:rsidR="008752B9" w:rsidRPr="0085071A"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2504165B" w14:textId="77777777" w:rsidR="008752B9" w:rsidRPr="0085071A" w:rsidRDefault="008752B9" w:rsidP="008752B9">
      <w:pPr>
        <w:tabs>
          <w:tab w:val="left" w:pos="709"/>
          <w:tab w:val="left" w:pos="7797"/>
        </w:tabs>
        <w:spacing w:after="0" w:line="240" w:lineRule="auto"/>
        <w:jc w:val="both"/>
        <w:rPr>
          <w:rFonts w:eastAsia="Calibri"/>
          <w:b/>
          <w:szCs w:val="24"/>
          <w:u w:val="single"/>
          <w:lang w:val="es-ES"/>
        </w:rPr>
      </w:pPr>
      <w:r w:rsidRPr="0085071A">
        <w:rPr>
          <w:rFonts w:eastAsia="Calibri"/>
          <w:b/>
          <w:szCs w:val="24"/>
          <w:u w:val="single"/>
          <w:lang w:val="es-ES"/>
        </w:rPr>
        <w:t>LINEA 0101</w:t>
      </w:r>
    </w:p>
    <w:p w14:paraId="28DA6A0A" w14:textId="77777777" w:rsidR="008752B9" w:rsidRPr="0085071A" w:rsidRDefault="008752B9" w:rsidP="008752B9">
      <w:pPr>
        <w:tabs>
          <w:tab w:val="left" w:pos="922"/>
          <w:tab w:val="left" w:pos="7797"/>
        </w:tabs>
        <w:spacing w:after="0" w:line="240" w:lineRule="auto"/>
        <w:contextualSpacing/>
        <w:jc w:val="both"/>
        <w:rPr>
          <w:rFonts w:eastAsia="Calibri"/>
          <w:b/>
          <w:szCs w:val="24"/>
          <w:lang w:val="es-ES"/>
        </w:rPr>
      </w:pPr>
      <w:r w:rsidRPr="0085071A">
        <w:rPr>
          <w:rFonts w:eastAsia="Calibri"/>
          <w:b/>
          <w:szCs w:val="24"/>
          <w:lang w:val="es-ES"/>
        </w:rPr>
        <w:t>Factura Nos.-</w:t>
      </w:r>
      <w:r w:rsidRPr="0085071A">
        <w:rPr>
          <w:rFonts w:eastAsia="Calibri"/>
          <w:szCs w:val="24"/>
          <w:lang w:val="es-ES"/>
        </w:rPr>
        <w:t xml:space="preserve"> </w:t>
      </w:r>
      <w:r>
        <w:rPr>
          <w:rFonts w:eastAsia="Calibri"/>
          <w:b/>
          <w:szCs w:val="24"/>
          <w:lang w:val="es-ES"/>
        </w:rPr>
        <w:t>1560-1561-1562-944</w:t>
      </w:r>
    </w:p>
    <w:p w14:paraId="5E22D853" w14:textId="77777777" w:rsidR="008752B9" w:rsidRPr="0085071A" w:rsidRDefault="008752B9" w:rsidP="008752B9">
      <w:pPr>
        <w:tabs>
          <w:tab w:val="left" w:pos="709"/>
          <w:tab w:val="left" w:pos="7797"/>
        </w:tabs>
        <w:spacing w:after="0" w:line="240" w:lineRule="auto"/>
        <w:jc w:val="both"/>
        <w:rPr>
          <w:rFonts w:eastAsia="Calibri"/>
          <w:szCs w:val="24"/>
          <w:lang w:val="es-ES"/>
        </w:rPr>
      </w:pPr>
      <w:r w:rsidRPr="0085071A">
        <w:rPr>
          <w:rFonts w:eastAsia="Calibri"/>
          <w:szCs w:val="24"/>
          <w:lang w:val="es-ES"/>
        </w:rPr>
        <w:t>C</w:t>
      </w:r>
      <w:r>
        <w:rPr>
          <w:rFonts w:eastAsia="Calibri"/>
          <w:szCs w:val="24"/>
          <w:lang w:val="es-ES"/>
        </w:rPr>
        <w:t>ódigos Nos.-54199</w:t>
      </w:r>
      <w:r w:rsidRPr="0085071A">
        <w:rPr>
          <w:rFonts w:eastAsia="Calibri"/>
          <w:szCs w:val="24"/>
          <w:lang w:val="es-ES"/>
        </w:rPr>
        <w:t>……</w:t>
      </w:r>
      <w:proofErr w:type="gramStart"/>
      <w:r w:rsidRPr="0085071A">
        <w:rPr>
          <w:rFonts w:eastAsia="Calibri"/>
          <w:szCs w:val="24"/>
          <w:lang w:val="es-ES"/>
        </w:rPr>
        <w:t>…….</w:t>
      </w:r>
      <w:proofErr w:type="gramEnd"/>
      <w:r w:rsidRPr="0085071A">
        <w:rPr>
          <w:rFonts w:eastAsia="Calibri"/>
          <w:szCs w:val="24"/>
          <w:lang w:val="es-ES"/>
        </w:rPr>
        <w:t>……………………................</w:t>
      </w:r>
      <w:r>
        <w:rPr>
          <w:rFonts w:eastAsia="Calibri"/>
          <w:szCs w:val="24"/>
          <w:lang w:val="es-ES"/>
        </w:rPr>
        <w:t xml:space="preserve">.......................$ 512.75 </w:t>
      </w:r>
    </w:p>
    <w:p w14:paraId="79D1C80F" w14:textId="77777777" w:rsidR="008752B9" w:rsidRPr="0085071A" w:rsidRDefault="008752B9" w:rsidP="008752B9">
      <w:pPr>
        <w:spacing w:after="0" w:line="240" w:lineRule="auto"/>
        <w:contextualSpacing/>
        <w:jc w:val="both"/>
        <w:rPr>
          <w:rFonts w:eastAsia="Calibri"/>
          <w:szCs w:val="24"/>
          <w:lang w:val="es-ES"/>
        </w:rPr>
      </w:pPr>
      <w:r>
        <w:rPr>
          <w:rFonts w:eastAsia="Calibri"/>
          <w:szCs w:val="24"/>
          <w:lang w:val="es-ES"/>
        </w:rPr>
        <w:t>Códigos Nos.-56303</w:t>
      </w:r>
      <w:r w:rsidRPr="0085071A">
        <w:rPr>
          <w:rFonts w:eastAsia="Calibri"/>
          <w:szCs w:val="24"/>
          <w:lang w:val="es-ES"/>
        </w:rPr>
        <w:t>……</w:t>
      </w:r>
      <w:proofErr w:type="gramStart"/>
      <w:r w:rsidRPr="0085071A">
        <w:rPr>
          <w:rFonts w:eastAsia="Calibri"/>
          <w:szCs w:val="24"/>
          <w:lang w:val="es-ES"/>
        </w:rPr>
        <w:t>…….</w:t>
      </w:r>
      <w:proofErr w:type="gramEnd"/>
      <w:r w:rsidRPr="0085071A">
        <w:rPr>
          <w:rFonts w:eastAsia="Calibri"/>
          <w:szCs w:val="24"/>
          <w:lang w:val="es-ES"/>
        </w:rPr>
        <w:t>……………………...............</w:t>
      </w:r>
      <w:r>
        <w:rPr>
          <w:rFonts w:eastAsia="Calibri"/>
          <w:szCs w:val="24"/>
          <w:lang w:val="es-ES"/>
        </w:rPr>
        <w:t>........................$ 288.26</w:t>
      </w:r>
    </w:p>
    <w:p w14:paraId="7FF4D477" w14:textId="77777777" w:rsidR="008752B9" w:rsidRPr="006F0381" w:rsidRDefault="008752B9" w:rsidP="008752B9">
      <w:pPr>
        <w:jc w:val="both"/>
        <w:rPr>
          <w:szCs w:val="24"/>
        </w:rPr>
      </w:pPr>
      <w:r w:rsidRPr="006F0381">
        <w:rPr>
          <w:rFonts w:eastAsia="Calibri"/>
          <w:b/>
          <w:szCs w:val="24"/>
        </w:rPr>
        <w:t>Total…………………</w:t>
      </w:r>
      <w:proofErr w:type="gramStart"/>
      <w:r w:rsidRPr="006F0381">
        <w:rPr>
          <w:rFonts w:eastAsia="Calibri"/>
          <w:b/>
          <w:szCs w:val="24"/>
        </w:rPr>
        <w:t>…….</w:t>
      </w:r>
      <w:proofErr w:type="gramEnd"/>
      <w:r w:rsidRPr="006F0381">
        <w:rPr>
          <w:rFonts w:eastAsia="Calibri"/>
          <w:b/>
          <w:szCs w:val="24"/>
        </w:rPr>
        <w:t>.……………………......……............................$</w:t>
      </w:r>
      <w:r>
        <w:rPr>
          <w:rFonts w:eastAsia="Calibri"/>
          <w:b/>
          <w:szCs w:val="24"/>
        </w:rPr>
        <w:t xml:space="preserve"> 801.01</w:t>
      </w:r>
    </w:p>
    <w:p w14:paraId="6E87E485" w14:textId="77777777" w:rsidR="008752B9" w:rsidRPr="00A41A10" w:rsidRDefault="008752B9" w:rsidP="008238C8">
      <w:pPr>
        <w:pStyle w:val="Prrafodelista"/>
        <w:numPr>
          <w:ilvl w:val="0"/>
          <w:numId w:val="145"/>
        </w:numPr>
        <w:tabs>
          <w:tab w:val="left" w:pos="709"/>
          <w:tab w:val="left" w:pos="7797"/>
        </w:tabs>
        <w:spacing w:after="0" w:line="240" w:lineRule="auto"/>
        <w:jc w:val="both"/>
      </w:pPr>
      <w:r w:rsidRPr="0052691D">
        <w:t xml:space="preserve">EROGAR la cantidad de </w:t>
      </w:r>
      <w:r>
        <w:rPr>
          <w:b/>
        </w:rPr>
        <w:t>DOS MIL TRESCIENTOS NOVENTA Y CUATRO 81</w:t>
      </w:r>
      <w:r w:rsidRPr="00F6072C">
        <w:rPr>
          <w:b/>
        </w:rPr>
        <w:t>/100 DÓLARES DE</w:t>
      </w:r>
      <w:r w:rsidRPr="0052691D">
        <w:t xml:space="preserve"> </w:t>
      </w:r>
      <w:r w:rsidRPr="00F6072C">
        <w:rPr>
          <w:b/>
        </w:rPr>
        <w:t>LOS ESTADOS UNIDOS DE AMÉRICA ($</w:t>
      </w:r>
      <w:r>
        <w:rPr>
          <w:b/>
        </w:rPr>
        <w:t>2,394.81</w:t>
      </w:r>
      <w:r w:rsidRPr="00F6072C">
        <w:rPr>
          <w:b/>
        </w:rPr>
        <w:t>)</w:t>
      </w:r>
      <w:r w:rsidRPr="0052691D">
        <w:t xml:space="preserve"> a favor de </w:t>
      </w:r>
      <w:r w:rsidRPr="00F6072C">
        <w:rPr>
          <w:b/>
        </w:rPr>
        <w:t xml:space="preserve">ELECTRO INDUSTRIALES PACIFICO, S.A. DE C.V. V/ </w:t>
      </w:r>
      <w:r w:rsidRPr="0052691D">
        <w:t xml:space="preserve">Pago por </w:t>
      </w:r>
      <w:r>
        <w:t>compra de productos químicos, materiales eléctricos, para mantenimiento preventivo y correctivo al sistema de alumbrado público del municipio, y contribución a Asociación de Desarrollo Comunal Corazón de Jesús, Cas Aldea El Zapote, Cantón Aldea El Zapote</w:t>
      </w:r>
      <w:r w:rsidRPr="0052691D">
        <w:t xml:space="preserve">, </w:t>
      </w:r>
      <w:r w:rsidRPr="00A41A10">
        <w:t xml:space="preserve">según facturas, líneas y códigos que se detallan a continuación: </w:t>
      </w:r>
    </w:p>
    <w:p w14:paraId="6E56B5EE" w14:textId="77777777" w:rsidR="008752B9" w:rsidRPr="006A5417"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0F8E4FCB" w14:textId="77777777" w:rsidR="008752B9" w:rsidRPr="006A5417" w:rsidRDefault="008752B9" w:rsidP="008752B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197DA9D" w14:textId="77777777" w:rsidR="008752B9" w:rsidRPr="004D150B" w:rsidRDefault="008752B9" w:rsidP="008752B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2275-2281-2277-2280-2283-2282-2284</w:t>
      </w:r>
    </w:p>
    <w:p w14:paraId="19AA97E6" w14:textId="77777777" w:rsidR="008752B9"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3.67</w:t>
      </w:r>
    </w:p>
    <w:p w14:paraId="40920462" w14:textId="77777777" w:rsidR="008752B9" w:rsidRPr="006A5417" w:rsidRDefault="008752B9" w:rsidP="008752B9">
      <w:pPr>
        <w:tabs>
          <w:tab w:val="left" w:pos="709"/>
          <w:tab w:val="left" w:pos="7797"/>
        </w:tabs>
        <w:spacing w:after="0" w:line="240" w:lineRule="auto"/>
        <w:jc w:val="both"/>
        <w:rPr>
          <w:rFonts w:eastAsia="Calibri"/>
          <w:szCs w:val="24"/>
          <w:lang w:val="es-ES"/>
        </w:rPr>
      </w:pPr>
      <w:r>
        <w:rPr>
          <w:rFonts w:eastAsia="Calibri"/>
          <w:szCs w:val="24"/>
          <w:lang w:val="es-ES"/>
        </w:rPr>
        <w:t>Códigos Nos.-54119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1,227.15 </w:t>
      </w:r>
    </w:p>
    <w:p w14:paraId="3CBEF56C" w14:textId="77777777" w:rsidR="008752B9" w:rsidRDefault="008752B9" w:rsidP="008752B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1,163.99</w:t>
      </w:r>
    </w:p>
    <w:p w14:paraId="04DA1790" w14:textId="77777777" w:rsidR="008752B9" w:rsidRDefault="008752B9" w:rsidP="008752B9">
      <w:pPr>
        <w:jc w:val="both"/>
        <w:rPr>
          <w:b/>
          <w:szCs w:val="24"/>
        </w:rPr>
      </w:pPr>
      <w:r w:rsidRPr="00FE6C11">
        <w:rPr>
          <w:b/>
          <w:szCs w:val="24"/>
        </w:rPr>
        <w:t>Total…………………</w:t>
      </w:r>
      <w:proofErr w:type="gramStart"/>
      <w:r w:rsidRPr="00FE6C11">
        <w:rPr>
          <w:b/>
          <w:szCs w:val="24"/>
        </w:rPr>
        <w:t>…….</w:t>
      </w:r>
      <w:proofErr w:type="gramEnd"/>
      <w:r w:rsidRPr="00FE6C11">
        <w:rPr>
          <w:b/>
          <w:szCs w:val="24"/>
        </w:rPr>
        <w:t>.……………………......……............................$</w:t>
      </w:r>
      <w:r>
        <w:rPr>
          <w:b/>
          <w:szCs w:val="24"/>
        </w:rPr>
        <w:t xml:space="preserve"> 2,394.81</w:t>
      </w:r>
    </w:p>
    <w:p w14:paraId="3DC6B54C" w14:textId="77777777" w:rsidR="008752B9" w:rsidRPr="00D81595" w:rsidRDefault="008752B9" w:rsidP="008752B9">
      <w:pPr>
        <w:rPr>
          <w:rFonts w:ascii="Calibri" w:eastAsia="Calibri" w:hAnsi="Calibri"/>
          <w:sz w:val="22"/>
          <w:lang w:val="es-MX"/>
        </w:rPr>
      </w:pPr>
      <w:r w:rsidRPr="00FB3B01">
        <w:rPr>
          <w:szCs w:val="24"/>
        </w:rPr>
        <w:t xml:space="preserve">Autorizando a Tesorería a efectuar los pagos correspondientes FONDOS PROPIOS. Cuenta </w:t>
      </w:r>
      <w:proofErr w:type="spellStart"/>
      <w:r w:rsidRPr="00FB3B01">
        <w:rPr>
          <w:szCs w:val="24"/>
        </w:rPr>
        <w:t>N°</w:t>
      </w:r>
      <w:proofErr w:type="spellEnd"/>
      <w:r w:rsidRPr="00FB3B01">
        <w:rPr>
          <w:szCs w:val="24"/>
        </w:rPr>
        <w:t xml:space="preserve"> 00500003666</w:t>
      </w:r>
    </w:p>
    <w:p w14:paraId="0B25F11D" w14:textId="77777777" w:rsidR="008752B9" w:rsidRPr="00D81595" w:rsidRDefault="008752B9" w:rsidP="008752B9">
      <w:pPr>
        <w:spacing w:after="200" w:line="276" w:lineRule="auto"/>
        <w:contextualSpacing/>
        <w:jc w:val="both"/>
        <w:rPr>
          <w:rFonts w:eastAsia="Calibri"/>
          <w:bCs/>
          <w:szCs w:val="24"/>
          <w:lang w:val="es-MX"/>
        </w:rPr>
      </w:pPr>
    </w:p>
    <w:p w14:paraId="499FAA78" w14:textId="77777777" w:rsidR="008752B9" w:rsidRDefault="008752B9" w:rsidP="008752B9">
      <w:pPr>
        <w:spacing w:after="200" w:line="276" w:lineRule="auto"/>
        <w:contextualSpacing/>
        <w:jc w:val="both"/>
        <w:rPr>
          <w:rFonts w:eastAsia="Calibri"/>
          <w:bCs/>
          <w:szCs w:val="24"/>
        </w:rPr>
      </w:pPr>
    </w:p>
    <w:p w14:paraId="0D5B9BA2" w14:textId="77777777" w:rsidR="008752B9" w:rsidRPr="001D0EF6" w:rsidRDefault="008752B9" w:rsidP="008752B9">
      <w:pPr>
        <w:jc w:val="both"/>
        <w:rPr>
          <w:rFonts w:eastAsia="Calibri"/>
          <w:b/>
          <w:u w:val="single"/>
        </w:rPr>
      </w:pPr>
      <w:bookmarkStart w:id="34" w:name="_Hlk51842490"/>
      <w:r w:rsidRPr="001D0EF6">
        <w:rPr>
          <w:rFonts w:eastAsia="Calibri"/>
          <w:b/>
          <w:u w:val="single"/>
        </w:rPr>
        <w:t xml:space="preserve">ACUERDO NÚMERO </w:t>
      </w:r>
      <w:r>
        <w:rPr>
          <w:rFonts w:eastAsia="Calibri"/>
          <w:b/>
          <w:u w:val="single"/>
        </w:rPr>
        <w:t>CATORCE:</w:t>
      </w:r>
    </w:p>
    <w:p w14:paraId="0E6E47C2" w14:textId="77777777" w:rsidR="008752B9" w:rsidRPr="001D0EF6" w:rsidRDefault="008752B9" w:rsidP="008752B9">
      <w:pPr>
        <w:jc w:val="both"/>
        <w:rPr>
          <w:rFonts w:eastAsia="Calibri"/>
        </w:rPr>
      </w:pPr>
      <w:r w:rsidRPr="001D0EF6">
        <w:rPr>
          <w:rFonts w:eastAsia="Calibri"/>
        </w:rPr>
        <w:t>El Concejo Municipal CONSIDERANDO:</w:t>
      </w:r>
    </w:p>
    <w:p w14:paraId="37C38FE7" w14:textId="77777777" w:rsidR="008752B9" w:rsidRPr="001D0EF6" w:rsidRDefault="008752B9" w:rsidP="008752B9">
      <w:pPr>
        <w:jc w:val="both"/>
        <w:rPr>
          <w:rFonts w:eastAsia="Calibri"/>
        </w:rPr>
      </w:pPr>
      <w:r w:rsidRPr="001D0EF6">
        <w:rPr>
          <w:rFonts w:eastAsia="Calibri"/>
        </w:rPr>
        <w:t>I.- Que de conformidad al Art. 4 del Código Municipal es facultad del Concejo Municipal la planificación, ejecución y mantenimiento de obras de servicios básicos que beneficien al municipio;</w:t>
      </w:r>
    </w:p>
    <w:p w14:paraId="6474741F" w14:textId="77777777" w:rsidR="008752B9" w:rsidRPr="001D0EF6" w:rsidRDefault="008752B9" w:rsidP="008752B9">
      <w:pPr>
        <w:jc w:val="both"/>
        <w:rPr>
          <w:rFonts w:eastAsia="Calibri"/>
        </w:rPr>
      </w:pPr>
      <w:r w:rsidRPr="001D0EF6">
        <w:rPr>
          <w:rFonts w:eastAsia="Calibri"/>
        </w:rPr>
        <w:lastRenderedPageBreak/>
        <w:t>II.- Que de conformidad al Art. 4 del Código Municipal es facultad del Concejo Municipal la planificación, ejecución y mantenimiento de obras de servicios básicos que beneficien al municipio;</w:t>
      </w:r>
    </w:p>
    <w:p w14:paraId="6297B5FB" w14:textId="77777777" w:rsidR="008752B9" w:rsidRPr="001D0EF6" w:rsidRDefault="008752B9" w:rsidP="008752B9">
      <w:pPr>
        <w:jc w:val="both"/>
        <w:rPr>
          <w:rFonts w:eastAsia="Calibri"/>
          <w:szCs w:val="24"/>
        </w:rPr>
      </w:pPr>
      <w:r w:rsidRPr="001D0EF6">
        <w:rPr>
          <w:rFonts w:eastAsia="Calibri"/>
          <w:szCs w:val="24"/>
        </w:rPr>
        <w:t xml:space="preserve">III.- Que, en la Unidad de Taller de Obra de Banco funciona el taller de obra de banco y estructuras metálicas, para realizar obras propias de esta municipalidad. </w:t>
      </w:r>
    </w:p>
    <w:p w14:paraId="712D4D86" w14:textId="77777777" w:rsidR="008752B9" w:rsidRPr="001D0EF6" w:rsidRDefault="008752B9" w:rsidP="008752B9">
      <w:pPr>
        <w:spacing w:after="0" w:line="240" w:lineRule="auto"/>
        <w:contextualSpacing/>
        <w:jc w:val="both"/>
        <w:rPr>
          <w:rFonts w:eastAsia="Calibri"/>
          <w:szCs w:val="24"/>
          <w:lang w:eastAsia="es-ES"/>
        </w:rPr>
      </w:pPr>
      <w:r w:rsidRPr="001D0EF6">
        <w:rPr>
          <w:rFonts w:eastAsia="Calibri"/>
        </w:rPr>
        <w:t xml:space="preserve">IV.- Que se necesita </w:t>
      </w:r>
      <w:r>
        <w:rPr>
          <w:rFonts w:eastAsia="Calibri"/>
        </w:rPr>
        <w:t xml:space="preserve">realizar prorroga de contrato de </w:t>
      </w:r>
      <w:r>
        <w:rPr>
          <w:rFonts w:eastAsia="Calibri"/>
          <w:szCs w:val="24"/>
          <w:lang w:eastAsia="es-ES"/>
        </w:rPr>
        <w:t xml:space="preserve">las tres </w:t>
      </w:r>
      <w:r w:rsidRPr="001D0EF6">
        <w:rPr>
          <w:rFonts w:eastAsia="Calibri"/>
          <w:szCs w:val="24"/>
          <w:lang w:eastAsia="es-ES"/>
        </w:rPr>
        <w:t>personas</w:t>
      </w:r>
      <w:r>
        <w:rPr>
          <w:rFonts w:eastAsia="Calibri"/>
          <w:szCs w:val="24"/>
          <w:lang w:eastAsia="es-ES"/>
        </w:rPr>
        <w:t xml:space="preserve"> eventuales</w:t>
      </w:r>
      <w:r w:rsidRPr="001D0EF6">
        <w:rPr>
          <w:rFonts w:eastAsia="Calibri"/>
          <w:szCs w:val="24"/>
          <w:lang w:eastAsia="es-ES"/>
        </w:rPr>
        <w:t>, para que</w:t>
      </w:r>
      <w:r>
        <w:rPr>
          <w:rFonts w:eastAsia="Calibri"/>
          <w:szCs w:val="24"/>
          <w:lang w:eastAsia="es-ES"/>
        </w:rPr>
        <w:t xml:space="preserve"> continúen</w:t>
      </w:r>
      <w:r w:rsidRPr="001D0EF6">
        <w:rPr>
          <w:rFonts w:eastAsia="Calibri"/>
          <w:szCs w:val="24"/>
          <w:lang w:eastAsia="es-ES"/>
        </w:rPr>
        <w:t xml:space="preserve"> apoy</w:t>
      </w:r>
      <w:r>
        <w:rPr>
          <w:rFonts w:eastAsia="Calibri"/>
          <w:szCs w:val="24"/>
          <w:lang w:eastAsia="es-ES"/>
        </w:rPr>
        <w:t>ando</w:t>
      </w:r>
      <w:r w:rsidRPr="001D0EF6">
        <w:rPr>
          <w:rFonts w:eastAsia="Calibri"/>
          <w:szCs w:val="24"/>
          <w:lang w:eastAsia="es-ES"/>
        </w:rPr>
        <w:t xml:space="preserve"> la realización de actividades dentro de la Unidad de taller de obra de banco;</w:t>
      </w:r>
    </w:p>
    <w:p w14:paraId="72040ABB" w14:textId="77777777" w:rsidR="008752B9" w:rsidRPr="001D0EF6" w:rsidRDefault="008752B9" w:rsidP="008752B9">
      <w:pPr>
        <w:spacing w:after="0" w:line="240" w:lineRule="auto"/>
        <w:contextualSpacing/>
        <w:jc w:val="both"/>
        <w:rPr>
          <w:rFonts w:eastAsia="Calibri"/>
          <w:szCs w:val="24"/>
          <w:lang w:eastAsia="es-ES"/>
        </w:rPr>
      </w:pPr>
    </w:p>
    <w:p w14:paraId="201CAE48" w14:textId="77777777" w:rsidR="008752B9" w:rsidRPr="001D0EF6" w:rsidRDefault="008752B9" w:rsidP="008752B9">
      <w:pPr>
        <w:jc w:val="both"/>
        <w:rPr>
          <w:rFonts w:eastAsia="Calibri"/>
        </w:rPr>
      </w:pPr>
      <w:r w:rsidRPr="001D0EF6">
        <w:rPr>
          <w:rFonts w:eastAsia="Calibri"/>
        </w:rPr>
        <w:t xml:space="preserve">POR TANTO, el Concejo Municipal en uso de las facultades que el Código Municipal les confiere ACUERDA: </w:t>
      </w:r>
    </w:p>
    <w:p w14:paraId="0756CDDC" w14:textId="77777777" w:rsidR="008752B9" w:rsidRPr="001D0EF6" w:rsidRDefault="008752B9" w:rsidP="008238C8">
      <w:pPr>
        <w:numPr>
          <w:ilvl w:val="0"/>
          <w:numId w:val="146"/>
        </w:numPr>
        <w:spacing w:after="0" w:line="240" w:lineRule="auto"/>
        <w:contextualSpacing/>
        <w:jc w:val="both"/>
        <w:rPr>
          <w:rFonts w:eastAsia="Calibri"/>
          <w:szCs w:val="24"/>
          <w:lang w:eastAsia="es-ES"/>
        </w:rPr>
      </w:pPr>
      <w:r w:rsidRPr="001D0EF6">
        <w:rPr>
          <w:rFonts w:eastAsia="Calibri"/>
          <w:szCs w:val="24"/>
          <w:lang w:eastAsia="es-ES"/>
        </w:rPr>
        <w:t xml:space="preserve">Girar instrucciones </w:t>
      </w:r>
      <w:r>
        <w:rPr>
          <w:rFonts w:eastAsia="Calibri"/>
          <w:szCs w:val="24"/>
          <w:lang w:eastAsia="es-ES"/>
        </w:rPr>
        <w:t>a la Unidad</w:t>
      </w:r>
      <w:r w:rsidRPr="001D0EF6">
        <w:rPr>
          <w:rFonts w:eastAsia="Calibri"/>
          <w:szCs w:val="24"/>
          <w:lang w:eastAsia="es-ES"/>
        </w:rPr>
        <w:t xml:space="preserve"> de Recursos Humanos, para que elabore</w:t>
      </w:r>
      <w:r>
        <w:rPr>
          <w:rFonts w:eastAsia="Calibri"/>
          <w:szCs w:val="24"/>
          <w:lang w:eastAsia="es-ES"/>
        </w:rPr>
        <w:t>n</w:t>
      </w:r>
      <w:r w:rsidRPr="001D0EF6">
        <w:rPr>
          <w:rFonts w:eastAsia="Calibri"/>
          <w:szCs w:val="24"/>
          <w:lang w:eastAsia="es-ES"/>
        </w:rPr>
        <w:t xml:space="preserve"> </w:t>
      </w:r>
      <w:r>
        <w:rPr>
          <w:rFonts w:eastAsia="Calibri"/>
          <w:szCs w:val="24"/>
          <w:lang w:eastAsia="es-ES"/>
        </w:rPr>
        <w:t xml:space="preserve">prorroga de </w:t>
      </w:r>
      <w:r w:rsidRPr="001D0EF6">
        <w:rPr>
          <w:rFonts w:eastAsia="Calibri"/>
          <w:szCs w:val="24"/>
          <w:lang w:eastAsia="es-ES"/>
        </w:rPr>
        <w:t>contrato de trabajo, de 3 personas</w:t>
      </w:r>
      <w:r>
        <w:rPr>
          <w:rFonts w:eastAsia="Calibri"/>
          <w:szCs w:val="24"/>
          <w:lang w:eastAsia="es-ES"/>
        </w:rPr>
        <w:t xml:space="preserve"> que se encuentran contratadas</w:t>
      </w:r>
      <w:r w:rsidRPr="001D0EF6">
        <w:rPr>
          <w:rFonts w:eastAsia="Calibri"/>
          <w:szCs w:val="24"/>
          <w:lang w:eastAsia="es-ES"/>
        </w:rPr>
        <w:t xml:space="preserve">, de forma eventual para que apoyen la realización de actividades dentro la Unidad de taller de obra de banco, durante el período del </w:t>
      </w:r>
      <w:r>
        <w:rPr>
          <w:rFonts w:eastAsia="Calibri"/>
          <w:szCs w:val="24"/>
          <w:lang w:eastAsia="es-ES"/>
        </w:rPr>
        <w:t>01 de octubre al 31 de diciembre del 2020</w:t>
      </w:r>
      <w:r w:rsidRPr="001D0EF6">
        <w:rPr>
          <w:rFonts w:eastAsia="Calibri"/>
          <w:szCs w:val="24"/>
          <w:lang w:eastAsia="es-ES"/>
        </w:rPr>
        <w:t xml:space="preserve"> </w:t>
      </w:r>
    </w:p>
    <w:p w14:paraId="28243243" w14:textId="77777777" w:rsidR="008752B9" w:rsidRPr="001D0EF6" w:rsidRDefault="008752B9" w:rsidP="008752B9">
      <w:pPr>
        <w:spacing w:after="0" w:line="240" w:lineRule="auto"/>
        <w:ind w:left="720"/>
        <w:contextualSpacing/>
        <w:jc w:val="both"/>
        <w:rPr>
          <w:rFonts w:eastAsia="Calibri"/>
          <w:szCs w:val="24"/>
          <w:lang w:eastAsia="es-ES"/>
        </w:rPr>
      </w:pPr>
      <w:r w:rsidRPr="001D0EF6">
        <w:rPr>
          <w:rFonts w:eastAsia="Calibri"/>
          <w:szCs w:val="24"/>
          <w:lang w:eastAsia="es-ES"/>
        </w:rPr>
        <w:t xml:space="preserve">Cada uno devengara un salario mensual de QUINIENTOS 00/100 DÓLARES DE LOS ESTADOS UNIDOS DE AMÉRICA. </w:t>
      </w:r>
    </w:p>
    <w:p w14:paraId="0FA8F6CE" w14:textId="77777777" w:rsidR="008752B9" w:rsidRPr="001D0EF6" w:rsidRDefault="008752B9" w:rsidP="008752B9">
      <w:pPr>
        <w:spacing w:after="0" w:line="240" w:lineRule="auto"/>
        <w:contextualSpacing/>
        <w:jc w:val="both"/>
        <w:rPr>
          <w:rFonts w:eastAsia="Calibri"/>
          <w:szCs w:val="24"/>
          <w:lang w:eastAsia="es-ES"/>
        </w:rPr>
      </w:pPr>
    </w:p>
    <w:p w14:paraId="6010F4BB" w14:textId="77777777" w:rsidR="008752B9" w:rsidRPr="001D0EF6" w:rsidRDefault="008752B9" w:rsidP="008238C8">
      <w:pPr>
        <w:numPr>
          <w:ilvl w:val="0"/>
          <w:numId w:val="146"/>
        </w:numPr>
        <w:spacing w:after="0" w:line="240" w:lineRule="auto"/>
        <w:contextualSpacing/>
        <w:jc w:val="both"/>
        <w:rPr>
          <w:rFonts w:eastAsia="Calibri"/>
          <w:szCs w:val="24"/>
          <w:lang w:eastAsia="es-ES"/>
        </w:rPr>
      </w:pPr>
      <w:r w:rsidRPr="001D0EF6">
        <w:rPr>
          <w:rFonts w:eastAsia="Calibri"/>
          <w:szCs w:val="24"/>
          <w:lang w:eastAsia="es-ES"/>
        </w:rPr>
        <w:t xml:space="preserve">Nombrar al Sr. </w:t>
      </w:r>
      <w:r w:rsidRPr="001D0EF6">
        <w:rPr>
          <w:rFonts w:eastAsia="Calibri"/>
          <w:szCs w:val="24"/>
        </w:rPr>
        <w:t>Marcelino Jiménez Ortega</w:t>
      </w:r>
      <w:r w:rsidRPr="001D0EF6">
        <w:rPr>
          <w:rFonts w:eastAsia="Calibri"/>
          <w:szCs w:val="24"/>
          <w:lang w:eastAsia="es-ES"/>
        </w:rPr>
        <w:t xml:space="preserve">, como encargado de los trabajos a realizarse. </w:t>
      </w:r>
    </w:p>
    <w:p w14:paraId="0589971C" w14:textId="77777777" w:rsidR="008752B9" w:rsidRPr="001D0EF6" w:rsidRDefault="008752B9" w:rsidP="008752B9">
      <w:pPr>
        <w:jc w:val="both"/>
        <w:rPr>
          <w:rFonts w:eastAsia="Calibri"/>
        </w:rPr>
      </w:pPr>
      <w:r w:rsidRPr="001D0EF6">
        <w:rPr>
          <w:rFonts w:eastAsia="Calibri"/>
        </w:rPr>
        <w:t xml:space="preserve">COMUNIQUESE. </w:t>
      </w:r>
    </w:p>
    <w:bookmarkEnd w:id="34"/>
    <w:p w14:paraId="0A76B33D" w14:textId="77777777" w:rsidR="008752B9" w:rsidRDefault="008752B9" w:rsidP="008752B9">
      <w:pPr>
        <w:pStyle w:val="Prrafodelista"/>
        <w:spacing w:after="0" w:line="240" w:lineRule="auto"/>
        <w:jc w:val="both"/>
        <w:rPr>
          <w:rFonts w:eastAsia="Times New Roman"/>
          <w:szCs w:val="24"/>
          <w:lang w:eastAsia="es-ES"/>
        </w:rPr>
      </w:pPr>
    </w:p>
    <w:p w14:paraId="06C6E921" w14:textId="77777777" w:rsidR="008752B9" w:rsidRDefault="008752B9" w:rsidP="008752B9">
      <w:pPr>
        <w:pStyle w:val="Prrafodelista"/>
        <w:spacing w:after="0" w:line="240" w:lineRule="auto"/>
        <w:jc w:val="both"/>
        <w:rPr>
          <w:rFonts w:eastAsia="Times New Roman"/>
          <w:szCs w:val="24"/>
          <w:lang w:eastAsia="es-ES"/>
        </w:rPr>
      </w:pPr>
    </w:p>
    <w:p w14:paraId="17EA52C9" w14:textId="77777777" w:rsidR="008752B9" w:rsidRPr="00465560" w:rsidRDefault="008752B9" w:rsidP="008752B9">
      <w:pPr>
        <w:jc w:val="both"/>
        <w:rPr>
          <w:rFonts w:eastAsia="Calibri"/>
          <w:b/>
          <w:szCs w:val="24"/>
          <w:u w:val="single"/>
        </w:rPr>
      </w:pPr>
      <w:r w:rsidRPr="00465560">
        <w:rPr>
          <w:rFonts w:eastAsia="Calibri"/>
          <w:b/>
          <w:szCs w:val="24"/>
          <w:u w:val="single"/>
        </w:rPr>
        <w:t xml:space="preserve">ACUERDO NÚMERO </w:t>
      </w:r>
      <w:r>
        <w:rPr>
          <w:rFonts w:eastAsia="Calibri"/>
          <w:b/>
          <w:szCs w:val="24"/>
          <w:u w:val="single"/>
        </w:rPr>
        <w:t xml:space="preserve">QUINCE: </w:t>
      </w:r>
      <w:r w:rsidRPr="00465560">
        <w:rPr>
          <w:rFonts w:eastAsia="Calibri"/>
          <w:b/>
          <w:szCs w:val="24"/>
          <w:u w:val="single"/>
        </w:rPr>
        <w:t xml:space="preserve">           </w:t>
      </w:r>
    </w:p>
    <w:p w14:paraId="13769A8D" w14:textId="77777777" w:rsidR="008752B9" w:rsidRPr="00465560" w:rsidRDefault="008752B9" w:rsidP="008752B9">
      <w:pPr>
        <w:autoSpaceDE w:val="0"/>
        <w:autoSpaceDN w:val="0"/>
        <w:adjustRightInd w:val="0"/>
        <w:spacing w:after="0" w:line="240" w:lineRule="auto"/>
        <w:jc w:val="both"/>
        <w:rPr>
          <w:rFonts w:eastAsia="Calibri"/>
        </w:rPr>
      </w:pPr>
      <w:r w:rsidRPr="00465560">
        <w:rPr>
          <w:rFonts w:eastAsia="Calibri"/>
        </w:rPr>
        <w:t xml:space="preserve">El Concejo Municipal de Metapán, CONSIDERANDO </w:t>
      </w:r>
    </w:p>
    <w:p w14:paraId="4813C92C" w14:textId="77777777" w:rsidR="008752B9" w:rsidRPr="00465560" w:rsidRDefault="008752B9" w:rsidP="008752B9">
      <w:pPr>
        <w:autoSpaceDE w:val="0"/>
        <w:autoSpaceDN w:val="0"/>
        <w:adjustRightInd w:val="0"/>
        <w:spacing w:after="0" w:line="240" w:lineRule="auto"/>
        <w:jc w:val="both"/>
        <w:rPr>
          <w:rFonts w:eastAsia="Calibri"/>
          <w:color w:val="000000"/>
        </w:rPr>
      </w:pPr>
      <w:r w:rsidRPr="00465560">
        <w:rPr>
          <w:rFonts w:eastAsia="Calibri"/>
          <w:color w:val="000000"/>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3A196E6F" w14:textId="77777777" w:rsidR="008752B9" w:rsidRPr="00465560" w:rsidRDefault="008752B9" w:rsidP="008752B9">
      <w:pPr>
        <w:autoSpaceDE w:val="0"/>
        <w:autoSpaceDN w:val="0"/>
        <w:adjustRightInd w:val="0"/>
        <w:spacing w:after="0" w:line="240" w:lineRule="auto"/>
        <w:jc w:val="both"/>
        <w:rPr>
          <w:rFonts w:eastAsia="Calibri"/>
          <w:color w:val="000000"/>
        </w:rPr>
      </w:pPr>
    </w:p>
    <w:p w14:paraId="7CAE5CCE" w14:textId="77777777" w:rsidR="008752B9" w:rsidRPr="00465560" w:rsidRDefault="008752B9" w:rsidP="008752B9">
      <w:pPr>
        <w:autoSpaceDE w:val="0"/>
        <w:autoSpaceDN w:val="0"/>
        <w:adjustRightInd w:val="0"/>
        <w:spacing w:after="0" w:line="240" w:lineRule="auto"/>
        <w:jc w:val="both"/>
        <w:rPr>
          <w:rFonts w:eastAsia="Calibri"/>
          <w:color w:val="000000"/>
        </w:rPr>
      </w:pPr>
      <w:r w:rsidRPr="00465560">
        <w:rPr>
          <w:rFonts w:eastAsia="Calibri"/>
          <w:color w:val="000000"/>
        </w:rPr>
        <w:t xml:space="preserve">II.- Que según el Art. 18 de las Disposiciones Generales del Presupuesto Municipal del año 2020 queda establecido que los reintegros al Fondo por pagos y gastos efectuados se harán por lo menos cada mes, previa autorización correspondiente, </w:t>
      </w:r>
    </w:p>
    <w:p w14:paraId="482B4BCA" w14:textId="77777777" w:rsidR="008752B9" w:rsidRPr="00465560" w:rsidRDefault="008752B9" w:rsidP="008752B9">
      <w:pPr>
        <w:autoSpaceDE w:val="0"/>
        <w:autoSpaceDN w:val="0"/>
        <w:adjustRightInd w:val="0"/>
        <w:spacing w:after="0" w:line="240" w:lineRule="auto"/>
        <w:jc w:val="both"/>
        <w:rPr>
          <w:rFonts w:eastAsia="Calibri"/>
          <w:color w:val="000000"/>
        </w:rPr>
      </w:pPr>
    </w:p>
    <w:p w14:paraId="40074F16" w14:textId="77777777" w:rsidR="008752B9" w:rsidRPr="00465560" w:rsidRDefault="008752B9" w:rsidP="008752B9">
      <w:pPr>
        <w:autoSpaceDE w:val="0"/>
        <w:autoSpaceDN w:val="0"/>
        <w:adjustRightInd w:val="0"/>
        <w:spacing w:after="0" w:line="240" w:lineRule="auto"/>
        <w:jc w:val="both"/>
        <w:rPr>
          <w:rFonts w:eastAsia="Calibri"/>
          <w:color w:val="000000"/>
        </w:rPr>
      </w:pPr>
      <w:r w:rsidRPr="00465560">
        <w:rPr>
          <w:rFonts w:eastAsia="Calibri"/>
          <w:color w:val="000000"/>
        </w:rPr>
        <w:t>III.- Que con el objeto de atender gastos de menor cuantía o de carácter urgente; se ha creado el FONDO CIRCULANTE hasta por la cantidad de UN MIL QUINIENTOS 00/100 DÓLARES DE LOS ESTADOS UNIDOS DE AMÉRICA ($1,500.00).</w:t>
      </w:r>
      <w:r w:rsidRPr="00465560">
        <w:rPr>
          <w:rFonts w:eastAsia="Calibri"/>
          <w:b/>
          <w:color w:val="000000"/>
        </w:rPr>
        <w:t xml:space="preserve"> </w:t>
      </w:r>
      <w:r w:rsidRPr="00465560">
        <w:rPr>
          <w:rFonts w:eastAsia="Calibri"/>
          <w:color w:val="000000"/>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7371DC80" w14:textId="77777777" w:rsidR="008752B9" w:rsidRPr="00465560" w:rsidRDefault="008752B9" w:rsidP="008752B9">
      <w:pPr>
        <w:autoSpaceDE w:val="0"/>
        <w:autoSpaceDN w:val="0"/>
        <w:adjustRightInd w:val="0"/>
        <w:spacing w:after="0" w:line="240" w:lineRule="auto"/>
        <w:jc w:val="both"/>
        <w:rPr>
          <w:rFonts w:eastAsia="Calibri"/>
          <w:b/>
        </w:rPr>
      </w:pPr>
    </w:p>
    <w:p w14:paraId="72250EB6" w14:textId="77777777" w:rsidR="008752B9" w:rsidRPr="00465560" w:rsidRDefault="008752B9" w:rsidP="008752B9">
      <w:pPr>
        <w:autoSpaceDE w:val="0"/>
        <w:autoSpaceDN w:val="0"/>
        <w:adjustRightInd w:val="0"/>
        <w:spacing w:after="0" w:line="240" w:lineRule="auto"/>
        <w:jc w:val="both"/>
        <w:rPr>
          <w:rFonts w:eastAsia="Calibri"/>
        </w:rPr>
      </w:pPr>
      <w:r w:rsidRPr="00465560">
        <w:rPr>
          <w:rFonts w:eastAsia="Calibri"/>
          <w:b/>
        </w:rPr>
        <w:t>POR TANTO</w:t>
      </w:r>
      <w:r w:rsidRPr="00465560">
        <w:rPr>
          <w:rFonts w:eastAsia="Calibri"/>
        </w:rPr>
        <w:t xml:space="preserve">, en cumplimiento del Código Municipal y las Disposiciones Generales del Presupuesto,  </w:t>
      </w:r>
      <w:r w:rsidRPr="00465560">
        <w:rPr>
          <w:rFonts w:eastAsia="Calibri"/>
          <w:spacing w:val="-3"/>
          <w:szCs w:val="24"/>
        </w:rPr>
        <w:t xml:space="preserve">con 10 votos a favor, los cuales corresponden a los señores Prof. José Rigoberto Pinto Rivera, Alcalde Municipal, Lic. Ramón Alberto Calderón Hernández, Síndico Municipal, </w:t>
      </w:r>
      <w:r w:rsidRPr="00465560">
        <w:rPr>
          <w:rFonts w:eastAsia="Calibri"/>
          <w:szCs w:val="24"/>
        </w:rPr>
        <w:t xml:space="preserve">José Roberto Lemus Morataya, Primer Regidor Propietario, Pedro Antonio Sanabria Salazar,  Segundo Regidor Propietario, Jesús Peraza Arriola, Tercer Regidor Propietario,  </w:t>
      </w:r>
      <w:proofErr w:type="spellStart"/>
      <w:r w:rsidRPr="00465560">
        <w:rPr>
          <w:rFonts w:eastAsia="Calibri"/>
          <w:szCs w:val="24"/>
        </w:rPr>
        <w:t>Victor</w:t>
      </w:r>
      <w:proofErr w:type="spellEnd"/>
      <w:r w:rsidRPr="00465560">
        <w:rPr>
          <w:rFonts w:eastAsia="Calibri"/>
          <w:szCs w:val="24"/>
        </w:rPr>
        <w:t xml:space="preserve"> Manuel </w:t>
      </w:r>
      <w:proofErr w:type="spellStart"/>
      <w:r w:rsidRPr="00465560">
        <w:rPr>
          <w:rFonts w:eastAsia="Calibri"/>
          <w:szCs w:val="24"/>
        </w:rPr>
        <w:t>Pleitez</w:t>
      </w:r>
      <w:proofErr w:type="spellEnd"/>
      <w:r w:rsidRPr="00465560">
        <w:rPr>
          <w:rFonts w:eastAsia="Calibri"/>
          <w:szCs w:val="24"/>
        </w:rPr>
        <w:t xml:space="preserve"> Guerra, Cuarto Regidor Propietario,  Alejandro Lemus </w:t>
      </w:r>
      <w:proofErr w:type="spellStart"/>
      <w:r w:rsidRPr="00465560">
        <w:rPr>
          <w:rFonts w:eastAsia="Calibri"/>
          <w:szCs w:val="24"/>
        </w:rPr>
        <w:t>Mazariego</w:t>
      </w:r>
      <w:proofErr w:type="spellEnd"/>
      <w:r w:rsidRPr="00465560">
        <w:rPr>
          <w:rFonts w:eastAsia="Calibri"/>
          <w:szCs w:val="24"/>
        </w:rPr>
        <w:t xml:space="preserve">, Quinto Regidor Propietario, Lic. José Atilio Granados Hernández, Sexto Regidor Propietario, Julio </w:t>
      </w:r>
      <w:r w:rsidRPr="00465560">
        <w:rPr>
          <w:rFonts w:eastAsia="Calibri"/>
          <w:szCs w:val="24"/>
        </w:rPr>
        <w:lastRenderedPageBreak/>
        <w:t xml:space="preserve">Enrique Martínez Heredia, Séptimo Regidor Propietario, Ricardo Alberto Polanco </w:t>
      </w:r>
      <w:proofErr w:type="spellStart"/>
      <w:r w:rsidRPr="00465560">
        <w:rPr>
          <w:rFonts w:eastAsia="Calibri"/>
          <w:szCs w:val="24"/>
        </w:rPr>
        <w:t>Verganza</w:t>
      </w:r>
      <w:proofErr w:type="spellEnd"/>
      <w:r w:rsidRPr="00465560">
        <w:rPr>
          <w:rFonts w:eastAsia="Calibri"/>
          <w:szCs w:val="24"/>
        </w:rPr>
        <w:t>, Noveno Regidor Propietario</w:t>
      </w:r>
      <w:r w:rsidRPr="00465560">
        <w:rPr>
          <w:rFonts w:eastAsia="Calibri"/>
          <w:spacing w:val="-3"/>
          <w:szCs w:val="24"/>
        </w:rPr>
        <w:t xml:space="preserve">; y 2 votos en contra, los cuales corresponden a los señores José Misael Posadas Mejía, Octavo Regidor Propietario, Sr. Nelson Eduardo Figueroa Castillo, Décimo Regidor Propietario,   ACUERDA: </w:t>
      </w:r>
      <w:r w:rsidRPr="00465560">
        <w:rPr>
          <w:rFonts w:eastAsia="Times New Roman"/>
          <w:szCs w:val="24"/>
          <w:lang w:eastAsia="es-ES"/>
        </w:rPr>
        <w:t>Erogar las cantidades siguientes:</w:t>
      </w:r>
    </w:p>
    <w:p w14:paraId="12B251D5" w14:textId="77777777" w:rsidR="008752B9" w:rsidRPr="00465560" w:rsidRDefault="008752B9" w:rsidP="008752B9">
      <w:pPr>
        <w:autoSpaceDE w:val="0"/>
        <w:autoSpaceDN w:val="0"/>
        <w:adjustRightInd w:val="0"/>
        <w:spacing w:after="0" w:line="240" w:lineRule="auto"/>
        <w:jc w:val="both"/>
        <w:rPr>
          <w:rFonts w:eastAsia="Calibri"/>
        </w:rPr>
      </w:pPr>
    </w:p>
    <w:p w14:paraId="5DFA19A4" w14:textId="77777777" w:rsidR="008752B9" w:rsidRPr="00465560" w:rsidRDefault="008752B9" w:rsidP="008752B9">
      <w:pPr>
        <w:autoSpaceDE w:val="0"/>
        <w:autoSpaceDN w:val="0"/>
        <w:adjustRightInd w:val="0"/>
        <w:spacing w:after="0" w:line="240" w:lineRule="auto"/>
        <w:jc w:val="both"/>
        <w:rPr>
          <w:rFonts w:eastAsia="Calibri"/>
        </w:rPr>
      </w:pPr>
      <w:r w:rsidRPr="00465560">
        <w:rPr>
          <w:rFonts w:eastAsia="Calibri"/>
          <w:b/>
        </w:rPr>
        <w:t>EROGAR</w:t>
      </w:r>
      <w:r w:rsidRPr="00465560">
        <w:rPr>
          <w:rFonts w:eastAsia="Calibri"/>
        </w:rPr>
        <w:t xml:space="preserve"> la suma de </w:t>
      </w:r>
      <w:r w:rsidRPr="00465560">
        <w:rPr>
          <w:rFonts w:eastAsia="Calibri"/>
          <w:b/>
        </w:rPr>
        <w:t xml:space="preserve">UN MIL CUATROCIENTOS NOVENTA Y </w:t>
      </w:r>
      <w:r>
        <w:rPr>
          <w:rFonts w:eastAsia="Calibri"/>
          <w:b/>
        </w:rPr>
        <w:t>CUATRO 10/100</w:t>
      </w:r>
      <w:r w:rsidRPr="00465560">
        <w:rPr>
          <w:rFonts w:eastAsia="Calibri"/>
          <w:b/>
        </w:rPr>
        <w:t xml:space="preserve"> DÓLARES DE LOS ESTADOS UNIDOS DE AMÉRICA ($1,49</w:t>
      </w:r>
      <w:r>
        <w:rPr>
          <w:rFonts w:eastAsia="Calibri"/>
          <w:b/>
        </w:rPr>
        <w:t>4.10</w:t>
      </w:r>
      <w:r w:rsidRPr="00465560">
        <w:rPr>
          <w:rFonts w:eastAsia="Calibri"/>
          <w:b/>
        </w:rPr>
        <w:t xml:space="preserve">) </w:t>
      </w:r>
      <w:r w:rsidRPr="00465560">
        <w:rPr>
          <w:rFonts w:eastAsia="Calibri"/>
        </w:rPr>
        <w:t>correspondient</w:t>
      </w:r>
      <w:r w:rsidRPr="00465560">
        <w:rPr>
          <w:rFonts w:eastAsia="Calibri"/>
          <w:b/>
        </w:rPr>
        <w:t>e</w:t>
      </w:r>
      <w:r w:rsidRPr="00465560">
        <w:rPr>
          <w:rFonts w:eastAsia="Calibri"/>
        </w:rPr>
        <w:t xml:space="preserve"> a la liquidación del mes de </w:t>
      </w:r>
      <w:r>
        <w:rPr>
          <w:rFonts w:eastAsia="Calibri"/>
        </w:rPr>
        <w:t>SEPTIEMBRE</w:t>
      </w:r>
      <w:r w:rsidRPr="00465560">
        <w:rPr>
          <w:rFonts w:eastAsia="Calibri"/>
        </w:rPr>
        <w:t xml:space="preserve"> 2020 Dichos gastos serán aplicados a la línea de Trabajo 0101 de FONDOS PROPIOS y Códigos Presupuestarios, según detalle siguiente:</w:t>
      </w:r>
    </w:p>
    <w:p w14:paraId="5EB68A6F" w14:textId="77777777" w:rsidR="008752B9" w:rsidRDefault="008752B9" w:rsidP="008752B9">
      <w:pPr>
        <w:pStyle w:val="Prrafodelista"/>
        <w:spacing w:after="0" w:line="240" w:lineRule="auto"/>
        <w:jc w:val="both"/>
        <w:rPr>
          <w:rFonts w:eastAsia="Times New Roman"/>
          <w:szCs w:val="24"/>
          <w:lang w:eastAsia="es-ES"/>
        </w:rPr>
      </w:pPr>
    </w:p>
    <w:p w14:paraId="1BE9A6B5" w14:textId="77777777" w:rsidR="008752B9" w:rsidRDefault="008752B9" w:rsidP="008752B9">
      <w:pPr>
        <w:pStyle w:val="Prrafodelista"/>
        <w:spacing w:after="0" w:line="240" w:lineRule="auto"/>
        <w:jc w:val="both"/>
        <w:rPr>
          <w:rFonts w:eastAsia="Times New Roman"/>
          <w:szCs w:val="24"/>
          <w:lang w:eastAsia="es-ES"/>
        </w:rPr>
      </w:pPr>
      <w:r w:rsidRPr="00FB41DD">
        <w:rPr>
          <w:noProof/>
          <w:lang w:eastAsia="es-SV"/>
        </w:rPr>
        <w:drawing>
          <wp:anchor distT="0" distB="0" distL="114300" distR="114300" simplePos="0" relativeHeight="251673600" behindDoc="0" locked="0" layoutInCell="1" allowOverlap="1" wp14:anchorId="2DC2CE70" wp14:editId="25767A2D">
            <wp:simplePos x="0" y="0"/>
            <wp:positionH relativeFrom="column">
              <wp:posOffset>-130628</wp:posOffset>
            </wp:positionH>
            <wp:positionV relativeFrom="paragraph">
              <wp:posOffset>412</wp:posOffset>
            </wp:positionV>
            <wp:extent cx="5612130" cy="2537460"/>
            <wp:effectExtent l="0" t="0" r="762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253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D342F" w14:textId="77777777" w:rsidR="008752B9" w:rsidRPr="00465560" w:rsidRDefault="008752B9" w:rsidP="008752B9">
      <w:pPr>
        <w:tabs>
          <w:tab w:val="left" w:pos="709"/>
          <w:tab w:val="left" w:pos="7797"/>
        </w:tabs>
        <w:spacing w:after="0" w:line="240" w:lineRule="auto"/>
        <w:contextualSpacing/>
        <w:jc w:val="both"/>
        <w:rPr>
          <w:rFonts w:eastAsia="Calibri"/>
          <w:spacing w:val="-3"/>
          <w:szCs w:val="24"/>
        </w:rPr>
      </w:pPr>
      <w:r w:rsidRPr="00465560">
        <w:rPr>
          <w:rFonts w:eastAsia="Calibri"/>
          <w:spacing w:val="-3"/>
          <w:szCs w:val="24"/>
        </w:rPr>
        <w:t xml:space="preserve">Los votos en contra, los cuales corresponden a los señores José Misael Posadas Mejía, Octavo Regidor Propietario, Sr. Nelson Eduardo Figueroa Castillo, Décimo Regidor Propietario, argumentan que no hay suficiente información, por tanto, no se tiene certeza del destino de los bienes y/o servicios que se van a adquirir. </w:t>
      </w:r>
    </w:p>
    <w:p w14:paraId="28B7E563" w14:textId="77777777" w:rsidR="008752B9" w:rsidRPr="00465560" w:rsidRDefault="008752B9" w:rsidP="008752B9">
      <w:pPr>
        <w:spacing w:after="0" w:line="240" w:lineRule="auto"/>
        <w:jc w:val="both"/>
        <w:rPr>
          <w:rFonts w:eastAsia="Times New Roman"/>
          <w:szCs w:val="24"/>
          <w:lang w:val="es-ES" w:eastAsia="es-ES"/>
        </w:rPr>
      </w:pPr>
      <w:r w:rsidRPr="00465560">
        <w:rPr>
          <w:rFonts w:eastAsia="Times New Roman"/>
          <w:szCs w:val="24"/>
          <w:lang w:val="es-ES" w:eastAsia="es-ES"/>
        </w:rPr>
        <w:t xml:space="preserve">COMUNIQUESE. </w:t>
      </w:r>
    </w:p>
    <w:p w14:paraId="31E7D99D" w14:textId="77777777" w:rsidR="008752B9" w:rsidRDefault="008752B9" w:rsidP="008752B9">
      <w:pPr>
        <w:tabs>
          <w:tab w:val="left" w:pos="936"/>
        </w:tabs>
        <w:rPr>
          <w:rFonts w:eastAsia="Calibri"/>
          <w:b/>
          <w:bCs/>
        </w:rPr>
      </w:pPr>
      <w:r w:rsidRPr="00465560">
        <w:rPr>
          <w:szCs w:val="24"/>
        </w:rPr>
        <w:t xml:space="preserve"> </w:t>
      </w:r>
    </w:p>
    <w:p w14:paraId="26941CED" w14:textId="77777777" w:rsidR="008752B9" w:rsidRPr="000F61A9" w:rsidRDefault="008752B9" w:rsidP="008752B9">
      <w:pPr>
        <w:tabs>
          <w:tab w:val="left" w:pos="922"/>
          <w:tab w:val="left" w:pos="7513"/>
          <w:tab w:val="left" w:pos="7797"/>
        </w:tabs>
        <w:spacing w:after="0" w:line="240" w:lineRule="auto"/>
        <w:jc w:val="both"/>
        <w:rPr>
          <w:rFonts w:eastAsia="Calibri"/>
          <w:b/>
          <w:bCs/>
          <w:szCs w:val="24"/>
          <w:u w:val="single"/>
        </w:rPr>
      </w:pPr>
      <w:r w:rsidRPr="000F61A9">
        <w:rPr>
          <w:rFonts w:eastAsia="Calibri"/>
          <w:b/>
          <w:bCs/>
          <w:szCs w:val="24"/>
          <w:u w:val="single"/>
        </w:rPr>
        <w:t xml:space="preserve">ACUERDO NÚMERO </w:t>
      </w:r>
      <w:r>
        <w:rPr>
          <w:rFonts w:eastAsia="Calibri"/>
          <w:b/>
          <w:bCs/>
          <w:szCs w:val="24"/>
          <w:u w:val="single"/>
        </w:rPr>
        <w:t xml:space="preserve">DIECISÉIS: </w:t>
      </w:r>
    </w:p>
    <w:p w14:paraId="1B266F1D" w14:textId="77777777" w:rsidR="008752B9" w:rsidRPr="000F61A9" w:rsidRDefault="008752B9" w:rsidP="008752B9">
      <w:pPr>
        <w:jc w:val="both"/>
        <w:rPr>
          <w:rFonts w:eastAsia="Calibri"/>
          <w:b/>
          <w:i/>
          <w:szCs w:val="24"/>
        </w:rPr>
      </w:pPr>
      <w:r w:rsidRPr="000F61A9">
        <w:rPr>
          <w:rFonts w:eastAsia="Calibri"/>
          <w:szCs w:val="24"/>
        </w:rPr>
        <w:t>El Concejo Municipal de Metapán en uso de las facultades que le confiere La Constitución de la República y el Código Municipal; y CONSIDERANDO:</w:t>
      </w:r>
    </w:p>
    <w:p w14:paraId="2C817C29" w14:textId="77777777" w:rsidR="008752B9" w:rsidRPr="000F61A9" w:rsidRDefault="008752B9" w:rsidP="008752B9">
      <w:pPr>
        <w:spacing w:after="0" w:line="240" w:lineRule="auto"/>
        <w:contextualSpacing/>
        <w:jc w:val="both"/>
        <w:rPr>
          <w:rFonts w:eastAsia="SimSun"/>
          <w:szCs w:val="24"/>
          <w:lang w:val="es-ES" w:eastAsia="zh-CN"/>
        </w:rPr>
      </w:pPr>
      <w:r w:rsidRPr="000F61A9">
        <w:rPr>
          <w:rFonts w:eastAsia="SimSun"/>
          <w:szCs w:val="24"/>
          <w:lang w:val="es-ES" w:eastAsia="zh-CN"/>
        </w:rPr>
        <w:t>I.- Que dentro de los Fines y Objetivos de la Asociación de Ganaderos se encuentran: a) Crear vínculos y amistades entre los ganaderos y agricultores; b) Estudiar, gestionar y promover todas las medidas que tiendan al mejoramiento de la ganadería y agricultura en  general; c) Gestionar la concesión de créditos para sus miembros con las mayores facilidades económicas, propugnando y contribuyendo en la formación de instituciones de Crédito Agropecuario; d) Promover entre los pequeños ganaderos y agricultores la organización de agrupaciones económicas productivas, para la mejor realización de sus actividades relacionadas con el quehacer agropecuario; e) Propugnar y estimular a los ganaderos y agricultores, en la implantación y conveniencia de llevar la producción y productividad agrícola ganadera, mediante la aplicación de métodos técnicos más práctico y económicos, con el fin de mejorar las condiciones económicas y elevar el nivel de vida de los productores, así como también abastecer las necesidades alimenticias de la población nacional acorde a su gradual crecimiento; f) Procurar la orientación técnica de sus miembros, tanto en sus labores agropecuarias como en las relaciones humanas; g) Estimular a los agricultores y ganaderos que viven en el campo, por los medios más adecuados, para que permanezcan en él y evitar la emigración a las ciudades; h) Interesarse por la promoción de la industria agropecuaria, procurando orientar buena parte de la producción hacia las necesidades agroindustriales; i) Representar ante las autoridades o cualquier otra persona jurídica los intereses comunes de sus miembros y adoptar las medidas que considere más adecuadas para la defensa de los mismos; j) Fomentar la cooperación y la solidaridad de todas las personas que se dediquen a la agricultura y ganadería;</w:t>
      </w:r>
    </w:p>
    <w:p w14:paraId="7E84F573" w14:textId="77777777" w:rsidR="008752B9" w:rsidRPr="000F61A9" w:rsidRDefault="008752B9" w:rsidP="008752B9">
      <w:pPr>
        <w:spacing w:after="0" w:line="240" w:lineRule="auto"/>
        <w:contextualSpacing/>
        <w:jc w:val="both"/>
        <w:rPr>
          <w:rFonts w:eastAsia="SimSun"/>
          <w:szCs w:val="24"/>
          <w:lang w:val="es-ES" w:eastAsia="zh-CN"/>
        </w:rPr>
      </w:pPr>
    </w:p>
    <w:p w14:paraId="4DC944B2" w14:textId="77777777" w:rsidR="008752B9" w:rsidRPr="000F61A9" w:rsidRDefault="008752B9" w:rsidP="008752B9">
      <w:pPr>
        <w:spacing w:after="0" w:line="240" w:lineRule="auto"/>
        <w:contextualSpacing/>
        <w:jc w:val="both"/>
        <w:rPr>
          <w:rFonts w:eastAsia="SimSun"/>
          <w:szCs w:val="24"/>
          <w:lang w:val="es-ES" w:eastAsia="zh-CN"/>
        </w:rPr>
      </w:pPr>
      <w:r w:rsidRPr="000F61A9">
        <w:rPr>
          <w:rFonts w:eastAsia="SimSun"/>
          <w:szCs w:val="24"/>
          <w:lang w:val="es-ES" w:eastAsia="zh-CN"/>
        </w:rPr>
        <w:t>II-. Que, para el cumplimiento de los Fines y Objetivos establecidos anteriormente, es necesario establecer una colaboración coordinada entre la administración Municipal y la Asociación, lo cual implica un aporte al desarrollo del municipio;</w:t>
      </w:r>
    </w:p>
    <w:p w14:paraId="3D5D4DAF" w14:textId="77777777" w:rsidR="008752B9" w:rsidRPr="000F61A9" w:rsidRDefault="008752B9" w:rsidP="008752B9">
      <w:pPr>
        <w:spacing w:after="0" w:line="240" w:lineRule="auto"/>
        <w:contextualSpacing/>
        <w:jc w:val="both"/>
        <w:rPr>
          <w:rFonts w:eastAsia="SimSun"/>
          <w:szCs w:val="24"/>
          <w:lang w:val="es-ES" w:eastAsia="zh-CN"/>
        </w:rPr>
      </w:pPr>
    </w:p>
    <w:p w14:paraId="3F7A176E" w14:textId="77777777" w:rsidR="008752B9" w:rsidRPr="000F61A9" w:rsidRDefault="008752B9" w:rsidP="008752B9">
      <w:pPr>
        <w:spacing w:after="0" w:line="240" w:lineRule="auto"/>
        <w:contextualSpacing/>
        <w:jc w:val="both"/>
        <w:rPr>
          <w:rFonts w:eastAsia="SimSun"/>
          <w:szCs w:val="24"/>
          <w:lang w:val="es-ES" w:eastAsia="zh-CN"/>
        </w:rPr>
      </w:pPr>
      <w:r w:rsidRPr="000F61A9">
        <w:rPr>
          <w:rFonts w:eastAsia="SimSun"/>
          <w:szCs w:val="24"/>
          <w:lang w:val="es-ES" w:eastAsia="zh-CN"/>
        </w:rPr>
        <w:t>III.- Que el Código Municipal en su Art. 4 en el numero 119 establece que compete a los Municipios:  LA PROMOCIÓN DEL DESARROLLO INDUSTRIAL, COMERCIAL, AGROPECUARIO, ARTESANAL Y DE LOS SERVICIOS; ASÍ COMO FACILITAR LA FORMACIÓN LABORAL ESTIMULAR LA GENERACIÓN DE EMPLEO, EN COORDINACIÓN CON LAS INSTITUCIONES COMPETENTES DEL ESTADO;</w:t>
      </w:r>
    </w:p>
    <w:p w14:paraId="49E19D2B" w14:textId="77777777" w:rsidR="008752B9" w:rsidRPr="000F61A9" w:rsidRDefault="008752B9" w:rsidP="008752B9">
      <w:pPr>
        <w:spacing w:after="0" w:line="240" w:lineRule="auto"/>
        <w:contextualSpacing/>
        <w:jc w:val="both"/>
        <w:rPr>
          <w:rFonts w:eastAsia="SimSun"/>
          <w:szCs w:val="24"/>
          <w:lang w:val="es-ES" w:eastAsia="zh-CN"/>
        </w:rPr>
      </w:pPr>
    </w:p>
    <w:p w14:paraId="6F575C06" w14:textId="77777777" w:rsidR="008752B9" w:rsidRPr="000F61A9" w:rsidRDefault="008752B9" w:rsidP="008752B9">
      <w:pPr>
        <w:spacing w:after="0" w:line="240" w:lineRule="auto"/>
        <w:contextualSpacing/>
        <w:jc w:val="both"/>
        <w:rPr>
          <w:rFonts w:eastAsia="SimSun"/>
          <w:szCs w:val="24"/>
          <w:lang w:val="es-ES" w:eastAsia="zh-CN"/>
        </w:rPr>
      </w:pPr>
      <w:r w:rsidRPr="000F61A9">
        <w:rPr>
          <w:rFonts w:eastAsia="SimSun"/>
          <w:szCs w:val="24"/>
          <w:lang w:val="es-ES" w:eastAsia="zh-CN"/>
        </w:rPr>
        <w:t>IV.- Que el Art. 30 del Código Municipal en el número 11, establece que es facultad del Concejo: Emitir los acuerdos de cooperación con otros municipios o instituciones;</w:t>
      </w:r>
    </w:p>
    <w:p w14:paraId="0572577B" w14:textId="77777777" w:rsidR="008752B9" w:rsidRPr="000F61A9" w:rsidRDefault="008752B9" w:rsidP="008752B9">
      <w:pPr>
        <w:widowControl w:val="0"/>
        <w:spacing w:after="0" w:line="240" w:lineRule="auto"/>
        <w:contextualSpacing/>
        <w:mirrorIndents/>
        <w:jc w:val="both"/>
        <w:rPr>
          <w:rFonts w:eastAsia="SimSun"/>
          <w:szCs w:val="24"/>
          <w:lang w:val="es-ES" w:eastAsia="zh-CN"/>
        </w:rPr>
      </w:pPr>
    </w:p>
    <w:p w14:paraId="0E92C28F" w14:textId="77777777" w:rsidR="008752B9" w:rsidRPr="000F61A9" w:rsidRDefault="008752B9" w:rsidP="008752B9">
      <w:pPr>
        <w:widowControl w:val="0"/>
        <w:spacing w:after="0" w:line="240" w:lineRule="auto"/>
        <w:contextualSpacing/>
        <w:mirrorIndents/>
        <w:jc w:val="both"/>
        <w:rPr>
          <w:rFonts w:eastAsia="SimSun"/>
          <w:szCs w:val="24"/>
          <w:lang w:val="es-ES" w:eastAsia="zh-CN"/>
        </w:rPr>
      </w:pPr>
      <w:r w:rsidRPr="000F61A9">
        <w:rPr>
          <w:rFonts w:eastAsia="SimSun"/>
          <w:szCs w:val="24"/>
          <w:lang w:val="es-ES" w:eastAsia="zh-CN"/>
        </w:rPr>
        <w:t>V.- Que el artículo 1 de la constitución de la República contempla que El Salvador reconoce a la persona humana como el origen y fin de la actividad del Estado, que está organizado para la consecución de la justicia, seguridad jurídica y del bien común.</w:t>
      </w:r>
    </w:p>
    <w:p w14:paraId="2F3E9642" w14:textId="77777777" w:rsidR="008752B9" w:rsidRPr="000F61A9" w:rsidRDefault="008752B9" w:rsidP="008752B9">
      <w:pPr>
        <w:widowControl w:val="0"/>
        <w:spacing w:after="0" w:line="240" w:lineRule="auto"/>
        <w:contextualSpacing/>
        <w:mirrorIndents/>
        <w:jc w:val="both"/>
        <w:rPr>
          <w:rFonts w:eastAsia="SimSun"/>
          <w:szCs w:val="24"/>
          <w:lang w:val="es-ES" w:eastAsia="zh-CN"/>
        </w:rPr>
      </w:pPr>
    </w:p>
    <w:p w14:paraId="0F171F32" w14:textId="77777777" w:rsidR="008752B9" w:rsidRPr="000F61A9" w:rsidRDefault="008752B9" w:rsidP="008752B9">
      <w:pPr>
        <w:widowControl w:val="0"/>
        <w:spacing w:after="0" w:line="240" w:lineRule="auto"/>
        <w:contextualSpacing/>
        <w:mirrorIndents/>
        <w:jc w:val="both"/>
        <w:rPr>
          <w:rFonts w:eastAsia="SimSun"/>
          <w:szCs w:val="24"/>
          <w:lang w:val="es-ES" w:eastAsia="zh-CN"/>
        </w:rPr>
      </w:pPr>
      <w:r w:rsidRPr="000F61A9">
        <w:rPr>
          <w:rFonts w:eastAsia="SimSun"/>
          <w:szCs w:val="24"/>
          <w:lang w:val="es-ES" w:eastAsia="zh-CN"/>
        </w:rPr>
        <w:t xml:space="preserve">VI.- Que a través del Decreto Legislativo </w:t>
      </w:r>
      <w:proofErr w:type="spellStart"/>
      <w:r w:rsidRPr="000F61A9">
        <w:rPr>
          <w:rFonts w:eastAsia="SimSun"/>
          <w:szCs w:val="24"/>
          <w:lang w:val="es-ES" w:eastAsia="zh-CN"/>
        </w:rPr>
        <w:t>N°</w:t>
      </w:r>
      <w:proofErr w:type="spellEnd"/>
      <w:r w:rsidRPr="000F61A9">
        <w:rPr>
          <w:rFonts w:eastAsia="SimSun"/>
          <w:szCs w:val="24"/>
          <w:lang w:val="es-ES" w:eastAsia="zh-CN"/>
        </w:rPr>
        <w:t xml:space="preserve"> 593, de fecha 14 de marzo de 2020, publicado en el Diario Oficial </w:t>
      </w:r>
      <w:proofErr w:type="spellStart"/>
      <w:r w:rsidRPr="000F61A9">
        <w:rPr>
          <w:rFonts w:eastAsia="SimSun"/>
          <w:szCs w:val="24"/>
          <w:lang w:val="es-ES" w:eastAsia="zh-CN"/>
        </w:rPr>
        <w:t>N°</w:t>
      </w:r>
      <w:proofErr w:type="spellEnd"/>
      <w:r w:rsidRPr="000F61A9">
        <w:rPr>
          <w:rFonts w:eastAsia="SimSun"/>
          <w:szCs w:val="24"/>
          <w:lang w:val="es-ES" w:eastAsia="zh-CN"/>
        </w:rPr>
        <w:t xml:space="preserve"> 52, Tomo </w:t>
      </w:r>
      <w:proofErr w:type="spellStart"/>
      <w:r w:rsidRPr="000F61A9">
        <w:rPr>
          <w:rFonts w:eastAsia="SimSun"/>
          <w:szCs w:val="24"/>
          <w:lang w:val="es-ES" w:eastAsia="zh-CN"/>
        </w:rPr>
        <w:t>N°</w:t>
      </w:r>
      <w:proofErr w:type="spellEnd"/>
      <w:r w:rsidRPr="000F61A9">
        <w:rPr>
          <w:rFonts w:eastAsia="SimSun"/>
          <w:szCs w:val="24"/>
          <w:lang w:val="es-ES" w:eastAsia="zh-CN"/>
        </w:rPr>
        <w:t xml:space="preserve"> 426 de la misma fecha, se declaró Estado de Emergencia Nacional por la pandemia del COVID -</w:t>
      </w:r>
      <w:proofErr w:type="gramStart"/>
      <w:r w:rsidRPr="000F61A9">
        <w:rPr>
          <w:rFonts w:eastAsia="SimSun"/>
          <w:szCs w:val="24"/>
          <w:lang w:val="es-ES" w:eastAsia="zh-CN"/>
        </w:rPr>
        <w:t>19  y</w:t>
      </w:r>
      <w:proofErr w:type="gramEnd"/>
      <w:r w:rsidRPr="000F61A9">
        <w:rPr>
          <w:rFonts w:eastAsia="SimSun"/>
          <w:szCs w:val="24"/>
          <w:lang w:val="es-ES" w:eastAsia="zh-CN"/>
        </w:rPr>
        <w:t xml:space="preserve"> mediante sus prórrogas ha sido prolongada la cuarentena domiciliar, como consecuencia del riesgo e inminente afectación por dicha pandemia. Emergencia que causo grave afectación a los diversos sectores productivos del país;</w:t>
      </w:r>
    </w:p>
    <w:p w14:paraId="05148401" w14:textId="77777777" w:rsidR="008752B9" w:rsidRPr="000F61A9" w:rsidRDefault="008752B9" w:rsidP="008752B9">
      <w:pPr>
        <w:widowControl w:val="0"/>
        <w:spacing w:after="0" w:line="240" w:lineRule="auto"/>
        <w:contextualSpacing/>
        <w:mirrorIndents/>
        <w:jc w:val="both"/>
        <w:rPr>
          <w:rFonts w:eastAsia="SimSun"/>
          <w:szCs w:val="24"/>
          <w:lang w:val="es-ES" w:eastAsia="zh-CN"/>
        </w:rPr>
      </w:pPr>
    </w:p>
    <w:p w14:paraId="7F18CEBC" w14:textId="77777777" w:rsidR="008752B9" w:rsidRPr="000F61A9" w:rsidRDefault="008752B9" w:rsidP="008752B9">
      <w:pPr>
        <w:widowControl w:val="0"/>
        <w:spacing w:after="0" w:line="240" w:lineRule="auto"/>
        <w:contextualSpacing/>
        <w:mirrorIndents/>
        <w:jc w:val="both"/>
        <w:rPr>
          <w:rFonts w:eastAsia="SimSun"/>
          <w:szCs w:val="24"/>
          <w:lang w:val="es-ES" w:eastAsia="zh-CN"/>
        </w:rPr>
      </w:pPr>
      <w:r w:rsidRPr="000F61A9">
        <w:rPr>
          <w:rFonts w:eastAsia="SimSun"/>
          <w:szCs w:val="24"/>
          <w:lang w:val="es-ES" w:eastAsia="zh-CN"/>
        </w:rPr>
        <w:t>VII.- Que el artículo 101 de la Constitución de la República de El Salvador, establece: “El orden económico debe responder esencialmente a principios de justicia social, que tiendan a asegurar a todos los habitantes del país una existencia digna del ser humano. El Estado promoverá el desarrollo económico y social mediante el incremento de la producción, la productividad y la racional utilización de los recursos. Con igual finalidad, fomentará los diversos sectores de la producción y defenderá el interés de los consumidores”;</w:t>
      </w:r>
    </w:p>
    <w:p w14:paraId="75C00139" w14:textId="77777777" w:rsidR="008752B9" w:rsidRPr="000F61A9" w:rsidRDefault="008752B9" w:rsidP="008752B9">
      <w:pPr>
        <w:widowControl w:val="0"/>
        <w:spacing w:after="0" w:line="240" w:lineRule="auto"/>
        <w:contextualSpacing/>
        <w:mirrorIndents/>
        <w:jc w:val="both"/>
        <w:rPr>
          <w:rFonts w:eastAsia="SimSun"/>
          <w:szCs w:val="24"/>
          <w:lang w:val="es-ES" w:eastAsia="zh-CN"/>
        </w:rPr>
      </w:pPr>
    </w:p>
    <w:p w14:paraId="61FBDC85" w14:textId="77777777" w:rsidR="008752B9" w:rsidRPr="000F61A9" w:rsidRDefault="008752B9" w:rsidP="008752B9">
      <w:pPr>
        <w:widowControl w:val="0"/>
        <w:spacing w:after="0" w:line="240" w:lineRule="auto"/>
        <w:contextualSpacing/>
        <w:mirrorIndents/>
        <w:jc w:val="both"/>
        <w:rPr>
          <w:rFonts w:eastAsia="SimSun"/>
          <w:szCs w:val="24"/>
          <w:lang w:val="es-ES" w:eastAsia="zh-CN"/>
        </w:rPr>
      </w:pPr>
      <w:r w:rsidRPr="000F61A9">
        <w:rPr>
          <w:rFonts w:eastAsia="SimSun"/>
          <w:szCs w:val="24"/>
          <w:lang w:val="es-ES" w:eastAsia="zh-CN"/>
        </w:rPr>
        <w:t xml:space="preserve">VIII.- Que en cumplimiento a que la Constitución consagra la primacía del interés público sobre el interés privado, deberá procurarse impulsar iniciativas encaminadas a beneficiar a la población </w:t>
      </w:r>
      <w:proofErr w:type="spellStart"/>
      <w:r w:rsidRPr="000F61A9">
        <w:rPr>
          <w:rFonts w:eastAsia="SimSun"/>
          <w:szCs w:val="24"/>
          <w:lang w:val="es-ES" w:eastAsia="zh-CN"/>
        </w:rPr>
        <w:t>metapáneca</w:t>
      </w:r>
      <w:proofErr w:type="spellEnd"/>
      <w:r w:rsidRPr="000F61A9">
        <w:rPr>
          <w:rFonts w:eastAsia="SimSun"/>
          <w:szCs w:val="24"/>
          <w:lang w:val="es-ES" w:eastAsia="zh-CN"/>
        </w:rPr>
        <w:t xml:space="preserve"> con el apoyo de sectores productivos y que fomenten el fortalecimiento de la economía local, tal como lo es la Asociación AGAM.;</w:t>
      </w:r>
    </w:p>
    <w:p w14:paraId="1647BB0D" w14:textId="77777777" w:rsidR="008752B9" w:rsidRPr="000F61A9" w:rsidRDefault="008752B9" w:rsidP="008752B9">
      <w:pPr>
        <w:widowControl w:val="0"/>
        <w:spacing w:after="0" w:line="240" w:lineRule="auto"/>
        <w:contextualSpacing/>
        <w:mirrorIndents/>
        <w:jc w:val="both"/>
        <w:rPr>
          <w:rFonts w:eastAsia="SimSun"/>
          <w:szCs w:val="24"/>
          <w:lang w:val="es-ES" w:eastAsia="zh-CN"/>
        </w:rPr>
      </w:pPr>
    </w:p>
    <w:p w14:paraId="58DFA84E" w14:textId="77777777" w:rsidR="008752B9" w:rsidRDefault="008752B9" w:rsidP="008752B9">
      <w:pPr>
        <w:widowControl w:val="0"/>
        <w:spacing w:after="0" w:line="240" w:lineRule="auto"/>
        <w:contextualSpacing/>
        <w:mirrorIndents/>
        <w:jc w:val="both"/>
        <w:rPr>
          <w:rFonts w:eastAsia="SimSun"/>
          <w:szCs w:val="24"/>
          <w:lang w:val="es-ES" w:eastAsia="zh-CN"/>
        </w:rPr>
      </w:pPr>
      <w:r w:rsidRPr="000F61A9">
        <w:rPr>
          <w:rFonts w:eastAsia="SimSun"/>
          <w:szCs w:val="24"/>
          <w:lang w:val="es-ES" w:eastAsia="zh-CN"/>
        </w:rPr>
        <w:t>IX- Que</w:t>
      </w:r>
      <w:r w:rsidRPr="000F61A9">
        <w:rPr>
          <w:rFonts w:eastAsia="Bitstream Charter"/>
          <w:szCs w:val="24"/>
          <w:lang w:val="es-ES" w:eastAsia="zh-CN"/>
        </w:rPr>
        <w:t xml:space="preserve"> la Alcaldía Municipal de Metapán, </w:t>
      </w:r>
      <w:r w:rsidRPr="000F61A9">
        <w:rPr>
          <w:rFonts w:eastAsia="SimSun"/>
          <w:szCs w:val="24"/>
          <w:lang w:val="es-ES" w:eastAsia="zh-CN"/>
        </w:rPr>
        <w:t>de</w:t>
      </w:r>
      <w:r w:rsidRPr="000F61A9">
        <w:rPr>
          <w:rFonts w:eastAsia="Bitstream Charter"/>
          <w:szCs w:val="24"/>
          <w:lang w:val="es-ES" w:eastAsia="zh-CN"/>
        </w:rPr>
        <w:t xml:space="preserve"> </w:t>
      </w:r>
      <w:r w:rsidRPr="000F61A9">
        <w:rPr>
          <w:rFonts w:eastAsia="SimSun"/>
          <w:szCs w:val="24"/>
          <w:lang w:val="es-ES" w:eastAsia="zh-CN"/>
        </w:rPr>
        <w:t>conformidad</w:t>
      </w:r>
      <w:r w:rsidRPr="000F61A9">
        <w:rPr>
          <w:rFonts w:eastAsia="Bitstream Charter"/>
          <w:szCs w:val="24"/>
          <w:lang w:val="es-ES" w:eastAsia="zh-CN"/>
        </w:rPr>
        <w:t xml:space="preserve"> </w:t>
      </w:r>
      <w:r w:rsidRPr="000F61A9">
        <w:rPr>
          <w:rFonts w:eastAsia="SimSun"/>
          <w:szCs w:val="24"/>
          <w:lang w:val="es-ES" w:eastAsia="zh-CN"/>
        </w:rPr>
        <w:t>a</w:t>
      </w:r>
      <w:r w:rsidRPr="000F61A9">
        <w:rPr>
          <w:rFonts w:eastAsia="Bitstream Charter"/>
          <w:szCs w:val="24"/>
          <w:lang w:val="es-ES" w:eastAsia="zh-CN"/>
        </w:rPr>
        <w:t xml:space="preserve"> </w:t>
      </w:r>
      <w:r w:rsidRPr="000F61A9">
        <w:rPr>
          <w:rFonts w:eastAsia="SimSun"/>
          <w:szCs w:val="24"/>
          <w:lang w:val="es-ES" w:eastAsia="zh-CN"/>
        </w:rPr>
        <w:t>lo</w:t>
      </w:r>
      <w:r w:rsidRPr="000F61A9">
        <w:rPr>
          <w:rFonts w:eastAsia="Bitstream Charter"/>
          <w:szCs w:val="24"/>
          <w:lang w:val="es-ES" w:eastAsia="zh-CN"/>
        </w:rPr>
        <w:t xml:space="preserve"> </w:t>
      </w:r>
      <w:r w:rsidRPr="000F61A9">
        <w:rPr>
          <w:rFonts w:eastAsia="SimSun"/>
          <w:szCs w:val="24"/>
          <w:lang w:val="es-ES" w:eastAsia="zh-CN"/>
        </w:rPr>
        <w:t>establecido</w:t>
      </w:r>
      <w:r w:rsidRPr="000F61A9">
        <w:rPr>
          <w:rFonts w:eastAsia="Bitstream Charter"/>
          <w:szCs w:val="24"/>
          <w:lang w:val="es-ES" w:eastAsia="zh-CN"/>
        </w:rPr>
        <w:t xml:space="preserve"> </w:t>
      </w:r>
      <w:r w:rsidRPr="000F61A9">
        <w:rPr>
          <w:rFonts w:eastAsia="SimSun"/>
          <w:szCs w:val="24"/>
          <w:lang w:val="es-ES" w:eastAsia="zh-CN"/>
        </w:rPr>
        <w:t>en</w:t>
      </w:r>
      <w:r w:rsidRPr="000F61A9">
        <w:rPr>
          <w:rFonts w:eastAsia="Bitstream Charter"/>
          <w:szCs w:val="24"/>
          <w:lang w:val="es-ES" w:eastAsia="zh-CN"/>
        </w:rPr>
        <w:t xml:space="preserve"> </w:t>
      </w:r>
      <w:r w:rsidRPr="000F61A9">
        <w:rPr>
          <w:rFonts w:eastAsia="SimSun"/>
          <w:szCs w:val="24"/>
          <w:lang w:val="es-ES" w:eastAsia="zh-CN"/>
        </w:rPr>
        <w:t>el</w:t>
      </w:r>
      <w:r w:rsidRPr="000F61A9">
        <w:rPr>
          <w:rFonts w:eastAsia="Bitstream Charter"/>
          <w:szCs w:val="24"/>
          <w:lang w:val="es-ES" w:eastAsia="zh-CN"/>
        </w:rPr>
        <w:t xml:space="preserve"> </w:t>
      </w:r>
      <w:r w:rsidRPr="000F61A9">
        <w:rPr>
          <w:rFonts w:eastAsia="SimSun"/>
          <w:szCs w:val="24"/>
          <w:lang w:val="es-ES" w:eastAsia="zh-CN"/>
        </w:rPr>
        <w:t>artículo</w:t>
      </w:r>
      <w:r w:rsidRPr="000F61A9">
        <w:rPr>
          <w:rFonts w:eastAsia="Bitstream Charter"/>
          <w:szCs w:val="24"/>
          <w:lang w:val="es-ES" w:eastAsia="zh-CN"/>
        </w:rPr>
        <w:t xml:space="preserve"> 203 </w:t>
      </w:r>
      <w:r w:rsidRPr="000F61A9">
        <w:rPr>
          <w:rFonts w:eastAsia="SimSun"/>
          <w:szCs w:val="24"/>
          <w:lang w:val="es-ES" w:eastAsia="zh-CN"/>
        </w:rPr>
        <w:t>y</w:t>
      </w:r>
      <w:r w:rsidRPr="000F61A9">
        <w:rPr>
          <w:rFonts w:eastAsia="Bitstream Charter"/>
          <w:szCs w:val="24"/>
          <w:lang w:val="es-ES" w:eastAsia="zh-CN"/>
        </w:rPr>
        <w:t xml:space="preserve"> </w:t>
      </w:r>
      <w:r w:rsidRPr="000F61A9">
        <w:rPr>
          <w:rFonts w:eastAsia="SimSun"/>
          <w:szCs w:val="24"/>
          <w:lang w:val="es-ES" w:eastAsia="zh-CN"/>
        </w:rPr>
        <w:t>siguientes</w:t>
      </w:r>
      <w:r w:rsidRPr="000F61A9">
        <w:rPr>
          <w:rFonts w:eastAsia="Bitstream Charter"/>
          <w:szCs w:val="24"/>
          <w:lang w:val="es-ES" w:eastAsia="zh-CN"/>
        </w:rPr>
        <w:t xml:space="preserve"> </w:t>
      </w:r>
      <w:r w:rsidRPr="000F61A9">
        <w:rPr>
          <w:rFonts w:eastAsia="SimSun"/>
          <w:szCs w:val="24"/>
          <w:lang w:val="es-ES" w:eastAsia="zh-CN"/>
        </w:rPr>
        <w:t>de</w:t>
      </w:r>
      <w:r w:rsidRPr="000F61A9">
        <w:rPr>
          <w:rFonts w:eastAsia="Bitstream Charter"/>
          <w:szCs w:val="24"/>
          <w:lang w:val="es-ES" w:eastAsia="zh-CN"/>
        </w:rPr>
        <w:t xml:space="preserve"> </w:t>
      </w:r>
      <w:r w:rsidRPr="000F61A9">
        <w:rPr>
          <w:rFonts w:eastAsia="SimSun"/>
          <w:szCs w:val="24"/>
          <w:lang w:val="es-ES" w:eastAsia="zh-CN"/>
        </w:rPr>
        <w:t>la</w:t>
      </w:r>
      <w:r w:rsidRPr="000F61A9">
        <w:rPr>
          <w:rFonts w:eastAsia="Bitstream Charter"/>
          <w:szCs w:val="24"/>
          <w:lang w:val="es-ES" w:eastAsia="zh-CN"/>
        </w:rPr>
        <w:t xml:space="preserve"> </w:t>
      </w:r>
      <w:r w:rsidRPr="000F61A9">
        <w:rPr>
          <w:rFonts w:eastAsia="SimSun"/>
          <w:szCs w:val="24"/>
          <w:lang w:val="es-ES" w:eastAsia="zh-CN"/>
        </w:rPr>
        <w:t>Constitución</w:t>
      </w:r>
      <w:r w:rsidRPr="000F61A9">
        <w:rPr>
          <w:rFonts w:eastAsia="Bitstream Charter"/>
          <w:szCs w:val="24"/>
          <w:lang w:val="es-ES" w:eastAsia="zh-CN"/>
        </w:rPr>
        <w:t xml:space="preserve"> </w:t>
      </w:r>
      <w:r w:rsidRPr="000F61A9">
        <w:rPr>
          <w:rFonts w:eastAsia="SimSun"/>
          <w:szCs w:val="24"/>
          <w:lang w:val="es-ES" w:eastAsia="zh-CN"/>
        </w:rPr>
        <w:t>de</w:t>
      </w:r>
      <w:r w:rsidRPr="000F61A9">
        <w:rPr>
          <w:rFonts w:eastAsia="Bitstream Charter"/>
          <w:szCs w:val="24"/>
          <w:lang w:val="es-ES" w:eastAsia="zh-CN"/>
        </w:rPr>
        <w:t xml:space="preserve"> </w:t>
      </w:r>
      <w:r w:rsidRPr="000F61A9">
        <w:rPr>
          <w:rFonts w:eastAsia="SimSun"/>
          <w:szCs w:val="24"/>
          <w:lang w:val="es-ES" w:eastAsia="zh-CN"/>
        </w:rPr>
        <w:t>la</w:t>
      </w:r>
      <w:r w:rsidRPr="000F61A9">
        <w:rPr>
          <w:rFonts w:eastAsia="Bitstream Charter"/>
          <w:szCs w:val="24"/>
          <w:lang w:val="es-ES" w:eastAsia="zh-CN"/>
        </w:rPr>
        <w:t xml:space="preserve"> </w:t>
      </w:r>
      <w:r w:rsidRPr="000F61A9">
        <w:rPr>
          <w:rFonts w:eastAsia="SimSun"/>
          <w:szCs w:val="24"/>
          <w:lang w:val="es-ES" w:eastAsia="zh-CN"/>
        </w:rPr>
        <w:t>República,</w:t>
      </w:r>
      <w:r w:rsidRPr="000F61A9">
        <w:rPr>
          <w:rFonts w:eastAsia="Bitstream Charter"/>
          <w:szCs w:val="24"/>
          <w:lang w:val="es-ES" w:eastAsia="zh-CN"/>
        </w:rPr>
        <w:t xml:space="preserve"> </w:t>
      </w:r>
      <w:r w:rsidRPr="000F61A9">
        <w:rPr>
          <w:rFonts w:eastAsia="SimSun"/>
          <w:szCs w:val="24"/>
          <w:lang w:val="es-ES" w:eastAsia="zh-CN"/>
        </w:rPr>
        <w:t>goza</w:t>
      </w:r>
      <w:r w:rsidRPr="000F61A9">
        <w:rPr>
          <w:rFonts w:eastAsia="Bitstream Charter"/>
          <w:szCs w:val="24"/>
          <w:lang w:val="es-ES" w:eastAsia="zh-CN"/>
        </w:rPr>
        <w:t xml:space="preserve"> </w:t>
      </w:r>
      <w:r w:rsidRPr="000F61A9">
        <w:rPr>
          <w:rFonts w:eastAsia="SimSun"/>
          <w:szCs w:val="24"/>
          <w:lang w:val="es-ES" w:eastAsia="zh-CN"/>
        </w:rPr>
        <w:t>de</w:t>
      </w:r>
      <w:r w:rsidRPr="000F61A9">
        <w:rPr>
          <w:rFonts w:eastAsia="Bitstream Charter"/>
          <w:szCs w:val="24"/>
          <w:lang w:val="es-ES" w:eastAsia="zh-CN"/>
        </w:rPr>
        <w:t xml:space="preserve"> </w:t>
      </w:r>
      <w:r w:rsidRPr="000F61A9">
        <w:rPr>
          <w:rFonts w:eastAsia="SimSun"/>
          <w:szCs w:val="24"/>
          <w:lang w:val="es-ES" w:eastAsia="zh-CN"/>
        </w:rPr>
        <w:t>autonomía</w:t>
      </w:r>
      <w:r w:rsidRPr="000F61A9">
        <w:rPr>
          <w:rFonts w:eastAsia="Bitstream Charter"/>
          <w:szCs w:val="24"/>
          <w:lang w:val="es-ES" w:eastAsia="zh-CN"/>
        </w:rPr>
        <w:t xml:space="preserve"> </w:t>
      </w:r>
      <w:r w:rsidRPr="000F61A9">
        <w:rPr>
          <w:rFonts w:eastAsia="SimSun"/>
          <w:szCs w:val="24"/>
          <w:lang w:val="es-ES" w:eastAsia="zh-CN"/>
        </w:rPr>
        <w:t>en</w:t>
      </w:r>
      <w:r w:rsidRPr="000F61A9">
        <w:rPr>
          <w:rFonts w:eastAsia="Bitstream Charter"/>
          <w:szCs w:val="24"/>
          <w:lang w:val="es-ES" w:eastAsia="zh-CN"/>
        </w:rPr>
        <w:t xml:space="preserve"> </w:t>
      </w:r>
      <w:r w:rsidRPr="000F61A9">
        <w:rPr>
          <w:rFonts w:eastAsia="SimSun"/>
          <w:szCs w:val="24"/>
          <w:lang w:val="es-ES" w:eastAsia="zh-CN"/>
        </w:rPr>
        <w:t>lo</w:t>
      </w:r>
      <w:r w:rsidRPr="000F61A9">
        <w:rPr>
          <w:rFonts w:eastAsia="Bitstream Charter"/>
          <w:szCs w:val="24"/>
          <w:lang w:val="es-ES" w:eastAsia="zh-CN"/>
        </w:rPr>
        <w:t xml:space="preserve"> </w:t>
      </w:r>
      <w:r w:rsidRPr="000F61A9">
        <w:rPr>
          <w:rFonts w:eastAsia="SimSun"/>
          <w:szCs w:val="24"/>
          <w:lang w:val="es-ES" w:eastAsia="zh-CN"/>
        </w:rPr>
        <w:t>económico,</w:t>
      </w:r>
      <w:r w:rsidRPr="000F61A9">
        <w:rPr>
          <w:rFonts w:eastAsia="Bitstream Charter"/>
          <w:szCs w:val="24"/>
          <w:lang w:val="es-ES" w:eastAsia="zh-CN"/>
        </w:rPr>
        <w:t xml:space="preserve"> </w:t>
      </w:r>
      <w:r w:rsidRPr="000F61A9">
        <w:rPr>
          <w:rFonts w:eastAsia="SimSun"/>
          <w:szCs w:val="24"/>
          <w:lang w:val="es-ES" w:eastAsia="zh-CN"/>
        </w:rPr>
        <w:t>lo</w:t>
      </w:r>
      <w:r w:rsidRPr="000F61A9">
        <w:rPr>
          <w:rFonts w:eastAsia="Bitstream Charter"/>
          <w:szCs w:val="24"/>
          <w:lang w:val="es-ES" w:eastAsia="zh-CN"/>
        </w:rPr>
        <w:t xml:space="preserve"> </w:t>
      </w:r>
      <w:r w:rsidRPr="000F61A9">
        <w:rPr>
          <w:rFonts w:eastAsia="SimSun"/>
          <w:szCs w:val="24"/>
          <w:lang w:val="es-ES" w:eastAsia="zh-CN"/>
        </w:rPr>
        <w:t>técnico</w:t>
      </w:r>
      <w:r w:rsidRPr="000F61A9">
        <w:rPr>
          <w:rFonts w:eastAsia="Bitstream Charter"/>
          <w:szCs w:val="24"/>
          <w:lang w:val="es-ES" w:eastAsia="zh-CN"/>
        </w:rPr>
        <w:t xml:space="preserve"> </w:t>
      </w:r>
      <w:r w:rsidRPr="000F61A9">
        <w:rPr>
          <w:rFonts w:eastAsia="SimSun"/>
          <w:szCs w:val="24"/>
          <w:lang w:val="es-ES" w:eastAsia="zh-CN"/>
        </w:rPr>
        <w:t>y</w:t>
      </w:r>
      <w:r w:rsidRPr="000F61A9">
        <w:rPr>
          <w:rFonts w:eastAsia="Bitstream Charter"/>
          <w:szCs w:val="24"/>
          <w:lang w:val="es-ES" w:eastAsia="zh-CN"/>
        </w:rPr>
        <w:t xml:space="preserve"> </w:t>
      </w:r>
      <w:r w:rsidRPr="000F61A9">
        <w:rPr>
          <w:rFonts w:eastAsia="SimSun"/>
          <w:szCs w:val="24"/>
          <w:lang w:val="es-ES" w:eastAsia="zh-CN"/>
        </w:rPr>
        <w:t>lo</w:t>
      </w:r>
      <w:r w:rsidRPr="000F61A9">
        <w:rPr>
          <w:rFonts w:eastAsia="Bitstream Charter"/>
          <w:szCs w:val="24"/>
          <w:lang w:val="es-ES" w:eastAsia="zh-CN"/>
        </w:rPr>
        <w:t xml:space="preserve"> </w:t>
      </w:r>
      <w:r w:rsidRPr="000F61A9">
        <w:rPr>
          <w:rFonts w:eastAsia="SimSun"/>
          <w:szCs w:val="24"/>
          <w:lang w:val="es-ES" w:eastAsia="zh-CN"/>
        </w:rPr>
        <w:t>administrativo,</w:t>
      </w:r>
      <w:r w:rsidRPr="000F61A9">
        <w:rPr>
          <w:rFonts w:eastAsia="Bitstream Charter"/>
          <w:szCs w:val="24"/>
          <w:lang w:val="es-ES" w:eastAsia="zh-CN"/>
        </w:rPr>
        <w:t xml:space="preserve"> </w:t>
      </w:r>
      <w:r w:rsidRPr="000F61A9">
        <w:rPr>
          <w:rFonts w:eastAsia="SimSun"/>
          <w:szCs w:val="24"/>
          <w:lang w:val="es-ES" w:eastAsia="zh-CN"/>
        </w:rPr>
        <w:t>con</w:t>
      </w:r>
      <w:r w:rsidRPr="000F61A9">
        <w:rPr>
          <w:rFonts w:eastAsia="Bitstream Charter"/>
          <w:szCs w:val="24"/>
          <w:lang w:val="es-ES" w:eastAsia="zh-CN"/>
        </w:rPr>
        <w:t xml:space="preserve"> </w:t>
      </w:r>
      <w:r w:rsidRPr="000F61A9">
        <w:rPr>
          <w:rFonts w:eastAsia="SimSun"/>
          <w:szCs w:val="24"/>
          <w:lang w:val="es-ES" w:eastAsia="zh-CN"/>
        </w:rPr>
        <w:t>personalidad</w:t>
      </w:r>
      <w:r w:rsidRPr="000F61A9">
        <w:rPr>
          <w:rFonts w:eastAsia="Bitstream Charter"/>
          <w:szCs w:val="24"/>
          <w:lang w:val="es-ES" w:eastAsia="zh-CN"/>
        </w:rPr>
        <w:t xml:space="preserve"> </w:t>
      </w:r>
      <w:r w:rsidRPr="000F61A9">
        <w:rPr>
          <w:rFonts w:eastAsia="SimSun"/>
          <w:szCs w:val="24"/>
          <w:lang w:val="es-ES" w:eastAsia="zh-CN"/>
        </w:rPr>
        <w:t>jurídica</w:t>
      </w:r>
      <w:r w:rsidRPr="000F61A9">
        <w:rPr>
          <w:rFonts w:eastAsia="Bitstream Charter"/>
          <w:szCs w:val="24"/>
          <w:lang w:val="es-ES" w:eastAsia="zh-CN"/>
        </w:rPr>
        <w:t xml:space="preserve"> </w:t>
      </w:r>
      <w:r w:rsidRPr="000F61A9">
        <w:rPr>
          <w:rFonts w:eastAsia="SimSun"/>
          <w:szCs w:val="24"/>
          <w:lang w:val="es-ES" w:eastAsia="zh-CN"/>
        </w:rPr>
        <w:t>y</w:t>
      </w:r>
      <w:r w:rsidRPr="000F61A9">
        <w:rPr>
          <w:rFonts w:eastAsia="Bitstream Charter"/>
          <w:szCs w:val="24"/>
          <w:lang w:val="es-ES" w:eastAsia="zh-CN"/>
        </w:rPr>
        <w:t xml:space="preserve"> p</w:t>
      </w:r>
      <w:r w:rsidRPr="000F61A9">
        <w:rPr>
          <w:rFonts w:eastAsia="SimSun"/>
          <w:szCs w:val="24"/>
          <w:lang w:val="es-ES" w:eastAsia="zh-CN"/>
        </w:rPr>
        <w:t>atrimonio</w:t>
      </w:r>
      <w:r w:rsidRPr="000F61A9">
        <w:rPr>
          <w:rFonts w:eastAsia="Bitstream Charter"/>
          <w:szCs w:val="24"/>
          <w:lang w:val="es-ES" w:eastAsia="zh-CN"/>
        </w:rPr>
        <w:t xml:space="preserve"> </w:t>
      </w:r>
      <w:r w:rsidRPr="000F61A9">
        <w:rPr>
          <w:rFonts w:eastAsia="SimSun"/>
          <w:szCs w:val="24"/>
          <w:lang w:val="es-ES" w:eastAsia="zh-CN"/>
        </w:rPr>
        <w:t>propio</w:t>
      </w:r>
      <w:r w:rsidRPr="000F61A9">
        <w:rPr>
          <w:rFonts w:eastAsia="Bitstream Charter"/>
          <w:szCs w:val="24"/>
          <w:lang w:val="es-ES" w:eastAsia="zh-CN"/>
        </w:rPr>
        <w:t xml:space="preserve"> </w:t>
      </w:r>
      <w:r w:rsidRPr="000F61A9">
        <w:rPr>
          <w:rFonts w:eastAsia="SimSun"/>
          <w:szCs w:val="24"/>
          <w:lang w:val="es-ES" w:eastAsia="zh-CN"/>
        </w:rPr>
        <w:t>creado</w:t>
      </w:r>
      <w:r w:rsidRPr="000F61A9">
        <w:rPr>
          <w:rFonts w:eastAsia="Bitstream Charter"/>
          <w:szCs w:val="24"/>
          <w:lang w:val="es-ES" w:eastAsia="zh-CN"/>
        </w:rPr>
        <w:t xml:space="preserve"> </w:t>
      </w:r>
      <w:r w:rsidRPr="000F61A9">
        <w:rPr>
          <w:rFonts w:eastAsia="SimSun"/>
          <w:szCs w:val="24"/>
          <w:lang w:val="es-ES" w:eastAsia="zh-CN"/>
        </w:rPr>
        <w:t>principalmente</w:t>
      </w:r>
      <w:r w:rsidRPr="000F61A9">
        <w:rPr>
          <w:rFonts w:eastAsia="Bitstream Charter"/>
          <w:szCs w:val="24"/>
          <w:lang w:val="es-ES" w:eastAsia="zh-CN"/>
        </w:rPr>
        <w:t xml:space="preserve"> </w:t>
      </w:r>
      <w:r w:rsidRPr="000F61A9">
        <w:rPr>
          <w:rFonts w:eastAsia="SimSun"/>
          <w:szCs w:val="24"/>
          <w:lang w:val="es-ES" w:eastAsia="zh-CN"/>
        </w:rPr>
        <w:t>para</w:t>
      </w:r>
      <w:r w:rsidRPr="000F61A9">
        <w:rPr>
          <w:rFonts w:eastAsia="Bitstream Charter"/>
          <w:szCs w:val="24"/>
          <w:lang w:val="es-ES" w:eastAsia="zh-CN"/>
        </w:rPr>
        <w:t xml:space="preserve"> </w:t>
      </w:r>
      <w:r w:rsidRPr="000F61A9">
        <w:rPr>
          <w:rFonts w:eastAsia="SimSun"/>
          <w:szCs w:val="24"/>
          <w:lang w:val="es-ES" w:eastAsia="zh-CN"/>
        </w:rPr>
        <w:t>la</w:t>
      </w:r>
      <w:r w:rsidRPr="000F61A9">
        <w:rPr>
          <w:rFonts w:eastAsia="Bitstream Charter"/>
          <w:szCs w:val="24"/>
          <w:lang w:val="es-ES" w:eastAsia="zh-CN"/>
        </w:rPr>
        <w:t xml:space="preserve"> </w:t>
      </w:r>
      <w:r w:rsidRPr="000F61A9">
        <w:rPr>
          <w:rFonts w:eastAsia="SimSun"/>
          <w:szCs w:val="24"/>
          <w:lang w:val="es-ES" w:eastAsia="zh-CN"/>
        </w:rPr>
        <w:t>administración</w:t>
      </w:r>
      <w:r w:rsidRPr="000F61A9">
        <w:rPr>
          <w:rFonts w:eastAsia="Bitstream Charter"/>
          <w:szCs w:val="24"/>
          <w:lang w:val="es-ES" w:eastAsia="zh-CN"/>
        </w:rPr>
        <w:t xml:space="preserve"> </w:t>
      </w:r>
      <w:r w:rsidRPr="000F61A9">
        <w:rPr>
          <w:rFonts w:eastAsia="SimSun"/>
          <w:szCs w:val="24"/>
          <w:lang w:val="es-ES" w:eastAsia="zh-CN"/>
        </w:rPr>
        <w:t>y</w:t>
      </w:r>
      <w:r w:rsidRPr="000F61A9">
        <w:rPr>
          <w:rFonts w:eastAsia="Bitstream Charter"/>
          <w:szCs w:val="24"/>
          <w:lang w:val="es-ES" w:eastAsia="zh-CN"/>
        </w:rPr>
        <w:t xml:space="preserve"> </w:t>
      </w:r>
      <w:r w:rsidRPr="000F61A9">
        <w:rPr>
          <w:rFonts w:eastAsia="SimSun"/>
          <w:szCs w:val="24"/>
          <w:lang w:val="es-ES" w:eastAsia="zh-CN"/>
        </w:rPr>
        <w:t>gobierno</w:t>
      </w:r>
      <w:r w:rsidRPr="000F61A9">
        <w:rPr>
          <w:rFonts w:eastAsia="Bitstream Charter"/>
          <w:szCs w:val="24"/>
          <w:lang w:val="es-ES" w:eastAsia="zh-CN"/>
        </w:rPr>
        <w:t xml:space="preserve"> </w:t>
      </w:r>
      <w:r w:rsidRPr="000F61A9">
        <w:rPr>
          <w:rFonts w:eastAsia="SimSun"/>
          <w:szCs w:val="24"/>
          <w:lang w:val="es-ES" w:eastAsia="zh-CN"/>
        </w:rPr>
        <w:t>del</w:t>
      </w:r>
      <w:r w:rsidRPr="000F61A9">
        <w:rPr>
          <w:rFonts w:eastAsia="Bitstream Charter"/>
          <w:szCs w:val="24"/>
          <w:lang w:val="es-ES" w:eastAsia="zh-CN"/>
        </w:rPr>
        <w:t xml:space="preserve"> </w:t>
      </w:r>
      <w:r w:rsidRPr="000F61A9">
        <w:rPr>
          <w:rFonts w:eastAsia="SimSun"/>
          <w:szCs w:val="24"/>
          <w:lang w:val="es-ES" w:eastAsia="zh-CN"/>
        </w:rPr>
        <w:t>municipio;</w:t>
      </w:r>
      <w:r w:rsidRPr="000F61A9">
        <w:rPr>
          <w:rFonts w:eastAsia="Bitstream Charter"/>
          <w:szCs w:val="24"/>
          <w:lang w:val="es-ES" w:eastAsia="zh-CN"/>
        </w:rPr>
        <w:t xml:space="preserve"> </w:t>
      </w:r>
      <w:r w:rsidRPr="000F61A9">
        <w:rPr>
          <w:rFonts w:eastAsia="SimSun"/>
          <w:szCs w:val="24"/>
          <w:lang w:val="es-ES" w:eastAsia="zh-CN"/>
        </w:rPr>
        <w:t>asimismo,</w:t>
      </w:r>
      <w:r w:rsidRPr="000F61A9">
        <w:rPr>
          <w:rFonts w:eastAsia="Bitstream Charter"/>
          <w:szCs w:val="24"/>
          <w:lang w:val="es-ES" w:eastAsia="zh-CN"/>
        </w:rPr>
        <w:t xml:space="preserve"> </w:t>
      </w:r>
      <w:r w:rsidRPr="000F61A9">
        <w:rPr>
          <w:rFonts w:eastAsia="SimSun"/>
          <w:szCs w:val="24"/>
          <w:lang w:val="es-ES" w:eastAsia="zh-CN"/>
        </w:rPr>
        <w:t>de</w:t>
      </w:r>
      <w:r w:rsidRPr="000F61A9">
        <w:rPr>
          <w:rFonts w:eastAsia="Bitstream Charter"/>
          <w:szCs w:val="24"/>
          <w:lang w:val="es-ES" w:eastAsia="zh-CN"/>
        </w:rPr>
        <w:t xml:space="preserve"> </w:t>
      </w:r>
      <w:r w:rsidRPr="000F61A9">
        <w:rPr>
          <w:rFonts w:eastAsia="SimSun"/>
          <w:szCs w:val="24"/>
          <w:lang w:val="es-ES" w:eastAsia="zh-CN"/>
        </w:rPr>
        <w:t>acuerdo</w:t>
      </w:r>
      <w:r w:rsidRPr="000F61A9">
        <w:rPr>
          <w:rFonts w:eastAsia="Bitstream Charter"/>
          <w:szCs w:val="24"/>
          <w:lang w:val="es-ES" w:eastAsia="zh-CN"/>
        </w:rPr>
        <w:t xml:space="preserve"> </w:t>
      </w:r>
      <w:r w:rsidRPr="000F61A9">
        <w:rPr>
          <w:rFonts w:eastAsia="SimSun"/>
          <w:szCs w:val="24"/>
          <w:lang w:val="es-ES" w:eastAsia="zh-CN"/>
        </w:rPr>
        <w:t>al</w:t>
      </w:r>
      <w:r w:rsidRPr="000F61A9">
        <w:rPr>
          <w:rFonts w:eastAsia="Bitstream Charter"/>
          <w:szCs w:val="24"/>
          <w:lang w:val="es-ES" w:eastAsia="zh-CN"/>
        </w:rPr>
        <w:t xml:space="preserve"> </w:t>
      </w:r>
      <w:r w:rsidRPr="000F61A9">
        <w:rPr>
          <w:rFonts w:eastAsia="SimSun"/>
          <w:szCs w:val="24"/>
          <w:lang w:val="es-ES" w:eastAsia="zh-CN"/>
        </w:rPr>
        <w:t>Código</w:t>
      </w:r>
      <w:r w:rsidRPr="000F61A9">
        <w:rPr>
          <w:rFonts w:eastAsia="Bitstream Charter"/>
          <w:szCs w:val="24"/>
          <w:lang w:val="es-ES" w:eastAsia="zh-CN"/>
        </w:rPr>
        <w:t xml:space="preserve"> </w:t>
      </w:r>
      <w:r w:rsidRPr="000F61A9">
        <w:rPr>
          <w:rFonts w:eastAsia="SimSun"/>
          <w:szCs w:val="24"/>
          <w:lang w:val="es-ES" w:eastAsia="zh-CN"/>
        </w:rPr>
        <w:t>Municipal,</w:t>
      </w:r>
      <w:r w:rsidRPr="000F61A9">
        <w:rPr>
          <w:rFonts w:eastAsia="Bitstream Charter"/>
          <w:szCs w:val="24"/>
          <w:lang w:val="es-ES" w:eastAsia="zh-CN"/>
        </w:rPr>
        <w:t xml:space="preserve"> </w:t>
      </w:r>
      <w:r w:rsidRPr="000F61A9">
        <w:rPr>
          <w:rFonts w:eastAsia="SimSun"/>
          <w:szCs w:val="24"/>
          <w:lang w:val="es-ES" w:eastAsia="zh-CN"/>
        </w:rPr>
        <w:t>el</w:t>
      </w:r>
      <w:r w:rsidRPr="000F61A9">
        <w:rPr>
          <w:rFonts w:eastAsia="Bitstream Charter"/>
          <w:szCs w:val="24"/>
          <w:lang w:val="es-ES" w:eastAsia="zh-CN"/>
        </w:rPr>
        <w:t xml:space="preserve"> </w:t>
      </w:r>
      <w:r w:rsidRPr="000F61A9">
        <w:rPr>
          <w:rFonts w:eastAsia="SimSun"/>
          <w:szCs w:val="24"/>
          <w:lang w:val="es-ES" w:eastAsia="zh-CN"/>
        </w:rPr>
        <w:t>municipio</w:t>
      </w:r>
      <w:r w:rsidRPr="000F61A9">
        <w:rPr>
          <w:rFonts w:eastAsia="Bitstream Charter"/>
          <w:szCs w:val="24"/>
          <w:lang w:val="es-ES" w:eastAsia="zh-CN"/>
        </w:rPr>
        <w:t xml:space="preserve"> </w:t>
      </w:r>
      <w:r w:rsidRPr="000F61A9">
        <w:rPr>
          <w:rFonts w:eastAsia="SimSun"/>
          <w:szCs w:val="24"/>
          <w:lang w:val="es-ES" w:eastAsia="zh-CN"/>
        </w:rPr>
        <w:t>constituye</w:t>
      </w:r>
      <w:r w:rsidRPr="000F61A9">
        <w:rPr>
          <w:rFonts w:eastAsia="Bitstream Charter"/>
          <w:szCs w:val="24"/>
          <w:lang w:val="es-ES" w:eastAsia="zh-CN"/>
        </w:rPr>
        <w:t xml:space="preserve"> </w:t>
      </w:r>
      <w:r w:rsidRPr="000F61A9">
        <w:rPr>
          <w:rFonts w:eastAsia="SimSun"/>
          <w:szCs w:val="24"/>
          <w:lang w:val="es-ES" w:eastAsia="zh-CN"/>
        </w:rPr>
        <w:t>la</w:t>
      </w:r>
      <w:r w:rsidRPr="000F61A9">
        <w:rPr>
          <w:rFonts w:eastAsia="Bitstream Charter"/>
          <w:szCs w:val="24"/>
          <w:lang w:val="es-ES" w:eastAsia="zh-CN"/>
        </w:rPr>
        <w:t xml:space="preserve"> </w:t>
      </w:r>
      <w:r w:rsidRPr="000F61A9">
        <w:rPr>
          <w:rFonts w:eastAsia="SimSun"/>
          <w:szCs w:val="24"/>
          <w:lang w:val="es-ES" w:eastAsia="zh-CN"/>
        </w:rPr>
        <w:t>unidad</w:t>
      </w:r>
      <w:r w:rsidRPr="000F61A9">
        <w:rPr>
          <w:rFonts w:eastAsia="Bitstream Charter"/>
          <w:szCs w:val="24"/>
          <w:lang w:val="es-ES" w:eastAsia="zh-CN"/>
        </w:rPr>
        <w:t xml:space="preserve"> </w:t>
      </w:r>
      <w:r w:rsidRPr="000F61A9">
        <w:rPr>
          <w:rFonts w:eastAsia="SimSun"/>
          <w:szCs w:val="24"/>
          <w:lang w:val="es-ES" w:eastAsia="zh-CN"/>
        </w:rPr>
        <w:t>política</w:t>
      </w:r>
      <w:r w:rsidRPr="000F61A9">
        <w:rPr>
          <w:rFonts w:eastAsia="Bitstream Charter"/>
          <w:szCs w:val="24"/>
          <w:lang w:val="es-ES" w:eastAsia="zh-CN"/>
        </w:rPr>
        <w:t xml:space="preserve"> </w:t>
      </w:r>
      <w:r w:rsidRPr="000F61A9">
        <w:rPr>
          <w:rFonts w:eastAsia="SimSun"/>
          <w:szCs w:val="24"/>
          <w:lang w:val="es-ES" w:eastAsia="zh-CN"/>
        </w:rPr>
        <w:t>administrativa</w:t>
      </w:r>
      <w:r w:rsidRPr="000F61A9">
        <w:rPr>
          <w:rFonts w:eastAsia="Bitstream Charter"/>
          <w:szCs w:val="24"/>
          <w:lang w:val="es-ES" w:eastAsia="zh-CN"/>
        </w:rPr>
        <w:t xml:space="preserve"> </w:t>
      </w:r>
      <w:r w:rsidRPr="000F61A9">
        <w:rPr>
          <w:rFonts w:eastAsia="SimSun"/>
          <w:szCs w:val="24"/>
          <w:lang w:val="es-ES" w:eastAsia="zh-CN"/>
        </w:rPr>
        <w:t>primaria</w:t>
      </w:r>
      <w:r w:rsidRPr="000F61A9">
        <w:rPr>
          <w:rFonts w:eastAsia="Bitstream Charter"/>
          <w:szCs w:val="24"/>
          <w:lang w:val="es-ES" w:eastAsia="zh-CN"/>
        </w:rPr>
        <w:t xml:space="preserve"> </w:t>
      </w:r>
      <w:r w:rsidRPr="000F61A9">
        <w:rPr>
          <w:rFonts w:eastAsia="SimSun"/>
          <w:szCs w:val="24"/>
          <w:lang w:val="es-ES" w:eastAsia="zh-CN"/>
        </w:rPr>
        <w:t>dentro</w:t>
      </w:r>
      <w:r w:rsidRPr="000F61A9">
        <w:rPr>
          <w:rFonts w:eastAsia="Bitstream Charter"/>
          <w:szCs w:val="24"/>
          <w:lang w:val="es-ES" w:eastAsia="zh-CN"/>
        </w:rPr>
        <w:t xml:space="preserve"> </w:t>
      </w:r>
      <w:r w:rsidRPr="000F61A9">
        <w:rPr>
          <w:rFonts w:eastAsia="SimSun"/>
          <w:szCs w:val="24"/>
          <w:lang w:val="es-ES" w:eastAsia="zh-CN"/>
        </w:rPr>
        <w:t>de</w:t>
      </w:r>
      <w:r w:rsidRPr="000F61A9">
        <w:rPr>
          <w:rFonts w:eastAsia="Bitstream Charter"/>
          <w:szCs w:val="24"/>
          <w:lang w:val="es-ES" w:eastAsia="zh-CN"/>
        </w:rPr>
        <w:t xml:space="preserve"> </w:t>
      </w:r>
      <w:r w:rsidRPr="000F61A9">
        <w:rPr>
          <w:rFonts w:eastAsia="SimSun"/>
          <w:szCs w:val="24"/>
          <w:lang w:val="es-ES" w:eastAsia="zh-CN"/>
        </w:rPr>
        <w:t>la</w:t>
      </w:r>
      <w:r w:rsidRPr="000F61A9">
        <w:rPr>
          <w:rFonts w:eastAsia="Bitstream Charter"/>
          <w:szCs w:val="24"/>
          <w:lang w:val="es-ES" w:eastAsia="zh-CN"/>
        </w:rPr>
        <w:t xml:space="preserve"> </w:t>
      </w:r>
      <w:r w:rsidRPr="000F61A9">
        <w:rPr>
          <w:rFonts w:eastAsia="SimSun"/>
          <w:szCs w:val="24"/>
          <w:lang w:val="es-ES" w:eastAsia="zh-CN"/>
        </w:rPr>
        <w:t>organización</w:t>
      </w:r>
      <w:r w:rsidRPr="000F61A9">
        <w:rPr>
          <w:rFonts w:eastAsia="Bitstream Charter"/>
          <w:szCs w:val="24"/>
          <w:lang w:val="es-ES" w:eastAsia="zh-CN"/>
        </w:rPr>
        <w:t xml:space="preserve"> </w:t>
      </w:r>
      <w:r w:rsidRPr="000F61A9">
        <w:rPr>
          <w:rFonts w:eastAsia="SimSun"/>
          <w:szCs w:val="24"/>
          <w:lang w:val="es-ES" w:eastAsia="zh-CN"/>
        </w:rPr>
        <w:t>estatal</w:t>
      </w:r>
      <w:r w:rsidRPr="000F61A9">
        <w:rPr>
          <w:rFonts w:eastAsia="Bitstream Charter"/>
          <w:szCs w:val="24"/>
          <w:lang w:val="es-ES" w:eastAsia="zh-CN"/>
        </w:rPr>
        <w:t xml:space="preserve"> </w:t>
      </w:r>
      <w:r w:rsidRPr="000F61A9">
        <w:rPr>
          <w:rFonts w:eastAsia="SimSun"/>
          <w:szCs w:val="24"/>
          <w:lang w:val="es-ES" w:eastAsia="zh-CN"/>
        </w:rPr>
        <w:t>establecida</w:t>
      </w:r>
      <w:r w:rsidRPr="000F61A9">
        <w:rPr>
          <w:rFonts w:eastAsia="Bitstream Charter"/>
          <w:szCs w:val="24"/>
          <w:lang w:val="es-ES" w:eastAsia="zh-CN"/>
        </w:rPr>
        <w:t xml:space="preserve"> </w:t>
      </w:r>
      <w:r w:rsidRPr="000F61A9">
        <w:rPr>
          <w:rFonts w:eastAsia="SimSun"/>
          <w:szCs w:val="24"/>
          <w:lang w:val="es-ES" w:eastAsia="zh-CN"/>
        </w:rPr>
        <w:t>en</w:t>
      </w:r>
      <w:r w:rsidRPr="000F61A9">
        <w:rPr>
          <w:rFonts w:eastAsia="Bitstream Charter"/>
          <w:szCs w:val="24"/>
          <w:lang w:val="es-ES" w:eastAsia="zh-CN"/>
        </w:rPr>
        <w:t xml:space="preserve"> </w:t>
      </w:r>
      <w:r w:rsidRPr="000F61A9">
        <w:rPr>
          <w:rFonts w:eastAsia="SimSun"/>
          <w:szCs w:val="24"/>
          <w:lang w:val="es-ES" w:eastAsia="zh-CN"/>
        </w:rPr>
        <w:t>un</w:t>
      </w:r>
      <w:r w:rsidRPr="000F61A9">
        <w:rPr>
          <w:rFonts w:eastAsia="Bitstream Charter"/>
          <w:szCs w:val="24"/>
          <w:lang w:val="es-ES" w:eastAsia="zh-CN"/>
        </w:rPr>
        <w:t xml:space="preserve"> </w:t>
      </w:r>
      <w:r w:rsidRPr="000F61A9">
        <w:rPr>
          <w:rFonts w:eastAsia="SimSun"/>
          <w:szCs w:val="24"/>
          <w:lang w:val="es-ES" w:eastAsia="zh-CN"/>
        </w:rPr>
        <w:t>territorio</w:t>
      </w:r>
      <w:r w:rsidRPr="000F61A9">
        <w:rPr>
          <w:rFonts w:eastAsia="Bitstream Charter"/>
          <w:szCs w:val="24"/>
          <w:lang w:val="es-ES" w:eastAsia="zh-CN"/>
        </w:rPr>
        <w:t xml:space="preserve"> </w:t>
      </w:r>
      <w:r w:rsidRPr="000F61A9">
        <w:rPr>
          <w:rFonts w:eastAsia="SimSun"/>
          <w:szCs w:val="24"/>
          <w:lang w:val="es-ES" w:eastAsia="zh-CN"/>
        </w:rPr>
        <w:t>determinado</w:t>
      </w:r>
      <w:r w:rsidRPr="000F61A9">
        <w:rPr>
          <w:rFonts w:eastAsia="Bitstream Charter"/>
          <w:szCs w:val="24"/>
          <w:lang w:val="es-ES" w:eastAsia="zh-CN"/>
        </w:rPr>
        <w:t xml:space="preserve"> </w:t>
      </w:r>
      <w:r w:rsidRPr="000F61A9">
        <w:rPr>
          <w:rFonts w:eastAsia="SimSun"/>
          <w:szCs w:val="24"/>
          <w:lang w:val="es-ES" w:eastAsia="zh-CN"/>
        </w:rPr>
        <w:t>que</w:t>
      </w:r>
      <w:r w:rsidRPr="000F61A9">
        <w:rPr>
          <w:rFonts w:eastAsia="Bitstream Charter"/>
          <w:szCs w:val="24"/>
          <w:lang w:val="es-ES" w:eastAsia="zh-CN"/>
        </w:rPr>
        <w:t xml:space="preserve"> </w:t>
      </w:r>
      <w:r w:rsidRPr="000F61A9">
        <w:rPr>
          <w:rFonts w:eastAsia="SimSun"/>
          <w:szCs w:val="24"/>
          <w:lang w:val="es-ES" w:eastAsia="zh-CN"/>
        </w:rPr>
        <w:t>le</w:t>
      </w:r>
      <w:r w:rsidRPr="000F61A9">
        <w:rPr>
          <w:rFonts w:eastAsia="Bitstream Charter"/>
          <w:szCs w:val="24"/>
          <w:lang w:val="es-ES" w:eastAsia="zh-CN"/>
        </w:rPr>
        <w:t xml:space="preserve"> </w:t>
      </w:r>
      <w:r w:rsidRPr="000F61A9">
        <w:rPr>
          <w:rFonts w:eastAsia="SimSun"/>
          <w:szCs w:val="24"/>
          <w:lang w:val="es-ES" w:eastAsia="zh-CN"/>
        </w:rPr>
        <w:t>es</w:t>
      </w:r>
      <w:r w:rsidRPr="000F61A9">
        <w:rPr>
          <w:rFonts w:eastAsia="Bitstream Charter"/>
          <w:szCs w:val="24"/>
          <w:lang w:val="es-ES" w:eastAsia="zh-CN"/>
        </w:rPr>
        <w:t xml:space="preserve"> </w:t>
      </w:r>
      <w:r w:rsidRPr="000F61A9">
        <w:rPr>
          <w:rFonts w:eastAsia="SimSun"/>
          <w:szCs w:val="24"/>
          <w:lang w:val="es-ES" w:eastAsia="zh-CN"/>
        </w:rPr>
        <w:t>propio,</w:t>
      </w:r>
      <w:r w:rsidRPr="000F61A9">
        <w:rPr>
          <w:rFonts w:eastAsia="Bitstream Charter"/>
          <w:szCs w:val="24"/>
          <w:lang w:val="es-ES" w:eastAsia="zh-CN"/>
        </w:rPr>
        <w:t xml:space="preserve"> </w:t>
      </w:r>
      <w:r w:rsidRPr="000F61A9">
        <w:rPr>
          <w:rFonts w:eastAsia="SimSun"/>
          <w:szCs w:val="24"/>
          <w:lang w:val="es-ES" w:eastAsia="zh-CN"/>
        </w:rPr>
        <w:t>con</w:t>
      </w:r>
      <w:r w:rsidRPr="000F61A9">
        <w:rPr>
          <w:rFonts w:eastAsia="Bitstream Charter"/>
          <w:szCs w:val="24"/>
          <w:lang w:val="es-ES" w:eastAsia="zh-CN"/>
        </w:rPr>
        <w:t xml:space="preserve"> </w:t>
      </w:r>
      <w:r w:rsidRPr="000F61A9">
        <w:rPr>
          <w:rFonts w:eastAsia="SimSun"/>
          <w:szCs w:val="24"/>
          <w:lang w:val="es-ES" w:eastAsia="zh-CN"/>
        </w:rPr>
        <w:t>personería</w:t>
      </w:r>
      <w:r w:rsidRPr="000F61A9">
        <w:rPr>
          <w:rFonts w:eastAsia="Bitstream Charter"/>
          <w:szCs w:val="24"/>
          <w:lang w:val="es-ES" w:eastAsia="zh-CN"/>
        </w:rPr>
        <w:t xml:space="preserve"> </w:t>
      </w:r>
      <w:r w:rsidRPr="000F61A9">
        <w:rPr>
          <w:rFonts w:eastAsia="SimSun"/>
          <w:szCs w:val="24"/>
          <w:lang w:val="es-ES" w:eastAsia="zh-CN"/>
        </w:rPr>
        <w:t>jurídica,</w:t>
      </w:r>
      <w:r w:rsidRPr="000F61A9">
        <w:rPr>
          <w:rFonts w:eastAsia="Bitstream Charter"/>
          <w:szCs w:val="24"/>
          <w:lang w:val="es-ES" w:eastAsia="zh-CN"/>
        </w:rPr>
        <w:t xml:space="preserve"> </w:t>
      </w:r>
      <w:r w:rsidRPr="000F61A9">
        <w:rPr>
          <w:rFonts w:eastAsia="SimSun"/>
          <w:szCs w:val="24"/>
          <w:lang w:val="es-ES" w:eastAsia="zh-CN"/>
        </w:rPr>
        <w:t>organizado</w:t>
      </w:r>
      <w:r w:rsidRPr="000F61A9">
        <w:rPr>
          <w:rFonts w:eastAsia="Bitstream Charter"/>
          <w:szCs w:val="24"/>
          <w:lang w:val="es-ES" w:eastAsia="zh-CN"/>
        </w:rPr>
        <w:t xml:space="preserve"> </w:t>
      </w:r>
      <w:r w:rsidRPr="000F61A9">
        <w:rPr>
          <w:rFonts w:eastAsia="SimSun"/>
          <w:szCs w:val="24"/>
          <w:lang w:val="es-ES" w:eastAsia="zh-CN"/>
        </w:rPr>
        <w:t>bajo</w:t>
      </w:r>
      <w:r w:rsidRPr="000F61A9">
        <w:rPr>
          <w:rFonts w:eastAsia="Bitstream Charter"/>
          <w:szCs w:val="24"/>
          <w:lang w:val="es-ES" w:eastAsia="zh-CN"/>
        </w:rPr>
        <w:t xml:space="preserve"> </w:t>
      </w:r>
      <w:r w:rsidRPr="000F61A9">
        <w:rPr>
          <w:rFonts w:eastAsia="SimSun"/>
          <w:szCs w:val="24"/>
          <w:lang w:val="es-ES" w:eastAsia="zh-CN"/>
        </w:rPr>
        <w:t>un</w:t>
      </w:r>
      <w:r w:rsidRPr="000F61A9">
        <w:rPr>
          <w:rFonts w:eastAsia="Bitstream Charter"/>
          <w:szCs w:val="24"/>
          <w:lang w:val="es-ES" w:eastAsia="zh-CN"/>
        </w:rPr>
        <w:t xml:space="preserve"> </w:t>
      </w:r>
      <w:r w:rsidRPr="000F61A9">
        <w:rPr>
          <w:rFonts w:eastAsia="SimSun"/>
          <w:szCs w:val="24"/>
          <w:lang w:val="es-ES" w:eastAsia="zh-CN"/>
        </w:rPr>
        <w:t>ordenamiento</w:t>
      </w:r>
      <w:r w:rsidRPr="000F61A9">
        <w:rPr>
          <w:rFonts w:eastAsia="Bitstream Charter"/>
          <w:szCs w:val="24"/>
          <w:lang w:val="es-ES" w:eastAsia="zh-CN"/>
        </w:rPr>
        <w:t xml:space="preserve"> </w:t>
      </w:r>
      <w:r w:rsidRPr="000F61A9">
        <w:rPr>
          <w:rFonts w:eastAsia="SimSun"/>
          <w:szCs w:val="24"/>
          <w:lang w:val="es-ES" w:eastAsia="zh-CN"/>
        </w:rPr>
        <w:t>jurídico</w:t>
      </w:r>
      <w:r w:rsidRPr="000F61A9">
        <w:rPr>
          <w:rFonts w:eastAsia="Bitstream Charter"/>
          <w:szCs w:val="24"/>
          <w:lang w:val="es-ES" w:eastAsia="zh-CN"/>
        </w:rPr>
        <w:t xml:space="preserve"> </w:t>
      </w:r>
      <w:r w:rsidRPr="000F61A9">
        <w:rPr>
          <w:rFonts w:eastAsia="SimSun"/>
          <w:szCs w:val="24"/>
          <w:lang w:val="es-ES" w:eastAsia="zh-CN"/>
        </w:rPr>
        <w:t>que</w:t>
      </w:r>
      <w:r w:rsidRPr="000F61A9">
        <w:rPr>
          <w:rFonts w:eastAsia="Bitstream Charter"/>
          <w:szCs w:val="24"/>
          <w:lang w:val="es-ES" w:eastAsia="zh-CN"/>
        </w:rPr>
        <w:t xml:space="preserve"> </w:t>
      </w:r>
      <w:r w:rsidRPr="000F61A9">
        <w:rPr>
          <w:rFonts w:eastAsia="SimSun"/>
          <w:szCs w:val="24"/>
          <w:lang w:val="es-ES" w:eastAsia="zh-CN"/>
        </w:rPr>
        <w:t>garantiza</w:t>
      </w:r>
      <w:r w:rsidRPr="000F61A9">
        <w:rPr>
          <w:rFonts w:eastAsia="Bitstream Charter"/>
          <w:szCs w:val="24"/>
          <w:lang w:val="es-ES" w:eastAsia="zh-CN"/>
        </w:rPr>
        <w:t xml:space="preserve"> </w:t>
      </w:r>
      <w:r w:rsidRPr="000F61A9">
        <w:rPr>
          <w:rFonts w:eastAsia="SimSun"/>
          <w:szCs w:val="24"/>
          <w:lang w:val="es-ES" w:eastAsia="zh-CN"/>
        </w:rPr>
        <w:t>la</w:t>
      </w:r>
      <w:r w:rsidRPr="000F61A9">
        <w:rPr>
          <w:rFonts w:eastAsia="Bitstream Charter"/>
          <w:szCs w:val="24"/>
          <w:lang w:val="es-ES" w:eastAsia="zh-CN"/>
        </w:rPr>
        <w:t xml:space="preserve"> </w:t>
      </w:r>
      <w:r w:rsidRPr="000F61A9">
        <w:rPr>
          <w:rFonts w:eastAsia="SimSun"/>
          <w:szCs w:val="24"/>
          <w:lang w:val="es-ES" w:eastAsia="zh-CN"/>
        </w:rPr>
        <w:t>participación</w:t>
      </w:r>
      <w:r w:rsidRPr="000F61A9">
        <w:rPr>
          <w:rFonts w:eastAsia="Bitstream Charter"/>
          <w:szCs w:val="24"/>
          <w:lang w:val="es-ES" w:eastAsia="zh-CN"/>
        </w:rPr>
        <w:t xml:space="preserve"> </w:t>
      </w:r>
      <w:r w:rsidRPr="000F61A9">
        <w:rPr>
          <w:rFonts w:eastAsia="SimSun"/>
          <w:szCs w:val="24"/>
          <w:lang w:val="es-ES" w:eastAsia="zh-CN"/>
        </w:rPr>
        <w:t>popular</w:t>
      </w:r>
      <w:r w:rsidRPr="000F61A9">
        <w:rPr>
          <w:rFonts w:eastAsia="Bitstream Charter"/>
          <w:szCs w:val="24"/>
          <w:lang w:val="es-ES" w:eastAsia="zh-CN"/>
        </w:rPr>
        <w:t xml:space="preserve"> </w:t>
      </w:r>
      <w:r w:rsidRPr="000F61A9">
        <w:rPr>
          <w:rFonts w:eastAsia="SimSun"/>
          <w:szCs w:val="24"/>
          <w:lang w:val="es-ES" w:eastAsia="zh-CN"/>
        </w:rPr>
        <w:t>en</w:t>
      </w:r>
      <w:r w:rsidRPr="000F61A9">
        <w:rPr>
          <w:rFonts w:eastAsia="Bitstream Charter"/>
          <w:szCs w:val="24"/>
          <w:lang w:val="es-ES" w:eastAsia="zh-CN"/>
        </w:rPr>
        <w:t xml:space="preserve"> </w:t>
      </w:r>
      <w:r w:rsidRPr="000F61A9">
        <w:rPr>
          <w:rFonts w:eastAsia="SimSun"/>
          <w:szCs w:val="24"/>
          <w:lang w:val="es-ES" w:eastAsia="zh-CN"/>
        </w:rPr>
        <w:t>la</w:t>
      </w:r>
      <w:r w:rsidRPr="000F61A9">
        <w:rPr>
          <w:rFonts w:eastAsia="Bitstream Charter"/>
          <w:szCs w:val="24"/>
          <w:lang w:val="es-ES" w:eastAsia="zh-CN"/>
        </w:rPr>
        <w:t xml:space="preserve"> </w:t>
      </w:r>
      <w:r w:rsidRPr="000F61A9">
        <w:rPr>
          <w:rFonts w:eastAsia="SimSun"/>
          <w:szCs w:val="24"/>
          <w:lang w:val="es-ES" w:eastAsia="zh-CN"/>
        </w:rPr>
        <w:t>formación</w:t>
      </w:r>
      <w:r w:rsidRPr="000F61A9">
        <w:rPr>
          <w:rFonts w:eastAsia="Bitstream Charter"/>
          <w:szCs w:val="24"/>
          <w:lang w:val="es-ES" w:eastAsia="zh-CN"/>
        </w:rPr>
        <w:t xml:space="preserve"> </w:t>
      </w:r>
      <w:r w:rsidRPr="000F61A9">
        <w:rPr>
          <w:rFonts w:eastAsia="SimSun"/>
          <w:szCs w:val="24"/>
          <w:lang w:val="es-ES" w:eastAsia="zh-CN"/>
        </w:rPr>
        <w:t>y</w:t>
      </w:r>
      <w:r w:rsidRPr="000F61A9">
        <w:rPr>
          <w:rFonts w:eastAsia="Bitstream Charter"/>
          <w:szCs w:val="24"/>
          <w:lang w:val="es-ES" w:eastAsia="zh-CN"/>
        </w:rPr>
        <w:t xml:space="preserve"> </w:t>
      </w:r>
      <w:r w:rsidRPr="000F61A9">
        <w:rPr>
          <w:rFonts w:eastAsia="SimSun"/>
          <w:szCs w:val="24"/>
          <w:lang w:val="es-ES" w:eastAsia="zh-CN"/>
        </w:rPr>
        <w:t>conducción</w:t>
      </w:r>
      <w:r w:rsidRPr="000F61A9">
        <w:rPr>
          <w:rFonts w:eastAsia="Bitstream Charter"/>
          <w:szCs w:val="24"/>
          <w:lang w:val="es-ES" w:eastAsia="zh-CN"/>
        </w:rPr>
        <w:t xml:space="preserve"> </w:t>
      </w:r>
      <w:r w:rsidRPr="000F61A9">
        <w:rPr>
          <w:rFonts w:eastAsia="SimSun"/>
          <w:szCs w:val="24"/>
          <w:lang w:val="es-ES" w:eastAsia="zh-CN"/>
        </w:rPr>
        <w:t>de</w:t>
      </w:r>
      <w:r w:rsidRPr="000F61A9">
        <w:rPr>
          <w:rFonts w:eastAsia="Bitstream Charter"/>
          <w:szCs w:val="24"/>
          <w:lang w:val="es-ES" w:eastAsia="zh-CN"/>
        </w:rPr>
        <w:t xml:space="preserve"> </w:t>
      </w:r>
      <w:r w:rsidRPr="000F61A9">
        <w:rPr>
          <w:rFonts w:eastAsia="SimSun"/>
          <w:szCs w:val="24"/>
          <w:lang w:val="es-ES" w:eastAsia="zh-CN"/>
        </w:rPr>
        <w:t>la</w:t>
      </w:r>
      <w:r w:rsidRPr="000F61A9">
        <w:rPr>
          <w:rFonts w:eastAsia="Bitstream Charter"/>
          <w:szCs w:val="24"/>
          <w:lang w:val="es-ES" w:eastAsia="zh-CN"/>
        </w:rPr>
        <w:t xml:space="preserve"> </w:t>
      </w:r>
      <w:r w:rsidRPr="000F61A9">
        <w:rPr>
          <w:rFonts w:eastAsia="SimSun"/>
          <w:szCs w:val="24"/>
          <w:lang w:val="es-ES" w:eastAsia="zh-CN"/>
        </w:rPr>
        <w:t>sociedad</w:t>
      </w:r>
      <w:r w:rsidRPr="000F61A9">
        <w:rPr>
          <w:rFonts w:eastAsia="Bitstream Charter"/>
          <w:szCs w:val="24"/>
          <w:lang w:val="es-ES" w:eastAsia="zh-CN"/>
        </w:rPr>
        <w:t xml:space="preserve"> </w:t>
      </w:r>
      <w:r w:rsidRPr="000F61A9">
        <w:rPr>
          <w:rFonts w:eastAsia="SimSun"/>
          <w:szCs w:val="24"/>
          <w:lang w:val="es-ES" w:eastAsia="zh-CN"/>
        </w:rPr>
        <w:t>local,</w:t>
      </w:r>
      <w:r w:rsidRPr="000F61A9">
        <w:rPr>
          <w:rFonts w:eastAsia="Bitstream Charter"/>
          <w:szCs w:val="24"/>
          <w:lang w:val="es-ES" w:eastAsia="zh-CN"/>
        </w:rPr>
        <w:t xml:space="preserve"> </w:t>
      </w:r>
      <w:r w:rsidRPr="000F61A9">
        <w:rPr>
          <w:rFonts w:eastAsia="SimSun"/>
          <w:szCs w:val="24"/>
          <w:lang w:val="es-ES" w:eastAsia="zh-CN"/>
        </w:rPr>
        <w:t>con</w:t>
      </w:r>
      <w:r w:rsidRPr="000F61A9">
        <w:rPr>
          <w:rFonts w:eastAsia="Bitstream Charter"/>
          <w:szCs w:val="24"/>
          <w:lang w:val="es-ES" w:eastAsia="zh-CN"/>
        </w:rPr>
        <w:t xml:space="preserve"> </w:t>
      </w:r>
      <w:r w:rsidRPr="000F61A9">
        <w:rPr>
          <w:rFonts w:eastAsia="SimSun"/>
          <w:szCs w:val="24"/>
          <w:lang w:val="es-ES" w:eastAsia="zh-CN"/>
        </w:rPr>
        <w:t>autonomía</w:t>
      </w:r>
      <w:r w:rsidRPr="000F61A9">
        <w:rPr>
          <w:rFonts w:eastAsia="Bitstream Charter"/>
          <w:szCs w:val="24"/>
          <w:lang w:val="es-ES" w:eastAsia="zh-CN"/>
        </w:rPr>
        <w:t xml:space="preserve"> </w:t>
      </w:r>
      <w:r w:rsidRPr="000F61A9">
        <w:rPr>
          <w:rFonts w:eastAsia="SimSun"/>
          <w:szCs w:val="24"/>
          <w:lang w:val="es-ES" w:eastAsia="zh-CN"/>
        </w:rPr>
        <w:t>para</w:t>
      </w:r>
      <w:r w:rsidRPr="000F61A9">
        <w:rPr>
          <w:rFonts w:eastAsia="Bitstream Charter"/>
          <w:szCs w:val="24"/>
          <w:lang w:val="es-ES" w:eastAsia="zh-CN"/>
        </w:rPr>
        <w:t xml:space="preserve"> </w:t>
      </w:r>
      <w:r w:rsidRPr="000F61A9">
        <w:rPr>
          <w:rFonts w:eastAsia="SimSun"/>
          <w:szCs w:val="24"/>
          <w:lang w:val="es-ES" w:eastAsia="zh-CN"/>
        </w:rPr>
        <w:t>darse</w:t>
      </w:r>
      <w:r w:rsidRPr="000F61A9">
        <w:rPr>
          <w:rFonts w:eastAsia="Bitstream Charter"/>
          <w:szCs w:val="24"/>
          <w:lang w:val="es-ES" w:eastAsia="zh-CN"/>
        </w:rPr>
        <w:t xml:space="preserve"> </w:t>
      </w:r>
      <w:r w:rsidRPr="000F61A9">
        <w:rPr>
          <w:rFonts w:eastAsia="SimSun"/>
          <w:szCs w:val="24"/>
          <w:lang w:val="es-ES" w:eastAsia="zh-CN"/>
        </w:rPr>
        <w:t>su</w:t>
      </w:r>
      <w:r w:rsidRPr="000F61A9">
        <w:rPr>
          <w:rFonts w:eastAsia="Bitstream Charter"/>
          <w:szCs w:val="24"/>
          <w:lang w:val="es-ES" w:eastAsia="zh-CN"/>
        </w:rPr>
        <w:t xml:space="preserve"> </w:t>
      </w:r>
      <w:r w:rsidRPr="000F61A9">
        <w:rPr>
          <w:rFonts w:eastAsia="SimSun"/>
          <w:szCs w:val="24"/>
          <w:lang w:val="es-ES" w:eastAsia="zh-CN"/>
        </w:rPr>
        <w:t>propio</w:t>
      </w:r>
      <w:r w:rsidRPr="000F61A9">
        <w:rPr>
          <w:rFonts w:eastAsia="Bitstream Charter"/>
          <w:szCs w:val="24"/>
          <w:lang w:val="es-ES" w:eastAsia="zh-CN"/>
        </w:rPr>
        <w:t xml:space="preserve"> </w:t>
      </w:r>
      <w:r w:rsidRPr="000F61A9">
        <w:rPr>
          <w:rFonts w:eastAsia="SimSun"/>
          <w:szCs w:val="24"/>
          <w:lang w:val="es-ES" w:eastAsia="zh-CN"/>
        </w:rPr>
        <w:t>gobierno,</w:t>
      </w:r>
      <w:r w:rsidRPr="000F61A9">
        <w:rPr>
          <w:rFonts w:eastAsia="Bitstream Charter"/>
          <w:szCs w:val="24"/>
          <w:lang w:val="es-ES" w:eastAsia="zh-CN"/>
        </w:rPr>
        <w:t xml:space="preserve"> </w:t>
      </w:r>
      <w:r w:rsidRPr="000F61A9">
        <w:rPr>
          <w:rFonts w:eastAsia="SimSun"/>
          <w:szCs w:val="24"/>
          <w:lang w:val="es-ES" w:eastAsia="zh-CN"/>
        </w:rPr>
        <w:t>el</w:t>
      </w:r>
      <w:r w:rsidRPr="000F61A9">
        <w:rPr>
          <w:rFonts w:eastAsia="Bitstream Charter"/>
          <w:szCs w:val="24"/>
          <w:lang w:val="es-ES" w:eastAsia="zh-CN"/>
        </w:rPr>
        <w:t xml:space="preserve"> </w:t>
      </w:r>
      <w:r w:rsidRPr="000F61A9">
        <w:rPr>
          <w:rFonts w:eastAsia="SimSun"/>
          <w:szCs w:val="24"/>
          <w:lang w:val="es-ES" w:eastAsia="zh-CN"/>
        </w:rPr>
        <w:t>cual</w:t>
      </w:r>
      <w:r w:rsidRPr="000F61A9">
        <w:rPr>
          <w:rFonts w:eastAsia="Bitstream Charter"/>
          <w:szCs w:val="24"/>
          <w:lang w:val="es-ES" w:eastAsia="zh-CN"/>
        </w:rPr>
        <w:t xml:space="preserve"> </w:t>
      </w:r>
      <w:r w:rsidRPr="000F61A9">
        <w:rPr>
          <w:rFonts w:eastAsia="SimSun"/>
          <w:szCs w:val="24"/>
          <w:lang w:val="es-ES" w:eastAsia="zh-CN"/>
        </w:rPr>
        <w:t>como</w:t>
      </w:r>
      <w:r w:rsidRPr="000F61A9">
        <w:rPr>
          <w:rFonts w:eastAsia="Bitstream Charter"/>
          <w:szCs w:val="24"/>
          <w:lang w:val="es-ES" w:eastAsia="zh-CN"/>
        </w:rPr>
        <w:t xml:space="preserve"> </w:t>
      </w:r>
      <w:r w:rsidRPr="000F61A9">
        <w:rPr>
          <w:rFonts w:eastAsia="SimSun"/>
          <w:szCs w:val="24"/>
          <w:lang w:val="es-ES" w:eastAsia="zh-CN"/>
        </w:rPr>
        <w:t>parte</w:t>
      </w:r>
      <w:r w:rsidRPr="000F61A9">
        <w:rPr>
          <w:rFonts w:eastAsia="Bitstream Charter"/>
          <w:szCs w:val="24"/>
          <w:lang w:val="es-ES" w:eastAsia="zh-CN"/>
        </w:rPr>
        <w:t xml:space="preserve"> </w:t>
      </w:r>
      <w:r w:rsidRPr="000F61A9">
        <w:rPr>
          <w:rFonts w:eastAsia="SimSun"/>
          <w:szCs w:val="24"/>
          <w:lang w:val="es-ES" w:eastAsia="zh-CN"/>
        </w:rPr>
        <w:t>instrumental</w:t>
      </w:r>
      <w:r w:rsidRPr="000F61A9">
        <w:rPr>
          <w:rFonts w:eastAsia="Bitstream Charter"/>
          <w:szCs w:val="24"/>
          <w:lang w:val="es-ES" w:eastAsia="zh-CN"/>
        </w:rPr>
        <w:t xml:space="preserve"> </w:t>
      </w:r>
      <w:r w:rsidRPr="000F61A9">
        <w:rPr>
          <w:rFonts w:eastAsia="SimSun"/>
          <w:szCs w:val="24"/>
          <w:lang w:val="es-ES" w:eastAsia="zh-CN"/>
        </w:rPr>
        <w:t>del</w:t>
      </w:r>
      <w:r w:rsidRPr="000F61A9">
        <w:rPr>
          <w:rFonts w:eastAsia="Bitstream Charter"/>
          <w:szCs w:val="24"/>
          <w:lang w:val="es-ES" w:eastAsia="zh-CN"/>
        </w:rPr>
        <w:t xml:space="preserve"> </w:t>
      </w:r>
      <w:r w:rsidRPr="000F61A9">
        <w:rPr>
          <w:rFonts w:eastAsia="SimSun"/>
          <w:szCs w:val="24"/>
          <w:lang w:val="es-ES" w:eastAsia="zh-CN"/>
        </w:rPr>
        <w:t>municipio</w:t>
      </w:r>
      <w:r w:rsidRPr="000F61A9">
        <w:rPr>
          <w:rFonts w:eastAsia="Bitstream Charter"/>
          <w:szCs w:val="24"/>
          <w:lang w:val="es-ES" w:eastAsia="zh-CN"/>
        </w:rPr>
        <w:t xml:space="preserve"> </w:t>
      </w:r>
      <w:r w:rsidRPr="000F61A9">
        <w:rPr>
          <w:rFonts w:eastAsia="SimSun"/>
          <w:szCs w:val="24"/>
          <w:lang w:val="es-ES" w:eastAsia="zh-CN"/>
        </w:rPr>
        <w:t>está</w:t>
      </w:r>
      <w:r w:rsidRPr="000F61A9">
        <w:rPr>
          <w:rFonts w:eastAsia="Bitstream Charter"/>
          <w:szCs w:val="24"/>
          <w:lang w:val="es-ES" w:eastAsia="zh-CN"/>
        </w:rPr>
        <w:t xml:space="preserve"> </w:t>
      </w:r>
      <w:r w:rsidRPr="000F61A9">
        <w:rPr>
          <w:rFonts w:eastAsia="SimSun"/>
          <w:szCs w:val="24"/>
          <w:lang w:val="es-ES" w:eastAsia="zh-CN"/>
        </w:rPr>
        <w:t>encargada</w:t>
      </w:r>
      <w:r w:rsidRPr="000F61A9">
        <w:rPr>
          <w:rFonts w:eastAsia="Bitstream Charter"/>
          <w:szCs w:val="24"/>
          <w:lang w:val="es-ES" w:eastAsia="zh-CN"/>
        </w:rPr>
        <w:t xml:space="preserve"> </w:t>
      </w:r>
      <w:r w:rsidRPr="000F61A9">
        <w:rPr>
          <w:rFonts w:eastAsia="SimSun"/>
          <w:szCs w:val="24"/>
          <w:lang w:val="es-ES" w:eastAsia="zh-CN"/>
        </w:rPr>
        <w:t>de</w:t>
      </w:r>
      <w:r w:rsidRPr="000F61A9">
        <w:rPr>
          <w:rFonts w:eastAsia="Bitstream Charter"/>
          <w:szCs w:val="24"/>
          <w:lang w:val="es-ES" w:eastAsia="zh-CN"/>
        </w:rPr>
        <w:t xml:space="preserve"> </w:t>
      </w:r>
      <w:r w:rsidRPr="000F61A9">
        <w:rPr>
          <w:rFonts w:eastAsia="SimSun"/>
          <w:szCs w:val="24"/>
          <w:lang w:val="es-ES" w:eastAsia="zh-CN"/>
        </w:rPr>
        <w:t>la</w:t>
      </w:r>
      <w:r w:rsidRPr="000F61A9">
        <w:rPr>
          <w:rFonts w:eastAsia="Bitstream Charter"/>
          <w:szCs w:val="24"/>
          <w:lang w:val="es-ES" w:eastAsia="zh-CN"/>
        </w:rPr>
        <w:t xml:space="preserve"> </w:t>
      </w:r>
      <w:r w:rsidRPr="000F61A9">
        <w:rPr>
          <w:rFonts w:eastAsia="SimSun"/>
          <w:szCs w:val="24"/>
          <w:lang w:val="es-ES" w:eastAsia="zh-CN"/>
        </w:rPr>
        <w:t>rectoría</w:t>
      </w:r>
      <w:r w:rsidRPr="000F61A9">
        <w:rPr>
          <w:rFonts w:eastAsia="Bitstream Charter"/>
          <w:szCs w:val="24"/>
          <w:lang w:val="es-ES" w:eastAsia="zh-CN"/>
        </w:rPr>
        <w:t xml:space="preserve"> </w:t>
      </w:r>
      <w:r w:rsidRPr="000F61A9">
        <w:rPr>
          <w:rFonts w:eastAsia="SimSun"/>
          <w:szCs w:val="24"/>
          <w:lang w:val="es-ES" w:eastAsia="zh-CN"/>
        </w:rPr>
        <w:t>y</w:t>
      </w:r>
      <w:r w:rsidRPr="000F61A9">
        <w:rPr>
          <w:rFonts w:eastAsia="Bitstream Charter"/>
          <w:szCs w:val="24"/>
          <w:lang w:val="es-ES" w:eastAsia="zh-CN"/>
        </w:rPr>
        <w:t xml:space="preserve"> </w:t>
      </w:r>
      <w:r w:rsidRPr="000F61A9">
        <w:rPr>
          <w:rFonts w:eastAsia="SimSun"/>
          <w:szCs w:val="24"/>
          <w:lang w:val="es-ES" w:eastAsia="zh-CN"/>
        </w:rPr>
        <w:t>gerencia</w:t>
      </w:r>
      <w:r w:rsidRPr="000F61A9">
        <w:rPr>
          <w:rFonts w:eastAsia="Bitstream Charter"/>
          <w:szCs w:val="24"/>
          <w:lang w:val="es-ES" w:eastAsia="zh-CN"/>
        </w:rPr>
        <w:t xml:space="preserve"> </w:t>
      </w:r>
      <w:r w:rsidRPr="000F61A9">
        <w:rPr>
          <w:rFonts w:eastAsia="SimSun"/>
          <w:szCs w:val="24"/>
          <w:lang w:val="es-ES" w:eastAsia="zh-CN"/>
        </w:rPr>
        <w:t>del</w:t>
      </w:r>
      <w:r w:rsidRPr="000F61A9">
        <w:rPr>
          <w:rFonts w:eastAsia="Bitstream Charter"/>
          <w:szCs w:val="24"/>
          <w:lang w:val="es-ES" w:eastAsia="zh-CN"/>
        </w:rPr>
        <w:t xml:space="preserve"> </w:t>
      </w:r>
      <w:r w:rsidRPr="000F61A9">
        <w:rPr>
          <w:rFonts w:eastAsia="SimSun"/>
          <w:szCs w:val="24"/>
          <w:lang w:val="es-ES" w:eastAsia="zh-CN"/>
        </w:rPr>
        <w:t>bien</w:t>
      </w:r>
      <w:r w:rsidRPr="000F61A9">
        <w:rPr>
          <w:rFonts w:eastAsia="Bitstream Charter"/>
          <w:szCs w:val="24"/>
          <w:lang w:val="es-ES" w:eastAsia="zh-CN"/>
        </w:rPr>
        <w:t xml:space="preserve"> </w:t>
      </w:r>
      <w:r w:rsidRPr="000F61A9">
        <w:rPr>
          <w:rFonts w:eastAsia="SimSun"/>
          <w:szCs w:val="24"/>
          <w:lang w:val="es-ES" w:eastAsia="zh-CN"/>
        </w:rPr>
        <w:t>común</w:t>
      </w:r>
      <w:r w:rsidRPr="000F61A9">
        <w:rPr>
          <w:rFonts w:eastAsia="Bitstream Charter"/>
          <w:szCs w:val="24"/>
          <w:lang w:val="es-ES" w:eastAsia="zh-CN"/>
        </w:rPr>
        <w:t xml:space="preserve"> </w:t>
      </w:r>
      <w:r w:rsidRPr="000F61A9">
        <w:rPr>
          <w:rFonts w:eastAsia="SimSun"/>
          <w:szCs w:val="24"/>
          <w:lang w:val="es-ES" w:eastAsia="zh-CN"/>
        </w:rPr>
        <w:t>general,</w:t>
      </w:r>
      <w:r w:rsidRPr="000F61A9">
        <w:rPr>
          <w:rFonts w:eastAsia="Bitstream Charter"/>
          <w:szCs w:val="24"/>
          <w:lang w:val="es-ES" w:eastAsia="zh-CN"/>
        </w:rPr>
        <w:t xml:space="preserve"> </w:t>
      </w:r>
      <w:r w:rsidRPr="000F61A9">
        <w:rPr>
          <w:rFonts w:eastAsia="SimSun"/>
          <w:szCs w:val="24"/>
          <w:lang w:val="es-ES" w:eastAsia="zh-CN"/>
        </w:rPr>
        <w:t>gozando</w:t>
      </w:r>
      <w:r w:rsidRPr="000F61A9">
        <w:rPr>
          <w:rFonts w:eastAsia="Bitstream Charter"/>
          <w:szCs w:val="24"/>
          <w:lang w:val="es-ES" w:eastAsia="zh-CN"/>
        </w:rPr>
        <w:t xml:space="preserve"> </w:t>
      </w:r>
      <w:r w:rsidRPr="000F61A9">
        <w:rPr>
          <w:rFonts w:eastAsia="SimSun"/>
          <w:szCs w:val="24"/>
          <w:lang w:val="es-ES" w:eastAsia="zh-CN"/>
        </w:rPr>
        <w:t>para</w:t>
      </w:r>
      <w:r w:rsidRPr="000F61A9">
        <w:rPr>
          <w:rFonts w:eastAsia="Bitstream Charter"/>
          <w:szCs w:val="24"/>
          <w:lang w:val="es-ES" w:eastAsia="zh-CN"/>
        </w:rPr>
        <w:t xml:space="preserve"> </w:t>
      </w:r>
      <w:r w:rsidRPr="000F61A9">
        <w:rPr>
          <w:rFonts w:eastAsia="SimSun"/>
          <w:szCs w:val="24"/>
          <w:lang w:val="es-ES" w:eastAsia="zh-CN"/>
        </w:rPr>
        <w:t>cumplir</w:t>
      </w:r>
      <w:r w:rsidRPr="000F61A9">
        <w:rPr>
          <w:rFonts w:eastAsia="Bitstream Charter"/>
          <w:szCs w:val="24"/>
          <w:lang w:val="es-ES" w:eastAsia="zh-CN"/>
        </w:rPr>
        <w:t xml:space="preserve"> </w:t>
      </w:r>
      <w:r w:rsidRPr="000F61A9">
        <w:rPr>
          <w:rFonts w:eastAsia="SimSun"/>
          <w:szCs w:val="24"/>
          <w:lang w:val="es-ES" w:eastAsia="zh-CN"/>
        </w:rPr>
        <w:t>con</w:t>
      </w:r>
      <w:r w:rsidRPr="000F61A9">
        <w:rPr>
          <w:rFonts w:eastAsia="Bitstream Charter"/>
          <w:szCs w:val="24"/>
          <w:lang w:val="es-ES" w:eastAsia="zh-CN"/>
        </w:rPr>
        <w:t xml:space="preserve"> </w:t>
      </w:r>
      <w:r w:rsidRPr="000F61A9">
        <w:rPr>
          <w:rFonts w:eastAsia="SimSun"/>
          <w:szCs w:val="24"/>
          <w:lang w:val="es-ES" w:eastAsia="zh-CN"/>
        </w:rPr>
        <w:t>dichas</w:t>
      </w:r>
      <w:r w:rsidRPr="000F61A9">
        <w:rPr>
          <w:rFonts w:eastAsia="Bitstream Charter"/>
          <w:szCs w:val="24"/>
          <w:lang w:val="es-ES" w:eastAsia="zh-CN"/>
        </w:rPr>
        <w:t xml:space="preserve"> </w:t>
      </w:r>
      <w:r w:rsidRPr="000F61A9">
        <w:rPr>
          <w:rFonts w:eastAsia="SimSun"/>
          <w:szCs w:val="24"/>
          <w:lang w:val="es-ES" w:eastAsia="zh-CN"/>
        </w:rPr>
        <w:t>funciones,</w:t>
      </w:r>
      <w:r w:rsidRPr="000F61A9">
        <w:rPr>
          <w:rFonts w:eastAsia="Bitstream Charter"/>
          <w:szCs w:val="24"/>
          <w:lang w:val="es-ES" w:eastAsia="zh-CN"/>
        </w:rPr>
        <w:t xml:space="preserve"> </w:t>
      </w:r>
      <w:r w:rsidRPr="000F61A9">
        <w:rPr>
          <w:rFonts w:eastAsia="SimSun"/>
          <w:szCs w:val="24"/>
          <w:lang w:val="es-ES" w:eastAsia="zh-CN"/>
        </w:rPr>
        <w:t>del</w:t>
      </w:r>
      <w:r w:rsidRPr="000F61A9">
        <w:rPr>
          <w:rFonts w:eastAsia="Bitstream Charter"/>
          <w:szCs w:val="24"/>
          <w:lang w:val="es-ES" w:eastAsia="zh-CN"/>
        </w:rPr>
        <w:t xml:space="preserve"> </w:t>
      </w:r>
      <w:r w:rsidRPr="000F61A9">
        <w:rPr>
          <w:rFonts w:eastAsia="SimSun"/>
          <w:szCs w:val="24"/>
          <w:lang w:val="es-ES" w:eastAsia="zh-CN"/>
        </w:rPr>
        <w:t>poder,</w:t>
      </w:r>
      <w:r w:rsidRPr="000F61A9">
        <w:rPr>
          <w:rFonts w:eastAsia="Bitstream Charter"/>
          <w:szCs w:val="24"/>
          <w:lang w:val="es-ES" w:eastAsia="zh-CN"/>
        </w:rPr>
        <w:t xml:space="preserve"> </w:t>
      </w:r>
      <w:r w:rsidRPr="000F61A9">
        <w:rPr>
          <w:rFonts w:eastAsia="SimSun"/>
          <w:szCs w:val="24"/>
          <w:lang w:val="es-ES" w:eastAsia="zh-CN"/>
        </w:rPr>
        <w:t>autoridad</w:t>
      </w:r>
      <w:r w:rsidRPr="000F61A9">
        <w:rPr>
          <w:rFonts w:eastAsia="Bitstream Charter"/>
          <w:szCs w:val="24"/>
          <w:lang w:val="es-ES" w:eastAsia="zh-CN"/>
        </w:rPr>
        <w:t xml:space="preserve"> </w:t>
      </w:r>
      <w:r w:rsidRPr="000F61A9">
        <w:rPr>
          <w:rFonts w:eastAsia="SimSun"/>
          <w:szCs w:val="24"/>
          <w:lang w:val="es-ES" w:eastAsia="zh-CN"/>
        </w:rPr>
        <w:t>y</w:t>
      </w:r>
      <w:r w:rsidRPr="000F61A9">
        <w:rPr>
          <w:rFonts w:eastAsia="Bitstream Charter"/>
          <w:szCs w:val="24"/>
          <w:lang w:val="es-ES" w:eastAsia="zh-CN"/>
        </w:rPr>
        <w:t xml:space="preserve"> </w:t>
      </w:r>
      <w:r w:rsidRPr="000F61A9">
        <w:rPr>
          <w:rFonts w:eastAsia="SimSun"/>
          <w:szCs w:val="24"/>
          <w:lang w:val="es-ES" w:eastAsia="zh-CN"/>
        </w:rPr>
        <w:t>autonomía</w:t>
      </w:r>
      <w:r w:rsidRPr="000F61A9">
        <w:rPr>
          <w:rFonts w:eastAsia="Bitstream Charter"/>
          <w:szCs w:val="24"/>
          <w:lang w:val="es-ES" w:eastAsia="zh-CN"/>
        </w:rPr>
        <w:t xml:space="preserve"> </w:t>
      </w:r>
      <w:r w:rsidRPr="000F61A9">
        <w:rPr>
          <w:rFonts w:eastAsia="SimSun"/>
          <w:szCs w:val="24"/>
          <w:lang w:val="es-ES" w:eastAsia="zh-CN"/>
        </w:rPr>
        <w:t xml:space="preserve">suficiente; </w:t>
      </w:r>
    </w:p>
    <w:p w14:paraId="17489639" w14:textId="77777777" w:rsidR="008752B9" w:rsidRDefault="008752B9" w:rsidP="008752B9">
      <w:pPr>
        <w:widowControl w:val="0"/>
        <w:spacing w:after="0" w:line="240" w:lineRule="auto"/>
        <w:contextualSpacing/>
        <w:mirrorIndents/>
        <w:jc w:val="both"/>
        <w:rPr>
          <w:rFonts w:eastAsia="SimSun"/>
          <w:szCs w:val="24"/>
          <w:lang w:val="es-ES" w:eastAsia="zh-CN"/>
        </w:rPr>
      </w:pPr>
    </w:p>
    <w:p w14:paraId="56B7D309" w14:textId="77777777" w:rsidR="008752B9" w:rsidRPr="000F61A9" w:rsidRDefault="008752B9" w:rsidP="008752B9">
      <w:pPr>
        <w:spacing w:after="0" w:line="240" w:lineRule="auto"/>
        <w:jc w:val="both"/>
        <w:rPr>
          <w:rFonts w:eastAsia="Calibri"/>
          <w:i/>
          <w:szCs w:val="24"/>
        </w:rPr>
      </w:pPr>
      <w:r>
        <w:rPr>
          <w:rFonts w:eastAsia="SimSun"/>
          <w:szCs w:val="24"/>
          <w:lang w:val="es-ES" w:eastAsia="zh-CN"/>
        </w:rPr>
        <w:t xml:space="preserve">X.- Que según acuerdo número tres del acta treinta y ocho de fecha veintiséis de agosto del 2020, se acordó </w:t>
      </w:r>
      <w:r>
        <w:rPr>
          <w:rFonts w:eastAsia="Calibri"/>
          <w:i/>
          <w:szCs w:val="24"/>
        </w:rPr>
        <w:t>aprobar</w:t>
      </w:r>
      <w:r w:rsidRPr="000F61A9">
        <w:rPr>
          <w:rFonts w:eastAsia="Calibri"/>
          <w:i/>
          <w:szCs w:val="24"/>
        </w:rPr>
        <w:t xml:space="preserve"> la firma del convenio y autorizar al Prof. José Rigoberto Pinto Rivera, Alcalde Municipal, para que en nombre y representación del Municipio firme convenio de cooperación entre la Municipalidad de Metapán y la Asociación de Ganaderos y Agricultores de Metapán, Departamento de Santa Ana, la cual puede abreviarse “AGAM”, correspondiente al período de agosto a diciembre del 2020 </w:t>
      </w:r>
      <w:r>
        <w:rPr>
          <w:rFonts w:eastAsia="Calibri"/>
          <w:i/>
          <w:szCs w:val="24"/>
        </w:rPr>
        <w:t xml:space="preserve">y el cual se </w:t>
      </w:r>
      <w:proofErr w:type="spellStart"/>
      <w:r>
        <w:rPr>
          <w:rFonts w:eastAsia="Calibri"/>
          <w:i/>
          <w:szCs w:val="24"/>
        </w:rPr>
        <w:t>firmo</w:t>
      </w:r>
      <w:proofErr w:type="spellEnd"/>
      <w:r>
        <w:rPr>
          <w:rFonts w:eastAsia="Calibri"/>
          <w:i/>
          <w:szCs w:val="24"/>
        </w:rPr>
        <w:t xml:space="preserve"> el día veinticinco de agosto del 2020.</w:t>
      </w:r>
    </w:p>
    <w:p w14:paraId="6527E14D" w14:textId="77777777" w:rsidR="008752B9" w:rsidRPr="00275452" w:rsidRDefault="008752B9" w:rsidP="008752B9">
      <w:pPr>
        <w:widowControl w:val="0"/>
        <w:spacing w:after="0" w:line="240" w:lineRule="auto"/>
        <w:contextualSpacing/>
        <w:mirrorIndents/>
        <w:jc w:val="both"/>
        <w:rPr>
          <w:rFonts w:eastAsia="SimSun"/>
          <w:szCs w:val="24"/>
          <w:lang w:eastAsia="zh-CN"/>
        </w:rPr>
      </w:pPr>
    </w:p>
    <w:p w14:paraId="45FB296E" w14:textId="77777777" w:rsidR="008752B9" w:rsidRPr="00BB351C" w:rsidRDefault="008752B9" w:rsidP="008752B9">
      <w:pPr>
        <w:spacing w:after="0" w:line="240" w:lineRule="auto"/>
        <w:jc w:val="both"/>
        <w:rPr>
          <w:rFonts w:eastAsia="Calibri"/>
        </w:rPr>
      </w:pPr>
      <w:r w:rsidRPr="00BB351C">
        <w:rPr>
          <w:rFonts w:eastAsia="Times New Roman"/>
          <w:lang w:eastAsia="es-ES"/>
        </w:rPr>
        <w:lastRenderedPageBreak/>
        <w:t xml:space="preserve">POR </w:t>
      </w:r>
      <w:proofErr w:type="gramStart"/>
      <w:r w:rsidRPr="00BB351C">
        <w:rPr>
          <w:rFonts w:eastAsia="Times New Roman"/>
          <w:lang w:eastAsia="es-ES"/>
        </w:rPr>
        <w:t>TANTO</w:t>
      </w:r>
      <w:proofErr w:type="gramEnd"/>
      <w:r w:rsidRPr="00BB351C">
        <w:rPr>
          <w:rFonts w:eastAsia="Times New Roman"/>
          <w:lang w:eastAsia="es-ES"/>
        </w:rPr>
        <w:t xml:space="preserve"> el Concejo Municipal en uso de las facultades que el Código Municipal les confiere ACUERDA:</w:t>
      </w:r>
      <w:r w:rsidRPr="00BB351C">
        <w:rPr>
          <w:rFonts w:eastAsia="Calibri"/>
        </w:rPr>
        <w:t xml:space="preserve"> </w:t>
      </w:r>
    </w:p>
    <w:p w14:paraId="4F712E5C" w14:textId="77777777" w:rsidR="008752B9" w:rsidRPr="00BB351C" w:rsidRDefault="008752B9" w:rsidP="008752B9">
      <w:pPr>
        <w:spacing w:after="0" w:line="240" w:lineRule="auto"/>
        <w:jc w:val="both"/>
        <w:rPr>
          <w:rFonts w:eastAsia="Calibri"/>
        </w:rPr>
      </w:pPr>
    </w:p>
    <w:p w14:paraId="440C719D" w14:textId="77777777" w:rsidR="008752B9" w:rsidRDefault="008752B9" w:rsidP="008752B9">
      <w:pPr>
        <w:tabs>
          <w:tab w:val="left" w:pos="5750"/>
        </w:tabs>
        <w:jc w:val="both"/>
        <w:rPr>
          <w:rFonts w:eastAsia="Times New Roman"/>
          <w:lang w:eastAsia="es-ES"/>
        </w:rPr>
      </w:pPr>
      <w:r w:rsidRPr="00BB351C">
        <w:rPr>
          <w:rFonts w:eastAsia="Times New Roman"/>
          <w:lang w:eastAsia="es-ES"/>
        </w:rPr>
        <w:t xml:space="preserve">Erogar la cantidad de </w:t>
      </w:r>
      <w:r>
        <w:rPr>
          <w:rFonts w:eastAsia="Times New Roman"/>
          <w:b/>
          <w:lang w:eastAsia="es-ES"/>
        </w:rPr>
        <w:t>UN MIL SESENTA Y CINCO 74</w:t>
      </w:r>
      <w:r w:rsidRPr="00BB351C">
        <w:rPr>
          <w:rFonts w:eastAsia="Times New Roman"/>
          <w:b/>
          <w:lang w:eastAsia="es-ES"/>
        </w:rPr>
        <w:t>/100</w:t>
      </w:r>
      <w:r w:rsidRPr="00BB351C">
        <w:rPr>
          <w:rFonts w:eastAsia="Times New Roman"/>
          <w:lang w:eastAsia="es-ES"/>
        </w:rPr>
        <w:t xml:space="preserve"> </w:t>
      </w:r>
      <w:r w:rsidRPr="00BB351C">
        <w:rPr>
          <w:rFonts w:eastAsia="Times New Roman"/>
          <w:b/>
          <w:lang w:eastAsia="es-ES"/>
        </w:rPr>
        <w:t>DÓLARES DE LOS ESTADOS UNIDOS DE AMÉRICA ($</w:t>
      </w:r>
      <w:r>
        <w:rPr>
          <w:rFonts w:eastAsia="Times New Roman"/>
          <w:b/>
          <w:lang w:eastAsia="es-ES"/>
        </w:rPr>
        <w:t>1,065.74</w:t>
      </w:r>
      <w:r w:rsidRPr="00BB351C">
        <w:rPr>
          <w:rFonts w:eastAsia="Times New Roman"/>
          <w:b/>
          <w:lang w:eastAsia="es-ES"/>
        </w:rPr>
        <w:t>)</w:t>
      </w:r>
      <w:r w:rsidRPr="00BB351C">
        <w:rPr>
          <w:rFonts w:eastAsia="Times New Roman"/>
          <w:lang w:eastAsia="es-ES"/>
        </w:rPr>
        <w:t xml:space="preserve"> a favor de </w:t>
      </w:r>
      <w:r w:rsidRPr="00BB351C">
        <w:rPr>
          <w:rFonts w:eastAsia="Times New Roman"/>
          <w:b/>
          <w:lang w:eastAsia="es-ES"/>
        </w:rPr>
        <w:t xml:space="preserve">ASOCIACIÓN </w:t>
      </w:r>
      <w:r>
        <w:rPr>
          <w:rFonts w:eastAsia="Times New Roman"/>
          <w:b/>
          <w:lang w:eastAsia="es-ES"/>
        </w:rPr>
        <w:t>DE GANADEROS Y AGRICULTORES DE METAPÁN</w:t>
      </w:r>
      <w:r w:rsidRPr="00BB351C">
        <w:rPr>
          <w:rFonts w:eastAsia="Times New Roman"/>
          <w:b/>
          <w:lang w:eastAsia="es-ES"/>
        </w:rPr>
        <w:t>,</w:t>
      </w:r>
      <w:r w:rsidRPr="00BB351C">
        <w:rPr>
          <w:rFonts w:eastAsia="Times New Roman"/>
          <w:lang w:eastAsia="es-ES"/>
        </w:rPr>
        <w:t xml:space="preserve"> en concepto de pago por contribución para </w:t>
      </w:r>
      <w:r>
        <w:rPr>
          <w:rFonts w:eastAsia="Times New Roman"/>
          <w:lang w:eastAsia="es-ES"/>
        </w:rPr>
        <w:t>la asociación</w:t>
      </w:r>
      <w:r w:rsidRPr="00BB351C">
        <w:rPr>
          <w:rFonts w:eastAsia="Times New Roman"/>
          <w:lang w:eastAsia="es-ES"/>
        </w:rPr>
        <w:t xml:space="preserve"> correspondiente al mes de </w:t>
      </w:r>
      <w:r>
        <w:rPr>
          <w:rFonts w:eastAsia="Times New Roman"/>
          <w:lang w:eastAsia="es-ES"/>
        </w:rPr>
        <w:t>AGOSTO</w:t>
      </w:r>
      <w:r w:rsidRPr="00BB351C">
        <w:rPr>
          <w:rFonts w:eastAsia="Times New Roman"/>
          <w:lang w:eastAsia="es-ES"/>
        </w:rPr>
        <w:t xml:space="preserve"> del año dos mil </w:t>
      </w:r>
      <w:proofErr w:type="gramStart"/>
      <w:r w:rsidRPr="00BB351C">
        <w:rPr>
          <w:rFonts w:eastAsia="Times New Roman"/>
          <w:lang w:eastAsia="es-ES"/>
        </w:rPr>
        <w:t>veinte,  según</w:t>
      </w:r>
      <w:proofErr w:type="gramEnd"/>
      <w:r w:rsidRPr="00BB351C">
        <w:rPr>
          <w:rFonts w:eastAsia="Times New Roman"/>
          <w:lang w:eastAsia="es-ES"/>
        </w:rPr>
        <w:t xml:space="preserve"> recibo </w:t>
      </w:r>
      <w:proofErr w:type="spellStart"/>
      <w:r w:rsidRPr="00BB351C">
        <w:rPr>
          <w:rFonts w:eastAsia="Times New Roman"/>
          <w:lang w:eastAsia="es-ES"/>
        </w:rPr>
        <w:t>N°</w:t>
      </w:r>
      <w:proofErr w:type="spellEnd"/>
      <w:r w:rsidRPr="00BB351C">
        <w:rPr>
          <w:rFonts w:eastAsia="Times New Roman"/>
          <w:lang w:eastAsia="es-ES"/>
        </w:rPr>
        <w:t xml:space="preserve"> 03</w:t>
      </w:r>
      <w:r>
        <w:rPr>
          <w:rFonts w:eastAsia="Times New Roman"/>
          <w:lang w:eastAsia="es-ES"/>
        </w:rPr>
        <w:t>34</w:t>
      </w:r>
      <w:r w:rsidRPr="00BB351C">
        <w:rPr>
          <w:rFonts w:eastAsia="Times New Roman"/>
          <w:lang w:eastAsia="es-ES"/>
        </w:rPr>
        <w:t>. Aplicando dicho gasto al código 56303 de la línea 0101 del Presupuesto Municipal vigente, autorizando a tesorería a realizar el pago correspondiente con FONDOS PROPIOS</w:t>
      </w:r>
    </w:p>
    <w:p w14:paraId="2C6F66FB" w14:textId="77777777" w:rsidR="008752B9" w:rsidRPr="00BB351C" w:rsidRDefault="008752B9" w:rsidP="008752B9">
      <w:pPr>
        <w:tabs>
          <w:tab w:val="left" w:pos="5750"/>
        </w:tabs>
        <w:jc w:val="both"/>
        <w:rPr>
          <w:rFonts w:eastAsia="Times New Roman"/>
          <w:lang w:eastAsia="es-ES"/>
        </w:rPr>
      </w:pPr>
      <w:r>
        <w:rPr>
          <w:rFonts w:eastAsia="Times New Roman"/>
          <w:lang w:eastAsia="es-ES"/>
        </w:rPr>
        <w:t xml:space="preserve">COMUNIQUESE. </w:t>
      </w:r>
    </w:p>
    <w:p w14:paraId="48CE87F2" w14:textId="77777777" w:rsidR="008752B9" w:rsidRDefault="008752B9" w:rsidP="008752B9">
      <w:pPr>
        <w:pStyle w:val="Prrafodelista"/>
        <w:spacing w:after="0" w:line="240" w:lineRule="auto"/>
        <w:jc w:val="both"/>
        <w:rPr>
          <w:rFonts w:eastAsia="Times New Roman"/>
          <w:szCs w:val="24"/>
          <w:lang w:eastAsia="es-ES"/>
        </w:rPr>
      </w:pPr>
    </w:p>
    <w:p w14:paraId="364223CF" w14:textId="77777777" w:rsidR="008752B9" w:rsidRPr="00204E80" w:rsidRDefault="008752B9" w:rsidP="008752B9">
      <w:pPr>
        <w:tabs>
          <w:tab w:val="left" w:pos="709"/>
          <w:tab w:val="left" w:pos="7797"/>
        </w:tabs>
        <w:spacing w:after="0" w:line="240" w:lineRule="auto"/>
        <w:contextualSpacing/>
        <w:jc w:val="both"/>
        <w:rPr>
          <w:rFonts w:eastAsia="Calibri"/>
          <w:b/>
          <w:bCs/>
          <w:color w:val="000000"/>
          <w:szCs w:val="24"/>
          <w:u w:val="single"/>
        </w:rPr>
      </w:pPr>
      <w:r w:rsidRPr="00204E80">
        <w:rPr>
          <w:rFonts w:eastAsia="Calibri"/>
          <w:b/>
          <w:bCs/>
          <w:color w:val="000000"/>
          <w:szCs w:val="24"/>
          <w:u w:val="single"/>
        </w:rPr>
        <w:t xml:space="preserve">ACUERDO NÚMERO </w:t>
      </w:r>
      <w:r>
        <w:rPr>
          <w:rFonts w:eastAsia="Calibri"/>
          <w:b/>
          <w:bCs/>
          <w:color w:val="000000"/>
          <w:szCs w:val="24"/>
          <w:u w:val="single"/>
        </w:rPr>
        <w:t xml:space="preserve">DIECISIETE: </w:t>
      </w:r>
    </w:p>
    <w:p w14:paraId="22648E53" w14:textId="77777777" w:rsidR="008752B9" w:rsidRPr="00204E80" w:rsidRDefault="008752B9" w:rsidP="008752B9">
      <w:pPr>
        <w:spacing w:after="0" w:line="240" w:lineRule="auto"/>
        <w:jc w:val="both"/>
        <w:rPr>
          <w:szCs w:val="24"/>
        </w:rPr>
      </w:pPr>
      <w:r w:rsidRPr="00204E80">
        <w:rPr>
          <w:szCs w:val="24"/>
        </w:rPr>
        <w:t>CONSIDERANDO:</w:t>
      </w:r>
    </w:p>
    <w:p w14:paraId="06B4BCA1" w14:textId="77777777" w:rsidR="008752B9" w:rsidRPr="00204E80" w:rsidRDefault="008752B9" w:rsidP="008752B9">
      <w:pPr>
        <w:spacing w:after="0" w:line="240" w:lineRule="auto"/>
        <w:jc w:val="both"/>
        <w:rPr>
          <w:szCs w:val="24"/>
        </w:rPr>
      </w:pPr>
    </w:p>
    <w:p w14:paraId="5EB521FC" w14:textId="77777777" w:rsidR="008752B9" w:rsidRPr="00204E80" w:rsidRDefault="008752B9" w:rsidP="008752B9">
      <w:pPr>
        <w:autoSpaceDE w:val="0"/>
        <w:autoSpaceDN w:val="0"/>
        <w:adjustRightInd w:val="0"/>
        <w:spacing w:after="0" w:line="240" w:lineRule="auto"/>
        <w:rPr>
          <w:color w:val="000000"/>
          <w:szCs w:val="24"/>
        </w:rPr>
      </w:pPr>
      <w:r w:rsidRPr="00204E80">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65E5B4E9" w14:textId="77777777" w:rsidR="008752B9" w:rsidRPr="00204E80" w:rsidRDefault="008752B9" w:rsidP="008752B9">
      <w:pPr>
        <w:spacing w:after="0" w:line="240" w:lineRule="auto"/>
        <w:jc w:val="both"/>
        <w:rPr>
          <w:szCs w:val="24"/>
        </w:rPr>
      </w:pPr>
    </w:p>
    <w:p w14:paraId="385A2BDB" w14:textId="77777777" w:rsidR="008752B9" w:rsidRPr="00204E80" w:rsidRDefault="008752B9" w:rsidP="008752B9">
      <w:pPr>
        <w:autoSpaceDE w:val="0"/>
        <w:autoSpaceDN w:val="0"/>
        <w:adjustRightInd w:val="0"/>
        <w:spacing w:after="0" w:line="240" w:lineRule="auto"/>
        <w:jc w:val="both"/>
        <w:rPr>
          <w:color w:val="000000"/>
          <w:szCs w:val="24"/>
        </w:rPr>
      </w:pPr>
      <w:r w:rsidRPr="00204E80">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765148E5" w14:textId="77777777" w:rsidR="008752B9" w:rsidRPr="00204E80" w:rsidRDefault="008752B9" w:rsidP="008752B9">
      <w:pPr>
        <w:autoSpaceDE w:val="0"/>
        <w:autoSpaceDN w:val="0"/>
        <w:adjustRightInd w:val="0"/>
        <w:spacing w:after="0" w:line="240" w:lineRule="auto"/>
        <w:jc w:val="both"/>
        <w:rPr>
          <w:color w:val="000000"/>
          <w:szCs w:val="24"/>
        </w:rPr>
      </w:pPr>
    </w:p>
    <w:p w14:paraId="27667F51" w14:textId="77777777" w:rsidR="008752B9" w:rsidRPr="00204E80" w:rsidRDefault="008752B9" w:rsidP="008752B9">
      <w:pPr>
        <w:autoSpaceDE w:val="0"/>
        <w:autoSpaceDN w:val="0"/>
        <w:adjustRightInd w:val="0"/>
        <w:spacing w:after="0" w:line="240" w:lineRule="auto"/>
        <w:jc w:val="both"/>
        <w:rPr>
          <w:color w:val="000000"/>
          <w:szCs w:val="24"/>
        </w:rPr>
      </w:pPr>
      <w:r w:rsidRPr="00204E80">
        <w:rPr>
          <w:color w:val="000000"/>
          <w:szCs w:val="24"/>
        </w:rPr>
        <w:t>III.- Que en ese sentido la municipalidad está ordenada a ejecutar proyectos en beneficio del desarrollo económico y social de las diversas comunidades que integran la zona urbana y rural del municipio;</w:t>
      </w:r>
    </w:p>
    <w:p w14:paraId="222EFF4C" w14:textId="77777777" w:rsidR="008752B9" w:rsidRPr="00204E80" w:rsidRDefault="008752B9" w:rsidP="008752B9">
      <w:pPr>
        <w:autoSpaceDE w:val="0"/>
        <w:autoSpaceDN w:val="0"/>
        <w:adjustRightInd w:val="0"/>
        <w:spacing w:after="0" w:line="240" w:lineRule="auto"/>
        <w:jc w:val="both"/>
        <w:rPr>
          <w:color w:val="000000"/>
          <w:szCs w:val="24"/>
        </w:rPr>
      </w:pPr>
    </w:p>
    <w:p w14:paraId="0004DB48" w14:textId="77777777" w:rsidR="008752B9" w:rsidRPr="00204E80" w:rsidRDefault="008752B9" w:rsidP="008752B9">
      <w:pPr>
        <w:autoSpaceDE w:val="0"/>
        <w:autoSpaceDN w:val="0"/>
        <w:adjustRightInd w:val="0"/>
        <w:spacing w:after="0" w:line="240" w:lineRule="auto"/>
        <w:jc w:val="both"/>
        <w:rPr>
          <w:color w:val="000000"/>
          <w:szCs w:val="24"/>
        </w:rPr>
      </w:pPr>
      <w:r w:rsidRPr="00204E80">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555D165F" w14:textId="77777777" w:rsidR="008752B9" w:rsidRPr="00204E80" w:rsidRDefault="008752B9" w:rsidP="008752B9">
      <w:pPr>
        <w:autoSpaceDE w:val="0"/>
        <w:autoSpaceDN w:val="0"/>
        <w:adjustRightInd w:val="0"/>
        <w:spacing w:after="0" w:line="240" w:lineRule="auto"/>
        <w:jc w:val="both"/>
        <w:rPr>
          <w:color w:val="000000"/>
          <w:szCs w:val="24"/>
        </w:rPr>
      </w:pPr>
    </w:p>
    <w:p w14:paraId="6F3023B6" w14:textId="77777777" w:rsidR="008752B9" w:rsidRPr="00204E80" w:rsidRDefault="008752B9" w:rsidP="008752B9">
      <w:pPr>
        <w:autoSpaceDE w:val="0"/>
        <w:autoSpaceDN w:val="0"/>
        <w:adjustRightInd w:val="0"/>
        <w:spacing w:after="0" w:line="240" w:lineRule="auto"/>
        <w:jc w:val="both"/>
        <w:rPr>
          <w:color w:val="000000"/>
          <w:szCs w:val="24"/>
        </w:rPr>
      </w:pPr>
      <w:r w:rsidRPr="00204E80">
        <w:rPr>
          <w:color w:val="000000"/>
          <w:szCs w:val="24"/>
        </w:rPr>
        <w:t>V.- Que, en el municipio de Metapán, e</w:t>
      </w:r>
      <w:r>
        <w:rPr>
          <w:color w:val="000000"/>
          <w:szCs w:val="24"/>
        </w:rPr>
        <w:t>n</w:t>
      </w:r>
      <w:r w:rsidRPr="00204E80">
        <w:rPr>
          <w:color w:val="000000"/>
          <w:szCs w:val="24"/>
        </w:rPr>
        <w:t xml:space="preserve"> alumbrado </w:t>
      </w:r>
      <w:r>
        <w:rPr>
          <w:color w:val="000000"/>
          <w:szCs w:val="24"/>
        </w:rPr>
        <w:t xml:space="preserve">y las instalaciones eléctricas son </w:t>
      </w:r>
      <w:r w:rsidRPr="00204E80">
        <w:rPr>
          <w:color w:val="000000"/>
          <w:szCs w:val="24"/>
        </w:rPr>
        <w:t>los servicios prioritarios para las comunidades, ya que les permite realizar actividades de origen cultural, social, religioso, deportivo entre otros, además debido a los índices delincuenciales que afronta el país resulta fundamental el tener iluminadas las calles, avenidas y espacios públicos, reduciendo así la posibilidad de asaltos o riesgos de naturaleza similar;</w:t>
      </w:r>
    </w:p>
    <w:p w14:paraId="24D6E5B8" w14:textId="77777777" w:rsidR="008752B9" w:rsidRPr="00204E80" w:rsidRDefault="008752B9" w:rsidP="008752B9">
      <w:pPr>
        <w:autoSpaceDE w:val="0"/>
        <w:autoSpaceDN w:val="0"/>
        <w:adjustRightInd w:val="0"/>
        <w:spacing w:after="0" w:line="240" w:lineRule="auto"/>
        <w:jc w:val="both"/>
        <w:rPr>
          <w:color w:val="000000"/>
          <w:szCs w:val="24"/>
        </w:rPr>
      </w:pPr>
    </w:p>
    <w:p w14:paraId="63378D32" w14:textId="77777777" w:rsidR="008752B9" w:rsidRPr="00F17C45" w:rsidRDefault="008752B9" w:rsidP="008752B9">
      <w:pPr>
        <w:autoSpaceDE w:val="0"/>
        <w:autoSpaceDN w:val="0"/>
        <w:adjustRightInd w:val="0"/>
        <w:spacing w:after="0" w:line="240" w:lineRule="auto"/>
        <w:jc w:val="both"/>
        <w:rPr>
          <w:rFonts w:eastAsia="Calibri"/>
          <w:bCs/>
          <w:color w:val="000000"/>
          <w:szCs w:val="24"/>
        </w:rPr>
      </w:pPr>
      <w:r w:rsidRPr="00204E80">
        <w:rPr>
          <w:color w:val="000000"/>
          <w:szCs w:val="24"/>
        </w:rPr>
        <w:t>VI.- Que este Concejo ve la necesidad de realizar</w:t>
      </w:r>
      <w:r>
        <w:rPr>
          <w:color w:val="000000"/>
          <w:szCs w:val="24"/>
        </w:rPr>
        <w:t xml:space="preserve"> la ejecución del proyecto </w:t>
      </w:r>
      <w:r>
        <w:rPr>
          <w:rFonts w:eastAsia="Calibri"/>
          <w:b/>
          <w:color w:val="000000"/>
          <w:szCs w:val="24"/>
        </w:rPr>
        <w:t>INSTALACION ELECTRICA DOMICILIAR EN BAJA TENSION (BT) PARA FAMILIAS</w:t>
      </w:r>
      <w:r w:rsidRPr="00E34035">
        <w:rPr>
          <w:rFonts w:eastAsia="Calibri"/>
          <w:b/>
          <w:color w:val="000000"/>
          <w:szCs w:val="24"/>
        </w:rPr>
        <w:t xml:space="preserve"> DE ESCASOS RECUR</w:t>
      </w:r>
      <w:r>
        <w:rPr>
          <w:rFonts w:eastAsia="Calibri"/>
          <w:b/>
          <w:color w:val="000000"/>
          <w:szCs w:val="24"/>
        </w:rPr>
        <w:t>SOS EN EL</w:t>
      </w:r>
      <w:r w:rsidRPr="00E34035">
        <w:rPr>
          <w:rFonts w:eastAsia="Calibri"/>
          <w:b/>
          <w:color w:val="000000"/>
          <w:szCs w:val="24"/>
        </w:rPr>
        <w:t xml:space="preserve"> MUNICIPIO DE METAPÁN</w:t>
      </w:r>
      <w:r>
        <w:rPr>
          <w:rFonts w:eastAsia="Calibri"/>
          <w:b/>
          <w:color w:val="000000"/>
          <w:szCs w:val="24"/>
        </w:rPr>
        <w:t xml:space="preserve">, </w:t>
      </w:r>
      <w:r>
        <w:rPr>
          <w:rFonts w:eastAsia="Calibri"/>
          <w:bCs/>
          <w:color w:val="000000"/>
          <w:szCs w:val="24"/>
        </w:rPr>
        <w:t xml:space="preserve">el cual ya fue priorizado con el objetivo de solventar las necesidades de las comunidades más vulnerables; </w:t>
      </w:r>
    </w:p>
    <w:p w14:paraId="6530B0B2" w14:textId="77777777" w:rsidR="008752B9" w:rsidRPr="00204E80" w:rsidRDefault="008752B9" w:rsidP="008752B9">
      <w:pPr>
        <w:autoSpaceDE w:val="0"/>
        <w:autoSpaceDN w:val="0"/>
        <w:adjustRightInd w:val="0"/>
        <w:spacing w:after="0" w:line="240" w:lineRule="auto"/>
        <w:jc w:val="both"/>
        <w:rPr>
          <w:color w:val="000000"/>
          <w:szCs w:val="24"/>
        </w:rPr>
      </w:pPr>
    </w:p>
    <w:p w14:paraId="17F78E55" w14:textId="77777777" w:rsidR="008752B9" w:rsidRPr="00204E80" w:rsidRDefault="008752B9" w:rsidP="008752B9">
      <w:pPr>
        <w:autoSpaceDE w:val="0"/>
        <w:autoSpaceDN w:val="0"/>
        <w:adjustRightInd w:val="0"/>
        <w:spacing w:after="0" w:line="240" w:lineRule="auto"/>
        <w:jc w:val="both"/>
        <w:rPr>
          <w:color w:val="000000"/>
          <w:szCs w:val="24"/>
        </w:rPr>
      </w:pPr>
      <w:r w:rsidRPr="00204E80">
        <w:rPr>
          <w:color w:val="000000"/>
          <w:szCs w:val="24"/>
        </w:rPr>
        <w:t xml:space="preserve"> POR TANTO, El Concejo Municipal en uso de las facultades que el Código Municipal les confiere, por unanimidad ACUERDA: </w:t>
      </w:r>
    </w:p>
    <w:p w14:paraId="0F1C1B6A" w14:textId="77777777" w:rsidR="008752B9" w:rsidRDefault="008752B9" w:rsidP="008752B9">
      <w:pPr>
        <w:pStyle w:val="Prrafodelista"/>
        <w:spacing w:after="0" w:line="240" w:lineRule="auto"/>
        <w:jc w:val="both"/>
        <w:rPr>
          <w:rFonts w:eastAsia="Times New Roman"/>
          <w:szCs w:val="24"/>
          <w:lang w:eastAsia="es-ES"/>
        </w:rPr>
      </w:pPr>
    </w:p>
    <w:p w14:paraId="44545E64" w14:textId="77777777" w:rsidR="008752B9" w:rsidRDefault="008752B9" w:rsidP="008752B9">
      <w:pPr>
        <w:pStyle w:val="Prrafodelista"/>
        <w:spacing w:after="0" w:line="240" w:lineRule="auto"/>
        <w:jc w:val="both"/>
        <w:rPr>
          <w:rFonts w:eastAsia="Times New Roman"/>
          <w:szCs w:val="24"/>
          <w:lang w:eastAsia="es-ES"/>
        </w:rPr>
      </w:pPr>
    </w:p>
    <w:p w14:paraId="73B5F499" w14:textId="77777777" w:rsidR="008752B9" w:rsidRPr="00E34035" w:rsidRDefault="008752B9" w:rsidP="008238C8">
      <w:pPr>
        <w:numPr>
          <w:ilvl w:val="0"/>
          <w:numId w:val="147"/>
        </w:numPr>
        <w:spacing w:after="0" w:line="240" w:lineRule="auto"/>
        <w:contextualSpacing/>
        <w:jc w:val="both"/>
        <w:rPr>
          <w:rFonts w:eastAsia="Times New Roman"/>
          <w:b/>
          <w:color w:val="000000"/>
          <w:szCs w:val="24"/>
          <w:lang w:eastAsia="es-ES"/>
        </w:rPr>
      </w:pPr>
      <w:r w:rsidRPr="00E34035">
        <w:rPr>
          <w:rFonts w:eastAsia="Calibri"/>
          <w:color w:val="000000"/>
          <w:szCs w:val="24"/>
        </w:rPr>
        <w:t xml:space="preserve">Ejecutar el proyecto </w:t>
      </w:r>
      <w:r>
        <w:rPr>
          <w:rFonts w:eastAsia="Calibri"/>
          <w:b/>
          <w:color w:val="000000"/>
          <w:szCs w:val="24"/>
        </w:rPr>
        <w:t>INSTALACION ELECTRICA DOMICILIAR EN BAJA TENSION (BT) PARA FAMILIAS</w:t>
      </w:r>
      <w:r w:rsidRPr="00E34035">
        <w:rPr>
          <w:rFonts w:eastAsia="Calibri"/>
          <w:b/>
          <w:color w:val="000000"/>
          <w:szCs w:val="24"/>
        </w:rPr>
        <w:t xml:space="preserve"> DE ESCASOS RECUR</w:t>
      </w:r>
      <w:r>
        <w:rPr>
          <w:rFonts w:eastAsia="Calibri"/>
          <w:b/>
          <w:color w:val="000000"/>
          <w:szCs w:val="24"/>
        </w:rPr>
        <w:t>SOS EN EL</w:t>
      </w:r>
      <w:r w:rsidRPr="00E34035">
        <w:rPr>
          <w:rFonts w:eastAsia="Calibri"/>
          <w:b/>
          <w:color w:val="000000"/>
          <w:szCs w:val="24"/>
        </w:rPr>
        <w:t xml:space="preserve"> MUNICIPIO DE METAPÁN. </w:t>
      </w:r>
      <w:r w:rsidRPr="00E34035">
        <w:rPr>
          <w:rFonts w:eastAsia="Calibri"/>
          <w:color w:val="000000"/>
          <w:szCs w:val="24"/>
        </w:rPr>
        <w:t xml:space="preserve"> Bajo la modalidad de ADMINISTRACIÓN, con fuente de financiamiento FONDOS PROPIOS, y línea de trabajo 0301 PROYECTOS SOCIALES FONDOS PROPIOS. </w:t>
      </w:r>
      <w:r w:rsidRPr="00E34035">
        <w:rPr>
          <w:rFonts w:eastAsia="Times New Roman"/>
          <w:b/>
          <w:color w:val="000000"/>
          <w:szCs w:val="24"/>
          <w:lang w:eastAsia="es-ES"/>
        </w:rPr>
        <w:t xml:space="preserve"> </w:t>
      </w:r>
      <w:r w:rsidRPr="00E34035">
        <w:rPr>
          <w:rFonts w:eastAsia="Calibri"/>
          <w:color w:val="000000"/>
          <w:szCs w:val="24"/>
        </w:rPr>
        <w:t xml:space="preserve">El supervisor encargado para el proyecto antes relacionado será </w:t>
      </w:r>
      <w:r>
        <w:rPr>
          <w:rFonts w:eastAsia="Calibri"/>
          <w:color w:val="000000"/>
          <w:szCs w:val="24"/>
        </w:rPr>
        <w:t>el</w:t>
      </w:r>
      <w:r w:rsidRPr="00E34035">
        <w:rPr>
          <w:rFonts w:eastAsia="Calibri"/>
          <w:color w:val="000000"/>
          <w:szCs w:val="24"/>
        </w:rPr>
        <w:t xml:space="preserve"> </w:t>
      </w:r>
      <w:proofErr w:type="spellStart"/>
      <w:r>
        <w:rPr>
          <w:rFonts w:eastAsia="Calibri"/>
          <w:color w:val="000000"/>
          <w:szCs w:val="24"/>
        </w:rPr>
        <w:t>Ténico</w:t>
      </w:r>
      <w:proofErr w:type="spellEnd"/>
      <w:r>
        <w:rPr>
          <w:rFonts w:eastAsia="Calibri"/>
          <w:color w:val="000000"/>
          <w:szCs w:val="24"/>
        </w:rPr>
        <w:t xml:space="preserve"> José Rodolfo Torres </w:t>
      </w:r>
      <w:proofErr w:type="spellStart"/>
      <w:r>
        <w:rPr>
          <w:rFonts w:eastAsia="Calibri"/>
          <w:color w:val="000000"/>
          <w:szCs w:val="24"/>
        </w:rPr>
        <w:t>Verganza</w:t>
      </w:r>
      <w:proofErr w:type="spellEnd"/>
      <w:r w:rsidRPr="00E34035">
        <w:rPr>
          <w:rFonts w:eastAsia="Calibri"/>
          <w:color w:val="000000"/>
          <w:szCs w:val="24"/>
        </w:rPr>
        <w:t xml:space="preserve">, el formulador de la Carpeta Técnica </w:t>
      </w:r>
      <w:r>
        <w:rPr>
          <w:rFonts w:eastAsia="Calibri"/>
          <w:color w:val="000000"/>
          <w:szCs w:val="24"/>
        </w:rPr>
        <w:t xml:space="preserve">del referido proyecto es el Ing. Francis Antonio </w:t>
      </w:r>
      <w:r>
        <w:rPr>
          <w:rFonts w:eastAsia="Calibri"/>
          <w:color w:val="000000"/>
          <w:szCs w:val="24"/>
        </w:rPr>
        <w:lastRenderedPageBreak/>
        <w:t xml:space="preserve">Figueroa </w:t>
      </w:r>
      <w:proofErr w:type="spellStart"/>
      <w:r>
        <w:rPr>
          <w:rFonts w:eastAsia="Calibri"/>
          <w:color w:val="000000"/>
          <w:szCs w:val="24"/>
        </w:rPr>
        <w:t>Martinez</w:t>
      </w:r>
      <w:proofErr w:type="spellEnd"/>
      <w:r>
        <w:rPr>
          <w:rFonts w:eastAsia="Calibri"/>
          <w:color w:val="000000"/>
          <w:szCs w:val="24"/>
        </w:rPr>
        <w:t>, quien además será el</w:t>
      </w:r>
      <w:r w:rsidRPr="00E34035">
        <w:rPr>
          <w:rFonts w:eastAsia="Calibri"/>
          <w:color w:val="000000"/>
          <w:szCs w:val="24"/>
        </w:rPr>
        <w:t xml:space="preserve"> responsable de elaborar las Órdenes de Cambio que fueren necesarias para la correcta ejecución del mismo.</w:t>
      </w:r>
    </w:p>
    <w:p w14:paraId="26757C5B" w14:textId="77777777" w:rsidR="008752B9" w:rsidRPr="00E34035" w:rsidRDefault="008752B9" w:rsidP="008752B9">
      <w:pPr>
        <w:spacing w:after="0" w:line="240" w:lineRule="auto"/>
        <w:ind w:left="1080"/>
        <w:contextualSpacing/>
        <w:jc w:val="both"/>
        <w:rPr>
          <w:rFonts w:eastAsia="Times New Roman"/>
          <w:b/>
          <w:color w:val="000000"/>
          <w:szCs w:val="24"/>
          <w:lang w:eastAsia="es-ES"/>
        </w:rPr>
      </w:pPr>
    </w:p>
    <w:p w14:paraId="043082C2" w14:textId="77777777" w:rsidR="008752B9" w:rsidRPr="00E34035" w:rsidRDefault="008752B9" w:rsidP="008238C8">
      <w:pPr>
        <w:numPr>
          <w:ilvl w:val="0"/>
          <w:numId w:val="147"/>
        </w:numPr>
        <w:spacing w:after="0" w:line="240" w:lineRule="auto"/>
        <w:contextualSpacing/>
        <w:jc w:val="both"/>
        <w:rPr>
          <w:rFonts w:eastAsia="Times New Roman"/>
          <w:b/>
          <w:color w:val="000000"/>
          <w:szCs w:val="24"/>
          <w:lang w:eastAsia="es-ES"/>
        </w:rPr>
      </w:pPr>
      <w:r w:rsidRPr="00E34035">
        <w:rPr>
          <w:rFonts w:eastAsia="Calibri"/>
          <w:color w:val="000000"/>
          <w:szCs w:val="24"/>
        </w:rPr>
        <w:t xml:space="preserve">Erogar la suma </w:t>
      </w:r>
      <w:r>
        <w:rPr>
          <w:rFonts w:eastAsia="Calibri"/>
          <w:b/>
          <w:color w:val="000000"/>
          <w:szCs w:val="24"/>
        </w:rPr>
        <w:t>CINCUENTA Y NUEVE MIL TRESCIENTOS CUARENTA Y CINCO 00</w:t>
      </w:r>
      <w:r w:rsidRPr="00E34035">
        <w:rPr>
          <w:rFonts w:eastAsia="Calibri"/>
          <w:b/>
          <w:color w:val="000000"/>
          <w:szCs w:val="24"/>
        </w:rPr>
        <w:t>/100 DÓLARES DE LOS ESTADO</w:t>
      </w:r>
      <w:r>
        <w:rPr>
          <w:rFonts w:eastAsia="Calibri"/>
          <w:b/>
          <w:color w:val="000000"/>
          <w:szCs w:val="24"/>
        </w:rPr>
        <w:t>S UNIDOS DE AMÉRICA ($59,345.00</w:t>
      </w:r>
      <w:r w:rsidRPr="00E34035">
        <w:rPr>
          <w:rFonts w:eastAsia="Calibri"/>
          <w:b/>
          <w:color w:val="000000"/>
          <w:szCs w:val="24"/>
        </w:rPr>
        <w:t xml:space="preserve">) </w:t>
      </w:r>
      <w:r w:rsidRPr="00E34035">
        <w:rPr>
          <w:rFonts w:eastAsia="Calibri"/>
          <w:color w:val="000000"/>
          <w:szCs w:val="24"/>
        </w:rPr>
        <w:t xml:space="preserve">Para sufragar los gastos que </w:t>
      </w:r>
      <w:proofErr w:type="gramStart"/>
      <w:r w:rsidRPr="00E34035">
        <w:rPr>
          <w:rFonts w:eastAsia="Calibri"/>
          <w:color w:val="000000"/>
          <w:szCs w:val="24"/>
        </w:rPr>
        <w:t>ocasionara</w:t>
      </w:r>
      <w:proofErr w:type="gramEnd"/>
      <w:r w:rsidRPr="00E34035">
        <w:rPr>
          <w:rFonts w:eastAsia="Calibri"/>
          <w:color w:val="000000"/>
          <w:szCs w:val="24"/>
        </w:rPr>
        <w:t xml:space="preserve"> la ejecución del proyecto </w:t>
      </w:r>
      <w:r>
        <w:rPr>
          <w:rFonts w:eastAsia="Calibri"/>
          <w:b/>
          <w:color w:val="000000"/>
          <w:szCs w:val="24"/>
        </w:rPr>
        <w:t>INSTALACION ELECTRICA DOMICILIAR EN BAJA TENSION (BT) PARA FAMILIAS</w:t>
      </w:r>
      <w:r w:rsidRPr="00E34035">
        <w:rPr>
          <w:rFonts w:eastAsia="Calibri"/>
          <w:b/>
          <w:color w:val="000000"/>
          <w:szCs w:val="24"/>
        </w:rPr>
        <w:t xml:space="preserve"> DE ESCASOS RECUR</w:t>
      </w:r>
      <w:r>
        <w:rPr>
          <w:rFonts w:eastAsia="Calibri"/>
          <w:b/>
          <w:color w:val="000000"/>
          <w:szCs w:val="24"/>
        </w:rPr>
        <w:t>SOS EN EL</w:t>
      </w:r>
      <w:r w:rsidRPr="00E34035">
        <w:rPr>
          <w:rFonts w:eastAsia="Calibri"/>
          <w:b/>
          <w:color w:val="000000"/>
          <w:szCs w:val="24"/>
        </w:rPr>
        <w:t xml:space="preserve"> MUNICIPIO DE METAPÁN, </w:t>
      </w:r>
      <w:r w:rsidRPr="00E34035">
        <w:rPr>
          <w:rFonts w:eastAsia="Calibri"/>
          <w:color w:val="000000"/>
          <w:szCs w:val="24"/>
        </w:rPr>
        <w:t>bajo la modalidad de ADMINISTRACIÓN, con fuente de financiamiento</w:t>
      </w:r>
      <w:r>
        <w:rPr>
          <w:rFonts w:eastAsia="Calibri"/>
          <w:color w:val="000000"/>
          <w:szCs w:val="24"/>
        </w:rPr>
        <w:t xml:space="preserve"> FONDOS PROPIOS, Código </w:t>
      </w:r>
      <w:proofErr w:type="spellStart"/>
      <w:r>
        <w:rPr>
          <w:rFonts w:eastAsia="Calibri"/>
          <w:color w:val="000000"/>
          <w:szCs w:val="24"/>
        </w:rPr>
        <w:t>N°</w:t>
      </w:r>
      <w:proofErr w:type="spellEnd"/>
      <w:r>
        <w:rPr>
          <w:rFonts w:eastAsia="Calibri"/>
          <w:color w:val="000000"/>
          <w:szCs w:val="24"/>
        </w:rPr>
        <w:t xml:space="preserve"> 20206</w:t>
      </w:r>
      <w:r w:rsidRPr="00E34035">
        <w:rPr>
          <w:rFonts w:eastAsia="Calibri"/>
          <w:color w:val="000000"/>
          <w:szCs w:val="24"/>
        </w:rPr>
        <w:t xml:space="preserve">, el administrador de proyecto será el </w:t>
      </w:r>
      <w:r>
        <w:rPr>
          <w:rFonts w:eastAsia="Calibri"/>
          <w:szCs w:val="24"/>
        </w:rPr>
        <w:t>Sr. José Roberto Lemus Morataya Primer Regidor</w:t>
      </w:r>
      <w:r w:rsidRPr="00E34035">
        <w:rPr>
          <w:rFonts w:eastAsia="Calibri"/>
          <w:color w:val="000000"/>
          <w:szCs w:val="24"/>
        </w:rPr>
        <w:t xml:space="preserve">, </w:t>
      </w:r>
    </w:p>
    <w:p w14:paraId="5414FBD5" w14:textId="77777777" w:rsidR="008752B9" w:rsidRPr="00E34035" w:rsidRDefault="008752B9" w:rsidP="008752B9">
      <w:pPr>
        <w:ind w:left="720"/>
        <w:contextualSpacing/>
        <w:rPr>
          <w:rFonts w:eastAsia="Calibri"/>
          <w:color w:val="000000"/>
          <w:szCs w:val="24"/>
        </w:rPr>
      </w:pPr>
    </w:p>
    <w:p w14:paraId="440DEC6D" w14:textId="77777777" w:rsidR="008752B9" w:rsidRPr="00E34035" w:rsidRDefault="008752B9" w:rsidP="008238C8">
      <w:pPr>
        <w:numPr>
          <w:ilvl w:val="0"/>
          <w:numId w:val="147"/>
        </w:numPr>
        <w:spacing w:after="0" w:line="240" w:lineRule="auto"/>
        <w:contextualSpacing/>
        <w:jc w:val="both"/>
        <w:rPr>
          <w:rFonts w:eastAsia="Times New Roman"/>
          <w:b/>
          <w:color w:val="000000"/>
          <w:szCs w:val="24"/>
          <w:lang w:eastAsia="es-ES"/>
        </w:rPr>
      </w:pPr>
      <w:r w:rsidRPr="00E34035">
        <w:rPr>
          <w:rFonts w:eastAsia="Calibri"/>
          <w:color w:val="000000"/>
          <w:szCs w:val="24"/>
        </w:rPr>
        <w:t xml:space="preserve">Solicitar al Banco Hipotecario de El Salvador, Sucursal Metapán la apertura de la cuenta corriente a la vista a favor de esta Alcaldía, por la suma </w:t>
      </w:r>
      <w:r w:rsidRPr="00E34035">
        <w:rPr>
          <w:rFonts w:eastAsia="Calibri"/>
          <w:szCs w:val="24"/>
        </w:rPr>
        <w:t>de</w:t>
      </w:r>
      <w:r w:rsidRPr="00E34035">
        <w:rPr>
          <w:rFonts w:eastAsia="Calibri"/>
          <w:b/>
          <w:szCs w:val="24"/>
        </w:rPr>
        <w:t xml:space="preserve"> </w:t>
      </w:r>
      <w:r>
        <w:rPr>
          <w:rFonts w:eastAsia="Calibri"/>
          <w:b/>
          <w:color w:val="000000"/>
          <w:szCs w:val="24"/>
        </w:rPr>
        <w:t>VEINTE</w:t>
      </w:r>
      <w:r w:rsidRPr="00E34035">
        <w:rPr>
          <w:rFonts w:eastAsia="Calibri"/>
          <w:b/>
          <w:color w:val="000000"/>
          <w:szCs w:val="24"/>
        </w:rPr>
        <w:t xml:space="preserve"> MIL 00/100 DÓLARES DE L</w:t>
      </w:r>
      <w:r>
        <w:rPr>
          <w:rFonts w:eastAsia="Calibri"/>
          <w:b/>
          <w:color w:val="000000"/>
          <w:szCs w:val="24"/>
        </w:rPr>
        <w:t>OS ESTADOS UNIDOS DE AMÉRICA ($20</w:t>
      </w:r>
      <w:r w:rsidRPr="00E34035">
        <w:rPr>
          <w:rFonts w:eastAsia="Calibri"/>
          <w:b/>
          <w:color w:val="000000"/>
          <w:szCs w:val="24"/>
        </w:rPr>
        <w:t xml:space="preserve">,000.00), </w:t>
      </w:r>
      <w:r w:rsidRPr="00E34035">
        <w:rPr>
          <w:rFonts w:eastAsia="Calibri"/>
          <w:color w:val="000000"/>
          <w:szCs w:val="24"/>
        </w:rPr>
        <w:t>para sufragar los gastos que ocasionara la realización del proyecto</w:t>
      </w:r>
      <w:r>
        <w:rPr>
          <w:rFonts w:eastAsia="Calibri"/>
          <w:b/>
          <w:color w:val="000000"/>
          <w:szCs w:val="24"/>
        </w:rPr>
        <w:t xml:space="preserve"> INSTALACION ELECTRICA DOMICILIAR EN BAJA TENSION (BT) PARA FAMILIAS</w:t>
      </w:r>
      <w:r w:rsidRPr="00E34035">
        <w:rPr>
          <w:rFonts w:eastAsia="Calibri"/>
          <w:b/>
          <w:color w:val="000000"/>
          <w:szCs w:val="24"/>
        </w:rPr>
        <w:t xml:space="preserve"> DE ESCASOS RECUR</w:t>
      </w:r>
      <w:r>
        <w:rPr>
          <w:rFonts w:eastAsia="Calibri"/>
          <w:b/>
          <w:color w:val="000000"/>
          <w:szCs w:val="24"/>
        </w:rPr>
        <w:t>SOS EN EL</w:t>
      </w:r>
      <w:r w:rsidRPr="00E34035">
        <w:rPr>
          <w:rFonts w:eastAsia="Calibri"/>
          <w:b/>
          <w:color w:val="000000"/>
          <w:szCs w:val="24"/>
        </w:rPr>
        <w:t xml:space="preserve"> MUNICIPIO DE METAPÁN</w:t>
      </w:r>
    </w:p>
    <w:p w14:paraId="6533E777" w14:textId="77777777" w:rsidR="008752B9" w:rsidRPr="00E34035" w:rsidRDefault="008752B9" w:rsidP="008752B9">
      <w:pPr>
        <w:ind w:left="720"/>
        <w:contextualSpacing/>
        <w:rPr>
          <w:rFonts w:eastAsia="Calibri"/>
          <w:color w:val="000000"/>
          <w:szCs w:val="24"/>
        </w:rPr>
      </w:pPr>
    </w:p>
    <w:p w14:paraId="1343A037" w14:textId="77777777" w:rsidR="008752B9" w:rsidRPr="00E34035" w:rsidRDefault="008752B9" w:rsidP="008238C8">
      <w:pPr>
        <w:numPr>
          <w:ilvl w:val="0"/>
          <w:numId w:val="147"/>
        </w:numPr>
        <w:spacing w:after="0" w:line="240" w:lineRule="auto"/>
        <w:contextualSpacing/>
        <w:jc w:val="both"/>
        <w:rPr>
          <w:rFonts w:eastAsia="Times New Roman"/>
          <w:b/>
          <w:color w:val="000000"/>
          <w:szCs w:val="24"/>
          <w:lang w:eastAsia="es-ES"/>
        </w:rPr>
      </w:pPr>
      <w:r w:rsidRPr="00E34035">
        <w:rPr>
          <w:rFonts w:eastAsia="Calibri"/>
          <w:color w:val="000000"/>
          <w:szCs w:val="24"/>
        </w:rPr>
        <w:t xml:space="preserve">Asignar el nombre a la cuenta bancaria </w:t>
      </w:r>
      <w:r w:rsidRPr="00E34035">
        <w:rPr>
          <w:rFonts w:eastAsia="Calibri"/>
          <w:b/>
          <w:color w:val="000000"/>
          <w:szCs w:val="24"/>
        </w:rPr>
        <w:t xml:space="preserve">ALCALDIA MUNICIPAL DE METAPÁN/ </w:t>
      </w:r>
      <w:r>
        <w:rPr>
          <w:rFonts w:eastAsia="Calibri"/>
          <w:b/>
          <w:color w:val="000000"/>
          <w:szCs w:val="24"/>
        </w:rPr>
        <w:t>INSTALACION ELECTRICA DOMICILIAR EN BAJA TENSION (BT) PARA FAMILIAS</w:t>
      </w:r>
      <w:r w:rsidRPr="00E34035">
        <w:rPr>
          <w:rFonts w:eastAsia="Calibri"/>
          <w:b/>
          <w:color w:val="000000"/>
          <w:szCs w:val="24"/>
        </w:rPr>
        <w:t xml:space="preserve"> DE ESCASOS RECUR</w:t>
      </w:r>
      <w:r>
        <w:rPr>
          <w:rFonts w:eastAsia="Calibri"/>
          <w:b/>
          <w:color w:val="000000"/>
          <w:szCs w:val="24"/>
        </w:rPr>
        <w:t>SOS EN EL</w:t>
      </w:r>
      <w:r w:rsidRPr="00E34035">
        <w:rPr>
          <w:rFonts w:eastAsia="Calibri"/>
          <w:b/>
          <w:color w:val="000000"/>
          <w:szCs w:val="24"/>
        </w:rPr>
        <w:t xml:space="preserve"> MUNICIPIO DE METAPÁN.</w:t>
      </w:r>
    </w:p>
    <w:p w14:paraId="24662B9C" w14:textId="77777777" w:rsidR="008752B9" w:rsidRPr="00E34035" w:rsidRDefault="008752B9" w:rsidP="008752B9">
      <w:pPr>
        <w:ind w:left="720"/>
        <w:contextualSpacing/>
        <w:rPr>
          <w:rFonts w:eastAsia="Calibri"/>
          <w:color w:val="000000"/>
          <w:szCs w:val="24"/>
        </w:rPr>
      </w:pPr>
    </w:p>
    <w:p w14:paraId="7EA3BA0A" w14:textId="77777777" w:rsidR="008752B9" w:rsidRPr="00811D2D" w:rsidRDefault="008752B9" w:rsidP="008238C8">
      <w:pPr>
        <w:numPr>
          <w:ilvl w:val="0"/>
          <w:numId w:val="147"/>
        </w:numPr>
        <w:spacing w:after="0" w:line="240" w:lineRule="auto"/>
        <w:contextualSpacing/>
        <w:jc w:val="both"/>
        <w:rPr>
          <w:rFonts w:eastAsia="Calibri"/>
          <w:color w:val="000000"/>
          <w:szCs w:val="24"/>
        </w:rPr>
      </w:pPr>
      <w:r w:rsidRPr="00811D2D">
        <w:rPr>
          <w:rFonts w:eastAsia="Calibri"/>
          <w:color w:val="000000"/>
          <w:szCs w:val="24"/>
        </w:rPr>
        <w:t xml:space="preserve">Nómbrese al Prof. José Rigoberto Pinto Rivera, Alcalde Municipal y los regidores Sr. Pedro Antonio Sanabria Salazar, Segundo Regidor Propietario y Sr. José Misael Posadas Mejía, Octavo Regidor Propietario como REFRENDARIOS para que indistintamente firmen los cheques que extienda la Tesorera Municipal Señora Delmy </w:t>
      </w:r>
      <w:proofErr w:type="spellStart"/>
      <w:r w:rsidRPr="00811D2D">
        <w:rPr>
          <w:rFonts w:eastAsia="Calibri"/>
          <w:color w:val="000000"/>
          <w:szCs w:val="24"/>
        </w:rPr>
        <w:t>Marilin</w:t>
      </w:r>
      <w:proofErr w:type="spellEnd"/>
      <w:r w:rsidRPr="00811D2D">
        <w:rPr>
          <w:rFonts w:eastAsia="Calibri"/>
          <w:color w:val="000000"/>
          <w:szCs w:val="24"/>
        </w:rPr>
        <w:t xml:space="preserve"> Murillos, siendo indispensable la firma del Alcalde Municipal Prof. José Rigoberto Pinto Rivera, y de la Tesorera y los restantes indistintamente firmen los cheques, los cuales constaran de tres firmas. Comuníquese al </w:t>
      </w:r>
      <w:r w:rsidRPr="00811D2D">
        <w:rPr>
          <w:rFonts w:eastAsia="Calibri"/>
          <w:b/>
          <w:color w:val="000000"/>
          <w:szCs w:val="24"/>
        </w:rPr>
        <w:t xml:space="preserve">BANCO HIPOTECARIO DE EL SALVADOR, </w:t>
      </w:r>
      <w:r w:rsidRPr="00811D2D">
        <w:rPr>
          <w:rFonts w:eastAsia="Calibri"/>
          <w:color w:val="000000"/>
          <w:szCs w:val="24"/>
        </w:rPr>
        <w:t xml:space="preserve">para la apertura de la cuenta en mención. Autorizando En este mismo acto a la Sra. Delmy </w:t>
      </w:r>
      <w:proofErr w:type="spellStart"/>
      <w:r w:rsidRPr="00811D2D">
        <w:rPr>
          <w:rFonts w:eastAsia="Calibri"/>
          <w:color w:val="000000"/>
          <w:szCs w:val="24"/>
        </w:rPr>
        <w:t>Marilin</w:t>
      </w:r>
      <w:proofErr w:type="spellEnd"/>
      <w:r w:rsidRPr="00811D2D">
        <w:rPr>
          <w:rFonts w:eastAsia="Calibri"/>
          <w:color w:val="000000"/>
          <w:szCs w:val="24"/>
        </w:rPr>
        <w:t xml:space="preserve"> Murillos para que emita cheque de la cuenta </w:t>
      </w:r>
      <w:r w:rsidRPr="00811D2D">
        <w:rPr>
          <w:rFonts w:eastAsia="Times New Roman"/>
          <w:szCs w:val="24"/>
          <w:lang w:eastAsia="es-ES"/>
        </w:rPr>
        <w:t xml:space="preserve">FONDOS PROPIOS. </w:t>
      </w:r>
      <w:proofErr w:type="spellStart"/>
      <w:r w:rsidRPr="00811D2D">
        <w:rPr>
          <w:rFonts w:eastAsia="Times New Roman"/>
          <w:szCs w:val="24"/>
          <w:lang w:eastAsia="es-SV"/>
        </w:rPr>
        <w:t>N°</w:t>
      </w:r>
      <w:proofErr w:type="spellEnd"/>
      <w:r w:rsidRPr="00811D2D">
        <w:rPr>
          <w:rFonts w:eastAsia="Times New Roman"/>
          <w:szCs w:val="24"/>
          <w:lang w:eastAsia="es-SV"/>
        </w:rPr>
        <w:t xml:space="preserve"> </w:t>
      </w:r>
      <w:r w:rsidRPr="00811D2D">
        <w:rPr>
          <w:rFonts w:eastAsia="Times New Roman"/>
          <w:szCs w:val="24"/>
          <w:lang w:eastAsia="es-ES"/>
        </w:rPr>
        <w:t xml:space="preserve">00500003666. </w:t>
      </w:r>
      <w:r w:rsidRPr="00811D2D">
        <w:rPr>
          <w:rFonts w:eastAsia="Calibri"/>
          <w:color w:val="000000"/>
          <w:szCs w:val="24"/>
        </w:rPr>
        <w:t xml:space="preserve">del Banco Hipotecario, por la suma de </w:t>
      </w:r>
      <w:r w:rsidRPr="00811D2D">
        <w:rPr>
          <w:rFonts w:eastAsia="Calibri"/>
          <w:b/>
          <w:color w:val="000000"/>
          <w:szCs w:val="24"/>
        </w:rPr>
        <w:t>VEINTE MIL 00/100 DÓLARES DE LOS ESTADOS UNIDOS DE AMÉRICA ($20,000.00)</w:t>
      </w:r>
      <w:r w:rsidRPr="00811D2D">
        <w:rPr>
          <w:rFonts w:eastAsia="Calibri"/>
          <w:color w:val="000000"/>
          <w:szCs w:val="24"/>
        </w:rPr>
        <w:t xml:space="preserve"> para la apertura de la cuenta del proyecto</w:t>
      </w:r>
      <w:r w:rsidRPr="00811D2D">
        <w:rPr>
          <w:rFonts w:eastAsia="Calibri"/>
          <w:b/>
          <w:color w:val="000000"/>
          <w:szCs w:val="24"/>
        </w:rPr>
        <w:t xml:space="preserve"> </w:t>
      </w:r>
      <w:r>
        <w:rPr>
          <w:rFonts w:eastAsia="Calibri"/>
          <w:b/>
          <w:color w:val="000000"/>
          <w:szCs w:val="24"/>
        </w:rPr>
        <w:t>INSTALACION ELECTRICA DOMICILIAR EN BAJA TENSION (BT) PARA FAMILIAS</w:t>
      </w:r>
      <w:r w:rsidRPr="00E34035">
        <w:rPr>
          <w:rFonts w:eastAsia="Calibri"/>
          <w:b/>
          <w:color w:val="000000"/>
          <w:szCs w:val="24"/>
        </w:rPr>
        <w:t xml:space="preserve"> DE ESCASOS RECUR</w:t>
      </w:r>
      <w:r>
        <w:rPr>
          <w:rFonts w:eastAsia="Calibri"/>
          <w:b/>
          <w:color w:val="000000"/>
          <w:szCs w:val="24"/>
        </w:rPr>
        <w:t>SOS EN EL</w:t>
      </w:r>
      <w:r w:rsidRPr="00E34035">
        <w:rPr>
          <w:rFonts w:eastAsia="Calibri"/>
          <w:b/>
          <w:color w:val="000000"/>
          <w:szCs w:val="24"/>
        </w:rPr>
        <w:t xml:space="preserve"> MUNICIPIO DE METAPÁN</w:t>
      </w:r>
    </w:p>
    <w:p w14:paraId="6A24FE94" w14:textId="77777777" w:rsidR="008752B9" w:rsidRDefault="008752B9" w:rsidP="008752B9">
      <w:pPr>
        <w:pStyle w:val="Prrafodelista"/>
        <w:rPr>
          <w:rFonts w:eastAsia="Calibri"/>
          <w:color w:val="000000"/>
        </w:rPr>
      </w:pPr>
    </w:p>
    <w:p w14:paraId="284751CD" w14:textId="77777777" w:rsidR="008752B9" w:rsidRPr="00811D2D" w:rsidRDefault="008752B9" w:rsidP="008752B9">
      <w:pPr>
        <w:spacing w:after="0" w:line="240" w:lineRule="auto"/>
        <w:ind w:left="1080"/>
        <w:contextualSpacing/>
        <w:jc w:val="both"/>
        <w:rPr>
          <w:rFonts w:eastAsia="Calibri"/>
          <w:color w:val="000000"/>
          <w:szCs w:val="24"/>
        </w:rPr>
      </w:pPr>
    </w:p>
    <w:p w14:paraId="5319FDBD" w14:textId="77777777" w:rsidR="008752B9" w:rsidRPr="00E34035" w:rsidRDefault="008752B9" w:rsidP="008238C8">
      <w:pPr>
        <w:numPr>
          <w:ilvl w:val="0"/>
          <w:numId w:val="147"/>
        </w:numPr>
        <w:spacing w:after="0" w:line="240" w:lineRule="auto"/>
        <w:contextualSpacing/>
        <w:jc w:val="both"/>
        <w:rPr>
          <w:rFonts w:eastAsia="Times New Roman"/>
          <w:b/>
          <w:color w:val="000000"/>
          <w:szCs w:val="24"/>
          <w:lang w:eastAsia="es-ES"/>
        </w:rPr>
      </w:pPr>
      <w:r w:rsidRPr="00E34035">
        <w:rPr>
          <w:rFonts w:eastAsia="Calibri"/>
          <w:color w:val="000000"/>
          <w:szCs w:val="24"/>
        </w:rPr>
        <w:t>Autorizar al Departamento de Presupuesto a realizar la siguiente Reprogramación Presupuestaria</w:t>
      </w:r>
    </w:p>
    <w:p w14:paraId="27281474" w14:textId="77777777" w:rsidR="008752B9" w:rsidRPr="00E34035" w:rsidRDefault="008752B9" w:rsidP="008752B9">
      <w:pPr>
        <w:spacing w:after="0" w:line="240" w:lineRule="auto"/>
        <w:contextualSpacing/>
        <w:jc w:val="both"/>
        <w:rPr>
          <w:rFonts w:eastAsia="Calibri"/>
          <w:b/>
          <w:color w:val="000000"/>
          <w:szCs w:val="24"/>
        </w:rPr>
      </w:pPr>
    </w:p>
    <w:p w14:paraId="47A562FB" w14:textId="77777777" w:rsidR="008752B9" w:rsidRPr="00E34035" w:rsidRDefault="008752B9" w:rsidP="008752B9">
      <w:pPr>
        <w:spacing w:after="0" w:line="240" w:lineRule="auto"/>
        <w:contextualSpacing/>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8752B9" w:rsidRPr="00E34035" w14:paraId="4BE89508"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2ED323E8" w14:textId="77777777" w:rsidR="008752B9" w:rsidRPr="00E34035" w:rsidRDefault="008752B9" w:rsidP="00F234BA">
            <w:pPr>
              <w:rPr>
                <w:rFonts w:eastAsia="Calibri"/>
                <w:sz w:val="20"/>
              </w:rPr>
            </w:pPr>
            <w:r w:rsidRPr="00E34035">
              <w:rPr>
                <w:rFonts w:eastAsia="Calibri"/>
                <w:sz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75154442" w14:textId="77777777" w:rsidR="008752B9" w:rsidRPr="00E34035" w:rsidRDefault="008752B9" w:rsidP="00F234BA">
            <w:pPr>
              <w:rPr>
                <w:rFonts w:eastAsia="Calibri"/>
                <w:sz w:val="20"/>
              </w:rPr>
            </w:pPr>
            <w:r>
              <w:rPr>
                <w:rFonts w:eastAsia="Calibri"/>
                <w:sz w:val="20"/>
              </w:rPr>
              <w:t>20206</w:t>
            </w:r>
          </w:p>
        </w:tc>
      </w:tr>
      <w:tr w:rsidR="008752B9" w:rsidRPr="00E34035" w14:paraId="024765E1"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34AA33E4" w14:textId="77777777" w:rsidR="008752B9" w:rsidRPr="00E34035" w:rsidRDefault="008752B9" w:rsidP="00F234BA">
            <w:pPr>
              <w:rPr>
                <w:rFonts w:eastAsia="Calibri"/>
                <w:sz w:val="20"/>
              </w:rPr>
            </w:pPr>
            <w:r w:rsidRPr="00E34035">
              <w:rPr>
                <w:rFonts w:eastAsia="Calibri"/>
                <w:sz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00957F75" w14:textId="77777777" w:rsidR="008752B9" w:rsidRPr="00811D2D" w:rsidRDefault="008752B9" w:rsidP="00F234BA">
            <w:pPr>
              <w:contextualSpacing/>
              <w:rPr>
                <w:rFonts w:eastAsia="Calibri"/>
                <w:color w:val="000000"/>
                <w:sz w:val="20"/>
                <w:szCs w:val="20"/>
              </w:rPr>
            </w:pPr>
            <w:r w:rsidRPr="00811D2D">
              <w:rPr>
                <w:rFonts w:eastAsia="Calibri"/>
                <w:color w:val="000000"/>
                <w:szCs w:val="24"/>
              </w:rPr>
              <w:t>INSTALACION ELECTRICA DOMICILIAR EN BAJA TENSION (BT) PARA FAMILIAS DE ESCASOS RECURSOS EN EL MUNICIPIO DE METAPÁN</w:t>
            </w:r>
          </w:p>
        </w:tc>
      </w:tr>
      <w:tr w:rsidR="008752B9" w:rsidRPr="00E34035" w14:paraId="61CD264F"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081C08F6" w14:textId="77777777" w:rsidR="008752B9" w:rsidRPr="00E34035" w:rsidRDefault="008752B9" w:rsidP="00F234BA">
            <w:pPr>
              <w:rPr>
                <w:sz w:val="20"/>
              </w:rPr>
            </w:pPr>
            <w:r w:rsidRPr="00E34035">
              <w:rPr>
                <w:bCs/>
                <w:color w:val="000000"/>
                <w:sz w:val="20"/>
                <w:lang w:eastAsia="es-SV"/>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36908864" w14:textId="77777777" w:rsidR="008752B9" w:rsidRPr="00E34035" w:rsidRDefault="008752B9" w:rsidP="00F234BA">
            <w:pPr>
              <w:rPr>
                <w:bCs/>
                <w:sz w:val="20"/>
                <w:lang w:eastAsia="es-SV"/>
              </w:rPr>
            </w:pPr>
            <w:r w:rsidRPr="00E34035">
              <w:rPr>
                <w:bCs/>
                <w:sz w:val="20"/>
                <w:lang w:eastAsia="es-SV"/>
              </w:rPr>
              <w:t>3 DESARROLLO SOCIAL</w:t>
            </w:r>
          </w:p>
        </w:tc>
      </w:tr>
      <w:tr w:rsidR="008752B9" w:rsidRPr="00E34035" w14:paraId="4160FEA6"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16439E76" w14:textId="77777777" w:rsidR="008752B9" w:rsidRPr="00E34035" w:rsidRDefault="008752B9" w:rsidP="00F234BA">
            <w:pPr>
              <w:rPr>
                <w:sz w:val="20"/>
              </w:rPr>
            </w:pPr>
            <w:r w:rsidRPr="00E34035">
              <w:rPr>
                <w:bCs/>
                <w:color w:val="000000"/>
                <w:sz w:val="20"/>
                <w:lang w:eastAsia="es-SV"/>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3B22CEB6" w14:textId="77777777" w:rsidR="008752B9" w:rsidRPr="00E34035" w:rsidRDefault="008752B9" w:rsidP="00F234BA">
            <w:pPr>
              <w:rPr>
                <w:bCs/>
                <w:sz w:val="20"/>
                <w:lang w:eastAsia="es-SV"/>
              </w:rPr>
            </w:pPr>
            <w:r w:rsidRPr="00E34035">
              <w:rPr>
                <w:bCs/>
                <w:sz w:val="20"/>
                <w:lang w:eastAsia="es-SV"/>
              </w:rPr>
              <w:t>0301 INVERSIÓN PARA EL DESARROLLO SOCIAL Y ECONÓMICO</w:t>
            </w:r>
          </w:p>
        </w:tc>
      </w:tr>
      <w:tr w:rsidR="008752B9" w:rsidRPr="00E34035" w14:paraId="10BCC8E9"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4115FAAD" w14:textId="77777777" w:rsidR="008752B9" w:rsidRPr="00E34035" w:rsidRDefault="008752B9" w:rsidP="00F234BA">
            <w:pPr>
              <w:rPr>
                <w:sz w:val="20"/>
              </w:rPr>
            </w:pPr>
            <w:r w:rsidRPr="00E34035">
              <w:rPr>
                <w:bCs/>
                <w:color w:val="000000"/>
                <w:sz w:val="20"/>
                <w:lang w:eastAsia="es-SV"/>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033E868F" w14:textId="77777777" w:rsidR="008752B9" w:rsidRPr="00E34035" w:rsidRDefault="008752B9" w:rsidP="00F234BA">
            <w:pPr>
              <w:rPr>
                <w:rFonts w:eastAsia="Calibri"/>
                <w:sz w:val="20"/>
              </w:rPr>
            </w:pPr>
            <w:r w:rsidRPr="00E34035">
              <w:rPr>
                <w:bCs/>
                <w:sz w:val="20"/>
                <w:lang w:eastAsia="es-SV"/>
              </w:rPr>
              <w:t xml:space="preserve">2 FONDOS PROPIOS </w:t>
            </w:r>
          </w:p>
        </w:tc>
      </w:tr>
      <w:tr w:rsidR="008752B9" w:rsidRPr="00E34035" w14:paraId="2344A763"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35744586" w14:textId="77777777" w:rsidR="008752B9" w:rsidRPr="00E34035" w:rsidRDefault="008752B9" w:rsidP="00F234BA">
            <w:pPr>
              <w:rPr>
                <w:rFonts w:eastAsia="Calibri"/>
                <w:sz w:val="20"/>
              </w:rPr>
            </w:pPr>
            <w:r w:rsidRPr="00E34035">
              <w:rPr>
                <w:bCs/>
                <w:color w:val="000000"/>
                <w:sz w:val="20"/>
                <w:lang w:eastAsia="es-SV"/>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489BFCF9" w14:textId="77777777" w:rsidR="008752B9" w:rsidRPr="00E34035" w:rsidRDefault="008752B9" w:rsidP="00F234BA">
            <w:pPr>
              <w:rPr>
                <w:rFonts w:eastAsia="Calibri"/>
                <w:sz w:val="20"/>
              </w:rPr>
            </w:pPr>
            <w:r w:rsidRPr="00E34035">
              <w:rPr>
                <w:bCs/>
                <w:sz w:val="20"/>
                <w:lang w:eastAsia="es-SV"/>
              </w:rPr>
              <w:t>000 FONDOS PROPIOS</w:t>
            </w:r>
          </w:p>
        </w:tc>
      </w:tr>
      <w:tr w:rsidR="008752B9" w:rsidRPr="00E34035" w14:paraId="7541D2BB"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1BD64D05" w14:textId="77777777" w:rsidR="008752B9" w:rsidRPr="00E34035" w:rsidRDefault="008752B9" w:rsidP="00F234BA">
            <w:pPr>
              <w:rPr>
                <w:bCs/>
                <w:color w:val="000000"/>
                <w:sz w:val="20"/>
                <w:lang w:eastAsia="es-SV"/>
              </w:rPr>
            </w:pPr>
            <w:r w:rsidRPr="00E34035">
              <w:rPr>
                <w:bCs/>
                <w:color w:val="000000"/>
                <w:sz w:val="20"/>
                <w:lang w:eastAsia="es-SV"/>
              </w:rPr>
              <w:t>Tipo:</w:t>
            </w:r>
          </w:p>
        </w:tc>
        <w:tc>
          <w:tcPr>
            <w:tcW w:w="6423" w:type="dxa"/>
            <w:tcBorders>
              <w:top w:val="single" w:sz="4" w:space="0" w:color="auto"/>
              <w:left w:val="single" w:sz="4" w:space="0" w:color="auto"/>
              <w:bottom w:val="single" w:sz="4" w:space="0" w:color="auto"/>
              <w:right w:val="single" w:sz="4" w:space="0" w:color="auto"/>
            </w:tcBorders>
            <w:hideMark/>
          </w:tcPr>
          <w:p w14:paraId="07557A4F" w14:textId="77777777" w:rsidR="008752B9" w:rsidRPr="00E34035" w:rsidRDefault="008752B9" w:rsidP="00F234BA">
            <w:pPr>
              <w:rPr>
                <w:bCs/>
                <w:sz w:val="20"/>
                <w:lang w:eastAsia="es-SV"/>
              </w:rPr>
            </w:pPr>
            <w:r w:rsidRPr="00E34035">
              <w:rPr>
                <w:bCs/>
                <w:sz w:val="20"/>
                <w:lang w:eastAsia="es-SV"/>
              </w:rPr>
              <w:t xml:space="preserve">ADMINISTRACIÓN </w:t>
            </w:r>
          </w:p>
        </w:tc>
      </w:tr>
      <w:tr w:rsidR="008752B9" w:rsidRPr="00E34035" w14:paraId="0A013702"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93E4C50" w14:textId="77777777" w:rsidR="008752B9" w:rsidRPr="00E34035" w:rsidRDefault="008752B9" w:rsidP="00F234BA">
            <w:pPr>
              <w:rPr>
                <w:bCs/>
                <w:color w:val="000000"/>
                <w:sz w:val="20"/>
                <w:lang w:eastAsia="es-SV"/>
              </w:rPr>
            </w:pPr>
            <w:r w:rsidRPr="00E34035">
              <w:rPr>
                <w:bCs/>
                <w:color w:val="000000"/>
                <w:sz w:val="20"/>
                <w:lang w:eastAsia="es-SV"/>
              </w:rPr>
              <w:lastRenderedPageBreak/>
              <w:t>Naturaleza:</w:t>
            </w:r>
          </w:p>
        </w:tc>
        <w:tc>
          <w:tcPr>
            <w:tcW w:w="6423" w:type="dxa"/>
            <w:tcBorders>
              <w:top w:val="single" w:sz="4" w:space="0" w:color="auto"/>
              <w:left w:val="single" w:sz="4" w:space="0" w:color="auto"/>
              <w:bottom w:val="single" w:sz="4" w:space="0" w:color="auto"/>
              <w:right w:val="single" w:sz="4" w:space="0" w:color="auto"/>
            </w:tcBorders>
            <w:hideMark/>
          </w:tcPr>
          <w:p w14:paraId="660286FB" w14:textId="77777777" w:rsidR="008752B9" w:rsidRPr="00E34035" w:rsidRDefault="008752B9" w:rsidP="00F234BA">
            <w:pPr>
              <w:rPr>
                <w:bCs/>
                <w:sz w:val="20"/>
                <w:lang w:eastAsia="es-SV"/>
              </w:rPr>
            </w:pPr>
            <w:r w:rsidRPr="00E34035">
              <w:rPr>
                <w:bCs/>
                <w:sz w:val="20"/>
                <w:lang w:eastAsia="es-SV"/>
              </w:rPr>
              <w:t xml:space="preserve">DESARROLLO SOCIAL </w:t>
            </w:r>
          </w:p>
        </w:tc>
      </w:tr>
      <w:tr w:rsidR="008752B9" w:rsidRPr="00E34035" w14:paraId="509CD575"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6BA809D0" w14:textId="77777777" w:rsidR="008752B9" w:rsidRPr="00E34035" w:rsidRDefault="008752B9" w:rsidP="00F234BA">
            <w:pPr>
              <w:rPr>
                <w:bCs/>
                <w:color w:val="000000"/>
                <w:sz w:val="20"/>
                <w:lang w:eastAsia="es-SV"/>
              </w:rPr>
            </w:pPr>
            <w:r w:rsidRPr="00E34035">
              <w:rPr>
                <w:bCs/>
                <w:color w:val="000000"/>
                <w:sz w:val="20"/>
                <w:lang w:eastAsia="es-SV"/>
              </w:rPr>
              <w:t>Fase:</w:t>
            </w:r>
          </w:p>
        </w:tc>
        <w:tc>
          <w:tcPr>
            <w:tcW w:w="6423" w:type="dxa"/>
            <w:tcBorders>
              <w:top w:val="single" w:sz="4" w:space="0" w:color="auto"/>
              <w:left w:val="single" w:sz="4" w:space="0" w:color="auto"/>
              <w:bottom w:val="single" w:sz="4" w:space="0" w:color="auto"/>
              <w:right w:val="single" w:sz="4" w:space="0" w:color="auto"/>
            </w:tcBorders>
            <w:hideMark/>
          </w:tcPr>
          <w:p w14:paraId="288D5258" w14:textId="77777777" w:rsidR="008752B9" w:rsidRPr="00E34035" w:rsidRDefault="008752B9" w:rsidP="00F234BA">
            <w:pPr>
              <w:rPr>
                <w:bCs/>
                <w:sz w:val="20"/>
                <w:lang w:eastAsia="es-SV"/>
              </w:rPr>
            </w:pPr>
            <w:r w:rsidRPr="00E34035">
              <w:rPr>
                <w:bCs/>
                <w:sz w:val="20"/>
                <w:lang w:eastAsia="es-SV"/>
              </w:rPr>
              <w:t>EJECUCIÓN</w:t>
            </w:r>
          </w:p>
        </w:tc>
      </w:tr>
      <w:tr w:rsidR="008752B9" w:rsidRPr="00E34035" w14:paraId="7EE2FB1A"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2BB5BB07" w14:textId="77777777" w:rsidR="008752B9" w:rsidRPr="00E34035" w:rsidRDefault="008752B9" w:rsidP="00F234BA">
            <w:pPr>
              <w:rPr>
                <w:bCs/>
                <w:color w:val="000000"/>
                <w:sz w:val="20"/>
                <w:lang w:eastAsia="es-SV"/>
              </w:rPr>
            </w:pPr>
            <w:r w:rsidRPr="00E34035">
              <w:rPr>
                <w:bCs/>
                <w:color w:val="000000"/>
                <w:sz w:val="20"/>
                <w:lang w:eastAsia="es-SV"/>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75D4C6FE" w14:textId="77777777" w:rsidR="008752B9" w:rsidRPr="00E34035" w:rsidRDefault="008752B9" w:rsidP="00F234BA">
            <w:pPr>
              <w:rPr>
                <w:bCs/>
                <w:sz w:val="20"/>
                <w:lang w:eastAsia="es-SV"/>
              </w:rPr>
            </w:pPr>
            <w:r>
              <w:rPr>
                <w:bCs/>
                <w:sz w:val="20"/>
                <w:lang w:eastAsia="es-SV"/>
              </w:rPr>
              <w:t>03 DE NOVIEMBRE DEL 2020</w:t>
            </w:r>
          </w:p>
        </w:tc>
      </w:tr>
      <w:tr w:rsidR="008752B9" w:rsidRPr="00E34035" w14:paraId="661F1E82"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64C805F6" w14:textId="77777777" w:rsidR="008752B9" w:rsidRPr="00E34035" w:rsidRDefault="008752B9" w:rsidP="00F234BA">
            <w:pPr>
              <w:rPr>
                <w:bCs/>
                <w:color w:val="000000"/>
                <w:sz w:val="20"/>
                <w:lang w:eastAsia="es-SV"/>
              </w:rPr>
            </w:pPr>
            <w:r w:rsidRPr="00E34035">
              <w:rPr>
                <w:bCs/>
                <w:color w:val="000000"/>
                <w:sz w:val="20"/>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68998F66" w14:textId="77777777" w:rsidR="008752B9" w:rsidRPr="00E34035" w:rsidRDefault="008752B9" w:rsidP="00F234BA">
            <w:pPr>
              <w:rPr>
                <w:bCs/>
                <w:sz w:val="20"/>
                <w:lang w:eastAsia="es-SV"/>
              </w:rPr>
            </w:pPr>
            <w:r w:rsidRPr="00E34035">
              <w:rPr>
                <w:bCs/>
                <w:sz w:val="20"/>
                <w:lang w:eastAsia="es-SV"/>
              </w:rPr>
              <w:t>PROYECTOS Y</w:t>
            </w:r>
            <w:r>
              <w:rPr>
                <w:bCs/>
                <w:sz w:val="20"/>
                <w:lang w:eastAsia="es-SV"/>
              </w:rPr>
              <w:t xml:space="preserve"> PROGRAMAS DE INSTALACIONES ELECTRICAS Y COMUNICACIONES</w:t>
            </w:r>
          </w:p>
        </w:tc>
      </w:tr>
    </w:tbl>
    <w:p w14:paraId="52E254FD" w14:textId="77777777" w:rsidR="008752B9" w:rsidRPr="00E34035" w:rsidRDefault="008752B9" w:rsidP="008752B9">
      <w:pPr>
        <w:spacing w:after="0" w:line="240" w:lineRule="auto"/>
        <w:rPr>
          <w:rFonts w:eastAsia="Calibri"/>
          <w:szCs w:val="24"/>
        </w:rPr>
      </w:pPr>
    </w:p>
    <w:p w14:paraId="4FE3601A" w14:textId="77777777" w:rsidR="008752B9" w:rsidRPr="00E34035" w:rsidRDefault="008752B9" w:rsidP="008752B9">
      <w:pPr>
        <w:spacing w:after="0" w:line="240" w:lineRule="auto"/>
        <w:rPr>
          <w:rFonts w:eastAsia="Calibri"/>
          <w:szCs w:val="24"/>
        </w:rPr>
      </w:pPr>
      <w:r w:rsidRPr="00E34035">
        <w:rPr>
          <w:rFonts w:eastAsia="Calibri"/>
          <w:szCs w:val="24"/>
        </w:rPr>
        <w:t>Cifras Presupuestarias a reprogramar:</w:t>
      </w:r>
    </w:p>
    <w:tbl>
      <w:tblPr>
        <w:tblW w:w="8864" w:type="dxa"/>
        <w:tblInd w:w="-75" w:type="dxa"/>
        <w:tblCellMar>
          <w:left w:w="70" w:type="dxa"/>
          <w:right w:w="70" w:type="dxa"/>
        </w:tblCellMar>
        <w:tblLook w:val="04A0" w:firstRow="1" w:lastRow="0" w:firstColumn="1" w:lastColumn="0" w:noHBand="0" w:noVBand="1"/>
      </w:tblPr>
      <w:tblGrid>
        <w:gridCol w:w="640"/>
        <w:gridCol w:w="5364"/>
        <w:gridCol w:w="1412"/>
        <w:gridCol w:w="1448"/>
      </w:tblGrid>
      <w:tr w:rsidR="008752B9" w:rsidRPr="00E34035" w14:paraId="29C95259" w14:textId="77777777" w:rsidTr="00F234BA">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60EA9864" w14:textId="77777777" w:rsidR="008752B9" w:rsidRPr="00E34035" w:rsidRDefault="008752B9" w:rsidP="00F234BA">
            <w:pPr>
              <w:spacing w:after="0" w:line="240" w:lineRule="auto"/>
              <w:jc w:val="center"/>
              <w:rPr>
                <w:rFonts w:eastAsia="Times New Roman"/>
                <w:b/>
                <w:bCs/>
                <w:color w:val="000000"/>
                <w:sz w:val="18"/>
                <w:szCs w:val="18"/>
                <w:lang w:eastAsia="es-SV"/>
              </w:rPr>
            </w:pPr>
            <w:r w:rsidRPr="00E34035">
              <w:rPr>
                <w:rFonts w:eastAsia="Times New Roman"/>
                <w:b/>
                <w:bCs/>
                <w:color w:val="000000"/>
                <w:sz w:val="18"/>
                <w:szCs w:val="18"/>
                <w:lang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22E51117" w14:textId="77777777" w:rsidR="008752B9" w:rsidRPr="00E34035" w:rsidRDefault="008752B9" w:rsidP="00F234BA">
            <w:pPr>
              <w:spacing w:after="0" w:line="240" w:lineRule="auto"/>
              <w:jc w:val="center"/>
              <w:rPr>
                <w:rFonts w:eastAsia="Times New Roman"/>
                <w:b/>
                <w:bCs/>
                <w:color w:val="000000"/>
                <w:sz w:val="18"/>
                <w:szCs w:val="18"/>
                <w:lang w:eastAsia="es-SV"/>
              </w:rPr>
            </w:pPr>
            <w:r w:rsidRPr="00E34035">
              <w:rPr>
                <w:rFonts w:eastAsia="Times New Roman"/>
                <w:b/>
                <w:bCs/>
                <w:color w:val="000000"/>
                <w:sz w:val="18"/>
                <w:szCs w:val="18"/>
                <w:lang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48CD7440" w14:textId="77777777" w:rsidR="008752B9" w:rsidRPr="00E34035" w:rsidRDefault="008752B9" w:rsidP="00F234BA">
            <w:pPr>
              <w:spacing w:after="0" w:line="240" w:lineRule="auto"/>
              <w:jc w:val="center"/>
              <w:rPr>
                <w:rFonts w:eastAsia="Times New Roman"/>
                <w:b/>
                <w:bCs/>
                <w:color w:val="000000"/>
                <w:sz w:val="18"/>
                <w:szCs w:val="18"/>
                <w:lang w:eastAsia="es-SV"/>
              </w:rPr>
            </w:pPr>
            <w:r w:rsidRPr="00E34035">
              <w:rPr>
                <w:rFonts w:eastAsia="Times New Roman"/>
                <w:b/>
                <w:bCs/>
                <w:color w:val="000000"/>
                <w:sz w:val="18"/>
                <w:szCs w:val="18"/>
                <w:lang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0CF18D60" w14:textId="77777777" w:rsidR="008752B9" w:rsidRPr="00E34035" w:rsidRDefault="008752B9" w:rsidP="00F234BA">
            <w:pPr>
              <w:spacing w:after="0" w:line="240" w:lineRule="auto"/>
              <w:jc w:val="center"/>
              <w:rPr>
                <w:rFonts w:eastAsia="Times New Roman"/>
                <w:b/>
                <w:bCs/>
                <w:color w:val="000000"/>
                <w:sz w:val="18"/>
                <w:szCs w:val="18"/>
                <w:lang w:eastAsia="es-SV"/>
              </w:rPr>
            </w:pPr>
            <w:r w:rsidRPr="00E34035">
              <w:rPr>
                <w:rFonts w:eastAsia="Times New Roman"/>
                <w:b/>
                <w:bCs/>
                <w:color w:val="000000"/>
                <w:sz w:val="18"/>
                <w:szCs w:val="18"/>
                <w:lang w:eastAsia="es-SV"/>
              </w:rPr>
              <w:t>AUMENTA</w:t>
            </w:r>
          </w:p>
        </w:tc>
      </w:tr>
      <w:tr w:rsidR="008752B9" w:rsidRPr="00E34035" w14:paraId="7C26F794" w14:textId="77777777" w:rsidTr="00F234BA">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8FC32" w14:textId="77777777" w:rsidR="008752B9" w:rsidRPr="00E34035" w:rsidRDefault="008752B9" w:rsidP="00F234BA">
            <w:pPr>
              <w:spacing w:after="0"/>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FD829" w14:textId="77777777" w:rsidR="008752B9" w:rsidRPr="00E34035" w:rsidRDefault="008752B9" w:rsidP="00F234BA">
            <w:pPr>
              <w:spacing w:after="0"/>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4A079" w14:textId="77777777" w:rsidR="008752B9" w:rsidRPr="00E34035" w:rsidRDefault="008752B9" w:rsidP="00F234BA">
            <w:pPr>
              <w:spacing w:after="0"/>
              <w:rPr>
                <w:rFonts w:eastAsia="Times New Roman"/>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F3EF" w14:textId="77777777" w:rsidR="008752B9" w:rsidRPr="00E34035" w:rsidRDefault="008752B9" w:rsidP="00F234BA">
            <w:pPr>
              <w:spacing w:after="0"/>
              <w:rPr>
                <w:rFonts w:eastAsia="Times New Roman"/>
                <w:b/>
                <w:bCs/>
                <w:color w:val="000000"/>
                <w:sz w:val="18"/>
                <w:szCs w:val="18"/>
                <w:lang w:eastAsia="es-SV"/>
              </w:rPr>
            </w:pPr>
          </w:p>
        </w:tc>
      </w:tr>
      <w:tr w:rsidR="008752B9" w:rsidRPr="00E34035" w14:paraId="1B86C067" w14:textId="77777777" w:rsidTr="00F234BA">
        <w:trPr>
          <w:trHeight w:val="300"/>
        </w:trPr>
        <w:tc>
          <w:tcPr>
            <w:tcW w:w="6004" w:type="dxa"/>
            <w:gridSpan w:val="2"/>
            <w:tcBorders>
              <w:top w:val="single" w:sz="4" w:space="0" w:color="auto"/>
              <w:left w:val="nil"/>
              <w:bottom w:val="nil"/>
              <w:right w:val="nil"/>
            </w:tcBorders>
            <w:noWrap/>
            <w:hideMark/>
          </w:tcPr>
          <w:p w14:paraId="7DF4EE36" w14:textId="77777777" w:rsidR="008752B9" w:rsidRPr="00E34035" w:rsidRDefault="008752B9" w:rsidP="00F234BA">
            <w:pPr>
              <w:spacing w:after="0" w:line="240" w:lineRule="auto"/>
              <w:rPr>
                <w:rFonts w:eastAsia="Times New Roman"/>
                <w:b/>
                <w:bCs/>
                <w:color w:val="000000"/>
                <w:sz w:val="18"/>
                <w:szCs w:val="18"/>
                <w:lang w:eastAsia="es-SV"/>
              </w:rPr>
            </w:pPr>
            <w:r w:rsidRPr="00E34035">
              <w:rPr>
                <w:rFonts w:eastAsia="Times New Roman"/>
                <w:b/>
                <w:bCs/>
                <w:color w:val="000000"/>
                <w:sz w:val="18"/>
                <w:szCs w:val="18"/>
                <w:u w:val="single"/>
                <w:lang w:eastAsia="es-SV"/>
              </w:rPr>
              <w:t>Cuentas de presupuesto que se afectan</w:t>
            </w:r>
            <w:r w:rsidRPr="00E34035">
              <w:rPr>
                <w:rFonts w:eastAsia="Times New Roman"/>
                <w:b/>
                <w:bCs/>
                <w:color w:val="000000"/>
                <w:sz w:val="18"/>
                <w:szCs w:val="18"/>
                <w:lang w:eastAsia="es-SV"/>
              </w:rPr>
              <w:t>:</w:t>
            </w:r>
          </w:p>
        </w:tc>
        <w:tc>
          <w:tcPr>
            <w:tcW w:w="1412" w:type="dxa"/>
            <w:tcBorders>
              <w:top w:val="single" w:sz="4" w:space="0" w:color="auto"/>
              <w:left w:val="nil"/>
              <w:bottom w:val="nil"/>
              <w:right w:val="nil"/>
            </w:tcBorders>
            <w:hideMark/>
          </w:tcPr>
          <w:p w14:paraId="38637ACA" w14:textId="77777777" w:rsidR="008752B9" w:rsidRPr="00E34035" w:rsidRDefault="008752B9" w:rsidP="00F234BA">
            <w:pPr>
              <w:rPr>
                <w:rFonts w:eastAsia="Times New Roman"/>
                <w:b/>
                <w:bCs/>
                <w:color w:val="000000"/>
                <w:sz w:val="18"/>
                <w:szCs w:val="18"/>
                <w:lang w:eastAsia="es-SV"/>
              </w:rPr>
            </w:pPr>
          </w:p>
        </w:tc>
        <w:tc>
          <w:tcPr>
            <w:tcW w:w="1448" w:type="dxa"/>
            <w:tcBorders>
              <w:top w:val="single" w:sz="4" w:space="0" w:color="auto"/>
              <w:left w:val="nil"/>
              <w:bottom w:val="nil"/>
              <w:right w:val="nil"/>
            </w:tcBorders>
            <w:hideMark/>
          </w:tcPr>
          <w:p w14:paraId="5B6A63E2" w14:textId="77777777" w:rsidR="008752B9" w:rsidRPr="00E34035" w:rsidRDefault="008752B9" w:rsidP="00F234BA">
            <w:pPr>
              <w:spacing w:after="0"/>
              <w:rPr>
                <w:sz w:val="20"/>
                <w:szCs w:val="20"/>
                <w:lang w:eastAsia="es-SV"/>
              </w:rPr>
            </w:pPr>
          </w:p>
        </w:tc>
      </w:tr>
      <w:tr w:rsidR="008752B9" w:rsidRPr="00E34035" w14:paraId="40B01D81" w14:textId="77777777" w:rsidTr="00F234BA">
        <w:trPr>
          <w:trHeight w:val="300"/>
        </w:trPr>
        <w:tc>
          <w:tcPr>
            <w:tcW w:w="6004" w:type="dxa"/>
            <w:gridSpan w:val="2"/>
            <w:tcBorders>
              <w:top w:val="single" w:sz="4" w:space="0" w:color="auto"/>
              <w:left w:val="nil"/>
              <w:bottom w:val="nil"/>
              <w:right w:val="nil"/>
            </w:tcBorders>
            <w:noWrap/>
          </w:tcPr>
          <w:p w14:paraId="1B8FE718" w14:textId="77777777" w:rsidR="008752B9" w:rsidRPr="00E34035" w:rsidRDefault="008752B9" w:rsidP="00F234BA">
            <w:pPr>
              <w:spacing w:after="0" w:line="240" w:lineRule="auto"/>
              <w:rPr>
                <w:rFonts w:eastAsia="Times New Roman"/>
                <w:b/>
                <w:bCs/>
                <w:color w:val="000000"/>
                <w:sz w:val="18"/>
                <w:szCs w:val="18"/>
                <w:u w:val="single"/>
                <w:lang w:eastAsia="es-SV"/>
              </w:rPr>
            </w:pPr>
          </w:p>
        </w:tc>
        <w:tc>
          <w:tcPr>
            <w:tcW w:w="1412" w:type="dxa"/>
            <w:tcBorders>
              <w:top w:val="single" w:sz="4" w:space="0" w:color="auto"/>
              <w:left w:val="nil"/>
              <w:bottom w:val="nil"/>
              <w:right w:val="nil"/>
            </w:tcBorders>
          </w:tcPr>
          <w:p w14:paraId="7AA1359E" w14:textId="77777777" w:rsidR="008752B9" w:rsidRPr="00E34035" w:rsidRDefault="008752B9" w:rsidP="00F234BA">
            <w:pPr>
              <w:spacing w:after="0" w:line="240" w:lineRule="auto"/>
              <w:jc w:val="right"/>
              <w:rPr>
                <w:rFonts w:eastAsia="Times New Roman"/>
                <w:color w:val="000000"/>
                <w:sz w:val="18"/>
                <w:szCs w:val="18"/>
                <w:lang w:eastAsia="es-SV"/>
              </w:rPr>
            </w:pPr>
          </w:p>
        </w:tc>
        <w:tc>
          <w:tcPr>
            <w:tcW w:w="1448" w:type="dxa"/>
            <w:tcBorders>
              <w:top w:val="single" w:sz="4" w:space="0" w:color="auto"/>
              <w:left w:val="nil"/>
              <w:bottom w:val="nil"/>
              <w:right w:val="nil"/>
            </w:tcBorders>
          </w:tcPr>
          <w:p w14:paraId="1592ED8E" w14:textId="77777777" w:rsidR="008752B9" w:rsidRPr="00E34035" w:rsidRDefault="008752B9" w:rsidP="00F234BA">
            <w:pPr>
              <w:spacing w:after="0" w:line="240" w:lineRule="auto"/>
              <w:jc w:val="right"/>
              <w:rPr>
                <w:rFonts w:eastAsia="Times New Roman"/>
                <w:color w:val="000000"/>
                <w:sz w:val="18"/>
                <w:szCs w:val="18"/>
                <w:lang w:eastAsia="es-SV"/>
              </w:rPr>
            </w:pPr>
          </w:p>
        </w:tc>
      </w:tr>
      <w:tr w:rsidR="008752B9" w:rsidRPr="00E34035" w14:paraId="644F3607" w14:textId="77777777" w:rsidTr="00F234BA">
        <w:trPr>
          <w:trHeight w:val="300"/>
        </w:trPr>
        <w:tc>
          <w:tcPr>
            <w:tcW w:w="640" w:type="dxa"/>
            <w:noWrap/>
            <w:hideMark/>
          </w:tcPr>
          <w:p w14:paraId="3F68AB31" w14:textId="77777777" w:rsidR="008752B9" w:rsidRPr="00E34035" w:rsidRDefault="008752B9" w:rsidP="00F234BA">
            <w:pPr>
              <w:spacing w:after="0" w:line="240" w:lineRule="auto"/>
              <w:rPr>
                <w:rFonts w:eastAsia="Times New Roman"/>
                <w:b/>
                <w:bCs/>
                <w:sz w:val="18"/>
                <w:szCs w:val="18"/>
                <w:lang w:eastAsia="es-SV"/>
              </w:rPr>
            </w:pPr>
            <w:r w:rsidRPr="00E34035">
              <w:rPr>
                <w:rFonts w:eastAsia="Times New Roman"/>
                <w:b/>
                <w:bCs/>
                <w:sz w:val="18"/>
                <w:szCs w:val="18"/>
                <w:lang w:eastAsia="es-SV"/>
              </w:rPr>
              <w:t>61</w:t>
            </w:r>
          </w:p>
        </w:tc>
        <w:tc>
          <w:tcPr>
            <w:tcW w:w="5364" w:type="dxa"/>
            <w:noWrap/>
            <w:hideMark/>
          </w:tcPr>
          <w:p w14:paraId="2D7C3BA9" w14:textId="77777777" w:rsidR="008752B9" w:rsidRPr="00E34035" w:rsidRDefault="008752B9" w:rsidP="00F234BA">
            <w:pPr>
              <w:spacing w:after="0" w:line="240" w:lineRule="auto"/>
              <w:rPr>
                <w:rFonts w:eastAsia="Times New Roman"/>
                <w:b/>
                <w:bCs/>
                <w:sz w:val="18"/>
                <w:szCs w:val="18"/>
                <w:lang w:eastAsia="es-SV"/>
              </w:rPr>
            </w:pPr>
            <w:r w:rsidRPr="00E34035">
              <w:rPr>
                <w:rFonts w:eastAsia="Times New Roman"/>
                <w:b/>
                <w:bCs/>
                <w:sz w:val="18"/>
                <w:szCs w:val="18"/>
                <w:lang w:eastAsia="es-SV"/>
              </w:rPr>
              <w:t>INVERSIONES EN ACTIVOS FIJOS</w:t>
            </w:r>
          </w:p>
        </w:tc>
        <w:tc>
          <w:tcPr>
            <w:tcW w:w="1412" w:type="dxa"/>
            <w:hideMark/>
          </w:tcPr>
          <w:p w14:paraId="12099977" w14:textId="77777777" w:rsidR="008752B9" w:rsidRPr="00E34035" w:rsidRDefault="008752B9" w:rsidP="00F234BA">
            <w:pPr>
              <w:rPr>
                <w:rFonts w:eastAsia="Times New Roman"/>
                <w:b/>
                <w:bCs/>
                <w:sz w:val="18"/>
                <w:szCs w:val="18"/>
                <w:lang w:eastAsia="es-SV"/>
              </w:rPr>
            </w:pPr>
          </w:p>
        </w:tc>
        <w:tc>
          <w:tcPr>
            <w:tcW w:w="1448" w:type="dxa"/>
            <w:hideMark/>
          </w:tcPr>
          <w:p w14:paraId="15512042" w14:textId="77777777" w:rsidR="008752B9" w:rsidRPr="00E34035" w:rsidRDefault="008752B9" w:rsidP="00F234BA">
            <w:pPr>
              <w:spacing w:after="0"/>
              <w:rPr>
                <w:sz w:val="20"/>
                <w:szCs w:val="20"/>
                <w:lang w:eastAsia="es-SV"/>
              </w:rPr>
            </w:pPr>
          </w:p>
        </w:tc>
      </w:tr>
      <w:tr w:rsidR="008752B9" w:rsidRPr="00E34035" w14:paraId="2CAC842D" w14:textId="77777777" w:rsidTr="00F234BA">
        <w:trPr>
          <w:trHeight w:val="300"/>
        </w:trPr>
        <w:tc>
          <w:tcPr>
            <w:tcW w:w="640" w:type="dxa"/>
            <w:noWrap/>
            <w:hideMark/>
          </w:tcPr>
          <w:p w14:paraId="4DD89145" w14:textId="77777777" w:rsidR="008752B9" w:rsidRPr="00E34035" w:rsidRDefault="008752B9" w:rsidP="00F234BA">
            <w:pPr>
              <w:spacing w:after="0" w:line="240" w:lineRule="auto"/>
              <w:rPr>
                <w:rFonts w:eastAsia="Times New Roman"/>
                <w:b/>
                <w:bCs/>
                <w:sz w:val="18"/>
                <w:szCs w:val="18"/>
                <w:lang w:eastAsia="es-SV"/>
              </w:rPr>
            </w:pPr>
            <w:r w:rsidRPr="00E34035">
              <w:rPr>
                <w:rFonts w:eastAsia="Times New Roman"/>
                <w:b/>
                <w:bCs/>
                <w:sz w:val="18"/>
                <w:szCs w:val="18"/>
                <w:lang w:eastAsia="es-SV"/>
              </w:rPr>
              <w:t>616</w:t>
            </w:r>
          </w:p>
        </w:tc>
        <w:tc>
          <w:tcPr>
            <w:tcW w:w="5364" w:type="dxa"/>
            <w:noWrap/>
            <w:hideMark/>
          </w:tcPr>
          <w:p w14:paraId="0849DF08" w14:textId="77777777" w:rsidR="008752B9" w:rsidRPr="00E34035" w:rsidRDefault="008752B9" w:rsidP="00F234BA">
            <w:pPr>
              <w:spacing w:after="0" w:line="240" w:lineRule="auto"/>
              <w:rPr>
                <w:rFonts w:eastAsia="Times New Roman"/>
                <w:b/>
                <w:bCs/>
                <w:sz w:val="18"/>
                <w:szCs w:val="18"/>
                <w:lang w:eastAsia="es-SV"/>
              </w:rPr>
            </w:pPr>
            <w:r w:rsidRPr="00E34035">
              <w:rPr>
                <w:rFonts w:eastAsia="Times New Roman"/>
                <w:b/>
                <w:bCs/>
                <w:sz w:val="18"/>
                <w:szCs w:val="18"/>
                <w:lang w:eastAsia="es-SV"/>
              </w:rPr>
              <w:t>INFRAESTRUCTURAS</w:t>
            </w:r>
          </w:p>
        </w:tc>
        <w:tc>
          <w:tcPr>
            <w:tcW w:w="1412" w:type="dxa"/>
            <w:hideMark/>
          </w:tcPr>
          <w:p w14:paraId="14FDFD04" w14:textId="77777777" w:rsidR="008752B9" w:rsidRPr="00E34035" w:rsidRDefault="008752B9" w:rsidP="00F234BA">
            <w:pPr>
              <w:rPr>
                <w:rFonts w:eastAsia="Times New Roman"/>
                <w:b/>
                <w:bCs/>
                <w:sz w:val="18"/>
                <w:szCs w:val="18"/>
                <w:lang w:eastAsia="es-SV"/>
              </w:rPr>
            </w:pPr>
          </w:p>
        </w:tc>
        <w:tc>
          <w:tcPr>
            <w:tcW w:w="1448" w:type="dxa"/>
            <w:hideMark/>
          </w:tcPr>
          <w:p w14:paraId="6EE04463" w14:textId="77777777" w:rsidR="008752B9" w:rsidRPr="00E34035" w:rsidRDefault="008752B9" w:rsidP="00F234BA">
            <w:pPr>
              <w:spacing w:after="0"/>
              <w:rPr>
                <w:sz w:val="20"/>
                <w:szCs w:val="20"/>
                <w:lang w:eastAsia="es-SV"/>
              </w:rPr>
            </w:pPr>
          </w:p>
        </w:tc>
      </w:tr>
      <w:tr w:rsidR="008752B9" w:rsidRPr="00E34035" w14:paraId="06023574" w14:textId="77777777" w:rsidTr="00F234BA">
        <w:trPr>
          <w:trHeight w:val="300"/>
        </w:trPr>
        <w:tc>
          <w:tcPr>
            <w:tcW w:w="640" w:type="dxa"/>
            <w:noWrap/>
            <w:hideMark/>
          </w:tcPr>
          <w:p w14:paraId="71576FB6" w14:textId="77777777" w:rsidR="008752B9" w:rsidRPr="00E34035" w:rsidRDefault="008752B9" w:rsidP="00F234BA">
            <w:pPr>
              <w:spacing w:after="0" w:line="240" w:lineRule="auto"/>
              <w:rPr>
                <w:rFonts w:eastAsia="Times New Roman"/>
                <w:sz w:val="18"/>
                <w:szCs w:val="18"/>
                <w:lang w:eastAsia="es-SV"/>
              </w:rPr>
            </w:pPr>
            <w:r>
              <w:rPr>
                <w:rFonts w:eastAsia="Times New Roman"/>
                <w:sz w:val="18"/>
                <w:szCs w:val="18"/>
                <w:lang w:eastAsia="es-SV"/>
              </w:rPr>
              <w:t>61607</w:t>
            </w:r>
          </w:p>
        </w:tc>
        <w:tc>
          <w:tcPr>
            <w:tcW w:w="5364" w:type="dxa"/>
            <w:noWrap/>
            <w:hideMark/>
          </w:tcPr>
          <w:p w14:paraId="42659041" w14:textId="77777777" w:rsidR="008752B9" w:rsidRPr="00E34035" w:rsidRDefault="008752B9" w:rsidP="00F234BA">
            <w:pPr>
              <w:spacing w:after="0" w:line="240" w:lineRule="auto"/>
              <w:rPr>
                <w:rFonts w:eastAsia="Times New Roman"/>
                <w:sz w:val="18"/>
                <w:szCs w:val="18"/>
                <w:lang w:eastAsia="es-SV"/>
              </w:rPr>
            </w:pPr>
            <w:r>
              <w:rPr>
                <w:rFonts w:eastAsia="Times New Roman"/>
                <w:sz w:val="18"/>
                <w:szCs w:val="18"/>
                <w:lang w:eastAsia="es-SV"/>
              </w:rPr>
              <w:t>ELECTRIFICACION Y COMUNICACION</w:t>
            </w:r>
          </w:p>
        </w:tc>
        <w:tc>
          <w:tcPr>
            <w:tcW w:w="1412" w:type="dxa"/>
            <w:hideMark/>
          </w:tcPr>
          <w:p w14:paraId="4D5BE042" w14:textId="77777777" w:rsidR="008752B9" w:rsidRPr="00E34035" w:rsidRDefault="008752B9" w:rsidP="00F234BA">
            <w:pPr>
              <w:spacing w:after="0" w:line="240" w:lineRule="auto"/>
              <w:jc w:val="right"/>
              <w:rPr>
                <w:rFonts w:eastAsia="Times New Roman"/>
                <w:color w:val="000000"/>
                <w:sz w:val="18"/>
                <w:szCs w:val="18"/>
                <w:lang w:eastAsia="es-SV"/>
              </w:rPr>
            </w:pPr>
            <w:r>
              <w:rPr>
                <w:rFonts w:eastAsia="Times New Roman"/>
                <w:color w:val="000000"/>
                <w:sz w:val="18"/>
                <w:szCs w:val="18"/>
                <w:lang w:eastAsia="es-SV"/>
              </w:rPr>
              <w:t>$59,345.00</w:t>
            </w:r>
          </w:p>
        </w:tc>
        <w:tc>
          <w:tcPr>
            <w:tcW w:w="1448" w:type="dxa"/>
          </w:tcPr>
          <w:p w14:paraId="58B72B3A" w14:textId="77777777" w:rsidR="008752B9" w:rsidRPr="00E34035" w:rsidRDefault="008752B9" w:rsidP="00F234BA">
            <w:pPr>
              <w:spacing w:after="0" w:line="240" w:lineRule="auto"/>
              <w:jc w:val="right"/>
              <w:rPr>
                <w:rFonts w:eastAsia="Times New Roman"/>
                <w:color w:val="000000"/>
                <w:sz w:val="18"/>
                <w:szCs w:val="18"/>
                <w:lang w:eastAsia="es-SV"/>
              </w:rPr>
            </w:pPr>
          </w:p>
        </w:tc>
      </w:tr>
      <w:tr w:rsidR="008752B9" w:rsidRPr="00E34035" w14:paraId="6D56D3BE" w14:textId="77777777" w:rsidTr="00F234BA">
        <w:trPr>
          <w:trHeight w:val="300"/>
        </w:trPr>
        <w:tc>
          <w:tcPr>
            <w:tcW w:w="6004" w:type="dxa"/>
            <w:gridSpan w:val="2"/>
            <w:noWrap/>
            <w:hideMark/>
          </w:tcPr>
          <w:p w14:paraId="1DC94D67" w14:textId="77777777" w:rsidR="008752B9" w:rsidRPr="00E34035" w:rsidRDefault="008752B9" w:rsidP="00F234BA">
            <w:pPr>
              <w:spacing w:after="0" w:line="240" w:lineRule="auto"/>
              <w:rPr>
                <w:rFonts w:eastAsia="Times New Roman"/>
                <w:b/>
                <w:bCs/>
                <w:color w:val="000000"/>
                <w:sz w:val="18"/>
                <w:szCs w:val="18"/>
                <w:lang w:eastAsia="es-SV"/>
              </w:rPr>
            </w:pPr>
            <w:r w:rsidRPr="00E34035">
              <w:rPr>
                <w:rFonts w:eastAsia="Times New Roman"/>
                <w:b/>
                <w:bCs/>
                <w:color w:val="000000"/>
                <w:sz w:val="18"/>
                <w:szCs w:val="18"/>
                <w:u w:val="single"/>
                <w:lang w:eastAsia="es-SV"/>
              </w:rPr>
              <w:t>Cuentas de presupuesto que se afectan</w:t>
            </w:r>
            <w:r w:rsidRPr="00E34035">
              <w:rPr>
                <w:rFonts w:eastAsia="Times New Roman"/>
                <w:b/>
                <w:bCs/>
                <w:color w:val="000000"/>
                <w:sz w:val="18"/>
                <w:szCs w:val="18"/>
                <w:lang w:eastAsia="es-SV"/>
              </w:rPr>
              <w:t>:</w:t>
            </w:r>
          </w:p>
        </w:tc>
        <w:tc>
          <w:tcPr>
            <w:tcW w:w="1412" w:type="dxa"/>
          </w:tcPr>
          <w:p w14:paraId="4EAB2CFA" w14:textId="77777777" w:rsidR="008752B9" w:rsidRPr="00E34035" w:rsidRDefault="008752B9" w:rsidP="00F234BA">
            <w:pPr>
              <w:spacing w:after="0" w:line="240" w:lineRule="auto"/>
              <w:jc w:val="right"/>
              <w:rPr>
                <w:rFonts w:eastAsia="Times New Roman"/>
                <w:b/>
                <w:bCs/>
                <w:color w:val="000000"/>
                <w:sz w:val="18"/>
                <w:szCs w:val="18"/>
                <w:lang w:eastAsia="es-SV"/>
              </w:rPr>
            </w:pPr>
          </w:p>
        </w:tc>
        <w:tc>
          <w:tcPr>
            <w:tcW w:w="1448" w:type="dxa"/>
          </w:tcPr>
          <w:p w14:paraId="17E95461" w14:textId="77777777" w:rsidR="008752B9" w:rsidRPr="00E34035" w:rsidRDefault="008752B9" w:rsidP="00F234BA">
            <w:pPr>
              <w:spacing w:after="0" w:line="240" w:lineRule="auto"/>
              <w:jc w:val="right"/>
              <w:rPr>
                <w:rFonts w:eastAsia="Times New Roman"/>
                <w:b/>
                <w:bCs/>
                <w:color w:val="000000"/>
                <w:sz w:val="18"/>
                <w:szCs w:val="18"/>
                <w:lang w:eastAsia="es-SV"/>
              </w:rPr>
            </w:pPr>
          </w:p>
        </w:tc>
      </w:tr>
      <w:tr w:rsidR="008752B9" w:rsidRPr="00E34035" w14:paraId="150B3046" w14:textId="77777777" w:rsidTr="00F234BA">
        <w:trPr>
          <w:trHeight w:val="300"/>
        </w:trPr>
        <w:tc>
          <w:tcPr>
            <w:tcW w:w="640" w:type="dxa"/>
            <w:noWrap/>
            <w:hideMark/>
          </w:tcPr>
          <w:p w14:paraId="37061D4E" w14:textId="77777777" w:rsidR="008752B9" w:rsidRPr="00E34035" w:rsidRDefault="008752B9" w:rsidP="00F234BA">
            <w:pPr>
              <w:spacing w:after="0" w:line="240" w:lineRule="auto"/>
              <w:rPr>
                <w:rFonts w:eastAsia="Times New Roman"/>
                <w:b/>
                <w:bCs/>
                <w:color w:val="000000"/>
                <w:sz w:val="18"/>
                <w:szCs w:val="18"/>
                <w:lang w:eastAsia="es-SV"/>
              </w:rPr>
            </w:pPr>
            <w:r w:rsidRPr="00E34035">
              <w:rPr>
                <w:rFonts w:eastAsia="Times New Roman"/>
                <w:b/>
                <w:bCs/>
                <w:color w:val="000000"/>
                <w:sz w:val="18"/>
                <w:szCs w:val="18"/>
                <w:lang w:eastAsia="es-SV"/>
              </w:rPr>
              <w:t>54</w:t>
            </w:r>
          </w:p>
        </w:tc>
        <w:tc>
          <w:tcPr>
            <w:tcW w:w="5364" w:type="dxa"/>
            <w:noWrap/>
            <w:hideMark/>
          </w:tcPr>
          <w:p w14:paraId="009F07CA" w14:textId="77777777" w:rsidR="008752B9" w:rsidRPr="00E34035" w:rsidRDefault="008752B9" w:rsidP="00F234BA">
            <w:pPr>
              <w:spacing w:after="0" w:line="240" w:lineRule="auto"/>
              <w:rPr>
                <w:rFonts w:eastAsia="Times New Roman"/>
                <w:b/>
                <w:bCs/>
                <w:color w:val="000000"/>
                <w:sz w:val="18"/>
                <w:szCs w:val="18"/>
                <w:lang w:eastAsia="es-SV"/>
              </w:rPr>
            </w:pPr>
            <w:r w:rsidRPr="00E34035">
              <w:rPr>
                <w:rFonts w:eastAsia="Times New Roman"/>
                <w:b/>
                <w:bCs/>
                <w:color w:val="000000"/>
                <w:sz w:val="18"/>
                <w:szCs w:val="18"/>
                <w:lang w:eastAsia="es-SV"/>
              </w:rPr>
              <w:t>ADQUISICIONES DE BIENES Y SERVICIOS</w:t>
            </w:r>
          </w:p>
        </w:tc>
        <w:tc>
          <w:tcPr>
            <w:tcW w:w="1412" w:type="dxa"/>
          </w:tcPr>
          <w:p w14:paraId="6FFA8AAD" w14:textId="77777777" w:rsidR="008752B9" w:rsidRPr="00E34035" w:rsidRDefault="008752B9" w:rsidP="00F234BA">
            <w:pPr>
              <w:spacing w:after="0" w:line="240" w:lineRule="auto"/>
              <w:jc w:val="right"/>
              <w:rPr>
                <w:rFonts w:eastAsia="Times New Roman"/>
                <w:sz w:val="18"/>
                <w:szCs w:val="18"/>
                <w:lang w:eastAsia="es-SV"/>
              </w:rPr>
            </w:pPr>
          </w:p>
        </w:tc>
        <w:tc>
          <w:tcPr>
            <w:tcW w:w="1448" w:type="dxa"/>
          </w:tcPr>
          <w:p w14:paraId="79A6F4D3" w14:textId="77777777" w:rsidR="008752B9" w:rsidRPr="00E34035" w:rsidRDefault="008752B9" w:rsidP="00F234BA">
            <w:pPr>
              <w:spacing w:after="0" w:line="240" w:lineRule="auto"/>
              <w:jc w:val="right"/>
              <w:rPr>
                <w:rFonts w:eastAsia="Times New Roman"/>
                <w:sz w:val="18"/>
                <w:szCs w:val="18"/>
                <w:lang w:eastAsia="es-SV"/>
              </w:rPr>
            </w:pPr>
          </w:p>
        </w:tc>
      </w:tr>
      <w:tr w:rsidR="008752B9" w:rsidRPr="00E34035" w14:paraId="0D4BC2B6" w14:textId="77777777" w:rsidTr="00F234BA">
        <w:trPr>
          <w:trHeight w:val="300"/>
        </w:trPr>
        <w:tc>
          <w:tcPr>
            <w:tcW w:w="640" w:type="dxa"/>
            <w:noWrap/>
            <w:hideMark/>
          </w:tcPr>
          <w:p w14:paraId="6947BD60" w14:textId="77777777" w:rsidR="008752B9" w:rsidRPr="00E34035" w:rsidRDefault="008752B9" w:rsidP="00F234BA">
            <w:pPr>
              <w:spacing w:after="0" w:line="240" w:lineRule="auto"/>
              <w:rPr>
                <w:rFonts w:eastAsia="Times New Roman"/>
                <w:b/>
                <w:bCs/>
                <w:color w:val="000000"/>
                <w:sz w:val="18"/>
                <w:szCs w:val="18"/>
                <w:lang w:eastAsia="es-SV"/>
              </w:rPr>
            </w:pPr>
            <w:r w:rsidRPr="00E34035">
              <w:rPr>
                <w:rFonts w:eastAsia="Times New Roman"/>
                <w:b/>
                <w:bCs/>
                <w:color w:val="000000"/>
                <w:sz w:val="18"/>
                <w:szCs w:val="18"/>
                <w:lang w:eastAsia="es-SV"/>
              </w:rPr>
              <w:t>541</w:t>
            </w:r>
          </w:p>
        </w:tc>
        <w:tc>
          <w:tcPr>
            <w:tcW w:w="5364" w:type="dxa"/>
            <w:noWrap/>
            <w:hideMark/>
          </w:tcPr>
          <w:p w14:paraId="003904D0" w14:textId="77777777" w:rsidR="008752B9" w:rsidRPr="00E34035" w:rsidRDefault="008752B9" w:rsidP="00F234BA">
            <w:pPr>
              <w:spacing w:after="0" w:line="240" w:lineRule="auto"/>
              <w:rPr>
                <w:rFonts w:eastAsia="Times New Roman"/>
                <w:b/>
                <w:bCs/>
                <w:color w:val="000000"/>
                <w:sz w:val="18"/>
                <w:szCs w:val="18"/>
                <w:lang w:eastAsia="es-SV"/>
              </w:rPr>
            </w:pPr>
            <w:r w:rsidRPr="00E34035">
              <w:rPr>
                <w:rFonts w:eastAsia="Times New Roman"/>
                <w:b/>
                <w:bCs/>
                <w:color w:val="000000"/>
                <w:sz w:val="18"/>
                <w:szCs w:val="18"/>
                <w:lang w:eastAsia="es-SV"/>
              </w:rPr>
              <w:t>BIENES DE USO Y CONSUMO</w:t>
            </w:r>
          </w:p>
        </w:tc>
        <w:tc>
          <w:tcPr>
            <w:tcW w:w="1412" w:type="dxa"/>
          </w:tcPr>
          <w:p w14:paraId="267A597C" w14:textId="77777777" w:rsidR="008752B9" w:rsidRPr="00E34035" w:rsidRDefault="008752B9" w:rsidP="00F234BA">
            <w:pPr>
              <w:spacing w:after="0" w:line="240" w:lineRule="auto"/>
              <w:jc w:val="right"/>
              <w:rPr>
                <w:rFonts w:eastAsia="Times New Roman"/>
                <w:sz w:val="18"/>
                <w:szCs w:val="18"/>
                <w:lang w:eastAsia="es-SV"/>
              </w:rPr>
            </w:pPr>
          </w:p>
        </w:tc>
        <w:tc>
          <w:tcPr>
            <w:tcW w:w="1448" w:type="dxa"/>
          </w:tcPr>
          <w:p w14:paraId="3EC7AD2F" w14:textId="77777777" w:rsidR="008752B9" w:rsidRPr="00E34035" w:rsidRDefault="008752B9" w:rsidP="00F234BA">
            <w:pPr>
              <w:spacing w:after="0" w:line="240" w:lineRule="auto"/>
              <w:jc w:val="right"/>
              <w:rPr>
                <w:rFonts w:eastAsia="Times New Roman"/>
                <w:sz w:val="18"/>
                <w:szCs w:val="18"/>
                <w:lang w:eastAsia="es-SV"/>
              </w:rPr>
            </w:pPr>
          </w:p>
        </w:tc>
      </w:tr>
      <w:tr w:rsidR="008752B9" w:rsidRPr="00E34035" w14:paraId="648F58A6" w14:textId="77777777" w:rsidTr="00F234BA">
        <w:trPr>
          <w:trHeight w:val="300"/>
        </w:trPr>
        <w:tc>
          <w:tcPr>
            <w:tcW w:w="640" w:type="dxa"/>
            <w:noWrap/>
          </w:tcPr>
          <w:p w14:paraId="2E798367" w14:textId="77777777" w:rsidR="008752B9" w:rsidRPr="00E61FD8" w:rsidRDefault="008752B9" w:rsidP="00F234BA">
            <w:pPr>
              <w:spacing w:after="0" w:line="240" w:lineRule="auto"/>
              <w:rPr>
                <w:rFonts w:eastAsia="Times New Roman"/>
                <w:bCs/>
                <w:color w:val="000000"/>
                <w:sz w:val="18"/>
                <w:szCs w:val="18"/>
                <w:lang w:eastAsia="es-SV"/>
              </w:rPr>
            </w:pPr>
            <w:r w:rsidRPr="00E61FD8">
              <w:rPr>
                <w:rFonts w:eastAsia="Times New Roman"/>
                <w:bCs/>
                <w:color w:val="000000"/>
                <w:sz w:val="18"/>
                <w:szCs w:val="18"/>
                <w:lang w:eastAsia="es-SV"/>
              </w:rPr>
              <w:t>54106</w:t>
            </w:r>
          </w:p>
        </w:tc>
        <w:tc>
          <w:tcPr>
            <w:tcW w:w="5364" w:type="dxa"/>
            <w:noWrap/>
          </w:tcPr>
          <w:p w14:paraId="06B2E49B" w14:textId="77777777" w:rsidR="008752B9" w:rsidRPr="00E61FD8" w:rsidRDefault="008752B9" w:rsidP="00F234BA">
            <w:pPr>
              <w:spacing w:after="0" w:line="240" w:lineRule="auto"/>
              <w:rPr>
                <w:rFonts w:eastAsia="Times New Roman"/>
                <w:bCs/>
                <w:color w:val="000000"/>
                <w:sz w:val="18"/>
                <w:szCs w:val="18"/>
                <w:lang w:eastAsia="es-SV"/>
              </w:rPr>
            </w:pPr>
            <w:r>
              <w:rPr>
                <w:rFonts w:eastAsia="Times New Roman"/>
                <w:bCs/>
                <w:color w:val="000000"/>
                <w:sz w:val="18"/>
                <w:szCs w:val="18"/>
                <w:lang w:eastAsia="es-SV"/>
              </w:rPr>
              <w:t>PRODUCTOS DE CUERO Y CAUCHO</w:t>
            </w:r>
          </w:p>
        </w:tc>
        <w:tc>
          <w:tcPr>
            <w:tcW w:w="1412" w:type="dxa"/>
          </w:tcPr>
          <w:p w14:paraId="17F8CE26" w14:textId="77777777" w:rsidR="008752B9" w:rsidRPr="00E34035" w:rsidRDefault="008752B9" w:rsidP="00F234BA">
            <w:pPr>
              <w:spacing w:after="0" w:line="240" w:lineRule="auto"/>
              <w:jc w:val="right"/>
              <w:rPr>
                <w:rFonts w:eastAsia="Times New Roman"/>
                <w:sz w:val="18"/>
                <w:szCs w:val="18"/>
                <w:lang w:eastAsia="es-SV"/>
              </w:rPr>
            </w:pPr>
          </w:p>
        </w:tc>
        <w:tc>
          <w:tcPr>
            <w:tcW w:w="1448" w:type="dxa"/>
          </w:tcPr>
          <w:p w14:paraId="3F09585A" w14:textId="77777777" w:rsidR="008752B9" w:rsidRPr="00E34035" w:rsidRDefault="008752B9" w:rsidP="00F234BA">
            <w:pPr>
              <w:spacing w:after="0" w:line="240" w:lineRule="auto"/>
              <w:jc w:val="right"/>
              <w:rPr>
                <w:rFonts w:eastAsia="Times New Roman"/>
                <w:sz w:val="18"/>
                <w:szCs w:val="18"/>
                <w:lang w:eastAsia="es-SV"/>
              </w:rPr>
            </w:pPr>
            <w:r>
              <w:rPr>
                <w:rFonts w:eastAsia="Times New Roman"/>
                <w:sz w:val="18"/>
                <w:szCs w:val="18"/>
                <w:lang w:eastAsia="es-SV"/>
              </w:rPr>
              <w:t>$ 428.22</w:t>
            </w:r>
          </w:p>
        </w:tc>
      </w:tr>
      <w:tr w:rsidR="008752B9" w:rsidRPr="00E34035" w14:paraId="0BBF8E36" w14:textId="77777777" w:rsidTr="00F234BA">
        <w:trPr>
          <w:trHeight w:val="300"/>
        </w:trPr>
        <w:tc>
          <w:tcPr>
            <w:tcW w:w="640" w:type="dxa"/>
            <w:noWrap/>
            <w:hideMark/>
          </w:tcPr>
          <w:p w14:paraId="6A48BDFB" w14:textId="77777777" w:rsidR="008752B9" w:rsidRPr="00E34035" w:rsidRDefault="008752B9" w:rsidP="00F234BA">
            <w:pPr>
              <w:spacing w:after="0" w:line="240" w:lineRule="auto"/>
              <w:rPr>
                <w:rFonts w:eastAsia="Times New Roman"/>
                <w:bCs/>
                <w:color w:val="000000"/>
                <w:sz w:val="18"/>
                <w:szCs w:val="18"/>
                <w:lang w:eastAsia="es-SV"/>
              </w:rPr>
            </w:pPr>
            <w:r w:rsidRPr="00E34035">
              <w:rPr>
                <w:rFonts w:eastAsia="Times New Roman"/>
                <w:bCs/>
                <w:color w:val="000000"/>
                <w:sz w:val="18"/>
                <w:szCs w:val="18"/>
                <w:lang w:eastAsia="es-SV"/>
              </w:rPr>
              <w:t>54107</w:t>
            </w:r>
          </w:p>
        </w:tc>
        <w:tc>
          <w:tcPr>
            <w:tcW w:w="5364" w:type="dxa"/>
            <w:noWrap/>
            <w:hideMark/>
          </w:tcPr>
          <w:p w14:paraId="03AD32AF" w14:textId="77777777" w:rsidR="008752B9" w:rsidRPr="00E34035" w:rsidRDefault="008752B9" w:rsidP="00F234BA">
            <w:pPr>
              <w:spacing w:after="0" w:line="240" w:lineRule="auto"/>
              <w:rPr>
                <w:rFonts w:eastAsia="Times New Roman"/>
                <w:bCs/>
                <w:color w:val="000000"/>
                <w:sz w:val="18"/>
                <w:szCs w:val="18"/>
                <w:lang w:eastAsia="es-SV"/>
              </w:rPr>
            </w:pPr>
            <w:r w:rsidRPr="00E34035">
              <w:rPr>
                <w:rFonts w:eastAsia="Times New Roman"/>
                <w:bCs/>
                <w:color w:val="000000"/>
                <w:sz w:val="18"/>
                <w:szCs w:val="18"/>
                <w:lang w:eastAsia="es-SV"/>
              </w:rPr>
              <w:t>PRODUCTOS QUÍMICOS</w:t>
            </w:r>
          </w:p>
        </w:tc>
        <w:tc>
          <w:tcPr>
            <w:tcW w:w="1412" w:type="dxa"/>
          </w:tcPr>
          <w:p w14:paraId="267E17A7" w14:textId="77777777" w:rsidR="008752B9" w:rsidRPr="00E34035" w:rsidRDefault="008752B9" w:rsidP="00F234BA">
            <w:pPr>
              <w:spacing w:after="0" w:line="240" w:lineRule="auto"/>
              <w:jc w:val="right"/>
              <w:rPr>
                <w:rFonts w:eastAsia="Times New Roman"/>
                <w:sz w:val="18"/>
                <w:szCs w:val="18"/>
                <w:lang w:eastAsia="es-SV"/>
              </w:rPr>
            </w:pPr>
          </w:p>
        </w:tc>
        <w:tc>
          <w:tcPr>
            <w:tcW w:w="1448" w:type="dxa"/>
            <w:hideMark/>
          </w:tcPr>
          <w:p w14:paraId="4E5E1E5C" w14:textId="77777777" w:rsidR="008752B9" w:rsidRPr="00E34035" w:rsidRDefault="008752B9" w:rsidP="00F234BA">
            <w:pPr>
              <w:spacing w:after="0" w:line="240" w:lineRule="auto"/>
              <w:jc w:val="right"/>
              <w:rPr>
                <w:rFonts w:eastAsia="Times New Roman"/>
                <w:sz w:val="18"/>
                <w:szCs w:val="18"/>
                <w:lang w:eastAsia="es-SV"/>
              </w:rPr>
            </w:pPr>
            <w:r>
              <w:rPr>
                <w:rFonts w:eastAsia="Times New Roman"/>
                <w:sz w:val="18"/>
                <w:szCs w:val="18"/>
                <w:lang w:eastAsia="es-SV"/>
              </w:rPr>
              <w:t>$ 210.00</w:t>
            </w:r>
          </w:p>
        </w:tc>
      </w:tr>
      <w:tr w:rsidR="008752B9" w:rsidRPr="00E34035" w14:paraId="5F627BDB" w14:textId="77777777" w:rsidTr="00F234BA">
        <w:trPr>
          <w:trHeight w:val="300"/>
        </w:trPr>
        <w:tc>
          <w:tcPr>
            <w:tcW w:w="640" w:type="dxa"/>
            <w:noWrap/>
          </w:tcPr>
          <w:p w14:paraId="4EBF587A" w14:textId="77777777" w:rsidR="008752B9" w:rsidRPr="00E34035" w:rsidRDefault="008752B9" w:rsidP="00F234BA">
            <w:pPr>
              <w:spacing w:after="0" w:line="240" w:lineRule="auto"/>
              <w:rPr>
                <w:rFonts w:eastAsia="Times New Roman"/>
                <w:bCs/>
                <w:color w:val="000000"/>
                <w:sz w:val="18"/>
                <w:szCs w:val="18"/>
                <w:lang w:eastAsia="es-SV"/>
              </w:rPr>
            </w:pPr>
            <w:r>
              <w:rPr>
                <w:rFonts w:eastAsia="Times New Roman"/>
                <w:bCs/>
                <w:color w:val="000000"/>
                <w:sz w:val="18"/>
                <w:szCs w:val="18"/>
                <w:lang w:eastAsia="es-SV"/>
              </w:rPr>
              <w:t>54110</w:t>
            </w:r>
          </w:p>
        </w:tc>
        <w:tc>
          <w:tcPr>
            <w:tcW w:w="5364" w:type="dxa"/>
            <w:noWrap/>
          </w:tcPr>
          <w:p w14:paraId="1DB21644" w14:textId="77777777" w:rsidR="008752B9" w:rsidRPr="00E34035" w:rsidRDefault="008752B9" w:rsidP="00F234BA">
            <w:pPr>
              <w:spacing w:after="0" w:line="240" w:lineRule="auto"/>
              <w:rPr>
                <w:rFonts w:eastAsia="Times New Roman"/>
                <w:bCs/>
                <w:color w:val="000000"/>
                <w:sz w:val="18"/>
                <w:szCs w:val="18"/>
                <w:lang w:eastAsia="es-SV"/>
              </w:rPr>
            </w:pPr>
            <w:r>
              <w:rPr>
                <w:rFonts w:eastAsia="Times New Roman"/>
                <w:bCs/>
                <w:color w:val="000000"/>
                <w:sz w:val="18"/>
                <w:szCs w:val="18"/>
                <w:lang w:eastAsia="es-SV"/>
              </w:rPr>
              <w:t>COMBUSTIBLES Y LUBRICANTES</w:t>
            </w:r>
          </w:p>
        </w:tc>
        <w:tc>
          <w:tcPr>
            <w:tcW w:w="1412" w:type="dxa"/>
          </w:tcPr>
          <w:p w14:paraId="540CEF4A" w14:textId="77777777" w:rsidR="008752B9" w:rsidRPr="00E34035" w:rsidRDefault="008752B9" w:rsidP="00F234BA">
            <w:pPr>
              <w:spacing w:after="0" w:line="240" w:lineRule="auto"/>
              <w:jc w:val="right"/>
              <w:rPr>
                <w:rFonts w:eastAsia="Times New Roman"/>
                <w:sz w:val="18"/>
                <w:szCs w:val="18"/>
                <w:lang w:eastAsia="es-SV"/>
              </w:rPr>
            </w:pPr>
          </w:p>
        </w:tc>
        <w:tc>
          <w:tcPr>
            <w:tcW w:w="1448" w:type="dxa"/>
          </w:tcPr>
          <w:p w14:paraId="0F44D9C1" w14:textId="77777777" w:rsidR="008752B9" w:rsidRDefault="008752B9" w:rsidP="00F234BA">
            <w:pPr>
              <w:spacing w:after="0" w:line="240" w:lineRule="auto"/>
              <w:jc w:val="right"/>
              <w:rPr>
                <w:rFonts w:eastAsia="Times New Roman"/>
                <w:sz w:val="18"/>
                <w:szCs w:val="18"/>
                <w:lang w:eastAsia="es-SV"/>
              </w:rPr>
            </w:pPr>
            <w:r>
              <w:rPr>
                <w:rFonts w:eastAsia="Times New Roman"/>
                <w:sz w:val="18"/>
                <w:szCs w:val="18"/>
                <w:lang w:eastAsia="es-SV"/>
              </w:rPr>
              <w:t>$158.64</w:t>
            </w:r>
          </w:p>
        </w:tc>
      </w:tr>
      <w:tr w:rsidR="008752B9" w:rsidRPr="00E34035" w14:paraId="7D8222B8" w14:textId="77777777" w:rsidTr="00F234BA">
        <w:trPr>
          <w:trHeight w:val="300"/>
        </w:trPr>
        <w:tc>
          <w:tcPr>
            <w:tcW w:w="640" w:type="dxa"/>
            <w:noWrap/>
            <w:hideMark/>
          </w:tcPr>
          <w:p w14:paraId="603669FB" w14:textId="77777777" w:rsidR="008752B9" w:rsidRPr="00E34035" w:rsidRDefault="008752B9" w:rsidP="00F234BA">
            <w:pPr>
              <w:spacing w:after="0" w:line="240" w:lineRule="auto"/>
              <w:rPr>
                <w:rFonts w:eastAsia="Times New Roman"/>
                <w:color w:val="000000"/>
                <w:sz w:val="18"/>
                <w:szCs w:val="18"/>
                <w:lang w:eastAsia="es-SV"/>
              </w:rPr>
            </w:pPr>
            <w:r w:rsidRPr="00E34035">
              <w:rPr>
                <w:rFonts w:eastAsia="Times New Roman"/>
                <w:color w:val="000000"/>
                <w:sz w:val="18"/>
                <w:szCs w:val="18"/>
                <w:lang w:eastAsia="es-SV"/>
              </w:rPr>
              <w:t>54111</w:t>
            </w:r>
          </w:p>
        </w:tc>
        <w:tc>
          <w:tcPr>
            <w:tcW w:w="5364" w:type="dxa"/>
            <w:noWrap/>
            <w:hideMark/>
          </w:tcPr>
          <w:p w14:paraId="228CB1D4" w14:textId="77777777" w:rsidR="008752B9" w:rsidRPr="00E34035" w:rsidRDefault="008752B9" w:rsidP="00F234BA">
            <w:pPr>
              <w:spacing w:after="0" w:line="240" w:lineRule="auto"/>
              <w:rPr>
                <w:rFonts w:eastAsia="Times New Roman"/>
                <w:color w:val="000000"/>
                <w:sz w:val="18"/>
                <w:szCs w:val="18"/>
                <w:lang w:eastAsia="es-SV"/>
              </w:rPr>
            </w:pPr>
            <w:r w:rsidRPr="00E34035">
              <w:rPr>
                <w:rFonts w:eastAsia="Times New Roman"/>
                <w:color w:val="000000"/>
                <w:sz w:val="18"/>
                <w:szCs w:val="18"/>
                <w:lang w:eastAsia="es-SV"/>
              </w:rPr>
              <w:t>MINERALES NO METALICOS Y PRODUC. DERIVADOS</w:t>
            </w:r>
          </w:p>
        </w:tc>
        <w:tc>
          <w:tcPr>
            <w:tcW w:w="1412" w:type="dxa"/>
          </w:tcPr>
          <w:p w14:paraId="0A8EDE39" w14:textId="77777777" w:rsidR="008752B9" w:rsidRPr="00E34035" w:rsidRDefault="008752B9" w:rsidP="00F234BA">
            <w:pPr>
              <w:spacing w:after="0" w:line="240" w:lineRule="auto"/>
              <w:jc w:val="right"/>
              <w:rPr>
                <w:rFonts w:eastAsia="Times New Roman"/>
                <w:color w:val="000000"/>
                <w:sz w:val="18"/>
                <w:szCs w:val="18"/>
                <w:lang w:eastAsia="es-SV"/>
              </w:rPr>
            </w:pPr>
          </w:p>
        </w:tc>
        <w:tc>
          <w:tcPr>
            <w:tcW w:w="1448" w:type="dxa"/>
            <w:hideMark/>
          </w:tcPr>
          <w:p w14:paraId="25EFD9C5" w14:textId="77777777" w:rsidR="008752B9" w:rsidRPr="00E34035" w:rsidRDefault="008752B9" w:rsidP="00F234BA">
            <w:pPr>
              <w:spacing w:after="0" w:line="240" w:lineRule="auto"/>
              <w:jc w:val="right"/>
              <w:rPr>
                <w:rFonts w:eastAsia="Times New Roman"/>
                <w:color w:val="000000"/>
                <w:sz w:val="18"/>
                <w:szCs w:val="18"/>
                <w:lang w:eastAsia="es-SV"/>
              </w:rPr>
            </w:pPr>
            <w:r>
              <w:rPr>
                <w:rFonts w:eastAsia="Times New Roman"/>
                <w:color w:val="000000"/>
                <w:sz w:val="18"/>
                <w:szCs w:val="18"/>
                <w:lang w:eastAsia="es-SV"/>
              </w:rPr>
              <w:t xml:space="preserve">         $3,135.00</w:t>
            </w:r>
          </w:p>
        </w:tc>
      </w:tr>
      <w:tr w:rsidR="008752B9" w:rsidRPr="00E34035" w14:paraId="7C6B8B82" w14:textId="77777777" w:rsidTr="00F234BA">
        <w:trPr>
          <w:trHeight w:val="300"/>
        </w:trPr>
        <w:tc>
          <w:tcPr>
            <w:tcW w:w="640" w:type="dxa"/>
            <w:noWrap/>
            <w:hideMark/>
          </w:tcPr>
          <w:p w14:paraId="047AE9FA" w14:textId="77777777" w:rsidR="008752B9" w:rsidRPr="00E34035" w:rsidRDefault="008752B9" w:rsidP="00F234BA">
            <w:pPr>
              <w:spacing w:after="0" w:line="240" w:lineRule="auto"/>
              <w:rPr>
                <w:rFonts w:eastAsia="Times New Roman"/>
                <w:color w:val="000000"/>
                <w:sz w:val="18"/>
                <w:szCs w:val="18"/>
                <w:lang w:eastAsia="es-SV"/>
              </w:rPr>
            </w:pPr>
            <w:r w:rsidRPr="00E34035">
              <w:rPr>
                <w:rFonts w:eastAsia="Times New Roman"/>
                <w:color w:val="000000"/>
                <w:sz w:val="18"/>
                <w:szCs w:val="18"/>
                <w:lang w:eastAsia="es-SV"/>
              </w:rPr>
              <w:t>54112</w:t>
            </w:r>
          </w:p>
        </w:tc>
        <w:tc>
          <w:tcPr>
            <w:tcW w:w="5364" w:type="dxa"/>
            <w:noWrap/>
            <w:hideMark/>
          </w:tcPr>
          <w:p w14:paraId="7A6EDC7B" w14:textId="77777777" w:rsidR="008752B9" w:rsidRPr="00E34035" w:rsidRDefault="008752B9" w:rsidP="00F234BA">
            <w:pPr>
              <w:spacing w:after="0" w:line="240" w:lineRule="auto"/>
              <w:rPr>
                <w:rFonts w:eastAsia="Times New Roman"/>
                <w:color w:val="000000"/>
                <w:sz w:val="18"/>
                <w:szCs w:val="18"/>
                <w:lang w:eastAsia="es-SV"/>
              </w:rPr>
            </w:pPr>
            <w:r w:rsidRPr="00E34035">
              <w:rPr>
                <w:rFonts w:eastAsia="Times New Roman"/>
                <w:color w:val="000000"/>
                <w:sz w:val="18"/>
                <w:szCs w:val="18"/>
                <w:lang w:eastAsia="es-SV"/>
              </w:rPr>
              <w:t>MINERALES METALICOS Y PRODUC. DERIVADOS</w:t>
            </w:r>
          </w:p>
        </w:tc>
        <w:tc>
          <w:tcPr>
            <w:tcW w:w="1412" w:type="dxa"/>
          </w:tcPr>
          <w:p w14:paraId="0A0D5186" w14:textId="77777777" w:rsidR="008752B9" w:rsidRPr="00E34035" w:rsidRDefault="008752B9" w:rsidP="00F234BA">
            <w:pPr>
              <w:spacing w:after="0" w:line="240" w:lineRule="auto"/>
              <w:jc w:val="right"/>
              <w:rPr>
                <w:rFonts w:eastAsia="Times New Roman"/>
                <w:color w:val="000000"/>
                <w:sz w:val="18"/>
                <w:szCs w:val="18"/>
                <w:lang w:eastAsia="es-SV"/>
              </w:rPr>
            </w:pPr>
          </w:p>
        </w:tc>
        <w:tc>
          <w:tcPr>
            <w:tcW w:w="1448" w:type="dxa"/>
            <w:hideMark/>
          </w:tcPr>
          <w:p w14:paraId="3BFD3874" w14:textId="77777777" w:rsidR="008752B9" w:rsidRPr="00E34035" w:rsidRDefault="008752B9" w:rsidP="00F234BA">
            <w:pPr>
              <w:spacing w:after="0" w:line="240" w:lineRule="auto"/>
              <w:jc w:val="right"/>
              <w:rPr>
                <w:rFonts w:eastAsia="Times New Roman"/>
                <w:color w:val="000000"/>
                <w:sz w:val="18"/>
                <w:szCs w:val="18"/>
                <w:lang w:eastAsia="es-SV"/>
              </w:rPr>
            </w:pPr>
            <w:r>
              <w:rPr>
                <w:rFonts w:eastAsia="Times New Roman"/>
                <w:color w:val="000000"/>
                <w:sz w:val="18"/>
                <w:szCs w:val="18"/>
                <w:lang w:eastAsia="es-SV"/>
              </w:rPr>
              <w:t>$22,739.38</w:t>
            </w:r>
          </w:p>
        </w:tc>
      </w:tr>
      <w:tr w:rsidR="008752B9" w:rsidRPr="00E34035" w14:paraId="6B631026" w14:textId="77777777" w:rsidTr="00F234BA">
        <w:trPr>
          <w:trHeight w:val="300"/>
        </w:trPr>
        <w:tc>
          <w:tcPr>
            <w:tcW w:w="640" w:type="dxa"/>
            <w:noWrap/>
            <w:hideMark/>
          </w:tcPr>
          <w:p w14:paraId="44D40478" w14:textId="77777777" w:rsidR="008752B9" w:rsidRPr="00E34035" w:rsidRDefault="008752B9" w:rsidP="00F234BA">
            <w:pPr>
              <w:spacing w:after="0" w:line="240" w:lineRule="auto"/>
              <w:rPr>
                <w:rFonts w:eastAsia="Times New Roman"/>
                <w:color w:val="000000"/>
                <w:sz w:val="18"/>
                <w:szCs w:val="18"/>
                <w:lang w:eastAsia="es-SV"/>
              </w:rPr>
            </w:pPr>
            <w:r>
              <w:rPr>
                <w:rFonts w:eastAsia="Times New Roman"/>
                <w:color w:val="000000"/>
                <w:sz w:val="18"/>
                <w:szCs w:val="18"/>
                <w:lang w:eastAsia="es-SV"/>
              </w:rPr>
              <w:t>54119</w:t>
            </w:r>
          </w:p>
        </w:tc>
        <w:tc>
          <w:tcPr>
            <w:tcW w:w="5364" w:type="dxa"/>
            <w:noWrap/>
            <w:hideMark/>
          </w:tcPr>
          <w:p w14:paraId="14BC4E62" w14:textId="77777777" w:rsidR="008752B9" w:rsidRPr="00E34035" w:rsidRDefault="008752B9" w:rsidP="00F234BA">
            <w:pPr>
              <w:spacing w:after="0" w:line="240" w:lineRule="auto"/>
              <w:rPr>
                <w:rFonts w:eastAsia="Times New Roman"/>
                <w:color w:val="000000"/>
                <w:sz w:val="18"/>
                <w:szCs w:val="18"/>
                <w:lang w:eastAsia="es-SV"/>
              </w:rPr>
            </w:pPr>
            <w:r>
              <w:rPr>
                <w:rFonts w:eastAsia="Times New Roman"/>
                <w:color w:val="000000"/>
                <w:sz w:val="18"/>
                <w:szCs w:val="18"/>
                <w:lang w:eastAsia="es-SV"/>
              </w:rPr>
              <w:t>MATERIALES ELECTRICOS</w:t>
            </w:r>
          </w:p>
        </w:tc>
        <w:tc>
          <w:tcPr>
            <w:tcW w:w="1412" w:type="dxa"/>
          </w:tcPr>
          <w:p w14:paraId="1717B077" w14:textId="77777777" w:rsidR="008752B9" w:rsidRPr="00E34035" w:rsidRDefault="008752B9" w:rsidP="00F234BA">
            <w:pPr>
              <w:spacing w:after="0" w:line="240" w:lineRule="auto"/>
              <w:jc w:val="right"/>
              <w:rPr>
                <w:rFonts w:eastAsia="Times New Roman"/>
                <w:color w:val="000000"/>
                <w:sz w:val="18"/>
                <w:szCs w:val="18"/>
                <w:lang w:eastAsia="es-SV"/>
              </w:rPr>
            </w:pPr>
          </w:p>
        </w:tc>
        <w:tc>
          <w:tcPr>
            <w:tcW w:w="1448" w:type="dxa"/>
            <w:hideMark/>
          </w:tcPr>
          <w:p w14:paraId="02D974D0" w14:textId="77777777" w:rsidR="008752B9" w:rsidRPr="00E34035" w:rsidRDefault="008752B9" w:rsidP="00F234BA">
            <w:pPr>
              <w:spacing w:after="0" w:line="240" w:lineRule="auto"/>
              <w:jc w:val="right"/>
              <w:rPr>
                <w:rFonts w:eastAsia="Times New Roman"/>
                <w:color w:val="000000"/>
                <w:sz w:val="18"/>
                <w:szCs w:val="18"/>
                <w:lang w:eastAsia="es-SV"/>
              </w:rPr>
            </w:pPr>
            <w:r>
              <w:rPr>
                <w:rFonts w:eastAsia="Times New Roman"/>
                <w:color w:val="000000"/>
                <w:sz w:val="18"/>
                <w:szCs w:val="18"/>
                <w:lang w:eastAsia="es-SV"/>
              </w:rPr>
              <w:t>$32,128.63</w:t>
            </w:r>
          </w:p>
        </w:tc>
      </w:tr>
      <w:tr w:rsidR="008752B9" w:rsidRPr="00E34035" w14:paraId="0B790824" w14:textId="77777777" w:rsidTr="00F234BA">
        <w:trPr>
          <w:trHeight w:val="300"/>
        </w:trPr>
        <w:tc>
          <w:tcPr>
            <w:tcW w:w="640" w:type="dxa"/>
            <w:noWrap/>
            <w:hideMark/>
          </w:tcPr>
          <w:p w14:paraId="526F71AD" w14:textId="77777777" w:rsidR="008752B9" w:rsidRPr="00E34035" w:rsidRDefault="008752B9" w:rsidP="00F234BA">
            <w:pPr>
              <w:spacing w:after="0" w:line="240" w:lineRule="auto"/>
              <w:rPr>
                <w:rFonts w:eastAsia="Times New Roman"/>
                <w:color w:val="000000"/>
                <w:sz w:val="18"/>
                <w:szCs w:val="18"/>
                <w:lang w:eastAsia="es-SV"/>
              </w:rPr>
            </w:pPr>
            <w:r w:rsidRPr="00E34035">
              <w:rPr>
                <w:rFonts w:eastAsia="Times New Roman"/>
                <w:color w:val="000000"/>
                <w:sz w:val="18"/>
                <w:szCs w:val="18"/>
                <w:lang w:eastAsia="es-SV"/>
              </w:rPr>
              <w:t>54199</w:t>
            </w:r>
          </w:p>
        </w:tc>
        <w:tc>
          <w:tcPr>
            <w:tcW w:w="5364" w:type="dxa"/>
            <w:noWrap/>
            <w:hideMark/>
          </w:tcPr>
          <w:p w14:paraId="1868CB99" w14:textId="77777777" w:rsidR="008752B9" w:rsidRPr="00E34035" w:rsidRDefault="008752B9" w:rsidP="00F234BA">
            <w:pPr>
              <w:spacing w:after="0" w:line="240" w:lineRule="auto"/>
              <w:rPr>
                <w:rFonts w:eastAsia="Times New Roman"/>
                <w:color w:val="000000"/>
                <w:sz w:val="18"/>
                <w:szCs w:val="18"/>
                <w:lang w:eastAsia="es-SV"/>
              </w:rPr>
            </w:pPr>
            <w:r w:rsidRPr="00E34035">
              <w:rPr>
                <w:rFonts w:eastAsia="Times New Roman"/>
                <w:color w:val="000000"/>
                <w:sz w:val="18"/>
                <w:szCs w:val="18"/>
                <w:lang w:eastAsia="es-SV"/>
              </w:rPr>
              <w:t>BIENES DE USO Y CONSUMO DIVERSOS</w:t>
            </w:r>
          </w:p>
        </w:tc>
        <w:tc>
          <w:tcPr>
            <w:tcW w:w="1412" w:type="dxa"/>
          </w:tcPr>
          <w:p w14:paraId="07576695" w14:textId="77777777" w:rsidR="008752B9" w:rsidRPr="00E34035" w:rsidRDefault="008752B9" w:rsidP="00F234BA">
            <w:pPr>
              <w:spacing w:after="0" w:line="240" w:lineRule="auto"/>
              <w:jc w:val="right"/>
              <w:rPr>
                <w:rFonts w:eastAsia="Times New Roman"/>
                <w:color w:val="000000"/>
                <w:sz w:val="18"/>
                <w:szCs w:val="18"/>
                <w:lang w:eastAsia="es-SV"/>
              </w:rPr>
            </w:pPr>
          </w:p>
        </w:tc>
        <w:tc>
          <w:tcPr>
            <w:tcW w:w="1448" w:type="dxa"/>
            <w:hideMark/>
          </w:tcPr>
          <w:p w14:paraId="3F0705DF" w14:textId="77777777" w:rsidR="008752B9" w:rsidRPr="00E34035" w:rsidRDefault="008752B9" w:rsidP="00F234BA">
            <w:pPr>
              <w:spacing w:after="0" w:line="240" w:lineRule="auto"/>
              <w:jc w:val="right"/>
              <w:rPr>
                <w:rFonts w:eastAsia="Times New Roman"/>
                <w:color w:val="000000"/>
                <w:sz w:val="18"/>
                <w:szCs w:val="18"/>
                <w:lang w:eastAsia="es-SV"/>
              </w:rPr>
            </w:pPr>
            <w:r>
              <w:rPr>
                <w:rFonts w:eastAsia="Times New Roman"/>
                <w:color w:val="000000"/>
                <w:sz w:val="18"/>
                <w:szCs w:val="18"/>
                <w:lang w:eastAsia="es-SV"/>
              </w:rPr>
              <w:t>$545.13</w:t>
            </w:r>
          </w:p>
        </w:tc>
      </w:tr>
      <w:tr w:rsidR="008752B9" w:rsidRPr="00E34035" w14:paraId="5B9653D1" w14:textId="77777777" w:rsidTr="00F234BA">
        <w:trPr>
          <w:trHeight w:val="266"/>
        </w:trPr>
        <w:tc>
          <w:tcPr>
            <w:tcW w:w="640" w:type="dxa"/>
            <w:noWrap/>
          </w:tcPr>
          <w:p w14:paraId="3D3A1589" w14:textId="77777777" w:rsidR="008752B9" w:rsidRPr="00E34035" w:rsidRDefault="008752B9" w:rsidP="00F234BA">
            <w:pPr>
              <w:spacing w:after="0" w:line="240" w:lineRule="auto"/>
              <w:rPr>
                <w:rFonts w:eastAsia="Times New Roman"/>
                <w:color w:val="000000"/>
                <w:sz w:val="18"/>
                <w:szCs w:val="18"/>
                <w:lang w:eastAsia="es-SV"/>
              </w:rPr>
            </w:pPr>
          </w:p>
        </w:tc>
        <w:tc>
          <w:tcPr>
            <w:tcW w:w="5364" w:type="dxa"/>
            <w:noWrap/>
          </w:tcPr>
          <w:p w14:paraId="7858F50B" w14:textId="77777777" w:rsidR="008752B9" w:rsidRPr="00E34035" w:rsidRDefault="008752B9" w:rsidP="00F234BA">
            <w:pPr>
              <w:spacing w:after="0" w:line="240" w:lineRule="auto"/>
              <w:rPr>
                <w:rFonts w:eastAsia="Times New Roman"/>
                <w:color w:val="000000"/>
                <w:sz w:val="18"/>
                <w:szCs w:val="18"/>
                <w:lang w:eastAsia="es-SV"/>
              </w:rPr>
            </w:pPr>
          </w:p>
        </w:tc>
        <w:tc>
          <w:tcPr>
            <w:tcW w:w="1412" w:type="dxa"/>
          </w:tcPr>
          <w:p w14:paraId="07BDA3C1" w14:textId="77777777" w:rsidR="008752B9" w:rsidRPr="00E34035" w:rsidRDefault="008752B9" w:rsidP="00F234BA">
            <w:pPr>
              <w:spacing w:after="0" w:line="240" w:lineRule="auto"/>
              <w:jc w:val="right"/>
              <w:rPr>
                <w:rFonts w:eastAsia="Times New Roman"/>
                <w:color w:val="000000"/>
                <w:sz w:val="18"/>
                <w:szCs w:val="18"/>
                <w:lang w:eastAsia="es-SV"/>
              </w:rPr>
            </w:pPr>
          </w:p>
        </w:tc>
        <w:tc>
          <w:tcPr>
            <w:tcW w:w="1448" w:type="dxa"/>
          </w:tcPr>
          <w:p w14:paraId="113FE73A" w14:textId="77777777" w:rsidR="008752B9" w:rsidRPr="00E34035" w:rsidRDefault="008752B9" w:rsidP="00F234BA">
            <w:pPr>
              <w:spacing w:after="0" w:line="240" w:lineRule="auto"/>
              <w:jc w:val="right"/>
              <w:rPr>
                <w:rFonts w:eastAsia="Times New Roman"/>
                <w:color w:val="000000"/>
                <w:sz w:val="18"/>
                <w:szCs w:val="18"/>
                <w:lang w:eastAsia="es-SV"/>
              </w:rPr>
            </w:pPr>
          </w:p>
        </w:tc>
      </w:tr>
      <w:tr w:rsidR="008752B9" w:rsidRPr="00E34035" w14:paraId="45DB4F48" w14:textId="77777777" w:rsidTr="00F234BA">
        <w:trPr>
          <w:trHeight w:val="315"/>
        </w:trPr>
        <w:tc>
          <w:tcPr>
            <w:tcW w:w="640" w:type="dxa"/>
            <w:tcBorders>
              <w:top w:val="single" w:sz="4" w:space="0" w:color="auto"/>
              <w:left w:val="nil"/>
              <w:bottom w:val="double" w:sz="6" w:space="0" w:color="auto"/>
              <w:right w:val="nil"/>
            </w:tcBorders>
            <w:noWrap/>
            <w:hideMark/>
          </w:tcPr>
          <w:p w14:paraId="311A5829" w14:textId="77777777" w:rsidR="008752B9" w:rsidRPr="00E34035" w:rsidRDefault="008752B9" w:rsidP="00F234BA">
            <w:pPr>
              <w:rPr>
                <w:rFonts w:eastAsia="Times New Roman"/>
                <w:color w:val="000000"/>
                <w:sz w:val="18"/>
                <w:szCs w:val="18"/>
                <w:lang w:eastAsia="es-SV"/>
              </w:rPr>
            </w:pPr>
          </w:p>
        </w:tc>
        <w:tc>
          <w:tcPr>
            <w:tcW w:w="5364" w:type="dxa"/>
            <w:tcBorders>
              <w:top w:val="single" w:sz="4" w:space="0" w:color="auto"/>
              <w:left w:val="nil"/>
              <w:bottom w:val="double" w:sz="6" w:space="0" w:color="auto"/>
              <w:right w:val="nil"/>
            </w:tcBorders>
            <w:noWrap/>
            <w:hideMark/>
          </w:tcPr>
          <w:p w14:paraId="5AB4F190" w14:textId="77777777" w:rsidR="008752B9" w:rsidRPr="00E34035" w:rsidRDefault="008752B9" w:rsidP="00F234BA">
            <w:pPr>
              <w:spacing w:after="0" w:line="240" w:lineRule="auto"/>
              <w:rPr>
                <w:rFonts w:eastAsia="Times New Roman"/>
                <w:b/>
                <w:bCs/>
                <w:color w:val="000000"/>
                <w:sz w:val="18"/>
                <w:szCs w:val="18"/>
                <w:lang w:eastAsia="es-SV"/>
              </w:rPr>
            </w:pPr>
            <w:proofErr w:type="gramStart"/>
            <w:r w:rsidRPr="00E34035">
              <w:rPr>
                <w:rFonts w:eastAsia="Times New Roman"/>
                <w:b/>
                <w:bCs/>
                <w:color w:val="000000"/>
                <w:sz w:val="18"/>
                <w:szCs w:val="18"/>
                <w:lang w:eastAsia="es-SV"/>
              </w:rPr>
              <w:t>TOTAL</w:t>
            </w:r>
            <w:proofErr w:type="gramEnd"/>
            <w:r w:rsidRPr="00E34035">
              <w:rPr>
                <w:rFonts w:eastAsia="Times New Roman"/>
                <w:b/>
                <w:bCs/>
                <w:color w:val="000000"/>
                <w:sz w:val="18"/>
                <w:szCs w:val="18"/>
                <w:lang w:eastAsia="es-SV"/>
              </w:rPr>
              <w:t xml:space="preserve"> REPROGRAMACIÓN PRESUPUESTARIA</w:t>
            </w:r>
          </w:p>
        </w:tc>
        <w:tc>
          <w:tcPr>
            <w:tcW w:w="1412" w:type="dxa"/>
            <w:tcBorders>
              <w:top w:val="single" w:sz="4" w:space="0" w:color="auto"/>
              <w:left w:val="nil"/>
              <w:bottom w:val="double" w:sz="6" w:space="0" w:color="auto"/>
              <w:right w:val="nil"/>
            </w:tcBorders>
            <w:hideMark/>
          </w:tcPr>
          <w:p w14:paraId="6AA404E4" w14:textId="77777777" w:rsidR="008752B9" w:rsidRPr="00E34035" w:rsidRDefault="008752B9" w:rsidP="00F234BA">
            <w:pPr>
              <w:spacing w:after="0" w:line="240" w:lineRule="auto"/>
              <w:jc w:val="right"/>
              <w:rPr>
                <w:rFonts w:eastAsia="Times New Roman"/>
                <w:b/>
                <w:bCs/>
                <w:color w:val="000000"/>
                <w:sz w:val="18"/>
                <w:szCs w:val="18"/>
                <w:lang w:eastAsia="es-SV"/>
              </w:rPr>
            </w:pPr>
            <w:r>
              <w:rPr>
                <w:rFonts w:eastAsia="Times New Roman"/>
                <w:b/>
                <w:bCs/>
                <w:color w:val="000000"/>
                <w:sz w:val="18"/>
                <w:szCs w:val="18"/>
                <w:lang w:eastAsia="es-SV"/>
              </w:rPr>
              <w:t>$59,345.00</w:t>
            </w:r>
          </w:p>
        </w:tc>
        <w:tc>
          <w:tcPr>
            <w:tcW w:w="1448" w:type="dxa"/>
            <w:tcBorders>
              <w:top w:val="single" w:sz="4" w:space="0" w:color="auto"/>
              <w:left w:val="nil"/>
              <w:bottom w:val="double" w:sz="6" w:space="0" w:color="auto"/>
              <w:right w:val="nil"/>
            </w:tcBorders>
            <w:hideMark/>
          </w:tcPr>
          <w:p w14:paraId="315C8807" w14:textId="77777777" w:rsidR="008752B9" w:rsidRPr="00E34035" w:rsidRDefault="008752B9" w:rsidP="00F234BA">
            <w:pPr>
              <w:spacing w:after="0" w:line="240" w:lineRule="auto"/>
              <w:jc w:val="right"/>
              <w:rPr>
                <w:rFonts w:eastAsia="Times New Roman"/>
                <w:b/>
                <w:bCs/>
                <w:color w:val="000000"/>
                <w:sz w:val="18"/>
                <w:szCs w:val="18"/>
                <w:lang w:eastAsia="es-SV"/>
              </w:rPr>
            </w:pPr>
            <w:r>
              <w:rPr>
                <w:rFonts w:eastAsia="Times New Roman"/>
                <w:b/>
                <w:bCs/>
                <w:color w:val="000000"/>
                <w:sz w:val="18"/>
                <w:szCs w:val="18"/>
                <w:lang w:eastAsia="es-SV"/>
              </w:rPr>
              <w:t xml:space="preserve">   $59,345.00</w:t>
            </w:r>
          </w:p>
        </w:tc>
      </w:tr>
    </w:tbl>
    <w:p w14:paraId="097D55BA" w14:textId="77777777" w:rsidR="008752B9" w:rsidRPr="00E34035" w:rsidRDefault="008752B9" w:rsidP="008752B9">
      <w:pPr>
        <w:spacing w:after="0" w:line="240" w:lineRule="auto"/>
        <w:jc w:val="both"/>
        <w:rPr>
          <w:rFonts w:eastAsia="Calibri"/>
          <w:b/>
          <w:color w:val="000000"/>
          <w:szCs w:val="24"/>
        </w:rPr>
      </w:pPr>
    </w:p>
    <w:p w14:paraId="284E6882" w14:textId="77777777" w:rsidR="008752B9" w:rsidRPr="00E34035" w:rsidRDefault="008752B9" w:rsidP="008752B9">
      <w:pPr>
        <w:spacing w:after="0" w:line="240" w:lineRule="auto"/>
        <w:jc w:val="both"/>
        <w:rPr>
          <w:rFonts w:eastAsia="Calibri"/>
          <w:b/>
          <w:color w:val="000000"/>
          <w:szCs w:val="24"/>
        </w:rPr>
      </w:pPr>
      <w:r w:rsidRPr="00E34035">
        <w:rPr>
          <w:rFonts w:eastAsia="Calibri"/>
          <w:b/>
          <w:color w:val="000000"/>
          <w:szCs w:val="24"/>
        </w:rPr>
        <w:t>COMUNÍQUESE.</w:t>
      </w:r>
    </w:p>
    <w:p w14:paraId="630C15F2" w14:textId="77777777" w:rsidR="008752B9" w:rsidRDefault="008752B9" w:rsidP="008752B9">
      <w:pPr>
        <w:jc w:val="both"/>
        <w:rPr>
          <w:szCs w:val="24"/>
        </w:rPr>
      </w:pPr>
    </w:p>
    <w:p w14:paraId="61B2D322" w14:textId="77777777" w:rsidR="008752B9" w:rsidRDefault="008752B9" w:rsidP="008752B9">
      <w:pPr>
        <w:spacing w:after="0" w:line="240" w:lineRule="auto"/>
        <w:jc w:val="both"/>
        <w:rPr>
          <w:rFonts w:ascii="Calibri" w:hAnsi="Calibri" w:cs="Calibri"/>
          <w:sz w:val="22"/>
          <w:lang w:eastAsia="es-SV"/>
        </w:rPr>
      </w:pPr>
      <w:bookmarkStart w:id="35" w:name="_Hlk51925384"/>
    </w:p>
    <w:p w14:paraId="245AA09C" w14:textId="77777777" w:rsidR="008752B9" w:rsidRPr="008754D4" w:rsidRDefault="008752B9" w:rsidP="008752B9">
      <w:pPr>
        <w:jc w:val="both"/>
        <w:rPr>
          <w:rFonts w:eastAsia="Calibri"/>
          <w:b/>
          <w:szCs w:val="24"/>
          <w:u w:val="single"/>
        </w:rPr>
      </w:pPr>
      <w:r w:rsidRPr="008754D4">
        <w:rPr>
          <w:rFonts w:eastAsia="Calibri"/>
          <w:b/>
          <w:szCs w:val="24"/>
          <w:u w:val="single"/>
        </w:rPr>
        <w:t xml:space="preserve">ACUERDO NÚMERO DIECIOCHO: </w:t>
      </w:r>
    </w:p>
    <w:p w14:paraId="43D051AB" w14:textId="77777777" w:rsidR="008752B9" w:rsidRPr="008754D4" w:rsidRDefault="008752B9" w:rsidP="008752B9">
      <w:pPr>
        <w:jc w:val="both"/>
        <w:rPr>
          <w:rFonts w:eastAsia="Times New Roman"/>
          <w:szCs w:val="24"/>
          <w:lang w:eastAsia="es-ES"/>
        </w:rPr>
      </w:pPr>
      <w:r w:rsidRPr="008754D4">
        <w:rPr>
          <w:rFonts w:eastAsia="Times New Roman"/>
          <w:szCs w:val="24"/>
          <w:lang w:eastAsia="es-ES"/>
        </w:rPr>
        <w:t>El Concejo Municipal CONSIDERANDO:</w:t>
      </w:r>
    </w:p>
    <w:p w14:paraId="29D9F486" w14:textId="77777777" w:rsidR="008752B9" w:rsidRDefault="008752B9" w:rsidP="008752B9">
      <w:pPr>
        <w:spacing w:after="0" w:line="240" w:lineRule="auto"/>
        <w:jc w:val="both"/>
        <w:rPr>
          <w:rFonts w:eastAsia="Times New Roman"/>
          <w:szCs w:val="24"/>
          <w:lang w:eastAsia="es-ES"/>
        </w:rPr>
      </w:pPr>
      <w:r w:rsidRPr="008754D4">
        <w:rPr>
          <w:rFonts w:eastAsia="Times New Roman"/>
          <w:szCs w:val="24"/>
          <w:lang w:eastAsia="es-ES"/>
        </w:rPr>
        <w:t xml:space="preserve">I.- Que la Unidad de Adquisiciones y contrataciones Institucionales, realizó el proceso de libre gestión para la </w:t>
      </w:r>
      <w:proofErr w:type="gramStart"/>
      <w:r w:rsidRPr="008754D4">
        <w:rPr>
          <w:rFonts w:eastAsia="Times New Roman"/>
          <w:szCs w:val="24"/>
          <w:lang w:eastAsia="es-ES"/>
        </w:rPr>
        <w:t>compra  “</w:t>
      </w:r>
      <w:proofErr w:type="gramEnd"/>
      <w:r w:rsidRPr="008754D4">
        <w:rPr>
          <w:rFonts w:eastAsia="Times New Roman"/>
          <w:szCs w:val="24"/>
          <w:lang w:eastAsia="es-ES"/>
        </w:rPr>
        <w:t xml:space="preserve"> TUBOS ESTRUCTURALES DE DIVERSAS MEDIDAS PARA USO DENTRO DEL PROYECTO </w:t>
      </w:r>
      <w:r w:rsidRPr="008754D4">
        <w:rPr>
          <w:rFonts w:eastAsia="Calibri"/>
          <w:b/>
          <w:color w:val="000000"/>
        </w:rPr>
        <w:t>CONSTRUCCIÓN DE AUTO MERCADO, BARRIO EL CALVARIO,</w:t>
      </w:r>
      <w:r w:rsidRPr="00287105">
        <w:rPr>
          <w:rFonts w:eastAsia="Calibri"/>
          <w:b/>
          <w:color w:val="000000"/>
        </w:rPr>
        <w:t xml:space="preserve"> METAPÁN</w:t>
      </w:r>
      <w:r w:rsidRPr="00287105">
        <w:rPr>
          <w:rFonts w:eastAsia="Calibri"/>
          <w:color w:val="000000"/>
          <w:lang w:eastAsia="es-ES"/>
        </w:rPr>
        <w:t xml:space="preserve">, Código </w:t>
      </w:r>
      <w:proofErr w:type="spellStart"/>
      <w:r w:rsidRPr="00287105">
        <w:rPr>
          <w:rFonts w:eastAsia="Calibri"/>
          <w:color w:val="000000"/>
          <w:lang w:eastAsia="es-ES"/>
        </w:rPr>
        <w:t>N°</w:t>
      </w:r>
      <w:proofErr w:type="spellEnd"/>
      <w:r w:rsidRPr="00287105">
        <w:rPr>
          <w:rFonts w:eastAsia="Calibri"/>
          <w:color w:val="000000"/>
          <w:lang w:eastAsia="es-ES"/>
        </w:rPr>
        <w:t xml:space="preserve"> 20035</w:t>
      </w:r>
      <w:r>
        <w:rPr>
          <w:rFonts w:eastAsia="Calibri"/>
          <w:color w:val="000000"/>
          <w:lang w:eastAsia="es-ES"/>
        </w:rPr>
        <w:t>”</w:t>
      </w:r>
    </w:p>
    <w:p w14:paraId="298685A2" w14:textId="77777777" w:rsidR="008752B9" w:rsidRPr="00813CB9" w:rsidRDefault="008752B9" w:rsidP="008752B9">
      <w:pPr>
        <w:spacing w:after="0" w:line="240" w:lineRule="auto"/>
        <w:jc w:val="both"/>
        <w:rPr>
          <w:rFonts w:eastAsia="Times New Roman"/>
          <w:szCs w:val="24"/>
          <w:lang w:eastAsia="es-ES"/>
        </w:rPr>
      </w:pPr>
      <w:r>
        <w:rPr>
          <w:rFonts w:eastAsia="Times New Roman"/>
          <w:szCs w:val="24"/>
          <w:lang w:eastAsia="es-ES"/>
        </w:rPr>
        <w:t xml:space="preserve"> </w:t>
      </w:r>
    </w:p>
    <w:p w14:paraId="28C1603C" w14:textId="77777777" w:rsidR="008752B9" w:rsidRDefault="008752B9" w:rsidP="008752B9">
      <w:pPr>
        <w:spacing w:after="0" w:line="240" w:lineRule="auto"/>
        <w:jc w:val="both"/>
        <w:rPr>
          <w:szCs w:val="24"/>
        </w:rPr>
      </w:pPr>
      <w:r w:rsidRPr="00741833">
        <w:rPr>
          <w:rFonts w:eastAsia="Times New Roman"/>
          <w:szCs w:val="24"/>
          <w:lang w:val="es-ES" w:eastAsia="es-ES"/>
        </w:rPr>
        <w:t xml:space="preserve">II.- Que se </w:t>
      </w:r>
      <w:r w:rsidRPr="00741833">
        <w:rPr>
          <w:szCs w:val="24"/>
        </w:rPr>
        <w:t>genero libre competencia, solicitando ofertas a diferentes proveedores, posteriormente a la convocatoria en COMPRASAL, de las cuales se tienen las ofertas siguientes</w:t>
      </w:r>
      <w:r>
        <w:rPr>
          <w:szCs w:val="24"/>
        </w:rPr>
        <w:t>: INVERSIONES EL INDIO, S.A. DE C.V. por el monto de $ 32,122.90, ALMANCES VIDRI, S.A. DE C.V. por el monto de $ 39,193.48</w:t>
      </w:r>
    </w:p>
    <w:p w14:paraId="1D95A31C" w14:textId="77777777" w:rsidR="008752B9" w:rsidRDefault="008752B9" w:rsidP="008752B9">
      <w:pPr>
        <w:spacing w:after="0" w:line="240" w:lineRule="auto"/>
        <w:jc w:val="both"/>
        <w:rPr>
          <w:szCs w:val="24"/>
        </w:rPr>
      </w:pPr>
    </w:p>
    <w:p w14:paraId="109F1D53" w14:textId="77777777" w:rsidR="008752B9" w:rsidRDefault="008752B9" w:rsidP="008752B9">
      <w:pPr>
        <w:spacing w:after="0" w:line="240" w:lineRule="auto"/>
        <w:jc w:val="both"/>
        <w:rPr>
          <w:szCs w:val="24"/>
        </w:rPr>
      </w:pPr>
      <w:r w:rsidRPr="00741833">
        <w:rPr>
          <w:szCs w:val="24"/>
        </w:rPr>
        <w:t xml:space="preserve">III.- Que la Comisión de Evaluación de Ofertas, después de realizar el análisis y evaluación de las propuestas presentadas determino que la oferta presentada por la empresa </w:t>
      </w:r>
      <w:r>
        <w:rPr>
          <w:szCs w:val="24"/>
        </w:rPr>
        <w:t xml:space="preserve">INVERSIONES EL INDIO, S.A. DE C.V. por el monto de $ 32,122.90, es la que cumple por ser la que cuenta con precio competitivo, entrega inmediata, calidad requerida, y empresa con trayectoria. </w:t>
      </w:r>
    </w:p>
    <w:p w14:paraId="4334BCD0" w14:textId="77777777" w:rsidR="008752B9" w:rsidRDefault="008752B9" w:rsidP="008752B9">
      <w:pPr>
        <w:spacing w:after="0" w:line="240" w:lineRule="auto"/>
        <w:jc w:val="both"/>
        <w:rPr>
          <w:szCs w:val="24"/>
        </w:rPr>
      </w:pPr>
    </w:p>
    <w:p w14:paraId="593C5239" w14:textId="77777777" w:rsidR="008752B9" w:rsidRPr="00741833" w:rsidRDefault="008752B9" w:rsidP="008752B9">
      <w:pPr>
        <w:jc w:val="both"/>
        <w:rPr>
          <w:szCs w:val="24"/>
        </w:rPr>
      </w:pPr>
      <w:r w:rsidRPr="00741833">
        <w:rPr>
          <w:szCs w:val="24"/>
        </w:rPr>
        <w:t xml:space="preserve">POR </w:t>
      </w:r>
      <w:proofErr w:type="gramStart"/>
      <w:r w:rsidRPr="00741833">
        <w:rPr>
          <w:szCs w:val="24"/>
        </w:rPr>
        <w:t>TANTO</w:t>
      </w:r>
      <w:proofErr w:type="gramEnd"/>
      <w:r w:rsidRPr="00741833">
        <w:rPr>
          <w:szCs w:val="24"/>
        </w:rPr>
        <w:t xml:space="preserve"> el Concejo Municipal en uso de las facultades que le confiere el Código Municipal y la Ley de Adquisiciones y Contrataciones de la Administración Pública, ACUERDA:</w:t>
      </w:r>
    </w:p>
    <w:p w14:paraId="7A2B4CAA" w14:textId="77777777" w:rsidR="008752B9" w:rsidRPr="00E76759" w:rsidRDefault="008752B9" w:rsidP="008238C8">
      <w:pPr>
        <w:pStyle w:val="Prrafodelista"/>
        <w:numPr>
          <w:ilvl w:val="0"/>
          <w:numId w:val="148"/>
        </w:numPr>
        <w:spacing w:after="0" w:line="240" w:lineRule="auto"/>
        <w:jc w:val="both"/>
        <w:rPr>
          <w:rFonts w:eastAsia="Times New Roman"/>
          <w:szCs w:val="24"/>
          <w:lang w:eastAsia="es-ES"/>
        </w:rPr>
      </w:pPr>
      <w:r w:rsidRPr="00E76759">
        <w:rPr>
          <w:rFonts w:eastAsia="Times New Roman"/>
          <w:szCs w:val="24"/>
          <w:lang w:val="es-ES" w:eastAsia="es-ES"/>
        </w:rPr>
        <w:lastRenderedPageBreak/>
        <w:t xml:space="preserve">ADJUDICAR a la empresa </w:t>
      </w:r>
      <w:r w:rsidRPr="00E76759">
        <w:rPr>
          <w:szCs w:val="24"/>
        </w:rPr>
        <w:t xml:space="preserve">INVERSIONES EL INDIO, S.A. DE C.V. por el monto de $ 32,122.90, para el suministro de tubos estructurales de diversas medidas para uso dentro del proyecto </w:t>
      </w:r>
      <w:r w:rsidRPr="00E76759">
        <w:rPr>
          <w:rFonts w:eastAsia="Calibri"/>
          <w:b/>
          <w:color w:val="000000"/>
        </w:rPr>
        <w:t>CONSTRUCCIÓN DE AUTO MERCADO, BARRIO EL CALVARIO, METAPÁN</w:t>
      </w:r>
      <w:r w:rsidRPr="00E76759">
        <w:rPr>
          <w:rFonts w:eastAsia="Calibri"/>
          <w:color w:val="000000"/>
          <w:lang w:eastAsia="es-ES"/>
        </w:rPr>
        <w:t xml:space="preserve">, Código </w:t>
      </w:r>
      <w:proofErr w:type="spellStart"/>
      <w:r w:rsidRPr="00E76759">
        <w:rPr>
          <w:rFonts w:eastAsia="Calibri"/>
          <w:color w:val="000000"/>
          <w:lang w:eastAsia="es-ES"/>
        </w:rPr>
        <w:t>N°</w:t>
      </w:r>
      <w:proofErr w:type="spellEnd"/>
      <w:r w:rsidRPr="00E76759">
        <w:rPr>
          <w:rFonts w:eastAsia="Calibri"/>
          <w:color w:val="000000"/>
          <w:lang w:eastAsia="es-ES"/>
        </w:rPr>
        <w:t xml:space="preserve"> 20035”</w:t>
      </w:r>
    </w:p>
    <w:p w14:paraId="6A290E8A" w14:textId="77777777" w:rsidR="008752B9" w:rsidRPr="00F04668" w:rsidRDefault="008752B9" w:rsidP="008238C8">
      <w:pPr>
        <w:pStyle w:val="Prrafodelista"/>
        <w:numPr>
          <w:ilvl w:val="0"/>
          <w:numId w:val="148"/>
        </w:numPr>
        <w:spacing w:after="0" w:line="240" w:lineRule="auto"/>
        <w:jc w:val="both"/>
        <w:rPr>
          <w:rFonts w:eastAsia="Times New Roman"/>
          <w:szCs w:val="24"/>
          <w:lang w:eastAsia="es-ES"/>
        </w:rPr>
      </w:pPr>
      <w:r>
        <w:rPr>
          <w:rFonts w:eastAsia="Times New Roman"/>
          <w:szCs w:val="24"/>
          <w:lang w:val="es-ES" w:eastAsia="es-ES"/>
        </w:rPr>
        <w:t xml:space="preserve">Autorizar al Prof. José Rigoberto Pinto Rivera, Alcalde Municipal; para que en nombre y representación firme contrato con la empresa </w:t>
      </w:r>
      <w:r w:rsidRPr="00E76759">
        <w:rPr>
          <w:szCs w:val="24"/>
        </w:rPr>
        <w:t>INVERSIONES EL INDIO, S.A. DE C.V.</w:t>
      </w:r>
    </w:p>
    <w:p w14:paraId="441FBCD8" w14:textId="77777777" w:rsidR="008752B9" w:rsidRDefault="008752B9" w:rsidP="008238C8">
      <w:pPr>
        <w:numPr>
          <w:ilvl w:val="0"/>
          <w:numId w:val="148"/>
        </w:numPr>
        <w:autoSpaceDE w:val="0"/>
        <w:autoSpaceDN w:val="0"/>
        <w:adjustRightInd w:val="0"/>
        <w:spacing w:after="0" w:line="240" w:lineRule="auto"/>
        <w:contextualSpacing/>
        <w:jc w:val="both"/>
        <w:rPr>
          <w:rFonts w:eastAsia="Calibri"/>
          <w:lang w:eastAsia="es-ES"/>
        </w:rPr>
      </w:pPr>
      <w:r>
        <w:rPr>
          <w:rFonts w:eastAsia="Calibri"/>
          <w:lang w:eastAsia="es-ES"/>
        </w:rPr>
        <w:t xml:space="preserve">Nómbrese como </w:t>
      </w:r>
      <w:r w:rsidRPr="00287105">
        <w:rPr>
          <w:rFonts w:eastAsia="Calibri"/>
          <w:lang w:eastAsia="es-ES"/>
        </w:rPr>
        <w:t>el administrador de contrat</w:t>
      </w:r>
      <w:r>
        <w:rPr>
          <w:rFonts w:eastAsia="Calibri"/>
          <w:lang w:eastAsia="es-ES"/>
        </w:rPr>
        <w:t>o</w:t>
      </w:r>
      <w:r w:rsidRPr="00287105">
        <w:rPr>
          <w:rFonts w:eastAsia="Calibri"/>
          <w:lang w:eastAsia="es-ES"/>
        </w:rPr>
        <w:t xml:space="preserve"> </w:t>
      </w:r>
      <w:r>
        <w:rPr>
          <w:rFonts w:eastAsia="Calibri"/>
          <w:lang w:eastAsia="es-ES"/>
        </w:rPr>
        <w:t>al</w:t>
      </w:r>
      <w:r w:rsidRPr="00287105">
        <w:rPr>
          <w:rFonts w:eastAsia="Calibri"/>
          <w:lang w:eastAsia="es-ES"/>
        </w:rPr>
        <w:t xml:space="preserve"> Sr. </w:t>
      </w:r>
      <w:r>
        <w:rPr>
          <w:rFonts w:eastAsia="Calibri"/>
          <w:lang w:eastAsia="es-ES"/>
        </w:rPr>
        <w:t>Nelson Eduardo Figueroa Castillo, Décimo Regidor Propietario.</w:t>
      </w:r>
      <w:r w:rsidRPr="00287105">
        <w:rPr>
          <w:rFonts w:eastAsia="Calibri"/>
          <w:lang w:eastAsia="es-ES"/>
        </w:rPr>
        <w:t xml:space="preserve"> </w:t>
      </w:r>
    </w:p>
    <w:p w14:paraId="109C75DA" w14:textId="77777777" w:rsidR="008752B9" w:rsidRPr="00741833" w:rsidRDefault="008752B9" w:rsidP="008752B9">
      <w:pPr>
        <w:spacing w:after="0" w:line="240" w:lineRule="auto"/>
        <w:ind w:left="720"/>
        <w:contextualSpacing/>
        <w:jc w:val="both"/>
        <w:rPr>
          <w:rFonts w:eastAsia="Times New Roman"/>
          <w:szCs w:val="24"/>
          <w:lang w:val="es-ES" w:eastAsia="es-ES"/>
        </w:rPr>
      </w:pPr>
    </w:p>
    <w:p w14:paraId="5D61D554" w14:textId="77777777" w:rsidR="008752B9" w:rsidRPr="00741833" w:rsidRDefault="008752B9" w:rsidP="008752B9">
      <w:pPr>
        <w:spacing w:after="0" w:line="240" w:lineRule="auto"/>
        <w:contextualSpacing/>
        <w:jc w:val="both"/>
        <w:rPr>
          <w:rFonts w:eastAsia="Times New Roman"/>
          <w:szCs w:val="24"/>
          <w:lang w:eastAsia="es-ES"/>
        </w:rPr>
      </w:pPr>
      <w:r w:rsidRPr="00741833">
        <w:rPr>
          <w:rFonts w:eastAsia="Times New Roman"/>
          <w:szCs w:val="24"/>
          <w:lang w:val="es-ES" w:eastAsia="es-ES"/>
        </w:rPr>
        <w:t xml:space="preserve">COMUNIQUESE. </w:t>
      </w:r>
    </w:p>
    <w:p w14:paraId="0D41ED02" w14:textId="77777777" w:rsidR="008752B9" w:rsidRDefault="008752B9" w:rsidP="008752B9">
      <w:pPr>
        <w:spacing w:after="0" w:line="240" w:lineRule="auto"/>
        <w:jc w:val="both"/>
        <w:rPr>
          <w:rFonts w:ascii="Calibri" w:hAnsi="Calibri" w:cs="Calibri"/>
          <w:sz w:val="22"/>
          <w:lang w:eastAsia="es-SV"/>
        </w:rPr>
      </w:pPr>
    </w:p>
    <w:bookmarkEnd w:id="35"/>
    <w:p w14:paraId="352E1203" w14:textId="77777777" w:rsidR="008752B9" w:rsidRDefault="008752B9" w:rsidP="008752B9">
      <w:pPr>
        <w:pStyle w:val="Prrafodelista"/>
        <w:spacing w:after="0" w:line="240" w:lineRule="auto"/>
        <w:jc w:val="both"/>
        <w:rPr>
          <w:rFonts w:eastAsia="Times New Roman"/>
          <w:szCs w:val="24"/>
          <w:lang w:eastAsia="es-ES"/>
        </w:rPr>
      </w:pPr>
    </w:p>
    <w:p w14:paraId="4375BDFA" w14:textId="77777777" w:rsidR="008752B9" w:rsidRPr="008754D4" w:rsidRDefault="008752B9" w:rsidP="008752B9">
      <w:pPr>
        <w:jc w:val="both"/>
        <w:rPr>
          <w:rFonts w:eastAsia="Calibri"/>
          <w:b/>
          <w:szCs w:val="24"/>
          <w:u w:val="single"/>
        </w:rPr>
      </w:pPr>
      <w:r w:rsidRPr="008754D4">
        <w:rPr>
          <w:rFonts w:eastAsia="Calibri"/>
          <w:b/>
          <w:szCs w:val="24"/>
          <w:u w:val="single"/>
        </w:rPr>
        <w:t xml:space="preserve">ACUERDO NÚMERO </w:t>
      </w:r>
      <w:r>
        <w:rPr>
          <w:rFonts w:eastAsia="Calibri"/>
          <w:b/>
          <w:szCs w:val="24"/>
          <w:u w:val="single"/>
        </w:rPr>
        <w:t xml:space="preserve">DIECINUEVE: </w:t>
      </w:r>
      <w:r w:rsidRPr="008754D4">
        <w:rPr>
          <w:rFonts w:eastAsia="Calibri"/>
          <w:b/>
          <w:szCs w:val="24"/>
          <w:u w:val="single"/>
        </w:rPr>
        <w:t xml:space="preserve"> </w:t>
      </w:r>
    </w:p>
    <w:p w14:paraId="17060533" w14:textId="77777777" w:rsidR="008752B9" w:rsidRPr="008754D4" w:rsidRDefault="008752B9" w:rsidP="008752B9">
      <w:pPr>
        <w:jc w:val="both"/>
        <w:rPr>
          <w:rFonts w:eastAsia="Times New Roman"/>
          <w:szCs w:val="24"/>
          <w:lang w:eastAsia="es-ES"/>
        </w:rPr>
      </w:pPr>
      <w:r w:rsidRPr="008754D4">
        <w:rPr>
          <w:rFonts w:eastAsia="Times New Roman"/>
          <w:szCs w:val="24"/>
          <w:lang w:eastAsia="es-ES"/>
        </w:rPr>
        <w:t>El Concejo Municipal CONSIDERANDO:</w:t>
      </w:r>
    </w:p>
    <w:p w14:paraId="5D024626" w14:textId="77777777" w:rsidR="008752B9" w:rsidRDefault="008752B9" w:rsidP="008752B9">
      <w:pPr>
        <w:spacing w:after="0" w:line="240" w:lineRule="auto"/>
        <w:jc w:val="both"/>
        <w:rPr>
          <w:rFonts w:eastAsia="Times New Roman"/>
          <w:szCs w:val="24"/>
          <w:lang w:eastAsia="es-ES"/>
        </w:rPr>
      </w:pPr>
      <w:r w:rsidRPr="008754D4">
        <w:rPr>
          <w:rFonts w:eastAsia="Times New Roman"/>
          <w:szCs w:val="24"/>
          <w:lang w:eastAsia="es-ES"/>
        </w:rPr>
        <w:t>I.- Que la Unidad de Adquisiciones y contrataciones Institucionales, realizó el proceso de libre gestión para la compra de</w:t>
      </w:r>
      <w:r>
        <w:rPr>
          <w:rFonts w:eastAsia="Times New Roman"/>
          <w:szCs w:val="24"/>
          <w:lang w:eastAsia="es-ES"/>
        </w:rPr>
        <w:t xml:space="preserve"> alimentos preparados para uso en “</w:t>
      </w:r>
      <w:r w:rsidRPr="00EC677B">
        <w:rPr>
          <w:rFonts w:eastAsia="Times New Roman"/>
          <w:szCs w:val="24"/>
          <w:shd w:val="clear" w:color="auto" w:fill="FFFFFF"/>
          <w:lang w:val="es-ES" w:eastAsia="es-ES"/>
        </w:rPr>
        <w:t>PROYECTO DE ASISTENCIA ALIMENTARIA A LOS HOGARES DE ESCASOS RECURSOS ECONÓMICOS AFECTADAS POR LA EMERGENCIA NACIONAL DEL COVID-19, EN EL MUNICIPIO DE METAPÁN, DEPARTAMENTO DE SANTA ANA”,</w:t>
      </w:r>
      <w:r>
        <w:rPr>
          <w:rFonts w:eastAsia="Times New Roman"/>
          <w:szCs w:val="24"/>
          <w:shd w:val="clear" w:color="auto" w:fill="FFFFFF"/>
          <w:lang w:val="es-ES" w:eastAsia="es-ES"/>
        </w:rPr>
        <w:t xml:space="preserve"> código </w:t>
      </w:r>
      <w:proofErr w:type="spellStart"/>
      <w:r>
        <w:rPr>
          <w:rFonts w:eastAsia="Times New Roman"/>
          <w:szCs w:val="24"/>
          <w:shd w:val="clear" w:color="auto" w:fill="FFFFFF"/>
          <w:lang w:val="es-ES" w:eastAsia="es-ES"/>
        </w:rPr>
        <w:t>N°</w:t>
      </w:r>
      <w:proofErr w:type="spellEnd"/>
      <w:r>
        <w:rPr>
          <w:rFonts w:eastAsia="Times New Roman"/>
          <w:szCs w:val="24"/>
          <w:shd w:val="clear" w:color="auto" w:fill="FFFFFF"/>
          <w:lang w:val="es-ES" w:eastAsia="es-ES"/>
        </w:rPr>
        <w:t xml:space="preserve"> 20016</w:t>
      </w:r>
    </w:p>
    <w:p w14:paraId="3B4A0ABA" w14:textId="77777777" w:rsidR="008752B9" w:rsidRDefault="008752B9" w:rsidP="008752B9">
      <w:pPr>
        <w:spacing w:after="0" w:line="240" w:lineRule="auto"/>
        <w:jc w:val="both"/>
        <w:rPr>
          <w:rFonts w:eastAsia="Times New Roman"/>
          <w:szCs w:val="24"/>
          <w:lang w:eastAsia="es-ES"/>
        </w:rPr>
      </w:pPr>
    </w:p>
    <w:p w14:paraId="228A6321" w14:textId="77777777" w:rsidR="008752B9" w:rsidRDefault="008752B9" w:rsidP="008752B9">
      <w:pPr>
        <w:spacing w:after="0" w:line="240" w:lineRule="auto"/>
        <w:jc w:val="both"/>
        <w:rPr>
          <w:szCs w:val="24"/>
        </w:rPr>
      </w:pPr>
      <w:r w:rsidRPr="00741833">
        <w:rPr>
          <w:rFonts w:eastAsia="Times New Roman"/>
          <w:szCs w:val="24"/>
          <w:lang w:val="es-ES" w:eastAsia="es-ES"/>
        </w:rPr>
        <w:t xml:space="preserve">II.- Que se </w:t>
      </w:r>
      <w:r w:rsidRPr="00741833">
        <w:rPr>
          <w:szCs w:val="24"/>
        </w:rPr>
        <w:t>genero libre competencia, solicitando ofertas a diferentes proveedores, posteriormente a la convocatoria en COMPRASAL, de las cuales se tienen las ofertas siguientes</w:t>
      </w:r>
      <w:r>
        <w:rPr>
          <w:szCs w:val="24"/>
        </w:rPr>
        <w:t>: LOS REMOS por el monto de $ 10,500.00, JOSE MANUEL CHAVEZ RAMOS, por el monto de $ 11,250.00, MULTIBANQUETES, por el monto de $11,850.00, PASIÓN CULINARIA, S.A. DE C.V. por el monto de $ 8,850.00</w:t>
      </w:r>
    </w:p>
    <w:p w14:paraId="3209AF7F" w14:textId="77777777" w:rsidR="008752B9" w:rsidRDefault="008752B9" w:rsidP="008752B9">
      <w:pPr>
        <w:spacing w:after="0" w:line="240" w:lineRule="auto"/>
        <w:jc w:val="both"/>
        <w:rPr>
          <w:szCs w:val="24"/>
        </w:rPr>
      </w:pPr>
    </w:p>
    <w:p w14:paraId="389E720E" w14:textId="77777777" w:rsidR="008752B9" w:rsidRDefault="008752B9" w:rsidP="008752B9">
      <w:pPr>
        <w:spacing w:after="0" w:line="240" w:lineRule="auto"/>
        <w:jc w:val="both"/>
        <w:rPr>
          <w:szCs w:val="24"/>
        </w:rPr>
      </w:pPr>
      <w:r w:rsidRPr="00741833">
        <w:rPr>
          <w:szCs w:val="24"/>
        </w:rPr>
        <w:t>III.- Que la Comisión de Evaluación de Ofertas, después de realizar el análisis y evaluación de las propuestas presentadas determino que la oferta presentada</w:t>
      </w:r>
      <w:r>
        <w:rPr>
          <w:szCs w:val="24"/>
        </w:rPr>
        <w:t xml:space="preserve"> LOS REMOS es la que cumple las expectativas, por ser una empresa con calidad e higiene, restaurante con trayectoria en Metapán, cumple con protocolos de seguridad, además de cumplir con la totalidad de los requisitos de evaluación técnica y precio acorde al presupuesto; </w:t>
      </w:r>
    </w:p>
    <w:p w14:paraId="318A5189" w14:textId="77777777" w:rsidR="008752B9" w:rsidRDefault="008752B9" w:rsidP="008752B9">
      <w:pPr>
        <w:spacing w:after="0" w:line="240" w:lineRule="auto"/>
        <w:jc w:val="both"/>
        <w:rPr>
          <w:szCs w:val="24"/>
        </w:rPr>
      </w:pPr>
    </w:p>
    <w:p w14:paraId="2266D56E" w14:textId="77777777" w:rsidR="008752B9" w:rsidRPr="00741833" w:rsidRDefault="008752B9" w:rsidP="008752B9">
      <w:pPr>
        <w:jc w:val="both"/>
        <w:rPr>
          <w:szCs w:val="24"/>
        </w:rPr>
      </w:pPr>
      <w:r w:rsidRPr="00741833">
        <w:rPr>
          <w:szCs w:val="24"/>
        </w:rPr>
        <w:t xml:space="preserve">POR </w:t>
      </w:r>
      <w:proofErr w:type="gramStart"/>
      <w:r w:rsidRPr="00741833">
        <w:rPr>
          <w:szCs w:val="24"/>
        </w:rPr>
        <w:t>TANTO</w:t>
      </w:r>
      <w:proofErr w:type="gramEnd"/>
      <w:r w:rsidRPr="00741833">
        <w:rPr>
          <w:szCs w:val="24"/>
        </w:rPr>
        <w:t xml:space="preserve"> el Concejo Municipal en uso de las facultades que le confiere el Código Municipal y la Ley de Adquisiciones y Contrataciones de la Administración Pública, ACUERDA:</w:t>
      </w:r>
    </w:p>
    <w:p w14:paraId="5E169C93" w14:textId="77777777" w:rsidR="008752B9" w:rsidRPr="00652989" w:rsidRDefault="008752B9" w:rsidP="008238C8">
      <w:pPr>
        <w:pStyle w:val="Prrafodelista"/>
        <w:numPr>
          <w:ilvl w:val="0"/>
          <w:numId w:val="149"/>
        </w:numPr>
        <w:spacing w:after="0" w:line="240" w:lineRule="auto"/>
        <w:jc w:val="both"/>
        <w:rPr>
          <w:rFonts w:eastAsia="Times New Roman"/>
          <w:szCs w:val="24"/>
          <w:lang w:eastAsia="es-ES"/>
        </w:rPr>
      </w:pPr>
      <w:r w:rsidRPr="00652989">
        <w:rPr>
          <w:rFonts w:eastAsia="Times New Roman"/>
          <w:szCs w:val="24"/>
          <w:lang w:val="es-ES" w:eastAsia="es-ES"/>
        </w:rPr>
        <w:t xml:space="preserve">ADJUDICAR a la empresa </w:t>
      </w:r>
      <w:r w:rsidRPr="00652989">
        <w:rPr>
          <w:rFonts w:eastAsia="Times New Roman"/>
          <w:b/>
          <w:bCs/>
          <w:szCs w:val="24"/>
          <w:lang w:val="es-ES" w:eastAsia="es-ES"/>
        </w:rPr>
        <w:t>LOS REMOS, S.A. DE C.V</w:t>
      </w:r>
      <w:r w:rsidRPr="00652989">
        <w:rPr>
          <w:rFonts w:eastAsia="Times New Roman"/>
          <w:szCs w:val="24"/>
          <w:lang w:val="es-ES" w:eastAsia="es-ES"/>
        </w:rPr>
        <w:t xml:space="preserve">., para el suministro de 3,000 platos de almuerzo de menú variado (en un tiempo de 60-50 almuerzos diarios), por </w:t>
      </w:r>
      <w:r>
        <w:rPr>
          <w:rFonts w:eastAsia="Times New Roman"/>
          <w:szCs w:val="24"/>
          <w:lang w:val="es-ES" w:eastAsia="es-ES"/>
        </w:rPr>
        <w:t>el</w:t>
      </w:r>
      <w:r w:rsidRPr="00652989">
        <w:rPr>
          <w:rFonts w:eastAsia="Times New Roman"/>
          <w:szCs w:val="24"/>
          <w:lang w:val="es-ES" w:eastAsia="es-ES"/>
        </w:rPr>
        <w:t xml:space="preserve"> monto de</w:t>
      </w:r>
      <w:r>
        <w:rPr>
          <w:rFonts w:eastAsia="Times New Roman"/>
          <w:szCs w:val="24"/>
          <w:lang w:val="es-ES" w:eastAsia="es-ES"/>
        </w:rPr>
        <w:t xml:space="preserve"> </w:t>
      </w:r>
      <w:r w:rsidRPr="00453AF2">
        <w:rPr>
          <w:rFonts w:eastAsia="Times New Roman"/>
          <w:b/>
          <w:bCs/>
          <w:szCs w:val="24"/>
          <w:lang w:val="es-ES" w:eastAsia="es-ES"/>
        </w:rPr>
        <w:t xml:space="preserve">DIEZ MIL QUINIENTOS 00/100 </w:t>
      </w:r>
      <w:proofErr w:type="gramStart"/>
      <w:r w:rsidRPr="00453AF2">
        <w:rPr>
          <w:rFonts w:eastAsia="Times New Roman"/>
          <w:b/>
          <w:bCs/>
          <w:szCs w:val="24"/>
          <w:lang w:val="es-ES" w:eastAsia="es-ES"/>
        </w:rPr>
        <w:t>DÓLARES  (</w:t>
      </w:r>
      <w:proofErr w:type="gramEnd"/>
      <w:r w:rsidRPr="00453AF2">
        <w:rPr>
          <w:rFonts w:eastAsia="Times New Roman"/>
          <w:b/>
          <w:bCs/>
          <w:szCs w:val="24"/>
          <w:lang w:val="es-ES" w:eastAsia="es-ES"/>
        </w:rPr>
        <w:t>$10,500.00)</w:t>
      </w:r>
      <w:r>
        <w:rPr>
          <w:rFonts w:eastAsia="Times New Roman"/>
          <w:szCs w:val="24"/>
          <w:lang w:val="es-ES" w:eastAsia="es-ES"/>
        </w:rPr>
        <w:t xml:space="preserve"> </w:t>
      </w:r>
      <w:r w:rsidRPr="00652989">
        <w:rPr>
          <w:rFonts w:eastAsia="Times New Roman"/>
          <w:szCs w:val="24"/>
          <w:lang w:val="es-ES" w:eastAsia="es-ES"/>
        </w:rPr>
        <w:t xml:space="preserve">, para uso </w:t>
      </w:r>
      <w:r w:rsidRPr="00652989">
        <w:rPr>
          <w:rFonts w:eastAsia="Times New Roman"/>
          <w:szCs w:val="24"/>
          <w:lang w:eastAsia="es-ES"/>
        </w:rPr>
        <w:t>“</w:t>
      </w:r>
      <w:r w:rsidRPr="00652989">
        <w:rPr>
          <w:rFonts w:eastAsia="Times New Roman"/>
          <w:szCs w:val="24"/>
          <w:shd w:val="clear" w:color="auto" w:fill="FFFFFF"/>
          <w:lang w:val="es-ES" w:eastAsia="es-ES"/>
        </w:rPr>
        <w:t xml:space="preserve">PROYECTO DE ASISTENCIA ALIMENTARIA A LOS HOGARES DE ESCASOS RECURSOS ECONÓMICOS AFECTADAS POR LA EMERGENCIA NACIONAL DEL COVID-19, EN EL MUNICIPIO DE METAPÁN, DEPARTAMENTO DE SANTA ANA”, código </w:t>
      </w:r>
      <w:proofErr w:type="spellStart"/>
      <w:r w:rsidRPr="00652989">
        <w:rPr>
          <w:rFonts w:eastAsia="Times New Roman"/>
          <w:szCs w:val="24"/>
          <w:shd w:val="clear" w:color="auto" w:fill="FFFFFF"/>
          <w:lang w:val="es-ES" w:eastAsia="es-ES"/>
        </w:rPr>
        <w:t>N°</w:t>
      </w:r>
      <w:proofErr w:type="spellEnd"/>
      <w:r w:rsidRPr="00652989">
        <w:rPr>
          <w:rFonts w:eastAsia="Times New Roman"/>
          <w:szCs w:val="24"/>
          <w:shd w:val="clear" w:color="auto" w:fill="FFFFFF"/>
          <w:lang w:val="es-ES" w:eastAsia="es-ES"/>
        </w:rPr>
        <w:t xml:space="preserve"> 20016</w:t>
      </w:r>
    </w:p>
    <w:p w14:paraId="24819569" w14:textId="77777777" w:rsidR="008752B9" w:rsidRPr="00E76759" w:rsidRDefault="008752B9" w:rsidP="008752B9">
      <w:pPr>
        <w:pStyle w:val="Prrafodelista"/>
        <w:spacing w:after="0" w:line="240" w:lineRule="auto"/>
        <w:jc w:val="both"/>
        <w:rPr>
          <w:rFonts w:eastAsia="Times New Roman"/>
          <w:szCs w:val="24"/>
          <w:lang w:eastAsia="es-ES"/>
        </w:rPr>
      </w:pPr>
    </w:p>
    <w:p w14:paraId="1A4DA71A" w14:textId="77777777" w:rsidR="008752B9" w:rsidRPr="00741833" w:rsidRDefault="008752B9" w:rsidP="008752B9">
      <w:pPr>
        <w:spacing w:after="0" w:line="240" w:lineRule="auto"/>
        <w:contextualSpacing/>
        <w:jc w:val="both"/>
        <w:rPr>
          <w:rFonts w:eastAsia="Times New Roman"/>
          <w:szCs w:val="24"/>
          <w:lang w:eastAsia="es-ES"/>
        </w:rPr>
      </w:pPr>
      <w:r w:rsidRPr="00741833">
        <w:rPr>
          <w:rFonts w:eastAsia="Times New Roman"/>
          <w:szCs w:val="24"/>
          <w:lang w:val="es-ES" w:eastAsia="es-ES"/>
        </w:rPr>
        <w:t xml:space="preserve">COMUNIQUESE. </w:t>
      </w:r>
    </w:p>
    <w:p w14:paraId="30104EA3" w14:textId="77777777" w:rsidR="008752B9" w:rsidRDefault="008752B9" w:rsidP="008752B9">
      <w:pPr>
        <w:spacing w:after="0" w:line="240" w:lineRule="auto"/>
        <w:jc w:val="both"/>
        <w:rPr>
          <w:rFonts w:ascii="Calibri" w:hAnsi="Calibri" w:cs="Calibri"/>
          <w:sz w:val="22"/>
          <w:lang w:eastAsia="es-SV"/>
        </w:rPr>
      </w:pPr>
    </w:p>
    <w:p w14:paraId="7CA593E9" w14:textId="77777777" w:rsidR="008752B9" w:rsidRDefault="008752B9" w:rsidP="008752B9">
      <w:pPr>
        <w:pStyle w:val="Prrafodelista"/>
        <w:spacing w:after="0" w:line="240" w:lineRule="auto"/>
        <w:jc w:val="both"/>
        <w:rPr>
          <w:rFonts w:eastAsia="Times New Roman"/>
          <w:szCs w:val="24"/>
          <w:lang w:eastAsia="es-ES"/>
        </w:rPr>
      </w:pPr>
    </w:p>
    <w:p w14:paraId="77284388" w14:textId="77777777" w:rsidR="008752B9" w:rsidRPr="00D35A3A" w:rsidRDefault="008752B9" w:rsidP="008752B9">
      <w:pPr>
        <w:spacing w:after="0" w:line="240" w:lineRule="auto"/>
        <w:jc w:val="both"/>
        <w:rPr>
          <w:b/>
          <w:bCs/>
          <w:szCs w:val="24"/>
          <w:u w:val="single"/>
        </w:rPr>
      </w:pPr>
      <w:r w:rsidRPr="00D35A3A">
        <w:rPr>
          <w:b/>
          <w:bCs/>
          <w:szCs w:val="24"/>
          <w:u w:val="single"/>
        </w:rPr>
        <w:t xml:space="preserve">ACUERDO NÚMERO </w:t>
      </w:r>
      <w:r>
        <w:rPr>
          <w:b/>
          <w:bCs/>
          <w:szCs w:val="24"/>
          <w:u w:val="single"/>
        </w:rPr>
        <w:t xml:space="preserve">VEINTE: </w:t>
      </w:r>
    </w:p>
    <w:p w14:paraId="5EB3BC34" w14:textId="77777777" w:rsidR="008752B9" w:rsidRDefault="008752B9" w:rsidP="008752B9">
      <w:pPr>
        <w:pStyle w:val="Prrafodelista"/>
        <w:spacing w:after="0" w:line="240" w:lineRule="auto"/>
        <w:jc w:val="both"/>
        <w:rPr>
          <w:szCs w:val="24"/>
        </w:rPr>
      </w:pPr>
    </w:p>
    <w:p w14:paraId="30480436" w14:textId="77777777" w:rsidR="008752B9" w:rsidRPr="00541691" w:rsidRDefault="008752B9" w:rsidP="008752B9">
      <w:pPr>
        <w:autoSpaceDE w:val="0"/>
        <w:autoSpaceDN w:val="0"/>
        <w:adjustRightInd w:val="0"/>
        <w:spacing w:after="0" w:line="240" w:lineRule="auto"/>
        <w:ind w:left="426" w:hanging="426"/>
        <w:jc w:val="both"/>
        <w:rPr>
          <w:iCs/>
          <w:szCs w:val="24"/>
        </w:rPr>
      </w:pPr>
      <w:r w:rsidRPr="00541691">
        <w:rPr>
          <w:iCs/>
          <w:szCs w:val="24"/>
        </w:rPr>
        <w:t xml:space="preserve">CONSIDERANDO: </w:t>
      </w:r>
    </w:p>
    <w:p w14:paraId="55D665FB" w14:textId="77777777" w:rsidR="008752B9" w:rsidRPr="00541691" w:rsidRDefault="008752B9" w:rsidP="008752B9">
      <w:pPr>
        <w:autoSpaceDE w:val="0"/>
        <w:autoSpaceDN w:val="0"/>
        <w:adjustRightInd w:val="0"/>
        <w:spacing w:after="0" w:line="240" w:lineRule="auto"/>
        <w:ind w:left="426" w:hanging="426"/>
        <w:jc w:val="both"/>
        <w:rPr>
          <w:iCs/>
          <w:szCs w:val="24"/>
        </w:rPr>
      </w:pPr>
    </w:p>
    <w:p w14:paraId="1D132A46" w14:textId="77777777" w:rsidR="008752B9" w:rsidRPr="00541691" w:rsidRDefault="008752B9" w:rsidP="008752B9">
      <w:pPr>
        <w:autoSpaceDE w:val="0"/>
        <w:autoSpaceDN w:val="0"/>
        <w:adjustRightInd w:val="0"/>
        <w:spacing w:after="0" w:line="240" w:lineRule="auto"/>
        <w:jc w:val="both"/>
        <w:rPr>
          <w:iCs/>
          <w:szCs w:val="24"/>
        </w:rPr>
      </w:pPr>
      <w:r w:rsidRPr="00541691">
        <w:rPr>
          <w:iCs/>
          <w:szCs w:val="24"/>
        </w:rPr>
        <w:t>I.- Que el Código Municipal Art. 4, numeral 8 establece l</w:t>
      </w:r>
      <w:r w:rsidRPr="00541691">
        <w:rPr>
          <w:szCs w:val="24"/>
          <w:lang w:eastAsia="es-SV"/>
        </w:rPr>
        <w:t>a promoción de la participación ciudadana, responsable en la solución de los problemas locales en el fortalecimiento de la conciencia cívica y democrática de la población</w:t>
      </w:r>
    </w:p>
    <w:p w14:paraId="03497BFA" w14:textId="77777777" w:rsidR="008752B9" w:rsidRPr="00541691" w:rsidRDefault="008752B9" w:rsidP="008752B9">
      <w:pPr>
        <w:autoSpaceDE w:val="0"/>
        <w:autoSpaceDN w:val="0"/>
        <w:adjustRightInd w:val="0"/>
        <w:spacing w:after="0" w:line="240" w:lineRule="auto"/>
        <w:jc w:val="both"/>
        <w:rPr>
          <w:iCs/>
          <w:szCs w:val="24"/>
        </w:rPr>
      </w:pPr>
    </w:p>
    <w:p w14:paraId="3525D04E" w14:textId="77777777" w:rsidR="008752B9" w:rsidRPr="00541691" w:rsidRDefault="008752B9" w:rsidP="008752B9">
      <w:pPr>
        <w:autoSpaceDE w:val="0"/>
        <w:autoSpaceDN w:val="0"/>
        <w:adjustRightInd w:val="0"/>
        <w:spacing w:after="0" w:line="240" w:lineRule="auto"/>
        <w:jc w:val="both"/>
        <w:rPr>
          <w:iCs/>
          <w:szCs w:val="24"/>
        </w:rPr>
      </w:pPr>
      <w:r w:rsidRPr="00541691">
        <w:rPr>
          <w:iCs/>
          <w:szCs w:val="24"/>
        </w:rPr>
        <w:t xml:space="preserve">II.- Que por Decreto Legislativo </w:t>
      </w:r>
      <w:proofErr w:type="spellStart"/>
      <w:r w:rsidRPr="00541691">
        <w:rPr>
          <w:iCs/>
          <w:szCs w:val="24"/>
        </w:rPr>
        <w:t>N°</w:t>
      </w:r>
      <w:proofErr w:type="spellEnd"/>
      <w:r w:rsidRPr="00541691">
        <w:rPr>
          <w:iCs/>
          <w:szCs w:val="24"/>
        </w:rPr>
        <w:t xml:space="preserve"> 274 de fecha 21 de marzo de 2019 y publicada en el Diario Oficial </w:t>
      </w:r>
      <w:proofErr w:type="spellStart"/>
      <w:r w:rsidRPr="00541691">
        <w:rPr>
          <w:iCs/>
          <w:szCs w:val="24"/>
        </w:rPr>
        <w:t>N°</w:t>
      </w:r>
      <w:proofErr w:type="spellEnd"/>
      <w:r w:rsidRPr="00541691">
        <w:rPr>
          <w:iCs/>
          <w:szCs w:val="24"/>
        </w:rPr>
        <w:t xml:space="preserve"> 60, Tomo </w:t>
      </w:r>
      <w:proofErr w:type="spellStart"/>
      <w:r w:rsidRPr="00541691">
        <w:rPr>
          <w:iCs/>
          <w:szCs w:val="24"/>
        </w:rPr>
        <w:t>N°</w:t>
      </w:r>
      <w:proofErr w:type="spellEnd"/>
      <w:r w:rsidRPr="00541691">
        <w:rPr>
          <w:iCs/>
          <w:szCs w:val="24"/>
        </w:rPr>
        <w:t xml:space="preserve"> 422, de fecha 27 de marzo de 2019, fue reformada la Ley del FODES, incrementando los fondos en un 2% de los ingresos corrientes netos del estado;</w:t>
      </w:r>
    </w:p>
    <w:p w14:paraId="06B519CE" w14:textId="77777777" w:rsidR="008752B9" w:rsidRPr="00541691" w:rsidRDefault="008752B9" w:rsidP="008752B9">
      <w:pPr>
        <w:autoSpaceDE w:val="0"/>
        <w:autoSpaceDN w:val="0"/>
        <w:adjustRightInd w:val="0"/>
        <w:spacing w:after="0" w:line="240" w:lineRule="auto"/>
        <w:jc w:val="both"/>
        <w:rPr>
          <w:iCs/>
          <w:szCs w:val="24"/>
        </w:rPr>
      </w:pPr>
    </w:p>
    <w:p w14:paraId="6CABB9AB" w14:textId="77777777" w:rsidR="008752B9" w:rsidRPr="00541691" w:rsidRDefault="008752B9" w:rsidP="008752B9">
      <w:pPr>
        <w:autoSpaceDE w:val="0"/>
        <w:autoSpaceDN w:val="0"/>
        <w:adjustRightInd w:val="0"/>
        <w:spacing w:after="0" w:line="240" w:lineRule="auto"/>
        <w:jc w:val="both"/>
        <w:rPr>
          <w:iCs/>
          <w:szCs w:val="24"/>
        </w:rPr>
      </w:pPr>
      <w:r w:rsidRPr="00541691">
        <w:rPr>
          <w:iCs/>
          <w:szCs w:val="24"/>
        </w:rPr>
        <w:t>III.- Que los proyectos financiados con recursos del FODES 2%, deberán cumplir con requisitos de transparencia y buena gestión, dentro de los cuales los proyectos de inversión serán aprobados en sesiones de Concejo Municipal con invitación pública a los ciudadanos, quienes podrán manifestar su anuencia a la selección de los proyectos;</w:t>
      </w:r>
    </w:p>
    <w:p w14:paraId="12FEBA0D" w14:textId="77777777" w:rsidR="008752B9" w:rsidRPr="00541691" w:rsidRDefault="008752B9" w:rsidP="008752B9">
      <w:pPr>
        <w:autoSpaceDE w:val="0"/>
        <w:autoSpaceDN w:val="0"/>
        <w:adjustRightInd w:val="0"/>
        <w:spacing w:after="0" w:line="240" w:lineRule="auto"/>
        <w:jc w:val="both"/>
        <w:rPr>
          <w:iCs/>
          <w:szCs w:val="24"/>
        </w:rPr>
      </w:pPr>
    </w:p>
    <w:p w14:paraId="513451F9" w14:textId="77777777" w:rsidR="008752B9" w:rsidRDefault="008752B9" w:rsidP="008752B9">
      <w:pPr>
        <w:autoSpaceDE w:val="0"/>
        <w:autoSpaceDN w:val="0"/>
        <w:adjustRightInd w:val="0"/>
        <w:spacing w:after="0" w:line="240" w:lineRule="auto"/>
        <w:jc w:val="both"/>
        <w:rPr>
          <w:iCs/>
          <w:szCs w:val="24"/>
        </w:rPr>
      </w:pPr>
      <w:r w:rsidRPr="00541691">
        <w:rPr>
          <w:iCs/>
          <w:szCs w:val="24"/>
        </w:rPr>
        <w:t xml:space="preserve">IV.- Que </w:t>
      </w:r>
      <w:r>
        <w:rPr>
          <w:iCs/>
          <w:szCs w:val="24"/>
        </w:rPr>
        <w:t xml:space="preserve">la municipalidad con fecha dos de septiembre del 2020, en sesión de Concejo; realizó como punto de agenda la aprobación de dos proyectos de inversión con el uso del 2% del FODES con la participación de representantes de las comunidades beneficiarias, los proyectos aprobados fueron los siguientes; </w:t>
      </w:r>
      <w:r w:rsidRPr="00541691">
        <w:rPr>
          <w:iCs/>
          <w:szCs w:val="24"/>
        </w:rPr>
        <w:t xml:space="preserve">“ACOMODACION Y CONSTRUCCIÓN DE PARQUE MUNICIPAL DE LA FAMILIA EN COLONIA BRISAS DEL NORTE, MUNICIPIO DE METAPÁN”, y el proyecto “ RECARPETEO CON MEZCLA ASFALTICA EN CALIENTE Y SEÑALIZACIÓN VIAL DE CALLES URBANAS, AL PONIENTE DEL MUNICIPIO DE METAPÁN”,  </w:t>
      </w:r>
      <w:r>
        <w:rPr>
          <w:iCs/>
          <w:szCs w:val="24"/>
        </w:rPr>
        <w:t xml:space="preserve"> </w:t>
      </w:r>
    </w:p>
    <w:p w14:paraId="5F39A1B6" w14:textId="77777777" w:rsidR="008752B9" w:rsidRDefault="008752B9" w:rsidP="008752B9">
      <w:pPr>
        <w:autoSpaceDE w:val="0"/>
        <w:autoSpaceDN w:val="0"/>
        <w:adjustRightInd w:val="0"/>
        <w:spacing w:after="0" w:line="240" w:lineRule="auto"/>
        <w:jc w:val="both"/>
        <w:rPr>
          <w:iCs/>
          <w:szCs w:val="24"/>
        </w:rPr>
      </w:pPr>
    </w:p>
    <w:p w14:paraId="40FD9E4E" w14:textId="77777777" w:rsidR="008752B9" w:rsidRDefault="008752B9" w:rsidP="008752B9">
      <w:pPr>
        <w:autoSpaceDE w:val="0"/>
        <w:autoSpaceDN w:val="0"/>
        <w:adjustRightInd w:val="0"/>
        <w:spacing w:after="0" w:line="240" w:lineRule="auto"/>
        <w:jc w:val="both"/>
        <w:rPr>
          <w:iCs/>
          <w:szCs w:val="24"/>
        </w:rPr>
      </w:pPr>
      <w:r>
        <w:rPr>
          <w:iCs/>
          <w:szCs w:val="24"/>
        </w:rPr>
        <w:t xml:space="preserve">V.- Que la municipalidad ejecutará el proyecto </w:t>
      </w:r>
      <w:r w:rsidRPr="006C6467">
        <w:rPr>
          <w:rFonts w:eastAsia="Calibri"/>
          <w:b/>
          <w:iCs/>
          <w:szCs w:val="24"/>
        </w:rPr>
        <w:t>ACOMODACION Y CONSTRUCCION DE PARQUE MUNICIPAL DE LA FAMILIA EN COLONIA BRISAS DEL NORTE MUNICIPIO DE METAPÁN</w:t>
      </w:r>
      <w:r w:rsidRPr="006C6467">
        <w:rPr>
          <w:rFonts w:eastAsia="Calibri"/>
          <w:b/>
        </w:rPr>
        <w:t>.</w:t>
      </w:r>
    </w:p>
    <w:p w14:paraId="5CAEF259" w14:textId="77777777" w:rsidR="008752B9" w:rsidRDefault="008752B9" w:rsidP="008752B9">
      <w:pPr>
        <w:autoSpaceDE w:val="0"/>
        <w:autoSpaceDN w:val="0"/>
        <w:adjustRightInd w:val="0"/>
        <w:spacing w:after="0" w:line="240" w:lineRule="auto"/>
        <w:jc w:val="both"/>
        <w:rPr>
          <w:iCs/>
          <w:szCs w:val="24"/>
        </w:rPr>
      </w:pPr>
    </w:p>
    <w:p w14:paraId="3E941C45" w14:textId="77777777" w:rsidR="008752B9" w:rsidRPr="00541691" w:rsidRDefault="008752B9" w:rsidP="008752B9">
      <w:pPr>
        <w:autoSpaceDE w:val="0"/>
        <w:autoSpaceDN w:val="0"/>
        <w:adjustRightInd w:val="0"/>
        <w:spacing w:after="0" w:line="240" w:lineRule="auto"/>
        <w:jc w:val="both"/>
        <w:rPr>
          <w:iCs/>
          <w:szCs w:val="24"/>
        </w:rPr>
      </w:pPr>
      <w:r w:rsidRPr="00541691">
        <w:rPr>
          <w:iCs/>
          <w:szCs w:val="24"/>
        </w:rPr>
        <w:t>POR TANTO, en uso de las facultades que le confiere el Código Municipal</w:t>
      </w:r>
      <w:r>
        <w:rPr>
          <w:iCs/>
          <w:szCs w:val="24"/>
        </w:rPr>
        <w:t xml:space="preserve"> y la Ley de Adquisiciones y Contrataciones,</w:t>
      </w:r>
      <w:r w:rsidRPr="00541691">
        <w:rPr>
          <w:iCs/>
          <w:szCs w:val="24"/>
        </w:rPr>
        <w:t xml:space="preserve"> el Concejo Municipal por UNANIMIDAD ACUERDA:</w:t>
      </w:r>
    </w:p>
    <w:p w14:paraId="530D5809" w14:textId="77777777" w:rsidR="008752B9" w:rsidRDefault="008752B9" w:rsidP="008752B9">
      <w:pPr>
        <w:pStyle w:val="Prrafodelista"/>
        <w:spacing w:after="0" w:line="240" w:lineRule="auto"/>
        <w:jc w:val="both"/>
        <w:rPr>
          <w:rFonts w:eastAsia="Times New Roman"/>
          <w:szCs w:val="24"/>
          <w:lang w:eastAsia="es-ES"/>
        </w:rPr>
      </w:pPr>
    </w:p>
    <w:p w14:paraId="41F72A5C" w14:textId="77777777" w:rsidR="008752B9" w:rsidRPr="006C6467" w:rsidRDefault="008752B9" w:rsidP="008752B9">
      <w:pPr>
        <w:spacing w:after="0" w:line="240" w:lineRule="auto"/>
        <w:ind w:left="720"/>
        <w:contextualSpacing/>
        <w:jc w:val="both"/>
        <w:rPr>
          <w:rFonts w:eastAsia="Times New Roman"/>
          <w:szCs w:val="24"/>
          <w:lang w:val="es-ES" w:eastAsia="es-ES"/>
        </w:rPr>
      </w:pPr>
    </w:p>
    <w:p w14:paraId="4220E423" w14:textId="77777777" w:rsidR="008752B9" w:rsidRPr="006C6467" w:rsidRDefault="008752B9" w:rsidP="008238C8">
      <w:pPr>
        <w:numPr>
          <w:ilvl w:val="0"/>
          <w:numId w:val="150"/>
        </w:numPr>
        <w:spacing w:after="0" w:line="240" w:lineRule="auto"/>
        <w:contextualSpacing/>
        <w:jc w:val="both"/>
        <w:rPr>
          <w:rFonts w:eastAsia="Calibri"/>
          <w:b/>
          <w:color w:val="000000"/>
        </w:rPr>
      </w:pPr>
      <w:r w:rsidRPr="006C6467">
        <w:rPr>
          <w:rFonts w:eastAsia="Calibri"/>
          <w:color w:val="000000"/>
        </w:rPr>
        <w:t xml:space="preserve">Ejecutar el proyecto </w:t>
      </w:r>
      <w:r w:rsidRPr="006C6467">
        <w:rPr>
          <w:rFonts w:eastAsia="Calibri"/>
          <w:b/>
          <w:iCs/>
          <w:szCs w:val="24"/>
        </w:rPr>
        <w:t>ACOMODACION Y CONSTRUCCION DE PARQUE MUNICIPAL DE LA FAMILIA EN COLONIA BRISAS DEL NORTE MUNICIPIO DE METAPÁN</w:t>
      </w:r>
      <w:r w:rsidRPr="006C6467">
        <w:rPr>
          <w:rFonts w:eastAsia="Calibri"/>
          <w:b/>
        </w:rPr>
        <w:t xml:space="preserve">. </w:t>
      </w:r>
      <w:r w:rsidRPr="006C6467">
        <w:rPr>
          <w:rFonts w:eastAsia="Calibri"/>
          <w:color w:val="000000"/>
        </w:rPr>
        <w:t xml:space="preserve">Bajo la modalidad de ADMINISTRACIÓN, con fuente de financiamiento FONDOS FODES 2%. </w:t>
      </w:r>
      <w:r w:rsidRPr="006C6467">
        <w:rPr>
          <w:rFonts w:eastAsia="Calibri"/>
        </w:rPr>
        <w:t xml:space="preserve">El supervisor encargado para el proyecto antes relacionado será </w:t>
      </w:r>
      <w:r w:rsidRPr="006C6467">
        <w:rPr>
          <w:rFonts w:eastAsia="Calibri"/>
          <w:szCs w:val="24"/>
        </w:rPr>
        <w:t xml:space="preserve">el </w:t>
      </w:r>
      <w:r w:rsidRPr="006C6467">
        <w:rPr>
          <w:rFonts w:eastAsia="Calibri"/>
          <w:color w:val="000000"/>
          <w:szCs w:val="24"/>
          <w:lang w:val="es-MX"/>
        </w:rPr>
        <w:t xml:space="preserve">Ing. Wilson Antonio </w:t>
      </w:r>
      <w:proofErr w:type="spellStart"/>
      <w:r w:rsidRPr="006C6467">
        <w:rPr>
          <w:rFonts w:eastAsia="Calibri"/>
          <w:color w:val="000000"/>
          <w:szCs w:val="24"/>
          <w:lang w:val="es-MX"/>
        </w:rPr>
        <w:t>Gallardo</w:t>
      </w:r>
      <w:proofErr w:type="spellEnd"/>
      <w:r w:rsidRPr="006C6467">
        <w:rPr>
          <w:rFonts w:eastAsia="Calibri"/>
          <w:color w:val="000000"/>
          <w:szCs w:val="24"/>
          <w:lang w:val="es-MX"/>
        </w:rPr>
        <w:t xml:space="preserve"> Guardado</w:t>
      </w:r>
      <w:r>
        <w:rPr>
          <w:rFonts w:eastAsia="Calibri"/>
        </w:rPr>
        <w:t xml:space="preserve">, en la obra civil y al Ing. José </w:t>
      </w:r>
      <w:proofErr w:type="spellStart"/>
      <w:r>
        <w:rPr>
          <w:rFonts w:eastAsia="Calibri"/>
        </w:rPr>
        <w:t>Amilcar</w:t>
      </w:r>
      <w:proofErr w:type="spellEnd"/>
      <w:r>
        <w:rPr>
          <w:rFonts w:eastAsia="Calibri"/>
        </w:rPr>
        <w:t xml:space="preserve"> Posadas Guerra, en la parte eléctrica. L</w:t>
      </w:r>
      <w:r w:rsidRPr="006C6467">
        <w:rPr>
          <w:rFonts w:eastAsia="Calibri"/>
        </w:rPr>
        <w:t>a</w:t>
      </w:r>
      <w:r w:rsidRPr="006C6467">
        <w:rPr>
          <w:rFonts w:eastAsia="Calibri"/>
          <w:color w:val="000000"/>
        </w:rPr>
        <w:t xml:space="preserve"> formuladora de la Carpeta Técnica del referido proyecto es </w:t>
      </w:r>
      <w:r w:rsidRPr="006C6467">
        <w:rPr>
          <w:rFonts w:eastAsia="Calibri"/>
          <w:color w:val="000000"/>
          <w:szCs w:val="24"/>
        </w:rPr>
        <w:t>la Arquitecta Karina Lisseth Arana Mancía,</w:t>
      </w:r>
      <w:r w:rsidRPr="006C6467">
        <w:rPr>
          <w:rFonts w:eastAsia="Calibri"/>
          <w:color w:val="000000"/>
        </w:rPr>
        <w:t xml:space="preserve"> quien además será la responsable de elaborar las Órdenes de Cambio y Obras Adicionales que fueren necesarias para la correcta ejecución del mismo;</w:t>
      </w:r>
    </w:p>
    <w:p w14:paraId="02DCEEF5" w14:textId="77777777" w:rsidR="008752B9" w:rsidRPr="006C6467" w:rsidRDefault="008752B9" w:rsidP="008752B9">
      <w:pPr>
        <w:spacing w:after="0" w:line="240" w:lineRule="auto"/>
        <w:ind w:left="720"/>
        <w:contextualSpacing/>
        <w:jc w:val="both"/>
        <w:rPr>
          <w:rFonts w:eastAsia="Calibri"/>
          <w:b/>
          <w:color w:val="000000"/>
        </w:rPr>
      </w:pPr>
    </w:p>
    <w:p w14:paraId="70C7D11E" w14:textId="77777777" w:rsidR="008752B9" w:rsidRPr="006C6467" w:rsidRDefault="008752B9" w:rsidP="008238C8">
      <w:pPr>
        <w:numPr>
          <w:ilvl w:val="0"/>
          <w:numId w:val="150"/>
        </w:numPr>
        <w:spacing w:after="0" w:line="240" w:lineRule="auto"/>
        <w:contextualSpacing/>
        <w:jc w:val="both"/>
        <w:rPr>
          <w:rFonts w:eastAsia="Calibri"/>
          <w:b/>
          <w:color w:val="000000"/>
        </w:rPr>
      </w:pPr>
      <w:r w:rsidRPr="006C6467">
        <w:rPr>
          <w:rFonts w:eastAsia="Calibri"/>
          <w:lang w:eastAsia="es-ES"/>
        </w:rPr>
        <w:t xml:space="preserve">Erogar la suma </w:t>
      </w:r>
      <w:r w:rsidRPr="006C6467">
        <w:rPr>
          <w:rFonts w:eastAsia="Calibri"/>
          <w:b/>
          <w:lang w:eastAsia="es-ES"/>
        </w:rPr>
        <w:t>DOSCIENTOS CINCO MIL OCHOCIENTOS TREINTA Y CUATRO</w:t>
      </w:r>
      <w:r w:rsidRPr="006C6467">
        <w:rPr>
          <w:rFonts w:eastAsia="Calibri"/>
          <w:lang w:eastAsia="es-ES"/>
        </w:rPr>
        <w:t xml:space="preserve"> </w:t>
      </w:r>
      <w:r w:rsidRPr="006C6467">
        <w:rPr>
          <w:rFonts w:eastAsia="Calibri"/>
          <w:b/>
          <w:lang w:eastAsia="es-ES"/>
        </w:rPr>
        <w:t xml:space="preserve">14/100 ($205,834.14) </w:t>
      </w:r>
      <w:r w:rsidRPr="006C6467">
        <w:rPr>
          <w:rFonts w:eastAsia="Calibri"/>
          <w:color w:val="000000"/>
          <w:lang w:eastAsia="es-ES"/>
        </w:rPr>
        <w:t>Para sufragar los gastos que ocasionara la ejecución del proyecto</w:t>
      </w:r>
      <w:r w:rsidRPr="006C6467">
        <w:rPr>
          <w:rFonts w:eastAsia="Calibri"/>
          <w:b/>
          <w:lang w:eastAsia="es-ES"/>
        </w:rPr>
        <w:t xml:space="preserve"> </w:t>
      </w:r>
      <w:r w:rsidRPr="006C6467">
        <w:rPr>
          <w:rFonts w:eastAsia="Calibri"/>
          <w:b/>
          <w:iCs/>
          <w:szCs w:val="24"/>
        </w:rPr>
        <w:t>ACOMODACION Y CONSTRUCCION DE PARQUE MUNICIPAL DE LA FAMILIA EN COLONIA BRISAS DEL NORTE MUNICIPIO DE METAPÁN</w:t>
      </w:r>
      <w:r w:rsidRPr="006C6467">
        <w:rPr>
          <w:rFonts w:eastAsia="Calibri"/>
          <w:b/>
        </w:rPr>
        <w:t>.</w:t>
      </w:r>
      <w:r w:rsidRPr="006C6467">
        <w:rPr>
          <w:rFonts w:eastAsia="Calibri"/>
          <w:color w:val="000000"/>
          <w:lang w:eastAsia="es-ES"/>
        </w:rPr>
        <w:t xml:space="preserve"> Bajo la modalidad de ADMINISTRACIÓN, con fuente de financiamiento FONDOS FODES 2% Código </w:t>
      </w:r>
      <w:proofErr w:type="spellStart"/>
      <w:r w:rsidRPr="006C6467">
        <w:rPr>
          <w:rFonts w:eastAsia="Calibri"/>
          <w:color w:val="000000"/>
          <w:lang w:eastAsia="es-ES"/>
        </w:rPr>
        <w:t>N°</w:t>
      </w:r>
      <w:proofErr w:type="spellEnd"/>
      <w:r w:rsidRPr="006C6467">
        <w:rPr>
          <w:rFonts w:eastAsia="Calibri"/>
          <w:color w:val="000000"/>
          <w:lang w:eastAsia="es-ES"/>
        </w:rPr>
        <w:t xml:space="preserve"> 20037 </w:t>
      </w:r>
      <w:r w:rsidRPr="006C6467">
        <w:rPr>
          <w:rFonts w:eastAsia="Calibri"/>
          <w:lang w:eastAsia="es-ES"/>
        </w:rPr>
        <w:t>el administrador de contrato y/</w:t>
      </w:r>
      <w:proofErr w:type="spellStart"/>
      <w:r w:rsidRPr="006C6467">
        <w:rPr>
          <w:rFonts w:eastAsia="Calibri"/>
          <w:lang w:eastAsia="es-ES"/>
        </w:rPr>
        <w:t>o</w:t>
      </w:r>
      <w:proofErr w:type="spellEnd"/>
      <w:r w:rsidRPr="006C6467">
        <w:rPr>
          <w:rFonts w:eastAsia="Calibri"/>
          <w:lang w:eastAsia="es-ES"/>
        </w:rPr>
        <w:t xml:space="preserve"> orden de compra será </w:t>
      </w:r>
      <w:proofErr w:type="gramStart"/>
      <w:r w:rsidRPr="006C6467">
        <w:rPr>
          <w:rFonts w:eastAsia="Calibri"/>
          <w:lang w:eastAsia="es-ES"/>
        </w:rPr>
        <w:t xml:space="preserve">el  </w:t>
      </w:r>
      <w:r w:rsidRPr="006C6467">
        <w:rPr>
          <w:rFonts w:eastAsia="Calibri"/>
          <w:color w:val="000000"/>
          <w:szCs w:val="24"/>
          <w:lang w:eastAsia="es-SV"/>
        </w:rPr>
        <w:t>Lic.</w:t>
      </w:r>
      <w:proofErr w:type="gramEnd"/>
      <w:r w:rsidRPr="006C6467">
        <w:rPr>
          <w:rFonts w:eastAsia="Calibri"/>
          <w:color w:val="000000"/>
          <w:szCs w:val="24"/>
          <w:lang w:eastAsia="es-SV"/>
        </w:rPr>
        <w:t xml:space="preserve"> Ramon Alberto </w:t>
      </w:r>
      <w:proofErr w:type="spellStart"/>
      <w:r w:rsidRPr="006C6467">
        <w:rPr>
          <w:rFonts w:eastAsia="Calibri"/>
          <w:color w:val="000000"/>
          <w:szCs w:val="24"/>
          <w:lang w:eastAsia="es-SV"/>
        </w:rPr>
        <w:t>Calderon</w:t>
      </w:r>
      <w:proofErr w:type="spellEnd"/>
      <w:r w:rsidRPr="006C6467">
        <w:rPr>
          <w:rFonts w:eastAsia="Calibri"/>
          <w:color w:val="000000"/>
          <w:szCs w:val="24"/>
          <w:lang w:eastAsia="es-SV"/>
        </w:rPr>
        <w:t xml:space="preserve"> </w:t>
      </w:r>
      <w:proofErr w:type="spellStart"/>
      <w:r w:rsidRPr="006C6467">
        <w:rPr>
          <w:rFonts w:eastAsia="Calibri"/>
          <w:color w:val="000000"/>
          <w:szCs w:val="24"/>
          <w:lang w:eastAsia="es-SV"/>
        </w:rPr>
        <w:t>Hernandez</w:t>
      </w:r>
      <w:proofErr w:type="spellEnd"/>
      <w:r w:rsidRPr="006C6467">
        <w:rPr>
          <w:rFonts w:eastAsia="Calibri"/>
          <w:color w:val="000000"/>
          <w:szCs w:val="24"/>
          <w:lang w:eastAsia="es-SV"/>
        </w:rPr>
        <w:t xml:space="preserve"> </w:t>
      </w:r>
      <w:proofErr w:type="spellStart"/>
      <w:r w:rsidRPr="006C6467">
        <w:rPr>
          <w:rFonts w:eastAsia="Calibri"/>
          <w:color w:val="000000"/>
          <w:szCs w:val="24"/>
          <w:lang w:eastAsia="es-SV"/>
        </w:rPr>
        <w:t>Sindico</w:t>
      </w:r>
      <w:proofErr w:type="spellEnd"/>
      <w:r w:rsidRPr="006C6467">
        <w:rPr>
          <w:rFonts w:eastAsia="Calibri"/>
          <w:color w:val="000000"/>
          <w:szCs w:val="24"/>
          <w:lang w:eastAsia="es-SV"/>
        </w:rPr>
        <w:t xml:space="preserve"> Municipal</w:t>
      </w:r>
    </w:p>
    <w:p w14:paraId="3CAE5ADF" w14:textId="77777777" w:rsidR="008752B9" w:rsidRPr="006C6467" w:rsidRDefault="008752B9" w:rsidP="008752B9">
      <w:pPr>
        <w:spacing w:after="0" w:line="240" w:lineRule="auto"/>
        <w:contextualSpacing/>
        <w:jc w:val="both"/>
        <w:rPr>
          <w:rFonts w:eastAsia="Calibri"/>
        </w:rPr>
      </w:pPr>
    </w:p>
    <w:p w14:paraId="07E0E7DE" w14:textId="77777777" w:rsidR="008752B9" w:rsidRPr="006C6467" w:rsidRDefault="008752B9" w:rsidP="008238C8">
      <w:pPr>
        <w:numPr>
          <w:ilvl w:val="0"/>
          <w:numId w:val="150"/>
        </w:numPr>
        <w:spacing w:after="0" w:line="240" w:lineRule="auto"/>
        <w:contextualSpacing/>
        <w:jc w:val="both"/>
        <w:rPr>
          <w:rFonts w:ascii="Calibri" w:eastAsia="Calibri" w:hAnsi="Calibri"/>
          <w:sz w:val="22"/>
        </w:rPr>
      </w:pPr>
      <w:r w:rsidRPr="006C6467">
        <w:rPr>
          <w:rFonts w:eastAsia="Calibri"/>
          <w:color w:val="000000"/>
        </w:rPr>
        <w:t>Solicitar al Banco Hipotecario de El Salvador, Sucursal Metapán la apertura de la cuenta corriente a la vista a favor de esta Alcaldía, por la suma de</w:t>
      </w:r>
      <w:r w:rsidRPr="006C6467">
        <w:rPr>
          <w:rFonts w:eastAsia="Calibri"/>
          <w:b/>
        </w:rPr>
        <w:t xml:space="preserve"> </w:t>
      </w:r>
      <w:r w:rsidRPr="006C6467">
        <w:rPr>
          <w:rFonts w:eastAsia="Calibri"/>
          <w:b/>
          <w:lang w:eastAsia="es-ES"/>
        </w:rPr>
        <w:t>DOSCIENTOS CINCO MIL OCHOCIENTOS TREINTA Y CUATRO</w:t>
      </w:r>
      <w:r w:rsidRPr="006C6467">
        <w:rPr>
          <w:rFonts w:eastAsia="Calibri"/>
          <w:lang w:eastAsia="es-ES"/>
        </w:rPr>
        <w:t xml:space="preserve"> </w:t>
      </w:r>
      <w:r w:rsidRPr="006C6467">
        <w:rPr>
          <w:rFonts w:eastAsia="Calibri"/>
          <w:b/>
          <w:lang w:eastAsia="es-ES"/>
        </w:rPr>
        <w:t xml:space="preserve">14/100 ($205,834.14) </w:t>
      </w:r>
      <w:r w:rsidRPr="006C6467">
        <w:rPr>
          <w:rFonts w:eastAsia="Calibri"/>
          <w:color w:val="000000"/>
          <w:lang w:eastAsia="es-ES"/>
        </w:rPr>
        <w:t>Para sufragar los gastos que ocasionara la ejecución del proyecto</w:t>
      </w:r>
      <w:r w:rsidRPr="006C6467">
        <w:rPr>
          <w:rFonts w:eastAsia="Calibri"/>
          <w:b/>
          <w:lang w:eastAsia="es-ES"/>
        </w:rPr>
        <w:t xml:space="preserve"> </w:t>
      </w:r>
      <w:r w:rsidRPr="006C6467">
        <w:rPr>
          <w:rFonts w:eastAsia="Calibri"/>
          <w:b/>
          <w:iCs/>
          <w:szCs w:val="24"/>
        </w:rPr>
        <w:t>ACOMODACION Y CONSTRUCCION DE PARQUE MUNICIPAL DE LA FAMILIA EN COLONIA BRISAS DEL NORTE MUNICIPIO DE METAPÁN</w:t>
      </w:r>
    </w:p>
    <w:p w14:paraId="5A2BF4BB" w14:textId="77777777" w:rsidR="008752B9" w:rsidRPr="006C6467" w:rsidRDefault="008752B9" w:rsidP="008752B9">
      <w:pPr>
        <w:autoSpaceDE w:val="0"/>
        <w:autoSpaceDN w:val="0"/>
        <w:adjustRightInd w:val="0"/>
        <w:spacing w:after="0" w:line="240" w:lineRule="auto"/>
        <w:ind w:left="720"/>
        <w:contextualSpacing/>
        <w:jc w:val="both"/>
        <w:rPr>
          <w:rFonts w:eastAsia="Calibri"/>
          <w:lang w:eastAsia="es-ES"/>
        </w:rPr>
      </w:pPr>
    </w:p>
    <w:p w14:paraId="635895E7" w14:textId="77777777" w:rsidR="008752B9" w:rsidRPr="006E2627" w:rsidRDefault="008752B9" w:rsidP="008238C8">
      <w:pPr>
        <w:numPr>
          <w:ilvl w:val="0"/>
          <w:numId w:val="150"/>
        </w:numPr>
        <w:spacing w:after="0" w:line="240" w:lineRule="auto"/>
        <w:contextualSpacing/>
        <w:jc w:val="both"/>
        <w:rPr>
          <w:rFonts w:ascii="Calibri" w:eastAsia="Calibri" w:hAnsi="Calibri"/>
          <w:sz w:val="22"/>
        </w:rPr>
      </w:pPr>
      <w:r w:rsidRPr="006C6467">
        <w:rPr>
          <w:rFonts w:eastAsia="Calibri"/>
          <w:color w:val="000000"/>
        </w:rPr>
        <w:t xml:space="preserve">Asignar el nombre a la cuenta bancaria </w:t>
      </w:r>
      <w:r w:rsidRPr="006C6467">
        <w:rPr>
          <w:rFonts w:eastAsia="Calibri"/>
          <w:b/>
          <w:color w:val="000000"/>
        </w:rPr>
        <w:t xml:space="preserve">ALCALDIA MUNICIPAL DE METAPÁN/ </w:t>
      </w:r>
      <w:r w:rsidRPr="006C6467">
        <w:rPr>
          <w:rFonts w:eastAsia="Calibri"/>
          <w:b/>
          <w:iCs/>
          <w:szCs w:val="24"/>
        </w:rPr>
        <w:t>ACOMODACION Y CONSTRUCCION DE PARQUE MUNICIPAL DE LA FAMILIA EN COLONIA BRISAS DEL NORTE MUNICIPIO DE METAPÁN</w:t>
      </w:r>
    </w:p>
    <w:p w14:paraId="587BB54E" w14:textId="77777777" w:rsidR="008752B9" w:rsidRPr="006C6467" w:rsidRDefault="008752B9" w:rsidP="008238C8">
      <w:pPr>
        <w:numPr>
          <w:ilvl w:val="0"/>
          <w:numId w:val="150"/>
        </w:numPr>
        <w:spacing w:after="0" w:line="240" w:lineRule="auto"/>
        <w:contextualSpacing/>
        <w:jc w:val="both"/>
        <w:rPr>
          <w:rFonts w:ascii="Calibri" w:eastAsia="Calibri" w:hAnsi="Calibri"/>
          <w:sz w:val="22"/>
        </w:rPr>
      </w:pPr>
      <w:r w:rsidRPr="006C6467">
        <w:rPr>
          <w:rFonts w:eastAsia="Calibri"/>
          <w:color w:val="000000"/>
        </w:rPr>
        <w:lastRenderedPageBreak/>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6C6467">
        <w:rPr>
          <w:rFonts w:eastAsia="Calibri"/>
          <w:color w:val="000000"/>
        </w:rPr>
        <w:t>Marilin</w:t>
      </w:r>
      <w:proofErr w:type="spellEnd"/>
      <w:r w:rsidRPr="006C6467">
        <w:rPr>
          <w:rFonts w:eastAsia="Calibri"/>
          <w:color w:val="000000"/>
        </w:rPr>
        <w:t xml:space="preserve"> Murillos, siendo indispensable la firma del Alcalde Municipal Prof. José Rigoberto Pinto Rivera, y de la Tesorera y los restantes indistintamente firmen los cheques, los cuales constaran de tres firmas. Comuníquese al </w:t>
      </w:r>
      <w:r w:rsidRPr="006C6467">
        <w:rPr>
          <w:rFonts w:eastAsia="Calibri"/>
          <w:b/>
          <w:color w:val="000000"/>
        </w:rPr>
        <w:t xml:space="preserve">BANCO HIPOTECARIO DE EL SALVADOR, </w:t>
      </w:r>
      <w:r w:rsidRPr="006C6467">
        <w:rPr>
          <w:rFonts w:eastAsia="Calibri"/>
          <w:color w:val="000000"/>
        </w:rPr>
        <w:t xml:space="preserve">para la apertura de la cuenta en mención. Autorizando En este mismo acto a la Sra. Delmy </w:t>
      </w:r>
      <w:proofErr w:type="spellStart"/>
      <w:r w:rsidRPr="006C6467">
        <w:rPr>
          <w:rFonts w:eastAsia="Calibri"/>
          <w:color w:val="000000"/>
        </w:rPr>
        <w:t>Marilin</w:t>
      </w:r>
      <w:proofErr w:type="spellEnd"/>
      <w:r w:rsidRPr="006C6467">
        <w:rPr>
          <w:rFonts w:eastAsia="Calibri"/>
          <w:color w:val="000000"/>
        </w:rPr>
        <w:t xml:space="preserve"> Murillos para que emita cheque de la cuenta 00500006096 </w:t>
      </w:r>
      <w:r w:rsidRPr="006C6467">
        <w:rPr>
          <w:rFonts w:eastAsia="Calibri"/>
          <w:b/>
          <w:color w:val="000000"/>
        </w:rPr>
        <w:t xml:space="preserve">FONDOS FODES 2% del Banco Hipotecario, </w:t>
      </w:r>
      <w:r w:rsidRPr="006C6467">
        <w:rPr>
          <w:rFonts w:eastAsia="Calibri"/>
          <w:color w:val="000000"/>
        </w:rPr>
        <w:t xml:space="preserve">por la suma de </w:t>
      </w:r>
      <w:r w:rsidRPr="006C6467">
        <w:rPr>
          <w:rFonts w:eastAsia="Calibri"/>
          <w:b/>
          <w:lang w:eastAsia="es-ES"/>
        </w:rPr>
        <w:t>DOSCIENTOS CINCO MIL OCHOCIENTOS TREINTA Y CUATRO</w:t>
      </w:r>
      <w:r w:rsidRPr="006C6467">
        <w:rPr>
          <w:rFonts w:eastAsia="Calibri"/>
          <w:lang w:eastAsia="es-ES"/>
        </w:rPr>
        <w:t xml:space="preserve"> </w:t>
      </w:r>
      <w:r w:rsidRPr="006C6467">
        <w:rPr>
          <w:rFonts w:eastAsia="Calibri"/>
          <w:b/>
          <w:lang w:eastAsia="es-ES"/>
        </w:rPr>
        <w:t xml:space="preserve">14/100 ($205,834.14) </w:t>
      </w:r>
      <w:r w:rsidRPr="006C6467">
        <w:rPr>
          <w:rFonts w:eastAsia="Calibri"/>
          <w:color w:val="000000"/>
        </w:rPr>
        <w:t>para apertura la cuenta del proyecto</w:t>
      </w:r>
      <w:r w:rsidRPr="006C6467">
        <w:rPr>
          <w:rFonts w:eastAsia="Calibri"/>
          <w:b/>
          <w:color w:val="000000"/>
        </w:rPr>
        <w:t xml:space="preserve"> </w:t>
      </w:r>
      <w:r w:rsidRPr="006C6467">
        <w:rPr>
          <w:rFonts w:eastAsia="Calibri"/>
          <w:b/>
          <w:iCs/>
          <w:szCs w:val="24"/>
        </w:rPr>
        <w:t>ACOMODACION Y CONSTRUCCION DE PARQUE MUNICIPAL DE LA FAMILIA EN COLONIA BRISAS DEL NORTE MUNICIPIO DE METAPÁN</w:t>
      </w:r>
    </w:p>
    <w:p w14:paraId="1CE74AE1" w14:textId="77777777" w:rsidR="008752B9" w:rsidRPr="006C6467" w:rsidRDefault="008752B9" w:rsidP="008752B9">
      <w:pPr>
        <w:spacing w:after="0" w:line="240" w:lineRule="auto"/>
        <w:ind w:left="720"/>
        <w:contextualSpacing/>
        <w:jc w:val="both"/>
        <w:rPr>
          <w:rFonts w:eastAsia="Calibri"/>
          <w:b/>
          <w:color w:val="FF0000"/>
          <w:szCs w:val="24"/>
        </w:rPr>
      </w:pPr>
    </w:p>
    <w:p w14:paraId="70304F89" w14:textId="77777777" w:rsidR="008752B9" w:rsidRPr="006C6467" w:rsidRDefault="008752B9" w:rsidP="008752B9">
      <w:pPr>
        <w:spacing w:after="0" w:line="240" w:lineRule="auto"/>
        <w:ind w:left="720"/>
        <w:contextualSpacing/>
        <w:jc w:val="both"/>
        <w:rPr>
          <w:rFonts w:eastAsia="Calibri"/>
          <w:b/>
          <w:color w:val="FF0000"/>
          <w:szCs w:val="24"/>
        </w:rPr>
      </w:pPr>
    </w:p>
    <w:p w14:paraId="086824A6" w14:textId="77777777" w:rsidR="008752B9" w:rsidRPr="006C6467" w:rsidRDefault="008752B9" w:rsidP="008238C8">
      <w:pPr>
        <w:numPr>
          <w:ilvl w:val="0"/>
          <w:numId w:val="150"/>
        </w:numPr>
        <w:spacing w:after="0" w:line="240" w:lineRule="auto"/>
        <w:contextualSpacing/>
        <w:jc w:val="both"/>
        <w:rPr>
          <w:rFonts w:eastAsia="Calibri"/>
          <w:color w:val="000000"/>
          <w:szCs w:val="24"/>
        </w:rPr>
      </w:pPr>
      <w:r w:rsidRPr="006C6467">
        <w:rPr>
          <w:rFonts w:eastAsia="Calibri"/>
          <w:szCs w:val="24"/>
        </w:rPr>
        <w:t>Autorizase a la jefatura de Presupuesto a realizar la siguiente Reprogramación Presupuestaria:</w:t>
      </w:r>
    </w:p>
    <w:p w14:paraId="1E529ABF" w14:textId="77777777" w:rsidR="008752B9" w:rsidRPr="006C6467" w:rsidRDefault="008752B9" w:rsidP="008752B9">
      <w:pPr>
        <w:spacing w:after="0" w:line="240" w:lineRule="auto"/>
        <w:jc w:val="both"/>
        <w:rPr>
          <w:rFonts w:eastAsia="Calibri"/>
          <w:b/>
          <w:color w:val="000000"/>
        </w:rPr>
      </w:pPr>
    </w:p>
    <w:tbl>
      <w:tblPr>
        <w:tblStyle w:val="Tablaconcuadrcula511"/>
        <w:tblW w:w="0" w:type="auto"/>
        <w:tblLook w:val="04A0" w:firstRow="1" w:lastRow="0" w:firstColumn="1" w:lastColumn="0" w:noHBand="0" w:noVBand="1"/>
      </w:tblPr>
      <w:tblGrid>
        <w:gridCol w:w="2405"/>
        <w:gridCol w:w="6423"/>
      </w:tblGrid>
      <w:tr w:rsidR="008752B9" w:rsidRPr="006C6467" w14:paraId="6CD83F39"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62074BD4" w14:textId="77777777" w:rsidR="008752B9" w:rsidRPr="006C6467" w:rsidRDefault="008752B9" w:rsidP="00F234BA">
            <w:pPr>
              <w:rPr>
                <w:rFonts w:ascii="Calibri" w:eastAsia="Calibri" w:hAnsi="Calibri"/>
                <w:sz w:val="22"/>
                <w:lang w:val="es-MX"/>
              </w:rPr>
            </w:pPr>
            <w:r w:rsidRPr="006C6467">
              <w:rPr>
                <w:rFonts w:ascii="Calibri" w:eastAsia="Calibri" w:hAnsi="Calibri"/>
                <w:sz w:val="22"/>
                <w:lang w:val="es-MX"/>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4CF4F7EE" w14:textId="77777777" w:rsidR="008752B9" w:rsidRPr="006C6467" w:rsidRDefault="008752B9" w:rsidP="00F234BA">
            <w:pPr>
              <w:rPr>
                <w:rFonts w:ascii="Calibri" w:eastAsia="Calibri" w:hAnsi="Calibri"/>
                <w:sz w:val="22"/>
                <w:lang w:val="es-MX"/>
              </w:rPr>
            </w:pPr>
            <w:r w:rsidRPr="006C6467">
              <w:rPr>
                <w:rFonts w:ascii="Calibri" w:eastAsia="Calibri" w:hAnsi="Calibri"/>
                <w:sz w:val="22"/>
                <w:lang w:val="es-MX"/>
              </w:rPr>
              <w:t>20037</w:t>
            </w:r>
          </w:p>
        </w:tc>
      </w:tr>
      <w:tr w:rsidR="008752B9" w:rsidRPr="006C6467" w14:paraId="2E1D8A16"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3EFE5EC6" w14:textId="77777777" w:rsidR="008752B9" w:rsidRPr="006C6467" w:rsidRDefault="008752B9" w:rsidP="00F234BA">
            <w:pPr>
              <w:rPr>
                <w:rFonts w:ascii="Calibri" w:eastAsia="Calibri" w:hAnsi="Calibri"/>
                <w:sz w:val="22"/>
                <w:lang w:val="es-MX"/>
              </w:rPr>
            </w:pPr>
            <w:r w:rsidRPr="006C6467">
              <w:rPr>
                <w:rFonts w:ascii="Calibri" w:eastAsia="Calibri" w:hAnsi="Calibri"/>
                <w:sz w:val="22"/>
                <w:lang w:val="es-MX"/>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3F86AF84" w14:textId="77777777" w:rsidR="008752B9" w:rsidRPr="006C6467" w:rsidRDefault="008752B9" w:rsidP="00F234BA">
            <w:pPr>
              <w:contextualSpacing/>
              <w:jc w:val="both"/>
              <w:rPr>
                <w:rFonts w:ascii="Calibri" w:eastAsia="Calibri" w:hAnsi="Calibri"/>
                <w:sz w:val="22"/>
                <w:lang w:val="es-MX"/>
              </w:rPr>
            </w:pPr>
            <w:r w:rsidRPr="006C6467">
              <w:rPr>
                <w:rFonts w:ascii="Calibri" w:eastAsia="Calibri" w:hAnsi="Calibri"/>
                <w:iCs/>
                <w:sz w:val="22"/>
                <w:szCs w:val="24"/>
                <w:lang w:val="es-MX"/>
              </w:rPr>
              <w:t>ACOMODACION Y CONSTRUCCION DE PARQUE MUNICIPAL DE LA FAMILIA EN COLONIA BRISAS DEL NORTE MUNICIPIO DE METAPÁN</w:t>
            </w:r>
          </w:p>
          <w:p w14:paraId="2D082FC6" w14:textId="77777777" w:rsidR="008752B9" w:rsidRPr="006C6467" w:rsidRDefault="008752B9" w:rsidP="00F234BA">
            <w:pPr>
              <w:contextualSpacing/>
              <w:jc w:val="both"/>
              <w:rPr>
                <w:rFonts w:ascii="Calibri" w:eastAsia="Calibri" w:hAnsi="Calibri"/>
                <w:bCs/>
                <w:color w:val="000000"/>
                <w:sz w:val="22"/>
                <w:lang w:val="es-MX"/>
              </w:rPr>
            </w:pPr>
          </w:p>
        </w:tc>
      </w:tr>
      <w:tr w:rsidR="008752B9" w:rsidRPr="006C6467" w14:paraId="7C0CB7B4"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3E472896" w14:textId="77777777" w:rsidR="008752B9" w:rsidRPr="006C6467" w:rsidRDefault="008752B9" w:rsidP="00F234BA">
            <w:pPr>
              <w:rPr>
                <w:rFonts w:ascii="Calibri" w:eastAsia="Calibri" w:hAnsi="Calibri"/>
                <w:sz w:val="22"/>
                <w:lang w:val="es-MX"/>
              </w:rPr>
            </w:pPr>
            <w:r w:rsidRPr="006C6467">
              <w:rPr>
                <w:rFonts w:ascii="Calibri" w:eastAsia="Calibri" w:hAnsi="Calibri"/>
                <w:bCs/>
                <w:sz w:val="22"/>
                <w:lang w:val="es-MX"/>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4AECDDFB" w14:textId="77777777" w:rsidR="008752B9" w:rsidRPr="006C6467" w:rsidRDefault="008752B9" w:rsidP="00F234BA">
            <w:pPr>
              <w:jc w:val="both"/>
              <w:rPr>
                <w:rFonts w:ascii="Calibri" w:eastAsia="Calibri" w:hAnsi="Calibri"/>
                <w:bCs/>
                <w:sz w:val="22"/>
                <w:lang w:val="es-MX"/>
              </w:rPr>
            </w:pPr>
            <w:r w:rsidRPr="006C6467">
              <w:rPr>
                <w:rFonts w:ascii="Calibri" w:eastAsia="Calibri" w:hAnsi="Calibri"/>
                <w:bCs/>
                <w:sz w:val="22"/>
                <w:lang w:val="es-MX"/>
              </w:rPr>
              <w:t>3 DESARROLLO SOCIAL</w:t>
            </w:r>
          </w:p>
        </w:tc>
      </w:tr>
      <w:tr w:rsidR="008752B9" w:rsidRPr="006C6467" w14:paraId="574FC514"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0EF06636" w14:textId="77777777" w:rsidR="008752B9" w:rsidRPr="006C6467" w:rsidRDefault="008752B9" w:rsidP="00F234BA">
            <w:pPr>
              <w:rPr>
                <w:rFonts w:ascii="Calibri" w:eastAsia="Calibri" w:hAnsi="Calibri"/>
                <w:sz w:val="22"/>
                <w:lang w:val="es-MX"/>
              </w:rPr>
            </w:pPr>
            <w:r w:rsidRPr="006C6467">
              <w:rPr>
                <w:rFonts w:ascii="Calibri" w:eastAsia="Calibri" w:hAnsi="Calibri"/>
                <w:bCs/>
                <w:sz w:val="22"/>
                <w:lang w:val="es-MX"/>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378DD5CC" w14:textId="77777777" w:rsidR="008752B9" w:rsidRPr="006C6467" w:rsidRDefault="008752B9" w:rsidP="00F234BA">
            <w:pPr>
              <w:jc w:val="both"/>
              <w:rPr>
                <w:rFonts w:ascii="Calibri" w:eastAsia="Calibri" w:hAnsi="Calibri"/>
                <w:bCs/>
                <w:sz w:val="22"/>
                <w:lang w:val="es-MX"/>
              </w:rPr>
            </w:pPr>
            <w:r w:rsidRPr="006C6467">
              <w:rPr>
                <w:rFonts w:ascii="Calibri" w:eastAsia="Calibri" w:hAnsi="Calibri"/>
                <w:bCs/>
                <w:sz w:val="22"/>
                <w:lang w:val="es-MX"/>
              </w:rPr>
              <w:t>0302 INVERSIÓN PARA EL DESARROLLO ECONÓMICO Y SOCIAL</w:t>
            </w:r>
          </w:p>
        </w:tc>
      </w:tr>
      <w:tr w:rsidR="008752B9" w:rsidRPr="006C6467" w14:paraId="58D62F0E"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2A488588" w14:textId="77777777" w:rsidR="008752B9" w:rsidRPr="006C6467" w:rsidRDefault="008752B9" w:rsidP="00F234BA">
            <w:pPr>
              <w:rPr>
                <w:rFonts w:ascii="Calibri" w:eastAsia="Calibri" w:hAnsi="Calibri"/>
                <w:sz w:val="22"/>
                <w:lang w:val="es-MX"/>
              </w:rPr>
            </w:pPr>
            <w:r w:rsidRPr="006C6467">
              <w:rPr>
                <w:rFonts w:ascii="Calibri" w:eastAsia="Calibri" w:hAnsi="Calibri"/>
                <w:bCs/>
                <w:sz w:val="22"/>
                <w:lang w:val="es-MX"/>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3B377026" w14:textId="77777777" w:rsidR="008752B9" w:rsidRPr="006C6467" w:rsidRDefault="008752B9" w:rsidP="00F234BA">
            <w:pPr>
              <w:rPr>
                <w:rFonts w:ascii="Calibri" w:eastAsia="Calibri" w:hAnsi="Calibri"/>
                <w:sz w:val="22"/>
                <w:lang w:val="es-MX"/>
              </w:rPr>
            </w:pPr>
            <w:r w:rsidRPr="006C6467">
              <w:rPr>
                <w:rFonts w:ascii="Calibri" w:eastAsia="Calibri" w:hAnsi="Calibri"/>
                <w:bCs/>
                <w:sz w:val="22"/>
                <w:lang w:val="es-MX"/>
              </w:rPr>
              <w:t xml:space="preserve">1 FONDO GENERAL – FODES </w:t>
            </w:r>
          </w:p>
        </w:tc>
      </w:tr>
      <w:tr w:rsidR="008752B9" w:rsidRPr="006C6467" w14:paraId="3ECD0D6A"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2BD81057" w14:textId="77777777" w:rsidR="008752B9" w:rsidRPr="006C6467" w:rsidRDefault="008752B9" w:rsidP="00F234BA">
            <w:pPr>
              <w:rPr>
                <w:rFonts w:ascii="Calibri" w:eastAsia="Calibri" w:hAnsi="Calibri"/>
                <w:sz w:val="22"/>
                <w:lang w:val="es-MX"/>
              </w:rPr>
            </w:pPr>
            <w:r w:rsidRPr="006C6467">
              <w:rPr>
                <w:rFonts w:ascii="Calibri" w:eastAsia="Calibri" w:hAnsi="Calibri"/>
                <w:bCs/>
                <w:sz w:val="22"/>
                <w:lang w:val="es-MX"/>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1AF7B4CC" w14:textId="77777777" w:rsidR="008752B9" w:rsidRPr="006C6467" w:rsidRDefault="008752B9" w:rsidP="00F234BA">
            <w:pPr>
              <w:jc w:val="both"/>
              <w:rPr>
                <w:rFonts w:ascii="Calibri" w:eastAsia="Calibri" w:hAnsi="Calibri"/>
                <w:bCs/>
                <w:sz w:val="22"/>
                <w:lang w:val="es-MX"/>
              </w:rPr>
            </w:pPr>
            <w:r w:rsidRPr="006C6467">
              <w:rPr>
                <w:rFonts w:ascii="Calibri" w:eastAsia="Calibri" w:hAnsi="Calibri"/>
                <w:bCs/>
                <w:sz w:val="22"/>
                <w:lang w:val="es-MX"/>
              </w:rPr>
              <w:t>111 – 2% FODES PARA INVERSION</w:t>
            </w:r>
          </w:p>
          <w:p w14:paraId="2BDFABC2" w14:textId="77777777" w:rsidR="008752B9" w:rsidRPr="006C6467" w:rsidRDefault="008752B9" w:rsidP="00F234BA">
            <w:pPr>
              <w:rPr>
                <w:rFonts w:ascii="Calibri" w:eastAsia="Calibri" w:hAnsi="Calibri"/>
                <w:sz w:val="22"/>
                <w:lang w:val="es-MX"/>
              </w:rPr>
            </w:pPr>
          </w:p>
        </w:tc>
      </w:tr>
      <w:tr w:rsidR="008752B9" w:rsidRPr="006C6467" w14:paraId="3D2181DC"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5B88707A" w14:textId="77777777" w:rsidR="008752B9" w:rsidRPr="006C6467" w:rsidRDefault="008752B9" w:rsidP="00F234BA">
            <w:pPr>
              <w:rPr>
                <w:rFonts w:ascii="Calibri" w:eastAsia="Calibri" w:hAnsi="Calibri"/>
                <w:bCs/>
                <w:sz w:val="22"/>
                <w:lang w:val="es-MX"/>
              </w:rPr>
            </w:pPr>
            <w:r w:rsidRPr="006C6467">
              <w:rPr>
                <w:rFonts w:ascii="Calibri" w:eastAsia="Calibri" w:hAnsi="Calibri"/>
                <w:bCs/>
                <w:sz w:val="22"/>
                <w:lang w:val="es-MX"/>
              </w:rPr>
              <w:t>Tipo:</w:t>
            </w:r>
          </w:p>
        </w:tc>
        <w:tc>
          <w:tcPr>
            <w:tcW w:w="6423" w:type="dxa"/>
            <w:tcBorders>
              <w:top w:val="single" w:sz="4" w:space="0" w:color="auto"/>
              <w:left w:val="single" w:sz="4" w:space="0" w:color="auto"/>
              <w:bottom w:val="single" w:sz="4" w:space="0" w:color="auto"/>
              <w:right w:val="single" w:sz="4" w:space="0" w:color="auto"/>
            </w:tcBorders>
            <w:hideMark/>
          </w:tcPr>
          <w:p w14:paraId="1C4FD16A" w14:textId="77777777" w:rsidR="008752B9" w:rsidRPr="006C6467" w:rsidRDefault="008752B9" w:rsidP="00F234BA">
            <w:pPr>
              <w:jc w:val="both"/>
              <w:rPr>
                <w:rFonts w:ascii="Calibri" w:eastAsia="Calibri" w:hAnsi="Calibri"/>
                <w:bCs/>
                <w:sz w:val="22"/>
                <w:lang w:val="es-MX"/>
              </w:rPr>
            </w:pPr>
            <w:r w:rsidRPr="006C6467">
              <w:rPr>
                <w:rFonts w:ascii="Calibri" w:eastAsia="Calibri" w:hAnsi="Calibri"/>
                <w:bCs/>
                <w:sz w:val="22"/>
                <w:lang w:val="es-MX"/>
              </w:rPr>
              <w:t>ADMINISTRACION</w:t>
            </w:r>
          </w:p>
        </w:tc>
      </w:tr>
      <w:tr w:rsidR="008752B9" w:rsidRPr="006C6467" w14:paraId="4A64F77B"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497FB129" w14:textId="77777777" w:rsidR="008752B9" w:rsidRPr="006C6467" w:rsidRDefault="008752B9" w:rsidP="00F234BA">
            <w:pPr>
              <w:rPr>
                <w:rFonts w:ascii="Calibri" w:eastAsia="Calibri" w:hAnsi="Calibri"/>
                <w:bCs/>
                <w:sz w:val="22"/>
                <w:lang w:val="es-MX"/>
              </w:rPr>
            </w:pPr>
            <w:r w:rsidRPr="006C6467">
              <w:rPr>
                <w:rFonts w:ascii="Calibri" w:eastAsia="Calibri" w:hAnsi="Calibri"/>
                <w:bCs/>
                <w:sz w:val="22"/>
                <w:lang w:val="es-MX"/>
              </w:rPr>
              <w:t>Naturaleza:</w:t>
            </w:r>
          </w:p>
        </w:tc>
        <w:tc>
          <w:tcPr>
            <w:tcW w:w="6423" w:type="dxa"/>
            <w:tcBorders>
              <w:top w:val="single" w:sz="4" w:space="0" w:color="auto"/>
              <w:left w:val="single" w:sz="4" w:space="0" w:color="auto"/>
              <w:bottom w:val="single" w:sz="4" w:space="0" w:color="auto"/>
              <w:right w:val="single" w:sz="4" w:space="0" w:color="auto"/>
            </w:tcBorders>
            <w:hideMark/>
          </w:tcPr>
          <w:p w14:paraId="42BC3C60" w14:textId="77777777" w:rsidR="008752B9" w:rsidRPr="006C6467" w:rsidRDefault="008752B9" w:rsidP="00F234BA">
            <w:pPr>
              <w:jc w:val="both"/>
              <w:rPr>
                <w:rFonts w:ascii="Calibri" w:eastAsia="Calibri" w:hAnsi="Calibri"/>
                <w:bCs/>
                <w:sz w:val="22"/>
                <w:lang w:val="es-MX"/>
              </w:rPr>
            </w:pPr>
            <w:r w:rsidRPr="006C6467">
              <w:rPr>
                <w:rFonts w:ascii="Calibri" w:eastAsia="Calibri" w:hAnsi="Calibri"/>
                <w:bCs/>
                <w:sz w:val="22"/>
                <w:lang w:val="es-MX"/>
              </w:rPr>
              <w:t>DESARROLLO SOCIAL</w:t>
            </w:r>
          </w:p>
        </w:tc>
      </w:tr>
      <w:tr w:rsidR="008752B9" w:rsidRPr="006C6467" w14:paraId="053A508B"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1E7703E6" w14:textId="77777777" w:rsidR="008752B9" w:rsidRPr="006C6467" w:rsidRDefault="008752B9" w:rsidP="00F234BA">
            <w:pPr>
              <w:rPr>
                <w:rFonts w:ascii="Calibri" w:eastAsia="Calibri" w:hAnsi="Calibri"/>
                <w:bCs/>
                <w:sz w:val="22"/>
                <w:lang w:val="es-MX"/>
              </w:rPr>
            </w:pPr>
            <w:r w:rsidRPr="006C6467">
              <w:rPr>
                <w:rFonts w:ascii="Calibri" w:eastAsia="Calibri" w:hAnsi="Calibri"/>
                <w:bCs/>
                <w:sz w:val="22"/>
                <w:lang w:val="es-MX"/>
              </w:rPr>
              <w:t>Fase:</w:t>
            </w:r>
          </w:p>
        </w:tc>
        <w:tc>
          <w:tcPr>
            <w:tcW w:w="6423" w:type="dxa"/>
            <w:tcBorders>
              <w:top w:val="single" w:sz="4" w:space="0" w:color="auto"/>
              <w:left w:val="single" w:sz="4" w:space="0" w:color="auto"/>
              <w:bottom w:val="single" w:sz="4" w:space="0" w:color="auto"/>
              <w:right w:val="single" w:sz="4" w:space="0" w:color="auto"/>
            </w:tcBorders>
            <w:hideMark/>
          </w:tcPr>
          <w:p w14:paraId="56DD5CB4" w14:textId="77777777" w:rsidR="008752B9" w:rsidRPr="006C6467" w:rsidRDefault="008752B9" w:rsidP="00F234BA">
            <w:pPr>
              <w:jc w:val="both"/>
              <w:rPr>
                <w:rFonts w:ascii="Calibri" w:eastAsia="Calibri" w:hAnsi="Calibri"/>
                <w:bCs/>
                <w:sz w:val="22"/>
                <w:lang w:val="es-MX"/>
              </w:rPr>
            </w:pPr>
            <w:r w:rsidRPr="006C6467">
              <w:rPr>
                <w:rFonts w:ascii="Calibri" w:eastAsia="Calibri" w:hAnsi="Calibri"/>
                <w:bCs/>
                <w:sz w:val="22"/>
                <w:lang w:val="es-MX"/>
              </w:rPr>
              <w:t>EJECUCIÓN</w:t>
            </w:r>
          </w:p>
        </w:tc>
      </w:tr>
      <w:tr w:rsidR="008752B9" w:rsidRPr="006C6467" w14:paraId="4D33EE97"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29308E3C" w14:textId="77777777" w:rsidR="008752B9" w:rsidRPr="006C6467" w:rsidRDefault="008752B9" w:rsidP="00F234BA">
            <w:pPr>
              <w:rPr>
                <w:rFonts w:ascii="Calibri" w:eastAsia="Calibri" w:hAnsi="Calibri"/>
                <w:bCs/>
                <w:sz w:val="22"/>
                <w:lang w:val="es-MX"/>
              </w:rPr>
            </w:pPr>
            <w:r w:rsidRPr="006C6467">
              <w:rPr>
                <w:rFonts w:ascii="Calibri" w:eastAsia="Calibri" w:hAnsi="Calibri"/>
                <w:bCs/>
                <w:sz w:val="22"/>
                <w:lang w:val="es-MX"/>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46CD4DF1" w14:textId="77777777" w:rsidR="008752B9" w:rsidRPr="006C6467" w:rsidRDefault="008752B9" w:rsidP="00F234BA">
            <w:pPr>
              <w:jc w:val="both"/>
              <w:rPr>
                <w:rFonts w:ascii="Calibri" w:eastAsia="Calibri" w:hAnsi="Calibri"/>
                <w:bCs/>
                <w:sz w:val="22"/>
                <w:lang w:val="es-MX"/>
              </w:rPr>
            </w:pPr>
            <w:r w:rsidRPr="006C6467">
              <w:rPr>
                <w:rFonts w:ascii="Calibri" w:eastAsia="Calibri" w:hAnsi="Calibri"/>
                <w:bCs/>
                <w:sz w:val="22"/>
                <w:lang w:val="es-MX"/>
              </w:rPr>
              <w:t>05 DE OCTUBRE DEL 2020</w:t>
            </w:r>
          </w:p>
        </w:tc>
      </w:tr>
      <w:tr w:rsidR="008752B9" w:rsidRPr="006C6467" w14:paraId="6F4388AF"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tcPr>
          <w:p w14:paraId="5C55011A" w14:textId="77777777" w:rsidR="008752B9" w:rsidRPr="006C6467" w:rsidRDefault="008752B9" w:rsidP="00F234BA">
            <w:pPr>
              <w:rPr>
                <w:rFonts w:ascii="Calibri" w:eastAsia="Calibri" w:hAnsi="Calibri"/>
                <w:bCs/>
                <w:sz w:val="22"/>
                <w:lang w:val="es-MX"/>
              </w:rPr>
            </w:pPr>
            <w:proofErr w:type="spellStart"/>
            <w:r w:rsidRPr="006C6467">
              <w:rPr>
                <w:rFonts w:ascii="Calibri" w:eastAsia="Calibri" w:hAnsi="Calibri"/>
                <w:bCs/>
                <w:sz w:val="22"/>
                <w:lang w:val="es-MX"/>
              </w:rPr>
              <w:t>Clasificacion</w:t>
            </w:r>
            <w:proofErr w:type="spellEnd"/>
            <w:r w:rsidRPr="006C6467">
              <w:rPr>
                <w:rFonts w:ascii="Calibri" w:eastAsia="Calibri" w:hAnsi="Calibri"/>
                <w:bCs/>
                <w:sz w:val="22"/>
                <w:lang w:val="es-MX"/>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44183203" w14:textId="77777777" w:rsidR="008752B9" w:rsidRPr="006C6467" w:rsidRDefault="008752B9" w:rsidP="00F234BA">
            <w:pPr>
              <w:jc w:val="both"/>
              <w:rPr>
                <w:rFonts w:ascii="Calibri" w:eastAsia="Calibri" w:hAnsi="Calibri"/>
                <w:bCs/>
                <w:color w:val="FF0000"/>
                <w:sz w:val="22"/>
                <w:lang w:val="es-MX"/>
              </w:rPr>
            </w:pPr>
            <w:r w:rsidRPr="006C6467">
              <w:rPr>
                <w:rFonts w:ascii="Calibri" w:eastAsia="Times New Roman" w:hAnsi="Calibri"/>
                <w:bCs/>
                <w:sz w:val="22"/>
                <w:lang w:val="es-MX" w:eastAsia="es-SV"/>
              </w:rPr>
              <w:t>PROYECTOS Y PROGRAMAS DE FOMENTO DIVERSOS</w:t>
            </w:r>
          </w:p>
        </w:tc>
      </w:tr>
    </w:tbl>
    <w:p w14:paraId="0CDF9B7C" w14:textId="77777777" w:rsidR="008752B9" w:rsidRPr="006C6467" w:rsidRDefault="008752B9" w:rsidP="008752B9">
      <w:pPr>
        <w:spacing w:after="0" w:line="240" w:lineRule="auto"/>
        <w:rPr>
          <w:rFonts w:eastAsia="Calibri"/>
        </w:rPr>
      </w:pPr>
      <w:r w:rsidRPr="006C6467">
        <w:rPr>
          <w:rFonts w:eastAsia="Calibri"/>
        </w:rPr>
        <w:t>Cifras Presupuestarias a reprogramar:</w:t>
      </w:r>
    </w:p>
    <w:p w14:paraId="795CABE6" w14:textId="77777777" w:rsidR="008752B9" w:rsidRPr="006C6467" w:rsidRDefault="008752B9" w:rsidP="008752B9">
      <w:pPr>
        <w:spacing w:after="0" w:line="240" w:lineRule="auto"/>
        <w:jc w:val="both"/>
        <w:rPr>
          <w:rFonts w:eastAsia="Calibri"/>
          <w:b/>
          <w:color w:val="000000"/>
        </w:rPr>
      </w:pPr>
    </w:p>
    <w:tbl>
      <w:tblPr>
        <w:tblW w:w="8864" w:type="dxa"/>
        <w:tblInd w:w="-140" w:type="dxa"/>
        <w:tblCellMar>
          <w:left w:w="70" w:type="dxa"/>
          <w:right w:w="70" w:type="dxa"/>
        </w:tblCellMar>
        <w:tblLook w:val="04A0" w:firstRow="1" w:lastRow="0" w:firstColumn="1" w:lastColumn="0" w:noHBand="0" w:noVBand="1"/>
      </w:tblPr>
      <w:tblGrid>
        <w:gridCol w:w="690"/>
        <w:gridCol w:w="5364"/>
        <w:gridCol w:w="1424"/>
        <w:gridCol w:w="1386"/>
      </w:tblGrid>
      <w:tr w:rsidR="008752B9" w:rsidRPr="006C6467" w14:paraId="1BF4C4E9" w14:textId="77777777" w:rsidTr="00F234BA">
        <w:trPr>
          <w:trHeight w:val="458"/>
          <w:tblHeader/>
        </w:trPr>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733B9E2C" w14:textId="77777777" w:rsidR="008752B9" w:rsidRPr="006C6467" w:rsidRDefault="008752B9" w:rsidP="00F234BA">
            <w:pPr>
              <w:spacing w:after="0" w:line="240" w:lineRule="auto"/>
              <w:jc w:val="center"/>
              <w:rPr>
                <w:rFonts w:eastAsia="Times New Roman"/>
                <w:b/>
                <w:bCs/>
                <w:color w:val="000000"/>
                <w:sz w:val="22"/>
                <w:lang w:val="es-MX" w:eastAsia="es-SV"/>
              </w:rPr>
            </w:pPr>
            <w:r w:rsidRPr="006C6467">
              <w:rPr>
                <w:rFonts w:eastAsia="Times New Roman"/>
                <w:b/>
                <w:bCs/>
                <w:color w:val="000000"/>
                <w:sz w:val="22"/>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512FF57F" w14:textId="77777777" w:rsidR="008752B9" w:rsidRPr="006C6467" w:rsidRDefault="008752B9" w:rsidP="00F234BA">
            <w:pPr>
              <w:spacing w:after="0" w:line="240" w:lineRule="auto"/>
              <w:jc w:val="center"/>
              <w:rPr>
                <w:rFonts w:eastAsia="Times New Roman"/>
                <w:b/>
                <w:bCs/>
                <w:color w:val="000000"/>
                <w:sz w:val="22"/>
                <w:lang w:val="es-MX" w:eastAsia="es-SV"/>
              </w:rPr>
            </w:pPr>
            <w:r w:rsidRPr="006C6467">
              <w:rPr>
                <w:rFonts w:eastAsia="Times New Roman"/>
                <w:b/>
                <w:bCs/>
                <w:color w:val="000000"/>
                <w:sz w:val="22"/>
                <w:lang w:val="es-MX" w:eastAsia="es-SV"/>
              </w:rPr>
              <w:t>CUENTA</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37E9D830" w14:textId="77777777" w:rsidR="008752B9" w:rsidRPr="006C6467" w:rsidRDefault="008752B9" w:rsidP="00F234BA">
            <w:pPr>
              <w:spacing w:after="0" w:line="240" w:lineRule="auto"/>
              <w:jc w:val="center"/>
              <w:rPr>
                <w:rFonts w:eastAsia="Times New Roman"/>
                <w:b/>
                <w:bCs/>
                <w:color w:val="000000"/>
                <w:sz w:val="22"/>
                <w:lang w:val="es-MX" w:eastAsia="es-SV"/>
              </w:rPr>
            </w:pPr>
            <w:r w:rsidRPr="006C6467">
              <w:rPr>
                <w:rFonts w:eastAsia="Times New Roman"/>
                <w:b/>
                <w:bCs/>
                <w:color w:val="000000"/>
                <w:sz w:val="22"/>
                <w:lang w:val="es-MX" w:eastAsia="es-SV"/>
              </w:rPr>
              <w:t>DISMINUYE</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2117751E" w14:textId="77777777" w:rsidR="008752B9" w:rsidRPr="006C6467" w:rsidRDefault="008752B9" w:rsidP="00F234BA">
            <w:pPr>
              <w:spacing w:after="0" w:line="240" w:lineRule="auto"/>
              <w:jc w:val="center"/>
              <w:rPr>
                <w:rFonts w:eastAsia="Times New Roman"/>
                <w:b/>
                <w:bCs/>
                <w:color w:val="000000"/>
                <w:sz w:val="22"/>
                <w:lang w:val="es-MX" w:eastAsia="es-SV"/>
              </w:rPr>
            </w:pPr>
            <w:r w:rsidRPr="006C6467">
              <w:rPr>
                <w:rFonts w:eastAsia="Times New Roman"/>
                <w:b/>
                <w:bCs/>
                <w:color w:val="000000"/>
                <w:sz w:val="22"/>
                <w:lang w:val="es-MX" w:eastAsia="es-SV"/>
              </w:rPr>
              <w:t>AUMENTA</w:t>
            </w:r>
          </w:p>
        </w:tc>
      </w:tr>
      <w:tr w:rsidR="008752B9" w:rsidRPr="006C6467" w14:paraId="6B5F6CBA" w14:textId="77777777" w:rsidTr="00F234BA">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2DD4A" w14:textId="77777777" w:rsidR="008752B9" w:rsidRPr="006C6467" w:rsidRDefault="008752B9" w:rsidP="00F234BA">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00DA9" w14:textId="77777777" w:rsidR="008752B9" w:rsidRPr="006C6467" w:rsidRDefault="008752B9" w:rsidP="00F234BA">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90BEC" w14:textId="77777777" w:rsidR="008752B9" w:rsidRPr="006C6467" w:rsidRDefault="008752B9" w:rsidP="00F234BA">
            <w:pPr>
              <w:spacing w:after="0" w:line="256" w:lineRule="auto"/>
              <w:rPr>
                <w:rFonts w:eastAsia="Times New Roman"/>
                <w:b/>
                <w:bCs/>
                <w:color w:val="000000"/>
                <w:sz w:val="22"/>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B3C92" w14:textId="77777777" w:rsidR="008752B9" w:rsidRPr="006C6467" w:rsidRDefault="008752B9" w:rsidP="00F234BA">
            <w:pPr>
              <w:spacing w:after="0" w:line="256" w:lineRule="auto"/>
              <w:rPr>
                <w:rFonts w:eastAsia="Times New Roman"/>
                <w:b/>
                <w:bCs/>
                <w:color w:val="000000"/>
                <w:sz w:val="22"/>
                <w:lang w:val="es-MX" w:eastAsia="es-SV"/>
              </w:rPr>
            </w:pPr>
          </w:p>
        </w:tc>
      </w:tr>
      <w:tr w:rsidR="008752B9" w:rsidRPr="006C6467" w14:paraId="0236C181" w14:textId="77777777" w:rsidTr="00F234BA">
        <w:trPr>
          <w:trHeight w:val="300"/>
        </w:trPr>
        <w:tc>
          <w:tcPr>
            <w:tcW w:w="6054" w:type="dxa"/>
            <w:gridSpan w:val="2"/>
            <w:tcBorders>
              <w:top w:val="single" w:sz="4" w:space="0" w:color="auto"/>
              <w:left w:val="nil"/>
              <w:bottom w:val="nil"/>
              <w:right w:val="nil"/>
            </w:tcBorders>
            <w:noWrap/>
            <w:hideMark/>
          </w:tcPr>
          <w:p w14:paraId="46DB048B" w14:textId="77777777" w:rsidR="008752B9" w:rsidRPr="006C6467" w:rsidRDefault="008752B9" w:rsidP="00F234BA">
            <w:pPr>
              <w:spacing w:after="0" w:line="240" w:lineRule="auto"/>
              <w:rPr>
                <w:rFonts w:eastAsia="Times New Roman"/>
                <w:b/>
                <w:bCs/>
                <w:color w:val="000000"/>
                <w:sz w:val="18"/>
                <w:szCs w:val="18"/>
                <w:lang w:val="es-MX" w:eastAsia="es-SV"/>
              </w:rPr>
            </w:pPr>
            <w:r w:rsidRPr="006C6467">
              <w:rPr>
                <w:rFonts w:eastAsia="Times New Roman"/>
                <w:b/>
                <w:bCs/>
                <w:color w:val="000000"/>
                <w:sz w:val="18"/>
                <w:szCs w:val="18"/>
                <w:u w:val="single"/>
                <w:lang w:val="es-MX" w:eastAsia="es-SV"/>
              </w:rPr>
              <w:t>Cuentas de presupuesto que se afectan</w:t>
            </w:r>
            <w:r w:rsidRPr="006C6467">
              <w:rPr>
                <w:rFonts w:eastAsia="Times New Roman"/>
                <w:b/>
                <w:bCs/>
                <w:color w:val="000000"/>
                <w:sz w:val="18"/>
                <w:szCs w:val="18"/>
                <w:lang w:val="es-MX" w:eastAsia="es-SV"/>
              </w:rPr>
              <w:t>:</w:t>
            </w:r>
          </w:p>
        </w:tc>
        <w:tc>
          <w:tcPr>
            <w:tcW w:w="1424" w:type="dxa"/>
            <w:tcBorders>
              <w:top w:val="single" w:sz="4" w:space="0" w:color="auto"/>
              <w:left w:val="nil"/>
              <w:bottom w:val="nil"/>
              <w:right w:val="nil"/>
            </w:tcBorders>
            <w:hideMark/>
          </w:tcPr>
          <w:p w14:paraId="5B4A34C4" w14:textId="77777777" w:rsidR="008752B9" w:rsidRPr="006C6467" w:rsidRDefault="008752B9" w:rsidP="00F234BA">
            <w:pPr>
              <w:rPr>
                <w:rFonts w:eastAsia="Times New Roman"/>
                <w:b/>
                <w:bCs/>
                <w:color w:val="000000"/>
                <w:sz w:val="18"/>
                <w:szCs w:val="18"/>
                <w:lang w:val="es-MX" w:eastAsia="es-SV"/>
              </w:rPr>
            </w:pPr>
          </w:p>
        </w:tc>
        <w:tc>
          <w:tcPr>
            <w:tcW w:w="1386" w:type="dxa"/>
            <w:tcBorders>
              <w:top w:val="single" w:sz="4" w:space="0" w:color="auto"/>
              <w:left w:val="nil"/>
              <w:bottom w:val="nil"/>
              <w:right w:val="nil"/>
            </w:tcBorders>
            <w:hideMark/>
          </w:tcPr>
          <w:p w14:paraId="48D72F1A" w14:textId="77777777" w:rsidR="008752B9" w:rsidRPr="006C6467" w:rsidRDefault="008752B9" w:rsidP="00F234BA">
            <w:pPr>
              <w:spacing w:after="0" w:line="256" w:lineRule="auto"/>
              <w:rPr>
                <w:rFonts w:eastAsia="Calibri"/>
                <w:sz w:val="18"/>
                <w:szCs w:val="18"/>
                <w:lang w:val="es-MX" w:eastAsia="es-MX"/>
              </w:rPr>
            </w:pPr>
          </w:p>
        </w:tc>
      </w:tr>
      <w:tr w:rsidR="008752B9" w:rsidRPr="006C6467" w14:paraId="7A54CEC9" w14:textId="77777777" w:rsidTr="00F234BA">
        <w:trPr>
          <w:trHeight w:val="300"/>
        </w:trPr>
        <w:tc>
          <w:tcPr>
            <w:tcW w:w="690" w:type="dxa"/>
            <w:noWrap/>
            <w:hideMark/>
          </w:tcPr>
          <w:p w14:paraId="09AA292A" w14:textId="77777777" w:rsidR="008752B9" w:rsidRPr="006C6467" w:rsidRDefault="008752B9" w:rsidP="00F234BA">
            <w:pPr>
              <w:spacing w:after="0" w:line="240" w:lineRule="auto"/>
              <w:rPr>
                <w:rFonts w:eastAsia="Times New Roman"/>
                <w:b/>
                <w:bCs/>
                <w:sz w:val="18"/>
                <w:szCs w:val="18"/>
                <w:lang w:val="es-MX" w:eastAsia="es-SV"/>
              </w:rPr>
            </w:pPr>
            <w:r w:rsidRPr="006C6467">
              <w:rPr>
                <w:rFonts w:eastAsia="Times New Roman"/>
                <w:b/>
                <w:bCs/>
                <w:sz w:val="18"/>
                <w:szCs w:val="18"/>
                <w:lang w:val="es-MX" w:eastAsia="es-SV"/>
              </w:rPr>
              <w:t>61</w:t>
            </w:r>
          </w:p>
        </w:tc>
        <w:tc>
          <w:tcPr>
            <w:tcW w:w="5364" w:type="dxa"/>
            <w:noWrap/>
            <w:hideMark/>
          </w:tcPr>
          <w:p w14:paraId="5FF9E5AF" w14:textId="77777777" w:rsidR="008752B9" w:rsidRPr="006C6467" w:rsidRDefault="008752B9" w:rsidP="00F234BA">
            <w:pPr>
              <w:spacing w:after="0" w:line="240" w:lineRule="auto"/>
              <w:rPr>
                <w:rFonts w:eastAsia="Times New Roman"/>
                <w:b/>
                <w:bCs/>
                <w:sz w:val="18"/>
                <w:szCs w:val="18"/>
                <w:lang w:val="es-MX" w:eastAsia="es-SV"/>
              </w:rPr>
            </w:pPr>
            <w:r w:rsidRPr="006C6467">
              <w:rPr>
                <w:rFonts w:eastAsia="Times New Roman"/>
                <w:b/>
                <w:bCs/>
                <w:sz w:val="18"/>
                <w:szCs w:val="18"/>
                <w:lang w:val="es-MX" w:eastAsia="es-SV"/>
              </w:rPr>
              <w:t>INVERSIONES EN ACTIVOS FIJOS</w:t>
            </w:r>
          </w:p>
        </w:tc>
        <w:tc>
          <w:tcPr>
            <w:tcW w:w="1424" w:type="dxa"/>
            <w:hideMark/>
          </w:tcPr>
          <w:p w14:paraId="10ED489A" w14:textId="77777777" w:rsidR="008752B9" w:rsidRPr="006C6467" w:rsidRDefault="008752B9" w:rsidP="00F234BA">
            <w:pPr>
              <w:rPr>
                <w:rFonts w:eastAsia="Times New Roman"/>
                <w:b/>
                <w:bCs/>
                <w:sz w:val="18"/>
                <w:szCs w:val="18"/>
                <w:lang w:val="es-MX" w:eastAsia="es-SV"/>
              </w:rPr>
            </w:pPr>
          </w:p>
        </w:tc>
        <w:tc>
          <w:tcPr>
            <w:tcW w:w="1386" w:type="dxa"/>
            <w:hideMark/>
          </w:tcPr>
          <w:p w14:paraId="7A0704EC" w14:textId="77777777" w:rsidR="008752B9" w:rsidRPr="006C6467" w:rsidRDefault="008752B9" w:rsidP="00F234BA">
            <w:pPr>
              <w:spacing w:after="0" w:line="256" w:lineRule="auto"/>
              <w:rPr>
                <w:rFonts w:eastAsia="Calibri"/>
                <w:sz w:val="18"/>
                <w:szCs w:val="18"/>
                <w:lang w:val="es-MX" w:eastAsia="es-MX"/>
              </w:rPr>
            </w:pPr>
          </w:p>
        </w:tc>
      </w:tr>
      <w:tr w:rsidR="008752B9" w:rsidRPr="006C6467" w14:paraId="3254BDB2" w14:textId="77777777" w:rsidTr="00F234BA">
        <w:trPr>
          <w:trHeight w:val="300"/>
        </w:trPr>
        <w:tc>
          <w:tcPr>
            <w:tcW w:w="690" w:type="dxa"/>
            <w:noWrap/>
            <w:hideMark/>
          </w:tcPr>
          <w:p w14:paraId="228DFB5E" w14:textId="77777777" w:rsidR="008752B9" w:rsidRPr="006C6467" w:rsidRDefault="008752B9" w:rsidP="00F234BA">
            <w:pPr>
              <w:spacing w:after="0" w:line="240" w:lineRule="auto"/>
              <w:rPr>
                <w:rFonts w:eastAsia="Times New Roman"/>
                <w:b/>
                <w:bCs/>
                <w:sz w:val="18"/>
                <w:szCs w:val="18"/>
                <w:lang w:val="es-MX" w:eastAsia="es-SV"/>
              </w:rPr>
            </w:pPr>
            <w:r w:rsidRPr="006C6467">
              <w:rPr>
                <w:rFonts w:eastAsia="Times New Roman"/>
                <w:b/>
                <w:bCs/>
                <w:sz w:val="18"/>
                <w:szCs w:val="18"/>
                <w:lang w:val="es-MX" w:eastAsia="es-SV"/>
              </w:rPr>
              <w:t>616</w:t>
            </w:r>
          </w:p>
        </w:tc>
        <w:tc>
          <w:tcPr>
            <w:tcW w:w="5364" w:type="dxa"/>
            <w:noWrap/>
            <w:hideMark/>
          </w:tcPr>
          <w:p w14:paraId="3BF112DA" w14:textId="77777777" w:rsidR="008752B9" w:rsidRPr="006C6467" w:rsidRDefault="008752B9" w:rsidP="00F234BA">
            <w:pPr>
              <w:spacing w:after="0" w:line="240" w:lineRule="auto"/>
              <w:rPr>
                <w:rFonts w:eastAsia="Times New Roman"/>
                <w:b/>
                <w:bCs/>
                <w:sz w:val="18"/>
                <w:szCs w:val="18"/>
                <w:lang w:val="es-MX" w:eastAsia="es-SV"/>
              </w:rPr>
            </w:pPr>
            <w:r w:rsidRPr="006C6467">
              <w:rPr>
                <w:rFonts w:eastAsia="Times New Roman"/>
                <w:b/>
                <w:bCs/>
                <w:sz w:val="18"/>
                <w:szCs w:val="18"/>
                <w:lang w:val="es-MX" w:eastAsia="es-SV"/>
              </w:rPr>
              <w:t>INFRAESTRUCTURAS</w:t>
            </w:r>
          </w:p>
        </w:tc>
        <w:tc>
          <w:tcPr>
            <w:tcW w:w="1424" w:type="dxa"/>
            <w:hideMark/>
          </w:tcPr>
          <w:p w14:paraId="2A6CF689" w14:textId="77777777" w:rsidR="008752B9" w:rsidRPr="006C6467" w:rsidRDefault="008752B9" w:rsidP="00F234BA">
            <w:pPr>
              <w:rPr>
                <w:rFonts w:eastAsia="Times New Roman"/>
                <w:b/>
                <w:bCs/>
                <w:sz w:val="18"/>
                <w:szCs w:val="18"/>
                <w:lang w:val="es-MX" w:eastAsia="es-SV"/>
              </w:rPr>
            </w:pPr>
          </w:p>
        </w:tc>
        <w:tc>
          <w:tcPr>
            <w:tcW w:w="1386" w:type="dxa"/>
            <w:hideMark/>
          </w:tcPr>
          <w:p w14:paraId="313AA83B" w14:textId="77777777" w:rsidR="008752B9" w:rsidRPr="006C6467" w:rsidRDefault="008752B9" w:rsidP="00F234BA">
            <w:pPr>
              <w:spacing w:after="0" w:line="256" w:lineRule="auto"/>
              <w:rPr>
                <w:rFonts w:eastAsia="Calibri"/>
                <w:sz w:val="18"/>
                <w:szCs w:val="18"/>
                <w:lang w:val="es-MX" w:eastAsia="es-MX"/>
              </w:rPr>
            </w:pPr>
          </w:p>
        </w:tc>
      </w:tr>
      <w:tr w:rsidR="008752B9" w:rsidRPr="006C6467" w14:paraId="11004E4B" w14:textId="77777777" w:rsidTr="00F234BA">
        <w:trPr>
          <w:trHeight w:val="300"/>
        </w:trPr>
        <w:tc>
          <w:tcPr>
            <w:tcW w:w="690" w:type="dxa"/>
            <w:noWrap/>
            <w:hideMark/>
          </w:tcPr>
          <w:p w14:paraId="77FE1C78" w14:textId="77777777" w:rsidR="008752B9" w:rsidRPr="006C6467" w:rsidRDefault="008752B9" w:rsidP="00F234BA">
            <w:pPr>
              <w:spacing w:after="0" w:line="240" w:lineRule="auto"/>
              <w:rPr>
                <w:rFonts w:eastAsia="Times New Roman"/>
                <w:sz w:val="18"/>
                <w:szCs w:val="18"/>
                <w:lang w:val="es-MX" w:eastAsia="es-SV"/>
              </w:rPr>
            </w:pPr>
            <w:r w:rsidRPr="006C6467">
              <w:rPr>
                <w:rFonts w:eastAsia="Times New Roman"/>
                <w:sz w:val="18"/>
                <w:szCs w:val="18"/>
                <w:lang w:val="es-MX" w:eastAsia="es-SV"/>
              </w:rPr>
              <w:t>61699</w:t>
            </w:r>
          </w:p>
        </w:tc>
        <w:tc>
          <w:tcPr>
            <w:tcW w:w="5364" w:type="dxa"/>
            <w:noWrap/>
            <w:hideMark/>
          </w:tcPr>
          <w:p w14:paraId="6A971A62" w14:textId="77777777" w:rsidR="008752B9" w:rsidRPr="006C6467" w:rsidRDefault="008752B9" w:rsidP="00F234BA">
            <w:pPr>
              <w:spacing w:after="0" w:line="240" w:lineRule="auto"/>
              <w:rPr>
                <w:rFonts w:eastAsia="Times New Roman"/>
                <w:sz w:val="18"/>
                <w:szCs w:val="18"/>
                <w:lang w:val="es-MX" w:eastAsia="es-SV"/>
              </w:rPr>
            </w:pPr>
            <w:r w:rsidRPr="006C6467">
              <w:rPr>
                <w:rFonts w:eastAsia="Times New Roman"/>
                <w:sz w:val="18"/>
                <w:szCs w:val="18"/>
                <w:lang w:val="es-MX" w:eastAsia="es-SV"/>
              </w:rPr>
              <w:t>OBRAS DE INFRAESTRUCTURA DIVERSAS</w:t>
            </w:r>
          </w:p>
        </w:tc>
        <w:tc>
          <w:tcPr>
            <w:tcW w:w="1424" w:type="dxa"/>
            <w:hideMark/>
          </w:tcPr>
          <w:p w14:paraId="41DC05EE" w14:textId="77777777" w:rsidR="008752B9" w:rsidRPr="006C6467" w:rsidRDefault="008752B9" w:rsidP="00F234BA">
            <w:pPr>
              <w:spacing w:after="0" w:line="240" w:lineRule="auto"/>
              <w:jc w:val="right"/>
              <w:rPr>
                <w:rFonts w:eastAsia="Times New Roman"/>
                <w:color w:val="000000"/>
                <w:sz w:val="18"/>
                <w:szCs w:val="18"/>
                <w:lang w:val="es-MX" w:eastAsia="es-SV"/>
              </w:rPr>
            </w:pPr>
            <w:r w:rsidRPr="006C6467">
              <w:rPr>
                <w:rFonts w:eastAsia="Times New Roman"/>
                <w:color w:val="000000"/>
                <w:sz w:val="18"/>
                <w:szCs w:val="18"/>
                <w:lang w:val="es-MX" w:eastAsia="es-SV"/>
              </w:rPr>
              <w:t xml:space="preserve">   $205,834.14 </w:t>
            </w:r>
          </w:p>
        </w:tc>
        <w:tc>
          <w:tcPr>
            <w:tcW w:w="1386" w:type="dxa"/>
          </w:tcPr>
          <w:p w14:paraId="30DC5D9E" w14:textId="77777777" w:rsidR="008752B9" w:rsidRPr="006C6467" w:rsidRDefault="008752B9" w:rsidP="00F234BA">
            <w:pPr>
              <w:spacing w:after="0" w:line="240" w:lineRule="auto"/>
              <w:jc w:val="right"/>
              <w:rPr>
                <w:rFonts w:eastAsia="Times New Roman"/>
                <w:color w:val="000000"/>
                <w:sz w:val="18"/>
                <w:szCs w:val="18"/>
                <w:lang w:val="es-MX" w:eastAsia="es-SV"/>
              </w:rPr>
            </w:pPr>
          </w:p>
        </w:tc>
      </w:tr>
      <w:tr w:rsidR="008752B9" w:rsidRPr="006C6467" w14:paraId="53A87BE7" w14:textId="77777777" w:rsidTr="00F234BA">
        <w:trPr>
          <w:trHeight w:val="300"/>
        </w:trPr>
        <w:tc>
          <w:tcPr>
            <w:tcW w:w="6054" w:type="dxa"/>
            <w:gridSpan w:val="2"/>
            <w:noWrap/>
            <w:hideMark/>
          </w:tcPr>
          <w:p w14:paraId="53C84932" w14:textId="77777777" w:rsidR="008752B9" w:rsidRPr="006C6467" w:rsidRDefault="008752B9" w:rsidP="00F234BA">
            <w:pPr>
              <w:spacing w:after="0" w:line="240" w:lineRule="auto"/>
              <w:rPr>
                <w:rFonts w:eastAsia="Times New Roman"/>
                <w:b/>
                <w:bCs/>
                <w:color w:val="000000"/>
                <w:sz w:val="18"/>
                <w:szCs w:val="18"/>
                <w:lang w:val="es-MX" w:eastAsia="es-SV"/>
              </w:rPr>
            </w:pPr>
            <w:r w:rsidRPr="006C6467">
              <w:rPr>
                <w:rFonts w:eastAsia="Times New Roman"/>
                <w:b/>
                <w:bCs/>
                <w:sz w:val="18"/>
                <w:szCs w:val="18"/>
                <w:u w:val="single"/>
                <w:lang w:val="es-MX" w:eastAsia="es-SV"/>
              </w:rPr>
              <w:t>Cuentas de presupuesto que se refuerzan</w:t>
            </w:r>
            <w:r w:rsidRPr="006C6467">
              <w:rPr>
                <w:rFonts w:eastAsia="Times New Roman"/>
                <w:b/>
                <w:bCs/>
                <w:sz w:val="18"/>
                <w:szCs w:val="18"/>
                <w:lang w:val="es-MX" w:eastAsia="es-SV"/>
              </w:rPr>
              <w:t>:</w:t>
            </w:r>
          </w:p>
        </w:tc>
        <w:tc>
          <w:tcPr>
            <w:tcW w:w="1424" w:type="dxa"/>
          </w:tcPr>
          <w:p w14:paraId="45ACD49C" w14:textId="77777777" w:rsidR="008752B9" w:rsidRPr="006C6467" w:rsidRDefault="008752B9" w:rsidP="00F234BA">
            <w:pPr>
              <w:spacing w:after="0" w:line="240" w:lineRule="auto"/>
              <w:jc w:val="right"/>
              <w:rPr>
                <w:rFonts w:eastAsia="Times New Roman"/>
                <w:b/>
                <w:bCs/>
                <w:color w:val="000000"/>
                <w:sz w:val="18"/>
                <w:szCs w:val="18"/>
                <w:lang w:val="es-MX" w:eastAsia="es-SV"/>
              </w:rPr>
            </w:pPr>
          </w:p>
        </w:tc>
        <w:tc>
          <w:tcPr>
            <w:tcW w:w="1386" w:type="dxa"/>
          </w:tcPr>
          <w:p w14:paraId="12654F86" w14:textId="77777777" w:rsidR="008752B9" w:rsidRPr="006C6467" w:rsidRDefault="008752B9" w:rsidP="00F234BA">
            <w:pPr>
              <w:spacing w:after="0" w:line="240" w:lineRule="auto"/>
              <w:jc w:val="right"/>
              <w:rPr>
                <w:rFonts w:eastAsia="Times New Roman"/>
                <w:b/>
                <w:bCs/>
                <w:color w:val="000000"/>
                <w:sz w:val="18"/>
                <w:szCs w:val="18"/>
                <w:lang w:val="es-MX" w:eastAsia="es-SV"/>
              </w:rPr>
            </w:pPr>
          </w:p>
        </w:tc>
      </w:tr>
      <w:tr w:rsidR="008752B9" w:rsidRPr="006C6467" w14:paraId="3DADC250" w14:textId="77777777" w:rsidTr="00F234BA">
        <w:trPr>
          <w:trHeight w:val="300"/>
        </w:trPr>
        <w:tc>
          <w:tcPr>
            <w:tcW w:w="690" w:type="dxa"/>
            <w:noWrap/>
            <w:hideMark/>
          </w:tcPr>
          <w:p w14:paraId="01A63DEA" w14:textId="77777777" w:rsidR="008752B9" w:rsidRPr="006C6467" w:rsidRDefault="008752B9" w:rsidP="00F234BA">
            <w:pPr>
              <w:spacing w:after="0" w:line="240" w:lineRule="auto"/>
              <w:rPr>
                <w:rFonts w:eastAsia="Times New Roman"/>
                <w:b/>
                <w:bCs/>
                <w:color w:val="000000"/>
                <w:sz w:val="18"/>
                <w:szCs w:val="18"/>
                <w:lang w:val="es-MX" w:eastAsia="es-SV"/>
              </w:rPr>
            </w:pPr>
            <w:r w:rsidRPr="006C6467">
              <w:rPr>
                <w:rFonts w:eastAsia="Times New Roman"/>
                <w:b/>
                <w:bCs/>
                <w:color w:val="000000"/>
                <w:sz w:val="18"/>
                <w:szCs w:val="18"/>
                <w:lang w:val="es-MX" w:eastAsia="es-SV"/>
              </w:rPr>
              <w:t>51</w:t>
            </w:r>
          </w:p>
        </w:tc>
        <w:tc>
          <w:tcPr>
            <w:tcW w:w="5364" w:type="dxa"/>
            <w:noWrap/>
            <w:hideMark/>
          </w:tcPr>
          <w:p w14:paraId="61A1EA2F" w14:textId="77777777" w:rsidR="008752B9" w:rsidRPr="006C6467" w:rsidRDefault="008752B9" w:rsidP="00F234BA">
            <w:pPr>
              <w:spacing w:after="0" w:line="240" w:lineRule="auto"/>
              <w:rPr>
                <w:rFonts w:eastAsia="Times New Roman"/>
                <w:b/>
                <w:bCs/>
                <w:color w:val="000000"/>
                <w:sz w:val="18"/>
                <w:szCs w:val="18"/>
                <w:lang w:val="es-MX" w:eastAsia="es-SV"/>
              </w:rPr>
            </w:pPr>
            <w:r w:rsidRPr="006C6467">
              <w:rPr>
                <w:rFonts w:eastAsia="Times New Roman"/>
                <w:b/>
                <w:bCs/>
                <w:color w:val="000000"/>
                <w:sz w:val="18"/>
                <w:szCs w:val="18"/>
                <w:lang w:val="es-MX" w:eastAsia="es-SV"/>
              </w:rPr>
              <w:t>REMUNERACIONES</w:t>
            </w:r>
          </w:p>
        </w:tc>
        <w:tc>
          <w:tcPr>
            <w:tcW w:w="1424" w:type="dxa"/>
          </w:tcPr>
          <w:p w14:paraId="1BA2056A" w14:textId="77777777" w:rsidR="008752B9" w:rsidRPr="006C6467" w:rsidRDefault="008752B9" w:rsidP="00F234BA">
            <w:pPr>
              <w:spacing w:after="0" w:line="240" w:lineRule="auto"/>
              <w:jc w:val="right"/>
              <w:rPr>
                <w:rFonts w:eastAsia="Times New Roman"/>
                <w:sz w:val="18"/>
                <w:szCs w:val="18"/>
                <w:lang w:val="es-MX" w:eastAsia="es-SV"/>
              </w:rPr>
            </w:pPr>
          </w:p>
        </w:tc>
        <w:tc>
          <w:tcPr>
            <w:tcW w:w="1386" w:type="dxa"/>
          </w:tcPr>
          <w:p w14:paraId="31B66782" w14:textId="77777777" w:rsidR="008752B9" w:rsidRPr="006C6467" w:rsidRDefault="008752B9" w:rsidP="00F234BA">
            <w:pPr>
              <w:spacing w:after="0" w:line="240" w:lineRule="auto"/>
              <w:jc w:val="right"/>
              <w:rPr>
                <w:rFonts w:eastAsia="Times New Roman"/>
                <w:sz w:val="18"/>
                <w:szCs w:val="18"/>
                <w:lang w:val="es-MX" w:eastAsia="es-SV"/>
              </w:rPr>
            </w:pPr>
          </w:p>
        </w:tc>
      </w:tr>
      <w:tr w:rsidR="008752B9" w:rsidRPr="006C6467" w14:paraId="68CD17EF" w14:textId="77777777" w:rsidTr="00F234BA">
        <w:trPr>
          <w:trHeight w:val="300"/>
        </w:trPr>
        <w:tc>
          <w:tcPr>
            <w:tcW w:w="690" w:type="dxa"/>
            <w:noWrap/>
            <w:hideMark/>
          </w:tcPr>
          <w:p w14:paraId="4E0459F8" w14:textId="77777777" w:rsidR="008752B9" w:rsidRPr="006C6467" w:rsidRDefault="008752B9" w:rsidP="00F234BA">
            <w:pPr>
              <w:spacing w:after="0" w:line="240" w:lineRule="auto"/>
              <w:rPr>
                <w:rFonts w:eastAsia="Times New Roman"/>
                <w:b/>
                <w:bCs/>
                <w:color w:val="000000"/>
                <w:sz w:val="18"/>
                <w:szCs w:val="18"/>
                <w:lang w:val="es-MX" w:eastAsia="es-SV"/>
              </w:rPr>
            </w:pPr>
            <w:r w:rsidRPr="006C6467">
              <w:rPr>
                <w:rFonts w:eastAsia="Times New Roman"/>
                <w:b/>
                <w:bCs/>
                <w:color w:val="000000"/>
                <w:sz w:val="18"/>
                <w:szCs w:val="18"/>
                <w:lang w:val="es-MX" w:eastAsia="es-SV"/>
              </w:rPr>
              <w:t>512</w:t>
            </w:r>
          </w:p>
        </w:tc>
        <w:tc>
          <w:tcPr>
            <w:tcW w:w="5364" w:type="dxa"/>
            <w:noWrap/>
            <w:hideMark/>
          </w:tcPr>
          <w:p w14:paraId="17FC4FF2" w14:textId="77777777" w:rsidR="008752B9" w:rsidRPr="006C6467" w:rsidRDefault="008752B9" w:rsidP="00F234BA">
            <w:pPr>
              <w:spacing w:after="0" w:line="240" w:lineRule="auto"/>
              <w:rPr>
                <w:rFonts w:eastAsia="Times New Roman"/>
                <w:b/>
                <w:bCs/>
                <w:color w:val="000000"/>
                <w:sz w:val="18"/>
                <w:szCs w:val="18"/>
                <w:lang w:val="es-MX" w:eastAsia="es-SV"/>
              </w:rPr>
            </w:pPr>
            <w:r w:rsidRPr="006C6467">
              <w:rPr>
                <w:rFonts w:eastAsia="Times New Roman"/>
                <w:b/>
                <w:bCs/>
                <w:color w:val="000000"/>
                <w:sz w:val="18"/>
                <w:szCs w:val="18"/>
                <w:lang w:val="es-MX" w:eastAsia="es-SV"/>
              </w:rPr>
              <w:t>REMUNERACIONES EVENTUALES</w:t>
            </w:r>
          </w:p>
        </w:tc>
        <w:tc>
          <w:tcPr>
            <w:tcW w:w="1424" w:type="dxa"/>
          </w:tcPr>
          <w:p w14:paraId="4593AA04" w14:textId="77777777" w:rsidR="008752B9" w:rsidRPr="006C6467" w:rsidRDefault="008752B9" w:rsidP="00F234BA">
            <w:pPr>
              <w:spacing w:after="0" w:line="240" w:lineRule="auto"/>
              <w:jc w:val="right"/>
              <w:rPr>
                <w:rFonts w:eastAsia="Times New Roman"/>
                <w:sz w:val="18"/>
                <w:szCs w:val="18"/>
                <w:lang w:val="es-MX" w:eastAsia="es-SV"/>
              </w:rPr>
            </w:pPr>
          </w:p>
        </w:tc>
        <w:tc>
          <w:tcPr>
            <w:tcW w:w="1386" w:type="dxa"/>
          </w:tcPr>
          <w:p w14:paraId="4CEE30A5" w14:textId="77777777" w:rsidR="008752B9" w:rsidRPr="006C6467" w:rsidRDefault="008752B9" w:rsidP="00F234BA">
            <w:pPr>
              <w:spacing w:after="0" w:line="240" w:lineRule="auto"/>
              <w:jc w:val="right"/>
              <w:rPr>
                <w:rFonts w:eastAsia="Times New Roman"/>
                <w:sz w:val="18"/>
                <w:szCs w:val="18"/>
                <w:lang w:val="es-MX" w:eastAsia="es-SV"/>
              </w:rPr>
            </w:pPr>
          </w:p>
        </w:tc>
      </w:tr>
      <w:tr w:rsidR="008752B9" w:rsidRPr="006C6467" w14:paraId="5F53A2FF" w14:textId="77777777" w:rsidTr="00F234BA">
        <w:trPr>
          <w:trHeight w:val="300"/>
        </w:trPr>
        <w:tc>
          <w:tcPr>
            <w:tcW w:w="690" w:type="dxa"/>
            <w:noWrap/>
            <w:hideMark/>
          </w:tcPr>
          <w:p w14:paraId="1F1C1E8B"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51201</w:t>
            </w:r>
          </w:p>
        </w:tc>
        <w:tc>
          <w:tcPr>
            <w:tcW w:w="5364" w:type="dxa"/>
            <w:noWrap/>
            <w:hideMark/>
          </w:tcPr>
          <w:p w14:paraId="14CC717F"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SUELDO</w:t>
            </w:r>
          </w:p>
        </w:tc>
        <w:tc>
          <w:tcPr>
            <w:tcW w:w="1424" w:type="dxa"/>
          </w:tcPr>
          <w:p w14:paraId="022AD50E" w14:textId="77777777" w:rsidR="008752B9" w:rsidRPr="006C6467" w:rsidRDefault="008752B9" w:rsidP="00F234BA">
            <w:pPr>
              <w:spacing w:after="0" w:line="240" w:lineRule="auto"/>
              <w:jc w:val="right"/>
              <w:rPr>
                <w:rFonts w:eastAsia="Times New Roman"/>
                <w:color w:val="000000"/>
                <w:sz w:val="18"/>
                <w:szCs w:val="18"/>
                <w:lang w:val="es-MX" w:eastAsia="es-SV"/>
              </w:rPr>
            </w:pPr>
          </w:p>
        </w:tc>
        <w:tc>
          <w:tcPr>
            <w:tcW w:w="1386" w:type="dxa"/>
            <w:hideMark/>
          </w:tcPr>
          <w:p w14:paraId="403C2B3D" w14:textId="77777777" w:rsidR="008752B9" w:rsidRPr="006C6467" w:rsidRDefault="008752B9" w:rsidP="00F234BA">
            <w:pPr>
              <w:spacing w:after="0" w:line="240" w:lineRule="auto"/>
              <w:jc w:val="right"/>
              <w:rPr>
                <w:rFonts w:eastAsia="Times New Roman"/>
                <w:color w:val="000000"/>
                <w:sz w:val="18"/>
                <w:szCs w:val="18"/>
                <w:lang w:val="es-MX" w:eastAsia="es-SV"/>
              </w:rPr>
            </w:pPr>
            <w:r w:rsidRPr="006C6467">
              <w:rPr>
                <w:rFonts w:eastAsia="Times New Roman"/>
                <w:color w:val="000000"/>
                <w:sz w:val="18"/>
                <w:szCs w:val="18"/>
                <w:lang w:val="es-MX" w:eastAsia="es-SV"/>
              </w:rPr>
              <w:t xml:space="preserve">  $23,400.00</w:t>
            </w:r>
          </w:p>
        </w:tc>
      </w:tr>
      <w:tr w:rsidR="008752B9" w:rsidRPr="006C6467" w14:paraId="4DE77CCD" w14:textId="77777777" w:rsidTr="00F234BA">
        <w:trPr>
          <w:trHeight w:val="300"/>
        </w:trPr>
        <w:tc>
          <w:tcPr>
            <w:tcW w:w="690" w:type="dxa"/>
            <w:noWrap/>
            <w:hideMark/>
          </w:tcPr>
          <w:p w14:paraId="26A0E755" w14:textId="77777777" w:rsidR="008752B9" w:rsidRPr="006C6467" w:rsidRDefault="008752B9" w:rsidP="00F234BA">
            <w:pPr>
              <w:spacing w:after="0" w:line="240" w:lineRule="auto"/>
              <w:rPr>
                <w:rFonts w:eastAsia="Times New Roman"/>
                <w:b/>
                <w:bCs/>
                <w:color w:val="000000"/>
                <w:sz w:val="18"/>
                <w:szCs w:val="18"/>
                <w:lang w:val="es-MX" w:eastAsia="es-SV"/>
              </w:rPr>
            </w:pPr>
            <w:r w:rsidRPr="006C6467">
              <w:rPr>
                <w:rFonts w:eastAsia="Times New Roman"/>
                <w:b/>
                <w:bCs/>
                <w:color w:val="000000"/>
                <w:sz w:val="18"/>
                <w:szCs w:val="18"/>
                <w:lang w:val="es-MX" w:eastAsia="es-SV"/>
              </w:rPr>
              <w:t>514</w:t>
            </w:r>
          </w:p>
        </w:tc>
        <w:tc>
          <w:tcPr>
            <w:tcW w:w="5364" w:type="dxa"/>
            <w:noWrap/>
            <w:hideMark/>
          </w:tcPr>
          <w:p w14:paraId="05D7616D" w14:textId="77777777" w:rsidR="008752B9" w:rsidRPr="006C6467" w:rsidRDefault="008752B9" w:rsidP="00F234BA">
            <w:pPr>
              <w:spacing w:after="0" w:line="240" w:lineRule="auto"/>
              <w:rPr>
                <w:rFonts w:eastAsia="Times New Roman"/>
                <w:b/>
                <w:bCs/>
                <w:color w:val="000000"/>
                <w:sz w:val="18"/>
                <w:szCs w:val="18"/>
                <w:lang w:val="es-MX" w:eastAsia="es-SV"/>
              </w:rPr>
            </w:pPr>
            <w:r w:rsidRPr="006C6467">
              <w:rPr>
                <w:rFonts w:eastAsia="Times New Roman"/>
                <w:b/>
                <w:bCs/>
                <w:color w:val="000000"/>
                <w:sz w:val="18"/>
                <w:szCs w:val="18"/>
                <w:lang w:val="es-MX" w:eastAsia="es-SV"/>
              </w:rPr>
              <w:t>CONTRIBUCIONES PATRONALES A INST. SEG. SOC. PUB</w:t>
            </w:r>
          </w:p>
        </w:tc>
        <w:tc>
          <w:tcPr>
            <w:tcW w:w="1424" w:type="dxa"/>
          </w:tcPr>
          <w:p w14:paraId="32C15942" w14:textId="77777777" w:rsidR="008752B9" w:rsidRPr="006C6467" w:rsidRDefault="008752B9" w:rsidP="00F234BA">
            <w:pPr>
              <w:spacing w:after="0" w:line="240" w:lineRule="auto"/>
              <w:jc w:val="right"/>
              <w:rPr>
                <w:rFonts w:eastAsia="Times New Roman"/>
                <w:sz w:val="18"/>
                <w:szCs w:val="18"/>
                <w:lang w:val="es-MX" w:eastAsia="es-SV"/>
              </w:rPr>
            </w:pPr>
          </w:p>
        </w:tc>
        <w:tc>
          <w:tcPr>
            <w:tcW w:w="1386" w:type="dxa"/>
          </w:tcPr>
          <w:p w14:paraId="3E89F778" w14:textId="77777777" w:rsidR="008752B9" w:rsidRPr="006C6467" w:rsidRDefault="008752B9" w:rsidP="00F234BA">
            <w:pPr>
              <w:spacing w:after="0" w:line="240" w:lineRule="auto"/>
              <w:jc w:val="right"/>
              <w:rPr>
                <w:rFonts w:eastAsia="Times New Roman"/>
                <w:sz w:val="18"/>
                <w:szCs w:val="18"/>
                <w:lang w:val="es-MX" w:eastAsia="es-SV"/>
              </w:rPr>
            </w:pPr>
          </w:p>
        </w:tc>
      </w:tr>
      <w:tr w:rsidR="008752B9" w:rsidRPr="006C6467" w14:paraId="4C97B647" w14:textId="77777777" w:rsidTr="00F234BA">
        <w:trPr>
          <w:trHeight w:val="300"/>
        </w:trPr>
        <w:tc>
          <w:tcPr>
            <w:tcW w:w="690" w:type="dxa"/>
            <w:noWrap/>
            <w:hideMark/>
          </w:tcPr>
          <w:p w14:paraId="44ABA5E1"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51402</w:t>
            </w:r>
          </w:p>
        </w:tc>
        <w:tc>
          <w:tcPr>
            <w:tcW w:w="5364" w:type="dxa"/>
            <w:noWrap/>
            <w:hideMark/>
          </w:tcPr>
          <w:p w14:paraId="080787AD"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REMUNERACIONES EVENTUALES</w:t>
            </w:r>
          </w:p>
        </w:tc>
        <w:tc>
          <w:tcPr>
            <w:tcW w:w="1424" w:type="dxa"/>
          </w:tcPr>
          <w:p w14:paraId="23ECB0A5" w14:textId="77777777" w:rsidR="008752B9" w:rsidRPr="006C6467" w:rsidRDefault="008752B9" w:rsidP="00F234BA">
            <w:pPr>
              <w:spacing w:after="0" w:line="240" w:lineRule="auto"/>
              <w:jc w:val="right"/>
              <w:rPr>
                <w:rFonts w:eastAsia="Times New Roman"/>
                <w:color w:val="000000"/>
                <w:sz w:val="18"/>
                <w:szCs w:val="18"/>
                <w:lang w:val="es-MX" w:eastAsia="es-SV"/>
              </w:rPr>
            </w:pPr>
          </w:p>
        </w:tc>
        <w:tc>
          <w:tcPr>
            <w:tcW w:w="1386" w:type="dxa"/>
            <w:hideMark/>
          </w:tcPr>
          <w:p w14:paraId="4A4177A4" w14:textId="77777777" w:rsidR="008752B9" w:rsidRPr="006C6467" w:rsidRDefault="008752B9" w:rsidP="00F234BA">
            <w:pPr>
              <w:spacing w:after="0" w:line="240" w:lineRule="auto"/>
              <w:jc w:val="center"/>
              <w:rPr>
                <w:rFonts w:eastAsia="Times New Roman"/>
                <w:color w:val="000000"/>
                <w:sz w:val="18"/>
                <w:szCs w:val="18"/>
                <w:lang w:val="es-MX" w:eastAsia="es-SV"/>
              </w:rPr>
            </w:pPr>
            <w:r w:rsidRPr="006C6467">
              <w:rPr>
                <w:rFonts w:eastAsia="Times New Roman"/>
                <w:color w:val="000000"/>
                <w:sz w:val="18"/>
                <w:szCs w:val="18"/>
                <w:lang w:val="es-MX" w:eastAsia="es-SV"/>
              </w:rPr>
              <w:t xml:space="preserve">          $ 1,989.00</w:t>
            </w:r>
          </w:p>
        </w:tc>
      </w:tr>
      <w:tr w:rsidR="008752B9" w:rsidRPr="006C6467" w14:paraId="779EA188" w14:textId="77777777" w:rsidTr="00F234BA">
        <w:trPr>
          <w:trHeight w:val="300"/>
        </w:trPr>
        <w:tc>
          <w:tcPr>
            <w:tcW w:w="690" w:type="dxa"/>
            <w:noWrap/>
            <w:hideMark/>
          </w:tcPr>
          <w:p w14:paraId="7338AA9D" w14:textId="77777777" w:rsidR="008752B9" w:rsidRPr="006C6467" w:rsidRDefault="008752B9" w:rsidP="00F234BA">
            <w:pPr>
              <w:spacing w:after="0" w:line="240" w:lineRule="auto"/>
              <w:rPr>
                <w:rFonts w:eastAsia="Times New Roman"/>
                <w:b/>
                <w:bCs/>
                <w:color w:val="000000"/>
                <w:sz w:val="18"/>
                <w:szCs w:val="18"/>
                <w:lang w:val="es-MX" w:eastAsia="es-SV"/>
              </w:rPr>
            </w:pPr>
            <w:r w:rsidRPr="006C6467">
              <w:rPr>
                <w:rFonts w:eastAsia="Times New Roman"/>
                <w:b/>
                <w:bCs/>
                <w:color w:val="000000"/>
                <w:sz w:val="18"/>
                <w:szCs w:val="18"/>
                <w:lang w:val="es-MX" w:eastAsia="es-SV"/>
              </w:rPr>
              <w:t>515</w:t>
            </w:r>
          </w:p>
        </w:tc>
        <w:tc>
          <w:tcPr>
            <w:tcW w:w="5364" w:type="dxa"/>
            <w:noWrap/>
            <w:hideMark/>
          </w:tcPr>
          <w:p w14:paraId="5FF64DA8" w14:textId="77777777" w:rsidR="008752B9" w:rsidRPr="006C6467" w:rsidRDefault="008752B9" w:rsidP="00F234BA">
            <w:pPr>
              <w:spacing w:after="0" w:line="240" w:lineRule="auto"/>
              <w:rPr>
                <w:rFonts w:eastAsia="Times New Roman"/>
                <w:b/>
                <w:bCs/>
                <w:color w:val="000000"/>
                <w:sz w:val="18"/>
                <w:szCs w:val="18"/>
                <w:lang w:val="es-MX" w:eastAsia="es-SV"/>
              </w:rPr>
            </w:pPr>
            <w:r w:rsidRPr="006C6467">
              <w:rPr>
                <w:rFonts w:eastAsia="Times New Roman"/>
                <w:b/>
                <w:bCs/>
                <w:color w:val="000000"/>
                <w:sz w:val="18"/>
                <w:szCs w:val="18"/>
                <w:lang w:val="es-MX" w:eastAsia="es-SV"/>
              </w:rPr>
              <w:t>CONTRIBUCIONES PATRONALES A INST. SEG. SOC. PRIV</w:t>
            </w:r>
          </w:p>
        </w:tc>
        <w:tc>
          <w:tcPr>
            <w:tcW w:w="1424" w:type="dxa"/>
          </w:tcPr>
          <w:p w14:paraId="070E135B" w14:textId="77777777" w:rsidR="008752B9" w:rsidRPr="006C6467" w:rsidRDefault="008752B9" w:rsidP="00F234BA">
            <w:pPr>
              <w:spacing w:after="0" w:line="240" w:lineRule="auto"/>
              <w:jc w:val="right"/>
              <w:rPr>
                <w:rFonts w:eastAsia="Times New Roman"/>
                <w:sz w:val="18"/>
                <w:szCs w:val="18"/>
                <w:lang w:val="es-MX" w:eastAsia="es-SV"/>
              </w:rPr>
            </w:pPr>
          </w:p>
        </w:tc>
        <w:tc>
          <w:tcPr>
            <w:tcW w:w="1386" w:type="dxa"/>
          </w:tcPr>
          <w:p w14:paraId="42093E0F" w14:textId="77777777" w:rsidR="008752B9" w:rsidRPr="006C6467" w:rsidRDefault="008752B9" w:rsidP="00F234BA">
            <w:pPr>
              <w:spacing w:after="0" w:line="240" w:lineRule="auto"/>
              <w:jc w:val="right"/>
              <w:rPr>
                <w:rFonts w:eastAsia="Times New Roman"/>
                <w:sz w:val="18"/>
                <w:szCs w:val="18"/>
                <w:lang w:val="es-MX" w:eastAsia="es-SV"/>
              </w:rPr>
            </w:pPr>
          </w:p>
        </w:tc>
      </w:tr>
      <w:tr w:rsidR="008752B9" w:rsidRPr="006C6467" w14:paraId="22779BB5" w14:textId="77777777" w:rsidTr="00F234BA">
        <w:trPr>
          <w:trHeight w:val="300"/>
        </w:trPr>
        <w:tc>
          <w:tcPr>
            <w:tcW w:w="690" w:type="dxa"/>
            <w:noWrap/>
            <w:hideMark/>
          </w:tcPr>
          <w:p w14:paraId="1BA7E7AD"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51502</w:t>
            </w:r>
          </w:p>
        </w:tc>
        <w:tc>
          <w:tcPr>
            <w:tcW w:w="5364" w:type="dxa"/>
            <w:noWrap/>
            <w:hideMark/>
          </w:tcPr>
          <w:p w14:paraId="136FA8B3"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REMUNERACIONES EVENTUALES</w:t>
            </w:r>
          </w:p>
        </w:tc>
        <w:tc>
          <w:tcPr>
            <w:tcW w:w="1424" w:type="dxa"/>
          </w:tcPr>
          <w:p w14:paraId="3DA78E21" w14:textId="77777777" w:rsidR="008752B9" w:rsidRPr="006C6467" w:rsidRDefault="008752B9" w:rsidP="00F234BA">
            <w:pPr>
              <w:spacing w:after="0" w:line="240" w:lineRule="auto"/>
              <w:jc w:val="right"/>
              <w:rPr>
                <w:rFonts w:eastAsia="Times New Roman"/>
                <w:color w:val="000000"/>
                <w:sz w:val="18"/>
                <w:szCs w:val="18"/>
                <w:lang w:val="es-MX" w:eastAsia="es-SV"/>
              </w:rPr>
            </w:pPr>
          </w:p>
        </w:tc>
        <w:tc>
          <w:tcPr>
            <w:tcW w:w="1386" w:type="dxa"/>
            <w:hideMark/>
          </w:tcPr>
          <w:p w14:paraId="60045D2E" w14:textId="77777777" w:rsidR="008752B9" w:rsidRPr="006C6467" w:rsidRDefault="008752B9" w:rsidP="00F234BA">
            <w:pPr>
              <w:spacing w:after="0" w:line="240" w:lineRule="auto"/>
              <w:jc w:val="center"/>
              <w:rPr>
                <w:rFonts w:eastAsia="Times New Roman"/>
                <w:color w:val="000000"/>
                <w:sz w:val="18"/>
                <w:szCs w:val="18"/>
                <w:lang w:val="es-MX" w:eastAsia="es-SV"/>
              </w:rPr>
            </w:pPr>
            <w:r w:rsidRPr="006C6467">
              <w:rPr>
                <w:rFonts w:eastAsia="Times New Roman"/>
                <w:color w:val="000000"/>
                <w:sz w:val="18"/>
                <w:szCs w:val="18"/>
                <w:lang w:val="es-MX" w:eastAsia="es-SV"/>
              </w:rPr>
              <w:t xml:space="preserve">          $ 1,813.50</w:t>
            </w:r>
          </w:p>
        </w:tc>
      </w:tr>
      <w:tr w:rsidR="008752B9" w:rsidRPr="006C6467" w14:paraId="0FDA4C60" w14:textId="77777777" w:rsidTr="00F234BA">
        <w:trPr>
          <w:trHeight w:val="300"/>
        </w:trPr>
        <w:tc>
          <w:tcPr>
            <w:tcW w:w="690" w:type="dxa"/>
            <w:noWrap/>
            <w:hideMark/>
          </w:tcPr>
          <w:p w14:paraId="619D3B1B" w14:textId="77777777" w:rsidR="008752B9" w:rsidRPr="006C6467" w:rsidRDefault="008752B9" w:rsidP="00F234BA">
            <w:pPr>
              <w:spacing w:after="0" w:line="240" w:lineRule="auto"/>
              <w:rPr>
                <w:rFonts w:eastAsia="Times New Roman"/>
                <w:b/>
                <w:bCs/>
                <w:color w:val="000000"/>
                <w:sz w:val="18"/>
                <w:szCs w:val="18"/>
                <w:lang w:val="es-MX" w:eastAsia="es-SV"/>
              </w:rPr>
            </w:pPr>
            <w:r w:rsidRPr="006C6467">
              <w:rPr>
                <w:rFonts w:eastAsia="Times New Roman"/>
                <w:b/>
                <w:bCs/>
                <w:color w:val="000000"/>
                <w:sz w:val="18"/>
                <w:szCs w:val="18"/>
                <w:lang w:val="es-MX" w:eastAsia="es-SV"/>
              </w:rPr>
              <w:t>54</w:t>
            </w:r>
          </w:p>
        </w:tc>
        <w:tc>
          <w:tcPr>
            <w:tcW w:w="5364" w:type="dxa"/>
            <w:noWrap/>
            <w:hideMark/>
          </w:tcPr>
          <w:p w14:paraId="67F1582B" w14:textId="77777777" w:rsidR="008752B9" w:rsidRPr="006C6467" w:rsidRDefault="008752B9" w:rsidP="00F234BA">
            <w:pPr>
              <w:spacing w:after="0" w:line="240" w:lineRule="auto"/>
              <w:rPr>
                <w:rFonts w:eastAsia="Times New Roman"/>
                <w:b/>
                <w:bCs/>
                <w:color w:val="000000"/>
                <w:sz w:val="18"/>
                <w:szCs w:val="18"/>
                <w:lang w:val="es-MX" w:eastAsia="es-SV"/>
              </w:rPr>
            </w:pPr>
            <w:r w:rsidRPr="006C6467">
              <w:rPr>
                <w:rFonts w:eastAsia="Times New Roman"/>
                <w:b/>
                <w:bCs/>
                <w:color w:val="000000"/>
                <w:sz w:val="18"/>
                <w:szCs w:val="18"/>
                <w:lang w:val="es-MX" w:eastAsia="es-SV"/>
              </w:rPr>
              <w:t>ADQUISICIONES DE BIENES Y SERVICIOS</w:t>
            </w:r>
          </w:p>
        </w:tc>
        <w:tc>
          <w:tcPr>
            <w:tcW w:w="1424" w:type="dxa"/>
          </w:tcPr>
          <w:p w14:paraId="30D04FE6" w14:textId="77777777" w:rsidR="008752B9" w:rsidRPr="006C6467" w:rsidRDefault="008752B9" w:rsidP="00F234BA">
            <w:pPr>
              <w:spacing w:after="0" w:line="240" w:lineRule="auto"/>
              <w:jc w:val="right"/>
              <w:rPr>
                <w:rFonts w:eastAsia="Times New Roman"/>
                <w:sz w:val="18"/>
                <w:szCs w:val="18"/>
                <w:lang w:val="es-MX" w:eastAsia="es-SV"/>
              </w:rPr>
            </w:pPr>
          </w:p>
        </w:tc>
        <w:tc>
          <w:tcPr>
            <w:tcW w:w="1386" w:type="dxa"/>
          </w:tcPr>
          <w:p w14:paraId="42960212" w14:textId="77777777" w:rsidR="008752B9" w:rsidRPr="006C6467" w:rsidRDefault="008752B9" w:rsidP="00F234BA">
            <w:pPr>
              <w:spacing w:after="0" w:line="240" w:lineRule="auto"/>
              <w:jc w:val="right"/>
              <w:rPr>
                <w:rFonts w:eastAsia="Times New Roman"/>
                <w:sz w:val="18"/>
                <w:szCs w:val="18"/>
                <w:lang w:val="es-MX" w:eastAsia="es-SV"/>
              </w:rPr>
            </w:pPr>
          </w:p>
        </w:tc>
      </w:tr>
      <w:tr w:rsidR="008752B9" w:rsidRPr="006C6467" w14:paraId="6D014151" w14:textId="77777777" w:rsidTr="00F234BA">
        <w:trPr>
          <w:trHeight w:val="300"/>
        </w:trPr>
        <w:tc>
          <w:tcPr>
            <w:tcW w:w="690" w:type="dxa"/>
            <w:noWrap/>
            <w:hideMark/>
          </w:tcPr>
          <w:p w14:paraId="44B0BE90" w14:textId="77777777" w:rsidR="008752B9" w:rsidRPr="006C6467" w:rsidRDefault="008752B9" w:rsidP="00F234BA">
            <w:pPr>
              <w:spacing w:after="0" w:line="240" w:lineRule="auto"/>
              <w:rPr>
                <w:rFonts w:eastAsia="Times New Roman"/>
                <w:b/>
                <w:bCs/>
                <w:color w:val="000000"/>
                <w:sz w:val="18"/>
                <w:szCs w:val="18"/>
                <w:lang w:val="es-MX" w:eastAsia="es-SV"/>
              </w:rPr>
            </w:pPr>
            <w:r w:rsidRPr="006C6467">
              <w:rPr>
                <w:rFonts w:eastAsia="Times New Roman"/>
                <w:b/>
                <w:bCs/>
                <w:color w:val="000000"/>
                <w:sz w:val="18"/>
                <w:szCs w:val="18"/>
                <w:lang w:val="es-MX" w:eastAsia="es-SV"/>
              </w:rPr>
              <w:t>541</w:t>
            </w:r>
          </w:p>
        </w:tc>
        <w:tc>
          <w:tcPr>
            <w:tcW w:w="5364" w:type="dxa"/>
            <w:noWrap/>
            <w:hideMark/>
          </w:tcPr>
          <w:p w14:paraId="4B8B8349" w14:textId="77777777" w:rsidR="008752B9" w:rsidRPr="006C6467" w:rsidRDefault="008752B9" w:rsidP="00F234BA">
            <w:pPr>
              <w:spacing w:after="0" w:line="240" w:lineRule="auto"/>
              <w:rPr>
                <w:rFonts w:eastAsia="Times New Roman"/>
                <w:b/>
                <w:bCs/>
                <w:color w:val="000000"/>
                <w:sz w:val="18"/>
                <w:szCs w:val="18"/>
                <w:lang w:val="es-MX" w:eastAsia="es-SV"/>
              </w:rPr>
            </w:pPr>
            <w:r w:rsidRPr="006C6467">
              <w:rPr>
                <w:rFonts w:eastAsia="Times New Roman"/>
                <w:b/>
                <w:bCs/>
                <w:color w:val="000000"/>
                <w:sz w:val="18"/>
                <w:szCs w:val="18"/>
                <w:lang w:val="es-MX" w:eastAsia="es-SV"/>
              </w:rPr>
              <w:t>BIENES DE USO Y CONSUMO</w:t>
            </w:r>
          </w:p>
        </w:tc>
        <w:tc>
          <w:tcPr>
            <w:tcW w:w="1424" w:type="dxa"/>
          </w:tcPr>
          <w:p w14:paraId="423873B7" w14:textId="77777777" w:rsidR="008752B9" w:rsidRPr="006C6467" w:rsidRDefault="008752B9" w:rsidP="00F234BA">
            <w:pPr>
              <w:spacing w:after="0" w:line="240" w:lineRule="auto"/>
              <w:jc w:val="right"/>
              <w:rPr>
                <w:rFonts w:eastAsia="Times New Roman"/>
                <w:sz w:val="18"/>
                <w:szCs w:val="18"/>
                <w:lang w:val="es-MX" w:eastAsia="es-SV"/>
              </w:rPr>
            </w:pPr>
          </w:p>
        </w:tc>
        <w:tc>
          <w:tcPr>
            <w:tcW w:w="1386" w:type="dxa"/>
          </w:tcPr>
          <w:p w14:paraId="0ABC186A" w14:textId="77777777" w:rsidR="008752B9" w:rsidRPr="006C6467" w:rsidRDefault="008752B9" w:rsidP="00F234BA">
            <w:pPr>
              <w:spacing w:after="0" w:line="240" w:lineRule="auto"/>
              <w:jc w:val="right"/>
              <w:rPr>
                <w:rFonts w:eastAsia="Times New Roman"/>
                <w:sz w:val="18"/>
                <w:szCs w:val="18"/>
                <w:lang w:val="es-MX" w:eastAsia="es-SV"/>
              </w:rPr>
            </w:pPr>
          </w:p>
        </w:tc>
      </w:tr>
      <w:tr w:rsidR="008752B9" w:rsidRPr="006C6467" w14:paraId="71E85C50" w14:textId="77777777" w:rsidTr="00F234BA">
        <w:trPr>
          <w:trHeight w:val="300"/>
        </w:trPr>
        <w:tc>
          <w:tcPr>
            <w:tcW w:w="690" w:type="dxa"/>
            <w:noWrap/>
          </w:tcPr>
          <w:p w14:paraId="6433C413" w14:textId="77777777" w:rsidR="008752B9" w:rsidRPr="006C6467" w:rsidRDefault="008752B9" w:rsidP="00F234BA">
            <w:pPr>
              <w:spacing w:after="0" w:line="240" w:lineRule="auto"/>
              <w:rPr>
                <w:rFonts w:eastAsia="Times New Roman"/>
                <w:bCs/>
                <w:color w:val="000000"/>
                <w:sz w:val="18"/>
                <w:szCs w:val="18"/>
                <w:lang w:val="es-MX" w:eastAsia="es-SV"/>
              </w:rPr>
            </w:pPr>
            <w:r w:rsidRPr="006C6467">
              <w:rPr>
                <w:rFonts w:eastAsia="Times New Roman"/>
                <w:bCs/>
                <w:color w:val="000000"/>
                <w:sz w:val="18"/>
                <w:szCs w:val="18"/>
                <w:lang w:val="es-MX" w:eastAsia="es-SV"/>
              </w:rPr>
              <w:t>54106</w:t>
            </w:r>
          </w:p>
        </w:tc>
        <w:tc>
          <w:tcPr>
            <w:tcW w:w="5364" w:type="dxa"/>
            <w:noWrap/>
          </w:tcPr>
          <w:p w14:paraId="30F5EC4A" w14:textId="77777777" w:rsidR="008752B9" w:rsidRPr="006C6467" w:rsidRDefault="008752B9" w:rsidP="00F234BA">
            <w:pPr>
              <w:spacing w:after="0" w:line="240" w:lineRule="auto"/>
              <w:rPr>
                <w:rFonts w:eastAsia="Times New Roman"/>
                <w:bCs/>
                <w:color w:val="000000"/>
                <w:sz w:val="18"/>
                <w:szCs w:val="18"/>
                <w:lang w:val="es-MX" w:eastAsia="es-SV"/>
              </w:rPr>
            </w:pPr>
            <w:r w:rsidRPr="006C6467">
              <w:rPr>
                <w:rFonts w:eastAsia="Times New Roman"/>
                <w:bCs/>
                <w:color w:val="000000"/>
                <w:sz w:val="18"/>
                <w:szCs w:val="18"/>
                <w:lang w:val="es-MX" w:eastAsia="es-SV"/>
              </w:rPr>
              <w:t>PRODUCTOS DE CUERO Y CAUCHO</w:t>
            </w:r>
          </w:p>
        </w:tc>
        <w:tc>
          <w:tcPr>
            <w:tcW w:w="1424" w:type="dxa"/>
          </w:tcPr>
          <w:p w14:paraId="65768F20" w14:textId="77777777" w:rsidR="008752B9" w:rsidRPr="006C6467" w:rsidRDefault="008752B9" w:rsidP="00F234BA">
            <w:pPr>
              <w:spacing w:after="0" w:line="240" w:lineRule="auto"/>
              <w:jc w:val="right"/>
              <w:rPr>
                <w:rFonts w:eastAsia="Times New Roman"/>
                <w:sz w:val="18"/>
                <w:szCs w:val="18"/>
                <w:lang w:val="es-MX" w:eastAsia="es-SV"/>
              </w:rPr>
            </w:pPr>
          </w:p>
        </w:tc>
        <w:tc>
          <w:tcPr>
            <w:tcW w:w="1386" w:type="dxa"/>
          </w:tcPr>
          <w:p w14:paraId="105D99F7" w14:textId="77777777" w:rsidR="008752B9" w:rsidRPr="006C6467" w:rsidRDefault="008752B9" w:rsidP="00F234BA">
            <w:pPr>
              <w:spacing w:after="0" w:line="240" w:lineRule="auto"/>
              <w:jc w:val="right"/>
              <w:rPr>
                <w:rFonts w:eastAsia="Times New Roman"/>
                <w:sz w:val="18"/>
                <w:szCs w:val="18"/>
                <w:lang w:val="es-MX" w:eastAsia="es-SV"/>
              </w:rPr>
            </w:pPr>
            <w:r w:rsidRPr="006C6467">
              <w:rPr>
                <w:rFonts w:eastAsia="Times New Roman"/>
                <w:sz w:val="18"/>
                <w:szCs w:val="18"/>
                <w:lang w:val="es-MX" w:eastAsia="es-SV"/>
              </w:rPr>
              <w:t>$14,194.25</w:t>
            </w:r>
          </w:p>
        </w:tc>
      </w:tr>
      <w:tr w:rsidR="008752B9" w:rsidRPr="006C6467" w14:paraId="69DC590C" w14:textId="77777777" w:rsidTr="00F234BA">
        <w:trPr>
          <w:trHeight w:val="300"/>
        </w:trPr>
        <w:tc>
          <w:tcPr>
            <w:tcW w:w="690" w:type="dxa"/>
            <w:noWrap/>
          </w:tcPr>
          <w:p w14:paraId="7A2A631E"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54107</w:t>
            </w:r>
          </w:p>
        </w:tc>
        <w:tc>
          <w:tcPr>
            <w:tcW w:w="5364" w:type="dxa"/>
            <w:noWrap/>
          </w:tcPr>
          <w:p w14:paraId="4729720E"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PRODUCTOS QUIMICOS</w:t>
            </w:r>
          </w:p>
        </w:tc>
        <w:tc>
          <w:tcPr>
            <w:tcW w:w="1424" w:type="dxa"/>
          </w:tcPr>
          <w:p w14:paraId="1C095C2E" w14:textId="77777777" w:rsidR="008752B9" w:rsidRPr="006C6467" w:rsidRDefault="008752B9" w:rsidP="00F234BA">
            <w:pPr>
              <w:spacing w:after="0" w:line="240" w:lineRule="auto"/>
              <w:jc w:val="right"/>
              <w:rPr>
                <w:rFonts w:eastAsia="Times New Roman"/>
                <w:color w:val="000000"/>
                <w:sz w:val="18"/>
                <w:szCs w:val="18"/>
                <w:lang w:val="es-MX" w:eastAsia="es-SV"/>
              </w:rPr>
            </w:pPr>
          </w:p>
        </w:tc>
        <w:tc>
          <w:tcPr>
            <w:tcW w:w="1386" w:type="dxa"/>
          </w:tcPr>
          <w:p w14:paraId="2E220310" w14:textId="77777777" w:rsidR="008752B9" w:rsidRPr="006C6467" w:rsidRDefault="008752B9" w:rsidP="00F234BA">
            <w:pPr>
              <w:spacing w:after="0" w:line="240" w:lineRule="auto"/>
              <w:jc w:val="center"/>
              <w:rPr>
                <w:rFonts w:eastAsia="Times New Roman"/>
                <w:color w:val="000000"/>
                <w:sz w:val="18"/>
                <w:szCs w:val="18"/>
                <w:lang w:val="es-MX" w:eastAsia="es-SV"/>
              </w:rPr>
            </w:pPr>
            <w:r w:rsidRPr="006C6467">
              <w:rPr>
                <w:rFonts w:eastAsia="Times New Roman"/>
                <w:color w:val="000000"/>
                <w:sz w:val="18"/>
                <w:szCs w:val="18"/>
                <w:lang w:val="es-MX" w:eastAsia="es-SV"/>
              </w:rPr>
              <w:t xml:space="preserve">          $ 6,056.61</w:t>
            </w:r>
          </w:p>
        </w:tc>
      </w:tr>
      <w:tr w:rsidR="008752B9" w:rsidRPr="006C6467" w14:paraId="07452E9F" w14:textId="77777777" w:rsidTr="00F234BA">
        <w:trPr>
          <w:trHeight w:val="300"/>
        </w:trPr>
        <w:tc>
          <w:tcPr>
            <w:tcW w:w="690" w:type="dxa"/>
            <w:noWrap/>
          </w:tcPr>
          <w:p w14:paraId="45511234"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54110</w:t>
            </w:r>
          </w:p>
        </w:tc>
        <w:tc>
          <w:tcPr>
            <w:tcW w:w="5364" w:type="dxa"/>
            <w:noWrap/>
          </w:tcPr>
          <w:p w14:paraId="52341D7F"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COMBUSTIBLES Y LUBRICANTES</w:t>
            </w:r>
          </w:p>
        </w:tc>
        <w:tc>
          <w:tcPr>
            <w:tcW w:w="1424" w:type="dxa"/>
          </w:tcPr>
          <w:p w14:paraId="345C6B5A" w14:textId="77777777" w:rsidR="008752B9" w:rsidRPr="006C6467" w:rsidRDefault="008752B9" w:rsidP="00F234BA">
            <w:pPr>
              <w:spacing w:after="0" w:line="240" w:lineRule="auto"/>
              <w:jc w:val="right"/>
              <w:rPr>
                <w:rFonts w:eastAsia="Times New Roman"/>
                <w:color w:val="000000"/>
                <w:sz w:val="18"/>
                <w:szCs w:val="18"/>
                <w:lang w:val="es-MX" w:eastAsia="es-SV"/>
              </w:rPr>
            </w:pPr>
          </w:p>
        </w:tc>
        <w:tc>
          <w:tcPr>
            <w:tcW w:w="1386" w:type="dxa"/>
          </w:tcPr>
          <w:p w14:paraId="588F29D8" w14:textId="77777777" w:rsidR="008752B9" w:rsidRPr="006C6467" w:rsidRDefault="008752B9" w:rsidP="00F234BA">
            <w:pPr>
              <w:spacing w:after="0" w:line="240" w:lineRule="auto"/>
              <w:jc w:val="center"/>
              <w:rPr>
                <w:rFonts w:eastAsia="Times New Roman"/>
                <w:color w:val="000000"/>
                <w:sz w:val="18"/>
                <w:szCs w:val="18"/>
                <w:lang w:val="es-MX" w:eastAsia="es-SV"/>
              </w:rPr>
            </w:pPr>
            <w:r w:rsidRPr="006C6467">
              <w:rPr>
                <w:rFonts w:eastAsia="Times New Roman"/>
                <w:color w:val="000000"/>
                <w:sz w:val="18"/>
                <w:szCs w:val="18"/>
                <w:lang w:val="es-MX" w:eastAsia="es-SV"/>
              </w:rPr>
              <w:t xml:space="preserve">          $   132.20</w:t>
            </w:r>
          </w:p>
        </w:tc>
      </w:tr>
      <w:tr w:rsidR="008752B9" w:rsidRPr="006C6467" w14:paraId="28D95A67" w14:textId="77777777" w:rsidTr="00F234BA">
        <w:trPr>
          <w:trHeight w:val="300"/>
        </w:trPr>
        <w:tc>
          <w:tcPr>
            <w:tcW w:w="690" w:type="dxa"/>
            <w:noWrap/>
          </w:tcPr>
          <w:p w14:paraId="041A3380"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lastRenderedPageBreak/>
              <w:t>54111</w:t>
            </w:r>
          </w:p>
        </w:tc>
        <w:tc>
          <w:tcPr>
            <w:tcW w:w="5364" w:type="dxa"/>
            <w:noWrap/>
          </w:tcPr>
          <w:p w14:paraId="7C366FA4"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MINERALES NO METALICOS Y PRODUCTOS DERIVADOS</w:t>
            </w:r>
          </w:p>
        </w:tc>
        <w:tc>
          <w:tcPr>
            <w:tcW w:w="1424" w:type="dxa"/>
          </w:tcPr>
          <w:p w14:paraId="4F65E4FB" w14:textId="77777777" w:rsidR="008752B9" w:rsidRPr="006C6467" w:rsidRDefault="008752B9" w:rsidP="00F234BA">
            <w:pPr>
              <w:spacing w:after="0" w:line="240" w:lineRule="auto"/>
              <w:jc w:val="right"/>
              <w:rPr>
                <w:rFonts w:eastAsia="Times New Roman"/>
                <w:color w:val="000000"/>
                <w:sz w:val="18"/>
                <w:szCs w:val="18"/>
                <w:lang w:val="es-MX" w:eastAsia="es-SV"/>
              </w:rPr>
            </w:pPr>
          </w:p>
        </w:tc>
        <w:tc>
          <w:tcPr>
            <w:tcW w:w="1386" w:type="dxa"/>
          </w:tcPr>
          <w:p w14:paraId="130E5B83" w14:textId="77777777" w:rsidR="008752B9" w:rsidRPr="006C6467" w:rsidRDefault="008752B9" w:rsidP="00F234BA">
            <w:pPr>
              <w:spacing w:after="0" w:line="240" w:lineRule="auto"/>
              <w:jc w:val="center"/>
              <w:rPr>
                <w:rFonts w:eastAsia="Times New Roman"/>
                <w:color w:val="000000"/>
                <w:sz w:val="18"/>
                <w:szCs w:val="18"/>
                <w:lang w:val="es-MX" w:eastAsia="es-SV"/>
              </w:rPr>
            </w:pPr>
            <w:r w:rsidRPr="006C6467">
              <w:rPr>
                <w:rFonts w:eastAsia="Times New Roman"/>
                <w:color w:val="000000"/>
                <w:sz w:val="18"/>
                <w:szCs w:val="18"/>
                <w:lang w:val="es-MX" w:eastAsia="es-SV"/>
              </w:rPr>
              <w:t xml:space="preserve">      $ 27,067.50</w:t>
            </w:r>
          </w:p>
        </w:tc>
      </w:tr>
      <w:tr w:rsidR="008752B9" w:rsidRPr="006C6467" w14:paraId="2D205DD0" w14:textId="77777777" w:rsidTr="00F234BA">
        <w:trPr>
          <w:trHeight w:val="300"/>
        </w:trPr>
        <w:tc>
          <w:tcPr>
            <w:tcW w:w="690" w:type="dxa"/>
            <w:noWrap/>
          </w:tcPr>
          <w:p w14:paraId="356DE288"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54112</w:t>
            </w:r>
          </w:p>
        </w:tc>
        <w:tc>
          <w:tcPr>
            <w:tcW w:w="5364" w:type="dxa"/>
            <w:noWrap/>
          </w:tcPr>
          <w:p w14:paraId="53984F53"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 xml:space="preserve">MINERALES METALICOS Y PRODUCTOS DERIVADOS </w:t>
            </w:r>
          </w:p>
        </w:tc>
        <w:tc>
          <w:tcPr>
            <w:tcW w:w="1424" w:type="dxa"/>
          </w:tcPr>
          <w:p w14:paraId="15280DC7" w14:textId="77777777" w:rsidR="008752B9" w:rsidRPr="006C6467" w:rsidRDefault="008752B9" w:rsidP="00F234BA">
            <w:pPr>
              <w:spacing w:after="0" w:line="240" w:lineRule="auto"/>
              <w:jc w:val="right"/>
              <w:rPr>
                <w:rFonts w:eastAsia="Times New Roman"/>
                <w:color w:val="000000"/>
                <w:sz w:val="18"/>
                <w:szCs w:val="18"/>
                <w:lang w:val="es-MX" w:eastAsia="es-SV"/>
              </w:rPr>
            </w:pPr>
          </w:p>
        </w:tc>
        <w:tc>
          <w:tcPr>
            <w:tcW w:w="1386" w:type="dxa"/>
          </w:tcPr>
          <w:p w14:paraId="3CA550FA" w14:textId="77777777" w:rsidR="008752B9" w:rsidRPr="006C6467" w:rsidRDefault="008752B9" w:rsidP="00F234BA">
            <w:pPr>
              <w:spacing w:after="0" w:line="240" w:lineRule="auto"/>
              <w:jc w:val="center"/>
              <w:rPr>
                <w:rFonts w:eastAsia="Times New Roman"/>
                <w:color w:val="000000"/>
                <w:sz w:val="18"/>
                <w:szCs w:val="18"/>
                <w:lang w:val="es-MX" w:eastAsia="es-SV"/>
              </w:rPr>
            </w:pPr>
            <w:r w:rsidRPr="006C6467">
              <w:rPr>
                <w:rFonts w:eastAsia="Times New Roman"/>
                <w:color w:val="000000"/>
                <w:sz w:val="18"/>
                <w:szCs w:val="18"/>
                <w:lang w:val="es-MX" w:eastAsia="es-SV"/>
              </w:rPr>
              <w:t xml:space="preserve">        $ 23,329.08</w:t>
            </w:r>
          </w:p>
        </w:tc>
      </w:tr>
      <w:tr w:rsidR="008752B9" w:rsidRPr="006C6467" w14:paraId="48019F04" w14:textId="77777777" w:rsidTr="00F234BA">
        <w:trPr>
          <w:trHeight w:val="300"/>
        </w:trPr>
        <w:tc>
          <w:tcPr>
            <w:tcW w:w="690" w:type="dxa"/>
            <w:noWrap/>
          </w:tcPr>
          <w:p w14:paraId="4DBBC9FB"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54118</w:t>
            </w:r>
          </w:p>
        </w:tc>
        <w:tc>
          <w:tcPr>
            <w:tcW w:w="5364" w:type="dxa"/>
            <w:noWrap/>
          </w:tcPr>
          <w:p w14:paraId="38407EB9"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HERRAMIENTAS, REPUESTOS Y ACCESORIOS</w:t>
            </w:r>
          </w:p>
        </w:tc>
        <w:tc>
          <w:tcPr>
            <w:tcW w:w="1424" w:type="dxa"/>
          </w:tcPr>
          <w:p w14:paraId="1D4A3F33" w14:textId="77777777" w:rsidR="008752B9" w:rsidRPr="006C6467" w:rsidRDefault="008752B9" w:rsidP="00F234BA">
            <w:pPr>
              <w:spacing w:after="0" w:line="240" w:lineRule="auto"/>
              <w:jc w:val="right"/>
              <w:rPr>
                <w:rFonts w:eastAsia="Times New Roman"/>
                <w:color w:val="000000"/>
                <w:sz w:val="18"/>
                <w:szCs w:val="18"/>
                <w:lang w:val="es-MX" w:eastAsia="es-SV"/>
              </w:rPr>
            </w:pPr>
          </w:p>
        </w:tc>
        <w:tc>
          <w:tcPr>
            <w:tcW w:w="1386" w:type="dxa"/>
          </w:tcPr>
          <w:p w14:paraId="44673FA6" w14:textId="77777777" w:rsidR="008752B9" w:rsidRPr="006C6467" w:rsidRDefault="008752B9" w:rsidP="00F234BA">
            <w:pPr>
              <w:spacing w:after="0" w:line="240" w:lineRule="auto"/>
              <w:jc w:val="center"/>
              <w:rPr>
                <w:rFonts w:eastAsia="Times New Roman"/>
                <w:color w:val="000000"/>
                <w:sz w:val="18"/>
                <w:szCs w:val="18"/>
                <w:lang w:val="es-MX" w:eastAsia="es-SV"/>
              </w:rPr>
            </w:pPr>
            <w:r w:rsidRPr="006C6467">
              <w:rPr>
                <w:rFonts w:eastAsia="Times New Roman"/>
                <w:color w:val="000000"/>
                <w:sz w:val="18"/>
                <w:szCs w:val="18"/>
                <w:lang w:val="es-MX" w:eastAsia="es-SV"/>
              </w:rPr>
              <w:t xml:space="preserve">         $ 1,680.07</w:t>
            </w:r>
          </w:p>
        </w:tc>
      </w:tr>
      <w:tr w:rsidR="008752B9" w:rsidRPr="006C6467" w14:paraId="7E1BF121" w14:textId="77777777" w:rsidTr="00F234BA">
        <w:trPr>
          <w:trHeight w:val="300"/>
        </w:trPr>
        <w:tc>
          <w:tcPr>
            <w:tcW w:w="690" w:type="dxa"/>
            <w:noWrap/>
          </w:tcPr>
          <w:p w14:paraId="013E42E2"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54119</w:t>
            </w:r>
          </w:p>
        </w:tc>
        <w:tc>
          <w:tcPr>
            <w:tcW w:w="5364" w:type="dxa"/>
            <w:noWrap/>
          </w:tcPr>
          <w:p w14:paraId="4C989731"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MATERIALES ELECTRICOS</w:t>
            </w:r>
          </w:p>
        </w:tc>
        <w:tc>
          <w:tcPr>
            <w:tcW w:w="1424" w:type="dxa"/>
          </w:tcPr>
          <w:p w14:paraId="14ED0A65" w14:textId="77777777" w:rsidR="008752B9" w:rsidRPr="006C6467" w:rsidRDefault="008752B9" w:rsidP="00F234BA">
            <w:pPr>
              <w:spacing w:after="0" w:line="240" w:lineRule="auto"/>
              <w:jc w:val="right"/>
              <w:rPr>
                <w:rFonts w:eastAsia="Times New Roman"/>
                <w:color w:val="000000"/>
                <w:sz w:val="18"/>
                <w:szCs w:val="18"/>
                <w:lang w:val="es-MX" w:eastAsia="es-SV"/>
              </w:rPr>
            </w:pPr>
          </w:p>
        </w:tc>
        <w:tc>
          <w:tcPr>
            <w:tcW w:w="1386" w:type="dxa"/>
          </w:tcPr>
          <w:p w14:paraId="64B49098" w14:textId="77777777" w:rsidR="008752B9" w:rsidRPr="006C6467" w:rsidRDefault="008752B9" w:rsidP="00F234BA">
            <w:pPr>
              <w:spacing w:after="0" w:line="240" w:lineRule="auto"/>
              <w:jc w:val="center"/>
              <w:rPr>
                <w:rFonts w:eastAsia="Times New Roman"/>
                <w:color w:val="000000"/>
                <w:sz w:val="18"/>
                <w:szCs w:val="18"/>
                <w:lang w:val="es-MX" w:eastAsia="es-SV"/>
              </w:rPr>
            </w:pPr>
            <w:r w:rsidRPr="006C6467">
              <w:rPr>
                <w:rFonts w:eastAsia="Times New Roman"/>
                <w:color w:val="000000"/>
                <w:sz w:val="18"/>
                <w:szCs w:val="18"/>
                <w:lang w:val="es-MX" w:eastAsia="es-SV"/>
              </w:rPr>
              <w:t xml:space="preserve">       $ 48,343.30</w:t>
            </w:r>
          </w:p>
        </w:tc>
      </w:tr>
      <w:tr w:rsidR="008752B9" w:rsidRPr="006C6467" w14:paraId="03AAACD0" w14:textId="77777777" w:rsidTr="00F234BA">
        <w:trPr>
          <w:trHeight w:val="332"/>
        </w:trPr>
        <w:tc>
          <w:tcPr>
            <w:tcW w:w="690" w:type="dxa"/>
            <w:noWrap/>
            <w:hideMark/>
          </w:tcPr>
          <w:p w14:paraId="10FE7DFF"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54199</w:t>
            </w:r>
          </w:p>
        </w:tc>
        <w:tc>
          <w:tcPr>
            <w:tcW w:w="5364" w:type="dxa"/>
            <w:noWrap/>
            <w:hideMark/>
          </w:tcPr>
          <w:p w14:paraId="0E344E9F"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 xml:space="preserve">BIENES DE USO Y CONSUMO DIVERSO                                                </w:t>
            </w:r>
          </w:p>
          <w:p w14:paraId="07B8D8F8" w14:textId="77777777" w:rsidR="008752B9" w:rsidRPr="006C6467" w:rsidRDefault="008752B9" w:rsidP="00F234BA">
            <w:pPr>
              <w:tabs>
                <w:tab w:val="left" w:pos="4275"/>
              </w:tabs>
              <w:spacing w:line="240" w:lineRule="auto"/>
              <w:rPr>
                <w:rFonts w:eastAsia="Times New Roman"/>
                <w:sz w:val="18"/>
                <w:szCs w:val="18"/>
                <w:lang w:val="es-MX" w:eastAsia="es-SV"/>
              </w:rPr>
            </w:pPr>
            <w:r w:rsidRPr="006C6467">
              <w:rPr>
                <w:rFonts w:eastAsia="Times New Roman"/>
                <w:sz w:val="18"/>
                <w:szCs w:val="18"/>
                <w:lang w:val="es-MX" w:eastAsia="es-SV"/>
              </w:rPr>
              <w:tab/>
            </w:r>
          </w:p>
        </w:tc>
        <w:tc>
          <w:tcPr>
            <w:tcW w:w="1424" w:type="dxa"/>
          </w:tcPr>
          <w:p w14:paraId="59686634" w14:textId="77777777" w:rsidR="008752B9" w:rsidRPr="006C6467" w:rsidRDefault="008752B9" w:rsidP="00F234BA">
            <w:pPr>
              <w:spacing w:after="0" w:line="240" w:lineRule="auto"/>
              <w:jc w:val="right"/>
              <w:rPr>
                <w:rFonts w:eastAsia="Times New Roman"/>
                <w:color w:val="000000"/>
                <w:sz w:val="18"/>
                <w:szCs w:val="18"/>
                <w:lang w:val="es-MX" w:eastAsia="es-SV"/>
              </w:rPr>
            </w:pPr>
          </w:p>
        </w:tc>
        <w:tc>
          <w:tcPr>
            <w:tcW w:w="1386" w:type="dxa"/>
            <w:hideMark/>
          </w:tcPr>
          <w:p w14:paraId="1525B701"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 xml:space="preserve">        $ 16,680.05</w:t>
            </w:r>
          </w:p>
          <w:p w14:paraId="62EA5A3B"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 xml:space="preserve">    </w:t>
            </w:r>
          </w:p>
          <w:p w14:paraId="53948477" w14:textId="77777777" w:rsidR="008752B9" w:rsidRPr="006C6467" w:rsidRDefault="008752B9" w:rsidP="00F234BA">
            <w:pPr>
              <w:spacing w:after="0" w:line="240" w:lineRule="auto"/>
              <w:jc w:val="right"/>
              <w:rPr>
                <w:rFonts w:eastAsia="Times New Roman"/>
                <w:color w:val="000000"/>
                <w:sz w:val="18"/>
                <w:szCs w:val="18"/>
                <w:lang w:val="es-MX" w:eastAsia="es-SV"/>
              </w:rPr>
            </w:pPr>
          </w:p>
        </w:tc>
      </w:tr>
      <w:tr w:rsidR="008752B9" w:rsidRPr="006C6467" w14:paraId="3CDF2915" w14:textId="77777777" w:rsidTr="00F234BA">
        <w:trPr>
          <w:trHeight w:val="332"/>
        </w:trPr>
        <w:tc>
          <w:tcPr>
            <w:tcW w:w="690" w:type="dxa"/>
            <w:noWrap/>
          </w:tcPr>
          <w:p w14:paraId="45B46A66"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54304</w:t>
            </w:r>
          </w:p>
        </w:tc>
        <w:tc>
          <w:tcPr>
            <w:tcW w:w="5364" w:type="dxa"/>
            <w:noWrap/>
          </w:tcPr>
          <w:p w14:paraId="3562A5CB"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TRANSPORTES FLETES Y ALMACENAMIENTOS</w:t>
            </w:r>
          </w:p>
        </w:tc>
        <w:tc>
          <w:tcPr>
            <w:tcW w:w="1424" w:type="dxa"/>
          </w:tcPr>
          <w:p w14:paraId="247F3550" w14:textId="77777777" w:rsidR="008752B9" w:rsidRPr="006C6467" w:rsidRDefault="008752B9" w:rsidP="00F234BA">
            <w:pPr>
              <w:spacing w:after="0" w:line="240" w:lineRule="auto"/>
              <w:jc w:val="right"/>
              <w:rPr>
                <w:rFonts w:eastAsia="Times New Roman"/>
                <w:color w:val="000000"/>
                <w:sz w:val="18"/>
                <w:szCs w:val="18"/>
                <w:lang w:val="es-MX" w:eastAsia="es-SV"/>
              </w:rPr>
            </w:pPr>
          </w:p>
        </w:tc>
        <w:tc>
          <w:tcPr>
            <w:tcW w:w="1386" w:type="dxa"/>
          </w:tcPr>
          <w:p w14:paraId="3F2D0C5D"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 xml:space="preserve">          $ 1,000.00</w:t>
            </w:r>
          </w:p>
          <w:p w14:paraId="3E401E82" w14:textId="77777777" w:rsidR="008752B9" w:rsidRPr="006C6467" w:rsidRDefault="008752B9" w:rsidP="00F234BA">
            <w:pPr>
              <w:spacing w:after="0" w:line="240" w:lineRule="auto"/>
              <w:rPr>
                <w:rFonts w:eastAsia="Times New Roman"/>
                <w:color w:val="000000"/>
                <w:sz w:val="18"/>
                <w:szCs w:val="18"/>
                <w:lang w:val="es-MX" w:eastAsia="es-SV"/>
              </w:rPr>
            </w:pPr>
          </w:p>
        </w:tc>
      </w:tr>
      <w:tr w:rsidR="008752B9" w:rsidRPr="006C6467" w14:paraId="3E156633" w14:textId="77777777" w:rsidTr="00F234BA">
        <w:trPr>
          <w:trHeight w:val="332"/>
        </w:trPr>
        <w:tc>
          <w:tcPr>
            <w:tcW w:w="690" w:type="dxa"/>
            <w:noWrap/>
          </w:tcPr>
          <w:p w14:paraId="5837EBE2"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54399</w:t>
            </w:r>
          </w:p>
        </w:tc>
        <w:tc>
          <w:tcPr>
            <w:tcW w:w="5364" w:type="dxa"/>
            <w:noWrap/>
          </w:tcPr>
          <w:p w14:paraId="74613476"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SERVICIOS GENERALES Y ARRENDAMIENTOS DIV</w:t>
            </w:r>
          </w:p>
        </w:tc>
        <w:tc>
          <w:tcPr>
            <w:tcW w:w="1424" w:type="dxa"/>
          </w:tcPr>
          <w:p w14:paraId="50267A44" w14:textId="77777777" w:rsidR="008752B9" w:rsidRPr="006C6467" w:rsidRDefault="008752B9" w:rsidP="00F234BA">
            <w:pPr>
              <w:spacing w:after="0" w:line="240" w:lineRule="auto"/>
              <w:jc w:val="right"/>
              <w:rPr>
                <w:rFonts w:eastAsia="Times New Roman"/>
                <w:color w:val="000000"/>
                <w:sz w:val="18"/>
                <w:szCs w:val="18"/>
                <w:lang w:val="es-MX" w:eastAsia="es-SV"/>
              </w:rPr>
            </w:pPr>
          </w:p>
        </w:tc>
        <w:tc>
          <w:tcPr>
            <w:tcW w:w="1386" w:type="dxa"/>
          </w:tcPr>
          <w:p w14:paraId="6F2D7604"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 xml:space="preserve">          $ 4,623.00</w:t>
            </w:r>
          </w:p>
        </w:tc>
      </w:tr>
      <w:tr w:rsidR="008752B9" w:rsidRPr="006C6467" w14:paraId="3F79E513" w14:textId="77777777" w:rsidTr="00F234BA">
        <w:trPr>
          <w:trHeight w:val="332"/>
        </w:trPr>
        <w:tc>
          <w:tcPr>
            <w:tcW w:w="690" w:type="dxa"/>
            <w:noWrap/>
          </w:tcPr>
          <w:p w14:paraId="55FE77FC"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61102</w:t>
            </w:r>
          </w:p>
        </w:tc>
        <w:tc>
          <w:tcPr>
            <w:tcW w:w="5364" w:type="dxa"/>
            <w:noWrap/>
          </w:tcPr>
          <w:p w14:paraId="1E4DE700"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MAQUINARIA Y EQUIPO</w:t>
            </w:r>
          </w:p>
        </w:tc>
        <w:tc>
          <w:tcPr>
            <w:tcW w:w="1424" w:type="dxa"/>
          </w:tcPr>
          <w:p w14:paraId="2DA3A66B" w14:textId="77777777" w:rsidR="008752B9" w:rsidRPr="006C6467" w:rsidRDefault="008752B9" w:rsidP="00F234BA">
            <w:pPr>
              <w:spacing w:after="0" w:line="240" w:lineRule="auto"/>
              <w:jc w:val="right"/>
              <w:rPr>
                <w:rFonts w:eastAsia="Times New Roman"/>
                <w:color w:val="000000"/>
                <w:sz w:val="18"/>
                <w:szCs w:val="18"/>
                <w:lang w:val="es-MX" w:eastAsia="es-SV"/>
              </w:rPr>
            </w:pPr>
          </w:p>
        </w:tc>
        <w:tc>
          <w:tcPr>
            <w:tcW w:w="1386" w:type="dxa"/>
          </w:tcPr>
          <w:p w14:paraId="7A343248"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 xml:space="preserve">        $ 10,952.34</w:t>
            </w:r>
          </w:p>
        </w:tc>
      </w:tr>
      <w:tr w:rsidR="008752B9" w:rsidRPr="006C6467" w14:paraId="78652480" w14:textId="77777777" w:rsidTr="00F234BA">
        <w:trPr>
          <w:trHeight w:val="332"/>
        </w:trPr>
        <w:tc>
          <w:tcPr>
            <w:tcW w:w="690" w:type="dxa"/>
            <w:noWrap/>
          </w:tcPr>
          <w:p w14:paraId="4255D98D"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61199</w:t>
            </w:r>
          </w:p>
        </w:tc>
        <w:tc>
          <w:tcPr>
            <w:tcW w:w="5364" w:type="dxa"/>
            <w:noWrap/>
          </w:tcPr>
          <w:p w14:paraId="7287D348"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BIENES MUEBLES DIVERSOS</w:t>
            </w:r>
          </w:p>
        </w:tc>
        <w:tc>
          <w:tcPr>
            <w:tcW w:w="1424" w:type="dxa"/>
          </w:tcPr>
          <w:p w14:paraId="5FC161EC" w14:textId="77777777" w:rsidR="008752B9" w:rsidRPr="006C6467" w:rsidRDefault="008752B9" w:rsidP="00F234BA">
            <w:pPr>
              <w:spacing w:after="0" w:line="240" w:lineRule="auto"/>
              <w:jc w:val="right"/>
              <w:rPr>
                <w:rFonts w:eastAsia="Times New Roman"/>
                <w:color w:val="000000"/>
                <w:sz w:val="18"/>
                <w:szCs w:val="18"/>
                <w:lang w:val="es-MX" w:eastAsia="es-SV"/>
              </w:rPr>
            </w:pPr>
            <w:r w:rsidRPr="006C6467">
              <w:rPr>
                <w:rFonts w:eastAsia="Times New Roman"/>
                <w:color w:val="000000"/>
                <w:sz w:val="18"/>
                <w:szCs w:val="18"/>
                <w:lang w:val="es-MX" w:eastAsia="es-SV"/>
              </w:rPr>
              <w:t xml:space="preserve">     </w:t>
            </w:r>
          </w:p>
        </w:tc>
        <w:tc>
          <w:tcPr>
            <w:tcW w:w="1386" w:type="dxa"/>
          </w:tcPr>
          <w:p w14:paraId="18D682D0" w14:textId="77777777" w:rsidR="008752B9" w:rsidRPr="006C6467" w:rsidRDefault="008752B9" w:rsidP="00F234BA">
            <w:pPr>
              <w:spacing w:after="0" w:line="240" w:lineRule="auto"/>
              <w:rPr>
                <w:rFonts w:eastAsia="Times New Roman"/>
                <w:color w:val="000000"/>
                <w:sz w:val="18"/>
                <w:szCs w:val="18"/>
                <w:lang w:val="es-MX" w:eastAsia="es-SV"/>
              </w:rPr>
            </w:pPr>
            <w:r w:rsidRPr="006C6467">
              <w:rPr>
                <w:rFonts w:eastAsia="Times New Roman"/>
                <w:color w:val="000000"/>
                <w:sz w:val="18"/>
                <w:szCs w:val="18"/>
                <w:lang w:val="es-MX" w:eastAsia="es-SV"/>
              </w:rPr>
              <w:t xml:space="preserve">        $ 24,573.24</w:t>
            </w:r>
          </w:p>
        </w:tc>
      </w:tr>
      <w:tr w:rsidR="008752B9" w:rsidRPr="006C6467" w14:paraId="688DC826" w14:textId="77777777" w:rsidTr="00F234BA">
        <w:trPr>
          <w:trHeight w:val="332"/>
        </w:trPr>
        <w:tc>
          <w:tcPr>
            <w:tcW w:w="690" w:type="dxa"/>
            <w:noWrap/>
          </w:tcPr>
          <w:p w14:paraId="5B363284" w14:textId="77777777" w:rsidR="008752B9" w:rsidRPr="006C6467" w:rsidRDefault="008752B9" w:rsidP="00F234BA">
            <w:pPr>
              <w:spacing w:after="0" w:line="240" w:lineRule="auto"/>
              <w:rPr>
                <w:rFonts w:eastAsia="Times New Roman"/>
                <w:color w:val="000000"/>
                <w:sz w:val="18"/>
                <w:szCs w:val="18"/>
                <w:lang w:val="es-MX" w:eastAsia="es-SV"/>
              </w:rPr>
            </w:pPr>
          </w:p>
        </w:tc>
        <w:tc>
          <w:tcPr>
            <w:tcW w:w="5364" w:type="dxa"/>
            <w:noWrap/>
          </w:tcPr>
          <w:p w14:paraId="493CE112" w14:textId="77777777" w:rsidR="008752B9" w:rsidRPr="006C6467" w:rsidRDefault="008752B9" w:rsidP="00F234BA">
            <w:pPr>
              <w:spacing w:after="0" w:line="240" w:lineRule="auto"/>
              <w:rPr>
                <w:rFonts w:eastAsia="Times New Roman"/>
                <w:color w:val="000000"/>
                <w:sz w:val="18"/>
                <w:szCs w:val="18"/>
                <w:lang w:val="es-MX" w:eastAsia="es-SV"/>
              </w:rPr>
            </w:pPr>
          </w:p>
        </w:tc>
        <w:tc>
          <w:tcPr>
            <w:tcW w:w="1424" w:type="dxa"/>
          </w:tcPr>
          <w:p w14:paraId="3F9357B1" w14:textId="77777777" w:rsidR="008752B9" w:rsidRPr="006C6467" w:rsidRDefault="008752B9" w:rsidP="00F234BA">
            <w:pPr>
              <w:spacing w:after="0" w:line="240" w:lineRule="auto"/>
              <w:jc w:val="right"/>
              <w:rPr>
                <w:rFonts w:eastAsia="Times New Roman"/>
                <w:color w:val="000000"/>
                <w:sz w:val="18"/>
                <w:szCs w:val="18"/>
                <w:lang w:val="es-MX" w:eastAsia="es-SV"/>
              </w:rPr>
            </w:pPr>
          </w:p>
        </w:tc>
        <w:tc>
          <w:tcPr>
            <w:tcW w:w="1386" w:type="dxa"/>
          </w:tcPr>
          <w:p w14:paraId="1297E736" w14:textId="77777777" w:rsidR="008752B9" w:rsidRPr="006C6467" w:rsidRDefault="008752B9" w:rsidP="00F234BA">
            <w:pPr>
              <w:spacing w:after="0" w:line="240" w:lineRule="auto"/>
              <w:rPr>
                <w:rFonts w:eastAsia="Times New Roman"/>
                <w:color w:val="000000"/>
                <w:sz w:val="18"/>
                <w:szCs w:val="18"/>
                <w:lang w:val="es-MX" w:eastAsia="es-SV"/>
              </w:rPr>
            </w:pPr>
          </w:p>
        </w:tc>
      </w:tr>
      <w:tr w:rsidR="008752B9" w:rsidRPr="006C6467" w14:paraId="3EDC25AD" w14:textId="77777777" w:rsidTr="00F234BA">
        <w:trPr>
          <w:trHeight w:val="315"/>
        </w:trPr>
        <w:tc>
          <w:tcPr>
            <w:tcW w:w="690" w:type="dxa"/>
            <w:tcBorders>
              <w:top w:val="single" w:sz="4" w:space="0" w:color="auto"/>
              <w:left w:val="nil"/>
              <w:bottom w:val="double" w:sz="6" w:space="0" w:color="auto"/>
              <w:right w:val="nil"/>
            </w:tcBorders>
            <w:noWrap/>
            <w:hideMark/>
          </w:tcPr>
          <w:p w14:paraId="2244493A" w14:textId="77777777" w:rsidR="008752B9" w:rsidRPr="006C6467" w:rsidRDefault="008752B9" w:rsidP="00F234BA">
            <w:pPr>
              <w:rPr>
                <w:rFonts w:eastAsia="Times New Roman"/>
                <w:sz w:val="18"/>
                <w:szCs w:val="18"/>
                <w:lang w:val="es-MX" w:eastAsia="es-SV"/>
              </w:rPr>
            </w:pPr>
          </w:p>
        </w:tc>
        <w:tc>
          <w:tcPr>
            <w:tcW w:w="5364" w:type="dxa"/>
            <w:tcBorders>
              <w:top w:val="single" w:sz="4" w:space="0" w:color="auto"/>
              <w:left w:val="nil"/>
              <w:bottom w:val="double" w:sz="6" w:space="0" w:color="auto"/>
              <w:right w:val="nil"/>
            </w:tcBorders>
            <w:noWrap/>
            <w:hideMark/>
          </w:tcPr>
          <w:p w14:paraId="30B9ED5E" w14:textId="77777777" w:rsidR="008752B9" w:rsidRPr="006C6467" w:rsidRDefault="008752B9" w:rsidP="00F234BA">
            <w:pPr>
              <w:spacing w:after="0" w:line="240" w:lineRule="auto"/>
              <w:rPr>
                <w:rFonts w:eastAsia="Times New Roman"/>
                <w:b/>
                <w:bCs/>
                <w:color w:val="000000"/>
                <w:sz w:val="18"/>
                <w:szCs w:val="18"/>
                <w:lang w:val="es-MX" w:eastAsia="es-SV"/>
              </w:rPr>
            </w:pPr>
            <w:proofErr w:type="gramStart"/>
            <w:r w:rsidRPr="006C6467">
              <w:rPr>
                <w:rFonts w:eastAsia="Times New Roman"/>
                <w:b/>
                <w:bCs/>
                <w:color w:val="000000"/>
                <w:sz w:val="18"/>
                <w:szCs w:val="18"/>
                <w:lang w:val="es-MX" w:eastAsia="es-SV"/>
              </w:rPr>
              <w:t>TOTAL</w:t>
            </w:r>
            <w:proofErr w:type="gramEnd"/>
            <w:r w:rsidRPr="006C6467">
              <w:rPr>
                <w:rFonts w:eastAsia="Times New Roman"/>
                <w:b/>
                <w:bCs/>
                <w:color w:val="000000"/>
                <w:sz w:val="18"/>
                <w:szCs w:val="18"/>
                <w:lang w:val="es-MX" w:eastAsia="es-SV"/>
              </w:rPr>
              <w:t xml:space="preserve"> REPROGRAMACIÓN PRESUPUESTARIA</w:t>
            </w:r>
          </w:p>
        </w:tc>
        <w:tc>
          <w:tcPr>
            <w:tcW w:w="1424" w:type="dxa"/>
            <w:tcBorders>
              <w:top w:val="single" w:sz="4" w:space="0" w:color="auto"/>
              <w:left w:val="nil"/>
              <w:bottom w:val="double" w:sz="6" w:space="0" w:color="auto"/>
              <w:right w:val="nil"/>
            </w:tcBorders>
            <w:hideMark/>
          </w:tcPr>
          <w:p w14:paraId="67D40AEF" w14:textId="77777777" w:rsidR="008752B9" w:rsidRPr="006C6467" w:rsidRDefault="008752B9" w:rsidP="00F234BA">
            <w:pPr>
              <w:spacing w:after="0" w:line="240" w:lineRule="auto"/>
              <w:jc w:val="right"/>
              <w:rPr>
                <w:rFonts w:eastAsia="Times New Roman"/>
                <w:b/>
                <w:bCs/>
                <w:color w:val="000000"/>
                <w:sz w:val="18"/>
                <w:szCs w:val="18"/>
                <w:lang w:val="es-MX" w:eastAsia="es-SV"/>
              </w:rPr>
            </w:pPr>
            <w:r w:rsidRPr="006C6467">
              <w:rPr>
                <w:rFonts w:eastAsia="Times New Roman"/>
                <w:b/>
                <w:bCs/>
                <w:color w:val="000000"/>
                <w:sz w:val="18"/>
                <w:szCs w:val="18"/>
                <w:lang w:val="es-MX" w:eastAsia="es-SV"/>
              </w:rPr>
              <w:t>$205,834.14</w:t>
            </w:r>
          </w:p>
        </w:tc>
        <w:tc>
          <w:tcPr>
            <w:tcW w:w="1386" w:type="dxa"/>
            <w:tcBorders>
              <w:top w:val="single" w:sz="4" w:space="0" w:color="auto"/>
              <w:left w:val="nil"/>
              <w:bottom w:val="double" w:sz="6" w:space="0" w:color="auto"/>
              <w:right w:val="nil"/>
            </w:tcBorders>
            <w:hideMark/>
          </w:tcPr>
          <w:p w14:paraId="4CB46038" w14:textId="77777777" w:rsidR="008752B9" w:rsidRPr="006C6467" w:rsidRDefault="008752B9" w:rsidP="00F234BA">
            <w:pPr>
              <w:spacing w:after="0" w:line="240" w:lineRule="auto"/>
              <w:jc w:val="right"/>
              <w:rPr>
                <w:rFonts w:eastAsia="Times New Roman"/>
                <w:b/>
                <w:bCs/>
                <w:color w:val="000000"/>
                <w:sz w:val="18"/>
                <w:szCs w:val="18"/>
                <w:lang w:val="es-MX" w:eastAsia="es-SV"/>
              </w:rPr>
            </w:pPr>
            <w:r w:rsidRPr="006C6467">
              <w:rPr>
                <w:rFonts w:eastAsia="Times New Roman"/>
                <w:b/>
                <w:bCs/>
                <w:color w:val="000000"/>
                <w:sz w:val="18"/>
                <w:szCs w:val="18"/>
                <w:lang w:val="es-MX" w:eastAsia="es-SV"/>
              </w:rPr>
              <w:t xml:space="preserve">    $205,834.14</w:t>
            </w:r>
          </w:p>
        </w:tc>
      </w:tr>
    </w:tbl>
    <w:p w14:paraId="1E9E35D1" w14:textId="77777777" w:rsidR="008752B9" w:rsidRPr="006C6467" w:rsidRDefault="008752B9" w:rsidP="008752B9">
      <w:pPr>
        <w:jc w:val="both"/>
        <w:rPr>
          <w:rFonts w:ascii="Calibri" w:eastAsia="Calibri" w:hAnsi="Calibri"/>
          <w:sz w:val="22"/>
          <w:lang w:val="es-MX"/>
        </w:rPr>
      </w:pPr>
    </w:p>
    <w:p w14:paraId="36834FD8" w14:textId="77777777" w:rsidR="008752B9" w:rsidRPr="006C6467" w:rsidRDefault="008752B9" w:rsidP="008752B9">
      <w:pPr>
        <w:spacing w:after="0" w:line="240" w:lineRule="auto"/>
        <w:ind w:left="720"/>
        <w:contextualSpacing/>
        <w:jc w:val="both"/>
        <w:rPr>
          <w:rFonts w:eastAsia="Times New Roman"/>
          <w:szCs w:val="24"/>
          <w:lang w:val="es-ES" w:eastAsia="es-ES"/>
        </w:rPr>
      </w:pPr>
      <w:r w:rsidRPr="006C6467">
        <w:rPr>
          <w:rFonts w:eastAsia="Calibri"/>
          <w:szCs w:val="24"/>
          <w:lang w:val="es-ES" w:eastAsia="es-ES"/>
        </w:rPr>
        <w:t xml:space="preserve">COMUNIQUES Y </w:t>
      </w:r>
      <w:proofErr w:type="gramStart"/>
      <w:r w:rsidRPr="006C6467">
        <w:rPr>
          <w:rFonts w:eastAsia="Calibri"/>
          <w:szCs w:val="24"/>
          <w:lang w:val="es-ES" w:eastAsia="es-ES"/>
        </w:rPr>
        <w:t>CERTIFIQUESE.-</w:t>
      </w:r>
      <w:proofErr w:type="gramEnd"/>
    </w:p>
    <w:p w14:paraId="669ADECB" w14:textId="77777777" w:rsidR="008752B9" w:rsidRPr="006C6467" w:rsidRDefault="008752B9" w:rsidP="008752B9">
      <w:pPr>
        <w:spacing w:after="0" w:line="240" w:lineRule="auto"/>
        <w:ind w:left="720"/>
        <w:contextualSpacing/>
        <w:jc w:val="both"/>
        <w:rPr>
          <w:rFonts w:eastAsia="Times New Roman"/>
          <w:szCs w:val="24"/>
          <w:lang w:val="es-ES" w:eastAsia="es-ES"/>
        </w:rPr>
      </w:pPr>
    </w:p>
    <w:p w14:paraId="5E61FCF8" w14:textId="77777777" w:rsidR="008752B9" w:rsidRDefault="008752B9" w:rsidP="008752B9">
      <w:pPr>
        <w:pStyle w:val="Prrafodelista"/>
        <w:spacing w:after="0" w:line="240" w:lineRule="auto"/>
        <w:jc w:val="both"/>
        <w:rPr>
          <w:rFonts w:eastAsia="Times New Roman"/>
          <w:szCs w:val="24"/>
          <w:lang w:eastAsia="es-ES"/>
        </w:rPr>
      </w:pPr>
    </w:p>
    <w:p w14:paraId="70328D28" w14:textId="77777777" w:rsidR="008752B9" w:rsidRDefault="008752B9" w:rsidP="008752B9">
      <w:pPr>
        <w:pStyle w:val="Prrafodelista"/>
        <w:spacing w:after="0" w:line="240" w:lineRule="auto"/>
        <w:jc w:val="both"/>
        <w:rPr>
          <w:rFonts w:eastAsia="Times New Roman"/>
          <w:szCs w:val="24"/>
          <w:lang w:eastAsia="es-ES"/>
        </w:rPr>
      </w:pPr>
    </w:p>
    <w:p w14:paraId="5E5E3A48" w14:textId="77777777" w:rsidR="008752B9" w:rsidRDefault="008752B9" w:rsidP="008752B9">
      <w:pPr>
        <w:spacing w:after="0" w:line="240" w:lineRule="auto"/>
        <w:jc w:val="both"/>
        <w:rPr>
          <w:rFonts w:eastAsia="Calibri"/>
          <w:b/>
          <w:bCs/>
          <w:spacing w:val="-3"/>
          <w:szCs w:val="24"/>
          <w:u w:val="single"/>
          <w:lang w:eastAsia="es-ES"/>
        </w:rPr>
      </w:pPr>
      <w:r w:rsidRPr="00C90C8D">
        <w:rPr>
          <w:rFonts w:eastAsia="Calibri"/>
          <w:b/>
          <w:bCs/>
          <w:spacing w:val="-3"/>
          <w:szCs w:val="24"/>
          <w:u w:val="single"/>
          <w:lang w:eastAsia="es-ES"/>
        </w:rPr>
        <w:t xml:space="preserve">ACUERDO NÚMERO </w:t>
      </w:r>
      <w:r>
        <w:rPr>
          <w:rFonts w:eastAsia="Calibri"/>
          <w:b/>
          <w:bCs/>
          <w:spacing w:val="-3"/>
          <w:szCs w:val="24"/>
          <w:u w:val="single"/>
          <w:lang w:eastAsia="es-ES"/>
        </w:rPr>
        <w:t xml:space="preserve">VEINTIUNO: </w:t>
      </w:r>
    </w:p>
    <w:p w14:paraId="5FEEB4A5" w14:textId="77777777" w:rsidR="008752B9" w:rsidRPr="00C90C8D" w:rsidRDefault="008752B9" w:rsidP="008752B9">
      <w:pPr>
        <w:spacing w:after="0" w:line="240" w:lineRule="auto"/>
        <w:jc w:val="both"/>
        <w:rPr>
          <w:rFonts w:eastAsia="Calibri"/>
          <w:b/>
          <w:bCs/>
          <w:spacing w:val="-3"/>
          <w:szCs w:val="24"/>
          <w:u w:val="single"/>
          <w:lang w:eastAsia="es-ES"/>
        </w:rPr>
      </w:pPr>
    </w:p>
    <w:p w14:paraId="63950BA2" w14:textId="77777777" w:rsidR="008752B9" w:rsidRPr="00C90C8D" w:rsidRDefault="008752B9" w:rsidP="008752B9">
      <w:pPr>
        <w:spacing w:after="0" w:line="240" w:lineRule="auto"/>
        <w:jc w:val="both"/>
        <w:rPr>
          <w:rFonts w:eastAsia="Calibri"/>
          <w:szCs w:val="24"/>
        </w:rPr>
      </w:pPr>
      <w:r w:rsidRPr="00C90C8D">
        <w:rPr>
          <w:rFonts w:eastAsia="Calibri"/>
          <w:szCs w:val="24"/>
        </w:rPr>
        <w:t>El Concejo Municipal CONSIDERANDO:</w:t>
      </w:r>
    </w:p>
    <w:p w14:paraId="67EC430E" w14:textId="77777777" w:rsidR="008752B9" w:rsidRPr="00C90C8D" w:rsidRDefault="008752B9" w:rsidP="008752B9">
      <w:pPr>
        <w:spacing w:after="0" w:line="240" w:lineRule="auto"/>
        <w:jc w:val="both"/>
        <w:rPr>
          <w:rFonts w:eastAsia="Calibri"/>
          <w:szCs w:val="24"/>
        </w:rPr>
      </w:pPr>
    </w:p>
    <w:p w14:paraId="6DD55DEE" w14:textId="77777777" w:rsidR="008752B9" w:rsidRDefault="008752B9" w:rsidP="008752B9">
      <w:pPr>
        <w:spacing w:after="0" w:line="240" w:lineRule="auto"/>
        <w:jc w:val="both"/>
        <w:rPr>
          <w:rFonts w:eastAsia="Calibri"/>
        </w:rPr>
      </w:pPr>
      <w:r>
        <w:rPr>
          <w:rFonts w:eastAsia="Calibri"/>
          <w:szCs w:val="24"/>
        </w:rPr>
        <w:t xml:space="preserve">I.- Que de conformidad al acuerdo municipal número seis del acta número treinta y cuatro de sesión extraordinaria de fecha veintinueve de julio del 2020, se autorizó al </w:t>
      </w:r>
      <w:r w:rsidRPr="0055325A">
        <w:rPr>
          <w:rFonts w:eastAsia="Calibri"/>
        </w:rPr>
        <w:t xml:space="preserve">Prof. José Rigoberto Pinto Rivera, Alcalde Municipal; para que en nombre y representación del Municipio, firme ADENDA por un período de 12 meses adicionales a lo estipulado en el convenio original denominado </w:t>
      </w:r>
      <w:r w:rsidRPr="0055325A">
        <w:rPr>
          <w:rFonts w:eastAsia="Calibri"/>
          <w:b/>
        </w:rPr>
        <w:t xml:space="preserve">“Prevención de la violencia y atención al mejoramiento de vida de la población en condiciones de pobreza en los municipios priorizados por el Plan El Salvador Seguro” </w:t>
      </w:r>
      <w:r w:rsidRPr="0055325A">
        <w:rPr>
          <w:rFonts w:eastAsia="Calibri"/>
        </w:rPr>
        <w:t>entre la Alcaldía Municipal de Metapán y el FISDL;</w:t>
      </w:r>
    </w:p>
    <w:p w14:paraId="2D81583E" w14:textId="77777777" w:rsidR="008752B9" w:rsidRDefault="008752B9" w:rsidP="008752B9">
      <w:pPr>
        <w:spacing w:after="0" w:line="240" w:lineRule="auto"/>
        <w:jc w:val="both"/>
        <w:rPr>
          <w:rFonts w:eastAsia="Calibri"/>
        </w:rPr>
      </w:pPr>
    </w:p>
    <w:p w14:paraId="562301D6" w14:textId="77777777" w:rsidR="008752B9" w:rsidRDefault="008752B9" w:rsidP="008752B9">
      <w:pPr>
        <w:spacing w:before="40" w:after="40"/>
        <w:jc w:val="both"/>
        <w:rPr>
          <w:rFonts w:cs="Calibri"/>
          <w:szCs w:val="24"/>
        </w:rPr>
      </w:pPr>
      <w:r>
        <w:rPr>
          <w:rFonts w:eastAsia="Calibri"/>
        </w:rPr>
        <w:t xml:space="preserve">II.- Que el proyecto </w:t>
      </w:r>
      <w:r w:rsidRPr="005A6C80">
        <w:rPr>
          <w:rFonts w:cs="Calibri"/>
          <w:szCs w:val="24"/>
        </w:rPr>
        <w:t xml:space="preserve">“Prevención de la violencia y atención al Mejoramiento de Vida de la población en condición de pobreza en los municipios priorizados por el Plan El Salvador Seguro”, consiste en implementar acciones de desarrollo social y físico, que contribuyan a la prevención de la violencia en los municipios de </w:t>
      </w:r>
      <w:r w:rsidRPr="005A6C80">
        <w:rPr>
          <w:rFonts w:cs="Calibri"/>
          <w:szCs w:val="24"/>
          <w:u w:val="single"/>
        </w:rPr>
        <w:t>Armenia, Metapán y San Juan Opico</w:t>
      </w:r>
      <w:r>
        <w:rPr>
          <w:rFonts w:cs="Calibri"/>
          <w:szCs w:val="24"/>
        </w:rPr>
        <w:t xml:space="preserve">, de los cuales se espera </w:t>
      </w:r>
      <w:r w:rsidRPr="005A6C80">
        <w:rPr>
          <w:rFonts w:cs="Calibri"/>
          <w:szCs w:val="24"/>
        </w:rPr>
        <w:t>fortalecer las capacidades de los gobiernos locales, con énfasis en la planificación, gestión social y el desarrollo comunitario.</w:t>
      </w:r>
    </w:p>
    <w:p w14:paraId="180A5B3E" w14:textId="77777777" w:rsidR="008752B9" w:rsidRDefault="008752B9" w:rsidP="008752B9">
      <w:pPr>
        <w:spacing w:before="40" w:after="40"/>
        <w:jc w:val="both"/>
        <w:rPr>
          <w:rFonts w:cs="Calibri"/>
          <w:szCs w:val="24"/>
        </w:rPr>
      </w:pPr>
    </w:p>
    <w:p w14:paraId="605B0D99" w14:textId="77777777" w:rsidR="008752B9" w:rsidRPr="005A6C80" w:rsidRDefault="008752B9" w:rsidP="008752B9">
      <w:pPr>
        <w:spacing w:before="40" w:after="40"/>
        <w:jc w:val="both"/>
        <w:rPr>
          <w:rFonts w:cs="Calibri"/>
          <w:szCs w:val="24"/>
        </w:rPr>
      </w:pPr>
      <w:r>
        <w:rPr>
          <w:rFonts w:cs="Calibri"/>
          <w:szCs w:val="24"/>
        </w:rPr>
        <w:t>III.- Que, dentro del proyecto, se pretende realizar el componente tres</w:t>
      </w:r>
      <w:r w:rsidRPr="005A6C80">
        <w:rPr>
          <w:rFonts w:cs="Calibri"/>
          <w:szCs w:val="24"/>
        </w:rPr>
        <w:t>, particularmente en lo referido al desarrollo de las capacidades productivas de la población participante del proyecto</w:t>
      </w:r>
      <w:r>
        <w:rPr>
          <w:rFonts w:cs="Calibri"/>
          <w:szCs w:val="24"/>
        </w:rPr>
        <w:t xml:space="preserve">; mediante este componente productivo </w:t>
      </w:r>
      <w:r w:rsidRPr="005A6C80">
        <w:rPr>
          <w:rFonts w:cs="Calibri"/>
        </w:rPr>
        <w:t>se pretende apoyar técnica y económicamente (en especie) las iniciativas productivas de los participantes en el proyecto, a partir de su identificación, selección y análisis, a fin de garantizar que cumplan con las condiciones básicas para insertarse al ámbito productivo, con lo cual se espera mejorar sus condiciones de vida a través de la generación de ingresos</w:t>
      </w:r>
      <w:r>
        <w:rPr>
          <w:rFonts w:cs="Calibri"/>
        </w:rPr>
        <w:t xml:space="preserve">; </w:t>
      </w:r>
      <w:r>
        <w:rPr>
          <w:rFonts w:cs="Calibri"/>
          <w:szCs w:val="24"/>
        </w:rPr>
        <w:t xml:space="preserve">por lo que se vuelve necesario realizar la contratación de un “técnico municipal para el desarrollo de iniciativas productivas”, y la contratación de un “ asistente municipal para el desarrollo de iniciativas productivas” </w:t>
      </w:r>
    </w:p>
    <w:p w14:paraId="202589A4" w14:textId="77777777" w:rsidR="008752B9" w:rsidRPr="00C90C8D" w:rsidRDefault="008752B9" w:rsidP="008752B9">
      <w:pPr>
        <w:widowControl w:val="0"/>
        <w:autoSpaceDE w:val="0"/>
        <w:autoSpaceDN w:val="0"/>
        <w:adjustRightInd w:val="0"/>
        <w:spacing w:after="0" w:line="240" w:lineRule="auto"/>
        <w:jc w:val="both"/>
        <w:rPr>
          <w:rFonts w:eastAsia="Calibri"/>
          <w:lang w:eastAsia="es-SV" w:bidi="es-SV"/>
        </w:rPr>
      </w:pPr>
      <w:r w:rsidRPr="00C90C8D">
        <w:rPr>
          <w:rFonts w:eastAsia="Calibri"/>
          <w:lang w:eastAsia="es-SV" w:bidi="es-SV"/>
        </w:rPr>
        <w:t xml:space="preserve">POR TANTO, en uso de las facultades que establece el Código Municipal el Concejo Municipal </w:t>
      </w:r>
      <w:r>
        <w:rPr>
          <w:rFonts w:eastAsia="Calibri"/>
          <w:lang w:eastAsia="es-SV" w:bidi="es-SV"/>
        </w:rPr>
        <w:t xml:space="preserve">POR UNANIMIDAD </w:t>
      </w:r>
      <w:r w:rsidRPr="00C90C8D">
        <w:rPr>
          <w:rFonts w:eastAsia="Calibri"/>
          <w:lang w:eastAsia="es-SV" w:bidi="es-SV"/>
        </w:rPr>
        <w:t>ACUERDA:</w:t>
      </w:r>
    </w:p>
    <w:p w14:paraId="5B1E10FF" w14:textId="77777777" w:rsidR="008752B9" w:rsidRPr="00C90C8D" w:rsidRDefault="008752B9" w:rsidP="008752B9">
      <w:pPr>
        <w:widowControl w:val="0"/>
        <w:autoSpaceDE w:val="0"/>
        <w:autoSpaceDN w:val="0"/>
        <w:adjustRightInd w:val="0"/>
        <w:spacing w:after="0" w:line="240" w:lineRule="auto"/>
        <w:jc w:val="both"/>
        <w:rPr>
          <w:rFonts w:eastAsia="Calibri"/>
          <w:lang w:eastAsia="es-SV" w:bidi="es-SV"/>
        </w:rPr>
      </w:pPr>
    </w:p>
    <w:p w14:paraId="2B7EFE39" w14:textId="77777777" w:rsidR="008752B9" w:rsidRDefault="008752B9" w:rsidP="008238C8">
      <w:pPr>
        <w:widowControl w:val="0"/>
        <w:numPr>
          <w:ilvl w:val="0"/>
          <w:numId w:val="9"/>
        </w:numPr>
        <w:autoSpaceDE w:val="0"/>
        <w:autoSpaceDN w:val="0"/>
        <w:spacing w:after="0" w:line="240" w:lineRule="auto"/>
        <w:ind w:left="360"/>
        <w:contextualSpacing/>
        <w:jc w:val="both"/>
        <w:rPr>
          <w:rFonts w:eastAsia="Calibri"/>
          <w:lang w:eastAsia="es-SV" w:bidi="es-SV"/>
        </w:rPr>
      </w:pPr>
      <w:r w:rsidRPr="00205AE9">
        <w:rPr>
          <w:rFonts w:eastAsia="Calibri"/>
          <w:lang w:eastAsia="es-SV" w:bidi="es-SV"/>
        </w:rPr>
        <w:lastRenderedPageBreak/>
        <w:t xml:space="preserve">APROBAR LOS TÉRMINOS DE REFERENCIA PARA LA </w:t>
      </w:r>
      <w:r>
        <w:rPr>
          <w:rFonts w:eastAsia="Calibri"/>
          <w:lang w:eastAsia="es-SV" w:bidi="es-SV"/>
        </w:rPr>
        <w:t>CONTRATACIÓN DE SERVICIOS PROFESIONALES PARA LA INTERVENCIÓN DE INICIATIVAS PRODUCTIVAS, PARA “ASISTENTE MUNICIPAL PARA EL DESARROLLO DE INICIATIVAS PRODUCTIVAS”</w:t>
      </w:r>
    </w:p>
    <w:p w14:paraId="41EBA6A6" w14:textId="77777777" w:rsidR="008752B9" w:rsidRDefault="008752B9" w:rsidP="008752B9">
      <w:pPr>
        <w:widowControl w:val="0"/>
        <w:autoSpaceDE w:val="0"/>
        <w:autoSpaceDN w:val="0"/>
        <w:spacing w:after="0" w:line="240" w:lineRule="auto"/>
        <w:ind w:left="360"/>
        <w:contextualSpacing/>
        <w:jc w:val="both"/>
        <w:rPr>
          <w:rFonts w:eastAsia="Calibri"/>
          <w:lang w:eastAsia="es-SV" w:bidi="es-SV"/>
        </w:rPr>
      </w:pPr>
    </w:p>
    <w:p w14:paraId="08651543" w14:textId="77777777" w:rsidR="008752B9" w:rsidRDefault="008752B9" w:rsidP="008238C8">
      <w:pPr>
        <w:widowControl w:val="0"/>
        <w:numPr>
          <w:ilvl w:val="0"/>
          <w:numId w:val="9"/>
        </w:numPr>
        <w:autoSpaceDE w:val="0"/>
        <w:autoSpaceDN w:val="0"/>
        <w:spacing w:after="0" w:line="240" w:lineRule="auto"/>
        <w:ind w:left="360"/>
        <w:contextualSpacing/>
        <w:jc w:val="both"/>
        <w:rPr>
          <w:rFonts w:eastAsia="Calibri"/>
          <w:lang w:eastAsia="es-SV" w:bidi="es-SV"/>
        </w:rPr>
      </w:pPr>
      <w:r w:rsidRPr="00205AE9">
        <w:rPr>
          <w:rFonts w:eastAsia="Calibri"/>
          <w:lang w:eastAsia="es-SV" w:bidi="es-SV"/>
        </w:rPr>
        <w:t xml:space="preserve">APROBAR LOS TÉRMINOS DE REFERENCIA PARA LA </w:t>
      </w:r>
      <w:r>
        <w:rPr>
          <w:rFonts w:eastAsia="Calibri"/>
          <w:lang w:eastAsia="es-SV" w:bidi="es-SV"/>
        </w:rPr>
        <w:t>CONTRATACIÓN DE SERVICIOS PROFESIONALES PARA INICIATIVAS PRODUCTIVAS CON ENFOQUE DE MEJORAMIENTO DE VIDA PARA “TÉCNICO MUNICIPAL PARA EL DESARROLLO DE INICIATIVAS PRODUCTIVAS”</w:t>
      </w:r>
    </w:p>
    <w:p w14:paraId="28ED4E7C" w14:textId="77777777" w:rsidR="008752B9" w:rsidRDefault="008752B9" w:rsidP="008752B9">
      <w:pPr>
        <w:pStyle w:val="Prrafodelista"/>
        <w:rPr>
          <w:rFonts w:eastAsia="Calibri"/>
          <w:lang w:eastAsia="es-SV" w:bidi="es-SV"/>
        </w:rPr>
      </w:pPr>
    </w:p>
    <w:p w14:paraId="32E8A5CB" w14:textId="77777777" w:rsidR="008752B9" w:rsidRPr="00645B16" w:rsidRDefault="008752B9" w:rsidP="008238C8">
      <w:pPr>
        <w:widowControl w:val="0"/>
        <w:numPr>
          <w:ilvl w:val="0"/>
          <w:numId w:val="9"/>
        </w:numPr>
        <w:autoSpaceDE w:val="0"/>
        <w:autoSpaceDN w:val="0"/>
        <w:spacing w:after="0" w:line="240" w:lineRule="auto"/>
        <w:ind w:left="360"/>
        <w:contextualSpacing/>
        <w:jc w:val="both"/>
        <w:rPr>
          <w:rFonts w:eastAsia="Calibri"/>
          <w:lang w:eastAsia="es-SV" w:bidi="es-SV"/>
        </w:rPr>
      </w:pPr>
      <w:r w:rsidRPr="00645B16">
        <w:rPr>
          <w:rFonts w:eastAsia="Calibri"/>
          <w:lang w:eastAsia="es-SV" w:bidi="es-SV"/>
        </w:rPr>
        <w:t xml:space="preserve">Girar instrucción a la Unidad de Adquisiciones y Contrataciones Institucionales para que </w:t>
      </w:r>
      <w:r>
        <w:rPr>
          <w:rFonts w:eastAsia="Calibri"/>
          <w:lang w:eastAsia="es-SV" w:bidi="es-SV"/>
        </w:rPr>
        <w:t xml:space="preserve">inicie el </w:t>
      </w:r>
      <w:r w:rsidRPr="00645B16">
        <w:rPr>
          <w:rFonts w:eastAsia="Calibri"/>
          <w:lang w:eastAsia="es-SV" w:bidi="es-SV"/>
        </w:rPr>
        <w:t xml:space="preserve">proceso de </w:t>
      </w:r>
      <w:r>
        <w:rPr>
          <w:rFonts w:eastAsia="Calibri"/>
          <w:lang w:eastAsia="es-SV" w:bidi="es-SV"/>
        </w:rPr>
        <w:t xml:space="preserve">contratación </w:t>
      </w:r>
    </w:p>
    <w:p w14:paraId="222D1FCF" w14:textId="77777777" w:rsidR="008752B9" w:rsidRPr="00C90C8D" w:rsidRDefault="008752B9" w:rsidP="008752B9">
      <w:pPr>
        <w:widowControl w:val="0"/>
        <w:autoSpaceDE w:val="0"/>
        <w:autoSpaceDN w:val="0"/>
        <w:spacing w:after="0" w:line="240" w:lineRule="auto"/>
        <w:contextualSpacing/>
        <w:rPr>
          <w:rFonts w:eastAsia="Calibri"/>
          <w:lang w:eastAsia="es-SV" w:bidi="es-SV"/>
        </w:rPr>
      </w:pPr>
    </w:p>
    <w:p w14:paraId="382A117B" w14:textId="77777777" w:rsidR="008752B9" w:rsidRPr="00C90C8D" w:rsidRDefault="008752B9" w:rsidP="008752B9">
      <w:pPr>
        <w:widowControl w:val="0"/>
        <w:autoSpaceDE w:val="0"/>
        <w:autoSpaceDN w:val="0"/>
        <w:spacing w:after="0" w:line="240" w:lineRule="auto"/>
        <w:contextualSpacing/>
        <w:rPr>
          <w:rFonts w:eastAsia="Calibri"/>
          <w:lang w:eastAsia="es-SV" w:bidi="es-SV"/>
        </w:rPr>
      </w:pPr>
      <w:r w:rsidRPr="00C90C8D">
        <w:rPr>
          <w:rFonts w:eastAsia="Calibri"/>
          <w:lang w:eastAsia="es-SV" w:bidi="es-SV"/>
        </w:rPr>
        <w:t>COMUNIQUESE Y CERTIFIQUESE PARA EFECTOS LEGALES SUBSIGUIENTES. -</w:t>
      </w:r>
    </w:p>
    <w:p w14:paraId="40ED67E3" w14:textId="77777777" w:rsidR="008752B9" w:rsidRDefault="008752B9" w:rsidP="008752B9">
      <w:pPr>
        <w:pStyle w:val="Prrafodelista"/>
        <w:spacing w:after="0" w:line="240" w:lineRule="auto"/>
        <w:jc w:val="both"/>
        <w:rPr>
          <w:rFonts w:eastAsia="Times New Roman"/>
          <w:szCs w:val="24"/>
          <w:lang w:eastAsia="es-ES"/>
        </w:rPr>
      </w:pPr>
    </w:p>
    <w:p w14:paraId="6EB73EE3" w14:textId="77777777" w:rsidR="008752B9" w:rsidRDefault="008752B9" w:rsidP="008752B9">
      <w:pPr>
        <w:pStyle w:val="Prrafodelista"/>
        <w:spacing w:after="0" w:line="240" w:lineRule="auto"/>
        <w:jc w:val="both"/>
        <w:rPr>
          <w:rFonts w:eastAsia="Times New Roman"/>
          <w:szCs w:val="24"/>
          <w:lang w:eastAsia="es-ES"/>
        </w:rPr>
      </w:pPr>
    </w:p>
    <w:p w14:paraId="06F478FD" w14:textId="77777777" w:rsidR="008752B9" w:rsidRDefault="008752B9" w:rsidP="008752B9">
      <w:pPr>
        <w:pStyle w:val="Prrafodelista"/>
        <w:spacing w:after="0" w:line="240" w:lineRule="auto"/>
        <w:jc w:val="both"/>
        <w:rPr>
          <w:rFonts w:eastAsia="Times New Roman"/>
          <w:szCs w:val="24"/>
          <w:lang w:eastAsia="es-ES"/>
        </w:rPr>
      </w:pPr>
    </w:p>
    <w:p w14:paraId="6BD23263" w14:textId="77777777" w:rsidR="008752B9" w:rsidRPr="00AB3961" w:rsidRDefault="008752B9" w:rsidP="008752B9">
      <w:pPr>
        <w:spacing w:after="0" w:line="240" w:lineRule="auto"/>
        <w:jc w:val="both"/>
        <w:rPr>
          <w:rFonts w:eastAsia="Calibri"/>
          <w:b/>
          <w:bCs/>
          <w:color w:val="000000"/>
          <w:szCs w:val="24"/>
          <w:u w:val="single"/>
        </w:rPr>
      </w:pPr>
      <w:bookmarkStart w:id="36" w:name="_Hlk52182357"/>
      <w:r w:rsidRPr="00AB3961">
        <w:rPr>
          <w:rFonts w:eastAsia="Calibri"/>
          <w:b/>
          <w:bCs/>
          <w:color w:val="000000"/>
          <w:szCs w:val="24"/>
          <w:u w:val="single"/>
        </w:rPr>
        <w:t xml:space="preserve">ACUERDO NÚMERO </w:t>
      </w:r>
      <w:r>
        <w:rPr>
          <w:rFonts w:eastAsia="Calibri"/>
          <w:b/>
          <w:bCs/>
          <w:color w:val="000000"/>
          <w:szCs w:val="24"/>
          <w:u w:val="single"/>
        </w:rPr>
        <w:t xml:space="preserve">VEINTIDÓS: </w:t>
      </w:r>
    </w:p>
    <w:p w14:paraId="79E3EDCE" w14:textId="77777777" w:rsidR="008752B9" w:rsidRPr="00AB3961" w:rsidRDefault="008752B9" w:rsidP="008752B9">
      <w:pPr>
        <w:spacing w:after="0" w:line="240" w:lineRule="auto"/>
        <w:jc w:val="both"/>
        <w:rPr>
          <w:rFonts w:eastAsia="Calibri"/>
          <w:szCs w:val="24"/>
        </w:rPr>
      </w:pPr>
      <w:r w:rsidRPr="00AB3961">
        <w:rPr>
          <w:rFonts w:eastAsia="Calibri"/>
          <w:szCs w:val="24"/>
        </w:rPr>
        <w:t>El Concejo Municipal, CONSIDERANDO:</w:t>
      </w:r>
    </w:p>
    <w:p w14:paraId="38270321" w14:textId="77777777" w:rsidR="008752B9" w:rsidRPr="00AB3961" w:rsidRDefault="008752B9" w:rsidP="008752B9">
      <w:pPr>
        <w:spacing w:after="0" w:line="240" w:lineRule="auto"/>
        <w:jc w:val="both"/>
        <w:rPr>
          <w:rFonts w:eastAsia="Calibri"/>
          <w:szCs w:val="24"/>
        </w:rPr>
      </w:pPr>
    </w:p>
    <w:p w14:paraId="4BAFD63D" w14:textId="77777777" w:rsidR="008752B9" w:rsidRPr="00AB3961" w:rsidRDefault="008752B9" w:rsidP="008752B9">
      <w:pPr>
        <w:tabs>
          <w:tab w:val="left" w:pos="2137"/>
        </w:tabs>
        <w:spacing w:after="0" w:line="240" w:lineRule="auto"/>
        <w:jc w:val="both"/>
        <w:rPr>
          <w:rFonts w:eastAsia="Calibri"/>
          <w:szCs w:val="24"/>
        </w:rPr>
      </w:pPr>
      <w:r w:rsidRPr="00AB3961">
        <w:rPr>
          <w:rFonts w:eastAsia="Calibri"/>
          <w:szCs w:val="24"/>
        </w:rPr>
        <w:t>I.- Que de conformidad al artículo 4 numeral 1 y 4 del Código Municipal, les compete a los municipios la elaboración, aprobación y ejecución de planes de desarrollo local, así como la promoción de la educación, la cultura, el deporte, la recreación, las ciencias y las artes;</w:t>
      </w:r>
    </w:p>
    <w:p w14:paraId="33BAC66A" w14:textId="77777777" w:rsidR="008752B9" w:rsidRPr="00AB3961" w:rsidRDefault="008752B9" w:rsidP="008752B9">
      <w:pPr>
        <w:tabs>
          <w:tab w:val="left" w:pos="2137"/>
        </w:tabs>
        <w:spacing w:after="0" w:line="240" w:lineRule="auto"/>
        <w:jc w:val="both"/>
        <w:rPr>
          <w:rFonts w:eastAsia="Calibri"/>
          <w:szCs w:val="24"/>
        </w:rPr>
      </w:pPr>
    </w:p>
    <w:p w14:paraId="1F5AABB3" w14:textId="77777777" w:rsidR="008752B9" w:rsidRPr="00AB3961" w:rsidRDefault="008752B9" w:rsidP="008752B9">
      <w:pPr>
        <w:tabs>
          <w:tab w:val="left" w:pos="2137"/>
        </w:tabs>
        <w:spacing w:after="0" w:line="240" w:lineRule="auto"/>
        <w:jc w:val="both"/>
        <w:rPr>
          <w:rFonts w:eastAsia="Calibri"/>
          <w:szCs w:val="24"/>
        </w:rPr>
      </w:pPr>
      <w:r w:rsidRPr="00AB3961">
        <w:rPr>
          <w:rFonts w:eastAsia="Calibri"/>
          <w:szCs w:val="24"/>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7479A7AC" w14:textId="77777777" w:rsidR="008752B9" w:rsidRPr="00AB3961" w:rsidRDefault="008752B9" w:rsidP="008752B9">
      <w:pPr>
        <w:tabs>
          <w:tab w:val="left" w:pos="2137"/>
        </w:tabs>
        <w:spacing w:after="0" w:line="240" w:lineRule="auto"/>
        <w:jc w:val="both"/>
        <w:rPr>
          <w:rFonts w:eastAsia="Calibri"/>
          <w:szCs w:val="24"/>
        </w:rPr>
      </w:pPr>
    </w:p>
    <w:p w14:paraId="7A2273C8" w14:textId="77777777" w:rsidR="008752B9" w:rsidRPr="00AB3961" w:rsidRDefault="008752B9" w:rsidP="008752B9">
      <w:pPr>
        <w:tabs>
          <w:tab w:val="left" w:pos="2137"/>
        </w:tabs>
        <w:spacing w:after="0" w:line="240" w:lineRule="auto"/>
        <w:jc w:val="both"/>
        <w:rPr>
          <w:rFonts w:eastAsia="Calibri"/>
          <w:szCs w:val="24"/>
        </w:rPr>
      </w:pPr>
      <w:r w:rsidRPr="00AB3961">
        <w:rPr>
          <w:rFonts w:eastAsia="Calibri"/>
          <w:szCs w:val="24"/>
        </w:rPr>
        <w:t xml:space="preserve">III.- Que es necesaria la creación, apertura y ejecución de proyectos de infraestructura económica y social para beneficio de la población del Municipio de Metapán; </w:t>
      </w:r>
    </w:p>
    <w:p w14:paraId="16C0BB11" w14:textId="77777777" w:rsidR="008752B9" w:rsidRPr="00AB3961" w:rsidRDefault="008752B9" w:rsidP="008752B9">
      <w:pPr>
        <w:autoSpaceDE w:val="0"/>
        <w:autoSpaceDN w:val="0"/>
        <w:adjustRightInd w:val="0"/>
        <w:spacing w:after="0" w:line="240" w:lineRule="auto"/>
        <w:jc w:val="both"/>
        <w:rPr>
          <w:rFonts w:eastAsia="Calibri"/>
          <w:szCs w:val="24"/>
        </w:rPr>
      </w:pPr>
    </w:p>
    <w:p w14:paraId="7AD534F1" w14:textId="77777777" w:rsidR="008752B9" w:rsidRPr="00AB3961" w:rsidRDefault="008752B9" w:rsidP="008752B9">
      <w:pPr>
        <w:autoSpaceDE w:val="0"/>
        <w:autoSpaceDN w:val="0"/>
        <w:adjustRightInd w:val="0"/>
        <w:spacing w:after="0" w:line="240" w:lineRule="auto"/>
        <w:jc w:val="both"/>
        <w:rPr>
          <w:rFonts w:eastAsia="Calibri"/>
          <w:szCs w:val="24"/>
        </w:rPr>
      </w:pPr>
      <w:r w:rsidRPr="00AB3961">
        <w:rPr>
          <w:rFonts w:eastAsia="Calibri"/>
          <w:szCs w:val="24"/>
        </w:rPr>
        <w:t xml:space="preserve">IV- Que la municipalidad </w:t>
      </w:r>
      <w:r>
        <w:rPr>
          <w:rFonts w:eastAsia="Calibri"/>
          <w:szCs w:val="24"/>
        </w:rPr>
        <w:t xml:space="preserve">con el objetivo de solventar la problemática de la comunidad Vista al Lago, ve factible realizar el proyecto de pavimentación en la zona; </w:t>
      </w:r>
    </w:p>
    <w:p w14:paraId="605D037A" w14:textId="77777777" w:rsidR="008752B9" w:rsidRPr="00AB3961" w:rsidRDefault="008752B9" w:rsidP="008752B9">
      <w:pPr>
        <w:autoSpaceDE w:val="0"/>
        <w:autoSpaceDN w:val="0"/>
        <w:adjustRightInd w:val="0"/>
        <w:spacing w:after="0" w:line="240" w:lineRule="auto"/>
        <w:jc w:val="both"/>
        <w:rPr>
          <w:rFonts w:eastAsia="Calibri"/>
          <w:szCs w:val="24"/>
        </w:rPr>
      </w:pPr>
    </w:p>
    <w:p w14:paraId="6B5B37F5" w14:textId="77777777" w:rsidR="008752B9" w:rsidRPr="00AB3961" w:rsidRDefault="008752B9" w:rsidP="008752B9">
      <w:pPr>
        <w:rPr>
          <w:rFonts w:eastAsia="Calibri"/>
          <w:b/>
          <w:szCs w:val="24"/>
        </w:rPr>
      </w:pPr>
      <w:r w:rsidRPr="00AB3961">
        <w:rPr>
          <w:rFonts w:eastAsia="Calibri"/>
          <w:b/>
          <w:szCs w:val="24"/>
        </w:rPr>
        <w:t>POR TANTO,</w:t>
      </w:r>
      <w:r w:rsidRPr="00AB3961">
        <w:rPr>
          <w:rFonts w:eastAsia="Calibri"/>
          <w:szCs w:val="24"/>
        </w:rPr>
        <w:t xml:space="preserve"> El Concejo Municipal en uso de las facultades que el Código Municipal les confiere por unanimidad </w:t>
      </w:r>
      <w:r w:rsidRPr="00AB3961">
        <w:rPr>
          <w:rFonts w:eastAsia="Calibri"/>
          <w:b/>
          <w:szCs w:val="24"/>
        </w:rPr>
        <w:t>ACUERDA:</w:t>
      </w:r>
    </w:p>
    <w:p w14:paraId="257EADA3" w14:textId="77777777" w:rsidR="008752B9" w:rsidRPr="009928FD" w:rsidRDefault="008752B9" w:rsidP="008752B9">
      <w:pPr>
        <w:spacing w:after="0" w:line="240" w:lineRule="auto"/>
        <w:jc w:val="both"/>
        <w:rPr>
          <w:rFonts w:eastAsia="Calibri"/>
          <w:szCs w:val="24"/>
          <w:lang w:val="es-MX"/>
        </w:rPr>
      </w:pPr>
    </w:p>
    <w:p w14:paraId="07D814F8" w14:textId="77777777" w:rsidR="008752B9" w:rsidRPr="009928FD" w:rsidRDefault="008752B9" w:rsidP="008238C8">
      <w:pPr>
        <w:numPr>
          <w:ilvl w:val="0"/>
          <w:numId w:val="151"/>
        </w:numPr>
        <w:spacing w:after="0" w:line="240" w:lineRule="auto"/>
        <w:contextualSpacing/>
        <w:jc w:val="both"/>
        <w:rPr>
          <w:rFonts w:eastAsia="Calibri"/>
          <w:b/>
          <w:color w:val="000000"/>
          <w:szCs w:val="24"/>
          <w:lang w:val="es-MX"/>
        </w:rPr>
      </w:pPr>
      <w:r w:rsidRPr="009928FD">
        <w:rPr>
          <w:rFonts w:eastAsia="Calibri"/>
          <w:color w:val="000000"/>
          <w:szCs w:val="24"/>
          <w:lang w:val="es-MX"/>
        </w:rPr>
        <w:t xml:space="preserve">Ejecutar el proyecto </w:t>
      </w:r>
      <w:r w:rsidRPr="009928FD">
        <w:rPr>
          <w:rFonts w:eastAsia="Calibri"/>
          <w:b/>
          <w:szCs w:val="24"/>
          <w:lang w:val="es-MX"/>
        </w:rPr>
        <w:t xml:space="preserve">PAVIMENTACION DE CALLES PRINCIPALES EN LOTIFICACION VISTA AL LAGO METAPÁN </w:t>
      </w:r>
      <w:r w:rsidRPr="009928FD">
        <w:rPr>
          <w:rFonts w:eastAsia="Calibri"/>
          <w:color w:val="000000"/>
          <w:szCs w:val="24"/>
          <w:lang w:val="es-MX"/>
        </w:rPr>
        <w:t xml:space="preserve">Bajo la modalidad de ADMINISTRACIÓN, con fuente de financiamiento FONDOS FODES. </w:t>
      </w:r>
      <w:r w:rsidRPr="009928FD">
        <w:rPr>
          <w:rFonts w:eastAsia="Calibri"/>
          <w:szCs w:val="24"/>
          <w:lang w:val="es-MX"/>
        </w:rPr>
        <w:t xml:space="preserve">El supervisor encargado para el proyecto antes relacionado será el </w:t>
      </w:r>
      <w:proofErr w:type="spellStart"/>
      <w:r w:rsidRPr="009928FD">
        <w:rPr>
          <w:rFonts w:eastAsia="Calibri"/>
          <w:color w:val="000000"/>
          <w:szCs w:val="24"/>
          <w:lang w:val="es-MX"/>
        </w:rPr>
        <w:t>Téc</w:t>
      </w:r>
      <w:proofErr w:type="spellEnd"/>
      <w:r w:rsidRPr="009928FD">
        <w:rPr>
          <w:rFonts w:eastAsia="Calibri"/>
          <w:color w:val="000000"/>
          <w:szCs w:val="24"/>
          <w:lang w:val="es-MX"/>
        </w:rPr>
        <w:t>. Julio Cesar Ortiz Cerna</w:t>
      </w:r>
      <w:r w:rsidRPr="009928FD">
        <w:rPr>
          <w:rFonts w:eastAsia="Calibri"/>
          <w:szCs w:val="24"/>
          <w:lang w:val="es-MX"/>
        </w:rPr>
        <w:t>, el</w:t>
      </w:r>
      <w:r w:rsidRPr="009928FD">
        <w:rPr>
          <w:rFonts w:eastAsia="Calibri"/>
          <w:color w:val="000000"/>
          <w:szCs w:val="24"/>
          <w:lang w:val="es-MX"/>
        </w:rPr>
        <w:t xml:space="preserve"> formulador de la Carpeta Técnica del referido proyecto es el Ing. </w:t>
      </w:r>
      <w:proofErr w:type="spellStart"/>
      <w:r w:rsidRPr="009928FD">
        <w:rPr>
          <w:rFonts w:eastAsia="Calibri"/>
          <w:color w:val="000000"/>
          <w:szCs w:val="24"/>
          <w:lang w:val="es-MX"/>
        </w:rPr>
        <w:t>Maycol</w:t>
      </w:r>
      <w:proofErr w:type="spellEnd"/>
      <w:r w:rsidRPr="009928FD">
        <w:rPr>
          <w:rFonts w:eastAsia="Calibri"/>
          <w:color w:val="000000"/>
          <w:szCs w:val="24"/>
          <w:lang w:val="es-MX"/>
        </w:rPr>
        <w:t xml:space="preserve"> Rene </w:t>
      </w:r>
      <w:proofErr w:type="spellStart"/>
      <w:r w:rsidRPr="009928FD">
        <w:rPr>
          <w:rFonts w:eastAsia="Calibri"/>
          <w:color w:val="000000"/>
          <w:szCs w:val="24"/>
          <w:lang w:val="es-MX"/>
        </w:rPr>
        <w:t>Martinez</w:t>
      </w:r>
      <w:proofErr w:type="spellEnd"/>
      <w:r w:rsidRPr="009928FD">
        <w:rPr>
          <w:rFonts w:eastAsia="Calibri"/>
          <w:color w:val="000000"/>
          <w:szCs w:val="24"/>
          <w:lang w:val="es-MX"/>
        </w:rPr>
        <w:t xml:space="preserve"> Cornejo, quien además será el responsable de elaborar las Órdenes de Cambio y Obras Adicionales que fueren necesarias para la correcta ejecución del mismo;</w:t>
      </w:r>
    </w:p>
    <w:p w14:paraId="07A91DE7" w14:textId="77777777" w:rsidR="008752B9" w:rsidRPr="009928FD" w:rsidRDefault="008752B9" w:rsidP="008752B9">
      <w:pPr>
        <w:spacing w:after="0" w:line="240" w:lineRule="auto"/>
        <w:ind w:left="720"/>
        <w:contextualSpacing/>
        <w:jc w:val="both"/>
        <w:rPr>
          <w:rFonts w:eastAsia="Calibri"/>
          <w:b/>
          <w:color w:val="000000"/>
          <w:szCs w:val="24"/>
          <w:lang w:val="es-MX"/>
        </w:rPr>
      </w:pPr>
    </w:p>
    <w:p w14:paraId="7DECD60B" w14:textId="77777777" w:rsidR="008752B9" w:rsidRPr="00CC21F7" w:rsidRDefault="008752B9" w:rsidP="008238C8">
      <w:pPr>
        <w:numPr>
          <w:ilvl w:val="0"/>
          <w:numId w:val="151"/>
        </w:numPr>
        <w:spacing w:after="0" w:line="240" w:lineRule="auto"/>
        <w:contextualSpacing/>
        <w:jc w:val="both"/>
        <w:rPr>
          <w:rFonts w:eastAsia="Calibri"/>
          <w:b/>
          <w:color w:val="000000"/>
          <w:szCs w:val="24"/>
          <w:lang w:val="es-MX"/>
        </w:rPr>
      </w:pPr>
      <w:r w:rsidRPr="009928FD">
        <w:rPr>
          <w:rFonts w:eastAsia="Calibri"/>
          <w:szCs w:val="24"/>
          <w:lang w:val="es-MX" w:eastAsia="es-ES"/>
        </w:rPr>
        <w:t xml:space="preserve">Erogar la suma </w:t>
      </w:r>
      <w:r w:rsidRPr="009928FD">
        <w:rPr>
          <w:rFonts w:eastAsia="Calibri"/>
          <w:b/>
          <w:szCs w:val="24"/>
          <w:lang w:val="es-MX" w:eastAsia="es-ES"/>
        </w:rPr>
        <w:t xml:space="preserve">OCHENTA Y TRES MIL SEISCIENTOS SESENTA Y SEIS 03/100 ($83,666.03) </w:t>
      </w:r>
      <w:r w:rsidRPr="009928FD">
        <w:rPr>
          <w:rFonts w:eastAsia="Calibri"/>
          <w:color w:val="000000"/>
          <w:szCs w:val="24"/>
          <w:lang w:val="es-MX" w:eastAsia="es-ES"/>
        </w:rPr>
        <w:t>Para sufragar los gastos que ocasionara la ejecución del proyecto</w:t>
      </w:r>
      <w:r w:rsidRPr="009928FD">
        <w:rPr>
          <w:rFonts w:eastAsia="Calibri"/>
          <w:b/>
          <w:szCs w:val="24"/>
          <w:lang w:val="es-MX" w:eastAsia="es-ES"/>
        </w:rPr>
        <w:t xml:space="preserve"> </w:t>
      </w:r>
      <w:r w:rsidRPr="009928FD">
        <w:rPr>
          <w:rFonts w:eastAsia="Calibri"/>
          <w:b/>
          <w:szCs w:val="24"/>
          <w:lang w:val="es-MX"/>
        </w:rPr>
        <w:t xml:space="preserve">PAVIMENTACION DE CALLES PRINCIPALES EN LOTIFICACION VISTA AL LAGO METAPÁN </w:t>
      </w:r>
      <w:r w:rsidRPr="009928FD">
        <w:rPr>
          <w:rFonts w:eastAsia="Calibri"/>
          <w:color w:val="000000"/>
          <w:szCs w:val="24"/>
          <w:lang w:val="es-MX" w:eastAsia="es-ES"/>
        </w:rPr>
        <w:t xml:space="preserve">Bajo la modalidad de ADMINISTRACIÓN, con fuente de financiamiento FONDOS FODES Código </w:t>
      </w:r>
      <w:proofErr w:type="spellStart"/>
      <w:r w:rsidRPr="009928FD">
        <w:rPr>
          <w:rFonts w:eastAsia="Calibri"/>
          <w:color w:val="000000"/>
          <w:szCs w:val="24"/>
          <w:lang w:val="es-MX" w:eastAsia="es-ES"/>
        </w:rPr>
        <w:t>N°</w:t>
      </w:r>
      <w:proofErr w:type="spellEnd"/>
      <w:r w:rsidRPr="009928FD">
        <w:rPr>
          <w:rFonts w:eastAsia="Calibri"/>
          <w:color w:val="000000"/>
          <w:szCs w:val="24"/>
          <w:lang w:val="es-MX" w:eastAsia="es-ES"/>
        </w:rPr>
        <w:t xml:space="preserve"> 20038 </w:t>
      </w:r>
      <w:r w:rsidRPr="009928FD">
        <w:rPr>
          <w:rFonts w:eastAsia="Calibri"/>
          <w:szCs w:val="24"/>
          <w:lang w:val="es-MX" w:eastAsia="es-ES"/>
        </w:rPr>
        <w:t xml:space="preserve">el administrador de contrato </w:t>
      </w:r>
      <w:r w:rsidRPr="009928FD">
        <w:rPr>
          <w:rFonts w:eastAsia="Calibri"/>
          <w:szCs w:val="24"/>
          <w:lang w:eastAsia="es-ES"/>
        </w:rPr>
        <w:t xml:space="preserve">y/o orden de compra será </w:t>
      </w:r>
      <w:proofErr w:type="gramStart"/>
      <w:r w:rsidRPr="009928FD">
        <w:rPr>
          <w:rFonts w:eastAsia="Calibri"/>
          <w:szCs w:val="24"/>
          <w:lang w:eastAsia="es-ES"/>
        </w:rPr>
        <w:t>el  Sr.</w:t>
      </w:r>
      <w:proofErr w:type="gramEnd"/>
      <w:r w:rsidRPr="009928FD">
        <w:rPr>
          <w:rFonts w:eastAsia="Calibri"/>
          <w:szCs w:val="24"/>
          <w:lang w:eastAsia="es-ES"/>
        </w:rPr>
        <w:t xml:space="preserve"> Nelson Eduardo Figueroa Castillo Decimo Regidor Propietario</w:t>
      </w:r>
    </w:p>
    <w:p w14:paraId="01DC6DDE" w14:textId="77777777" w:rsidR="008752B9" w:rsidRPr="009928FD" w:rsidRDefault="008752B9" w:rsidP="008238C8">
      <w:pPr>
        <w:numPr>
          <w:ilvl w:val="0"/>
          <w:numId w:val="151"/>
        </w:numPr>
        <w:spacing w:after="0" w:line="240" w:lineRule="auto"/>
        <w:contextualSpacing/>
        <w:jc w:val="both"/>
        <w:rPr>
          <w:rFonts w:ascii="Calibri" w:eastAsia="Calibri" w:hAnsi="Calibri"/>
          <w:b/>
          <w:sz w:val="22"/>
          <w:lang w:val="es-MX"/>
        </w:rPr>
      </w:pPr>
      <w:r w:rsidRPr="009928FD">
        <w:rPr>
          <w:rFonts w:eastAsia="Calibri"/>
          <w:color w:val="000000"/>
          <w:szCs w:val="24"/>
          <w:lang w:val="es-MX"/>
        </w:rPr>
        <w:t>Solicitar al Banco Hipotecario de El Salvador, Sucursal Metapán la apertura de la cuenta corriente a la vista a favor de esta Alcaldía, por la suma de</w:t>
      </w:r>
      <w:r w:rsidRPr="009928FD">
        <w:rPr>
          <w:rFonts w:eastAsia="Calibri"/>
          <w:b/>
          <w:szCs w:val="24"/>
          <w:lang w:val="es-MX" w:eastAsia="es-ES"/>
        </w:rPr>
        <w:t xml:space="preserve"> OCHENTA Y TRES MIL SEISCIENTOS SESENTA Y SEIS 03/100 ($83,666.03) </w:t>
      </w:r>
      <w:r w:rsidRPr="009928FD">
        <w:rPr>
          <w:rFonts w:eastAsia="Calibri"/>
          <w:color w:val="000000"/>
          <w:szCs w:val="24"/>
          <w:lang w:val="es-MX" w:eastAsia="es-ES"/>
        </w:rPr>
        <w:t xml:space="preserve">Para sufragar </w:t>
      </w:r>
      <w:r w:rsidRPr="009928FD">
        <w:rPr>
          <w:rFonts w:eastAsia="Calibri"/>
          <w:color w:val="000000"/>
          <w:szCs w:val="24"/>
          <w:lang w:val="es-MX" w:eastAsia="es-ES"/>
        </w:rPr>
        <w:lastRenderedPageBreak/>
        <w:t>los gastos que ocasionara la ejecución del proyecto</w:t>
      </w:r>
      <w:r w:rsidRPr="009928FD">
        <w:rPr>
          <w:rFonts w:eastAsia="Calibri"/>
          <w:b/>
          <w:szCs w:val="24"/>
          <w:lang w:val="es-MX" w:eastAsia="es-ES"/>
        </w:rPr>
        <w:t xml:space="preserve"> </w:t>
      </w:r>
      <w:r w:rsidRPr="009928FD">
        <w:rPr>
          <w:rFonts w:eastAsia="Calibri"/>
          <w:b/>
          <w:szCs w:val="24"/>
          <w:lang w:val="es-MX"/>
        </w:rPr>
        <w:t>PAVIMENTACION DE CALLES PRINCIPALES EN LOTIFICACION VISTA AL LAGO METAPÁN</w:t>
      </w:r>
    </w:p>
    <w:p w14:paraId="006F9985" w14:textId="77777777" w:rsidR="008752B9" w:rsidRPr="009928FD" w:rsidRDefault="008752B9" w:rsidP="008752B9">
      <w:pPr>
        <w:spacing w:after="0" w:line="240" w:lineRule="auto"/>
        <w:ind w:left="720"/>
        <w:contextualSpacing/>
        <w:jc w:val="both"/>
        <w:rPr>
          <w:rFonts w:eastAsia="Calibri"/>
          <w:color w:val="000000"/>
          <w:szCs w:val="24"/>
          <w:lang w:val="es-ES" w:eastAsia="es-ES"/>
        </w:rPr>
      </w:pPr>
      <w:r w:rsidRPr="009928FD">
        <w:rPr>
          <w:rFonts w:eastAsia="Calibri"/>
          <w:b/>
          <w:szCs w:val="24"/>
          <w:lang w:val="es-MX"/>
        </w:rPr>
        <w:t xml:space="preserve"> </w:t>
      </w:r>
    </w:p>
    <w:p w14:paraId="54613BD0" w14:textId="77777777" w:rsidR="008752B9" w:rsidRPr="009928FD" w:rsidRDefault="008752B9" w:rsidP="008238C8">
      <w:pPr>
        <w:numPr>
          <w:ilvl w:val="0"/>
          <w:numId w:val="151"/>
        </w:numPr>
        <w:spacing w:after="0" w:line="240" w:lineRule="auto"/>
        <w:contextualSpacing/>
        <w:jc w:val="both"/>
        <w:rPr>
          <w:rFonts w:eastAsia="Calibri"/>
          <w:color w:val="000000"/>
          <w:szCs w:val="24"/>
          <w:lang w:val="es-MX"/>
        </w:rPr>
      </w:pPr>
      <w:r w:rsidRPr="009928FD">
        <w:rPr>
          <w:rFonts w:eastAsia="Calibri"/>
          <w:color w:val="000000"/>
          <w:szCs w:val="24"/>
          <w:lang w:val="es-MX"/>
        </w:rPr>
        <w:t xml:space="preserve">Asignar el nombre a la cuenta bancaria </w:t>
      </w:r>
      <w:r w:rsidRPr="009928FD">
        <w:rPr>
          <w:rFonts w:eastAsia="Calibri"/>
          <w:b/>
          <w:color w:val="000000"/>
          <w:szCs w:val="24"/>
          <w:lang w:val="es-MX"/>
        </w:rPr>
        <w:t xml:space="preserve">ALCALDIA MUNICIPAL DE METAPÁN/ </w:t>
      </w:r>
      <w:r w:rsidRPr="009928FD">
        <w:rPr>
          <w:rFonts w:eastAsia="Calibri"/>
          <w:b/>
          <w:szCs w:val="24"/>
          <w:lang w:val="es-MX"/>
        </w:rPr>
        <w:t>PAVIMENTACION DE CALLES PRINCIPALES EN LOTIFICACION VISTA AL LAGO METAPÁN</w:t>
      </w:r>
    </w:p>
    <w:p w14:paraId="314089C0" w14:textId="77777777" w:rsidR="008752B9" w:rsidRPr="009928FD" w:rsidRDefault="008752B9" w:rsidP="008752B9">
      <w:pPr>
        <w:spacing w:after="0" w:line="240" w:lineRule="auto"/>
        <w:contextualSpacing/>
        <w:jc w:val="both"/>
        <w:rPr>
          <w:rFonts w:eastAsia="Calibri"/>
          <w:color w:val="000000"/>
          <w:szCs w:val="24"/>
          <w:lang w:val="es-MX"/>
        </w:rPr>
      </w:pPr>
    </w:p>
    <w:p w14:paraId="13F166C4" w14:textId="77777777" w:rsidR="008752B9" w:rsidRPr="009928FD" w:rsidRDefault="008752B9" w:rsidP="008238C8">
      <w:pPr>
        <w:numPr>
          <w:ilvl w:val="0"/>
          <w:numId w:val="151"/>
        </w:numPr>
        <w:spacing w:after="0" w:line="240" w:lineRule="auto"/>
        <w:contextualSpacing/>
        <w:jc w:val="both"/>
        <w:rPr>
          <w:rFonts w:ascii="Calibri" w:eastAsia="Calibri" w:hAnsi="Calibri"/>
          <w:color w:val="000000"/>
          <w:sz w:val="22"/>
          <w:lang w:val="es-MX"/>
        </w:rPr>
      </w:pPr>
      <w:r w:rsidRPr="009928FD">
        <w:rPr>
          <w:rFonts w:eastAsia="Calibri"/>
          <w:color w:val="000000"/>
          <w:szCs w:val="24"/>
          <w:lang w:val="es-MX"/>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9928FD">
        <w:rPr>
          <w:rFonts w:eastAsia="Calibri"/>
          <w:color w:val="000000"/>
          <w:szCs w:val="24"/>
          <w:lang w:val="es-MX"/>
        </w:rPr>
        <w:t>Marilin</w:t>
      </w:r>
      <w:proofErr w:type="spellEnd"/>
      <w:r w:rsidRPr="009928FD">
        <w:rPr>
          <w:rFonts w:eastAsia="Calibri"/>
          <w:color w:val="000000"/>
          <w:szCs w:val="24"/>
          <w:lang w:val="es-MX"/>
        </w:rPr>
        <w:t xml:space="preserve"> Murillos, siendo indispensable la firma del Alcalde Municipal Prof. José Rigoberto Pinto Rivera, y de la Tesorera y los restantes indistintamente firmen los cheques, los cuales constaran de tres firmas. Comuníquese al </w:t>
      </w:r>
      <w:r w:rsidRPr="009928FD">
        <w:rPr>
          <w:rFonts w:eastAsia="Calibri"/>
          <w:b/>
          <w:color w:val="000000"/>
          <w:szCs w:val="24"/>
          <w:lang w:val="es-MX"/>
        </w:rPr>
        <w:t xml:space="preserve">BANCO HIPOTECARIO DE EL SALVADOR, </w:t>
      </w:r>
      <w:r w:rsidRPr="009928FD">
        <w:rPr>
          <w:rFonts w:eastAsia="Calibri"/>
          <w:color w:val="000000"/>
          <w:szCs w:val="24"/>
          <w:lang w:val="es-MX"/>
        </w:rPr>
        <w:t xml:space="preserve">para la apertura de la cuenta en mención. Autorizando En este mismo acto a la Sra. Delmy </w:t>
      </w:r>
      <w:proofErr w:type="spellStart"/>
      <w:r w:rsidRPr="009928FD">
        <w:rPr>
          <w:rFonts w:eastAsia="Calibri"/>
          <w:color w:val="000000"/>
          <w:szCs w:val="24"/>
          <w:lang w:val="es-MX"/>
        </w:rPr>
        <w:t>Marilin</w:t>
      </w:r>
      <w:proofErr w:type="spellEnd"/>
      <w:r w:rsidRPr="009928FD">
        <w:rPr>
          <w:rFonts w:eastAsia="Calibri"/>
          <w:color w:val="000000"/>
          <w:szCs w:val="24"/>
          <w:lang w:val="es-MX"/>
        </w:rPr>
        <w:t xml:space="preserve"> Murillos para que emita cheque de la cuenta 00500003704 </w:t>
      </w:r>
      <w:r w:rsidRPr="009928FD">
        <w:rPr>
          <w:rFonts w:eastAsia="Calibri"/>
          <w:b/>
          <w:color w:val="000000"/>
          <w:szCs w:val="24"/>
          <w:lang w:val="es-MX"/>
        </w:rPr>
        <w:t xml:space="preserve">FONDOS FODES 75% del Banco Hipotecario, </w:t>
      </w:r>
      <w:r w:rsidRPr="009928FD">
        <w:rPr>
          <w:rFonts w:eastAsia="Calibri"/>
          <w:color w:val="000000"/>
          <w:szCs w:val="24"/>
          <w:lang w:val="es-MX"/>
        </w:rPr>
        <w:t xml:space="preserve">por la suma de </w:t>
      </w:r>
      <w:r w:rsidRPr="009928FD">
        <w:rPr>
          <w:rFonts w:eastAsia="Calibri"/>
          <w:b/>
          <w:szCs w:val="24"/>
          <w:lang w:val="es-MX" w:eastAsia="es-ES"/>
        </w:rPr>
        <w:t xml:space="preserve">OCHENTA Y TRES MIL SEISCIENTOS SESENTA Y SEIS 03/100 ($83,666.03) </w:t>
      </w:r>
      <w:r w:rsidRPr="009928FD">
        <w:rPr>
          <w:rFonts w:eastAsia="Calibri"/>
          <w:color w:val="000000"/>
          <w:szCs w:val="24"/>
          <w:lang w:val="es-MX"/>
        </w:rPr>
        <w:t>para apertura la cuenta del proyecto</w:t>
      </w:r>
      <w:r w:rsidRPr="009928FD">
        <w:rPr>
          <w:rFonts w:eastAsia="Calibri"/>
          <w:b/>
          <w:color w:val="000000"/>
          <w:szCs w:val="24"/>
          <w:lang w:val="es-MX"/>
        </w:rPr>
        <w:t xml:space="preserve"> </w:t>
      </w:r>
      <w:r w:rsidRPr="009928FD">
        <w:rPr>
          <w:rFonts w:eastAsia="Calibri"/>
          <w:b/>
          <w:szCs w:val="24"/>
          <w:lang w:val="es-MX"/>
        </w:rPr>
        <w:t>PAVIMENTACION DE CALLES PRINCIPALES EN LOTIFICACION VISTA AL LAGO METAPÁN</w:t>
      </w:r>
    </w:p>
    <w:p w14:paraId="2F0022C7" w14:textId="77777777" w:rsidR="008752B9" w:rsidRPr="009928FD" w:rsidRDefault="008752B9" w:rsidP="008752B9">
      <w:pPr>
        <w:spacing w:after="0" w:line="240" w:lineRule="auto"/>
        <w:ind w:left="720"/>
        <w:contextualSpacing/>
        <w:jc w:val="both"/>
        <w:rPr>
          <w:rFonts w:eastAsia="Calibri"/>
          <w:color w:val="000000"/>
          <w:szCs w:val="24"/>
          <w:lang w:val="es-MX"/>
        </w:rPr>
      </w:pPr>
    </w:p>
    <w:p w14:paraId="33430143" w14:textId="77777777" w:rsidR="008752B9" w:rsidRPr="009928FD" w:rsidRDefault="008752B9" w:rsidP="008238C8">
      <w:pPr>
        <w:numPr>
          <w:ilvl w:val="0"/>
          <w:numId w:val="151"/>
        </w:numPr>
        <w:spacing w:after="0" w:line="240" w:lineRule="auto"/>
        <w:contextualSpacing/>
        <w:jc w:val="both"/>
        <w:rPr>
          <w:rFonts w:eastAsia="Calibri"/>
          <w:color w:val="000000"/>
          <w:szCs w:val="24"/>
          <w:lang w:val="es-MX"/>
        </w:rPr>
      </w:pPr>
      <w:r w:rsidRPr="009928FD">
        <w:rPr>
          <w:rFonts w:eastAsia="Calibri"/>
          <w:szCs w:val="24"/>
          <w:lang w:val="es-MX"/>
        </w:rPr>
        <w:t>Autorizase a la jefatura de Presupuesto a realizar la siguiente Reprogramación Presupuestaria:</w:t>
      </w:r>
    </w:p>
    <w:p w14:paraId="2C94406E" w14:textId="77777777" w:rsidR="008752B9" w:rsidRPr="009928FD" w:rsidRDefault="008752B9" w:rsidP="008752B9">
      <w:pPr>
        <w:spacing w:after="0" w:line="240" w:lineRule="auto"/>
        <w:ind w:left="720"/>
        <w:contextualSpacing/>
        <w:rPr>
          <w:rFonts w:eastAsia="Calibri"/>
          <w:color w:val="000000"/>
          <w:sz w:val="22"/>
          <w:szCs w:val="24"/>
          <w:lang w:val="es-MX" w:eastAsia="es-ES"/>
        </w:rPr>
      </w:pPr>
    </w:p>
    <w:p w14:paraId="4E7894AD" w14:textId="77777777" w:rsidR="008752B9" w:rsidRPr="009928FD" w:rsidRDefault="008752B9" w:rsidP="008752B9">
      <w:pPr>
        <w:spacing w:after="0" w:line="240" w:lineRule="auto"/>
        <w:jc w:val="both"/>
        <w:rPr>
          <w:rFonts w:eastAsia="Calibri"/>
          <w:b/>
          <w:color w:val="000000"/>
          <w:szCs w:val="24"/>
          <w:lang w:val="es-MX"/>
        </w:rPr>
      </w:pPr>
    </w:p>
    <w:tbl>
      <w:tblPr>
        <w:tblStyle w:val="Tablaconcuadrcula53"/>
        <w:tblW w:w="0" w:type="auto"/>
        <w:tblLook w:val="04A0" w:firstRow="1" w:lastRow="0" w:firstColumn="1" w:lastColumn="0" w:noHBand="0" w:noVBand="1"/>
      </w:tblPr>
      <w:tblGrid>
        <w:gridCol w:w="2405"/>
        <w:gridCol w:w="6423"/>
      </w:tblGrid>
      <w:tr w:rsidR="008752B9" w:rsidRPr="009928FD" w14:paraId="760E9D90"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02EC8D17" w14:textId="77777777" w:rsidR="008752B9" w:rsidRPr="009928FD" w:rsidRDefault="008752B9" w:rsidP="00F234BA">
            <w:pPr>
              <w:rPr>
                <w:rFonts w:eastAsia="Calibri"/>
                <w:sz w:val="20"/>
                <w:szCs w:val="20"/>
              </w:rPr>
            </w:pPr>
            <w:r w:rsidRPr="009928FD">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47ED4F79" w14:textId="77777777" w:rsidR="008752B9" w:rsidRPr="009928FD" w:rsidRDefault="008752B9" w:rsidP="00F234BA">
            <w:pPr>
              <w:rPr>
                <w:rFonts w:eastAsia="Calibri"/>
                <w:sz w:val="20"/>
                <w:szCs w:val="20"/>
              </w:rPr>
            </w:pPr>
            <w:r w:rsidRPr="009928FD">
              <w:rPr>
                <w:rFonts w:eastAsia="Calibri"/>
                <w:sz w:val="20"/>
                <w:szCs w:val="20"/>
              </w:rPr>
              <w:t>20038</w:t>
            </w:r>
          </w:p>
        </w:tc>
      </w:tr>
      <w:tr w:rsidR="008752B9" w:rsidRPr="009928FD" w14:paraId="070DD342" w14:textId="77777777" w:rsidTr="00F234BA">
        <w:trPr>
          <w:trHeight w:val="827"/>
        </w:trPr>
        <w:tc>
          <w:tcPr>
            <w:tcW w:w="2405" w:type="dxa"/>
            <w:tcBorders>
              <w:top w:val="single" w:sz="4" w:space="0" w:color="auto"/>
              <w:left w:val="single" w:sz="4" w:space="0" w:color="auto"/>
              <w:bottom w:val="single" w:sz="4" w:space="0" w:color="auto"/>
              <w:right w:val="single" w:sz="4" w:space="0" w:color="auto"/>
            </w:tcBorders>
            <w:hideMark/>
          </w:tcPr>
          <w:p w14:paraId="29BF8E88" w14:textId="77777777" w:rsidR="008752B9" w:rsidRPr="009928FD" w:rsidRDefault="008752B9" w:rsidP="00F234BA">
            <w:pPr>
              <w:rPr>
                <w:rFonts w:eastAsia="Calibri"/>
                <w:sz w:val="20"/>
                <w:szCs w:val="20"/>
              </w:rPr>
            </w:pPr>
            <w:r w:rsidRPr="009928FD">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34CBBC91" w14:textId="77777777" w:rsidR="008752B9" w:rsidRPr="009928FD" w:rsidRDefault="008752B9" w:rsidP="00F234BA">
            <w:pPr>
              <w:contextualSpacing/>
              <w:jc w:val="both"/>
              <w:rPr>
                <w:rFonts w:eastAsia="Calibri"/>
                <w:bCs/>
                <w:color w:val="000000"/>
                <w:sz w:val="22"/>
              </w:rPr>
            </w:pPr>
            <w:r w:rsidRPr="009928FD">
              <w:rPr>
                <w:rFonts w:eastAsia="Calibri"/>
                <w:szCs w:val="24"/>
              </w:rPr>
              <w:t>PAVIMENTACION DE CALLES PRINCIPALES EN LOTIFICACION VISTA AL LAGO METAPÁN</w:t>
            </w:r>
          </w:p>
        </w:tc>
      </w:tr>
      <w:tr w:rsidR="008752B9" w:rsidRPr="009928FD" w14:paraId="45E24A4A"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386E3084" w14:textId="77777777" w:rsidR="008752B9" w:rsidRPr="009928FD" w:rsidRDefault="008752B9" w:rsidP="00F234BA">
            <w:pPr>
              <w:rPr>
                <w:rFonts w:eastAsia="Calibri"/>
                <w:sz w:val="20"/>
                <w:szCs w:val="20"/>
              </w:rPr>
            </w:pPr>
            <w:r w:rsidRPr="009928FD">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764811DD" w14:textId="77777777" w:rsidR="008752B9" w:rsidRPr="009928FD" w:rsidRDefault="008752B9" w:rsidP="00F234BA">
            <w:pPr>
              <w:jc w:val="both"/>
              <w:rPr>
                <w:rFonts w:eastAsia="Calibri"/>
                <w:bCs/>
                <w:sz w:val="20"/>
                <w:szCs w:val="20"/>
              </w:rPr>
            </w:pPr>
            <w:r w:rsidRPr="009928FD">
              <w:rPr>
                <w:rFonts w:eastAsia="Calibri"/>
                <w:bCs/>
                <w:sz w:val="20"/>
                <w:szCs w:val="20"/>
              </w:rPr>
              <w:t>3 DESARROLLO SOCIAL</w:t>
            </w:r>
          </w:p>
        </w:tc>
      </w:tr>
      <w:tr w:rsidR="008752B9" w:rsidRPr="009928FD" w14:paraId="4C1AC3B0"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1548CE3B" w14:textId="77777777" w:rsidR="008752B9" w:rsidRPr="009928FD" w:rsidRDefault="008752B9" w:rsidP="00F234BA">
            <w:pPr>
              <w:rPr>
                <w:rFonts w:eastAsia="Calibri"/>
                <w:sz w:val="20"/>
                <w:szCs w:val="20"/>
              </w:rPr>
            </w:pPr>
            <w:r w:rsidRPr="009928FD">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251C5CA4" w14:textId="77777777" w:rsidR="008752B9" w:rsidRPr="009928FD" w:rsidRDefault="008752B9" w:rsidP="00F234BA">
            <w:pPr>
              <w:jc w:val="both"/>
              <w:rPr>
                <w:rFonts w:eastAsia="Calibri"/>
                <w:bCs/>
                <w:sz w:val="20"/>
                <w:szCs w:val="20"/>
              </w:rPr>
            </w:pPr>
            <w:r w:rsidRPr="009928FD">
              <w:rPr>
                <w:rFonts w:eastAsia="Calibri"/>
                <w:bCs/>
                <w:sz w:val="20"/>
                <w:szCs w:val="20"/>
              </w:rPr>
              <w:t>0302 INVERSIÓN PARA EL DESARROLLO ECONÓMICO Y SOCIAL</w:t>
            </w:r>
          </w:p>
        </w:tc>
      </w:tr>
      <w:tr w:rsidR="008752B9" w:rsidRPr="009928FD" w14:paraId="474D37E3"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39D2150C" w14:textId="77777777" w:rsidR="008752B9" w:rsidRPr="009928FD" w:rsidRDefault="008752B9" w:rsidP="00F234BA">
            <w:pPr>
              <w:rPr>
                <w:rFonts w:eastAsia="Calibri"/>
                <w:sz w:val="20"/>
                <w:szCs w:val="20"/>
              </w:rPr>
            </w:pPr>
            <w:r w:rsidRPr="009928FD">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4B7E4C98" w14:textId="77777777" w:rsidR="008752B9" w:rsidRPr="009928FD" w:rsidRDefault="008752B9" w:rsidP="00F234BA">
            <w:pPr>
              <w:rPr>
                <w:rFonts w:eastAsia="Calibri"/>
                <w:sz w:val="20"/>
                <w:szCs w:val="20"/>
              </w:rPr>
            </w:pPr>
            <w:r w:rsidRPr="009928FD">
              <w:rPr>
                <w:rFonts w:eastAsia="Calibri"/>
                <w:bCs/>
                <w:sz w:val="20"/>
                <w:szCs w:val="20"/>
              </w:rPr>
              <w:t>1 FONDO GENERAL – FODES</w:t>
            </w:r>
          </w:p>
        </w:tc>
      </w:tr>
      <w:tr w:rsidR="008752B9" w:rsidRPr="009928FD" w14:paraId="362E86E7"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865E30B" w14:textId="77777777" w:rsidR="008752B9" w:rsidRPr="009928FD" w:rsidRDefault="008752B9" w:rsidP="00F234BA">
            <w:pPr>
              <w:rPr>
                <w:rFonts w:eastAsia="Calibri"/>
                <w:sz w:val="20"/>
                <w:szCs w:val="20"/>
              </w:rPr>
            </w:pPr>
            <w:r w:rsidRPr="009928FD">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77C40631" w14:textId="77777777" w:rsidR="008752B9" w:rsidRPr="009928FD" w:rsidRDefault="008752B9" w:rsidP="00F234BA">
            <w:pPr>
              <w:jc w:val="both"/>
              <w:rPr>
                <w:rFonts w:eastAsia="Calibri"/>
                <w:bCs/>
                <w:sz w:val="20"/>
                <w:szCs w:val="20"/>
              </w:rPr>
            </w:pPr>
            <w:r w:rsidRPr="009928FD">
              <w:rPr>
                <w:rFonts w:eastAsia="Calibri"/>
                <w:bCs/>
                <w:sz w:val="20"/>
                <w:szCs w:val="20"/>
              </w:rPr>
              <w:t>111 – 75% FODES PARA INVERSION</w:t>
            </w:r>
          </w:p>
        </w:tc>
      </w:tr>
      <w:tr w:rsidR="008752B9" w:rsidRPr="009928FD" w14:paraId="5273CDF1"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31FA248F" w14:textId="77777777" w:rsidR="008752B9" w:rsidRPr="009928FD" w:rsidRDefault="008752B9" w:rsidP="00F234BA">
            <w:pPr>
              <w:rPr>
                <w:rFonts w:eastAsia="Calibri"/>
                <w:bCs/>
                <w:sz w:val="20"/>
                <w:szCs w:val="20"/>
              </w:rPr>
            </w:pPr>
            <w:r w:rsidRPr="009928FD">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64595737" w14:textId="77777777" w:rsidR="008752B9" w:rsidRPr="009928FD" w:rsidRDefault="008752B9" w:rsidP="00F234BA">
            <w:pPr>
              <w:jc w:val="both"/>
              <w:rPr>
                <w:rFonts w:eastAsia="Calibri"/>
                <w:bCs/>
                <w:sz w:val="20"/>
                <w:szCs w:val="20"/>
              </w:rPr>
            </w:pPr>
            <w:r w:rsidRPr="009928FD">
              <w:rPr>
                <w:rFonts w:eastAsia="Calibri"/>
                <w:bCs/>
                <w:sz w:val="20"/>
                <w:szCs w:val="20"/>
              </w:rPr>
              <w:t>ADMINISTRACION</w:t>
            </w:r>
          </w:p>
        </w:tc>
      </w:tr>
      <w:tr w:rsidR="008752B9" w:rsidRPr="009928FD" w14:paraId="3B23331B"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3FB08525" w14:textId="77777777" w:rsidR="008752B9" w:rsidRPr="009928FD" w:rsidRDefault="008752B9" w:rsidP="00F234BA">
            <w:pPr>
              <w:rPr>
                <w:rFonts w:eastAsia="Calibri"/>
                <w:bCs/>
                <w:sz w:val="20"/>
                <w:szCs w:val="20"/>
              </w:rPr>
            </w:pPr>
            <w:r w:rsidRPr="009928FD">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71F0BA2D" w14:textId="77777777" w:rsidR="008752B9" w:rsidRPr="009928FD" w:rsidRDefault="008752B9" w:rsidP="00F234BA">
            <w:pPr>
              <w:jc w:val="both"/>
              <w:rPr>
                <w:rFonts w:eastAsia="Calibri"/>
                <w:bCs/>
                <w:sz w:val="20"/>
                <w:szCs w:val="20"/>
              </w:rPr>
            </w:pPr>
            <w:r w:rsidRPr="009928FD">
              <w:rPr>
                <w:rFonts w:eastAsia="Calibri"/>
                <w:bCs/>
                <w:sz w:val="20"/>
                <w:szCs w:val="20"/>
              </w:rPr>
              <w:t>DESARROLLO SOCIAL</w:t>
            </w:r>
          </w:p>
        </w:tc>
      </w:tr>
      <w:tr w:rsidR="008752B9" w:rsidRPr="009928FD" w14:paraId="6168AA72"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506C55DE" w14:textId="77777777" w:rsidR="008752B9" w:rsidRPr="009928FD" w:rsidRDefault="008752B9" w:rsidP="00F234BA">
            <w:pPr>
              <w:rPr>
                <w:rFonts w:eastAsia="Calibri"/>
                <w:bCs/>
                <w:sz w:val="20"/>
                <w:szCs w:val="20"/>
              </w:rPr>
            </w:pPr>
            <w:r w:rsidRPr="009928FD">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6727154A" w14:textId="77777777" w:rsidR="008752B9" w:rsidRPr="009928FD" w:rsidRDefault="008752B9" w:rsidP="00F234BA">
            <w:pPr>
              <w:jc w:val="both"/>
              <w:rPr>
                <w:rFonts w:eastAsia="Calibri"/>
                <w:bCs/>
                <w:sz w:val="20"/>
                <w:szCs w:val="20"/>
              </w:rPr>
            </w:pPr>
            <w:r w:rsidRPr="009928FD">
              <w:rPr>
                <w:rFonts w:eastAsia="Calibri"/>
                <w:bCs/>
                <w:sz w:val="20"/>
                <w:szCs w:val="20"/>
              </w:rPr>
              <w:t>EJECUCIÓN</w:t>
            </w:r>
          </w:p>
        </w:tc>
      </w:tr>
      <w:tr w:rsidR="008752B9" w:rsidRPr="009928FD" w14:paraId="76EAFF20"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075FCD35" w14:textId="77777777" w:rsidR="008752B9" w:rsidRPr="009928FD" w:rsidRDefault="008752B9" w:rsidP="00F234BA">
            <w:pPr>
              <w:rPr>
                <w:rFonts w:eastAsia="Calibri"/>
                <w:bCs/>
                <w:sz w:val="20"/>
                <w:szCs w:val="20"/>
              </w:rPr>
            </w:pPr>
            <w:r w:rsidRPr="009928FD">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01500C0D" w14:textId="77777777" w:rsidR="008752B9" w:rsidRPr="009928FD" w:rsidRDefault="008752B9" w:rsidP="00F234BA">
            <w:pPr>
              <w:jc w:val="both"/>
              <w:rPr>
                <w:rFonts w:eastAsia="Calibri"/>
                <w:bCs/>
                <w:sz w:val="20"/>
                <w:szCs w:val="20"/>
              </w:rPr>
            </w:pPr>
            <w:r w:rsidRPr="009928FD">
              <w:rPr>
                <w:rFonts w:eastAsia="Calibri"/>
                <w:bCs/>
                <w:sz w:val="20"/>
                <w:szCs w:val="20"/>
              </w:rPr>
              <w:t>26 DE OCTUBRE 2020</w:t>
            </w:r>
          </w:p>
        </w:tc>
      </w:tr>
      <w:tr w:rsidR="008752B9" w:rsidRPr="009928FD" w14:paraId="7109D23C"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tcPr>
          <w:p w14:paraId="304A5581" w14:textId="77777777" w:rsidR="008752B9" w:rsidRPr="009928FD" w:rsidRDefault="008752B9" w:rsidP="00F234BA">
            <w:pPr>
              <w:rPr>
                <w:rFonts w:eastAsia="Calibri"/>
                <w:bCs/>
                <w:sz w:val="20"/>
                <w:szCs w:val="20"/>
              </w:rPr>
            </w:pPr>
            <w:proofErr w:type="spellStart"/>
            <w:r w:rsidRPr="009928FD">
              <w:rPr>
                <w:rFonts w:eastAsia="Calibri"/>
                <w:bCs/>
                <w:sz w:val="20"/>
                <w:szCs w:val="20"/>
              </w:rPr>
              <w:t>Clasificacion</w:t>
            </w:r>
            <w:proofErr w:type="spellEnd"/>
            <w:r w:rsidRPr="009928FD">
              <w:rPr>
                <w:rFonts w:eastAsia="Calibri"/>
                <w:bCs/>
                <w:sz w:val="20"/>
                <w:szCs w:val="20"/>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2EBF0404" w14:textId="77777777" w:rsidR="008752B9" w:rsidRPr="009928FD" w:rsidRDefault="008752B9" w:rsidP="00F234BA">
            <w:pPr>
              <w:jc w:val="both"/>
              <w:rPr>
                <w:rFonts w:eastAsia="Calibri"/>
                <w:bCs/>
                <w:sz w:val="20"/>
                <w:szCs w:val="20"/>
              </w:rPr>
            </w:pPr>
            <w:r w:rsidRPr="009928FD">
              <w:rPr>
                <w:rFonts w:eastAsia="Times New Roman"/>
                <w:bCs/>
                <w:sz w:val="20"/>
                <w:szCs w:val="20"/>
                <w:lang w:eastAsia="es-SV"/>
              </w:rPr>
              <w:t>PROYECTOS DE CONSTRUCCIÓN DE INFRAESTRUCTURA VIAL</w:t>
            </w:r>
          </w:p>
        </w:tc>
      </w:tr>
    </w:tbl>
    <w:p w14:paraId="20D33E43" w14:textId="77777777" w:rsidR="008752B9" w:rsidRPr="009928FD" w:rsidRDefault="008752B9" w:rsidP="008752B9">
      <w:pPr>
        <w:spacing w:after="0" w:line="240" w:lineRule="auto"/>
        <w:rPr>
          <w:rFonts w:eastAsia="Calibri"/>
          <w:szCs w:val="24"/>
          <w:lang w:val="es-MX"/>
        </w:rPr>
      </w:pPr>
    </w:p>
    <w:p w14:paraId="63084A8F" w14:textId="77777777" w:rsidR="008752B9" w:rsidRPr="009928FD" w:rsidRDefault="008752B9" w:rsidP="008752B9">
      <w:pPr>
        <w:spacing w:after="0" w:line="240" w:lineRule="auto"/>
        <w:rPr>
          <w:rFonts w:eastAsia="Calibri"/>
          <w:szCs w:val="24"/>
          <w:lang w:val="es-MX"/>
        </w:rPr>
      </w:pPr>
      <w:r w:rsidRPr="009928FD">
        <w:rPr>
          <w:rFonts w:eastAsia="Calibri"/>
          <w:szCs w:val="24"/>
          <w:lang w:val="es-MX"/>
        </w:rPr>
        <w:t>Cifras Presupuestarias a reprogramar:</w:t>
      </w:r>
    </w:p>
    <w:p w14:paraId="50212EF5" w14:textId="77777777" w:rsidR="008752B9" w:rsidRPr="009928FD" w:rsidRDefault="008752B9" w:rsidP="008752B9">
      <w:pPr>
        <w:spacing w:after="0" w:line="240" w:lineRule="auto"/>
        <w:jc w:val="both"/>
        <w:rPr>
          <w:rFonts w:ascii="Calibri" w:eastAsia="Calibri" w:hAnsi="Calibri"/>
          <w:b/>
          <w:color w:val="000000"/>
          <w:sz w:val="22"/>
          <w:szCs w:val="24"/>
          <w:lang w:val="es-MX"/>
        </w:rPr>
      </w:pPr>
    </w:p>
    <w:tbl>
      <w:tblPr>
        <w:tblW w:w="8864" w:type="dxa"/>
        <w:tblInd w:w="-110" w:type="dxa"/>
        <w:tblCellMar>
          <w:left w:w="70" w:type="dxa"/>
          <w:right w:w="70" w:type="dxa"/>
        </w:tblCellMar>
        <w:tblLook w:val="04A0" w:firstRow="1" w:lastRow="0" w:firstColumn="1" w:lastColumn="0" w:noHBand="0" w:noVBand="1"/>
      </w:tblPr>
      <w:tblGrid>
        <w:gridCol w:w="640"/>
        <w:gridCol w:w="5364"/>
        <w:gridCol w:w="1412"/>
        <w:gridCol w:w="1448"/>
      </w:tblGrid>
      <w:tr w:rsidR="008752B9" w:rsidRPr="009928FD" w14:paraId="1B9C058F" w14:textId="77777777" w:rsidTr="00F234BA">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24135322" w14:textId="77777777" w:rsidR="008752B9" w:rsidRPr="009928FD" w:rsidRDefault="008752B9" w:rsidP="00F234BA">
            <w:pPr>
              <w:spacing w:after="0" w:line="240" w:lineRule="auto"/>
              <w:jc w:val="center"/>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146908EF" w14:textId="77777777" w:rsidR="008752B9" w:rsidRPr="009928FD" w:rsidRDefault="008752B9" w:rsidP="00F234BA">
            <w:pPr>
              <w:spacing w:after="0" w:line="240" w:lineRule="auto"/>
              <w:jc w:val="center"/>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1C887A8A" w14:textId="77777777" w:rsidR="008752B9" w:rsidRPr="009928FD" w:rsidRDefault="008752B9" w:rsidP="00F234BA">
            <w:pPr>
              <w:spacing w:after="0" w:line="240" w:lineRule="auto"/>
              <w:jc w:val="center"/>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3AD1BF13" w14:textId="77777777" w:rsidR="008752B9" w:rsidRPr="009928FD" w:rsidRDefault="008752B9" w:rsidP="00F234BA">
            <w:pPr>
              <w:spacing w:after="0" w:line="240" w:lineRule="auto"/>
              <w:jc w:val="center"/>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AUMENTA</w:t>
            </w:r>
          </w:p>
        </w:tc>
      </w:tr>
      <w:tr w:rsidR="008752B9" w:rsidRPr="009928FD" w14:paraId="7BAF2A1C" w14:textId="77777777" w:rsidTr="00F234BA">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8E07A1" w14:textId="77777777" w:rsidR="008752B9" w:rsidRPr="009928FD" w:rsidRDefault="008752B9" w:rsidP="00F234BA">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78CAC" w14:textId="77777777" w:rsidR="008752B9" w:rsidRPr="009928FD" w:rsidRDefault="008752B9" w:rsidP="00F234BA">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C6C83" w14:textId="77777777" w:rsidR="008752B9" w:rsidRPr="009928FD" w:rsidRDefault="008752B9" w:rsidP="00F234BA">
            <w:pPr>
              <w:spacing w:after="0" w:line="256" w:lineRule="auto"/>
              <w:rPr>
                <w:rFonts w:ascii="Calibri" w:eastAsia="Times New Roman" w:hAnsi="Calibri"/>
                <w:b/>
                <w:bCs/>
                <w:color w:val="000000"/>
                <w:sz w:val="18"/>
                <w:szCs w:val="18"/>
                <w:lang w:val="es-MX"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BC91D" w14:textId="77777777" w:rsidR="008752B9" w:rsidRPr="009928FD" w:rsidRDefault="008752B9" w:rsidP="00F234BA">
            <w:pPr>
              <w:spacing w:after="0" w:line="256" w:lineRule="auto"/>
              <w:rPr>
                <w:rFonts w:ascii="Calibri" w:eastAsia="Times New Roman" w:hAnsi="Calibri"/>
                <w:b/>
                <w:bCs/>
                <w:color w:val="000000"/>
                <w:sz w:val="18"/>
                <w:szCs w:val="18"/>
                <w:lang w:val="es-MX" w:eastAsia="es-SV"/>
              </w:rPr>
            </w:pPr>
          </w:p>
        </w:tc>
      </w:tr>
      <w:tr w:rsidR="008752B9" w:rsidRPr="009928FD" w14:paraId="0EB9A5A8" w14:textId="77777777" w:rsidTr="00F234BA">
        <w:trPr>
          <w:trHeight w:val="300"/>
        </w:trPr>
        <w:tc>
          <w:tcPr>
            <w:tcW w:w="6004" w:type="dxa"/>
            <w:gridSpan w:val="2"/>
            <w:tcBorders>
              <w:top w:val="single" w:sz="4" w:space="0" w:color="auto"/>
              <w:left w:val="nil"/>
              <w:bottom w:val="nil"/>
              <w:right w:val="nil"/>
            </w:tcBorders>
            <w:noWrap/>
            <w:hideMark/>
          </w:tcPr>
          <w:p w14:paraId="09EF6671" w14:textId="77777777" w:rsidR="008752B9" w:rsidRPr="009928FD" w:rsidRDefault="008752B9" w:rsidP="00F234BA">
            <w:pPr>
              <w:spacing w:after="0" w:line="240" w:lineRule="auto"/>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u w:val="single"/>
                <w:lang w:val="es-MX" w:eastAsia="es-SV"/>
              </w:rPr>
              <w:t>Cuentas de presupuesto que se afectan</w:t>
            </w:r>
            <w:r w:rsidRPr="009928FD">
              <w:rPr>
                <w:rFonts w:ascii="Calibri" w:eastAsia="Times New Roman" w:hAnsi="Calibri"/>
                <w:b/>
                <w:bCs/>
                <w:color w:val="000000"/>
                <w:sz w:val="18"/>
                <w:szCs w:val="18"/>
                <w:lang w:val="es-MX" w:eastAsia="es-SV"/>
              </w:rPr>
              <w:t>:</w:t>
            </w:r>
          </w:p>
        </w:tc>
        <w:tc>
          <w:tcPr>
            <w:tcW w:w="1412" w:type="dxa"/>
            <w:tcBorders>
              <w:top w:val="single" w:sz="4" w:space="0" w:color="auto"/>
              <w:left w:val="nil"/>
              <w:bottom w:val="nil"/>
              <w:right w:val="nil"/>
            </w:tcBorders>
            <w:hideMark/>
          </w:tcPr>
          <w:p w14:paraId="4039B0AD" w14:textId="77777777" w:rsidR="008752B9" w:rsidRPr="009928FD" w:rsidRDefault="008752B9" w:rsidP="00F234BA">
            <w:pPr>
              <w:rPr>
                <w:rFonts w:ascii="Calibri" w:eastAsia="Times New Roman" w:hAnsi="Calibri"/>
                <w:b/>
                <w:bCs/>
                <w:color w:val="000000"/>
                <w:sz w:val="18"/>
                <w:szCs w:val="18"/>
                <w:lang w:val="es-MX" w:eastAsia="es-SV"/>
              </w:rPr>
            </w:pPr>
          </w:p>
        </w:tc>
        <w:tc>
          <w:tcPr>
            <w:tcW w:w="1448" w:type="dxa"/>
            <w:tcBorders>
              <w:top w:val="single" w:sz="4" w:space="0" w:color="auto"/>
              <w:left w:val="nil"/>
              <w:bottom w:val="nil"/>
              <w:right w:val="nil"/>
            </w:tcBorders>
            <w:hideMark/>
          </w:tcPr>
          <w:p w14:paraId="003BBC76" w14:textId="77777777" w:rsidR="008752B9" w:rsidRPr="009928FD" w:rsidRDefault="008752B9" w:rsidP="00F234BA">
            <w:pPr>
              <w:spacing w:after="0" w:line="256" w:lineRule="auto"/>
              <w:rPr>
                <w:rFonts w:ascii="Calibri" w:eastAsia="Calibri" w:hAnsi="Calibri"/>
                <w:sz w:val="20"/>
                <w:szCs w:val="20"/>
                <w:lang w:val="es-MX" w:eastAsia="es-MX"/>
              </w:rPr>
            </w:pPr>
          </w:p>
        </w:tc>
      </w:tr>
      <w:tr w:rsidR="008752B9" w:rsidRPr="009928FD" w14:paraId="40A0EE79" w14:textId="77777777" w:rsidTr="00F234BA">
        <w:trPr>
          <w:trHeight w:val="300"/>
        </w:trPr>
        <w:tc>
          <w:tcPr>
            <w:tcW w:w="640" w:type="dxa"/>
            <w:noWrap/>
            <w:hideMark/>
          </w:tcPr>
          <w:p w14:paraId="0314C6A6" w14:textId="77777777" w:rsidR="008752B9" w:rsidRPr="009928FD" w:rsidRDefault="008752B9" w:rsidP="00F234BA">
            <w:pPr>
              <w:spacing w:after="0" w:line="240" w:lineRule="auto"/>
              <w:rPr>
                <w:rFonts w:ascii="Calibri" w:eastAsia="Times New Roman" w:hAnsi="Calibri"/>
                <w:b/>
                <w:bCs/>
                <w:sz w:val="18"/>
                <w:szCs w:val="18"/>
                <w:lang w:val="es-MX" w:eastAsia="es-SV"/>
              </w:rPr>
            </w:pPr>
            <w:r w:rsidRPr="009928FD">
              <w:rPr>
                <w:rFonts w:ascii="Calibri" w:eastAsia="Times New Roman" w:hAnsi="Calibri"/>
                <w:b/>
                <w:bCs/>
                <w:sz w:val="18"/>
                <w:szCs w:val="18"/>
                <w:lang w:val="es-MX" w:eastAsia="es-SV"/>
              </w:rPr>
              <w:t>61</w:t>
            </w:r>
          </w:p>
        </w:tc>
        <w:tc>
          <w:tcPr>
            <w:tcW w:w="5364" w:type="dxa"/>
            <w:noWrap/>
            <w:hideMark/>
          </w:tcPr>
          <w:p w14:paraId="4F157B04" w14:textId="77777777" w:rsidR="008752B9" w:rsidRPr="009928FD" w:rsidRDefault="008752B9" w:rsidP="00F234BA">
            <w:pPr>
              <w:spacing w:after="0" w:line="240" w:lineRule="auto"/>
              <w:rPr>
                <w:rFonts w:ascii="Calibri" w:eastAsia="Times New Roman" w:hAnsi="Calibri"/>
                <w:b/>
                <w:bCs/>
                <w:sz w:val="18"/>
                <w:szCs w:val="18"/>
                <w:lang w:val="es-MX" w:eastAsia="es-SV"/>
              </w:rPr>
            </w:pPr>
            <w:r w:rsidRPr="009928FD">
              <w:rPr>
                <w:rFonts w:ascii="Calibri" w:eastAsia="Times New Roman" w:hAnsi="Calibri"/>
                <w:b/>
                <w:bCs/>
                <w:sz w:val="18"/>
                <w:szCs w:val="18"/>
                <w:lang w:val="es-MX" w:eastAsia="es-SV"/>
              </w:rPr>
              <w:t>INVERSIONES EN ACTIVOS FIJOS</w:t>
            </w:r>
          </w:p>
        </w:tc>
        <w:tc>
          <w:tcPr>
            <w:tcW w:w="1412" w:type="dxa"/>
            <w:hideMark/>
          </w:tcPr>
          <w:p w14:paraId="061D3B02" w14:textId="77777777" w:rsidR="008752B9" w:rsidRPr="009928FD" w:rsidRDefault="008752B9" w:rsidP="00F234BA">
            <w:pPr>
              <w:rPr>
                <w:rFonts w:ascii="Calibri" w:eastAsia="Times New Roman" w:hAnsi="Calibri"/>
                <w:b/>
                <w:bCs/>
                <w:sz w:val="18"/>
                <w:szCs w:val="18"/>
                <w:lang w:val="es-MX" w:eastAsia="es-SV"/>
              </w:rPr>
            </w:pPr>
          </w:p>
        </w:tc>
        <w:tc>
          <w:tcPr>
            <w:tcW w:w="1448" w:type="dxa"/>
            <w:hideMark/>
          </w:tcPr>
          <w:p w14:paraId="2A6D5D4C" w14:textId="77777777" w:rsidR="008752B9" w:rsidRPr="009928FD" w:rsidRDefault="008752B9" w:rsidP="00F234BA">
            <w:pPr>
              <w:spacing w:after="0" w:line="256" w:lineRule="auto"/>
              <w:rPr>
                <w:rFonts w:ascii="Calibri" w:eastAsia="Calibri" w:hAnsi="Calibri"/>
                <w:sz w:val="20"/>
                <w:szCs w:val="20"/>
                <w:lang w:val="es-MX" w:eastAsia="es-MX"/>
              </w:rPr>
            </w:pPr>
          </w:p>
        </w:tc>
      </w:tr>
      <w:tr w:rsidR="008752B9" w:rsidRPr="009928FD" w14:paraId="76C8294C" w14:textId="77777777" w:rsidTr="00F234BA">
        <w:trPr>
          <w:trHeight w:val="300"/>
        </w:trPr>
        <w:tc>
          <w:tcPr>
            <w:tcW w:w="640" w:type="dxa"/>
            <w:noWrap/>
            <w:hideMark/>
          </w:tcPr>
          <w:p w14:paraId="78E964D5" w14:textId="77777777" w:rsidR="008752B9" w:rsidRPr="009928FD" w:rsidRDefault="008752B9" w:rsidP="00F234BA">
            <w:pPr>
              <w:spacing w:after="0" w:line="240" w:lineRule="auto"/>
              <w:rPr>
                <w:rFonts w:ascii="Calibri" w:eastAsia="Times New Roman" w:hAnsi="Calibri"/>
                <w:b/>
                <w:bCs/>
                <w:sz w:val="18"/>
                <w:szCs w:val="18"/>
                <w:lang w:val="es-MX" w:eastAsia="es-SV"/>
              </w:rPr>
            </w:pPr>
            <w:r w:rsidRPr="009928FD">
              <w:rPr>
                <w:rFonts w:ascii="Calibri" w:eastAsia="Times New Roman" w:hAnsi="Calibri"/>
                <w:b/>
                <w:bCs/>
                <w:sz w:val="18"/>
                <w:szCs w:val="18"/>
                <w:lang w:val="es-MX" w:eastAsia="es-SV"/>
              </w:rPr>
              <w:t>616</w:t>
            </w:r>
          </w:p>
        </w:tc>
        <w:tc>
          <w:tcPr>
            <w:tcW w:w="5364" w:type="dxa"/>
            <w:noWrap/>
            <w:hideMark/>
          </w:tcPr>
          <w:p w14:paraId="2CCE2728" w14:textId="77777777" w:rsidR="008752B9" w:rsidRPr="009928FD" w:rsidRDefault="008752B9" w:rsidP="00F234BA">
            <w:pPr>
              <w:spacing w:after="0" w:line="240" w:lineRule="auto"/>
              <w:rPr>
                <w:rFonts w:ascii="Calibri" w:eastAsia="Times New Roman" w:hAnsi="Calibri"/>
                <w:b/>
                <w:bCs/>
                <w:sz w:val="18"/>
                <w:szCs w:val="18"/>
                <w:lang w:val="es-MX" w:eastAsia="es-SV"/>
              </w:rPr>
            </w:pPr>
            <w:r w:rsidRPr="009928FD">
              <w:rPr>
                <w:rFonts w:ascii="Calibri" w:eastAsia="Times New Roman" w:hAnsi="Calibri"/>
                <w:b/>
                <w:bCs/>
                <w:sz w:val="18"/>
                <w:szCs w:val="18"/>
                <w:lang w:val="es-MX" w:eastAsia="es-SV"/>
              </w:rPr>
              <w:t>INFRAESTRUCTURAS</w:t>
            </w:r>
          </w:p>
        </w:tc>
        <w:tc>
          <w:tcPr>
            <w:tcW w:w="1412" w:type="dxa"/>
            <w:hideMark/>
          </w:tcPr>
          <w:p w14:paraId="7BC0F308" w14:textId="77777777" w:rsidR="008752B9" w:rsidRPr="009928FD" w:rsidRDefault="008752B9" w:rsidP="00F234BA">
            <w:pPr>
              <w:rPr>
                <w:rFonts w:ascii="Calibri" w:eastAsia="Times New Roman" w:hAnsi="Calibri"/>
                <w:b/>
                <w:bCs/>
                <w:sz w:val="18"/>
                <w:szCs w:val="18"/>
                <w:lang w:val="es-MX" w:eastAsia="es-SV"/>
              </w:rPr>
            </w:pPr>
          </w:p>
        </w:tc>
        <w:tc>
          <w:tcPr>
            <w:tcW w:w="1448" w:type="dxa"/>
            <w:hideMark/>
          </w:tcPr>
          <w:p w14:paraId="34388161" w14:textId="77777777" w:rsidR="008752B9" w:rsidRPr="009928FD" w:rsidRDefault="008752B9" w:rsidP="00F234BA">
            <w:pPr>
              <w:spacing w:after="0" w:line="256" w:lineRule="auto"/>
              <w:rPr>
                <w:rFonts w:ascii="Calibri" w:eastAsia="Calibri" w:hAnsi="Calibri"/>
                <w:sz w:val="20"/>
                <w:szCs w:val="20"/>
                <w:lang w:val="es-MX" w:eastAsia="es-MX"/>
              </w:rPr>
            </w:pPr>
          </w:p>
        </w:tc>
      </w:tr>
      <w:tr w:rsidR="008752B9" w:rsidRPr="009928FD" w14:paraId="00D58E6A" w14:textId="77777777" w:rsidTr="00F234BA">
        <w:trPr>
          <w:trHeight w:val="300"/>
        </w:trPr>
        <w:tc>
          <w:tcPr>
            <w:tcW w:w="640" w:type="dxa"/>
            <w:noWrap/>
            <w:hideMark/>
          </w:tcPr>
          <w:p w14:paraId="77E53840" w14:textId="77777777" w:rsidR="008752B9" w:rsidRPr="009928FD" w:rsidRDefault="008752B9" w:rsidP="00F234BA">
            <w:pPr>
              <w:spacing w:after="0" w:line="240" w:lineRule="auto"/>
              <w:rPr>
                <w:rFonts w:ascii="Calibri" w:eastAsia="Times New Roman" w:hAnsi="Calibri"/>
                <w:sz w:val="18"/>
                <w:szCs w:val="18"/>
                <w:lang w:val="es-MX" w:eastAsia="es-SV"/>
              </w:rPr>
            </w:pPr>
            <w:r w:rsidRPr="009928FD">
              <w:rPr>
                <w:rFonts w:ascii="Calibri" w:eastAsia="Times New Roman" w:hAnsi="Calibri"/>
                <w:sz w:val="18"/>
                <w:szCs w:val="18"/>
                <w:lang w:val="es-MX" w:eastAsia="es-SV"/>
              </w:rPr>
              <w:t>61699</w:t>
            </w:r>
          </w:p>
        </w:tc>
        <w:tc>
          <w:tcPr>
            <w:tcW w:w="5364" w:type="dxa"/>
            <w:noWrap/>
            <w:hideMark/>
          </w:tcPr>
          <w:p w14:paraId="2FABE1F7" w14:textId="77777777" w:rsidR="008752B9" w:rsidRPr="009928FD" w:rsidRDefault="008752B9" w:rsidP="00F234BA">
            <w:pPr>
              <w:spacing w:after="0" w:line="240" w:lineRule="auto"/>
              <w:rPr>
                <w:rFonts w:ascii="Calibri" w:eastAsia="Times New Roman" w:hAnsi="Calibri"/>
                <w:sz w:val="18"/>
                <w:szCs w:val="18"/>
                <w:lang w:val="es-MX" w:eastAsia="es-SV"/>
              </w:rPr>
            </w:pPr>
            <w:r w:rsidRPr="009928FD">
              <w:rPr>
                <w:rFonts w:ascii="Calibri" w:eastAsia="Times New Roman" w:hAnsi="Calibri"/>
                <w:sz w:val="18"/>
                <w:szCs w:val="18"/>
                <w:lang w:val="es-MX" w:eastAsia="es-SV"/>
              </w:rPr>
              <w:t>OBRAS DE INFRAESTRUCTURA DIVERSAS</w:t>
            </w:r>
          </w:p>
        </w:tc>
        <w:tc>
          <w:tcPr>
            <w:tcW w:w="1412" w:type="dxa"/>
            <w:hideMark/>
          </w:tcPr>
          <w:p w14:paraId="70089E2A"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 xml:space="preserve">   $ 83,666.03</w:t>
            </w:r>
          </w:p>
        </w:tc>
        <w:tc>
          <w:tcPr>
            <w:tcW w:w="1448" w:type="dxa"/>
          </w:tcPr>
          <w:p w14:paraId="15A89E82"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p>
        </w:tc>
      </w:tr>
      <w:tr w:rsidR="008752B9" w:rsidRPr="009928FD" w14:paraId="62F9B2D7" w14:textId="77777777" w:rsidTr="00F234BA">
        <w:trPr>
          <w:trHeight w:val="300"/>
        </w:trPr>
        <w:tc>
          <w:tcPr>
            <w:tcW w:w="6004" w:type="dxa"/>
            <w:gridSpan w:val="2"/>
            <w:noWrap/>
            <w:hideMark/>
          </w:tcPr>
          <w:p w14:paraId="1BC519EE" w14:textId="77777777" w:rsidR="008752B9" w:rsidRPr="009928FD" w:rsidRDefault="008752B9" w:rsidP="00F234BA">
            <w:pPr>
              <w:spacing w:after="0" w:line="240" w:lineRule="auto"/>
              <w:rPr>
                <w:rFonts w:ascii="Calibri" w:eastAsia="Times New Roman" w:hAnsi="Calibri"/>
                <w:b/>
                <w:bCs/>
                <w:color w:val="000000"/>
                <w:sz w:val="18"/>
                <w:szCs w:val="18"/>
                <w:lang w:val="es-MX" w:eastAsia="es-SV"/>
              </w:rPr>
            </w:pPr>
            <w:r w:rsidRPr="009928FD">
              <w:rPr>
                <w:rFonts w:ascii="Calibri" w:eastAsia="Times New Roman" w:hAnsi="Calibri"/>
                <w:b/>
                <w:bCs/>
                <w:sz w:val="18"/>
                <w:szCs w:val="18"/>
                <w:u w:val="single"/>
                <w:lang w:val="es-MX" w:eastAsia="es-SV"/>
              </w:rPr>
              <w:t>Cuentas de presupuesto que se refuerzan</w:t>
            </w:r>
            <w:r w:rsidRPr="009928FD">
              <w:rPr>
                <w:rFonts w:ascii="Calibri" w:eastAsia="Times New Roman" w:hAnsi="Calibri"/>
                <w:b/>
                <w:bCs/>
                <w:sz w:val="18"/>
                <w:szCs w:val="18"/>
                <w:lang w:val="es-MX" w:eastAsia="es-SV"/>
              </w:rPr>
              <w:t>:</w:t>
            </w:r>
          </w:p>
        </w:tc>
        <w:tc>
          <w:tcPr>
            <w:tcW w:w="1412" w:type="dxa"/>
          </w:tcPr>
          <w:p w14:paraId="73807362" w14:textId="77777777" w:rsidR="008752B9" w:rsidRPr="009928FD" w:rsidRDefault="008752B9" w:rsidP="00F234BA">
            <w:pPr>
              <w:spacing w:after="0" w:line="240" w:lineRule="auto"/>
              <w:jc w:val="right"/>
              <w:rPr>
                <w:rFonts w:ascii="Calibri" w:eastAsia="Times New Roman" w:hAnsi="Calibri"/>
                <w:b/>
                <w:bCs/>
                <w:color w:val="000000"/>
                <w:sz w:val="18"/>
                <w:szCs w:val="18"/>
                <w:lang w:val="es-MX" w:eastAsia="es-SV"/>
              </w:rPr>
            </w:pPr>
          </w:p>
        </w:tc>
        <w:tc>
          <w:tcPr>
            <w:tcW w:w="1448" w:type="dxa"/>
          </w:tcPr>
          <w:p w14:paraId="21D77D96" w14:textId="77777777" w:rsidR="008752B9" w:rsidRPr="009928FD" w:rsidRDefault="008752B9" w:rsidP="00F234BA">
            <w:pPr>
              <w:spacing w:after="0" w:line="240" w:lineRule="auto"/>
              <w:jc w:val="right"/>
              <w:rPr>
                <w:rFonts w:ascii="Calibri" w:eastAsia="Times New Roman" w:hAnsi="Calibri"/>
                <w:b/>
                <w:bCs/>
                <w:color w:val="000000"/>
                <w:sz w:val="18"/>
                <w:szCs w:val="18"/>
                <w:lang w:val="es-MX" w:eastAsia="es-SV"/>
              </w:rPr>
            </w:pPr>
          </w:p>
        </w:tc>
      </w:tr>
      <w:tr w:rsidR="008752B9" w:rsidRPr="009928FD" w14:paraId="127411CC" w14:textId="77777777" w:rsidTr="00F234BA">
        <w:trPr>
          <w:trHeight w:val="300"/>
        </w:trPr>
        <w:tc>
          <w:tcPr>
            <w:tcW w:w="640" w:type="dxa"/>
            <w:noWrap/>
            <w:hideMark/>
          </w:tcPr>
          <w:p w14:paraId="204EC9A9" w14:textId="77777777" w:rsidR="008752B9" w:rsidRPr="009928FD" w:rsidRDefault="008752B9" w:rsidP="00F234BA">
            <w:pPr>
              <w:spacing w:after="0" w:line="240" w:lineRule="auto"/>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51</w:t>
            </w:r>
          </w:p>
        </w:tc>
        <w:tc>
          <w:tcPr>
            <w:tcW w:w="5364" w:type="dxa"/>
            <w:noWrap/>
            <w:hideMark/>
          </w:tcPr>
          <w:p w14:paraId="099B0CEC" w14:textId="77777777" w:rsidR="008752B9" w:rsidRPr="009928FD" w:rsidRDefault="008752B9" w:rsidP="00F234BA">
            <w:pPr>
              <w:spacing w:after="0" w:line="240" w:lineRule="auto"/>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REMUNERACIONES</w:t>
            </w:r>
          </w:p>
        </w:tc>
        <w:tc>
          <w:tcPr>
            <w:tcW w:w="1412" w:type="dxa"/>
          </w:tcPr>
          <w:p w14:paraId="1C4B79E0" w14:textId="77777777" w:rsidR="008752B9" w:rsidRPr="009928FD" w:rsidRDefault="008752B9" w:rsidP="00F234BA">
            <w:pPr>
              <w:spacing w:after="0" w:line="240" w:lineRule="auto"/>
              <w:jc w:val="right"/>
              <w:rPr>
                <w:rFonts w:ascii="Calibri" w:eastAsia="Times New Roman" w:hAnsi="Calibri"/>
                <w:sz w:val="18"/>
                <w:szCs w:val="18"/>
                <w:lang w:val="es-MX" w:eastAsia="es-SV"/>
              </w:rPr>
            </w:pPr>
          </w:p>
        </w:tc>
        <w:tc>
          <w:tcPr>
            <w:tcW w:w="1448" w:type="dxa"/>
          </w:tcPr>
          <w:p w14:paraId="168F4C70" w14:textId="77777777" w:rsidR="008752B9" w:rsidRPr="009928FD" w:rsidRDefault="008752B9" w:rsidP="00F234BA">
            <w:pPr>
              <w:spacing w:after="0" w:line="240" w:lineRule="auto"/>
              <w:jc w:val="right"/>
              <w:rPr>
                <w:rFonts w:ascii="Calibri" w:eastAsia="Times New Roman" w:hAnsi="Calibri"/>
                <w:sz w:val="18"/>
                <w:szCs w:val="18"/>
                <w:lang w:val="es-MX" w:eastAsia="es-SV"/>
              </w:rPr>
            </w:pPr>
          </w:p>
        </w:tc>
      </w:tr>
      <w:tr w:rsidR="008752B9" w:rsidRPr="009928FD" w14:paraId="412CF4D7" w14:textId="77777777" w:rsidTr="00F234BA">
        <w:trPr>
          <w:trHeight w:val="300"/>
        </w:trPr>
        <w:tc>
          <w:tcPr>
            <w:tcW w:w="640" w:type="dxa"/>
            <w:noWrap/>
            <w:hideMark/>
          </w:tcPr>
          <w:p w14:paraId="09DB7FED" w14:textId="77777777" w:rsidR="008752B9" w:rsidRPr="009928FD" w:rsidRDefault="008752B9" w:rsidP="00F234BA">
            <w:pPr>
              <w:spacing w:after="0" w:line="240" w:lineRule="auto"/>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512</w:t>
            </w:r>
          </w:p>
        </w:tc>
        <w:tc>
          <w:tcPr>
            <w:tcW w:w="5364" w:type="dxa"/>
            <w:noWrap/>
            <w:hideMark/>
          </w:tcPr>
          <w:p w14:paraId="44C75F25" w14:textId="77777777" w:rsidR="008752B9" w:rsidRPr="009928FD" w:rsidRDefault="008752B9" w:rsidP="00F234BA">
            <w:pPr>
              <w:spacing w:after="0" w:line="240" w:lineRule="auto"/>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REMUNERACIONES EVENTUALES</w:t>
            </w:r>
          </w:p>
        </w:tc>
        <w:tc>
          <w:tcPr>
            <w:tcW w:w="1412" w:type="dxa"/>
          </w:tcPr>
          <w:p w14:paraId="2F99E330" w14:textId="77777777" w:rsidR="008752B9" w:rsidRPr="009928FD" w:rsidRDefault="008752B9" w:rsidP="00F234BA">
            <w:pPr>
              <w:spacing w:after="0" w:line="240" w:lineRule="auto"/>
              <w:jc w:val="right"/>
              <w:rPr>
                <w:rFonts w:ascii="Calibri" w:eastAsia="Times New Roman" w:hAnsi="Calibri"/>
                <w:sz w:val="18"/>
                <w:szCs w:val="18"/>
                <w:lang w:val="es-MX" w:eastAsia="es-SV"/>
              </w:rPr>
            </w:pPr>
          </w:p>
        </w:tc>
        <w:tc>
          <w:tcPr>
            <w:tcW w:w="1448" w:type="dxa"/>
          </w:tcPr>
          <w:p w14:paraId="3DAD6C9F" w14:textId="77777777" w:rsidR="008752B9" w:rsidRPr="009928FD" w:rsidRDefault="008752B9" w:rsidP="00F234BA">
            <w:pPr>
              <w:spacing w:after="0" w:line="240" w:lineRule="auto"/>
              <w:jc w:val="right"/>
              <w:rPr>
                <w:rFonts w:ascii="Calibri" w:eastAsia="Times New Roman" w:hAnsi="Calibri"/>
                <w:sz w:val="18"/>
                <w:szCs w:val="18"/>
                <w:lang w:val="es-MX" w:eastAsia="es-SV"/>
              </w:rPr>
            </w:pPr>
          </w:p>
        </w:tc>
      </w:tr>
      <w:tr w:rsidR="008752B9" w:rsidRPr="009928FD" w14:paraId="6A5AEE6E" w14:textId="77777777" w:rsidTr="00F234BA">
        <w:trPr>
          <w:trHeight w:val="300"/>
        </w:trPr>
        <w:tc>
          <w:tcPr>
            <w:tcW w:w="640" w:type="dxa"/>
            <w:noWrap/>
            <w:hideMark/>
          </w:tcPr>
          <w:p w14:paraId="74B9B737"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51201</w:t>
            </w:r>
          </w:p>
        </w:tc>
        <w:tc>
          <w:tcPr>
            <w:tcW w:w="5364" w:type="dxa"/>
            <w:noWrap/>
            <w:hideMark/>
          </w:tcPr>
          <w:p w14:paraId="13B6B464"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SUELDO</w:t>
            </w:r>
          </w:p>
        </w:tc>
        <w:tc>
          <w:tcPr>
            <w:tcW w:w="1412" w:type="dxa"/>
          </w:tcPr>
          <w:p w14:paraId="63331A19"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p>
        </w:tc>
        <w:tc>
          <w:tcPr>
            <w:tcW w:w="1448" w:type="dxa"/>
            <w:hideMark/>
          </w:tcPr>
          <w:p w14:paraId="3A7D0CA5"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$6,480.00</w:t>
            </w:r>
          </w:p>
        </w:tc>
      </w:tr>
      <w:tr w:rsidR="008752B9" w:rsidRPr="009928FD" w14:paraId="46621CD8" w14:textId="77777777" w:rsidTr="00F234BA">
        <w:trPr>
          <w:trHeight w:val="300"/>
        </w:trPr>
        <w:tc>
          <w:tcPr>
            <w:tcW w:w="640" w:type="dxa"/>
            <w:noWrap/>
            <w:hideMark/>
          </w:tcPr>
          <w:p w14:paraId="3D79DFA8" w14:textId="77777777" w:rsidR="008752B9" w:rsidRPr="009928FD" w:rsidRDefault="008752B9" w:rsidP="00F234BA">
            <w:pPr>
              <w:spacing w:after="0" w:line="240" w:lineRule="auto"/>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514</w:t>
            </w:r>
          </w:p>
        </w:tc>
        <w:tc>
          <w:tcPr>
            <w:tcW w:w="5364" w:type="dxa"/>
            <w:noWrap/>
            <w:hideMark/>
          </w:tcPr>
          <w:p w14:paraId="078606E0" w14:textId="77777777" w:rsidR="008752B9" w:rsidRPr="009928FD" w:rsidRDefault="008752B9" w:rsidP="00F234BA">
            <w:pPr>
              <w:spacing w:after="0" w:line="240" w:lineRule="auto"/>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CONTRIBUCIONES PATRONALES A INST. SEG. SOC. PUB</w:t>
            </w:r>
          </w:p>
        </w:tc>
        <w:tc>
          <w:tcPr>
            <w:tcW w:w="1412" w:type="dxa"/>
          </w:tcPr>
          <w:p w14:paraId="3BC286DB" w14:textId="77777777" w:rsidR="008752B9" w:rsidRPr="009928FD" w:rsidRDefault="008752B9" w:rsidP="00F234BA">
            <w:pPr>
              <w:spacing w:after="0" w:line="240" w:lineRule="auto"/>
              <w:jc w:val="right"/>
              <w:rPr>
                <w:rFonts w:ascii="Calibri" w:eastAsia="Times New Roman" w:hAnsi="Calibri"/>
                <w:sz w:val="18"/>
                <w:szCs w:val="18"/>
                <w:lang w:val="es-MX" w:eastAsia="es-SV"/>
              </w:rPr>
            </w:pPr>
          </w:p>
        </w:tc>
        <w:tc>
          <w:tcPr>
            <w:tcW w:w="1448" w:type="dxa"/>
          </w:tcPr>
          <w:p w14:paraId="30BC6457" w14:textId="77777777" w:rsidR="008752B9" w:rsidRPr="009928FD" w:rsidRDefault="008752B9" w:rsidP="00F234BA">
            <w:pPr>
              <w:spacing w:after="0" w:line="240" w:lineRule="auto"/>
              <w:jc w:val="right"/>
              <w:rPr>
                <w:rFonts w:ascii="Calibri" w:eastAsia="Times New Roman" w:hAnsi="Calibri"/>
                <w:sz w:val="18"/>
                <w:szCs w:val="18"/>
                <w:lang w:val="es-MX" w:eastAsia="es-SV"/>
              </w:rPr>
            </w:pPr>
          </w:p>
        </w:tc>
      </w:tr>
      <w:tr w:rsidR="008752B9" w:rsidRPr="009928FD" w14:paraId="62AE39C1" w14:textId="77777777" w:rsidTr="00F234BA">
        <w:trPr>
          <w:trHeight w:val="300"/>
        </w:trPr>
        <w:tc>
          <w:tcPr>
            <w:tcW w:w="640" w:type="dxa"/>
            <w:noWrap/>
            <w:hideMark/>
          </w:tcPr>
          <w:p w14:paraId="3CF96FFF"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51402</w:t>
            </w:r>
          </w:p>
        </w:tc>
        <w:tc>
          <w:tcPr>
            <w:tcW w:w="5364" w:type="dxa"/>
            <w:noWrap/>
            <w:hideMark/>
          </w:tcPr>
          <w:p w14:paraId="484A6832"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REMUNERACIONES EVENTUALES</w:t>
            </w:r>
          </w:p>
        </w:tc>
        <w:tc>
          <w:tcPr>
            <w:tcW w:w="1412" w:type="dxa"/>
          </w:tcPr>
          <w:p w14:paraId="698C28D8"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p>
        </w:tc>
        <w:tc>
          <w:tcPr>
            <w:tcW w:w="1448" w:type="dxa"/>
            <w:hideMark/>
          </w:tcPr>
          <w:p w14:paraId="4107C8C6"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$550.80</w:t>
            </w:r>
          </w:p>
        </w:tc>
      </w:tr>
      <w:tr w:rsidR="008752B9" w:rsidRPr="009928FD" w14:paraId="0308D16B" w14:textId="77777777" w:rsidTr="00F234BA">
        <w:trPr>
          <w:trHeight w:val="300"/>
        </w:trPr>
        <w:tc>
          <w:tcPr>
            <w:tcW w:w="640" w:type="dxa"/>
            <w:noWrap/>
            <w:hideMark/>
          </w:tcPr>
          <w:p w14:paraId="50EA9B8C" w14:textId="77777777" w:rsidR="008752B9" w:rsidRPr="009928FD" w:rsidRDefault="008752B9" w:rsidP="00F234BA">
            <w:pPr>
              <w:spacing w:after="0" w:line="240" w:lineRule="auto"/>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lastRenderedPageBreak/>
              <w:t>515</w:t>
            </w:r>
          </w:p>
        </w:tc>
        <w:tc>
          <w:tcPr>
            <w:tcW w:w="5364" w:type="dxa"/>
            <w:noWrap/>
            <w:hideMark/>
          </w:tcPr>
          <w:p w14:paraId="535E1C0E" w14:textId="77777777" w:rsidR="008752B9" w:rsidRPr="009928FD" w:rsidRDefault="008752B9" w:rsidP="00F234BA">
            <w:pPr>
              <w:spacing w:after="0" w:line="240" w:lineRule="auto"/>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CONTRIBUCIONES PATRONALES A INST. SEG. SOC. PRIV</w:t>
            </w:r>
          </w:p>
        </w:tc>
        <w:tc>
          <w:tcPr>
            <w:tcW w:w="1412" w:type="dxa"/>
          </w:tcPr>
          <w:p w14:paraId="5C6728E4" w14:textId="77777777" w:rsidR="008752B9" w:rsidRPr="009928FD" w:rsidRDefault="008752B9" w:rsidP="00F234BA">
            <w:pPr>
              <w:spacing w:after="0" w:line="240" w:lineRule="auto"/>
              <w:jc w:val="right"/>
              <w:rPr>
                <w:rFonts w:ascii="Calibri" w:eastAsia="Times New Roman" w:hAnsi="Calibri"/>
                <w:sz w:val="18"/>
                <w:szCs w:val="18"/>
                <w:lang w:val="es-MX" w:eastAsia="es-SV"/>
              </w:rPr>
            </w:pPr>
          </w:p>
        </w:tc>
        <w:tc>
          <w:tcPr>
            <w:tcW w:w="1448" w:type="dxa"/>
          </w:tcPr>
          <w:p w14:paraId="7C988A91" w14:textId="77777777" w:rsidR="008752B9" w:rsidRPr="009928FD" w:rsidRDefault="008752B9" w:rsidP="00F234BA">
            <w:pPr>
              <w:spacing w:after="0" w:line="240" w:lineRule="auto"/>
              <w:jc w:val="right"/>
              <w:rPr>
                <w:rFonts w:ascii="Calibri" w:eastAsia="Times New Roman" w:hAnsi="Calibri"/>
                <w:sz w:val="18"/>
                <w:szCs w:val="18"/>
                <w:lang w:val="es-MX" w:eastAsia="es-SV"/>
              </w:rPr>
            </w:pPr>
          </w:p>
        </w:tc>
      </w:tr>
      <w:tr w:rsidR="008752B9" w:rsidRPr="009928FD" w14:paraId="697F8E90" w14:textId="77777777" w:rsidTr="00F234BA">
        <w:trPr>
          <w:trHeight w:val="300"/>
        </w:trPr>
        <w:tc>
          <w:tcPr>
            <w:tcW w:w="640" w:type="dxa"/>
            <w:noWrap/>
            <w:hideMark/>
          </w:tcPr>
          <w:p w14:paraId="0456A95A"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51502</w:t>
            </w:r>
          </w:p>
        </w:tc>
        <w:tc>
          <w:tcPr>
            <w:tcW w:w="5364" w:type="dxa"/>
            <w:noWrap/>
            <w:hideMark/>
          </w:tcPr>
          <w:p w14:paraId="0BAB8D02"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REMUNERACIONES EVENTUALES</w:t>
            </w:r>
          </w:p>
        </w:tc>
        <w:tc>
          <w:tcPr>
            <w:tcW w:w="1412" w:type="dxa"/>
          </w:tcPr>
          <w:p w14:paraId="4F4D4FBF"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p>
        </w:tc>
        <w:tc>
          <w:tcPr>
            <w:tcW w:w="1448" w:type="dxa"/>
            <w:hideMark/>
          </w:tcPr>
          <w:p w14:paraId="63F92EA6"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 xml:space="preserve">  $502.20</w:t>
            </w:r>
          </w:p>
        </w:tc>
      </w:tr>
      <w:tr w:rsidR="008752B9" w:rsidRPr="009928FD" w14:paraId="0F060F47" w14:textId="77777777" w:rsidTr="00F234BA">
        <w:trPr>
          <w:trHeight w:val="300"/>
        </w:trPr>
        <w:tc>
          <w:tcPr>
            <w:tcW w:w="640" w:type="dxa"/>
            <w:noWrap/>
            <w:hideMark/>
          </w:tcPr>
          <w:p w14:paraId="5D8D189B" w14:textId="77777777" w:rsidR="008752B9" w:rsidRPr="009928FD" w:rsidRDefault="008752B9" w:rsidP="00F234BA">
            <w:pPr>
              <w:spacing w:after="0" w:line="240" w:lineRule="auto"/>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54</w:t>
            </w:r>
          </w:p>
        </w:tc>
        <w:tc>
          <w:tcPr>
            <w:tcW w:w="5364" w:type="dxa"/>
            <w:noWrap/>
            <w:hideMark/>
          </w:tcPr>
          <w:p w14:paraId="08F5DA8A" w14:textId="77777777" w:rsidR="008752B9" w:rsidRPr="009928FD" w:rsidRDefault="008752B9" w:rsidP="00F234BA">
            <w:pPr>
              <w:spacing w:after="0" w:line="240" w:lineRule="auto"/>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ADQUISICIONES DE BIENES Y SERVICIOS</w:t>
            </w:r>
          </w:p>
        </w:tc>
        <w:tc>
          <w:tcPr>
            <w:tcW w:w="1412" w:type="dxa"/>
          </w:tcPr>
          <w:p w14:paraId="5ACD86A5" w14:textId="77777777" w:rsidR="008752B9" w:rsidRPr="009928FD" w:rsidRDefault="008752B9" w:rsidP="00F234BA">
            <w:pPr>
              <w:spacing w:after="0" w:line="240" w:lineRule="auto"/>
              <w:jc w:val="right"/>
              <w:rPr>
                <w:rFonts w:ascii="Calibri" w:eastAsia="Times New Roman" w:hAnsi="Calibri"/>
                <w:sz w:val="18"/>
                <w:szCs w:val="18"/>
                <w:lang w:val="es-MX" w:eastAsia="es-SV"/>
              </w:rPr>
            </w:pPr>
          </w:p>
        </w:tc>
        <w:tc>
          <w:tcPr>
            <w:tcW w:w="1448" w:type="dxa"/>
          </w:tcPr>
          <w:p w14:paraId="19B34FB8" w14:textId="77777777" w:rsidR="008752B9" w:rsidRPr="009928FD" w:rsidRDefault="008752B9" w:rsidP="00F234BA">
            <w:pPr>
              <w:spacing w:after="0" w:line="240" w:lineRule="auto"/>
              <w:jc w:val="right"/>
              <w:rPr>
                <w:rFonts w:ascii="Calibri" w:eastAsia="Times New Roman" w:hAnsi="Calibri"/>
                <w:sz w:val="18"/>
                <w:szCs w:val="18"/>
                <w:lang w:val="es-MX" w:eastAsia="es-SV"/>
              </w:rPr>
            </w:pPr>
          </w:p>
        </w:tc>
      </w:tr>
      <w:tr w:rsidR="008752B9" w:rsidRPr="009928FD" w14:paraId="2A4F654A" w14:textId="77777777" w:rsidTr="00F234BA">
        <w:trPr>
          <w:trHeight w:val="300"/>
        </w:trPr>
        <w:tc>
          <w:tcPr>
            <w:tcW w:w="640" w:type="dxa"/>
            <w:noWrap/>
            <w:hideMark/>
          </w:tcPr>
          <w:p w14:paraId="7684CA91" w14:textId="77777777" w:rsidR="008752B9" w:rsidRPr="009928FD" w:rsidRDefault="008752B9" w:rsidP="00F234BA">
            <w:pPr>
              <w:spacing w:after="0" w:line="240" w:lineRule="auto"/>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541</w:t>
            </w:r>
          </w:p>
        </w:tc>
        <w:tc>
          <w:tcPr>
            <w:tcW w:w="5364" w:type="dxa"/>
            <w:noWrap/>
            <w:hideMark/>
          </w:tcPr>
          <w:p w14:paraId="5F5C0A38" w14:textId="77777777" w:rsidR="008752B9" w:rsidRPr="009928FD" w:rsidRDefault="008752B9" w:rsidP="00F234BA">
            <w:pPr>
              <w:spacing w:after="0" w:line="240" w:lineRule="auto"/>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BIENES DE USO Y CONSUMO</w:t>
            </w:r>
          </w:p>
        </w:tc>
        <w:tc>
          <w:tcPr>
            <w:tcW w:w="1412" w:type="dxa"/>
          </w:tcPr>
          <w:p w14:paraId="6900F5C3" w14:textId="77777777" w:rsidR="008752B9" w:rsidRPr="009928FD" w:rsidRDefault="008752B9" w:rsidP="00F234BA">
            <w:pPr>
              <w:spacing w:after="0" w:line="240" w:lineRule="auto"/>
              <w:jc w:val="right"/>
              <w:rPr>
                <w:rFonts w:ascii="Calibri" w:eastAsia="Times New Roman" w:hAnsi="Calibri"/>
                <w:sz w:val="18"/>
                <w:szCs w:val="18"/>
                <w:lang w:val="es-MX" w:eastAsia="es-SV"/>
              </w:rPr>
            </w:pPr>
          </w:p>
        </w:tc>
        <w:tc>
          <w:tcPr>
            <w:tcW w:w="1448" w:type="dxa"/>
          </w:tcPr>
          <w:p w14:paraId="64E11780" w14:textId="77777777" w:rsidR="008752B9" w:rsidRPr="009928FD" w:rsidRDefault="008752B9" w:rsidP="00F234BA">
            <w:pPr>
              <w:spacing w:after="0" w:line="240" w:lineRule="auto"/>
              <w:jc w:val="right"/>
              <w:rPr>
                <w:rFonts w:ascii="Calibri" w:eastAsia="Times New Roman" w:hAnsi="Calibri"/>
                <w:sz w:val="18"/>
                <w:szCs w:val="18"/>
                <w:lang w:val="es-MX" w:eastAsia="es-SV"/>
              </w:rPr>
            </w:pPr>
          </w:p>
        </w:tc>
      </w:tr>
      <w:tr w:rsidR="008752B9" w:rsidRPr="009928FD" w14:paraId="4C539C31" w14:textId="77777777" w:rsidTr="00F234BA">
        <w:trPr>
          <w:trHeight w:val="300"/>
        </w:trPr>
        <w:tc>
          <w:tcPr>
            <w:tcW w:w="640" w:type="dxa"/>
            <w:noWrap/>
          </w:tcPr>
          <w:p w14:paraId="42ED8EEA" w14:textId="77777777" w:rsidR="008752B9" w:rsidRPr="009928FD" w:rsidRDefault="008752B9" w:rsidP="00F234BA">
            <w:pPr>
              <w:spacing w:after="0" w:line="240" w:lineRule="auto"/>
              <w:rPr>
                <w:rFonts w:ascii="Calibri" w:eastAsia="Times New Roman" w:hAnsi="Calibri"/>
                <w:bCs/>
                <w:color w:val="000000"/>
                <w:sz w:val="18"/>
                <w:szCs w:val="18"/>
                <w:lang w:val="es-MX" w:eastAsia="es-SV"/>
              </w:rPr>
            </w:pPr>
            <w:r w:rsidRPr="009928FD">
              <w:rPr>
                <w:rFonts w:ascii="Calibri" w:eastAsia="Times New Roman" w:hAnsi="Calibri"/>
                <w:bCs/>
                <w:color w:val="000000"/>
                <w:sz w:val="18"/>
                <w:szCs w:val="18"/>
                <w:lang w:val="es-MX" w:eastAsia="es-SV"/>
              </w:rPr>
              <w:t>54107</w:t>
            </w:r>
          </w:p>
        </w:tc>
        <w:tc>
          <w:tcPr>
            <w:tcW w:w="5364" w:type="dxa"/>
            <w:noWrap/>
          </w:tcPr>
          <w:p w14:paraId="2E908857" w14:textId="77777777" w:rsidR="008752B9" w:rsidRPr="009928FD" w:rsidRDefault="008752B9" w:rsidP="00F234BA">
            <w:pPr>
              <w:spacing w:after="0" w:line="240" w:lineRule="auto"/>
              <w:rPr>
                <w:rFonts w:ascii="Calibri" w:eastAsia="Times New Roman" w:hAnsi="Calibri"/>
                <w:bCs/>
                <w:color w:val="000000"/>
                <w:sz w:val="18"/>
                <w:szCs w:val="18"/>
                <w:lang w:val="es-MX" w:eastAsia="es-SV"/>
              </w:rPr>
            </w:pPr>
            <w:r w:rsidRPr="009928FD">
              <w:rPr>
                <w:rFonts w:ascii="Calibri" w:eastAsia="Times New Roman" w:hAnsi="Calibri"/>
                <w:bCs/>
                <w:color w:val="000000"/>
                <w:sz w:val="18"/>
                <w:szCs w:val="18"/>
                <w:lang w:val="es-MX" w:eastAsia="es-SV"/>
              </w:rPr>
              <w:t>PRODUCTOS QUÍMICOS</w:t>
            </w:r>
          </w:p>
        </w:tc>
        <w:tc>
          <w:tcPr>
            <w:tcW w:w="1412" w:type="dxa"/>
          </w:tcPr>
          <w:p w14:paraId="79CB4991" w14:textId="77777777" w:rsidR="008752B9" w:rsidRPr="009928FD" w:rsidRDefault="008752B9" w:rsidP="00F234BA">
            <w:pPr>
              <w:spacing w:after="0" w:line="240" w:lineRule="auto"/>
              <w:jc w:val="right"/>
              <w:rPr>
                <w:rFonts w:ascii="Calibri" w:eastAsia="Times New Roman" w:hAnsi="Calibri"/>
                <w:sz w:val="18"/>
                <w:szCs w:val="18"/>
                <w:lang w:val="es-MX" w:eastAsia="es-SV"/>
              </w:rPr>
            </w:pPr>
          </w:p>
        </w:tc>
        <w:tc>
          <w:tcPr>
            <w:tcW w:w="1448" w:type="dxa"/>
          </w:tcPr>
          <w:p w14:paraId="06D24953" w14:textId="77777777" w:rsidR="008752B9" w:rsidRPr="009928FD" w:rsidRDefault="008752B9" w:rsidP="00F234BA">
            <w:pPr>
              <w:spacing w:after="0" w:line="240" w:lineRule="auto"/>
              <w:jc w:val="right"/>
              <w:rPr>
                <w:rFonts w:ascii="Calibri" w:eastAsia="Times New Roman" w:hAnsi="Calibri"/>
                <w:sz w:val="18"/>
                <w:szCs w:val="18"/>
                <w:lang w:val="es-MX" w:eastAsia="es-SV"/>
              </w:rPr>
            </w:pPr>
            <w:r w:rsidRPr="009928FD">
              <w:rPr>
                <w:rFonts w:ascii="Calibri" w:eastAsia="Times New Roman" w:hAnsi="Calibri"/>
                <w:sz w:val="18"/>
                <w:szCs w:val="18"/>
                <w:lang w:val="es-MX" w:eastAsia="es-SV"/>
              </w:rPr>
              <w:t>$4,545.68</w:t>
            </w:r>
          </w:p>
        </w:tc>
      </w:tr>
      <w:tr w:rsidR="008752B9" w:rsidRPr="009928FD" w14:paraId="02C9AB55" w14:textId="77777777" w:rsidTr="00F234BA">
        <w:trPr>
          <w:trHeight w:val="300"/>
        </w:trPr>
        <w:tc>
          <w:tcPr>
            <w:tcW w:w="640" w:type="dxa"/>
            <w:noWrap/>
            <w:hideMark/>
          </w:tcPr>
          <w:p w14:paraId="3E9BCFA1"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54111</w:t>
            </w:r>
          </w:p>
        </w:tc>
        <w:tc>
          <w:tcPr>
            <w:tcW w:w="5364" w:type="dxa"/>
            <w:noWrap/>
            <w:hideMark/>
          </w:tcPr>
          <w:p w14:paraId="7A79266E"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MINERALES NO METALICOS Y PRODUC. DERIVADOS</w:t>
            </w:r>
          </w:p>
        </w:tc>
        <w:tc>
          <w:tcPr>
            <w:tcW w:w="1412" w:type="dxa"/>
          </w:tcPr>
          <w:p w14:paraId="14C44D17"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p>
        </w:tc>
        <w:tc>
          <w:tcPr>
            <w:tcW w:w="1448" w:type="dxa"/>
            <w:hideMark/>
          </w:tcPr>
          <w:p w14:paraId="49CE1A09"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 xml:space="preserve">         $58,250.98</w:t>
            </w:r>
          </w:p>
        </w:tc>
      </w:tr>
      <w:tr w:rsidR="008752B9" w:rsidRPr="009928FD" w14:paraId="13EB0D99" w14:textId="77777777" w:rsidTr="00F234BA">
        <w:trPr>
          <w:trHeight w:val="300"/>
        </w:trPr>
        <w:tc>
          <w:tcPr>
            <w:tcW w:w="640" w:type="dxa"/>
            <w:noWrap/>
          </w:tcPr>
          <w:p w14:paraId="0DBE8A1D"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 xml:space="preserve">54112    </w:t>
            </w:r>
          </w:p>
        </w:tc>
        <w:tc>
          <w:tcPr>
            <w:tcW w:w="5364" w:type="dxa"/>
            <w:noWrap/>
          </w:tcPr>
          <w:p w14:paraId="61C530C9"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MINERALES METALICOS Y PRODUCTOS DERIVADOS</w:t>
            </w:r>
          </w:p>
        </w:tc>
        <w:tc>
          <w:tcPr>
            <w:tcW w:w="1412" w:type="dxa"/>
          </w:tcPr>
          <w:p w14:paraId="64ED6CFA"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p>
        </w:tc>
        <w:tc>
          <w:tcPr>
            <w:tcW w:w="1448" w:type="dxa"/>
          </w:tcPr>
          <w:p w14:paraId="037AAA7C"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$2,804.58</w:t>
            </w:r>
          </w:p>
        </w:tc>
      </w:tr>
      <w:tr w:rsidR="008752B9" w:rsidRPr="009928FD" w14:paraId="2F23D23A" w14:textId="77777777" w:rsidTr="00F234BA">
        <w:trPr>
          <w:trHeight w:val="300"/>
        </w:trPr>
        <w:tc>
          <w:tcPr>
            <w:tcW w:w="640" w:type="dxa"/>
            <w:noWrap/>
          </w:tcPr>
          <w:p w14:paraId="3B75630D"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54118</w:t>
            </w:r>
          </w:p>
        </w:tc>
        <w:tc>
          <w:tcPr>
            <w:tcW w:w="5364" w:type="dxa"/>
            <w:noWrap/>
          </w:tcPr>
          <w:p w14:paraId="2165B39B"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HERRAMIENTAS, REPUESTOS Y ACCESORIOS</w:t>
            </w:r>
          </w:p>
        </w:tc>
        <w:tc>
          <w:tcPr>
            <w:tcW w:w="1412" w:type="dxa"/>
          </w:tcPr>
          <w:p w14:paraId="55A7F888"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p>
        </w:tc>
        <w:tc>
          <w:tcPr>
            <w:tcW w:w="1448" w:type="dxa"/>
          </w:tcPr>
          <w:p w14:paraId="27F64E3A"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$1,414.69</w:t>
            </w:r>
          </w:p>
        </w:tc>
      </w:tr>
      <w:tr w:rsidR="008752B9" w:rsidRPr="009928FD" w14:paraId="363B30BA" w14:textId="77777777" w:rsidTr="00F234BA">
        <w:trPr>
          <w:trHeight w:val="332"/>
        </w:trPr>
        <w:tc>
          <w:tcPr>
            <w:tcW w:w="640" w:type="dxa"/>
            <w:noWrap/>
            <w:hideMark/>
          </w:tcPr>
          <w:p w14:paraId="0C44B5AB"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54199</w:t>
            </w:r>
          </w:p>
        </w:tc>
        <w:tc>
          <w:tcPr>
            <w:tcW w:w="5364" w:type="dxa"/>
            <w:noWrap/>
            <w:hideMark/>
          </w:tcPr>
          <w:p w14:paraId="42FA163F"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BIENES DE USO Y CONSUMO DIVERSO</w:t>
            </w:r>
          </w:p>
        </w:tc>
        <w:tc>
          <w:tcPr>
            <w:tcW w:w="1412" w:type="dxa"/>
          </w:tcPr>
          <w:p w14:paraId="0F344069"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p>
        </w:tc>
        <w:tc>
          <w:tcPr>
            <w:tcW w:w="1448" w:type="dxa"/>
            <w:hideMark/>
          </w:tcPr>
          <w:p w14:paraId="6297C798"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 xml:space="preserve">        $4,064.10</w:t>
            </w:r>
          </w:p>
          <w:p w14:paraId="73D10F0C"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p>
        </w:tc>
      </w:tr>
      <w:tr w:rsidR="008752B9" w:rsidRPr="009928FD" w14:paraId="604CA536" w14:textId="77777777" w:rsidTr="00F234BA">
        <w:trPr>
          <w:trHeight w:val="332"/>
        </w:trPr>
        <w:tc>
          <w:tcPr>
            <w:tcW w:w="640" w:type="dxa"/>
            <w:noWrap/>
          </w:tcPr>
          <w:p w14:paraId="17C922AB"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54304</w:t>
            </w:r>
          </w:p>
        </w:tc>
        <w:tc>
          <w:tcPr>
            <w:tcW w:w="5364" w:type="dxa"/>
            <w:noWrap/>
          </w:tcPr>
          <w:p w14:paraId="1A43BE75" w14:textId="77777777" w:rsidR="008752B9" w:rsidRPr="009928FD" w:rsidRDefault="008752B9" w:rsidP="00F234BA">
            <w:pPr>
              <w:spacing w:after="0" w:line="240" w:lineRule="auto"/>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TRANSPORTES Y FLETES</w:t>
            </w:r>
          </w:p>
        </w:tc>
        <w:tc>
          <w:tcPr>
            <w:tcW w:w="1412" w:type="dxa"/>
          </w:tcPr>
          <w:p w14:paraId="33EE5B28" w14:textId="77777777" w:rsidR="008752B9" w:rsidRPr="009928FD" w:rsidRDefault="008752B9" w:rsidP="00F234BA">
            <w:pPr>
              <w:spacing w:after="0" w:line="240" w:lineRule="auto"/>
              <w:jc w:val="right"/>
              <w:rPr>
                <w:rFonts w:ascii="Calibri" w:eastAsia="Times New Roman" w:hAnsi="Calibri"/>
                <w:color w:val="000000"/>
                <w:sz w:val="18"/>
                <w:szCs w:val="18"/>
                <w:lang w:val="es-MX" w:eastAsia="es-SV"/>
              </w:rPr>
            </w:pPr>
          </w:p>
        </w:tc>
        <w:tc>
          <w:tcPr>
            <w:tcW w:w="1448" w:type="dxa"/>
          </w:tcPr>
          <w:p w14:paraId="5A2BE067" w14:textId="77777777" w:rsidR="008752B9" w:rsidRPr="009928FD" w:rsidRDefault="008752B9" w:rsidP="00F234BA">
            <w:pPr>
              <w:spacing w:after="0" w:line="240" w:lineRule="auto"/>
              <w:jc w:val="center"/>
              <w:rPr>
                <w:rFonts w:ascii="Calibri" w:eastAsia="Times New Roman" w:hAnsi="Calibri"/>
                <w:color w:val="000000"/>
                <w:sz w:val="18"/>
                <w:szCs w:val="18"/>
                <w:lang w:val="es-MX" w:eastAsia="es-SV"/>
              </w:rPr>
            </w:pPr>
            <w:r w:rsidRPr="009928FD">
              <w:rPr>
                <w:rFonts w:ascii="Calibri" w:eastAsia="Times New Roman" w:hAnsi="Calibri"/>
                <w:color w:val="000000"/>
                <w:sz w:val="18"/>
                <w:szCs w:val="18"/>
                <w:lang w:val="es-MX" w:eastAsia="es-SV"/>
              </w:rPr>
              <w:t xml:space="preserve">             $ 5,053.00</w:t>
            </w:r>
          </w:p>
        </w:tc>
      </w:tr>
      <w:tr w:rsidR="008752B9" w:rsidRPr="009928FD" w14:paraId="46316C0D" w14:textId="77777777" w:rsidTr="00F234BA">
        <w:trPr>
          <w:trHeight w:val="315"/>
        </w:trPr>
        <w:tc>
          <w:tcPr>
            <w:tcW w:w="640" w:type="dxa"/>
            <w:tcBorders>
              <w:top w:val="single" w:sz="4" w:space="0" w:color="auto"/>
              <w:left w:val="nil"/>
              <w:bottom w:val="double" w:sz="6" w:space="0" w:color="auto"/>
              <w:right w:val="nil"/>
            </w:tcBorders>
            <w:noWrap/>
            <w:hideMark/>
          </w:tcPr>
          <w:p w14:paraId="776AE1A1" w14:textId="77777777" w:rsidR="008752B9" w:rsidRPr="009928FD" w:rsidRDefault="008752B9" w:rsidP="00F234BA">
            <w:pPr>
              <w:spacing w:line="240" w:lineRule="auto"/>
              <w:rPr>
                <w:rFonts w:ascii="Calibri" w:eastAsia="Times New Roman" w:hAnsi="Calibri"/>
                <w:sz w:val="18"/>
                <w:szCs w:val="18"/>
                <w:lang w:val="es-MX" w:eastAsia="es-SV"/>
              </w:rPr>
            </w:pPr>
          </w:p>
        </w:tc>
        <w:tc>
          <w:tcPr>
            <w:tcW w:w="5364" w:type="dxa"/>
            <w:tcBorders>
              <w:top w:val="single" w:sz="4" w:space="0" w:color="auto"/>
              <w:left w:val="nil"/>
              <w:bottom w:val="double" w:sz="6" w:space="0" w:color="auto"/>
              <w:right w:val="nil"/>
            </w:tcBorders>
            <w:noWrap/>
            <w:hideMark/>
          </w:tcPr>
          <w:p w14:paraId="5A5ED599" w14:textId="77777777" w:rsidR="008752B9" w:rsidRPr="009928FD" w:rsidRDefault="008752B9" w:rsidP="00F234BA">
            <w:pPr>
              <w:spacing w:after="0" w:line="240" w:lineRule="auto"/>
              <w:rPr>
                <w:rFonts w:ascii="Calibri" w:eastAsia="Times New Roman" w:hAnsi="Calibri"/>
                <w:b/>
                <w:bCs/>
                <w:color w:val="000000"/>
                <w:sz w:val="18"/>
                <w:szCs w:val="18"/>
                <w:lang w:val="es-MX" w:eastAsia="es-SV"/>
              </w:rPr>
            </w:pPr>
            <w:proofErr w:type="gramStart"/>
            <w:r w:rsidRPr="009928FD">
              <w:rPr>
                <w:rFonts w:ascii="Calibri" w:eastAsia="Times New Roman" w:hAnsi="Calibri"/>
                <w:b/>
                <w:bCs/>
                <w:color w:val="000000"/>
                <w:sz w:val="18"/>
                <w:szCs w:val="18"/>
                <w:lang w:val="es-MX" w:eastAsia="es-SV"/>
              </w:rPr>
              <w:t>TOTAL</w:t>
            </w:r>
            <w:proofErr w:type="gramEnd"/>
            <w:r w:rsidRPr="009928FD">
              <w:rPr>
                <w:rFonts w:ascii="Calibri" w:eastAsia="Times New Roman" w:hAnsi="Calibri"/>
                <w:b/>
                <w:bCs/>
                <w:color w:val="000000"/>
                <w:sz w:val="18"/>
                <w:szCs w:val="18"/>
                <w:lang w:val="es-MX" w:eastAsia="es-SV"/>
              </w:rPr>
              <w:t xml:space="preserve"> REPROGRAMACIÓN PRESUPUESTARIA</w:t>
            </w:r>
          </w:p>
        </w:tc>
        <w:tc>
          <w:tcPr>
            <w:tcW w:w="1412" w:type="dxa"/>
            <w:tcBorders>
              <w:top w:val="single" w:sz="4" w:space="0" w:color="auto"/>
              <w:left w:val="nil"/>
              <w:bottom w:val="double" w:sz="6" w:space="0" w:color="auto"/>
              <w:right w:val="nil"/>
            </w:tcBorders>
            <w:hideMark/>
          </w:tcPr>
          <w:p w14:paraId="03352F05" w14:textId="77777777" w:rsidR="008752B9" w:rsidRPr="009928FD" w:rsidRDefault="008752B9" w:rsidP="00F234BA">
            <w:pPr>
              <w:spacing w:after="0" w:line="240" w:lineRule="auto"/>
              <w:jc w:val="right"/>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$83,666.03</w:t>
            </w:r>
          </w:p>
        </w:tc>
        <w:tc>
          <w:tcPr>
            <w:tcW w:w="1448" w:type="dxa"/>
            <w:tcBorders>
              <w:top w:val="single" w:sz="4" w:space="0" w:color="auto"/>
              <w:left w:val="nil"/>
              <w:bottom w:val="double" w:sz="6" w:space="0" w:color="auto"/>
              <w:right w:val="nil"/>
            </w:tcBorders>
            <w:hideMark/>
          </w:tcPr>
          <w:p w14:paraId="2A597D87" w14:textId="77777777" w:rsidR="008752B9" w:rsidRPr="009928FD" w:rsidRDefault="008752B9" w:rsidP="00F234BA">
            <w:pPr>
              <w:spacing w:after="0" w:line="240" w:lineRule="auto"/>
              <w:jc w:val="right"/>
              <w:rPr>
                <w:rFonts w:ascii="Calibri" w:eastAsia="Times New Roman" w:hAnsi="Calibri"/>
                <w:b/>
                <w:bCs/>
                <w:color w:val="000000"/>
                <w:sz w:val="18"/>
                <w:szCs w:val="18"/>
                <w:lang w:val="es-MX" w:eastAsia="es-SV"/>
              </w:rPr>
            </w:pPr>
            <w:r w:rsidRPr="009928FD">
              <w:rPr>
                <w:rFonts w:ascii="Calibri" w:eastAsia="Times New Roman" w:hAnsi="Calibri"/>
                <w:b/>
                <w:bCs/>
                <w:color w:val="000000"/>
                <w:sz w:val="18"/>
                <w:szCs w:val="18"/>
                <w:lang w:val="es-MX" w:eastAsia="es-SV"/>
              </w:rPr>
              <w:t xml:space="preserve">    $83,666.03</w:t>
            </w:r>
          </w:p>
        </w:tc>
      </w:tr>
    </w:tbl>
    <w:p w14:paraId="710B0E8E" w14:textId="77777777" w:rsidR="008752B9" w:rsidRPr="009928FD" w:rsidRDefault="008752B9" w:rsidP="008752B9">
      <w:pPr>
        <w:spacing w:after="0" w:line="240" w:lineRule="auto"/>
        <w:jc w:val="both"/>
        <w:rPr>
          <w:rFonts w:eastAsia="Calibri"/>
          <w:szCs w:val="24"/>
          <w:lang w:val="es-MX"/>
        </w:rPr>
      </w:pPr>
    </w:p>
    <w:p w14:paraId="503A43A3" w14:textId="77777777" w:rsidR="008752B9" w:rsidRDefault="008752B9" w:rsidP="008752B9">
      <w:pPr>
        <w:pStyle w:val="Prrafodelista"/>
        <w:spacing w:after="0" w:line="240" w:lineRule="auto"/>
        <w:jc w:val="both"/>
        <w:rPr>
          <w:rFonts w:eastAsia="Times New Roman"/>
          <w:szCs w:val="24"/>
          <w:lang w:eastAsia="es-ES"/>
        </w:rPr>
      </w:pPr>
    </w:p>
    <w:p w14:paraId="6641AD56" w14:textId="77777777" w:rsidR="008752B9" w:rsidRDefault="008752B9" w:rsidP="008752B9">
      <w:pPr>
        <w:spacing w:after="0" w:line="240" w:lineRule="auto"/>
        <w:jc w:val="both"/>
        <w:rPr>
          <w:rFonts w:eastAsia="Times New Roman"/>
          <w:szCs w:val="24"/>
          <w:lang w:eastAsia="es-ES"/>
        </w:rPr>
      </w:pPr>
      <w:r>
        <w:rPr>
          <w:rFonts w:eastAsia="Times New Roman"/>
          <w:szCs w:val="24"/>
          <w:lang w:eastAsia="es-ES"/>
        </w:rPr>
        <w:t>COMUNIQUESE Y CERTIFIQUESE.</w:t>
      </w:r>
    </w:p>
    <w:p w14:paraId="00A3B661" w14:textId="77777777" w:rsidR="008752B9" w:rsidRDefault="008752B9" w:rsidP="008752B9">
      <w:pPr>
        <w:spacing w:after="0" w:line="240" w:lineRule="auto"/>
        <w:jc w:val="both"/>
        <w:rPr>
          <w:rFonts w:eastAsia="Times New Roman"/>
          <w:szCs w:val="24"/>
          <w:lang w:eastAsia="es-ES"/>
        </w:rPr>
      </w:pPr>
    </w:p>
    <w:p w14:paraId="23985D90" w14:textId="77777777" w:rsidR="008752B9" w:rsidRDefault="008752B9" w:rsidP="008752B9">
      <w:pPr>
        <w:spacing w:after="0" w:line="240" w:lineRule="auto"/>
        <w:jc w:val="both"/>
        <w:rPr>
          <w:rFonts w:eastAsia="Times New Roman"/>
          <w:szCs w:val="24"/>
          <w:lang w:eastAsia="es-ES"/>
        </w:rPr>
      </w:pPr>
    </w:p>
    <w:bookmarkEnd w:id="36"/>
    <w:p w14:paraId="274A2B3E" w14:textId="77777777" w:rsidR="008752B9" w:rsidRDefault="008752B9" w:rsidP="008752B9">
      <w:pPr>
        <w:spacing w:after="0" w:line="240" w:lineRule="auto"/>
        <w:jc w:val="both"/>
        <w:rPr>
          <w:rFonts w:eastAsia="Times New Roman"/>
          <w:szCs w:val="24"/>
          <w:lang w:eastAsia="es-ES"/>
        </w:rPr>
      </w:pPr>
    </w:p>
    <w:p w14:paraId="6369A4E7" w14:textId="77777777" w:rsidR="008752B9" w:rsidRPr="008C616F" w:rsidRDefault="008752B9" w:rsidP="008752B9">
      <w:pPr>
        <w:spacing w:after="0" w:line="240" w:lineRule="auto"/>
        <w:jc w:val="both"/>
        <w:rPr>
          <w:rFonts w:eastAsia="Times New Roman"/>
          <w:b/>
          <w:spacing w:val="-3"/>
          <w:szCs w:val="24"/>
          <w:lang w:val="es-MX"/>
        </w:rPr>
      </w:pPr>
      <w:r w:rsidRPr="008C616F">
        <w:rPr>
          <w:rFonts w:eastAsia="Times New Roman"/>
          <w:b/>
          <w:spacing w:val="-3"/>
          <w:szCs w:val="24"/>
          <w:u w:val="single"/>
          <w:lang w:val="es-MX"/>
        </w:rPr>
        <w:t>ACUERDO NÚMERO</w:t>
      </w:r>
      <w:r>
        <w:rPr>
          <w:rFonts w:eastAsia="Times New Roman"/>
          <w:b/>
          <w:spacing w:val="-3"/>
          <w:szCs w:val="24"/>
          <w:u w:val="single"/>
          <w:lang w:val="es-MX"/>
        </w:rPr>
        <w:t xml:space="preserve"> VEINTITRÉS</w:t>
      </w:r>
      <w:r w:rsidRPr="008C616F">
        <w:rPr>
          <w:rFonts w:eastAsia="Times New Roman"/>
          <w:b/>
          <w:spacing w:val="-3"/>
          <w:szCs w:val="24"/>
          <w:u w:val="single"/>
          <w:lang w:val="es-MX"/>
        </w:rPr>
        <w:t xml:space="preserve">:      </w:t>
      </w:r>
    </w:p>
    <w:p w14:paraId="66E81D07" w14:textId="77777777" w:rsidR="008752B9" w:rsidRPr="008C616F" w:rsidRDefault="008752B9" w:rsidP="008752B9">
      <w:pPr>
        <w:tabs>
          <w:tab w:val="left" w:pos="1425"/>
        </w:tabs>
        <w:spacing w:after="0" w:line="240" w:lineRule="auto"/>
        <w:jc w:val="both"/>
        <w:rPr>
          <w:rFonts w:eastAsia="Calibri"/>
          <w:szCs w:val="24"/>
          <w:lang w:val="es-MX"/>
        </w:rPr>
      </w:pPr>
      <w:r w:rsidRPr="008C616F">
        <w:rPr>
          <w:rFonts w:eastAsia="Calibri"/>
          <w:szCs w:val="24"/>
          <w:lang w:val="es-MX"/>
        </w:rPr>
        <w:t xml:space="preserve">El Concejo Municipal de Metapán, en uso de las facultades que el código municipal les confiere </w:t>
      </w:r>
      <w:r w:rsidRPr="008C616F">
        <w:rPr>
          <w:rFonts w:eastAsia="Calibri"/>
          <w:b/>
          <w:szCs w:val="24"/>
          <w:lang w:val="es-MX"/>
        </w:rPr>
        <w:t>ACUERDA:</w:t>
      </w:r>
      <w:r w:rsidRPr="008C616F">
        <w:rPr>
          <w:rFonts w:eastAsia="Calibri"/>
          <w:szCs w:val="24"/>
          <w:lang w:val="es-MX"/>
        </w:rPr>
        <w:t xml:space="preserve"> </w:t>
      </w:r>
    </w:p>
    <w:p w14:paraId="71AE754C" w14:textId="77777777" w:rsidR="008752B9" w:rsidRPr="008C616F" w:rsidRDefault="008752B9" w:rsidP="008752B9">
      <w:pPr>
        <w:spacing w:line="240" w:lineRule="auto"/>
        <w:jc w:val="both"/>
        <w:rPr>
          <w:rFonts w:ascii="Calibri" w:eastAsia="Calibri" w:hAnsi="Calibri"/>
          <w:sz w:val="22"/>
          <w:lang w:val="es-MX"/>
        </w:rPr>
      </w:pPr>
    </w:p>
    <w:p w14:paraId="4CD6EA0E" w14:textId="77777777" w:rsidR="008752B9" w:rsidRPr="008C616F" w:rsidRDefault="008752B9" w:rsidP="008238C8">
      <w:pPr>
        <w:numPr>
          <w:ilvl w:val="0"/>
          <w:numId w:val="154"/>
        </w:numPr>
        <w:spacing w:after="0" w:line="240" w:lineRule="auto"/>
        <w:contextualSpacing/>
        <w:jc w:val="both"/>
        <w:rPr>
          <w:rFonts w:eastAsia="Times New Roman"/>
          <w:szCs w:val="24"/>
          <w:lang w:val="es-ES" w:eastAsia="es-ES"/>
        </w:rPr>
      </w:pPr>
      <w:r w:rsidRPr="008C616F">
        <w:rPr>
          <w:rFonts w:eastAsia="Times New Roman"/>
          <w:szCs w:val="24"/>
          <w:lang w:val="es-ES" w:eastAsia="es-ES"/>
        </w:rPr>
        <w:t xml:space="preserve">EROGAR la cantidad de </w:t>
      </w:r>
      <w:r w:rsidRPr="008C616F">
        <w:rPr>
          <w:rFonts w:eastAsia="Times New Roman"/>
          <w:b/>
          <w:szCs w:val="24"/>
          <w:lang w:val="es-ES" w:eastAsia="es-ES"/>
        </w:rPr>
        <w:t>DOSCIENTOS DÍEZ 00/100 ($210.00) DÓLARES DE LOS ESTADOS UNIDOS DE AMÉRICA</w:t>
      </w:r>
      <w:r w:rsidRPr="008C616F">
        <w:rPr>
          <w:rFonts w:eastAsia="Times New Roman"/>
          <w:szCs w:val="24"/>
          <w:lang w:val="es-ES" w:eastAsia="es-ES"/>
        </w:rPr>
        <w:t xml:space="preserve">. A favor de </w:t>
      </w:r>
      <w:r w:rsidRPr="008C616F">
        <w:rPr>
          <w:rFonts w:eastAsia="Times New Roman"/>
          <w:b/>
          <w:szCs w:val="24"/>
          <w:lang w:val="es-ES" w:eastAsia="es-ES"/>
        </w:rPr>
        <w:t xml:space="preserve">MARCO TULIO RAFAEL FUENTES LINARES “OFFICE EXPRESS” </w:t>
      </w:r>
      <w:r w:rsidRPr="008C616F">
        <w:rPr>
          <w:rFonts w:eastAsia="Times New Roman"/>
          <w:szCs w:val="24"/>
          <w:lang w:val="es-ES" w:eastAsia="es-ES"/>
        </w:rPr>
        <w:t xml:space="preserve">V/ </w:t>
      </w:r>
      <w:proofErr w:type="gramStart"/>
      <w:r w:rsidRPr="008C616F">
        <w:rPr>
          <w:rFonts w:eastAsia="Times New Roman"/>
          <w:szCs w:val="24"/>
          <w:lang w:val="es-ES" w:eastAsia="es-ES"/>
        </w:rPr>
        <w:t>Pago  por</w:t>
      </w:r>
      <w:proofErr w:type="gramEnd"/>
      <w:r w:rsidRPr="008C616F">
        <w:rPr>
          <w:rFonts w:eastAsia="Times New Roman"/>
          <w:szCs w:val="24"/>
          <w:lang w:val="es-ES" w:eastAsia="es-ES"/>
        </w:rPr>
        <w:t xml:space="preserve"> compra de productos de papel y cartón, para uso administrativo en la unidad de adquisiciones y contrataciones institucionales, según Factura No.-87 Aplicando dicho gasto a la línea 0101 del código 54105, del presupuesto municipal vigente.</w:t>
      </w:r>
    </w:p>
    <w:p w14:paraId="6BDE0841" w14:textId="77777777" w:rsidR="008752B9" w:rsidRPr="008C616F" w:rsidRDefault="008752B9" w:rsidP="008752B9">
      <w:pPr>
        <w:spacing w:after="0" w:line="240" w:lineRule="auto"/>
        <w:ind w:left="720"/>
        <w:contextualSpacing/>
        <w:jc w:val="both"/>
        <w:rPr>
          <w:rFonts w:eastAsia="Times New Roman"/>
          <w:szCs w:val="24"/>
          <w:lang w:val="es-ES" w:eastAsia="es-ES"/>
        </w:rPr>
      </w:pPr>
    </w:p>
    <w:p w14:paraId="3FEF9867" w14:textId="77777777" w:rsidR="008752B9" w:rsidRPr="008C616F" w:rsidRDefault="008752B9" w:rsidP="008238C8">
      <w:pPr>
        <w:numPr>
          <w:ilvl w:val="0"/>
          <w:numId w:val="154"/>
        </w:numPr>
        <w:spacing w:after="0" w:line="240" w:lineRule="auto"/>
        <w:contextualSpacing/>
        <w:jc w:val="both"/>
        <w:rPr>
          <w:rFonts w:eastAsia="Times New Roman"/>
          <w:szCs w:val="24"/>
          <w:lang w:val="es-ES" w:eastAsia="es-ES"/>
        </w:rPr>
      </w:pPr>
      <w:r w:rsidRPr="008C616F">
        <w:rPr>
          <w:rFonts w:eastAsia="Times New Roman"/>
          <w:szCs w:val="24"/>
          <w:lang w:val="es-ES" w:eastAsia="es-ES"/>
        </w:rPr>
        <w:t xml:space="preserve">EROGAR la cantidad de </w:t>
      </w:r>
      <w:r w:rsidRPr="008C616F">
        <w:rPr>
          <w:rFonts w:eastAsia="Times New Roman"/>
          <w:b/>
          <w:szCs w:val="24"/>
          <w:lang w:val="es-ES" w:eastAsia="es-ES"/>
        </w:rPr>
        <w:t>DOSCIENTOS TREINTA 00/100 ($230.00) DÓLARES DE LOS ESTADOS UNIDOS DE AMÉRICA</w:t>
      </w:r>
      <w:r w:rsidRPr="008C616F">
        <w:rPr>
          <w:rFonts w:eastAsia="Times New Roman"/>
          <w:szCs w:val="24"/>
          <w:lang w:val="es-ES" w:eastAsia="es-ES"/>
        </w:rPr>
        <w:t xml:space="preserve">. A favor de </w:t>
      </w:r>
      <w:r w:rsidRPr="008C616F">
        <w:rPr>
          <w:rFonts w:eastAsia="Times New Roman"/>
          <w:b/>
          <w:szCs w:val="24"/>
          <w:lang w:val="es-ES" w:eastAsia="es-ES"/>
        </w:rPr>
        <w:t xml:space="preserve">RAF, S.A. DE C.V. </w:t>
      </w:r>
      <w:r w:rsidRPr="008C616F">
        <w:rPr>
          <w:rFonts w:eastAsia="Times New Roman"/>
          <w:szCs w:val="24"/>
          <w:lang w:val="es-ES" w:eastAsia="es-ES"/>
        </w:rPr>
        <w:t xml:space="preserve">V/ </w:t>
      </w:r>
      <w:proofErr w:type="gramStart"/>
      <w:r w:rsidRPr="008C616F">
        <w:rPr>
          <w:rFonts w:eastAsia="Times New Roman"/>
          <w:szCs w:val="24"/>
          <w:lang w:val="es-ES" w:eastAsia="es-ES"/>
        </w:rPr>
        <w:t>Pago  por</w:t>
      </w:r>
      <w:proofErr w:type="gramEnd"/>
      <w:r w:rsidRPr="008C616F">
        <w:rPr>
          <w:rFonts w:eastAsia="Times New Roman"/>
          <w:szCs w:val="24"/>
          <w:lang w:val="es-ES" w:eastAsia="es-ES"/>
        </w:rPr>
        <w:t xml:space="preserve"> compra de materiales informáticos, para elaboración de carnet para empleados de la municipalidad, gestionado por unidad de recursos económicos, según Orden No.-169086 Aplicando dicho gasto a la línea 0101 del código 54115, del presupuesto municipal vigente.</w:t>
      </w:r>
    </w:p>
    <w:p w14:paraId="65B68BBF" w14:textId="77777777" w:rsidR="008752B9" w:rsidRPr="008C616F" w:rsidRDefault="008752B9" w:rsidP="008752B9">
      <w:pPr>
        <w:spacing w:line="240" w:lineRule="auto"/>
        <w:jc w:val="both"/>
        <w:rPr>
          <w:rFonts w:ascii="Calibri" w:eastAsia="Calibri" w:hAnsi="Calibri"/>
          <w:sz w:val="22"/>
          <w:lang w:val="es-MX"/>
        </w:rPr>
      </w:pPr>
    </w:p>
    <w:p w14:paraId="271C008B" w14:textId="77777777" w:rsidR="008752B9" w:rsidRPr="008C616F" w:rsidRDefault="008752B9" w:rsidP="008238C8">
      <w:pPr>
        <w:numPr>
          <w:ilvl w:val="0"/>
          <w:numId w:val="154"/>
        </w:numPr>
        <w:spacing w:after="0" w:line="240" w:lineRule="auto"/>
        <w:contextualSpacing/>
        <w:jc w:val="both"/>
        <w:rPr>
          <w:rFonts w:eastAsia="Times New Roman"/>
          <w:szCs w:val="24"/>
          <w:lang w:val="es-ES" w:eastAsia="es-ES"/>
        </w:rPr>
      </w:pPr>
      <w:r w:rsidRPr="008C616F">
        <w:rPr>
          <w:rFonts w:eastAsia="Times New Roman"/>
          <w:szCs w:val="24"/>
          <w:lang w:val="es-ES" w:eastAsia="es-ES"/>
        </w:rPr>
        <w:t xml:space="preserve">EROGAR la cantidad de </w:t>
      </w:r>
      <w:r w:rsidRPr="008C616F">
        <w:rPr>
          <w:rFonts w:eastAsia="Times New Roman"/>
          <w:b/>
          <w:szCs w:val="24"/>
          <w:lang w:val="es-ES" w:eastAsia="es-ES"/>
        </w:rPr>
        <w:t>CIENTO NUEVE 90/100 ($109.9 0) DÓLARES DE LOS ESTADOS UNIDOS DE AMÉRICA</w:t>
      </w:r>
      <w:r w:rsidRPr="008C616F">
        <w:rPr>
          <w:rFonts w:eastAsia="Times New Roman"/>
          <w:szCs w:val="24"/>
          <w:lang w:val="es-ES" w:eastAsia="es-ES"/>
        </w:rPr>
        <w:t xml:space="preserve">. A favor de </w:t>
      </w:r>
      <w:r w:rsidRPr="008C616F">
        <w:rPr>
          <w:rFonts w:eastAsia="Times New Roman"/>
          <w:b/>
          <w:szCs w:val="24"/>
          <w:lang w:val="es-ES" w:eastAsia="es-ES"/>
        </w:rPr>
        <w:t xml:space="preserve">COMPUTERMAX, S.A. DE C.V. </w:t>
      </w:r>
      <w:r w:rsidRPr="008C616F">
        <w:rPr>
          <w:rFonts w:eastAsia="Times New Roman"/>
          <w:szCs w:val="24"/>
          <w:lang w:val="es-ES" w:eastAsia="es-ES"/>
        </w:rPr>
        <w:t xml:space="preserve">V/ </w:t>
      </w:r>
      <w:proofErr w:type="gramStart"/>
      <w:r w:rsidRPr="008C616F">
        <w:rPr>
          <w:rFonts w:eastAsia="Times New Roman"/>
          <w:szCs w:val="24"/>
          <w:lang w:val="es-ES" w:eastAsia="es-ES"/>
        </w:rPr>
        <w:t>Pago  por</w:t>
      </w:r>
      <w:proofErr w:type="gramEnd"/>
      <w:r w:rsidRPr="008C616F">
        <w:rPr>
          <w:rFonts w:eastAsia="Times New Roman"/>
          <w:szCs w:val="24"/>
          <w:lang w:val="es-ES" w:eastAsia="es-ES"/>
        </w:rPr>
        <w:t xml:space="preserve"> compra de equipos informáticos, para uso en área administrativa del mercado municipal, según Orden No.-168970 Aplicando dicho gasto a la línea 0101 del código 61104, del presupuesto municipal vigente.</w:t>
      </w:r>
    </w:p>
    <w:p w14:paraId="784DAC62" w14:textId="77777777" w:rsidR="008752B9" w:rsidRPr="008C616F" w:rsidRDefault="008752B9" w:rsidP="008752B9">
      <w:pPr>
        <w:spacing w:line="240" w:lineRule="auto"/>
        <w:jc w:val="both"/>
        <w:rPr>
          <w:rFonts w:ascii="Calibri" w:eastAsia="Calibri" w:hAnsi="Calibri"/>
          <w:sz w:val="22"/>
          <w:lang w:val="es-MX"/>
        </w:rPr>
      </w:pPr>
    </w:p>
    <w:p w14:paraId="56DB2E47" w14:textId="77777777" w:rsidR="008752B9" w:rsidRPr="008C616F" w:rsidRDefault="008752B9" w:rsidP="008238C8">
      <w:pPr>
        <w:numPr>
          <w:ilvl w:val="0"/>
          <w:numId w:val="154"/>
        </w:numPr>
        <w:tabs>
          <w:tab w:val="left" w:pos="709"/>
          <w:tab w:val="left" w:pos="7797"/>
        </w:tabs>
        <w:spacing w:after="0" w:line="240" w:lineRule="auto"/>
        <w:contextualSpacing/>
        <w:jc w:val="both"/>
        <w:rPr>
          <w:rFonts w:eastAsia="Times New Roman"/>
          <w:szCs w:val="24"/>
          <w:lang w:val="es-ES" w:eastAsia="es-ES"/>
        </w:rPr>
      </w:pPr>
      <w:r w:rsidRPr="008C616F">
        <w:rPr>
          <w:rFonts w:eastAsia="Times New Roman"/>
          <w:szCs w:val="24"/>
          <w:lang w:val="es-ES" w:eastAsia="es-ES"/>
        </w:rPr>
        <w:t xml:space="preserve">EROGAR la cantidad de </w:t>
      </w:r>
      <w:r w:rsidRPr="008C616F">
        <w:rPr>
          <w:rFonts w:eastAsia="Times New Roman"/>
          <w:b/>
          <w:szCs w:val="24"/>
          <w:lang w:val="es-ES" w:eastAsia="es-ES"/>
        </w:rPr>
        <w:t>TRESCIENTOS SESENTA 55/100 ($360.55) DÓLARES DE LOS ESTADOS UNIDOS DE AMÉRICA</w:t>
      </w:r>
      <w:r w:rsidRPr="008C616F">
        <w:rPr>
          <w:rFonts w:eastAsia="Times New Roman"/>
          <w:szCs w:val="24"/>
          <w:lang w:val="es-ES" w:eastAsia="es-ES"/>
        </w:rPr>
        <w:t xml:space="preserve">. A favor de </w:t>
      </w:r>
      <w:r w:rsidRPr="008C616F">
        <w:rPr>
          <w:rFonts w:eastAsia="Times New Roman"/>
          <w:b/>
          <w:szCs w:val="24"/>
          <w:lang w:val="es-ES" w:eastAsia="es-ES"/>
        </w:rPr>
        <w:t xml:space="preserve">INVERSIONES MAGAÑA Y MAGAÑA, S.A. DE C.V. </w:t>
      </w:r>
      <w:r w:rsidRPr="008C616F">
        <w:rPr>
          <w:rFonts w:eastAsia="Times New Roman"/>
          <w:szCs w:val="24"/>
          <w:lang w:val="es-ES" w:eastAsia="es-ES"/>
        </w:rPr>
        <w:t xml:space="preserve">V/ </w:t>
      </w:r>
      <w:proofErr w:type="gramStart"/>
      <w:r w:rsidRPr="008C616F">
        <w:rPr>
          <w:rFonts w:eastAsia="Times New Roman"/>
          <w:szCs w:val="24"/>
          <w:lang w:val="es-ES" w:eastAsia="es-ES"/>
        </w:rPr>
        <w:t>Pago  por</w:t>
      </w:r>
      <w:proofErr w:type="gramEnd"/>
      <w:r w:rsidRPr="008C616F">
        <w:rPr>
          <w:rFonts w:eastAsia="Times New Roman"/>
          <w:szCs w:val="24"/>
          <w:lang w:val="es-ES" w:eastAsia="es-ES"/>
        </w:rPr>
        <w:t xml:space="preserve"> compra de productos de cuero y caucho, </w:t>
      </w:r>
      <w:proofErr w:type="spellStart"/>
      <w:r w:rsidRPr="008C616F">
        <w:rPr>
          <w:rFonts w:eastAsia="Times New Roman"/>
          <w:szCs w:val="24"/>
          <w:lang w:val="es-ES" w:eastAsia="es-ES"/>
        </w:rPr>
        <w:t>esm</w:t>
      </w:r>
      <w:proofErr w:type="spellEnd"/>
      <w:r w:rsidRPr="008C616F">
        <w:rPr>
          <w:rFonts w:eastAsia="Times New Roman"/>
          <w:szCs w:val="24"/>
          <w:lang w:val="es-ES" w:eastAsia="es-ES"/>
        </w:rPr>
        <w:t xml:space="preserve">. Corona, </w:t>
      </w:r>
      <w:proofErr w:type="spellStart"/>
      <w:r w:rsidRPr="008C616F">
        <w:rPr>
          <w:rFonts w:eastAsia="Times New Roman"/>
          <w:szCs w:val="24"/>
          <w:lang w:val="es-ES" w:eastAsia="es-ES"/>
        </w:rPr>
        <w:t>excello</w:t>
      </w:r>
      <w:proofErr w:type="spellEnd"/>
      <w:r w:rsidRPr="008C616F">
        <w:rPr>
          <w:rFonts w:eastAsia="Times New Roman"/>
          <w:szCs w:val="24"/>
          <w:lang w:val="es-ES" w:eastAsia="es-ES"/>
        </w:rPr>
        <w:t xml:space="preserve"> </w:t>
      </w:r>
      <w:proofErr w:type="spellStart"/>
      <w:r w:rsidRPr="008C616F">
        <w:rPr>
          <w:rFonts w:eastAsia="Times New Roman"/>
          <w:szCs w:val="24"/>
          <w:lang w:val="es-ES" w:eastAsia="es-ES"/>
        </w:rPr>
        <w:t>latex</w:t>
      </w:r>
      <w:proofErr w:type="spellEnd"/>
      <w:r w:rsidRPr="008C616F">
        <w:rPr>
          <w:rFonts w:eastAsia="Times New Roman"/>
          <w:szCs w:val="24"/>
          <w:lang w:val="es-ES" w:eastAsia="es-ES"/>
        </w:rPr>
        <w:t xml:space="preserve">, para reparación de maquinaria y en bodega municipal y contribución a Asociación de Desarrollo Comunal Bendición de Dios Caserío </w:t>
      </w:r>
      <w:proofErr w:type="spellStart"/>
      <w:r w:rsidRPr="008C616F">
        <w:rPr>
          <w:rFonts w:eastAsia="Times New Roman"/>
          <w:szCs w:val="24"/>
          <w:lang w:val="es-ES" w:eastAsia="es-ES"/>
        </w:rPr>
        <w:t>Teshcal</w:t>
      </w:r>
      <w:proofErr w:type="spellEnd"/>
      <w:r w:rsidRPr="008C616F">
        <w:rPr>
          <w:rFonts w:eastAsia="Times New Roman"/>
          <w:szCs w:val="24"/>
          <w:lang w:val="es-ES" w:eastAsia="es-ES"/>
        </w:rPr>
        <w:t xml:space="preserve"> Colorado, Cantón Las Piedras, </w:t>
      </w:r>
      <w:proofErr w:type="gramStart"/>
      <w:r w:rsidRPr="008C616F">
        <w:rPr>
          <w:rFonts w:eastAsia="Times New Roman"/>
          <w:szCs w:val="24"/>
          <w:lang w:val="es-ES" w:eastAsia="es-ES"/>
        </w:rPr>
        <w:t>Metapán ,</w:t>
      </w:r>
      <w:proofErr w:type="gramEnd"/>
      <w:r w:rsidRPr="008C616F">
        <w:rPr>
          <w:rFonts w:eastAsia="Times New Roman"/>
          <w:szCs w:val="24"/>
          <w:lang w:val="es-ES" w:eastAsia="es-ES"/>
        </w:rPr>
        <w:t xml:space="preserve"> según facturas, líneas y códigos que se detallan a continuación: </w:t>
      </w:r>
    </w:p>
    <w:p w14:paraId="318B2B3E" w14:textId="77777777" w:rsidR="008752B9" w:rsidRPr="008C616F"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4306AE02" w14:textId="77777777" w:rsidR="008752B9" w:rsidRPr="008C616F" w:rsidRDefault="008752B9" w:rsidP="008752B9">
      <w:pPr>
        <w:tabs>
          <w:tab w:val="left" w:pos="709"/>
          <w:tab w:val="left" w:pos="7797"/>
        </w:tabs>
        <w:spacing w:after="0" w:line="240" w:lineRule="auto"/>
        <w:jc w:val="both"/>
        <w:rPr>
          <w:rFonts w:eastAsia="Calibri"/>
          <w:b/>
          <w:szCs w:val="24"/>
          <w:u w:val="single"/>
          <w:lang w:val="es-ES"/>
        </w:rPr>
      </w:pPr>
      <w:r w:rsidRPr="008C616F">
        <w:rPr>
          <w:rFonts w:eastAsia="Calibri"/>
          <w:b/>
          <w:szCs w:val="24"/>
          <w:u w:val="single"/>
          <w:lang w:val="es-ES"/>
        </w:rPr>
        <w:t>LINEA 0101</w:t>
      </w:r>
    </w:p>
    <w:p w14:paraId="724E5D50" w14:textId="77777777" w:rsidR="008752B9" w:rsidRPr="008C616F" w:rsidRDefault="008752B9" w:rsidP="008752B9">
      <w:pPr>
        <w:tabs>
          <w:tab w:val="left" w:pos="922"/>
          <w:tab w:val="left" w:pos="7797"/>
        </w:tabs>
        <w:spacing w:after="0" w:line="240" w:lineRule="auto"/>
        <w:contextualSpacing/>
        <w:jc w:val="both"/>
        <w:rPr>
          <w:rFonts w:eastAsia="Calibri"/>
          <w:b/>
          <w:szCs w:val="24"/>
          <w:lang w:val="es-ES"/>
        </w:rPr>
      </w:pPr>
      <w:r w:rsidRPr="008C616F">
        <w:rPr>
          <w:rFonts w:eastAsia="Calibri"/>
          <w:b/>
          <w:szCs w:val="24"/>
          <w:lang w:val="es-ES"/>
        </w:rPr>
        <w:t>Factura Nos.-</w:t>
      </w:r>
      <w:r w:rsidRPr="008C616F">
        <w:rPr>
          <w:rFonts w:eastAsia="Calibri"/>
          <w:szCs w:val="24"/>
          <w:lang w:val="es-ES"/>
        </w:rPr>
        <w:t xml:space="preserve"> </w:t>
      </w:r>
      <w:r w:rsidRPr="008C616F">
        <w:rPr>
          <w:rFonts w:eastAsia="Calibri"/>
          <w:b/>
          <w:szCs w:val="24"/>
          <w:lang w:val="es-ES"/>
        </w:rPr>
        <w:t>17628-17072</w:t>
      </w:r>
    </w:p>
    <w:p w14:paraId="435EB70E" w14:textId="77777777" w:rsidR="008752B9" w:rsidRPr="008C616F" w:rsidRDefault="008752B9" w:rsidP="008752B9">
      <w:pPr>
        <w:tabs>
          <w:tab w:val="left" w:pos="709"/>
          <w:tab w:val="left" w:pos="7797"/>
        </w:tabs>
        <w:spacing w:after="0" w:line="240" w:lineRule="auto"/>
        <w:jc w:val="both"/>
        <w:rPr>
          <w:rFonts w:eastAsia="Calibri"/>
          <w:szCs w:val="24"/>
          <w:lang w:val="es-ES"/>
        </w:rPr>
      </w:pPr>
      <w:r w:rsidRPr="008C616F">
        <w:rPr>
          <w:rFonts w:eastAsia="Calibri"/>
          <w:szCs w:val="24"/>
          <w:lang w:val="es-ES"/>
        </w:rPr>
        <w:lastRenderedPageBreak/>
        <w:t>Códigos Nos.-54106……</w:t>
      </w:r>
      <w:proofErr w:type="gramStart"/>
      <w:r w:rsidRPr="008C616F">
        <w:rPr>
          <w:rFonts w:eastAsia="Calibri"/>
          <w:szCs w:val="24"/>
          <w:lang w:val="es-ES"/>
        </w:rPr>
        <w:t>…….</w:t>
      </w:r>
      <w:proofErr w:type="gramEnd"/>
      <w:r w:rsidRPr="008C616F">
        <w:rPr>
          <w:rFonts w:eastAsia="Calibri"/>
          <w:szCs w:val="24"/>
          <w:lang w:val="es-ES"/>
        </w:rPr>
        <w:t xml:space="preserve">…………………….......................................$   32.80     </w:t>
      </w:r>
    </w:p>
    <w:p w14:paraId="23A16AA1" w14:textId="77777777" w:rsidR="008752B9" w:rsidRPr="008C616F" w:rsidRDefault="008752B9" w:rsidP="008752B9">
      <w:pPr>
        <w:spacing w:after="0" w:line="240" w:lineRule="auto"/>
        <w:contextualSpacing/>
        <w:jc w:val="both"/>
        <w:rPr>
          <w:rFonts w:eastAsia="Calibri"/>
          <w:szCs w:val="24"/>
          <w:lang w:val="es-ES"/>
        </w:rPr>
      </w:pPr>
      <w:r w:rsidRPr="008C616F">
        <w:rPr>
          <w:rFonts w:eastAsia="Calibri"/>
          <w:szCs w:val="24"/>
          <w:lang w:val="es-ES"/>
        </w:rPr>
        <w:t>Códigos Nos.-56303……</w:t>
      </w:r>
      <w:proofErr w:type="gramStart"/>
      <w:r w:rsidRPr="008C616F">
        <w:rPr>
          <w:rFonts w:eastAsia="Calibri"/>
          <w:szCs w:val="24"/>
          <w:lang w:val="es-ES"/>
        </w:rPr>
        <w:t>…….</w:t>
      </w:r>
      <w:proofErr w:type="gramEnd"/>
      <w:r w:rsidRPr="008C616F">
        <w:rPr>
          <w:rFonts w:eastAsia="Calibri"/>
          <w:szCs w:val="24"/>
          <w:lang w:val="es-ES"/>
        </w:rPr>
        <w:t xml:space="preserve">…………………….......................................$ 327.75 </w:t>
      </w:r>
    </w:p>
    <w:p w14:paraId="02847477" w14:textId="77777777" w:rsidR="008752B9" w:rsidRPr="008C616F" w:rsidRDefault="008752B9" w:rsidP="008752B9">
      <w:pPr>
        <w:spacing w:line="240" w:lineRule="auto"/>
        <w:jc w:val="both"/>
        <w:rPr>
          <w:rFonts w:eastAsia="Calibri"/>
          <w:szCs w:val="24"/>
          <w:lang w:val="es-MX"/>
        </w:rPr>
      </w:pPr>
      <w:r w:rsidRPr="008C616F">
        <w:rPr>
          <w:rFonts w:eastAsia="Calibri"/>
          <w:b/>
          <w:szCs w:val="24"/>
          <w:lang w:val="es-MX"/>
        </w:rPr>
        <w:t>Total…………………</w:t>
      </w:r>
      <w:proofErr w:type="gramStart"/>
      <w:r w:rsidRPr="008C616F">
        <w:rPr>
          <w:rFonts w:eastAsia="Calibri"/>
          <w:b/>
          <w:szCs w:val="24"/>
          <w:lang w:val="es-MX"/>
        </w:rPr>
        <w:t>…….</w:t>
      </w:r>
      <w:proofErr w:type="gramEnd"/>
      <w:r w:rsidRPr="008C616F">
        <w:rPr>
          <w:rFonts w:eastAsia="Calibri"/>
          <w:b/>
          <w:szCs w:val="24"/>
          <w:lang w:val="es-MX"/>
        </w:rPr>
        <w:t>.……………………......……............................$ 360.55</w:t>
      </w:r>
    </w:p>
    <w:p w14:paraId="2E74A1C5" w14:textId="77777777" w:rsidR="008752B9" w:rsidRPr="008C616F" w:rsidRDefault="008752B9" w:rsidP="008238C8">
      <w:pPr>
        <w:numPr>
          <w:ilvl w:val="0"/>
          <w:numId w:val="154"/>
        </w:numPr>
        <w:tabs>
          <w:tab w:val="left" w:pos="709"/>
          <w:tab w:val="left" w:pos="7797"/>
        </w:tabs>
        <w:spacing w:after="0" w:line="240" w:lineRule="auto"/>
        <w:contextualSpacing/>
        <w:jc w:val="both"/>
        <w:rPr>
          <w:rFonts w:eastAsia="Times New Roman"/>
          <w:szCs w:val="24"/>
          <w:lang w:val="es-ES" w:eastAsia="es-ES"/>
        </w:rPr>
      </w:pPr>
      <w:r w:rsidRPr="008C616F">
        <w:rPr>
          <w:rFonts w:eastAsia="Calibri"/>
          <w:szCs w:val="24"/>
          <w:lang w:eastAsia="es-ES"/>
        </w:rPr>
        <w:t xml:space="preserve">EROGAR la cantidad de </w:t>
      </w:r>
      <w:r w:rsidRPr="008C616F">
        <w:rPr>
          <w:rFonts w:eastAsia="Calibri"/>
          <w:b/>
          <w:szCs w:val="24"/>
          <w:lang w:eastAsia="es-ES"/>
        </w:rPr>
        <w:t>CUATROCIENTOS VEINTICINCO 00/100 DÓLARES DE</w:t>
      </w:r>
      <w:r w:rsidRPr="008C616F">
        <w:rPr>
          <w:rFonts w:eastAsia="Calibri"/>
          <w:szCs w:val="24"/>
          <w:lang w:eastAsia="es-ES"/>
        </w:rPr>
        <w:t xml:space="preserve"> </w:t>
      </w:r>
      <w:r w:rsidRPr="008C616F">
        <w:rPr>
          <w:rFonts w:eastAsia="Calibri"/>
          <w:b/>
          <w:szCs w:val="24"/>
          <w:lang w:eastAsia="es-ES"/>
        </w:rPr>
        <w:t>LOS ESTADOS UNIDOS DE AMÉRICA ($425.00)</w:t>
      </w:r>
      <w:r w:rsidRPr="008C616F">
        <w:rPr>
          <w:rFonts w:eastAsia="Calibri"/>
          <w:szCs w:val="24"/>
          <w:lang w:eastAsia="es-ES"/>
        </w:rPr>
        <w:t xml:space="preserve">  a favor de </w:t>
      </w:r>
      <w:r w:rsidRPr="008C616F">
        <w:rPr>
          <w:rFonts w:eastAsia="Calibri"/>
          <w:b/>
          <w:szCs w:val="24"/>
          <w:lang w:eastAsia="es-ES"/>
        </w:rPr>
        <w:t xml:space="preserve">LIC. RAÚL ALFREDO MARTÍNEZ RIVAS “TALLER ARTICO” V/ </w:t>
      </w:r>
      <w:r w:rsidRPr="008C616F">
        <w:rPr>
          <w:rFonts w:eastAsia="Calibri"/>
          <w:szCs w:val="24"/>
          <w:lang w:eastAsia="es-ES"/>
        </w:rPr>
        <w:t xml:space="preserve">Pago por mantenimientos y reparaciones de bienes muebles, compra de maquinaria y equipo de producción para apoyo institucional, para mantenimiento de aire acondicionado ubicado en unidad de recursos humanos y para ser instalados en área de farmacia de clínica Municipal de </w:t>
      </w:r>
      <w:proofErr w:type="spellStart"/>
      <w:r w:rsidRPr="008C616F">
        <w:rPr>
          <w:rFonts w:eastAsia="Calibri"/>
          <w:szCs w:val="24"/>
          <w:lang w:eastAsia="es-ES"/>
        </w:rPr>
        <w:t>Tahuilapa</w:t>
      </w:r>
      <w:proofErr w:type="spellEnd"/>
      <w:r w:rsidRPr="008C616F">
        <w:rPr>
          <w:rFonts w:eastAsia="Calibri"/>
          <w:szCs w:val="24"/>
          <w:lang w:eastAsia="es-ES"/>
        </w:rPr>
        <w:t xml:space="preserve">, </w:t>
      </w:r>
      <w:r w:rsidRPr="008C616F">
        <w:rPr>
          <w:rFonts w:eastAsia="Times New Roman"/>
          <w:szCs w:val="24"/>
          <w:lang w:val="es-ES" w:eastAsia="es-ES"/>
        </w:rPr>
        <w:t xml:space="preserve">según facturas, líneas y códigos que se detallan a continuación: </w:t>
      </w:r>
    </w:p>
    <w:p w14:paraId="4B6EC04F" w14:textId="77777777" w:rsidR="008752B9" w:rsidRPr="008C616F"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72D47AF3" w14:textId="77777777" w:rsidR="008752B9" w:rsidRPr="008C616F" w:rsidRDefault="008752B9" w:rsidP="008752B9">
      <w:pPr>
        <w:tabs>
          <w:tab w:val="left" w:pos="709"/>
          <w:tab w:val="left" w:pos="7797"/>
        </w:tabs>
        <w:spacing w:after="0" w:line="240" w:lineRule="auto"/>
        <w:jc w:val="both"/>
        <w:rPr>
          <w:rFonts w:eastAsia="Calibri"/>
          <w:b/>
          <w:szCs w:val="24"/>
          <w:u w:val="single"/>
          <w:lang w:val="es-ES"/>
        </w:rPr>
      </w:pPr>
      <w:r w:rsidRPr="008C616F">
        <w:rPr>
          <w:rFonts w:eastAsia="Calibri"/>
          <w:b/>
          <w:szCs w:val="24"/>
          <w:u w:val="single"/>
          <w:lang w:val="es-ES"/>
        </w:rPr>
        <w:t>LINEA 0101</w:t>
      </w:r>
    </w:p>
    <w:p w14:paraId="5C7DBDD4" w14:textId="77777777" w:rsidR="008752B9" w:rsidRPr="008C616F" w:rsidRDefault="008752B9" w:rsidP="008752B9">
      <w:pPr>
        <w:tabs>
          <w:tab w:val="left" w:pos="922"/>
          <w:tab w:val="left" w:pos="7797"/>
        </w:tabs>
        <w:spacing w:after="0" w:line="240" w:lineRule="auto"/>
        <w:contextualSpacing/>
        <w:jc w:val="both"/>
        <w:rPr>
          <w:rFonts w:eastAsia="Calibri"/>
          <w:b/>
          <w:szCs w:val="24"/>
          <w:lang w:val="es-ES"/>
        </w:rPr>
      </w:pPr>
      <w:r w:rsidRPr="008C616F">
        <w:rPr>
          <w:rFonts w:eastAsia="Calibri"/>
          <w:b/>
          <w:szCs w:val="24"/>
          <w:lang w:val="es-ES"/>
        </w:rPr>
        <w:t>Factura Nos.-</w:t>
      </w:r>
      <w:r w:rsidRPr="008C616F">
        <w:rPr>
          <w:rFonts w:eastAsia="Calibri"/>
          <w:szCs w:val="24"/>
          <w:lang w:val="es-ES"/>
        </w:rPr>
        <w:t xml:space="preserve"> </w:t>
      </w:r>
      <w:r w:rsidRPr="008C616F">
        <w:rPr>
          <w:rFonts w:eastAsia="Calibri"/>
          <w:b/>
          <w:szCs w:val="24"/>
          <w:lang w:val="es-ES"/>
        </w:rPr>
        <w:t>5-2</w:t>
      </w:r>
    </w:p>
    <w:p w14:paraId="5EE84A1A" w14:textId="77777777" w:rsidR="008752B9" w:rsidRPr="008C616F" w:rsidRDefault="008752B9" w:rsidP="008752B9">
      <w:pPr>
        <w:tabs>
          <w:tab w:val="left" w:pos="709"/>
          <w:tab w:val="left" w:pos="7797"/>
        </w:tabs>
        <w:spacing w:after="0" w:line="240" w:lineRule="auto"/>
        <w:jc w:val="both"/>
        <w:rPr>
          <w:rFonts w:eastAsia="Calibri"/>
          <w:szCs w:val="24"/>
          <w:lang w:val="es-ES"/>
        </w:rPr>
      </w:pPr>
      <w:r w:rsidRPr="008C616F">
        <w:rPr>
          <w:rFonts w:eastAsia="Calibri"/>
          <w:szCs w:val="24"/>
          <w:lang w:val="es-ES"/>
        </w:rPr>
        <w:t>Códigos Nos.-54301……</w:t>
      </w:r>
      <w:proofErr w:type="gramStart"/>
      <w:r w:rsidRPr="008C616F">
        <w:rPr>
          <w:rFonts w:eastAsia="Calibri"/>
          <w:szCs w:val="24"/>
          <w:lang w:val="es-ES"/>
        </w:rPr>
        <w:t>…….</w:t>
      </w:r>
      <w:proofErr w:type="gramEnd"/>
      <w:r w:rsidRPr="008C616F">
        <w:rPr>
          <w:rFonts w:eastAsia="Calibri"/>
          <w:szCs w:val="24"/>
          <w:lang w:val="es-ES"/>
        </w:rPr>
        <w:t xml:space="preserve">…………………….......................................$   25.00     </w:t>
      </w:r>
    </w:p>
    <w:p w14:paraId="106FAA5B" w14:textId="77777777" w:rsidR="008752B9" w:rsidRPr="008C616F" w:rsidRDefault="008752B9" w:rsidP="008752B9">
      <w:pPr>
        <w:tabs>
          <w:tab w:val="left" w:pos="709"/>
          <w:tab w:val="left" w:pos="7797"/>
        </w:tabs>
        <w:spacing w:after="0" w:line="240" w:lineRule="auto"/>
        <w:jc w:val="both"/>
        <w:rPr>
          <w:rFonts w:eastAsia="Calibri"/>
          <w:szCs w:val="24"/>
          <w:lang w:val="es-ES"/>
        </w:rPr>
      </w:pPr>
      <w:r w:rsidRPr="008C616F">
        <w:rPr>
          <w:rFonts w:eastAsia="Calibri"/>
          <w:szCs w:val="24"/>
          <w:lang w:val="es-ES"/>
        </w:rPr>
        <w:t>Códigos Nos.-61109……</w:t>
      </w:r>
      <w:proofErr w:type="gramStart"/>
      <w:r w:rsidRPr="008C616F">
        <w:rPr>
          <w:rFonts w:eastAsia="Calibri"/>
          <w:szCs w:val="24"/>
          <w:lang w:val="es-ES"/>
        </w:rPr>
        <w:t>…….</w:t>
      </w:r>
      <w:proofErr w:type="gramEnd"/>
      <w:r w:rsidRPr="008C616F">
        <w:rPr>
          <w:rFonts w:eastAsia="Calibri"/>
          <w:szCs w:val="24"/>
          <w:lang w:val="es-ES"/>
        </w:rPr>
        <w:t xml:space="preserve">…………………….......................................$ 400.00 </w:t>
      </w:r>
    </w:p>
    <w:p w14:paraId="26E70F8B" w14:textId="77777777" w:rsidR="008752B9" w:rsidRPr="008C616F" w:rsidRDefault="008752B9" w:rsidP="008752B9">
      <w:pPr>
        <w:tabs>
          <w:tab w:val="left" w:pos="709"/>
          <w:tab w:val="left" w:pos="7797"/>
        </w:tabs>
        <w:spacing w:line="240" w:lineRule="auto"/>
        <w:jc w:val="both"/>
        <w:rPr>
          <w:rFonts w:eastAsia="Calibri"/>
          <w:b/>
          <w:szCs w:val="24"/>
          <w:lang w:val="es-MX"/>
        </w:rPr>
      </w:pPr>
      <w:r w:rsidRPr="008C616F">
        <w:rPr>
          <w:rFonts w:eastAsia="Calibri"/>
          <w:b/>
          <w:szCs w:val="24"/>
          <w:lang w:val="es-MX"/>
        </w:rPr>
        <w:t>Total…………………</w:t>
      </w:r>
      <w:proofErr w:type="gramStart"/>
      <w:r w:rsidRPr="008C616F">
        <w:rPr>
          <w:rFonts w:eastAsia="Calibri"/>
          <w:b/>
          <w:szCs w:val="24"/>
          <w:lang w:val="es-MX"/>
        </w:rPr>
        <w:t>…….</w:t>
      </w:r>
      <w:proofErr w:type="gramEnd"/>
      <w:r w:rsidRPr="008C616F">
        <w:rPr>
          <w:rFonts w:eastAsia="Calibri"/>
          <w:b/>
          <w:szCs w:val="24"/>
          <w:lang w:val="es-MX"/>
        </w:rPr>
        <w:t>.……………………......……............................$ 425.00</w:t>
      </w:r>
    </w:p>
    <w:p w14:paraId="094C20F7" w14:textId="77777777" w:rsidR="008752B9" w:rsidRPr="008C616F" w:rsidRDefault="008752B9" w:rsidP="008238C8">
      <w:pPr>
        <w:numPr>
          <w:ilvl w:val="0"/>
          <w:numId w:val="154"/>
        </w:numPr>
        <w:tabs>
          <w:tab w:val="left" w:pos="709"/>
          <w:tab w:val="left" w:pos="7797"/>
        </w:tabs>
        <w:spacing w:after="0" w:line="240" w:lineRule="auto"/>
        <w:contextualSpacing/>
        <w:jc w:val="both"/>
        <w:rPr>
          <w:rFonts w:eastAsia="Times New Roman"/>
          <w:szCs w:val="24"/>
          <w:lang w:val="es-ES" w:eastAsia="es-ES"/>
        </w:rPr>
      </w:pPr>
      <w:r w:rsidRPr="008C616F">
        <w:rPr>
          <w:rFonts w:eastAsia="Times New Roman"/>
          <w:szCs w:val="24"/>
          <w:lang w:val="es-ES" w:eastAsia="es-ES"/>
        </w:rPr>
        <w:t xml:space="preserve">EROGAR la cantidad de </w:t>
      </w:r>
      <w:r w:rsidRPr="008C616F">
        <w:rPr>
          <w:rFonts w:eastAsia="Times New Roman"/>
          <w:b/>
          <w:szCs w:val="24"/>
          <w:lang w:val="es-ES" w:eastAsia="es-ES"/>
        </w:rPr>
        <w:t>SIETE MIL SETECIENTOS NOVENTA Y UNO 95/100 DÓLARES DE</w:t>
      </w:r>
      <w:r w:rsidRPr="008C616F">
        <w:rPr>
          <w:rFonts w:eastAsia="Times New Roman"/>
          <w:szCs w:val="24"/>
          <w:lang w:val="es-ES" w:eastAsia="es-ES"/>
        </w:rPr>
        <w:t xml:space="preserve"> </w:t>
      </w:r>
      <w:r w:rsidRPr="008C616F">
        <w:rPr>
          <w:rFonts w:eastAsia="Times New Roman"/>
          <w:b/>
          <w:szCs w:val="24"/>
          <w:lang w:val="es-ES" w:eastAsia="es-ES"/>
        </w:rPr>
        <w:t>LOS ESTADOS UNIDOS DE AMÉRICA ($7,791.95)</w:t>
      </w:r>
      <w:r w:rsidRPr="008C616F">
        <w:rPr>
          <w:rFonts w:eastAsia="Times New Roman"/>
          <w:szCs w:val="24"/>
          <w:lang w:val="es-ES" w:eastAsia="es-ES"/>
        </w:rPr>
        <w:t xml:space="preserve">  a favor de </w:t>
      </w:r>
      <w:r w:rsidRPr="008C616F">
        <w:rPr>
          <w:rFonts w:eastAsia="Times New Roman"/>
          <w:b/>
          <w:szCs w:val="24"/>
          <w:lang w:val="es-ES" w:eastAsia="es-ES"/>
        </w:rPr>
        <w:t xml:space="preserve">TRANSPORTES PESADOS, S.A. DE C.V. V/ </w:t>
      </w:r>
      <w:r w:rsidRPr="008C616F">
        <w:rPr>
          <w:rFonts w:eastAsia="Times New Roman"/>
          <w:szCs w:val="24"/>
          <w:lang w:val="es-ES" w:eastAsia="es-ES"/>
        </w:rPr>
        <w:t xml:space="preserve">Pago por compra de combustibles y lubricantes, herramientas repuestos y accesorios, maquinaria y equipo de producción para apoyo institucional, para mantenimiento de equipos ubicados en la unidad de plantel de maquinaria y equipo, para uso en equipos #40, 75, 65, 72, 71, 40, 85, 112, 113, 118, 123, 136, 150, 159, 172, 164, 76, 149, 89, 129, 163, según facturas, líneas y códigos que se detallan a continuación: </w:t>
      </w:r>
    </w:p>
    <w:p w14:paraId="4899528F" w14:textId="77777777" w:rsidR="008752B9" w:rsidRPr="008C616F" w:rsidRDefault="008752B9" w:rsidP="008752B9">
      <w:pPr>
        <w:tabs>
          <w:tab w:val="left" w:pos="709"/>
          <w:tab w:val="left" w:pos="7797"/>
        </w:tabs>
        <w:spacing w:after="0" w:line="240" w:lineRule="auto"/>
        <w:ind w:left="720"/>
        <w:contextualSpacing/>
        <w:jc w:val="both"/>
        <w:rPr>
          <w:rFonts w:eastAsia="Calibri"/>
          <w:b/>
          <w:szCs w:val="24"/>
          <w:u w:val="single"/>
          <w:lang w:val="es-ES"/>
        </w:rPr>
      </w:pPr>
    </w:p>
    <w:p w14:paraId="3D0125F2" w14:textId="77777777" w:rsidR="008752B9" w:rsidRPr="008C616F" w:rsidRDefault="008752B9" w:rsidP="008752B9">
      <w:pPr>
        <w:tabs>
          <w:tab w:val="left" w:pos="709"/>
          <w:tab w:val="left" w:pos="7797"/>
        </w:tabs>
        <w:spacing w:after="0" w:line="240" w:lineRule="auto"/>
        <w:jc w:val="both"/>
        <w:rPr>
          <w:rFonts w:eastAsia="Calibri"/>
          <w:b/>
          <w:szCs w:val="24"/>
          <w:u w:val="single"/>
          <w:lang w:val="es-ES"/>
        </w:rPr>
      </w:pPr>
      <w:r w:rsidRPr="008C616F">
        <w:rPr>
          <w:rFonts w:eastAsia="Calibri"/>
          <w:b/>
          <w:szCs w:val="24"/>
          <w:u w:val="single"/>
          <w:lang w:val="es-ES"/>
        </w:rPr>
        <w:t>LINEA 0101</w:t>
      </w:r>
    </w:p>
    <w:p w14:paraId="70198143" w14:textId="77777777" w:rsidR="008752B9" w:rsidRPr="008C616F" w:rsidRDefault="008752B9" w:rsidP="008752B9">
      <w:pPr>
        <w:tabs>
          <w:tab w:val="left" w:pos="922"/>
          <w:tab w:val="left" w:pos="7797"/>
        </w:tabs>
        <w:spacing w:after="0" w:line="240" w:lineRule="auto"/>
        <w:contextualSpacing/>
        <w:jc w:val="both"/>
        <w:rPr>
          <w:rFonts w:eastAsia="Calibri"/>
          <w:b/>
          <w:szCs w:val="24"/>
          <w:lang w:val="es-ES"/>
        </w:rPr>
      </w:pPr>
      <w:r w:rsidRPr="008C616F">
        <w:rPr>
          <w:rFonts w:eastAsia="Calibri"/>
          <w:b/>
          <w:szCs w:val="24"/>
          <w:lang w:val="es-ES"/>
        </w:rPr>
        <w:t>Factura Nos.-</w:t>
      </w:r>
      <w:r w:rsidRPr="008C616F">
        <w:rPr>
          <w:rFonts w:eastAsia="Calibri"/>
          <w:szCs w:val="24"/>
          <w:lang w:val="es-ES"/>
        </w:rPr>
        <w:t xml:space="preserve"> </w:t>
      </w:r>
      <w:r w:rsidRPr="008C616F">
        <w:rPr>
          <w:rFonts w:eastAsia="Calibri"/>
          <w:b/>
          <w:szCs w:val="24"/>
          <w:lang w:val="es-ES"/>
        </w:rPr>
        <w:t>883-892-891-874-890-889-888-887-886-885</w:t>
      </w:r>
    </w:p>
    <w:p w14:paraId="1D80EB11" w14:textId="77777777" w:rsidR="008752B9" w:rsidRPr="008C616F" w:rsidRDefault="008752B9" w:rsidP="008752B9">
      <w:pPr>
        <w:tabs>
          <w:tab w:val="left" w:pos="922"/>
          <w:tab w:val="left" w:pos="7797"/>
        </w:tabs>
        <w:spacing w:after="0" w:line="240" w:lineRule="auto"/>
        <w:contextualSpacing/>
        <w:jc w:val="both"/>
        <w:rPr>
          <w:rFonts w:eastAsia="Calibri"/>
          <w:b/>
          <w:szCs w:val="24"/>
          <w:lang w:val="es-ES"/>
        </w:rPr>
      </w:pPr>
      <w:r w:rsidRPr="008C616F">
        <w:rPr>
          <w:rFonts w:eastAsia="Calibri"/>
          <w:b/>
          <w:szCs w:val="24"/>
          <w:lang w:val="es-ES"/>
        </w:rPr>
        <w:t xml:space="preserve">                        882-894-893-902-901-900-895-899-898-897</w:t>
      </w:r>
    </w:p>
    <w:p w14:paraId="75C6AB3D" w14:textId="77777777" w:rsidR="008752B9" w:rsidRPr="008C616F" w:rsidRDefault="008752B9" w:rsidP="008752B9">
      <w:pPr>
        <w:tabs>
          <w:tab w:val="left" w:pos="922"/>
          <w:tab w:val="left" w:pos="7797"/>
        </w:tabs>
        <w:spacing w:after="0" w:line="240" w:lineRule="auto"/>
        <w:contextualSpacing/>
        <w:jc w:val="both"/>
        <w:rPr>
          <w:rFonts w:eastAsia="Calibri"/>
          <w:b/>
          <w:szCs w:val="24"/>
          <w:lang w:val="es-ES"/>
        </w:rPr>
      </w:pPr>
      <w:r w:rsidRPr="008C616F">
        <w:rPr>
          <w:rFonts w:eastAsia="Calibri"/>
          <w:b/>
          <w:szCs w:val="24"/>
          <w:lang w:val="es-ES"/>
        </w:rPr>
        <w:t xml:space="preserve">                        896-884-875-876-881-878-877-879-880</w:t>
      </w:r>
    </w:p>
    <w:p w14:paraId="61A4289D" w14:textId="77777777" w:rsidR="008752B9" w:rsidRPr="008C616F" w:rsidRDefault="008752B9" w:rsidP="008752B9">
      <w:pPr>
        <w:tabs>
          <w:tab w:val="left" w:pos="709"/>
          <w:tab w:val="left" w:pos="7797"/>
        </w:tabs>
        <w:spacing w:after="0" w:line="240" w:lineRule="auto"/>
        <w:jc w:val="both"/>
        <w:rPr>
          <w:rFonts w:eastAsia="Calibri"/>
          <w:szCs w:val="24"/>
          <w:lang w:val="es-ES"/>
        </w:rPr>
      </w:pPr>
      <w:r w:rsidRPr="008C616F">
        <w:rPr>
          <w:rFonts w:eastAsia="Calibri"/>
          <w:szCs w:val="24"/>
          <w:lang w:val="es-ES"/>
        </w:rPr>
        <w:t>Códigos Nos.-54110……</w:t>
      </w:r>
      <w:proofErr w:type="gramStart"/>
      <w:r w:rsidRPr="008C616F">
        <w:rPr>
          <w:rFonts w:eastAsia="Calibri"/>
          <w:szCs w:val="24"/>
          <w:lang w:val="es-ES"/>
        </w:rPr>
        <w:t>…….</w:t>
      </w:r>
      <w:proofErr w:type="gramEnd"/>
      <w:r w:rsidRPr="008C616F">
        <w:rPr>
          <w:rFonts w:eastAsia="Calibri"/>
          <w:szCs w:val="24"/>
          <w:lang w:val="es-ES"/>
        </w:rPr>
        <w:t xml:space="preserve">…………………….......................................$    200.00   </w:t>
      </w:r>
    </w:p>
    <w:p w14:paraId="71B6E6C6" w14:textId="77777777" w:rsidR="008752B9" w:rsidRPr="008C616F" w:rsidRDefault="008752B9" w:rsidP="008752B9">
      <w:pPr>
        <w:spacing w:after="0" w:line="240" w:lineRule="auto"/>
        <w:contextualSpacing/>
        <w:jc w:val="both"/>
        <w:rPr>
          <w:rFonts w:eastAsia="Calibri"/>
          <w:szCs w:val="24"/>
          <w:lang w:val="es-ES"/>
        </w:rPr>
      </w:pPr>
      <w:r w:rsidRPr="008C616F">
        <w:rPr>
          <w:rFonts w:eastAsia="Calibri"/>
          <w:szCs w:val="24"/>
          <w:lang w:val="es-ES"/>
        </w:rPr>
        <w:t>Códigos Nos.-54118……</w:t>
      </w:r>
      <w:proofErr w:type="gramStart"/>
      <w:r w:rsidRPr="008C616F">
        <w:rPr>
          <w:rFonts w:eastAsia="Calibri"/>
          <w:szCs w:val="24"/>
          <w:lang w:val="es-ES"/>
        </w:rPr>
        <w:t>…….</w:t>
      </w:r>
      <w:proofErr w:type="gramEnd"/>
      <w:r w:rsidRPr="008C616F">
        <w:rPr>
          <w:rFonts w:eastAsia="Calibri"/>
          <w:szCs w:val="24"/>
          <w:lang w:val="es-ES"/>
        </w:rPr>
        <w:t>…………………….......................................$ 7,281.95</w:t>
      </w:r>
    </w:p>
    <w:p w14:paraId="10C02EAC" w14:textId="77777777" w:rsidR="008752B9" w:rsidRPr="008C616F" w:rsidRDefault="008752B9" w:rsidP="008752B9">
      <w:pPr>
        <w:spacing w:after="0" w:line="240" w:lineRule="auto"/>
        <w:contextualSpacing/>
        <w:jc w:val="both"/>
        <w:rPr>
          <w:rFonts w:eastAsia="Calibri"/>
          <w:szCs w:val="24"/>
          <w:lang w:val="es-ES"/>
        </w:rPr>
      </w:pPr>
      <w:r w:rsidRPr="008C616F">
        <w:rPr>
          <w:rFonts w:eastAsia="Calibri"/>
          <w:szCs w:val="24"/>
          <w:lang w:val="es-ES"/>
        </w:rPr>
        <w:t>Códigos Nos.-61109……</w:t>
      </w:r>
      <w:proofErr w:type="gramStart"/>
      <w:r w:rsidRPr="008C616F">
        <w:rPr>
          <w:rFonts w:eastAsia="Calibri"/>
          <w:szCs w:val="24"/>
          <w:lang w:val="es-ES"/>
        </w:rPr>
        <w:t>…….</w:t>
      </w:r>
      <w:proofErr w:type="gramEnd"/>
      <w:r w:rsidRPr="008C616F">
        <w:rPr>
          <w:rFonts w:eastAsia="Calibri"/>
          <w:szCs w:val="24"/>
          <w:lang w:val="es-ES"/>
        </w:rPr>
        <w:t>…………………….......................................$    310.00</w:t>
      </w:r>
    </w:p>
    <w:p w14:paraId="37CB2FF6" w14:textId="77777777" w:rsidR="008752B9" w:rsidRPr="008C616F" w:rsidRDefault="008752B9" w:rsidP="008752B9">
      <w:pPr>
        <w:tabs>
          <w:tab w:val="left" w:pos="709"/>
          <w:tab w:val="left" w:pos="7797"/>
        </w:tabs>
        <w:spacing w:line="240" w:lineRule="auto"/>
        <w:jc w:val="both"/>
        <w:rPr>
          <w:rFonts w:eastAsia="Calibri"/>
          <w:b/>
          <w:szCs w:val="24"/>
          <w:lang w:val="es-MX"/>
        </w:rPr>
      </w:pPr>
      <w:r w:rsidRPr="008C616F">
        <w:rPr>
          <w:rFonts w:eastAsia="Calibri"/>
          <w:b/>
          <w:szCs w:val="24"/>
          <w:lang w:val="es-MX"/>
        </w:rPr>
        <w:t>Total…………………</w:t>
      </w:r>
      <w:proofErr w:type="gramStart"/>
      <w:r w:rsidRPr="008C616F">
        <w:rPr>
          <w:rFonts w:eastAsia="Calibri"/>
          <w:b/>
          <w:szCs w:val="24"/>
          <w:lang w:val="es-MX"/>
        </w:rPr>
        <w:t>…….</w:t>
      </w:r>
      <w:proofErr w:type="gramEnd"/>
      <w:r w:rsidRPr="008C616F">
        <w:rPr>
          <w:rFonts w:eastAsia="Calibri"/>
          <w:b/>
          <w:szCs w:val="24"/>
          <w:lang w:val="es-MX"/>
        </w:rPr>
        <w:t xml:space="preserve">.……………………......……............................$ 7,791.95 </w:t>
      </w:r>
    </w:p>
    <w:p w14:paraId="08FBC20B" w14:textId="77777777" w:rsidR="008752B9" w:rsidRPr="008C616F" w:rsidRDefault="008752B9" w:rsidP="008752B9">
      <w:pPr>
        <w:tabs>
          <w:tab w:val="left" w:pos="709"/>
          <w:tab w:val="left" w:pos="7797"/>
        </w:tabs>
        <w:spacing w:after="200" w:line="240" w:lineRule="auto"/>
        <w:contextualSpacing/>
        <w:jc w:val="both"/>
        <w:rPr>
          <w:rFonts w:eastAsia="Times New Roman"/>
          <w:szCs w:val="24"/>
          <w:lang w:val="es-ES" w:eastAsia="es-ES"/>
        </w:rPr>
      </w:pPr>
      <w:r w:rsidRPr="008C616F">
        <w:rPr>
          <w:rFonts w:eastAsia="Calibri"/>
          <w:szCs w:val="24"/>
          <w:lang w:val="es-MX"/>
        </w:rPr>
        <w:t xml:space="preserve">Autorizando a Tesorería a efectuar los pagos correspondientes FONDOS PROPIOS. Cuenta </w:t>
      </w:r>
      <w:proofErr w:type="spellStart"/>
      <w:r w:rsidRPr="008C616F">
        <w:rPr>
          <w:rFonts w:eastAsia="Calibri"/>
          <w:szCs w:val="24"/>
          <w:lang w:val="es-MX"/>
        </w:rPr>
        <w:t>N°</w:t>
      </w:r>
      <w:proofErr w:type="spellEnd"/>
      <w:r w:rsidRPr="008C616F">
        <w:rPr>
          <w:rFonts w:eastAsia="Calibri"/>
          <w:szCs w:val="24"/>
          <w:lang w:val="es-MX"/>
        </w:rPr>
        <w:t xml:space="preserve"> 00500003666</w:t>
      </w:r>
    </w:p>
    <w:p w14:paraId="3D4FD306" w14:textId="77777777" w:rsidR="008752B9" w:rsidRPr="008C616F" w:rsidRDefault="008752B9" w:rsidP="008752B9">
      <w:pPr>
        <w:spacing w:line="240" w:lineRule="auto"/>
        <w:jc w:val="both"/>
        <w:rPr>
          <w:rFonts w:eastAsia="Calibri"/>
          <w:szCs w:val="24"/>
          <w:lang w:val="es-MX"/>
        </w:rPr>
      </w:pPr>
    </w:p>
    <w:p w14:paraId="3A5F5B68" w14:textId="77777777" w:rsidR="008752B9" w:rsidRDefault="008752B9" w:rsidP="008752B9">
      <w:pPr>
        <w:spacing w:after="0" w:line="240" w:lineRule="auto"/>
        <w:jc w:val="both"/>
        <w:rPr>
          <w:rFonts w:eastAsia="Times New Roman"/>
          <w:szCs w:val="24"/>
          <w:lang w:eastAsia="es-ES"/>
        </w:rPr>
      </w:pPr>
    </w:p>
    <w:p w14:paraId="77427088" w14:textId="77777777" w:rsidR="008752B9" w:rsidRPr="00A9620F" w:rsidRDefault="008752B9" w:rsidP="008752B9">
      <w:pPr>
        <w:spacing w:after="0" w:line="240" w:lineRule="auto"/>
        <w:jc w:val="both"/>
        <w:rPr>
          <w:rFonts w:eastAsia="Times New Roman"/>
          <w:b/>
          <w:bCs/>
          <w:szCs w:val="24"/>
          <w:u w:val="single"/>
          <w:lang w:eastAsia="es-ES"/>
        </w:rPr>
      </w:pPr>
      <w:r w:rsidRPr="00A9620F">
        <w:rPr>
          <w:rFonts w:eastAsia="Times New Roman"/>
          <w:b/>
          <w:bCs/>
          <w:szCs w:val="24"/>
          <w:u w:val="single"/>
          <w:lang w:eastAsia="es-ES"/>
        </w:rPr>
        <w:t>ACUERDO NÚMERO VEINTICUATRO:</w:t>
      </w:r>
    </w:p>
    <w:p w14:paraId="4AE403BF" w14:textId="77777777" w:rsidR="008752B9" w:rsidRDefault="008752B9" w:rsidP="008752B9">
      <w:pPr>
        <w:spacing w:after="0" w:line="240" w:lineRule="auto"/>
        <w:jc w:val="both"/>
        <w:rPr>
          <w:rFonts w:eastAsia="Times New Roman"/>
          <w:szCs w:val="24"/>
          <w:lang w:eastAsia="es-ES"/>
        </w:rPr>
      </w:pPr>
    </w:p>
    <w:p w14:paraId="2870976C" w14:textId="77777777" w:rsidR="008752B9" w:rsidRPr="00AB3961" w:rsidRDefault="008752B9" w:rsidP="008752B9">
      <w:pPr>
        <w:tabs>
          <w:tab w:val="left" w:pos="2137"/>
        </w:tabs>
        <w:spacing w:after="0" w:line="240" w:lineRule="auto"/>
        <w:jc w:val="both"/>
        <w:rPr>
          <w:rFonts w:eastAsia="Calibri"/>
          <w:szCs w:val="24"/>
        </w:rPr>
      </w:pPr>
      <w:r w:rsidRPr="00AB3961">
        <w:rPr>
          <w:rFonts w:eastAsia="Calibri"/>
          <w:szCs w:val="24"/>
        </w:rPr>
        <w:t>I.- Que de conformidad al artículo 4 numeral 1 y 4 del Código Municipal, les compete a los municipios la elaboración, aprobación y ejecución de planes de desarrollo local, así como la promoción de la educación, la cultura, el deporte, la recreación, las ciencias y las artes;</w:t>
      </w:r>
    </w:p>
    <w:p w14:paraId="026DC655" w14:textId="77777777" w:rsidR="008752B9" w:rsidRPr="00AB3961" w:rsidRDefault="008752B9" w:rsidP="008752B9">
      <w:pPr>
        <w:tabs>
          <w:tab w:val="left" w:pos="2137"/>
        </w:tabs>
        <w:spacing w:after="0" w:line="240" w:lineRule="auto"/>
        <w:jc w:val="both"/>
        <w:rPr>
          <w:rFonts w:eastAsia="Calibri"/>
          <w:szCs w:val="24"/>
        </w:rPr>
      </w:pPr>
    </w:p>
    <w:p w14:paraId="485E51EB" w14:textId="77777777" w:rsidR="008752B9" w:rsidRPr="00AB3961" w:rsidRDefault="008752B9" w:rsidP="008752B9">
      <w:pPr>
        <w:tabs>
          <w:tab w:val="left" w:pos="2137"/>
        </w:tabs>
        <w:spacing w:after="0" w:line="240" w:lineRule="auto"/>
        <w:jc w:val="both"/>
        <w:rPr>
          <w:rFonts w:eastAsia="Calibri"/>
          <w:szCs w:val="24"/>
        </w:rPr>
      </w:pPr>
      <w:r w:rsidRPr="00AB3961">
        <w:rPr>
          <w:rFonts w:eastAsia="Calibri"/>
          <w:szCs w:val="24"/>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65797033" w14:textId="77777777" w:rsidR="008752B9" w:rsidRPr="00AB3961" w:rsidRDefault="008752B9" w:rsidP="008752B9">
      <w:pPr>
        <w:tabs>
          <w:tab w:val="left" w:pos="2137"/>
        </w:tabs>
        <w:spacing w:after="0" w:line="240" w:lineRule="auto"/>
        <w:jc w:val="both"/>
        <w:rPr>
          <w:rFonts w:eastAsia="Calibri"/>
          <w:szCs w:val="24"/>
        </w:rPr>
      </w:pPr>
    </w:p>
    <w:p w14:paraId="7ED23E79" w14:textId="77777777" w:rsidR="008752B9" w:rsidRPr="00AB3961" w:rsidRDefault="008752B9" w:rsidP="008752B9">
      <w:pPr>
        <w:tabs>
          <w:tab w:val="left" w:pos="2137"/>
        </w:tabs>
        <w:spacing w:after="0" w:line="240" w:lineRule="auto"/>
        <w:jc w:val="both"/>
        <w:rPr>
          <w:rFonts w:eastAsia="Calibri"/>
          <w:szCs w:val="24"/>
        </w:rPr>
      </w:pPr>
      <w:r w:rsidRPr="00AB3961">
        <w:rPr>
          <w:rFonts w:eastAsia="Calibri"/>
          <w:szCs w:val="24"/>
        </w:rPr>
        <w:t xml:space="preserve">III.- Que es necesaria la creación, apertura y ejecución de proyectos de infraestructura económica y social para beneficio de la población del Municipio de Metapán; </w:t>
      </w:r>
    </w:p>
    <w:p w14:paraId="62B3A203" w14:textId="77777777" w:rsidR="008752B9" w:rsidRPr="00AB3961" w:rsidRDefault="008752B9" w:rsidP="008752B9">
      <w:pPr>
        <w:autoSpaceDE w:val="0"/>
        <w:autoSpaceDN w:val="0"/>
        <w:adjustRightInd w:val="0"/>
        <w:spacing w:after="0" w:line="240" w:lineRule="auto"/>
        <w:jc w:val="both"/>
        <w:rPr>
          <w:rFonts w:eastAsia="Calibri"/>
          <w:szCs w:val="24"/>
        </w:rPr>
      </w:pPr>
    </w:p>
    <w:p w14:paraId="205B4940" w14:textId="77777777" w:rsidR="008752B9" w:rsidRPr="00AB3961" w:rsidRDefault="008752B9" w:rsidP="008752B9">
      <w:pPr>
        <w:autoSpaceDE w:val="0"/>
        <w:autoSpaceDN w:val="0"/>
        <w:adjustRightInd w:val="0"/>
        <w:spacing w:after="0" w:line="240" w:lineRule="auto"/>
        <w:jc w:val="both"/>
        <w:rPr>
          <w:rFonts w:eastAsia="Calibri"/>
          <w:szCs w:val="24"/>
        </w:rPr>
      </w:pPr>
      <w:r w:rsidRPr="00AB3961">
        <w:rPr>
          <w:rFonts w:eastAsia="Calibri"/>
          <w:szCs w:val="24"/>
        </w:rPr>
        <w:t xml:space="preserve">IV- Que la municipalidad </w:t>
      </w:r>
      <w:r>
        <w:rPr>
          <w:rFonts w:eastAsia="Calibri"/>
          <w:szCs w:val="24"/>
        </w:rPr>
        <w:t xml:space="preserve">con el objetivo de solventar la problemática de cambio de tuberías de agua potable en Caserío El Panal, este concejo ve a bien ejecutar el proyecto; </w:t>
      </w:r>
    </w:p>
    <w:p w14:paraId="6915CEE6" w14:textId="77777777" w:rsidR="008752B9" w:rsidRPr="00AB3961" w:rsidRDefault="008752B9" w:rsidP="008752B9">
      <w:pPr>
        <w:autoSpaceDE w:val="0"/>
        <w:autoSpaceDN w:val="0"/>
        <w:adjustRightInd w:val="0"/>
        <w:spacing w:after="0" w:line="240" w:lineRule="auto"/>
        <w:jc w:val="both"/>
        <w:rPr>
          <w:rFonts w:eastAsia="Calibri"/>
          <w:szCs w:val="24"/>
        </w:rPr>
      </w:pPr>
    </w:p>
    <w:p w14:paraId="04AF45AB" w14:textId="77777777" w:rsidR="008752B9" w:rsidRPr="00AB3961" w:rsidRDefault="008752B9" w:rsidP="008752B9">
      <w:pPr>
        <w:rPr>
          <w:rFonts w:eastAsia="Calibri"/>
          <w:b/>
          <w:szCs w:val="24"/>
        </w:rPr>
      </w:pPr>
      <w:r w:rsidRPr="00AB3961">
        <w:rPr>
          <w:rFonts w:eastAsia="Calibri"/>
          <w:b/>
          <w:szCs w:val="24"/>
        </w:rPr>
        <w:lastRenderedPageBreak/>
        <w:t>POR TANTO,</w:t>
      </w:r>
      <w:r w:rsidRPr="00AB3961">
        <w:rPr>
          <w:rFonts w:eastAsia="Calibri"/>
          <w:szCs w:val="24"/>
        </w:rPr>
        <w:t xml:space="preserve"> El Concejo Municipal en uso de las facultades que el Código Municipal les confiere por unanimidad </w:t>
      </w:r>
      <w:r w:rsidRPr="00AB3961">
        <w:rPr>
          <w:rFonts w:eastAsia="Calibri"/>
          <w:b/>
          <w:szCs w:val="24"/>
        </w:rPr>
        <w:t>ACUERDA:</w:t>
      </w:r>
    </w:p>
    <w:p w14:paraId="53106B1D" w14:textId="77777777" w:rsidR="008752B9" w:rsidRDefault="008752B9" w:rsidP="008752B9">
      <w:pPr>
        <w:spacing w:after="0" w:line="240" w:lineRule="auto"/>
        <w:jc w:val="both"/>
        <w:rPr>
          <w:rFonts w:eastAsia="Calibri"/>
          <w:szCs w:val="24"/>
        </w:rPr>
      </w:pPr>
    </w:p>
    <w:p w14:paraId="37EA2801" w14:textId="77777777" w:rsidR="008752B9" w:rsidRPr="00941BB1" w:rsidRDefault="008752B9" w:rsidP="008238C8">
      <w:pPr>
        <w:numPr>
          <w:ilvl w:val="0"/>
          <w:numId w:val="152"/>
        </w:numPr>
        <w:spacing w:after="0" w:line="240" w:lineRule="auto"/>
        <w:contextualSpacing/>
        <w:jc w:val="both"/>
        <w:rPr>
          <w:rFonts w:eastAsia="Calibri"/>
          <w:b/>
          <w:color w:val="000000"/>
          <w:szCs w:val="24"/>
        </w:rPr>
      </w:pPr>
      <w:r w:rsidRPr="001C2CAF">
        <w:rPr>
          <w:rFonts w:eastAsia="Calibri"/>
          <w:color w:val="000000"/>
          <w:szCs w:val="24"/>
        </w:rPr>
        <w:t xml:space="preserve">Ejecutar el proyecto </w:t>
      </w:r>
      <w:r>
        <w:rPr>
          <w:rFonts w:eastAsia="Calibri"/>
          <w:b/>
          <w:szCs w:val="24"/>
        </w:rPr>
        <w:t xml:space="preserve">CAMBIO DE TUBERIAS DE AGUA POTABLE EN CASERIO EL PANAL CANTON EL PANAL METAPÁN </w:t>
      </w:r>
      <w:r w:rsidRPr="001C2CAF">
        <w:rPr>
          <w:rFonts w:eastAsia="Calibri"/>
          <w:color w:val="000000"/>
          <w:szCs w:val="24"/>
        </w:rPr>
        <w:t xml:space="preserve">Bajo la modalidad de ADMINISTRACIÓN, con fuente de financiamiento FONDOS FODES. </w:t>
      </w:r>
      <w:r>
        <w:rPr>
          <w:rFonts w:eastAsia="Calibri"/>
          <w:szCs w:val="24"/>
        </w:rPr>
        <w:t>El</w:t>
      </w:r>
      <w:r w:rsidRPr="001C2CAF">
        <w:rPr>
          <w:rFonts w:eastAsia="Calibri"/>
          <w:szCs w:val="24"/>
        </w:rPr>
        <w:t xml:space="preserve"> supervisor</w:t>
      </w:r>
      <w:r>
        <w:rPr>
          <w:rFonts w:eastAsia="Calibri"/>
          <w:szCs w:val="24"/>
        </w:rPr>
        <w:t xml:space="preserve"> encargado</w:t>
      </w:r>
      <w:r w:rsidRPr="001C2CAF">
        <w:rPr>
          <w:rFonts w:eastAsia="Calibri"/>
          <w:szCs w:val="24"/>
        </w:rPr>
        <w:t xml:space="preserve"> para el proyecto antes relacionado ser</w:t>
      </w:r>
      <w:r>
        <w:rPr>
          <w:rFonts w:eastAsia="Calibri"/>
          <w:szCs w:val="24"/>
        </w:rPr>
        <w:t>á el</w:t>
      </w:r>
      <w:r>
        <w:rPr>
          <w:rFonts w:eastAsia="Calibri"/>
          <w:color w:val="000000"/>
          <w:szCs w:val="24"/>
        </w:rPr>
        <w:t xml:space="preserve"> Ing. Roger Edmundo Calidonio Velasco</w:t>
      </w:r>
      <w:r w:rsidRPr="001C2CAF">
        <w:rPr>
          <w:rFonts w:eastAsia="Calibri"/>
          <w:szCs w:val="24"/>
        </w:rPr>
        <w:t>, el</w:t>
      </w:r>
      <w:r w:rsidRPr="001C2CAF">
        <w:rPr>
          <w:rFonts w:eastAsia="Calibri"/>
          <w:color w:val="000000"/>
          <w:szCs w:val="24"/>
        </w:rPr>
        <w:t xml:space="preserve"> formulador de la Carpeta Técnica del referido proyecto es el</w:t>
      </w:r>
      <w:r>
        <w:rPr>
          <w:rFonts w:eastAsia="Calibri"/>
          <w:color w:val="000000"/>
          <w:szCs w:val="24"/>
        </w:rPr>
        <w:t xml:space="preserve"> </w:t>
      </w:r>
      <w:proofErr w:type="spellStart"/>
      <w:r>
        <w:rPr>
          <w:rFonts w:eastAsia="Calibri"/>
          <w:color w:val="000000"/>
          <w:szCs w:val="24"/>
        </w:rPr>
        <w:t>Tec</w:t>
      </w:r>
      <w:proofErr w:type="spellEnd"/>
      <w:r>
        <w:rPr>
          <w:rFonts w:eastAsia="Calibri"/>
          <w:color w:val="000000"/>
          <w:szCs w:val="24"/>
        </w:rPr>
        <w:t xml:space="preserve">. </w:t>
      </w:r>
      <w:proofErr w:type="spellStart"/>
      <w:r>
        <w:rPr>
          <w:rFonts w:eastAsia="Calibri"/>
          <w:color w:val="000000"/>
          <w:szCs w:val="24"/>
        </w:rPr>
        <w:t>Concepcion</w:t>
      </w:r>
      <w:proofErr w:type="spellEnd"/>
      <w:r>
        <w:rPr>
          <w:rFonts w:eastAsia="Calibri"/>
          <w:color w:val="000000"/>
          <w:szCs w:val="24"/>
        </w:rPr>
        <w:t xml:space="preserve"> Manuel Magaña Flores</w:t>
      </w:r>
      <w:r w:rsidRPr="001C2CAF">
        <w:rPr>
          <w:rFonts w:eastAsia="Calibri"/>
          <w:color w:val="000000"/>
          <w:szCs w:val="24"/>
        </w:rPr>
        <w:t>, quien además será el responsable de elaborar las Órdenes de Cambio y Obras Adicionales que fueren necesarias para la correcta ejecución del mismo;</w:t>
      </w:r>
    </w:p>
    <w:p w14:paraId="2D0D7A7E" w14:textId="77777777" w:rsidR="008752B9" w:rsidRDefault="008752B9" w:rsidP="008752B9">
      <w:pPr>
        <w:spacing w:after="0" w:line="240" w:lineRule="auto"/>
        <w:ind w:left="720"/>
        <w:contextualSpacing/>
        <w:jc w:val="both"/>
        <w:rPr>
          <w:rFonts w:eastAsia="Calibri"/>
          <w:b/>
          <w:color w:val="000000"/>
          <w:szCs w:val="24"/>
        </w:rPr>
      </w:pPr>
    </w:p>
    <w:p w14:paraId="7920FC3A" w14:textId="77777777" w:rsidR="008752B9" w:rsidRPr="00941BB1" w:rsidRDefault="008752B9" w:rsidP="008238C8">
      <w:pPr>
        <w:numPr>
          <w:ilvl w:val="0"/>
          <w:numId w:val="152"/>
        </w:numPr>
        <w:spacing w:after="0" w:line="240" w:lineRule="auto"/>
        <w:contextualSpacing/>
        <w:jc w:val="both"/>
        <w:rPr>
          <w:rFonts w:eastAsia="Calibri"/>
          <w:b/>
          <w:color w:val="000000"/>
          <w:szCs w:val="24"/>
        </w:rPr>
      </w:pPr>
      <w:r w:rsidRPr="00941BB1">
        <w:rPr>
          <w:rFonts w:eastAsia="Calibri"/>
          <w:szCs w:val="24"/>
          <w:lang w:eastAsia="es-ES"/>
        </w:rPr>
        <w:t xml:space="preserve">Erogar la suma </w:t>
      </w:r>
      <w:r w:rsidRPr="00941BB1">
        <w:rPr>
          <w:rFonts w:eastAsia="Calibri"/>
          <w:b/>
          <w:szCs w:val="24"/>
          <w:lang w:eastAsia="es-ES"/>
        </w:rPr>
        <w:t xml:space="preserve">TREINTA Y CUATRO MIL CUATROCIENTOS SESENTA Y DOS 56/100 ($34,462.56) </w:t>
      </w:r>
      <w:r w:rsidRPr="00941BB1">
        <w:rPr>
          <w:rFonts w:eastAsia="Calibri"/>
          <w:color w:val="000000"/>
          <w:szCs w:val="24"/>
          <w:lang w:eastAsia="es-ES"/>
        </w:rPr>
        <w:t>Para sufragar los gastos que ocasionara la ejecución del proyecto</w:t>
      </w:r>
      <w:r w:rsidRPr="00941BB1">
        <w:rPr>
          <w:rFonts w:eastAsia="Calibri"/>
          <w:b/>
          <w:szCs w:val="24"/>
          <w:lang w:eastAsia="es-ES"/>
        </w:rPr>
        <w:t xml:space="preserve"> </w:t>
      </w:r>
      <w:r w:rsidRPr="00941BB1">
        <w:rPr>
          <w:rFonts w:eastAsia="Calibri"/>
          <w:b/>
          <w:szCs w:val="24"/>
        </w:rPr>
        <w:t xml:space="preserve">CAMBIO DE TUBERIAS DE AGUA POTABLE EN CASERIO EL PANAL CANTON EL PANAL METAPÁN </w:t>
      </w:r>
      <w:r w:rsidRPr="00941BB1">
        <w:rPr>
          <w:rFonts w:eastAsia="Calibri"/>
          <w:color w:val="000000"/>
          <w:szCs w:val="24"/>
          <w:lang w:eastAsia="es-ES"/>
        </w:rPr>
        <w:t xml:space="preserve">Bajo la modalidad de ADMINISTRACIÓN, con fuente de financiamiento FONDOS FODES Código </w:t>
      </w:r>
      <w:proofErr w:type="spellStart"/>
      <w:r w:rsidRPr="00941BB1">
        <w:rPr>
          <w:rFonts w:eastAsia="Calibri"/>
          <w:color w:val="000000"/>
          <w:szCs w:val="24"/>
          <w:lang w:eastAsia="es-ES"/>
        </w:rPr>
        <w:t>N°</w:t>
      </w:r>
      <w:proofErr w:type="spellEnd"/>
      <w:r w:rsidRPr="00941BB1">
        <w:rPr>
          <w:rFonts w:eastAsia="Calibri"/>
          <w:color w:val="000000"/>
          <w:szCs w:val="24"/>
          <w:lang w:eastAsia="es-ES"/>
        </w:rPr>
        <w:t xml:space="preserve"> 20039 </w:t>
      </w:r>
      <w:r w:rsidRPr="00941BB1">
        <w:rPr>
          <w:rFonts w:eastAsia="Calibri"/>
          <w:szCs w:val="24"/>
          <w:lang w:eastAsia="es-ES"/>
        </w:rPr>
        <w:t>el administrador de contrato y/</w:t>
      </w:r>
      <w:proofErr w:type="spellStart"/>
      <w:r w:rsidRPr="00941BB1">
        <w:rPr>
          <w:rFonts w:eastAsia="Calibri"/>
          <w:szCs w:val="24"/>
          <w:lang w:eastAsia="es-ES"/>
        </w:rPr>
        <w:t>o</w:t>
      </w:r>
      <w:proofErr w:type="spellEnd"/>
      <w:r w:rsidRPr="00941BB1">
        <w:rPr>
          <w:rFonts w:eastAsia="Calibri"/>
          <w:szCs w:val="24"/>
          <w:lang w:eastAsia="es-ES"/>
        </w:rPr>
        <w:t xml:space="preserve"> orden de compra será </w:t>
      </w:r>
      <w:proofErr w:type="gramStart"/>
      <w:r w:rsidRPr="00941BB1">
        <w:rPr>
          <w:rFonts w:eastAsia="Calibri"/>
          <w:szCs w:val="24"/>
          <w:lang w:eastAsia="es-ES"/>
        </w:rPr>
        <w:t>el  Sr.</w:t>
      </w:r>
      <w:proofErr w:type="gramEnd"/>
      <w:r w:rsidRPr="00941BB1">
        <w:rPr>
          <w:rFonts w:eastAsia="Calibri"/>
          <w:szCs w:val="24"/>
          <w:lang w:eastAsia="es-ES"/>
        </w:rPr>
        <w:t xml:space="preserve"> </w:t>
      </w:r>
      <w:proofErr w:type="spellStart"/>
      <w:r w:rsidRPr="00941BB1">
        <w:rPr>
          <w:rFonts w:eastAsia="Calibri"/>
          <w:szCs w:val="24"/>
          <w:lang w:eastAsia="es-ES"/>
        </w:rPr>
        <w:t>Jose</w:t>
      </w:r>
      <w:proofErr w:type="spellEnd"/>
      <w:r w:rsidRPr="00941BB1">
        <w:rPr>
          <w:rFonts w:eastAsia="Calibri"/>
          <w:szCs w:val="24"/>
          <w:lang w:eastAsia="es-ES"/>
        </w:rPr>
        <w:t xml:space="preserve"> Roberto Lemus Morataya Primer Regidor Propietario</w:t>
      </w:r>
    </w:p>
    <w:p w14:paraId="01792FB7" w14:textId="77777777" w:rsidR="008752B9" w:rsidRPr="001C2CAF" w:rsidRDefault="008752B9" w:rsidP="008752B9">
      <w:pPr>
        <w:autoSpaceDE w:val="0"/>
        <w:autoSpaceDN w:val="0"/>
        <w:adjustRightInd w:val="0"/>
        <w:spacing w:after="0" w:line="240" w:lineRule="auto"/>
        <w:contextualSpacing/>
        <w:jc w:val="both"/>
        <w:rPr>
          <w:rFonts w:eastAsia="Calibri"/>
          <w:b/>
          <w:color w:val="FF0000"/>
          <w:szCs w:val="24"/>
        </w:rPr>
      </w:pPr>
    </w:p>
    <w:p w14:paraId="21282FA9" w14:textId="77777777" w:rsidR="008752B9" w:rsidRPr="00E258AE" w:rsidRDefault="008752B9" w:rsidP="008238C8">
      <w:pPr>
        <w:numPr>
          <w:ilvl w:val="0"/>
          <w:numId w:val="152"/>
        </w:numPr>
        <w:spacing w:after="0" w:line="240" w:lineRule="auto"/>
        <w:contextualSpacing/>
        <w:jc w:val="both"/>
        <w:rPr>
          <w:rFonts w:eastAsia="Calibri"/>
          <w:color w:val="000000"/>
          <w:szCs w:val="24"/>
          <w:lang w:val="es-ES" w:eastAsia="es-ES"/>
        </w:rPr>
      </w:pPr>
      <w:r w:rsidRPr="00E258AE">
        <w:rPr>
          <w:rFonts w:eastAsia="Calibri"/>
          <w:color w:val="000000"/>
          <w:szCs w:val="24"/>
        </w:rPr>
        <w:t>Solicitar al Banco Hipotecario de El Salvador, Sucursal Metapán la apertura de la cuenta corriente a la vista a favor de esta Alcaldía, por la suma de</w:t>
      </w:r>
      <w:r w:rsidRPr="00E258AE">
        <w:rPr>
          <w:rFonts w:eastAsia="Calibri"/>
          <w:b/>
          <w:szCs w:val="24"/>
          <w:lang w:eastAsia="es-ES"/>
        </w:rPr>
        <w:t xml:space="preserve"> TREINTA Y CUATRO MIL CUATROCIENTOS SESENTA Y DOS 56/100 ($34,462.56</w:t>
      </w:r>
      <w:proofErr w:type="gramStart"/>
      <w:r w:rsidRPr="00E258AE">
        <w:rPr>
          <w:rFonts w:eastAsia="Calibri"/>
          <w:b/>
          <w:szCs w:val="24"/>
          <w:lang w:eastAsia="es-ES"/>
        </w:rPr>
        <w:t xml:space="preserve">)  </w:t>
      </w:r>
      <w:r w:rsidRPr="00E258AE">
        <w:rPr>
          <w:rFonts w:eastAsia="Calibri"/>
          <w:color w:val="000000"/>
          <w:szCs w:val="24"/>
          <w:lang w:eastAsia="es-ES"/>
        </w:rPr>
        <w:t>Para</w:t>
      </w:r>
      <w:proofErr w:type="gramEnd"/>
      <w:r w:rsidRPr="00E258AE">
        <w:rPr>
          <w:rFonts w:eastAsia="Calibri"/>
          <w:color w:val="000000"/>
          <w:szCs w:val="24"/>
          <w:lang w:eastAsia="es-ES"/>
        </w:rPr>
        <w:t xml:space="preserve"> sufragar los gastos que ocasionara la ejecución del proyecto</w:t>
      </w:r>
      <w:r w:rsidRPr="00E258AE">
        <w:rPr>
          <w:rFonts w:eastAsia="Calibri"/>
          <w:b/>
          <w:szCs w:val="24"/>
          <w:lang w:eastAsia="es-ES"/>
        </w:rPr>
        <w:t xml:space="preserve"> </w:t>
      </w:r>
      <w:r>
        <w:rPr>
          <w:rFonts w:eastAsia="Calibri"/>
          <w:b/>
          <w:szCs w:val="24"/>
        </w:rPr>
        <w:t>CAMBIO DE TUBERIAS DE AGUA POTABLE EN CASERIO EL PANAL CANTON EL PANAL METAPÁN</w:t>
      </w:r>
    </w:p>
    <w:p w14:paraId="1DB9385F" w14:textId="77777777" w:rsidR="008752B9" w:rsidRDefault="008752B9" w:rsidP="008752B9">
      <w:pPr>
        <w:pStyle w:val="Prrafodelista"/>
        <w:rPr>
          <w:rFonts w:eastAsia="Calibri"/>
          <w:b/>
        </w:rPr>
      </w:pPr>
    </w:p>
    <w:p w14:paraId="65B4488C" w14:textId="77777777" w:rsidR="008752B9" w:rsidRPr="00E258AE" w:rsidRDefault="008752B9" w:rsidP="008752B9">
      <w:pPr>
        <w:spacing w:after="0" w:line="240" w:lineRule="auto"/>
        <w:ind w:left="720"/>
        <w:contextualSpacing/>
        <w:jc w:val="both"/>
        <w:rPr>
          <w:rFonts w:eastAsia="Calibri"/>
          <w:color w:val="000000"/>
          <w:szCs w:val="24"/>
          <w:lang w:val="es-ES" w:eastAsia="es-ES"/>
        </w:rPr>
      </w:pPr>
      <w:r w:rsidRPr="00E258AE">
        <w:rPr>
          <w:rFonts w:eastAsia="Calibri"/>
          <w:b/>
          <w:szCs w:val="24"/>
        </w:rPr>
        <w:t xml:space="preserve"> </w:t>
      </w:r>
    </w:p>
    <w:p w14:paraId="5050159D" w14:textId="77777777" w:rsidR="008752B9" w:rsidRPr="00E258AE" w:rsidRDefault="008752B9" w:rsidP="008238C8">
      <w:pPr>
        <w:numPr>
          <w:ilvl w:val="0"/>
          <w:numId w:val="152"/>
        </w:numPr>
        <w:spacing w:after="0" w:line="240" w:lineRule="auto"/>
        <w:contextualSpacing/>
        <w:jc w:val="both"/>
        <w:rPr>
          <w:rFonts w:eastAsia="Calibri"/>
          <w:color w:val="000000"/>
        </w:rPr>
      </w:pPr>
      <w:r w:rsidRPr="00E258AE">
        <w:rPr>
          <w:rFonts w:eastAsia="Calibri"/>
          <w:color w:val="000000"/>
          <w:szCs w:val="24"/>
        </w:rPr>
        <w:t xml:space="preserve">Asignar el nombre a la cuenta bancaria </w:t>
      </w:r>
      <w:r w:rsidRPr="00E258AE">
        <w:rPr>
          <w:rFonts w:eastAsia="Calibri"/>
          <w:b/>
          <w:color w:val="000000"/>
          <w:szCs w:val="24"/>
        </w:rPr>
        <w:t xml:space="preserve">ALCALDIA MUNICIPAL DE METAPÁN/ </w:t>
      </w:r>
      <w:r>
        <w:rPr>
          <w:rFonts w:eastAsia="Calibri"/>
          <w:b/>
          <w:szCs w:val="24"/>
        </w:rPr>
        <w:t>CAMBIO DE TUBERIAS DE AGUA POTABLE EN CASERIO EL PANAL CANTON EL PANAL METAPÁN</w:t>
      </w:r>
    </w:p>
    <w:p w14:paraId="2B59F5AA" w14:textId="77777777" w:rsidR="008752B9" w:rsidRPr="00E258AE" w:rsidRDefault="008752B9" w:rsidP="008752B9">
      <w:pPr>
        <w:spacing w:after="0" w:line="240" w:lineRule="auto"/>
        <w:ind w:left="720"/>
        <w:contextualSpacing/>
        <w:jc w:val="both"/>
        <w:rPr>
          <w:rFonts w:eastAsia="Calibri"/>
          <w:color w:val="000000"/>
        </w:rPr>
      </w:pPr>
    </w:p>
    <w:p w14:paraId="35323521" w14:textId="77777777" w:rsidR="008752B9" w:rsidRPr="00917882" w:rsidRDefault="008752B9" w:rsidP="008238C8">
      <w:pPr>
        <w:numPr>
          <w:ilvl w:val="0"/>
          <w:numId w:val="152"/>
        </w:numPr>
        <w:spacing w:after="0" w:line="240" w:lineRule="auto"/>
        <w:contextualSpacing/>
        <w:jc w:val="both"/>
        <w:rPr>
          <w:rFonts w:eastAsia="Calibri"/>
          <w:b/>
        </w:rPr>
      </w:pPr>
      <w:r w:rsidRPr="00917882">
        <w:rPr>
          <w:rFonts w:eastAsia="Calibri"/>
          <w:color w:val="000000"/>
          <w:szCs w:val="24"/>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w:t>
      </w:r>
      <w:proofErr w:type="spellStart"/>
      <w:r w:rsidRPr="00917882">
        <w:rPr>
          <w:rFonts w:eastAsia="Calibri"/>
          <w:color w:val="000000"/>
          <w:szCs w:val="24"/>
        </w:rPr>
        <w:t>Marilin</w:t>
      </w:r>
      <w:proofErr w:type="spellEnd"/>
      <w:r w:rsidRPr="00917882">
        <w:rPr>
          <w:rFonts w:eastAsia="Calibri"/>
          <w:color w:val="000000"/>
          <w:szCs w:val="24"/>
        </w:rPr>
        <w:t xml:space="preserve"> Murillos, siendo indispensable la firma del Alcalde Municipal Prof. José Rigoberto Pinto Rivera, y de la Tesorera y los restantes indistintamente firmen los cheques, los cuales constaran de tres firmas. Comuníquese al </w:t>
      </w:r>
      <w:r w:rsidRPr="00917882">
        <w:rPr>
          <w:rFonts w:eastAsia="Calibri"/>
          <w:b/>
          <w:color w:val="000000"/>
          <w:szCs w:val="24"/>
        </w:rPr>
        <w:t xml:space="preserve">BANCO HIPOTECARIO DE EL SALVADOR, </w:t>
      </w:r>
      <w:r w:rsidRPr="00917882">
        <w:rPr>
          <w:rFonts w:eastAsia="Calibri"/>
          <w:color w:val="000000"/>
          <w:szCs w:val="24"/>
        </w:rPr>
        <w:t xml:space="preserve">para la apertura de la cuenta en mención. Autorizando En este mismo acto a la Sra. Delmy </w:t>
      </w:r>
      <w:proofErr w:type="spellStart"/>
      <w:r w:rsidRPr="00917882">
        <w:rPr>
          <w:rFonts w:eastAsia="Calibri"/>
          <w:color w:val="000000"/>
          <w:szCs w:val="24"/>
        </w:rPr>
        <w:t>Marilin</w:t>
      </w:r>
      <w:proofErr w:type="spellEnd"/>
      <w:r w:rsidRPr="00917882">
        <w:rPr>
          <w:rFonts w:eastAsia="Calibri"/>
          <w:color w:val="000000"/>
          <w:szCs w:val="24"/>
        </w:rPr>
        <w:t xml:space="preserve"> Murillos para que emita cheque de la cuenta 00500003704 </w:t>
      </w:r>
      <w:r w:rsidRPr="00917882">
        <w:rPr>
          <w:rFonts w:eastAsia="Calibri"/>
          <w:b/>
          <w:color w:val="000000"/>
          <w:szCs w:val="24"/>
        </w:rPr>
        <w:t xml:space="preserve">FONDOS FODES 75% del Banco Hipotecario, </w:t>
      </w:r>
      <w:r w:rsidRPr="00917882">
        <w:rPr>
          <w:rFonts w:eastAsia="Calibri"/>
          <w:color w:val="000000"/>
          <w:szCs w:val="24"/>
        </w:rPr>
        <w:t xml:space="preserve">por la suma de </w:t>
      </w:r>
      <w:r>
        <w:rPr>
          <w:rFonts w:eastAsia="Calibri"/>
          <w:b/>
          <w:szCs w:val="24"/>
          <w:lang w:eastAsia="es-ES"/>
        </w:rPr>
        <w:t>TREINTA Y CUATRO MIL CUATROCIENTOS SESENTA Y DOS 56/100 ($34,462.56</w:t>
      </w:r>
      <w:proofErr w:type="gramStart"/>
      <w:r w:rsidRPr="008B3891">
        <w:rPr>
          <w:rFonts w:eastAsia="Calibri"/>
          <w:b/>
          <w:szCs w:val="24"/>
          <w:lang w:eastAsia="es-ES"/>
        </w:rPr>
        <w:t xml:space="preserve">) </w:t>
      </w:r>
      <w:r w:rsidRPr="00917882">
        <w:rPr>
          <w:rFonts w:eastAsia="Calibri"/>
          <w:b/>
          <w:szCs w:val="24"/>
          <w:lang w:eastAsia="es-ES"/>
        </w:rPr>
        <w:t xml:space="preserve"> </w:t>
      </w:r>
      <w:r w:rsidRPr="00917882">
        <w:rPr>
          <w:rFonts w:eastAsia="Calibri"/>
          <w:color w:val="000000"/>
          <w:szCs w:val="24"/>
        </w:rPr>
        <w:t>para</w:t>
      </w:r>
      <w:proofErr w:type="gramEnd"/>
      <w:r w:rsidRPr="00917882">
        <w:rPr>
          <w:rFonts w:eastAsia="Calibri"/>
          <w:color w:val="000000"/>
          <w:szCs w:val="24"/>
        </w:rPr>
        <w:t xml:space="preserve"> apertura la cuenta del proyecto</w:t>
      </w:r>
      <w:r w:rsidRPr="00917882">
        <w:rPr>
          <w:rFonts w:eastAsia="Calibri"/>
          <w:b/>
          <w:color w:val="000000"/>
          <w:szCs w:val="24"/>
        </w:rPr>
        <w:t xml:space="preserve"> </w:t>
      </w:r>
      <w:r>
        <w:rPr>
          <w:rFonts w:eastAsia="Calibri"/>
          <w:b/>
          <w:szCs w:val="24"/>
        </w:rPr>
        <w:t>CAMBIO DE TUBERIAS DE AGUA POTABLE EN CASERIO EL PANAL CANTON EL PANAL METAPÁN</w:t>
      </w:r>
    </w:p>
    <w:p w14:paraId="622CF992" w14:textId="77777777" w:rsidR="008752B9" w:rsidRPr="005702B9" w:rsidRDefault="008752B9" w:rsidP="008752B9">
      <w:pPr>
        <w:spacing w:after="0" w:line="240" w:lineRule="auto"/>
        <w:contextualSpacing/>
        <w:jc w:val="both"/>
        <w:rPr>
          <w:rFonts w:eastAsia="Calibri"/>
          <w:color w:val="000000"/>
          <w:szCs w:val="24"/>
        </w:rPr>
      </w:pPr>
    </w:p>
    <w:p w14:paraId="726F33EC" w14:textId="77777777" w:rsidR="008752B9" w:rsidRPr="001C2CAF" w:rsidRDefault="008752B9" w:rsidP="008238C8">
      <w:pPr>
        <w:numPr>
          <w:ilvl w:val="0"/>
          <w:numId w:val="152"/>
        </w:numPr>
        <w:spacing w:after="0" w:line="240" w:lineRule="auto"/>
        <w:contextualSpacing/>
        <w:jc w:val="both"/>
        <w:rPr>
          <w:rFonts w:eastAsia="Calibri"/>
          <w:color w:val="000000"/>
          <w:szCs w:val="24"/>
        </w:rPr>
      </w:pPr>
      <w:r w:rsidRPr="001C2CAF">
        <w:rPr>
          <w:rFonts w:eastAsia="Calibri"/>
          <w:szCs w:val="24"/>
        </w:rPr>
        <w:t>Autorizase a la jefatura de Presupuesto a realizar la siguiente Reprogramación Presupuestaria:</w:t>
      </w:r>
    </w:p>
    <w:p w14:paraId="2F27D56E" w14:textId="77777777" w:rsidR="008752B9" w:rsidRPr="00CE214B" w:rsidRDefault="008752B9" w:rsidP="008752B9">
      <w:pPr>
        <w:spacing w:after="0" w:line="240" w:lineRule="auto"/>
        <w:ind w:left="720"/>
        <w:contextualSpacing/>
        <w:rPr>
          <w:rFonts w:eastAsia="Calibri"/>
          <w:color w:val="000000"/>
          <w:szCs w:val="24"/>
          <w:lang w:eastAsia="es-ES"/>
        </w:rPr>
      </w:pPr>
    </w:p>
    <w:p w14:paraId="263397A2" w14:textId="77777777" w:rsidR="008752B9" w:rsidRPr="00CE214B" w:rsidRDefault="008752B9" w:rsidP="008752B9">
      <w:pPr>
        <w:spacing w:after="0" w:line="240" w:lineRule="auto"/>
        <w:jc w:val="both"/>
        <w:rPr>
          <w:rFonts w:eastAsia="Calibri"/>
          <w:b/>
          <w:color w:val="000000"/>
          <w:szCs w:val="24"/>
        </w:rPr>
      </w:pPr>
    </w:p>
    <w:tbl>
      <w:tblPr>
        <w:tblStyle w:val="Tablaconcuadrcula53"/>
        <w:tblW w:w="0" w:type="auto"/>
        <w:tblLook w:val="04A0" w:firstRow="1" w:lastRow="0" w:firstColumn="1" w:lastColumn="0" w:noHBand="0" w:noVBand="1"/>
      </w:tblPr>
      <w:tblGrid>
        <w:gridCol w:w="2405"/>
        <w:gridCol w:w="6423"/>
      </w:tblGrid>
      <w:tr w:rsidR="008752B9" w:rsidRPr="00CE214B" w14:paraId="66F4A140"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244CDDF2" w14:textId="77777777" w:rsidR="008752B9" w:rsidRPr="001C2CAF" w:rsidRDefault="008752B9" w:rsidP="00F234BA">
            <w:pPr>
              <w:spacing w:after="160" w:line="259" w:lineRule="auto"/>
              <w:rPr>
                <w:rFonts w:eastAsia="Calibri"/>
                <w:sz w:val="20"/>
                <w:szCs w:val="20"/>
              </w:rPr>
            </w:pPr>
            <w:r w:rsidRPr="001C2CAF">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33EB5A51" w14:textId="77777777" w:rsidR="008752B9" w:rsidRPr="001C2CAF" w:rsidRDefault="008752B9" w:rsidP="00F234BA">
            <w:pPr>
              <w:spacing w:after="160" w:line="259" w:lineRule="auto"/>
              <w:rPr>
                <w:rFonts w:eastAsia="Calibri"/>
                <w:sz w:val="20"/>
                <w:szCs w:val="20"/>
              </w:rPr>
            </w:pPr>
            <w:r>
              <w:rPr>
                <w:rFonts w:eastAsia="Calibri"/>
                <w:sz w:val="20"/>
                <w:szCs w:val="20"/>
              </w:rPr>
              <w:t>20039</w:t>
            </w:r>
          </w:p>
        </w:tc>
      </w:tr>
      <w:tr w:rsidR="008752B9" w:rsidRPr="0014204B" w14:paraId="3E2F3203" w14:textId="77777777" w:rsidTr="00F234BA">
        <w:trPr>
          <w:trHeight w:val="827"/>
        </w:trPr>
        <w:tc>
          <w:tcPr>
            <w:tcW w:w="2405" w:type="dxa"/>
            <w:tcBorders>
              <w:top w:val="single" w:sz="4" w:space="0" w:color="auto"/>
              <w:left w:val="single" w:sz="4" w:space="0" w:color="auto"/>
              <w:bottom w:val="single" w:sz="4" w:space="0" w:color="auto"/>
              <w:right w:val="single" w:sz="4" w:space="0" w:color="auto"/>
            </w:tcBorders>
            <w:hideMark/>
          </w:tcPr>
          <w:p w14:paraId="51DB0D8F" w14:textId="77777777" w:rsidR="008752B9" w:rsidRPr="001C2CAF" w:rsidRDefault="008752B9" w:rsidP="00F234BA">
            <w:pPr>
              <w:spacing w:after="160" w:line="259" w:lineRule="auto"/>
              <w:rPr>
                <w:rFonts w:eastAsia="Calibri"/>
                <w:sz w:val="20"/>
                <w:szCs w:val="20"/>
              </w:rPr>
            </w:pPr>
            <w:r w:rsidRPr="001C2CAF">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5BA403B6" w14:textId="77777777" w:rsidR="008752B9" w:rsidRPr="00E258AE" w:rsidRDefault="008752B9" w:rsidP="00F234BA">
            <w:pPr>
              <w:spacing w:after="160" w:line="259" w:lineRule="auto"/>
              <w:contextualSpacing/>
              <w:jc w:val="both"/>
              <w:rPr>
                <w:rFonts w:eastAsia="Calibri"/>
                <w:bCs/>
                <w:color w:val="000000"/>
                <w:sz w:val="22"/>
              </w:rPr>
            </w:pPr>
            <w:r w:rsidRPr="00E258AE">
              <w:rPr>
                <w:rFonts w:eastAsia="Calibri"/>
                <w:szCs w:val="24"/>
              </w:rPr>
              <w:t>CAMBIO DE TUBERIAS DE AGUA POTABLE EN CASERIO EL PANAL CANTON EL PANAL METAPÁN</w:t>
            </w:r>
          </w:p>
        </w:tc>
      </w:tr>
      <w:tr w:rsidR="008752B9" w:rsidRPr="00CE214B" w14:paraId="5E4B0900"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339E6F36" w14:textId="77777777" w:rsidR="008752B9" w:rsidRPr="001C2CAF" w:rsidRDefault="008752B9" w:rsidP="00F234BA">
            <w:pPr>
              <w:spacing w:after="160" w:line="259" w:lineRule="auto"/>
              <w:rPr>
                <w:rFonts w:eastAsia="Calibri"/>
                <w:sz w:val="20"/>
                <w:szCs w:val="20"/>
              </w:rPr>
            </w:pPr>
            <w:r w:rsidRPr="001C2CAF">
              <w:rPr>
                <w:rFonts w:eastAsia="Calibri"/>
                <w:bCs/>
                <w:sz w:val="20"/>
                <w:szCs w:val="20"/>
              </w:rPr>
              <w:lastRenderedPageBreak/>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601D4774" w14:textId="77777777" w:rsidR="008752B9" w:rsidRPr="001C2CAF" w:rsidRDefault="008752B9" w:rsidP="00F234BA">
            <w:pPr>
              <w:spacing w:after="160" w:line="259" w:lineRule="auto"/>
              <w:jc w:val="both"/>
              <w:rPr>
                <w:rFonts w:eastAsia="Calibri"/>
                <w:bCs/>
                <w:sz w:val="20"/>
                <w:szCs w:val="20"/>
              </w:rPr>
            </w:pPr>
            <w:r w:rsidRPr="001C2CAF">
              <w:rPr>
                <w:rFonts w:eastAsia="Calibri"/>
                <w:bCs/>
                <w:sz w:val="20"/>
                <w:szCs w:val="20"/>
              </w:rPr>
              <w:t>3 DESARROLLO SOCIAL</w:t>
            </w:r>
          </w:p>
        </w:tc>
      </w:tr>
      <w:tr w:rsidR="008752B9" w:rsidRPr="00CE214B" w14:paraId="2905EBFB"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FA5395C" w14:textId="77777777" w:rsidR="008752B9" w:rsidRPr="001C2CAF" w:rsidRDefault="008752B9" w:rsidP="00F234BA">
            <w:pPr>
              <w:spacing w:after="160" w:line="259" w:lineRule="auto"/>
              <w:rPr>
                <w:rFonts w:eastAsia="Calibri"/>
                <w:sz w:val="20"/>
                <w:szCs w:val="20"/>
              </w:rPr>
            </w:pPr>
            <w:r w:rsidRPr="001C2CAF">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00968200" w14:textId="77777777" w:rsidR="008752B9" w:rsidRPr="001C2CAF" w:rsidRDefault="008752B9" w:rsidP="00F234BA">
            <w:pPr>
              <w:spacing w:after="160" w:line="259" w:lineRule="auto"/>
              <w:jc w:val="both"/>
              <w:rPr>
                <w:rFonts w:eastAsia="Calibri"/>
                <w:bCs/>
                <w:sz w:val="20"/>
                <w:szCs w:val="20"/>
              </w:rPr>
            </w:pPr>
            <w:r w:rsidRPr="001C2CAF">
              <w:rPr>
                <w:rFonts w:eastAsia="Calibri"/>
                <w:bCs/>
                <w:sz w:val="20"/>
                <w:szCs w:val="20"/>
              </w:rPr>
              <w:t>0302 INVERSIÓN PARA EL DESARROLLO ECONÓMICO Y SOCIAL</w:t>
            </w:r>
          </w:p>
        </w:tc>
      </w:tr>
      <w:tr w:rsidR="008752B9" w:rsidRPr="00CE214B" w14:paraId="7823271C"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633AB594" w14:textId="77777777" w:rsidR="008752B9" w:rsidRPr="001C2CAF" w:rsidRDefault="008752B9" w:rsidP="00F234BA">
            <w:pPr>
              <w:spacing w:after="160" w:line="259" w:lineRule="auto"/>
              <w:rPr>
                <w:rFonts w:eastAsia="Calibri"/>
                <w:sz w:val="20"/>
                <w:szCs w:val="20"/>
              </w:rPr>
            </w:pPr>
            <w:r w:rsidRPr="001C2CAF">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5E54D959" w14:textId="77777777" w:rsidR="008752B9" w:rsidRPr="001C2CAF" w:rsidRDefault="008752B9" w:rsidP="00F234BA">
            <w:pPr>
              <w:spacing w:after="160" w:line="259" w:lineRule="auto"/>
              <w:rPr>
                <w:rFonts w:eastAsia="Calibri"/>
                <w:sz w:val="20"/>
                <w:szCs w:val="20"/>
              </w:rPr>
            </w:pPr>
            <w:r w:rsidRPr="001C2CAF">
              <w:rPr>
                <w:rFonts w:eastAsia="Calibri"/>
                <w:bCs/>
                <w:sz w:val="20"/>
                <w:szCs w:val="20"/>
              </w:rPr>
              <w:t>1 FONDO GENERAL – FODES</w:t>
            </w:r>
          </w:p>
        </w:tc>
      </w:tr>
      <w:tr w:rsidR="008752B9" w:rsidRPr="00CE214B" w14:paraId="34378142"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7A06012" w14:textId="77777777" w:rsidR="008752B9" w:rsidRPr="001C2CAF" w:rsidRDefault="008752B9" w:rsidP="00F234BA">
            <w:pPr>
              <w:spacing w:after="160" w:line="259" w:lineRule="auto"/>
              <w:rPr>
                <w:rFonts w:eastAsia="Calibri"/>
                <w:sz w:val="20"/>
                <w:szCs w:val="20"/>
              </w:rPr>
            </w:pPr>
            <w:r w:rsidRPr="001C2CAF">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5E9278F7" w14:textId="77777777" w:rsidR="008752B9" w:rsidRPr="001C2CAF" w:rsidRDefault="008752B9" w:rsidP="00F234BA">
            <w:pPr>
              <w:spacing w:after="160" w:line="259" w:lineRule="auto"/>
              <w:jc w:val="both"/>
              <w:rPr>
                <w:rFonts w:eastAsia="Calibri"/>
                <w:bCs/>
                <w:sz w:val="20"/>
                <w:szCs w:val="20"/>
              </w:rPr>
            </w:pPr>
            <w:r w:rsidRPr="001C2CAF">
              <w:rPr>
                <w:rFonts w:eastAsia="Calibri"/>
                <w:bCs/>
                <w:sz w:val="20"/>
                <w:szCs w:val="20"/>
              </w:rPr>
              <w:t>111 – 75% FODES PARA INVERSION</w:t>
            </w:r>
          </w:p>
        </w:tc>
      </w:tr>
      <w:tr w:rsidR="008752B9" w:rsidRPr="00CE214B" w14:paraId="70F37715"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50669F89" w14:textId="77777777" w:rsidR="008752B9" w:rsidRPr="001C2CAF" w:rsidRDefault="008752B9" w:rsidP="00F234BA">
            <w:pPr>
              <w:spacing w:after="160" w:line="259" w:lineRule="auto"/>
              <w:rPr>
                <w:rFonts w:eastAsia="Calibri"/>
                <w:bCs/>
                <w:sz w:val="20"/>
                <w:szCs w:val="20"/>
              </w:rPr>
            </w:pPr>
            <w:r w:rsidRPr="001C2CAF">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0C032D74" w14:textId="77777777" w:rsidR="008752B9" w:rsidRPr="001C2CAF" w:rsidRDefault="008752B9" w:rsidP="00F234BA">
            <w:pPr>
              <w:spacing w:after="160" w:line="259" w:lineRule="auto"/>
              <w:jc w:val="both"/>
              <w:rPr>
                <w:rFonts w:eastAsia="Calibri"/>
                <w:bCs/>
                <w:sz w:val="20"/>
                <w:szCs w:val="20"/>
              </w:rPr>
            </w:pPr>
            <w:r w:rsidRPr="001C2CAF">
              <w:rPr>
                <w:rFonts w:eastAsia="Calibri"/>
                <w:bCs/>
                <w:sz w:val="20"/>
                <w:szCs w:val="20"/>
              </w:rPr>
              <w:t>ADMINISTRACION</w:t>
            </w:r>
          </w:p>
        </w:tc>
      </w:tr>
      <w:tr w:rsidR="008752B9" w:rsidRPr="00CE214B" w14:paraId="42461B78"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472C4675" w14:textId="77777777" w:rsidR="008752B9" w:rsidRPr="001C2CAF" w:rsidRDefault="008752B9" w:rsidP="00F234BA">
            <w:pPr>
              <w:spacing w:after="160" w:line="259" w:lineRule="auto"/>
              <w:rPr>
                <w:rFonts w:eastAsia="Calibri"/>
                <w:bCs/>
                <w:sz w:val="20"/>
                <w:szCs w:val="20"/>
              </w:rPr>
            </w:pPr>
            <w:r w:rsidRPr="001C2CAF">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0897CAA7" w14:textId="77777777" w:rsidR="008752B9" w:rsidRPr="001C2CAF" w:rsidRDefault="008752B9" w:rsidP="00F234BA">
            <w:pPr>
              <w:spacing w:after="160" w:line="259" w:lineRule="auto"/>
              <w:jc w:val="both"/>
              <w:rPr>
                <w:rFonts w:eastAsia="Calibri"/>
                <w:bCs/>
                <w:sz w:val="20"/>
                <w:szCs w:val="20"/>
              </w:rPr>
            </w:pPr>
            <w:r w:rsidRPr="001C2CAF">
              <w:rPr>
                <w:rFonts w:eastAsia="Calibri"/>
                <w:bCs/>
                <w:sz w:val="20"/>
                <w:szCs w:val="20"/>
              </w:rPr>
              <w:t>DESARROLLO SOCIAL</w:t>
            </w:r>
          </w:p>
        </w:tc>
      </w:tr>
      <w:tr w:rsidR="008752B9" w:rsidRPr="00CE214B" w14:paraId="3858DE80"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1698AA48" w14:textId="77777777" w:rsidR="008752B9" w:rsidRPr="001C2CAF" w:rsidRDefault="008752B9" w:rsidP="00F234BA">
            <w:pPr>
              <w:spacing w:after="160" w:line="259" w:lineRule="auto"/>
              <w:rPr>
                <w:rFonts w:eastAsia="Calibri"/>
                <w:bCs/>
                <w:sz w:val="20"/>
                <w:szCs w:val="20"/>
              </w:rPr>
            </w:pPr>
            <w:r w:rsidRPr="001C2CAF">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79C93DE8" w14:textId="77777777" w:rsidR="008752B9" w:rsidRPr="001C2CAF" w:rsidRDefault="008752B9" w:rsidP="00F234BA">
            <w:pPr>
              <w:spacing w:after="160" w:line="259" w:lineRule="auto"/>
              <w:jc w:val="both"/>
              <w:rPr>
                <w:rFonts w:eastAsia="Calibri"/>
                <w:bCs/>
                <w:sz w:val="20"/>
                <w:szCs w:val="20"/>
              </w:rPr>
            </w:pPr>
            <w:r w:rsidRPr="001C2CAF">
              <w:rPr>
                <w:rFonts w:eastAsia="Calibri"/>
                <w:bCs/>
                <w:sz w:val="20"/>
                <w:szCs w:val="20"/>
              </w:rPr>
              <w:t>EJECUCIÓN</w:t>
            </w:r>
          </w:p>
        </w:tc>
      </w:tr>
      <w:tr w:rsidR="008752B9" w:rsidRPr="00CE214B" w14:paraId="514E805C"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445C99A9" w14:textId="77777777" w:rsidR="008752B9" w:rsidRPr="001C2CAF" w:rsidRDefault="008752B9" w:rsidP="00F234BA">
            <w:pPr>
              <w:spacing w:after="160" w:line="259" w:lineRule="auto"/>
              <w:rPr>
                <w:rFonts w:eastAsia="Calibri"/>
                <w:bCs/>
                <w:sz w:val="20"/>
                <w:szCs w:val="20"/>
              </w:rPr>
            </w:pPr>
            <w:r w:rsidRPr="001C2CAF">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2F7FB4F9" w14:textId="77777777" w:rsidR="008752B9" w:rsidRPr="001C2CAF" w:rsidRDefault="008752B9" w:rsidP="00F234BA">
            <w:pPr>
              <w:spacing w:after="160" w:line="259" w:lineRule="auto"/>
              <w:jc w:val="both"/>
              <w:rPr>
                <w:rFonts w:eastAsia="Calibri"/>
                <w:bCs/>
                <w:sz w:val="20"/>
                <w:szCs w:val="20"/>
              </w:rPr>
            </w:pPr>
            <w:r w:rsidRPr="00941BB1">
              <w:rPr>
                <w:rFonts w:eastAsia="Calibri"/>
                <w:bCs/>
                <w:sz w:val="20"/>
                <w:szCs w:val="20"/>
              </w:rPr>
              <w:t>16 DE NOVIEMBRE</w:t>
            </w:r>
            <w:r>
              <w:rPr>
                <w:rFonts w:eastAsia="Calibri"/>
                <w:bCs/>
                <w:sz w:val="20"/>
                <w:szCs w:val="20"/>
              </w:rPr>
              <w:t xml:space="preserve"> 2020</w:t>
            </w:r>
          </w:p>
        </w:tc>
      </w:tr>
      <w:tr w:rsidR="008752B9" w:rsidRPr="00CE214B" w14:paraId="3F131D5F" w14:textId="77777777" w:rsidTr="00F234BA">
        <w:trPr>
          <w:trHeight w:val="283"/>
        </w:trPr>
        <w:tc>
          <w:tcPr>
            <w:tcW w:w="2405" w:type="dxa"/>
            <w:tcBorders>
              <w:top w:val="single" w:sz="4" w:space="0" w:color="auto"/>
              <w:left w:val="single" w:sz="4" w:space="0" w:color="auto"/>
              <w:bottom w:val="single" w:sz="4" w:space="0" w:color="auto"/>
              <w:right w:val="single" w:sz="4" w:space="0" w:color="auto"/>
            </w:tcBorders>
          </w:tcPr>
          <w:p w14:paraId="4B9F2356" w14:textId="77777777" w:rsidR="008752B9" w:rsidRPr="001C2CAF" w:rsidRDefault="008752B9" w:rsidP="00F234BA">
            <w:pPr>
              <w:spacing w:after="160" w:line="259" w:lineRule="auto"/>
              <w:rPr>
                <w:rFonts w:eastAsia="Calibri"/>
                <w:bCs/>
                <w:sz w:val="20"/>
                <w:szCs w:val="20"/>
              </w:rPr>
            </w:pPr>
            <w:proofErr w:type="spellStart"/>
            <w:r w:rsidRPr="001C2CAF">
              <w:rPr>
                <w:rFonts w:eastAsia="Calibri"/>
                <w:bCs/>
                <w:sz w:val="20"/>
                <w:szCs w:val="20"/>
              </w:rPr>
              <w:t>Clasificacion</w:t>
            </w:r>
            <w:proofErr w:type="spellEnd"/>
            <w:r w:rsidRPr="001C2CAF">
              <w:rPr>
                <w:rFonts w:eastAsia="Calibri"/>
                <w:bCs/>
                <w:sz w:val="20"/>
                <w:szCs w:val="20"/>
              </w:rPr>
              <w:t xml:space="preserve"> de Gastos</w:t>
            </w:r>
          </w:p>
        </w:tc>
        <w:tc>
          <w:tcPr>
            <w:tcW w:w="6423" w:type="dxa"/>
            <w:tcBorders>
              <w:top w:val="single" w:sz="4" w:space="0" w:color="auto"/>
              <w:left w:val="single" w:sz="4" w:space="0" w:color="auto"/>
              <w:bottom w:val="single" w:sz="4" w:space="0" w:color="auto"/>
              <w:right w:val="single" w:sz="4" w:space="0" w:color="auto"/>
            </w:tcBorders>
          </w:tcPr>
          <w:p w14:paraId="331B72E2" w14:textId="77777777" w:rsidR="008752B9" w:rsidRPr="001C2CAF" w:rsidRDefault="008752B9" w:rsidP="00F234BA">
            <w:pPr>
              <w:spacing w:after="160" w:line="259" w:lineRule="auto"/>
              <w:jc w:val="both"/>
              <w:rPr>
                <w:rFonts w:eastAsia="Calibri"/>
                <w:bCs/>
                <w:sz w:val="20"/>
                <w:szCs w:val="20"/>
              </w:rPr>
            </w:pPr>
            <w:r>
              <w:rPr>
                <w:rFonts w:eastAsia="Times New Roman"/>
                <w:bCs/>
                <w:sz w:val="20"/>
                <w:szCs w:val="20"/>
                <w:lang w:eastAsia="es-SV"/>
              </w:rPr>
              <w:t xml:space="preserve">PROYECTOS </w:t>
            </w:r>
            <w:proofErr w:type="gramStart"/>
            <w:r>
              <w:rPr>
                <w:rFonts w:eastAsia="Times New Roman"/>
                <w:bCs/>
                <w:sz w:val="20"/>
                <w:szCs w:val="20"/>
                <w:lang w:eastAsia="es-SV"/>
              </w:rPr>
              <w:t>DE  CONSTRUCCION</w:t>
            </w:r>
            <w:proofErr w:type="gramEnd"/>
            <w:r>
              <w:rPr>
                <w:rFonts w:eastAsia="Times New Roman"/>
                <w:bCs/>
                <w:sz w:val="20"/>
                <w:szCs w:val="20"/>
                <w:lang w:eastAsia="es-SV"/>
              </w:rPr>
              <w:t xml:space="preserve"> DE OBRAS HIDRAULICAS</w:t>
            </w:r>
          </w:p>
        </w:tc>
      </w:tr>
    </w:tbl>
    <w:p w14:paraId="5B5A941C" w14:textId="77777777" w:rsidR="008752B9" w:rsidRPr="00CE214B" w:rsidRDefault="008752B9" w:rsidP="008752B9">
      <w:pPr>
        <w:spacing w:after="0" w:line="240" w:lineRule="auto"/>
        <w:rPr>
          <w:rFonts w:eastAsia="Calibri"/>
          <w:szCs w:val="24"/>
        </w:rPr>
      </w:pPr>
    </w:p>
    <w:p w14:paraId="3CF0E4C4" w14:textId="77777777" w:rsidR="008752B9" w:rsidRPr="00CE214B" w:rsidRDefault="008752B9" w:rsidP="008752B9">
      <w:pPr>
        <w:spacing w:after="0" w:line="240" w:lineRule="auto"/>
        <w:rPr>
          <w:rFonts w:eastAsia="Calibri"/>
          <w:szCs w:val="24"/>
        </w:rPr>
      </w:pPr>
      <w:r w:rsidRPr="00CE214B">
        <w:rPr>
          <w:rFonts w:eastAsia="Calibri"/>
          <w:szCs w:val="24"/>
        </w:rPr>
        <w:t>Cifras Presupuestarias a reprogramar:</w:t>
      </w:r>
    </w:p>
    <w:p w14:paraId="008510F1" w14:textId="77777777" w:rsidR="008752B9" w:rsidRPr="00CE214B" w:rsidRDefault="008752B9" w:rsidP="008752B9">
      <w:pPr>
        <w:spacing w:after="0" w:line="240" w:lineRule="auto"/>
        <w:jc w:val="both"/>
        <w:rPr>
          <w:rFonts w:ascii="Calibri" w:eastAsia="Calibri" w:hAnsi="Calibri"/>
          <w:b/>
          <w:color w:val="000000"/>
          <w:szCs w:val="24"/>
        </w:rPr>
      </w:pPr>
    </w:p>
    <w:tbl>
      <w:tblPr>
        <w:tblW w:w="8864" w:type="dxa"/>
        <w:tblInd w:w="-120" w:type="dxa"/>
        <w:tblCellMar>
          <w:left w:w="70" w:type="dxa"/>
          <w:right w:w="70" w:type="dxa"/>
        </w:tblCellMar>
        <w:tblLook w:val="04A0" w:firstRow="1" w:lastRow="0" w:firstColumn="1" w:lastColumn="0" w:noHBand="0" w:noVBand="1"/>
      </w:tblPr>
      <w:tblGrid>
        <w:gridCol w:w="640"/>
        <w:gridCol w:w="5364"/>
        <w:gridCol w:w="1412"/>
        <w:gridCol w:w="1448"/>
      </w:tblGrid>
      <w:tr w:rsidR="008752B9" w:rsidRPr="00CE214B" w14:paraId="0A93C19C" w14:textId="77777777" w:rsidTr="00F234BA">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0BE7A9F2" w14:textId="77777777" w:rsidR="008752B9" w:rsidRPr="00CE214B" w:rsidRDefault="008752B9" w:rsidP="00F234BA">
            <w:pPr>
              <w:spacing w:after="0" w:line="240" w:lineRule="auto"/>
              <w:jc w:val="center"/>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14:paraId="516F6BD3" w14:textId="77777777" w:rsidR="008752B9" w:rsidRPr="00CE214B" w:rsidRDefault="008752B9" w:rsidP="00F234BA">
            <w:pPr>
              <w:spacing w:after="0" w:line="240" w:lineRule="auto"/>
              <w:jc w:val="center"/>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3A886ADC" w14:textId="77777777" w:rsidR="008752B9" w:rsidRPr="00CE214B" w:rsidRDefault="008752B9" w:rsidP="00F234BA">
            <w:pPr>
              <w:spacing w:after="0" w:line="240" w:lineRule="auto"/>
              <w:jc w:val="center"/>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1E785CFB" w14:textId="77777777" w:rsidR="008752B9" w:rsidRPr="00CE214B" w:rsidRDefault="008752B9" w:rsidP="00F234BA">
            <w:pPr>
              <w:spacing w:after="0" w:line="240" w:lineRule="auto"/>
              <w:jc w:val="center"/>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AUMENTA</w:t>
            </w:r>
          </w:p>
        </w:tc>
      </w:tr>
      <w:tr w:rsidR="008752B9" w:rsidRPr="00CE214B" w14:paraId="74E8F949" w14:textId="77777777" w:rsidTr="00F234BA">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72887" w14:textId="77777777" w:rsidR="008752B9" w:rsidRPr="00CE214B" w:rsidRDefault="008752B9" w:rsidP="00F234BA">
            <w:pPr>
              <w:spacing w:after="0" w:line="256" w:lineRule="auto"/>
              <w:rPr>
                <w:rFonts w:ascii="Calibri" w:eastAsia="Times New Roman" w:hAnsi="Calibri"/>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ABF5A" w14:textId="77777777" w:rsidR="008752B9" w:rsidRPr="00CE214B" w:rsidRDefault="008752B9" w:rsidP="00F234BA">
            <w:pPr>
              <w:spacing w:after="0" w:line="256" w:lineRule="auto"/>
              <w:rPr>
                <w:rFonts w:ascii="Calibri" w:eastAsia="Times New Roman" w:hAnsi="Calibri"/>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BA049" w14:textId="77777777" w:rsidR="008752B9" w:rsidRPr="00CE214B" w:rsidRDefault="008752B9" w:rsidP="00F234BA">
            <w:pPr>
              <w:spacing w:after="0" w:line="256" w:lineRule="auto"/>
              <w:rPr>
                <w:rFonts w:ascii="Calibri" w:eastAsia="Times New Roman" w:hAnsi="Calibri"/>
                <w:b/>
                <w:bCs/>
                <w:color w:val="000000"/>
                <w:sz w:val="18"/>
                <w:szCs w:val="18"/>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0DA07" w14:textId="77777777" w:rsidR="008752B9" w:rsidRPr="00CE214B" w:rsidRDefault="008752B9" w:rsidP="00F234BA">
            <w:pPr>
              <w:spacing w:after="0" w:line="256" w:lineRule="auto"/>
              <w:rPr>
                <w:rFonts w:ascii="Calibri" w:eastAsia="Times New Roman" w:hAnsi="Calibri"/>
                <w:b/>
                <w:bCs/>
                <w:color w:val="000000"/>
                <w:sz w:val="18"/>
                <w:szCs w:val="18"/>
                <w:lang w:eastAsia="es-SV"/>
              </w:rPr>
            </w:pPr>
          </w:p>
        </w:tc>
      </w:tr>
      <w:tr w:rsidR="008752B9" w:rsidRPr="00CE214B" w14:paraId="7839EC76" w14:textId="77777777" w:rsidTr="00F234BA">
        <w:trPr>
          <w:trHeight w:val="300"/>
        </w:trPr>
        <w:tc>
          <w:tcPr>
            <w:tcW w:w="6004" w:type="dxa"/>
            <w:gridSpan w:val="2"/>
            <w:tcBorders>
              <w:top w:val="single" w:sz="4" w:space="0" w:color="auto"/>
              <w:left w:val="nil"/>
              <w:bottom w:val="nil"/>
              <w:right w:val="nil"/>
            </w:tcBorders>
            <w:noWrap/>
            <w:hideMark/>
          </w:tcPr>
          <w:p w14:paraId="28B04EF2" w14:textId="77777777" w:rsidR="008752B9" w:rsidRPr="00CE214B" w:rsidRDefault="008752B9" w:rsidP="00F234BA">
            <w:pPr>
              <w:spacing w:after="0" w:line="240" w:lineRule="auto"/>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u w:val="single"/>
                <w:lang w:eastAsia="es-SV"/>
              </w:rPr>
              <w:t>Cuentas de presupuesto que se afectan</w:t>
            </w:r>
            <w:r w:rsidRPr="00CE214B">
              <w:rPr>
                <w:rFonts w:ascii="Calibri" w:eastAsia="Times New Roman" w:hAnsi="Calibri"/>
                <w:b/>
                <w:bCs/>
                <w:color w:val="000000"/>
                <w:sz w:val="18"/>
                <w:szCs w:val="18"/>
                <w:lang w:eastAsia="es-SV"/>
              </w:rPr>
              <w:t>:</w:t>
            </w:r>
          </w:p>
        </w:tc>
        <w:tc>
          <w:tcPr>
            <w:tcW w:w="1412" w:type="dxa"/>
            <w:tcBorders>
              <w:top w:val="single" w:sz="4" w:space="0" w:color="auto"/>
              <w:left w:val="nil"/>
              <w:bottom w:val="nil"/>
              <w:right w:val="nil"/>
            </w:tcBorders>
            <w:hideMark/>
          </w:tcPr>
          <w:p w14:paraId="0ED16346" w14:textId="77777777" w:rsidR="008752B9" w:rsidRPr="00CE214B" w:rsidRDefault="008752B9" w:rsidP="00F234BA">
            <w:pPr>
              <w:rPr>
                <w:rFonts w:ascii="Calibri" w:eastAsia="Times New Roman" w:hAnsi="Calibri"/>
                <w:b/>
                <w:bCs/>
                <w:color w:val="000000"/>
                <w:sz w:val="18"/>
                <w:szCs w:val="18"/>
                <w:lang w:eastAsia="es-SV"/>
              </w:rPr>
            </w:pPr>
          </w:p>
        </w:tc>
        <w:tc>
          <w:tcPr>
            <w:tcW w:w="1448" w:type="dxa"/>
            <w:tcBorders>
              <w:top w:val="single" w:sz="4" w:space="0" w:color="auto"/>
              <w:left w:val="nil"/>
              <w:bottom w:val="nil"/>
              <w:right w:val="nil"/>
            </w:tcBorders>
            <w:hideMark/>
          </w:tcPr>
          <w:p w14:paraId="11DA213D" w14:textId="77777777" w:rsidR="008752B9" w:rsidRPr="00CE214B" w:rsidRDefault="008752B9" w:rsidP="00F234BA">
            <w:pPr>
              <w:spacing w:after="0" w:line="256" w:lineRule="auto"/>
              <w:rPr>
                <w:rFonts w:ascii="Calibri" w:eastAsia="Calibri" w:hAnsi="Calibri"/>
                <w:sz w:val="20"/>
                <w:szCs w:val="20"/>
                <w:lang w:eastAsia="es-MX"/>
              </w:rPr>
            </w:pPr>
          </w:p>
        </w:tc>
      </w:tr>
      <w:tr w:rsidR="008752B9" w:rsidRPr="00CE214B" w14:paraId="7BDEA027" w14:textId="77777777" w:rsidTr="00F234BA">
        <w:trPr>
          <w:trHeight w:val="300"/>
        </w:trPr>
        <w:tc>
          <w:tcPr>
            <w:tcW w:w="640" w:type="dxa"/>
            <w:noWrap/>
            <w:hideMark/>
          </w:tcPr>
          <w:p w14:paraId="613159C2" w14:textId="77777777" w:rsidR="008752B9" w:rsidRPr="00CE214B" w:rsidRDefault="008752B9" w:rsidP="00F234BA">
            <w:pPr>
              <w:spacing w:after="0" w:line="240" w:lineRule="auto"/>
              <w:rPr>
                <w:rFonts w:ascii="Calibri" w:eastAsia="Times New Roman" w:hAnsi="Calibri"/>
                <w:b/>
                <w:bCs/>
                <w:sz w:val="18"/>
                <w:szCs w:val="18"/>
                <w:lang w:eastAsia="es-SV"/>
              </w:rPr>
            </w:pPr>
            <w:r w:rsidRPr="00CE214B">
              <w:rPr>
                <w:rFonts w:ascii="Calibri" w:eastAsia="Times New Roman" w:hAnsi="Calibri"/>
                <w:b/>
                <w:bCs/>
                <w:sz w:val="18"/>
                <w:szCs w:val="18"/>
                <w:lang w:eastAsia="es-SV"/>
              </w:rPr>
              <w:t>61</w:t>
            </w:r>
          </w:p>
        </w:tc>
        <w:tc>
          <w:tcPr>
            <w:tcW w:w="5364" w:type="dxa"/>
            <w:noWrap/>
            <w:hideMark/>
          </w:tcPr>
          <w:p w14:paraId="3D4D6116" w14:textId="77777777" w:rsidR="008752B9" w:rsidRPr="00CE214B" w:rsidRDefault="008752B9" w:rsidP="00F234BA">
            <w:pPr>
              <w:spacing w:after="0" w:line="240" w:lineRule="auto"/>
              <w:rPr>
                <w:rFonts w:ascii="Calibri" w:eastAsia="Times New Roman" w:hAnsi="Calibri"/>
                <w:b/>
                <w:bCs/>
                <w:sz w:val="18"/>
                <w:szCs w:val="18"/>
                <w:lang w:eastAsia="es-SV"/>
              </w:rPr>
            </w:pPr>
            <w:r w:rsidRPr="00CE214B">
              <w:rPr>
                <w:rFonts w:ascii="Calibri" w:eastAsia="Times New Roman" w:hAnsi="Calibri"/>
                <w:b/>
                <w:bCs/>
                <w:sz w:val="18"/>
                <w:szCs w:val="18"/>
                <w:lang w:eastAsia="es-SV"/>
              </w:rPr>
              <w:t>INVERSIONES EN ACTIVOS FIJOS</w:t>
            </w:r>
          </w:p>
        </w:tc>
        <w:tc>
          <w:tcPr>
            <w:tcW w:w="1412" w:type="dxa"/>
            <w:hideMark/>
          </w:tcPr>
          <w:p w14:paraId="5C925B43" w14:textId="77777777" w:rsidR="008752B9" w:rsidRPr="00CE214B" w:rsidRDefault="008752B9" w:rsidP="00F234BA">
            <w:pPr>
              <w:rPr>
                <w:rFonts w:ascii="Calibri" w:eastAsia="Times New Roman" w:hAnsi="Calibri"/>
                <w:b/>
                <w:bCs/>
                <w:sz w:val="18"/>
                <w:szCs w:val="18"/>
                <w:lang w:eastAsia="es-SV"/>
              </w:rPr>
            </w:pPr>
          </w:p>
        </w:tc>
        <w:tc>
          <w:tcPr>
            <w:tcW w:w="1448" w:type="dxa"/>
            <w:hideMark/>
          </w:tcPr>
          <w:p w14:paraId="75C4041C" w14:textId="77777777" w:rsidR="008752B9" w:rsidRPr="00CE214B" w:rsidRDefault="008752B9" w:rsidP="00F234BA">
            <w:pPr>
              <w:spacing w:after="0" w:line="256" w:lineRule="auto"/>
              <w:rPr>
                <w:rFonts w:ascii="Calibri" w:eastAsia="Calibri" w:hAnsi="Calibri"/>
                <w:sz w:val="20"/>
                <w:szCs w:val="20"/>
                <w:lang w:eastAsia="es-MX"/>
              </w:rPr>
            </w:pPr>
          </w:p>
        </w:tc>
      </w:tr>
      <w:tr w:rsidR="008752B9" w:rsidRPr="00CE214B" w14:paraId="0C0F1ADA" w14:textId="77777777" w:rsidTr="00F234BA">
        <w:trPr>
          <w:trHeight w:val="300"/>
        </w:trPr>
        <w:tc>
          <w:tcPr>
            <w:tcW w:w="640" w:type="dxa"/>
            <w:noWrap/>
            <w:hideMark/>
          </w:tcPr>
          <w:p w14:paraId="26B2ED48" w14:textId="77777777" w:rsidR="008752B9" w:rsidRPr="00CE214B" w:rsidRDefault="008752B9" w:rsidP="00F234BA">
            <w:pPr>
              <w:spacing w:after="0" w:line="240" w:lineRule="auto"/>
              <w:rPr>
                <w:rFonts w:ascii="Calibri" w:eastAsia="Times New Roman" w:hAnsi="Calibri"/>
                <w:b/>
                <w:bCs/>
                <w:sz w:val="18"/>
                <w:szCs w:val="18"/>
                <w:lang w:eastAsia="es-SV"/>
              </w:rPr>
            </w:pPr>
            <w:r w:rsidRPr="00CE214B">
              <w:rPr>
                <w:rFonts w:ascii="Calibri" w:eastAsia="Times New Roman" w:hAnsi="Calibri"/>
                <w:b/>
                <w:bCs/>
                <w:sz w:val="18"/>
                <w:szCs w:val="18"/>
                <w:lang w:eastAsia="es-SV"/>
              </w:rPr>
              <w:t>616</w:t>
            </w:r>
          </w:p>
        </w:tc>
        <w:tc>
          <w:tcPr>
            <w:tcW w:w="5364" w:type="dxa"/>
            <w:noWrap/>
            <w:hideMark/>
          </w:tcPr>
          <w:p w14:paraId="3945B966" w14:textId="77777777" w:rsidR="008752B9" w:rsidRPr="00CE214B" w:rsidRDefault="008752B9" w:rsidP="00F234BA">
            <w:pPr>
              <w:spacing w:after="0" w:line="240" w:lineRule="auto"/>
              <w:rPr>
                <w:rFonts w:ascii="Calibri" w:eastAsia="Times New Roman" w:hAnsi="Calibri"/>
                <w:b/>
                <w:bCs/>
                <w:sz w:val="18"/>
                <w:szCs w:val="18"/>
                <w:lang w:eastAsia="es-SV"/>
              </w:rPr>
            </w:pPr>
            <w:r w:rsidRPr="00CE214B">
              <w:rPr>
                <w:rFonts w:ascii="Calibri" w:eastAsia="Times New Roman" w:hAnsi="Calibri"/>
                <w:b/>
                <w:bCs/>
                <w:sz w:val="18"/>
                <w:szCs w:val="18"/>
                <w:lang w:eastAsia="es-SV"/>
              </w:rPr>
              <w:t>INFRAESTRUCTURAS</w:t>
            </w:r>
          </w:p>
        </w:tc>
        <w:tc>
          <w:tcPr>
            <w:tcW w:w="1412" w:type="dxa"/>
            <w:hideMark/>
          </w:tcPr>
          <w:p w14:paraId="42E65A84" w14:textId="77777777" w:rsidR="008752B9" w:rsidRPr="00CE214B" w:rsidRDefault="008752B9" w:rsidP="00F234BA">
            <w:pPr>
              <w:rPr>
                <w:rFonts w:ascii="Calibri" w:eastAsia="Times New Roman" w:hAnsi="Calibri"/>
                <w:b/>
                <w:bCs/>
                <w:sz w:val="18"/>
                <w:szCs w:val="18"/>
                <w:lang w:eastAsia="es-SV"/>
              </w:rPr>
            </w:pPr>
          </w:p>
        </w:tc>
        <w:tc>
          <w:tcPr>
            <w:tcW w:w="1448" w:type="dxa"/>
            <w:hideMark/>
          </w:tcPr>
          <w:p w14:paraId="1A2B5957" w14:textId="77777777" w:rsidR="008752B9" w:rsidRPr="00CE214B" w:rsidRDefault="008752B9" w:rsidP="00F234BA">
            <w:pPr>
              <w:spacing w:after="0" w:line="256" w:lineRule="auto"/>
              <w:rPr>
                <w:rFonts w:ascii="Calibri" w:eastAsia="Calibri" w:hAnsi="Calibri"/>
                <w:sz w:val="20"/>
                <w:szCs w:val="20"/>
                <w:lang w:eastAsia="es-MX"/>
              </w:rPr>
            </w:pPr>
          </w:p>
        </w:tc>
      </w:tr>
      <w:tr w:rsidR="008752B9" w:rsidRPr="00CE214B" w14:paraId="4E99B280" w14:textId="77777777" w:rsidTr="00F234BA">
        <w:trPr>
          <w:trHeight w:val="300"/>
        </w:trPr>
        <w:tc>
          <w:tcPr>
            <w:tcW w:w="640" w:type="dxa"/>
            <w:noWrap/>
            <w:hideMark/>
          </w:tcPr>
          <w:p w14:paraId="3A85D22C" w14:textId="77777777" w:rsidR="008752B9" w:rsidRPr="00CE214B" w:rsidRDefault="008752B9" w:rsidP="00F234BA">
            <w:pPr>
              <w:spacing w:after="0" w:line="240" w:lineRule="auto"/>
              <w:rPr>
                <w:rFonts w:ascii="Calibri" w:eastAsia="Times New Roman" w:hAnsi="Calibri"/>
                <w:sz w:val="18"/>
                <w:szCs w:val="18"/>
                <w:lang w:eastAsia="es-SV"/>
              </w:rPr>
            </w:pPr>
            <w:r w:rsidRPr="00CE214B">
              <w:rPr>
                <w:rFonts w:ascii="Calibri" w:eastAsia="Times New Roman" w:hAnsi="Calibri"/>
                <w:sz w:val="18"/>
                <w:szCs w:val="18"/>
                <w:lang w:eastAsia="es-SV"/>
              </w:rPr>
              <w:t>61699</w:t>
            </w:r>
          </w:p>
        </w:tc>
        <w:tc>
          <w:tcPr>
            <w:tcW w:w="5364" w:type="dxa"/>
            <w:noWrap/>
            <w:hideMark/>
          </w:tcPr>
          <w:p w14:paraId="3ADCA592" w14:textId="77777777" w:rsidR="008752B9" w:rsidRPr="00CE214B" w:rsidRDefault="008752B9" w:rsidP="00F234BA">
            <w:pPr>
              <w:spacing w:after="0" w:line="240" w:lineRule="auto"/>
              <w:rPr>
                <w:rFonts w:ascii="Calibri" w:eastAsia="Times New Roman" w:hAnsi="Calibri"/>
                <w:sz w:val="18"/>
                <w:szCs w:val="18"/>
                <w:lang w:eastAsia="es-SV"/>
              </w:rPr>
            </w:pPr>
            <w:r w:rsidRPr="00CE214B">
              <w:rPr>
                <w:rFonts w:ascii="Calibri" w:eastAsia="Times New Roman" w:hAnsi="Calibri"/>
                <w:sz w:val="18"/>
                <w:szCs w:val="18"/>
                <w:lang w:eastAsia="es-SV"/>
              </w:rPr>
              <w:t>OBRAS DE INFRAESTRUCTURA DIVERSAS</w:t>
            </w:r>
          </w:p>
        </w:tc>
        <w:tc>
          <w:tcPr>
            <w:tcW w:w="1412" w:type="dxa"/>
            <w:hideMark/>
          </w:tcPr>
          <w:p w14:paraId="3DC8A5BC" w14:textId="77777777" w:rsidR="008752B9" w:rsidRPr="00CE214B" w:rsidRDefault="008752B9" w:rsidP="00F234BA">
            <w:pPr>
              <w:spacing w:after="0" w:line="240" w:lineRule="auto"/>
              <w:jc w:val="right"/>
              <w:rPr>
                <w:rFonts w:ascii="Calibri" w:eastAsia="Times New Roman" w:hAnsi="Calibri"/>
                <w:color w:val="000000"/>
                <w:sz w:val="18"/>
                <w:szCs w:val="18"/>
                <w:lang w:eastAsia="es-SV"/>
              </w:rPr>
            </w:pPr>
            <w:r>
              <w:rPr>
                <w:rFonts w:ascii="Calibri" w:eastAsia="Times New Roman" w:hAnsi="Calibri"/>
                <w:color w:val="000000"/>
                <w:sz w:val="18"/>
                <w:szCs w:val="18"/>
                <w:lang w:eastAsia="es-SV"/>
              </w:rPr>
              <w:t xml:space="preserve">   $ 34,462.56</w:t>
            </w:r>
          </w:p>
        </w:tc>
        <w:tc>
          <w:tcPr>
            <w:tcW w:w="1448" w:type="dxa"/>
          </w:tcPr>
          <w:p w14:paraId="558AF304" w14:textId="77777777" w:rsidR="008752B9" w:rsidRPr="00CE214B" w:rsidRDefault="008752B9" w:rsidP="00F234BA">
            <w:pPr>
              <w:spacing w:after="0" w:line="240" w:lineRule="auto"/>
              <w:jc w:val="right"/>
              <w:rPr>
                <w:rFonts w:ascii="Calibri" w:eastAsia="Times New Roman" w:hAnsi="Calibri"/>
                <w:color w:val="000000"/>
                <w:sz w:val="18"/>
                <w:szCs w:val="18"/>
                <w:lang w:eastAsia="es-SV"/>
              </w:rPr>
            </w:pPr>
          </w:p>
        </w:tc>
      </w:tr>
      <w:tr w:rsidR="008752B9" w:rsidRPr="00CE214B" w14:paraId="6B54F46C" w14:textId="77777777" w:rsidTr="00F234BA">
        <w:trPr>
          <w:trHeight w:val="300"/>
        </w:trPr>
        <w:tc>
          <w:tcPr>
            <w:tcW w:w="6004" w:type="dxa"/>
            <w:gridSpan w:val="2"/>
            <w:noWrap/>
            <w:hideMark/>
          </w:tcPr>
          <w:p w14:paraId="7961AE5D" w14:textId="77777777" w:rsidR="008752B9" w:rsidRPr="00CE214B" w:rsidRDefault="008752B9" w:rsidP="00F234BA">
            <w:pPr>
              <w:spacing w:after="0" w:line="240" w:lineRule="auto"/>
              <w:rPr>
                <w:rFonts w:ascii="Calibri" w:eastAsia="Times New Roman" w:hAnsi="Calibri"/>
                <w:b/>
                <w:bCs/>
                <w:color w:val="000000"/>
                <w:sz w:val="18"/>
                <w:szCs w:val="18"/>
                <w:lang w:eastAsia="es-SV"/>
              </w:rPr>
            </w:pPr>
            <w:r w:rsidRPr="00CE214B">
              <w:rPr>
                <w:rFonts w:ascii="Calibri" w:eastAsia="Times New Roman" w:hAnsi="Calibri"/>
                <w:b/>
                <w:bCs/>
                <w:sz w:val="18"/>
                <w:szCs w:val="18"/>
                <w:u w:val="single"/>
                <w:lang w:eastAsia="es-SV"/>
              </w:rPr>
              <w:t>Cuentas de presupuesto que se refuerzan</w:t>
            </w:r>
            <w:r w:rsidRPr="00CE214B">
              <w:rPr>
                <w:rFonts w:ascii="Calibri" w:eastAsia="Times New Roman" w:hAnsi="Calibri"/>
                <w:b/>
                <w:bCs/>
                <w:sz w:val="18"/>
                <w:szCs w:val="18"/>
                <w:lang w:eastAsia="es-SV"/>
              </w:rPr>
              <w:t>:</w:t>
            </w:r>
          </w:p>
        </w:tc>
        <w:tc>
          <w:tcPr>
            <w:tcW w:w="1412" w:type="dxa"/>
          </w:tcPr>
          <w:p w14:paraId="336B2C22" w14:textId="77777777" w:rsidR="008752B9" w:rsidRPr="00CE214B" w:rsidRDefault="008752B9" w:rsidP="00F234BA">
            <w:pPr>
              <w:spacing w:after="0" w:line="240" w:lineRule="auto"/>
              <w:jc w:val="right"/>
              <w:rPr>
                <w:rFonts w:ascii="Calibri" w:eastAsia="Times New Roman" w:hAnsi="Calibri"/>
                <w:b/>
                <w:bCs/>
                <w:color w:val="000000"/>
                <w:sz w:val="18"/>
                <w:szCs w:val="18"/>
                <w:lang w:eastAsia="es-SV"/>
              </w:rPr>
            </w:pPr>
          </w:p>
        </w:tc>
        <w:tc>
          <w:tcPr>
            <w:tcW w:w="1448" w:type="dxa"/>
          </w:tcPr>
          <w:p w14:paraId="3188E20E" w14:textId="77777777" w:rsidR="008752B9" w:rsidRPr="00CE214B" w:rsidRDefault="008752B9" w:rsidP="00F234BA">
            <w:pPr>
              <w:spacing w:after="0" w:line="240" w:lineRule="auto"/>
              <w:jc w:val="right"/>
              <w:rPr>
                <w:rFonts w:ascii="Calibri" w:eastAsia="Times New Roman" w:hAnsi="Calibri"/>
                <w:b/>
                <w:bCs/>
                <w:color w:val="000000"/>
                <w:sz w:val="18"/>
                <w:szCs w:val="18"/>
                <w:lang w:eastAsia="es-SV"/>
              </w:rPr>
            </w:pPr>
          </w:p>
        </w:tc>
      </w:tr>
      <w:tr w:rsidR="008752B9" w:rsidRPr="00CE214B" w14:paraId="2F59D24A" w14:textId="77777777" w:rsidTr="00F234BA">
        <w:trPr>
          <w:trHeight w:val="300"/>
        </w:trPr>
        <w:tc>
          <w:tcPr>
            <w:tcW w:w="640" w:type="dxa"/>
            <w:noWrap/>
            <w:hideMark/>
          </w:tcPr>
          <w:p w14:paraId="3531BC0F" w14:textId="77777777" w:rsidR="008752B9" w:rsidRPr="00CE214B" w:rsidRDefault="008752B9" w:rsidP="00F234BA">
            <w:pPr>
              <w:spacing w:after="0" w:line="240" w:lineRule="auto"/>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51</w:t>
            </w:r>
          </w:p>
        </w:tc>
        <w:tc>
          <w:tcPr>
            <w:tcW w:w="5364" w:type="dxa"/>
            <w:noWrap/>
            <w:hideMark/>
          </w:tcPr>
          <w:p w14:paraId="500869C9" w14:textId="77777777" w:rsidR="008752B9" w:rsidRPr="00CE214B" w:rsidRDefault="008752B9" w:rsidP="00F234BA">
            <w:pPr>
              <w:spacing w:after="0" w:line="240" w:lineRule="auto"/>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REMUNERACIONES</w:t>
            </w:r>
          </w:p>
        </w:tc>
        <w:tc>
          <w:tcPr>
            <w:tcW w:w="1412" w:type="dxa"/>
          </w:tcPr>
          <w:p w14:paraId="6DCF11CB" w14:textId="77777777" w:rsidR="008752B9" w:rsidRPr="00CE214B" w:rsidRDefault="008752B9" w:rsidP="00F234BA">
            <w:pPr>
              <w:spacing w:after="0" w:line="240" w:lineRule="auto"/>
              <w:jc w:val="right"/>
              <w:rPr>
                <w:rFonts w:ascii="Calibri" w:eastAsia="Times New Roman" w:hAnsi="Calibri"/>
                <w:sz w:val="18"/>
                <w:szCs w:val="18"/>
                <w:lang w:eastAsia="es-SV"/>
              </w:rPr>
            </w:pPr>
          </w:p>
        </w:tc>
        <w:tc>
          <w:tcPr>
            <w:tcW w:w="1448" w:type="dxa"/>
          </w:tcPr>
          <w:p w14:paraId="3BEA876A" w14:textId="77777777" w:rsidR="008752B9" w:rsidRPr="00CE214B" w:rsidRDefault="008752B9" w:rsidP="00F234BA">
            <w:pPr>
              <w:spacing w:after="0" w:line="240" w:lineRule="auto"/>
              <w:jc w:val="right"/>
              <w:rPr>
                <w:rFonts w:ascii="Calibri" w:eastAsia="Times New Roman" w:hAnsi="Calibri"/>
                <w:sz w:val="18"/>
                <w:szCs w:val="18"/>
                <w:lang w:eastAsia="es-SV"/>
              </w:rPr>
            </w:pPr>
          </w:p>
        </w:tc>
      </w:tr>
      <w:tr w:rsidR="008752B9" w:rsidRPr="00CE214B" w14:paraId="03AF06BE" w14:textId="77777777" w:rsidTr="00F234BA">
        <w:trPr>
          <w:trHeight w:val="300"/>
        </w:trPr>
        <w:tc>
          <w:tcPr>
            <w:tcW w:w="640" w:type="dxa"/>
            <w:noWrap/>
            <w:hideMark/>
          </w:tcPr>
          <w:p w14:paraId="23E52020" w14:textId="77777777" w:rsidR="008752B9" w:rsidRPr="00CE214B" w:rsidRDefault="008752B9" w:rsidP="00F234BA">
            <w:pPr>
              <w:spacing w:after="0" w:line="240" w:lineRule="auto"/>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512</w:t>
            </w:r>
          </w:p>
        </w:tc>
        <w:tc>
          <w:tcPr>
            <w:tcW w:w="5364" w:type="dxa"/>
            <w:noWrap/>
            <w:hideMark/>
          </w:tcPr>
          <w:p w14:paraId="280E2ACB" w14:textId="77777777" w:rsidR="008752B9" w:rsidRPr="00CE214B" w:rsidRDefault="008752B9" w:rsidP="00F234BA">
            <w:pPr>
              <w:spacing w:after="0" w:line="240" w:lineRule="auto"/>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REMUNERACIONES EVENTUALES</w:t>
            </w:r>
          </w:p>
        </w:tc>
        <w:tc>
          <w:tcPr>
            <w:tcW w:w="1412" w:type="dxa"/>
          </w:tcPr>
          <w:p w14:paraId="428C65F1" w14:textId="77777777" w:rsidR="008752B9" w:rsidRPr="00CE214B" w:rsidRDefault="008752B9" w:rsidP="00F234BA">
            <w:pPr>
              <w:spacing w:after="0" w:line="240" w:lineRule="auto"/>
              <w:jc w:val="right"/>
              <w:rPr>
                <w:rFonts w:ascii="Calibri" w:eastAsia="Times New Roman" w:hAnsi="Calibri"/>
                <w:sz w:val="18"/>
                <w:szCs w:val="18"/>
                <w:lang w:eastAsia="es-SV"/>
              </w:rPr>
            </w:pPr>
          </w:p>
        </w:tc>
        <w:tc>
          <w:tcPr>
            <w:tcW w:w="1448" w:type="dxa"/>
          </w:tcPr>
          <w:p w14:paraId="1F2FB13C" w14:textId="77777777" w:rsidR="008752B9" w:rsidRPr="00CE214B" w:rsidRDefault="008752B9" w:rsidP="00F234BA">
            <w:pPr>
              <w:spacing w:after="0" w:line="240" w:lineRule="auto"/>
              <w:jc w:val="right"/>
              <w:rPr>
                <w:rFonts w:ascii="Calibri" w:eastAsia="Times New Roman" w:hAnsi="Calibri"/>
                <w:sz w:val="18"/>
                <w:szCs w:val="18"/>
                <w:lang w:eastAsia="es-SV"/>
              </w:rPr>
            </w:pPr>
          </w:p>
        </w:tc>
      </w:tr>
      <w:tr w:rsidR="008752B9" w:rsidRPr="00CE214B" w14:paraId="345D202B" w14:textId="77777777" w:rsidTr="00F234BA">
        <w:trPr>
          <w:trHeight w:val="300"/>
        </w:trPr>
        <w:tc>
          <w:tcPr>
            <w:tcW w:w="640" w:type="dxa"/>
            <w:noWrap/>
            <w:hideMark/>
          </w:tcPr>
          <w:p w14:paraId="6CA2667C" w14:textId="77777777" w:rsidR="008752B9" w:rsidRPr="00CE214B" w:rsidRDefault="008752B9" w:rsidP="00F234BA">
            <w:pPr>
              <w:spacing w:after="0" w:line="240" w:lineRule="auto"/>
              <w:rPr>
                <w:rFonts w:ascii="Calibri" w:eastAsia="Times New Roman" w:hAnsi="Calibri"/>
                <w:color w:val="000000"/>
                <w:sz w:val="18"/>
                <w:szCs w:val="18"/>
                <w:lang w:eastAsia="es-SV"/>
              </w:rPr>
            </w:pPr>
            <w:r w:rsidRPr="00CE214B">
              <w:rPr>
                <w:rFonts w:ascii="Calibri" w:eastAsia="Times New Roman" w:hAnsi="Calibri"/>
                <w:color w:val="000000"/>
                <w:sz w:val="18"/>
                <w:szCs w:val="18"/>
                <w:lang w:eastAsia="es-SV"/>
              </w:rPr>
              <w:t>51201</w:t>
            </w:r>
          </w:p>
        </w:tc>
        <w:tc>
          <w:tcPr>
            <w:tcW w:w="5364" w:type="dxa"/>
            <w:noWrap/>
            <w:hideMark/>
          </w:tcPr>
          <w:p w14:paraId="2D429D7B" w14:textId="77777777" w:rsidR="008752B9" w:rsidRPr="00CE214B" w:rsidRDefault="008752B9" w:rsidP="00F234BA">
            <w:pPr>
              <w:spacing w:after="0" w:line="240" w:lineRule="auto"/>
              <w:rPr>
                <w:rFonts w:ascii="Calibri" w:eastAsia="Times New Roman" w:hAnsi="Calibri"/>
                <w:color w:val="000000"/>
                <w:sz w:val="18"/>
                <w:szCs w:val="18"/>
                <w:lang w:eastAsia="es-SV"/>
              </w:rPr>
            </w:pPr>
            <w:r w:rsidRPr="00CE214B">
              <w:rPr>
                <w:rFonts w:ascii="Calibri" w:eastAsia="Times New Roman" w:hAnsi="Calibri"/>
                <w:color w:val="000000"/>
                <w:sz w:val="18"/>
                <w:szCs w:val="18"/>
                <w:lang w:eastAsia="es-SV"/>
              </w:rPr>
              <w:t>SUELDO</w:t>
            </w:r>
          </w:p>
        </w:tc>
        <w:tc>
          <w:tcPr>
            <w:tcW w:w="1412" w:type="dxa"/>
          </w:tcPr>
          <w:p w14:paraId="6FA04A07" w14:textId="77777777" w:rsidR="008752B9" w:rsidRPr="00CE214B" w:rsidRDefault="008752B9" w:rsidP="00F234BA">
            <w:pPr>
              <w:spacing w:after="0" w:line="240" w:lineRule="auto"/>
              <w:jc w:val="right"/>
              <w:rPr>
                <w:rFonts w:ascii="Calibri" w:eastAsia="Times New Roman" w:hAnsi="Calibri"/>
                <w:color w:val="000000"/>
                <w:sz w:val="18"/>
                <w:szCs w:val="18"/>
                <w:lang w:eastAsia="es-SV"/>
              </w:rPr>
            </w:pPr>
          </w:p>
        </w:tc>
        <w:tc>
          <w:tcPr>
            <w:tcW w:w="1448" w:type="dxa"/>
            <w:hideMark/>
          </w:tcPr>
          <w:p w14:paraId="7344E048" w14:textId="77777777" w:rsidR="008752B9" w:rsidRPr="00CE214B" w:rsidRDefault="008752B9" w:rsidP="00F234BA">
            <w:pPr>
              <w:spacing w:after="0" w:line="240" w:lineRule="auto"/>
              <w:jc w:val="right"/>
              <w:rPr>
                <w:rFonts w:ascii="Calibri" w:eastAsia="Times New Roman" w:hAnsi="Calibri"/>
                <w:color w:val="000000"/>
                <w:sz w:val="18"/>
                <w:szCs w:val="18"/>
                <w:lang w:eastAsia="es-SV"/>
              </w:rPr>
            </w:pPr>
            <w:r>
              <w:rPr>
                <w:rFonts w:ascii="Calibri" w:eastAsia="Times New Roman" w:hAnsi="Calibri"/>
                <w:color w:val="000000"/>
                <w:sz w:val="18"/>
                <w:szCs w:val="18"/>
                <w:lang w:eastAsia="es-SV"/>
              </w:rPr>
              <w:t>$ 8,280.00</w:t>
            </w:r>
          </w:p>
        </w:tc>
      </w:tr>
      <w:tr w:rsidR="008752B9" w:rsidRPr="00CE214B" w14:paraId="5619DC0D" w14:textId="77777777" w:rsidTr="00F234BA">
        <w:trPr>
          <w:trHeight w:val="300"/>
        </w:trPr>
        <w:tc>
          <w:tcPr>
            <w:tcW w:w="640" w:type="dxa"/>
            <w:noWrap/>
            <w:hideMark/>
          </w:tcPr>
          <w:p w14:paraId="73A7EEC1" w14:textId="77777777" w:rsidR="008752B9" w:rsidRPr="00CE214B" w:rsidRDefault="008752B9" w:rsidP="00F234BA">
            <w:pPr>
              <w:spacing w:after="0" w:line="240" w:lineRule="auto"/>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514</w:t>
            </w:r>
          </w:p>
        </w:tc>
        <w:tc>
          <w:tcPr>
            <w:tcW w:w="5364" w:type="dxa"/>
            <w:noWrap/>
            <w:hideMark/>
          </w:tcPr>
          <w:p w14:paraId="0C7F59DA" w14:textId="77777777" w:rsidR="008752B9" w:rsidRPr="00CE214B" w:rsidRDefault="008752B9" w:rsidP="00F234BA">
            <w:pPr>
              <w:spacing w:after="0" w:line="240" w:lineRule="auto"/>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CONTRIBUCIONES PATRONALES A INST. SEG. SOC. PUB</w:t>
            </w:r>
          </w:p>
        </w:tc>
        <w:tc>
          <w:tcPr>
            <w:tcW w:w="1412" w:type="dxa"/>
          </w:tcPr>
          <w:p w14:paraId="0CA6BDDD" w14:textId="77777777" w:rsidR="008752B9" w:rsidRPr="00CE214B" w:rsidRDefault="008752B9" w:rsidP="00F234BA">
            <w:pPr>
              <w:spacing w:after="0" w:line="240" w:lineRule="auto"/>
              <w:jc w:val="right"/>
              <w:rPr>
                <w:rFonts w:ascii="Calibri" w:eastAsia="Times New Roman" w:hAnsi="Calibri"/>
                <w:sz w:val="18"/>
                <w:szCs w:val="18"/>
                <w:lang w:eastAsia="es-SV"/>
              </w:rPr>
            </w:pPr>
          </w:p>
        </w:tc>
        <w:tc>
          <w:tcPr>
            <w:tcW w:w="1448" w:type="dxa"/>
          </w:tcPr>
          <w:p w14:paraId="73CE8D91" w14:textId="77777777" w:rsidR="008752B9" w:rsidRPr="00CE214B" w:rsidRDefault="008752B9" w:rsidP="00F234BA">
            <w:pPr>
              <w:spacing w:after="0" w:line="240" w:lineRule="auto"/>
              <w:jc w:val="right"/>
              <w:rPr>
                <w:rFonts w:ascii="Calibri" w:eastAsia="Times New Roman" w:hAnsi="Calibri"/>
                <w:sz w:val="18"/>
                <w:szCs w:val="18"/>
                <w:lang w:eastAsia="es-SV"/>
              </w:rPr>
            </w:pPr>
          </w:p>
        </w:tc>
      </w:tr>
      <w:tr w:rsidR="008752B9" w:rsidRPr="00CE214B" w14:paraId="1E06934D" w14:textId="77777777" w:rsidTr="00F234BA">
        <w:trPr>
          <w:trHeight w:val="300"/>
        </w:trPr>
        <w:tc>
          <w:tcPr>
            <w:tcW w:w="640" w:type="dxa"/>
            <w:noWrap/>
            <w:hideMark/>
          </w:tcPr>
          <w:p w14:paraId="391BB99D" w14:textId="77777777" w:rsidR="008752B9" w:rsidRPr="00CE214B" w:rsidRDefault="008752B9" w:rsidP="00F234BA">
            <w:pPr>
              <w:spacing w:after="0" w:line="240" w:lineRule="auto"/>
              <w:rPr>
                <w:rFonts w:ascii="Calibri" w:eastAsia="Times New Roman" w:hAnsi="Calibri"/>
                <w:color w:val="000000"/>
                <w:sz w:val="18"/>
                <w:szCs w:val="18"/>
                <w:lang w:eastAsia="es-SV"/>
              </w:rPr>
            </w:pPr>
            <w:r w:rsidRPr="00CE214B">
              <w:rPr>
                <w:rFonts w:ascii="Calibri" w:eastAsia="Times New Roman" w:hAnsi="Calibri"/>
                <w:color w:val="000000"/>
                <w:sz w:val="18"/>
                <w:szCs w:val="18"/>
                <w:lang w:eastAsia="es-SV"/>
              </w:rPr>
              <w:t>51402</w:t>
            </w:r>
          </w:p>
        </w:tc>
        <w:tc>
          <w:tcPr>
            <w:tcW w:w="5364" w:type="dxa"/>
            <w:noWrap/>
            <w:hideMark/>
          </w:tcPr>
          <w:p w14:paraId="77AC7C2C" w14:textId="77777777" w:rsidR="008752B9" w:rsidRPr="00CE214B" w:rsidRDefault="008752B9" w:rsidP="00F234BA">
            <w:pPr>
              <w:spacing w:after="0" w:line="240" w:lineRule="auto"/>
              <w:rPr>
                <w:rFonts w:ascii="Calibri" w:eastAsia="Times New Roman" w:hAnsi="Calibri"/>
                <w:color w:val="000000"/>
                <w:sz w:val="18"/>
                <w:szCs w:val="18"/>
                <w:lang w:eastAsia="es-SV"/>
              </w:rPr>
            </w:pPr>
            <w:r w:rsidRPr="00CE214B">
              <w:rPr>
                <w:rFonts w:ascii="Calibri" w:eastAsia="Times New Roman" w:hAnsi="Calibri"/>
                <w:color w:val="000000"/>
                <w:sz w:val="18"/>
                <w:szCs w:val="18"/>
                <w:lang w:eastAsia="es-SV"/>
              </w:rPr>
              <w:t>REMUNERACIONES EVENTUALES</w:t>
            </w:r>
          </w:p>
        </w:tc>
        <w:tc>
          <w:tcPr>
            <w:tcW w:w="1412" w:type="dxa"/>
          </w:tcPr>
          <w:p w14:paraId="2F249068" w14:textId="77777777" w:rsidR="008752B9" w:rsidRPr="00CE214B" w:rsidRDefault="008752B9" w:rsidP="00F234BA">
            <w:pPr>
              <w:spacing w:after="0" w:line="240" w:lineRule="auto"/>
              <w:jc w:val="right"/>
              <w:rPr>
                <w:rFonts w:ascii="Calibri" w:eastAsia="Times New Roman" w:hAnsi="Calibri"/>
                <w:color w:val="000000"/>
                <w:sz w:val="18"/>
                <w:szCs w:val="18"/>
                <w:lang w:eastAsia="es-SV"/>
              </w:rPr>
            </w:pPr>
          </w:p>
        </w:tc>
        <w:tc>
          <w:tcPr>
            <w:tcW w:w="1448" w:type="dxa"/>
            <w:hideMark/>
          </w:tcPr>
          <w:p w14:paraId="28C4B954" w14:textId="77777777" w:rsidR="008752B9" w:rsidRPr="00CE214B" w:rsidRDefault="008752B9" w:rsidP="00F234BA">
            <w:pPr>
              <w:spacing w:after="0" w:line="240" w:lineRule="auto"/>
              <w:jc w:val="right"/>
              <w:rPr>
                <w:rFonts w:ascii="Calibri" w:eastAsia="Times New Roman" w:hAnsi="Calibri"/>
                <w:color w:val="000000"/>
                <w:sz w:val="18"/>
                <w:szCs w:val="18"/>
                <w:lang w:eastAsia="es-SV"/>
              </w:rPr>
            </w:pPr>
            <w:r>
              <w:rPr>
                <w:rFonts w:ascii="Calibri" w:eastAsia="Times New Roman" w:hAnsi="Calibri"/>
                <w:color w:val="000000"/>
                <w:sz w:val="18"/>
                <w:szCs w:val="18"/>
                <w:lang w:eastAsia="es-SV"/>
              </w:rPr>
              <w:t>$703.80</w:t>
            </w:r>
          </w:p>
        </w:tc>
      </w:tr>
      <w:tr w:rsidR="008752B9" w:rsidRPr="00CE214B" w14:paraId="6186E1CC" w14:textId="77777777" w:rsidTr="00F234BA">
        <w:trPr>
          <w:trHeight w:val="300"/>
        </w:trPr>
        <w:tc>
          <w:tcPr>
            <w:tcW w:w="640" w:type="dxa"/>
            <w:noWrap/>
            <w:hideMark/>
          </w:tcPr>
          <w:p w14:paraId="7D4DA4E5" w14:textId="77777777" w:rsidR="008752B9" w:rsidRPr="00CE214B" w:rsidRDefault="008752B9" w:rsidP="00F234BA">
            <w:pPr>
              <w:spacing w:after="0" w:line="240" w:lineRule="auto"/>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515</w:t>
            </w:r>
          </w:p>
        </w:tc>
        <w:tc>
          <w:tcPr>
            <w:tcW w:w="5364" w:type="dxa"/>
            <w:noWrap/>
            <w:hideMark/>
          </w:tcPr>
          <w:p w14:paraId="26BBE0AD" w14:textId="77777777" w:rsidR="008752B9" w:rsidRPr="00CE214B" w:rsidRDefault="008752B9" w:rsidP="00F234BA">
            <w:pPr>
              <w:spacing w:after="0" w:line="240" w:lineRule="auto"/>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CONTRIBUCIONES PATRONALES A INST. SEG. SOC. PRIV</w:t>
            </w:r>
          </w:p>
        </w:tc>
        <w:tc>
          <w:tcPr>
            <w:tcW w:w="1412" w:type="dxa"/>
          </w:tcPr>
          <w:p w14:paraId="10A70D84" w14:textId="77777777" w:rsidR="008752B9" w:rsidRPr="00CE214B" w:rsidRDefault="008752B9" w:rsidP="00F234BA">
            <w:pPr>
              <w:spacing w:after="0" w:line="240" w:lineRule="auto"/>
              <w:jc w:val="right"/>
              <w:rPr>
                <w:rFonts w:ascii="Calibri" w:eastAsia="Times New Roman" w:hAnsi="Calibri"/>
                <w:sz w:val="18"/>
                <w:szCs w:val="18"/>
                <w:lang w:eastAsia="es-SV"/>
              </w:rPr>
            </w:pPr>
          </w:p>
        </w:tc>
        <w:tc>
          <w:tcPr>
            <w:tcW w:w="1448" w:type="dxa"/>
          </w:tcPr>
          <w:p w14:paraId="73BE2B0F" w14:textId="77777777" w:rsidR="008752B9" w:rsidRPr="00CE214B" w:rsidRDefault="008752B9" w:rsidP="00F234BA">
            <w:pPr>
              <w:spacing w:after="0" w:line="240" w:lineRule="auto"/>
              <w:jc w:val="right"/>
              <w:rPr>
                <w:rFonts w:ascii="Calibri" w:eastAsia="Times New Roman" w:hAnsi="Calibri"/>
                <w:sz w:val="18"/>
                <w:szCs w:val="18"/>
                <w:lang w:eastAsia="es-SV"/>
              </w:rPr>
            </w:pPr>
          </w:p>
        </w:tc>
      </w:tr>
      <w:tr w:rsidR="008752B9" w:rsidRPr="00CE214B" w14:paraId="56A76AFF" w14:textId="77777777" w:rsidTr="00F234BA">
        <w:trPr>
          <w:trHeight w:val="300"/>
        </w:trPr>
        <w:tc>
          <w:tcPr>
            <w:tcW w:w="640" w:type="dxa"/>
            <w:noWrap/>
            <w:hideMark/>
          </w:tcPr>
          <w:p w14:paraId="0E9138FD" w14:textId="77777777" w:rsidR="008752B9" w:rsidRPr="00CE214B" w:rsidRDefault="008752B9" w:rsidP="00F234BA">
            <w:pPr>
              <w:spacing w:after="0" w:line="240" w:lineRule="auto"/>
              <w:rPr>
                <w:rFonts w:ascii="Calibri" w:eastAsia="Times New Roman" w:hAnsi="Calibri"/>
                <w:color w:val="000000"/>
                <w:sz w:val="18"/>
                <w:szCs w:val="18"/>
                <w:lang w:eastAsia="es-SV"/>
              </w:rPr>
            </w:pPr>
            <w:r w:rsidRPr="00CE214B">
              <w:rPr>
                <w:rFonts w:ascii="Calibri" w:eastAsia="Times New Roman" w:hAnsi="Calibri"/>
                <w:color w:val="000000"/>
                <w:sz w:val="18"/>
                <w:szCs w:val="18"/>
                <w:lang w:eastAsia="es-SV"/>
              </w:rPr>
              <w:t>51502</w:t>
            </w:r>
          </w:p>
        </w:tc>
        <w:tc>
          <w:tcPr>
            <w:tcW w:w="5364" w:type="dxa"/>
            <w:noWrap/>
            <w:hideMark/>
          </w:tcPr>
          <w:p w14:paraId="7443E845" w14:textId="77777777" w:rsidR="008752B9" w:rsidRPr="00CE214B" w:rsidRDefault="008752B9" w:rsidP="00F234BA">
            <w:pPr>
              <w:spacing w:after="0" w:line="240" w:lineRule="auto"/>
              <w:rPr>
                <w:rFonts w:ascii="Calibri" w:eastAsia="Times New Roman" w:hAnsi="Calibri"/>
                <w:color w:val="000000"/>
                <w:sz w:val="18"/>
                <w:szCs w:val="18"/>
                <w:lang w:eastAsia="es-SV"/>
              </w:rPr>
            </w:pPr>
            <w:r w:rsidRPr="00CE214B">
              <w:rPr>
                <w:rFonts w:ascii="Calibri" w:eastAsia="Times New Roman" w:hAnsi="Calibri"/>
                <w:color w:val="000000"/>
                <w:sz w:val="18"/>
                <w:szCs w:val="18"/>
                <w:lang w:eastAsia="es-SV"/>
              </w:rPr>
              <w:t>REMUNERACIONES EVENTUALES</w:t>
            </w:r>
          </w:p>
        </w:tc>
        <w:tc>
          <w:tcPr>
            <w:tcW w:w="1412" w:type="dxa"/>
          </w:tcPr>
          <w:p w14:paraId="6C329F44" w14:textId="77777777" w:rsidR="008752B9" w:rsidRPr="00CE214B" w:rsidRDefault="008752B9" w:rsidP="00F234BA">
            <w:pPr>
              <w:spacing w:after="0" w:line="240" w:lineRule="auto"/>
              <w:jc w:val="right"/>
              <w:rPr>
                <w:rFonts w:ascii="Calibri" w:eastAsia="Times New Roman" w:hAnsi="Calibri"/>
                <w:color w:val="000000"/>
                <w:sz w:val="18"/>
                <w:szCs w:val="18"/>
                <w:lang w:eastAsia="es-SV"/>
              </w:rPr>
            </w:pPr>
          </w:p>
        </w:tc>
        <w:tc>
          <w:tcPr>
            <w:tcW w:w="1448" w:type="dxa"/>
            <w:hideMark/>
          </w:tcPr>
          <w:p w14:paraId="6D14EBD0" w14:textId="77777777" w:rsidR="008752B9" w:rsidRPr="00CE214B" w:rsidRDefault="008752B9" w:rsidP="00F234BA">
            <w:pPr>
              <w:spacing w:after="0" w:line="240" w:lineRule="auto"/>
              <w:jc w:val="right"/>
              <w:rPr>
                <w:rFonts w:ascii="Calibri" w:eastAsia="Times New Roman" w:hAnsi="Calibri"/>
                <w:color w:val="000000"/>
                <w:sz w:val="18"/>
                <w:szCs w:val="18"/>
                <w:lang w:eastAsia="es-SV"/>
              </w:rPr>
            </w:pPr>
            <w:r>
              <w:rPr>
                <w:rFonts w:ascii="Calibri" w:eastAsia="Times New Roman" w:hAnsi="Calibri"/>
                <w:color w:val="000000"/>
                <w:sz w:val="18"/>
                <w:szCs w:val="18"/>
                <w:lang w:eastAsia="es-SV"/>
              </w:rPr>
              <w:t xml:space="preserve">  $641.70</w:t>
            </w:r>
          </w:p>
        </w:tc>
      </w:tr>
      <w:tr w:rsidR="008752B9" w:rsidRPr="00CE214B" w14:paraId="2F66376E" w14:textId="77777777" w:rsidTr="00F234BA">
        <w:trPr>
          <w:trHeight w:val="300"/>
        </w:trPr>
        <w:tc>
          <w:tcPr>
            <w:tcW w:w="640" w:type="dxa"/>
            <w:noWrap/>
            <w:hideMark/>
          </w:tcPr>
          <w:p w14:paraId="6FC089C8" w14:textId="77777777" w:rsidR="008752B9" w:rsidRPr="00CE214B" w:rsidRDefault="008752B9" w:rsidP="00F234BA">
            <w:pPr>
              <w:spacing w:after="0" w:line="240" w:lineRule="auto"/>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54</w:t>
            </w:r>
          </w:p>
        </w:tc>
        <w:tc>
          <w:tcPr>
            <w:tcW w:w="5364" w:type="dxa"/>
            <w:noWrap/>
            <w:hideMark/>
          </w:tcPr>
          <w:p w14:paraId="4872B2FE" w14:textId="77777777" w:rsidR="008752B9" w:rsidRPr="00CE214B" w:rsidRDefault="008752B9" w:rsidP="00F234BA">
            <w:pPr>
              <w:spacing w:after="0" w:line="240" w:lineRule="auto"/>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ADQUISICIONES DE BIENES Y SERVICIOS</w:t>
            </w:r>
          </w:p>
        </w:tc>
        <w:tc>
          <w:tcPr>
            <w:tcW w:w="1412" w:type="dxa"/>
          </w:tcPr>
          <w:p w14:paraId="7349A57E" w14:textId="77777777" w:rsidR="008752B9" w:rsidRPr="00CE214B" w:rsidRDefault="008752B9" w:rsidP="00F234BA">
            <w:pPr>
              <w:spacing w:after="0" w:line="240" w:lineRule="auto"/>
              <w:jc w:val="right"/>
              <w:rPr>
                <w:rFonts w:ascii="Calibri" w:eastAsia="Times New Roman" w:hAnsi="Calibri"/>
                <w:sz w:val="18"/>
                <w:szCs w:val="18"/>
                <w:lang w:eastAsia="es-SV"/>
              </w:rPr>
            </w:pPr>
          </w:p>
        </w:tc>
        <w:tc>
          <w:tcPr>
            <w:tcW w:w="1448" w:type="dxa"/>
          </w:tcPr>
          <w:p w14:paraId="6B5ED033" w14:textId="77777777" w:rsidR="008752B9" w:rsidRPr="00CE214B" w:rsidRDefault="008752B9" w:rsidP="00F234BA">
            <w:pPr>
              <w:spacing w:after="0" w:line="240" w:lineRule="auto"/>
              <w:jc w:val="right"/>
              <w:rPr>
                <w:rFonts w:ascii="Calibri" w:eastAsia="Times New Roman" w:hAnsi="Calibri"/>
                <w:sz w:val="18"/>
                <w:szCs w:val="18"/>
                <w:lang w:eastAsia="es-SV"/>
              </w:rPr>
            </w:pPr>
          </w:p>
        </w:tc>
      </w:tr>
      <w:tr w:rsidR="008752B9" w:rsidRPr="00CE214B" w14:paraId="315D44EA" w14:textId="77777777" w:rsidTr="00F234BA">
        <w:trPr>
          <w:trHeight w:val="300"/>
        </w:trPr>
        <w:tc>
          <w:tcPr>
            <w:tcW w:w="640" w:type="dxa"/>
            <w:noWrap/>
            <w:hideMark/>
          </w:tcPr>
          <w:p w14:paraId="7F693705" w14:textId="77777777" w:rsidR="008752B9" w:rsidRPr="00CE214B" w:rsidRDefault="008752B9" w:rsidP="00F234BA">
            <w:pPr>
              <w:spacing w:after="0" w:line="240" w:lineRule="auto"/>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541</w:t>
            </w:r>
          </w:p>
        </w:tc>
        <w:tc>
          <w:tcPr>
            <w:tcW w:w="5364" w:type="dxa"/>
            <w:noWrap/>
            <w:hideMark/>
          </w:tcPr>
          <w:p w14:paraId="0270C6A3" w14:textId="77777777" w:rsidR="008752B9" w:rsidRPr="00CE214B" w:rsidRDefault="008752B9" w:rsidP="00F234BA">
            <w:pPr>
              <w:spacing w:after="0" w:line="240" w:lineRule="auto"/>
              <w:rPr>
                <w:rFonts w:ascii="Calibri" w:eastAsia="Times New Roman" w:hAnsi="Calibri"/>
                <w:b/>
                <w:bCs/>
                <w:color w:val="000000"/>
                <w:sz w:val="18"/>
                <w:szCs w:val="18"/>
                <w:lang w:eastAsia="es-SV"/>
              </w:rPr>
            </w:pPr>
            <w:r w:rsidRPr="00CE214B">
              <w:rPr>
                <w:rFonts w:ascii="Calibri" w:eastAsia="Times New Roman" w:hAnsi="Calibri"/>
                <w:b/>
                <w:bCs/>
                <w:color w:val="000000"/>
                <w:sz w:val="18"/>
                <w:szCs w:val="18"/>
                <w:lang w:eastAsia="es-SV"/>
              </w:rPr>
              <w:t>BIENES DE USO Y CONSUMO</w:t>
            </w:r>
          </w:p>
        </w:tc>
        <w:tc>
          <w:tcPr>
            <w:tcW w:w="1412" w:type="dxa"/>
          </w:tcPr>
          <w:p w14:paraId="3B810C98" w14:textId="77777777" w:rsidR="008752B9" w:rsidRPr="00CE214B" w:rsidRDefault="008752B9" w:rsidP="00F234BA">
            <w:pPr>
              <w:spacing w:after="0" w:line="240" w:lineRule="auto"/>
              <w:jc w:val="right"/>
              <w:rPr>
                <w:rFonts w:ascii="Calibri" w:eastAsia="Times New Roman" w:hAnsi="Calibri"/>
                <w:sz w:val="18"/>
                <w:szCs w:val="18"/>
                <w:lang w:eastAsia="es-SV"/>
              </w:rPr>
            </w:pPr>
          </w:p>
        </w:tc>
        <w:tc>
          <w:tcPr>
            <w:tcW w:w="1448" w:type="dxa"/>
          </w:tcPr>
          <w:p w14:paraId="60CCF198" w14:textId="77777777" w:rsidR="008752B9" w:rsidRPr="00CE214B" w:rsidRDefault="008752B9" w:rsidP="00F234BA">
            <w:pPr>
              <w:spacing w:after="0" w:line="240" w:lineRule="auto"/>
              <w:jc w:val="right"/>
              <w:rPr>
                <w:rFonts w:ascii="Calibri" w:eastAsia="Times New Roman" w:hAnsi="Calibri"/>
                <w:sz w:val="18"/>
                <w:szCs w:val="18"/>
                <w:lang w:eastAsia="es-SV"/>
              </w:rPr>
            </w:pPr>
          </w:p>
        </w:tc>
      </w:tr>
      <w:tr w:rsidR="008752B9" w:rsidRPr="00CE214B" w14:paraId="5D7D333A" w14:textId="77777777" w:rsidTr="00F234BA">
        <w:trPr>
          <w:trHeight w:val="300"/>
        </w:trPr>
        <w:tc>
          <w:tcPr>
            <w:tcW w:w="640" w:type="dxa"/>
            <w:noWrap/>
          </w:tcPr>
          <w:p w14:paraId="62297FAD" w14:textId="77777777" w:rsidR="008752B9" w:rsidRPr="00CE214B" w:rsidRDefault="008752B9" w:rsidP="00F234BA">
            <w:pPr>
              <w:spacing w:after="0" w:line="240" w:lineRule="auto"/>
              <w:rPr>
                <w:rFonts w:ascii="Calibri" w:eastAsia="Times New Roman" w:hAnsi="Calibri"/>
                <w:bCs/>
                <w:color w:val="000000"/>
                <w:sz w:val="18"/>
                <w:szCs w:val="18"/>
                <w:lang w:eastAsia="es-SV"/>
              </w:rPr>
            </w:pPr>
            <w:r>
              <w:rPr>
                <w:rFonts w:ascii="Calibri" w:eastAsia="Times New Roman" w:hAnsi="Calibri"/>
                <w:bCs/>
                <w:color w:val="000000"/>
                <w:sz w:val="18"/>
                <w:szCs w:val="18"/>
                <w:lang w:eastAsia="es-SV"/>
              </w:rPr>
              <w:t>54106</w:t>
            </w:r>
          </w:p>
        </w:tc>
        <w:tc>
          <w:tcPr>
            <w:tcW w:w="5364" w:type="dxa"/>
            <w:noWrap/>
          </w:tcPr>
          <w:p w14:paraId="6D13F24D" w14:textId="77777777" w:rsidR="008752B9" w:rsidRPr="00CE214B" w:rsidRDefault="008752B9" w:rsidP="00F234BA">
            <w:pPr>
              <w:spacing w:after="0" w:line="240" w:lineRule="auto"/>
              <w:rPr>
                <w:rFonts w:ascii="Calibri" w:eastAsia="Times New Roman" w:hAnsi="Calibri"/>
                <w:bCs/>
                <w:color w:val="000000"/>
                <w:sz w:val="18"/>
                <w:szCs w:val="18"/>
                <w:lang w:eastAsia="es-SV"/>
              </w:rPr>
            </w:pPr>
            <w:r>
              <w:rPr>
                <w:rFonts w:ascii="Calibri" w:eastAsia="Times New Roman" w:hAnsi="Calibri"/>
                <w:bCs/>
                <w:color w:val="000000"/>
                <w:sz w:val="18"/>
                <w:szCs w:val="18"/>
                <w:lang w:eastAsia="es-SV"/>
              </w:rPr>
              <w:t>PRODUCTOS DE CUERO Y CAUCHO</w:t>
            </w:r>
          </w:p>
        </w:tc>
        <w:tc>
          <w:tcPr>
            <w:tcW w:w="1412" w:type="dxa"/>
          </w:tcPr>
          <w:p w14:paraId="314367BD" w14:textId="77777777" w:rsidR="008752B9" w:rsidRPr="00CE214B" w:rsidRDefault="008752B9" w:rsidP="00F234BA">
            <w:pPr>
              <w:spacing w:after="0" w:line="240" w:lineRule="auto"/>
              <w:jc w:val="right"/>
              <w:rPr>
                <w:rFonts w:ascii="Calibri" w:eastAsia="Times New Roman" w:hAnsi="Calibri"/>
                <w:sz w:val="18"/>
                <w:szCs w:val="18"/>
                <w:lang w:eastAsia="es-SV"/>
              </w:rPr>
            </w:pPr>
          </w:p>
        </w:tc>
        <w:tc>
          <w:tcPr>
            <w:tcW w:w="1448" w:type="dxa"/>
          </w:tcPr>
          <w:p w14:paraId="01EF8991" w14:textId="77777777" w:rsidR="008752B9" w:rsidRPr="00CE214B" w:rsidRDefault="008752B9" w:rsidP="00F234BA">
            <w:pPr>
              <w:spacing w:after="0" w:line="240" w:lineRule="auto"/>
              <w:jc w:val="right"/>
              <w:rPr>
                <w:rFonts w:ascii="Calibri" w:eastAsia="Times New Roman" w:hAnsi="Calibri"/>
                <w:sz w:val="18"/>
                <w:szCs w:val="18"/>
                <w:lang w:eastAsia="es-SV"/>
              </w:rPr>
            </w:pPr>
            <w:r>
              <w:rPr>
                <w:rFonts w:ascii="Calibri" w:eastAsia="Times New Roman" w:hAnsi="Calibri"/>
                <w:sz w:val="18"/>
                <w:szCs w:val="18"/>
                <w:lang w:eastAsia="es-SV"/>
              </w:rPr>
              <w:t>$14,292.75</w:t>
            </w:r>
          </w:p>
        </w:tc>
      </w:tr>
      <w:tr w:rsidR="008752B9" w:rsidRPr="00CE214B" w14:paraId="44416557" w14:textId="77777777" w:rsidTr="00F234BA">
        <w:trPr>
          <w:trHeight w:val="300"/>
        </w:trPr>
        <w:tc>
          <w:tcPr>
            <w:tcW w:w="640" w:type="dxa"/>
            <w:noWrap/>
          </w:tcPr>
          <w:p w14:paraId="272310B7" w14:textId="77777777" w:rsidR="008752B9" w:rsidRDefault="008752B9" w:rsidP="00F234BA">
            <w:pPr>
              <w:spacing w:after="0" w:line="240" w:lineRule="auto"/>
              <w:rPr>
                <w:rFonts w:ascii="Calibri" w:eastAsia="Times New Roman" w:hAnsi="Calibri"/>
                <w:bCs/>
                <w:color w:val="000000"/>
                <w:sz w:val="18"/>
                <w:szCs w:val="18"/>
                <w:lang w:eastAsia="es-SV"/>
              </w:rPr>
            </w:pPr>
            <w:r>
              <w:rPr>
                <w:rFonts w:ascii="Calibri" w:eastAsia="Times New Roman" w:hAnsi="Calibri"/>
                <w:bCs/>
                <w:color w:val="000000"/>
                <w:sz w:val="18"/>
                <w:szCs w:val="18"/>
                <w:lang w:eastAsia="es-SV"/>
              </w:rPr>
              <w:t>54110</w:t>
            </w:r>
          </w:p>
        </w:tc>
        <w:tc>
          <w:tcPr>
            <w:tcW w:w="5364" w:type="dxa"/>
            <w:noWrap/>
          </w:tcPr>
          <w:p w14:paraId="07450264" w14:textId="77777777" w:rsidR="008752B9" w:rsidRDefault="008752B9" w:rsidP="00F234BA">
            <w:pPr>
              <w:spacing w:after="0" w:line="240" w:lineRule="auto"/>
              <w:rPr>
                <w:rFonts w:ascii="Calibri" w:eastAsia="Times New Roman" w:hAnsi="Calibri"/>
                <w:bCs/>
                <w:color w:val="000000"/>
                <w:sz w:val="18"/>
                <w:szCs w:val="18"/>
                <w:lang w:eastAsia="es-SV"/>
              </w:rPr>
            </w:pPr>
            <w:r>
              <w:rPr>
                <w:rFonts w:ascii="Calibri" w:eastAsia="Times New Roman" w:hAnsi="Calibri"/>
                <w:bCs/>
                <w:color w:val="000000"/>
                <w:sz w:val="18"/>
                <w:szCs w:val="18"/>
                <w:lang w:eastAsia="es-SV"/>
              </w:rPr>
              <w:t>COMBUSTIBLES Y LUBRICANTES</w:t>
            </w:r>
          </w:p>
        </w:tc>
        <w:tc>
          <w:tcPr>
            <w:tcW w:w="1412" w:type="dxa"/>
          </w:tcPr>
          <w:p w14:paraId="7D797BDC" w14:textId="77777777" w:rsidR="008752B9" w:rsidRPr="00CE214B" w:rsidRDefault="008752B9" w:rsidP="00F234BA">
            <w:pPr>
              <w:spacing w:after="0" w:line="240" w:lineRule="auto"/>
              <w:jc w:val="right"/>
              <w:rPr>
                <w:rFonts w:ascii="Calibri" w:eastAsia="Times New Roman" w:hAnsi="Calibri"/>
                <w:sz w:val="18"/>
                <w:szCs w:val="18"/>
                <w:lang w:eastAsia="es-SV"/>
              </w:rPr>
            </w:pPr>
          </w:p>
        </w:tc>
        <w:tc>
          <w:tcPr>
            <w:tcW w:w="1448" w:type="dxa"/>
          </w:tcPr>
          <w:p w14:paraId="38919657" w14:textId="77777777" w:rsidR="008752B9" w:rsidRDefault="008752B9" w:rsidP="00F234BA">
            <w:pPr>
              <w:spacing w:after="0" w:line="240" w:lineRule="auto"/>
              <w:jc w:val="right"/>
              <w:rPr>
                <w:rFonts w:ascii="Calibri" w:eastAsia="Times New Roman" w:hAnsi="Calibri"/>
                <w:sz w:val="18"/>
                <w:szCs w:val="18"/>
                <w:lang w:eastAsia="es-SV"/>
              </w:rPr>
            </w:pPr>
            <w:r>
              <w:rPr>
                <w:rFonts w:ascii="Calibri" w:eastAsia="Times New Roman" w:hAnsi="Calibri"/>
                <w:sz w:val="18"/>
                <w:szCs w:val="18"/>
                <w:lang w:eastAsia="es-SV"/>
              </w:rPr>
              <w:t>$1,604.14</w:t>
            </w:r>
          </w:p>
        </w:tc>
      </w:tr>
      <w:tr w:rsidR="008752B9" w:rsidRPr="00CE214B" w14:paraId="73B47AAD" w14:textId="77777777" w:rsidTr="00F234BA">
        <w:trPr>
          <w:trHeight w:val="300"/>
        </w:trPr>
        <w:tc>
          <w:tcPr>
            <w:tcW w:w="640" w:type="dxa"/>
            <w:noWrap/>
            <w:hideMark/>
          </w:tcPr>
          <w:p w14:paraId="1BD99D5D" w14:textId="77777777" w:rsidR="008752B9" w:rsidRPr="00CE214B" w:rsidRDefault="008752B9" w:rsidP="00F234BA">
            <w:pPr>
              <w:spacing w:after="0" w:line="240" w:lineRule="auto"/>
              <w:rPr>
                <w:rFonts w:ascii="Calibri" w:eastAsia="Times New Roman" w:hAnsi="Calibri"/>
                <w:color w:val="000000"/>
                <w:sz w:val="18"/>
                <w:szCs w:val="18"/>
                <w:lang w:eastAsia="es-SV"/>
              </w:rPr>
            </w:pPr>
            <w:r w:rsidRPr="00CE214B">
              <w:rPr>
                <w:rFonts w:ascii="Calibri" w:eastAsia="Times New Roman" w:hAnsi="Calibri"/>
                <w:color w:val="000000"/>
                <w:sz w:val="18"/>
                <w:szCs w:val="18"/>
                <w:lang w:eastAsia="es-SV"/>
              </w:rPr>
              <w:t>54111</w:t>
            </w:r>
          </w:p>
        </w:tc>
        <w:tc>
          <w:tcPr>
            <w:tcW w:w="5364" w:type="dxa"/>
            <w:noWrap/>
            <w:hideMark/>
          </w:tcPr>
          <w:p w14:paraId="0676BBB3" w14:textId="77777777" w:rsidR="008752B9" w:rsidRPr="00CE214B" w:rsidRDefault="008752B9" w:rsidP="00F234BA">
            <w:pPr>
              <w:spacing w:after="0" w:line="240" w:lineRule="auto"/>
              <w:rPr>
                <w:rFonts w:ascii="Calibri" w:eastAsia="Times New Roman" w:hAnsi="Calibri"/>
                <w:color w:val="000000"/>
                <w:sz w:val="18"/>
                <w:szCs w:val="18"/>
                <w:lang w:eastAsia="es-SV"/>
              </w:rPr>
            </w:pPr>
            <w:r w:rsidRPr="00CE214B">
              <w:rPr>
                <w:rFonts w:ascii="Calibri" w:eastAsia="Times New Roman" w:hAnsi="Calibri"/>
                <w:color w:val="000000"/>
                <w:sz w:val="18"/>
                <w:szCs w:val="18"/>
                <w:lang w:eastAsia="es-SV"/>
              </w:rPr>
              <w:t>MINERALES NO METALICOS Y PRODUC. DERIVADOS</w:t>
            </w:r>
          </w:p>
        </w:tc>
        <w:tc>
          <w:tcPr>
            <w:tcW w:w="1412" w:type="dxa"/>
          </w:tcPr>
          <w:p w14:paraId="140B7D60" w14:textId="77777777" w:rsidR="008752B9" w:rsidRPr="00CE214B" w:rsidRDefault="008752B9" w:rsidP="00F234BA">
            <w:pPr>
              <w:spacing w:after="0" w:line="240" w:lineRule="auto"/>
              <w:jc w:val="right"/>
              <w:rPr>
                <w:rFonts w:ascii="Calibri" w:eastAsia="Times New Roman" w:hAnsi="Calibri"/>
                <w:color w:val="000000"/>
                <w:sz w:val="18"/>
                <w:szCs w:val="18"/>
                <w:lang w:eastAsia="es-SV"/>
              </w:rPr>
            </w:pPr>
          </w:p>
        </w:tc>
        <w:tc>
          <w:tcPr>
            <w:tcW w:w="1448" w:type="dxa"/>
            <w:hideMark/>
          </w:tcPr>
          <w:p w14:paraId="17D579F5" w14:textId="77777777" w:rsidR="008752B9" w:rsidRPr="00CE214B" w:rsidRDefault="008752B9" w:rsidP="00F234BA">
            <w:pPr>
              <w:spacing w:after="0" w:line="240" w:lineRule="auto"/>
              <w:jc w:val="right"/>
              <w:rPr>
                <w:rFonts w:ascii="Calibri" w:eastAsia="Times New Roman" w:hAnsi="Calibri"/>
                <w:color w:val="000000"/>
                <w:sz w:val="18"/>
                <w:szCs w:val="18"/>
                <w:lang w:eastAsia="es-SV"/>
              </w:rPr>
            </w:pPr>
            <w:r>
              <w:rPr>
                <w:rFonts w:ascii="Calibri" w:eastAsia="Times New Roman" w:hAnsi="Calibri"/>
                <w:color w:val="000000"/>
                <w:sz w:val="18"/>
                <w:szCs w:val="18"/>
                <w:lang w:eastAsia="es-SV"/>
              </w:rPr>
              <w:t xml:space="preserve">         $2,515.44</w:t>
            </w:r>
          </w:p>
        </w:tc>
      </w:tr>
      <w:tr w:rsidR="008752B9" w:rsidRPr="00CE214B" w14:paraId="2CA44702" w14:textId="77777777" w:rsidTr="00F234BA">
        <w:trPr>
          <w:trHeight w:val="300"/>
        </w:trPr>
        <w:tc>
          <w:tcPr>
            <w:tcW w:w="640" w:type="dxa"/>
            <w:noWrap/>
          </w:tcPr>
          <w:p w14:paraId="6DD33468" w14:textId="77777777" w:rsidR="008752B9" w:rsidRPr="00CE214B" w:rsidRDefault="008752B9" w:rsidP="00F234BA">
            <w:pPr>
              <w:spacing w:after="0" w:line="240" w:lineRule="auto"/>
              <w:rPr>
                <w:rFonts w:ascii="Calibri" w:eastAsia="Times New Roman" w:hAnsi="Calibri"/>
                <w:color w:val="000000"/>
                <w:sz w:val="18"/>
                <w:szCs w:val="18"/>
                <w:lang w:eastAsia="es-SV"/>
              </w:rPr>
            </w:pPr>
            <w:r w:rsidRPr="00CE214B">
              <w:rPr>
                <w:rFonts w:ascii="Calibri" w:eastAsia="Times New Roman" w:hAnsi="Calibri"/>
                <w:color w:val="000000"/>
                <w:sz w:val="18"/>
                <w:szCs w:val="18"/>
                <w:lang w:eastAsia="es-SV"/>
              </w:rPr>
              <w:t xml:space="preserve">54112    </w:t>
            </w:r>
          </w:p>
        </w:tc>
        <w:tc>
          <w:tcPr>
            <w:tcW w:w="5364" w:type="dxa"/>
            <w:noWrap/>
          </w:tcPr>
          <w:p w14:paraId="5A8E79D5" w14:textId="77777777" w:rsidR="008752B9" w:rsidRPr="00CE214B" w:rsidRDefault="008752B9" w:rsidP="00F234BA">
            <w:pPr>
              <w:spacing w:after="0" w:line="240" w:lineRule="auto"/>
              <w:rPr>
                <w:rFonts w:ascii="Calibri" w:eastAsia="Times New Roman" w:hAnsi="Calibri"/>
                <w:color w:val="000000"/>
                <w:sz w:val="18"/>
                <w:szCs w:val="18"/>
                <w:lang w:eastAsia="es-SV"/>
              </w:rPr>
            </w:pPr>
            <w:r w:rsidRPr="00CE214B">
              <w:rPr>
                <w:rFonts w:ascii="Calibri" w:eastAsia="Times New Roman" w:hAnsi="Calibri"/>
                <w:color w:val="000000"/>
                <w:sz w:val="18"/>
                <w:szCs w:val="18"/>
                <w:lang w:eastAsia="es-SV"/>
              </w:rPr>
              <w:t>MINERALES METALICOS Y PRODUCTOS DERIVADOS</w:t>
            </w:r>
          </w:p>
        </w:tc>
        <w:tc>
          <w:tcPr>
            <w:tcW w:w="1412" w:type="dxa"/>
          </w:tcPr>
          <w:p w14:paraId="26E4CA8E" w14:textId="77777777" w:rsidR="008752B9" w:rsidRPr="00CE214B" w:rsidRDefault="008752B9" w:rsidP="00F234BA">
            <w:pPr>
              <w:spacing w:after="0" w:line="240" w:lineRule="auto"/>
              <w:jc w:val="right"/>
              <w:rPr>
                <w:rFonts w:ascii="Calibri" w:eastAsia="Times New Roman" w:hAnsi="Calibri"/>
                <w:color w:val="000000"/>
                <w:sz w:val="18"/>
                <w:szCs w:val="18"/>
                <w:lang w:eastAsia="es-SV"/>
              </w:rPr>
            </w:pPr>
          </w:p>
        </w:tc>
        <w:tc>
          <w:tcPr>
            <w:tcW w:w="1448" w:type="dxa"/>
          </w:tcPr>
          <w:p w14:paraId="323B6BD3" w14:textId="77777777" w:rsidR="008752B9" w:rsidRPr="00CE214B" w:rsidRDefault="008752B9" w:rsidP="00F234BA">
            <w:pPr>
              <w:spacing w:after="0" w:line="240" w:lineRule="auto"/>
              <w:jc w:val="right"/>
              <w:rPr>
                <w:rFonts w:ascii="Calibri" w:eastAsia="Times New Roman" w:hAnsi="Calibri"/>
                <w:color w:val="000000"/>
                <w:sz w:val="18"/>
                <w:szCs w:val="18"/>
                <w:lang w:eastAsia="es-SV"/>
              </w:rPr>
            </w:pPr>
            <w:r>
              <w:rPr>
                <w:rFonts w:ascii="Calibri" w:eastAsia="Times New Roman" w:hAnsi="Calibri"/>
                <w:color w:val="000000"/>
                <w:sz w:val="18"/>
                <w:szCs w:val="18"/>
                <w:lang w:eastAsia="es-SV"/>
              </w:rPr>
              <w:t>$3,115.07</w:t>
            </w:r>
          </w:p>
        </w:tc>
      </w:tr>
      <w:tr w:rsidR="008752B9" w:rsidRPr="00CE214B" w14:paraId="2596D1B9" w14:textId="77777777" w:rsidTr="00F234BA">
        <w:trPr>
          <w:trHeight w:val="332"/>
        </w:trPr>
        <w:tc>
          <w:tcPr>
            <w:tcW w:w="640" w:type="dxa"/>
            <w:noWrap/>
            <w:hideMark/>
          </w:tcPr>
          <w:p w14:paraId="3544EAE6" w14:textId="77777777" w:rsidR="008752B9" w:rsidRPr="00CE214B" w:rsidRDefault="008752B9" w:rsidP="00F234BA">
            <w:pPr>
              <w:spacing w:after="0" w:line="240" w:lineRule="auto"/>
              <w:rPr>
                <w:rFonts w:ascii="Calibri" w:eastAsia="Times New Roman" w:hAnsi="Calibri"/>
                <w:color w:val="000000"/>
                <w:sz w:val="18"/>
                <w:szCs w:val="18"/>
                <w:lang w:eastAsia="es-SV"/>
              </w:rPr>
            </w:pPr>
            <w:r w:rsidRPr="00CE214B">
              <w:rPr>
                <w:rFonts w:ascii="Calibri" w:eastAsia="Times New Roman" w:hAnsi="Calibri"/>
                <w:color w:val="000000"/>
                <w:sz w:val="18"/>
                <w:szCs w:val="18"/>
                <w:lang w:eastAsia="es-SV"/>
              </w:rPr>
              <w:t>54199</w:t>
            </w:r>
          </w:p>
        </w:tc>
        <w:tc>
          <w:tcPr>
            <w:tcW w:w="5364" w:type="dxa"/>
            <w:noWrap/>
            <w:hideMark/>
          </w:tcPr>
          <w:p w14:paraId="2FF444DC" w14:textId="77777777" w:rsidR="008752B9" w:rsidRPr="00CE214B" w:rsidRDefault="008752B9" w:rsidP="00F234BA">
            <w:pPr>
              <w:spacing w:after="0" w:line="240" w:lineRule="auto"/>
              <w:rPr>
                <w:rFonts w:ascii="Calibri" w:eastAsia="Times New Roman" w:hAnsi="Calibri"/>
                <w:color w:val="000000"/>
                <w:sz w:val="18"/>
                <w:szCs w:val="18"/>
                <w:lang w:eastAsia="es-SV"/>
              </w:rPr>
            </w:pPr>
            <w:r w:rsidRPr="00CE214B">
              <w:rPr>
                <w:rFonts w:ascii="Calibri" w:eastAsia="Times New Roman" w:hAnsi="Calibri"/>
                <w:color w:val="000000"/>
                <w:sz w:val="18"/>
                <w:szCs w:val="18"/>
                <w:lang w:eastAsia="es-SV"/>
              </w:rPr>
              <w:t>BIENES DE USO Y CONSUMO DIVERSO</w:t>
            </w:r>
          </w:p>
        </w:tc>
        <w:tc>
          <w:tcPr>
            <w:tcW w:w="1412" w:type="dxa"/>
          </w:tcPr>
          <w:p w14:paraId="49027474" w14:textId="77777777" w:rsidR="008752B9" w:rsidRPr="00CE214B" w:rsidRDefault="008752B9" w:rsidP="00F234BA">
            <w:pPr>
              <w:spacing w:after="0" w:line="240" w:lineRule="auto"/>
              <w:jc w:val="right"/>
              <w:rPr>
                <w:rFonts w:ascii="Calibri" w:eastAsia="Times New Roman" w:hAnsi="Calibri"/>
                <w:color w:val="000000"/>
                <w:sz w:val="18"/>
                <w:szCs w:val="18"/>
                <w:lang w:eastAsia="es-SV"/>
              </w:rPr>
            </w:pPr>
          </w:p>
        </w:tc>
        <w:tc>
          <w:tcPr>
            <w:tcW w:w="1448" w:type="dxa"/>
            <w:hideMark/>
          </w:tcPr>
          <w:p w14:paraId="7E3A5962" w14:textId="77777777" w:rsidR="008752B9" w:rsidRPr="00CE214B" w:rsidRDefault="008752B9" w:rsidP="00F234BA">
            <w:pPr>
              <w:spacing w:after="0" w:line="240" w:lineRule="auto"/>
              <w:jc w:val="right"/>
              <w:rPr>
                <w:rFonts w:ascii="Calibri" w:eastAsia="Times New Roman" w:hAnsi="Calibri"/>
                <w:color w:val="000000"/>
                <w:sz w:val="18"/>
                <w:szCs w:val="18"/>
                <w:lang w:eastAsia="es-SV"/>
              </w:rPr>
            </w:pPr>
            <w:r>
              <w:rPr>
                <w:rFonts w:ascii="Calibri" w:eastAsia="Times New Roman" w:hAnsi="Calibri"/>
                <w:color w:val="000000"/>
                <w:sz w:val="18"/>
                <w:szCs w:val="18"/>
                <w:lang w:eastAsia="es-SV"/>
              </w:rPr>
              <w:t xml:space="preserve">        $3,309.66</w:t>
            </w:r>
          </w:p>
          <w:p w14:paraId="1F83FD3D" w14:textId="77777777" w:rsidR="008752B9" w:rsidRPr="00CE214B" w:rsidRDefault="008752B9" w:rsidP="00F234BA">
            <w:pPr>
              <w:spacing w:after="0" w:line="240" w:lineRule="auto"/>
              <w:jc w:val="right"/>
              <w:rPr>
                <w:rFonts w:ascii="Calibri" w:eastAsia="Times New Roman" w:hAnsi="Calibri"/>
                <w:color w:val="000000"/>
                <w:sz w:val="18"/>
                <w:szCs w:val="18"/>
                <w:lang w:eastAsia="es-SV"/>
              </w:rPr>
            </w:pPr>
          </w:p>
        </w:tc>
      </w:tr>
      <w:tr w:rsidR="008752B9" w:rsidRPr="00CE214B" w14:paraId="2C419694" w14:textId="77777777" w:rsidTr="00F234BA">
        <w:trPr>
          <w:trHeight w:val="315"/>
        </w:trPr>
        <w:tc>
          <w:tcPr>
            <w:tcW w:w="640" w:type="dxa"/>
            <w:tcBorders>
              <w:top w:val="single" w:sz="4" w:space="0" w:color="auto"/>
              <w:left w:val="nil"/>
              <w:bottom w:val="double" w:sz="6" w:space="0" w:color="auto"/>
              <w:right w:val="nil"/>
            </w:tcBorders>
            <w:noWrap/>
            <w:hideMark/>
          </w:tcPr>
          <w:p w14:paraId="25F86167" w14:textId="77777777" w:rsidR="008752B9" w:rsidRPr="00CE214B" w:rsidRDefault="008752B9" w:rsidP="00F234BA">
            <w:pPr>
              <w:spacing w:line="240" w:lineRule="auto"/>
              <w:rPr>
                <w:rFonts w:ascii="Calibri" w:eastAsia="Times New Roman" w:hAnsi="Calibri"/>
                <w:sz w:val="18"/>
                <w:szCs w:val="18"/>
                <w:lang w:eastAsia="es-SV"/>
              </w:rPr>
            </w:pPr>
          </w:p>
        </w:tc>
        <w:tc>
          <w:tcPr>
            <w:tcW w:w="5364" w:type="dxa"/>
            <w:tcBorders>
              <w:top w:val="single" w:sz="4" w:space="0" w:color="auto"/>
              <w:left w:val="nil"/>
              <w:bottom w:val="double" w:sz="6" w:space="0" w:color="auto"/>
              <w:right w:val="nil"/>
            </w:tcBorders>
            <w:noWrap/>
            <w:hideMark/>
          </w:tcPr>
          <w:p w14:paraId="44BD72ED" w14:textId="77777777" w:rsidR="008752B9" w:rsidRPr="00CE214B" w:rsidRDefault="008752B9" w:rsidP="00F234BA">
            <w:pPr>
              <w:spacing w:after="0" w:line="240" w:lineRule="auto"/>
              <w:rPr>
                <w:rFonts w:ascii="Calibri" w:eastAsia="Times New Roman" w:hAnsi="Calibri"/>
                <w:b/>
                <w:bCs/>
                <w:color w:val="000000"/>
                <w:sz w:val="18"/>
                <w:szCs w:val="18"/>
                <w:lang w:eastAsia="es-SV"/>
              </w:rPr>
            </w:pPr>
            <w:proofErr w:type="gramStart"/>
            <w:r w:rsidRPr="00CE214B">
              <w:rPr>
                <w:rFonts w:ascii="Calibri" w:eastAsia="Times New Roman" w:hAnsi="Calibri"/>
                <w:b/>
                <w:bCs/>
                <w:color w:val="000000"/>
                <w:sz w:val="18"/>
                <w:szCs w:val="18"/>
                <w:lang w:eastAsia="es-SV"/>
              </w:rPr>
              <w:t>TOTAL</w:t>
            </w:r>
            <w:proofErr w:type="gramEnd"/>
            <w:r w:rsidRPr="00CE214B">
              <w:rPr>
                <w:rFonts w:ascii="Calibri" w:eastAsia="Times New Roman" w:hAnsi="Calibri"/>
                <w:b/>
                <w:bCs/>
                <w:color w:val="000000"/>
                <w:sz w:val="18"/>
                <w:szCs w:val="18"/>
                <w:lang w:eastAsia="es-SV"/>
              </w:rPr>
              <w:t xml:space="preserve"> REPROGRAMACIÓN PRESUPUESTARIA</w:t>
            </w:r>
          </w:p>
        </w:tc>
        <w:tc>
          <w:tcPr>
            <w:tcW w:w="1412" w:type="dxa"/>
            <w:tcBorders>
              <w:top w:val="single" w:sz="4" w:space="0" w:color="auto"/>
              <w:left w:val="nil"/>
              <w:bottom w:val="double" w:sz="6" w:space="0" w:color="auto"/>
              <w:right w:val="nil"/>
            </w:tcBorders>
            <w:hideMark/>
          </w:tcPr>
          <w:p w14:paraId="32EEC504" w14:textId="77777777" w:rsidR="008752B9" w:rsidRPr="00CE214B" w:rsidRDefault="008752B9" w:rsidP="00F234BA">
            <w:pPr>
              <w:spacing w:after="0" w:line="240" w:lineRule="auto"/>
              <w:jc w:val="right"/>
              <w:rPr>
                <w:rFonts w:ascii="Calibri" w:eastAsia="Times New Roman" w:hAnsi="Calibri"/>
                <w:b/>
                <w:bCs/>
                <w:color w:val="000000"/>
                <w:sz w:val="18"/>
                <w:szCs w:val="18"/>
                <w:lang w:eastAsia="es-SV"/>
              </w:rPr>
            </w:pPr>
            <w:r>
              <w:rPr>
                <w:rFonts w:ascii="Calibri" w:eastAsia="Times New Roman" w:hAnsi="Calibri"/>
                <w:b/>
                <w:bCs/>
                <w:color w:val="000000"/>
                <w:sz w:val="18"/>
                <w:szCs w:val="18"/>
                <w:lang w:eastAsia="es-SV"/>
              </w:rPr>
              <w:t>$34,462.56</w:t>
            </w:r>
          </w:p>
        </w:tc>
        <w:tc>
          <w:tcPr>
            <w:tcW w:w="1448" w:type="dxa"/>
            <w:tcBorders>
              <w:top w:val="single" w:sz="4" w:space="0" w:color="auto"/>
              <w:left w:val="nil"/>
              <w:bottom w:val="double" w:sz="6" w:space="0" w:color="auto"/>
              <w:right w:val="nil"/>
            </w:tcBorders>
            <w:hideMark/>
          </w:tcPr>
          <w:p w14:paraId="0D08F8E8" w14:textId="77777777" w:rsidR="008752B9" w:rsidRPr="00CE214B" w:rsidRDefault="008752B9" w:rsidP="00F234BA">
            <w:pPr>
              <w:spacing w:after="0" w:line="240" w:lineRule="auto"/>
              <w:jc w:val="right"/>
              <w:rPr>
                <w:rFonts w:ascii="Calibri" w:eastAsia="Times New Roman" w:hAnsi="Calibri"/>
                <w:b/>
                <w:bCs/>
                <w:color w:val="000000"/>
                <w:sz w:val="18"/>
                <w:szCs w:val="18"/>
                <w:lang w:eastAsia="es-SV"/>
              </w:rPr>
            </w:pPr>
            <w:r>
              <w:rPr>
                <w:rFonts w:ascii="Calibri" w:eastAsia="Times New Roman" w:hAnsi="Calibri"/>
                <w:b/>
                <w:bCs/>
                <w:color w:val="000000"/>
                <w:sz w:val="18"/>
                <w:szCs w:val="18"/>
                <w:lang w:eastAsia="es-SV"/>
              </w:rPr>
              <w:t xml:space="preserve">    $34,462.56</w:t>
            </w:r>
          </w:p>
        </w:tc>
      </w:tr>
    </w:tbl>
    <w:p w14:paraId="6B3A6B61" w14:textId="77777777" w:rsidR="008752B9" w:rsidRDefault="008752B9" w:rsidP="008752B9">
      <w:pPr>
        <w:spacing w:after="0" w:line="240" w:lineRule="auto"/>
        <w:jc w:val="both"/>
        <w:rPr>
          <w:rFonts w:eastAsia="Times New Roman"/>
          <w:szCs w:val="24"/>
          <w:lang w:eastAsia="es-ES"/>
        </w:rPr>
      </w:pPr>
      <w:r>
        <w:rPr>
          <w:rFonts w:eastAsia="Times New Roman"/>
          <w:szCs w:val="24"/>
          <w:lang w:eastAsia="es-ES"/>
        </w:rPr>
        <w:t xml:space="preserve">COMUNIQUESE. </w:t>
      </w:r>
    </w:p>
    <w:p w14:paraId="3B364A3F" w14:textId="77777777" w:rsidR="008752B9" w:rsidRDefault="008752B9" w:rsidP="008752B9">
      <w:pPr>
        <w:spacing w:after="0" w:line="240" w:lineRule="auto"/>
        <w:jc w:val="both"/>
        <w:rPr>
          <w:rFonts w:eastAsia="Times New Roman"/>
          <w:szCs w:val="24"/>
          <w:lang w:eastAsia="es-ES"/>
        </w:rPr>
      </w:pPr>
    </w:p>
    <w:p w14:paraId="2CCB1CD8" w14:textId="77777777" w:rsidR="008752B9" w:rsidRDefault="008752B9" w:rsidP="008752B9">
      <w:pPr>
        <w:spacing w:after="0" w:line="240" w:lineRule="auto"/>
        <w:jc w:val="both"/>
        <w:rPr>
          <w:rFonts w:eastAsia="Times New Roman"/>
          <w:szCs w:val="24"/>
          <w:lang w:eastAsia="es-ES"/>
        </w:rPr>
      </w:pPr>
    </w:p>
    <w:p w14:paraId="071E48AA" w14:textId="77777777" w:rsidR="008752B9" w:rsidRPr="00B90C1A" w:rsidRDefault="008752B9" w:rsidP="008752B9">
      <w:pPr>
        <w:spacing w:after="0" w:line="240" w:lineRule="auto"/>
        <w:jc w:val="both"/>
        <w:rPr>
          <w:rFonts w:eastAsia="Calibri"/>
          <w:b/>
          <w:szCs w:val="24"/>
          <w:u w:val="single"/>
        </w:rPr>
      </w:pPr>
      <w:bookmarkStart w:id="37" w:name="_Hlk52199469"/>
      <w:r w:rsidRPr="00B90C1A">
        <w:rPr>
          <w:rFonts w:eastAsia="Calibri"/>
          <w:b/>
          <w:szCs w:val="24"/>
          <w:u w:val="single"/>
        </w:rPr>
        <w:t xml:space="preserve">ACUERDO NÚMERO </w:t>
      </w:r>
      <w:r>
        <w:rPr>
          <w:rFonts w:eastAsia="Calibri"/>
          <w:b/>
          <w:szCs w:val="24"/>
          <w:u w:val="single"/>
        </w:rPr>
        <w:t xml:space="preserve">VEINTICINCO </w:t>
      </w:r>
    </w:p>
    <w:p w14:paraId="2FD64C18" w14:textId="77777777" w:rsidR="008752B9" w:rsidRPr="00B90C1A" w:rsidRDefault="008752B9" w:rsidP="008752B9">
      <w:pPr>
        <w:spacing w:after="0" w:line="240" w:lineRule="auto"/>
        <w:jc w:val="both"/>
        <w:rPr>
          <w:rFonts w:eastAsia="Calibri"/>
          <w:bCs/>
          <w:szCs w:val="24"/>
        </w:rPr>
      </w:pPr>
      <w:r w:rsidRPr="00B90C1A">
        <w:rPr>
          <w:rFonts w:eastAsia="Calibri"/>
          <w:bCs/>
          <w:szCs w:val="24"/>
        </w:rPr>
        <w:t>El Concejo Municipal CONSIDERANDO:</w:t>
      </w:r>
    </w:p>
    <w:p w14:paraId="4B32003F" w14:textId="77777777" w:rsidR="008752B9" w:rsidRDefault="008752B9" w:rsidP="008752B9">
      <w:pPr>
        <w:spacing w:after="0" w:line="240" w:lineRule="auto"/>
        <w:jc w:val="both"/>
        <w:rPr>
          <w:rFonts w:eastAsia="Calibri"/>
          <w:bCs/>
          <w:szCs w:val="24"/>
        </w:rPr>
      </w:pPr>
    </w:p>
    <w:p w14:paraId="58404E52" w14:textId="77777777" w:rsidR="008752B9" w:rsidRDefault="008752B9" w:rsidP="008752B9">
      <w:pPr>
        <w:spacing w:after="0" w:line="240" w:lineRule="auto"/>
        <w:contextualSpacing/>
        <w:jc w:val="both"/>
        <w:rPr>
          <w:rFonts w:eastAsia="Calibri"/>
          <w:b/>
        </w:rPr>
      </w:pPr>
      <w:r>
        <w:rPr>
          <w:rFonts w:eastAsia="Calibri"/>
          <w:b/>
          <w:color w:val="000000"/>
          <w:szCs w:val="24"/>
        </w:rPr>
        <w:t xml:space="preserve">I.- </w:t>
      </w:r>
      <w:r>
        <w:rPr>
          <w:rFonts w:eastAsia="Calibri"/>
          <w:bCs/>
          <w:color w:val="000000"/>
          <w:szCs w:val="24"/>
        </w:rPr>
        <w:t xml:space="preserve">Que según acuerdo número dieciocho del acta número ocho de fecha veinticinco de febrero del 2020, se acordó ejecutar el </w:t>
      </w:r>
      <w:proofErr w:type="gramStart"/>
      <w:r>
        <w:rPr>
          <w:rFonts w:eastAsia="Calibri"/>
          <w:bCs/>
          <w:color w:val="000000"/>
          <w:szCs w:val="24"/>
        </w:rPr>
        <w:t xml:space="preserve">proyecto  </w:t>
      </w:r>
      <w:r w:rsidRPr="00D6333D">
        <w:rPr>
          <w:rFonts w:eastAsia="Calibri"/>
          <w:b/>
        </w:rPr>
        <w:t>PERFORACION</w:t>
      </w:r>
      <w:proofErr w:type="gramEnd"/>
      <w:r w:rsidRPr="00D6333D">
        <w:rPr>
          <w:rFonts w:eastAsia="Calibri"/>
          <w:b/>
        </w:rPr>
        <w:t xml:space="preserve"> DE POZO (280 MTS) Y EQUIPAMIENTO ELECTROMECANICO EN CASERIO SAN JORGE CANTON MAL PASO, METAPÁN</w:t>
      </w:r>
      <w:r>
        <w:rPr>
          <w:rFonts w:eastAsia="Calibri"/>
          <w:b/>
        </w:rPr>
        <w:t xml:space="preserve">, código </w:t>
      </w:r>
      <w:proofErr w:type="spellStart"/>
      <w:r>
        <w:rPr>
          <w:rFonts w:eastAsia="Calibri"/>
          <w:b/>
        </w:rPr>
        <w:t>N°</w:t>
      </w:r>
      <w:proofErr w:type="spellEnd"/>
      <w:r>
        <w:rPr>
          <w:rFonts w:eastAsia="Calibri"/>
          <w:b/>
        </w:rPr>
        <w:t xml:space="preserve"> 20006</w:t>
      </w:r>
    </w:p>
    <w:p w14:paraId="36098D09" w14:textId="77777777" w:rsidR="008752B9" w:rsidRDefault="008752B9" w:rsidP="008752B9">
      <w:pPr>
        <w:spacing w:after="0" w:line="240" w:lineRule="auto"/>
        <w:contextualSpacing/>
        <w:jc w:val="both"/>
        <w:rPr>
          <w:rFonts w:eastAsia="Calibri"/>
          <w:b/>
        </w:rPr>
      </w:pPr>
    </w:p>
    <w:p w14:paraId="277465AB" w14:textId="77777777" w:rsidR="008752B9" w:rsidRPr="005F77E6" w:rsidRDefault="008752B9" w:rsidP="008752B9">
      <w:pPr>
        <w:spacing w:after="0" w:line="240" w:lineRule="auto"/>
        <w:contextualSpacing/>
        <w:jc w:val="both"/>
        <w:rPr>
          <w:rFonts w:ascii="Calibri" w:eastAsia="Calibri" w:hAnsi="Calibri"/>
          <w:bCs/>
          <w:color w:val="000000"/>
        </w:rPr>
      </w:pPr>
      <w:r>
        <w:rPr>
          <w:rFonts w:eastAsia="Calibri"/>
          <w:b/>
        </w:rPr>
        <w:t xml:space="preserve">II.- </w:t>
      </w:r>
      <w:r>
        <w:rPr>
          <w:rFonts w:eastAsia="Calibri"/>
          <w:bCs/>
        </w:rPr>
        <w:t xml:space="preserve">Que el administrador del proyecto solicita la obra adicional </w:t>
      </w:r>
      <w:proofErr w:type="spellStart"/>
      <w:r>
        <w:rPr>
          <w:rFonts w:eastAsia="Calibri"/>
          <w:bCs/>
        </w:rPr>
        <w:t>N°</w:t>
      </w:r>
      <w:proofErr w:type="spellEnd"/>
      <w:r>
        <w:rPr>
          <w:rFonts w:eastAsia="Calibri"/>
          <w:bCs/>
        </w:rPr>
        <w:t xml:space="preserve"> 1, la cual consiste en la contratación de una empresa para realizar el aforo mecánico al pozo recién perforado; </w:t>
      </w:r>
    </w:p>
    <w:p w14:paraId="376D0AF7" w14:textId="77777777" w:rsidR="008752B9" w:rsidRPr="00B90C1A" w:rsidRDefault="008752B9" w:rsidP="008752B9">
      <w:pPr>
        <w:spacing w:after="0" w:line="240" w:lineRule="auto"/>
        <w:jc w:val="both"/>
        <w:rPr>
          <w:rFonts w:eastAsia="Calibri"/>
          <w:b/>
          <w:szCs w:val="24"/>
        </w:rPr>
      </w:pPr>
    </w:p>
    <w:p w14:paraId="6D4A8842" w14:textId="77777777" w:rsidR="008752B9" w:rsidRPr="00B90C1A" w:rsidRDefault="008752B9" w:rsidP="008752B9">
      <w:pPr>
        <w:jc w:val="both"/>
        <w:rPr>
          <w:rFonts w:eastAsia="Calibri"/>
          <w:szCs w:val="24"/>
        </w:rPr>
      </w:pPr>
      <w:r w:rsidRPr="00B90C1A">
        <w:rPr>
          <w:rFonts w:eastAsia="Calibri"/>
          <w:szCs w:val="24"/>
        </w:rPr>
        <w:lastRenderedPageBreak/>
        <w:t xml:space="preserve">POR TANTO, el Concejo Municipal, en uso de las facultades que el Código Municipal les confiere, ACUERDA: </w:t>
      </w:r>
    </w:p>
    <w:p w14:paraId="5F5A46B5" w14:textId="77777777" w:rsidR="008752B9" w:rsidRDefault="008752B9" w:rsidP="008752B9">
      <w:pPr>
        <w:spacing w:after="0" w:line="240" w:lineRule="auto"/>
        <w:contextualSpacing/>
        <w:jc w:val="both"/>
        <w:rPr>
          <w:rFonts w:eastAsia="Calibri"/>
          <w:bCs/>
        </w:rPr>
      </w:pPr>
      <w:r w:rsidRPr="00B90C1A">
        <w:rPr>
          <w:rFonts w:eastAsia="Calibri"/>
          <w:szCs w:val="24"/>
        </w:rPr>
        <w:t xml:space="preserve">Girar instrucciones al formulador de la carpeta del proyecto </w:t>
      </w:r>
      <w:r w:rsidRPr="00D6333D">
        <w:rPr>
          <w:rFonts w:eastAsia="Calibri"/>
          <w:b/>
        </w:rPr>
        <w:t>PERFORACION DE POZO (280 MTS) Y EQUIPAMIENTO ELECTROMECANICO EN CASERIO SAN JORGE CANTON MAL PASO, METAPÁN</w:t>
      </w:r>
      <w:r>
        <w:rPr>
          <w:rFonts w:eastAsia="Calibri"/>
          <w:b/>
        </w:rPr>
        <w:t xml:space="preserve">, código </w:t>
      </w:r>
      <w:proofErr w:type="spellStart"/>
      <w:r>
        <w:rPr>
          <w:rFonts w:eastAsia="Calibri"/>
          <w:b/>
        </w:rPr>
        <w:t>N°</w:t>
      </w:r>
      <w:proofErr w:type="spellEnd"/>
      <w:r>
        <w:rPr>
          <w:rFonts w:eastAsia="Calibri"/>
          <w:b/>
        </w:rPr>
        <w:t xml:space="preserve"> 20006</w:t>
      </w:r>
      <w:r>
        <w:rPr>
          <w:rFonts w:eastAsia="Calibri"/>
          <w:bCs/>
        </w:rPr>
        <w:t xml:space="preserve">, para que elabore el presupuesto de la obra adicional </w:t>
      </w:r>
      <w:proofErr w:type="spellStart"/>
      <w:r>
        <w:rPr>
          <w:rFonts w:eastAsia="Calibri"/>
          <w:bCs/>
        </w:rPr>
        <w:t>N°</w:t>
      </w:r>
      <w:proofErr w:type="spellEnd"/>
      <w:r>
        <w:rPr>
          <w:rFonts w:eastAsia="Calibri"/>
          <w:bCs/>
        </w:rPr>
        <w:t xml:space="preserve"> 1</w:t>
      </w:r>
    </w:p>
    <w:p w14:paraId="25577BFA" w14:textId="77777777" w:rsidR="008752B9" w:rsidRDefault="008752B9" w:rsidP="008752B9">
      <w:pPr>
        <w:spacing w:after="0" w:line="240" w:lineRule="auto"/>
        <w:contextualSpacing/>
        <w:jc w:val="both"/>
        <w:rPr>
          <w:rFonts w:eastAsia="Calibri"/>
          <w:bCs/>
        </w:rPr>
      </w:pPr>
    </w:p>
    <w:p w14:paraId="283BE0B7" w14:textId="77777777" w:rsidR="008752B9" w:rsidRPr="00864A41" w:rsidRDefault="008752B9" w:rsidP="008752B9">
      <w:pPr>
        <w:spacing w:after="0" w:line="240" w:lineRule="auto"/>
        <w:contextualSpacing/>
        <w:jc w:val="both"/>
        <w:rPr>
          <w:rFonts w:eastAsia="Calibri"/>
          <w:bCs/>
        </w:rPr>
      </w:pPr>
      <w:r>
        <w:rPr>
          <w:rFonts w:eastAsia="Calibri"/>
          <w:bCs/>
        </w:rPr>
        <w:t xml:space="preserve">COMUNIQUESE. </w:t>
      </w:r>
    </w:p>
    <w:bookmarkEnd w:id="37"/>
    <w:p w14:paraId="1C289D7B" w14:textId="77777777" w:rsidR="008752B9" w:rsidRDefault="008752B9" w:rsidP="008752B9">
      <w:pPr>
        <w:spacing w:after="0" w:line="240" w:lineRule="auto"/>
        <w:contextualSpacing/>
        <w:jc w:val="both"/>
        <w:rPr>
          <w:rFonts w:eastAsia="Calibri"/>
          <w:b/>
        </w:rPr>
      </w:pPr>
    </w:p>
    <w:p w14:paraId="5D2E38B8" w14:textId="77777777" w:rsidR="008752B9" w:rsidRDefault="008752B9" w:rsidP="008752B9">
      <w:pPr>
        <w:spacing w:after="0" w:line="240" w:lineRule="auto"/>
        <w:jc w:val="both"/>
        <w:rPr>
          <w:rFonts w:eastAsia="Times New Roman"/>
          <w:szCs w:val="24"/>
          <w:lang w:eastAsia="es-ES"/>
        </w:rPr>
      </w:pPr>
    </w:p>
    <w:p w14:paraId="5142DE28" w14:textId="77777777" w:rsidR="008752B9" w:rsidRPr="00B90C1A" w:rsidRDefault="008752B9" w:rsidP="008752B9">
      <w:pPr>
        <w:spacing w:after="0" w:line="240" w:lineRule="auto"/>
        <w:jc w:val="both"/>
        <w:rPr>
          <w:rFonts w:eastAsia="Calibri"/>
          <w:b/>
          <w:szCs w:val="24"/>
          <w:u w:val="single"/>
        </w:rPr>
      </w:pPr>
      <w:bookmarkStart w:id="38" w:name="_Hlk52199532"/>
      <w:r w:rsidRPr="00B90C1A">
        <w:rPr>
          <w:rFonts w:eastAsia="Calibri"/>
          <w:b/>
          <w:szCs w:val="24"/>
          <w:u w:val="single"/>
        </w:rPr>
        <w:t xml:space="preserve">ACUERDO NÚMERO </w:t>
      </w:r>
      <w:r>
        <w:rPr>
          <w:rFonts w:eastAsia="Calibri"/>
          <w:b/>
          <w:szCs w:val="24"/>
          <w:u w:val="single"/>
        </w:rPr>
        <w:t xml:space="preserve">VEINTISÉIS; </w:t>
      </w:r>
    </w:p>
    <w:p w14:paraId="0D519347" w14:textId="77777777" w:rsidR="008752B9" w:rsidRPr="00B90C1A" w:rsidRDefault="008752B9" w:rsidP="008752B9">
      <w:pPr>
        <w:spacing w:after="0" w:line="240" w:lineRule="auto"/>
        <w:jc w:val="both"/>
        <w:rPr>
          <w:rFonts w:eastAsia="Calibri"/>
          <w:bCs/>
          <w:szCs w:val="24"/>
        </w:rPr>
      </w:pPr>
      <w:r w:rsidRPr="00B90C1A">
        <w:rPr>
          <w:rFonts w:eastAsia="Calibri"/>
          <w:bCs/>
          <w:szCs w:val="24"/>
        </w:rPr>
        <w:t>El Concejo Municipal CONSIDERANDO:</w:t>
      </w:r>
    </w:p>
    <w:p w14:paraId="0D8BD01B" w14:textId="77777777" w:rsidR="008752B9" w:rsidRDefault="008752B9" w:rsidP="008752B9">
      <w:pPr>
        <w:spacing w:after="0" w:line="240" w:lineRule="auto"/>
        <w:jc w:val="both"/>
        <w:rPr>
          <w:rFonts w:eastAsia="Calibri"/>
          <w:bCs/>
          <w:szCs w:val="24"/>
        </w:rPr>
      </w:pPr>
    </w:p>
    <w:p w14:paraId="47BB4FF5" w14:textId="77777777" w:rsidR="008752B9" w:rsidRDefault="008752B9" w:rsidP="008752B9">
      <w:pPr>
        <w:spacing w:after="0" w:line="240" w:lineRule="auto"/>
        <w:jc w:val="both"/>
        <w:rPr>
          <w:rFonts w:eastAsia="Calibri"/>
          <w:bCs/>
          <w:szCs w:val="24"/>
        </w:rPr>
      </w:pPr>
      <w:r>
        <w:rPr>
          <w:rFonts w:eastAsia="Calibri"/>
          <w:bCs/>
          <w:szCs w:val="24"/>
        </w:rPr>
        <w:t xml:space="preserve">I.- Que según acuerdo número uno del acta número quince de fecha dos de abril del 2020 se acordó ejecutar el proyecto </w:t>
      </w:r>
      <w:r w:rsidRPr="009A0981">
        <w:rPr>
          <w:rFonts w:eastAsia="Calibri"/>
          <w:b/>
          <w:bCs/>
        </w:rPr>
        <w:t xml:space="preserve">PERFORACION DE POZO (300 MTS) Y EQUIPAMIENTO ELECTROMECANICO EN CASERIO PINITOS CANTON MAL </w:t>
      </w:r>
      <w:proofErr w:type="gramStart"/>
      <w:r w:rsidRPr="009A0981">
        <w:rPr>
          <w:rFonts w:eastAsia="Calibri"/>
          <w:b/>
          <w:bCs/>
        </w:rPr>
        <w:t>PASO  METAPÁN</w:t>
      </w:r>
      <w:proofErr w:type="gramEnd"/>
      <w:r>
        <w:rPr>
          <w:rFonts w:eastAsia="Calibri"/>
          <w:color w:val="000000"/>
        </w:rPr>
        <w:t xml:space="preserve">, código </w:t>
      </w:r>
      <w:proofErr w:type="spellStart"/>
      <w:r>
        <w:rPr>
          <w:rFonts w:eastAsia="Calibri"/>
          <w:color w:val="000000"/>
        </w:rPr>
        <w:t>N°</w:t>
      </w:r>
      <w:proofErr w:type="spellEnd"/>
      <w:r>
        <w:rPr>
          <w:rFonts w:eastAsia="Calibri"/>
          <w:color w:val="000000"/>
        </w:rPr>
        <w:t xml:space="preserve"> 20013</w:t>
      </w:r>
    </w:p>
    <w:p w14:paraId="77F75406" w14:textId="77777777" w:rsidR="008752B9" w:rsidRDefault="008752B9" w:rsidP="008752B9">
      <w:pPr>
        <w:spacing w:after="0" w:line="240" w:lineRule="auto"/>
        <w:jc w:val="both"/>
        <w:rPr>
          <w:rFonts w:eastAsia="Calibri"/>
          <w:bCs/>
          <w:szCs w:val="24"/>
        </w:rPr>
      </w:pPr>
    </w:p>
    <w:p w14:paraId="665F6B34" w14:textId="77777777" w:rsidR="008752B9" w:rsidRPr="005F77E6" w:rsidRDefault="008752B9" w:rsidP="008752B9">
      <w:pPr>
        <w:spacing w:after="0" w:line="240" w:lineRule="auto"/>
        <w:contextualSpacing/>
        <w:jc w:val="both"/>
        <w:rPr>
          <w:rFonts w:ascii="Calibri" w:eastAsia="Calibri" w:hAnsi="Calibri"/>
          <w:bCs/>
          <w:color w:val="000000"/>
        </w:rPr>
      </w:pPr>
      <w:r>
        <w:rPr>
          <w:rFonts w:eastAsia="Calibri"/>
          <w:b/>
        </w:rPr>
        <w:t xml:space="preserve">II.- </w:t>
      </w:r>
      <w:r>
        <w:rPr>
          <w:rFonts w:eastAsia="Calibri"/>
          <w:bCs/>
        </w:rPr>
        <w:t xml:space="preserve">Que el administrador del proyecto solicita la obra adicional </w:t>
      </w:r>
      <w:proofErr w:type="spellStart"/>
      <w:r>
        <w:rPr>
          <w:rFonts w:eastAsia="Calibri"/>
          <w:bCs/>
        </w:rPr>
        <w:t>N°</w:t>
      </w:r>
      <w:proofErr w:type="spellEnd"/>
      <w:r>
        <w:rPr>
          <w:rFonts w:eastAsia="Calibri"/>
          <w:bCs/>
        </w:rPr>
        <w:t xml:space="preserve"> 1, la cual consiste en la contratación de una empresa para realizar el aforo mecánico al pozo recién perforado; </w:t>
      </w:r>
    </w:p>
    <w:p w14:paraId="75A0A1FF" w14:textId="77777777" w:rsidR="008752B9" w:rsidRPr="00B90C1A" w:rsidRDefault="008752B9" w:rsidP="008752B9">
      <w:pPr>
        <w:spacing w:after="0" w:line="240" w:lineRule="auto"/>
        <w:jc w:val="both"/>
        <w:rPr>
          <w:rFonts w:eastAsia="Calibri"/>
          <w:b/>
          <w:szCs w:val="24"/>
        </w:rPr>
      </w:pPr>
    </w:p>
    <w:p w14:paraId="2E73BA5C" w14:textId="77777777" w:rsidR="008752B9" w:rsidRPr="00B90C1A" w:rsidRDefault="008752B9" w:rsidP="008752B9">
      <w:pPr>
        <w:jc w:val="both"/>
        <w:rPr>
          <w:rFonts w:eastAsia="Calibri"/>
          <w:szCs w:val="24"/>
        </w:rPr>
      </w:pPr>
      <w:r w:rsidRPr="00B90C1A">
        <w:rPr>
          <w:rFonts w:eastAsia="Calibri"/>
          <w:szCs w:val="24"/>
        </w:rPr>
        <w:t xml:space="preserve">POR TANTO, el Concejo Municipal, en uso de las facultades que el Código Municipal les confiere, ACUERDA: </w:t>
      </w:r>
    </w:p>
    <w:p w14:paraId="28C125AD" w14:textId="77777777" w:rsidR="008752B9" w:rsidRDefault="008752B9" w:rsidP="008752B9">
      <w:pPr>
        <w:spacing w:after="0" w:line="240" w:lineRule="auto"/>
        <w:jc w:val="both"/>
        <w:rPr>
          <w:rFonts w:eastAsia="Calibri"/>
          <w:bCs/>
          <w:szCs w:val="24"/>
        </w:rPr>
      </w:pPr>
      <w:r w:rsidRPr="00B90C1A">
        <w:rPr>
          <w:rFonts w:eastAsia="Calibri"/>
          <w:szCs w:val="24"/>
        </w:rPr>
        <w:t xml:space="preserve">Girar instrucciones al formulador de la carpeta del proyecto </w:t>
      </w:r>
      <w:r>
        <w:rPr>
          <w:rFonts w:eastAsia="Calibri"/>
          <w:bCs/>
        </w:rPr>
        <w:t xml:space="preserve">para que elabore el presupuesto de la obra adicional </w:t>
      </w:r>
      <w:proofErr w:type="spellStart"/>
      <w:r>
        <w:rPr>
          <w:rFonts w:eastAsia="Calibri"/>
          <w:bCs/>
        </w:rPr>
        <w:t>N°</w:t>
      </w:r>
      <w:proofErr w:type="spellEnd"/>
      <w:r>
        <w:rPr>
          <w:rFonts w:eastAsia="Calibri"/>
          <w:bCs/>
        </w:rPr>
        <w:t xml:space="preserve"> 1 del proyecto </w:t>
      </w:r>
      <w:r w:rsidRPr="009A0981">
        <w:rPr>
          <w:rFonts w:eastAsia="Calibri"/>
          <w:b/>
          <w:bCs/>
        </w:rPr>
        <w:t xml:space="preserve">PERFORACION DE POZO (300 MTS) Y EQUIPAMIENTO ELECTROMECANICO EN CASERIO PINITOS CANTON MAL </w:t>
      </w:r>
      <w:proofErr w:type="gramStart"/>
      <w:r w:rsidRPr="009A0981">
        <w:rPr>
          <w:rFonts w:eastAsia="Calibri"/>
          <w:b/>
          <w:bCs/>
        </w:rPr>
        <w:t>PASO  METAPÁN</w:t>
      </w:r>
      <w:proofErr w:type="gramEnd"/>
      <w:r>
        <w:rPr>
          <w:rFonts w:eastAsia="Calibri"/>
          <w:color w:val="000000"/>
        </w:rPr>
        <w:t xml:space="preserve">, código </w:t>
      </w:r>
      <w:proofErr w:type="spellStart"/>
      <w:r>
        <w:rPr>
          <w:rFonts w:eastAsia="Calibri"/>
          <w:color w:val="000000"/>
        </w:rPr>
        <w:t>N°</w:t>
      </w:r>
      <w:proofErr w:type="spellEnd"/>
      <w:r>
        <w:rPr>
          <w:rFonts w:eastAsia="Calibri"/>
          <w:color w:val="000000"/>
        </w:rPr>
        <w:t xml:space="preserve"> 20013</w:t>
      </w:r>
    </w:p>
    <w:p w14:paraId="14CF37EA" w14:textId="77777777" w:rsidR="008752B9" w:rsidRDefault="008752B9" w:rsidP="008752B9">
      <w:pPr>
        <w:spacing w:after="0" w:line="240" w:lineRule="auto"/>
        <w:jc w:val="both"/>
        <w:rPr>
          <w:rFonts w:eastAsia="Calibri"/>
          <w:bCs/>
          <w:szCs w:val="24"/>
        </w:rPr>
      </w:pPr>
    </w:p>
    <w:p w14:paraId="6CA0CC38" w14:textId="77777777" w:rsidR="008752B9" w:rsidRDefault="008752B9" w:rsidP="008752B9">
      <w:pPr>
        <w:spacing w:after="0" w:line="240" w:lineRule="auto"/>
        <w:contextualSpacing/>
        <w:jc w:val="both"/>
        <w:rPr>
          <w:rFonts w:eastAsia="Calibri"/>
          <w:bCs/>
        </w:rPr>
      </w:pPr>
      <w:r>
        <w:rPr>
          <w:rFonts w:eastAsia="Calibri"/>
          <w:bCs/>
        </w:rPr>
        <w:t xml:space="preserve">COMUNIQUESE. </w:t>
      </w:r>
    </w:p>
    <w:p w14:paraId="6FC773BB" w14:textId="77777777" w:rsidR="008752B9" w:rsidRPr="00864A41" w:rsidRDefault="008752B9" w:rsidP="008752B9">
      <w:pPr>
        <w:spacing w:after="0" w:line="240" w:lineRule="auto"/>
        <w:contextualSpacing/>
        <w:jc w:val="both"/>
        <w:rPr>
          <w:rFonts w:eastAsia="Calibri"/>
          <w:bCs/>
        </w:rPr>
      </w:pPr>
      <w:bookmarkStart w:id="39" w:name="_Hlk52199678"/>
    </w:p>
    <w:bookmarkEnd w:id="38"/>
    <w:p w14:paraId="51AFC2A5" w14:textId="77777777" w:rsidR="008752B9" w:rsidRPr="001444F3" w:rsidRDefault="008752B9" w:rsidP="008752B9">
      <w:pPr>
        <w:spacing w:after="0" w:line="240" w:lineRule="auto"/>
        <w:jc w:val="both"/>
        <w:rPr>
          <w:rFonts w:eastAsia="Times New Roman"/>
          <w:b/>
          <w:spacing w:val="-3"/>
          <w:szCs w:val="24"/>
        </w:rPr>
      </w:pPr>
      <w:r w:rsidRPr="001444F3">
        <w:rPr>
          <w:rFonts w:eastAsia="Times New Roman"/>
          <w:b/>
          <w:spacing w:val="-3"/>
          <w:szCs w:val="24"/>
          <w:u w:val="single"/>
        </w:rPr>
        <w:t xml:space="preserve">ACUERDO NÚMERO </w:t>
      </w:r>
      <w:r>
        <w:rPr>
          <w:rFonts w:eastAsia="Times New Roman"/>
          <w:b/>
          <w:spacing w:val="-3"/>
          <w:szCs w:val="24"/>
          <w:u w:val="single"/>
        </w:rPr>
        <w:t xml:space="preserve">VEINTISIETE: </w:t>
      </w:r>
      <w:r w:rsidRPr="001444F3">
        <w:rPr>
          <w:rFonts w:eastAsia="Times New Roman"/>
          <w:b/>
          <w:spacing w:val="-3"/>
          <w:szCs w:val="24"/>
          <w:u w:val="single"/>
        </w:rPr>
        <w:t xml:space="preserve">         </w:t>
      </w:r>
    </w:p>
    <w:p w14:paraId="5ECB1B91" w14:textId="77777777" w:rsidR="008752B9" w:rsidRDefault="008752B9" w:rsidP="008752B9">
      <w:pPr>
        <w:spacing w:after="0" w:line="240" w:lineRule="auto"/>
        <w:jc w:val="both"/>
        <w:rPr>
          <w:rFonts w:eastAsia="Times New Roman"/>
          <w:szCs w:val="24"/>
        </w:rPr>
      </w:pPr>
      <w:r w:rsidRPr="001444F3">
        <w:rPr>
          <w:rFonts w:eastAsia="Times New Roman"/>
          <w:szCs w:val="24"/>
        </w:rPr>
        <w:t xml:space="preserve">El Concejo Municipal de Metapán, en uso de las facultades que el código municipal les confiere </w:t>
      </w:r>
      <w:r w:rsidRPr="001444F3">
        <w:rPr>
          <w:rFonts w:eastAsia="Times New Roman"/>
          <w:b/>
          <w:szCs w:val="24"/>
        </w:rPr>
        <w:t>ACUERDA:</w:t>
      </w:r>
      <w:r w:rsidRPr="001444F3">
        <w:rPr>
          <w:rFonts w:eastAsia="Times New Roman"/>
          <w:szCs w:val="24"/>
        </w:rPr>
        <w:t xml:space="preserve"> </w:t>
      </w:r>
    </w:p>
    <w:p w14:paraId="30ED6B89" w14:textId="77777777" w:rsidR="008752B9" w:rsidRPr="001444F3" w:rsidRDefault="008752B9" w:rsidP="008752B9">
      <w:pPr>
        <w:spacing w:after="0" w:line="240" w:lineRule="auto"/>
        <w:jc w:val="both"/>
        <w:rPr>
          <w:rFonts w:eastAsia="Times New Roman"/>
          <w:szCs w:val="24"/>
        </w:rPr>
      </w:pPr>
    </w:p>
    <w:p w14:paraId="1F4322CA" w14:textId="77777777" w:rsidR="008752B9" w:rsidRPr="001444F3" w:rsidRDefault="008752B9" w:rsidP="008238C8">
      <w:pPr>
        <w:numPr>
          <w:ilvl w:val="0"/>
          <w:numId w:val="155"/>
        </w:numPr>
        <w:spacing w:after="0" w:line="240" w:lineRule="auto"/>
        <w:contextualSpacing/>
        <w:jc w:val="both"/>
        <w:outlineLvl w:val="0"/>
        <w:rPr>
          <w:rFonts w:eastAsia="Times New Roman"/>
          <w:szCs w:val="24"/>
          <w:lang w:eastAsia="es-ES"/>
        </w:rPr>
      </w:pPr>
      <w:r w:rsidRPr="001444F3">
        <w:rPr>
          <w:rFonts w:eastAsia="Calibri"/>
          <w:szCs w:val="24"/>
        </w:rPr>
        <w:t xml:space="preserve">EROGAR la cantidad de </w:t>
      </w:r>
      <w:r>
        <w:rPr>
          <w:rFonts w:eastAsia="Calibri"/>
          <w:b/>
          <w:szCs w:val="24"/>
        </w:rPr>
        <w:t>CUATROCIENTOS CINCUENTA 00</w:t>
      </w:r>
      <w:r w:rsidRPr="001444F3">
        <w:rPr>
          <w:rFonts w:eastAsia="Calibri"/>
          <w:b/>
          <w:szCs w:val="24"/>
        </w:rPr>
        <w:t>/100 DÓLARES DE LOS ESTADOS UNIDOS DE AMÉRICA</w:t>
      </w:r>
      <w:r w:rsidRPr="001444F3">
        <w:rPr>
          <w:rFonts w:eastAsia="Calibri"/>
          <w:szCs w:val="24"/>
        </w:rPr>
        <w:t>.</w:t>
      </w:r>
      <w:r>
        <w:rPr>
          <w:rFonts w:eastAsia="Calibri"/>
          <w:b/>
          <w:szCs w:val="24"/>
        </w:rPr>
        <w:t xml:space="preserve"> ($450.0</w:t>
      </w:r>
      <w:r w:rsidRPr="001444F3">
        <w:rPr>
          <w:rFonts w:eastAsia="Calibri"/>
          <w:b/>
          <w:szCs w:val="24"/>
        </w:rPr>
        <w:t>0</w:t>
      </w:r>
      <w:proofErr w:type="gramStart"/>
      <w:r w:rsidRPr="001444F3">
        <w:rPr>
          <w:rFonts w:eastAsia="Calibri"/>
          <w:b/>
          <w:szCs w:val="24"/>
        </w:rPr>
        <w:t xml:space="preserve">) </w:t>
      </w:r>
      <w:r w:rsidRPr="001444F3">
        <w:rPr>
          <w:rFonts w:eastAsia="Calibri"/>
          <w:szCs w:val="24"/>
        </w:rPr>
        <w:t xml:space="preserve"> A</w:t>
      </w:r>
      <w:proofErr w:type="gramEnd"/>
      <w:r w:rsidRPr="001444F3">
        <w:rPr>
          <w:rFonts w:eastAsia="Calibri"/>
          <w:szCs w:val="24"/>
        </w:rPr>
        <w:t xml:space="preserve"> favor de</w:t>
      </w:r>
      <w:r>
        <w:rPr>
          <w:rFonts w:eastAsia="Calibri"/>
          <w:szCs w:val="24"/>
        </w:rPr>
        <w:t xml:space="preserve"> la </w:t>
      </w:r>
      <w:r w:rsidRPr="001129A2">
        <w:rPr>
          <w:rFonts w:eastAsia="Calibri"/>
          <w:b/>
          <w:szCs w:val="24"/>
        </w:rPr>
        <w:t>SRITA.</w:t>
      </w:r>
      <w:r w:rsidRPr="001444F3">
        <w:rPr>
          <w:rFonts w:eastAsia="Calibri"/>
          <w:szCs w:val="24"/>
        </w:rPr>
        <w:t xml:space="preserve"> </w:t>
      </w:r>
      <w:r>
        <w:rPr>
          <w:rFonts w:eastAsia="Calibri"/>
          <w:b/>
          <w:szCs w:val="24"/>
        </w:rPr>
        <w:t>MARIA ESTEFANY PEREZ DIAZ</w:t>
      </w:r>
      <w:r w:rsidRPr="001444F3">
        <w:rPr>
          <w:rFonts w:eastAsia="Calibri"/>
          <w:szCs w:val="24"/>
        </w:rPr>
        <w:t xml:space="preserve"> V/ en concepto de pago p</w:t>
      </w:r>
      <w:r>
        <w:rPr>
          <w:rFonts w:eastAsia="Calibri"/>
          <w:szCs w:val="24"/>
        </w:rPr>
        <w:t>or servicios profesionales de enfermería en las instalaciones de la Alcaldía Municipal de Metapán</w:t>
      </w:r>
      <w:r w:rsidRPr="001444F3">
        <w:rPr>
          <w:rFonts w:eastAsia="Calibri"/>
          <w:szCs w:val="24"/>
        </w:rPr>
        <w:t xml:space="preserve">, correspondiente </w:t>
      </w:r>
      <w:r>
        <w:rPr>
          <w:rFonts w:eastAsia="Calibri"/>
          <w:szCs w:val="24"/>
        </w:rPr>
        <w:t xml:space="preserve">al periodo del 01 al 30 de </w:t>
      </w:r>
      <w:proofErr w:type="gramStart"/>
      <w:r>
        <w:rPr>
          <w:rFonts w:eastAsia="Calibri"/>
          <w:szCs w:val="24"/>
        </w:rPr>
        <w:t>Septiembre</w:t>
      </w:r>
      <w:proofErr w:type="gramEnd"/>
      <w:r>
        <w:rPr>
          <w:rFonts w:eastAsia="Calibri"/>
          <w:szCs w:val="24"/>
        </w:rPr>
        <w:t xml:space="preserve"> de 2020</w:t>
      </w:r>
      <w:r w:rsidRPr="001444F3">
        <w:rPr>
          <w:rFonts w:eastAsia="Calibri"/>
          <w:szCs w:val="24"/>
        </w:rPr>
        <w:t xml:space="preserve">, Conforme a Recibo. Aplicando dicho gasto al código No. 51901 de la línea 0101, del Presupuesto Municipal Vigente. </w:t>
      </w:r>
    </w:p>
    <w:p w14:paraId="6D9A65D0" w14:textId="77777777" w:rsidR="008752B9" w:rsidRPr="001444F3" w:rsidRDefault="008752B9" w:rsidP="008752B9">
      <w:pPr>
        <w:spacing w:after="0" w:line="240" w:lineRule="auto"/>
        <w:ind w:left="720"/>
        <w:contextualSpacing/>
        <w:jc w:val="both"/>
        <w:rPr>
          <w:rFonts w:ascii="Calibri" w:eastAsia="Times New Roman" w:hAnsi="Calibri" w:cs="Calibri"/>
          <w:lang w:eastAsia="es-SV"/>
        </w:rPr>
      </w:pPr>
    </w:p>
    <w:p w14:paraId="5740D2E0" w14:textId="77777777" w:rsidR="008752B9" w:rsidRDefault="008752B9" w:rsidP="008752B9">
      <w:pPr>
        <w:tabs>
          <w:tab w:val="left" w:pos="922"/>
          <w:tab w:val="left" w:pos="7513"/>
          <w:tab w:val="left" w:pos="7797"/>
        </w:tabs>
        <w:spacing w:after="0" w:line="240" w:lineRule="auto"/>
        <w:jc w:val="both"/>
        <w:rPr>
          <w:rFonts w:eastAsia="Calibri"/>
          <w:szCs w:val="24"/>
        </w:rPr>
      </w:pPr>
      <w:r w:rsidRPr="001444F3">
        <w:rPr>
          <w:rFonts w:eastAsia="Calibri"/>
          <w:szCs w:val="24"/>
        </w:rPr>
        <w:t xml:space="preserve">Autorizando a tesorería a efectuar los pagos correspondientes FONDOS PROPIOS. Cuenta </w:t>
      </w:r>
      <w:proofErr w:type="spellStart"/>
      <w:r w:rsidRPr="001444F3">
        <w:rPr>
          <w:rFonts w:eastAsia="Calibri"/>
          <w:szCs w:val="24"/>
        </w:rPr>
        <w:t>N°</w:t>
      </w:r>
      <w:proofErr w:type="spellEnd"/>
      <w:r w:rsidRPr="001444F3">
        <w:rPr>
          <w:rFonts w:eastAsia="Calibri"/>
          <w:szCs w:val="24"/>
        </w:rPr>
        <w:t xml:space="preserve"> 00500003666</w:t>
      </w:r>
    </w:p>
    <w:bookmarkEnd w:id="39"/>
    <w:p w14:paraId="6CE6AE05" w14:textId="77777777" w:rsidR="008752B9" w:rsidRDefault="008752B9" w:rsidP="008752B9">
      <w:pPr>
        <w:tabs>
          <w:tab w:val="left" w:pos="922"/>
          <w:tab w:val="left" w:pos="7513"/>
          <w:tab w:val="left" w:pos="7797"/>
        </w:tabs>
        <w:spacing w:after="0" w:line="240" w:lineRule="auto"/>
        <w:jc w:val="both"/>
        <w:rPr>
          <w:rFonts w:eastAsia="Calibri"/>
          <w:szCs w:val="24"/>
        </w:rPr>
      </w:pPr>
    </w:p>
    <w:p w14:paraId="68AEDD11" w14:textId="77777777" w:rsidR="008752B9" w:rsidRPr="00546A6C" w:rsidRDefault="008752B9" w:rsidP="008752B9">
      <w:pPr>
        <w:tabs>
          <w:tab w:val="left" w:pos="709"/>
          <w:tab w:val="left" w:pos="7797"/>
        </w:tabs>
        <w:spacing w:after="200" w:line="240" w:lineRule="auto"/>
        <w:contextualSpacing/>
        <w:jc w:val="both"/>
        <w:rPr>
          <w:rFonts w:eastAsia="Calibri"/>
          <w:b/>
          <w:bCs/>
          <w:szCs w:val="24"/>
          <w:u w:val="single"/>
        </w:rPr>
      </w:pPr>
      <w:bookmarkStart w:id="40" w:name="_Hlk52199751"/>
      <w:r>
        <w:rPr>
          <w:rFonts w:eastAsia="Calibri"/>
          <w:b/>
          <w:bCs/>
          <w:szCs w:val="24"/>
          <w:u w:val="single"/>
        </w:rPr>
        <w:t xml:space="preserve">ACUERDO NÚMERO VEINTIOCHO: </w:t>
      </w:r>
    </w:p>
    <w:p w14:paraId="1763BAB5" w14:textId="77777777" w:rsidR="008752B9" w:rsidRPr="00546A6C" w:rsidRDefault="008752B9" w:rsidP="008752B9">
      <w:pPr>
        <w:tabs>
          <w:tab w:val="left" w:pos="1425"/>
        </w:tabs>
        <w:spacing w:after="0" w:line="240" w:lineRule="auto"/>
        <w:jc w:val="both"/>
        <w:rPr>
          <w:rFonts w:eastAsia="Calibri"/>
          <w:b/>
          <w:szCs w:val="24"/>
        </w:rPr>
      </w:pPr>
      <w:r w:rsidRPr="00546A6C">
        <w:rPr>
          <w:rFonts w:eastAsia="Calibri"/>
          <w:szCs w:val="24"/>
        </w:rPr>
        <w:t xml:space="preserve">El Concejo Municipal de Metapán, en uso de las facultades que el código municipal les confiere </w:t>
      </w:r>
      <w:r w:rsidRPr="00546A6C">
        <w:rPr>
          <w:rFonts w:eastAsia="Calibri"/>
          <w:b/>
          <w:szCs w:val="24"/>
        </w:rPr>
        <w:t>ACUERDA:</w:t>
      </w:r>
    </w:p>
    <w:p w14:paraId="67FE69F3" w14:textId="77777777" w:rsidR="008752B9" w:rsidRPr="00546A6C" w:rsidRDefault="008752B9" w:rsidP="008752B9">
      <w:pPr>
        <w:tabs>
          <w:tab w:val="left" w:pos="1425"/>
        </w:tabs>
        <w:spacing w:after="0" w:line="240" w:lineRule="auto"/>
        <w:jc w:val="both"/>
        <w:rPr>
          <w:rFonts w:ascii="Calibri" w:eastAsia="Calibri" w:hAnsi="Calibri"/>
        </w:rPr>
      </w:pPr>
      <w:r w:rsidRPr="00546A6C">
        <w:rPr>
          <w:rFonts w:eastAsia="Calibri"/>
          <w:szCs w:val="24"/>
        </w:rPr>
        <w:t xml:space="preserve"> </w:t>
      </w:r>
    </w:p>
    <w:p w14:paraId="263371F6" w14:textId="77777777" w:rsidR="008752B9" w:rsidRPr="00546A6C" w:rsidRDefault="008752B9" w:rsidP="008238C8">
      <w:pPr>
        <w:pStyle w:val="Prrafodelista"/>
        <w:numPr>
          <w:ilvl w:val="0"/>
          <w:numId w:val="156"/>
        </w:numPr>
        <w:spacing w:after="0" w:line="240" w:lineRule="auto"/>
        <w:jc w:val="both"/>
        <w:rPr>
          <w:rFonts w:eastAsia="Calibri"/>
          <w:b/>
        </w:rPr>
      </w:pPr>
      <w:r w:rsidRPr="00546A6C">
        <w:rPr>
          <w:rFonts w:eastAsia="Calibri"/>
        </w:rPr>
        <w:t xml:space="preserve">EROGAR la cantidad de </w:t>
      </w:r>
      <w:r w:rsidRPr="00546A6C">
        <w:rPr>
          <w:rFonts w:eastAsia="Calibri"/>
          <w:b/>
        </w:rPr>
        <w:t xml:space="preserve">UN MIL QUINIENTOS  00/100 DÓLARES DE LOS ESTADOS UNIDOS DE AMÉRICA ($1,500.00) </w:t>
      </w:r>
      <w:r w:rsidRPr="00546A6C">
        <w:rPr>
          <w:rFonts w:eastAsia="Calibri"/>
        </w:rPr>
        <w:t xml:space="preserve">V/ Pago de planilla de trabajadores eventuales (mecánicos de obra de banco), Correspondiente </w:t>
      </w:r>
      <w:r>
        <w:rPr>
          <w:rFonts w:eastAsia="Calibri"/>
        </w:rPr>
        <w:t xml:space="preserve">al período del 01 al 30 de </w:t>
      </w:r>
      <w:proofErr w:type="gramStart"/>
      <w:r>
        <w:rPr>
          <w:rFonts w:eastAsia="Calibri"/>
        </w:rPr>
        <w:t>Septiembre</w:t>
      </w:r>
      <w:proofErr w:type="gramEnd"/>
      <w:r w:rsidRPr="00546A6C">
        <w:rPr>
          <w:rFonts w:eastAsia="Calibri"/>
        </w:rPr>
        <w:t xml:space="preserve"> del 2020. Aplicando dicho gasto al código </w:t>
      </w:r>
      <w:r w:rsidRPr="00546A6C">
        <w:rPr>
          <w:rFonts w:eastAsia="Calibri"/>
          <w:b/>
        </w:rPr>
        <w:t xml:space="preserve">51201 </w:t>
      </w:r>
      <w:r w:rsidRPr="00546A6C">
        <w:rPr>
          <w:rFonts w:eastAsia="Calibri"/>
        </w:rPr>
        <w:t xml:space="preserve">de la línea </w:t>
      </w:r>
      <w:r w:rsidRPr="00546A6C">
        <w:rPr>
          <w:rFonts w:eastAsia="Calibri"/>
          <w:b/>
        </w:rPr>
        <w:t>0101</w:t>
      </w:r>
      <w:r w:rsidRPr="00546A6C">
        <w:rPr>
          <w:rFonts w:eastAsia="Calibri"/>
        </w:rPr>
        <w:t xml:space="preserve"> del Presupuesto Municipal vigente, según se detalla a continuación:</w:t>
      </w:r>
    </w:p>
    <w:p w14:paraId="1EA7A650" w14:textId="77777777" w:rsidR="008752B9" w:rsidRPr="00546A6C" w:rsidRDefault="008752B9" w:rsidP="008752B9">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8752B9" w:rsidRPr="00546A6C" w14:paraId="3D53FC62"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20A40A87" w14:textId="77777777" w:rsidR="008752B9" w:rsidRPr="00546A6C" w:rsidRDefault="008752B9" w:rsidP="00F234BA">
            <w:pPr>
              <w:spacing w:after="0" w:line="240" w:lineRule="auto"/>
              <w:rPr>
                <w:rFonts w:eastAsia="Times New Roman"/>
                <w:b/>
                <w:bCs/>
                <w:color w:val="000000"/>
                <w:lang w:eastAsia="es-SV"/>
              </w:rPr>
            </w:pPr>
            <w:proofErr w:type="spellStart"/>
            <w:r w:rsidRPr="00546A6C">
              <w:rPr>
                <w:rFonts w:eastAsia="Times New Roman"/>
                <w:b/>
                <w:bCs/>
                <w:color w:val="000000"/>
                <w:lang w:eastAsia="es-SV"/>
              </w:rPr>
              <w:lastRenderedPageBreak/>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5034B11D" w14:textId="77777777" w:rsidR="008752B9" w:rsidRPr="00546A6C" w:rsidRDefault="008752B9" w:rsidP="00F234BA">
            <w:pPr>
              <w:spacing w:after="0" w:line="240" w:lineRule="auto"/>
              <w:rPr>
                <w:rFonts w:eastAsia="Times New Roman"/>
                <w:b/>
                <w:bCs/>
                <w:color w:val="000000"/>
                <w:lang w:eastAsia="es-SV"/>
              </w:rPr>
            </w:pPr>
            <w:r w:rsidRPr="00546A6C">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107B77BC" w14:textId="77777777" w:rsidR="008752B9" w:rsidRPr="00546A6C" w:rsidRDefault="008752B9" w:rsidP="00F234BA">
            <w:pPr>
              <w:spacing w:after="0" w:line="240" w:lineRule="auto"/>
              <w:rPr>
                <w:rFonts w:eastAsia="Times New Roman"/>
                <w:b/>
                <w:bCs/>
                <w:color w:val="000000"/>
                <w:lang w:eastAsia="es-SV"/>
              </w:rPr>
            </w:pPr>
            <w:r w:rsidRPr="00546A6C">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6BAD24BC" w14:textId="77777777" w:rsidR="008752B9" w:rsidRPr="00546A6C" w:rsidRDefault="008752B9" w:rsidP="00F234BA">
            <w:pPr>
              <w:spacing w:after="0" w:line="240" w:lineRule="auto"/>
              <w:rPr>
                <w:rFonts w:eastAsia="Times New Roman"/>
                <w:b/>
                <w:bCs/>
                <w:color w:val="000000"/>
                <w:lang w:eastAsia="es-SV"/>
              </w:rPr>
            </w:pPr>
            <w:r w:rsidRPr="00546A6C">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6C673E66" w14:textId="77777777" w:rsidR="008752B9" w:rsidRPr="00546A6C" w:rsidRDefault="008752B9" w:rsidP="00F234BA">
            <w:pPr>
              <w:spacing w:after="0" w:line="240" w:lineRule="auto"/>
              <w:rPr>
                <w:rFonts w:eastAsia="Times New Roman"/>
                <w:b/>
                <w:bCs/>
                <w:color w:val="000000"/>
                <w:lang w:eastAsia="es-SV"/>
              </w:rPr>
            </w:pPr>
            <w:r w:rsidRPr="00546A6C">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4FD1C3DE" w14:textId="77777777" w:rsidR="008752B9" w:rsidRPr="00546A6C" w:rsidRDefault="008752B9" w:rsidP="00F234BA">
            <w:pPr>
              <w:spacing w:after="0" w:line="240" w:lineRule="auto"/>
              <w:rPr>
                <w:rFonts w:eastAsia="Times New Roman"/>
                <w:b/>
                <w:bCs/>
                <w:color w:val="000000"/>
                <w:lang w:eastAsia="es-SV"/>
              </w:rPr>
            </w:pPr>
            <w:r w:rsidRPr="00546A6C">
              <w:rPr>
                <w:rFonts w:eastAsia="Times New Roman"/>
                <w:b/>
                <w:bCs/>
                <w:color w:val="000000"/>
                <w:lang w:eastAsia="es-SV"/>
              </w:rPr>
              <w:t>LIQUIDO</w:t>
            </w:r>
          </w:p>
        </w:tc>
      </w:tr>
      <w:tr w:rsidR="008752B9" w:rsidRPr="00546A6C" w14:paraId="0B29476A"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5A06022F" w14:textId="77777777" w:rsidR="008752B9" w:rsidRPr="00546A6C" w:rsidRDefault="008752B9" w:rsidP="00F234BA">
            <w:pPr>
              <w:spacing w:after="0" w:line="240" w:lineRule="auto"/>
              <w:rPr>
                <w:rFonts w:eastAsia="Times New Roman"/>
                <w:bCs/>
                <w:color w:val="000000"/>
                <w:lang w:eastAsia="es-SV"/>
              </w:rPr>
            </w:pPr>
            <w:r w:rsidRPr="00546A6C">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14:paraId="338EA2F6" w14:textId="77777777" w:rsidR="008752B9" w:rsidRPr="00546A6C" w:rsidRDefault="008752B9" w:rsidP="00F234BA">
            <w:pPr>
              <w:spacing w:after="0" w:line="240" w:lineRule="auto"/>
              <w:rPr>
                <w:rFonts w:eastAsia="Times New Roman"/>
                <w:color w:val="000000"/>
                <w:lang w:eastAsia="es-SV"/>
              </w:rPr>
            </w:pPr>
            <w:r w:rsidRPr="00546A6C">
              <w:rPr>
                <w:rFonts w:eastAsia="Times New Roman"/>
                <w:color w:val="000000"/>
                <w:lang w:eastAsia="es-SV"/>
              </w:rPr>
              <w:t xml:space="preserve">Christian Alexander Herrera </w:t>
            </w:r>
            <w:proofErr w:type="spellStart"/>
            <w:r w:rsidRPr="00546A6C">
              <w:rPr>
                <w:rFonts w:eastAsia="Times New Roman"/>
                <w:color w:val="000000"/>
                <w:lang w:eastAsia="es-SV"/>
              </w:rPr>
              <w:t>Martinez</w:t>
            </w:r>
            <w:proofErr w:type="spellEnd"/>
          </w:p>
        </w:tc>
        <w:tc>
          <w:tcPr>
            <w:tcW w:w="1378" w:type="dxa"/>
            <w:tcBorders>
              <w:top w:val="single" w:sz="4" w:space="0" w:color="auto"/>
              <w:left w:val="nil"/>
              <w:bottom w:val="single" w:sz="4" w:space="0" w:color="auto"/>
              <w:right w:val="single" w:sz="4" w:space="0" w:color="auto"/>
            </w:tcBorders>
            <w:noWrap/>
            <w:vAlign w:val="bottom"/>
            <w:hideMark/>
          </w:tcPr>
          <w:p w14:paraId="020E81B3" w14:textId="77777777" w:rsidR="008752B9" w:rsidRPr="00546A6C" w:rsidRDefault="008752B9" w:rsidP="00F234BA">
            <w:pPr>
              <w:spacing w:after="0" w:line="240" w:lineRule="auto"/>
              <w:jc w:val="center"/>
              <w:rPr>
                <w:rFonts w:eastAsia="Times New Roman"/>
                <w:color w:val="000000"/>
                <w:lang w:eastAsia="es-SV"/>
              </w:rPr>
            </w:pPr>
            <w:proofErr w:type="spellStart"/>
            <w:r w:rsidRPr="00546A6C">
              <w:rPr>
                <w:rFonts w:eastAsia="Times New Roman"/>
                <w:bCs/>
                <w:color w:val="000000"/>
                <w:lang w:eastAsia="es-SV"/>
              </w:rPr>
              <w:t>Mecanico</w:t>
            </w:r>
            <w:proofErr w:type="spellEnd"/>
            <w:r w:rsidRPr="00546A6C">
              <w:rPr>
                <w:rFonts w:eastAsia="Times New Roman"/>
                <w:bCs/>
                <w:color w:val="000000"/>
                <w:lang w:eastAsia="es-SV"/>
              </w:rPr>
              <w:t xml:space="preserve"> de Obra de Banco</w:t>
            </w:r>
          </w:p>
        </w:tc>
        <w:tc>
          <w:tcPr>
            <w:tcW w:w="726" w:type="dxa"/>
            <w:tcBorders>
              <w:top w:val="single" w:sz="4" w:space="0" w:color="auto"/>
              <w:left w:val="nil"/>
              <w:bottom w:val="single" w:sz="4" w:space="0" w:color="auto"/>
              <w:right w:val="single" w:sz="4" w:space="0" w:color="auto"/>
            </w:tcBorders>
            <w:noWrap/>
            <w:vAlign w:val="bottom"/>
            <w:hideMark/>
          </w:tcPr>
          <w:p w14:paraId="01926AB3" w14:textId="77777777" w:rsidR="008752B9" w:rsidRPr="00546A6C" w:rsidRDefault="008752B9" w:rsidP="00F234BA">
            <w:pPr>
              <w:spacing w:after="0" w:line="240" w:lineRule="auto"/>
              <w:jc w:val="center"/>
              <w:rPr>
                <w:rFonts w:eastAsia="Times New Roman"/>
                <w:color w:val="000000"/>
                <w:lang w:eastAsia="es-SV"/>
              </w:rPr>
            </w:pPr>
            <w:r>
              <w:rPr>
                <w:rFonts w:eastAsia="Times New Roman"/>
                <w:color w:val="000000"/>
                <w:lang w:eastAsia="es-SV"/>
              </w:rPr>
              <w:t>30</w:t>
            </w:r>
          </w:p>
        </w:tc>
        <w:tc>
          <w:tcPr>
            <w:tcW w:w="1774" w:type="dxa"/>
            <w:tcBorders>
              <w:top w:val="single" w:sz="4" w:space="0" w:color="auto"/>
              <w:left w:val="nil"/>
              <w:bottom w:val="single" w:sz="4" w:space="0" w:color="auto"/>
              <w:right w:val="single" w:sz="4" w:space="0" w:color="auto"/>
            </w:tcBorders>
            <w:noWrap/>
            <w:vAlign w:val="bottom"/>
            <w:hideMark/>
          </w:tcPr>
          <w:p w14:paraId="6914111F" w14:textId="77777777" w:rsidR="008752B9" w:rsidRPr="00546A6C" w:rsidRDefault="008752B9" w:rsidP="00F234BA">
            <w:pPr>
              <w:spacing w:after="0" w:line="240" w:lineRule="auto"/>
              <w:rPr>
                <w:rFonts w:eastAsia="Times New Roman"/>
                <w:color w:val="000000"/>
                <w:lang w:eastAsia="es-SV"/>
              </w:rPr>
            </w:pPr>
            <w:r w:rsidRPr="00546A6C">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hideMark/>
          </w:tcPr>
          <w:p w14:paraId="41E1B6A9" w14:textId="77777777" w:rsidR="008752B9" w:rsidRPr="00546A6C" w:rsidRDefault="008752B9" w:rsidP="00F234BA">
            <w:pPr>
              <w:spacing w:after="0" w:line="240" w:lineRule="auto"/>
              <w:rPr>
                <w:rFonts w:eastAsia="Times New Roman"/>
                <w:color w:val="000000"/>
                <w:lang w:eastAsia="es-SV"/>
              </w:rPr>
            </w:pPr>
            <w:r>
              <w:rPr>
                <w:rFonts w:eastAsia="Times New Roman"/>
                <w:color w:val="000000"/>
                <w:lang w:eastAsia="es-SV"/>
              </w:rPr>
              <w:t>$    448.75</w:t>
            </w:r>
          </w:p>
        </w:tc>
      </w:tr>
      <w:tr w:rsidR="008752B9" w:rsidRPr="00546A6C" w14:paraId="39FE2458"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9A57510" w14:textId="77777777" w:rsidR="008752B9" w:rsidRPr="00546A6C" w:rsidRDefault="008752B9" w:rsidP="00F234BA">
            <w:pPr>
              <w:spacing w:after="0" w:line="240" w:lineRule="auto"/>
              <w:rPr>
                <w:rFonts w:eastAsia="Times New Roman"/>
                <w:bCs/>
                <w:color w:val="000000"/>
                <w:lang w:eastAsia="es-SV"/>
              </w:rPr>
            </w:pPr>
            <w:r w:rsidRPr="00546A6C">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6B88D28F" w14:textId="77777777" w:rsidR="008752B9" w:rsidRPr="00546A6C" w:rsidRDefault="008752B9" w:rsidP="00F234BA">
            <w:pPr>
              <w:spacing w:after="0" w:line="240" w:lineRule="auto"/>
              <w:rPr>
                <w:rFonts w:eastAsia="Times New Roman"/>
                <w:color w:val="000000"/>
                <w:lang w:eastAsia="es-SV"/>
              </w:rPr>
            </w:pPr>
            <w:r w:rsidRPr="00546A6C">
              <w:rPr>
                <w:rFonts w:eastAsia="Times New Roman"/>
                <w:color w:val="000000"/>
                <w:lang w:eastAsia="es-SV"/>
              </w:rPr>
              <w:t>Erick Omar Trinidad Velásquez</w:t>
            </w:r>
          </w:p>
        </w:tc>
        <w:tc>
          <w:tcPr>
            <w:tcW w:w="1378" w:type="dxa"/>
            <w:tcBorders>
              <w:top w:val="single" w:sz="4" w:space="0" w:color="auto"/>
              <w:left w:val="nil"/>
              <w:bottom w:val="single" w:sz="4" w:space="0" w:color="auto"/>
              <w:right w:val="single" w:sz="4" w:space="0" w:color="auto"/>
            </w:tcBorders>
            <w:noWrap/>
            <w:vAlign w:val="bottom"/>
          </w:tcPr>
          <w:p w14:paraId="7B02996D" w14:textId="77777777" w:rsidR="008752B9" w:rsidRPr="00546A6C" w:rsidRDefault="008752B9" w:rsidP="00F234BA">
            <w:pPr>
              <w:spacing w:after="0" w:line="240" w:lineRule="auto"/>
              <w:jc w:val="center"/>
              <w:rPr>
                <w:rFonts w:eastAsia="Times New Roman"/>
                <w:color w:val="000000"/>
                <w:lang w:eastAsia="es-SV"/>
              </w:rPr>
            </w:pPr>
            <w:proofErr w:type="spellStart"/>
            <w:r w:rsidRPr="00546A6C">
              <w:rPr>
                <w:rFonts w:eastAsia="Times New Roman"/>
                <w:bCs/>
                <w:color w:val="000000"/>
                <w:lang w:eastAsia="es-SV"/>
              </w:rPr>
              <w:t>Mecanico</w:t>
            </w:r>
            <w:proofErr w:type="spellEnd"/>
            <w:r w:rsidRPr="00546A6C">
              <w:rPr>
                <w:rFonts w:eastAsia="Times New Roman"/>
                <w:bCs/>
                <w:color w:val="000000"/>
                <w:lang w:eastAsia="es-SV"/>
              </w:rPr>
              <w:t xml:space="preserve"> de Obra de Banco</w:t>
            </w:r>
          </w:p>
        </w:tc>
        <w:tc>
          <w:tcPr>
            <w:tcW w:w="726" w:type="dxa"/>
            <w:tcBorders>
              <w:top w:val="single" w:sz="4" w:space="0" w:color="auto"/>
              <w:left w:val="nil"/>
              <w:bottom w:val="single" w:sz="4" w:space="0" w:color="auto"/>
              <w:right w:val="single" w:sz="4" w:space="0" w:color="auto"/>
            </w:tcBorders>
            <w:noWrap/>
            <w:vAlign w:val="bottom"/>
          </w:tcPr>
          <w:p w14:paraId="2DC4F6F1" w14:textId="77777777" w:rsidR="008752B9" w:rsidRPr="00546A6C" w:rsidRDefault="008752B9" w:rsidP="00F234BA">
            <w:pPr>
              <w:spacing w:after="0" w:line="240" w:lineRule="auto"/>
              <w:jc w:val="center"/>
              <w:rPr>
                <w:rFonts w:eastAsia="Times New Roman"/>
                <w:color w:val="000000"/>
                <w:lang w:eastAsia="es-SV"/>
              </w:rPr>
            </w:pPr>
            <w:r>
              <w:rPr>
                <w:rFonts w:eastAsia="Times New Roman"/>
                <w:color w:val="000000"/>
                <w:lang w:eastAsia="es-SV"/>
              </w:rPr>
              <w:t>30</w:t>
            </w:r>
          </w:p>
        </w:tc>
        <w:tc>
          <w:tcPr>
            <w:tcW w:w="1774" w:type="dxa"/>
            <w:tcBorders>
              <w:top w:val="single" w:sz="4" w:space="0" w:color="auto"/>
              <w:left w:val="nil"/>
              <w:bottom w:val="single" w:sz="4" w:space="0" w:color="auto"/>
              <w:right w:val="single" w:sz="4" w:space="0" w:color="auto"/>
            </w:tcBorders>
            <w:noWrap/>
            <w:vAlign w:val="bottom"/>
          </w:tcPr>
          <w:p w14:paraId="78423744" w14:textId="77777777" w:rsidR="008752B9" w:rsidRPr="00546A6C" w:rsidRDefault="008752B9" w:rsidP="00F234BA">
            <w:pPr>
              <w:spacing w:after="0" w:line="240" w:lineRule="auto"/>
              <w:rPr>
                <w:rFonts w:eastAsia="Times New Roman"/>
                <w:color w:val="000000"/>
                <w:lang w:eastAsia="es-SV"/>
              </w:rPr>
            </w:pPr>
            <w:r w:rsidRPr="00546A6C">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tcPr>
          <w:p w14:paraId="1F4F22FE" w14:textId="77777777" w:rsidR="008752B9" w:rsidRPr="00546A6C" w:rsidRDefault="008752B9" w:rsidP="00F234BA">
            <w:pPr>
              <w:spacing w:after="0" w:line="240" w:lineRule="auto"/>
              <w:rPr>
                <w:rFonts w:eastAsia="Times New Roman"/>
                <w:color w:val="000000"/>
                <w:lang w:eastAsia="es-SV"/>
              </w:rPr>
            </w:pPr>
            <w:r>
              <w:rPr>
                <w:rFonts w:eastAsia="Times New Roman"/>
                <w:color w:val="000000"/>
                <w:lang w:eastAsia="es-SV"/>
              </w:rPr>
              <w:t>$    448.75</w:t>
            </w:r>
          </w:p>
        </w:tc>
      </w:tr>
      <w:tr w:rsidR="008752B9" w:rsidRPr="00546A6C" w14:paraId="745A4F63"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5C5150A" w14:textId="77777777" w:rsidR="008752B9" w:rsidRPr="00546A6C" w:rsidRDefault="008752B9" w:rsidP="00F234BA">
            <w:pPr>
              <w:spacing w:after="0" w:line="240" w:lineRule="auto"/>
              <w:rPr>
                <w:rFonts w:eastAsia="Times New Roman"/>
                <w:bCs/>
                <w:color w:val="000000"/>
                <w:lang w:eastAsia="es-SV"/>
              </w:rPr>
            </w:pPr>
            <w:r w:rsidRPr="00546A6C">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54C50F00" w14:textId="77777777" w:rsidR="008752B9" w:rsidRPr="00546A6C" w:rsidRDefault="008752B9" w:rsidP="00F234BA">
            <w:pPr>
              <w:spacing w:after="0" w:line="240" w:lineRule="auto"/>
              <w:rPr>
                <w:rFonts w:eastAsia="Times New Roman"/>
                <w:color w:val="000000"/>
                <w:lang w:eastAsia="es-SV"/>
              </w:rPr>
            </w:pPr>
            <w:r w:rsidRPr="00546A6C">
              <w:rPr>
                <w:rFonts w:eastAsia="Times New Roman"/>
                <w:color w:val="000000"/>
                <w:lang w:eastAsia="es-SV"/>
              </w:rPr>
              <w:t xml:space="preserve">Eneas </w:t>
            </w:r>
            <w:proofErr w:type="spellStart"/>
            <w:r w:rsidRPr="00546A6C">
              <w:rPr>
                <w:rFonts w:eastAsia="Times New Roman"/>
                <w:color w:val="000000"/>
                <w:lang w:eastAsia="es-SV"/>
              </w:rPr>
              <w:t>Everaldo</w:t>
            </w:r>
            <w:proofErr w:type="spellEnd"/>
            <w:r w:rsidRPr="00546A6C">
              <w:rPr>
                <w:rFonts w:eastAsia="Times New Roman"/>
                <w:color w:val="000000"/>
                <w:lang w:eastAsia="es-SV"/>
              </w:rPr>
              <w:t xml:space="preserve"> Castaneda Ramírez</w:t>
            </w:r>
          </w:p>
        </w:tc>
        <w:tc>
          <w:tcPr>
            <w:tcW w:w="1378" w:type="dxa"/>
            <w:tcBorders>
              <w:top w:val="single" w:sz="4" w:space="0" w:color="auto"/>
              <w:left w:val="nil"/>
              <w:bottom w:val="single" w:sz="4" w:space="0" w:color="auto"/>
              <w:right w:val="single" w:sz="4" w:space="0" w:color="auto"/>
            </w:tcBorders>
            <w:noWrap/>
            <w:vAlign w:val="bottom"/>
          </w:tcPr>
          <w:p w14:paraId="26DD6232" w14:textId="77777777" w:rsidR="008752B9" w:rsidRPr="00546A6C" w:rsidRDefault="008752B9" w:rsidP="00F234BA">
            <w:pPr>
              <w:spacing w:after="0" w:line="240" w:lineRule="auto"/>
              <w:jc w:val="center"/>
              <w:rPr>
                <w:rFonts w:eastAsia="Times New Roman"/>
                <w:color w:val="000000"/>
                <w:lang w:eastAsia="es-SV"/>
              </w:rPr>
            </w:pPr>
            <w:proofErr w:type="spellStart"/>
            <w:r w:rsidRPr="00546A6C">
              <w:rPr>
                <w:rFonts w:eastAsia="Times New Roman"/>
                <w:bCs/>
                <w:color w:val="000000"/>
                <w:lang w:eastAsia="es-SV"/>
              </w:rPr>
              <w:t>Mecanico</w:t>
            </w:r>
            <w:proofErr w:type="spellEnd"/>
            <w:r w:rsidRPr="00546A6C">
              <w:rPr>
                <w:rFonts w:eastAsia="Times New Roman"/>
                <w:bCs/>
                <w:color w:val="000000"/>
                <w:lang w:eastAsia="es-SV"/>
              </w:rPr>
              <w:t xml:space="preserve"> de Obra de Banco</w:t>
            </w:r>
          </w:p>
        </w:tc>
        <w:tc>
          <w:tcPr>
            <w:tcW w:w="726" w:type="dxa"/>
            <w:tcBorders>
              <w:top w:val="single" w:sz="4" w:space="0" w:color="auto"/>
              <w:left w:val="nil"/>
              <w:bottom w:val="single" w:sz="4" w:space="0" w:color="auto"/>
              <w:right w:val="single" w:sz="4" w:space="0" w:color="auto"/>
            </w:tcBorders>
            <w:noWrap/>
            <w:vAlign w:val="bottom"/>
          </w:tcPr>
          <w:p w14:paraId="160CE0EC" w14:textId="77777777" w:rsidR="008752B9" w:rsidRPr="00546A6C" w:rsidRDefault="008752B9" w:rsidP="00F234BA">
            <w:pPr>
              <w:spacing w:after="0" w:line="240" w:lineRule="auto"/>
              <w:jc w:val="center"/>
              <w:rPr>
                <w:rFonts w:eastAsia="Times New Roman"/>
                <w:color w:val="000000"/>
                <w:lang w:eastAsia="es-SV"/>
              </w:rPr>
            </w:pPr>
            <w:r>
              <w:rPr>
                <w:rFonts w:eastAsia="Times New Roman"/>
                <w:color w:val="000000"/>
                <w:lang w:eastAsia="es-SV"/>
              </w:rPr>
              <w:t>30</w:t>
            </w:r>
          </w:p>
        </w:tc>
        <w:tc>
          <w:tcPr>
            <w:tcW w:w="1774" w:type="dxa"/>
            <w:tcBorders>
              <w:top w:val="single" w:sz="4" w:space="0" w:color="auto"/>
              <w:left w:val="nil"/>
              <w:bottom w:val="single" w:sz="4" w:space="0" w:color="auto"/>
              <w:right w:val="single" w:sz="4" w:space="0" w:color="auto"/>
            </w:tcBorders>
            <w:noWrap/>
            <w:vAlign w:val="bottom"/>
          </w:tcPr>
          <w:p w14:paraId="071D7F86" w14:textId="77777777" w:rsidR="008752B9" w:rsidRPr="00546A6C" w:rsidRDefault="008752B9" w:rsidP="00F234BA">
            <w:pPr>
              <w:spacing w:after="0" w:line="240" w:lineRule="auto"/>
              <w:rPr>
                <w:rFonts w:eastAsia="Times New Roman"/>
                <w:color w:val="000000"/>
                <w:lang w:eastAsia="es-SV"/>
              </w:rPr>
            </w:pPr>
            <w:r w:rsidRPr="00546A6C">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tcPr>
          <w:p w14:paraId="11B1FD97" w14:textId="77777777" w:rsidR="008752B9" w:rsidRPr="00546A6C" w:rsidRDefault="008752B9" w:rsidP="00F234BA">
            <w:pPr>
              <w:spacing w:after="0" w:line="240" w:lineRule="auto"/>
              <w:rPr>
                <w:rFonts w:eastAsia="Times New Roman"/>
                <w:color w:val="000000"/>
                <w:lang w:eastAsia="es-SV"/>
              </w:rPr>
            </w:pPr>
            <w:r>
              <w:rPr>
                <w:rFonts w:eastAsia="Times New Roman"/>
                <w:color w:val="000000"/>
                <w:lang w:eastAsia="es-SV"/>
              </w:rPr>
              <w:t>$    448.75</w:t>
            </w:r>
          </w:p>
        </w:tc>
      </w:tr>
      <w:tr w:rsidR="008752B9" w:rsidRPr="00546A6C" w14:paraId="657EBDE9" w14:textId="77777777" w:rsidTr="00F234BA">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47A47862" w14:textId="77777777" w:rsidR="008752B9" w:rsidRPr="00546A6C" w:rsidRDefault="008752B9" w:rsidP="00F234BA">
            <w:pPr>
              <w:spacing w:after="0" w:line="240" w:lineRule="auto"/>
              <w:rPr>
                <w:rFonts w:eastAsia="Times New Roman"/>
                <w:b/>
                <w:bCs/>
                <w:color w:val="000000"/>
                <w:lang w:eastAsia="es-SV"/>
              </w:rPr>
            </w:pPr>
            <w:r w:rsidRPr="00546A6C">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0BAB2557" w14:textId="77777777" w:rsidR="008752B9" w:rsidRPr="00546A6C" w:rsidRDefault="008752B9" w:rsidP="00F234BA">
            <w:pPr>
              <w:spacing w:after="0" w:line="240" w:lineRule="auto"/>
              <w:rPr>
                <w:rFonts w:eastAsia="Times New Roman"/>
                <w:b/>
                <w:bCs/>
                <w:color w:val="000000"/>
                <w:lang w:eastAsia="es-SV"/>
              </w:rPr>
            </w:pPr>
            <w:r w:rsidRPr="00546A6C">
              <w:rPr>
                <w:rFonts w:eastAsia="Times New Roman"/>
                <w:b/>
                <w:bCs/>
                <w:color w:val="000000"/>
                <w:lang w:eastAsia="es-SV"/>
              </w:rPr>
              <w:t>$ 1,500.00</w:t>
            </w:r>
          </w:p>
        </w:tc>
        <w:tc>
          <w:tcPr>
            <w:tcW w:w="1275" w:type="dxa"/>
            <w:tcBorders>
              <w:top w:val="nil"/>
              <w:left w:val="nil"/>
              <w:bottom w:val="single" w:sz="4" w:space="0" w:color="auto"/>
              <w:right w:val="single" w:sz="4" w:space="0" w:color="auto"/>
            </w:tcBorders>
            <w:noWrap/>
            <w:vAlign w:val="bottom"/>
            <w:hideMark/>
          </w:tcPr>
          <w:p w14:paraId="3FC436FF" w14:textId="77777777" w:rsidR="008752B9" w:rsidRPr="00546A6C" w:rsidRDefault="008752B9" w:rsidP="00F234BA">
            <w:pPr>
              <w:spacing w:after="0" w:line="240" w:lineRule="auto"/>
              <w:rPr>
                <w:rFonts w:eastAsia="Times New Roman"/>
                <w:b/>
                <w:bCs/>
                <w:color w:val="000000"/>
                <w:lang w:eastAsia="es-SV"/>
              </w:rPr>
            </w:pPr>
            <w:r>
              <w:rPr>
                <w:rFonts w:eastAsia="Times New Roman"/>
                <w:b/>
                <w:bCs/>
                <w:color w:val="000000"/>
                <w:lang w:eastAsia="es-SV"/>
              </w:rPr>
              <w:t>$ 1,346.25</w:t>
            </w:r>
          </w:p>
        </w:tc>
      </w:tr>
    </w:tbl>
    <w:p w14:paraId="4A48755A" w14:textId="77777777" w:rsidR="008752B9" w:rsidRDefault="008752B9" w:rsidP="008752B9">
      <w:pPr>
        <w:jc w:val="both"/>
        <w:rPr>
          <w:rFonts w:eastAsia="Calibri"/>
          <w:szCs w:val="24"/>
        </w:rPr>
      </w:pPr>
    </w:p>
    <w:p w14:paraId="58CAD223" w14:textId="77777777" w:rsidR="008752B9" w:rsidRPr="00C76D50" w:rsidRDefault="008752B9" w:rsidP="008238C8">
      <w:pPr>
        <w:pStyle w:val="Prrafodelista"/>
        <w:numPr>
          <w:ilvl w:val="0"/>
          <w:numId w:val="156"/>
        </w:numPr>
        <w:spacing w:after="0" w:line="240" w:lineRule="auto"/>
        <w:jc w:val="both"/>
        <w:rPr>
          <w:rFonts w:eastAsia="Calibri"/>
          <w:b/>
        </w:rPr>
      </w:pPr>
      <w:r w:rsidRPr="00C76D50">
        <w:rPr>
          <w:rFonts w:eastAsia="Calibri"/>
        </w:rPr>
        <w:t xml:space="preserve">EROGAR la cantidad de </w:t>
      </w:r>
      <w:r w:rsidRPr="00C76D50">
        <w:rPr>
          <w:rFonts w:eastAsia="Calibri"/>
          <w:b/>
        </w:rPr>
        <w:t xml:space="preserve">UN MIL </w:t>
      </w:r>
      <w:r>
        <w:rPr>
          <w:rFonts w:eastAsia="Calibri"/>
          <w:b/>
        </w:rPr>
        <w:t>DOSCIENTOS</w:t>
      </w:r>
      <w:r w:rsidRPr="00C76D50">
        <w:rPr>
          <w:rFonts w:eastAsia="Calibri"/>
          <w:b/>
        </w:rPr>
        <w:t xml:space="preserve">  00/100 DÓLARES DE LOS</w:t>
      </w:r>
      <w:r>
        <w:rPr>
          <w:rFonts w:eastAsia="Calibri"/>
          <w:b/>
        </w:rPr>
        <w:t xml:space="preserve"> ESTADOS UNIDOS DE AMÉRICA ($1,2</w:t>
      </w:r>
      <w:r w:rsidRPr="00C76D50">
        <w:rPr>
          <w:rFonts w:eastAsia="Calibri"/>
          <w:b/>
        </w:rPr>
        <w:t xml:space="preserve">00.00) </w:t>
      </w:r>
      <w:r w:rsidRPr="00C76D50">
        <w:rPr>
          <w:rFonts w:eastAsia="Calibri"/>
        </w:rPr>
        <w:t>V/ Pago de planilla de trabajadores eventuales (</w:t>
      </w:r>
      <w:r>
        <w:rPr>
          <w:rFonts w:eastAsia="Calibri"/>
        </w:rPr>
        <w:t xml:space="preserve">como apoyo en la unidad de planta trituradora, asfalto y </w:t>
      </w:r>
      <w:proofErr w:type="spellStart"/>
      <w:r>
        <w:rPr>
          <w:rFonts w:eastAsia="Calibri"/>
        </w:rPr>
        <w:t>bloquera</w:t>
      </w:r>
      <w:proofErr w:type="spellEnd"/>
      <w:r>
        <w:rPr>
          <w:rFonts w:eastAsia="Calibri"/>
        </w:rPr>
        <w:t xml:space="preserve"> en los trabajos de pavimentación y recarpeteo</w:t>
      </w:r>
      <w:r w:rsidRPr="00C76D50">
        <w:rPr>
          <w:rFonts w:eastAsia="Calibri"/>
        </w:rPr>
        <w:t xml:space="preserve">), Correspondiente al período del 01 al 30 de </w:t>
      </w:r>
      <w:proofErr w:type="gramStart"/>
      <w:r w:rsidRPr="00C76D50">
        <w:rPr>
          <w:rFonts w:eastAsia="Calibri"/>
        </w:rPr>
        <w:t>Septiembre</w:t>
      </w:r>
      <w:proofErr w:type="gramEnd"/>
      <w:r w:rsidRPr="00C76D50">
        <w:rPr>
          <w:rFonts w:eastAsia="Calibri"/>
        </w:rPr>
        <w:t xml:space="preserve"> del 2020. Aplicando dicho gasto al código </w:t>
      </w:r>
      <w:r w:rsidRPr="00C76D50">
        <w:rPr>
          <w:rFonts w:eastAsia="Calibri"/>
          <w:b/>
        </w:rPr>
        <w:t xml:space="preserve">51201 </w:t>
      </w:r>
      <w:r w:rsidRPr="00C76D50">
        <w:rPr>
          <w:rFonts w:eastAsia="Calibri"/>
        </w:rPr>
        <w:t xml:space="preserve">de la línea </w:t>
      </w:r>
      <w:r w:rsidRPr="00C76D50">
        <w:rPr>
          <w:rFonts w:eastAsia="Calibri"/>
          <w:b/>
        </w:rPr>
        <w:t>0101</w:t>
      </w:r>
      <w:r w:rsidRPr="00C76D50">
        <w:rPr>
          <w:rFonts w:eastAsia="Calibri"/>
        </w:rPr>
        <w:t xml:space="preserve"> del Presupuesto Municipal vigente, según se detalla a continuación:</w:t>
      </w:r>
    </w:p>
    <w:p w14:paraId="77EC7DC0" w14:textId="77777777" w:rsidR="008752B9" w:rsidRPr="00546A6C" w:rsidRDefault="008752B9" w:rsidP="008752B9">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8752B9" w:rsidRPr="00546A6C" w14:paraId="4DA4F4F0"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46A12450" w14:textId="77777777" w:rsidR="008752B9" w:rsidRPr="00546A6C" w:rsidRDefault="008752B9" w:rsidP="00F234BA">
            <w:pPr>
              <w:spacing w:after="0" w:line="240" w:lineRule="auto"/>
              <w:rPr>
                <w:rFonts w:eastAsia="Times New Roman"/>
                <w:b/>
                <w:bCs/>
                <w:color w:val="000000"/>
                <w:lang w:eastAsia="es-SV"/>
              </w:rPr>
            </w:pPr>
            <w:proofErr w:type="spellStart"/>
            <w:r w:rsidRPr="00546A6C">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2EFAEAC1" w14:textId="77777777" w:rsidR="008752B9" w:rsidRPr="00546A6C" w:rsidRDefault="008752B9" w:rsidP="00F234BA">
            <w:pPr>
              <w:spacing w:after="0" w:line="240" w:lineRule="auto"/>
              <w:rPr>
                <w:rFonts w:eastAsia="Times New Roman"/>
                <w:b/>
                <w:bCs/>
                <w:color w:val="000000"/>
                <w:lang w:eastAsia="es-SV"/>
              </w:rPr>
            </w:pPr>
            <w:r w:rsidRPr="00546A6C">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6B0CB1D9" w14:textId="77777777" w:rsidR="008752B9" w:rsidRPr="00546A6C" w:rsidRDefault="008752B9" w:rsidP="00F234BA">
            <w:pPr>
              <w:spacing w:after="0" w:line="240" w:lineRule="auto"/>
              <w:rPr>
                <w:rFonts w:eastAsia="Times New Roman"/>
                <w:b/>
                <w:bCs/>
                <w:color w:val="000000"/>
                <w:lang w:eastAsia="es-SV"/>
              </w:rPr>
            </w:pPr>
            <w:r w:rsidRPr="00546A6C">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610FB376" w14:textId="77777777" w:rsidR="008752B9" w:rsidRPr="00546A6C" w:rsidRDefault="008752B9" w:rsidP="00F234BA">
            <w:pPr>
              <w:spacing w:after="0" w:line="240" w:lineRule="auto"/>
              <w:rPr>
                <w:rFonts w:eastAsia="Times New Roman"/>
                <w:b/>
                <w:bCs/>
                <w:color w:val="000000"/>
                <w:lang w:eastAsia="es-SV"/>
              </w:rPr>
            </w:pPr>
            <w:r w:rsidRPr="00546A6C">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3264A9C8" w14:textId="77777777" w:rsidR="008752B9" w:rsidRPr="00546A6C" w:rsidRDefault="008752B9" w:rsidP="00F234BA">
            <w:pPr>
              <w:spacing w:after="0" w:line="240" w:lineRule="auto"/>
              <w:rPr>
                <w:rFonts w:eastAsia="Times New Roman"/>
                <w:b/>
                <w:bCs/>
                <w:color w:val="000000"/>
                <w:lang w:eastAsia="es-SV"/>
              </w:rPr>
            </w:pPr>
            <w:r w:rsidRPr="00546A6C">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5AD2376B" w14:textId="77777777" w:rsidR="008752B9" w:rsidRPr="00546A6C" w:rsidRDefault="008752B9" w:rsidP="00F234BA">
            <w:pPr>
              <w:spacing w:after="0" w:line="240" w:lineRule="auto"/>
              <w:rPr>
                <w:rFonts w:eastAsia="Times New Roman"/>
                <w:b/>
                <w:bCs/>
                <w:color w:val="000000"/>
                <w:lang w:eastAsia="es-SV"/>
              </w:rPr>
            </w:pPr>
            <w:r w:rsidRPr="00546A6C">
              <w:rPr>
                <w:rFonts w:eastAsia="Times New Roman"/>
                <w:b/>
                <w:bCs/>
                <w:color w:val="000000"/>
                <w:lang w:eastAsia="es-SV"/>
              </w:rPr>
              <w:t>LIQUIDO</w:t>
            </w:r>
          </w:p>
        </w:tc>
      </w:tr>
      <w:tr w:rsidR="008752B9" w:rsidRPr="00546A6C" w14:paraId="6D2362DA"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4C5578B3" w14:textId="77777777" w:rsidR="008752B9" w:rsidRPr="00546A6C" w:rsidRDefault="008752B9" w:rsidP="00F234BA">
            <w:pPr>
              <w:spacing w:after="0" w:line="240" w:lineRule="auto"/>
              <w:rPr>
                <w:rFonts w:eastAsia="Times New Roman"/>
                <w:bCs/>
                <w:color w:val="000000"/>
                <w:lang w:eastAsia="es-SV"/>
              </w:rPr>
            </w:pPr>
            <w:r w:rsidRPr="00546A6C">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14:paraId="060438E2" w14:textId="77777777" w:rsidR="008752B9" w:rsidRPr="00546A6C" w:rsidRDefault="008752B9" w:rsidP="00F234BA">
            <w:pPr>
              <w:spacing w:after="0" w:line="240" w:lineRule="auto"/>
              <w:rPr>
                <w:rFonts w:eastAsia="Times New Roman"/>
                <w:color w:val="000000"/>
                <w:lang w:eastAsia="es-SV"/>
              </w:rPr>
            </w:pPr>
            <w:r>
              <w:rPr>
                <w:rFonts w:eastAsia="Times New Roman"/>
                <w:color w:val="000000"/>
                <w:lang w:eastAsia="es-SV"/>
              </w:rPr>
              <w:t xml:space="preserve">William Antonio Alonzo </w:t>
            </w:r>
            <w:proofErr w:type="spellStart"/>
            <w:r>
              <w:rPr>
                <w:rFonts w:eastAsia="Times New Roman"/>
                <w:color w:val="000000"/>
                <w:lang w:eastAsia="es-SV"/>
              </w:rPr>
              <w:t>Chacon</w:t>
            </w:r>
            <w:proofErr w:type="spellEnd"/>
          </w:p>
        </w:tc>
        <w:tc>
          <w:tcPr>
            <w:tcW w:w="1378" w:type="dxa"/>
            <w:tcBorders>
              <w:top w:val="single" w:sz="4" w:space="0" w:color="auto"/>
              <w:left w:val="nil"/>
              <w:bottom w:val="single" w:sz="4" w:space="0" w:color="auto"/>
              <w:right w:val="single" w:sz="4" w:space="0" w:color="auto"/>
            </w:tcBorders>
            <w:noWrap/>
            <w:vAlign w:val="bottom"/>
            <w:hideMark/>
          </w:tcPr>
          <w:p w14:paraId="6B06DF03" w14:textId="77777777" w:rsidR="008752B9" w:rsidRPr="00546A6C" w:rsidRDefault="008752B9" w:rsidP="00F234BA">
            <w:pPr>
              <w:spacing w:after="0" w:line="240" w:lineRule="auto"/>
              <w:jc w:val="center"/>
              <w:rPr>
                <w:rFonts w:eastAsia="Times New Roman"/>
                <w:color w:val="000000"/>
                <w:lang w:eastAsia="es-SV"/>
              </w:rPr>
            </w:pPr>
            <w:r>
              <w:rPr>
                <w:rFonts w:eastAsia="Times New Roman"/>
                <w:bCs/>
                <w:color w:val="000000"/>
                <w:lang w:eastAsia="es-SV"/>
              </w:rPr>
              <w:t>Auxiliar de Planta</w:t>
            </w:r>
          </w:p>
        </w:tc>
        <w:tc>
          <w:tcPr>
            <w:tcW w:w="726" w:type="dxa"/>
            <w:tcBorders>
              <w:top w:val="single" w:sz="4" w:space="0" w:color="auto"/>
              <w:left w:val="nil"/>
              <w:bottom w:val="single" w:sz="4" w:space="0" w:color="auto"/>
              <w:right w:val="single" w:sz="4" w:space="0" w:color="auto"/>
            </w:tcBorders>
            <w:noWrap/>
            <w:vAlign w:val="bottom"/>
            <w:hideMark/>
          </w:tcPr>
          <w:p w14:paraId="01A656AD" w14:textId="77777777" w:rsidR="008752B9" w:rsidRPr="00546A6C" w:rsidRDefault="008752B9" w:rsidP="00F234BA">
            <w:pPr>
              <w:spacing w:after="0" w:line="240" w:lineRule="auto"/>
              <w:jc w:val="center"/>
              <w:rPr>
                <w:rFonts w:eastAsia="Times New Roman"/>
                <w:color w:val="000000"/>
                <w:lang w:eastAsia="es-SV"/>
              </w:rPr>
            </w:pPr>
            <w:r>
              <w:rPr>
                <w:rFonts w:eastAsia="Times New Roman"/>
                <w:color w:val="000000"/>
                <w:lang w:eastAsia="es-SV"/>
              </w:rPr>
              <w:t>30</w:t>
            </w:r>
          </w:p>
        </w:tc>
        <w:tc>
          <w:tcPr>
            <w:tcW w:w="1774" w:type="dxa"/>
            <w:tcBorders>
              <w:top w:val="single" w:sz="4" w:space="0" w:color="auto"/>
              <w:left w:val="nil"/>
              <w:bottom w:val="single" w:sz="4" w:space="0" w:color="auto"/>
              <w:right w:val="single" w:sz="4" w:space="0" w:color="auto"/>
            </w:tcBorders>
            <w:noWrap/>
            <w:vAlign w:val="bottom"/>
            <w:hideMark/>
          </w:tcPr>
          <w:p w14:paraId="6557E391" w14:textId="77777777" w:rsidR="008752B9" w:rsidRPr="00546A6C" w:rsidRDefault="008752B9" w:rsidP="00F234BA">
            <w:pPr>
              <w:spacing w:after="0" w:line="240" w:lineRule="auto"/>
              <w:rPr>
                <w:rFonts w:eastAsia="Times New Roman"/>
                <w:color w:val="000000"/>
                <w:lang w:eastAsia="es-SV"/>
              </w:rPr>
            </w:pPr>
            <w:r>
              <w:rPr>
                <w:rFonts w:eastAsia="Times New Roman"/>
                <w:color w:val="000000"/>
                <w:lang w:eastAsia="es-SV"/>
              </w:rPr>
              <w:t>$    4</w:t>
            </w:r>
            <w:r w:rsidRPr="00546A6C">
              <w:rPr>
                <w:rFonts w:eastAsia="Times New Roman"/>
                <w:color w:val="000000"/>
                <w:lang w:eastAsia="es-SV"/>
              </w:rPr>
              <w:t>00.00</w:t>
            </w:r>
          </w:p>
        </w:tc>
        <w:tc>
          <w:tcPr>
            <w:tcW w:w="1275" w:type="dxa"/>
            <w:tcBorders>
              <w:top w:val="single" w:sz="4" w:space="0" w:color="auto"/>
              <w:left w:val="nil"/>
              <w:bottom w:val="single" w:sz="4" w:space="0" w:color="auto"/>
              <w:right w:val="single" w:sz="4" w:space="0" w:color="auto"/>
            </w:tcBorders>
            <w:noWrap/>
            <w:vAlign w:val="bottom"/>
            <w:hideMark/>
          </w:tcPr>
          <w:p w14:paraId="77C21EC5" w14:textId="77777777" w:rsidR="008752B9" w:rsidRPr="00546A6C" w:rsidRDefault="008752B9" w:rsidP="00F234BA">
            <w:pPr>
              <w:spacing w:after="0" w:line="240" w:lineRule="auto"/>
              <w:rPr>
                <w:rFonts w:eastAsia="Times New Roman"/>
                <w:color w:val="000000"/>
                <w:lang w:eastAsia="es-SV"/>
              </w:rPr>
            </w:pPr>
            <w:r>
              <w:rPr>
                <w:rFonts w:eastAsia="Times New Roman"/>
                <w:color w:val="000000"/>
                <w:lang w:eastAsia="es-SV"/>
              </w:rPr>
              <w:t>$    359.00</w:t>
            </w:r>
          </w:p>
        </w:tc>
      </w:tr>
      <w:tr w:rsidR="008752B9" w:rsidRPr="00546A6C" w14:paraId="49F8C7BF"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19425A2" w14:textId="77777777" w:rsidR="008752B9" w:rsidRPr="00546A6C" w:rsidRDefault="008752B9" w:rsidP="00F234BA">
            <w:pPr>
              <w:spacing w:after="0" w:line="240" w:lineRule="auto"/>
              <w:rPr>
                <w:rFonts w:eastAsia="Times New Roman"/>
                <w:bCs/>
                <w:color w:val="000000"/>
                <w:lang w:eastAsia="es-SV"/>
              </w:rPr>
            </w:pPr>
            <w:r w:rsidRPr="00546A6C">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2B7462A3" w14:textId="77777777" w:rsidR="008752B9" w:rsidRPr="00546A6C" w:rsidRDefault="008752B9" w:rsidP="00F234BA">
            <w:pPr>
              <w:spacing w:after="0" w:line="240" w:lineRule="auto"/>
              <w:rPr>
                <w:rFonts w:eastAsia="Times New Roman"/>
                <w:color w:val="000000"/>
                <w:lang w:eastAsia="es-SV"/>
              </w:rPr>
            </w:pPr>
            <w:proofErr w:type="spellStart"/>
            <w:r>
              <w:rPr>
                <w:rFonts w:eastAsia="Times New Roman"/>
                <w:color w:val="000000"/>
                <w:lang w:eastAsia="es-SV"/>
              </w:rPr>
              <w:t>Hector</w:t>
            </w:r>
            <w:proofErr w:type="spellEnd"/>
            <w:r>
              <w:rPr>
                <w:rFonts w:eastAsia="Times New Roman"/>
                <w:color w:val="000000"/>
                <w:lang w:eastAsia="es-SV"/>
              </w:rPr>
              <w:t xml:space="preserve"> Ricardo Polanco Burgos</w:t>
            </w:r>
          </w:p>
        </w:tc>
        <w:tc>
          <w:tcPr>
            <w:tcW w:w="1378" w:type="dxa"/>
            <w:tcBorders>
              <w:top w:val="single" w:sz="4" w:space="0" w:color="auto"/>
              <w:left w:val="nil"/>
              <w:bottom w:val="single" w:sz="4" w:space="0" w:color="auto"/>
              <w:right w:val="single" w:sz="4" w:space="0" w:color="auto"/>
            </w:tcBorders>
            <w:noWrap/>
            <w:vAlign w:val="bottom"/>
          </w:tcPr>
          <w:p w14:paraId="2AF8D631" w14:textId="77777777" w:rsidR="008752B9" w:rsidRPr="00546A6C" w:rsidRDefault="008752B9" w:rsidP="00F234BA">
            <w:pPr>
              <w:spacing w:after="0" w:line="240" w:lineRule="auto"/>
              <w:jc w:val="center"/>
              <w:rPr>
                <w:rFonts w:eastAsia="Times New Roman"/>
                <w:color w:val="000000"/>
                <w:lang w:eastAsia="es-SV"/>
              </w:rPr>
            </w:pPr>
            <w:r>
              <w:rPr>
                <w:rFonts w:eastAsia="Times New Roman"/>
                <w:bCs/>
                <w:color w:val="000000"/>
                <w:lang w:eastAsia="es-SV"/>
              </w:rPr>
              <w:t>Auxiliar de Planta</w:t>
            </w:r>
          </w:p>
        </w:tc>
        <w:tc>
          <w:tcPr>
            <w:tcW w:w="726" w:type="dxa"/>
            <w:tcBorders>
              <w:top w:val="single" w:sz="4" w:space="0" w:color="auto"/>
              <w:left w:val="nil"/>
              <w:bottom w:val="single" w:sz="4" w:space="0" w:color="auto"/>
              <w:right w:val="single" w:sz="4" w:space="0" w:color="auto"/>
            </w:tcBorders>
            <w:noWrap/>
            <w:vAlign w:val="bottom"/>
          </w:tcPr>
          <w:p w14:paraId="273DE603" w14:textId="77777777" w:rsidR="008752B9" w:rsidRPr="00546A6C" w:rsidRDefault="008752B9" w:rsidP="00F234BA">
            <w:pPr>
              <w:spacing w:after="0" w:line="240" w:lineRule="auto"/>
              <w:jc w:val="center"/>
              <w:rPr>
                <w:rFonts w:eastAsia="Times New Roman"/>
                <w:color w:val="000000"/>
                <w:lang w:eastAsia="es-SV"/>
              </w:rPr>
            </w:pPr>
            <w:r>
              <w:rPr>
                <w:rFonts w:eastAsia="Times New Roman"/>
                <w:color w:val="000000"/>
                <w:lang w:eastAsia="es-SV"/>
              </w:rPr>
              <w:t>30</w:t>
            </w:r>
          </w:p>
        </w:tc>
        <w:tc>
          <w:tcPr>
            <w:tcW w:w="1774" w:type="dxa"/>
            <w:tcBorders>
              <w:top w:val="single" w:sz="4" w:space="0" w:color="auto"/>
              <w:left w:val="nil"/>
              <w:bottom w:val="single" w:sz="4" w:space="0" w:color="auto"/>
              <w:right w:val="single" w:sz="4" w:space="0" w:color="auto"/>
            </w:tcBorders>
            <w:noWrap/>
            <w:vAlign w:val="bottom"/>
          </w:tcPr>
          <w:p w14:paraId="0CADD8DF" w14:textId="77777777" w:rsidR="008752B9" w:rsidRPr="00546A6C" w:rsidRDefault="008752B9" w:rsidP="00F234BA">
            <w:pPr>
              <w:spacing w:after="0" w:line="240" w:lineRule="auto"/>
              <w:rPr>
                <w:rFonts w:eastAsia="Times New Roman"/>
                <w:color w:val="000000"/>
                <w:lang w:eastAsia="es-SV"/>
              </w:rPr>
            </w:pPr>
            <w:r>
              <w:rPr>
                <w:rFonts w:eastAsia="Times New Roman"/>
                <w:color w:val="000000"/>
                <w:lang w:eastAsia="es-SV"/>
              </w:rPr>
              <w:t>$    4</w:t>
            </w:r>
            <w:r w:rsidRPr="00546A6C">
              <w:rPr>
                <w:rFonts w:eastAsia="Times New Roman"/>
                <w:color w:val="000000"/>
                <w:lang w:eastAsia="es-SV"/>
              </w:rPr>
              <w:t>00.00</w:t>
            </w:r>
          </w:p>
        </w:tc>
        <w:tc>
          <w:tcPr>
            <w:tcW w:w="1275" w:type="dxa"/>
            <w:tcBorders>
              <w:top w:val="single" w:sz="4" w:space="0" w:color="auto"/>
              <w:left w:val="nil"/>
              <w:bottom w:val="single" w:sz="4" w:space="0" w:color="auto"/>
              <w:right w:val="single" w:sz="4" w:space="0" w:color="auto"/>
            </w:tcBorders>
            <w:noWrap/>
            <w:vAlign w:val="bottom"/>
          </w:tcPr>
          <w:p w14:paraId="0465A1B1" w14:textId="77777777" w:rsidR="008752B9" w:rsidRPr="00546A6C" w:rsidRDefault="008752B9" w:rsidP="00F234BA">
            <w:pPr>
              <w:spacing w:after="0" w:line="240" w:lineRule="auto"/>
              <w:rPr>
                <w:rFonts w:eastAsia="Times New Roman"/>
                <w:color w:val="000000"/>
                <w:lang w:eastAsia="es-SV"/>
              </w:rPr>
            </w:pPr>
            <w:r>
              <w:rPr>
                <w:rFonts w:eastAsia="Times New Roman"/>
                <w:color w:val="000000"/>
                <w:lang w:eastAsia="es-SV"/>
              </w:rPr>
              <w:t>$    359.00</w:t>
            </w:r>
          </w:p>
        </w:tc>
      </w:tr>
      <w:tr w:rsidR="008752B9" w:rsidRPr="00546A6C" w14:paraId="3BD03544" w14:textId="77777777" w:rsidTr="00F234BA">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813D4AC" w14:textId="77777777" w:rsidR="008752B9" w:rsidRPr="00546A6C" w:rsidRDefault="008752B9" w:rsidP="00F234BA">
            <w:pPr>
              <w:spacing w:after="0" w:line="240" w:lineRule="auto"/>
              <w:rPr>
                <w:rFonts w:eastAsia="Times New Roman"/>
                <w:bCs/>
                <w:color w:val="000000"/>
                <w:lang w:eastAsia="es-SV"/>
              </w:rPr>
            </w:pPr>
            <w:r w:rsidRPr="00546A6C">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5BD2AA64" w14:textId="77777777" w:rsidR="008752B9" w:rsidRPr="00546A6C" w:rsidRDefault="008752B9" w:rsidP="00F234BA">
            <w:pPr>
              <w:spacing w:after="0" w:line="240" w:lineRule="auto"/>
              <w:rPr>
                <w:rFonts w:eastAsia="Times New Roman"/>
                <w:color w:val="000000"/>
                <w:lang w:eastAsia="es-SV"/>
              </w:rPr>
            </w:pPr>
            <w:r>
              <w:rPr>
                <w:rFonts w:eastAsia="Times New Roman"/>
                <w:color w:val="000000"/>
                <w:lang w:eastAsia="es-SV"/>
              </w:rPr>
              <w:t xml:space="preserve">José </w:t>
            </w:r>
            <w:proofErr w:type="spellStart"/>
            <w:r>
              <w:rPr>
                <w:rFonts w:eastAsia="Times New Roman"/>
                <w:color w:val="000000"/>
                <w:lang w:eastAsia="es-SV"/>
              </w:rPr>
              <w:t>Ortencio</w:t>
            </w:r>
            <w:proofErr w:type="spellEnd"/>
            <w:r>
              <w:rPr>
                <w:rFonts w:eastAsia="Times New Roman"/>
                <w:color w:val="000000"/>
                <w:lang w:eastAsia="es-SV"/>
              </w:rPr>
              <w:t xml:space="preserve"> Pineda </w:t>
            </w:r>
            <w:proofErr w:type="spellStart"/>
            <w:r>
              <w:rPr>
                <w:rFonts w:eastAsia="Times New Roman"/>
                <w:color w:val="000000"/>
                <w:lang w:eastAsia="es-SV"/>
              </w:rPr>
              <w:t>Elias</w:t>
            </w:r>
            <w:proofErr w:type="spellEnd"/>
          </w:p>
        </w:tc>
        <w:tc>
          <w:tcPr>
            <w:tcW w:w="1378" w:type="dxa"/>
            <w:tcBorders>
              <w:top w:val="single" w:sz="4" w:space="0" w:color="auto"/>
              <w:left w:val="nil"/>
              <w:bottom w:val="single" w:sz="4" w:space="0" w:color="auto"/>
              <w:right w:val="single" w:sz="4" w:space="0" w:color="auto"/>
            </w:tcBorders>
            <w:noWrap/>
            <w:vAlign w:val="bottom"/>
          </w:tcPr>
          <w:p w14:paraId="3BDFAB59" w14:textId="77777777" w:rsidR="008752B9" w:rsidRPr="00546A6C" w:rsidRDefault="008752B9" w:rsidP="00F234BA">
            <w:pPr>
              <w:spacing w:after="0" w:line="240" w:lineRule="auto"/>
              <w:jc w:val="center"/>
              <w:rPr>
                <w:rFonts w:eastAsia="Times New Roman"/>
                <w:color w:val="000000"/>
                <w:lang w:eastAsia="es-SV"/>
              </w:rPr>
            </w:pPr>
            <w:r>
              <w:rPr>
                <w:rFonts w:eastAsia="Times New Roman"/>
                <w:bCs/>
                <w:color w:val="000000"/>
                <w:lang w:eastAsia="es-SV"/>
              </w:rPr>
              <w:t>Auxiliar de Planta</w:t>
            </w:r>
          </w:p>
        </w:tc>
        <w:tc>
          <w:tcPr>
            <w:tcW w:w="726" w:type="dxa"/>
            <w:tcBorders>
              <w:top w:val="single" w:sz="4" w:space="0" w:color="auto"/>
              <w:left w:val="nil"/>
              <w:bottom w:val="single" w:sz="4" w:space="0" w:color="auto"/>
              <w:right w:val="single" w:sz="4" w:space="0" w:color="auto"/>
            </w:tcBorders>
            <w:noWrap/>
            <w:vAlign w:val="bottom"/>
          </w:tcPr>
          <w:p w14:paraId="0EBD5A30" w14:textId="77777777" w:rsidR="008752B9" w:rsidRPr="00546A6C" w:rsidRDefault="008752B9" w:rsidP="00F234BA">
            <w:pPr>
              <w:spacing w:after="0" w:line="240" w:lineRule="auto"/>
              <w:jc w:val="center"/>
              <w:rPr>
                <w:rFonts w:eastAsia="Times New Roman"/>
                <w:color w:val="000000"/>
                <w:lang w:eastAsia="es-SV"/>
              </w:rPr>
            </w:pPr>
            <w:r>
              <w:rPr>
                <w:rFonts w:eastAsia="Times New Roman"/>
                <w:color w:val="000000"/>
                <w:lang w:eastAsia="es-SV"/>
              </w:rPr>
              <w:t>30</w:t>
            </w:r>
          </w:p>
        </w:tc>
        <w:tc>
          <w:tcPr>
            <w:tcW w:w="1774" w:type="dxa"/>
            <w:tcBorders>
              <w:top w:val="single" w:sz="4" w:space="0" w:color="auto"/>
              <w:left w:val="nil"/>
              <w:bottom w:val="single" w:sz="4" w:space="0" w:color="auto"/>
              <w:right w:val="single" w:sz="4" w:space="0" w:color="auto"/>
            </w:tcBorders>
            <w:noWrap/>
            <w:vAlign w:val="bottom"/>
          </w:tcPr>
          <w:p w14:paraId="1139A9A6" w14:textId="77777777" w:rsidR="008752B9" w:rsidRPr="00546A6C" w:rsidRDefault="008752B9" w:rsidP="00F234BA">
            <w:pPr>
              <w:spacing w:after="0" w:line="240" w:lineRule="auto"/>
              <w:rPr>
                <w:rFonts w:eastAsia="Times New Roman"/>
                <w:color w:val="000000"/>
                <w:lang w:eastAsia="es-SV"/>
              </w:rPr>
            </w:pPr>
            <w:r>
              <w:rPr>
                <w:rFonts w:eastAsia="Times New Roman"/>
                <w:color w:val="000000"/>
                <w:lang w:eastAsia="es-SV"/>
              </w:rPr>
              <w:t>$    4</w:t>
            </w:r>
            <w:r w:rsidRPr="00546A6C">
              <w:rPr>
                <w:rFonts w:eastAsia="Times New Roman"/>
                <w:color w:val="000000"/>
                <w:lang w:eastAsia="es-SV"/>
              </w:rPr>
              <w:t>00.00</w:t>
            </w:r>
          </w:p>
        </w:tc>
        <w:tc>
          <w:tcPr>
            <w:tcW w:w="1275" w:type="dxa"/>
            <w:tcBorders>
              <w:top w:val="single" w:sz="4" w:space="0" w:color="auto"/>
              <w:left w:val="nil"/>
              <w:bottom w:val="single" w:sz="4" w:space="0" w:color="auto"/>
              <w:right w:val="single" w:sz="4" w:space="0" w:color="auto"/>
            </w:tcBorders>
            <w:noWrap/>
            <w:vAlign w:val="bottom"/>
          </w:tcPr>
          <w:p w14:paraId="6C2E0059" w14:textId="77777777" w:rsidR="008752B9" w:rsidRPr="00546A6C" w:rsidRDefault="008752B9" w:rsidP="00F234BA">
            <w:pPr>
              <w:spacing w:after="0" w:line="240" w:lineRule="auto"/>
              <w:rPr>
                <w:rFonts w:eastAsia="Times New Roman"/>
                <w:color w:val="000000"/>
                <w:lang w:eastAsia="es-SV"/>
              </w:rPr>
            </w:pPr>
            <w:r>
              <w:rPr>
                <w:rFonts w:eastAsia="Times New Roman"/>
                <w:color w:val="000000"/>
                <w:lang w:eastAsia="es-SV"/>
              </w:rPr>
              <w:t>$    359.00</w:t>
            </w:r>
          </w:p>
        </w:tc>
      </w:tr>
      <w:tr w:rsidR="008752B9" w:rsidRPr="00546A6C" w14:paraId="3A32DBEA" w14:textId="77777777" w:rsidTr="00F234BA">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3D9850F0" w14:textId="77777777" w:rsidR="008752B9" w:rsidRPr="00546A6C" w:rsidRDefault="008752B9" w:rsidP="00F234BA">
            <w:pPr>
              <w:spacing w:after="0" w:line="240" w:lineRule="auto"/>
              <w:rPr>
                <w:rFonts w:eastAsia="Times New Roman"/>
                <w:b/>
                <w:bCs/>
                <w:color w:val="000000"/>
                <w:lang w:eastAsia="es-SV"/>
              </w:rPr>
            </w:pPr>
            <w:r w:rsidRPr="00546A6C">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1765DBDC" w14:textId="77777777" w:rsidR="008752B9" w:rsidRPr="00546A6C" w:rsidRDefault="008752B9" w:rsidP="00F234BA">
            <w:pPr>
              <w:spacing w:after="0" w:line="240" w:lineRule="auto"/>
              <w:rPr>
                <w:rFonts w:eastAsia="Times New Roman"/>
                <w:b/>
                <w:bCs/>
                <w:color w:val="000000"/>
                <w:lang w:eastAsia="es-SV"/>
              </w:rPr>
            </w:pPr>
            <w:r>
              <w:rPr>
                <w:rFonts w:eastAsia="Times New Roman"/>
                <w:b/>
                <w:bCs/>
                <w:color w:val="000000"/>
                <w:lang w:eastAsia="es-SV"/>
              </w:rPr>
              <w:t>$ 1,2</w:t>
            </w:r>
            <w:r w:rsidRPr="00546A6C">
              <w:rPr>
                <w:rFonts w:eastAsia="Times New Roman"/>
                <w:b/>
                <w:bCs/>
                <w:color w:val="000000"/>
                <w:lang w:eastAsia="es-SV"/>
              </w:rPr>
              <w:t>00.00</w:t>
            </w:r>
          </w:p>
        </w:tc>
        <w:tc>
          <w:tcPr>
            <w:tcW w:w="1275" w:type="dxa"/>
            <w:tcBorders>
              <w:top w:val="nil"/>
              <w:left w:val="nil"/>
              <w:bottom w:val="single" w:sz="4" w:space="0" w:color="auto"/>
              <w:right w:val="single" w:sz="4" w:space="0" w:color="auto"/>
            </w:tcBorders>
            <w:noWrap/>
            <w:vAlign w:val="bottom"/>
            <w:hideMark/>
          </w:tcPr>
          <w:p w14:paraId="39B04424" w14:textId="77777777" w:rsidR="008752B9" w:rsidRPr="00546A6C" w:rsidRDefault="008752B9" w:rsidP="00F234BA">
            <w:pPr>
              <w:spacing w:after="0" w:line="240" w:lineRule="auto"/>
              <w:rPr>
                <w:rFonts w:eastAsia="Times New Roman"/>
                <w:b/>
                <w:bCs/>
                <w:color w:val="000000"/>
                <w:lang w:eastAsia="es-SV"/>
              </w:rPr>
            </w:pPr>
            <w:r>
              <w:rPr>
                <w:rFonts w:eastAsia="Times New Roman"/>
                <w:b/>
                <w:bCs/>
                <w:color w:val="000000"/>
                <w:lang w:eastAsia="es-SV"/>
              </w:rPr>
              <w:t>$ 1,077.00</w:t>
            </w:r>
          </w:p>
        </w:tc>
      </w:tr>
    </w:tbl>
    <w:p w14:paraId="4C2B7ABF" w14:textId="77777777" w:rsidR="008752B9" w:rsidRDefault="008752B9" w:rsidP="008752B9">
      <w:pPr>
        <w:jc w:val="both"/>
        <w:rPr>
          <w:rFonts w:eastAsia="Calibri"/>
          <w:szCs w:val="24"/>
        </w:rPr>
      </w:pPr>
    </w:p>
    <w:p w14:paraId="3B10C9F4" w14:textId="77777777" w:rsidR="008752B9" w:rsidRPr="00546A6C" w:rsidRDefault="008752B9" w:rsidP="008752B9">
      <w:pPr>
        <w:jc w:val="both"/>
        <w:rPr>
          <w:rFonts w:eastAsia="Calibri"/>
          <w:szCs w:val="24"/>
        </w:rPr>
      </w:pPr>
      <w:r w:rsidRPr="00546A6C">
        <w:rPr>
          <w:rFonts w:eastAsia="Calibri"/>
          <w:szCs w:val="24"/>
        </w:rPr>
        <w:t xml:space="preserve">Autorizando a Tesorería a efectuar los pagos correspondientes.  FONDOS PROPIOS. </w:t>
      </w:r>
    </w:p>
    <w:bookmarkEnd w:id="40"/>
    <w:p w14:paraId="0E2063F2" w14:textId="77777777" w:rsidR="008752B9" w:rsidRPr="001444F3" w:rsidRDefault="008752B9" w:rsidP="008752B9">
      <w:pPr>
        <w:tabs>
          <w:tab w:val="left" w:pos="922"/>
          <w:tab w:val="left" w:pos="7513"/>
          <w:tab w:val="left" w:pos="7797"/>
        </w:tabs>
        <w:spacing w:after="0" w:line="240" w:lineRule="auto"/>
        <w:jc w:val="both"/>
        <w:rPr>
          <w:rFonts w:eastAsia="Calibri"/>
          <w:szCs w:val="24"/>
        </w:rPr>
      </w:pPr>
    </w:p>
    <w:p w14:paraId="0BA6E746" w14:textId="77777777" w:rsidR="008752B9" w:rsidRPr="00864A41" w:rsidRDefault="008752B9" w:rsidP="008752B9">
      <w:pPr>
        <w:spacing w:after="0" w:line="240" w:lineRule="auto"/>
        <w:contextualSpacing/>
        <w:jc w:val="both"/>
        <w:rPr>
          <w:rFonts w:eastAsia="Calibri"/>
          <w:bCs/>
        </w:rPr>
      </w:pPr>
    </w:p>
    <w:p w14:paraId="1D03304A" w14:textId="77777777" w:rsidR="008752B9" w:rsidRPr="001444F3" w:rsidRDefault="008752B9" w:rsidP="008752B9">
      <w:pPr>
        <w:spacing w:after="0" w:line="240" w:lineRule="auto"/>
        <w:jc w:val="both"/>
        <w:rPr>
          <w:rFonts w:eastAsia="Times New Roman"/>
          <w:b/>
          <w:spacing w:val="-3"/>
          <w:szCs w:val="24"/>
        </w:rPr>
      </w:pPr>
      <w:r w:rsidRPr="001444F3">
        <w:rPr>
          <w:rFonts w:eastAsia="Times New Roman"/>
          <w:b/>
          <w:spacing w:val="-3"/>
          <w:szCs w:val="24"/>
          <w:u w:val="single"/>
        </w:rPr>
        <w:t xml:space="preserve">ACUERDO NÚMERO </w:t>
      </w:r>
      <w:r>
        <w:rPr>
          <w:rFonts w:eastAsia="Times New Roman"/>
          <w:b/>
          <w:spacing w:val="-3"/>
          <w:szCs w:val="24"/>
          <w:u w:val="single"/>
        </w:rPr>
        <w:t xml:space="preserve">VEINTINUEVE: </w:t>
      </w:r>
      <w:r w:rsidRPr="001444F3">
        <w:rPr>
          <w:rFonts w:eastAsia="Times New Roman"/>
          <w:b/>
          <w:spacing w:val="-3"/>
          <w:szCs w:val="24"/>
          <w:u w:val="single"/>
        </w:rPr>
        <w:t xml:space="preserve">         </w:t>
      </w:r>
    </w:p>
    <w:p w14:paraId="1E6041C7" w14:textId="77777777" w:rsidR="008752B9" w:rsidRDefault="008752B9" w:rsidP="008752B9">
      <w:pPr>
        <w:spacing w:after="0" w:line="240" w:lineRule="auto"/>
        <w:jc w:val="both"/>
        <w:rPr>
          <w:rFonts w:eastAsia="Times New Roman"/>
          <w:szCs w:val="24"/>
        </w:rPr>
      </w:pPr>
      <w:r w:rsidRPr="001444F3">
        <w:rPr>
          <w:rFonts w:eastAsia="Times New Roman"/>
          <w:szCs w:val="24"/>
        </w:rPr>
        <w:t xml:space="preserve">El Concejo Municipal de Metapán, en uso de las facultades que el código municipal les confiere </w:t>
      </w:r>
      <w:r w:rsidRPr="001444F3">
        <w:rPr>
          <w:rFonts w:eastAsia="Times New Roman"/>
          <w:b/>
          <w:szCs w:val="24"/>
        </w:rPr>
        <w:t>ACUERDA:</w:t>
      </w:r>
      <w:r w:rsidRPr="001444F3">
        <w:rPr>
          <w:rFonts w:eastAsia="Times New Roman"/>
          <w:szCs w:val="24"/>
        </w:rPr>
        <w:t xml:space="preserve"> </w:t>
      </w:r>
    </w:p>
    <w:p w14:paraId="6DC8404A" w14:textId="77777777" w:rsidR="008752B9" w:rsidRDefault="008752B9" w:rsidP="008752B9">
      <w:pPr>
        <w:spacing w:after="0" w:line="240" w:lineRule="auto"/>
        <w:jc w:val="both"/>
        <w:rPr>
          <w:rFonts w:eastAsia="Times New Roman"/>
          <w:szCs w:val="24"/>
          <w:lang w:eastAsia="es-ES"/>
        </w:rPr>
      </w:pPr>
    </w:p>
    <w:p w14:paraId="36573E49" w14:textId="77777777" w:rsidR="008752B9" w:rsidRPr="004818F9" w:rsidRDefault="008752B9" w:rsidP="008238C8">
      <w:pPr>
        <w:pStyle w:val="Prrafodelista"/>
        <w:numPr>
          <w:ilvl w:val="0"/>
          <w:numId w:val="157"/>
        </w:numPr>
        <w:spacing w:after="0" w:line="240" w:lineRule="auto"/>
        <w:jc w:val="both"/>
        <w:rPr>
          <w:rFonts w:ascii="Calibri" w:hAnsi="Calibri" w:cs="Calibri"/>
          <w:sz w:val="22"/>
          <w:lang w:eastAsia="es-SV"/>
        </w:rPr>
      </w:pPr>
      <w:r>
        <w:rPr>
          <w:lang w:eastAsia="es-SV"/>
        </w:rPr>
        <w:t xml:space="preserve">EROGAR la cantidad de </w:t>
      </w:r>
      <w:r>
        <w:rPr>
          <w:b/>
          <w:bCs/>
          <w:lang w:eastAsia="es-SV"/>
        </w:rPr>
        <w:t>CUATRO MIL SESENTA Y NUEVE 07</w:t>
      </w:r>
      <w:r w:rsidRPr="005270B1">
        <w:rPr>
          <w:b/>
          <w:bCs/>
          <w:lang w:eastAsia="es-SV"/>
        </w:rPr>
        <w:t xml:space="preserve">/100 DÓLARES DE LOS ESTADOS UNIDOS DE </w:t>
      </w:r>
      <w:proofErr w:type="gramStart"/>
      <w:r w:rsidRPr="005270B1">
        <w:rPr>
          <w:b/>
          <w:bCs/>
          <w:lang w:eastAsia="es-SV"/>
        </w:rPr>
        <w:t>AMÉRICA</w:t>
      </w:r>
      <w:r>
        <w:rPr>
          <w:b/>
          <w:lang w:eastAsia="es-SV"/>
        </w:rPr>
        <w:t>.(</w:t>
      </w:r>
      <w:proofErr w:type="gramEnd"/>
      <w:r>
        <w:rPr>
          <w:b/>
          <w:lang w:eastAsia="es-SV"/>
        </w:rPr>
        <w:t>$4,069.07</w:t>
      </w:r>
      <w:r w:rsidRPr="00915041">
        <w:rPr>
          <w:b/>
          <w:lang w:eastAsia="es-SV"/>
        </w:rPr>
        <w:t>)</w:t>
      </w:r>
      <w:r>
        <w:rPr>
          <w:lang w:eastAsia="es-SV"/>
        </w:rPr>
        <w:t xml:space="preserve">  a favor de </w:t>
      </w:r>
      <w:r w:rsidRPr="005270B1">
        <w:rPr>
          <w:b/>
          <w:bCs/>
          <w:lang w:eastAsia="es-SV"/>
        </w:rPr>
        <w:t>DISTRIBUIDORA PAREDES VELA, S.A. DE C.V.</w:t>
      </w:r>
      <w:r>
        <w:rPr>
          <w:b/>
          <w:bCs/>
          <w:lang w:eastAsia="es-SV"/>
        </w:rPr>
        <w:t xml:space="preserve"> </w:t>
      </w:r>
      <w:r>
        <w:rPr>
          <w:lang w:eastAsia="es-SV"/>
        </w:rPr>
        <w:t xml:space="preserve">en concepto de compra de lubricantes, según licitación pública 03/2020 denominada suministro de lubricantes, según factura No. 20012716  aplicando dicho gasto al código </w:t>
      </w:r>
      <w:proofErr w:type="spellStart"/>
      <w:r>
        <w:rPr>
          <w:lang w:eastAsia="es-SV"/>
        </w:rPr>
        <w:t>N°</w:t>
      </w:r>
      <w:proofErr w:type="spellEnd"/>
      <w:r>
        <w:rPr>
          <w:lang w:eastAsia="es-SV"/>
        </w:rPr>
        <w:t xml:space="preserve"> 54110 de la línea 0101 </w:t>
      </w:r>
      <w:r w:rsidRPr="00C17021">
        <w:rPr>
          <w:rFonts w:eastAsia="Calibri"/>
        </w:rPr>
        <w:t>del Presupuesto Municipal vigente</w:t>
      </w:r>
    </w:p>
    <w:p w14:paraId="4BFD4378" w14:textId="77777777" w:rsidR="008752B9" w:rsidRDefault="008752B9" w:rsidP="008752B9">
      <w:pPr>
        <w:spacing w:after="0" w:line="240" w:lineRule="auto"/>
        <w:jc w:val="both"/>
        <w:rPr>
          <w:rFonts w:eastAsia="Calibri"/>
          <w:szCs w:val="24"/>
        </w:rPr>
      </w:pPr>
    </w:p>
    <w:p w14:paraId="4E124156" w14:textId="77777777" w:rsidR="008752B9" w:rsidRPr="007A6B8B" w:rsidRDefault="008752B9" w:rsidP="008238C8">
      <w:pPr>
        <w:pStyle w:val="Prrafodelista"/>
        <w:numPr>
          <w:ilvl w:val="0"/>
          <w:numId w:val="157"/>
        </w:numPr>
        <w:tabs>
          <w:tab w:val="left" w:pos="1425"/>
        </w:tabs>
        <w:spacing w:after="0" w:line="240" w:lineRule="auto"/>
        <w:jc w:val="both"/>
        <w:rPr>
          <w:rFonts w:eastAsia="Calibri"/>
          <w:b/>
        </w:rPr>
      </w:pPr>
      <w:r w:rsidRPr="00C17021">
        <w:rPr>
          <w:rFonts w:eastAsia="Calibri"/>
        </w:rPr>
        <w:t xml:space="preserve">Erogar la suma de </w:t>
      </w:r>
      <w:r>
        <w:rPr>
          <w:rFonts w:eastAsia="Calibri"/>
          <w:b/>
        </w:rPr>
        <w:t>SIETE MIL QUINIENTOS SETENTA</w:t>
      </w:r>
      <w:r w:rsidRPr="00C17021">
        <w:rPr>
          <w:rFonts w:eastAsia="Calibri"/>
          <w:b/>
        </w:rPr>
        <w:t xml:space="preserve"> 28/100 DÓLARES DE LOS ESTADOS UNIDOS DE AMERICA ($</w:t>
      </w:r>
      <w:r>
        <w:rPr>
          <w:rFonts w:eastAsia="Calibri"/>
          <w:b/>
        </w:rPr>
        <w:t>7,570.28</w:t>
      </w:r>
      <w:r w:rsidRPr="00C17021">
        <w:rPr>
          <w:rFonts w:eastAsia="Calibri"/>
          <w:b/>
        </w:rPr>
        <w:t xml:space="preserve">)  a favor de ASOCIACIÓN ECOLÓGICA DE LOS MUNICIPIOS DE SANTA ANA (ASEMUSA) </w:t>
      </w:r>
      <w:r w:rsidRPr="00C17021">
        <w:rPr>
          <w:rFonts w:eastAsia="Calibri"/>
        </w:rPr>
        <w:t xml:space="preserve">En concepto de pago por servicios de disposición final de desechos durante el período del </w:t>
      </w:r>
      <w:r>
        <w:rPr>
          <w:rFonts w:eastAsia="Calibri"/>
        </w:rPr>
        <w:t>01 al 15 de Septiembre</w:t>
      </w:r>
      <w:r w:rsidRPr="00C17021">
        <w:rPr>
          <w:rFonts w:eastAsia="Calibri"/>
        </w:rPr>
        <w:t xml:space="preserve"> del dos mil </w:t>
      </w:r>
      <w:r>
        <w:rPr>
          <w:rFonts w:eastAsia="Calibri"/>
        </w:rPr>
        <w:t>veinte por la cantidad de 418.71</w:t>
      </w:r>
      <w:r w:rsidRPr="00C17021">
        <w:rPr>
          <w:rFonts w:eastAsia="Calibri"/>
        </w:rPr>
        <w:t xml:space="preserve"> toneladas métricas, a un valor de $ 18.08 por tonelada según </w:t>
      </w:r>
      <w:r>
        <w:rPr>
          <w:rFonts w:eastAsia="Calibri"/>
          <w:b/>
        </w:rPr>
        <w:t xml:space="preserve">factura </w:t>
      </w:r>
      <w:proofErr w:type="spellStart"/>
      <w:r>
        <w:rPr>
          <w:rFonts w:eastAsia="Calibri"/>
          <w:b/>
        </w:rPr>
        <w:t>N°</w:t>
      </w:r>
      <w:proofErr w:type="spellEnd"/>
      <w:r>
        <w:rPr>
          <w:rFonts w:eastAsia="Calibri"/>
          <w:b/>
        </w:rPr>
        <w:t xml:space="preserve"> 00331</w:t>
      </w:r>
      <w:r w:rsidRPr="00C17021">
        <w:rPr>
          <w:rFonts w:eastAsia="Calibri"/>
          <w:b/>
        </w:rPr>
        <w:t xml:space="preserve"> </w:t>
      </w:r>
      <w:r w:rsidRPr="00C17021">
        <w:rPr>
          <w:rFonts w:eastAsia="Calibri"/>
        </w:rPr>
        <w:t>Dicho gasto se aplicará a la línea</w:t>
      </w:r>
      <w:r w:rsidRPr="00C17021">
        <w:rPr>
          <w:rFonts w:eastAsia="Calibri"/>
          <w:b/>
        </w:rPr>
        <w:t xml:space="preserve"> 0101</w:t>
      </w:r>
      <w:r w:rsidRPr="00C17021">
        <w:rPr>
          <w:rFonts w:eastAsia="Calibri"/>
        </w:rPr>
        <w:t xml:space="preserve"> del código </w:t>
      </w:r>
      <w:r w:rsidRPr="00C17021">
        <w:rPr>
          <w:rFonts w:eastAsia="Calibri"/>
          <w:b/>
        </w:rPr>
        <w:t>54602</w:t>
      </w:r>
      <w:r w:rsidRPr="00C17021">
        <w:rPr>
          <w:rFonts w:eastAsia="Calibri"/>
        </w:rPr>
        <w:t xml:space="preserve">, del Presupuesto Municipal vigente. </w:t>
      </w:r>
    </w:p>
    <w:p w14:paraId="2D616BEA" w14:textId="77777777" w:rsidR="008752B9" w:rsidRPr="007A6B8B" w:rsidRDefault="008752B9" w:rsidP="008752B9">
      <w:pPr>
        <w:tabs>
          <w:tab w:val="left" w:pos="1425"/>
        </w:tabs>
        <w:jc w:val="both"/>
        <w:rPr>
          <w:rFonts w:eastAsia="Calibri"/>
          <w:b/>
        </w:rPr>
      </w:pPr>
    </w:p>
    <w:p w14:paraId="0D75CA86" w14:textId="77777777" w:rsidR="008752B9" w:rsidRPr="0043136B" w:rsidRDefault="008752B9" w:rsidP="008238C8">
      <w:pPr>
        <w:pStyle w:val="Prrafodelista"/>
        <w:numPr>
          <w:ilvl w:val="0"/>
          <w:numId w:val="157"/>
        </w:numPr>
        <w:tabs>
          <w:tab w:val="left" w:pos="709"/>
          <w:tab w:val="left" w:pos="7797"/>
        </w:tabs>
        <w:spacing w:after="0" w:line="240" w:lineRule="auto"/>
        <w:jc w:val="both"/>
        <w:rPr>
          <w:lang w:eastAsia="es-SV"/>
        </w:rPr>
      </w:pPr>
      <w:r w:rsidRPr="009035EB">
        <w:t xml:space="preserve">EROGAR la cantidad de </w:t>
      </w:r>
      <w:r>
        <w:rPr>
          <w:b/>
        </w:rPr>
        <w:t>TRESCIENTOS TREINTA Y NUEVE</w:t>
      </w:r>
      <w:r w:rsidRPr="007A6B8B">
        <w:rPr>
          <w:b/>
        </w:rPr>
        <w:t xml:space="preserve"> 00/100 DÓLARES DE</w:t>
      </w:r>
      <w:r w:rsidRPr="009035EB">
        <w:t xml:space="preserve"> </w:t>
      </w:r>
      <w:r w:rsidRPr="007A6B8B">
        <w:rPr>
          <w:b/>
        </w:rPr>
        <w:t>LOS ES</w:t>
      </w:r>
      <w:r>
        <w:rPr>
          <w:b/>
        </w:rPr>
        <w:t>TADOS UNIDOS DE AMÉRICA ($339</w:t>
      </w:r>
      <w:r w:rsidRPr="007A6B8B">
        <w:rPr>
          <w:b/>
        </w:rPr>
        <w:t>.00)</w:t>
      </w:r>
      <w:r w:rsidRPr="009035EB">
        <w:t xml:space="preserve"> a favor de </w:t>
      </w:r>
      <w:r w:rsidRPr="007A6B8B">
        <w:rPr>
          <w:b/>
        </w:rPr>
        <w:t xml:space="preserve">ASOCIACION CENTRO DE INVESTIGACION SOBRE INVERSION Y </w:t>
      </w:r>
      <w:r w:rsidRPr="007A6B8B">
        <w:rPr>
          <w:b/>
        </w:rPr>
        <w:lastRenderedPageBreak/>
        <w:t xml:space="preserve">COMERCIO (CEICOM) “RADIO GUIJA” V/ </w:t>
      </w:r>
      <w:r w:rsidRPr="009035EB">
        <w:t>Pago por ser</w:t>
      </w:r>
      <w:r>
        <w:t>vicios de publicidad, durante los</w:t>
      </w:r>
      <w:r w:rsidRPr="009035EB">
        <w:t xml:space="preserve"> mes</w:t>
      </w:r>
      <w:r>
        <w:t>es</w:t>
      </w:r>
      <w:r w:rsidRPr="009035EB">
        <w:t xml:space="preserve"> </w:t>
      </w:r>
      <w:proofErr w:type="gramStart"/>
      <w:r w:rsidRPr="009035EB">
        <w:t xml:space="preserve">de </w:t>
      </w:r>
      <w:r>
        <w:t xml:space="preserve"> Julio</w:t>
      </w:r>
      <w:proofErr w:type="gramEnd"/>
      <w:r>
        <w:t>, Agosto y Septiembre del 2020, según factura  No.-92-93-94</w:t>
      </w:r>
      <w:r w:rsidRPr="009035EB">
        <w:t>, Aplicando dicho gasto a la línea 0101 del código  54305, del presupuesto municipal vigente</w:t>
      </w:r>
    </w:p>
    <w:p w14:paraId="7AE73A56" w14:textId="77777777" w:rsidR="008752B9" w:rsidRDefault="008752B9" w:rsidP="008752B9">
      <w:pPr>
        <w:spacing w:after="0" w:line="240" w:lineRule="auto"/>
        <w:jc w:val="both"/>
        <w:rPr>
          <w:rFonts w:eastAsia="Calibri"/>
          <w:szCs w:val="24"/>
        </w:rPr>
      </w:pPr>
    </w:p>
    <w:p w14:paraId="13B5F646" w14:textId="77777777" w:rsidR="008752B9" w:rsidRPr="00D4335E" w:rsidRDefault="008752B9" w:rsidP="008238C8">
      <w:pPr>
        <w:pStyle w:val="Prrafodelista"/>
        <w:numPr>
          <w:ilvl w:val="0"/>
          <w:numId w:val="157"/>
        </w:numPr>
        <w:spacing w:after="0" w:line="240" w:lineRule="auto"/>
        <w:jc w:val="both"/>
        <w:rPr>
          <w:rFonts w:ascii="Calibri" w:hAnsi="Calibri" w:cs="Calibri"/>
          <w:sz w:val="22"/>
          <w:lang w:eastAsia="es-SV"/>
        </w:rPr>
      </w:pPr>
      <w:r>
        <w:rPr>
          <w:lang w:eastAsia="es-SV"/>
        </w:rPr>
        <w:t xml:space="preserve">EROGAR la cantidad de </w:t>
      </w:r>
      <w:r>
        <w:rPr>
          <w:b/>
          <w:bCs/>
          <w:lang w:eastAsia="es-SV"/>
        </w:rPr>
        <w:t>TRES MIL SEISCIENTOS NOVENTA Y SEIS 00</w:t>
      </w:r>
      <w:r w:rsidRPr="005270B1">
        <w:rPr>
          <w:b/>
          <w:bCs/>
          <w:lang w:eastAsia="es-SV"/>
        </w:rPr>
        <w:t xml:space="preserve">/100 DÓLARES DE LOS ESTADOS UNIDOS DE </w:t>
      </w:r>
      <w:proofErr w:type="gramStart"/>
      <w:r w:rsidRPr="005270B1">
        <w:rPr>
          <w:b/>
          <w:bCs/>
          <w:lang w:eastAsia="es-SV"/>
        </w:rPr>
        <w:t>AMÉRICA</w:t>
      </w:r>
      <w:r>
        <w:rPr>
          <w:b/>
          <w:lang w:eastAsia="es-SV"/>
        </w:rPr>
        <w:t>.(</w:t>
      </w:r>
      <w:proofErr w:type="gramEnd"/>
      <w:r>
        <w:rPr>
          <w:b/>
          <w:lang w:eastAsia="es-SV"/>
        </w:rPr>
        <w:t>$3,696.00</w:t>
      </w:r>
      <w:r w:rsidRPr="00915041">
        <w:rPr>
          <w:b/>
          <w:lang w:eastAsia="es-SV"/>
        </w:rPr>
        <w:t>)</w:t>
      </w:r>
      <w:r>
        <w:rPr>
          <w:lang w:eastAsia="es-SV"/>
        </w:rPr>
        <w:t xml:space="preserve">  a favor de </w:t>
      </w:r>
      <w:r>
        <w:rPr>
          <w:b/>
          <w:bCs/>
          <w:lang w:eastAsia="es-SV"/>
        </w:rPr>
        <w:t xml:space="preserve">Sr. DAGOBERTO HERRERA GALDAMEZ/INVERSIONES HERRERA </w:t>
      </w:r>
      <w:r>
        <w:rPr>
          <w:lang w:eastAsia="es-SV"/>
        </w:rPr>
        <w:t xml:space="preserve">en concepto de pago por 88 horas de trabajo en retroexcavadora en proyecto de pavimentación en lomas de </w:t>
      </w:r>
      <w:proofErr w:type="spellStart"/>
      <w:r>
        <w:rPr>
          <w:lang w:eastAsia="es-SV"/>
        </w:rPr>
        <w:t>Metapan</w:t>
      </w:r>
      <w:proofErr w:type="spellEnd"/>
      <w:r>
        <w:rPr>
          <w:lang w:eastAsia="es-SV"/>
        </w:rPr>
        <w:t xml:space="preserve"> y otros, según factura No.0012  aplicando dicho gasto al código </w:t>
      </w:r>
      <w:proofErr w:type="spellStart"/>
      <w:r>
        <w:rPr>
          <w:lang w:eastAsia="es-SV"/>
        </w:rPr>
        <w:t>N°</w:t>
      </w:r>
      <w:proofErr w:type="spellEnd"/>
      <w:r>
        <w:rPr>
          <w:lang w:eastAsia="es-SV"/>
        </w:rPr>
        <w:t xml:space="preserve"> </w:t>
      </w:r>
      <w:r w:rsidRPr="00BF538E">
        <w:rPr>
          <w:lang w:eastAsia="es-SV"/>
        </w:rPr>
        <w:t>54316 de la línea 0101</w:t>
      </w:r>
      <w:r>
        <w:rPr>
          <w:lang w:eastAsia="es-SV"/>
        </w:rPr>
        <w:t xml:space="preserve"> </w:t>
      </w:r>
      <w:r w:rsidRPr="00C17021">
        <w:rPr>
          <w:rFonts w:eastAsia="Calibri"/>
        </w:rPr>
        <w:t>del Presupuesto Municipal vigente</w:t>
      </w:r>
    </w:p>
    <w:p w14:paraId="46B586D0" w14:textId="77777777" w:rsidR="008752B9" w:rsidRPr="00D4335E" w:rsidRDefault="008752B9" w:rsidP="008752B9">
      <w:pPr>
        <w:pStyle w:val="Prrafodelista"/>
        <w:rPr>
          <w:rFonts w:ascii="Calibri" w:hAnsi="Calibri" w:cs="Calibri"/>
          <w:sz w:val="22"/>
          <w:lang w:eastAsia="es-SV"/>
        </w:rPr>
      </w:pPr>
    </w:p>
    <w:p w14:paraId="3D01B9EC" w14:textId="77777777" w:rsidR="008752B9" w:rsidRPr="00D4335E" w:rsidRDefault="008752B9" w:rsidP="008238C8">
      <w:pPr>
        <w:pStyle w:val="Prrafodelista"/>
        <w:numPr>
          <w:ilvl w:val="0"/>
          <w:numId w:val="157"/>
        </w:numPr>
        <w:spacing w:after="0" w:line="240" w:lineRule="auto"/>
        <w:jc w:val="both"/>
        <w:rPr>
          <w:rFonts w:ascii="Calibri" w:hAnsi="Calibri" w:cs="Calibri"/>
          <w:sz w:val="22"/>
          <w:lang w:eastAsia="es-SV"/>
        </w:rPr>
      </w:pPr>
      <w:r>
        <w:rPr>
          <w:lang w:eastAsia="es-SV"/>
        </w:rPr>
        <w:t xml:space="preserve">EROGAR la cantidad de </w:t>
      </w:r>
      <w:r>
        <w:rPr>
          <w:b/>
          <w:bCs/>
          <w:lang w:eastAsia="es-SV"/>
        </w:rPr>
        <w:t>CUATRO MIL NOVECIENTOS CINCUENTA Y SEIS 18</w:t>
      </w:r>
      <w:r w:rsidRPr="005270B1">
        <w:rPr>
          <w:b/>
          <w:bCs/>
          <w:lang w:eastAsia="es-SV"/>
        </w:rPr>
        <w:t xml:space="preserve">/100 DÓLARES DE LOS ESTADOS UNIDOS DE </w:t>
      </w:r>
      <w:proofErr w:type="gramStart"/>
      <w:r w:rsidRPr="005270B1">
        <w:rPr>
          <w:b/>
          <w:bCs/>
          <w:lang w:eastAsia="es-SV"/>
        </w:rPr>
        <w:t>AMÉRICA</w:t>
      </w:r>
      <w:r>
        <w:rPr>
          <w:b/>
          <w:lang w:eastAsia="es-SV"/>
        </w:rPr>
        <w:t>.(</w:t>
      </w:r>
      <w:proofErr w:type="gramEnd"/>
      <w:r>
        <w:rPr>
          <w:b/>
          <w:lang w:eastAsia="es-SV"/>
        </w:rPr>
        <w:t>$4,956.18</w:t>
      </w:r>
      <w:r w:rsidRPr="00915041">
        <w:rPr>
          <w:b/>
          <w:lang w:eastAsia="es-SV"/>
        </w:rPr>
        <w:t>)</w:t>
      </w:r>
      <w:r>
        <w:rPr>
          <w:lang w:eastAsia="es-SV"/>
        </w:rPr>
        <w:t xml:space="preserve">  a favor de </w:t>
      </w:r>
      <w:r>
        <w:rPr>
          <w:b/>
          <w:bCs/>
          <w:lang w:eastAsia="es-SV"/>
        </w:rPr>
        <w:t xml:space="preserve">VALORES EL SALVADOR, S.A. DE C.V. </w:t>
      </w:r>
      <w:r>
        <w:rPr>
          <w:lang w:eastAsia="es-SV"/>
        </w:rPr>
        <w:t xml:space="preserve">en concepto de pago por  </w:t>
      </w:r>
      <w:proofErr w:type="spellStart"/>
      <w:r>
        <w:rPr>
          <w:lang w:eastAsia="es-SV"/>
        </w:rPr>
        <w:t>valuos</w:t>
      </w:r>
      <w:proofErr w:type="spellEnd"/>
      <w:r>
        <w:rPr>
          <w:lang w:eastAsia="es-SV"/>
        </w:rPr>
        <w:t xml:space="preserve"> de 34 inmuebles propiedad de la municipalidad de </w:t>
      </w:r>
      <w:proofErr w:type="spellStart"/>
      <w:r>
        <w:rPr>
          <w:lang w:eastAsia="es-SV"/>
        </w:rPr>
        <w:t>Metapan</w:t>
      </w:r>
      <w:proofErr w:type="spellEnd"/>
      <w:r>
        <w:rPr>
          <w:lang w:eastAsia="es-SV"/>
        </w:rPr>
        <w:t xml:space="preserve">, según factura No.000003  aplicando dicho gasto al código </w:t>
      </w:r>
      <w:proofErr w:type="spellStart"/>
      <w:r>
        <w:rPr>
          <w:lang w:eastAsia="es-SV"/>
        </w:rPr>
        <w:t>N°</w:t>
      </w:r>
      <w:proofErr w:type="spellEnd"/>
      <w:r>
        <w:rPr>
          <w:lang w:eastAsia="es-SV"/>
        </w:rPr>
        <w:t xml:space="preserve"> 54599</w:t>
      </w:r>
      <w:r w:rsidRPr="00BF538E">
        <w:rPr>
          <w:lang w:eastAsia="es-SV"/>
        </w:rPr>
        <w:t xml:space="preserve"> de la línea 0101</w:t>
      </w:r>
      <w:r>
        <w:rPr>
          <w:lang w:eastAsia="es-SV"/>
        </w:rPr>
        <w:t xml:space="preserve"> </w:t>
      </w:r>
      <w:r w:rsidRPr="00C17021">
        <w:rPr>
          <w:rFonts w:eastAsia="Calibri"/>
        </w:rPr>
        <w:t>del Presupuesto Municipal vigente</w:t>
      </w:r>
    </w:p>
    <w:p w14:paraId="06465CD8" w14:textId="77777777" w:rsidR="008752B9" w:rsidRDefault="008752B9" w:rsidP="008752B9">
      <w:pPr>
        <w:spacing w:after="0" w:line="240" w:lineRule="auto"/>
        <w:jc w:val="both"/>
        <w:rPr>
          <w:rFonts w:eastAsia="Calibri"/>
          <w:szCs w:val="24"/>
        </w:rPr>
      </w:pPr>
    </w:p>
    <w:p w14:paraId="5464703B" w14:textId="77777777" w:rsidR="008752B9" w:rsidRDefault="008752B9" w:rsidP="008238C8">
      <w:pPr>
        <w:pStyle w:val="Prrafodelista"/>
        <w:numPr>
          <w:ilvl w:val="0"/>
          <w:numId w:val="157"/>
        </w:numPr>
        <w:spacing w:after="0" w:line="240" w:lineRule="auto"/>
        <w:jc w:val="both"/>
      </w:pPr>
      <w:r w:rsidRPr="003E311C">
        <w:rPr>
          <w:rFonts w:eastAsia="Calibri"/>
        </w:rPr>
        <w:t xml:space="preserve">EROGAR la cantidad de </w:t>
      </w:r>
      <w:r>
        <w:rPr>
          <w:rFonts w:eastAsia="Calibri"/>
          <w:b/>
        </w:rPr>
        <w:t>DOS</w:t>
      </w:r>
      <w:r w:rsidRPr="003E311C">
        <w:rPr>
          <w:rFonts w:eastAsia="Calibri"/>
        </w:rPr>
        <w:t xml:space="preserve"> </w:t>
      </w:r>
      <w:r>
        <w:rPr>
          <w:rFonts w:eastAsia="Calibri"/>
          <w:b/>
        </w:rPr>
        <w:t>MIL SETECIENTOS DOS 5</w:t>
      </w:r>
      <w:r w:rsidRPr="003E311C">
        <w:rPr>
          <w:rFonts w:eastAsia="Calibri"/>
          <w:b/>
        </w:rPr>
        <w:t>0/100 DÓLARES DE</w:t>
      </w:r>
      <w:r w:rsidRPr="003E311C">
        <w:rPr>
          <w:rFonts w:eastAsia="Calibri"/>
        </w:rPr>
        <w:t xml:space="preserve"> </w:t>
      </w:r>
      <w:r w:rsidRPr="003E311C">
        <w:rPr>
          <w:rFonts w:eastAsia="Calibri"/>
          <w:b/>
        </w:rPr>
        <w:t>LOS E</w:t>
      </w:r>
      <w:r>
        <w:rPr>
          <w:rFonts w:eastAsia="Calibri"/>
          <w:b/>
        </w:rPr>
        <w:t>STADOS UNIDOS DE AMÉRICA ($2,702.5</w:t>
      </w:r>
      <w:r w:rsidRPr="003E311C">
        <w:rPr>
          <w:rFonts w:eastAsia="Calibri"/>
          <w:b/>
        </w:rPr>
        <w:t>0</w:t>
      </w:r>
      <w:proofErr w:type="gramStart"/>
      <w:r w:rsidRPr="003E311C">
        <w:rPr>
          <w:rFonts w:eastAsia="Calibri"/>
          <w:b/>
        </w:rPr>
        <w:t>)</w:t>
      </w:r>
      <w:r w:rsidRPr="003E311C">
        <w:rPr>
          <w:rFonts w:eastAsia="Calibri"/>
        </w:rPr>
        <w:t xml:space="preserve">  a</w:t>
      </w:r>
      <w:proofErr w:type="gramEnd"/>
      <w:r w:rsidRPr="003E311C">
        <w:rPr>
          <w:rFonts w:eastAsia="Calibri"/>
        </w:rPr>
        <w:t xml:space="preserve"> favor de la </w:t>
      </w:r>
      <w:r w:rsidRPr="003E311C">
        <w:rPr>
          <w:rFonts w:eastAsia="Calibri"/>
          <w:b/>
        </w:rPr>
        <w:t>Sra.</w:t>
      </w:r>
      <w:r w:rsidRPr="003E311C">
        <w:rPr>
          <w:rFonts w:eastAsia="Calibri"/>
        </w:rPr>
        <w:t xml:space="preserve"> </w:t>
      </w:r>
      <w:r w:rsidRPr="003E311C">
        <w:rPr>
          <w:rFonts w:eastAsia="Calibri"/>
          <w:b/>
        </w:rPr>
        <w:t xml:space="preserve">VANESSA DEL SOCORRO CARRANZA DE MARTINEZ V/ </w:t>
      </w:r>
      <w:r w:rsidRPr="003E311C">
        <w:rPr>
          <w:rFonts w:eastAsia="Calibri"/>
        </w:rPr>
        <w:t>Pago po</w:t>
      </w:r>
      <w:r>
        <w:rPr>
          <w:rFonts w:eastAsia="Calibri"/>
        </w:rPr>
        <w:t>r arrendamiento de camión por 23</w:t>
      </w:r>
      <w:r w:rsidRPr="003E311C">
        <w:rPr>
          <w:rFonts w:eastAsia="Calibri"/>
        </w:rPr>
        <w:t xml:space="preserve"> </w:t>
      </w:r>
      <w:proofErr w:type="spellStart"/>
      <w:r w:rsidRPr="003E311C">
        <w:rPr>
          <w:rFonts w:eastAsia="Calibri"/>
        </w:rPr>
        <w:t>dias</w:t>
      </w:r>
      <w:proofErr w:type="spellEnd"/>
      <w:r w:rsidRPr="003E311C">
        <w:rPr>
          <w:rFonts w:eastAsia="Calibri"/>
        </w:rPr>
        <w:t xml:space="preserve"> C -65409,  para uso en </w:t>
      </w:r>
      <w:proofErr w:type="spellStart"/>
      <w:r w:rsidRPr="003E311C">
        <w:rPr>
          <w:rFonts w:eastAsia="Calibri"/>
        </w:rPr>
        <w:t>mtto</w:t>
      </w:r>
      <w:proofErr w:type="spellEnd"/>
      <w:r w:rsidRPr="003E311C">
        <w:rPr>
          <w:rFonts w:eastAsia="Calibri"/>
        </w:rPr>
        <w:t xml:space="preserve">. En calles y caminos vecinales, </w:t>
      </w:r>
      <w:r>
        <w:rPr>
          <w:lang w:eastAsia="es-SV"/>
        </w:rPr>
        <w:t xml:space="preserve">según factura No.000002 </w:t>
      </w:r>
      <w:r w:rsidRPr="003E311C">
        <w:rPr>
          <w:rFonts w:eastAsia="Calibri"/>
        </w:rPr>
        <w:t xml:space="preserve">Aplicando dicho gasto a la línea 0101 del </w:t>
      </w:r>
      <w:proofErr w:type="gramStart"/>
      <w:r w:rsidRPr="003E311C">
        <w:rPr>
          <w:rFonts w:eastAsia="Calibri"/>
        </w:rPr>
        <w:t>código  54316</w:t>
      </w:r>
      <w:proofErr w:type="gramEnd"/>
      <w:r w:rsidRPr="003E311C">
        <w:rPr>
          <w:rFonts w:eastAsia="Calibri"/>
        </w:rPr>
        <w:t xml:space="preserve">, del presupuesto municipal vigente </w:t>
      </w:r>
      <w:r w:rsidRPr="00D06CA1">
        <w:t xml:space="preserve">Autorizando a Tesorería a efectuar los pagos correspondientes FONDOS PROPIOS. Cuenta </w:t>
      </w:r>
      <w:proofErr w:type="spellStart"/>
      <w:r w:rsidRPr="00D06CA1">
        <w:t>N°</w:t>
      </w:r>
      <w:proofErr w:type="spellEnd"/>
      <w:r w:rsidRPr="00D06CA1">
        <w:t xml:space="preserve"> 00500003666</w:t>
      </w:r>
    </w:p>
    <w:p w14:paraId="2C327641" w14:textId="77777777" w:rsidR="008752B9" w:rsidRDefault="008752B9" w:rsidP="008752B9">
      <w:pPr>
        <w:spacing w:after="0" w:line="240" w:lineRule="auto"/>
        <w:jc w:val="both"/>
        <w:rPr>
          <w:rFonts w:eastAsia="Calibri"/>
          <w:szCs w:val="24"/>
        </w:rPr>
      </w:pPr>
    </w:p>
    <w:p w14:paraId="26EF67E4" w14:textId="77777777" w:rsidR="008752B9" w:rsidRDefault="008752B9" w:rsidP="008752B9">
      <w:pPr>
        <w:spacing w:after="0" w:line="240" w:lineRule="auto"/>
        <w:jc w:val="both"/>
        <w:rPr>
          <w:rFonts w:eastAsia="Calibri"/>
          <w:szCs w:val="24"/>
        </w:rPr>
      </w:pPr>
    </w:p>
    <w:p w14:paraId="49716C38" w14:textId="77777777" w:rsidR="008752B9" w:rsidRPr="00284EE3" w:rsidRDefault="008752B9" w:rsidP="008752B9">
      <w:pPr>
        <w:jc w:val="both"/>
        <w:rPr>
          <w:color w:val="333333"/>
          <w:szCs w:val="24"/>
        </w:rPr>
      </w:pPr>
      <w:r w:rsidRPr="00284EE3">
        <w:rPr>
          <w:b/>
          <w:szCs w:val="24"/>
          <w:u w:val="single"/>
        </w:rPr>
        <w:t>ACUERDO NÚMERO</w:t>
      </w:r>
      <w:r>
        <w:rPr>
          <w:b/>
          <w:szCs w:val="24"/>
          <w:u w:val="single"/>
        </w:rPr>
        <w:t xml:space="preserve"> TREINTA</w:t>
      </w:r>
      <w:r w:rsidRPr="00284EE3">
        <w:rPr>
          <w:b/>
          <w:szCs w:val="24"/>
          <w:u w:val="single"/>
        </w:rPr>
        <w:t xml:space="preserve">:  </w:t>
      </w:r>
    </w:p>
    <w:p w14:paraId="1F518ABF" w14:textId="77777777" w:rsidR="008752B9" w:rsidRDefault="008752B9" w:rsidP="008752B9">
      <w:pPr>
        <w:spacing w:after="0" w:line="240" w:lineRule="auto"/>
        <w:jc w:val="both"/>
        <w:rPr>
          <w:szCs w:val="24"/>
        </w:rPr>
      </w:pPr>
      <w:r w:rsidRPr="00284EE3">
        <w:rPr>
          <w:szCs w:val="24"/>
        </w:rPr>
        <w:t xml:space="preserve">El Concejo Municipal en uso de las facultades que el código Municipal les confiere: </w:t>
      </w:r>
      <w:r w:rsidRPr="00284EE3">
        <w:rPr>
          <w:b/>
          <w:szCs w:val="24"/>
        </w:rPr>
        <w:t>ACUERDA:</w:t>
      </w:r>
      <w:r w:rsidRPr="00284EE3">
        <w:rPr>
          <w:szCs w:val="24"/>
        </w:rPr>
        <w:t xml:space="preserve"> Erogar la cantidad de</w:t>
      </w:r>
      <w:r w:rsidRPr="00284EE3">
        <w:rPr>
          <w:b/>
          <w:szCs w:val="24"/>
        </w:rPr>
        <w:t xml:space="preserve"> UN M</w:t>
      </w:r>
      <w:r>
        <w:rPr>
          <w:b/>
          <w:szCs w:val="24"/>
        </w:rPr>
        <w:t>IL SETECIENTOS CINCUENTA Y CINCO 39</w:t>
      </w:r>
      <w:r w:rsidRPr="00284EE3">
        <w:rPr>
          <w:b/>
          <w:szCs w:val="24"/>
        </w:rPr>
        <w:t>/100 DOLARES DE LOS ESTA</w:t>
      </w:r>
      <w:r>
        <w:rPr>
          <w:b/>
          <w:szCs w:val="24"/>
        </w:rPr>
        <w:t>DOS UNIDOS DE AMERICA ($1,755.39</w:t>
      </w:r>
      <w:r w:rsidRPr="00284EE3">
        <w:rPr>
          <w:b/>
          <w:szCs w:val="24"/>
        </w:rPr>
        <w:t>)</w:t>
      </w:r>
      <w:r w:rsidRPr="00284EE3">
        <w:rPr>
          <w:szCs w:val="24"/>
        </w:rPr>
        <w:t xml:space="preserve"> a favor de </w:t>
      </w:r>
      <w:r w:rsidRPr="00284EE3">
        <w:rPr>
          <w:b/>
          <w:szCs w:val="24"/>
        </w:rPr>
        <w:t>ANDA, Administración Nacional de Acueductos y Alcantarillados</w:t>
      </w:r>
      <w:r w:rsidRPr="00284EE3">
        <w:rPr>
          <w:szCs w:val="24"/>
        </w:rPr>
        <w:t>.- V/ Pago por el servicio de agua potable en diferentes dependencias de esta Alcaldía, durante el mes de</w:t>
      </w:r>
      <w:r>
        <w:rPr>
          <w:b/>
          <w:szCs w:val="24"/>
        </w:rPr>
        <w:t xml:space="preserve"> Septiembre</w:t>
      </w:r>
      <w:r>
        <w:rPr>
          <w:szCs w:val="24"/>
        </w:rPr>
        <w:t xml:space="preserve"> del año dos mil veinte</w:t>
      </w:r>
      <w:r w:rsidRPr="00284EE3">
        <w:rPr>
          <w:szCs w:val="24"/>
        </w:rPr>
        <w:t>; según facturas Nos.</w:t>
      </w:r>
      <w:r>
        <w:rPr>
          <w:szCs w:val="24"/>
        </w:rPr>
        <w:t>-6373627-6373629-6373630-6373632-6373633-6758647-6758649-6758650-6758651-6758648</w:t>
      </w:r>
      <w:r w:rsidRPr="00284EE3">
        <w:rPr>
          <w:szCs w:val="24"/>
        </w:rPr>
        <w:t xml:space="preserve"> Aplicando dicho gasto al código </w:t>
      </w:r>
      <w:r w:rsidRPr="00284EE3">
        <w:rPr>
          <w:b/>
          <w:szCs w:val="24"/>
        </w:rPr>
        <w:t xml:space="preserve">54202 </w:t>
      </w:r>
      <w:r w:rsidRPr="00284EE3">
        <w:rPr>
          <w:szCs w:val="24"/>
        </w:rPr>
        <w:t>de la línea</w:t>
      </w:r>
      <w:r w:rsidRPr="00284EE3">
        <w:rPr>
          <w:b/>
          <w:szCs w:val="24"/>
        </w:rPr>
        <w:t xml:space="preserve"> 0101 </w:t>
      </w:r>
      <w:r w:rsidRPr="00284EE3">
        <w:rPr>
          <w:szCs w:val="24"/>
        </w:rPr>
        <w:t>Autorizando a Tesorería a efectuar los pagos correspondientes de la cuenta FODES 25% Gastos de Funcionamiento</w:t>
      </w:r>
    </w:p>
    <w:p w14:paraId="1644722B" w14:textId="77777777" w:rsidR="008752B9" w:rsidRDefault="008752B9" w:rsidP="008752B9">
      <w:pPr>
        <w:spacing w:after="0" w:line="240" w:lineRule="auto"/>
        <w:jc w:val="both"/>
        <w:rPr>
          <w:szCs w:val="24"/>
        </w:rPr>
      </w:pPr>
    </w:p>
    <w:p w14:paraId="5ADC989D" w14:textId="77777777" w:rsidR="008752B9" w:rsidRDefault="008752B9" w:rsidP="008752B9">
      <w:pPr>
        <w:spacing w:after="0" w:line="240" w:lineRule="auto"/>
        <w:jc w:val="both"/>
        <w:rPr>
          <w:szCs w:val="24"/>
        </w:rPr>
      </w:pPr>
    </w:p>
    <w:p w14:paraId="5BD79354" w14:textId="77777777" w:rsidR="008752B9" w:rsidRPr="002E5D6C" w:rsidRDefault="008752B9" w:rsidP="008752B9">
      <w:pPr>
        <w:spacing w:after="0" w:line="240" w:lineRule="auto"/>
        <w:contextualSpacing/>
        <w:jc w:val="both"/>
        <w:rPr>
          <w:rFonts w:eastAsia="Times New Roman"/>
          <w:b/>
          <w:szCs w:val="24"/>
          <w:u w:val="single"/>
          <w:lang w:val="es-ES" w:eastAsia="es-ES"/>
        </w:rPr>
      </w:pPr>
      <w:bookmarkStart w:id="41" w:name="_Hlk52271406"/>
      <w:r w:rsidRPr="002E5D6C">
        <w:rPr>
          <w:rFonts w:eastAsia="Times New Roman"/>
          <w:b/>
          <w:szCs w:val="24"/>
          <w:u w:val="single"/>
          <w:lang w:val="es-ES" w:eastAsia="es-ES"/>
        </w:rPr>
        <w:t xml:space="preserve">ACUERDO NÚMERO </w:t>
      </w:r>
      <w:r>
        <w:rPr>
          <w:rFonts w:eastAsia="Times New Roman"/>
          <w:b/>
          <w:szCs w:val="24"/>
          <w:u w:val="single"/>
          <w:lang w:val="es-ES" w:eastAsia="es-ES"/>
        </w:rPr>
        <w:t xml:space="preserve">TREINTA Y UNO: </w:t>
      </w:r>
      <w:r w:rsidRPr="002E5D6C">
        <w:rPr>
          <w:rFonts w:eastAsia="Times New Roman"/>
          <w:b/>
          <w:szCs w:val="24"/>
          <w:u w:val="single"/>
          <w:lang w:val="es-ES" w:eastAsia="es-ES"/>
        </w:rPr>
        <w:t xml:space="preserve">   </w:t>
      </w:r>
    </w:p>
    <w:p w14:paraId="783BE49D" w14:textId="77777777" w:rsidR="008752B9" w:rsidRPr="002E5D6C" w:rsidRDefault="008752B9" w:rsidP="008752B9">
      <w:pPr>
        <w:spacing w:after="0" w:line="240" w:lineRule="auto"/>
        <w:jc w:val="both"/>
        <w:rPr>
          <w:szCs w:val="24"/>
        </w:rPr>
      </w:pPr>
      <w:r w:rsidRPr="002E5D6C">
        <w:rPr>
          <w:szCs w:val="24"/>
        </w:rPr>
        <w:t>CONSIDERANDO:</w:t>
      </w:r>
    </w:p>
    <w:p w14:paraId="2CBE58D7" w14:textId="77777777" w:rsidR="008752B9" w:rsidRPr="002E5D6C" w:rsidRDefault="008752B9" w:rsidP="008752B9">
      <w:pPr>
        <w:spacing w:after="0" w:line="240" w:lineRule="auto"/>
        <w:jc w:val="both"/>
        <w:rPr>
          <w:szCs w:val="24"/>
        </w:rPr>
      </w:pPr>
    </w:p>
    <w:p w14:paraId="1D63090C" w14:textId="77777777" w:rsidR="008752B9" w:rsidRPr="002E5D6C" w:rsidRDefault="008752B9" w:rsidP="008752B9">
      <w:pPr>
        <w:autoSpaceDE w:val="0"/>
        <w:autoSpaceDN w:val="0"/>
        <w:adjustRightInd w:val="0"/>
        <w:spacing w:after="0" w:line="240" w:lineRule="auto"/>
        <w:rPr>
          <w:color w:val="000000"/>
          <w:szCs w:val="24"/>
        </w:rPr>
      </w:pPr>
      <w:r w:rsidRPr="002E5D6C">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7B5EDC22" w14:textId="77777777" w:rsidR="008752B9" w:rsidRPr="002E5D6C" w:rsidRDefault="008752B9" w:rsidP="008752B9">
      <w:pPr>
        <w:spacing w:after="0" w:line="240" w:lineRule="auto"/>
        <w:jc w:val="both"/>
        <w:rPr>
          <w:szCs w:val="24"/>
        </w:rPr>
      </w:pPr>
    </w:p>
    <w:p w14:paraId="01300F33" w14:textId="77777777" w:rsidR="008752B9" w:rsidRPr="002E5D6C" w:rsidRDefault="008752B9" w:rsidP="008752B9">
      <w:pPr>
        <w:autoSpaceDE w:val="0"/>
        <w:autoSpaceDN w:val="0"/>
        <w:adjustRightInd w:val="0"/>
        <w:spacing w:after="0" w:line="240" w:lineRule="auto"/>
        <w:jc w:val="both"/>
        <w:rPr>
          <w:color w:val="000000"/>
          <w:szCs w:val="24"/>
        </w:rPr>
      </w:pPr>
      <w:r w:rsidRPr="002E5D6C">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2BC3BAF8" w14:textId="77777777" w:rsidR="008752B9" w:rsidRPr="002E5D6C" w:rsidRDefault="008752B9" w:rsidP="008752B9">
      <w:pPr>
        <w:autoSpaceDE w:val="0"/>
        <w:autoSpaceDN w:val="0"/>
        <w:adjustRightInd w:val="0"/>
        <w:spacing w:after="0" w:line="240" w:lineRule="auto"/>
        <w:jc w:val="both"/>
        <w:rPr>
          <w:color w:val="000000"/>
          <w:szCs w:val="24"/>
        </w:rPr>
      </w:pPr>
    </w:p>
    <w:p w14:paraId="0EE892B7" w14:textId="77777777" w:rsidR="008752B9" w:rsidRPr="002E5D6C" w:rsidRDefault="008752B9" w:rsidP="008752B9">
      <w:pPr>
        <w:autoSpaceDE w:val="0"/>
        <w:autoSpaceDN w:val="0"/>
        <w:adjustRightInd w:val="0"/>
        <w:spacing w:after="0" w:line="240" w:lineRule="auto"/>
        <w:jc w:val="both"/>
        <w:rPr>
          <w:color w:val="000000"/>
          <w:szCs w:val="24"/>
        </w:rPr>
      </w:pPr>
      <w:r w:rsidRPr="002E5D6C">
        <w:rPr>
          <w:color w:val="000000"/>
          <w:szCs w:val="24"/>
        </w:rPr>
        <w:t>III.- Que en ese sentido la municipalidad está ordenada a ejecutar proyectos en beneficio del desarrollo económico y social de las diversas comunidades que integran la zona urbana y rural del municipio;</w:t>
      </w:r>
    </w:p>
    <w:p w14:paraId="0B513490" w14:textId="77777777" w:rsidR="008752B9" w:rsidRPr="002E5D6C" w:rsidRDefault="008752B9" w:rsidP="008752B9">
      <w:pPr>
        <w:autoSpaceDE w:val="0"/>
        <w:autoSpaceDN w:val="0"/>
        <w:adjustRightInd w:val="0"/>
        <w:spacing w:after="0" w:line="240" w:lineRule="auto"/>
        <w:jc w:val="both"/>
        <w:rPr>
          <w:color w:val="000000"/>
          <w:szCs w:val="24"/>
        </w:rPr>
      </w:pPr>
    </w:p>
    <w:p w14:paraId="455A2B60" w14:textId="77777777" w:rsidR="008752B9" w:rsidRPr="002E5D6C" w:rsidRDefault="008752B9" w:rsidP="008752B9">
      <w:pPr>
        <w:autoSpaceDE w:val="0"/>
        <w:autoSpaceDN w:val="0"/>
        <w:adjustRightInd w:val="0"/>
        <w:spacing w:after="0" w:line="240" w:lineRule="auto"/>
        <w:jc w:val="both"/>
        <w:rPr>
          <w:color w:val="000000"/>
          <w:szCs w:val="24"/>
        </w:rPr>
      </w:pPr>
      <w:r w:rsidRPr="002E5D6C">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2F3EE6C4" w14:textId="77777777" w:rsidR="008752B9" w:rsidRPr="002E5D6C" w:rsidRDefault="008752B9" w:rsidP="008752B9">
      <w:pPr>
        <w:autoSpaceDE w:val="0"/>
        <w:autoSpaceDN w:val="0"/>
        <w:adjustRightInd w:val="0"/>
        <w:spacing w:after="0" w:line="240" w:lineRule="auto"/>
        <w:jc w:val="both"/>
        <w:rPr>
          <w:color w:val="000000"/>
          <w:szCs w:val="24"/>
        </w:rPr>
      </w:pPr>
      <w:r w:rsidRPr="002E5D6C">
        <w:rPr>
          <w:color w:val="000000"/>
          <w:szCs w:val="24"/>
        </w:rPr>
        <w:t xml:space="preserve"> </w:t>
      </w:r>
    </w:p>
    <w:p w14:paraId="1B27CA1E" w14:textId="77777777" w:rsidR="008752B9" w:rsidRPr="002E5D6C" w:rsidRDefault="008752B9" w:rsidP="008752B9">
      <w:pPr>
        <w:spacing w:after="0" w:line="240" w:lineRule="auto"/>
        <w:jc w:val="both"/>
        <w:rPr>
          <w:szCs w:val="24"/>
        </w:rPr>
      </w:pPr>
      <w:r w:rsidRPr="002E5D6C">
        <w:rPr>
          <w:szCs w:val="24"/>
        </w:rPr>
        <w:t xml:space="preserve">POR </w:t>
      </w:r>
      <w:proofErr w:type="gramStart"/>
      <w:r w:rsidRPr="002E5D6C">
        <w:rPr>
          <w:szCs w:val="24"/>
        </w:rPr>
        <w:t>TANTO</w:t>
      </w:r>
      <w:proofErr w:type="gramEnd"/>
      <w:r w:rsidRPr="002E5D6C">
        <w:rPr>
          <w:szCs w:val="24"/>
        </w:rPr>
        <w:t xml:space="preserve"> El Concejo Municipal en uso de las facultades que el Código Municipal les confiere, por unanimidad ACUERDA: </w:t>
      </w:r>
    </w:p>
    <w:p w14:paraId="60819D5D" w14:textId="77777777" w:rsidR="008752B9" w:rsidRPr="002E5D6C" w:rsidRDefault="008752B9" w:rsidP="008752B9">
      <w:pPr>
        <w:spacing w:after="0" w:line="240" w:lineRule="auto"/>
        <w:jc w:val="both"/>
        <w:rPr>
          <w:szCs w:val="24"/>
        </w:rPr>
      </w:pPr>
    </w:p>
    <w:p w14:paraId="677EE907" w14:textId="77777777" w:rsidR="008752B9" w:rsidRDefault="008752B9" w:rsidP="008238C8">
      <w:pPr>
        <w:pStyle w:val="Prrafodelista"/>
        <w:numPr>
          <w:ilvl w:val="0"/>
          <w:numId w:val="159"/>
        </w:numPr>
        <w:spacing w:after="0" w:line="240" w:lineRule="auto"/>
        <w:jc w:val="both"/>
        <w:rPr>
          <w:szCs w:val="24"/>
        </w:rPr>
      </w:pPr>
      <w:r w:rsidRPr="00196347">
        <w:rPr>
          <w:szCs w:val="24"/>
        </w:rPr>
        <w:t xml:space="preserve">PRIORIZAR la ejecución del proyecto “CONSTRUCCIÓN DE PASARELA PEATONAL Y SUS BASES, CASERÍO EL MATAZANO, METAPÁN, SANTA ANA” </w:t>
      </w:r>
    </w:p>
    <w:p w14:paraId="0ABE8F22" w14:textId="77777777" w:rsidR="008752B9" w:rsidRPr="00196347" w:rsidRDefault="008752B9" w:rsidP="008238C8">
      <w:pPr>
        <w:pStyle w:val="Prrafodelista"/>
        <w:numPr>
          <w:ilvl w:val="0"/>
          <w:numId w:val="159"/>
        </w:numPr>
        <w:spacing w:after="0" w:line="240" w:lineRule="auto"/>
        <w:jc w:val="both"/>
        <w:rPr>
          <w:szCs w:val="24"/>
        </w:rPr>
      </w:pPr>
      <w:r w:rsidRPr="00196347">
        <w:rPr>
          <w:szCs w:val="24"/>
        </w:rPr>
        <w:t>Girar instrucciones a la Unidad de Ingeniería y Arquitectura para que elabore la carpeta técnica.</w:t>
      </w:r>
    </w:p>
    <w:p w14:paraId="4B85B9CF" w14:textId="77777777" w:rsidR="008752B9" w:rsidRPr="002E5D6C" w:rsidRDefault="008752B9" w:rsidP="008752B9">
      <w:pPr>
        <w:spacing w:after="0" w:line="240" w:lineRule="auto"/>
        <w:jc w:val="both"/>
        <w:rPr>
          <w:szCs w:val="24"/>
        </w:rPr>
      </w:pPr>
    </w:p>
    <w:p w14:paraId="6436055A" w14:textId="77777777" w:rsidR="008752B9" w:rsidRPr="002E5D6C" w:rsidRDefault="008752B9" w:rsidP="008752B9">
      <w:pPr>
        <w:jc w:val="both"/>
      </w:pPr>
      <w:proofErr w:type="gramStart"/>
      <w:r w:rsidRPr="002E5D6C">
        <w:t>COMUNIQUESE.-</w:t>
      </w:r>
      <w:proofErr w:type="gramEnd"/>
    </w:p>
    <w:bookmarkEnd w:id="41"/>
    <w:p w14:paraId="07782EA8" w14:textId="77777777" w:rsidR="008752B9" w:rsidRPr="005B0F90" w:rsidRDefault="008752B9" w:rsidP="008752B9">
      <w:pPr>
        <w:spacing w:after="0" w:line="240" w:lineRule="auto"/>
        <w:jc w:val="both"/>
        <w:rPr>
          <w:rFonts w:eastAsia="Times New Roman"/>
          <w:b/>
          <w:bCs/>
          <w:szCs w:val="24"/>
          <w:u w:val="single"/>
          <w:lang w:eastAsia="es-ES"/>
        </w:rPr>
      </w:pPr>
    </w:p>
    <w:p w14:paraId="28A29828" w14:textId="77777777" w:rsidR="008752B9" w:rsidRDefault="008752B9" w:rsidP="008752B9">
      <w:pPr>
        <w:spacing w:after="0" w:line="240" w:lineRule="auto"/>
        <w:jc w:val="both"/>
        <w:rPr>
          <w:rFonts w:eastAsia="Times New Roman"/>
          <w:b/>
          <w:bCs/>
          <w:szCs w:val="24"/>
          <w:u w:val="single"/>
          <w:lang w:eastAsia="es-ES"/>
        </w:rPr>
      </w:pPr>
      <w:r w:rsidRPr="005B0F90">
        <w:rPr>
          <w:rFonts w:eastAsia="Times New Roman"/>
          <w:b/>
          <w:bCs/>
          <w:szCs w:val="24"/>
          <w:u w:val="single"/>
          <w:lang w:eastAsia="es-ES"/>
        </w:rPr>
        <w:t xml:space="preserve">ACUERDO NÚMERO TREINTA Y DOS: </w:t>
      </w:r>
    </w:p>
    <w:p w14:paraId="00B4080F" w14:textId="77777777" w:rsidR="008752B9" w:rsidRDefault="008752B9" w:rsidP="008752B9">
      <w:pPr>
        <w:spacing w:after="0" w:line="240" w:lineRule="auto"/>
        <w:jc w:val="both"/>
        <w:rPr>
          <w:rFonts w:eastAsia="Times New Roman"/>
          <w:b/>
          <w:bCs/>
          <w:szCs w:val="24"/>
          <w:u w:val="single"/>
          <w:lang w:eastAsia="es-ES"/>
        </w:rPr>
      </w:pPr>
    </w:p>
    <w:p w14:paraId="15A5CC8B" w14:textId="77777777" w:rsidR="008752B9" w:rsidRPr="00D02E68" w:rsidRDefault="008752B9" w:rsidP="008752B9">
      <w:pPr>
        <w:spacing w:after="0" w:line="240" w:lineRule="auto"/>
        <w:jc w:val="both"/>
        <w:rPr>
          <w:szCs w:val="24"/>
        </w:rPr>
      </w:pPr>
      <w:r w:rsidRPr="00D02E68">
        <w:rPr>
          <w:szCs w:val="24"/>
        </w:rPr>
        <w:t>CONSIDERANDO:</w:t>
      </w:r>
    </w:p>
    <w:p w14:paraId="14A4A09B" w14:textId="77777777" w:rsidR="008752B9" w:rsidRPr="00D02E68" w:rsidRDefault="008752B9" w:rsidP="008752B9">
      <w:pPr>
        <w:spacing w:after="0" w:line="240" w:lineRule="auto"/>
        <w:jc w:val="both"/>
        <w:rPr>
          <w:szCs w:val="24"/>
        </w:rPr>
      </w:pPr>
    </w:p>
    <w:p w14:paraId="0AB20A74" w14:textId="77777777" w:rsidR="008752B9" w:rsidRPr="00D02E68" w:rsidRDefault="008752B9" w:rsidP="008752B9">
      <w:pPr>
        <w:autoSpaceDE w:val="0"/>
        <w:autoSpaceDN w:val="0"/>
        <w:adjustRightInd w:val="0"/>
        <w:spacing w:after="0" w:line="240" w:lineRule="auto"/>
        <w:rPr>
          <w:color w:val="000000"/>
          <w:szCs w:val="24"/>
        </w:rPr>
      </w:pPr>
      <w:r w:rsidRPr="00D02E68">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6B47BF72" w14:textId="77777777" w:rsidR="008752B9" w:rsidRPr="00D02E68" w:rsidRDefault="008752B9" w:rsidP="008752B9">
      <w:pPr>
        <w:spacing w:after="0" w:line="240" w:lineRule="auto"/>
        <w:jc w:val="both"/>
        <w:rPr>
          <w:szCs w:val="24"/>
        </w:rPr>
      </w:pPr>
    </w:p>
    <w:p w14:paraId="3A885C8E" w14:textId="77777777" w:rsidR="008752B9" w:rsidRPr="00D02E68" w:rsidRDefault="008752B9" w:rsidP="008752B9">
      <w:pPr>
        <w:autoSpaceDE w:val="0"/>
        <w:autoSpaceDN w:val="0"/>
        <w:adjustRightInd w:val="0"/>
        <w:spacing w:after="0" w:line="240" w:lineRule="auto"/>
        <w:jc w:val="both"/>
        <w:rPr>
          <w:color w:val="000000"/>
          <w:szCs w:val="24"/>
        </w:rPr>
      </w:pPr>
      <w:r w:rsidRPr="00D02E68">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1C53979E" w14:textId="77777777" w:rsidR="008752B9" w:rsidRPr="00D02E68" w:rsidRDefault="008752B9" w:rsidP="008752B9">
      <w:pPr>
        <w:autoSpaceDE w:val="0"/>
        <w:autoSpaceDN w:val="0"/>
        <w:adjustRightInd w:val="0"/>
        <w:spacing w:after="0" w:line="240" w:lineRule="auto"/>
        <w:jc w:val="both"/>
        <w:rPr>
          <w:color w:val="000000"/>
          <w:szCs w:val="24"/>
        </w:rPr>
      </w:pPr>
    </w:p>
    <w:p w14:paraId="4DEC4EAE" w14:textId="77777777" w:rsidR="008752B9" w:rsidRPr="00D02E68" w:rsidRDefault="008752B9" w:rsidP="008752B9">
      <w:pPr>
        <w:autoSpaceDE w:val="0"/>
        <w:autoSpaceDN w:val="0"/>
        <w:adjustRightInd w:val="0"/>
        <w:spacing w:after="0" w:line="240" w:lineRule="auto"/>
        <w:jc w:val="both"/>
        <w:rPr>
          <w:color w:val="000000"/>
          <w:szCs w:val="24"/>
        </w:rPr>
      </w:pPr>
      <w:r w:rsidRPr="00D02E68">
        <w:rPr>
          <w:color w:val="000000"/>
          <w:szCs w:val="24"/>
        </w:rPr>
        <w:t>III.- Que en ese sentido la municipalidad está ordenada a ejecutar proyectos en beneficio del desarrollo económico y social de las diversas comunidades que integran la zona urbana y rural del municipio;</w:t>
      </w:r>
    </w:p>
    <w:p w14:paraId="7D935195" w14:textId="77777777" w:rsidR="008752B9" w:rsidRPr="00D02E68" w:rsidRDefault="008752B9" w:rsidP="008752B9">
      <w:pPr>
        <w:autoSpaceDE w:val="0"/>
        <w:autoSpaceDN w:val="0"/>
        <w:adjustRightInd w:val="0"/>
        <w:spacing w:after="0" w:line="240" w:lineRule="auto"/>
        <w:jc w:val="both"/>
        <w:rPr>
          <w:color w:val="000000"/>
          <w:szCs w:val="24"/>
        </w:rPr>
      </w:pPr>
    </w:p>
    <w:p w14:paraId="17ADC24F" w14:textId="77777777" w:rsidR="008752B9" w:rsidRPr="00D02E68" w:rsidRDefault="008752B9" w:rsidP="008752B9">
      <w:pPr>
        <w:autoSpaceDE w:val="0"/>
        <w:autoSpaceDN w:val="0"/>
        <w:adjustRightInd w:val="0"/>
        <w:spacing w:after="0" w:line="240" w:lineRule="auto"/>
        <w:jc w:val="both"/>
        <w:rPr>
          <w:color w:val="000000"/>
          <w:szCs w:val="24"/>
        </w:rPr>
      </w:pPr>
      <w:r w:rsidRPr="00D02E68">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000409E0" w14:textId="77777777" w:rsidR="008752B9" w:rsidRPr="00D02E68" w:rsidRDefault="008752B9" w:rsidP="008752B9">
      <w:pPr>
        <w:autoSpaceDE w:val="0"/>
        <w:autoSpaceDN w:val="0"/>
        <w:adjustRightInd w:val="0"/>
        <w:spacing w:after="0" w:line="240" w:lineRule="auto"/>
        <w:jc w:val="both"/>
        <w:rPr>
          <w:color w:val="000000"/>
          <w:szCs w:val="24"/>
        </w:rPr>
      </w:pPr>
      <w:r w:rsidRPr="00D02E68">
        <w:rPr>
          <w:color w:val="000000"/>
          <w:szCs w:val="24"/>
        </w:rPr>
        <w:t xml:space="preserve"> </w:t>
      </w:r>
    </w:p>
    <w:p w14:paraId="35FB7A31" w14:textId="77777777" w:rsidR="008752B9" w:rsidRPr="00D02E68" w:rsidRDefault="008752B9" w:rsidP="008752B9">
      <w:pPr>
        <w:numPr>
          <w:ilvl w:val="12"/>
          <w:numId w:val="0"/>
        </w:numPr>
        <w:tabs>
          <w:tab w:val="left" w:pos="-720"/>
        </w:tabs>
        <w:suppressAutoHyphens/>
        <w:jc w:val="both"/>
        <w:rPr>
          <w:rFonts w:eastAsia="Calibri"/>
          <w:spacing w:val="-3"/>
          <w:szCs w:val="24"/>
        </w:rPr>
      </w:pPr>
      <w:r w:rsidRPr="00D02E68">
        <w:rPr>
          <w:szCs w:val="24"/>
        </w:rPr>
        <w:t xml:space="preserve">POR TANTO El Concejo Municipal en uso de las facultades que el Código Municipal les confiere, </w:t>
      </w:r>
      <w:r w:rsidRPr="00D02E68">
        <w:rPr>
          <w:rFonts w:eastAsia="Calibri"/>
          <w:spacing w:val="-3"/>
          <w:szCs w:val="24"/>
        </w:rPr>
        <w:t xml:space="preserve">POR TANTO, en uso de las facultades que le confiere el Código Municipal y la Ley de Adquisiciones y Contrataciones de la Administración Pública el Concejo Municipal, con 09 votos a favor, los cuales corresponden a los señores Prof. José Rigoberto Pinto Rivera, Alcalde Municipal, Lic. Ramón Alberto Calderón Hernández, Síndico Municipal, </w:t>
      </w:r>
      <w:r w:rsidRPr="00D02E68">
        <w:rPr>
          <w:rFonts w:eastAsia="Calibri"/>
          <w:szCs w:val="24"/>
        </w:rPr>
        <w:t xml:space="preserve">José Roberto Lemus Morataya, Primer Regidor Propietario, Pedro Antonio Sanabria Salazar,  Segundo Regidor Propietario, Jesús Peraza Arriola, Tercer Regidor Propietario,  </w:t>
      </w:r>
      <w:proofErr w:type="spellStart"/>
      <w:r w:rsidRPr="00D02E68">
        <w:rPr>
          <w:rFonts w:eastAsia="Calibri"/>
          <w:szCs w:val="24"/>
        </w:rPr>
        <w:t>Victor</w:t>
      </w:r>
      <w:proofErr w:type="spellEnd"/>
      <w:r w:rsidRPr="00D02E68">
        <w:rPr>
          <w:rFonts w:eastAsia="Calibri"/>
          <w:szCs w:val="24"/>
        </w:rPr>
        <w:t xml:space="preserve"> Manuel </w:t>
      </w:r>
      <w:proofErr w:type="spellStart"/>
      <w:r w:rsidRPr="00D02E68">
        <w:rPr>
          <w:rFonts w:eastAsia="Calibri"/>
          <w:szCs w:val="24"/>
        </w:rPr>
        <w:t>Pleitez</w:t>
      </w:r>
      <w:proofErr w:type="spellEnd"/>
      <w:r w:rsidRPr="00D02E68">
        <w:rPr>
          <w:rFonts w:eastAsia="Calibri"/>
          <w:szCs w:val="24"/>
        </w:rPr>
        <w:t xml:space="preserve"> Guerra, Cuarto Regidor Propietario,  Alejandro Lemus </w:t>
      </w:r>
      <w:proofErr w:type="spellStart"/>
      <w:r w:rsidRPr="00D02E68">
        <w:rPr>
          <w:rFonts w:eastAsia="Calibri"/>
          <w:szCs w:val="24"/>
        </w:rPr>
        <w:t>Mazariego</w:t>
      </w:r>
      <w:proofErr w:type="spellEnd"/>
      <w:r w:rsidRPr="00D02E68">
        <w:rPr>
          <w:rFonts w:eastAsia="Calibri"/>
          <w:szCs w:val="24"/>
        </w:rPr>
        <w:t xml:space="preserve">, Quinto Regidor Propietario, Lic. José Atilio Granados Hernández, Sexto Regidor Propietario, Ricardo Alberto Polanco </w:t>
      </w:r>
      <w:proofErr w:type="spellStart"/>
      <w:r w:rsidRPr="00D02E68">
        <w:rPr>
          <w:rFonts w:eastAsia="Calibri"/>
          <w:szCs w:val="24"/>
        </w:rPr>
        <w:t>Verganza</w:t>
      </w:r>
      <w:proofErr w:type="spellEnd"/>
      <w:r w:rsidRPr="00D02E68">
        <w:rPr>
          <w:rFonts w:eastAsia="Calibri"/>
          <w:szCs w:val="24"/>
        </w:rPr>
        <w:t>, Noveno Regidor Propietario</w:t>
      </w:r>
      <w:r w:rsidRPr="00D02E68">
        <w:rPr>
          <w:rFonts w:eastAsia="Calibri"/>
          <w:spacing w:val="-3"/>
          <w:szCs w:val="24"/>
        </w:rPr>
        <w:t xml:space="preserve">; y 3 votos en contra, los cuales corresponden a los señores </w:t>
      </w:r>
      <w:r w:rsidRPr="00D02E68">
        <w:rPr>
          <w:rFonts w:eastAsia="Calibri"/>
          <w:szCs w:val="24"/>
        </w:rPr>
        <w:t>Julio Enrique Martínez Heredia, Séptimo Regidor Propietario</w:t>
      </w:r>
      <w:r w:rsidRPr="00D02E68">
        <w:rPr>
          <w:rFonts w:eastAsia="Calibri"/>
          <w:spacing w:val="-3"/>
          <w:szCs w:val="24"/>
        </w:rPr>
        <w:t>, José Misael Posadas Mejía, Octavo Regidor Propietario, Sr. Nelson Eduardo Figueroa Castillo, Décimo Regidor Propietario,   ACUERDA:</w:t>
      </w:r>
    </w:p>
    <w:p w14:paraId="0B8B7CE7" w14:textId="77777777" w:rsidR="008752B9" w:rsidRDefault="008752B9" w:rsidP="008238C8">
      <w:pPr>
        <w:pStyle w:val="Prrafodelista"/>
        <w:numPr>
          <w:ilvl w:val="0"/>
          <w:numId w:val="158"/>
        </w:numPr>
        <w:spacing w:after="0" w:line="240" w:lineRule="auto"/>
        <w:jc w:val="both"/>
        <w:rPr>
          <w:szCs w:val="24"/>
        </w:rPr>
      </w:pPr>
      <w:r>
        <w:rPr>
          <w:szCs w:val="24"/>
        </w:rPr>
        <w:t>Priorizar</w:t>
      </w:r>
      <w:r w:rsidRPr="00CE1F27">
        <w:rPr>
          <w:szCs w:val="24"/>
        </w:rPr>
        <w:t xml:space="preserve"> la ejecución del proyecto </w:t>
      </w:r>
      <w:r>
        <w:rPr>
          <w:szCs w:val="24"/>
        </w:rPr>
        <w:t xml:space="preserve">“Construcción de pavimento hidráulico y obras complementarias, en tramos de calle en Lotificación Agrícola, Hacienda San Francisco, Cantón Belén </w:t>
      </w:r>
      <w:proofErr w:type="spellStart"/>
      <w:r>
        <w:rPr>
          <w:szCs w:val="24"/>
        </w:rPr>
        <w:t>Guijat</w:t>
      </w:r>
      <w:proofErr w:type="spellEnd"/>
      <w:r>
        <w:rPr>
          <w:szCs w:val="24"/>
        </w:rPr>
        <w:t xml:space="preserve">, etapa 1, Metapán” </w:t>
      </w:r>
    </w:p>
    <w:p w14:paraId="014355C1" w14:textId="77777777" w:rsidR="008752B9" w:rsidRDefault="008752B9" w:rsidP="008238C8">
      <w:pPr>
        <w:pStyle w:val="Prrafodelista"/>
        <w:numPr>
          <w:ilvl w:val="0"/>
          <w:numId w:val="158"/>
        </w:numPr>
        <w:spacing w:after="0" w:line="240" w:lineRule="auto"/>
        <w:jc w:val="both"/>
        <w:rPr>
          <w:szCs w:val="24"/>
        </w:rPr>
      </w:pPr>
      <w:r w:rsidRPr="00E212E5">
        <w:rPr>
          <w:szCs w:val="24"/>
        </w:rPr>
        <w:lastRenderedPageBreak/>
        <w:t>Girar instrucciones a la Unidad de Ingeniería y Arquitectura para que elabore la carpeta técnica.</w:t>
      </w:r>
    </w:p>
    <w:p w14:paraId="0F3D8A8F" w14:textId="77777777" w:rsidR="008752B9" w:rsidRPr="00E212E5" w:rsidRDefault="008752B9" w:rsidP="008752B9">
      <w:pPr>
        <w:pStyle w:val="Prrafodelista"/>
        <w:spacing w:after="0" w:line="240" w:lineRule="auto"/>
        <w:jc w:val="both"/>
        <w:rPr>
          <w:szCs w:val="24"/>
        </w:rPr>
      </w:pPr>
    </w:p>
    <w:p w14:paraId="46F94154" w14:textId="77777777" w:rsidR="008752B9" w:rsidRDefault="008752B9" w:rsidP="008752B9">
      <w:pPr>
        <w:spacing w:after="0" w:line="240" w:lineRule="auto"/>
        <w:jc w:val="both"/>
        <w:rPr>
          <w:rFonts w:eastAsia="Calibri"/>
          <w:spacing w:val="-3"/>
          <w:szCs w:val="24"/>
        </w:rPr>
      </w:pPr>
      <w:r w:rsidRPr="00D02E68">
        <w:rPr>
          <w:szCs w:val="24"/>
        </w:rPr>
        <w:t>Los votos en contra los cuales corresponden a los señores</w:t>
      </w:r>
      <w:r w:rsidRPr="00D02E68">
        <w:rPr>
          <w:rFonts w:eastAsia="Calibri"/>
          <w:szCs w:val="24"/>
        </w:rPr>
        <w:t xml:space="preserve"> Julio Enrique Martínez Heredia, Séptimo Regidor Propietario,</w:t>
      </w:r>
      <w:r w:rsidRPr="00D02E68">
        <w:rPr>
          <w:szCs w:val="24"/>
        </w:rPr>
        <w:t xml:space="preserve"> </w:t>
      </w:r>
      <w:r w:rsidRPr="00D02E68">
        <w:rPr>
          <w:rFonts w:eastAsia="Calibri"/>
          <w:spacing w:val="-3"/>
          <w:szCs w:val="24"/>
        </w:rPr>
        <w:t xml:space="preserve">José Misael Posadas Mejía, Octavo Regidor Propietario, Sr. Nelson Eduardo Figueroa Castillo, Décimo Regidor Propietario, quienes argumentan </w:t>
      </w:r>
      <w:r>
        <w:rPr>
          <w:rFonts w:eastAsia="Calibri"/>
          <w:spacing w:val="-3"/>
          <w:szCs w:val="24"/>
        </w:rPr>
        <w:t xml:space="preserve">que la municipalidad no cuenta con los fondos suficientes, debido a que el FODES desde el mes de mayo que no ha sido depositado, esto de conformidad a información proporcionada por el equipo técnico y financiero de la municipalidad. </w:t>
      </w:r>
    </w:p>
    <w:p w14:paraId="634C0D64" w14:textId="77777777" w:rsidR="008752B9" w:rsidRPr="00D02E68" w:rsidRDefault="008752B9" w:rsidP="008752B9">
      <w:pPr>
        <w:spacing w:after="0" w:line="240" w:lineRule="auto"/>
        <w:jc w:val="both"/>
        <w:rPr>
          <w:szCs w:val="24"/>
        </w:rPr>
      </w:pPr>
    </w:p>
    <w:p w14:paraId="77AA9DA0" w14:textId="77777777" w:rsidR="008752B9" w:rsidRPr="00D02E68" w:rsidRDefault="008752B9" w:rsidP="008752B9">
      <w:pPr>
        <w:jc w:val="both"/>
      </w:pPr>
      <w:proofErr w:type="gramStart"/>
      <w:r w:rsidRPr="00D02E68">
        <w:t>COMUNIQUESE.-</w:t>
      </w:r>
      <w:proofErr w:type="gramEnd"/>
    </w:p>
    <w:p w14:paraId="676DFD55" w14:textId="77777777" w:rsidR="008752B9" w:rsidRDefault="008752B9" w:rsidP="008752B9">
      <w:pPr>
        <w:spacing w:after="0" w:line="240" w:lineRule="auto"/>
        <w:jc w:val="both"/>
        <w:rPr>
          <w:rFonts w:eastAsia="Times New Roman"/>
          <w:b/>
          <w:bCs/>
          <w:szCs w:val="24"/>
          <w:u w:val="single"/>
          <w:lang w:eastAsia="es-ES"/>
        </w:rPr>
      </w:pPr>
    </w:p>
    <w:p w14:paraId="019C899D" w14:textId="77777777" w:rsidR="008752B9" w:rsidRDefault="008752B9" w:rsidP="008752B9">
      <w:pPr>
        <w:spacing w:after="0" w:line="240" w:lineRule="auto"/>
        <w:jc w:val="both"/>
        <w:rPr>
          <w:rFonts w:eastAsia="Times New Roman"/>
          <w:b/>
          <w:bCs/>
          <w:szCs w:val="24"/>
          <w:u w:val="single"/>
          <w:lang w:eastAsia="es-ES"/>
        </w:rPr>
      </w:pPr>
      <w:bookmarkStart w:id="42" w:name="_Hlk52272986"/>
      <w:r>
        <w:rPr>
          <w:rFonts w:eastAsia="Times New Roman"/>
          <w:b/>
          <w:bCs/>
          <w:szCs w:val="24"/>
          <w:u w:val="single"/>
          <w:lang w:eastAsia="es-ES"/>
        </w:rPr>
        <w:t>ACUERDO NÚMERO TREINTA Y TRES:</w:t>
      </w:r>
    </w:p>
    <w:p w14:paraId="6D57F671" w14:textId="77777777" w:rsidR="008752B9" w:rsidRDefault="008752B9" w:rsidP="008752B9">
      <w:pPr>
        <w:spacing w:after="0" w:line="240" w:lineRule="auto"/>
        <w:jc w:val="both"/>
        <w:rPr>
          <w:rFonts w:eastAsia="Times New Roman"/>
          <w:b/>
          <w:bCs/>
          <w:szCs w:val="24"/>
          <w:u w:val="single"/>
          <w:lang w:eastAsia="es-ES"/>
        </w:rPr>
      </w:pPr>
    </w:p>
    <w:p w14:paraId="629645E9" w14:textId="77777777" w:rsidR="008752B9" w:rsidRDefault="008752B9" w:rsidP="008752B9">
      <w:pPr>
        <w:spacing w:after="0" w:line="240" w:lineRule="auto"/>
        <w:jc w:val="both"/>
        <w:rPr>
          <w:rFonts w:eastAsia="Times New Roman"/>
          <w:szCs w:val="24"/>
          <w:lang w:eastAsia="es-ES"/>
        </w:rPr>
      </w:pPr>
      <w:r>
        <w:rPr>
          <w:rFonts w:eastAsia="Times New Roman"/>
          <w:szCs w:val="24"/>
          <w:lang w:eastAsia="es-ES"/>
        </w:rPr>
        <w:t>El Concejo Municipal CONSIDERANDO:</w:t>
      </w:r>
    </w:p>
    <w:p w14:paraId="3A04E093" w14:textId="77777777" w:rsidR="008752B9" w:rsidRDefault="008752B9" w:rsidP="008752B9">
      <w:pPr>
        <w:spacing w:after="0" w:line="240" w:lineRule="auto"/>
        <w:jc w:val="both"/>
        <w:rPr>
          <w:rFonts w:eastAsia="Times New Roman"/>
          <w:szCs w:val="24"/>
          <w:lang w:eastAsia="es-ES"/>
        </w:rPr>
      </w:pPr>
    </w:p>
    <w:p w14:paraId="68283494" w14:textId="77777777" w:rsidR="008752B9" w:rsidRDefault="008752B9" w:rsidP="008752B9">
      <w:pPr>
        <w:spacing w:after="0" w:line="240" w:lineRule="auto"/>
        <w:jc w:val="both"/>
        <w:rPr>
          <w:rFonts w:eastAsia="Times New Roman"/>
          <w:szCs w:val="24"/>
          <w:lang w:val="es-ES" w:eastAsia="es-ES"/>
        </w:rPr>
      </w:pPr>
      <w:r>
        <w:rPr>
          <w:rFonts w:eastAsia="Times New Roman"/>
          <w:szCs w:val="24"/>
          <w:lang w:eastAsia="es-ES"/>
        </w:rPr>
        <w:t xml:space="preserve">I.- Que según acuerdo número veintiocho del acta número treinta y uno </w:t>
      </w:r>
      <w:r w:rsidRPr="00133E27">
        <w:rPr>
          <w:rFonts w:eastAsia="Calibri"/>
          <w:b/>
          <w:color w:val="000000"/>
          <w:szCs w:val="24"/>
        </w:rPr>
        <w:t>sesión ordinaria de</w:t>
      </w:r>
      <w:r w:rsidRPr="00133E27">
        <w:rPr>
          <w:rFonts w:eastAsia="Calibri"/>
          <w:color w:val="000000"/>
          <w:szCs w:val="24"/>
        </w:rPr>
        <w:t xml:space="preserve"> fecha </w:t>
      </w:r>
      <w:r>
        <w:rPr>
          <w:rFonts w:eastAsia="Calibri"/>
          <w:color w:val="000000"/>
          <w:szCs w:val="24"/>
        </w:rPr>
        <w:t>ocho</w:t>
      </w:r>
      <w:r w:rsidRPr="00133E27">
        <w:rPr>
          <w:rFonts w:eastAsia="Calibri"/>
          <w:color w:val="000000"/>
          <w:szCs w:val="24"/>
        </w:rPr>
        <w:t xml:space="preserve"> de julio del</w:t>
      </w:r>
      <w:r>
        <w:rPr>
          <w:rFonts w:eastAsia="Calibri"/>
          <w:color w:val="000000"/>
          <w:szCs w:val="24"/>
        </w:rPr>
        <w:t xml:space="preserve"> 2020, </w:t>
      </w:r>
      <w:proofErr w:type="gramStart"/>
      <w:r>
        <w:rPr>
          <w:rFonts w:eastAsia="Calibri"/>
          <w:color w:val="000000"/>
          <w:szCs w:val="24"/>
        </w:rPr>
        <w:t xml:space="preserve">se </w:t>
      </w:r>
      <w:r w:rsidRPr="00740397">
        <w:rPr>
          <w:rFonts w:eastAsia="Times New Roman"/>
          <w:szCs w:val="24"/>
          <w:shd w:val="clear" w:color="auto" w:fill="FFFFFF"/>
          <w:lang w:val="es-ES" w:eastAsia="es-ES"/>
        </w:rPr>
        <w:t xml:space="preserve"> </w:t>
      </w:r>
      <w:r>
        <w:rPr>
          <w:rFonts w:eastAsia="Times New Roman"/>
          <w:szCs w:val="24"/>
          <w:shd w:val="clear" w:color="auto" w:fill="FFFFFF"/>
          <w:lang w:val="es-ES" w:eastAsia="es-ES"/>
        </w:rPr>
        <w:t>priorizo</w:t>
      </w:r>
      <w:proofErr w:type="gramEnd"/>
      <w:r>
        <w:rPr>
          <w:rFonts w:eastAsia="Times New Roman"/>
          <w:szCs w:val="24"/>
          <w:shd w:val="clear" w:color="auto" w:fill="FFFFFF"/>
          <w:lang w:val="es-ES" w:eastAsia="es-ES"/>
        </w:rPr>
        <w:t xml:space="preserve"> y aprobó </w:t>
      </w:r>
      <w:r w:rsidRPr="00A63FCF">
        <w:rPr>
          <w:rFonts w:eastAsia="Times New Roman"/>
          <w:szCs w:val="24"/>
          <w:shd w:val="clear" w:color="auto" w:fill="FFFFFF"/>
          <w:lang w:val="es-ES" w:eastAsia="es-ES"/>
        </w:rPr>
        <w:t xml:space="preserve"> la carpeta técnica para el Proyecto denominado </w:t>
      </w:r>
      <w:r w:rsidRPr="00A63FCF">
        <w:rPr>
          <w:rFonts w:eastAsia="Times New Roman"/>
          <w:szCs w:val="24"/>
          <w:lang w:val="es-ES" w:eastAsia="es-ES"/>
        </w:rPr>
        <w:t>“</w:t>
      </w:r>
      <w:r w:rsidRPr="00A63FCF">
        <w:rPr>
          <w:rFonts w:eastAsia="Times New Roman"/>
          <w:b/>
          <w:szCs w:val="24"/>
          <w:lang w:val="es-ES" w:eastAsia="es-ES"/>
        </w:rPr>
        <w:t>PROGRAMA DE SALUD PARA LA POBLACIÓN VULNERABLE Y PERSONAS DE RIESGO EN SITUACIÓN DE EXPOSICIÓN AL COVID-19, DEL MUNICIPIO DE METAPÁN, DEPARTAMENTO DE SANTA ANA</w:t>
      </w:r>
      <w:r w:rsidRPr="00A63FCF">
        <w:rPr>
          <w:rFonts w:eastAsia="Times New Roman"/>
          <w:szCs w:val="24"/>
          <w:lang w:val="es-ES" w:eastAsia="es-ES"/>
        </w:rPr>
        <w:t xml:space="preserve">”, por un monto de </w:t>
      </w:r>
      <w:r w:rsidRPr="00A63FCF">
        <w:rPr>
          <w:rFonts w:eastAsia="Times New Roman"/>
          <w:b/>
          <w:szCs w:val="24"/>
          <w:lang w:val="es-ES" w:eastAsia="es-ES"/>
        </w:rPr>
        <w:t>CUATROCIENTOS CUARENTA Y SEIS MIL SETECIENTOS SETENTA Y UNO 38/100 DÓLARES DE LOS ESTADOS UNIDOS DE AMERICA” ($446,771.38)</w:t>
      </w:r>
      <w:r w:rsidRPr="00A63FCF">
        <w:rPr>
          <w:rFonts w:eastAsia="Times New Roman"/>
          <w:szCs w:val="24"/>
          <w:lang w:val="es-ES" w:eastAsia="es-ES"/>
        </w:rPr>
        <w:t>,</w:t>
      </w:r>
    </w:p>
    <w:p w14:paraId="6975EF0D" w14:textId="77777777" w:rsidR="008752B9" w:rsidRDefault="008752B9" w:rsidP="008752B9">
      <w:pPr>
        <w:spacing w:after="0" w:line="240" w:lineRule="auto"/>
        <w:jc w:val="both"/>
        <w:rPr>
          <w:rFonts w:eastAsia="Times New Roman"/>
          <w:szCs w:val="24"/>
          <w:lang w:val="es-ES" w:eastAsia="es-ES"/>
        </w:rPr>
      </w:pPr>
    </w:p>
    <w:p w14:paraId="6C60A507" w14:textId="77777777" w:rsidR="008752B9" w:rsidRDefault="008752B9" w:rsidP="008752B9">
      <w:pPr>
        <w:spacing w:after="0" w:line="240" w:lineRule="auto"/>
        <w:jc w:val="both"/>
        <w:rPr>
          <w:rFonts w:eastAsia="Times New Roman"/>
          <w:szCs w:val="24"/>
          <w:lang w:val="es-ES" w:eastAsia="es-ES"/>
        </w:rPr>
      </w:pPr>
      <w:r>
        <w:rPr>
          <w:rFonts w:eastAsia="Times New Roman"/>
          <w:szCs w:val="24"/>
          <w:lang w:val="es-ES" w:eastAsia="es-ES"/>
        </w:rPr>
        <w:t xml:space="preserve">II.-. Que es necesario nombrar un administrador de contrato, para que le dé cumplimiento a los procesos de licitación o libre gestión y para que en conjunto con la UACI, y otras </w:t>
      </w:r>
      <w:proofErr w:type="gramStart"/>
      <w:r>
        <w:rPr>
          <w:rFonts w:eastAsia="Times New Roman"/>
          <w:szCs w:val="24"/>
          <w:lang w:val="es-ES" w:eastAsia="es-ES"/>
        </w:rPr>
        <w:t>unidades  gestionen</w:t>
      </w:r>
      <w:proofErr w:type="gramEnd"/>
      <w:r>
        <w:rPr>
          <w:rFonts w:eastAsia="Times New Roman"/>
          <w:szCs w:val="24"/>
          <w:lang w:val="es-ES" w:eastAsia="es-ES"/>
        </w:rPr>
        <w:t xml:space="preserve"> lo necesario dentro del proyecto;</w:t>
      </w:r>
    </w:p>
    <w:p w14:paraId="52A7FF8B" w14:textId="77777777" w:rsidR="008752B9" w:rsidRDefault="008752B9" w:rsidP="008752B9">
      <w:pPr>
        <w:spacing w:after="0" w:line="240" w:lineRule="auto"/>
        <w:jc w:val="both"/>
        <w:rPr>
          <w:rFonts w:eastAsia="Times New Roman"/>
          <w:szCs w:val="24"/>
          <w:lang w:val="es-ES" w:eastAsia="es-ES"/>
        </w:rPr>
      </w:pPr>
    </w:p>
    <w:p w14:paraId="12035708" w14:textId="77777777" w:rsidR="008752B9" w:rsidRDefault="008752B9" w:rsidP="008752B9">
      <w:pPr>
        <w:numPr>
          <w:ilvl w:val="12"/>
          <w:numId w:val="0"/>
        </w:numPr>
        <w:tabs>
          <w:tab w:val="left" w:pos="-720"/>
        </w:tabs>
        <w:suppressAutoHyphens/>
        <w:jc w:val="both"/>
        <w:rPr>
          <w:rFonts w:eastAsia="Calibri"/>
          <w:spacing w:val="-3"/>
          <w:szCs w:val="24"/>
        </w:rPr>
      </w:pPr>
      <w:r w:rsidRPr="001F7280">
        <w:rPr>
          <w:rFonts w:eastAsia="Calibri"/>
          <w:spacing w:val="-3"/>
          <w:szCs w:val="24"/>
        </w:rPr>
        <w:t>POR TANTO, en uso de las facultades que le confiere el Código Municipal y la Ley de Adquisiciones y Contrataciones de la Administración Pública el Concejo Municipal, ACUERDA:</w:t>
      </w:r>
    </w:p>
    <w:p w14:paraId="252E9816" w14:textId="77777777" w:rsidR="008752B9" w:rsidRDefault="008752B9" w:rsidP="008752B9">
      <w:pPr>
        <w:jc w:val="both"/>
        <w:rPr>
          <w:rFonts w:eastAsia="Times New Roman"/>
          <w:szCs w:val="24"/>
          <w:lang w:val="es-ES" w:eastAsia="es-ES"/>
        </w:rPr>
      </w:pPr>
      <w:r>
        <w:rPr>
          <w:rFonts w:eastAsia="Calibri"/>
          <w:spacing w:val="-3"/>
          <w:szCs w:val="24"/>
        </w:rPr>
        <w:t xml:space="preserve">Nombrar como </w:t>
      </w:r>
      <w:r w:rsidRPr="0099601F">
        <w:rPr>
          <w:rFonts w:eastAsia="Calibri"/>
          <w:lang w:eastAsia="es-ES"/>
        </w:rPr>
        <w:t>administrador de contrato y/</w:t>
      </w:r>
      <w:proofErr w:type="spellStart"/>
      <w:r w:rsidRPr="0099601F">
        <w:rPr>
          <w:rFonts w:eastAsia="Calibri"/>
          <w:lang w:eastAsia="es-ES"/>
        </w:rPr>
        <w:t>o</w:t>
      </w:r>
      <w:proofErr w:type="spellEnd"/>
      <w:r w:rsidRPr="0099601F">
        <w:rPr>
          <w:rFonts w:eastAsia="Calibri"/>
          <w:lang w:eastAsia="es-ES"/>
        </w:rPr>
        <w:t xml:space="preserve"> orden de compra</w:t>
      </w:r>
      <w:r>
        <w:rPr>
          <w:rFonts w:eastAsia="Calibri"/>
          <w:lang w:eastAsia="es-ES"/>
        </w:rPr>
        <w:t xml:space="preserve">, al Lic. Ramón Alberto Calderón Hernández, </w:t>
      </w:r>
      <w:proofErr w:type="spellStart"/>
      <w:r>
        <w:rPr>
          <w:rFonts w:eastAsia="Calibri"/>
          <w:lang w:eastAsia="es-ES"/>
        </w:rPr>
        <w:t>Sindico</w:t>
      </w:r>
      <w:proofErr w:type="spellEnd"/>
      <w:r>
        <w:rPr>
          <w:rFonts w:eastAsia="Calibri"/>
          <w:lang w:eastAsia="es-ES"/>
        </w:rPr>
        <w:t xml:space="preserve"> Municipal del proyecto </w:t>
      </w:r>
      <w:r w:rsidRPr="00616E20">
        <w:rPr>
          <w:rFonts w:eastAsia="Times New Roman"/>
          <w:szCs w:val="24"/>
          <w:lang w:val="es-ES" w:eastAsia="es-ES"/>
        </w:rPr>
        <w:t>“</w:t>
      </w:r>
      <w:r w:rsidRPr="00616E20">
        <w:rPr>
          <w:rFonts w:eastAsia="Times New Roman"/>
          <w:b/>
          <w:szCs w:val="24"/>
          <w:lang w:val="es-ES" w:eastAsia="es-ES"/>
        </w:rPr>
        <w:t>PROGRAMA DE SALUD PARA LA POBLACIÓN VULNERABLE Y PERSONAS DE RIESGO EN SITUACIÓN DE EXPOSICIÓN AL COVID-19, DEL MUNICIPIO DE METAPÁN, DEPARTAMENTO DE SANTA ANA</w:t>
      </w:r>
      <w:r w:rsidRPr="00616E20">
        <w:rPr>
          <w:rFonts w:eastAsia="Times New Roman"/>
          <w:szCs w:val="24"/>
          <w:lang w:val="es-ES" w:eastAsia="es-ES"/>
        </w:rPr>
        <w:t xml:space="preserve">”, código </w:t>
      </w:r>
      <w:proofErr w:type="spellStart"/>
      <w:r w:rsidRPr="00616E20">
        <w:rPr>
          <w:rFonts w:eastAsia="Times New Roman"/>
          <w:szCs w:val="24"/>
          <w:lang w:val="es-ES" w:eastAsia="es-ES"/>
        </w:rPr>
        <w:t>N°</w:t>
      </w:r>
      <w:proofErr w:type="spellEnd"/>
      <w:r w:rsidRPr="00616E20">
        <w:rPr>
          <w:rFonts w:eastAsia="Times New Roman"/>
          <w:szCs w:val="24"/>
          <w:lang w:val="es-ES" w:eastAsia="es-ES"/>
        </w:rPr>
        <w:t xml:space="preserve"> 20023</w:t>
      </w:r>
    </w:p>
    <w:p w14:paraId="078D5717" w14:textId="77777777" w:rsidR="008752B9" w:rsidRDefault="008752B9" w:rsidP="008752B9">
      <w:pPr>
        <w:jc w:val="both"/>
        <w:rPr>
          <w:rFonts w:eastAsia="Times New Roman"/>
          <w:szCs w:val="24"/>
          <w:lang w:val="es-ES" w:eastAsia="es-ES"/>
        </w:rPr>
      </w:pPr>
      <w:r>
        <w:rPr>
          <w:rFonts w:eastAsia="Times New Roman"/>
          <w:szCs w:val="24"/>
          <w:lang w:val="es-ES" w:eastAsia="es-ES"/>
        </w:rPr>
        <w:t xml:space="preserve">COMUNIQUESE. </w:t>
      </w:r>
    </w:p>
    <w:p w14:paraId="5452D1B0" w14:textId="77777777" w:rsidR="008752B9" w:rsidRPr="0027550D" w:rsidRDefault="008752B9" w:rsidP="008752B9">
      <w:pPr>
        <w:jc w:val="both"/>
        <w:rPr>
          <w:rFonts w:eastAsia="Times New Roman"/>
          <w:b/>
          <w:bCs/>
          <w:szCs w:val="24"/>
          <w:u w:val="single"/>
          <w:lang w:val="es-ES" w:eastAsia="es-ES"/>
        </w:rPr>
      </w:pPr>
      <w:r w:rsidRPr="0027550D">
        <w:rPr>
          <w:rFonts w:eastAsia="Times New Roman"/>
          <w:b/>
          <w:bCs/>
          <w:szCs w:val="24"/>
          <w:u w:val="single"/>
          <w:lang w:val="es-ES" w:eastAsia="es-ES"/>
        </w:rPr>
        <w:t>ACUERDO NÚMERO TREINTA Y CUATRO:</w:t>
      </w:r>
    </w:p>
    <w:p w14:paraId="08433FF5" w14:textId="77777777" w:rsidR="008752B9" w:rsidRDefault="008752B9" w:rsidP="008752B9">
      <w:pPr>
        <w:jc w:val="both"/>
        <w:rPr>
          <w:rFonts w:eastAsia="Times New Roman"/>
          <w:szCs w:val="24"/>
          <w:lang w:val="es-ES" w:eastAsia="es-ES"/>
        </w:rPr>
      </w:pPr>
      <w:r>
        <w:rPr>
          <w:rFonts w:eastAsia="Times New Roman"/>
          <w:szCs w:val="24"/>
          <w:lang w:val="es-ES" w:eastAsia="es-ES"/>
        </w:rPr>
        <w:t>CONSIDERANDO</w:t>
      </w:r>
    </w:p>
    <w:p w14:paraId="16F94684" w14:textId="77777777" w:rsidR="008752B9" w:rsidRDefault="008752B9" w:rsidP="008752B9">
      <w:pPr>
        <w:jc w:val="both"/>
        <w:rPr>
          <w:rFonts w:eastAsia="Calibri"/>
          <w:bCs/>
          <w:szCs w:val="24"/>
        </w:rPr>
      </w:pPr>
      <w:r>
        <w:rPr>
          <w:rFonts w:eastAsia="Times New Roman"/>
          <w:szCs w:val="24"/>
          <w:lang w:val="es-ES" w:eastAsia="es-ES"/>
        </w:rPr>
        <w:t xml:space="preserve">I.- Que debido a permiso personal presentado por el </w:t>
      </w:r>
      <w:r w:rsidRPr="00A53A34">
        <w:rPr>
          <w:rFonts w:eastAsia="Calibri"/>
          <w:bCs/>
          <w:szCs w:val="24"/>
        </w:rPr>
        <w:t xml:space="preserve">por el Sr. </w:t>
      </w:r>
      <w:r>
        <w:rPr>
          <w:rFonts w:eastAsia="Calibri"/>
          <w:bCs/>
          <w:szCs w:val="24"/>
        </w:rPr>
        <w:t xml:space="preserve">Edgar Alejandro Lemus </w:t>
      </w:r>
      <w:proofErr w:type="spellStart"/>
      <w:r>
        <w:rPr>
          <w:rFonts w:eastAsia="Calibri"/>
          <w:bCs/>
          <w:szCs w:val="24"/>
        </w:rPr>
        <w:t>Mazariego</w:t>
      </w:r>
      <w:proofErr w:type="spellEnd"/>
      <w:r>
        <w:rPr>
          <w:rFonts w:eastAsia="Calibri"/>
          <w:bCs/>
          <w:szCs w:val="24"/>
        </w:rPr>
        <w:t xml:space="preserve"> (Operador</w:t>
      </w:r>
      <w:r w:rsidRPr="00A53A34">
        <w:rPr>
          <w:rFonts w:eastAsia="Calibri"/>
          <w:bCs/>
          <w:szCs w:val="24"/>
        </w:rPr>
        <w:t xml:space="preserve"> en la unidad de </w:t>
      </w:r>
      <w:r>
        <w:rPr>
          <w:rFonts w:eastAsia="Calibri"/>
          <w:bCs/>
          <w:szCs w:val="24"/>
        </w:rPr>
        <w:t xml:space="preserve">Planta Trituradora, Mezcla  </w:t>
      </w:r>
      <w:proofErr w:type="spellStart"/>
      <w:r>
        <w:rPr>
          <w:rFonts w:eastAsia="Calibri"/>
          <w:bCs/>
          <w:szCs w:val="24"/>
        </w:rPr>
        <w:t>Asfaltica</w:t>
      </w:r>
      <w:proofErr w:type="spellEnd"/>
      <w:r>
        <w:rPr>
          <w:rFonts w:eastAsia="Calibri"/>
          <w:bCs/>
          <w:szCs w:val="24"/>
        </w:rPr>
        <w:t xml:space="preserve"> y </w:t>
      </w:r>
      <w:proofErr w:type="spellStart"/>
      <w:r>
        <w:rPr>
          <w:rFonts w:eastAsia="Calibri"/>
          <w:bCs/>
          <w:szCs w:val="24"/>
        </w:rPr>
        <w:t>Bloquera</w:t>
      </w:r>
      <w:proofErr w:type="spellEnd"/>
      <w:r w:rsidRPr="00A53A34">
        <w:rPr>
          <w:rFonts w:eastAsia="Calibri"/>
          <w:bCs/>
          <w:szCs w:val="24"/>
        </w:rPr>
        <w:t>)</w:t>
      </w:r>
      <w:r>
        <w:rPr>
          <w:rFonts w:eastAsia="Calibri"/>
          <w:bCs/>
          <w:szCs w:val="24"/>
        </w:rPr>
        <w:t xml:space="preserve">, se vuelve necesario nombrar a un administrador de contrato dentro de la Planta Trituradora; POR TANTO, EL Concejo Municipal ACUERDA: NOMBRAR como administrador de contrato de la Planta Trituradora, Asfalto y </w:t>
      </w:r>
      <w:proofErr w:type="spellStart"/>
      <w:r>
        <w:rPr>
          <w:rFonts w:eastAsia="Calibri"/>
          <w:bCs/>
          <w:szCs w:val="24"/>
        </w:rPr>
        <w:t>Bloquera</w:t>
      </w:r>
      <w:proofErr w:type="spellEnd"/>
      <w:r>
        <w:rPr>
          <w:rFonts w:eastAsia="Calibri"/>
          <w:bCs/>
          <w:szCs w:val="24"/>
        </w:rPr>
        <w:t xml:space="preserve">; a la señorita </w:t>
      </w:r>
      <w:proofErr w:type="spellStart"/>
      <w:r>
        <w:rPr>
          <w:rFonts w:eastAsia="Calibri"/>
          <w:bCs/>
          <w:szCs w:val="24"/>
        </w:rPr>
        <w:t>Rosmery</w:t>
      </w:r>
      <w:proofErr w:type="spellEnd"/>
      <w:r>
        <w:rPr>
          <w:rFonts w:eastAsia="Calibri"/>
          <w:bCs/>
          <w:szCs w:val="24"/>
        </w:rPr>
        <w:t xml:space="preserve"> Beatriz Recinos Flores, quien labora como asistentes de dicha unidad, a partir del día 01 de octubre del 2020.</w:t>
      </w:r>
    </w:p>
    <w:p w14:paraId="7412E561" w14:textId="77777777" w:rsidR="008752B9" w:rsidRPr="0027550D" w:rsidRDefault="008752B9" w:rsidP="008752B9">
      <w:pPr>
        <w:jc w:val="both"/>
        <w:rPr>
          <w:rFonts w:eastAsia="Times New Roman"/>
          <w:szCs w:val="24"/>
          <w:lang w:val="es-ES" w:eastAsia="es-ES"/>
        </w:rPr>
      </w:pPr>
      <w:r>
        <w:rPr>
          <w:rFonts w:eastAsia="Calibri"/>
          <w:bCs/>
          <w:szCs w:val="24"/>
        </w:rPr>
        <w:t xml:space="preserve">COMUNIQUESE. </w:t>
      </w:r>
    </w:p>
    <w:p w14:paraId="13F6B99F" w14:textId="77777777" w:rsidR="008752B9" w:rsidRPr="00740397" w:rsidRDefault="008752B9" w:rsidP="008752B9">
      <w:pPr>
        <w:spacing w:after="0" w:line="240" w:lineRule="auto"/>
        <w:jc w:val="both"/>
        <w:rPr>
          <w:rFonts w:eastAsia="Times New Roman"/>
          <w:szCs w:val="24"/>
          <w:lang w:eastAsia="es-ES"/>
        </w:rPr>
      </w:pPr>
    </w:p>
    <w:p w14:paraId="7B3BB424" w14:textId="77777777" w:rsidR="008752B9" w:rsidRPr="00520F4F" w:rsidRDefault="008752B9" w:rsidP="008752B9">
      <w:pPr>
        <w:rPr>
          <w:b/>
          <w:bCs/>
          <w:szCs w:val="24"/>
          <w:u w:val="single"/>
        </w:rPr>
      </w:pPr>
      <w:bookmarkStart w:id="43" w:name="_Hlk52282414"/>
      <w:r w:rsidRPr="00520F4F">
        <w:rPr>
          <w:b/>
          <w:bCs/>
          <w:szCs w:val="24"/>
          <w:u w:val="single"/>
        </w:rPr>
        <w:t xml:space="preserve">ACUERDO NÚMERO TREINTA Y CINCO: </w:t>
      </w:r>
    </w:p>
    <w:p w14:paraId="3C7ACFCD" w14:textId="77777777" w:rsidR="008752B9" w:rsidRPr="00520F4F" w:rsidRDefault="008752B9" w:rsidP="008752B9">
      <w:pPr>
        <w:rPr>
          <w:szCs w:val="24"/>
        </w:rPr>
      </w:pPr>
      <w:r w:rsidRPr="00520F4F">
        <w:rPr>
          <w:szCs w:val="24"/>
        </w:rPr>
        <w:t>El Concejo Municipal CONSIDERANDO:</w:t>
      </w:r>
    </w:p>
    <w:p w14:paraId="4E82B5BA" w14:textId="77777777" w:rsidR="008752B9" w:rsidRPr="00520F4F" w:rsidRDefault="008752B9" w:rsidP="008752B9">
      <w:pPr>
        <w:spacing w:after="0" w:line="240" w:lineRule="auto"/>
        <w:jc w:val="both"/>
        <w:rPr>
          <w:rFonts w:eastAsia="Times New Roman"/>
          <w:szCs w:val="24"/>
          <w:lang w:eastAsia="es-ES"/>
        </w:rPr>
      </w:pPr>
      <w:r w:rsidRPr="00520F4F">
        <w:rPr>
          <w:szCs w:val="24"/>
        </w:rPr>
        <w:lastRenderedPageBreak/>
        <w:t xml:space="preserve">I.- Que según acuerdo número cuatro del acta número treinta y nueve de sesión ordinaria de fecha dos de septiembre del 2020, se acordó  </w:t>
      </w:r>
      <w:r w:rsidRPr="00520F4F">
        <w:rPr>
          <w:rFonts w:eastAsia="Times New Roman"/>
          <w:szCs w:val="24"/>
          <w:lang w:eastAsia="es-ES"/>
        </w:rPr>
        <w:t xml:space="preserve">dejar sin efecto la </w:t>
      </w:r>
      <w:r w:rsidRPr="00520F4F">
        <w:rPr>
          <w:rFonts w:eastAsia="Calibri"/>
          <w:color w:val="000000"/>
          <w:szCs w:val="24"/>
        </w:rPr>
        <w:t xml:space="preserve">ejecución del proyecto 20027 </w:t>
      </w:r>
      <w:r w:rsidRPr="00520F4F">
        <w:rPr>
          <w:rFonts w:eastAsia="Calibri"/>
          <w:szCs w:val="24"/>
        </w:rPr>
        <w:t xml:space="preserve">CONSTRUCCION DE PAVIMENTO HIDRAULICO Y OBRAS COMPLEMENTARIAS EN TRAMOS DE CALLE EN LOTIFICACION AGRICOLA HACIENDA SAN FRANCISCO CANTON BELEN GUIJAT METAPÁN, esto con el objetivo  </w:t>
      </w:r>
      <w:r w:rsidRPr="00520F4F">
        <w:rPr>
          <w:rFonts w:eastAsia="Times New Roman"/>
          <w:szCs w:val="24"/>
          <w:lang w:eastAsia="es-ES"/>
        </w:rPr>
        <w:t xml:space="preserve">de posteriormente dividir el proyecto en etapas, con la finalidad de reducir los recursos de FODES a invertir, los cuales podrán ser utilizados posteriormente en otros proyectos de infraestructura económica y social, en otras comunidades; dependiendo de la disponibilidad financiera con que sea entregado el FODES </w:t>
      </w:r>
    </w:p>
    <w:p w14:paraId="07827AA3" w14:textId="77777777" w:rsidR="008752B9" w:rsidRPr="00520F4F" w:rsidRDefault="008752B9" w:rsidP="008752B9">
      <w:pPr>
        <w:spacing w:after="0" w:line="240" w:lineRule="auto"/>
        <w:jc w:val="both"/>
        <w:rPr>
          <w:rFonts w:eastAsia="Times New Roman"/>
          <w:szCs w:val="24"/>
          <w:lang w:eastAsia="es-ES"/>
        </w:rPr>
      </w:pPr>
    </w:p>
    <w:p w14:paraId="33A77F6E" w14:textId="77777777" w:rsidR="008752B9" w:rsidRPr="00520F4F" w:rsidRDefault="008752B9" w:rsidP="008752B9">
      <w:pPr>
        <w:spacing w:after="0" w:line="240" w:lineRule="auto"/>
        <w:jc w:val="both"/>
        <w:rPr>
          <w:rFonts w:eastAsia="Times New Roman"/>
          <w:szCs w:val="24"/>
          <w:lang w:eastAsia="es-ES"/>
        </w:rPr>
      </w:pPr>
      <w:r w:rsidRPr="00520F4F">
        <w:rPr>
          <w:rFonts w:eastAsia="Times New Roman"/>
          <w:szCs w:val="24"/>
          <w:lang w:eastAsia="es-ES"/>
        </w:rPr>
        <w:t>II.- Que es necesario solicitar el Banco Hipotecario el cierre de cuenta bancaria, asociada al proyecto 20027</w:t>
      </w:r>
    </w:p>
    <w:p w14:paraId="3BD06BFD" w14:textId="77777777" w:rsidR="008752B9" w:rsidRPr="00520F4F" w:rsidRDefault="008752B9" w:rsidP="008752B9">
      <w:pPr>
        <w:spacing w:after="0" w:line="240" w:lineRule="auto"/>
        <w:jc w:val="both"/>
        <w:rPr>
          <w:rFonts w:eastAsia="Times New Roman"/>
          <w:szCs w:val="24"/>
          <w:lang w:eastAsia="es-ES"/>
        </w:rPr>
      </w:pPr>
    </w:p>
    <w:p w14:paraId="45CB9842" w14:textId="77777777" w:rsidR="008752B9" w:rsidRPr="00520F4F" w:rsidRDefault="008752B9" w:rsidP="008752B9">
      <w:pPr>
        <w:spacing w:after="0" w:line="240" w:lineRule="auto"/>
        <w:jc w:val="both"/>
        <w:rPr>
          <w:rFonts w:eastAsia="Times New Roman"/>
          <w:szCs w:val="24"/>
          <w:lang w:eastAsia="es-ES"/>
        </w:rPr>
      </w:pPr>
      <w:r w:rsidRPr="00520F4F">
        <w:rPr>
          <w:rFonts w:eastAsia="Times New Roman"/>
          <w:szCs w:val="24"/>
          <w:lang w:eastAsia="es-ES"/>
        </w:rPr>
        <w:t>POR TANTO, el Concejo Municipal en uso de las facultades que el Código Municipal les confiere ACUERDA:</w:t>
      </w:r>
    </w:p>
    <w:p w14:paraId="2E9D0387" w14:textId="77777777" w:rsidR="008752B9" w:rsidRPr="00520F4F" w:rsidRDefault="008752B9" w:rsidP="008752B9">
      <w:pPr>
        <w:spacing w:after="0" w:line="240" w:lineRule="auto"/>
        <w:jc w:val="both"/>
        <w:rPr>
          <w:rFonts w:eastAsia="Times New Roman"/>
          <w:szCs w:val="24"/>
          <w:lang w:eastAsia="es-ES"/>
        </w:rPr>
      </w:pPr>
    </w:p>
    <w:p w14:paraId="589D2CEE" w14:textId="77777777" w:rsidR="008752B9" w:rsidRPr="00520F4F" w:rsidRDefault="008752B9" w:rsidP="008238C8">
      <w:pPr>
        <w:numPr>
          <w:ilvl w:val="0"/>
          <w:numId w:val="14"/>
        </w:numPr>
        <w:spacing w:after="0" w:line="240" w:lineRule="auto"/>
        <w:contextualSpacing/>
        <w:jc w:val="both"/>
        <w:rPr>
          <w:rFonts w:eastAsia="Calibri"/>
          <w:color w:val="000000"/>
          <w:szCs w:val="24"/>
          <w:lang w:val="es-ES" w:eastAsia="es-ES"/>
        </w:rPr>
      </w:pPr>
      <w:r w:rsidRPr="00520F4F">
        <w:rPr>
          <w:rFonts w:eastAsia="Calibri"/>
          <w:szCs w:val="24"/>
        </w:rPr>
        <w:t xml:space="preserve"> Autorizar a la señora Delmy </w:t>
      </w:r>
      <w:proofErr w:type="spellStart"/>
      <w:r w:rsidRPr="00520F4F">
        <w:rPr>
          <w:rFonts w:eastAsia="Calibri"/>
          <w:szCs w:val="24"/>
        </w:rPr>
        <w:t>Marilin</w:t>
      </w:r>
      <w:proofErr w:type="spellEnd"/>
      <w:r w:rsidRPr="00520F4F">
        <w:rPr>
          <w:rFonts w:eastAsia="Calibri"/>
          <w:szCs w:val="24"/>
        </w:rPr>
        <w:t xml:space="preserve"> Murillos Tesorera Municipal para que solicite al Banco Hipotecario el cierre de la cuenta denominada </w:t>
      </w:r>
      <w:r w:rsidRPr="00520F4F">
        <w:rPr>
          <w:rFonts w:eastAsia="Calibri"/>
          <w:b/>
          <w:bCs/>
          <w:szCs w:val="24"/>
        </w:rPr>
        <w:t>ALCALDIA</w:t>
      </w:r>
      <w:r w:rsidRPr="00520F4F">
        <w:rPr>
          <w:rFonts w:eastAsia="Calibri"/>
          <w:b/>
          <w:color w:val="000000"/>
          <w:szCs w:val="24"/>
        </w:rPr>
        <w:t xml:space="preserve"> MUNICIPAL DE METAPÁN/ </w:t>
      </w:r>
      <w:r w:rsidRPr="00520F4F">
        <w:rPr>
          <w:rFonts w:eastAsia="Calibri"/>
          <w:b/>
          <w:szCs w:val="24"/>
        </w:rPr>
        <w:t xml:space="preserve">CONSTRUCCION DE PAVIMENTO HIDRAULICO Y OBRAS COMPLEMENTARIAS EN TRAMOS DE CALLE EN LOTIFICACION AGRICOLA HACIENDA SAN FRANCISCO CANTON BELEN GUIJAT </w:t>
      </w:r>
      <w:proofErr w:type="gramStart"/>
      <w:r w:rsidRPr="00520F4F">
        <w:rPr>
          <w:rFonts w:eastAsia="Calibri"/>
          <w:b/>
          <w:szCs w:val="24"/>
        </w:rPr>
        <w:t xml:space="preserve">METAPÁN, </w:t>
      </w:r>
      <w:r w:rsidRPr="00520F4F">
        <w:rPr>
          <w:rFonts w:eastAsia="Calibri"/>
          <w:bCs/>
          <w:szCs w:val="24"/>
        </w:rPr>
        <w:t xml:space="preserve"> cuenta</w:t>
      </w:r>
      <w:proofErr w:type="gramEnd"/>
      <w:r w:rsidRPr="00520F4F">
        <w:rPr>
          <w:rFonts w:eastAsia="Calibri"/>
          <w:bCs/>
          <w:szCs w:val="24"/>
        </w:rPr>
        <w:t xml:space="preserve"> bancaria </w:t>
      </w:r>
      <w:proofErr w:type="spellStart"/>
      <w:r w:rsidRPr="00520F4F">
        <w:rPr>
          <w:rFonts w:eastAsia="Calibri"/>
          <w:bCs/>
          <w:szCs w:val="24"/>
        </w:rPr>
        <w:t>N°</w:t>
      </w:r>
      <w:proofErr w:type="spellEnd"/>
      <w:r w:rsidRPr="00520F4F">
        <w:rPr>
          <w:rFonts w:eastAsia="Calibri"/>
          <w:bCs/>
          <w:szCs w:val="24"/>
        </w:rPr>
        <w:t xml:space="preserve"> 00500006428 por el monto de NOVENTA Y NUEVE MIL NOVECIENTOS NOVENTA Y SIETE 46/100 DÓLARES DE LOS ESTADOS UNIDOS DE AMÉRICA. ($99,997.46)</w:t>
      </w:r>
      <w:r w:rsidRPr="00520F4F">
        <w:rPr>
          <w:rFonts w:eastAsia="Calibri"/>
          <w:color w:val="000000"/>
          <w:szCs w:val="24"/>
          <w:lang w:val="es-ES" w:eastAsia="es-ES"/>
        </w:rPr>
        <w:t>;</w:t>
      </w:r>
    </w:p>
    <w:p w14:paraId="20D18CF7" w14:textId="77777777" w:rsidR="008752B9" w:rsidRPr="00520F4F" w:rsidRDefault="008752B9" w:rsidP="008752B9">
      <w:pPr>
        <w:spacing w:after="0" w:line="240" w:lineRule="auto"/>
        <w:ind w:left="720"/>
        <w:contextualSpacing/>
        <w:jc w:val="both"/>
        <w:rPr>
          <w:rFonts w:eastAsia="Calibri"/>
          <w:color w:val="000000"/>
          <w:szCs w:val="24"/>
          <w:lang w:val="es-ES" w:eastAsia="es-ES"/>
        </w:rPr>
      </w:pPr>
    </w:p>
    <w:p w14:paraId="2219A5CA" w14:textId="77777777" w:rsidR="008752B9" w:rsidRPr="00520F4F" w:rsidRDefault="008752B9" w:rsidP="008238C8">
      <w:pPr>
        <w:numPr>
          <w:ilvl w:val="0"/>
          <w:numId w:val="14"/>
        </w:numPr>
        <w:spacing w:after="0" w:line="240" w:lineRule="auto"/>
        <w:contextualSpacing/>
        <w:jc w:val="both"/>
        <w:rPr>
          <w:rFonts w:eastAsia="Calibri"/>
          <w:color w:val="000000"/>
          <w:szCs w:val="24"/>
          <w:lang w:val="es-ES" w:eastAsia="es-ES"/>
        </w:rPr>
      </w:pPr>
      <w:r w:rsidRPr="00520F4F">
        <w:rPr>
          <w:rFonts w:eastAsia="Calibri"/>
          <w:szCs w:val="24"/>
        </w:rPr>
        <w:t xml:space="preserve"> Autorizar a la señora Delmy </w:t>
      </w:r>
      <w:proofErr w:type="spellStart"/>
      <w:r w:rsidRPr="00520F4F">
        <w:rPr>
          <w:rFonts w:eastAsia="Calibri"/>
          <w:szCs w:val="24"/>
        </w:rPr>
        <w:t>Marilin</w:t>
      </w:r>
      <w:proofErr w:type="spellEnd"/>
      <w:r w:rsidRPr="00520F4F">
        <w:rPr>
          <w:rFonts w:eastAsia="Calibri"/>
          <w:szCs w:val="24"/>
        </w:rPr>
        <w:t xml:space="preserve"> Murillos para que solicite al Banco Hipotecario el traslado de la </w:t>
      </w:r>
      <w:proofErr w:type="gramStart"/>
      <w:r w:rsidRPr="00520F4F">
        <w:rPr>
          <w:rFonts w:eastAsia="Calibri"/>
          <w:szCs w:val="24"/>
        </w:rPr>
        <w:t xml:space="preserve">cuenta  </w:t>
      </w:r>
      <w:r w:rsidRPr="00520F4F">
        <w:rPr>
          <w:rFonts w:eastAsia="Calibri"/>
          <w:b/>
          <w:bCs/>
          <w:szCs w:val="24"/>
        </w:rPr>
        <w:t>ALCALDIA</w:t>
      </w:r>
      <w:proofErr w:type="gramEnd"/>
      <w:r w:rsidRPr="00520F4F">
        <w:rPr>
          <w:rFonts w:eastAsia="Calibri"/>
          <w:b/>
          <w:color w:val="000000"/>
          <w:szCs w:val="24"/>
        </w:rPr>
        <w:t xml:space="preserve"> MUNICIPAL DE METAPÁN/ </w:t>
      </w:r>
      <w:r w:rsidRPr="00520F4F">
        <w:rPr>
          <w:rFonts w:eastAsia="Calibri"/>
          <w:b/>
          <w:bCs/>
          <w:szCs w:val="24"/>
        </w:rPr>
        <w:t xml:space="preserve">CONSTRUCCION </w:t>
      </w:r>
      <w:r w:rsidRPr="00520F4F">
        <w:rPr>
          <w:rFonts w:eastAsia="Calibri"/>
          <w:b/>
          <w:szCs w:val="24"/>
        </w:rPr>
        <w:t xml:space="preserve">DE PAVIMENTO HIDRAULICO Y OBRAS COMPLEMENTARIAS EN TRAMOS DE CALLE EN LOTIFICACION AGRICOLA HACIENDA SAN FRANCISCO CANTON BELEN GUIJAT METAPÁN, </w:t>
      </w:r>
      <w:r w:rsidRPr="00520F4F">
        <w:rPr>
          <w:rFonts w:eastAsia="Calibri"/>
          <w:bCs/>
          <w:szCs w:val="24"/>
        </w:rPr>
        <w:t xml:space="preserve"> cuenta bancaria </w:t>
      </w:r>
      <w:proofErr w:type="spellStart"/>
      <w:r w:rsidRPr="00520F4F">
        <w:rPr>
          <w:rFonts w:eastAsia="Calibri"/>
          <w:bCs/>
          <w:szCs w:val="24"/>
        </w:rPr>
        <w:t>N°</w:t>
      </w:r>
      <w:proofErr w:type="spellEnd"/>
      <w:r w:rsidRPr="00520F4F">
        <w:rPr>
          <w:rFonts w:eastAsia="Calibri"/>
          <w:bCs/>
          <w:szCs w:val="24"/>
        </w:rPr>
        <w:t xml:space="preserve"> 00500006428 por el monto de NOVENTA Y NUEVE MIL NOVECIENTOS NOVENTA Y SIETE 46/100 DÓLARES DE LOS ESTADOS UNIDOS DE AMÉRICA. ($99,997.46) a la cuenta </w:t>
      </w:r>
      <w:r w:rsidRPr="00520F4F">
        <w:rPr>
          <w:rFonts w:eastAsia="Calibri"/>
          <w:color w:val="000000"/>
          <w:szCs w:val="24"/>
        </w:rPr>
        <w:t>00500003704</w:t>
      </w:r>
      <w:r w:rsidRPr="00520F4F">
        <w:rPr>
          <w:rFonts w:eastAsia="Calibri"/>
          <w:szCs w:val="24"/>
        </w:rPr>
        <w:t xml:space="preserve"> FONDOS FODES</w:t>
      </w:r>
    </w:p>
    <w:p w14:paraId="4CFA09DA" w14:textId="77777777" w:rsidR="008752B9" w:rsidRPr="00520F4F" w:rsidRDefault="008752B9" w:rsidP="008752B9">
      <w:pPr>
        <w:ind w:left="720"/>
        <w:contextualSpacing/>
        <w:rPr>
          <w:rFonts w:eastAsia="Calibri"/>
          <w:color w:val="000000"/>
          <w:szCs w:val="24"/>
          <w:lang w:val="es-ES" w:eastAsia="es-ES"/>
        </w:rPr>
      </w:pPr>
    </w:p>
    <w:p w14:paraId="2F58D75F" w14:textId="77777777" w:rsidR="008752B9" w:rsidRPr="00520F4F" w:rsidRDefault="008752B9" w:rsidP="008752B9">
      <w:pPr>
        <w:spacing w:after="0" w:line="240" w:lineRule="auto"/>
        <w:contextualSpacing/>
        <w:jc w:val="both"/>
        <w:rPr>
          <w:rFonts w:eastAsia="Calibri"/>
          <w:color w:val="000000"/>
          <w:szCs w:val="24"/>
          <w:lang w:val="es-ES" w:eastAsia="es-ES"/>
        </w:rPr>
      </w:pPr>
      <w:proofErr w:type="gramStart"/>
      <w:r w:rsidRPr="00520F4F">
        <w:rPr>
          <w:rFonts w:eastAsia="Calibri"/>
          <w:color w:val="000000"/>
          <w:szCs w:val="24"/>
          <w:lang w:val="es-ES" w:eastAsia="es-ES"/>
        </w:rPr>
        <w:t>COMUNIQUESE.-</w:t>
      </w:r>
      <w:proofErr w:type="gramEnd"/>
    </w:p>
    <w:p w14:paraId="7E4B35EB" w14:textId="77777777" w:rsidR="008752B9" w:rsidRPr="00520F4F" w:rsidRDefault="008752B9" w:rsidP="008752B9">
      <w:pPr>
        <w:spacing w:line="240" w:lineRule="auto"/>
        <w:jc w:val="both"/>
        <w:rPr>
          <w:rFonts w:eastAsia="Calibri"/>
          <w:szCs w:val="24"/>
        </w:rPr>
      </w:pPr>
    </w:p>
    <w:bookmarkEnd w:id="42"/>
    <w:bookmarkEnd w:id="43"/>
    <w:p w14:paraId="2660737B" w14:textId="77777777" w:rsidR="008752B9" w:rsidRDefault="008752B9" w:rsidP="008752B9">
      <w:pPr>
        <w:spacing w:after="0" w:line="240" w:lineRule="auto"/>
        <w:jc w:val="both"/>
        <w:rPr>
          <w:rFonts w:eastAsia="Calibri"/>
          <w:szCs w:val="24"/>
        </w:rPr>
      </w:pPr>
    </w:p>
    <w:p w14:paraId="5D3AF9F1" w14:textId="77777777" w:rsidR="008752B9" w:rsidRDefault="008752B9" w:rsidP="008752B9">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trece horas con treinta minutos del veintitrés de septiembre del año dos mil veinte,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3A937E99" w14:textId="77777777" w:rsidR="008752B9" w:rsidRDefault="008752B9" w:rsidP="008752B9">
      <w:pPr>
        <w:spacing w:after="0" w:line="240" w:lineRule="auto"/>
        <w:jc w:val="both"/>
        <w:rPr>
          <w:rFonts w:eastAsia="Times New Roman"/>
          <w:szCs w:val="24"/>
          <w:lang w:val="es-ES" w:eastAsia="es-ES"/>
        </w:rPr>
      </w:pPr>
    </w:p>
    <w:p w14:paraId="476C8A93" w14:textId="77777777" w:rsidR="008752B9" w:rsidRDefault="008752B9" w:rsidP="008752B9">
      <w:pPr>
        <w:spacing w:after="0" w:line="240" w:lineRule="auto"/>
        <w:jc w:val="center"/>
        <w:rPr>
          <w:rFonts w:eastAsia="Times New Roman"/>
          <w:lang w:eastAsia="es-ES"/>
        </w:rPr>
      </w:pPr>
    </w:p>
    <w:p w14:paraId="2A0CFED2" w14:textId="77777777" w:rsidR="008752B9" w:rsidRDefault="008752B9" w:rsidP="008752B9">
      <w:pPr>
        <w:spacing w:after="0" w:line="240" w:lineRule="auto"/>
        <w:jc w:val="center"/>
        <w:rPr>
          <w:rFonts w:eastAsia="Times New Roman"/>
          <w:lang w:eastAsia="es-ES"/>
        </w:rPr>
      </w:pPr>
      <w:r>
        <w:rPr>
          <w:rFonts w:eastAsia="Times New Roman"/>
          <w:lang w:eastAsia="es-ES"/>
        </w:rPr>
        <w:t>Prof. José Rigoberto Pinto Rivera</w:t>
      </w:r>
    </w:p>
    <w:p w14:paraId="4F989AD3" w14:textId="77777777" w:rsidR="008752B9" w:rsidRDefault="008752B9" w:rsidP="008752B9">
      <w:pPr>
        <w:spacing w:after="0" w:line="240" w:lineRule="auto"/>
        <w:jc w:val="center"/>
        <w:rPr>
          <w:rFonts w:eastAsia="Times New Roman"/>
          <w:lang w:eastAsia="es-ES"/>
        </w:rPr>
      </w:pPr>
      <w:r>
        <w:rPr>
          <w:rFonts w:eastAsia="Times New Roman"/>
          <w:lang w:eastAsia="es-ES"/>
        </w:rPr>
        <w:t>Alcalde Municipal</w:t>
      </w:r>
    </w:p>
    <w:p w14:paraId="2C787702" w14:textId="77777777" w:rsidR="008752B9" w:rsidRDefault="008752B9" w:rsidP="008752B9">
      <w:pPr>
        <w:spacing w:after="0" w:line="240" w:lineRule="auto"/>
        <w:jc w:val="center"/>
        <w:rPr>
          <w:rFonts w:eastAsia="Times New Roman"/>
          <w:lang w:eastAsia="es-ES"/>
        </w:rPr>
      </w:pPr>
    </w:p>
    <w:p w14:paraId="247A3FDA"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00F0438C" w14:textId="77777777" w:rsidR="008752B9" w:rsidRDefault="008752B9" w:rsidP="008752B9">
      <w:pPr>
        <w:spacing w:after="0" w:line="240" w:lineRule="auto"/>
        <w:jc w:val="both"/>
        <w:rPr>
          <w:rFonts w:eastAsia="Times New Roman"/>
          <w:lang w:eastAsia="es-ES"/>
        </w:rPr>
      </w:pPr>
    </w:p>
    <w:p w14:paraId="1C5C11ED" w14:textId="77777777" w:rsidR="008752B9" w:rsidRDefault="008752B9" w:rsidP="008752B9">
      <w:pPr>
        <w:spacing w:after="0" w:line="240" w:lineRule="auto"/>
        <w:jc w:val="both"/>
        <w:rPr>
          <w:rFonts w:eastAsia="Times New Roman"/>
          <w:lang w:eastAsia="es-ES"/>
        </w:rPr>
      </w:pPr>
    </w:p>
    <w:p w14:paraId="13287031" w14:textId="77777777" w:rsidR="008752B9" w:rsidRDefault="008752B9" w:rsidP="008752B9">
      <w:pPr>
        <w:spacing w:after="0" w:line="240" w:lineRule="auto"/>
        <w:jc w:val="both"/>
        <w:rPr>
          <w:rFonts w:eastAsia="Times New Roman"/>
          <w:lang w:eastAsia="es-ES"/>
        </w:rPr>
      </w:pPr>
    </w:p>
    <w:p w14:paraId="1164C489" w14:textId="77777777" w:rsidR="008752B9" w:rsidRDefault="008752B9" w:rsidP="008752B9">
      <w:pPr>
        <w:spacing w:after="0" w:line="240" w:lineRule="auto"/>
        <w:jc w:val="both"/>
        <w:rPr>
          <w:rFonts w:eastAsia="Times New Roman"/>
          <w:lang w:eastAsia="es-ES"/>
        </w:rPr>
      </w:pPr>
    </w:p>
    <w:p w14:paraId="61D4647E" w14:textId="77777777" w:rsidR="008752B9" w:rsidRDefault="008752B9" w:rsidP="008752B9">
      <w:pPr>
        <w:spacing w:after="0" w:line="240" w:lineRule="auto"/>
        <w:jc w:val="both"/>
        <w:rPr>
          <w:rFonts w:eastAsia="Times New Roman"/>
          <w:lang w:eastAsia="es-ES"/>
        </w:rPr>
      </w:pPr>
    </w:p>
    <w:p w14:paraId="2C20181E" w14:textId="77777777" w:rsidR="008752B9" w:rsidRDefault="008752B9" w:rsidP="008752B9">
      <w:pPr>
        <w:spacing w:after="0" w:line="240" w:lineRule="auto"/>
        <w:jc w:val="both"/>
        <w:rPr>
          <w:rFonts w:eastAsia="Times New Roman"/>
          <w:lang w:eastAsia="es-ES"/>
        </w:rPr>
      </w:pPr>
    </w:p>
    <w:p w14:paraId="664A0D10" w14:textId="77777777" w:rsidR="008752B9" w:rsidRDefault="008752B9" w:rsidP="008752B9">
      <w:pPr>
        <w:spacing w:after="0" w:line="240" w:lineRule="auto"/>
        <w:jc w:val="both"/>
        <w:rPr>
          <w:rFonts w:eastAsia="Times New Roman"/>
          <w:lang w:eastAsia="es-ES"/>
        </w:rPr>
      </w:pPr>
    </w:p>
    <w:p w14:paraId="41E41AAB" w14:textId="77777777" w:rsidR="008752B9" w:rsidRDefault="008752B9" w:rsidP="008752B9">
      <w:pPr>
        <w:spacing w:after="0" w:line="240" w:lineRule="auto"/>
        <w:jc w:val="both"/>
        <w:rPr>
          <w:rFonts w:eastAsia="Times New Roman"/>
          <w:lang w:eastAsia="es-ES"/>
        </w:rPr>
      </w:pPr>
    </w:p>
    <w:p w14:paraId="66DFF5A0" w14:textId="77777777" w:rsidR="008752B9" w:rsidRDefault="008752B9" w:rsidP="008752B9">
      <w:pPr>
        <w:spacing w:after="0" w:line="240" w:lineRule="auto"/>
        <w:jc w:val="both"/>
        <w:rPr>
          <w:rFonts w:eastAsia="Times New Roman"/>
          <w:lang w:eastAsia="es-ES"/>
        </w:rPr>
      </w:pPr>
    </w:p>
    <w:p w14:paraId="38DEDD5B" w14:textId="77777777" w:rsidR="008752B9" w:rsidRDefault="008752B9" w:rsidP="008752B9">
      <w:pPr>
        <w:spacing w:after="0" w:line="240" w:lineRule="auto"/>
        <w:jc w:val="both"/>
        <w:outlineLvl w:val="0"/>
        <w:rPr>
          <w:rFonts w:eastAsia="Times New Roman"/>
          <w:lang w:eastAsia="es-ES"/>
        </w:rPr>
      </w:pPr>
      <w:r>
        <w:rPr>
          <w:rFonts w:eastAsia="Times New Roman"/>
          <w:lang w:eastAsia="es-ES"/>
        </w:rPr>
        <w:lastRenderedPageBreak/>
        <w:t xml:space="preserve">                                   Lic. Ramón Alberto Calderón Hernández</w:t>
      </w:r>
    </w:p>
    <w:p w14:paraId="58DECAEB" w14:textId="77777777" w:rsidR="008752B9" w:rsidRDefault="008752B9" w:rsidP="008752B9">
      <w:pPr>
        <w:spacing w:after="0" w:line="240" w:lineRule="auto"/>
        <w:jc w:val="center"/>
        <w:rPr>
          <w:rFonts w:eastAsia="Times New Roman"/>
          <w:lang w:eastAsia="es-ES"/>
        </w:rPr>
      </w:pPr>
      <w:r>
        <w:rPr>
          <w:rFonts w:eastAsia="Times New Roman"/>
          <w:lang w:eastAsia="es-ES"/>
        </w:rPr>
        <w:t>Síndico Municipal</w:t>
      </w:r>
    </w:p>
    <w:p w14:paraId="761B718F" w14:textId="77777777" w:rsidR="008752B9" w:rsidRDefault="008752B9" w:rsidP="008752B9">
      <w:pPr>
        <w:spacing w:after="0" w:line="240" w:lineRule="auto"/>
        <w:jc w:val="center"/>
        <w:rPr>
          <w:rFonts w:eastAsia="Times New Roman"/>
          <w:lang w:eastAsia="es-ES"/>
        </w:rPr>
      </w:pPr>
    </w:p>
    <w:p w14:paraId="15E07323"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5EADC6AD"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4BABC732" w14:textId="77777777" w:rsidR="008752B9" w:rsidRDefault="008752B9" w:rsidP="008752B9">
      <w:pPr>
        <w:spacing w:after="0" w:line="240" w:lineRule="auto"/>
        <w:jc w:val="both"/>
        <w:rPr>
          <w:rFonts w:eastAsia="Times New Roman"/>
          <w:lang w:eastAsia="es-ES"/>
        </w:rPr>
      </w:pPr>
    </w:p>
    <w:p w14:paraId="180595AB" w14:textId="77777777" w:rsidR="008752B9" w:rsidRDefault="008752B9" w:rsidP="008752B9">
      <w:pPr>
        <w:spacing w:after="0" w:line="240" w:lineRule="auto"/>
        <w:jc w:val="both"/>
        <w:rPr>
          <w:rFonts w:eastAsia="Times New Roman"/>
          <w:lang w:eastAsia="es-ES"/>
        </w:rPr>
      </w:pPr>
    </w:p>
    <w:p w14:paraId="294B860F" w14:textId="77777777" w:rsidR="008752B9" w:rsidRDefault="008752B9" w:rsidP="008752B9">
      <w:pPr>
        <w:spacing w:after="0" w:line="240" w:lineRule="auto"/>
        <w:jc w:val="both"/>
        <w:rPr>
          <w:rFonts w:eastAsia="Times New Roman"/>
          <w:lang w:eastAsia="es-ES"/>
        </w:rPr>
      </w:pPr>
    </w:p>
    <w:p w14:paraId="5162A51F" w14:textId="77777777" w:rsidR="008752B9" w:rsidRDefault="008752B9" w:rsidP="008752B9">
      <w:pPr>
        <w:spacing w:after="0" w:line="240" w:lineRule="auto"/>
        <w:jc w:val="both"/>
        <w:rPr>
          <w:rFonts w:eastAsia="Times New Roman"/>
          <w:lang w:eastAsia="es-ES"/>
        </w:rPr>
      </w:pPr>
    </w:p>
    <w:p w14:paraId="50656E87"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Sr. </w:t>
      </w:r>
      <w:proofErr w:type="spellStart"/>
      <w:r>
        <w:rPr>
          <w:rFonts w:eastAsia="Times New Roman"/>
          <w:lang w:eastAsia="es-ES"/>
        </w:rPr>
        <w:t>Jose</w:t>
      </w:r>
      <w:proofErr w:type="spellEnd"/>
      <w:r>
        <w:rPr>
          <w:rFonts w:eastAsia="Times New Roman"/>
          <w:lang w:eastAsia="es-ES"/>
        </w:rPr>
        <w:t xml:space="preserve"> Roberto Lemus Morataya                               Sr. Pedro Antonio Sanabria Salazar </w:t>
      </w:r>
    </w:p>
    <w:p w14:paraId="5E4E09D5"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72DC1395" w14:textId="77777777" w:rsidR="008752B9" w:rsidRDefault="008752B9" w:rsidP="008752B9">
      <w:pPr>
        <w:spacing w:after="0" w:line="240" w:lineRule="auto"/>
        <w:jc w:val="both"/>
        <w:rPr>
          <w:rFonts w:eastAsia="Times New Roman"/>
          <w:lang w:eastAsia="es-ES"/>
        </w:rPr>
      </w:pPr>
      <w:r>
        <w:rPr>
          <w:rFonts w:eastAsia="Times New Roman"/>
          <w:lang w:eastAsia="es-ES"/>
        </w:rPr>
        <w:tab/>
      </w:r>
    </w:p>
    <w:p w14:paraId="7FE827D9"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084D9F41" w14:textId="77777777" w:rsidR="008752B9" w:rsidRDefault="008752B9" w:rsidP="008752B9">
      <w:pPr>
        <w:spacing w:after="0" w:line="240" w:lineRule="auto"/>
        <w:jc w:val="both"/>
        <w:rPr>
          <w:rFonts w:eastAsia="Times New Roman"/>
          <w:lang w:eastAsia="es-ES"/>
        </w:rPr>
      </w:pPr>
    </w:p>
    <w:p w14:paraId="24E337FD" w14:textId="77777777" w:rsidR="008752B9" w:rsidRDefault="008752B9" w:rsidP="008752B9">
      <w:pPr>
        <w:spacing w:after="0" w:line="240" w:lineRule="auto"/>
        <w:jc w:val="both"/>
        <w:rPr>
          <w:rFonts w:eastAsia="Times New Roman"/>
          <w:lang w:eastAsia="es-ES"/>
        </w:rPr>
      </w:pPr>
    </w:p>
    <w:p w14:paraId="3BE7A14E"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4023F03F"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Tercer Reg. Propietario                                                              Cuarto Reg. Propietario </w:t>
      </w:r>
    </w:p>
    <w:p w14:paraId="3DC48298" w14:textId="77777777" w:rsidR="008752B9" w:rsidRDefault="008752B9" w:rsidP="008752B9">
      <w:pPr>
        <w:spacing w:after="0" w:line="240" w:lineRule="auto"/>
        <w:jc w:val="both"/>
        <w:rPr>
          <w:rFonts w:eastAsia="Times New Roman"/>
          <w:lang w:eastAsia="es-ES"/>
        </w:rPr>
      </w:pPr>
    </w:p>
    <w:p w14:paraId="36D2D5AA" w14:textId="77777777" w:rsidR="008752B9" w:rsidRDefault="008752B9" w:rsidP="008752B9">
      <w:pPr>
        <w:spacing w:after="0" w:line="240" w:lineRule="auto"/>
        <w:jc w:val="both"/>
        <w:rPr>
          <w:rFonts w:eastAsia="Times New Roman"/>
          <w:lang w:eastAsia="es-ES"/>
        </w:rPr>
      </w:pPr>
    </w:p>
    <w:p w14:paraId="515BA96F" w14:textId="77777777" w:rsidR="008752B9" w:rsidRDefault="008752B9" w:rsidP="008752B9">
      <w:pPr>
        <w:spacing w:after="0" w:line="240" w:lineRule="auto"/>
        <w:jc w:val="both"/>
        <w:rPr>
          <w:rFonts w:eastAsia="Times New Roman"/>
          <w:lang w:eastAsia="es-ES"/>
        </w:rPr>
      </w:pPr>
    </w:p>
    <w:p w14:paraId="447FD686" w14:textId="77777777" w:rsidR="008752B9" w:rsidRDefault="008752B9" w:rsidP="008752B9">
      <w:pPr>
        <w:spacing w:after="0" w:line="240" w:lineRule="auto"/>
        <w:jc w:val="both"/>
        <w:rPr>
          <w:rFonts w:eastAsia="Times New Roman"/>
          <w:lang w:eastAsia="es-ES"/>
        </w:rPr>
      </w:pPr>
    </w:p>
    <w:p w14:paraId="7755AC4A"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2CBF9C61" w14:textId="77777777" w:rsidR="008752B9" w:rsidRDefault="008752B9" w:rsidP="008752B9">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4DDEF4B4" w14:textId="77777777" w:rsidR="008752B9" w:rsidRDefault="008752B9" w:rsidP="008752B9">
      <w:pPr>
        <w:spacing w:after="0" w:line="240" w:lineRule="auto"/>
        <w:jc w:val="both"/>
        <w:rPr>
          <w:rFonts w:eastAsia="Times New Roman"/>
          <w:lang w:eastAsia="es-ES"/>
        </w:rPr>
      </w:pPr>
    </w:p>
    <w:p w14:paraId="7D5E7175" w14:textId="77777777" w:rsidR="008752B9" w:rsidRDefault="008752B9" w:rsidP="008752B9">
      <w:pPr>
        <w:tabs>
          <w:tab w:val="left" w:pos="5663"/>
        </w:tabs>
        <w:spacing w:after="0" w:line="240" w:lineRule="auto"/>
        <w:jc w:val="both"/>
        <w:rPr>
          <w:rFonts w:eastAsia="Times New Roman"/>
          <w:lang w:eastAsia="es-ES"/>
        </w:rPr>
      </w:pPr>
    </w:p>
    <w:p w14:paraId="2B338E11" w14:textId="77777777" w:rsidR="008752B9" w:rsidRDefault="008752B9" w:rsidP="008752B9">
      <w:pPr>
        <w:tabs>
          <w:tab w:val="left" w:pos="5663"/>
        </w:tabs>
        <w:spacing w:after="0" w:line="240" w:lineRule="auto"/>
        <w:jc w:val="both"/>
        <w:rPr>
          <w:rFonts w:eastAsia="Times New Roman"/>
          <w:lang w:eastAsia="es-ES"/>
        </w:rPr>
      </w:pPr>
    </w:p>
    <w:p w14:paraId="73DDDFB0" w14:textId="77777777" w:rsidR="008752B9" w:rsidRDefault="008752B9" w:rsidP="008752B9">
      <w:pPr>
        <w:tabs>
          <w:tab w:val="left" w:pos="5663"/>
        </w:tabs>
        <w:spacing w:after="0" w:line="240" w:lineRule="auto"/>
        <w:jc w:val="both"/>
        <w:rPr>
          <w:rFonts w:eastAsia="Times New Roman"/>
          <w:lang w:eastAsia="es-ES"/>
        </w:rPr>
      </w:pPr>
      <w:r>
        <w:rPr>
          <w:rFonts w:eastAsia="Times New Roman"/>
          <w:lang w:eastAsia="es-ES"/>
        </w:rPr>
        <w:t>Sr. Julio Enrique Martínez Heredia</w:t>
      </w:r>
      <w:r>
        <w:rPr>
          <w:rFonts w:eastAsia="Times New Roman"/>
          <w:lang w:eastAsia="es-ES"/>
        </w:rPr>
        <w:tab/>
        <w:t xml:space="preserve">Sr. José Misael Posadas Mejía </w:t>
      </w:r>
    </w:p>
    <w:p w14:paraId="21DB6803"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Séptimo Reg. Propietario                                                         Octavo Reg. Propietario</w:t>
      </w:r>
    </w:p>
    <w:p w14:paraId="79320557" w14:textId="77777777" w:rsidR="008752B9" w:rsidRDefault="008752B9" w:rsidP="008752B9">
      <w:pPr>
        <w:spacing w:after="0" w:line="240" w:lineRule="auto"/>
        <w:jc w:val="both"/>
        <w:rPr>
          <w:rFonts w:eastAsia="Times New Roman"/>
          <w:lang w:eastAsia="es-ES"/>
        </w:rPr>
      </w:pPr>
    </w:p>
    <w:p w14:paraId="0F03DB09" w14:textId="77777777" w:rsidR="008752B9" w:rsidRDefault="008752B9" w:rsidP="008752B9">
      <w:pPr>
        <w:spacing w:after="0" w:line="240" w:lineRule="auto"/>
        <w:jc w:val="both"/>
        <w:rPr>
          <w:rFonts w:eastAsia="Times New Roman"/>
          <w:lang w:eastAsia="es-ES"/>
        </w:rPr>
      </w:pPr>
    </w:p>
    <w:p w14:paraId="21F6A8A3" w14:textId="77777777" w:rsidR="008752B9" w:rsidRDefault="008752B9" w:rsidP="008752B9">
      <w:pPr>
        <w:spacing w:after="0" w:line="240" w:lineRule="auto"/>
        <w:jc w:val="both"/>
        <w:rPr>
          <w:rFonts w:eastAsia="Times New Roman"/>
          <w:lang w:eastAsia="es-ES"/>
        </w:rPr>
      </w:pPr>
    </w:p>
    <w:p w14:paraId="0EB029D1"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1740FE09"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335E6135" w14:textId="77777777" w:rsidR="008752B9" w:rsidRPr="00944943" w:rsidRDefault="008752B9" w:rsidP="008752B9">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46C40219"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68915CBC" w14:textId="77777777" w:rsidR="008752B9" w:rsidRDefault="008752B9" w:rsidP="008752B9">
      <w:pPr>
        <w:spacing w:after="0" w:line="240" w:lineRule="auto"/>
        <w:jc w:val="both"/>
        <w:rPr>
          <w:rFonts w:eastAsia="Times New Roman"/>
          <w:lang w:eastAsia="es-ES"/>
        </w:rPr>
      </w:pPr>
      <w:r>
        <w:rPr>
          <w:rFonts w:eastAsia="Times New Roman"/>
          <w:lang w:eastAsia="es-ES"/>
        </w:rPr>
        <w:t xml:space="preserve">                           </w:t>
      </w:r>
    </w:p>
    <w:p w14:paraId="2B9F8877" w14:textId="77777777" w:rsidR="008752B9" w:rsidRDefault="008752B9" w:rsidP="008752B9">
      <w:pPr>
        <w:spacing w:after="0" w:line="240" w:lineRule="auto"/>
        <w:jc w:val="both"/>
        <w:rPr>
          <w:rFonts w:eastAsia="Times New Roman"/>
          <w:lang w:eastAsia="es-ES"/>
        </w:rPr>
      </w:pPr>
    </w:p>
    <w:p w14:paraId="224313DA" w14:textId="77777777" w:rsidR="008752B9" w:rsidRDefault="008752B9" w:rsidP="008752B9">
      <w:pPr>
        <w:spacing w:after="0" w:line="240" w:lineRule="auto"/>
        <w:jc w:val="both"/>
        <w:rPr>
          <w:rFonts w:eastAsia="Times New Roman"/>
          <w:lang w:eastAsia="es-ES"/>
        </w:rPr>
      </w:pPr>
    </w:p>
    <w:p w14:paraId="025D44C7" w14:textId="77777777" w:rsidR="008752B9" w:rsidRDefault="008752B9" w:rsidP="008752B9">
      <w:pPr>
        <w:spacing w:after="0" w:line="240" w:lineRule="auto"/>
        <w:jc w:val="both"/>
        <w:rPr>
          <w:rFonts w:eastAsia="Times New Roman"/>
          <w:lang w:eastAsia="es-ES"/>
        </w:rPr>
      </w:pPr>
    </w:p>
    <w:p w14:paraId="4F242AB5" w14:textId="77777777" w:rsidR="008752B9" w:rsidRDefault="008752B9" w:rsidP="008752B9">
      <w:pPr>
        <w:tabs>
          <w:tab w:val="left" w:pos="5610"/>
        </w:tabs>
        <w:spacing w:after="0" w:line="240" w:lineRule="auto"/>
        <w:jc w:val="both"/>
        <w:rPr>
          <w:rFonts w:eastAsia="Times New Roman"/>
          <w:lang w:eastAsia="es-ES"/>
        </w:rPr>
      </w:pPr>
      <w:r>
        <w:rPr>
          <w:rFonts w:eastAsia="Times New Roman"/>
          <w:lang w:eastAsia="es-ES"/>
        </w:rPr>
        <w:t xml:space="preserve">Sr. Carlos Armando Sandoval Salazar                        Sr. Ricardo Pacheco </w:t>
      </w:r>
      <w:proofErr w:type="spellStart"/>
      <w:r>
        <w:rPr>
          <w:rFonts w:eastAsia="Times New Roman"/>
          <w:lang w:eastAsia="es-ES"/>
        </w:rPr>
        <w:t>Pacheco</w:t>
      </w:r>
      <w:proofErr w:type="spellEnd"/>
      <w:r>
        <w:rPr>
          <w:rFonts w:eastAsia="Times New Roman"/>
          <w:lang w:eastAsia="es-ES"/>
        </w:rPr>
        <w:t xml:space="preserve">                              </w:t>
      </w:r>
    </w:p>
    <w:p w14:paraId="3987463C" w14:textId="77777777" w:rsidR="008752B9" w:rsidRDefault="008752B9" w:rsidP="008752B9">
      <w:pPr>
        <w:tabs>
          <w:tab w:val="left" w:pos="5610"/>
        </w:tabs>
        <w:spacing w:after="0" w:line="240" w:lineRule="auto"/>
        <w:jc w:val="both"/>
        <w:rPr>
          <w:rFonts w:eastAsia="Times New Roman"/>
          <w:lang w:eastAsia="es-ES"/>
        </w:rPr>
      </w:pPr>
      <w:r>
        <w:rPr>
          <w:rFonts w:eastAsia="Times New Roman"/>
          <w:lang w:eastAsia="es-ES"/>
        </w:rPr>
        <w:t>Primer Regidor Suplente                                             Segundo Regidor Suplente</w:t>
      </w:r>
    </w:p>
    <w:p w14:paraId="159E4C88" w14:textId="77777777" w:rsidR="008752B9" w:rsidRDefault="008752B9" w:rsidP="008752B9">
      <w:pPr>
        <w:tabs>
          <w:tab w:val="left" w:pos="5610"/>
        </w:tabs>
        <w:spacing w:after="0" w:line="240" w:lineRule="auto"/>
        <w:jc w:val="both"/>
        <w:rPr>
          <w:rFonts w:eastAsia="Times New Roman"/>
          <w:lang w:eastAsia="es-ES"/>
        </w:rPr>
      </w:pPr>
    </w:p>
    <w:p w14:paraId="74EAC3FC" w14:textId="77777777" w:rsidR="008752B9" w:rsidRDefault="008752B9" w:rsidP="008752B9">
      <w:pPr>
        <w:tabs>
          <w:tab w:val="left" w:pos="5610"/>
        </w:tabs>
        <w:spacing w:after="0" w:line="240" w:lineRule="auto"/>
        <w:jc w:val="both"/>
        <w:rPr>
          <w:rFonts w:eastAsia="Times New Roman"/>
          <w:lang w:eastAsia="es-ES"/>
        </w:rPr>
      </w:pPr>
    </w:p>
    <w:p w14:paraId="6D6D9ECB" w14:textId="77777777" w:rsidR="008752B9" w:rsidRDefault="008752B9" w:rsidP="008752B9">
      <w:pPr>
        <w:tabs>
          <w:tab w:val="left" w:pos="5610"/>
        </w:tabs>
        <w:spacing w:after="0" w:line="240" w:lineRule="auto"/>
        <w:jc w:val="both"/>
        <w:rPr>
          <w:rFonts w:eastAsia="Times New Roman"/>
          <w:lang w:eastAsia="es-ES"/>
        </w:rPr>
      </w:pPr>
    </w:p>
    <w:p w14:paraId="2171C284" w14:textId="77777777" w:rsidR="008752B9" w:rsidRDefault="008752B9" w:rsidP="008752B9">
      <w:pPr>
        <w:tabs>
          <w:tab w:val="left" w:pos="5610"/>
        </w:tabs>
        <w:spacing w:after="0" w:line="240" w:lineRule="auto"/>
        <w:jc w:val="both"/>
        <w:rPr>
          <w:rFonts w:eastAsia="Times New Roman"/>
          <w:lang w:eastAsia="es-ES"/>
        </w:rPr>
      </w:pPr>
    </w:p>
    <w:p w14:paraId="244003AB" w14:textId="77777777" w:rsidR="008752B9" w:rsidRDefault="008752B9" w:rsidP="008752B9">
      <w:pPr>
        <w:tabs>
          <w:tab w:val="left" w:pos="5610"/>
        </w:tabs>
        <w:spacing w:after="0" w:line="240" w:lineRule="auto"/>
        <w:jc w:val="both"/>
        <w:rPr>
          <w:rFonts w:eastAsia="Times New Roman"/>
          <w:lang w:eastAsia="es-ES"/>
        </w:rPr>
      </w:pPr>
    </w:p>
    <w:p w14:paraId="46D97610" w14:textId="77777777" w:rsidR="008752B9" w:rsidRDefault="008752B9" w:rsidP="008752B9">
      <w:pPr>
        <w:tabs>
          <w:tab w:val="left" w:pos="5610"/>
        </w:tabs>
        <w:spacing w:after="0" w:line="240" w:lineRule="auto"/>
        <w:jc w:val="both"/>
        <w:rPr>
          <w:rFonts w:eastAsia="Times New Roman"/>
          <w:lang w:eastAsia="es-ES"/>
        </w:rPr>
      </w:pPr>
    </w:p>
    <w:p w14:paraId="1F930D78" w14:textId="77777777" w:rsidR="008752B9" w:rsidRDefault="008752B9" w:rsidP="008752B9">
      <w:pPr>
        <w:tabs>
          <w:tab w:val="left" w:pos="5610"/>
        </w:tabs>
        <w:spacing w:after="0" w:line="240" w:lineRule="auto"/>
        <w:jc w:val="both"/>
        <w:rPr>
          <w:rFonts w:eastAsia="Times New Roman"/>
          <w:lang w:eastAsia="es-ES"/>
        </w:rPr>
      </w:pPr>
      <w:r>
        <w:rPr>
          <w:rFonts w:eastAsia="Times New Roman"/>
          <w:lang w:eastAsia="es-ES"/>
        </w:rPr>
        <w:t xml:space="preserve">               </w:t>
      </w:r>
    </w:p>
    <w:p w14:paraId="67787D46" w14:textId="77777777" w:rsidR="008752B9" w:rsidRDefault="008752B9" w:rsidP="008752B9">
      <w:pPr>
        <w:spacing w:line="240" w:lineRule="auto"/>
        <w:contextualSpacing/>
        <w:rPr>
          <w:rFonts w:eastAsia="Times New Roman"/>
          <w:lang w:eastAsia="es-ES"/>
        </w:rPr>
      </w:pPr>
      <w:r>
        <w:rPr>
          <w:rFonts w:eastAsia="Times New Roman"/>
          <w:lang w:eastAsia="es-ES"/>
        </w:rPr>
        <w:t xml:space="preserve">Sra. Nora Elizabeth Hernández de </w:t>
      </w:r>
      <w:proofErr w:type="gramStart"/>
      <w:r>
        <w:rPr>
          <w:rFonts w:eastAsia="Times New Roman"/>
          <w:lang w:eastAsia="es-ES"/>
        </w:rPr>
        <w:t>Castaneda  Licda.</w:t>
      </w:r>
      <w:proofErr w:type="gramEnd"/>
      <w:r>
        <w:rPr>
          <w:rFonts w:eastAsia="Times New Roman"/>
          <w:lang w:eastAsia="es-ES"/>
        </w:rPr>
        <w:t xml:space="preserve"> Magaly Areli Cárcamo de Chávez</w:t>
      </w:r>
    </w:p>
    <w:p w14:paraId="146AC79D" w14:textId="77777777" w:rsidR="008752B9" w:rsidRDefault="008752B9" w:rsidP="008752B9">
      <w:pPr>
        <w:spacing w:line="240" w:lineRule="auto"/>
        <w:contextualSpacing/>
        <w:rPr>
          <w:rFonts w:eastAsia="Times New Roman"/>
          <w:lang w:eastAsia="es-ES"/>
        </w:rPr>
      </w:pPr>
      <w:r>
        <w:rPr>
          <w:rFonts w:eastAsia="Times New Roman"/>
          <w:lang w:eastAsia="es-ES"/>
        </w:rPr>
        <w:t>Tercer Regidor Suplente                                      Secretaria Municipal</w:t>
      </w:r>
    </w:p>
    <w:p w14:paraId="62D71A3E" w14:textId="77777777" w:rsidR="008752B9" w:rsidRDefault="008752B9" w:rsidP="006C3FF8">
      <w:pPr>
        <w:rPr>
          <w:szCs w:val="24"/>
        </w:rPr>
      </w:pPr>
    </w:p>
    <w:p w14:paraId="355B8B2E" w14:textId="77777777" w:rsidR="00332D2F" w:rsidRPr="00A9231C" w:rsidRDefault="00332D2F" w:rsidP="006C3FF8">
      <w:pPr>
        <w:rPr>
          <w:szCs w:val="24"/>
        </w:rPr>
      </w:pPr>
    </w:p>
    <w:sectPr w:rsidR="00332D2F" w:rsidRPr="00A9231C" w:rsidSect="001E2478">
      <w:headerReference w:type="default" r:id="rId23"/>
      <w:pgSz w:w="12240" w:h="18720" w:code="4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BDDA0" w14:textId="77777777" w:rsidR="008238C8" w:rsidRDefault="008238C8" w:rsidP="002B67FA">
      <w:pPr>
        <w:spacing w:after="0" w:line="240" w:lineRule="auto"/>
      </w:pPr>
      <w:r>
        <w:separator/>
      </w:r>
    </w:p>
  </w:endnote>
  <w:endnote w:type="continuationSeparator" w:id="0">
    <w:p w14:paraId="2AC555A4" w14:textId="77777777" w:rsidR="008238C8" w:rsidRDefault="008238C8" w:rsidP="002B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charset w:val="00"/>
    <w:family w:val="auto"/>
    <w:pitch w:val="variable"/>
  </w:font>
  <w:font w:name="Lohit Hindi">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itstream Charter">
    <w:altName w:val="Arial Unicode MS"/>
    <w:charset w:val="80"/>
    <w:family w:val="roman"/>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D1705" w14:textId="77777777" w:rsidR="008238C8" w:rsidRDefault="008238C8" w:rsidP="002B67FA">
      <w:pPr>
        <w:spacing w:after="0" w:line="240" w:lineRule="auto"/>
      </w:pPr>
      <w:r>
        <w:separator/>
      </w:r>
    </w:p>
  </w:footnote>
  <w:footnote w:type="continuationSeparator" w:id="0">
    <w:p w14:paraId="6E1E4D95" w14:textId="77777777" w:rsidR="008238C8" w:rsidRDefault="008238C8" w:rsidP="002B6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9545002"/>
      <w:docPartObj>
        <w:docPartGallery w:val="Page Numbers (Top of Page)"/>
        <w:docPartUnique/>
      </w:docPartObj>
    </w:sdtPr>
    <w:sdtEndPr/>
    <w:sdtContent>
      <w:p w14:paraId="03DAC645" w14:textId="77777777" w:rsidR="00B946CE" w:rsidRDefault="00B946CE">
        <w:pPr>
          <w:pStyle w:val="Encabezado"/>
          <w:jc w:val="center"/>
        </w:pPr>
        <w:r>
          <w:fldChar w:fldCharType="begin"/>
        </w:r>
        <w:r>
          <w:instrText>PAGE   \* MERGEFORMAT</w:instrText>
        </w:r>
        <w:r>
          <w:fldChar w:fldCharType="separate"/>
        </w:r>
        <w:r w:rsidRPr="006C3FF8">
          <w:rPr>
            <w:noProof/>
            <w:lang w:val="es-ES"/>
          </w:rPr>
          <w:t>852</w:t>
        </w:r>
        <w:r>
          <w:fldChar w:fldCharType="end"/>
        </w:r>
      </w:p>
    </w:sdtContent>
  </w:sdt>
  <w:p w14:paraId="7AF508E0" w14:textId="77777777" w:rsidR="00B946CE" w:rsidRDefault="00B946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763B"/>
    <w:multiLevelType w:val="hybridMultilevel"/>
    <w:tmpl w:val="0E28818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0987A2B"/>
    <w:multiLevelType w:val="hybridMultilevel"/>
    <w:tmpl w:val="2C00583C"/>
    <w:lvl w:ilvl="0" w:tplc="AEE29CD6">
      <w:start w:val="1"/>
      <w:numFmt w:val="lowerLetter"/>
      <w:lvlText w:val="%1)"/>
      <w:lvlJc w:val="left"/>
      <w:pPr>
        <w:ind w:left="720" w:hanging="360"/>
      </w:pPr>
      <w:rPr>
        <w:rFonts w:eastAsia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C01293"/>
    <w:multiLevelType w:val="hybridMultilevel"/>
    <w:tmpl w:val="1E30850C"/>
    <w:lvl w:ilvl="0" w:tplc="AD96E640">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3E57B6"/>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3F479D"/>
    <w:multiLevelType w:val="hybridMultilevel"/>
    <w:tmpl w:val="9AF634F0"/>
    <w:lvl w:ilvl="0" w:tplc="5274860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7003D1"/>
    <w:multiLevelType w:val="hybridMultilevel"/>
    <w:tmpl w:val="0E64622E"/>
    <w:lvl w:ilvl="0" w:tplc="F3E892EC">
      <w:start w:val="1"/>
      <w:numFmt w:val="decimal"/>
      <w:lvlText w:val="%1"/>
      <w:lvlJc w:val="left"/>
      <w:pPr>
        <w:ind w:left="720" w:hanging="360"/>
      </w:pPr>
      <w:rPr>
        <w:rFonts w:ascii="Times New Roman" w:hAnsi="Times New Roman" w:cs="Times New Roman" w:hint="default"/>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085C657F"/>
    <w:multiLevelType w:val="hybridMultilevel"/>
    <w:tmpl w:val="E358661A"/>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99E1D83"/>
    <w:multiLevelType w:val="hybridMultilevel"/>
    <w:tmpl w:val="D11E0E6C"/>
    <w:lvl w:ilvl="0" w:tplc="8CD447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A354248"/>
    <w:multiLevelType w:val="hybridMultilevel"/>
    <w:tmpl w:val="9FCE1922"/>
    <w:lvl w:ilvl="0" w:tplc="E74E62D2">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0BCF4690"/>
    <w:multiLevelType w:val="hybridMultilevel"/>
    <w:tmpl w:val="899CA6D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C107C9B"/>
    <w:multiLevelType w:val="hybridMultilevel"/>
    <w:tmpl w:val="A68486FE"/>
    <w:lvl w:ilvl="0" w:tplc="4DE0F8E6">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C9862F6"/>
    <w:multiLevelType w:val="hybridMultilevel"/>
    <w:tmpl w:val="95B4AB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DB86ED8"/>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3" w15:restartNumberingAfterBreak="0">
    <w:nsid w:val="0E2A0A80"/>
    <w:multiLevelType w:val="hybridMultilevel"/>
    <w:tmpl w:val="4288DB1E"/>
    <w:lvl w:ilvl="0" w:tplc="7CCC450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0E724F7D"/>
    <w:multiLevelType w:val="hybridMultilevel"/>
    <w:tmpl w:val="28163528"/>
    <w:lvl w:ilvl="0" w:tplc="FFDEB46C">
      <w:start w:val="1"/>
      <w:numFmt w:val="lowerLetter"/>
      <w:lvlText w:val="%1)"/>
      <w:lvlJc w:val="left"/>
      <w:pPr>
        <w:ind w:left="1080" w:hanging="360"/>
      </w:pPr>
      <w:rPr>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0F0C6713"/>
    <w:multiLevelType w:val="hybridMultilevel"/>
    <w:tmpl w:val="E4BA4ACE"/>
    <w:lvl w:ilvl="0" w:tplc="36F26E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0F96316D"/>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0151FFA"/>
    <w:multiLevelType w:val="hybridMultilevel"/>
    <w:tmpl w:val="5C104DD2"/>
    <w:lvl w:ilvl="0" w:tplc="720836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044446F"/>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10695152"/>
    <w:multiLevelType w:val="hybridMultilevel"/>
    <w:tmpl w:val="E9924632"/>
    <w:lvl w:ilvl="0" w:tplc="8C7CDF9C">
      <w:start w:val="1"/>
      <w:numFmt w:val="lowerLetter"/>
      <w:lvlText w:val="%1)"/>
      <w:lvlJc w:val="left"/>
      <w:pPr>
        <w:ind w:left="1080" w:hanging="360"/>
      </w:pPr>
      <w:rPr>
        <w:rFonts w:eastAsia="Calibri"/>
        <w:b w:val="0"/>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0" w15:restartNumberingAfterBreak="0">
    <w:nsid w:val="11CF657C"/>
    <w:multiLevelType w:val="hybridMultilevel"/>
    <w:tmpl w:val="2954C33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1339304A"/>
    <w:multiLevelType w:val="hybridMultilevel"/>
    <w:tmpl w:val="BA3C0452"/>
    <w:lvl w:ilvl="0" w:tplc="25DA71DA">
      <w:start w:val="1"/>
      <w:numFmt w:val="decimal"/>
      <w:lvlText w:val="%1"/>
      <w:lvlJc w:val="left"/>
      <w:pPr>
        <w:ind w:left="720" w:hanging="360"/>
      </w:pPr>
      <w:rPr>
        <w:rFonts w:asciiTheme="minorHAnsi" w:hAnsiTheme="minorHAnsi"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37076E3"/>
    <w:multiLevelType w:val="hybridMultilevel"/>
    <w:tmpl w:val="ECF890E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13FD7AC7"/>
    <w:multiLevelType w:val="hybridMultilevel"/>
    <w:tmpl w:val="A45015B2"/>
    <w:lvl w:ilvl="0" w:tplc="ADFACF70">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14D02FDE"/>
    <w:multiLevelType w:val="hybridMultilevel"/>
    <w:tmpl w:val="899A3D7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154C37D0"/>
    <w:multiLevelType w:val="hybridMultilevel"/>
    <w:tmpl w:val="EE52517A"/>
    <w:lvl w:ilvl="0" w:tplc="878A19E0">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185D58A1"/>
    <w:multiLevelType w:val="hybridMultilevel"/>
    <w:tmpl w:val="EB443FC0"/>
    <w:lvl w:ilvl="0" w:tplc="6D7EF3A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1B222371"/>
    <w:multiLevelType w:val="hybridMultilevel"/>
    <w:tmpl w:val="AEF8EE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1B2F2396"/>
    <w:multiLevelType w:val="hybridMultilevel"/>
    <w:tmpl w:val="10D4E496"/>
    <w:lvl w:ilvl="0" w:tplc="129A25A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1C2979D7"/>
    <w:multiLevelType w:val="hybridMultilevel"/>
    <w:tmpl w:val="EF96EB0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1CB57434"/>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1CC02516"/>
    <w:multiLevelType w:val="hybridMultilevel"/>
    <w:tmpl w:val="FDA0996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1CCB3C8E"/>
    <w:multiLevelType w:val="hybridMultilevel"/>
    <w:tmpl w:val="C6D67A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1D521078"/>
    <w:multiLevelType w:val="hybridMultilevel"/>
    <w:tmpl w:val="071E48D6"/>
    <w:lvl w:ilvl="0" w:tplc="9110A74E">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1E2D4E02"/>
    <w:multiLevelType w:val="hybridMultilevel"/>
    <w:tmpl w:val="4DEEF4DE"/>
    <w:lvl w:ilvl="0" w:tplc="0158F68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 w15:restartNumberingAfterBreak="0">
    <w:nsid w:val="1FE07AD1"/>
    <w:multiLevelType w:val="hybridMultilevel"/>
    <w:tmpl w:val="A45015B2"/>
    <w:lvl w:ilvl="0" w:tplc="ADFACF70">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6" w15:restartNumberingAfterBreak="0">
    <w:nsid w:val="2082608E"/>
    <w:multiLevelType w:val="hybridMultilevel"/>
    <w:tmpl w:val="EAE85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216F5D69"/>
    <w:multiLevelType w:val="hybridMultilevel"/>
    <w:tmpl w:val="1D9C3BC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15:restartNumberingAfterBreak="0">
    <w:nsid w:val="226A7178"/>
    <w:multiLevelType w:val="hybridMultilevel"/>
    <w:tmpl w:val="B7C22DD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254E537A"/>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0" w15:restartNumberingAfterBreak="0">
    <w:nsid w:val="256D095A"/>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 w15:restartNumberingAfterBreak="0">
    <w:nsid w:val="26670616"/>
    <w:multiLevelType w:val="hybridMultilevel"/>
    <w:tmpl w:val="171E54FC"/>
    <w:lvl w:ilvl="0" w:tplc="31D8B2DA">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275B14B6"/>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285C0C45"/>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4" w15:restartNumberingAfterBreak="0">
    <w:nsid w:val="28A16A0D"/>
    <w:multiLevelType w:val="hybridMultilevel"/>
    <w:tmpl w:val="706E85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2B14605C"/>
    <w:multiLevelType w:val="hybridMultilevel"/>
    <w:tmpl w:val="2EBC64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2BC71F22"/>
    <w:multiLevelType w:val="hybridMultilevel"/>
    <w:tmpl w:val="2D78C9D0"/>
    <w:lvl w:ilvl="0" w:tplc="6B726AA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 w15:restartNumberingAfterBreak="0">
    <w:nsid w:val="2D624462"/>
    <w:multiLevelType w:val="hybridMultilevel"/>
    <w:tmpl w:val="630639E6"/>
    <w:lvl w:ilvl="0" w:tplc="103077DA">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2DA0018B"/>
    <w:multiLevelType w:val="hybridMultilevel"/>
    <w:tmpl w:val="904660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2FC84FDC"/>
    <w:multiLevelType w:val="hybridMultilevel"/>
    <w:tmpl w:val="704222D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31536E82"/>
    <w:multiLevelType w:val="hybridMultilevel"/>
    <w:tmpl w:val="1EB429B6"/>
    <w:lvl w:ilvl="0" w:tplc="BDAAC514">
      <w:start w:val="1"/>
      <w:numFmt w:val="decimal"/>
      <w:lvlText w:val="%1"/>
      <w:lvlJc w:val="left"/>
      <w:pPr>
        <w:ind w:left="720" w:hanging="360"/>
      </w:pPr>
      <w:rPr>
        <w:rFonts w:ascii="Times New Roman" w:eastAsia="Calibri" w:hAnsi="Times New Roman"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315660E0"/>
    <w:multiLevelType w:val="hybridMultilevel"/>
    <w:tmpl w:val="EB7E06C8"/>
    <w:lvl w:ilvl="0" w:tplc="B4129A6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32176BFA"/>
    <w:multiLevelType w:val="hybridMultilevel"/>
    <w:tmpl w:val="C2B4FA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345F6CDF"/>
    <w:multiLevelType w:val="hybridMultilevel"/>
    <w:tmpl w:val="8E5289A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34DC21BD"/>
    <w:multiLevelType w:val="hybridMultilevel"/>
    <w:tmpl w:val="2954C33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5" w15:restartNumberingAfterBreak="0">
    <w:nsid w:val="35565B66"/>
    <w:multiLevelType w:val="hybridMultilevel"/>
    <w:tmpl w:val="7B40D2E4"/>
    <w:lvl w:ilvl="0" w:tplc="E222EBF6">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36423143"/>
    <w:multiLevelType w:val="hybridMultilevel"/>
    <w:tmpl w:val="A8428A0C"/>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36AC2EDE"/>
    <w:multiLevelType w:val="hybridMultilevel"/>
    <w:tmpl w:val="3F588684"/>
    <w:lvl w:ilvl="0" w:tplc="20AA9F5E">
      <w:start w:val="1"/>
      <w:numFmt w:val="decimal"/>
      <w:lvlText w:val="%1."/>
      <w:lvlJc w:val="left"/>
      <w:pPr>
        <w:ind w:left="644" w:hanging="360"/>
      </w:pPr>
      <w:rPr>
        <w:b w:val="0"/>
        <w:sz w:val="24"/>
        <w:szCs w:val="24"/>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15:restartNumberingAfterBreak="0">
    <w:nsid w:val="36EE0E4E"/>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9" w15:restartNumberingAfterBreak="0">
    <w:nsid w:val="3A0B7DBD"/>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0" w15:restartNumberingAfterBreak="0">
    <w:nsid w:val="3A2611BA"/>
    <w:multiLevelType w:val="hybridMultilevel"/>
    <w:tmpl w:val="30604458"/>
    <w:lvl w:ilvl="0" w:tplc="F68E69B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3B24039D"/>
    <w:multiLevelType w:val="hybridMultilevel"/>
    <w:tmpl w:val="AEF8EE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3B6F6235"/>
    <w:multiLevelType w:val="hybridMultilevel"/>
    <w:tmpl w:val="C462989A"/>
    <w:lvl w:ilvl="0" w:tplc="BA70FDAE">
      <w:start w:val="1"/>
      <w:numFmt w:val="decimal"/>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3C764002"/>
    <w:multiLevelType w:val="hybridMultilevel"/>
    <w:tmpl w:val="230C06C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3CED072F"/>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3D2A21D0"/>
    <w:multiLevelType w:val="hybridMultilevel"/>
    <w:tmpl w:val="C6D67A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3D3B449E"/>
    <w:multiLevelType w:val="hybridMultilevel"/>
    <w:tmpl w:val="F07A21C2"/>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67" w15:restartNumberingAfterBreak="0">
    <w:nsid w:val="3D3E2876"/>
    <w:multiLevelType w:val="hybridMultilevel"/>
    <w:tmpl w:val="FA261D42"/>
    <w:lvl w:ilvl="0" w:tplc="44C0C7A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3D9535F2"/>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3DD84627"/>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3E5F7573"/>
    <w:multiLevelType w:val="hybridMultilevel"/>
    <w:tmpl w:val="DBCE20D0"/>
    <w:lvl w:ilvl="0" w:tplc="B0D429E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1" w15:restartNumberingAfterBreak="0">
    <w:nsid w:val="400D6C09"/>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40844338"/>
    <w:multiLevelType w:val="hybridMultilevel"/>
    <w:tmpl w:val="D31C7F50"/>
    <w:lvl w:ilvl="0" w:tplc="3580BC1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42D23B52"/>
    <w:multiLevelType w:val="hybridMultilevel"/>
    <w:tmpl w:val="ECF890E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4" w15:restartNumberingAfterBreak="0">
    <w:nsid w:val="437F164D"/>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4F8193C"/>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45324481"/>
    <w:multiLevelType w:val="hybridMultilevel"/>
    <w:tmpl w:val="D8ACB5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45B745F4"/>
    <w:multiLevelType w:val="hybridMultilevel"/>
    <w:tmpl w:val="1A163C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472B7607"/>
    <w:multiLevelType w:val="hybridMultilevel"/>
    <w:tmpl w:val="89725C10"/>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9" w15:restartNumberingAfterBreak="0">
    <w:nsid w:val="4868129D"/>
    <w:multiLevelType w:val="hybridMultilevel"/>
    <w:tmpl w:val="AE2E8E0A"/>
    <w:lvl w:ilvl="0" w:tplc="2CC00B88">
      <w:start w:val="1"/>
      <w:numFmt w:val="upperRoman"/>
      <w:lvlText w:val="%1)"/>
      <w:lvlJc w:val="left"/>
      <w:pPr>
        <w:ind w:left="1080" w:hanging="720"/>
      </w:pPr>
      <w:rPr>
        <w:rFonts w:ascii="Times New Roman" w:hAnsi="Times New Roman" w:cs="Times New Roman" w:hint="default"/>
        <w:color w:val="000000"/>
        <w:w w:val="1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488023D6"/>
    <w:multiLevelType w:val="hybridMultilevel"/>
    <w:tmpl w:val="465CB0F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48DB2D33"/>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2" w15:restartNumberingAfterBreak="0">
    <w:nsid w:val="493D785F"/>
    <w:multiLevelType w:val="hybridMultilevel"/>
    <w:tmpl w:val="D9D8E7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49632914"/>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84" w15:restartNumberingAfterBreak="0">
    <w:nsid w:val="4A7E04A8"/>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4C367CF9"/>
    <w:multiLevelType w:val="hybridMultilevel"/>
    <w:tmpl w:val="6B6442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15:restartNumberingAfterBreak="0">
    <w:nsid w:val="4C645F19"/>
    <w:multiLevelType w:val="hybridMultilevel"/>
    <w:tmpl w:val="9E886164"/>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7" w15:restartNumberingAfterBreak="0">
    <w:nsid w:val="4CA17CA0"/>
    <w:multiLevelType w:val="hybridMultilevel"/>
    <w:tmpl w:val="7E5E524E"/>
    <w:lvl w:ilvl="0" w:tplc="F7D411E4">
      <w:start w:val="1"/>
      <w:numFmt w:val="decimal"/>
      <w:lvlText w:val="%1."/>
      <w:lvlJc w:val="left"/>
      <w:pPr>
        <w:ind w:left="1069" w:hanging="360"/>
      </w:pPr>
      <w:rPr>
        <w:rFonts w:ascii="Times New Roman" w:hAnsi="Times New Roman" w:cs="Times New Roman" w:hint="default"/>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8" w15:restartNumberingAfterBreak="0">
    <w:nsid w:val="4DCE2637"/>
    <w:multiLevelType w:val="hybridMultilevel"/>
    <w:tmpl w:val="12DCD30A"/>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4DFC0F9D"/>
    <w:multiLevelType w:val="hybridMultilevel"/>
    <w:tmpl w:val="8FD8E88A"/>
    <w:lvl w:ilvl="0" w:tplc="77767E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4EA25A4C"/>
    <w:multiLevelType w:val="hybridMultilevel"/>
    <w:tmpl w:val="DCB6DD2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50FC26DA"/>
    <w:multiLevelType w:val="hybridMultilevel"/>
    <w:tmpl w:val="4D540A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51085956"/>
    <w:multiLevelType w:val="hybridMultilevel"/>
    <w:tmpl w:val="0A86288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15:restartNumberingAfterBreak="0">
    <w:nsid w:val="52F53A4A"/>
    <w:multiLevelType w:val="hybridMultilevel"/>
    <w:tmpl w:val="3F0C0B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15:restartNumberingAfterBreak="0">
    <w:nsid w:val="532573A3"/>
    <w:multiLevelType w:val="hybridMultilevel"/>
    <w:tmpl w:val="7640DA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53467A0F"/>
    <w:multiLevelType w:val="hybridMultilevel"/>
    <w:tmpl w:val="BB1A6AD6"/>
    <w:lvl w:ilvl="0" w:tplc="440A0013">
      <w:start w:val="1"/>
      <w:numFmt w:val="upperRoman"/>
      <w:lvlText w:val="%1."/>
      <w:lvlJc w:val="righ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15:restartNumberingAfterBreak="0">
    <w:nsid w:val="538A0C50"/>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97" w15:restartNumberingAfterBreak="0">
    <w:nsid w:val="53C03623"/>
    <w:multiLevelType w:val="hybridMultilevel"/>
    <w:tmpl w:val="9690A612"/>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15:restartNumberingAfterBreak="0">
    <w:nsid w:val="54AD39C1"/>
    <w:multiLevelType w:val="hybridMultilevel"/>
    <w:tmpl w:val="1CCC37B0"/>
    <w:lvl w:ilvl="0" w:tplc="9F760F3E">
      <w:start w:val="1"/>
      <w:numFmt w:val="bullet"/>
      <w:lvlText w:val="-"/>
      <w:lvlJc w:val="left"/>
      <w:pPr>
        <w:ind w:left="1080" w:hanging="360"/>
      </w:pPr>
      <w:rPr>
        <w:rFonts w:ascii="Times New Roman" w:eastAsiaTheme="minorHAnsi"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 w15:restartNumberingAfterBreak="0">
    <w:nsid w:val="555139D1"/>
    <w:multiLevelType w:val="hybridMultilevel"/>
    <w:tmpl w:val="12DCD30A"/>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15:restartNumberingAfterBreak="0">
    <w:nsid w:val="560D7043"/>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560F57B4"/>
    <w:multiLevelType w:val="hybridMultilevel"/>
    <w:tmpl w:val="86FC0102"/>
    <w:lvl w:ilvl="0" w:tplc="DE225DA2">
      <w:start w:val="1"/>
      <w:numFmt w:val="lowerLetter"/>
      <w:lvlText w:val="%1)"/>
      <w:lvlJc w:val="left"/>
      <w:pPr>
        <w:ind w:left="720" w:hanging="360"/>
      </w:pPr>
      <w:rPr>
        <w:rFonts w:eastAsiaTheme="minorHAnsi"/>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2" w15:restartNumberingAfterBreak="0">
    <w:nsid w:val="561708A5"/>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562051E2"/>
    <w:multiLevelType w:val="hybridMultilevel"/>
    <w:tmpl w:val="0A1651F2"/>
    <w:lvl w:ilvl="0" w:tplc="22C8B9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56357D9F"/>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5" w15:restartNumberingAfterBreak="0">
    <w:nsid w:val="58B97DAE"/>
    <w:multiLevelType w:val="hybridMultilevel"/>
    <w:tmpl w:val="5CFCB9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15:restartNumberingAfterBreak="0">
    <w:nsid w:val="58D36174"/>
    <w:multiLevelType w:val="hybridMultilevel"/>
    <w:tmpl w:val="B1D24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5B4A7664"/>
    <w:multiLevelType w:val="hybridMultilevel"/>
    <w:tmpl w:val="9BC6A55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5BA21D3F"/>
    <w:multiLevelType w:val="hybridMultilevel"/>
    <w:tmpl w:val="C462989A"/>
    <w:lvl w:ilvl="0" w:tplc="BA70FDAE">
      <w:start w:val="1"/>
      <w:numFmt w:val="decimal"/>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15:restartNumberingAfterBreak="0">
    <w:nsid w:val="5BA4628F"/>
    <w:multiLevelType w:val="hybridMultilevel"/>
    <w:tmpl w:val="E10C2BC6"/>
    <w:lvl w:ilvl="0" w:tplc="0448BE3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15:restartNumberingAfterBreak="0">
    <w:nsid w:val="5BB85995"/>
    <w:multiLevelType w:val="hybridMultilevel"/>
    <w:tmpl w:val="B35EC0D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5EC45146"/>
    <w:multiLevelType w:val="hybridMultilevel"/>
    <w:tmpl w:val="D5F226F6"/>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2" w15:restartNumberingAfterBreak="0">
    <w:nsid w:val="6056162D"/>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3" w15:restartNumberingAfterBreak="0">
    <w:nsid w:val="61F408C4"/>
    <w:multiLevelType w:val="hybridMultilevel"/>
    <w:tmpl w:val="401E2B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15:restartNumberingAfterBreak="0">
    <w:nsid w:val="6272731A"/>
    <w:multiLevelType w:val="hybridMultilevel"/>
    <w:tmpl w:val="C278FE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15:restartNumberingAfterBreak="0">
    <w:nsid w:val="639B7B4B"/>
    <w:multiLevelType w:val="hybridMultilevel"/>
    <w:tmpl w:val="7A4AD03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15:restartNumberingAfterBreak="0">
    <w:nsid w:val="64554EDC"/>
    <w:multiLevelType w:val="hybridMultilevel"/>
    <w:tmpl w:val="9BC6A55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15:restartNumberingAfterBreak="0">
    <w:nsid w:val="64F30434"/>
    <w:multiLevelType w:val="hybridMultilevel"/>
    <w:tmpl w:val="9E886164"/>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 w15:restartNumberingAfterBreak="0">
    <w:nsid w:val="65374CC0"/>
    <w:multiLevelType w:val="hybridMultilevel"/>
    <w:tmpl w:val="9E886164"/>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9" w15:restartNumberingAfterBreak="0">
    <w:nsid w:val="654379A7"/>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0" w15:restartNumberingAfterBreak="0">
    <w:nsid w:val="65744ED3"/>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15:restartNumberingAfterBreak="0">
    <w:nsid w:val="658163B2"/>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2" w15:restartNumberingAfterBreak="0">
    <w:nsid w:val="66227B12"/>
    <w:multiLevelType w:val="hybridMultilevel"/>
    <w:tmpl w:val="DAD60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66355D75"/>
    <w:multiLevelType w:val="hybridMultilevel"/>
    <w:tmpl w:val="E2A224B6"/>
    <w:lvl w:ilvl="0" w:tplc="BB3431B2">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4" w15:restartNumberingAfterBreak="0">
    <w:nsid w:val="67091000"/>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15:restartNumberingAfterBreak="0">
    <w:nsid w:val="673F37E3"/>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686C554D"/>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27" w15:restartNumberingAfterBreak="0">
    <w:nsid w:val="69A93395"/>
    <w:multiLevelType w:val="hybridMultilevel"/>
    <w:tmpl w:val="1A163C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15:restartNumberingAfterBreak="0">
    <w:nsid w:val="69D903B5"/>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9" w15:restartNumberingAfterBreak="0">
    <w:nsid w:val="6A772D7F"/>
    <w:multiLevelType w:val="hybridMultilevel"/>
    <w:tmpl w:val="B50032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15:restartNumberingAfterBreak="0">
    <w:nsid w:val="6AD96657"/>
    <w:multiLevelType w:val="hybridMultilevel"/>
    <w:tmpl w:val="9372053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15:restartNumberingAfterBreak="0">
    <w:nsid w:val="6B056CAF"/>
    <w:multiLevelType w:val="hybridMultilevel"/>
    <w:tmpl w:val="4164E8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15:restartNumberingAfterBreak="0">
    <w:nsid w:val="6B3E08FE"/>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15:restartNumberingAfterBreak="0">
    <w:nsid w:val="6D8E34E3"/>
    <w:multiLevelType w:val="hybridMultilevel"/>
    <w:tmpl w:val="B81204DE"/>
    <w:lvl w:ilvl="0" w:tplc="9A56436A">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4" w15:restartNumberingAfterBreak="0">
    <w:nsid w:val="6DCF5FD4"/>
    <w:multiLevelType w:val="hybridMultilevel"/>
    <w:tmpl w:val="5AA608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15:restartNumberingAfterBreak="0">
    <w:nsid w:val="6E770789"/>
    <w:multiLevelType w:val="hybridMultilevel"/>
    <w:tmpl w:val="B1A20F56"/>
    <w:lvl w:ilvl="0" w:tplc="637E4BA0">
      <w:start w:val="1"/>
      <w:numFmt w:val="upperLetter"/>
      <w:lvlText w:val="%1."/>
      <w:lvlJc w:val="left"/>
      <w:pPr>
        <w:ind w:left="1440" w:hanging="360"/>
      </w:pPr>
      <w:rPr>
        <w:rFonts w:cs="Calibri"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6" w15:restartNumberingAfterBreak="0">
    <w:nsid w:val="6E7F6049"/>
    <w:multiLevelType w:val="hybridMultilevel"/>
    <w:tmpl w:val="C8948EA6"/>
    <w:lvl w:ilvl="0" w:tplc="7CCC450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15:restartNumberingAfterBreak="0">
    <w:nsid w:val="6F112F7F"/>
    <w:multiLevelType w:val="hybridMultilevel"/>
    <w:tmpl w:val="EEA26ADE"/>
    <w:lvl w:ilvl="0" w:tplc="488EFA82">
      <w:start w:val="1"/>
      <w:numFmt w:val="decimal"/>
      <w:lvlText w:val="%1"/>
      <w:lvlJc w:val="left"/>
      <w:pPr>
        <w:ind w:left="720" w:hanging="360"/>
      </w:pPr>
      <w:rPr>
        <w:rFonts w:ascii="Times New Roman" w:eastAsiaTheme="minorHAnsi"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15:restartNumberingAfterBreak="0">
    <w:nsid w:val="6F6421FC"/>
    <w:multiLevelType w:val="hybridMultilevel"/>
    <w:tmpl w:val="1EB429B6"/>
    <w:lvl w:ilvl="0" w:tplc="BDAAC514">
      <w:start w:val="1"/>
      <w:numFmt w:val="decimal"/>
      <w:lvlText w:val="%1"/>
      <w:lvlJc w:val="left"/>
      <w:pPr>
        <w:ind w:left="720" w:hanging="360"/>
      </w:pPr>
      <w:rPr>
        <w:rFonts w:ascii="Times New Roman" w:eastAsia="Calibri" w:hAnsi="Times New Roman"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9" w15:restartNumberingAfterBreak="0">
    <w:nsid w:val="6F874F04"/>
    <w:multiLevelType w:val="hybridMultilevel"/>
    <w:tmpl w:val="9E886164"/>
    <w:lvl w:ilvl="0" w:tplc="7E0893C0">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0" w15:restartNumberingAfterBreak="0">
    <w:nsid w:val="70455055"/>
    <w:multiLevelType w:val="hybridMultilevel"/>
    <w:tmpl w:val="375E9472"/>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15:restartNumberingAfterBreak="0">
    <w:nsid w:val="705F2A12"/>
    <w:multiLevelType w:val="hybridMultilevel"/>
    <w:tmpl w:val="EA347D2A"/>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2" w15:restartNumberingAfterBreak="0">
    <w:nsid w:val="70C33171"/>
    <w:multiLevelType w:val="hybridMultilevel"/>
    <w:tmpl w:val="CEF041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15:restartNumberingAfterBreak="0">
    <w:nsid w:val="711F0A18"/>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4" w15:restartNumberingAfterBreak="0">
    <w:nsid w:val="71BF6E44"/>
    <w:multiLevelType w:val="hybridMultilevel"/>
    <w:tmpl w:val="DD42B046"/>
    <w:lvl w:ilvl="0" w:tplc="13C6E4AA">
      <w:start w:val="1"/>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5" w15:restartNumberingAfterBreak="0">
    <w:nsid w:val="722379E8"/>
    <w:multiLevelType w:val="hybridMultilevel"/>
    <w:tmpl w:val="92E855E4"/>
    <w:lvl w:ilvl="0" w:tplc="0C0A0011">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6" w15:restartNumberingAfterBreak="0">
    <w:nsid w:val="72BE3725"/>
    <w:multiLevelType w:val="hybridMultilevel"/>
    <w:tmpl w:val="3F727B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15:restartNumberingAfterBreak="0">
    <w:nsid w:val="72F85613"/>
    <w:multiLevelType w:val="hybridMultilevel"/>
    <w:tmpl w:val="DBB8A79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15:restartNumberingAfterBreak="0">
    <w:nsid w:val="73584694"/>
    <w:multiLevelType w:val="hybridMultilevel"/>
    <w:tmpl w:val="2FD0878A"/>
    <w:lvl w:ilvl="0" w:tplc="26BC3FA6">
      <w:start w:val="1"/>
      <w:numFmt w:val="lowerLetter"/>
      <w:lvlText w:val="%1)"/>
      <w:lvlJc w:val="left"/>
      <w:pPr>
        <w:ind w:left="1005" w:hanging="645"/>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9" w15:restartNumberingAfterBreak="0">
    <w:nsid w:val="73AE1954"/>
    <w:multiLevelType w:val="hybridMultilevel"/>
    <w:tmpl w:val="15A4B0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15:restartNumberingAfterBreak="0">
    <w:nsid w:val="73FC6D6F"/>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1" w15:restartNumberingAfterBreak="0">
    <w:nsid w:val="74C44A0C"/>
    <w:multiLevelType w:val="hybridMultilevel"/>
    <w:tmpl w:val="9372053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15:restartNumberingAfterBreak="0">
    <w:nsid w:val="766E264C"/>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3" w15:restartNumberingAfterBreak="0">
    <w:nsid w:val="76C23447"/>
    <w:multiLevelType w:val="hybridMultilevel"/>
    <w:tmpl w:val="EEA26ADE"/>
    <w:lvl w:ilvl="0" w:tplc="488EFA82">
      <w:start w:val="1"/>
      <w:numFmt w:val="decimal"/>
      <w:lvlText w:val="%1"/>
      <w:lvlJc w:val="left"/>
      <w:pPr>
        <w:ind w:left="720" w:hanging="360"/>
      </w:pPr>
      <w:rPr>
        <w:rFonts w:ascii="Times New Roman" w:eastAsiaTheme="minorHAnsi"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15:restartNumberingAfterBreak="0">
    <w:nsid w:val="7A9D37DD"/>
    <w:multiLevelType w:val="hybridMultilevel"/>
    <w:tmpl w:val="EE52517A"/>
    <w:lvl w:ilvl="0" w:tplc="878A19E0">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15:restartNumberingAfterBreak="0">
    <w:nsid w:val="7ADC246A"/>
    <w:multiLevelType w:val="hybridMultilevel"/>
    <w:tmpl w:val="19C052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15:restartNumberingAfterBreak="0">
    <w:nsid w:val="7BA95E8F"/>
    <w:multiLevelType w:val="hybridMultilevel"/>
    <w:tmpl w:val="E730D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15:restartNumberingAfterBreak="0">
    <w:nsid w:val="7D7E18DC"/>
    <w:multiLevelType w:val="hybridMultilevel"/>
    <w:tmpl w:val="99CCB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15:restartNumberingAfterBreak="0">
    <w:nsid w:val="7F8854C5"/>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2"/>
  </w:num>
  <w:num w:numId="4">
    <w:abstractNumId w:val="29"/>
  </w:num>
  <w:num w:numId="5">
    <w:abstractNumId w:val="95"/>
  </w:num>
  <w:num w:numId="6">
    <w:abstractNumId w:val="142"/>
  </w:num>
  <w:num w:numId="7">
    <w:abstractNumId w:val="20"/>
  </w:num>
  <w:num w:numId="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9"/>
  </w:num>
  <w:num w:numId="10">
    <w:abstractNumId w:val="123"/>
  </w:num>
  <w:num w:numId="11">
    <w:abstractNumId w:val="36"/>
  </w:num>
  <w:num w:numId="12">
    <w:abstractNumId w:val="55"/>
  </w:num>
  <w:num w:numId="13">
    <w:abstractNumId w:val="8"/>
  </w:num>
  <w:num w:numId="14">
    <w:abstractNumId w:val="121"/>
  </w:num>
  <w:num w:numId="15">
    <w:abstractNumId w:val="39"/>
  </w:num>
  <w:num w:numId="16">
    <w:abstractNumId w:val="112"/>
  </w:num>
  <w:num w:numId="17">
    <w:abstractNumId w:val="47"/>
  </w:num>
  <w:num w:numId="18">
    <w:abstractNumId w:val="84"/>
  </w:num>
  <w:num w:numId="19">
    <w:abstractNumId w:val="76"/>
  </w:num>
  <w:num w:numId="20">
    <w:abstractNumId w:val="143"/>
  </w:num>
  <w:num w:numId="21">
    <w:abstractNumId w:val="115"/>
  </w:num>
  <w:num w:numId="22">
    <w:abstractNumId w:val="26"/>
  </w:num>
  <w:num w:numId="23">
    <w:abstractNumId w:val="77"/>
  </w:num>
  <w:num w:numId="24">
    <w:abstractNumId w:val="33"/>
  </w:num>
  <w:num w:numId="25">
    <w:abstractNumId w:val="124"/>
  </w:num>
  <w:num w:numId="26">
    <w:abstractNumId w:val="65"/>
  </w:num>
  <w:num w:numId="2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157"/>
  </w:num>
  <w:num w:numId="30">
    <w:abstractNumId w:val="46"/>
  </w:num>
  <w:num w:numId="31">
    <w:abstractNumId w:val="14"/>
  </w:num>
  <w:num w:numId="32">
    <w:abstractNumId w:val="70"/>
  </w:num>
  <w:num w:numId="33">
    <w:abstractNumId w:val="117"/>
  </w:num>
  <w:num w:numId="34">
    <w:abstractNumId w:val="144"/>
  </w:num>
  <w:num w:numId="35">
    <w:abstractNumId w:val="86"/>
  </w:num>
  <w:num w:numId="36">
    <w:abstractNumId w:val="141"/>
  </w:num>
  <w:num w:numId="37">
    <w:abstractNumId w:val="102"/>
  </w:num>
  <w:num w:numId="38">
    <w:abstractNumId w:val="32"/>
  </w:num>
  <w:num w:numId="39">
    <w:abstractNumId w:val="120"/>
  </w:num>
  <w:num w:numId="40">
    <w:abstractNumId w:val="118"/>
  </w:num>
  <w:num w:numId="41">
    <w:abstractNumId w:val="127"/>
  </w:num>
  <w:num w:numId="42">
    <w:abstractNumId w:val="105"/>
  </w:num>
  <w:num w:numId="43">
    <w:abstractNumId w:val="63"/>
  </w:num>
  <w:num w:numId="44">
    <w:abstractNumId w:val="146"/>
  </w:num>
  <w:num w:numId="45">
    <w:abstractNumId w:val="64"/>
  </w:num>
  <w:num w:numId="46">
    <w:abstractNumId w:val="103"/>
  </w:num>
  <w:num w:numId="47">
    <w:abstractNumId w:val="125"/>
  </w:num>
  <w:num w:numId="48">
    <w:abstractNumId w:val="81"/>
  </w:num>
  <w:num w:numId="49">
    <w:abstractNumId w:val="40"/>
  </w:num>
  <w:num w:numId="50">
    <w:abstractNumId w:val="18"/>
  </w:num>
  <w:num w:numId="51">
    <w:abstractNumId w:val="153"/>
  </w:num>
  <w:num w:numId="52">
    <w:abstractNumId w:val="137"/>
  </w:num>
  <w:num w:numId="53">
    <w:abstractNumId w:val="80"/>
  </w:num>
  <w:num w:numId="54">
    <w:abstractNumId w:val="155"/>
  </w:num>
  <w:num w:numId="55">
    <w:abstractNumId w:val="152"/>
  </w:num>
  <w:num w:numId="56">
    <w:abstractNumId w:val="43"/>
  </w:num>
  <w:num w:numId="57">
    <w:abstractNumId w:val="1"/>
  </w:num>
  <w:num w:numId="58">
    <w:abstractNumId w:val="3"/>
  </w:num>
  <w:num w:numId="59">
    <w:abstractNumId w:val="34"/>
  </w:num>
  <w:num w:numId="60">
    <w:abstractNumId w:val="78"/>
  </w:num>
  <w:num w:numId="61">
    <w:abstractNumId w:val="109"/>
  </w:num>
  <w:num w:numId="62">
    <w:abstractNumId w:val="38"/>
  </w:num>
  <w:num w:numId="63">
    <w:abstractNumId w:val="30"/>
  </w:num>
  <w:num w:numId="64">
    <w:abstractNumId w:val="104"/>
  </w:num>
  <w:num w:numId="65">
    <w:abstractNumId w:val="16"/>
  </w:num>
  <w:num w:numId="66">
    <w:abstractNumId w:val="22"/>
  </w:num>
  <w:num w:numId="67">
    <w:abstractNumId w:val="92"/>
  </w:num>
  <w:num w:numId="68">
    <w:abstractNumId w:val="94"/>
  </w:num>
  <w:num w:numId="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4"/>
  </w:num>
  <w:num w:numId="72">
    <w:abstractNumId w:val="62"/>
  </w:num>
  <w:num w:numId="73">
    <w:abstractNumId w:val="158"/>
  </w:num>
  <w:num w:numId="74">
    <w:abstractNumId w:val="11"/>
  </w:num>
  <w:num w:numId="75">
    <w:abstractNumId w:val="0"/>
  </w:num>
  <w:num w:numId="76">
    <w:abstractNumId w:val="79"/>
  </w:num>
  <w:num w:numId="77">
    <w:abstractNumId w:val="134"/>
  </w:num>
  <w:num w:numId="78">
    <w:abstractNumId w:val="91"/>
  </w:num>
  <w:num w:numId="79">
    <w:abstractNumId w:val="9"/>
  </w:num>
  <w:num w:numId="80">
    <w:abstractNumId w:val="140"/>
  </w:num>
  <w:num w:numId="81">
    <w:abstractNumId w:val="150"/>
  </w:num>
  <w:num w:numId="82">
    <w:abstractNumId w:val="156"/>
  </w:num>
  <w:num w:numId="8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6"/>
  </w:num>
  <w:num w:numId="85">
    <w:abstractNumId w:val="110"/>
  </w:num>
  <w:num w:numId="86">
    <w:abstractNumId w:val="93"/>
  </w:num>
  <w:num w:numId="87">
    <w:abstractNumId w:val="106"/>
  </w:num>
  <w:num w:numId="88">
    <w:abstractNumId w:val="111"/>
  </w:num>
  <w:num w:numId="89">
    <w:abstractNumId w:val="6"/>
  </w:num>
  <w:num w:numId="90">
    <w:abstractNumId w:val="60"/>
  </w:num>
  <w:num w:numId="91">
    <w:abstractNumId w:val="10"/>
  </w:num>
  <w:num w:numId="92">
    <w:abstractNumId w:val="139"/>
  </w:num>
  <w:num w:numId="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6"/>
  </w:num>
  <w:num w:numId="9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8"/>
  </w:num>
  <w:num w:numId="97">
    <w:abstractNumId w:val="68"/>
  </w:num>
  <w:num w:numId="98">
    <w:abstractNumId w:val="83"/>
  </w:num>
  <w:num w:numId="99">
    <w:abstractNumId w:val="48"/>
  </w:num>
  <w:num w:numId="100">
    <w:abstractNumId w:val="44"/>
  </w:num>
  <w:num w:numId="101">
    <w:abstractNumId w:val="88"/>
  </w:num>
  <w:num w:numId="102">
    <w:abstractNumId w:val="45"/>
  </w:num>
  <w:num w:numId="103">
    <w:abstractNumId w:val="113"/>
  </w:num>
  <w:num w:numId="104">
    <w:abstractNumId w:val="75"/>
  </w:num>
  <w:num w:numId="105">
    <w:abstractNumId w:val="49"/>
  </w:num>
  <w:num w:numId="106">
    <w:abstractNumId w:val="129"/>
  </w:num>
  <w:num w:numId="107">
    <w:abstractNumId w:val="31"/>
  </w:num>
  <w:num w:numId="108">
    <w:abstractNumId w:val="41"/>
  </w:num>
  <w:num w:numId="109">
    <w:abstractNumId w:val="17"/>
  </w:num>
  <w:num w:numId="11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7"/>
  </w:num>
  <w:num w:numId="112">
    <w:abstractNumId w:val="2"/>
  </w:num>
  <w:num w:numId="113">
    <w:abstractNumId w:val="12"/>
  </w:num>
  <w:num w:numId="114">
    <w:abstractNumId w:val="71"/>
  </w:num>
  <w:num w:numId="115">
    <w:abstractNumId w:val="98"/>
  </w:num>
  <w:num w:numId="116">
    <w:abstractNumId w:val="24"/>
  </w:num>
  <w:num w:numId="117">
    <w:abstractNumId w:val="99"/>
  </w:num>
  <w:num w:numId="118">
    <w:abstractNumId w:val="132"/>
  </w:num>
  <w:num w:numId="119">
    <w:abstractNumId w:val="51"/>
  </w:num>
  <w:num w:numId="120">
    <w:abstractNumId w:val="138"/>
  </w:num>
  <w:num w:numId="121">
    <w:abstractNumId w:val="122"/>
  </w:num>
  <w:num w:numId="122">
    <w:abstractNumId w:val="100"/>
  </w:num>
  <w:num w:numId="123">
    <w:abstractNumId w:val="97"/>
  </w:num>
  <w:num w:numId="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7"/>
  </w:num>
  <w:num w:numId="126">
    <w:abstractNumId w:val="15"/>
  </w:num>
  <w:num w:numId="127">
    <w:abstractNumId w:val="28"/>
  </w:num>
  <w:num w:numId="128">
    <w:abstractNumId w:val="130"/>
  </w:num>
  <w:num w:numId="129">
    <w:abstractNumId w:val="50"/>
  </w:num>
  <w:num w:numId="130">
    <w:abstractNumId w:val="107"/>
  </w:num>
  <w:num w:numId="131">
    <w:abstractNumId w:val="67"/>
  </w:num>
  <w:num w:numId="132">
    <w:abstractNumId w:val="151"/>
  </w:num>
  <w:num w:numId="133">
    <w:abstractNumId w:val="89"/>
  </w:num>
  <w:num w:numId="134">
    <w:abstractNumId w:val="4"/>
  </w:num>
  <w:num w:numId="135">
    <w:abstractNumId w:val="35"/>
  </w:num>
  <w:num w:numId="136">
    <w:abstractNumId w:val="69"/>
  </w:num>
  <w:num w:numId="137">
    <w:abstractNumId w:val="126"/>
  </w:num>
  <w:num w:numId="138">
    <w:abstractNumId w:val="135"/>
  </w:num>
  <w:num w:numId="139">
    <w:abstractNumId w:val="147"/>
  </w:num>
  <w:num w:numId="140">
    <w:abstractNumId w:val="52"/>
  </w:num>
  <w:num w:numId="141">
    <w:abstractNumId w:val="90"/>
  </w:num>
  <w:num w:numId="142">
    <w:abstractNumId w:val="74"/>
  </w:num>
  <w:num w:numId="143">
    <w:abstractNumId w:val="128"/>
  </w:num>
  <w:num w:numId="144">
    <w:abstractNumId w:val="58"/>
  </w:num>
  <w:num w:numId="145">
    <w:abstractNumId w:val="13"/>
  </w:num>
  <w:num w:numId="146">
    <w:abstractNumId w:val="54"/>
  </w:num>
  <w:num w:numId="147">
    <w:abstractNumId w:val="19"/>
  </w:num>
  <w:num w:numId="148">
    <w:abstractNumId w:val="61"/>
  </w:num>
  <w:num w:numId="149">
    <w:abstractNumId w:val="53"/>
  </w:num>
  <w:num w:numId="150">
    <w:abstractNumId w:val="23"/>
  </w:num>
  <w:num w:numId="151">
    <w:abstractNumId w:val="59"/>
  </w:num>
  <w:num w:numId="152">
    <w:abstractNumId w:val="119"/>
  </w:num>
  <w:num w:numId="153">
    <w:abstractNumId w:val="136"/>
  </w:num>
  <w:num w:numId="15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6"/>
  </w:num>
  <w:num w:numId="156">
    <w:abstractNumId w:val="25"/>
  </w:num>
  <w:num w:numId="157">
    <w:abstractNumId w:val="21"/>
  </w:num>
  <w:num w:numId="158">
    <w:abstractNumId w:val="114"/>
  </w:num>
  <w:num w:numId="159">
    <w:abstractNumId w:val="131"/>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45E"/>
    <w:rsid w:val="00000090"/>
    <w:rsid w:val="0000019A"/>
    <w:rsid w:val="00000836"/>
    <w:rsid w:val="00000E1A"/>
    <w:rsid w:val="00001055"/>
    <w:rsid w:val="000013DE"/>
    <w:rsid w:val="0000186B"/>
    <w:rsid w:val="00001A05"/>
    <w:rsid w:val="00001E84"/>
    <w:rsid w:val="0000231F"/>
    <w:rsid w:val="0000289A"/>
    <w:rsid w:val="00002C2C"/>
    <w:rsid w:val="00002C78"/>
    <w:rsid w:val="00002CD7"/>
    <w:rsid w:val="00003803"/>
    <w:rsid w:val="00003F0C"/>
    <w:rsid w:val="00003FBD"/>
    <w:rsid w:val="0000453D"/>
    <w:rsid w:val="000049F6"/>
    <w:rsid w:val="00005244"/>
    <w:rsid w:val="000056C1"/>
    <w:rsid w:val="00005FDD"/>
    <w:rsid w:val="0000634D"/>
    <w:rsid w:val="00006AF0"/>
    <w:rsid w:val="000070AD"/>
    <w:rsid w:val="00007587"/>
    <w:rsid w:val="00007746"/>
    <w:rsid w:val="00010AA8"/>
    <w:rsid w:val="0001147C"/>
    <w:rsid w:val="000114AF"/>
    <w:rsid w:val="000115F7"/>
    <w:rsid w:val="000117C4"/>
    <w:rsid w:val="00011869"/>
    <w:rsid w:val="00011AD1"/>
    <w:rsid w:val="00011AE1"/>
    <w:rsid w:val="000126E3"/>
    <w:rsid w:val="00012A43"/>
    <w:rsid w:val="00012B72"/>
    <w:rsid w:val="00012DB0"/>
    <w:rsid w:val="00013BE7"/>
    <w:rsid w:val="00013C38"/>
    <w:rsid w:val="000140E6"/>
    <w:rsid w:val="0001481F"/>
    <w:rsid w:val="000148A1"/>
    <w:rsid w:val="00014B89"/>
    <w:rsid w:val="00014CF6"/>
    <w:rsid w:val="0001515C"/>
    <w:rsid w:val="00015330"/>
    <w:rsid w:val="00015345"/>
    <w:rsid w:val="00015F6F"/>
    <w:rsid w:val="00016095"/>
    <w:rsid w:val="0001616E"/>
    <w:rsid w:val="00016A1A"/>
    <w:rsid w:val="00016EE0"/>
    <w:rsid w:val="00017201"/>
    <w:rsid w:val="000172C1"/>
    <w:rsid w:val="00017511"/>
    <w:rsid w:val="00017650"/>
    <w:rsid w:val="00020DB5"/>
    <w:rsid w:val="0002128B"/>
    <w:rsid w:val="000219EB"/>
    <w:rsid w:val="00021D51"/>
    <w:rsid w:val="000225C5"/>
    <w:rsid w:val="00022878"/>
    <w:rsid w:val="00022B50"/>
    <w:rsid w:val="00022C8D"/>
    <w:rsid w:val="0002342D"/>
    <w:rsid w:val="000239EF"/>
    <w:rsid w:val="00023C2A"/>
    <w:rsid w:val="00024058"/>
    <w:rsid w:val="00024163"/>
    <w:rsid w:val="00024789"/>
    <w:rsid w:val="00024B6A"/>
    <w:rsid w:val="00024BD8"/>
    <w:rsid w:val="00024CEA"/>
    <w:rsid w:val="0002512A"/>
    <w:rsid w:val="00025759"/>
    <w:rsid w:val="0002595D"/>
    <w:rsid w:val="0002634D"/>
    <w:rsid w:val="0002690B"/>
    <w:rsid w:val="00026A0A"/>
    <w:rsid w:val="00026A8A"/>
    <w:rsid w:val="0002760F"/>
    <w:rsid w:val="000279C8"/>
    <w:rsid w:val="000304BC"/>
    <w:rsid w:val="0003075A"/>
    <w:rsid w:val="00030776"/>
    <w:rsid w:val="00030923"/>
    <w:rsid w:val="00030E80"/>
    <w:rsid w:val="00030EDB"/>
    <w:rsid w:val="000314C6"/>
    <w:rsid w:val="00031A70"/>
    <w:rsid w:val="00032384"/>
    <w:rsid w:val="00032387"/>
    <w:rsid w:val="00032F33"/>
    <w:rsid w:val="00033168"/>
    <w:rsid w:val="000336CA"/>
    <w:rsid w:val="00033925"/>
    <w:rsid w:val="00033B9F"/>
    <w:rsid w:val="000341C2"/>
    <w:rsid w:val="00034453"/>
    <w:rsid w:val="00034787"/>
    <w:rsid w:val="0003486B"/>
    <w:rsid w:val="00034A4A"/>
    <w:rsid w:val="00034AD5"/>
    <w:rsid w:val="000354FF"/>
    <w:rsid w:val="000356DB"/>
    <w:rsid w:val="0003592F"/>
    <w:rsid w:val="00035FD3"/>
    <w:rsid w:val="000361FD"/>
    <w:rsid w:val="0003640E"/>
    <w:rsid w:val="00036AE0"/>
    <w:rsid w:val="00036B86"/>
    <w:rsid w:val="00036BB7"/>
    <w:rsid w:val="000372ED"/>
    <w:rsid w:val="000379A5"/>
    <w:rsid w:val="00037DB2"/>
    <w:rsid w:val="0004003A"/>
    <w:rsid w:val="000406E6"/>
    <w:rsid w:val="000408E9"/>
    <w:rsid w:val="00040B57"/>
    <w:rsid w:val="00041159"/>
    <w:rsid w:val="000412EB"/>
    <w:rsid w:val="000413D5"/>
    <w:rsid w:val="000413E5"/>
    <w:rsid w:val="000414C4"/>
    <w:rsid w:val="00041699"/>
    <w:rsid w:val="000418B6"/>
    <w:rsid w:val="00041A8A"/>
    <w:rsid w:val="00041CCE"/>
    <w:rsid w:val="00041D40"/>
    <w:rsid w:val="00042031"/>
    <w:rsid w:val="00042B25"/>
    <w:rsid w:val="00042D36"/>
    <w:rsid w:val="00042D9B"/>
    <w:rsid w:val="00042DE3"/>
    <w:rsid w:val="00042F52"/>
    <w:rsid w:val="00043B63"/>
    <w:rsid w:val="00043FD4"/>
    <w:rsid w:val="00044028"/>
    <w:rsid w:val="00044231"/>
    <w:rsid w:val="000442CD"/>
    <w:rsid w:val="000442D5"/>
    <w:rsid w:val="0004466F"/>
    <w:rsid w:val="000449C4"/>
    <w:rsid w:val="000449D6"/>
    <w:rsid w:val="0004589A"/>
    <w:rsid w:val="00045A00"/>
    <w:rsid w:val="0004613E"/>
    <w:rsid w:val="000463A7"/>
    <w:rsid w:val="0004642F"/>
    <w:rsid w:val="00046491"/>
    <w:rsid w:val="00046BF9"/>
    <w:rsid w:val="00046C1A"/>
    <w:rsid w:val="00046EDF"/>
    <w:rsid w:val="0004755F"/>
    <w:rsid w:val="00047E30"/>
    <w:rsid w:val="00047FBB"/>
    <w:rsid w:val="00050477"/>
    <w:rsid w:val="000504F1"/>
    <w:rsid w:val="00050A2A"/>
    <w:rsid w:val="00050B1F"/>
    <w:rsid w:val="00051198"/>
    <w:rsid w:val="00051D66"/>
    <w:rsid w:val="00051DEF"/>
    <w:rsid w:val="00052549"/>
    <w:rsid w:val="000536DC"/>
    <w:rsid w:val="00053F54"/>
    <w:rsid w:val="0005403D"/>
    <w:rsid w:val="00054644"/>
    <w:rsid w:val="0005485F"/>
    <w:rsid w:val="00054929"/>
    <w:rsid w:val="00054BD1"/>
    <w:rsid w:val="00054C37"/>
    <w:rsid w:val="00054E15"/>
    <w:rsid w:val="0005515C"/>
    <w:rsid w:val="00055303"/>
    <w:rsid w:val="0005531E"/>
    <w:rsid w:val="00055409"/>
    <w:rsid w:val="00055991"/>
    <w:rsid w:val="00055BFF"/>
    <w:rsid w:val="00055C82"/>
    <w:rsid w:val="00055FEC"/>
    <w:rsid w:val="000560D0"/>
    <w:rsid w:val="000566B3"/>
    <w:rsid w:val="00056A45"/>
    <w:rsid w:val="00056B13"/>
    <w:rsid w:val="000576ED"/>
    <w:rsid w:val="00057B3C"/>
    <w:rsid w:val="000610A2"/>
    <w:rsid w:val="00061449"/>
    <w:rsid w:val="000614EF"/>
    <w:rsid w:val="0006174E"/>
    <w:rsid w:val="000629FC"/>
    <w:rsid w:val="00063419"/>
    <w:rsid w:val="000636A8"/>
    <w:rsid w:val="00063A9B"/>
    <w:rsid w:val="00064062"/>
    <w:rsid w:val="0006450F"/>
    <w:rsid w:val="00064720"/>
    <w:rsid w:val="000648C4"/>
    <w:rsid w:val="00064A74"/>
    <w:rsid w:val="000652B2"/>
    <w:rsid w:val="00065570"/>
    <w:rsid w:val="00065577"/>
    <w:rsid w:val="0006561D"/>
    <w:rsid w:val="000657CB"/>
    <w:rsid w:val="00065D80"/>
    <w:rsid w:val="00065FBE"/>
    <w:rsid w:val="000668AC"/>
    <w:rsid w:val="00066A58"/>
    <w:rsid w:val="00066B98"/>
    <w:rsid w:val="00066F13"/>
    <w:rsid w:val="00067226"/>
    <w:rsid w:val="0006727A"/>
    <w:rsid w:val="0006776C"/>
    <w:rsid w:val="00067C3D"/>
    <w:rsid w:val="00067FCC"/>
    <w:rsid w:val="00067FE2"/>
    <w:rsid w:val="00070191"/>
    <w:rsid w:val="000701BF"/>
    <w:rsid w:val="000702C0"/>
    <w:rsid w:val="000705E1"/>
    <w:rsid w:val="00070892"/>
    <w:rsid w:val="00070A6C"/>
    <w:rsid w:val="00070EF0"/>
    <w:rsid w:val="000712D5"/>
    <w:rsid w:val="00071785"/>
    <w:rsid w:val="000717EF"/>
    <w:rsid w:val="00072088"/>
    <w:rsid w:val="000722DC"/>
    <w:rsid w:val="000722FA"/>
    <w:rsid w:val="000725B2"/>
    <w:rsid w:val="00072A11"/>
    <w:rsid w:val="00072A97"/>
    <w:rsid w:val="00072BC3"/>
    <w:rsid w:val="00073127"/>
    <w:rsid w:val="0007351E"/>
    <w:rsid w:val="00073A87"/>
    <w:rsid w:val="000740D6"/>
    <w:rsid w:val="00074153"/>
    <w:rsid w:val="000741D9"/>
    <w:rsid w:val="000742FF"/>
    <w:rsid w:val="00074445"/>
    <w:rsid w:val="0007474E"/>
    <w:rsid w:val="00074ABF"/>
    <w:rsid w:val="00074EB8"/>
    <w:rsid w:val="00074F1B"/>
    <w:rsid w:val="00075068"/>
    <w:rsid w:val="00075377"/>
    <w:rsid w:val="000755BD"/>
    <w:rsid w:val="000756E2"/>
    <w:rsid w:val="00075A70"/>
    <w:rsid w:val="00075AAA"/>
    <w:rsid w:val="00075C8A"/>
    <w:rsid w:val="000761F6"/>
    <w:rsid w:val="000765DA"/>
    <w:rsid w:val="00077066"/>
    <w:rsid w:val="00077334"/>
    <w:rsid w:val="000778DF"/>
    <w:rsid w:val="00077ABA"/>
    <w:rsid w:val="00080581"/>
    <w:rsid w:val="00080868"/>
    <w:rsid w:val="00080922"/>
    <w:rsid w:val="00080DC2"/>
    <w:rsid w:val="000810E2"/>
    <w:rsid w:val="00081519"/>
    <w:rsid w:val="00081765"/>
    <w:rsid w:val="000819B2"/>
    <w:rsid w:val="00081A70"/>
    <w:rsid w:val="0008219F"/>
    <w:rsid w:val="0008231D"/>
    <w:rsid w:val="000827D1"/>
    <w:rsid w:val="00082EAB"/>
    <w:rsid w:val="0008374D"/>
    <w:rsid w:val="00083758"/>
    <w:rsid w:val="00083E12"/>
    <w:rsid w:val="0008412A"/>
    <w:rsid w:val="00084411"/>
    <w:rsid w:val="000849D9"/>
    <w:rsid w:val="00084DD1"/>
    <w:rsid w:val="00084E11"/>
    <w:rsid w:val="0008548D"/>
    <w:rsid w:val="000859F1"/>
    <w:rsid w:val="000863A3"/>
    <w:rsid w:val="00086D7F"/>
    <w:rsid w:val="00087267"/>
    <w:rsid w:val="0008742A"/>
    <w:rsid w:val="00087538"/>
    <w:rsid w:val="00087DF4"/>
    <w:rsid w:val="000904C6"/>
    <w:rsid w:val="000905BD"/>
    <w:rsid w:val="0009089F"/>
    <w:rsid w:val="0009172B"/>
    <w:rsid w:val="0009188B"/>
    <w:rsid w:val="00091BF1"/>
    <w:rsid w:val="00091D10"/>
    <w:rsid w:val="00091EF1"/>
    <w:rsid w:val="000920B9"/>
    <w:rsid w:val="0009271C"/>
    <w:rsid w:val="0009346B"/>
    <w:rsid w:val="000935F6"/>
    <w:rsid w:val="00093605"/>
    <w:rsid w:val="000937C5"/>
    <w:rsid w:val="00093A60"/>
    <w:rsid w:val="00094637"/>
    <w:rsid w:val="000953F3"/>
    <w:rsid w:val="00095832"/>
    <w:rsid w:val="00095A03"/>
    <w:rsid w:val="000966FA"/>
    <w:rsid w:val="00096BE3"/>
    <w:rsid w:val="0009727A"/>
    <w:rsid w:val="00097AEB"/>
    <w:rsid w:val="000A004B"/>
    <w:rsid w:val="000A00FA"/>
    <w:rsid w:val="000A0A98"/>
    <w:rsid w:val="000A18A9"/>
    <w:rsid w:val="000A1F25"/>
    <w:rsid w:val="000A1F67"/>
    <w:rsid w:val="000A1FC2"/>
    <w:rsid w:val="000A2033"/>
    <w:rsid w:val="000A204E"/>
    <w:rsid w:val="000A2D36"/>
    <w:rsid w:val="000A2DE4"/>
    <w:rsid w:val="000A2E68"/>
    <w:rsid w:val="000A2F19"/>
    <w:rsid w:val="000A317D"/>
    <w:rsid w:val="000A33BF"/>
    <w:rsid w:val="000A363C"/>
    <w:rsid w:val="000A41E1"/>
    <w:rsid w:val="000A4C52"/>
    <w:rsid w:val="000A4D46"/>
    <w:rsid w:val="000A4DB3"/>
    <w:rsid w:val="000A4DFC"/>
    <w:rsid w:val="000A50AA"/>
    <w:rsid w:val="000A52C3"/>
    <w:rsid w:val="000A5E7E"/>
    <w:rsid w:val="000A5FF0"/>
    <w:rsid w:val="000A69BC"/>
    <w:rsid w:val="000A6B12"/>
    <w:rsid w:val="000A6F2D"/>
    <w:rsid w:val="000A74C2"/>
    <w:rsid w:val="000A75A7"/>
    <w:rsid w:val="000A7BDD"/>
    <w:rsid w:val="000A7C8B"/>
    <w:rsid w:val="000A7FD9"/>
    <w:rsid w:val="000B0038"/>
    <w:rsid w:val="000B0055"/>
    <w:rsid w:val="000B0135"/>
    <w:rsid w:val="000B0368"/>
    <w:rsid w:val="000B037C"/>
    <w:rsid w:val="000B0852"/>
    <w:rsid w:val="000B0D28"/>
    <w:rsid w:val="000B124A"/>
    <w:rsid w:val="000B12AC"/>
    <w:rsid w:val="000B1FB0"/>
    <w:rsid w:val="000B2B8A"/>
    <w:rsid w:val="000B2D70"/>
    <w:rsid w:val="000B2DEB"/>
    <w:rsid w:val="000B2F0B"/>
    <w:rsid w:val="000B2FD6"/>
    <w:rsid w:val="000B337A"/>
    <w:rsid w:val="000B33B2"/>
    <w:rsid w:val="000B3696"/>
    <w:rsid w:val="000B3DA9"/>
    <w:rsid w:val="000B44D0"/>
    <w:rsid w:val="000B44E3"/>
    <w:rsid w:val="000B44EC"/>
    <w:rsid w:val="000B45B2"/>
    <w:rsid w:val="000B469E"/>
    <w:rsid w:val="000B4D03"/>
    <w:rsid w:val="000B4E0D"/>
    <w:rsid w:val="000B560C"/>
    <w:rsid w:val="000B5A39"/>
    <w:rsid w:val="000B5E2B"/>
    <w:rsid w:val="000B5F0C"/>
    <w:rsid w:val="000B6424"/>
    <w:rsid w:val="000B707E"/>
    <w:rsid w:val="000B7370"/>
    <w:rsid w:val="000B7C9E"/>
    <w:rsid w:val="000B7EB6"/>
    <w:rsid w:val="000C0398"/>
    <w:rsid w:val="000C0500"/>
    <w:rsid w:val="000C055B"/>
    <w:rsid w:val="000C089E"/>
    <w:rsid w:val="000C0975"/>
    <w:rsid w:val="000C0C4C"/>
    <w:rsid w:val="000C1236"/>
    <w:rsid w:val="000C144E"/>
    <w:rsid w:val="000C22B7"/>
    <w:rsid w:val="000C2475"/>
    <w:rsid w:val="000C2573"/>
    <w:rsid w:val="000C2DA2"/>
    <w:rsid w:val="000C3065"/>
    <w:rsid w:val="000C3118"/>
    <w:rsid w:val="000C3382"/>
    <w:rsid w:val="000C3CEC"/>
    <w:rsid w:val="000C3FF0"/>
    <w:rsid w:val="000C41E4"/>
    <w:rsid w:val="000C4884"/>
    <w:rsid w:val="000C48D2"/>
    <w:rsid w:val="000C5682"/>
    <w:rsid w:val="000C577F"/>
    <w:rsid w:val="000C5881"/>
    <w:rsid w:val="000C59C7"/>
    <w:rsid w:val="000C6277"/>
    <w:rsid w:val="000C635F"/>
    <w:rsid w:val="000C68C2"/>
    <w:rsid w:val="000C69D6"/>
    <w:rsid w:val="000C76E4"/>
    <w:rsid w:val="000C7AC8"/>
    <w:rsid w:val="000C7B6F"/>
    <w:rsid w:val="000C7E0C"/>
    <w:rsid w:val="000C7FA0"/>
    <w:rsid w:val="000D03AC"/>
    <w:rsid w:val="000D0527"/>
    <w:rsid w:val="000D08FB"/>
    <w:rsid w:val="000D09DC"/>
    <w:rsid w:val="000D103A"/>
    <w:rsid w:val="000D2B11"/>
    <w:rsid w:val="000D2D7B"/>
    <w:rsid w:val="000D2ECE"/>
    <w:rsid w:val="000D3534"/>
    <w:rsid w:val="000D3BD5"/>
    <w:rsid w:val="000D3F19"/>
    <w:rsid w:val="000D4039"/>
    <w:rsid w:val="000D48E9"/>
    <w:rsid w:val="000D48EA"/>
    <w:rsid w:val="000D4AE8"/>
    <w:rsid w:val="000D4B7C"/>
    <w:rsid w:val="000D4C12"/>
    <w:rsid w:val="000D4D99"/>
    <w:rsid w:val="000D50B7"/>
    <w:rsid w:val="000D525C"/>
    <w:rsid w:val="000D525E"/>
    <w:rsid w:val="000D52E7"/>
    <w:rsid w:val="000D5908"/>
    <w:rsid w:val="000D6040"/>
    <w:rsid w:val="000D6B07"/>
    <w:rsid w:val="000D6B40"/>
    <w:rsid w:val="000D6ED1"/>
    <w:rsid w:val="000D71ED"/>
    <w:rsid w:val="000D7960"/>
    <w:rsid w:val="000D7B72"/>
    <w:rsid w:val="000D7D54"/>
    <w:rsid w:val="000D7FBA"/>
    <w:rsid w:val="000E087D"/>
    <w:rsid w:val="000E0F4B"/>
    <w:rsid w:val="000E0F93"/>
    <w:rsid w:val="000E1101"/>
    <w:rsid w:val="000E187C"/>
    <w:rsid w:val="000E1E13"/>
    <w:rsid w:val="000E1E79"/>
    <w:rsid w:val="000E247E"/>
    <w:rsid w:val="000E27B7"/>
    <w:rsid w:val="000E313A"/>
    <w:rsid w:val="000E34CC"/>
    <w:rsid w:val="000E3AAE"/>
    <w:rsid w:val="000E3EBE"/>
    <w:rsid w:val="000E41B9"/>
    <w:rsid w:val="000E437B"/>
    <w:rsid w:val="000E450F"/>
    <w:rsid w:val="000E4787"/>
    <w:rsid w:val="000E4848"/>
    <w:rsid w:val="000E487B"/>
    <w:rsid w:val="000E4C24"/>
    <w:rsid w:val="000E635B"/>
    <w:rsid w:val="000E6689"/>
    <w:rsid w:val="000E66F6"/>
    <w:rsid w:val="000E6774"/>
    <w:rsid w:val="000E75F6"/>
    <w:rsid w:val="000E7803"/>
    <w:rsid w:val="000E794C"/>
    <w:rsid w:val="000E7DE7"/>
    <w:rsid w:val="000F0463"/>
    <w:rsid w:val="000F05D6"/>
    <w:rsid w:val="000F089E"/>
    <w:rsid w:val="000F19B9"/>
    <w:rsid w:val="000F2BAA"/>
    <w:rsid w:val="000F34A6"/>
    <w:rsid w:val="000F35EC"/>
    <w:rsid w:val="000F37B9"/>
    <w:rsid w:val="000F37E3"/>
    <w:rsid w:val="000F3CA4"/>
    <w:rsid w:val="000F3E28"/>
    <w:rsid w:val="000F44F4"/>
    <w:rsid w:val="000F4B35"/>
    <w:rsid w:val="000F502E"/>
    <w:rsid w:val="000F52F9"/>
    <w:rsid w:val="000F585C"/>
    <w:rsid w:val="000F5BCE"/>
    <w:rsid w:val="000F5D53"/>
    <w:rsid w:val="000F5DD5"/>
    <w:rsid w:val="000F61E3"/>
    <w:rsid w:val="000F633C"/>
    <w:rsid w:val="000F6A99"/>
    <w:rsid w:val="000F6C19"/>
    <w:rsid w:val="000F6C51"/>
    <w:rsid w:val="000F6F05"/>
    <w:rsid w:val="000F6F4C"/>
    <w:rsid w:val="000F74F4"/>
    <w:rsid w:val="000F7EE4"/>
    <w:rsid w:val="00100244"/>
    <w:rsid w:val="001004BE"/>
    <w:rsid w:val="00100A05"/>
    <w:rsid w:val="00100FBC"/>
    <w:rsid w:val="001011A6"/>
    <w:rsid w:val="00101C1C"/>
    <w:rsid w:val="00101CD9"/>
    <w:rsid w:val="001020E3"/>
    <w:rsid w:val="00102245"/>
    <w:rsid w:val="001024F8"/>
    <w:rsid w:val="00102576"/>
    <w:rsid w:val="00102700"/>
    <w:rsid w:val="00102A15"/>
    <w:rsid w:val="00102BDF"/>
    <w:rsid w:val="001030BE"/>
    <w:rsid w:val="001032AB"/>
    <w:rsid w:val="001032F0"/>
    <w:rsid w:val="0010343A"/>
    <w:rsid w:val="00103761"/>
    <w:rsid w:val="00103D4C"/>
    <w:rsid w:val="001041F7"/>
    <w:rsid w:val="001043ED"/>
    <w:rsid w:val="0010442E"/>
    <w:rsid w:val="001049C2"/>
    <w:rsid w:val="00104C1C"/>
    <w:rsid w:val="00105283"/>
    <w:rsid w:val="001052D5"/>
    <w:rsid w:val="00105773"/>
    <w:rsid w:val="00105897"/>
    <w:rsid w:val="00105DE7"/>
    <w:rsid w:val="001064B2"/>
    <w:rsid w:val="00106BC9"/>
    <w:rsid w:val="00107046"/>
    <w:rsid w:val="00107141"/>
    <w:rsid w:val="0010716E"/>
    <w:rsid w:val="001077B2"/>
    <w:rsid w:val="00107967"/>
    <w:rsid w:val="00107989"/>
    <w:rsid w:val="00110329"/>
    <w:rsid w:val="00110549"/>
    <w:rsid w:val="0011061F"/>
    <w:rsid w:val="00110894"/>
    <w:rsid w:val="00110932"/>
    <w:rsid w:val="00110AE6"/>
    <w:rsid w:val="001119A8"/>
    <w:rsid w:val="00111A43"/>
    <w:rsid w:val="00111AAB"/>
    <w:rsid w:val="00111C2B"/>
    <w:rsid w:val="00111CB1"/>
    <w:rsid w:val="0011200B"/>
    <w:rsid w:val="00112304"/>
    <w:rsid w:val="001123CC"/>
    <w:rsid w:val="0011279D"/>
    <w:rsid w:val="0011294C"/>
    <w:rsid w:val="00112CFB"/>
    <w:rsid w:val="00113A0D"/>
    <w:rsid w:val="0011414C"/>
    <w:rsid w:val="001146E3"/>
    <w:rsid w:val="00114A8F"/>
    <w:rsid w:val="00114E0C"/>
    <w:rsid w:val="00115013"/>
    <w:rsid w:val="0011558C"/>
    <w:rsid w:val="00115D17"/>
    <w:rsid w:val="00115E2A"/>
    <w:rsid w:val="0011618F"/>
    <w:rsid w:val="001163D9"/>
    <w:rsid w:val="00116598"/>
    <w:rsid w:val="00116600"/>
    <w:rsid w:val="00116D42"/>
    <w:rsid w:val="00116D78"/>
    <w:rsid w:val="0011760B"/>
    <w:rsid w:val="00117863"/>
    <w:rsid w:val="00117B33"/>
    <w:rsid w:val="00120101"/>
    <w:rsid w:val="001202B7"/>
    <w:rsid w:val="00120405"/>
    <w:rsid w:val="00120753"/>
    <w:rsid w:val="00120B31"/>
    <w:rsid w:val="00121447"/>
    <w:rsid w:val="00121958"/>
    <w:rsid w:val="00121A37"/>
    <w:rsid w:val="00121B97"/>
    <w:rsid w:val="00121BA2"/>
    <w:rsid w:val="00121DC9"/>
    <w:rsid w:val="00122199"/>
    <w:rsid w:val="001222DD"/>
    <w:rsid w:val="0012237A"/>
    <w:rsid w:val="00122DB0"/>
    <w:rsid w:val="00122E0F"/>
    <w:rsid w:val="00122FE1"/>
    <w:rsid w:val="00123091"/>
    <w:rsid w:val="001233E8"/>
    <w:rsid w:val="00123405"/>
    <w:rsid w:val="0012395F"/>
    <w:rsid w:val="00123E5B"/>
    <w:rsid w:val="00124448"/>
    <w:rsid w:val="001245EE"/>
    <w:rsid w:val="0012507B"/>
    <w:rsid w:val="001253DD"/>
    <w:rsid w:val="00125499"/>
    <w:rsid w:val="001254DE"/>
    <w:rsid w:val="00125934"/>
    <w:rsid w:val="00125BB3"/>
    <w:rsid w:val="00125BCE"/>
    <w:rsid w:val="00125D57"/>
    <w:rsid w:val="00126759"/>
    <w:rsid w:val="001269AA"/>
    <w:rsid w:val="00126B30"/>
    <w:rsid w:val="00126B54"/>
    <w:rsid w:val="00126C24"/>
    <w:rsid w:val="001274BB"/>
    <w:rsid w:val="001303CD"/>
    <w:rsid w:val="001304D7"/>
    <w:rsid w:val="0013050B"/>
    <w:rsid w:val="0013100B"/>
    <w:rsid w:val="001312D9"/>
    <w:rsid w:val="001315B1"/>
    <w:rsid w:val="001317AA"/>
    <w:rsid w:val="00131E2A"/>
    <w:rsid w:val="00131FF5"/>
    <w:rsid w:val="0013244A"/>
    <w:rsid w:val="001324BD"/>
    <w:rsid w:val="00132B11"/>
    <w:rsid w:val="00132C43"/>
    <w:rsid w:val="00133218"/>
    <w:rsid w:val="00134068"/>
    <w:rsid w:val="00134145"/>
    <w:rsid w:val="0013419B"/>
    <w:rsid w:val="0013439A"/>
    <w:rsid w:val="001345C5"/>
    <w:rsid w:val="001347D5"/>
    <w:rsid w:val="00134AB0"/>
    <w:rsid w:val="00135723"/>
    <w:rsid w:val="001359AC"/>
    <w:rsid w:val="001360BC"/>
    <w:rsid w:val="00136286"/>
    <w:rsid w:val="0013670E"/>
    <w:rsid w:val="00136B82"/>
    <w:rsid w:val="0013781F"/>
    <w:rsid w:val="00137D11"/>
    <w:rsid w:val="001401A0"/>
    <w:rsid w:val="00140460"/>
    <w:rsid w:val="00140B76"/>
    <w:rsid w:val="00140E42"/>
    <w:rsid w:val="00140FD8"/>
    <w:rsid w:val="00140FE4"/>
    <w:rsid w:val="00141526"/>
    <w:rsid w:val="00141CD7"/>
    <w:rsid w:val="001424D4"/>
    <w:rsid w:val="001427DD"/>
    <w:rsid w:val="00142840"/>
    <w:rsid w:val="00142FD0"/>
    <w:rsid w:val="0014375F"/>
    <w:rsid w:val="00143964"/>
    <w:rsid w:val="00143C60"/>
    <w:rsid w:val="00144271"/>
    <w:rsid w:val="0014430B"/>
    <w:rsid w:val="001443F5"/>
    <w:rsid w:val="001448DB"/>
    <w:rsid w:val="00144F41"/>
    <w:rsid w:val="00145230"/>
    <w:rsid w:val="001456CE"/>
    <w:rsid w:val="00145BC8"/>
    <w:rsid w:val="00145C03"/>
    <w:rsid w:val="0014641D"/>
    <w:rsid w:val="00146B87"/>
    <w:rsid w:val="00147067"/>
    <w:rsid w:val="0014763B"/>
    <w:rsid w:val="001479B1"/>
    <w:rsid w:val="00147F33"/>
    <w:rsid w:val="00150791"/>
    <w:rsid w:val="00150CBD"/>
    <w:rsid w:val="00151178"/>
    <w:rsid w:val="00151678"/>
    <w:rsid w:val="0015266F"/>
    <w:rsid w:val="001529EE"/>
    <w:rsid w:val="00152D62"/>
    <w:rsid w:val="001530DD"/>
    <w:rsid w:val="00153290"/>
    <w:rsid w:val="00153BBD"/>
    <w:rsid w:val="00153C4F"/>
    <w:rsid w:val="00153FCA"/>
    <w:rsid w:val="00154273"/>
    <w:rsid w:val="0015457E"/>
    <w:rsid w:val="00154616"/>
    <w:rsid w:val="0015475D"/>
    <w:rsid w:val="0015478C"/>
    <w:rsid w:val="0015493C"/>
    <w:rsid w:val="00154A0F"/>
    <w:rsid w:val="00154BC8"/>
    <w:rsid w:val="001551DA"/>
    <w:rsid w:val="0015531C"/>
    <w:rsid w:val="00155890"/>
    <w:rsid w:val="001558BC"/>
    <w:rsid w:val="00155D94"/>
    <w:rsid w:val="00155FF6"/>
    <w:rsid w:val="00156163"/>
    <w:rsid w:val="001562E8"/>
    <w:rsid w:val="001567F6"/>
    <w:rsid w:val="00156907"/>
    <w:rsid w:val="00156E52"/>
    <w:rsid w:val="00156E55"/>
    <w:rsid w:val="00157162"/>
    <w:rsid w:val="0015799A"/>
    <w:rsid w:val="00157A4F"/>
    <w:rsid w:val="00157BF6"/>
    <w:rsid w:val="00157D8B"/>
    <w:rsid w:val="00157E7F"/>
    <w:rsid w:val="00160888"/>
    <w:rsid w:val="0016192E"/>
    <w:rsid w:val="001619B7"/>
    <w:rsid w:val="00161A83"/>
    <w:rsid w:val="00161BDC"/>
    <w:rsid w:val="00161D65"/>
    <w:rsid w:val="00161D91"/>
    <w:rsid w:val="001623AE"/>
    <w:rsid w:val="001628E5"/>
    <w:rsid w:val="00162F31"/>
    <w:rsid w:val="0016303E"/>
    <w:rsid w:val="00163554"/>
    <w:rsid w:val="00163C5F"/>
    <w:rsid w:val="00164307"/>
    <w:rsid w:val="001643FC"/>
    <w:rsid w:val="0016442D"/>
    <w:rsid w:val="00164A01"/>
    <w:rsid w:val="00164CAE"/>
    <w:rsid w:val="00164D9A"/>
    <w:rsid w:val="00165000"/>
    <w:rsid w:val="0016517A"/>
    <w:rsid w:val="0016539E"/>
    <w:rsid w:val="0016574E"/>
    <w:rsid w:val="001657F3"/>
    <w:rsid w:val="00165B99"/>
    <w:rsid w:val="0016661D"/>
    <w:rsid w:val="00166686"/>
    <w:rsid w:val="001666B8"/>
    <w:rsid w:val="00166824"/>
    <w:rsid w:val="001668F9"/>
    <w:rsid w:val="00166D76"/>
    <w:rsid w:val="001670B9"/>
    <w:rsid w:val="001670D7"/>
    <w:rsid w:val="0016726C"/>
    <w:rsid w:val="0016749D"/>
    <w:rsid w:val="001674E3"/>
    <w:rsid w:val="001676B3"/>
    <w:rsid w:val="0016778A"/>
    <w:rsid w:val="0016797C"/>
    <w:rsid w:val="00167AC1"/>
    <w:rsid w:val="00167C0C"/>
    <w:rsid w:val="001700EA"/>
    <w:rsid w:val="00170A74"/>
    <w:rsid w:val="00170EF4"/>
    <w:rsid w:val="00171634"/>
    <w:rsid w:val="001716D2"/>
    <w:rsid w:val="00171AA7"/>
    <w:rsid w:val="001723BB"/>
    <w:rsid w:val="001726E5"/>
    <w:rsid w:val="0017275C"/>
    <w:rsid w:val="00172835"/>
    <w:rsid w:val="001728AA"/>
    <w:rsid w:val="00172C90"/>
    <w:rsid w:val="00172F4E"/>
    <w:rsid w:val="001733CC"/>
    <w:rsid w:val="001738E0"/>
    <w:rsid w:val="00173E9C"/>
    <w:rsid w:val="001740A0"/>
    <w:rsid w:val="001748CE"/>
    <w:rsid w:val="00174906"/>
    <w:rsid w:val="0017493C"/>
    <w:rsid w:val="00174C6E"/>
    <w:rsid w:val="00174CBB"/>
    <w:rsid w:val="00174CF7"/>
    <w:rsid w:val="001750AA"/>
    <w:rsid w:val="001753B3"/>
    <w:rsid w:val="001761F7"/>
    <w:rsid w:val="00176523"/>
    <w:rsid w:val="001777AB"/>
    <w:rsid w:val="00180129"/>
    <w:rsid w:val="00180DEF"/>
    <w:rsid w:val="00181349"/>
    <w:rsid w:val="00181FA2"/>
    <w:rsid w:val="00182271"/>
    <w:rsid w:val="00182663"/>
    <w:rsid w:val="00182B04"/>
    <w:rsid w:val="00182F1D"/>
    <w:rsid w:val="001835BB"/>
    <w:rsid w:val="00183BE2"/>
    <w:rsid w:val="00183C99"/>
    <w:rsid w:val="00183EFC"/>
    <w:rsid w:val="00184B27"/>
    <w:rsid w:val="00185939"/>
    <w:rsid w:val="00185E78"/>
    <w:rsid w:val="00185E92"/>
    <w:rsid w:val="00185FFB"/>
    <w:rsid w:val="0018687C"/>
    <w:rsid w:val="0018708F"/>
    <w:rsid w:val="001873A0"/>
    <w:rsid w:val="001875FD"/>
    <w:rsid w:val="00187993"/>
    <w:rsid w:val="0019027B"/>
    <w:rsid w:val="00190A66"/>
    <w:rsid w:val="00190D3E"/>
    <w:rsid w:val="00190E14"/>
    <w:rsid w:val="00191103"/>
    <w:rsid w:val="0019120C"/>
    <w:rsid w:val="001914A4"/>
    <w:rsid w:val="00191785"/>
    <w:rsid w:val="00191D34"/>
    <w:rsid w:val="00192288"/>
    <w:rsid w:val="001922BE"/>
    <w:rsid w:val="00192314"/>
    <w:rsid w:val="0019274C"/>
    <w:rsid w:val="00192C6B"/>
    <w:rsid w:val="001936FA"/>
    <w:rsid w:val="00193D07"/>
    <w:rsid w:val="00194373"/>
    <w:rsid w:val="0019481E"/>
    <w:rsid w:val="00194FE7"/>
    <w:rsid w:val="001957A2"/>
    <w:rsid w:val="00195947"/>
    <w:rsid w:val="00195A87"/>
    <w:rsid w:val="00195D25"/>
    <w:rsid w:val="00195ECB"/>
    <w:rsid w:val="001964E3"/>
    <w:rsid w:val="001965D7"/>
    <w:rsid w:val="00196D3A"/>
    <w:rsid w:val="00196DD0"/>
    <w:rsid w:val="00196ED2"/>
    <w:rsid w:val="001974AE"/>
    <w:rsid w:val="00197744"/>
    <w:rsid w:val="00197899"/>
    <w:rsid w:val="00197E98"/>
    <w:rsid w:val="001A0618"/>
    <w:rsid w:val="001A096B"/>
    <w:rsid w:val="001A0DEC"/>
    <w:rsid w:val="001A0EC9"/>
    <w:rsid w:val="001A0F8C"/>
    <w:rsid w:val="001A13C7"/>
    <w:rsid w:val="001A1400"/>
    <w:rsid w:val="001A17BE"/>
    <w:rsid w:val="001A1BA9"/>
    <w:rsid w:val="001A21A1"/>
    <w:rsid w:val="001A2487"/>
    <w:rsid w:val="001A262A"/>
    <w:rsid w:val="001A2AA7"/>
    <w:rsid w:val="001A30D9"/>
    <w:rsid w:val="001A3244"/>
    <w:rsid w:val="001A402C"/>
    <w:rsid w:val="001A5B00"/>
    <w:rsid w:val="001A66E0"/>
    <w:rsid w:val="001A67C4"/>
    <w:rsid w:val="001A6BCF"/>
    <w:rsid w:val="001A6F76"/>
    <w:rsid w:val="001A75B1"/>
    <w:rsid w:val="001A766E"/>
    <w:rsid w:val="001A78A5"/>
    <w:rsid w:val="001A7BCE"/>
    <w:rsid w:val="001B04DC"/>
    <w:rsid w:val="001B05A3"/>
    <w:rsid w:val="001B06CE"/>
    <w:rsid w:val="001B0D2E"/>
    <w:rsid w:val="001B0DDD"/>
    <w:rsid w:val="001B1968"/>
    <w:rsid w:val="001B1F40"/>
    <w:rsid w:val="001B20E3"/>
    <w:rsid w:val="001B24EC"/>
    <w:rsid w:val="001B25AF"/>
    <w:rsid w:val="001B270C"/>
    <w:rsid w:val="001B2A29"/>
    <w:rsid w:val="001B2FA0"/>
    <w:rsid w:val="001B3BD1"/>
    <w:rsid w:val="001B4BAD"/>
    <w:rsid w:val="001B4C10"/>
    <w:rsid w:val="001B5125"/>
    <w:rsid w:val="001B5649"/>
    <w:rsid w:val="001B5759"/>
    <w:rsid w:val="001B5A70"/>
    <w:rsid w:val="001B5EDB"/>
    <w:rsid w:val="001B6049"/>
    <w:rsid w:val="001B62C0"/>
    <w:rsid w:val="001B64B4"/>
    <w:rsid w:val="001B68FB"/>
    <w:rsid w:val="001B6B6E"/>
    <w:rsid w:val="001B6F43"/>
    <w:rsid w:val="001B7087"/>
    <w:rsid w:val="001B72AB"/>
    <w:rsid w:val="001B763F"/>
    <w:rsid w:val="001B793D"/>
    <w:rsid w:val="001B7AD6"/>
    <w:rsid w:val="001B7CBB"/>
    <w:rsid w:val="001C039D"/>
    <w:rsid w:val="001C0651"/>
    <w:rsid w:val="001C08C0"/>
    <w:rsid w:val="001C0B40"/>
    <w:rsid w:val="001C0B9F"/>
    <w:rsid w:val="001C0DED"/>
    <w:rsid w:val="001C0FFB"/>
    <w:rsid w:val="001C18FE"/>
    <w:rsid w:val="001C193F"/>
    <w:rsid w:val="001C1D3E"/>
    <w:rsid w:val="001C2612"/>
    <w:rsid w:val="001C2DD2"/>
    <w:rsid w:val="001C316C"/>
    <w:rsid w:val="001C32C8"/>
    <w:rsid w:val="001C340A"/>
    <w:rsid w:val="001C34BE"/>
    <w:rsid w:val="001C36E7"/>
    <w:rsid w:val="001C45F7"/>
    <w:rsid w:val="001C4658"/>
    <w:rsid w:val="001C46D6"/>
    <w:rsid w:val="001C48BA"/>
    <w:rsid w:val="001C4F31"/>
    <w:rsid w:val="001C5AEC"/>
    <w:rsid w:val="001C62E8"/>
    <w:rsid w:val="001C6540"/>
    <w:rsid w:val="001C65FF"/>
    <w:rsid w:val="001C6C05"/>
    <w:rsid w:val="001C6F24"/>
    <w:rsid w:val="001C6FDF"/>
    <w:rsid w:val="001C71EF"/>
    <w:rsid w:val="001C7332"/>
    <w:rsid w:val="001C74D0"/>
    <w:rsid w:val="001C7585"/>
    <w:rsid w:val="001C76DD"/>
    <w:rsid w:val="001C7838"/>
    <w:rsid w:val="001C7923"/>
    <w:rsid w:val="001C7BF7"/>
    <w:rsid w:val="001C7C14"/>
    <w:rsid w:val="001D0149"/>
    <w:rsid w:val="001D0EBB"/>
    <w:rsid w:val="001D19FA"/>
    <w:rsid w:val="001D1BEC"/>
    <w:rsid w:val="001D1D36"/>
    <w:rsid w:val="001D1E06"/>
    <w:rsid w:val="001D1EAC"/>
    <w:rsid w:val="001D22B9"/>
    <w:rsid w:val="001D256E"/>
    <w:rsid w:val="001D25E9"/>
    <w:rsid w:val="001D2C68"/>
    <w:rsid w:val="001D2FE4"/>
    <w:rsid w:val="001D309B"/>
    <w:rsid w:val="001D3CCC"/>
    <w:rsid w:val="001D3D07"/>
    <w:rsid w:val="001D4AAE"/>
    <w:rsid w:val="001D50E7"/>
    <w:rsid w:val="001D51BC"/>
    <w:rsid w:val="001D5B7A"/>
    <w:rsid w:val="001D5CB5"/>
    <w:rsid w:val="001D5F10"/>
    <w:rsid w:val="001D6027"/>
    <w:rsid w:val="001D6521"/>
    <w:rsid w:val="001D6AF5"/>
    <w:rsid w:val="001D6CF4"/>
    <w:rsid w:val="001D7353"/>
    <w:rsid w:val="001D7378"/>
    <w:rsid w:val="001D74E0"/>
    <w:rsid w:val="001D75F2"/>
    <w:rsid w:val="001D7D7D"/>
    <w:rsid w:val="001D7E2A"/>
    <w:rsid w:val="001D7F16"/>
    <w:rsid w:val="001E00AF"/>
    <w:rsid w:val="001E01F3"/>
    <w:rsid w:val="001E071D"/>
    <w:rsid w:val="001E0E10"/>
    <w:rsid w:val="001E0E7F"/>
    <w:rsid w:val="001E10E4"/>
    <w:rsid w:val="001E117E"/>
    <w:rsid w:val="001E1213"/>
    <w:rsid w:val="001E12D8"/>
    <w:rsid w:val="001E138B"/>
    <w:rsid w:val="001E18B1"/>
    <w:rsid w:val="001E2348"/>
    <w:rsid w:val="001E2478"/>
    <w:rsid w:val="001E2B2D"/>
    <w:rsid w:val="001E2B97"/>
    <w:rsid w:val="001E2DD6"/>
    <w:rsid w:val="001E2F69"/>
    <w:rsid w:val="001E3622"/>
    <w:rsid w:val="001E3767"/>
    <w:rsid w:val="001E3A3A"/>
    <w:rsid w:val="001E3D50"/>
    <w:rsid w:val="001E3FA3"/>
    <w:rsid w:val="001E4960"/>
    <w:rsid w:val="001E49B9"/>
    <w:rsid w:val="001E5632"/>
    <w:rsid w:val="001E593B"/>
    <w:rsid w:val="001E5F0E"/>
    <w:rsid w:val="001E64B5"/>
    <w:rsid w:val="001E6658"/>
    <w:rsid w:val="001E669E"/>
    <w:rsid w:val="001E6836"/>
    <w:rsid w:val="001E68A9"/>
    <w:rsid w:val="001E6C70"/>
    <w:rsid w:val="001E6C8A"/>
    <w:rsid w:val="001E72CD"/>
    <w:rsid w:val="001E742B"/>
    <w:rsid w:val="001E75C3"/>
    <w:rsid w:val="001E779A"/>
    <w:rsid w:val="001E7BE7"/>
    <w:rsid w:val="001F000A"/>
    <w:rsid w:val="001F02CE"/>
    <w:rsid w:val="001F0346"/>
    <w:rsid w:val="001F0D0D"/>
    <w:rsid w:val="001F0EE3"/>
    <w:rsid w:val="001F10CB"/>
    <w:rsid w:val="001F1118"/>
    <w:rsid w:val="001F16F0"/>
    <w:rsid w:val="001F1729"/>
    <w:rsid w:val="001F1D70"/>
    <w:rsid w:val="001F22FB"/>
    <w:rsid w:val="001F2650"/>
    <w:rsid w:val="001F2755"/>
    <w:rsid w:val="001F29CE"/>
    <w:rsid w:val="001F2AAC"/>
    <w:rsid w:val="001F2CC3"/>
    <w:rsid w:val="001F2F6B"/>
    <w:rsid w:val="001F35A9"/>
    <w:rsid w:val="001F3745"/>
    <w:rsid w:val="001F3D6D"/>
    <w:rsid w:val="001F4202"/>
    <w:rsid w:val="001F450C"/>
    <w:rsid w:val="001F45B2"/>
    <w:rsid w:val="001F45D9"/>
    <w:rsid w:val="001F4A3B"/>
    <w:rsid w:val="001F5D6D"/>
    <w:rsid w:val="001F62B0"/>
    <w:rsid w:val="001F6C3B"/>
    <w:rsid w:val="001F7B3E"/>
    <w:rsid w:val="001F7E96"/>
    <w:rsid w:val="002003E4"/>
    <w:rsid w:val="0020060D"/>
    <w:rsid w:val="0020113C"/>
    <w:rsid w:val="00201267"/>
    <w:rsid w:val="00201604"/>
    <w:rsid w:val="00201616"/>
    <w:rsid w:val="00201A05"/>
    <w:rsid w:val="00202005"/>
    <w:rsid w:val="0020264A"/>
    <w:rsid w:val="0020320C"/>
    <w:rsid w:val="00203325"/>
    <w:rsid w:val="002038BA"/>
    <w:rsid w:val="002040F9"/>
    <w:rsid w:val="002041C9"/>
    <w:rsid w:val="00204458"/>
    <w:rsid w:val="002049C4"/>
    <w:rsid w:val="00204C7D"/>
    <w:rsid w:val="00204E0B"/>
    <w:rsid w:val="00205B41"/>
    <w:rsid w:val="002060AE"/>
    <w:rsid w:val="002068C6"/>
    <w:rsid w:val="00206F7E"/>
    <w:rsid w:val="002071D7"/>
    <w:rsid w:val="0020769F"/>
    <w:rsid w:val="00207A87"/>
    <w:rsid w:val="00210260"/>
    <w:rsid w:val="002105ED"/>
    <w:rsid w:val="0021065A"/>
    <w:rsid w:val="002118EE"/>
    <w:rsid w:val="00212B74"/>
    <w:rsid w:val="00212B75"/>
    <w:rsid w:val="00212EDD"/>
    <w:rsid w:val="002134EE"/>
    <w:rsid w:val="0021377E"/>
    <w:rsid w:val="00214044"/>
    <w:rsid w:val="002141EE"/>
    <w:rsid w:val="002142DD"/>
    <w:rsid w:val="002148B8"/>
    <w:rsid w:val="00214D7B"/>
    <w:rsid w:val="00214D99"/>
    <w:rsid w:val="00214E55"/>
    <w:rsid w:val="0021516D"/>
    <w:rsid w:val="00215484"/>
    <w:rsid w:val="00216550"/>
    <w:rsid w:val="00216C42"/>
    <w:rsid w:val="00216D71"/>
    <w:rsid w:val="00217258"/>
    <w:rsid w:val="00217298"/>
    <w:rsid w:val="002172A7"/>
    <w:rsid w:val="0021754E"/>
    <w:rsid w:val="0021775D"/>
    <w:rsid w:val="002179CA"/>
    <w:rsid w:val="00217DED"/>
    <w:rsid w:val="002200EE"/>
    <w:rsid w:val="00220121"/>
    <w:rsid w:val="0022098E"/>
    <w:rsid w:val="00221061"/>
    <w:rsid w:val="0022146D"/>
    <w:rsid w:val="002217E8"/>
    <w:rsid w:val="00221A3C"/>
    <w:rsid w:val="002221CC"/>
    <w:rsid w:val="00222D7B"/>
    <w:rsid w:val="00223181"/>
    <w:rsid w:val="002232E8"/>
    <w:rsid w:val="0022348C"/>
    <w:rsid w:val="002234C6"/>
    <w:rsid w:val="00223B5C"/>
    <w:rsid w:val="00223F14"/>
    <w:rsid w:val="0022450E"/>
    <w:rsid w:val="00224918"/>
    <w:rsid w:val="002254FD"/>
    <w:rsid w:val="00225C5B"/>
    <w:rsid w:val="00225D68"/>
    <w:rsid w:val="00225F05"/>
    <w:rsid w:val="00225F5F"/>
    <w:rsid w:val="002262DF"/>
    <w:rsid w:val="002266CE"/>
    <w:rsid w:val="002269D4"/>
    <w:rsid w:val="00226CE0"/>
    <w:rsid w:val="00226F0B"/>
    <w:rsid w:val="002278D6"/>
    <w:rsid w:val="00227D97"/>
    <w:rsid w:val="00227E43"/>
    <w:rsid w:val="002304AC"/>
    <w:rsid w:val="00230945"/>
    <w:rsid w:val="00230CF7"/>
    <w:rsid w:val="00230D45"/>
    <w:rsid w:val="00230FE3"/>
    <w:rsid w:val="00231C6F"/>
    <w:rsid w:val="00232416"/>
    <w:rsid w:val="00232647"/>
    <w:rsid w:val="002328E3"/>
    <w:rsid w:val="00232962"/>
    <w:rsid w:val="00233801"/>
    <w:rsid w:val="0023415B"/>
    <w:rsid w:val="002347FB"/>
    <w:rsid w:val="002349B0"/>
    <w:rsid w:val="00234AAE"/>
    <w:rsid w:val="00234F5B"/>
    <w:rsid w:val="002353C5"/>
    <w:rsid w:val="00235457"/>
    <w:rsid w:val="00235E4F"/>
    <w:rsid w:val="002362B2"/>
    <w:rsid w:val="002362FB"/>
    <w:rsid w:val="00236368"/>
    <w:rsid w:val="002369EB"/>
    <w:rsid w:val="00236F87"/>
    <w:rsid w:val="00236FC3"/>
    <w:rsid w:val="00237BF9"/>
    <w:rsid w:val="00237CA2"/>
    <w:rsid w:val="00237F52"/>
    <w:rsid w:val="002409D0"/>
    <w:rsid w:val="00240ACA"/>
    <w:rsid w:val="00240AF9"/>
    <w:rsid w:val="0024108E"/>
    <w:rsid w:val="002411AD"/>
    <w:rsid w:val="00241612"/>
    <w:rsid w:val="0024180E"/>
    <w:rsid w:val="00241D0E"/>
    <w:rsid w:val="00241E0A"/>
    <w:rsid w:val="0024207A"/>
    <w:rsid w:val="0024217B"/>
    <w:rsid w:val="002425EC"/>
    <w:rsid w:val="002427A5"/>
    <w:rsid w:val="002435D6"/>
    <w:rsid w:val="0024391A"/>
    <w:rsid w:val="00243FD6"/>
    <w:rsid w:val="002441C4"/>
    <w:rsid w:val="00244630"/>
    <w:rsid w:val="00244E1B"/>
    <w:rsid w:val="002454C7"/>
    <w:rsid w:val="0024573E"/>
    <w:rsid w:val="0024591A"/>
    <w:rsid w:val="0024622C"/>
    <w:rsid w:val="00246448"/>
    <w:rsid w:val="00247249"/>
    <w:rsid w:val="002479E2"/>
    <w:rsid w:val="00247CC6"/>
    <w:rsid w:val="00250531"/>
    <w:rsid w:val="00250C19"/>
    <w:rsid w:val="00250C58"/>
    <w:rsid w:val="00250EB4"/>
    <w:rsid w:val="0025178D"/>
    <w:rsid w:val="00251919"/>
    <w:rsid w:val="00251D4B"/>
    <w:rsid w:val="00251D63"/>
    <w:rsid w:val="00251FD2"/>
    <w:rsid w:val="00252139"/>
    <w:rsid w:val="002522F4"/>
    <w:rsid w:val="00252E20"/>
    <w:rsid w:val="00253399"/>
    <w:rsid w:val="00253913"/>
    <w:rsid w:val="00253A86"/>
    <w:rsid w:val="00253C4E"/>
    <w:rsid w:val="00253F2E"/>
    <w:rsid w:val="002549B9"/>
    <w:rsid w:val="00254A5B"/>
    <w:rsid w:val="00254D06"/>
    <w:rsid w:val="002555A6"/>
    <w:rsid w:val="00255616"/>
    <w:rsid w:val="002556DA"/>
    <w:rsid w:val="002558FC"/>
    <w:rsid w:val="002559C9"/>
    <w:rsid w:val="00255E20"/>
    <w:rsid w:val="002563E5"/>
    <w:rsid w:val="00256509"/>
    <w:rsid w:val="00256ECB"/>
    <w:rsid w:val="00257DA3"/>
    <w:rsid w:val="00260586"/>
    <w:rsid w:val="002608A6"/>
    <w:rsid w:val="00260DDB"/>
    <w:rsid w:val="00260E50"/>
    <w:rsid w:val="00260E7B"/>
    <w:rsid w:val="0026136D"/>
    <w:rsid w:val="00262117"/>
    <w:rsid w:val="002621C7"/>
    <w:rsid w:val="0026221A"/>
    <w:rsid w:val="002629C8"/>
    <w:rsid w:val="00262A01"/>
    <w:rsid w:val="00262A9B"/>
    <w:rsid w:val="002636BA"/>
    <w:rsid w:val="00263CB2"/>
    <w:rsid w:val="00263E4D"/>
    <w:rsid w:val="0026403C"/>
    <w:rsid w:val="00264304"/>
    <w:rsid w:val="00264331"/>
    <w:rsid w:val="00264444"/>
    <w:rsid w:val="002645B6"/>
    <w:rsid w:val="00264861"/>
    <w:rsid w:val="00264FFD"/>
    <w:rsid w:val="00265E04"/>
    <w:rsid w:val="00265FFA"/>
    <w:rsid w:val="002661AB"/>
    <w:rsid w:val="00266716"/>
    <w:rsid w:val="00266817"/>
    <w:rsid w:val="002668A9"/>
    <w:rsid w:val="00266911"/>
    <w:rsid w:val="002669A8"/>
    <w:rsid w:val="00266DB6"/>
    <w:rsid w:val="00266EA4"/>
    <w:rsid w:val="00266EBD"/>
    <w:rsid w:val="002670E7"/>
    <w:rsid w:val="00267601"/>
    <w:rsid w:val="002676EA"/>
    <w:rsid w:val="00267830"/>
    <w:rsid w:val="00267A12"/>
    <w:rsid w:val="00267DC0"/>
    <w:rsid w:val="00267DDB"/>
    <w:rsid w:val="00270340"/>
    <w:rsid w:val="00270835"/>
    <w:rsid w:val="00270ECC"/>
    <w:rsid w:val="002710C9"/>
    <w:rsid w:val="0027114A"/>
    <w:rsid w:val="002712A3"/>
    <w:rsid w:val="0027166A"/>
    <w:rsid w:val="0027167A"/>
    <w:rsid w:val="00271EE2"/>
    <w:rsid w:val="00272029"/>
    <w:rsid w:val="00272223"/>
    <w:rsid w:val="00272A58"/>
    <w:rsid w:val="00272DA3"/>
    <w:rsid w:val="00272E34"/>
    <w:rsid w:val="00273587"/>
    <w:rsid w:val="00273919"/>
    <w:rsid w:val="00273BC1"/>
    <w:rsid w:val="00273ECB"/>
    <w:rsid w:val="002745DD"/>
    <w:rsid w:val="002748EC"/>
    <w:rsid w:val="002755A7"/>
    <w:rsid w:val="002759D6"/>
    <w:rsid w:val="00275AE3"/>
    <w:rsid w:val="00276295"/>
    <w:rsid w:val="00276F0A"/>
    <w:rsid w:val="00276F48"/>
    <w:rsid w:val="0027712C"/>
    <w:rsid w:val="00277480"/>
    <w:rsid w:val="0027757D"/>
    <w:rsid w:val="00277810"/>
    <w:rsid w:val="00277A81"/>
    <w:rsid w:val="00277DA5"/>
    <w:rsid w:val="002804AD"/>
    <w:rsid w:val="00280630"/>
    <w:rsid w:val="002809D4"/>
    <w:rsid w:val="00280C2D"/>
    <w:rsid w:val="002813C4"/>
    <w:rsid w:val="00281856"/>
    <w:rsid w:val="002828B7"/>
    <w:rsid w:val="00282B06"/>
    <w:rsid w:val="0028308C"/>
    <w:rsid w:val="0028322B"/>
    <w:rsid w:val="0028356C"/>
    <w:rsid w:val="00283AAF"/>
    <w:rsid w:val="00283AC0"/>
    <w:rsid w:val="00283CE0"/>
    <w:rsid w:val="00283DA9"/>
    <w:rsid w:val="0028419F"/>
    <w:rsid w:val="00284365"/>
    <w:rsid w:val="002843F4"/>
    <w:rsid w:val="00284AD1"/>
    <w:rsid w:val="00284D44"/>
    <w:rsid w:val="002851DA"/>
    <w:rsid w:val="002854D4"/>
    <w:rsid w:val="00285CC9"/>
    <w:rsid w:val="00285E20"/>
    <w:rsid w:val="00286228"/>
    <w:rsid w:val="002864EE"/>
    <w:rsid w:val="002869FD"/>
    <w:rsid w:val="00286A5B"/>
    <w:rsid w:val="00286AE8"/>
    <w:rsid w:val="00287077"/>
    <w:rsid w:val="002872FC"/>
    <w:rsid w:val="00287350"/>
    <w:rsid w:val="002873CA"/>
    <w:rsid w:val="00287C06"/>
    <w:rsid w:val="002903C8"/>
    <w:rsid w:val="00290596"/>
    <w:rsid w:val="00290954"/>
    <w:rsid w:val="002911D4"/>
    <w:rsid w:val="0029151C"/>
    <w:rsid w:val="0029156E"/>
    <w:rsid w:val="00291662"/>
    <w:rsid w:val="00291CCA"/>
    <w:rsid w:val="00291E62"/>
    <w:rsid w:val="00291EB4"/>
    <w:rsid w:val="00291F25"/>
    <w:rsid w:val="00291F99"/>
    <w:rsid w:val="002932D1"/>
    <w:rsid w:val="002932D2"/>
    <w:rsid w:val="0029371A"/>
    <w:rsid w:val="00293A75"/>
    <w:rsid w:val="00293D9D"/>
    <w:rsid w:val="00294262"/>
    <w:rsid w:val="002946E1"/>
    <w:rsid w:val="00294829"/>
    <w:rsid w:val="00294ABD"/>
    <w:rsid w:val="00294B7F"/>
    <w:rsid w:val="00295063"/>
    <w:rsid w:val="00295529"/>
    <w:rsid w:val="00295593"/>
    <w:rsid w:val="00295640"/>
    <w:rsid w:val="002958B7"/>
    <w:rsid w:val="00295994"/>
    <w:rsid w:val="00295C98"/>
    <w:rsid w:val="00295FA6"/>
    <w:rsid w:val="00296FDD"/>
    <w:rsid w:val="002971EE"/>
    <w:rsid w:val="0029752C"/>
    <w:rsid w:val="00297564"/>
    <w:rsid w:val="00297794"/>
    <w:rsid w:val="002977A6"/>
    <w:rsid w:val="00297CE6"/>
    <w:rsid w:val="00297DA1"/>
    <w:rsid w:val="00297F74"/>
    <w:rsid w:val="002A00C1"/>
    <w:rsid w:val="002A0E01"/>
    <w:rsid w:val="002A0E43"/>
    <w:rsid w:val="002A0F0C"/>
    <w:rsid w:val="002A0F27"/>
    <w:rsid w:val="002A14C0"/>
    <w:rsid w:val="002A1C70"/>
    <w:rsid w:val="002A1E8D"/>
    <w:rsid w:val="002A2019"/>
    <w:rsid w:val="002A225C"/>
    <w:rsid w:val="002A22BC"/>
    <w:rsid w:val="002A24F1"/>
    <w:rsid w:val="002A295F"/>
    <w:rsid w:val="002A2B35"/>
    <w:rsid w:val="002A3454"/>
    <w:rsid w:val="002A3CE7"/>
    <w:rsid w:val="002A4179"/>
    <w:rsid w:val="002A4365"/>
    <w:rsid w:val="002A44D7"/>
    <w:rsid w:val="002A454B"/>
    <w:rsid w:val="002A48D8"/>
    <w:rsid w:val="002A493E"/>
    <w:rsid w:val="002A4CEC"/>
    <w:rsid w:val="002A4DB2"/>
    <w:rsid w:val="002A55C0"/>
    <w:rsid w:val="002A5709"/>
    <w:rsid w:val="002A57EC"/>
    <w:rsid w:val="002A5ACD"/>
    <w:rsid w:val="002A5CB9"/>
    <w:rsid w:val="002A5EC8"/>
    <w:rsid w:val="002A62B5"/>
    <w:rsid w:val="002A635B"/>
    <w:rsid w:val="002A63F3"/>
    <w:rsid w:val="002A670E"/>
    <w:rsid w:val="002A708A"/>
    <w:rsid w:val="002A76CA"/>
    <w:rsid w:val="002A7C43"/>
    <w:rsid w:val="002A7EAB"/>
    <w:rsid w:val="002B0226"/>
    <w:rsid w:val="002B02D0"/>
    <w:rsid w:val="002B04DC"/>
    <w:rsid w:val="002B09B5"/>
    <w:rsid w:val="002B0C26"/>
    <w:rsid w:val="002B1051"/>
    <w:rsid w:val="002B10FE"/>
    <w:rsid w:val="002B18D2"/>
    <w:rsid w:val="002B1FAC"/>
    <w:rsid w:val="002B20EC"/>
    <w:rsid w:val="002B22A3"/>
    <w:rsid w:val="002B24F3"/>
    <w:rsid w:val="002B2DF8"/>
    <w:rsid w:val="002B2F3D"/>
    <w:rsid w:val="002B32EB"/>
    <w:rsid w:val="002B383E"/>
    <w:rsid w:val="002B4071"/>
    <w:rsid w:val="002B417C"/>
    <w:rsid w:val="002B44C8"/>
    <w:rsid w:val="002B44ED"/>
    <w:rsid w:val="002B456E"/>
    <w:rsid w:val="002B47A0"/>
    <w:rsid w:val="002B52CC"/>
    <w:rsid w:val="002B64E9"/>
    <w:rsid w:val="002B6663"/>
    <w:rsid w:val="002B67FA"/>
    <w:rsid w:val="002B6AFA"/>
    <w:rsid w:val="002B6BAE"/>
    <w:rsid w:val="002B6EE5"/>
    <w:rsid w:val="002B75F9"/>
    <w:rsid w:val="002B76B2"/>
    <w:rsid w:val="002B78C5"/>
    <w:rsid w:val="002B7995"/>
    <w:rsid w:val="002B7BF3"/>
    <w:rsid w:val="002C0051"/>
    <w:rsid w:val="002C05CC"/>
    <w:rsid w:val="002C06C5"/>
    <w:rsid w:val="002C0BB4"/>
    <w:rsid w:val="002C2283"/>
    <w:rsid w:val="002C259E"/>
    <w:rsid w:val="002C2CC9"/>
    <w:rsid w:val="002C2E8E"/>
    <w:rsid w:val="002C32C1"/>
    <w:rsid w:val="002C370B"/>
    <w:rsid w:val="002C39AB"/>
    <w:rsid w:val="002C3D04"/>
    <w:rsid w:val="002C4010"/>
    <w:rsid w:val="002C4577"/>
    <w:rsid w:val="002C478E"/>
    <w:rsid w:val="002C48E2"/>
    <w:rsid w:val="002C4BA4"/>
    <w:rsid w:val="002C4CD2"/>
    <w:rsid w:val="002C4DB3"/>
    <w:rsid w:val="002C4EDF"/>
    <w:rsid w:val="002C51DA"/>
    <w:rsid w:val="002C520D"/>
    <w:rsid w:val="002C53A2"/>
    <w:rsid w:val="002C5897"/>
    <w:rsid w:val="002C59CA"/>
    <w:rsid w:val="002C5A77"/>
    <w:rsid w:val="002C5C89"/>
    <w:rsid w:val="002C61E5"/>
    <w:rsid w:val="002C646A"/>
    <w:rsid w:val="002C6600"/>
    <w:rsid w:val="002C6D3A"/>
    <w:rsid w:val="002C6DF0"/>
    <w:rsid w:val="002C720B"/>
    <w:rsid w:val="002C767D"/>
    <w:rsid w:val="002C77B6"/>
    <w:rsid w:val="002C7CEA"/>
    <w:rsid w:val="002C7D62"/>
    <w:rsid w:val="002C7DA8"/>
    <w:rsid w:val="002D0545"/>
    <w:rsid w:val="002D07AC"/>
    <w:rsid w:val="002D0810"/>
    <w:rsid w:val="002D0865"/>
    <w:rsid w:val="002D09F4"/>
    <w:rsid w:val="002D0CE6"/>
    <w:rsid w:val="002D14A1"/>
    <w:rsid w:val="002D19B4"/>
    <w:rsid w:val="002D21A5"/>
    <w:rsid w:val="002D252D"/>
    <w:rsid w:val="002D2990"/>
    <w:rsid w:val="002D2CB5"/>
    <w:rsid w:val="002D377B"/>
    <w:rsid w:val="002D3EAC"/>
    <w:rsid w:val="002D3FD5"/>
    <w:rsid w:val="002D49F4"/>
    <w:rsid w:val="002D4A8B"/>
    <w:rsid w:val="002D4B20"/>
    <w:rsid w:val="002D4DD8"/>
    <w:rsid w:val="002D4E22"/>
    <w:rsid w:val="002D52C1"/>
    <w:rsid w:val="002D56C1"/>
    <w:rsid w:val="002D669A"/>
    <w:rsid w:val="002D69E0"/>
    <w:rsid w:val="002D71FE"/>
    <w:rsid w:val="002D79BA"/>
    <w:rsid w:val="002E02F3"/>
    <w:rsid w:val="002E0880"/>
    <w:rsid w:val="002E0AA0"/>
    <w:rsid w:val="002E1779"/>
    <w:rsid w:val="002E18B8"/>
    <w:rsid w:val="002E1A74"/>
    <w:rsid w:val="002E1AA1"/>
    <w:rsid w:val="002E1F7A"/>
    <w:rsid w:val="002E279D"/>
    <w:rsid w:val="002E2803"/>
    <w:rsid w:val="002E2C13"/>
    <w:rsid w:val="002E2EA9"/>
    <w:rsid w:val="002E3357"/>
    <w:rsid w:val="002E3484"/>
    <w:rsid w:val="002E3969"/>
    <w:rsid w:val="002E3C46"/>
    <w:rsid w:val="002E3CC9"/>
    <w:rsid w:val="002E412F"/>
    <w:rsid w:val="002E4D16"/>
    <w:rsid w:val="002E51BD"/>
    <w:rsid w:val="002E569C"/>
    <w:rsid w:val="002E5BC9"/>
    <w:rsid w:val="002E672F"/>
    <w:rsid w:val="002E6805"/>
    <w:rsid w:val="002E6D3D"/>
    <w:rsid w:val="002E6DF6"/>
    <w:rsid w:val="002E75FC"/>
    <w:rsid w:val="002E78DA"/>
    <w:rsid w:val="002E7C4A"/>
    <w:rsid w:val="002F007B"/>
    <w:rsid w:val="002F0231"/>
    <w:rsid w:val="002F0466"/>
    <w:rsid w:val="002F0514"/>
    <w:rsid w:val="002F0598"/>
    <w:rsid w:val="002F0651"/>
    <w:rsid w:val="002F09F0"/>
    <w:rsid w:val="002F0BDB"/>
    <w:rsid w:val="002F0C2B"/>
    <w:rsid w:val="002F0D29"/>
    <w:rsid w:val="002F0D2F"/>
    <w:rsid w:val="002F1104"/>
    <w:rsid w:val="002F15C3"/>
    <w:rsid w:val="002F185C"/>
    <w:rsid w:val="002F1CE1"/>
    <w:rsid w:val="002F1F5C"/>
    <w:rsid w:val="002F25E8"/>
    <w:rsid w:val="002F2882"/>
    <w:rsid w:val="002F2FE4"/>
    <w:rsid w:val="002F3612"/>
    <w:rsid w:val="002F3CCA"/>
    <w:rsid w:val="002F3FEB"/>
    <w:rsid w:val="002F426C"/>
    <w:rsid w:val="002F485B"/>
    <w:rsid w:val="002F4B94"/>
    <w:rsid w:val="002F4C9B"/>
    <w:rsid w:val="002F523E"/>
    <w:rsid w:val="002F5811"/>
    <w:rsid w:val="002F59EC"/>
    <w:rsid w:val="002F5B0D"/>
    <w:rsid w:val="002F6AC7"/>
    <w:rsid w:val="002F6D86"/>
    <w:rsid w:val="002F6F00"/>
    <w:rsid w:val="002F72A1"/>
    <w:rsid w:val="002F72FD"/>
    <w:rsid w:val="002F75BD"/>
    <w:rsid w:val="002F7880"/>
    <w:rsid w:val="002F78B0"/>
    <w:rsid w:val="002F7F08"/>
    <w:rsid w:val="003000CF"/>
    <w:rsid w:val="003002C1"/>
    <w:rsid w:val="003003F0"/>
    <w:rsid w:val="00300C63"/>
    <w:rsid w:val="00301BD2"/>
    <w:rsid w:val="00301E96"/>
    <w:rsid w:val="003022CF"/>
    <w:rsid w:val="00302398"/>
    <w:rsid w:val="003025BC"/>
    <w:rsid w:val="0030293E"/>
    <w:rsid w:val="0030294F"/>
    <w:rsid w:val="00302A2E"/>
    <w:rsid w:val="00302ACD"/>
    <w:rsid w:val="00302B87"/>
    <w:rsid w:val="00302BD0"/>
    <w:rsid w:val="00302C30"/>
    <w:rsid w:val="003033D5"/>
    <w:rsid w:val="00303B8E"/>
    <w:rsid w:val="00304129"/>
    <w:rsid w:val="00304253"/>
    <w:rsid w:val="0030456D"/>
    <w:rsid w:val="003045F8"/>
    <w:rsid w:val="00304B1A"/>
    <w:rsid w:val="003054C6"/>
    <w:rsid w:val="0030580A"/>
    <w:rsid w:val="00305A29"/>
    <w:rsid w:val="00305E78"/>
    <w:rsid w:val="0030600A"/>
    <w:rsid w:val="00306448"/>
    <w:rsid w:val="003069A2"/>
    <w:rsid w:val="00307121"/>
    <w:rsid w:val="00307402"/>
    <w:rsid w:val="00307977"/>
    <w:rsid w:val="00307CB7"/>
    <w:rsid w:val="00310124"/>
    <w:rsid w:val="0031056A"/>
    <w:rsid w:val="00310734"/>
    <w:rsid w:val="00310A67"/>
    <w:rsid w:val="00311255"/>
    <w:rsid w:val="0031125A"/>
    <w:rsid w:val="00311546"/>
    <w:rsid w:val="00312212"/>
    <w:rsid w:val="00312D31"/>
    <w:rsid w:val="00312FA1"/>
    <w:rsid w:val="00313128"/>
    <w:rsid w:val="00313129"/>
    <w:rsid w:val="003132C6"/>
    <w:rsid w:val="0031366A"/>
    <w:rsid w:val="00313971"/>
    <w:rsid w:val="00313992"/>
    <w:rsid w:val="00313ACC"/>
    <w:rsid w:val="00313B0C"/>
    <w:rsid w:val="00313B1C"/>
    <w:rsid w:val="00313C57"/>
    <w:rsid w:val="00314524"/>
    <w:rsid w:val="00314FD2"/>
    <w:rsid w:val="00315208"/>
    <w:rsid w:val="0031561A"/>
    <w:rsid w:val="003158B4"/>
    <w:rsid w:val="00315A5F"/>
    <w:rsid w:val="00315BF2"/>
    <w:rsid w:val="00315F87"/>
    <w:rsid w:val="0031666B"/>
    <w:rsid w:val="00316798"/>
    <w:rsid w:val="00316A58"/>
    <w:rsid w:val="003175C4"/>
    <w:rsid w:val="0031762F"/>
    <w:rsid w:val="00317CE9"/>
    <w:rsid w:val="00317D0E"/>
    <w:rsid w:val="003200B6"/>
    <w:rsid w:val="00320246"/>
    <w:rsid w:val="00320345"/>
    <w:rsid w:val="00320410"/>
    <w:rsid w:val="003207FD"/>
    <w:rsid w:val="0032080C"/>
    <w:rsid w:val="003208ED"/>
    <w:rsid w:val="00320DD1"/>
    <w:rsid w:val="00321010"/>
    <w:rsid w:val="0032149A"/>
    <w:rsid w:val="00321910"/>
    <w:rsid w:val="00321FF8"/>
    <w:rsid w:val="00322678"/>
    <w:rsid w:val="003229E1"/>
    <w:rsid w:val="00322C47"/>
    <w:rsid w:val="00323FBC"/>
    <w:rsid w:val="00324821"/>
    <w:rsid w:val="00324D14"/>
    <w:rsid w:val="00325115"/>
    <w:rsid w:val="00325967"/>
    <w:rsid w:val="00325C83"/>
    <w:rsid w:val="00326624"/>
    <w:rsid w:val="00326A77"/>
    <w:rsid w:val="00326DCD"/>
    <w:rsid w:val="00326E13"/>
    <w:rsid w:val="00326F9C"/>
    <w:rsid w:val="00327528"/>
    <w:rsid w:val="00327550"/>
    <w:rsid w:val="00327BCC"/>
    <w:rsid w:val="00327DD7"/>
    <w:rsid w:val="00327DDF"/>
    <w:rsid w:val="003300E4"/>
    <w:rsid w:val="003303B5"/>
    <w:rsid w:val="003304FB"/>
    <w:rsid w:val="003308F6"/>
    <w:rsid w:val="0033099D"/>
    <w:rsid w:val="00330CE9"/>
    <w:rsid w:val="003311FA"/>
    <w:rsid w:val="003314B0"/>
    <w:rsid w:val="00331682"/>
    <w:rsid w:val="00331B52"/>
    <w:rsid w:val="00331B7F"/>
    <w:rsid w:val="00331BAD"/>
    <w:rsid w:val="00331DF6"/>
    <w:rsid w:val="003323C6"/>
    <w:rsid w:val="00332675"/>
    <w:rsid w:val="00332AA4"/>
    <w:rsid w:val="00332D11"/>
    <w:rsid w:val="00332D2F"/>
    <w:rsid w:val="00332D75"/>
    <w:rsid w:val="0033307D"/>
    <w:rsid w:val="003335D6"/>
    <w:rsid w:val="003338B9"/>
    <w:rsid w:val="00333D08"/>
    <w:rsid w:val="00334464"/>
    <w:rsid w:val="00334B1D"/>
    <w:rsid w:val="00334C62"/>
    <w:rsid w:val="00335092"/>
    <w:rsid w:val="00335B67"/>
    <w:rsid w:val="00335C2D"/>
    <w:rsid w:val="00335C42"/>
    <w:rsid w:val="00336339"/>
    <w:rsid w:val="003365F0"/>
    <w:rsid w:val="0033687E"/>
    <w:rsid w:val="003373E0"/>
    <w:rsid w:val="003379F5"/>
    <w:rsid w:val="00337D4C"/>
    <w:rsid w:val="00337F47"/>
    <w:rsid w:val="00337FC4"/>
    <w:rsid w:val="00340447"/>
    <w:rsid w:val="003405B7"/>
    <w:rsid w:val="00340D98"/>
    <w:rsid w:val="0034118B"/>
    <w:rsid w:val="00341B73"/>
    <w:rsid w:val="00341DC1"/>
    <w:rsid w:val="00341ED6"/>
    <w:rsid w:val="00342595"/>
    <w:rsid w:val="00342B5C"/>
    <w:rsid w:val="00342CA6"/>
    <w:rsid w:val="0034312F"/>
    <w:rsid w:val="003443E0"/>
    <w:rsid w:val="003445D6"/>
    <w:rsid w:val="00344606"/>
    <w:rsid w:val="00344AA7"/>
    <w:rsid w:val="00344EDA"/>
    <w:rsid w:val="00345657"/>
    <w:rsid w:val="003462C7"/>
    <w:rsid w:val="00346340"/>
    <w:rsid w:val="0034713A"/>
    <w:rsid w:val="003471BC"/>
    <w:rsid w:val="0034785A"/>
    <w:rsid w:val="003478E6"/>
    <w:rsid w:val="00347D48"/>
    <w:rsid w:val="00347D81"/>
    <w:rsid w:val="00350342"/>
    <w:rsid w:val="00350433"/>
    <w:rsid w:val="00350546"/>
    <w:rsid w:val="003505C8"/>
    <w:rsid w:val="00350911"/>
    <w:rsid w:val="00350957"/>
    <w:rsid w:val="003509E3"/>
    <w:rsid w:val="00350EDE"/>
    <w:rsid w:val="00350EE8"/>
    <w:rsid w:val="003517FB"/>
    <w:rsid w:val="003526AD"/>
    <w:rsid w:val="00352B84"/>
    <w:rsid w:val="00353384"/>
    <w:rsid w:val="003535F3"/>
    <w:rsid w:val="003538A2"/>
    <w:rsid w:val="00353CDC"/>
    <w:rsid w:val="00353D3F"/>
    <w:rsid w:val="00354B13"/>
    <w:rsid w:val="00354C7E"/>
    <w:rsid w:val="00355371"/>
    <w:rsid w:val="00355D46"/>
    <w:rsid w:val="003564FF"/>
    <w:rsid w:val="00356A80"/>
    <w:rsid w:val="003574CF"/>
    <w:rsid w:val="00357CD0"/>
    <w:rsid w:val="00357D46"/>
    <w:rsid w:val="003604C8"/>
    <w:rsid w:val="00360604"/>
    <w:rsid w:val="003606C1"/>
    <w:rsid w:val="00361318"/>
    <w:rsid w:val="00361551"/>
    <w:rsid w:val="00361D4A"/>
    <w:rsid w:val="003621AD"/>
    <w:rsid w:val="0036244A"/>
    <w:rsid w:val="003627E1"/>
    <w:rsid w:val="003627F5"/>
    <w:rsid w:val="00362A8F"/>
    <w:rsid w:val="00362BC4"/>
    <w:rsid w:val="00362D94"/>
    <w:rsid w:val="00362EE9"/>
    <w:rsid w:val="0036307F"/>
    <w:rsid w:val="0036316B"/>
    <w:rsid w:val="00363399"/>
    <w:rsid w:val="00363445"/>
    <w:rsid w:val="0036351A"/>
    <w:rsid w:val="003638E6"/>
    <w:rsid w:val="00363A73"/>
    <w:rsid w:val="00363C84"/>
    <w:rsid w:val="0036400E"/>
    <w:rsid w:val="003641A4"/>
    <w:rsid w:val="00364558"/>
    <w:rsid w:val="003647D5"/>
    <w:rsid w:val="003648AD"/>
    <w:rsid w:val="003649C8"/>
    <w:rsid w:val="00364A93"/>
    <w:rsid w:val="00364CA1"/>
    <w:rsid w:val="00364F9B"/>
    <w:rsid w:val="00365278"/>
    <w:rsid w:val="0036553C"/>
    <w:rsid w:val="00365A26"/>
    <w:rsid w:val="00365B18"/>
    <w:rsid w:val="00365D98"/>
    <w:rsid w:val="00365E70"/>
    <w:rsid w:val="0036635A"/>
    <w:rsid w:val="00367356"/>
    <w:rsid w:val="00367442"/>
    <w:rsid w:val="00367A72"/>
    <w:rsid w:val="00367B87"/>
    <w:rsid w:val="00367E37"/>
    <w:rsid w:val="00367FF1"/>
    <w:rsid w:val="0037089C"/>
    <w:rsid w:val="00370BA6"/>
    <w:rsid w:val="00370BF1"/>
    <w:rsid w:val="00370D91"/>
    <w:rsid w:val="00370E00"/>
    <w:rsid w:val="0037108C"/>
    <w:rsid w:val="00371221"/>
    <w:rsid w:val="003719DA"/>
    <w:rsid w:val="00371C04"/>
    <w:rsid w:val="00371E2B"/>
    <w:rsid w:val="003724B3"/>
    <w:rsid w:val="0037289C"/>
    <w:rsid w:val="0037343F"/>
    <w:rsid w:val="003740F0"/>
    <w:rsid w:val="00374205"/>
    <w:rsid w:val="00374236"/>
    <w:rsid w:val="00374C58"/>
    <w:rsid w:val="00375223"/>
    <w:rsid w:val="0037528E"/>
    <w:rsid w:val="00375D36"/>
    <w:rsid w:val="00375D7B"/>
    <w:rsid w:val="00376D10"/>
    <w:rsid w:val="00376E50"/>
    <w:rsid w:val="00376FB0"/>
    <w:rsid w:val="00377A39"/>
    <w:rsid w:val="00377B62"/>
    <w:rsid w:val="00377BBD"/>
    <w:rsid w:val="003807B3"/>
    <w:rsid w:val="00380E59"/>
    <w:rsid w:val="00380ECE"/>
    <w:rsid w:val="0038117B"/>
    <w:rsid w:val="003811DF"/>
    <w:rsid w:val="0038185D"/>
    <w:rsid w:val="00381892"/>
    <w:rsid w:val="00381ABF"/>
    <w:rsid w:val="00381B7E"/>
    <w:rsid w:val="00381E38"/>
    <w:rsid w:val="00381F7E"/>
    <w:rsid w:val="00382387"/>
    <w:rsid w:val="0038281E"/>
    <w:rsid w:val="00382B0D"/>
    <w:rsid w:val="00382F48"/>
    <w:rsid w:val="00382FB0"/>
    <w:rsid w:val="00383385"/>
    <w:rsid w:val="00383480"/>
    <w:rsid w:val="00384018"/>
    <w:rsid w:val="0038431C"/>
    <w:rsid w:val="0038434B"/>
    <w:rsid w:val="00384684"/>
    <w:rsid w:val="00384D75"/>
    <w:rsid w:val="00384FFB"/>
    <w:rsid w:val="003850AD"/>
    <w:rsid w:val="0038525B"/>
    <w:rsid w:val="003852B8"/>
    <w:rsid w:val="00385489"/>
    <w:rsid w:val="003854FD"/>
    <w:rsid w:val="003855DE"/>
    <w:rsid w:val="00385A85"/>
    <w:rsid w:val="00385CAD"/>
    <w:rsid w:val="00385E0C"/>
    <w:rsid w:val="00386146"/>
    <w:rsid w:val="003865C2"/>
    <w:rsid w:val="003869A6"/>
    <w:rsid w:val="00386B06"/>
    <w:rsid w:val="00386CCC"/>
    <w:rsid w:val="00386F65"/>
    <w:rsid w:val="00386FB4"/>
    <w:rsid w:val="0038718A"/>
    <w:rsid w:val="0038759D"/>
    <w:rsid w:val="00387D14"/>
    <w:rsid w:val="00387D8B"/>
    <w:rsid w:val="00387FE2"/>
    <w:rsid w:val="003901D8"/>
    <w:rsid w:val="003907FD"/>
    <w:rsid w:val="0039081B"/>
    <w:rsid w:val="00390A4E"/>
    <w:rsid w:val="00390C26"/>
    <w:rsid w:val="00390D0A"/>
    <w:rsid w:val="0039120B"/>
    <w:rsid w:val="0039141E"/>
    <w:rsid w:val="0039153B"/>
    <w:rsid w:val="00391AD4"/>
    <w:rsid w:val="00391D73"/>
    <w:rsid w:val="003921F3"/>
    <w:rsid w:val="00392241"/>
    <w:rsid w:val="00392527"/>
    <w:rsid w:val="00392AA6"/>
    <w:rsid w:val="00392C0A"/>
    <w:rsid w:val="00392CDE"/>
    <w:rsid w:val="00392D69"/>
    <w:rsid w:val="003936D0"/>
    <w:rsid w:val="003937CE"/>
    <w:rsid w:val="00393B15"/>
    <w:rsid w:val="00393BD8"/>
    <w:rsid w:val="0039408D"/>
    <w:rsid w:val="00395874"/>
    <w:rsid w:val="00395AF8"/>
    <w:rsid w:val="00396087"/>
    <w:rsid w:val="00396A01"/>
    <w:rsid w:val="00396A09"/>
    <w:rsid w:val="00396A2C"/>
    <w:rsid w:val="00397059"/>
    <w:rsid w:val="003976AE"/>
    <w:rsid w:val="00397C56"/>
    <w:rsid w:val="00397F38"/>
    <w:rsid w:val="003A01BC"/>
    <w:rsid w:val="003A063F"/>
    <w:rsid w:val="003A0906"/>
    <w:rsid w:val="003A0B54"/>
    <w:rsid w:val="003A0E63"/>
    <w:rsid w:val="003A0F57"/>
    <w:rsid w:val="003A21C6"/>
    <w:rsid w:val="003A21EA"/>
    <w:rsid w:val="003A26CD"/>
    <w:rsid w:val="003A289A"/>
    <w:rsid w:val="003A3460"/>
    <w:rsid w:val="003A39C3"/>
    <w:rsid w:val="003A3B32"/>
    <w:rsid w:val="003A3E1B"/>
    <w:rsid w:val="003A3E1E"/>
    <w:rsid w:val="003A3ECF"/>
    <w:rsid w:val="003A4BD0"/>
    <w:rsid w:val="003A4F15"/>
    <w:rsid w:val="003A5587"/>
    <w:rsid w:val="003A65BA"/>
    <w:rsid w:val="003A6683"/>
    <w:rsid w:val="003A68CE"/>
    <w:rsid w:val="003A6A2B"/>
    <w:rsid w:val="003A6C3D"/>
    <w:rsid w:val="003A6C42"/>
    <w:rsid w:val="003A7241"/>
    <w:rsid w:val="003A72E4"/>
    <w:rsid w:val="003A7751"/>
    <w:rsid w:val="003A795A"/>
    <w:rsid w:val="003A79A4"/>
    <w:rsid w:val="003A7C97"/>
    <w:rsid w:val="003A7D6D"/>
    <w:rsid w:val="003A7DB2"/>
    <w:rsid w:val="003B0538"/>
    <w:rsid w:val="003B08FC"/>
    <w:rsid w:val="003B097C"/>
    <w:rsid w:val="003B09FA"/>
    <w:rsid w:val="003B0CA5"/>
    <w:rsid w:val="003B1B8E"/>
    <w:rsid w:val="003B221F"/>
    <w:rsid w:val="003B28A3"/>
    <w:rsid w:val="003B290A"/>
    <w:rsid w:val="003B296C"/>
    <w:rsid w:val="003B2D74"/>
    <w:rsid w:val="003B347A"/>
    <w:rsid w:val="003B3518"/>
    <w:rsid w:val="003B35D7"/>
    <w:rsid w:val="003B37E4"/>
    <w:rsid w:val="003B3806"/>
    <w:rsid w:val="003B38F7"/>
    <w:rsid w:val="003B3D8A"/>
    <w:rsid w:val="003B3F29"/>
    <w:rsid w:val="003B406A"/>
    <w:rsid w:val="003B478A"/>
    <w:rsid w:val="003B486E"/>
    <w:rsid w:val="003B4ACB"/>
    <w:rsid w:val="003B4D94"/>
    <w:rsid w:val="003B4F77"/>
    <w:rsid w:val="003B5039"/>
    <w:rsid w:val="003B5957"/>
    <w:rsid w:val="003B598E"/>
    <w:rsid w:val="003B65E7"/>
    <w:rsid w:val="003B6653"/>
    <w:rsid w:val="003B6EEA"/>
    <w:rsid w:val="003B715A"/>
    <w:rsid w:val="003B779F"/>
    <w:rsid w:val="003B79C5"/>
    <w:rsid w:val="003C022D"/>
    <w:rsid w:val="003C094F"/>
    <w:rsid w:val="003C0984"/>
    <w:rsid w:val="003C0EB2"/>
    <w:rsid w:val="003C12A5"/>
    <w:rsid w:val="003C13B0"/>
    <w:rsid w:val="003C13FE"/>
    <w:rsid w:val="003C1CDF"/>
    <w:rsid w:val="003C1EC7"/>
    <w:rsid w:val="003C1F57"/>
    <w:rsid w:val="003C2221"/>
    <w:rsid w:val="003C2488"/>
    <w:rsid w:val="003C2D0C"/>
    <w:rsid w:val="003C2D80"/>
    <w:rsid w:val="003C362A"/>
    <w:rsid w:val="003C448F"/>
    <w:rsid w:val="003C496B"/>
    <w:rsid w:val="003C4993"/>
    <w:rsid w:val="003C49AE"/>
    <w:rsid w:val="003C4D84"/>
    <w:rsid w:val="003C4DB9"/>
    <w:rsid w:val="003C5296"/>
    <w:rsid w:val="003C53DF"/>
    <w:rsid w:val="003C5EE2"/>
    <w:rsid w:val="003C5FF1"/>
    <w:rsid w:val="003C650C"/>
    <w:rsid w:val="003C72BC"/>
    <w:rsid w:val="003C74F3"/>
    <w:rsid w:val="003C75CD"/>
    <w:rsid w:val="003C764E"/>
    <w:rsid w:val="003C7893"/>
    <w:rsid w:val="003C7AB9"/>
    <w:rsid w:val="003D0738"/>
    <w:rsid w:val="003D0954"/>
    <w:rsid w:val="003D0BAB"/>
    <w:rsid w:val="003D0BF5"/>
    <w:rsid w:val="003D0E2F"/>
    <w:rsid w:val="003D0E4D"/>
    <w:rsid w:val="003D0F01"/>
    <w:rsid w:val="003D1280"/>
    <w:rsid w:val="003D1506"/>
    <w:rsid w:val="003D16AA"/>
    <w:rsid w:val="003D20AB"/>
    <w:rsid w:val="003D3237"/>
    <w:rsid w:val="003D3454"/>
    <w:rsid w:val="003D3637"/>
    <w:rsid w:val="003D3AB8"/>
    <w:rsid w:val="003D46B7"/>
    <w:rsid w:val="003D4C59"/>
    <w:rsid w:val="003D4C9C"/>
    <w:rsid w:val="003D4FFF"/>
    <w:rsid w:val="003D506B"/>
    <w:rsid w:val="003D5447"/>
    <w:rsid w:val="003D5949"/>
    <w:rsid w:val="003D5A09"/>
    <w:rsid w:val="003D5A45"/>
    <w:rsid w:val="003D5DB9"/>
    <w:rsid w:val="003D5E83"/>
    <w:rsid w:val="003D6704"/>
    <w:rsid w:val="003D69EA"/>
    <w:rsid w:val="003D6DC8"/>
    <w:rsid w:val="003D6F7B"/>
    <w:rsid w:val="003D7060"/>
    <w:rsid w:val="003D7461"/>
    <w:rsid w:val="003D7563"/>
    <w:rsid w:val="003D75C0"/>
    <w:rsid w:val="003D7900"/>
    <w:rsid w:val="003D7E0D"/>
    <w:rsid w:val="003E0413"/>
    <w:rsid w:val="003E0E2F"/>
    <w:rsid w:val="003E13DF"/>
    <w:rsid w:val="003E1855"/>
    <w:rsid w:val="003E1907"/>
    <w:rsid w:val="003E1A8F"/>
    <w:rsid w:val="003E1C27"/>
    <w:rsid w:val="003E1CCB"/>
    <w:rsid w:val="003E2840"/>
    <w:rsid w:val="003E2D9D"/>
    <w:rsid w:val="003E2DFA"/>
    <w:rsid w:val="003E30B3"/>
    <w:rsid w:val="003E33D1"/>
    <w:rsid w:val="003E346C"/>
    <w:rsid w:val="003E3AF8"/>
    <w:rsid w:val="003E3D40"/>
    <w:rsid w:val="003E3FF4"/>
    <w:rsid w:val="003E4347"/>
    <w:rsid w:val="003E44FE"/>
    <w:rsid w:val="003E4579"/>
    <w:rsid w:val="003E462C"/>
    <w:rsid w:val="003E47E0"/>
    <w:rsid w:val="003E4A55"/>
    <w:rsid w:val="003E4B79"/>
    <w:rsid w:val="003E4CBC"/>
    <w:rsid w:val="003E4EA2"/>
    <w:rsid w:val="003E5E9F"/>
    <w:rsid w:val="003E5FA2"/>
    <w:rsid w:val="003E645A"/>
    <w:rsid w:val="003E664A"/>
    <w:rsid w:val="003E667C"/>
    <w:rsid w:val="003E6A9A"/>
    <w:rsid w:val="003E6B94"/>
    <w:rsid w:val="003E6C87"/>
    <w:rsid w:val="003E6D23"/>
    <w:rsid w:val="003E7808"/>
    <w:rsid w:val="003E789D"/>
    <w:rsid w:val="003E79E6"/>
    <w:rsid w:val="003E7BAE"/>
    <w:rsid w:val="003F010D"/>
    <w:rsid w:val="003F05A4"/>
    <w:rsid w:val="003F0E25"/>
    <w:rsid w:val="003F0F2A"/>
    <w:rsid w:val="003F16E2"/>
    <w:rsid w:val="003F18AD"/>
    <w:rsid w:val="003F1AB7"/>
    <w:rsid w:val="003F1B1A"/>
    <w:rsid w:val="003F1E4D"/>
    <w:rsid w:val="003F1EEB"/>
    <w:rsid w:val="003F1FA8"/>
    <w:rsid w:val="003F218B"/>
    <w:rsid w:val="003F27EB"/>
    <w:rsid w:val="003F30BA"/>
    <w:rsid w:val="003F358C"/>
    <w:rsid w:val="003F39E2"/>
    <w:rsid w:val="003F3D1B"/>
    <w:rsid w:val="003F3FBD"/>
    <w:rsid w:val="003F4862"/>
    <w:rsid w:val="003F486C"/>
    <w:rsid w:val="003F4E1D"/>
    <w:rsid w:val="003F4EAA"/>
    <w:rsid w:val="003F5205"/>
    <w:rsid w:val="003F5938"/>
    <w:rsid w:val="003F63A7"/>
    <w:rsid w:val="003F718F"/>
    <w:rsid w:val="003F74A6"/>
    <w:rsid w:val="003F7777"/>
    <w:rsid w:val="003F7A0A"/>
    <w:rsid w:val="003F7A27"/>
    <w:rsid w:val="0040016A"/>
    <w:rsid w:val="00400450"/>
    <w:rsid w:val="00400466"/>
    <w:rsid w:val="00400A83"/>
    <w:rsid w:val="00400E94"/>
    <w:rsid w:val="00401003"/>
    <w:rsid w:val="004018B4"/>
    <w:rsid w:val="00401BF3"/>
    <w:rsid w:val="00401C14"/>
    <w:rsid w:val="004023D7"/>
    <w:rsid w:val="00402927"/>
    <w:rsid w:val="0040397A"/>
    <w:rsid w:val="00403A33"/>
    <w:rsid w:val="00404175"/>
    <w:rsid w:val="00404944"/>
    <w:rsid w:val="00404C0A"/>
    <w:rsid w:val="00404EBA"/>
    <w:rsid w:val="004050D3"/>
    <w:rsid w:val="00405142"/>
    <w:rsid w:val="00405916"/>
    <w:rsid w:val="00405B9E"/>
    <w:rsid w:val="004064EE"/>
    <w:rsid w:val="004067DC"/>
    <w:rsid w:val="00406B0B"/>
    <w:rsid w:val="0040720B"/>
    <w:rsid w:val="004072CE"/>
    <w:rsid w:val="004074EF"/>
    <w:rsid w:val="00407787"/>
    <w:rsid w:val="004078DB"/>
    <w:rsid w:val="00407D7A"/>
    <w:rsid w:val="00410953"/>
    <w:rsid w:val="00410D90"/>
    <w:rsid w:val="00411324"/>
    <w:rsid w:val="0041142F"/>
    <w:rsid w:val="00411828"/>
    <w:rsid w:val="00411854"/>
    <w:rsid w:val="00411C2C"/>
    <w:rsid w:val="00411CF7"/>
    <w:rsid w:val="004127DA"/>
    <w:rsid w:val="00412AFC"/>
    <w:rsid w:val="00413013"/>
    <w:rsid w:val="004130A2"/>
    <w:rsid w:val="004135DE"/>
    <w:rsid w:val="0041371B"/>
    <w:rsid w:val="00413A8B"/>
    <w:rsid w:val="00413CE9"/>
    <w:rsid w:val="00413F3D"/>
    <w:rsid w:val="00414213"/>
    <w:rsid w:val="004142A8"/>
    <w:rsid w:val="004148FB"/>
    <w:rsid w:val="00414992"/>
    <w:rsid w:val="00414AC5"/>
    <w:rsid w:val="004151B6"/>
    <w:rsid w:val="0041524C"/>
    <w:rsid w:val="00415747"/>
    <w:rsid w:val="00415C89"/>
    <w:rsid w:val="00415CDF"/>
    <w:rsid w:val="00415E12"/>
    <w:rsid w:val="004161CB"/>
    <w:rsid w:val="00416658"/>
    <w:rsid w:val="0041699E"/>
    <w:rsid w:val="00416C8F"/>
    <w:rsid w:val="00416CE8"/>
    <w:rsid w:val="00416CED"/>
    <w:rsid w:val="004172CF"/>
    <w:rsid w:val="004172D3"/>
    <w:rsid w:val="00417586"/>
    <w:rsid w:val="0041781B"/>
    <w:rsid w:val="004179F1"/>
    <w:rsid w:val="00420773"/>
    <w:rsid w:val="004209F6"/>
    <w:rsid w:val="00420DCC"/>
    <w:rsid w:val="0042200E"/>
    <w:rsid w:val="00422281"/>
    <w:rsid w:val="00422B59"/>
    <w:rsid w:val="00422E33"/>
    <w:rsid w:val="00422FB6"/>
    <w:rsid w:val="00424398"/>
    <w:rsid w:val="004247C3"/>
    <w:rsid w:val="00424E0D"/>
    <w:rsid w:val="004253A9"/>
    <w:rsid w:val="00425522"/>
    <w:rsid w:val="00425A2D"/>
    <w:rsid w:val="00425E59"/>
    <w:rsid w:val="00425FC4"/>
    <w:rsid w:val="00426D99"/>
    <w:rsid w:val="00427C19"/>
    <w:rsid w:val="00427EF9"/>
    <w:rsid w:val="00427F84"/>
    <w:rsid w:val="00430A07"/>
    <w:rsid w:val="004313E0"/>
    <w:rsid w:val="00431494"/>
    <w:rsid w:val="004315E1"/>
    <w:rsid w:val="00431B37"/>
    <w:rsid w:val="00431BF1"/>
    <w:rsid w:val="00431D4D"/>
    <w:rsid w:val="0043205C"/>
    <w:rsid w:val="00432219"/>
    <w:rsid w:val="00432569"/>
    <w:rsid w:val="004326DF"/>
    <w:rsid w:val="0043275F"/>
    <w:rsid w:val="0043280E"/>
    <w:rsid w:val="0043288F"/>
    <w:rsid w:val="00432F3C"/>
    <w:rsid w:val="004334D4"/>
    <w:rsid w:val="004334FE"/>
    <w:rsid w:val="004336D1"/>
    <w:rsid w:val="00433945"/>
    <w:rsid w:val="00434072"/>
    <w:rsid w:val="0043440E"/>
    <w:rsid w:val="004344EE"/>
    <w:rsid w:val="00434F54"/>
    <w:rsid w:val="004350C2"/>
    <w:rsid w:val="00435497"/>
    <w:rsid w:val="0043560A"/>
    <w:rsid w:val="004356CB"/>
    <w:rsid w:val="00435979"/>
    <w:rsid w:val="00435C7E"/>
    <w:rsid w:val="004369A5"/>
    <w:rsid w:val="00437060"/>
    <w:rsid w:val="00437669"/>
    <w:rsid w:val="00437F42"/>
    <w:rsid w:val="00440322"/>
    <w:rsid w:val="00440597"/>
    <w:rsid w:val="004411F3"/>
    <w:rsid w:val="004418E3"/>
    <w:rsid w:val="00441C04"/>
    <w:rsid w:val="004428A2"/>
    <w:rsid w:val="00443313"/>
    <w:rsid w:val="00443393"/>
    <w:rsid w:val="00443797"/>
    <w:rsid w:val="00443EB3"/>
    <w:rsid w:val="00444549"/>
    <w:rsid w:val="0044496D"/>
    <w:rsid w:val="00444C1F"/>
    <w:rsid w:val="00445212"/>
    <w:rsid w:val="00445C83"/>
    <w:rsid w:val="00445CA3"/>
    <w:rsid w:val="0044624A"/>
    <w:rsid w:val="00446A50"/>
    <w:rsid w:val="00446E4F"/>
    <w:rsid w:val="0044763D"/>
    <w:rsid w:val="00447867"/>
    <w:rsid w:val="00447996"/>
    <w:rsid w:val="004500CB"/>
    <w:rsid w:val="00450447"/>
    <w:rsid w:val="0045045D"/>
    <w:rsid w:val="00450905"/>
    <w:rsid w:val="00450EAA"/>
    <w:rsid w:val="00450EC3"/>
    <w:rsid w:val="00450FE8"/>
    <w:rsid w:val="00451182"/>
    <w:rsid w:val="00451972"/>
    <w:rsid w:val="00451AF6"/>
    <w:rsid w:val="00452311"/>
    <w:rsid w:val="004528F9"/>
    <w:rsid w:val="004529F7"/>
    <w:rsid w:val="00452AEF"/>
    <w:rsid w:val="00452B6B"/>
    <w:rsid w:val="00452F96"/>
    <w:rsid w:val="00453287"/>
    <w:rsid w:val="00453391"/>
    <w:rsid w:val="00454687"/>
    <w:rsid w:val="004549A5"/>
    <w:rsid w:val="00455016"/>
    <w:rsid w:val="004551FE"/>
    <w:rsid w:val="00455360"/>
    <w:rsid w:val="00455419"/>
    <w:rsid w:val="00455645"/>
    <w:rsid w:val="004556B8"/>
    <w:rsid w:val="00455719"/>
    <w:rsid w:val="00455A80"/>
    <w:rsid w:val="00455D77"/>
    <w:rsid w:val="00455F38"/>
    <w:rsid w:val="00455FAF"/>
    <w:rsid w:val="0045610E"/>
    <w:rsid w:val="00456461"/>
    <w:rsid w:val="00456888"/>
    <w:rsid w:val="004568FC"/>
    <w:rsid w:val="00456B02"/>
    <w:rsid w:val="00456B64"/>
    <w:rsid w:val="00456E5F"/>
    <w:rsid w:val="004570F6"/>
    <w:rsid w:val="004572AB"/>
    <w:rsid w:val="0045770C"/>
    <w:rsid w:val="00457931"/>
    <w:rsid w:val="00457B43"/>
    <w:rsid w:val="00457BBD"/>
    <w:rsid w:val="0046043B"/>
    <w:rsid w:val="004604BE"/>
    <w:rsid w:val="00460CE9"/>
    <w:rsid w:val="00460F30"/>
    <w:rsid w:val="00460F8E"/>
    <w:rsid w:val="004618AB"/>
    <w:rsid w:val="00461A59"/>
    <w:rsid w:val="00462939"/>
    <w:rsid w:val="00462F9A"/>
    <w:rsid w:val="004630BB"/>
    <w:rsid w:val="00463998"/>
    <w:rsid w:val="00463EA7"/>
    <w:rsid w:val="004649C0"/>
    <w:rsid w:val="0046520D"/>
    <w:rsid w:val="0046572F"/>
    <w:rsid w:val="00465C8E"/>
    <w:rsid w:val="00465EB8"/>
    <w:rsid w:val="0046734C"/>
    <w:rsid w:val="004674E3"/>
    <w:rsid w:val="00470684"/>
    <w:rsid w:val="00470B41"/>
    <w:rsid w:val="004710EE"/>
    <w:rsid w:val="00471193"/>
    <w:rsid w:val="0047131C"/>
    <w:rsid w:val="00471AC3"/>
    <w:rsid w:val="00471E35"/>
    <w:rsid w:val="00471FFC"/>
    <w:rsid w:val="004722DC"/>
    <w:rsid w:val="00472902"/>
    <w:rsid w:val="00472E03"/>
    <w:rsid w:val="004733DC"/>
    <w:rsid w:val="00473705"/>
    <w:rsid w:val="00473A41"/>
    <w:rsid w:val="00474087"/>
    <w:rsid w:val="0047420E"/>
    <w:rsid w:val="00474761"/>
    <w:rsid w:val="00474F6B"/>
    <w:rsid w:val="00475333"/>
    <w:rsid w:val="004758A9"/>
    <w:rsid w:val="004760E7"/>
    <w:rsid w:val="004761FC"/>
    <w:rsid w:val="00476ACA"/>
    <w:rsid w:val="00476B34"/>
    <w:rsid w:val="00476B93"/>
    <w:rsid w:val="00476BEC"/>
    <w:rsid w:val="00476EC1"/>
    <w:rsid w:val="00477520"/>
    <w:rsid w:val="0047753F"/>
    <w:rsid w:val="004775EB"/>
    <w:rsid w:val="0047772E"/>
    <w:rsid w:val="00477C30"/>
    <w:rsid w:val="00480214"/>
    <w:rsid w:val="0048090D"/>
    <w:rsid w:val="004809E2"/>
    <w:rsid w:val="00480AC0"/>
    <w:rsid w:val="00481358"/>
    <w:rsid w:val="004814AB"/>
    <w:rsid w:val="004817AC"/>
    <w:rsid w:val="004817AE"/>
    <w:rsid w:val="00481D9E"/>
    <w:rsid w:val="00482008"/>
    <w:rsid w:val="0048213A"/>
    <w:rsid w:val="004822CD"/>
    <w:rsid w:val="0048248E"/>
    <w:rsid w:val="00482797"/>
    <w:rsid w:val="00482930"/>
    <w:rsid w:val="004833D4"/>
    <w:rsid w:val="00483677"/>
    <w:rsid w:val="00483AA8"/>
    <w:rsid w:val="00483ABB"/>
    <w:rsid w:val="0048409C"/>
    <w:rsid w:val="004843AE"/>
    <w:rsid w:val="00484CAE"/>
    <w:rsid w:val="00484E0A"/>
    <w:rsid w:val="00484E0D"/>
    <w:rsid w:val="00484F9D"/>
    <w:rsid w:val="004850AE"/>
    <w:rsid w:val="00485137"/>
    <w:rsid w:val="00485D35"/>
    <w:rsid w:val="00486192"/>
    <w:rsid w:val="0048625D"/>
    <w:rsid w:val="004864E2"/>
    <w:rsid w:val="004866B7"/>
    <w:rsid w:val="00486AE2"/>
    <w:rsid w:val="00486BDE"/>
    <w:rsid w:val="00487185"/>
    <w:rsid w:val="00487439"/>
    <w:rsid w:val="004875E4"/>
    <w:rsid w:val="00487843"/>
    <w:rsid w:val="00487D28"/>
    <w:rsid w:val="00490951"/>
    <w:rsid w:val="00490B6F"/>
    <w:rsid w:val="00491554"/>
    <w:rsid w:val="00491707"/>
    <w:rsid w:val="004918EB"/>
    <w:rsid w:val="00491914"/>
    <w:rsid w:val="00491B7D"/>
    <w:rsid w:val="00491C46"/>
    <w:rsid w:val="0049282C"/>
    <w:rsid w:val="00492855"/>
    <w:rsid w:val="00492DAD"/>
    <w:rsid w:val="0049338E"/>
    <w:rsid w:val="004938AA"/>
    <w:rsid w:val="004938F9"/>
    <w:rsid w:val="004941F1"/>
    <w:rsid w:val="00494302"/>
    <w:rsid w:val="0049430B"/>
    <w:rsid w:val="004944D9"/>
    <w:rsid w:val="0049463D"/>
    <w:rsid w:val="004949AD"/>
    <w:rsid w:val="00494BF4"/>
    <w:rsid w:val="00494DAB"/>
    <w:rsid w:val="0049510C"/>
    <w:rsid w:val="00495171"/>
    <w:rsid w:val="0049551C"/>
    <w:rsid w:val="00495E4D"/>
    <w:rsid w:val="004960D7"/>
    <w:rsid w:val="00496481"/>
    <w:rsid w:val="0049705E"/>
    <w:rsid w:val="004978FB"/>
    <w:rsid w:val="0049790D"/>
    <w:rsid w:val="00497A41"/>
    <w:rsid w:val="00497EAB"/>
    <w:rsid w:val="004A0B0E"/>
    <w:rsid w:val="004A139E"/>
    <w:rsid w:val="004A1DF0"/>
    <w:rsid w:val="004A2AEE"/>
    <w:rsid w:val="004A2CA5"/>
    <w:rsid w:val="004A2EFE"/>
    <w:rsid w:val="004A305E"/>
    <w:rsid w:val="004A34EA"/>
    <w:rsid w:val="004A3D5A"/>
    <w:rsid w:val="004A3F88"/>
    <w:rsid w:val="004A4064"/>
    <w:rsid w:val="004A462C"/>
    <w:rsid w:val="004A50E4"/>
    <w:rsid w:val="004A5E53"/>
    <w:rsid w:val="004A5EA6"/>
    <w:rsid w:val="004A60ED"/>
    <w:rsid w:val="004A6155"/>
    <w:rsid w:val="004A6A52"/>
    <w:rsid w:val="004A6C6E"/>
    <w:rsid w:val="004A705C"/>
    <w:rsid w:val="004A7642"/>
    <w:rsid w:val="004A79AB"/>
    <w:rsid w:val="004A7CD8"/>
    <w:rsid w:val="004B01BC"/>
    <w:rsid w:val="004B0B53"/>
    <w:rsid w:val="004B0B78"/>
    <w:rsid w:val="004B0F30"/>
    <w:rsid w:val="004B1737"/>
    <w:rsid w:val="004B1A53"/>
    <w:rsid w:val="004B1B38"/>
    <w:rsid w:val="004B1B61"/>
    <w:rsid w:val="004B1FAF"/>
    <w:rsid w:val="004B23AC"/>
    <w:rsid w:val="004B2743"/>
    <w:rsid w:val="004B2CD2"/>
    <w:rsid w:val="004B2F00"/>
    <w:rsid w:val="004B2FC3"/>
    <w:rsid w:val="004B2FDF"/>
    <w:rsid w:val="004B313A"/>
    <w:rsid w:val="004B33C6"/>
    <w:rsid w:val="004B34D8"/>
    <w:rsid w:val="004B3586"/>
    <w:rsid w:val="004B3791"/>
    <w:rsid w:val="004B4611"/>
    <w:rsid w:val="004B49B2"/>
    <w:rsid w:val="004B4AB1"/>
    <w:rsid w:val="004B4E17"/>
    <w:rsid w:val="004B4EA9"/>
    <w:rsid w:val="004B557C"/>
    <w:rsid w:val="004B58D4"/>
    <w:rsid w:val="004B5B5D"/>
    <w:rsid w:val="004B5F83"/>
    <w:rsid w:val="004B5F8B"/>
    <w:rsid w:val="004B6886"/>
    <w:rsid w:val="004B72B7"/>
    <w:rsid w:val="004B7C94"/>
    <w:rsid w:val="004B7CB0"/>
    <w:rsid w:val="004C023A"/>
    <w:rsid w:val="004C13D1"/>
    <w:rsid w:val="004C16A6"/>
    <w:rsid w:val="004C1A34"/>
    <w:rsid w:val="004C1D12"/>
    <w:rsid w:val="004C1DC9"/>
    <w:rsid w:val="004C22A9"/>
    <w:rsid w:val="004C2531"/>
    <w:rsid w:val="004C2E89"/>
    <w:rsid w:val="004C2FF6"/>
    <w:rsid w:val="004C390B"/>
    <w:rsid w:val="004C42CF"/>
    <w:rsid w:val="004C46BF"/>
    <w:rsid w:val="004C4801"/>
    <w:rsid w:val="004C4804"/>
    <w:rsid w:val="004C49EF"/>
    <w:rsid w:val="004C4A65"/>
    <w:rsid w:val="004C4EC5"/>
    <w:rsid w:val="004C55EE"/>
    <w:rsid w:val="004C5E91"/>
    <w:rsid w:val="004C61EB"/>
    <w:rsid w:val="004C642A"/>
    <w:rsid w:val="004C652D"/>
    <w:rsid w:val="004C6DC6"/>
    <w:rsid w:val="004C74B4"/>
    <w:rsid w:val="004C77FF"/>
    <w:rsid w:val="004D047C"/>
    <w:rsid w:val="004D07D6"/>
    <w:rsid w:val="004D07DC"/>
    <w:rsid w:val="004D12E0"/>
    <w:rsid w:val="004D14C5"/>
    <w:rsid w:val="004D15BD"/>
    <w:rsid w:val="004D17A4"/>
    <w:rsid w:val="004D244E"/>
    <w:rsid w:val="004D271A"/>
    <w:rsid w:val="004D29AF"/>
    <w:rsid w:val="004D2A16"/>
    <w:rsid w:val="004D2CD8"/>
    <w:rsid w:val="004D2D35"/>
    <w:rsid w:val="004D2DF3"/>
    <w:rsid w:val="004D2FB6"/>
    <w:rsid w:val="004D3179"/>
    <w:rsid w:val="004D3388"/>
    <w:rsid w:val="004D35EB"/>
    <w:rsid w:val="004D3615"/>
    <w:rsid w:val="004D398C"/>
    <w:rsid w:val="004D3C8A"/>
    <w:rsid w:val="004D3E7A"/>
    <w:rsid w:val="004D4600"/>
    <w:rsid w:val="004D4799"/>
    <w:rsid w:val="004D4BEC"/>
    <w:rsid w:val="004D4C3A"/>
    <w:rsid w:val="004D4CAE"/>
    <w:rsid w:val="004D4DEE"/>
    <w:rsid w:val="004D4FBE"/>
    <w:rsid w:val="004D51CE"/>
    <w:rsid w:val="004D53CC"/>
    <w:rsid w:val="004D540E"/>
    <w:rsid w:val="004D5B20"/>
    <w:rsid w:val="004D5EC6"/>
    <w:rsid w:val="004D5ED3"/>
    <w:rsid w:val="004D6036"/>
    <w:rsid w:val="004D626E"/>
    <w:rsid w:val="004D6747"/>
    <w:rsid w:val="004D6D67"/>
    <w:rsid w:val="004D74FE"/>
    <w:rsid w:val="004D7628"/>
    <w:rsid w:val="004E0187"/>
    <w:rsid w:val="004E02AF"/>
    <w:rsid w:val="004E04DB"/>
    <w:rsid w:val="004E07EF"/>
    <w:rsid w:val="004E10AF"/>
    <w:rsid w:val="004E170E"/>
    <w:rsid w:val="004E19CA"/>
    <w:rsid w:val="004E1BD6"/>
    <w:rsid w:val="004E1C17"/>
    <w:rsid w:val="004E1C76"/>
    <w:rsid w:val="004E25D1"/>
    <w:rsid w:val="004E267D"/>
    <w:rsid w:val="004E2D03"/>
    <w:rsid w:val="004E2E09"/>
    <w:rsid w:val="004E2E3D"/>
    <w:rsid w:val="004E2F46"/>
    <w:rsid w:val="004E31BA"/>
    <w:rsid w:val="004E32E1"/>
    <w:rsid w:val="004E3474"/>
    <w:rsid w:val="004E3639"/>
    <w:rsid w:val="004E39B3"/>
    <w:rsid w:val="004E3B39"/>
    <w:rsid w:val="004E460E"/>
    <w:rsid w:val="004E47A7"/>
    <w:rsid w:val="004E4A0A"/>
    <w:rsid w:val="004E4C51"/>
    <w:rsid w:val="004E4C76"/>
    <w:rsid w:val="004E4E62"/>
    <w:rsid w:val="004E571A"/>
    <w:rsid w:val="004E5EA2"/>
    <w:rsid w:val="004E6385"/>
    <w:rsid w:val="004E702E"/>
    <w:rsid w:val="004E70A6"/>
    <w:rsid w:val="004E70E1"/>
    <w:rsid w:val="004E7DFD"/>
    <w:rsid w:val="004E7F40"/>
    <w:rsid w:val="004F03F6"/>
    <w:rsid w:val="004F064C"/>
    <w:rsid w:val="004F0A0D"/>
    <w:rsid w:val="004F0D6B"/>
    <w:rsid w:val="004F1109"/>
    <w:rsid w:val="004F1259"/>
    <w:rsid w:val="004F1684"/>
    <w:rsid w:val="004F18C6"/>
    <w:rsid w:val="004F1D84"/>
    <w:rsid w:val="004F1DCB"/>
    <w:rsid w:val="004F1E20"/>
    <w:rsid w:val="004F1EAD"/>
    <w:rsid w:val="004F1FF5"/>
    <w:rsid w:val="004F2491"/>
    <w:rsid w:val="004F2672"/>
    <w:rsid w:val="004F29DA"/>
    <w:rsid w:val="004F2DDB"/>
    <w:rsid w:val="004F2E7A"/>
    <w:rsid w:val="004F3CF5"/>
    <w:rsid w:val="004F3D08"/>
    <w:rsid w:val="004F3E29"/>
    <w:rsid w:val="004F40F4"/>
    <w:rsid w:val="004F4139"/>
    <w:rsid w:val="004F4150"/>
    <w:rsid w:val="004F4252"/>
    <w:rsid w:val="004F45CE"/>
    <w:rsid w:val="004F48E3"/>
    <w:rsid w:val="004F4B66"/>
    <w:rsid w:val="004F5221"/>
    <w:rsid w:val="004F5A59"/>
    <w:rsid w:val="004F62C7"/>
    <w:rsid w:val="004F6643"/>
    <w:rsid w:val="004F678F"/>
    <w:rsid w:val="004F6898"/>
    <w:rsid w:val="004F6C4F"/>
    <w:rsid w:val="004F70D6"/>
    <w:rsid w:val="004F722A"/>
    <w:rsid w:val="004F76B4"/>
    <w:rsid w:val="004F780C"/>
    <w:rsid w:val="00500D02"/>
    <w:rsid w:val="00501052"/>
    <w:rsid w:val="00501090"/>
    <w:rsid w:val="005012A4"/>
    <w:rsid w:val="00501AAA"/>
    <w:rsid w:val="00501F69"/>
    <w:rsid w:val="005029A6"/>
    <w:rsid w:val="00502A28"/>
    <w:rsid w:val="00502AAF"/>
    <w:rsid w:val="00502D75"/>
    <w:rsid w:val="005035FA"/>
    <w:rsid w:val="00503A64"/>
    <w:rsid w:val="00504A33"/>
    <w:rsid w:val="00504E85"/>
    <w:rsid w:val="0050523E"/>
    <w:rsid w:val="0050559F"/>
    <w:rsid w:val="005056B9"/>
    <w:rsid w:val="00505711"/>
    <w:rsid w:val="00505991"/>
    <w:rsid w:val="00505BA7"/>
    <w:rsid w:val="00505BC5"/>
    <w:rsid w:val="005063CF"/>
    <w:rsid w:val="00506810"/>
    <w:rsid w:val="0050743E"/>
    <w:rsid w:val="00507CDD"/>
    <w:rsid w:val="00507D47"/>
    <w:rsid w:val="005103AB"/>
    <w:rsid w:val="00510D14"/>
    <w:rsid w:val="00510EA2"/>
    <w:rsid w:val="005111F6"/>
    <w:rsid w:val="00511336"/>
    <w:rsid w:val="00511561"/>
    <w:rsid w:val="00511C2E"/>
    <w:rsid w:val="00511C98"/>
    <w:rsid w:val="00511F90"/>
    <w:rsid w:val="005120AA"/>
    <w:rsid w:val="00512112"/>
    <w:rsid w:val="0051212E"/>
    <w:rsid w:val="00512845"/>
    <w:rsid w:val="00512D06"/>
    <w:rsid w:val="00512E1E"/>
    <w:rsid w:val="0051349B"/>
    <w:rsid w:val="00513574"/>
    <w:rsid w:val="00513C61"/>
    <w:rsid w:val="00513FCC"/>
    <w:rsid w:val="00514025"/>
    <w:rsid w:val="005141C6"/>
    <w:rsid w:val="00514267"/>
    <w:rsid w:val="005146FF"/>
    <w:rsid w:val="005151C4"/>
    <w:rsid w:val="00515EDB"/>
    <w:rsid w:val="005162AC"/>
    <w:rsid w:val="005165C3"/>
    <w:rsid w:val="005168C9"/>
    <w:rsid w:val="00516DE4"/>
    <w:rsid w:val="0051703D"/>
    <w:rsid w:val="00517371"/>
    <w:rsid w:val="00517628"/>
    <w:rsid w:val="00517A67"/>
    <w:rsid w:val="00517ADB"/>
    <w:rsid w:val="005203A6"/>
    <w:rsid w:val="005215A8"/>
    <w:rsid w:val="00521CE3"/>
    <w:rsid w:val="005223B3"/>
    <w:rsid w:val="00522637"/>
    <w:rsid w:val="005226E5"/>
    <w:rsid w:val="00522B75"/>
    <w:rsid w:val="00522F1C"/>
    <w:rsid w:val="00523167"/>
    <w:rsid w:val="0052325C"/>
    <w:rsid w:val="00523688"/>
    <w:rsid w:val="00523A1D"/>
    <w:rsid w:val="00523EF5"/>
    <w:rsid w:val="00524D08"/>
    <w:rsid w:val="00524D3A"/>
    <w:rsid w:val="00524D84"/>
    <w:rsid w:val="00525517"/>
    <w:rsid w:val="005256AD"/>
    <w:rsid w:val="00525AA3"/>
    <w:rsid w:val="00525C51"/>
    <w:rsid w:val="00526685"/>
    <w:rsid w:val="00526D5E"/>
    <w:rsid w:val="00526E43"/>
    <w:rsid w:val="00527733"/>
    <w:rsid w:val="005278EE"/>
    <w:rsid w:val="00527A04"/>
    <w:rsid w:val="00527B26"/>
    <w:rsid w:val="00527E0D"/>
    <w:rsid w:val="005307AE"/>
    <w:rsid w:val="00530B99"/>
    <w:rsid w:val="00530C5A"/>
    <w:rsid w:val="00530C79"/>
    <w:rsid w:val="00530E6F"/>
    <w:rsid w:val="00531198"/>
    <w:rsid w:val="0053126D"/>
    <w:rsid w:val="00531588"/>
    <w:rsid w:val="005319E3"/>
    <w:rsid w:val="00531B26"/>
    <w:rsid w:val="0053272E"/>
    <w:rsid w:val="00532943"/>
    <w:rsid w:val="00533213"/>
    <w:rsid w:val="005338A3"/>
    <w:rsid w:val="005338B0"/>
    <w:rsid w:val="005338D8"/>
    <w:rsid w:val="00533D0E"/>
    <w:rsid w:val="0053470D"/>
    <w:rsid w:val="00534EE1"/>
    <w:rsid w:val="00534FD1"/>
    <w:rsid w:val="005350DB"/>
    <w:rsid w:val="0053579B"/>
    <w:rsid w:val="00535BB3"/>
    <w:rsid w:val="00535D68"/>
    <w:rsid w:val="00535E55"/>
    <w:rsid w:val="00536A15"/>
    <w:rsid w:val="00536C70"/>
    <w:rsid w:val="00537865"/>
    <w:rsid w:val="00537B58"/>
    <w:rsid w:val="00537D56"/>
    <w:rsid w:val="005404B5"/>
    <w:rsid w:val="00540C2E"/>
    <w:rsid w:val="00540CE4"/>
    <w:rsid w:val="00540D59"/>
    <w:rsid w:val="0054109C"/>
    <w:rsid w:val="005410C6"/>
    <w:rsid w:val="005412F3"/>
    <w:rsid w:val="005413D8"/>
    <w:rsid w:val="00541619"/>
    <w:rsid w:val="005418A3"/>
    <w:rsid w:val="00541F82"/>
    <w:rsid w:val="005420DD"/>
    <w:rsid w:val="005422AE"/>
    <w:rsid w:val="00542684"/>
    <w:rsid w:val="00543744"/>
    <w:rsid w:val="005440ED"/>
    <w:rsid w:val="005444F5"/>
    <w:rsid w:val="00544969"/>
    <w:rsid w:val="00544F6A"/>
    <w:rsid w:val="00545456"/>
    <w:rsid w:val="005454E2"/>
    <w:rsid w:val="00545817"/>
    <w:rsid w:val="005459D8"/>
    <w:rsid w:val="00545A69"/>
    <w:rsid w:val="00547A92"/>
    <w:rsid w:val="005500C4"/>
    <w:rsid w:val="005501A1"/>
    <w:rsid w:val="005504A2"/>
    <w:rsid w:val="005505ED"/>
    <w:rsid w:val="00550AF6"/>
    <w:rsid w:val="00551308"/>
    <w:rsid w:val="00551373"/>
    <w:rsid w:val="00551402"/>
    <w:rsid w:val="00551FA2"/>
    <w:rsid w:val="0055200E"/>
    <w:rsid w:val="0055220B"/>
    <w:rsid w:val="00552666"/>
    <w:rsid w:val="00552A1B"/>
    <w:rsid w:val="00552CCD"/>
    <w:rsid w:val="00552E21"/>
    <w:rsid w:val="00552EEF"/>
    <w:rsid w:val="00553658"/>
    <w:rsid w:val="00553D9C"/>
    <w:rsid w:val="005541C9"/>
    <w:rsid w:val="0055424F"/>
    <w:rsid w:val="005545C8"/>
    <w:rsid w:val="00554736"/>
    <w:rsid w:val="00554753"/>
    <w:rsid w:val="00554EA4"/>
    <w:rsid w:val="00555570"/>
    <w:rsid w:val="00555AD9"/>
    <w:rsid w:val="00555DCF"/>
    <w:rsid w:val="005568B8"/>
    <w:rsid w:val="0055693D"/>
    <w:rsid w:val="00556941"/>
    <w:rsid w:val="005569BB"/>
    <w:rsid w:val="00556AFA"/>
    <w:rsid w:val="00556DFB"/>
    <w:rsid w:val="005571F7"/>
    <w:rsid w:val="00557436"/>
    <w:rsid w:val="00557A40"/>
    <w:rsid w:val="0056058D"/>
    <w:rsid w:val="00560D56"/>
    <w:rsid w:val="005610CF"/>
    <w:rsid w:val="005611F4"/>
    <w:rsid w:val="00561912"/>
    <w:rsid w:val="0056236A"/>
    <w:rsid w:val="005625B9"/>
    <w:rsid w:val="00562BE6"/>
    <w:rsid w:val="00562CA3"/>
    <w:rsid w:val="00562FE7"/>
    <w:rsid w:val="00562FFB"/>
    <w:rsid w:val="00563491"/>
    <w:rsid w:val="00563607"/>
    <w:rsid w:val="00563B3D"/>
    <w:rsid w:val="00563C08"/>
    <w:rsid w:val="00563D91"/>
    <w:rsid w:val="00563EB1"/>
    <w:rsid w:val="00564F58"/>
    <w:rsid w:val="00565120"/>
    <w:rsid w:val="00565130"/>
    <w:rsid w:val="005652E4"/>
    <w:rsid w:val="0056544D"/>
    <w:rsid w:val="00565C46"/>
    <w:rsid w:val="005660AA"/>
    <w:rsid w:val="00566170"/>
    <w:rsid w:val="00566300"/>
    <w:rsid w:val="005663EE"/>
    <w:rsid w:val="0056660C"/>
    <w:rsid w:val="00567432"/>
    <w:rsid w:val="00567799"/>
    <w:rsid w:val="00567CB5"/>
    <w:rsid w:val="00567FC0"/>
    <w:rsid w:val="00570081"/>
    <w:rsid w:val="0057065E"/>
    <w:rsid w:val="00570CAB"/>
    <w:rsid w:val="0057122B"/>
    <w:rsid w:val="00571231"/>
    <w:rsid w:val="00571275"/>
    <w:rsid w:val="005714E3"/>
    <w:rsid w:val="00571BA2"/>
    <w:rsid w:val="00571D4D"/>
    <w:rsid w:val="00571FC4"/>
    <w:rsid w:val="005720DE"/>
    <w:rsid w:val="0057275F"/>
    <w:rsid w:val="005728C9"/>
    <w:rsid w:val="00572E35"/>
    <w:rsid w:val="005731E8"/>
    <w:rsid w:val="005735DC"/>
    <w:rsid w:val="00573757"/>
    <w:rsid w:val="00573C67"/>
    <w:rsid w:val="00573D6A"/>
    <w:rsid w:val="005743DC"/>
    <w:rsid w:val="0057464B"/>
    <w:rsid w:val="00574839"/>
    <w:rsid w:val="00575A34"/>
    <w:rsid w:val="00575E72"/>
    <w:rsid w:val="00575F9E"/>
    <w:rsid w:val="00576042"/>
    <w:rsid w:val="0057624F"/>
    <w:rsid w:val="00576561"/>
    <w:rsid w:val="0057661E"/>
    <w:rsid w:val="005767B6"/>
    <w:rsid w:val="00576922"/>
    <w:rsid w:val="0057693E"/>
    <w:rsid w:val="005769C5"/>
    <w:rsid w:val="00576A8F"/>
    <w:rsid w:val="005775DF"/>
    <w:rsid w:val="00577669"/>
    <w:rsid w:val="00580494"/>
    <w:rsid w:val="00580D77"/>
    <w:rsid w:val="0058145A"/>
    <w:rsid w:val="005816B2"/>
    <w:rsid w:val="00581BEF"/>
    <w:rsid w:val="00581F69"/>
    <w:rsid w:val="00581FD5"/>
    <w:rsid w:val="0058242D"/>
    <w:rsid w:val="0058259C"/>
    <w:rsid w:val="0058277C"/>
    <w:rsid w:val="00582E7A"/>
    <w:rsid w:val="005833F8"/>
    <w:rsid w:val="005837F8"/>
    <w:rsid w:val="00583A40"/>
    <w:rsid w:val="00584152"/>
    <w:rsid w:val="0058550D"/>
    <w:rsid w:val="00585FE3"/>
    <w:rsid w:val="00586478"/>
    <w:rsid w:val="00586C46"/>
    <w:rsid w:val="00586E80"/>
    <w:rsid w:val="005876F0"/>
    <w:rsid w:val="00587AEA"/>
    <w:rsid w:val="00590238"/>
    <w:rsid w:val="00590465"/>
    <w:rsid w:val="00590517"/>
    <w:rsid w:val="00590C29"/>
    <w:rsid w:val="00590D90"/>
    <w:rsid w:val="00591109"/>
    <w:rsid w:val="005911C9"/>
    <w:rsid w:val="0059189C"/>
    <w:rsid w:val="005918F0"/>
    <w:rsid w:val="0059228D"/>
    <w:rsid w:val="0059270A"/>
    <w:rsid w:val="005927FA"/>
    <w:rsid w:val="00592DC4"/>
    <w:rsid w:val="00592DEC"/>
    <w:rsid w:val="0059338E"/>
    <w:rsid w:val="005933D2"/>
    <w:rsid w:val="00593445"/>
    <w:rsid w:val="00593891"/>
    <w:rsid w:val="00594027"/>
    <w:rsid w:val="00594788"/>
    <w:rsid w:val="00594998"/>
    <w:rsid w:val="0059544D"/>
    <w:rsid w:val="0059566C"/>
    <w:rsid w:val="00595B84"/>
    <w:rsid w:val="00595CE7"/>
    <w:rsid w:val="00595FDF"/>
    <w:rsid w:val="005964A6"/>
    <w:rsid w:val="00596541"/>
    <w:rsid w:val="00596752"/>
    <w:rsid w:val="00596E52"/>
    <w:rsid w:val="00597285"/>
    <w:rsid w:val="00597910"/>
    <w:rsid w:val="005A00C4"/>
    <w:rsid w:val="005A043F"/>
    <w:rsid w:val="005A0D06"/>
    <w:rsid w:val="005A0EA5"/>
    <w:rsid w:val="005A182B"/>
    <w:rsid w:val="005A184A"/>
    <w:rsid w:val="005A1C2C"/>
    <w:rsid w:val="005A1CD2"/>
    <w:rsid w:val="005A1D98"/>
    <w:rsid w:val="005A1EF6"/>
    <w:rsid w:val="005A20CA"/>
    <w:rsid w:val="005A2215"/>
    <w:rsid w:val="005A2DB8"/>
    <w:rsid w:val="005A2E2D"/>
    <w:rsid w:val="005A3007"/>
    <w:rsid w:val="005A36B8"/>
    <w:rsid w:val="005A38CA"/>
    <w:rsid w:val="005A3B30"/>
    <w:rsid w:val="005A4177"/>
    <w:rsid w:val="005A42EA"/>
    <w:rsid w:val="005A5259"/>
    <w:rsid w:val="005A5319"/>
    <w:rsid w:val="005A5B92"/>
    <w:rsid w:val="005A5F30"/>
    <w:rsid w:val="005A60CD"/>
    <w:rsid w:val="005A67E2"/>
    <w:rsid w:val="005A6B3B"/>
    <w:rsid w:val="005A6CB0"/>
    <w:rsid w:val="005A7054"/>
    <w:rsid w:val="005A7178"/>
    <w:rsid w:val="005A767C"/>
    <w:rsid w:val="005A7E03"/>
    <w:rsid w:val="005A7EE4"/>
    <w:rsid w:val="005B01A4"/>
    <w:rsid w:val="005B04FA"/>
    <w:rsid w:val="005B0E75"/>
    <w:rsid w:val="005B1046"/>
    <w:rsid w:val="005B19A9"/>
    <w:rsid w:val="005B1DEB"/>
    <w:rsid w:val="005B1E9F"/>
    <w:rsid w:val="005B1F37"/>
    <w:rsid w:val="005B1F91"/>
    <w:rsid w:val="005B250D"/>
    <w:rsid w:val="005B27E0"/>
    <w:rsid w:val="005B2EA4"/>
    <w:rsid w:val="005B2EFC"/>
    <w:rsid w:val="005B3233"/>
    <w:rsid w:val="005B323A"/>
    <w:rsid w:val="005B35BC"/>
    <w:rsid w:val="005B38E1"/>
    <w:rsid w:val="005B4058"/>
    <w:rsid w:val="005B4308"/>
    <w:rsid w:val="005B43FC"/>
    <w:rsid w:val="005B4674"/>
    <w:rsid w:val="005B4A5F"/>
    <w:rsid w:val="005B4FC3"/>
    <w:rsid w:val="005B599D"/>
    <w:rsid w:val="005B59E5"/>
    <w:rsid w:val="005B6117"/>
    <w:rsid w:val="005B6806"/>
    <w:rsid w:val="005B6886"/>
    <w:rsid w:val="005B6E8B"/>
    <w:rsid w:val="005B7191"/>
    <w:rsid w:val="005B7243"/>
    <w:rsid w:val="005B7695"/>
    <w:rsid w:val="005B7FC7"/>
    <w:rsid w:val="005C00B0"/>
    <w:rsid w:val="005C0290"/>
    <w:rsid w:val="005C02E8"/>
    <w:rsid w:val="005C0A18"/>
    <w:rsid w:val="005C0E3B"/>
    <w:rsid w:val="005C143C"/>
    <w:rsid w:val="005C14FD"/>
    <w:rsid w:val="005C19AC"/>
    <w:rsid w:val="005C19EC"/>
    <w:rsid w:val="005C1C5C"/>
    <w:rsid w:val="005C1EBF"/>
    <w:rsid w:val="005C1F19"/>
    <w:rsid w:val="005C2137"/>
    <w:rsid w:val="005C2391"/>
    <w:rsid w:val="005C24B4"/>
    <w:rsid w:val="005C2C23"/>
    <w:rsid w:val="005C2DAE"/>
    <w:rsid w:val="005C337D"/>
    <w:rsid w:val="005C3406"/>
    <w:rsid w:val="005C3DB3"/>
    <w:rsid w:val="005C404B"/>
    <w:rsid w:val="005C41C2"/>
    <w:rsid w:val="005C41F1"/>
    <w:rsid w:val="005C4B6F"/>
    <w:rsid w:val="005C4BCC"/>
    <w:rsid w:val="005C4C53"/>
    <w:rsid w:val="005C4D49"/>
    <w:rsid w:val="005C4F46"/>
    <w:rsid w:val="005C5222"/>
    <w:rsid w:val="005C5473"/>
    <w:rsid w:val="005C553C"/>
    <w:rsid w:val="005C5735"/>
    <w:rsid w:val="005C5D8D"/>
    <w:rsid w:val="005C5DB3"/>
    <w:rsid w:val="005C5E7B"/>
    <w:rsid w:val="005C680D"/>
    <w:rsid w:val="005C6969"/>
    <w:rsid w:val="005C6E1A"/>
    <w:rsid w:val="005C7323"/>
    <w:rsid w:val="005C773C"/>
    <w:rsid w:val="005C7FFB"/>
    <w:rsid w:val="005D043A"/>
    <w:rsid w:val="005D0592"/>
    <w:rsid w:val="005D08E0"/>
    <w:rsid w:val="005D0B1F"/>
    <w:rsid w:val="005D0CA1"/>
    <w:rsid w:val="005D0E68"/>
    <w:rsid w:val="005D11E3"/>
    <w:rsid w:val="005D21C2"/>
    <w:rsid w:val="005D280E"/>
    <w:rsid w:val="005D29DC"/>
    <w:rsid w:val="005D2CD9"/>
    <w:rsid w:val="005D2EEE"/>
    <w:rsid w:val="005D2F1D"/>
    <w:rsid w:val="005D30F7"/>
    <w:rsid w:val="005D42B8"/>
    <w:rsid w:val="005D44AF"/>
    <w:rsid w:val="005D479A"/>
    <w:rsid w:val="005D4F32"/>
    <w:rsid w:val="005D57A9"/>
    <w:rsid w:val="005D5DE4"/>
    <w:rsid w:val="005D66E7"/>
    <w:rsid w:val="005D71C5"/>
    <w:rsid w:val="005D7402"/>
    <w:rsid w:val="005D7576"/>
    <w:rsid w:val="005D7583"/>
    <w:rsid w:val="005D789B"/>
    <w:rsid w:val="005E044E"/>
    <w:rsid w:val="005E0567"/>
    <w:rsid w:val="005E0CC1"/>
    <w:rsid w:val="005E0D05"/>
    <w:rsid w:val="005E119A"/>
    <w:rsid w:val="005E143E"/>
    <w:rsid w:val="005E16C8"/>
    <w:rsid w:val="005E2512"/>
    <w:rsid w:val="005E2D0E"/>
    <w:rsid w:val="005E2FCD"/>
    <w:rsid w:val="005E372F"/>
    <w:rsid w:val="005E38A7"/>
    <w:rsid w:val="005E4394"/>
    <w:rsid w:val="005E476E"/>
    <w:rsid w:val="005E4A38"/>
    <w:rsid w:val="005E4A5B"/>
    <w:rsid w:val="005E4E31"/>
    <w:rsid w:val="005E531B"/>
    <w:rsid w:val="005E5831"/>
    <w:rsid w:val="005E59CD"/>
    <w:rsid w:val="005E6109"/>
    <w:rsid w:val="005E61F8"/>
    <w:rsid w:val="005E6421"/>
    <w:rsid w:val="005E6E8D"/>
    <w:rsid w:val="005E712D"/>
    <w:rsid w:val="005E717D"/>
    <w:rsid w:val="005E754D"/>
    <w:rsid w:val="005E7715"/>
    <w:rsid w:val="005E7EFF"/>
    <w:rsid w:val="005E7FF1"/>
    <w:rsid w:val="005F01E1"/>
    <w:rsid w:val="005F0252"/>
    <w:rsid w:val="005F0BD2"/>
    <w:rsid w:val="005F175A"/>
    <w:rsid w:val="005F1B41"/>
    <w:rsid w:val="005F1B64"/>
    <w:rsid w:val="005F282D"/>
    <w:rsid w:val="005F2BCB"/>
    <w:rsid w:val="005F30DB"/>
    <w:rsid w:val="005F3199"/>
    <w:rsid w:val="005F34C5"/>
    <w:rsid w:val="005F41C3"/>
    <w:rsid w:val="005F425E"/>
    <w:rsid w:val="005F4590"/>
    <w:rsid w:val="005F471E"/>
    <w:rsid w:val="005F50FF"/>
    <w:rsid w:val="005F520B"/>
    <w:rsid w:val="005F58B7"/>
    <w:rsid w:val="005F597B"/>
    <w:rsid w:val="005F5A7F"/>
    <w:rsid w:val="005F5B59"/>
    <w:rsid w:val="005F6B65"/>
    <w:rsid w:val="005F72A3"/>
    <w:rsid w:val="005F744F"/>
    <w:rsid w:val="005F749E"/>
    <w:rsid w:val="0060000F"/>
    <w:rsid w:val="006004F6"/>
    <w:rsid w:val="00600576"/>
    <w:rsid w:val="00600ADC"/>
    <w:rsid w:val="00600B8F"/>
    <w:rsid w:val="00600D06"/>
    <w:rsid w:val="00600DF1"/>
    <w:rsid w:val="00600EA7"/>
    <w:rsid w:val="00600EC3"/>
    <w:rsid w:val="006019BF"/>
    <w:rsid w:val="00601A74"/>
    <w:rsid w:val="00601C10"/>
    <w:rsid w:val="00601F66"/>
    <w:rsid w:val="0060235A"/>
    <w:rsid w:val="00602884"/>
    <w:rsid w:val="006035F3"/>
    <w:rsid w:val="00603791"/>
    <w:rsid w:val="00603BB2"/>
    <w:rsid w:val="00603F17"/>
    <w:rsid w:val="0060470F"/>
    <w:rsid w:val="00604D98"/>
    <w:rsid w:val="00605432"/>
    <w:rsid w:val="006057FD"/>
    <w:rsid w:val="00605B13"/>
    <w:rsid w:val="00606672"/>
    <w:rsid w:val="006066E2"/>
    <w:rsid w:val="00607032"/>
    <w:rsid w:val="006074D6"/>
    <w:rsid w:val="00607F7C"/>
    <w:rsid w:val="006102DF"/>
    <w:rsid w:val="00610F8F"/>
    <w:rsid w:val="0061140F"/>
    <w:rsid w:val="006119DE"/>
    <w:rsid w:val="00611C33"/>
    <w:rsid w:val="00611CB4"/>
    <w:rsid w:val="00612368"/>
    <w:rsid w:val="00612475"/>
    <w:rsid w:val="00612717"/>
    <w:rsid w:val="00612D39"/>
    <w:rsid w:val="00612DAB"/>
    <w:rsid w:val="00612E31"/>
    <w:rsid w:val="00612F70"/>
    <w:rsid w:val="00613316"/>
    <w:rsid w:val="00613406"/>
    <w:rsid w:val="0061395C"/>
    <w:rsid w:val="00613963"/>
    <w:rsid w:val="00613CF4"/>
    <w:rsid w:val="00613D19"/>
    <w:rsid w:val="00613DB6"/>
    <w:rsid w:val="00614000"/>
    <w:rsid w:val="006140F6"/>
    <w:rsid w:val="00614A86"/>
    <w:rsid w:val="00614C00"/>
    <w:rsid w:val="00614ED4"/>
    <w:rsid w:val="00615134"/>
    <w:rsid w:val="00615240"/>
    <w:rsid w:val="006157F1"/>
    <w:rsid w:val="006159A4"/>
    <w:rsid w:val="00615D3D"/>
    <w:rsid w:val="00616775"/>
    <w:rsid w:val="00616BAE"/>
    <w:rsid w:val="00616E8F"/>
    <w:rsid w:val="00617796"/>
    <w:rsid w:val="00617AB5"/>
    <w:rsid w:val="00617E85"/>
    <w:rsid w:val="00617EDD"/>
    <w:rsid w:val="00620A94"/>
    <w:rsid w:val="006215B8"/>
    <w:rsid w:val="006217D1"/>
    <w:rsid w:val="00621974"/>
    <w:rsid w:val="00622067"/>
    <w:rsid w:val="0062258B"/>
    <w:rsid w:val="0062288A"/>
    <w:rsid w:val="00622934"/>
    <w:rsid w:val="00622999"/>
    <w:rsid w:val="00622E8D"/>
    <w:rsid w:val="006231AC"/>
    <w:rsid w:val="00623424"/>
    <w:rsid w:val="006234F7"/>
    <w:rsid w:val="006237DA"/>
    <w:rsid w:val="0062410C"/>
    <w:rsid w:val="006241E3"/>
    <w:rsid w:val="006242A1"/>
    <w:rsid w:val="00624688"/>
    <w:rsid w:val="0062477E"/>
    <w:rsid w:val="00624917"/>
    <w:rsid w:val="00624BF1"/>
    <w:rsid w:val="00624D75"/>
    <w:rsid w:val="00624F2A"/>
    <w:rsid w:val="00624F66"/>
    <w:rsid w:val="00624F6D"/>
    <w:rsid w:val="006252A3"/>
    <w:rsid w:val="00625E76"/>
    <w:rsid w:val="00626208"/>
    <w:rsid w:val="00626427"/>
    <w:rsid w:val="00626446"/>
    <w:rsid w:val="006265D8"/>
    <w:rsid w:val="00626819"/>
    <w:rsid w:val="0062699A"/>
    <w:rsid w:val="00626C1B"/>
    <w:rsid w:val="00626D9D"/>
    <w:rsid w:val="00626E79"/>
    <w:rsid w:val="00627075"/>
    <w:rsid w:val="006272B4"/>
    <w:rsid w:val="006273EB"/>
    <w:rsid w:val="0062752C"/>
    <w:rsid w:val="006276AD"/>
    <w:rsid w:val="00627EB7"/>
    <w:rsid w:val="00630260"/>
    <w:rsid w:val="006302AB"/>
    <w:rsid w:val="00630415"/>
    <w:rsid w:val="0063043D"/>
    <w:rsid w:val="00630D14"/>
    <w:rsid w:val="00631107"/>
    <w:rsid w:val="00631405"/>
    <w:rsid w:val="00631872"/>
    <w:rsid w:val="006318DA"/>
    <w:rsid w:val="00631A66"/>
    <w:rsid w:val="00631C9B"/>
    <w:rsid w:val="00631F8D"/>
    <w:rsid w:val="0063216D"/>
    <w:rsid w:val="00632206"/>
    <w:rsid w:val="0063230A"/>
    <w:rsid w:val="0063299C"/>
    <w:rsid w:val="00632B01"/>
    <w:rsid w:val="00632DFA"/>
    <w:rsid w:val="00632FE4"/>
    <w:rsid w:val="006331EE"/>
    <w:rsid w:val="006332E4"/>
    <w:rsid w:val="006334F8"/>
    <w:rsid w:val="00634494"/>
    <w:rsid w:val="00634BBF"/>
    <w:rsid w:val="00634D2E"/>
    <w:rsid w:val="00635432"/>
    <w:rsid w:val="0063582C"/>
    <w:rsid w:val="006363BF"/>
    <w:rsid w:val="006368E7"/>
    <w:rsid w:val="00636C4B"/>
    <w:rsid w:val="0063706C"/>
    <w:rsid w:val="00637234"/>
    <w:rsid w:val="006372DA"/>
    <w:rsid w:val="006373FE"/>
    <w:rsid w:val="0063756A"/>
    <w:rsid w:val="0063759D"/>
    <w:rsid w:val="00637674"/>
    <w:rsid w:val="00637D0C"/>
    <w:rsid w:val="00637F25"/>
    <w:rsid w:val="006405EC"/>
    <w:rsid w:val="00640F19"/>
    <w:rsid w:val="006412F5"/>
    <w:rsid w:val="00641537"/>
    <w:rsid w:val="00641797"/>
    <w:rsid w:val="00641C69"/>
    <w:rsid w:val="00641E0D"/>
    <w:rsid w:val="006421E2"/>
    <w:rsid w:val="00642F04"/>
    <w:rsid w:val="00643089"/>
    <w:rsid w:val="0064367F"/>
    <w:rsid w:val="00643C62"/>
    <w:rsid w:val="00643FA1"/>
    <w:rsid w:val="006443B0"/>
    <w:rsid w:val="00644489"/>
    <w:rsid w:val="00644718"/>
    <w:rsid w:val="006447D6"/>
    <w:rsid w:val="00644872"/>
    <w:rsid w:val="00644D34"/>
    <w:rsid w:val="006455BA"/>
    <w:rsid w:val="006456CD"/>
    <w:rsid w:val="00645840"/>
    <w:rsid w:val="00645994"/>
    <w:rsid w:val="00645A69"/>
    <w:rsid w:val="00645D9A"/>
    <w:rsid w:val="006467C9"/>
    <w:rsid w:val="00646985"/>
    <w:rsid w:val="006469AF"/>
    <w:rsid w:val="00646E5B"/>
    <w:rsid w:val="00647160"/>
    <w:rsid w:val="00647E9C"/>
    <w:rsid w:val="00650CD4"/>
    <w:rsid w:val="00651188"/>
    <w:rsid w:val="00651CB6"/>
    <w:rsid w:val="00651DBD"/>
    <w:rsid w:val="00651E3A"/>
    <w:rsid w:val="00652723"/>
    <w:rsid w:val="006528B2"/>
    <w:rsid w:val="00652A8A"/>
    <w:rsid w:val="006535A3"/>
    <w:rsid w:val="00653D66"/>
    <w:rsid w:val="006540B0"/>
    <w:rsid w:val="00654213"/>
    <w:rsid w:val="0065430A"/>
    <w:rsid w:val="00654FA7"/>
    <w:rsid w:val="006550D6"/>
    <w:rsid w:val="00655202"/>
    <w:rsid w:val="00655314"/>
    <w:rsid w:val="0065533D"/>
    <w:rsid w:val="006555D0"/>
    <w:rsid w:val="0065562E"/>
    <w:rsid w:val="006557BC"/>
    <w:rsid w:val="00655859"/>
    <w:rsid w:val="00655E03"/>
    <w:rsid w:val="0065613F"/>
    <w:rsid w:val="00656599"/>
    <w:rsid w:val="00656774"/>
    <w:rsid w:val="00656812"/>
    <w:rsid w:val="00656A62"/>
    <w:rsid w:val="00656D95"/>
    <w:rsid w:val="006572AC"/>
    <w:rsid w:val="00657369"/>
    <w:rsid w:val="006573FD"/>
    <w:rsid w:val="00657A0A"/>
    <w:rsid w:val="006602FC"/>
    <w:rsid w:val="00660578"/>
    <w:rsid w:val="00660913"/>
    <w:rsid w:val="00660AF8"/>
    <w:rsid w:val="00660B5E"/>
    <w:rsid w:val="00660E56"/>
    <w:rsid w:val="00660F05"/>
    <w:rsid w:val="00661415"/>
    <w:rsid w:val="0066173E"/>
    <w:rsid w:val="006618E6"/>
    <w:rsid w:val="00661B4A"/>
    <w:rsid w:val="00661DB1"/>
    <w:rsid w:val="006625B3"/>
    <w:rsid w:val="006625C2"/>
    <w:rsid w:val="006626E5"/>
    <w:rsid w:val="00662960"/>
    <w:rsid w:val="00662E03"/>
    <w:rsid w:val="006632C1"/>
    <w:rsid w:val="00663536"/>
    <w:rsid w:val="00663952"/>
    <w:rsid w:val="00663CF7"/>
    <w:rsid w:val="0066436B"/>
    <w:rsid w:val="00664A99"/>
    <w:rsid w:val="00664C6B"/>
    <w:rsid w:val="00664CF1"/>
    <w:rsid w:val="00665206"/>
    <w:rsid w:val="006655CB"/>
    <w:rsid w:val="00665A12"/>
    <w:rsid w:val="00665C77"/>
    <w:rsid w:val="00665E40"/>
    <w:rsid w:val="006663C4"/>
    <w:rsid w:val="006666AE"/>
    <w:rsid w:val="0066689E"/>
    <w:rsid w:val="00666E20"/>
    <w:rsid w:val="00666F84"/>
    <w:rsid w:val="00667E51"/>
    <w:rsid w:val="00670180"/>
    <w:rsid w:val="00670588"/>
    <w:rsid w:val="0067081A"/>
    <w:rsid w:val="00670B3D"/>
    <w:rsid w:val="00670D8B"/>
    <w:rsid w:val="00670E14"/>
    <w:rsid w:val="006717C6"/>
    <w:rsid w:val="006723FB"/>
    <w:rsid w:val="00672498"/>
    <w:rsid w:val="006725F1"/>
    <w:rsid w:val="00672F47"/>
    <w:rsid w:val="006737AF"/>
    <w:rsid w:val="00673972"/>
    <w:rsid w:val="00673FC0"/>
    <w:rsid w:val="00674A97"/>
    <w:rsid w:val="006752C8"/>
    <w:rsid w:val="00675347"/>
    <w:rsid w:val="0067547B"/>
    <w:rsid w:val="00675E74"/>
    <w:rsid w:val="0067629A"/>
    <w:rsid w:val="0067644E"/>
    <w:rsid w:val="00676B9E"/>
    <w:rsid w:val="00676EE2"/>
    <w:rsid w:val="006774D9"/>
    <w:rsid w:val="006775C7"/>
    <w:rsid w:val="00677603"/>
    <w:rsid w:val="0067766B"/>
    <w:rsid w:val="00677B43"/>
    <w:rsid w:val="00677C19"/>
    <w:rsid w:val="00677D73"/>
    <w:rsid w:val="00677FF4"/>
    <w:rsid w:val="006809DB"/>
    <w:rsid w:val="0068111E"/>
    <w:rsid w:val="006814CB"/>
    <w:rsid w:val="006817E0"/>
    <w:rsid w:val="006817F2"/>
    <w:rsid w:val="006818A6"/>
    <w:rsid w:val="006819FB"/>
    <w:rsid w:val="006826E6"/>
    <w:rsid w:val="00682894"/>
    <w:rsid w:val="00682916"/>
    <w:rsid w:val="0068293B"/>
    <w:rsid w:val="00682D32"/>
    <w:rsid w:val="00682ECA"/>
    <w:rsid w:val="0068309D"/>
    <w:rsid w:val="006830A9"/>
    <w:rsid w:val="006831A6"/>
    <w:rsid w:val="0068386C"/>
    <w:rsid w:val="00683E37"/>
    <w:rsid w:val="00684236"/>
    <w:rsid w:val="006849E0"/>
    <w:rsid w:val="00685035"/>
    <w:rsid w:val="00685F09"/>
    <w:rsid w:val="00685F67"/>
    <w:rsid w:val="00685FCA"/>
    <w:rsid w:val="0068668C"/>
    <w:rsid w:val="006866E0"/>
    <w:rsid w:val="006877FF"/>
    <w:rsid w:val="0069076A"/>
    <w:rsid w:val="006908EF"/>
    <w:rsid w:val="00690C59"/>
    <w:rsid w:val="006910C6"/>
    <w:rsid w:val="00691515"/>
    <w:rsid w:val="006918A7"/>
    <w:rsid w:val="00691A65"/>
    <w:rsid w:val="00692065"/>
    <w:rsid w:val="006923A4"/>
    <w:rsid w:val="00692ACD"/>
    <w:rsid w:val="00693222"/>
    <w:rsid w:val="00693289"/>
    <w:rsid w:val="0069403B"/>
    <w:rsid w:val="0069413A"/>
    <w:rsid w:val="006948D7"/>
    <w:rsid w:val="00694A5B"/>
    <w:rsid w:val="00694C76"/>
    <w:rsid w:val="006953C8"/>
    <w:rsid w:val="00695965"/>
    <w:rsid w:val="00696275"/>
    <w:rsid w:val="006964B7"/>
    <w:rsid w:val="00696638"/>
    <w:rsid w:val="0069683A"/>
    <w:rsid w:val="00696AF6"/>
    <w:rsid w:val="00696D98"/>
    <w:rsid w:val="00696F5C"/>
    <w:rsid w:val="00697212"/>
    <w:rsid w:val="006978DE"/>
    <w:rsid w:val="00697931"/>
    <w:rsid w:val="006A00C5"/>
    <w:rsid w:val="006A0D2D"/>
    <w:rsid w:val="006A0EAE"/>
    <w:rsid w:val="006A1369"/>
    <w:rsid w:val="006A1438"/>
    <w:rsid w:val="006A17BA"/>
    <w:rsid w:val="006A1984"/>
    <w:rsid w:val="006A1C97"/>
    <w:rsid w:val="006A1D56"/>
    <w:rsid w:val="006A31CD"/>
    <w:rsid w:val="006A3927"/>
    <w:rsid w:val="006A3A67"/>
    <w:rsid w:val="006A3C67"/>
    <w:rsid w:val="006A4C68"/>
    <w:rsid w:val="006A4E2B"/>
    <w:rsid w:val="006A5033"/>
    <w:rsid w:val="006A550E"/>
    <w:rsid w:val="006A59EB"/>
    <w:rsid w:val="006A5E10"/>
    <w:rsid w:val="006A61FF"/>
    <w:rsid w:val="006A6328"/>
    <w:rsid w:val="006A6B73"/>
    <w:rsid w:val="006A6BE1"/>
    <w:rsid w:val="006A79D3"/>
    <w:rsid w:val="006B0379"/>
    <w:rsid w:val="006B0AF2"/>
    <w:rsid w:val="006B0C20"/>
    <w:rsid w:val="006B1D27"/>
    <w:rsid w:val="006B2092"/>
    <w:rsid w:val="006B22C5"/>
    <w:rsid w:val="006B2B8B"/>
    <w:rsid w:val="006B2ED3"/>
    <w:rsid w:val="006B31EF"/>
    <w:rsid w:val="006B3724"/>
    <w:rsid w:val="006B39AF"/>
    <w:rsid w:val="006B3A02"/>
    <w:rsid w:val="006B3BCD"/>
    <w:rsid w:val="006B3E47"/>
    <w:rsid w:val="006B3EF9"/>
    <w:rsid w:val="006B4217"/>
    <w:rsid w:val="006B4947"/>
    <w:rsid w:val="006B4E4B"/>
    <w:rsid w:val="006B4FB6"/>
    <w:rsid w:val="006B5160"/>
    <w:rsid w:val="006B570A"/>
    <w:rsid w:val="006B575A"/>
    <w:rsid w:val="006B5C7F"/>
    <w:rsid w:val="006B67DB"/>
    <w:rsid w:val="006B6AE3"/>
    <w:rsid w:val="006B6AE6"/>
    <w:rsid w:val="006B787C"/>
    <w:rsid w:val="006B7D97"/>
    <w:rsid w:val="006C07E2"/>
    <w:rsid w:val="006C0D49"/>
    <w:rsid w:val="006C0E72"/>
    <w:rsid w:val="006C11C4"/>
    <w:rsid w:val="006C11DA"/>
    <w:rsid w:val="006C133D"/>
    <w:rsid w:val="006C1794"/>
    <w:rsid w:val="006C1B12"/>
    <w:rsid w:val="006C1BA6"/>
    <w:rsid w:val="006C1D6A"/>
    <w:rsid w:val="006C2173"/>
    <w:rsid w:val="006C2610"/>
    <w:rsid w:val="006C2678"/>
    <w:rsid w:val="006C2759"/>
    <w:rsid w:val="006C31F9"/>
    <w:rsid w:val="006C3A00"/>
    <w:rsid w:val="006C3D2C"/>
    <w:rsid w:val="006C3E5A"/>
    <w:rsid w:val="006C3EA2"/>
    <w:rsid w:val="006C3EE5"/>
    <w:rsid w:val="006C3FF8"/>
    <w:rsid w:val="006C4385"/>
    <w:rsid w:val="006C4427"/>
    <w:rsid w:val="006C4549"/>
    <w:rsid w:val="006C492C"/>
    <w:rsid w:val="006C496E"/>
    <w:rsid w:val="006C4D4A"/>
    <w:rsid w:val="006C4F49"/>
    <w:rsid w:val="006C543C"/>
    <w:rsid w:val="006C59FA"/>
    <w:rsid w:val="006C5BC5"/>
    <w:rsid w:val="006C5FB2"/>
    <w:rsid w:val="006C65D3"/>
    <w:rsid w:val="006C65F6"/>
    <w:rsid w:val="006C6928"/>
    <w:rsid w:val="006C696E"/>
    <w:rsid w:val="006C6A4C"/>
    <w:rsid w:val="006C6DD7"/>
    <w:rsid w:val="006C6E0F"/>
    <w:rsid w:val="006C6F2E"/>
    <w:rsid w:val="006C7386"/>
    <w:rsid w:val="006C78DE"/>
    <w:rsid w:val="006C7D74"/>
    <w:rsid w:val="006D00EB"/>
    <w:rsid w:val="006D01D0"/>
    <w:rsid w:val="006D0577"/>
    <w:rsid w:val="006D0E7D"/>
    <w:rsid w:val="006D0E91"/>
    <w:rsid w:val="006D0EA8"/>
    <w:rsid w:val="006D0EEF"/>
    <w:rsid w:val="006D1F3A"/>
    <w:rsid w:val="006D200C"/>
    <w:rsid w:val="006D20E6"/>
    <w:rsid w:val="006D313A"/>
    <w:rsid w:val="006D3210"/>
    <w:rsid w:val="006D3232"/>
    <w:rsid w:val="006D3299"/>
    <w:rsid w:val="006D3352"/>
    <w:rsid w:val="006D3521"/>
    <w:rsid w:val="006D39EF"/>
    <w:rsid w:val="006D3A95"/>
    <w:rsid w:val="006D3C61"/>
    <w:rsid w:val="006D3F10"/>
    <w:rsid w:val="006D4415"/>
    <w:rsid w:val="006D49BD"/>
    <w:rsid w:val="006D4D71"/>
    <w:rsid w:val="006D4DC4"/>
    <w:rsid w:val="006D4DF1"/>
    <w:rsid w:val="006D52CF"/>
    <w:rsid w:val="006D541C"/>
    <w:rsid w:val="006D59E1"/>
    <w:rsid w:val="006D62D6"/>
    <w:rsid w:val="006D651C"/>
    <w:rsid w:val="006D6538"/>
    <w:rsid w:val="006D654D"/>
    <w:rsid w:val="006D6B4E"/>
    <w:rsid w:val="006D6D3C"/>
    <w:rsid w:val="006D6D69"/>
    <w:rsid w:val="006D7931"/>
    <w:rsid w:val="006D7ACB"/>
    <w:rsid w:val="006D7D78"/>
    <w:rsid w:val="006D7ED3"/>
    <w:rsid w:val="006D7F2F"/>
    <w:rsid w:val="006E03B3"/>
    <w:rsid w:val="006E03B8"/>
    <w:rsid w:val="006E0D20"/>
    <w:rsid w:val="006E0EF2"/>
    <w:rsid w:val="006E0F88"/>
    <w:rsid w:val="006E13FF"/>
    <w:rsid w:val="006E1489"/>
    <w:rsid w:val="006E1959"/>
    <w:rsid w:val="006E1B1F"/>
    <w:rsid w:val="006E27C4"/>
    <w:rsid w:val="006E2B7C"/>
    <w:rsid w:val="006E3052"/>
    <w:rsid w:val="006E318B"/>
    <w:rsid w:val="006E3EBF"/>
    <w:rsid w:val="006E4003"/>
    <w:rsid w:val="006E4815"/>
    <w:rsid w:val="006E4E18"/>
    <w:rsid w:val="006E51DD"/>
    <w:rsid w:val="006E54DC"/>
    <w:rsid w:val="006E5812"/>
    <w:rsid w:val="006E5D92"/>
    <w:rsid w:val="006E618D"/>
    <w:rsid w:val="006E696E"/>
    <w:rsid w:val="006E69EC"/>
    <w:rsid w:val="006E6E18"/>
    <w:rsid w:val="006E703C"/>
    <w:rsid w:val="006E76F0"/>
    <w:rsid w:val="006E7784"/>
    <w:rsid w:val="006E78F3"/>
    <w:rsid w:val="006E7C4E"/>
    <w:rsid w:val="006E7FAD"/>
    <w:rsid w:val="006F0223"/>
    <w:rsid w:val="006F044E"/>
    <w:rsid w:val="006F1421"/>
    <w:rsid w:val="006F15C7"/>
    <w:rsid w:val="006F1757"/>
    <w:rsid w:val="006F1A91"/>
    <w:rsid w:val="006F1DF3"/>
    <w:rsid w:val="006F1E88"/>
    <w:rsid w:val="006F2BCE"/>
    <w:rsid w:val="006F3431"/>
    <w:rsid w:val="006F38BE"/>
    <w:rsid w:val="006F3CC7"/>
    <w:rsid w:val="006F3ECA"/>
    <w:rsid w:val="006F3FBE"/>
    <w:rsid w:val="006F40F1"/>
    <w:rsid w:val="006F4186"/>
    <w:rsid w:val="006F46AF"/>
    <w:rsid w:val="006F47EA"/>
    <w:rsid w:val="006F4C49"/>
    <w:rsid w:val="006F583C"/>
    <w:rsid w:val="006F5A71"/>
    <w:rsid w:val="006F5F94"/>
    <w:rsid w:val="006F60A6"/>
    <w:rsid w:val="006F6555"/>
    <w:rsid w:val="006F673D"/>
    <w:rsid w:val="006F6E89"/>
    <w:rsid w:val="006F718D"/>
    <w:rsid w:val="006F73CC"/>
    <w:rsid w:val="006F747B"/>
    <w:rsid w:val="006F798A"/>
    <w:rsid w:val="006F7C2F"/>
    <w:rsid w:val="006F7F4E"/>
    <w:rsid w:val="00700707"/>
    <w:rsid w:val="00701236"/>
    <w:rsid w:val="00701438"/>
    <w:rsid w:val="00701A7C"/>
    <w:rsid w:val="00701DBA"/>
    <w:rsid w:val="00701FC9"/>
    <w:rsid w:val="007022F2"/>
    <w:rsid w:val="007036DE"/>
    <w:rsid w:val="007038A6"/>
    <w:rsid w:val="00703B43"/>
    <w:rsid w:val="00704B1C"/>
    <w:rsid w:val="00704E4A"/>
    <w:rsid w:val="00705EAC"/>
    <w:rsid w:val="007067D0"/>
    <w:rsid w:val="007069B5"/>
    <w:rsid w:val="00707379"/>
    <w:rsid w:val="00707432"/>
    <w:rsid w:val="0070751D"/>
    <w:rsid w:val="0070754E"/>
    <w:rsid w:val="00707909"/>
    <w:rsid w:val="00707B88"/>
    <w:rsid w:val="00707D8A"/>
    <w:rsid w:val="00707EF8"/>
    <w:rsid w:val="007102E7"/>
    <w:rsid w:val="00710BAE"/>
    <w:rsid w:val="007118BF"/>
    <w:rsid w:val="007118D4"/>
    <w:rsid w:val="00711B30"/>
    <w:rsid w:val="00711DAD"/>
    <w:rsid w:val="00712355"/>
    <w:rsid w:val="00712534"/>
    <w:rsid w:val="007126AD"/>
    <w:rsid w:val="00712D77"/>
    <w:rsid w:val="00712FFE"/>
    <w:rsid w:val="00713339"/>
    <w:rsid w:val="00713946"/>
    <w:rsid w:val="00713B52"/>
    <w:rsid w:val="00713B72"/>
    <w:rsid w:val="00713BE5"/>
    <w:rsid w:val="00713D15"/>
    <w:rsid w:val="00713F0A"/>
    <w:rsid w:val="00714025"/>
    <w:rsid w:val="007143DF"/>
    <w:rsid w:val="007144FE"/>
    <w:rsid w:val="00714595"/>
    <w:rsid w:val="007152A3"/>
    <w:rsid w:val="007154D2"/>
    <w:rsid w:val="0071571E"/>
    <w:rsid w:val="00715A25"/>
    <w:rsid w:val="00715FFE"/>
    <w:rsid w:val="007166E7"/>
    <w:rsid w:val="00717490"/>
    <w:rsid w:val="0071752D"/>
    <w:rsid w:val="007175AF"/>
    <w:rsid w:val="0071781C"/>
    <w:rsid w:val="00717916"/>
    <w:rsid w:val="00717CE8"/>
    <w:rsid w:val="00720894"/>
    <w:rsid w:val="00720CE5"/>
    <w:rsid w:val="00721432"/>
    <w:rsid w:val="0072201A"/>
    <w:rsid w:val="0072236C"/>
    <w:rsid w:val="00722CD9"/>
    <w:rsid w:val="00723527"/>
    <w:rsid w:val="007239E2"/>
    <w:rsid w:val="00723D74"/>
    <w:rsid w:val="00724C9B"/>
    <w:rsid w:val="00725056"/>
    <w:rsid w:val="00725130"/>
    <w:rsid w:val="00725427"/>
    <w:rsid w:val="007256FC"/>
    <w:rsid w:val="007259D8"/>
    <w:rsid w:val="00725A0D"/>
    <w:rsid w:val="00727251"/>
    <w:rsid w:val="00727407"/>
    <w:rsid w:val="00727453"/>
    <w:rsid w:val="0072745E"/>
    <w:rsid w:val="00727800"/>
    <w:rsid w:val="00727E13"/>
    <w:rsid w:val="00727FA2"/>
    <w:rsid w:val="00730729"/>
    <w:rsid w:val="00730AB8"/>
    <w:rsid w:val="00730BFA"/>
    <w:rsid w:val="00730F0E"/>
    <w:rsid w:val="00730F16"/>
    <w:rsid w:val="00731003"/>
    <w:rsid w:val="00731216"/>
    <w:rsid w:val="007312EC"/>
    <w:rsid w:val="00731730"/>
    <w:rsid w:val="00731961"/>
    <w:rsid w:val="00731C03"/>
    <w:rsid w:val="00731CB4"/>
    <w:rsid w:val="0073239D"/>
    <w:rsid w:val="007323F0"/>
    <w:rsid w:val="00732414"/>
    <w:rsid w:val="00732907"/>
    <w:rsid w:val="00732C76"/>
    <w:rsid w:val="00732D88"/>
    <w:rsid w:val="007331CE"/>
    <w:rsid w:val="007336FF"/>
    <w:rsid w:val="00733AB1"/>
    <w:rsid w:val="00733B86"/>
    <w:rsid w:val="00733D4F"/>
    <w:rsid w:val="00733F6E"/>
    <w:rsid w:val="00734163"/>
    <w:rsid w:val="007341C9"/>
    <w:rsid w:val="007344D4"/>
    <w:rsid w:val="007347B4"/>
    <w:rsid w:val="00734931"/>
    <w:rsid w:val="00734994"/>
    <w:rsid w:val="007349CA"/>
    <w:rsid w:val="00734B1F"/>
    <w:rsid w:val="00735088"/>
    <w:rsid w:val="0073535E"/>
    <w:rsid w:val="0073543C"/>
    <w:rsid w:val="00735B2A"/>
    <w:rsid w:val="00735E60"/>
    <w:rsid w:val="00735FBA"/>
    <w:rsid w:val="00735FEE"/>
    <w:rsid w:val="007363A8"/>
    <w:rsid w:val="0073678D"/>
    <w:rsid w:val="00736A2A"/>
    <w:rsid w:val="00737AD0"/>
    <w:rsid w:val="00737BE2"/>
    <w:rsid w:val="00737D17"/>
    <w:rsid w:val="00740B0A"/>
    <w:rsid w:val="00740BC6"/>
    <w:rsid w:val="007413C0"/>
    <w:rsid w:val="00741BDE"/>
    <w:rsid w:val="00742579"/>
    <w:rsid w:val="00742E26"/>
    <w:rsid w:val="007430C0"/>
    <w:rsid w:val="007432E1"/>
    <w:rsid w:val="0074331D"/>
    <w:rsid w:val="0074383A"/>
    <w:rsid w:val="00743B4C"/>
    <w:rsid w:val="00743C7B"/>
    <w:rsid w:val="00743E47"/>
    <w:rsid w:val="007442FE"/>
    <w:rsid w:val="00744708"/>
    <w:rsid w:val="00744F21"/>
    <w:rsid w:val="00745529"/>
    <w:rsid w:val="0074554F"/>
    <w:rsid w:val="00745846"/>
    <w:rsid w:val="00745B0B"/>
    <w:rsid w:val="00746108"/>
    <w:rsid w:val="00746588"/>
    <w:rsid w:val="00746C41"/>
    <w:rsid w:val="00747009"/>
    <w:rsid w:val="00747078"/>
    <w:rsid w:val="0074741D"/>
    <w:rsid w:val="00747F9C"/>
    <w:rsid w:val="0075018A"/>
    <w:rsid w:val="00750357"/>
    <w:rsid w:val="00750399"/>
    <w:rsid w:val="00750B68"/>
    <w:rsid w:val="00750EBC"/>
    <w:rsid w:val="00750ED9"/>
    <w:rsid w:val="00750EE3"/>
    <w:rsid w:val="00751675"/>
    <w:rsid w:val="00751A61"/>
    <w:rsid w:val="00751F42"/>
    <w:rsid w:val="00751F54"/>
    <w:rsid w:val="00752260"/>
    <w:rsid w:val="00752466"/>
    <w:rsid w:val="007524A3"/>
    <w:rsid w:val="0075279C"/>
    <w:rsid w:val="00752AA8"/>
    <w:rsid w:val="00752F6B"/>
    <w:rsid w:val="00752FD6"/>
    <w:rsid w:val="007532DF"/>
    <w:rsid w:val="007539DA"/>
    <w:rsid w:val="00753F57"/>
    <w:rsid w:val="00754070"/>
    <w:rsid w:val="00754312"/>
    <w:rsid w:val="007547B6"/>
    <w:rsid w:val="00754C12"/>
    <w:rsid w:val="0075505F"/>
    <w:rsid w:val="00755595"/>
    <w:rsid w:val="007558E6"/>
    <w:rsid w:val="00756135"/>
    <w:rsid w:val="00756775"/>
    <w:rsid w:val="00756EC7"/>
    <w:rsid w:val="0075752D"/>
    <w:rsid w:val="007576F8"/>
    <w:rsid w:val="00757D0D"/>
    <w:rsid w:val="00757DBC"/>
    <w:rsid w:val="00757DC3"/>
    <w:rsid w:val="00757E48"/>
    <w:rsid w:val="0076040B"/>
    <w:rsid w:val="0076060B"/>
    <w:rsid w:val="0076061D"/>
    <w:rsid w:val="00760823"/>
    <w:rsid w:val="007608E7"/>
    <w:rsid w:val="00760BB7"/>
    <w:rsid w:val="00760C57"/>
    <w:rsid w:val="00760DA6"/>
    <w:rsid w:val="00760E6F"/>
    <w:rsid w:val="007612C1"/>
    <w:rsid w:val="007614EB"/>
    <w:rsid w:val="007619A6"/>
    <w:rsid w:val="00762464"/>
    <w:rsid w:val="00762A33"/>
    <w:rsid w:val="00762EB0"/>
    <w:rsid w:val="0076351D"/>
    <w:rsid w:val="007637FA"/>
    <w:rsid w:val="007638C9"/>
    <w:rsid w:val="00763E86"/>
    <w:rsid w:val="00764354"/>
    <w:rsid w:val="00764F17"/>
    <w:rsid w:val="007657D0"/>
    <w:rsid w:val="00765838"/>
    <w:rsid w:val="00765886"/>
    <w:rsid w:val="00766616"/>
    <w:rsid w:val="007667A8"/>
    <w:rsid w:val="0076690C"/>
    <w:rsid w:val="00766ABC"/>
    <w:rsid w:val="00766D0A"/>
    <w:rsid w:val="00767A65"/>
    <w:rsid w:val="00767AB4"/>
    <w:rsid w:val="00767D62"/>
    <w:rsid w:val="00767E07"/>
    <w:rsid w:val="0077013F"/>
    <w:rsid w:val="00770301"/>
    <w:rsid w:val="0077049C"/>
    <w:rsid w:val="0077050A"/>
    <w:rsid w:val="00770672"/>
    <w:rsid w:val="0077077F"/>
    <w:rsid w:val="007707A5"/>
    <w:rsid w:val="00770DCB"/>
    <w:rsid w:val="00771145"/>
    <w:rsid w:val="0077117B"/>
    <w:rsid w:val="007715CB"/>
    <w:rsid w:val="00771E48"/>
    <w:rsid w:val="00771FC7"/>
    <w:rsid w:val="0077225B"/>
    <w:rsid w:val="0077251B"/>
    <w:rsid w:val="007728C6"/>
    <w:rsid w:val="00772B96"/>
    <w:rsid w:val="00772F98"/>
    <w:rsid w:val="00773005"/>
    <w:rsid w:val="007738F6"/>
    <w:rsid w:val="00773A9B"/>
    <w:rsid w:val="00773B4B"/>
    <w:rsid w:val="00773D07"/>
    <w:rsid w:val="00774395"/>
    <w:rsid w:val="00774497"/>
    <w:rsid w:val="00774BE4"/>
    <w:rsid w:val="00774E52"/>
    <w:rsid w:val="00775498"/>
    <w:rsid w:val="00775797"/>
    <w:rsid w:val="00775883"/>
    <w:rsid w:val="00775F31"/>
    <w:rsid w:val="00776474"/>
    <w:rsid w:val="007767F5"/>
    <w:rsid w:val="0077702E"/>
    <w:rsid w:val="007774BB"/>
    <w:rsid w:val="007776DD"/>
    <w:rsid w:val="00777819"/>
    <w:rsid w:val="0077781B"/>
    <w:rsid w:val="00777EC1"/>
    <w:rsid w:val="007801BD"/>
    <w:rsid w:val="007802B4"/>
    <w:rsid w:val="0078034D"/>
    <w:rsid w:val="00780C74"/>
    <w:rsid w:val="00780E00"/>
    <w:rsid w:val="00780EAA"/>
    <w:rsid w:val="007810C7"/>
    <w:rsid w:val="00781AFF"/>
    <w:rsid w:val="00781C2B"/>
    <w:rsid w:val="00781C86"/>
    <w:rsid w:val="007820A5"/>
    <w:rsid w:val="0078248F"/>
    <w:rsid w:val="00782524"/>
    <w:rsid w:val="0078278A"/>
    <w:rsid w:val="00782CEA"/>
    <w:rsid w:val="00783D82"/>
    <w:rsid w:val="007841F9"/>
    <w:rsid w:val="0078485B"/>
    <w:rsid w:val="00785259"/>
    <w:rsid w:val="00785305"/>
    <w:rsid w:val="007855CF"/>
    <w:rsid w:val="00785B86"/>
    <w:rsid w:val="00786342"/>
    <w:rsid w:val="0078644F"/>
    <w:rsid w:val="007864C1"/>
    <w:rsid w:val="00786723"/>
    <w:rsid w:val="00787CB7"/>
    <w:rsid w:val="00790114"/>
    <w:rsid w:val="007902DB"/>
    <w:rsid w:val="00790638"/>
    <w:rsid w:val="00790A6B"/>
    <w:rsid w:val="00790C43"/>
    <w:rsid w:val="00790C7B"/>
    <w:rsid w:val="00790CE2"/>
    <w:rsid w:val="00790D9C"/>
    <w:rsid w:val="00790ECC"/>
    <w:rsid w:val="00791213"/>
    <w:rsid w:val="007925D9"/>
    <w:rsid w:val="0079267F"/>
    <w:rsid w:val="00792733"/>
    <w:rsid w:val="0079286A"/>
    <w:rsid w:val="00792E03"/>
    <w:rsid w:val="007931B1"/>
    <w:rsid w:val="00793917"/>
    <w:rsid w:val="00793996"/>
    <w:rsid w:val="00793D2A"/>
    <w:rsid w:val="00794141"/>
    <w:rsid w:val="007942C5"/>
    <w:rsid w:val="00794529"/>
    <w:rsid w:val="00794D4F"/>
    <w:rsid w:val="00794F6B"/>
    <w:rsid w:val="007953E3"/>
    <w:rsid w:val="00795DDD"/>
    <w:rsid w:val="00796238"/>
    <w:rsid w:val="007962B4"/>
    <w:rsid w:val="007966DD"/>
    <w:rsid w:val="007968E7"/>
    <w:rsid w:val="00797222"/>
    <w:rsid w:val="007972F3"/>
    <w:rsid w:val="007974EA"/>
    <w:rsid w:val="0079770E"/>
    <w:rsid w:val="00797A19"/>
    <w:rsid w:val="007A002D"/>
    <w:rsid w:val="007A0A44"/>
    <w:rsid w:val="007A0C48"/>
    <w:rsid w:val="007A0CD1"/>
    <w:rsid w:val="007A0D70"/>
    <w:rsid w:val="007A125E"/>
    <w:rsid w:val="007A1461"/>
    <w:rsid w:val="007A157A"/>
    <w:rsid w:val="007A157B"/>
    <w:rsid w:val="007A1592"/>
    <w:rsid w:val="007A1DD5"/>
    <w:rsid w:val="007A1F19"/>
    <w:rsid w:val="007A2986"/>
    <w:rsid w:val="007A2B4F"/>
    <w:rsid w:val="007A3096"/>
    <w:rsid w:val="007A3591"/>
    <w:rsid w:val="007A3CD4"/>
    <w:rsid w:val="007A4067"/>
    <w:rsid w:val="007A4414"/>
    <w:rsid w:val="007A4AAF"/>
    <w:rsid w:val="007A4AB9"/>
    <w:rsid w:val="007A4E25"/>
    <w:rsid w:val="007A4FB1"/>
    <w:rsid w:val="007A53CE"/>
    <w:rsid w:val="007A5577"/>
    <w:rsid w:val="007A56E1"/>
    <w:rsid w:val="007A5AF6"/>
    <w:rsid w:val="007A6875"/>
    <w:rsid w:val="007A689B"/>
    <w:rsid w:val="007A69DE"/>
    <w:rsid w:val="007A6BE5"/>
    <w:rsid w:val="007A6E3E"/>
    <w:rsid w:val="007A6EF1"/>
    <w:rsid w:val="007A7328"/>
    <w:rsid w:val="007A73EA"/>
    <w:rsid w:val="007A770F"/>
    <w:rsid w:val="007A7715"/>
    <w:rsid w:val="007A7CED"/>
    <w:rsid w:val="007B0A94"/>
    <w:rsid w:val="007B14E7"/>
    <w:rsid w:val="007B1664"/>
    <w:rsid w:val="007B23D2"/>
    <w:rsid w:val="007B259D"/>
    <w:rsid w:val="007B260C"/>
    <w:rsid w:val="007B2767"/>
    <w:rsid w:val="007B2D75"/>
    <w:rsid w:val="007B2E9C"/>
    <w:rsid w:val="007B2EF6"/>
    <w:rsid w:val="007B2F07"/>
    <w:rsid w:val="007B36B4"/>
    <w:rsid w:val="007B375D"/>
    <w:rsid w:val="007B3B28"/>
    <w:rsid w:val="007B3E41"/>
    <w:rsid w:val="007B3E5E"/>
    <w:rsid w:val="007B481A"/>
    <w:rsid w:val="007B4E7D"/>
    <w:rsid w:val="007B5134"/>
    <w:rsid w:val="007B584C"/>
    <w:rsid w:val="007B5AA4"/>
    <w:rsid w:val="007B5ECC"/>
    <w:rsid w:val="007B5F8D"/>
    <w:rsid w:val="007B60F6"/>
    <w:rsid w:val="007B6522"/>
    <w:rsid w:val="007B6B7C"/>
    <w:rsid w:val="007B7428"/>
    <w:rsid w:val="007B7EFF"/>
    <w:rsid w:val="007C02F6"/>
    <w:rsid w:val="007C0AF7"/>
    <w:rsid w:val="007C0F2B"/>
    <w:rsid w:val="007C18E1"/>
    <w:rsid w:val="007C1A96"/>
    <w:rsid w:val="007C1CB1"/>
    <w:rsid w:val="007C2112"/>
    <w:rsid w:val="007C2216"/>
    <w:rsid w:val="007C2356"/>
    <w:rsid w:val="007C253B"/>
    <w:rsid w:val="007C25F6"/>
    <w:rsid w:val="007C3133"/>
    <w:rsid w:val="007C35DB"/>
    <w:rsid w:val="007C38DF"/>
    <w:rsid w:val="007C39EB"/>
    <w:rsid w:val="007C41A3"/>
    <w:rsid w:val="007C4887"/>
    <w:rsid w:val="007C55DC"/>
    <w:rsid w:val="007C6748"/>
    <w:rsid w:val="007C689E"/>
    <w:rsid w:val="007C6995"/>
    <w:rsid w:val="007C6F50"/>
    <w:rsid w:val="007C6F5A"/>
    <w:rsid w:val="007C71AD"/>
    <w:rsid w:val="007C7732"/>
    <w:rsid w:val="007D0438"/>
    <w:rsid w:val="007D0C72"/>
    <w:rsid w:val="007D0E7C"/>
    <w:rsid w:val="007D1573"/>
    <w:rsid w:val="007D1D61"/>
    <w:rsid w:val="007D273F"/>
    <w:rsid w:val="007D2EF1"/>
    <w:rsid w:val="007D37C6"/>
    <w:rsid w:val="007D38FD"/>
    <w:rsid w:val="007D4951"/>
    <w:rsid w:val="007D4C96"/>
    <w:rsid w:val="007D4EA8"/>
    <w:rsid w:val="007D4F00"/>
    <w:rsid w:val="007D4FAF"/>
    <w:rsid w:val="007D5002"/>
    <w:rsid w:val="007D502C"/>
    <w:rsid w:val="007D513A"/>
    <w:rsid w:val="007D53DE"/>
    <w:rsid w:val="007D559C"/>
    <w:rsid w:val="007D6300"/>
    <w:rsid w:val="007D69F3"/>
    <w:rsid w:val="007D6A36"/>
    <w:rsid w:val="007D7000"/>
    <w:rsid w:val="007D7448"/>
    <w:rsid w:val="007D764D"/>
    <w:rsid w:val="007D7F75"/>
    <w:rsid w:val="007E0508"/>
    <w:rsid w:val="007E07AF"/>
    <w:rsid w:val="007E087B"/>
    <w:rsid w:val="007E0A79"/>
    <w:rsid w:val="007E0BD2"/>
    <w:rsid w:val="007E0F50"/>
    <w:rsid w:val="007E12DB"/>
    <w:rsid w:val="007E12F0"/>
    <w:rsid w:val="007E1C28"/>
    <w:rsid w:val="007E22D9"/>
    <w:rsid w:val="007E2711"/>
    <w:rsid w:val="007E2AC1"/>
    <w:rsid w:val="007E3078"/>
    <w:rsid w:val="007E3375"/>
    <w:rsid w:val="007E3B0C"/>
    <w:rsid w:val="007E3EC5"/>
    <w:rsid w:val="007E4A9A"/>
    <w:rsid w:val="007E4BC2"/>
    <w:rsid w:val="007E4ECD"/>
    <w:rsid w:val="007E4F1C"/>
    <w:rsid w:val="007E5F3C"/>
    <w:rsid w:val="007E6101"/>
    <w:rsid w:val="007E68B1"/>
    <w:rsid w:val="007E6A60"/>
    <w:rsid w:val="007E6BA7"/>
    <w:rsid w:val="007E6BFE"/>
    <w:rsid w:val="007E6DB7"/>
    <w:rsid w:val="007E6FB7"/>
    <w:rsid w:val="007E716D"/>
    <w:rsid w:val="007E79C6"/>
    <w:rsid w:val="007F01BF"/>
    <w:rsid w:val="007F050B"/>
    <w:rsid w:val="007F068B"/>
    <w:rsid w:val="007F0B94"/>
    <w:rsid w:val="007F0C62"/>
    <w:rsid w:val="007F0DC7"/>
    <w:rsid w:val="007F11F3"/>
    <w:rsid w:val="007F156B"/>
    <w:rsid w:val="007F1B2D"/>
    <w:rsid w:val="007F2046"/>
    <w:rsid w:val="007F20DB"/>
    <w:rsid w:val="007F21D2"/>
    <w:rsid w:val="007F229B"/>
    <w:rsid w:val="007F256A"/>
    <w:rsid w:val="007F2A88"/>
    <w:rsid w:val="007F3197"/>
    <w:rsid w:val="007F31A7"/>
    <w:rsid w:val="007F321C"/>
    <w:rsid w:val="007F37B0"/>
    <w:rsid w:val="007F4A7E"/>
    <w:rsid w:val="007F50B2"/>
    <w:rsid w:val="007F517C"/>
    <w:rsid w:val="007F5223"/>
    <w:rsid w:val="007F56DF"/>
    <w:rsid w:val="007F589D"/>
    <w:rsid w:val="007F5F64"/>
    <w:rsid w:val="007F67DA"/>
    <w:rsid w:val="007F6D5E"/>
    <w:rsid w:val="007F6F31"/>
    <w:rsid w:val="007F75C3"/>
    <w:rsid w:val="007F7659"/>
    <w:rsid w:val="007F7A3E"/>
    <w:rsid w:val="007F7ED3"/>
    <w:rsid w:val="007F7EF9"/>
    <w:rsid w:val="0080001C"/>
    <w:rsid w:val="008000EE"/>
    <w:rsid w:val="0080043F"/>
    <w:rsid w:val="008005B5"/>
    <w:rsid w:val="00801212"/>
    <w:rsid w:val="00801F2E"/>
    <w:rsid w:val="00801FBE"/>
    <w:rsid w:val="008022DC"/>
    <w:rsid w:val="008023D0"/>
    <w:rsid w:val="00802FFD"/>
    <w:rsid w:val="00803199"/>
    <w:rsid w:val="008031FF"/>
    <w:rsid w:val="008036F3"/>
    <w:rsid w:val="0080397F"/>
    <w:rsid w:val="00803CF7"/>
    <w:rsid w:val="00804190"/>
    <w:rsid w:val="00804530"/>
    <w:rsid w:val="00804916"/>
    <w:rsid w:val="00804970"/>
    <w:rsid w:val="0080497F"/>
    <w:rsid w:val="00804F10"/>
    <w:rsid w:val="008051D6"/>
    <w:rsid w:val="00805889"/>
    <w:rsid w:val="008058DA"/>
    <w:rsid w:val="00806948"/>
    <w:rsid w:val="00806A57"/>
    <w:rsid w:val="0080746C"/>
    <w:rsid w:val="00807670"/>
    <w:rsid w:val="008078F0"/>
    <w:rsid w:val="00810091"/>
    <w:rsid w:val="008106EB"/>
    <w:rsid w:val="0081077B"/>
    <w:rsid w:val="00810826"/>
    <w:rsid w:val="00810CAF"/>
    <w:rsid w:val="00810EC6"/>
    <w:rsid w:val="00811136"/>
    <w:rsid w:val="0081119B"/>
    <w:rsid w:val="008113C8"/>
    <w:rsid w:val="0081158B"/>
    <w:rsid w:val="008116F0"/>
    <w:rsid w:val="008117CB"/>
    <w:rsid w:val="00811854"/>
    <w:rsid w:val="00811A8A"/>
    <w:rsid w:val="00811EB3"/>
    <w:rsid w:val="00811F85"/>
    <w:rsid w:val="008121E3"/>
    <w:rsid w:val="0081245C"/>
    <w:rsid w:val="00812BB3"/>
    <w:rsid w:val="00812C12"/>
    <w:rsid w:val="008138B5"/>
    <w:rsid w:val="00813A7A"/>
    <w:rsid w:val="00813AE0"/>
    <w:rsid w:val="00813C6E"/>
    <w:rsid w:val="00813C88"/>
    <w:rsid w:val="00813C89"/>
    <w:rsid w:val="00813E7B"/>
    <w:rsid w:val="008140A9"/>
    <w:rsid w:val="00814283"/>
    <w:rsid w:val="0081439F"/>
    <w:rsid w:val="00814B46"/>
    <w:rsid w:val="008151D5"/>
    <w:rsid w:val="0081524A"/>
    <w:rsid w:val="00815CAE"/>
    <w:rsid w:val="00816459"/>
    <w:rsid w:val="00816D1C"/>
    <w:rsid w:val="0081783A"/>
    <w:rsid w:val="00817BD0"/>
    <w:rsid w:val="0082020E"/>
    <w:rsid w:val="00820439"/>
    <w:rsid w:val="00820AB6"/>
    <w:rsid w:val="00820DFA"/>
    <w:rsid w:val="008210A9"/>
    <w:rsid w:val="00821221"/>
    <w:rsid w:val="008218B4"/>
    <w:rsid w:val="00821A88"/>
    <w:rsid w:val="00821CC9"/>
    <w:rsid w:val="008221A7"/>
    <w:rsid w:val="0082291A"/>
    <w:rsid w:val="00822C6B"/>
    <w:rsid w:val="00822C6D"/>
    <w:rsid w:val="00822CAD"/>
    <w:rsid w:val="00822CF3"/>
    <w:rsid w:val="008235BD"/>
    <w:rsid w:val="008238C8"/>
    <w:rsid w:val="00823AC9"/>
    <w:rsid w:val="00823DAF"/>
    <w:rsid w:val="00824021"/>
    <w:rsid w:val="008240C8"/>
    <w:rsid w:val="00824431"/>
    <w:rsid w:val="0082456D"/>
    <w:rsid w:val="00824B9F"/>
    <w:rsid w:val="00824CB3"/>
    <w:rsid w:val="00825017"/>
    <w:rsid w:val="0082503D"/>
    <w:rsid w:val="00825098"/>
    <w:rsid w:val="0082539A"/>
    <w:rsid w:val="0082551F"/>
    <w:rsid w:val="00825BC6"/>
    <w:rsid w:val="00826143"/>
    <w:rsid w:val="0082637D"/>
    <w:rsid w:val="00826516"/>
    <w:rsid w:val="008265C9"/>
    <w:rsid w:val="00826B3E"/>
    <w:rsid w:val="00826C2E"/>
    <w:rsid w:val="00827734"/>
    <w:rsid w:val="008277F4"/>
    <w:rsid w:val="00827A49"/>
    <w:rsid w:val="00827BFE"/>
    <w:rsid w:val="00827C4E"/>
    <w:rsid w:val="00830078"/>
    <w:rsid w:val="008304F8"/>
    <w:rsid w:val="008306F9"/>
    <w:rsid w:val="00830701"/>
    <w:rsid w:val="00831339"/>
    <w:rsid w:val="00831393"/>
    <w:rsid w:val="008313EE"/>
    <w:rsid w:val="008319EA"/>
    <w:rsid w:val="00831ABF"/>
    <w:rsid w:val="00831CF6"/>
    <w:rsid w:val="00831E1F"/>
    <w:rsid w:val="0083213A"/>
    <w:rsid w:val="008322B9"/>
    <w:rsid w:val="00832CD7"/>
    <w:rsid w:val="00833744"/>
    <w:rsid w:val="00833B48"/>
    <w:rsid w:val="00833C01"/>
    <w:rsid w:val="008343CF"/>
    <w:rsid w:val="00834629"/>
    <w:rsid w:val="0083487B"/>
    <w:rsid w:val="0083493A"/>
    <w:rsid w:val="00834FA2"/>
    <w:rsid w:val="00834FD9"/>
    <w:rsid w:val="00835A25"/>
    <w:rsid w:val="00835A3A"/>
    <w:rsid w:val="00835A68"/>
    <w:rsid w:val="00835AE8"/>
    <w:rsid w:val="00835C70"/>
    <w:rsid w:val="008363DA"/>
    <w:rsid w:val="00836408"/>
    <w:rsid w:val="0083688F"/>
    <w:rsid w:val="00836B00"/>
    <w:rsid w:val="00836C87"/>
    <w:rsid w:val="00837289"/>
    <w:rsid w:val="008379C3"/>
    <w:rsid w:val="00837DD5"/>
    <w:rsid w:val="00837F49"/>
    <w:rsid w:val="00840370"/>
    <w:rsid w:val="00840378"/>
    <w:rsid w:val="0084071B"/>
    <w:rsid w:val="0084077E"/>
    <w:rsid w:val="00840E2E"/>
    <w:rsid w:val="00840EA1"/>
    <w:rsid w:val="00840FA5"/>
    <w:rsid w:val="00841158"/>
    <w:rsid w:val="008412DB"/>
    <w:rsid w:val="008414E3"/>
    <w:rsid w:val="00841A46"/>
    <w:rsid w:val="00841C80"/>
    <w:rsid w:val="0084229D"/>
    <w:rsid w:val="0084243E"/>
    <w:rsid w:val="008425ED"/>
    <w:rsid w:val="00842A20"/>
    <w:rsid w:val="00843F1F"/>
    <w:rsid w:val="00843F45"/>
    <w:rsid w:val="00844CE8"/>
    <w:rsid w:val="00844D56"/>
    <w:rsid w:val="008451F0"/>
    <w:rsid w:val="008452F8"/>
    <w:rsid w:val="00845491"/>
    <w:rsid w:val="008464B7"/>
    <w:rsid w:val="008466B5"/>
    <w:rsid w:val="00846C4B"/>
    <w:rsid w:val="00846CE7"/>
    <w:rsid w:val="00846DF9"/>
    <w:rsid w:val="00846E45"/>
    <w:rsid w:val="00847123"/>
    <w:rsid w:val="008476A5"/>
    <w:rsid w:val="008479E2"/>
    <w:rsid w:val="00847B8D"/>
    <w:rsid w:val="008500F0"/>
    <w:rsid w:val="00850445"/>
    <w:rsid w:val="0085086F"/>
    <w:rsid w:val="00850A85"/>
    <w:rsid w:val="00850BA6"/>
    <w:rsid w:val="00850D6A"/>
    <w:rsid w:val="00850DB1"/>
    <w:rsid w:val="00851256"/>
    <w:rsid w:val="00851B82"/>
    <w:rsid w:val="00852A83"/>
    <w:rsid w:val="0085301E"/>
    <w:rsid w:val="00853230"/>
    <w:rsid w:val="00853D9B"/>
    <w:rsid w:val="00853DB5"/>
    <w:rsid w:val="00853E17"/>
    <w:rsid w:val="00853E92"/>
    <w:rsid w:val="0085481B"/>
    <w:rsid w:val="0085485B"/>
    <w:rsid w:val="00854DB2"/>
    <w:rsid w:val="00854F3F"/>
    <w:rsid w:val="0085506A"/>
    <w:rsid w:val="008552F1"/>
    <w:rsid w:val="008563E8"/>
    <w:rsid w:val="00856523"/>
    <w:rsid w:val="0085663E"/>
    <w:rsid w:val="00856736"/>
    <w:rsid w:val="008568EF"/>
    <w:rsid w:val="00856F04"/>
    <w:rsid w:val="00856F80"/>
    <w:rsid w:val="008571B3"/>
    <w:rsid w:val="008574A0"/>
    <w:rsid w:val="008576DE"/>
    <w:rsid w:val="00857C7E"/>
    <w:rsid w:val="00857FA7"/>
    <w:rsid w:val="008603F1"/>
    <w:rsid w:val="00861405"/>
    <w:rsid w:val="008614AA"/>
    <w:rsid w:val="00861AE7"/>
    <w:rsid w:val="00861FD6"/>
    <w:rsid w:val="00862891"/>
    <w:rsid w:val="0086298E"/>
    <w:rsid w:val="008629B8"/>
    <w:rsid w:val="00862CD2"/>
    <w:rsid w:val="00862F60"/>
    <w:rsid w:val="0086319B"/>
    <w:rsid w:val="00863369"/>
    <w:rsid w:val="00863DCB"/>
    <w:rsid w:val="00863FF6"/>
    <w:rsid w:val="0086431B"/>
    <w:rsid w:val="008646AE"/>
    <w:rsid w:val="00864947"/>
    <w:rsid w:val="008652C7"/>
    <w:rsid w:val="00865605"/>
    <w:rsid w:val="0086607C"/>
    <w:rsid w:val="008664D3"/>
    <w:rsid w:val="00866CDE"/>
    <w:rsid w:val="00866EF4"/>
    <w:rsid w:val="00867112"/>
    <w:rsid w:val="0086758C"/>
    <w:rsid w:val="0087031B"/>
    <w:rsid w:val="0087078C"/>
    <w:rsid w:val="008714D8"/>
    <w:rsid w:val="00871AB6"/>
    <w:rsid w:val="00871B01"/>
    <w:rsid w:val="00871B70"/>
    <w:rsid w:val="00871F78"/>
    <w:rsid w:val="008727E5"/>
    <w:rsid w:val="00872DF3"/>
    <w:rsid w:val="00872F2A"/>
    <w:rsid w:val="008732B7"/>
    <w:rsid w:val="008738B9"/>
    <w:rsid w:val="008739AA"/>
    <w:rsid w:val="00873F2A"/>
    <w:rsid w:val="00874DCE"/>
    <w:rsid w:val="008752B9"/>
    <w:rsid w:val="00875590"/>
    <w:rsid w:val="00876050"/>
    <w:rsid w:val="00876505"/>
    <w:rsid w:val="008767C0"/>
    <w:rsid w:val="00876ECD"/>
    <w:rsid w:val="00877BCF"/>
    <w:rsid w:val="00880110"/>
    <w:rsid w:val="008801CE"/>
    <w:rsid w:val="00880C45"/>
    <w:rsid w:val="00881245"/>
    <w:rsid w:val="008813EC"/>
    <w:rsid w:val="00881917"/>
    <w:rsid w:val="0088192B"/>
    <w:rsid w:val="00881C4D"/>
    <w:rsid w:val="00881D65"/>
    <w:rsid w:val="00881FD8"/>
    <w:rsid w:val="008826E6"/>
    <w:rsid w:val="00882BE9"/>
    <w:rsid w:val="00883266"/>
    <w:rsid w:val="00883312"/>
    <w:rsid w:val="00883A34"/>
    <w:rsid w:val="00883F26"/>
    <w:rsid w:val="008843E9"/>
    <w:rsid w:val="008843F4"/>
    <w:rsid w:val="008845EB"/>
    <w:rsid w:val="00884720"/>
    <w:rsid w:val="008847D0"/>
    <w:rsid w:val="008848E6"/>
    <w:rsid w:val="00884ADC"/>
    <w:rsid w:val="00885191"/>
    <w:rsid w:val="0088523A"/>
    <w:rsid w:val="00885A1C"/>
    <w:rsid w:val="00886A33"/>
    <w:rsid w:val="00886B26"/>
    <w:rsid w:val="00886B3A"/>
    <w:rsid w:val="0088745C"/>
    <w:rsid w:val="00887585"/>
    <w:rsid w:val="0088791A"/>
    <w:rsid w:val="00887EED"/>
    <w:rsid w:val="008909A2"/>
    <w:rsid w:val="00890D63"/>
    <w:rsid w:val="00891561"/>
    <w:rsid w:val="00891A32"/>
    <w:rsid w:val="00891CB2"/>
    <w:rsid w:val="008920A5"/>
    <w:rsid w:val="00892204"/>
    <w:rsid w:val="00892276"/>
    <w:rsid w:val="0089233C"/>
    <w:rsid w:val="00892E32"/>
    <w:rsid w:val="00892ED7"/>
    <w:rsid w:val="0089363A"/>
    <w:rsid w:val="008943F0"/>
    <w:rsid w:val="008945BD"/>
    <w:rsid w:val="008945EE"/>
    <w:rsid w:val="0089477A"/>
    <w:rsid w:val="00894D35"/>
    <w:rsid w:val="0089514F"/>
    <w:rsid w:val="0089525F"/>
    <w:rsid w:val="00895438"/>
    <w:rsid w:val="00895CEF"/>
    <w:rsid w:val="00895DB2"/>
    <w:rsid w:val="00895F38"/>
    <w:rsid w:val="008965B9"/>
    <w:rsid w:val="008969E3"/>
    <w:rsid w:val="00896B0F"/>
    <w:rsid w:val="00896B7F"/>
    <w:rsid w:val="00896D30"/>
    <w:rsid w:val="008970B4"/>
    <w:rsid w:val="008975D7"/>
    <w:rsid w:val="00897657"/>
    <w:rsid w:val="00897904"/>
    <w:rsid w:val="00897BD1"/>
    <w:rsid w:val="008A03A9"/>
    <w:rsid w:val="008A0673"/>
    <w:rsid w:val="008A08BC"/>
    <w:rsid w:val="008A0952"/>
    <w:rsid w:val="008A0D21"/>
    <w:rsid w:val="008A0E74"/>
    <w:rsid w:val="008A0E7E"/>
    <w:rsid w:val="008A0F0A"/>
    <w:rsid w:val="008A1094"/>
    <w:rsid w:val="008A1135"/>
    <w:rsid w:val="008A17FA"/>
    <w:rsid w:val="008A18CE"/>
    <w:rsid w:val="008A197E"/>
    <w:rsid w:val="008A1AE2"/>
    <w:rsid w:val="008A1C87"/>
    <w:rsid w:val="008A21F5"/>
    <w:rsid w:val="008A23EB"/>
    <w:rsid w:val="008A24C6"/>
    <w:rsid w:val="008A27D0"/>
    <w:rsid w:val="008A28DC"/>
    <w:rsid w:val="008A2914"/>
    <w:rsid w:val="008A2939"/>
    <w:rsid w:val="008A2ACC"/>
    <w:rsid w:val="008A355F"/>
    <w:rsid w:val="008A35EC"/>
    <w:rsid w:val="008A37D7"/>
    <w:rsid w:val="008A3A57"/>
    <w:rsid w:val="008A3A99"/>
    <w:rsid w:val="008A3DCA"/>
    <w:rsid w:val="008A3EDB"/>
    <w:rsid w:val="008A4325"/>
    <w:rsid w:val="008A5923"/>
    <w:rsid w:val="008A5C08"/>
    <w:rsid w:val="008A5F09"/>
    <w:rsid w:val="008A6075"/>
    <w:rsid w:val="008A6776"/>
    <w:rsid w:val="008A69DB"/>
    <w:rsid w:val="008A714D"/>
    <w:rsid w:val="008A739A"/>
    <w:rsid w:val="008A7AED"/>
    <w:rsid w:val="008A7C84"/>
    <w:rsid w:val="008B1054"/>
    <w:rsid w:val="008B1256"/>
    <w:rsid w:val="008B2130"/>
    <w:rsid w:val="008B2722"/>
    <w:rsid w:val="008B32CE"/>
    <w:rsid w:val="008B33B7"/>
    <w:rsid w:val="008B3426"/>
    <w:rsid w:val="008B3DF1"/>
    <w:rsid w:val="008B410A"/>
    <w:rsid w:val="008B4A4E"/>
    <w:rsid w:val="008B4A58"/>
    <w:rsid w:val="008B59A9"/>
    <w:rsid w:val="008B5C19"/>
    <w:rsid w:val="008B6A36"/>
    <w:rsid w:val="008B746B"/>
    <w:rsid w:val="008B74A9"/>
    <w:rsid w:val="008B7894"/>
    <w:rsid w:val="008B7D7D"/>
    <w:rsid w:val="008B7E57"/>
    <w:rsid w:val="008B7FAA"/>
    <w:rsid w:val="008C00AC"/>
    <w:rsid w:val="008C0126"/>
    <w:rsid w:val="008C01B1"/>
    <w:rsid w:val="008C023F"/>
    <w:rsid w:val="008C039B"/>
    <w:rsid w:val="008C03D6"/>
    <w:rsid w:val="008C0580"/>
    <w:rsid w:val="008C08B3"/>
    <w:rsid w:val="008C0B60"/>
    <w:rsid w:val="008C0C3B"/>
    <w:rsid w:val="008C10D5"/>
    <w:rsid w:val="008C11C3"/>
    <w:rsid w:val="008C14B5"/>
    <w:rsid w:val="008C186C"/>
    <w:rsid w:val="008C18AC"/>
    <w:rsid w:val="008C1BED"/>
    <w:rsid w:val="008C1F3F"/>
    <w:rsid w:val="008C1F6F"/>
    <w:rsid w:val="008C1F93"/>
    <w:rsid w:val="008C277E"/>
    <w:rsid w:val="008C2F33"/>
    <w:rsid w:val="008C349E"/>
    <w:rsid w:val="008C3A63"/>
    <w:rsid w:val="008C3FEC"/>
    <w:rsid w:val="008C4574"/>
    <w:rsid w:val="008C47B3"/>
    <w:rsid w:val="008C4CA6"/>
    <w:rsid w:val="008C50F2"/>
    <w:rsid w:val="008C51C2"/>
    <w:rsid w:val="008C5D01"/>
    <w:rsid w:val="008C5D76"/>
    <w:rsid w:val="008C5E12"/>
    <w:rsid w:val="008C6CE0"/>
    <w:rsid w:val="008C6E1E"/>
    <w:rsid w:val="008C6FE3"/>
    <w:rsid w:val="008C736D"/>
    <w:rsid w:val="008C7C28"/>
    <w:rsid w:val="008D01A5"/>
    <w:rsid w:val="008D01B2"/>
    <w:rsid w:val="008D07A7"/>
    <w:rsid w:val="008D096E"/>
    <w:rsid w:val="008D0E60"/>
    <w:rsid w:val="008D1196"/>
    <w:rsid w:val="008D11B5"/>
    <w:rsid w:val="008D144C"/>
    <w:rsid w:val="008D1A98"/>
    <w:rsid w:val="008D263F"/>
    <w:rsid w:val="008D27C0"/>
    <w:rsid w:val="008D2CAA"/>
    <w:rsid w:val="008D328B"/>
    <w:rsid w:val="008D3828"/>
    <w:rsid w:val="008D3F89"/>
    <w:rsid w:val="008D44D5"/>
    <w:rsid w:val="008D4A93"/>
    <w:rsid w:val="008D4A9D"/>
    <w:rsid w:val="008D5234"/>
    <w:rsid w:val="008D5438"/>
    <w:rsid w:val="008D590C"/>
    <w:rsid w:val="008D5B2F"/>
    <w:rsid w:val="008D5CDF"/>
    <w:rsid w:val="008D643D"/>
    <w:rsid w:val="008D651B"/>
    <w:rsid w:val="008D6AEE"/>
    <w:rsid w:val="008D73BB"/>
    <w:rsid w:val="008D756D"/>
    <w:rsid w:val="008D7715"/>
    <w:rsid w:val="008D7AB1"/>
    <w:rsid w:val="008D7F69"/>
    <w:rsid w:val="008E04C4"/>
    <w:rsid w:val="008E05CC"/>
    <w:rsid w:val="008E0661"/>
    <w:rsid w:val="008E07F6"/>
    <w:rsid w:val="008E0822"/>
    <w:rsid w:val="008E0ADC"/>
    <w:rsid w:val="008E0B28"/>
    <w:rsid w:val="008E1493"/>
    <w:rsid w:val="008E1939"/>
    <w:rsid w:val="008E205C"/>
    <w:rsid w:val="008E2083"/>
    <w:rsid w:val="008E25DA"/>
    <w:rsid w:val="008E2E79"/>
    <w:rsid w:val="008E2F77"/>
    <w:rsid w:val="008E3122"/>
    <w:rsid w:val="008E31C5"/>
    <w:rsid w:val="008E3239"/>
    <w:rsid w:val="008E35BF"/>
    <w:rsid w:val="008E35F3"/>
    <w:rsid w:val="008E4B2E"/>
    <w:rsid w:val="008E4D5A"/>
    <w:rsid w:val="008E4EC7"/>
    <w:rsid w:val="008E52F8"/>
    <w:rsid w:val="008E5592"/>
    <w:rsid w:val="008E56AB"/>
    <w:rsid w:val="008E60AE"/>
    <w:rsid w:val="008E659F"/>
    <w:rsid w:val="008E6694"/>
    <w:rsid w:val="008E6810"/>
    <w:rsid w:val="008E6D0D"/>
    <w:rsid w:val="008E75A4"/>
    <w:rsid w:val="008F00C2"/>
    <w:rsid w:val="008F0137"/>
    <w:rsid w:val="008F0320"/>
    <w:rsid w:val="008F044D"/>
    <w:rsid w:val="008F050F"/>
    <w:rsid w:val="008F0836"/>
    <w:rsid w:val="008F09A4"/>
    <w:rsid w:val="008F0B8D"/>
    <w:rsid w:val="008F0C16"/>
    <w:rsid w:val="008F0C2C"/>
    <w:rsid w:val="008F0DC4"/>
    <w:rsid w:val="008F1446"/>
    <w:rsid w:val="008F145D"/>
    <w:rsid w:val="008F1699"/>
    <w:rsid w:val="008F1863"/>
    <w:rsid w:val="008F2122"/>
    <w:rsid w:val="008F21E3"/>
    <w:rsid w:val="008F2663"/>
    <w:rsid w:val="008F2786"/>
    <w:rsid w:val="008F27E3"/>
    <w:rsid w:val="008F2A1C"/>
    <w:rsid w:val="008F3068"/>
    <w:rsid w:val="008F3310"/>
    <w:rsid w:val="008F3DB9"/>
    <w:rsid w:val="008F40E2"/>
    <w:rsid w:val="008F4259"/>
    <w:rsid w:val="008F455C"/>
    <w:rsid w:val="008F4945"/>
    <w:rsid w:val="008F4964"/>
    <w:rsid w:val="008F4E75"/>
    <w:rsid w:val="008F5AD9"/>
    <w:rsid w:val="008F61C0"/>
    <w:rsid w:val="008F67E6"/>
    <w:rsid w:val="008F6B72"/>
    <w:rsid w:val="008F6C1B"/>
    <w:rsid w:val="008F71D0"/>
    <w:rsid w:val="008F7279"/>
    <w:rsid w:val="008F7336"/>
    <w:rsid w:val="008F7A81"/>
    <w:rsid w:val="008F7DD6"/>
    <w:rsid w:val="0090041C"/>
    <w:rsid w:val="009004A5"/>
    <w:rsid w:val="009007E2"/>
    <w:rsid w:val="00901154"/>
    <w:rsid w:val="0090176C"/>
    <w:rsid w:val="00901887"/>
    <w:rsid w:val="00901E55"/>
    <w:rsid w:val="009020E2"/>
    <w:rsid w:val="00902868"/>
    <w:rsid w:val="00902C03"/>
    <w:rsid w:val="0090313D"/>
    <w:rsid w:val="009032DF"/>
    <w:rsid w:val="009038B4"/>
    <w:rsid w:val="00903ED4"/>
    <w:rsid w:val="00903F0D"/>
    <w:rsid w:val="009042F4"/>
    <w:rsid w:val="0090455F"/>
    <w:rsid w:val="009048A7"/>
    <w:rsid w:val="00904EC1"/>
    <w:rsid w:val="00904EE7"/>
    <w:rsid w:val="00905141"/>
    <w:rsid w:val="009053F4"/>
    <w:rsid w:val="009055FF"/>
    <w:rsid w:val="00905C02"/>
    <w:rsid w:val="00905DD4"/>
    <w:rsid w:val="00906394"/>
    <w:rsid w:val="00906AF0"/>
    <w:rsid w:val="0090703C"/>
    <w:rsid w:val="00907454"/>
    <w:rsid w:val="0090767A"/>
    <w:rsid w:val="0090771E"/>
    <w:rsid w:val="00907A76"/>
    <w:rsid w:val="00907E2F"/>
    <w:rsid w:val="00910387"/>
    <w:rsid w:val="0091039C"/>
    <w:rsid w:val="009104D5"/>
    <w:rsid w:val="0091078D"/>
    <w:rsid w:val="00911112"/>
    <w:rsid w:val="009117B1"/>
    <w:rsid w:val="00911988"/>
    <w:rsid w:val="00911C77"/>
    <w:rsid w:val="00911C8D"/>
    <w:rsid w:val="00911FD0"/>
    <w:rsid w:val="00912181"/>
    <w:rsid w:val="009127D9"/>
    <w:rsid w:val="00912E7E"/>
    <w:rsid w:val="00913223"/>
    <w:rsid w:val="00913C75"/>
    <w:rsid w:val="00914001"/>
    <w:rsid w:val="0091415B"/>
    <w:rsid w:val="009142BC"/>
    <w:rsid w:val="009145D1"/>
    <w:rsid w:val="00914AD8"/>
    <w:rsid w:val="00915064"/>
    <w:rsid w:val="00915149"/>
    <w:rsid w:val="00915164"/>
    <w:rsid w:val="00915165"/>
    <w:rsid w:val="00915490"/>
    <w:rsid w:val="00915E9A"/>
    <w:rsid w:val="00916674"/>
    <w:rsid w:val="00916C54"/>
    <w:rsid w:val="00916C71"/>
    <w:rsid w:val="00916CAC"/>
    <w:rsid w:val="009179CC"/>
    <w:rsid w:val="0092006E"/>
    <w:rsid w:val="00920496"/>
    <w:rsid w:val="009204F1"/>
    <w:rsid w:val="009209DC"/>
    <w:rsid w:val="009212E4"/>
    <w:rsid w:val="009214FA"/>
    <w:rsid w:val="0092155D"/>
    <w:rsid w:val="00922373"/>
    <w:rsid w:val="009223FC"/>
    <w:rsid w:val="0092286D"/>
    <w:rsid w:val="00922E85"/>
    <w:rsid w:val="009230AF"/>
    <w:rsid w:val="00923301"/>
    <w:rsid w:val="00923463"/>
    <w:rsid w:val="0092351B"/>
    <w:rsid w:val="00923686"/>
    <w:rsid w:val="00923A11"/>
    <w:rsid w:val="00923B9A"/>
    <w:rsid w:val="00923C73"/>
    <w:rsid w:val="00923EB4"/>
    <w:rsid w:val="0092436F"/>
    <w:rsid w:val="00924572"/>
    <w:rsid w:val="009245EF"/>
    <w:rsid w:val="009251AE"/>
    <w:rsid w:val="00925336"/>
    <w:rsid w:val="009259B0"/>
    <w:rsid w:val="00925C44"/>
    <w:rsid w:val="00925C7E"/>
    <w:rsid w:val="00925DA0"/>
    <w:rsid w:val="00925EF7"/>
    <w:rsid w:val="00926039"/>
    <w:rsid w:val="00926273"/>
    <w:rsid w:val="009263DB"/>
    <w:rsid w:val="009266E7"/>
    <w:rsid w:val="00926A01"/>
    <w:rsid w:val="00926DE0"/>
    <w:rsid w:val="00927426"/>
    <w:rsid w:val="00927476"/>
    <w:rsid w:val="009278EE"/>
    <w:rsid w:val="00927D11"/>
    <w:rsid w:val="00927E98"/>
    <w:rsid w:val="00930068"/>
    <w:rsid w:val="009306A2"/>
    <w:rsid w:val="00930E7F"/>
    <w:rsid w:val="009313C6"/>
    <w:rsid w:val="009315C8"/>
    <w:rsid w:val="009316D6"/>
    <w:rsid w:val="00931F17"/>
    <w:rsid w:val="00931F63"/>
    <w:rsid w:val="00931FE5"/>
    <w:rsid w:val="0093209B"/>
    <w:rsid w:val="0093248A"/>
    <w:rsid w:val="00932DE7"/>
    <w:rsid w:val="00933477"/>
    <w:rsid w:val="00933D0E"/>
    <w:rsid w:val="00933E9C"/>
    <w:rsid w:val="00934014"/>
    <w:rsid w:val="0093427E"/>
    <w:rsid w:val="009345B3"/>
    <w:rsid w:val="009347C1"/>
    <w:rsid w:val="00934BC1"/>
    <w:rsid w:val="00934DB2"/>
    <w:rsid w:val="00934DDD"/>
    <w:rsid w:val="009351DF"/>
    <w:rsid w:val="00935214"/>
    <w:rsid w:val="0093591E"/>
    <w:rsid w:val="00935F71"/>
    <w:rsid w:val="009363CB"/>
    <w:rsid w:val="009367EB"/>
    <w:rsid w:val="00936A06"/>
    <w:rsid w:val="00936EC6"/>
    <w:rsid w:val="00937444"/>
    <w:rsid w:val="0093768B"/>
    <w:rsid w:val="0093789D"/>
    <w:rsid w:val="00937AD1"/>
    <w:rsid w:val="00937C9A"/>
    <w:rsid w:val="00937CBE"/>
    <w:rsid w:val="009400DD"/>
    <w:rsid w:val="009401FD"/>
    <w:rsid w:val="009404DA"/>
    <w:rsid w:val="00940D03"/>
    <w:rsid w:val="009417B0"/>
    <w:rsid w:val="0094185C"/>
    <w:rsid w:val="00941B6C"/>
    <w:rsid w:val="00941CDF"/>
    <w:rsid w:val="00942FBE"/>
    <w:rsid w:val="009434A6"/>
    <w:rsid w:val="00943823"/>
    <w:rsid w:val="00943F1D"/>
    <w:rsid w:val="00944646"/>
    <w:rsid w:val="00944AAB"/>
    <w:rsid w:val="00944C78"/>
    <w:rsid w:val="00944CE1"/>
    <w:rsid w:val="00944D67"/>
    <w:rsid w:val="00944EA0"/>
    <w:rsid w:val="00945C3F"/>
    <w:rsid w:val="00945EAF"/>
    <w:rsid w:val="00946125"/>
    <w:rsid w:val="00946234"/>
    <w:rsid w:val="00946288"/>
    <w:rsid w:val="0094663D"/>
    <w:rsid w:val="00946A25"/>
    <w:rsid w:val="00946B0F"/>
    <w:rsid w:val="00946B22"/>
    <w:rsid w:val="00946C1C"/>
    <w:rsid w:val="00946CBA"/>
    <w:rsid w:val="0094722A"/>
    <w:rsid w:val="009472A5"/>
    <w:rsid w:val="009472DA"/>
    <w:rsid w:val="00947A42"/>
    <w:rsid w:val="00947CB5"/>
    <w:rsid w:val="00947CC9"/>
    <w:rsid w:val="0095027A"/>
    <w:rsid w:val="009503E2"/>
    <w:rsid w:val="00950DE5"/>
    <w:rsid w:val="0095100B"/>
    <w:rsid w:val="00951028"/>
    <w:rsid w:val="009510EF"/>
    <w:rsid w:val="009515B1"/>
    <w:rsid w:val="009523C3"/>
    <w:rsid w:val="009527BD"/>
    <w:rsid w:val="00952A50"/>
    <w:rsid w:val="00952BAE"/>
    <w:rsid w:val="00952CB2"/>
    <w:rsid w:val="00952D9F"/>
    <w:rsid w:val="00952F4E"/>
    <w:rsid w:val="00953257"/>
    <w:rsid w:val="009534F0"/>
    <w:rsid w:val="0095395E"/>
    <w:rsid w:val="00953BE5"/>
    <w:rsid w:val="00954154"/>
    <w:rsid w:val="009542DB"/>
    <w:rsid w:val="009544DB"/>
    <w:rsid w:val="00954A88"/>
    <w:rsid w:val="00954ACC"/>
    <w:rsid w:val="00954E46"/>
    <w:rsid w:val="00954F81"/>
    <w:rsid w:val="00955181"/>
    <w:rsid w:val="00955713"/>
    <w:rsid w:val="00955A40"/>
    <w:rsid w:val="00955FE8"/>
    <w:rsid w:val="00957196"/>
    <w:rsid w:val="009571B7"/>
    <w:rsid w:val="00957A54"/>
    <w:rsid w:val="00957D47"/>
    <w:rsid w:val="00957DCC"/>
    <w:rsid w:val="009604CD"/>
    <w:rsid w:val="00960650"/>
    <w:rsid w:val="00960980"/>
    <w:rsid w:val="009611BB"/>
    <w:rsid w:val="00961B78"/>
    <w:rsid w:val="00961CD4"/>
    <w:rsid w:val="00961F8B"/>
    <w:rsid w:val="00962155"/>
    <w:rsid w:val="00962844"/>
    <w:rsid w:val="00962C34"/>
    <w:rsid w:val="0096307F"/>
    <w:rsid w:val="00963487"/>
    <w:rsid w:val="009636E4"/>
    <w:rsid w:val="00963EDC"/>
    <w:rsid w:val="00963F63"/>
    <w:rsid w:val="0096401C"/>
    <w:rsid w:val="009648D6"/>
    <w:rsid w:val="00964C56"/>
    <w:rsid w:val="00964F12"/>
    <w:rsid w:val="0096505F"/>
    <w:rsid w:val="00965213"/>
    <w:rsid w:val="0096528D"/>
    <w:rsid w:val="0096530C"/>
    <w:rsid w:val="009657D6"/>
    <w:rsid w:val="00965C93"/>
    <w:rsid w:val="00965FB0"/>
    <w:rsid w:val="00965FC1"/>
    <w:rsid w:val="009660BB"/>
    <w:rsid w:val="0096675D"/>
    <w:rsid w:val="0096678D"/>
    <w:rsid w:val="00966859"/>
    <w:rsid w:val="00966B34"/>
    <w:rsid w:val="00966C3A"/>
    <w:rsid w:val="00966CC4"/>
    <w:rsid w:val="00966E0A"/>
    <w:rsid w:val="00966ED0"/>
    <w:rsid w:val="00967156"/>
    <w:rsid w:val="009675FF"/>
    <w:rsid w:val="00967684"/>
    <w:rsid w:val="009676A1"/>
    <w:rsid w:val="009676AD"/>
    <w:rsid w:val="00967867"/>
    <w:rsid w:val="00967F67"/>
    <w:rsid w:val="00970569"/>
    <w:rsid w:val="009708C8"/>
    <w:rsid w:val="00970E3C"/>
    <w:rsid w:val="00970F25"/>
    <w:rsid w:val="009710EE"/>
    <w:rsid w:val="00971137"/>
    <w:rsid w:val="00971669"/>
    <w:rsid w:val="00971B6F"/>
    <w:rsid w:val="00971C03"/>
    <w:rsid w:val="009720DA"/>
    <w:rsid w:val="009721FB"/>
    <w:rsid w:val="0097258D"/>
    <w:rsid w:val="009726F4"/>
    <w:rsid w:val="009728F7"/>
    <w:rsid w:val="00972C77"/>
    <w:rsid w:val="00972FD0"/>
    <w:rsid w:val="00973093"/>
    <w:rsid w:val="00973C56"/>
    <w:rsid w:val="00973D9E"/>
    <w:rsid w:val="00973E13"/>
    <w:rsid w:val="0097451E"/>
    <w:rsid w:val="0097452A"/>
    <w:rsid w:val="00974943"/>
    <w:rsid w:val="009749AF"/>
    <w:rsid w:val="009755CD"/>
    <w:rsid w:val="009756FF"/>
    <w:rsid w:val="009769B6"/>
    <w:rsid w:val="00976D6B"/>
    <w:rsid w:val="00976FCC"/>
    <w:rsid w:val="009772C7"/>
    <w:rsid w:val="0098025C"/>
    <w:rsid w:val="0098082C"/>
    <w:rsid w:val="00980ABA"/>
    <w:rsid w:val="00980AD4"/>
    <w:rsid w:val="00981090"/>
    <w:rsid w:val="00981651"/>
    <w:rsid w:val="00981E33"/>
    <w:rsid w:val="00981E63"/>
    <w:rsid w:val="009834E7"/>
    <w:rsid w:val="00983674"/>
    <w:rsid w:val="00983B1E"/>
    <w:rsid w:val="00983E53"/>
    <w:rsid w:val="009841E8"/>
    <w:rsid w:val="0098491D"/>
    <w:rsid w:val="00984B81"/>
    <w:rsid w:val="009859DF"/>
    <w:rsid w:val="00985C98"/>
    <w:rsid w:val="00986F56"/>
    <w:rsid w:val="009876BF"/>
    <w:rsid w:val="009877F4"/>
    <w:rsid w:val="00987A07"/>
    <w:rsid w:val="00990A8C"/>
    <w:rsid w:val="00990BC0"/>
    <w:rsid w:val="00990E4F"/>
    <w:rsid w:val="00990FB6"/>
    <w:rsid w:val="00991223"/>
    <w:rsid w:val="0099172E"/>
    <w:rsid w:val="0099185E"/>
    <w:rsid w:val="009921DA"/>
    <w:rsid w:val="0099225A"/>
    <w:rsid w:val="00992479"/>
    <w:rsid w:val="00992853"/>
    <w:rsid w:val="00992944"/>
    <w:rsid w:val="00992F8E"/>
    <w:rsid w:val="00993853"/>
    <w:rsid w:val="00993991"/>
    <w:rsid w:val="00993BF0"/>
    <w:rsid w:val="00993C86"/>
    <w:rsid w:val="009945F1"/>
    <w:rsid w:val="0099480A"/>
    <w:rsid w:val="009949B7"/>
    <w:rsid w:val="00994E91"/>
    <w:rsid w:val="009950EA"/>
    <w:rsid w:val="00995261"/>
    <w:rsid w:val="00995631"/>
    <w:rsid w:val="00995C89"/>
    <w:rsid w:val="00995E3E"/>
    <w:rsid w:val="00995E70"/>
    <w:rsid w:val="00995FCE"/>
    <w:rsid w:val="009965D0"/>
    <w:rsid w:val="009966A5"/>
    <w:rsid w:val="009970C1"/>
    <w:rsid w:val="009972AA"/>
    <w:rsid w:val="00997707"/>
    <w:rsid w:val="009977EB"/>
    <w:rsid w:val="00997C64"/>
    <w:rsid w:val="00997E6F"/>
    <w:rsid w:val="00997F4A"/>
    <w:rsid w:val="009A12DC"/>
    <w:rsid w:val="009A1451"/>
    <w:rsid w:val="009A171B"/>
    <w:rsid w:val="009A174B"/>
    <w:rsid w:val="009A1826"/>
    <w:rsid w:val="009A1A7E"/>
    <w:rsid w:val="009A1CE2"/>
    <w:rsid w:val="009A2D86"/>
    <w:rsid w:val="009A2E03"/>
    <w:rsid w:val="009A310C"/>
    <w:rsid w:val="009A34F4"/>
    <w:rsid w:val="009A3D0F"/>
    <w:rsid w:val="009A4014"/>
    <w:rsid w:val="009A4245"/>
    <w:rsid w:val="009A46B0"/>
    <w:rsid w:val="009A4722"/>
    <w:rsid w:val="009A47E4"/>
    <w:rsid w:val="009A48EB"/>
    <w:rsid w:val="009A4B03"/>
    <w:rsid w:val="009A523A"/>
    <w:rsid w:val="009A5416"/>
    <w:rsid w:val="009A59DC"/>
    <w:rsid w:val="009A5DE9"/>
    <w:rsid w:val="009A5E03"/>
    <w:rsid w:val="009A655A"/>
    <w:rsid w:val="009A65C8"/>
    <w:rsid w:val="009A6F49"/>
    <w:rsid w:val="009A7312"/>
    <w:rsid w:val="009A7347"/>
    <w:rsid w:val="009A7941"/>
    <w:rsid w:val="009A7A06"/>
    <w:rsid w:val="009B009C"/>
    <w:rsid w:val="009B0351"/>
    <w:rsid w:val="009B06B7"/>
    <w:rsid w:val="009B07D4"/>
    <w:rsid w:val="009B0E56"/>
    <w:rsid w:val="009B0FBC"/>
    <w:rsid w:val="009B0FD3"/>
    <w:rsid w:val="009B110E"/>
    <w:rsid w:val="009B1474"/>
    <w:rsid w:val="009B185B"/>
    <w:rsid w:val="009B191D"/>
    <w:rsid w:val="009B1AD7"/>
    <w:rsid w:val="009B1BFC"/>
    <w:rsid w:val="009B1D77"/>
    <w:rsid w:val="009B1F9D"/>
    <w:rsid w:val="009B2339"/>
    <w:rsid w:val="009B2574"/>
    <w:rsid w:val="009B2705"/>
    <w:rsid w:val="009B2AE7"/>
    <w:rsid w:val="009B32AC"/>
    <w:rsid w:val="009B343D"/>
    <w:rsid w:val="009B386E"/>
    <w:rsid w:val="009B3960"/>
    <w:rsid w:val="009B3BDE"/>
    <w:rsid w:val="009B3C04"/>
    <w:rsid w:val="009B4249"/>
    <w:rsid w:val="009B47B0"/>
    <w:rsid w:val="009B47CB"/>
    <w:rsid w:val="009B494A"/>
    <w:rsid w:val="009B4BFB"/>
    <w:rsid w:val="009B4EA9"/>
    <w:rsid w:val="009B52DA"/>
    <w:rsid w:val="009B57AB"/>
    <w:rsid w:val="009B62C7"/>
    <w:rsid w:val="009B63F0"/>
    <w:rsid w:val="009B6744"/>
    <w:rsid w:val="009B688F"/>
    <w:rsid w:val="009B7552"/>
    <w:rsid w:val="009B7792"/>
    <w:rsid w:val="009B799B"/>
    <w:rsid w:val="009B7FDC"/>
    <w:rsid w:val="009C02AF"/>
    <w:rsid w:val="009C053E"/>
    <w:rsid w:val="009C0A5C"/>
    <w:rsid w:val="009C0C89"/>
    <w:rsid w:val="009C15FA"/>
    <w:rsid w:val="009C1B64"/>
    <w:rsid w:val="009C1F31"/>
    <w:rsid w:val="009C1FD8"/>
    <w:rsid w:val="009C20D8"/>
    <w:rsid w:val="009C2206"/>
    <w:rsid w:val="009C2252"/>
    <w:rsid w:val="009C2579"/>
    <w:rsid w:val="009C28AC"/>
    <w:rsid w:val="009C2D4B"/>
    <w:rsid w:val="009C2EC9"/>
    <w:rsid w:val="009C3F60"/>
    <w:rsid w:val="009C43CF"/>
    <w:rsid w:val="009C43ED"/>
    <w:rsid w:val="009C4681"/>
    <w:rsid w:val="009C4822"/>
    <w:rsid w:val="009C49B2"/>
    <w:rsid w:val="009C4C3B"/>
    <w:rsid w:val="009C53D8"/>
    <w:rsid w:val="009C5405"/>
    <w:rsid w:val="009C5F12"/>
    <w:rsid w:val="009C6012"/>
    <w:rsid w:val="009C623B"/>
    <w:rsid w:val="009C6659"/>
    <w:rsid w:val="009C66D2"/>
    <w:rsid w:val="009C66D4"/>
    <w:rsid w:val="009C7B0E"/>
    <w:rsid w:val="009D018C"/>
    <w:rsid w:val="009D01E7"/>
    <w:rsid w:val="009D0943"/>
    <w:rsid w:val="009D0FA4"/>
    <w:rsid w:val="009D1387"/>
    <w:rsid w:val="009D15C8"/>
    <w:rsid w:val="009D1911"/>
    <w:rsid w:val="009D1957"/>
    <w:rsid w:val="009D214E"/>
    <w:rsid w:val="009D24F4"/>
    <w:rsid w:val="009D2610"/>
    <w:rsid w:val="009D2691"/>
    <w:rsid w:val="009D28CE"/>
    <w:rsid w:val="009D2F11"/>
    <w:rsid w:val="009D301B"/>
    <w:rsid w:val="009D375C"/>
    <w:rsid w:val="009D3A7E"/>
    <w:rsid w:val="009D3FDC"/>
    <w:rsid w:val="009D43E5"/>
    <w:rsid w:val="009D4578"/>
    <w:rsid w:val="009D48F7"/>
    <w:rsid w:val="009D4C1F"/>
    <w:rsid w:val="009D4D1D"/>
    <w:rsid w:val="009D4DFE"/>
    <w:rsid w:val="009D4EB3"/>
    <w:rsid w:val="009D5006"/>
    <w:rsid w:val="009D5024"/>
    <w:rsid w:val="009D510C"/>
    <w:rsid w:val="009D574A"/>
    <w:rsid w:val="009D6B55"/>
    <w:rsid w:val="009D724E"/>
    <w:rsid w:val="009D7336"/>
    <w:rsid w:val="009D7775"/>
    <w:rsid w:val="009D7A45"/>
    <w:rsid w:val="009D7B14"/>
    <w:rsid w:val="009D7DA5"/>
    <w:rsid w:val="009D7F21"/>
    <w:rsid w:val="009E0069"/>
    <w:rsid w:val="009E0166"/>
    <w:rsid w:val="009E0643"/>
    <w:rsid w:val="009E07EC"/>
    <w:rsid w:val="009E0A09"/>
    <w:rsid w:val="009E0AFC"/>
    <w:rsid w:val="009E0E50"/>
    <w:rsid w:val="009E12F0"/>
    <w:rsid w:val="009E14A0"/>
    <w:rsid w:val="009E23B7"/>
    <w:rsid w:val="009E24D6"/>
    <w:rsid w:val="009E2691"/>
    <w:rsid w:val="009E272F"/>
    <w:rsid w:val="009E2A93"/>
    <w:rsid w:val="009E2DB1"/>
    <w:rsid w:val="009E3CB2"/>
    <w:rsid w:val="009E3F3D"/>
    <w:rsid w:val="009E4CFF"/>
    <w:rsid w:val="009E4DBA"/>
    <w:rsid w:val="009E5043"/>
    <w:rsid w:val="009E5959"/>
    <w:rsid w:val="009E5B54"/>
    <w:rsid w:val="009E5C6C"/>
    <w:rsid w:val="009E5DA5"/>
    <w:rsid w:val="009E5F03"/>
    <w:rsid w:val="009E65F1"/>
    <w:rsid w:val="009E6838"/>
    <w:rsid w:val="009E6CDD"/>
    <w:rsid w:val="009E6D70"/>
    <w:rsid w:val="009E727A"/>
    <w:rsid w:val="009E73CD"/>
    <w:rsid w:val="009E74A7"/>
    <w:rsid w:val="009E770A"/>
    <w:rsid w:val="009E7743"/>
    <w:rsid w:val="009E7F3B"/>
    <w:rsid w:val="009F0051"/>
    <w:rsid w:val="009F09A5"/>
    <w:rsid w:val="009F167A"/>
    <w:rsid w:val="009F18A9"/>
    <w:rsid w:val="009F2343"/>
    <w:rsid w:val="009F240A"/>
    <w:rsid w:val="009F256E"/>
    <w:rsid w:val="009F2783"/>
    <w:rsid w:val="009F2965"/>
    <w:rsid w:val="009F2B4F"/>
    <w:rsid w:val="009F2B7B"/>
    <w:rsid w:val="009F2D92"/>
    <w:rsid w:val="009F2FC6"/>
    <w:rsid w:val="009F39DD"/>
    <w:rsid w:val="009F3BD8"/>
    <w:rsid w:val="009F3E27"/>
    <w:rsid w:val="009F3F66"/>
    <w:rsid w:val="009F4CCF"/>
    <w:rsid w:val="009F4FB2"/>
    <w:rsid w:val="009F5900"/>
    <w:rsid w:val="009F6074"/>
    <w:rsid w:val="009F609A"/>
    <w:rsid w:val="009F60C1"/>
    <w:rsid w:val="009F61A1"/>
    <w:rsid w:val="009F6463"/>
    <w:rsid w:val="009F6704"/>
    <w:rsid w:val="009F6D81"/>
    <w:rsid w:val="009F6F28"/>
    <w:rsid w:val="009F7004"/>
    <w:rsid w:val="009F70F3"/>
    <w:rsid w:val="009F7694"/>
    <w:rsid w:val="009F76A1"/>
    <w:rsid w:val="009F78B6"/>
    <w:rsid w:val="009F792E"/>
    <w:rsid w:val="00A001B0"/>
    <w:rsid w:val="00A0067C"/>
    <w:rsid w:val="00A008C2"/>
    <w:rsid w:val="00A0105F"/>
    <w:rsid w:val="00A01204"/>
    <w:rsid w:val="00A01270"/>
    <w:rsid w:val="00A01D45"/>
    <w:rsid w:val="00A01D63"/>
    <w:rsid w:val="00A02852"/>
    <w:rsid w:val="00A03220"/>
    <w:rsid w:val="00A03BFE"/>
    <w:rsid w:val="00A04303"/>
    <w:rsid w:val="00A0455A"/>
    <w:rsid w:val="00A045C5"/>
    <w:rsid w:val="00A05088"/>
    <w:rsid w:val="00A05E70"/>
    <w:rsid w:val="00A06575"/>
    <w:rsid w:val="00A066B3"/>
    <w:rsid w:val="00A06A5D"/>
    <w:rsid w:val="00A06BE5"/>
    <w:rsid w:val="00A06F21"/>
    <w:rsid w:val="00A06F5D"/>
    <w:rsid w:val="00A070F5"/>
    <w:rsid w:val="00A07709"/>
    <w:rsid w:val="00A07E77"/>
    <w:rsid w:val="00A07F86"/>
    <w:rsid w:val="00A10051"/>
    <w:rsid w:val="00A1069D"/>
    <w:rsid w:val="00A11CBC"/>
    <w:rsid w:val="00A121FF"/>
    <w:rsid w:val="00A12301"/>
    <w:rsid w:val="00A12432"/>
    <w:rsid w:val="00A12DA4"/>
    <w:rsid w:val="00A1331F"/>
    <w:rsid w:val="00A13500"/>
    <w:rsid w:val="00A1367F"/>
    <w:rsid w:val="00A136AC"/>
    <w:rsid w:val="00A13794"/>
    <w:rsid w:val="00A137B1"/>
    <w:rsid w:val="00A138FC"/>
    <w:rsid w:val="00A13C00"/>
    <w:rsid w:val="00A13E00"/>
    <w:rsid w:val="00A1446C"/>
    <w:rsid w:val="00A1478B"/>
    <w:rsid w:val="00A14E07"/>
    <w:rsid w:val="00A158A2"/>
    <w:rsid w:val="00A163AE"/>
    <w:rsid w:val="00A16655"/>
    <w:rsid w:val="00A16FDA"/>
    <w:rsid w:val="00A17986"/>
    <w:rsid w:val="00A179E9"/>
    <w:rsid w:val="00A17FB9"/>
    <w:rsid w:val="00A20250"/>
    <w:rsid w:val="00A20B7C"/>
    <w:rsid w:val="00A20B9B"/>
    <w:rsid w:val="00A2104D"/>
    <w:rsid w:val="00A2153D"/>
    <w:rsid w:val="00A21A53"/>
    <w:rsid w:val="00A21AF0"/>
    <w:rsid w:val="00A21B7B"/>
    <w:rsid w:val="00A21C40"/>
    <w:rsid w:val="00A21CFD"/>
    <w:rsid w:val="00A22984"/>
    <w:rsid w:val="00A22B70"/>
    <w:rsid w:val="00A22FA9"/>
    <w:rsid w:val="00A23379"/>
    <w:rsid w:val="00A2353A"/>
    <w:rsid w:val="00A23E13"/>
    <w:rsid w:val="00A241C2"/>
    <w:rsid w:val="00A24294"/>
    <w:rsid w:val="00A2454A"/>
    <w:rsid w:val="00A2491A"/>
    <w:rsid w:val="00A24B42"/>
    <w:rsid w:val="00A24D1D"/>
    <w:rsid w:val="00A24E0D"/>
    <w:rsid w:val="00A274A7"/>
    <w:rsid w:val="00A27577"/>
    <w:rsid w:val="00A27626"/>
    <w:rsid w:val="00A27F7C"/>
    <w:rsid w:val="00A3069F"/>
    <w:rsid w:val="00A311FC"/>
    <w:rsid w:val="00A3180F"/>
    <w:rsid w:val="00A31C1F"/>
    <w:rsid w:val="00A31C49"/>
    <w:rsid w:val="00A31EFD"/>
    <w:rsid w:val="00A31FF8"/>
    <w:rsid w:val="00A321D1"/>
    <w:rsid w:val="00A32220"/>
    <w:rsid w:val="00A3266E"/>
    <w:rsid w:val="00A32872"/>
    <w:rsid w:val="00A32BD4"/>
    <w:rsid w:val="00A32E55"/>
    <w:rsid w:val="00A336BC"/>
    <w:rsid w:val="00A3402F"/>
    <w:rsid w:val="00A34135"/>
    <w:rsid w:val="00A34560"/>
    <w:rsid w:val="00A3484F"/>
    <w:rsid w:val="00A34AD1"/>
    <w:rsid w:val="00A34C8A"/>
    <w:rsid w:val="00A34F89"/>
    <w:rsid w:val="00A3528A"/>
    <w:rsid w:val="00A363B1"/>
    <w:rsid w:val="00A36C78"/>
    <w:rsid w:val="00A37487"/>
    <w:rsid w:val="00A40674"/>
    <w:rsid w:val="00A40D15"/>
    <w:rsid w:val="00A40E8E"/>
    <w:rsid w:val="00A413EC"/>
    <w:rsid w:val="00A41425"/>
    <w:rsid w:val="00A4142D"/>
    <w:rsid w:val="00A41ADE"/>
    <w:rsid w:val="00A42133"/>
    <w:rsid w:val="00A4229C"/>
    <w:rsid w:val="00A42591"/>
    <w:rsid w:val="00A426B4"/>
    <w:rsid w:val="00A42846"/>
    <w:rsid w:val="00A42EF8"/>
    <w:rsid w:val="00A431EC"/>
    <w:rsid w:val="00A43261"/>
    <w:rsid w:val="00A43A14"/>
    <w:rsid w:val="00A4438F"/>
    <w:rsid w:val="00A443C3"/>
    <w:rsid w:val="00A444C4"/>
    <w:rsid w:val="00A44864"/>
    <w:rsid w:val="00A4492D"/>
    <w:rsid w:val="00A44A79"/>
    <w:rsid w:val="00A44D59"/>
    <w:rsid w:val="00A44E67"/>
    <w:rsid w:val="00A45217"/>
    <w:rsid w:val="00A4544E"/>
    <w:rsid w:val="00A45A46"/>
    <w:rsid w:val="00A4603A"/>
    <w:rsid w:val="00A461E6"/>
    <w:rsid w:val="00A462E9"/>
    <w:rsid w:val="00A46B1A"/>
    <w:rsid w:val="00A46E7D"/>
    <w:rsid w:val="00A46ED9"/>
    <w:rsid w:val="00A47165"/>
    <w:rsid w:val="00A476DB"/>
    <w:rsid w:val="00A47BE6"/>
    <w:rsid w:val="00A47EB8"/>
    <w:rsid w:val="00A5016E"/>
    <w:rsid w:val="00A50361"/>
    <w:rsid w:val="00A505F8"/>
    <w:rsid w:val="00A507B0"/>
    <w:rsid w:val="00A50866"/>
    <w:rsid w:val="00A508A5"/>
    <w:rsid w:val="00A50918"/>
    <w:rsid w:val="00A50A0E"/>
    <w:rsid w:val="00A511CB"/>
    <w:rsid w:val="00A5121D"/>
    <w:rsid w:val="00A5124C"/>
    <w:rsid w:val="00A5143E"/>
    <w:rsid w:val="00A51471"/>
    <w:rsid w:val="00A51E1E"/>
    <w:rsid w:val="00A520A6"/>
    <w:rsid w:val="00A521F6"/>
    <w:rsid w:val="00A52475"/>
    <w:rsid w:val="00A529A6"/>
    <w:rsid w:val="00A52ADB"/>
    <w:rsid w:val="00A52F11"/>
    <w:rsid w:val="00A536F3"/>
    <w:rsid w:val="00A53757"/>
    <w:rsid w:val="00A5440D"/>
    <w:rsid w:val="00A546B5"/>
    <w:rsid w:val="00A54780"/>
    <w:rsid w:val="00A55109"/>
    <w:rsid w:val="00A557B3"/>
    <w:rsid w:val="00A55BA8"/>
    <w:rsid w:val="00A561E1"/>
    <w:rsid w:val="00A56432"/>
    <w:rsid w:val="00A56D70"/>
    <w:rsid w:val="00A57C4A"/>
    <w:rsid w:val="00A60094"/>
    <w:rsid w:val="00A60479"/>
    <w:rsid w:val="00A6059E"/>
    <w:rsid w:val="00A605CC"/>
    <w:rsid w:val="00A6089A"/>
    <w:rsid w:val="00A61161"/>
    <w:rsid w:val="00A61231"/>
    <w:rsid w:val="00A61259"/>
    <w:rsid w:val="00A618D9"/>
    <w:rsid w:val="00A62090"/>
    <w:rsid w:val="00A62407"/>
    <w:rsid w:val="00A625D3"/>
    <w:rsid w:val="00A6266D"/>
    <w:rsid w:val="00A62828"/>
    <w:rsid w:val="00A62D28"/>
    <w:rsid w:val="00A63198"/>
    <w:rsid w:val="00A63245"/>
    <w:rsid w:val="00A639C6"/>
    <w:rsid w:val="00A63A0A"/>
    <w:rsid w:val="00A63EA2"/>
    <w:rsid w:val="00A64129"/>
    <w:rsid w:val="00A64281"/>
    <w:rsid w:val="00A64447"/>
    <w:rsid w:val="00A647F4"/>
    <w:rsid w:val="00A64AB3"/>
    <w:rsid w:val="00A64D19"/>
    <w:rsid w:val="00A64E53"/>
    <w:rsid w:val="00A64F19"/>
    <w:rsid w:val="00A65264"/>
    <w:rsid w:val="00A6530D"/>
    <w:rsid w:val="00A6580C"/>
    <w:rsid w:val="00A6593E"/>
    <w:rsid w:val="00A65A53"/>
    <w:rsid w:val="00A65AE3"/>
    <w:rsid w:val="00A65C5B"/>
    <w:rsid w:val="00A662E5"/>
    <w:rsid w:val="00A669F2"/>
    <w:rsid w:val="00A66BD8"/>
    <w:rsid w:val="00A673E7"/>
    <w:rsid w:val="00A67585"/>
    <w:rsid w:val="00A675A5"/>
    <w:rsid w:val="00A70337"/>
    <w:rsid w:val="00A703EF"/>
    <w:rsid w:val="00A705C9"/>
    <w:rsid w:val="00A713C5"/>
    <w:rsid w:val="00A71496"/>
    <w:rsid w:val="00A715E5"/>
    <w:rsid w:val="00A7164B"/>
    <w:rsid w:val="00A71956"/>
    <w:rsid w:val="00A71D14"/>
    <w:rsid w:val="00A72598"/>
    <w:rsid w:val="00A72C85"/>
    <w:rsid w:val="00A73102"/>
    <w:rsid w:val="00A7310B"/>
    <w:rsid w:val="00A737D7"/>
    <w:rsid w:val="00A7386C"/>
    <w:rsid w:val="00A739F0"/>
    <w:rsid w:val="00A73B40"/>
    <w:rsid w:val="00A73C3B"/>
    <w:rsid w:val="00A73D8E"/>
    <w:rsid w:val="00A73E9B"/>
    <w:rsid w:val="00A74081"/>
    <w:rsid w:val="00A7430D"/>
    <w:rsid w:val="00A74646"/>
    <w:rsid w:val="00A75573"/>
    <w:rsid w:val="00A7637E"/>
    <w:rsid w:val="00A76387"/>
    <w:rsid w:val="00A764A7"/>
    <w:rsid w:val="00A765FB"/>
    <w:rsid w:val="00A76766"/>
    <w:rsid w:val="00A770D8"/>
    <w:rsid w:val="00A77223"/>
    <w:rsid w:val="00A7787B"/>
    <w:rsid w:val="00A7795C"/>
    <w:rsid w:val="00A803E3"/>
    <w:rsid w:val="00A80A4F"/>
    <w:rsid w:val="00A812D7"/>
    <w:rsid w:val="00A8162C"/>
    <w:rsid w:val="00A8186F"/>
    <w:rsid w:val="00A81872"/>
    <w:rsid w:val="00A81C2D"/>
    <w:rsid w:val="00A81CA7"/>
    <w:rsid w:val="00A81D1E"/>
    <w:rsid w:val="00A8200D"/>
    <w:rsid w:val="00A837D7"/>
    <w:rsid w:val="00A84072"/>
    <w:rsid w:val="00A8430B"/>
    <w:rsid w:val="00A84637"/>
    <w:rsid w:val="00A8485E"/>
    <w:rsid w:val="00A84B45"/>
    <w:rsid w:val="00A84FCC"/>
    <w:rsid w:val="00A850F8"/>
    <w:rsid w:val="00A85264"/>
    <w:rsid w:val="00A85505"/>
    <w:rsid w:val="00A85CCF"/>
    <w:rsid w:val="00A85D0F"/>
    <w:rsid w:val="00A865C3"/>
    <w:rsid w:val="00A86611"/>
    <w:rsid w:val="00A868A8"/>
    <w:rsid w:val="00A86AA3"/>
    <w:rsid w:val="00A86C32"/>
    <w:rsid w:val="00A9003F"/>
    <w:rsid w:val="00A90292"/>
    <w:rsid w:val="00A90379"/>
    <w:rsid w:val="00A903F3"/>
    <w:rsid w:val="00A905EA"/>
    <w:rsid w:val="00A9077B"/>
    <w:rsid w:val="00A90832"/>
    <w:rsid w:val="00A9099A"/>
    <w:rsid w:val="00A91C00"/>
    <w:rsid w:val="00A91F70"/>
    <w:rsid w:val="00A922EE"/>
    <w:rsid w:val="00A9231C"/>
    <w:rsid w:val="00A92453"/>
    <w:rsid w:val="00A92BA8"/>
    <w:rsid w:val="00A933E7"/>
    <w:rsid w:val="00A93C0C"/>
    <w:rsid w:val="00A94319"/>
    <w:rsid w:val="00A949F8"/>
    <w:rsid w:val="00A95062"/>
    <w:rsid w:val="00A95217"/>
    <w:rsid w:val="00A95593"/>
    <w:rsid w:val="00A95666"/>
    <w:rsid w:val="00A9573E"/>
    <w:rsid w:val="00A95B58"/>
    <w:rsid w:val="00A96238"/>
    <w:rsid w:val="00A9635B"/>
    <w:rsid w:val="00A967E1"/>
    <w:rsid w:val="00A96A07"/>
    <w:rsid w:val="00A96FC2"/>
    <w:rsid w:val="00A972D9"/>
    <w:rsid w:val="00A975CF"/>
    <w:rsid w:val="00A976DD"/>
    <w:rsid w:val="00A978CD"/>
    <w:rsid w:val="00A97AB4"/>
    <w:rsid w:val="00A97D3D"/>
    <w:rsid w:val="00A97F87"/>
    <w:rsid w:val="00AA008C"/>
    <w:rsid w:val="00AA0277"/>
    <w:rsid w:val="00AA06AB"/>
    <w:rsid w:val="00AA076A"/>
    <w:rsid w:val="00AA0802"/>
    <w:rsid w:val="00AA10EB"/>
    <w:rsid w:val="00AA1268"/>
    <w:rsid w:val="00AA1445"/>
    <w:rsid w:val="00AA1552"/>
    <w:rsid w:val="00AA1BD0"/>
    <w:rsid w:val="00AA1BD6"/>
    <w:rsid w:val="00AA1C01"/>
    <w:rsid w:val="00AA1D73"/>
    <w:rsid w:val="00AA1D92"/>
    <w:rsid w:val="00AA220E"/>
    <w:rsid w:val="00AA24DC"/>
    <w:rsid w:val="00AA273B"/>
    <w:rsid w:val="00AA3007"/>
    <w:rsid w:val="00AA32A4"/>
    <w:rsid w:val="00AA3434"/>
    <w:rsid w:val="00AA36E6"/>
    <w:rsid w:val="00AA3875"/>
    <w:rsid w:val="00AA3B15"/>
    <w:rsid w:val="00AA3BA0"/>
    <w:rsid w:val="00AA42D7"/>
    <w:rsid w:val="00AA43AD"/>
    <w:rsid w:val="00AA452F"/>
    <w:rsid w:val="00AA45A2"/>
    <w:rsid w:val="00AA4837"/>
    <w:rsid w:val="00AA546B"/>
    <w:rsid w:val="00AA5554"/>
    <w:rsid w:val="00AA55B7"/>
    <w:rsid w:val="00AA575F"/>
    <w:rsid w:val="00AA57B2"/>
    <w:rsid w:val="00AA59ED"/>
    <w:rsid w:val="00AA5A12"/>
    <w:rsid w:val="00AA6217"/>
    <w:rsid w:val="00AA6743"/>
    <w:rsid w:val="00AA68F7"/>
    <w:rsid w:val="00AA6C65"/>
    <w:rsid w:val="00AA6CF3"/>
    <w:rsid w:val="00AA78DC"/>
    <w:rsid w:val="00AA7C5C"/>
    <w:rsid w:val="00AA7E82"/>
    <w:rsid w:val="00AB04EB"/>
    <w:rsid w:val="00AB07F5"/>
    <w:rsid w:val="00AB1837"/>
    <w:rsid w:val="00AB1BD0"/>
    <w:rsid w:val="00AB1CDD"/>
    <w:rsid w:val="00AB1FD0"/>
    <w:rsid w:val="00AB219B"/>
    <w:rsid w:val="00AB225E"/>
    <w:rsid w:val="00AB23DF"/>
    <w:rsid w:val="00AB2726"/>
    <w:rsid w:val="00AB3284"/>
    <w:rsid w:val="00AB32DF"/>
    <w:rsid w:val="00AB3741"/>
    <w:rsid w:val="00AB3790"/>
    <w:rsid w:val="00AB3C6B"/>
    <w:rsid w:val="00AB3EE1"/>
    <w:rsid w:val="00AB3F8A"/>
    <w:rsid w:val="00AB43B1"/>
    <w:rsid w:val="00AB4438"/>
    <w:rsid w:val="00AB452C"/>
    <w:rsid w:val="00AB5054"/>
    <w:rsid w:val="00AB5133"/>
    <w:rsid w:val="00AB578E"/>
    <w:rsid w:val="00AB6688"/>
    <w:rsid w:val="00AB6789"/>
    <w:rsid w:val="00AB6941"/>
    <w:rsid w:val="00AB7091"/>
    <w:rsid w:val="00AB734E"/>
    <w:rsid w:val="00AB7997"/>
    <w:rsid w:val="00AC08FE"/>
    <w:rsid w:val="00AC1069"/>
    <w:rsid w:val="00AC19FA"/>
    <w:rsid w:val="00AC1B54"/>
    <w:rsid w:val="00AC1B60"/>
    <w:rsid w:val="00AC2068"/>
    <w:rsid w:val="00AC209E"/>
    <w:rsid w:val="00AC23FC"/>
    <w:rsid w:val="00AC25B0"/>
    <w:rsid w:val="00AC2797"/>
    <w:rsid w:val="00AC2B4F"/>
    <w:rsid w:val="00AC316D"/>
    <w:rsid w:val="00AC374F"/>
    <w:rsid w:val="00AC3C7C"/>
    <w:rsid w:val="00AC3D1D"/>
    <w:rsid w:val="00AC40CF"/>
    <w:rsid w:val="00AC42BA"/>
    <w:rsid w:val="00AC4DE8"/>
    <w:rsid w:val="00AC5A42"/>
    <w:rsid w:val="00AC63F7"/>
    <w:rsid w:val="00AC6C60"/>
    <w:rsid w:val="00AC6EA9"/>
    <w:rsid w:val="00AC7052"/>
    <w:rsid w:val="00AC70D7"/>
    <w:rsid w:val="00AC73E3"/>
    <w:rsid w:val="00AC76F9"/>
    <w:rsid w:val="00AC7B67"/>
    <w:rsid w:val="00AC7DEF"/>
    <w:rsid w:val="00AC7E35"/>
    <w:rsid w:val="00AD0050"/>
    <w:rsid w:val="00AD009D"/>
    <w:rsid w:val="00AD0708"/>
    <w:rsid w:val="00AD0870"/>
    <w:rsid w:val="00AD0C90"/>
    <w:rsid w:val="00AD0EBB"/>
    <w:rsid w:val="00AD1056"/>
    <w:rsid w:val="00AD2675"/>
    <w:rsid w:val="00AD2AF0"/>
    <w:rsid w:val="00AD2D78"/>
    <w:rsid w:val="00AD2FA8"/>
    <w:rsid w:val="00AD306F"/>
    <w:rsid w:val="00AD3722"/>
    <w:rsid w:val="00AD40E2"/>
    <w:rsid w:val="00AD4158"/>
    <w:rsid w:val="00AD42FB"/>
    <w:rsid w:val="00AD4625"/>
    <w:rsid w:val="00AD4DE1"/>
    <w:rsid w:val="00AD50B9"/>
    <w:rsid w:val="00AD5B6A"/>
    <w:rsid w:val="00AD5BB8"/>
    <w:rsid w:val="00AD5D3B"/>
    <w:rsid w:val="00AD5E12"/>
    <w:rsid w:val="00AD5FF8"/>
    <w:rsid w:val="00AD6157"/>
    <w:rsid w:val="00AD61E3"/>
    <w:rsid w:val="00AD626C"/>
    <w:rsid w:val="00AD69F8"/>
    <w:rsid w:val="00AD6DAD"/>
    <w:rsid w:val="00AD792D"/>
    <w:rsid w:val="00AD7BA9"/>
    <w:rsid w:val="00AD7BFD"/>
    <w:rsid w:val="00AD7CE8"/>
    <w:rsid w:val="00AE0076"/>
    <w:rsid w:val="00AE069B"/>
    <w:rsid w:val="00AE071C"/>
    <w:rsid w:val="00AE0A53"/>
    <w:rsid w:val="00AE0A55"/>
    <w:rsid w:val="00AE0C44"/>
    <w:rsid w:val="00AE10E3"/>
    <w:rsid w:val="00AE11DB"/>
    <w:rsid w:val="00AE12F2"/>
    <w:rsid w:val="00AE148F"/>
    <w:rsid w:val="00AE1589"/>
    <w:rsid w:val="00AE179E"/>
    <w:rsid w:val="00AE1AE9"/>
    <w:rsid w:val="00AE1AEA"/>
    <w:rsid w:val="00AE1D53"/>
    <w:rsid w:val="00AE1ECB"/>
    <w:rsid w:val="00AE1FB1"/>
    <w:rsid w:val="00AE204A"/>
    <w:rsid w:val="00AE2283"/>
    <w:rsid w:val="00AE2C56"/>
    <w:rsid w:val="00AE3144"/>
    <w:rsid w:val="00AE35DA"/>
    <w:rsid w:val="00AE3641"/>
    <w:rsid w:val="00AE3791"/>
    <w:rsid w:val="00AE413B"/>
    <w:rsid w:val="00AE42D1"/>
    <w:rsid w:val="00AE44D6"/>
    <w:rsid w:val="00AE5197"/>
    <w:rsid w:val="00AE5353"/>
    <w:rsid w:val="00AE55F7"/>
    <w:rsid w:val="00AE5B73"/>
    <w:rsid w:val="00AE5F11"/>
    <w:rsid w:val="00AE6347"/>
    <w:rsid w:val="00AE64B1"/>
    <w:rsid w:val="00AE6632"/>
    <w:rsid w:val="00AE6826"/>
    <w:rsid w:val="00AE6BBC"/>
    <w:rsid w:val="00AE7445"/>
    <w:rsid w:val="00AE74B2"/>
    <w:rsid w:val="00AE7636"/>
    <w:rsid w:val="00AE7E3A"/>
    <w:rsid w:val="00AF06F6"/>
    <w:rsid w:val="00AF0EB7"/>
    <w:rsid w:val="00AF1C2B"/>
    <w:rsid w:val="00AF1C5E"/>
    <w:rsid w:val="00AF1FC4"/>
    <w:rsid w:val="00AF24C8"/>
    <w:rsid w:val="00AF2DE2"/>
    <w:rsid w:val="00AF337E"/>
    <w:rsid w:val="00AF35DD"/>
    <w:rsid w:val="00AF3780"/>
    <w:rsid w:val="00AF3EF5"/>
    <w:rsid w:val="00AF4273"/>
    <w:rsid w:val="00AF4500"/>
    <w:rsid w:val="00AF45C7"/>
    <w:rsid w:val="00AF4A18"/>
    <w:rsid w:val="00AF4AE7"/>
    <w:rsid w:val="00AF4AEB"/>
    <w:rsid w:val="00AF5B0A"/>
    <w:rsid w:val="00AF614E"/>
    <w:rsid w:val="00AF6283"/>
    <w:rsid w:val="00AF64FA"/>
    <w:rsid w:val="00AF65FD"/>
    <w:rsid w:val="00AF68F2"/>
    <w:rsid w:val="00AF6A48"/>
    <w:rsid w:val="00AF6D39"/>
    <w:rsid w:val="00AF70FC"/>
    <w:rsid w:val="00AF74AE"/>
    <w:rsid w:val="00AF7576"/>
    <w:rsid w:val="00AF7605"/>
    <w:rsid w:val="00AF7779"/>
    <w:rsid w:val="00B00123"/>
    <w:rsid w:val="00B00141"/>
    <w:rsid w:val="00B00573"/>
    <w:rsid w:val="00B01024"/>
    <w:rsid w:val="00B01390"/>
    <w:rsid w:val="00B0184C"/>
    <w:rsid w:val="00B0193C"/>
    <w:rsid w:val="00B022CD"/>
    <w:rsid w:val="00B024C7"/>
    <w:rsid w:val="00B025AE"/>
    <w:rsid w:val="00B026BC"/>
    <w:rsid w:val="00B0297D"/>
    <w:rsid w:val="00B02A86"/>
    <w:rsid w:val="00B02ED2"/>
    <w:rsid w:val="00B02EDB"/>
    <w:rsid w:val="00B0324D"/>
    <w:rsid w:val="00B035CE"/>
    <w:rsid w:val="00B03686"/>
    <w:rsid w:val="00B036EB"/>
    <w:rsid w:val="00B03778"/>
    <w:rsid w:val="00B037E5"/>
    <w:rsid w:val="00B03A74"/>
    <w:rsid w:val="00B03EE8"/>
    <w:rsid w:val="00B0408A"/>
    <w:rsid w:val="00B0424B"/>
    <w:rsid w:val="00B04756"/>
    <w:rsid w:val="00B048E2"/>
    <w:rsid w:val="00B04BF2"/>
    <w:rsid w:val="00B04E9C"/>
    <w:rsid w:val="00B050BF"/>
    <w:rsid w:val="00B05288"/>
    <w:rsid w:val="00B054F4"/>
    <w:rsid w:val="00B05697"/>
    <w:rsid w:val="00B05C3F"/>
    <w:rsid w:val="00B0627B"/>
    <w:rsid w:val="00B0649F"/>
    <w:rsid w:val="00B06531"/>
    <w:rsid w:val="00B066D6"/>
    <w:rsid w:val="00B06703"/>
    <w:rsid w:val="00B06D1D"/>
    <w:rsid w:val="00B072AD"/>
    <w:rsid w:val="00B072DE"/>
    <w:rsid w:val="00B076B4"/>
    <w:rsid w:val="00B076BE"/>
    <w:rsid w:val="00B07701"/>
    <w:rsid w:val="00B07830"/>
    <w:rsid w:val="00B07A13"/>
    <w:rsid w:val="00B102BB"/>
    <w:rsid w:val="00B103D8"/>
    <w:rsid w:val="00B10B08"/>
    <w:rsid w:val="00B11256"/>
    <w:rsid w:val="00B1134A"/>
    <w:rsid w:val="00B11420"/>
    <w:rsid w:val="00B11CB4"/>
    <w:rsid w:val="00B11D86"/>
    <w:rsid w:val="00B11DDA"/>
    <w:rsid w:val="00B11FD3"/>
    <w:rsid w:val="00B1221B"/>
    <w:rsid w:val="00B1268E"/>
    <w:rsid w:val="00B12740"/>
    <w:rsid w:val="00B129FC"/>
    <w:rsid w:val="00B12FB5"/>
    <w:rsid w:val="00B1332A"/>
    <w:rsid w:val="00B13437"/>
    <w:rsid w:val="00B13B2A"/>
    <w:rsid w:val="00B14677"/>
    <w:rsid w:val="00B14D75"/>
    <w:rsid w:val="00B15281"/>
    <w:rsid w:val="00B1569F"/>
    <w:rsid w:val="00B156B9"/>
    <w:rsid w:val="00B15B77"/>
    <w:rsid w:val="00B16063"/>
    <w:rsid w:val="00B16160"/>
    <w:rsid w:val="00B169C6"/>
    <w:rsid w:val="00B16BE0"/>
    <w:rsid w:val="00B1719A"/>
    <w:rsid w:val="00B17848"/>
    <w:rsid w:val="00B17948"/>
    <w:rsid w:val="00B17E49"/>
    <w:rsid w:val="00B20C05"/>
    <w:rsid w:val="00B21213"/>
    <w:rsid w:val="00B2179D"/>
    <w:rsid w:val="00B21950"/>
    <w:rsid w:val="00B21A05"/>
    <w:rsid w:val="00B21E3E"/>
    <w:rsid w:val="00B21E56"/>
    <w:rsid w:val="00B21F0E"/>
    <w:rsid w:val="00B21F51"/>
    <w:rsid w:val="00B2228A"/>
    <w:rsid w:val="00B22545"/>
    <w:rsid w:val="00B2294F"/>
    <w:rsid w:val="00B22B33"/>
    <w:rsid w:val="00B2319E"/>
    <w:rsid w:val="00B234F3"/>
    <w:rsid w:val="00B24065"/>
    <w:rsid w:val="00B24146"/>
    <w:rsid w:val="00B244A3"/>
    <w:rsid w:val="00B247CD"/>
    <w:rsid w:val="00B24B04"/>
    <w:rsid w:val="00B24B8F"/>
    <w:rsid w:val="00B24CE5"/>
    <w:rsid w:val="00B255B4"/>
    <w:rsid w:val="00B25A89"/>
    <w:rsid w:val="00B26046"/>
    <w:rsid w:val="00B2645B"/>
    <w:rsid w:val="00B268C1"/>
    <w:rsid w:val="00B271B3"/>
    <w:rsid w:val="00B272C4"/>
    <w:rsid w:val="00B279FC"/>
    <w:rsid w:val="00B27F59"/>
    <w:rsid w:val="00B3034E"/>
    <w:rsid w:val="00B30358"/>
    <w:rsid w:val="00B30B55"/>
    <w:rsid w:val="00B31284"/>
    <w:rsid w:val="00B3134F"/>
    <w:rsid w:val="00B31562"/>
    <w:rsid w:val="00B3160E"/>
    <w:rsid w:val="00B31AB8"/>
    <w:rsid w:val="00B31C18"/>
    <w:rsid w:val="00B31D5A"/>
    <w:rsid w:val="00B31E6B"/>
    <w:rsid w:val="00B31ED9"/>
    <w:rsid w:val="00B31F52"/>
    <w:rsid w:val="00B3216D"/>
    <w:rsid w:val="00B3236A"/>
    <w:rsid w:val="00B3238A"/>
    <w:rsid w:val="00B323BA"/>
    <w:rsid w:val="00B3288C"/>
    <w:rsid w:val="00B32F19"/>
    <w:rsid w:val="00B3340B"/>
    <w:rsid w:val="00B33469"/>
    <w:rsid w:val="00B339F5"/>
    <w:rsid w:val="00B33BF5"/>
    <w:rsid w:val="00B3430C"/>
    <w:rsid w:val="00B3480E"/>
    <w:rsid w:val="00B34CAA"/>
    <w:rsid w:val="00B35C6A"/>
    <w:rsid w:val="00B3621D"/>
    <w:rsid w:val="00B362A8"/>
    <w:rsid w:val="00B3670B"/>
    <w:rsid w:val="00B36821"/>
    <w:rsid w:val="00B36893"/>
    <w:rsid w:val="00B3699E"/>
    <w:rsid w:val="00B36AA9"/>
    <w:rsid w:val="00B36B88"/>
    <w:rsid w:val="00B3709C"/>
    <w:rsid w:val="00B378C9"/>
    <w:rsid w:val="00B37AA2"/>
    <w:rsid w:val="00B4043C"/>
    <w:rsid w:val="00B406F3"/>
    <w:rsid w:val="00B407D1"/>
    <w:rsid w:val="00B40A11"/>
    <w:rsid w:val="00B40BD0"/>
    <w:rsid w:val="00B40CF3"/>
    <w:rsid w:val="00B40E6D"/>
    <w:rsid w:val="00B40F05"/>
    <w:rsid w:val="00B40F84"/>
    <w:rsid w:val="00B41665"/>
    <w:rsid w:val="00B41BAA"/>
    <w:rsid w:val="00B41E68"/>
    <w:rsid w:val="00B41E96"/>
    <w:rsid w:val="00B4201D"/>
    <w:rsid w:val="00B420B4"/>
    <w:rsid w:val="00B428E6"/>
    <w:rsid w:val="00B42AAA"/>
    <w:rsid w:val="00B430A0"/>
    <w:rsid w:val="00B43357"/>
    <w:rsid w:val="00B440F6"/>
    <w:rsid w:val="00B4421E"/>
    <w:rsid w:val="00B4467C"/>
    <w:rsid w:val="00B446CC"/>
    <w:rsid w:val="00B44C9F"/>
    <w:rsid w:val="00B44D72"/>
    <w:rsid w:val="00B451B2"/>
    <w:rsid w:val="00B4550F"/>
    <w:rsid w:val="00B45E89"/>
    <w:rsid w:val="00B4639E"/>
    <w:rsid w:val="00B46943"/>
    <w:rsid w:val="00B47D84"/>
    <w:rsid w:val="00B5047B"/>
    <w:rsid w:val="00B5051D"/>
    <w:rsid w:val="00B50663"/>
    <w:rsid w:val="00B50D9E"/>
    <w:rsid w:val="00B51888"/>
    <w:rsid w:val="00B51C77"/>
    <w:rsid w:val="00B52065"/>
    <w:rsid w:val="00B521C9"/>
    <w:rsid w:val="00B522C2"/>
    <w:rsid w:val="00B5249A"/>
    <w:rsid w:val="00B5274D"/>
    <w:rsid w:val="00B52998"/>
    <w:rsid w:val="00B52A5F"/>
    <w:rsid w:val="00B535BD"/>
    <w:rsid w:val="00B53850"/>
    <w:rsid w:val="00B538C7"/>
    <w:rsid w:val="00B54367"/>
    <w:rsid w:val="00B54621"/>
    <w:rsid w:val="00B5474E"/>
    <w:rsid w:val="00B54C65"/>
    <w:rsid w:val="00B55158"/>
    <w:rsid w:val="00B5593E"/>
    <w:rsid w:val="00B56103"/>
    <w:rsid w:val="00B56753"/>
    <w:rsid w:val="00B56B5E"/>
    <w:rsid w:val="00B57680"/>
    <w:rsid w:val="00B578DB"/>
    <w:rsid w:val="00B57A99"/>
    <w:rsid w:val="00B57E32"/>
    <w:rsid w:val="00B60306"/>
    <w:rsid w:val="00B60DCF"/>
    <w:rsid w:val="00B61137"/>
    <w:rsid w:val="00B61543"/>
    <w:rsid w:val="00B61546"/>
    <w:rsid w:val="00B622D1"/>
    <w:rsid w:val="00B6263C"/>
    <w:rsid w:val="00B62BD5"/>
    <w:rsid w:val="00B62F72"/>
    <w:rsid w:val="00B63315"/>
    <w:rsid w:val="00B63C92"/>
    <w:rsid w:val="00B64367"/>
    <w:rsid w:val="00B644BF"/>
    <w:rsid w:val="00B648A7"/>
    <w:rsid w:val="00B64F09"/>
    <w:rsid w:val="00B64F9E"/>
    <w:rsid w:val="00B650F2"/>
    <w:rsid w:val="00B65501"/>
    <w:rsid w:val="00B655EE"/>
    <w:rsid w:val="00B656FA"/>
    <w:rsid w:val="00B65807"/>
    <w:rsid w:val="00B65F20"/>
    <w:rsid w:val="00B660F3"/>
    <w:rsid w:val="00B6639B"/>
    <w:rsid w:val="00B6692C"/>
    <w:rsid w:val="00B6692F"/>
    <w:rsid w:val="00B67342"/>
    <w:rsid w:val="00B6763F"/>
    <w:rsid w:val="00B67657"/>
    <w:rsid w:val="00B67E0B"/>
    <w:rsid w:val="00B70076"/>
    <w:rsid w:val="00B707CC"/>
    <w:rsid w:val="00B70D96"/>
    <w:rsid w:val="00B70FD8"/>
    <w:rsid w:val="00B71037"/>
    <w:rsid w:val="00B7115B"/>
    <w:rsid w:val="00B7116E"/>
    <w:rsid w:val="00B71951"/>
    <w:rsid w:val="00B71D8A"/>
    <w:rsid w:val="00B72238"/>
    <w:rsid w:val="00B72AFF"/>
    <w:rsid w:val="00B72E58"/>
    <w:rsid w:val="00B72E96"/>
    <w:rsid w:val="00B72F48"/>
    <w:rsid w:val="00B733C2"/>
    <w:rsid w:val="00B734D0"/>
    <w:rsid w:val="00B736A9"/>
    <w:rsid w:val="00B73C67"/>
    <w:rsid w:val="00B73D96"/>
    <w:rsid w:val="00B7432F"/>
    <w:rsid w:val="00B7486D"/>
    <w:rsid w:val="00B748F9"/>
    <w:rsid w:val="00B74928"/>
    <w:rsid w:val="00B7540F"/>
    <w:rsid w:val="00B755BF"/>
    <w:rsid w:val="00B75E2D"/>
    <w:rsid w:val="00B762F4"/>
    <w:rsid w:val="00B7641E"/>
    <w:rsid w:val="00B76944"/>
    <w:rsid w:val="00B76A5D"/>
    <w:rsid w:val="00B76B36"/>
    <w:rsid w:val="00B76B48"/>
    <w:rsid w:val="00B76CDC"/>
    <w:rsid w:val="00B76DF3"/>
    <w:rsid w:val="00B77317"/>
    <w:rsid w:val="00B77487"/>
    <w:rsid w:val="00B777F4"/>
    <w:rsid w:val="00B77C0E"/>
    <w:rsid w:val="00B8045F"/>
    <w:rsid w:val="00B80560"/>
    <w:rsid w:val="00B805E1"/>
    <w:rsid w:val="00B80799"/>
    <w:rsid w:val="00B80BAD"/>
    <w:rsid w:val="00B80DBC"/>
    <w:rsid w:val="00B812FB"/>
    <w:rsid w:val="00B81D65"/>
    <w:rsid w:val="00B82009"/>
    <w:rsid w:val="00B83703"/>
    <w:rsid w:val="00B842E7"/>
    <w:rsid w:val="00B848E9"/>
    <w:rsid w:val="00B84E9C"/>
    <w:rsid w:val="00B850DE"/>
    <w:rsid w:val="00B851CD"/>
    <w:rsid w:val="00B851D7"/>
    <w:rsid w:val="00B8528C"/>
    <w:rsid w:val="00B85604"/>
    <w:rsid w:val="00B86618"/>
    <w:rsid w:val="00B86684"/>
    <w:rsid w:val="00B872B1"/>
    <w:rsid w:val="00B878F2"/>
    <w:rsid w:val="00B90415"/>
    <w:rsid w:val="00B90AEF"/>
    <w:rsid w:val="00B90D8E"/>
    <w:rsid w:val="00B90F51"/>
    <w:rsid w:val="00B90FC7"/>
    <w:rsid w:val="00B91154"/>
    <w:rsid w:val="00B9123A"/>
    <w:rsid w:val="00B913EA"/>
    <w:rsid w:val="00B91B66"/>
    <w:rsid w:val="00B91ED1"/>
    <w:rsid w:val="00B9215E"/>
    <w:rsid w:val="00B92D51"/>
    <w:rsid w:val="00B92F29"/>
    <w:rsid w:val="00B932DC"/>
    <w:rsid w:val="00B93794"/>
    <w:rsid w:val="00B93904"/>
    <w:rsid w:val="00B93BE9"/>
    <w:rsid w:val="00B945DB"/>
    <w:rsid w:val="00B946CE"/>
    <w:rsid w:val="00B9475A"/>
    <w:rsid w:val="00B948ED"/>
    <w:rsid w:val="00B94A4A"/>
    <w:rsid w:val="00B94B77"/>
    <w:rsid w:val="00B94CEE"/>
    <w:rsid w:val="00B9534A"/>
    <w:rsid w:val="00B96491"/>
    <w:rsid w:val="00B9692F"/>
    <w:rsid w:val="00B96E11"/>
    <w:rsid w:val="00B97063"/>
    <w:rsid w:val="00B97624"/>
    <w:rsid w:val="00B97D2A"/>
    <w:rsid w:val="00B97E78"/>
    <w:rsid w:val="00BA04A9"/>
    <w:rsid w:val="00BA076A"/>
    <w:rsid w:val="00BA1211"/>
    <w:rsid w:val="00BA158F"/>
    <w:rsid w:val="00BA1632"/>
    <w:rsid w:val="00BA18B2"/>
    <w:rsid w:val="00BA1F8B"/>
    <w:rsid w:val="00BA2064"/>
    <w:rsid w:val="00BA2463"/>
    <w:rsid w:val="00BA2687"/>
    <w:rsid w:val="00BA27E0"/>
    <w:rsid w:val="00BA309E"/>
    <w:rsid w:val="00BA3552"/>
    <w:rsid w:val="00BA359C"/>
    <w:rsid w:val="00BA3873"/>
    <w:rsid w:val="00BA3AD0"/>
    <w:rsid w:val="00BA4764"/>
    <w:rsid w:val="00BA47BB"/>
    <w:rsid w:val="00BA47FA"/>
    <w:rsid w:val="00BA4825"/>
    <w:rsid w:val="00BA4AF4"/>
    <w:rsid w:val="00BA5247"/>
    <w:rsid w:val="00BA52AA"/>
    <w:rsid w:val="00BA5BE1"/>
    <w:rsid w:val="00BA6308"/>
    <w:rsid w:val="00BA6415"/>
    <w:rsid w:val="00BA6D2D"/>
    <w:rsid w:val="00BA6D8E"/>
    <w:rsid w:val="00BA6E49"/>
    <w:rsid w:val="00BA7293"/>
    <w:rsid w:val="00BA7398"/>
    <w:rsid w:val="00BA74A5"/>
    <w:rsid w:val="00BA771D"/>
    <w:rsid w:val="00BA7E8C"/>
    <w:rsid w:val="00BA7F3D"/>
    <w:rsid w:val="00BB0148"/>
    <w:rsid w:val="00BB0237"/>
    <w:rsid w:val="00BB076F"/>
    <w:rsid w:val="00BB0B0C"/>
    <w:rsid w:val="00BB1688"/>
    <w:rsid w:val="00BB1725"/>
    <w:rsid w:val="00BB2A41"/>
    <w:rsid w:val="00BB2C04"/>
    <w:rsid w:val="00BB2F1C"/>
    <w:rsid w:val="00BB3908"/>
    <w:rsid w:val="00BB398C"/>
    <w:rsid w:val="00BB3EA5"/>
    <w:rsid w:val="00BB3EFB"/>
    <w:rsid w:val="00BB4203"/>
    <w:rsid w:val="00BB47CD"/>
    <w:rsid w:val="00BB4E9A"/>
    <w:rsid w:val="00BB531E"/>
    <w:rsid w:val="00BB56BA"/>
    <w:rsid w:val="00BB5F59"/>
    <w:rsid w:val="00BB6198"/>
    <w:rsid w:val="00BB690D"/>
    <w:rsid w:val="00BB6FAA"/>
    <w:rsid w:val="00BB71C8"/>
    <w:rsid w:val="00BB757D"/>
    <w:rsid w:val="00BB7B74"/>
    <w:rsid w:val="00BB7E1D"/>
    <w:rsid w:val="00BC0410"/>
    <w:rsid w:val="00BC0B56"/>
    <w:rsid w:val="00BC0D13"/>
    <w:rsid w:val="00BC13D2"/>
    <w:rsid w:val="00BC1F59"/>
    <w:rsid w:val="00BC208F"/>
    <w:rsid w:val="00BC2219"/>
    <w:rsid w:val="00BC2746"/>
    <w:rsid w:val="00BC2DD7"/>
    <w:rsid w:val="00BC2F88"/>
    <w:rsid w:val="00BC33E0"/>
    <w:rsid w:val="00BC360D"/>
    <w:rsid w:val="00BC36A9"/>
    <w:rsid w:val="00BC3721"/>
    <w:rsid w:val="00BC3AC0"/>
    <w:rsid w:val="00BC3BAD"/>
    <w:rsid w:val="00BC3C0A"/>
    <w:rsid w:val="00BC3E18"/>
    <w:rsid w:val="00BC4541"/>
    <w:rsid w:val="00BC45F6"/>
    <w:rsid w:val="00BC52CB"/>
    <w:rsid w:val="00BC54BA"/>
    <w:rsid w:val="00BC584C"/>
    <w:rsid w:val="00BC5AE7"/>
    <w:rsid w:val="00BC5D03"/>
    <w:rsid w:val="00BC6077"/>
    <w:rsid w:val="00BC62F9"/>
    <w:rsid w:val="00BC64B3"/>
    <w:rsid w:val="00BC64C4"/>
    <w:rsid w:val="00BC651D"/>
    <w:rsid w:val="00BC66DC"/>
    <w:rsid w:val="00BC6E10"/>
    <w:rsid w:val="00BC6F09"/>
    <w:rsid w:val="00BC716A"/>
    <w:rsid w:val="00BC76AF"/>
    <w:rsid w:val="00BC7BC3"/>
    <w:rsid w:val="00BC7C77"/>
    <w:rsid w:val="00BC7F16"/>
    <w:rsid w:val="00BD08B0"/>
    <w:rsid w:val="00BD09D9"/>
    <w:rsid w:val="00BD1166"/>
    <w:rsid w:val="00BD126E"/>
    <w:rsid w:val="00BD1656"/>
    <w:rsid w:val="00BD18A4"/>
    <w:rsid w:val="00BD1930"/>
    <w:rsid w:val="00BD1A43"/>
    <w:rsid w:val="00BD24AC"/>
    <w:rsid w:val="00BD2A61"/>
    <w:rsid w:val="00BD2B74"/>
    <w:rsid w:val="00BD2D1C"/>
    <w:rsid w:val="00BD307B"/>
    <w:rsid w:val="00BD31EF"/>
    <w:rsid w:val="00BD38B0"/>
    <w:rsid w:val="00BD3C5F"/>
    <w:rsid w:val="00BD3E54"/>
    <w:rsid w:val="00BD40E0"/>
    <w:rsid w:val="00BD428A"/>
    <w:rsid w:val="00BD44B3"/>
    <w:rsid w:val="00BD44B6"/>
    <w:rsid w:val="00BD48B0"/>
    <w:rsid w:val="00BD4912"/>
    <w:rsid w:val="00BD4A29"/>
    <w:rsid w:val="00BD4F02"/>
    <w:rsid w:val="00BD4F98"/>
    <w:rsid w:val="00BD502B"/>
    <w:rsid w:val="00BD50AC"/>
    <w:rsid w:val="00BD5E97"/>
    <w:rsid w:val="00BD5F39"/>
    <w:rsid w:val="00BD6292"/>
    <w:rsid w:val="00BD74F7"/>
    <w:rsid w:val="00BD7550"/>
    <w:rsid w:val="00BD78A2"/>
    <w:rsid w:val="00BD7D2B"/>
    <w:rsid w:val="00BD7E83"/>
    <w:rsid w:val="00BE0192"/>
    <w:rsid w:val="00BE02F0"/>
    <w:rsid w:val="00BE04DD"/>
    <w:rsid w:val="00BE0544"/>
    <w:rsid w:val="00BE0653"/>
    <w:rsid w:val="00BE0A14"/>
    <w:rsid w:val="00BE0A25"/>
    <w:rsid w:val="00BE0C11"/>
    <w:rsid w:val="00BE0C7A"/>
    <w:rsid w:val="00BE15B5"/>
    <w:rsid w:val="00BE1972"/>
    <w:rsid w:val="00BE1BBF"/>
    <w:rsid w:val="00BE1DD0"/>
    <w:rsid w:val="00BE2307"/>
    <w:rsid w:val="00BE2609"/>
    <w:rsid w:val="00BE338C"/>
    <w:rsid w:val="00BE3541"/>
    <w:rsid w:val="00BE39D2"/>
    <w:rsid w:val="00BE3AF5"/>
    <w:rsid w:val="00BE3D0F"/>
    <w:rsid w:val="00BE430D"/>
    <w:rsid w:val="00BE43A0"/>
    <w:rsid w:val="00BE449D"/>
    <w:rsid w:val="00BE4511"/>
    <w:rsid w:val="00BE4779"/>
    <w:rsid w:val="00BE49D4"/>
    <w:rsid w:val="00BE4C0A"/>
    <w:rsid w:val="00BE542A"/>
    <w:rsid w:val="00BE5727"/>
    <w:rsid w:val="00BE587B"/>
    <w:rsid w:val="00BE5F64"/>
    <w:rsid w:val="00BE679C"/>
    <w:rsid w:val="00BE68AD"/>
    <w:rsid w:val="00BE69D4"/>
    <w:rsid w:val="00BE70B0"/>
    <w:rsid w:val="00BE79B2"/>
    <w:rsid w:val="00BF0171"/>
    <w:rsid w:val="00BF01AE"/>
    <w:rsid w:val="00BF0768"/>
    <w:rsid w:val="00BF0E59"/>
    <w:rsid w:val="00BF115F"/>
    <w:rsid w:val="00BF1DBE"/>
    <w:rsid w:val="00BF1E79"/>
    <w:rsid w:val="00BF1F4E"/>
    <w:rsid w:val="00BF1F9A"/>
    <w:rsid w:val="00BF21F8"/>
    <w:rsid w:val="00BF25BE"/>
    <w:rsid w:val="00BF27E2"/>
    <w:rsid w:val="00BF27EF"/>
    <w:rsid w:val="00BF316F"/>
    <w:rsid w:val="00BF361F"/>
    <w:rsid w:val="00BF3879"/>
    <w:rsid w:val="00BF3B60"/>
    <w:rsid w:val="00BF3B7C"/>
    <w:rsid w:val="00BF3FCD"/>
    <w:rsid w:val="00BF5040"/>
    <w:rsid w:val="00BF5C95"/>
    <w:rsid w:val="00BF6302"/>
    <w:rsid w:val="00BF695D"/>
    <w:rsid w:val="00BF70BA"/>
    <w:rsid w:val="00BF72A0"/>
    <w:rsid w:val="00BF75D3"/>
    <w:rsid w:val="00C00B10"/>
    <w:rsid w:val="00C010A2"/>
    <w:rsid w:val="00C01146"/>
    <w:rsid w:val="00C01545"/>
    <w:rsid w:val="00C017C7"/>
    <w:rsid w:val="00C01805"/>
    <w:rsid w:val="00C01E11"/>
    <w:rsid w:val="00C02084"/>
    <w:rsid w:val="00C02292"/>
    <w:rsid w:val="00C02BE4"/>
    <w:rsid w:val="00C0301B"/>
    <w:rsid w:val="00C03274"/>
    <w:rsid w:val="00C036F3"/>
    <w:rsid w:val="00C036FE"/>
    <w:rsid w:val="00C03BA9"/>
    <w:rsid w:val="00C03F0A"/>
    <w:rsid w:val="00C04317"/>
    <w:rsid w:val="00C0442C"/>
    <w:rsid w:val="00C04923"/>
    <w:rsid w:val="00C04952"/>
    <w:rsid w:val="00C049C8"/>
    <w:rsid w:val="00C0517B"/>
    <w:rsid w:val="00C0522C"/>
    <w:rsid w:val="00C05655"/>
    <w:rsid w:val="00C05A11"/>
    <w:rsid w:val="00C05C89"/>
    <w:rsid w:val="00C06553"/>
    <w:rsid w:val="00C0757B"/>
    <w:rsid w:val="00C077F2"/>
    <w:rsid w:val="00C07874"/>
    <w:rsid w:val="00C07CA5"/>
    <w:rsid w:val="00C10287"/>
    <w:rsid w:val="00C10DEA"/>
    <w:rsid w:val="00C10DEC"/>
    <w:rsid w:val="00C110BD"/>
    <w:rsid w:val="00C11155"/>
    <w:rsid w:val="00C11B46"/>
    <w:rsid w:val="00C11D0C"/>
    <w:rsid w:val="00C11F65"/>
    <w:rsid w:val="00C1239C"/>
    <w:rsid w:val="00C125FD"/>
    <w:rsid w:val="00C128FE"/>
    <w:rsid w:val="00C1322D"/>
    <w:rsid w:val="00C13991"/>
    <w:rsid w:val="00C13EB4"/>
    <w:rsid w:val="00C13EF3"/>
    <w:rsid w:val="00C148E9"/>
    <w:rsid w:val="00C14D82"/>
    <w:rsid w:val="00C15C0E"/>
    <w:rsid w:val="00C16133"/>
    <w:rsid w:val="00C16140"/>
    <w:rsid w:val="00C16BB0"/>
    <w:rsid w:val="00C16F86"/>
    <w:rsid w:val="00C17056"/>
    <w:rsid w:val="00C17319"/>
    <w:rsid w:val="00C174D4"/>
    <w:rsid w:val="00C17BFD"/>
    <w:rsid w:val="00C17C0F"/>
    <w:rsid w:val="00C17E0B"/>
    <w:rsid w:val="00C20051"/>
    <w:rsid w:val="00C200DB"/>
    <w:rsid w:val="00C20A5A"/>
    <w:rsid w:val="00C20D54"/>
    <w:rsid w:val="00C216B9"/>
    <w:rsid w:val="00C21A36"/>
    <w:rsid w:val="00C21DED"/>
    <w:rsid w:val="00C21EE7"/>
    <w:rsid w:val="00C21F6F"/>
    <w:rsid w:val="00C22207"/>
    <w:rsid w:val="00C2282B"/>
    <w:rsid w:val="00C22891"/>
    <w:rsid w:val="00C22A38"/>
    <w:rsid w:val="00C22EF4"/>
    <w:rsid w:val="00C230AD"/>
    <w:rsid w:val="00C23246"/>
    <w:rsid w:val="00C23285"/>
    <w:rsid w:val="00C2350E"/>
    <w:rsid w:val="00C236FA"/>
    <w:rsid w:val="00C23824"/>
    <w:rsid w:val="00C239DD"/>
    <w:rsid w:val="00C24304"/>
    <w:rsid w:val="00C24921"/>
    <w:rsid w:val="00C24E0C"/>
    <w:rsid w:val="00C24E67"/>
    <w:rsid w:val="00C24F36"/>
    <w:rsid w:val="00C2656F"/>
    <w:rsid w:val="00C275EA"/>
    <w:rsid w:val="00C2771F"/>
    <w:rsid w:val="00C27E6F"/>
    <w:rsid w:val="00C30D5A"/>
    <w:rsid w:val="00C31180"/>
    <w:rsid w:val="00C311EC"/>
    <w:rsid w:val="00C314BD"/>
    <w:rsid w:val="00C31636"/>
    <w:rsid w:val="00C318B1"/>
    <w:rsid w:val="00C31A17"/>
    <w:rsid w:val="00C31BD2"/>
    <w:rsid w:val="00C3275A"/>
    <w:rsid w:val="00C32E0D"/>
    <w:rsid w:val="00C32E6A"/>
    <w:rsid w:val="00C32EED"/>
    <w:rsid w:val="00C3304C"/>
    <w:rsid w:val="00C33460"/>
    <w:rsid w:val="00C33CAF"/>
    <w:rsid w:val="00C33CDC"/>
    <w:rsid w:val="00C34091"/>
    <w:rsid w:val="00C346E8"/>
    <w:rsid w:val="00C34A4A"/>
    <w:rsid w:val="00C34B1E"/>
    <w:rsid w:val="00C34E39"/>
    <w:rsid w:val="00C35275"/>
    <w:rsid w:val="00C357D9"/>
    <w:rsid w:val="00C35855"/>
    <w:rsid w:val="00C35FAE"/>
    <w:rsid w:val="00C3636C"/>
    <w:rsid w:val="00C3637F"/>
    <w:rsid w:val="00C36849"/>
    <w:rsid w:val="00C36E08"/>
    <w:rsid w:val="00C3736B"/>
    <w:rsid w:val="00C37434"/>
    <w:rsid w:val="00C37B6D"/>
    <w:rsid w:val="00C40636"/>
    <w:rsid w:val="00C410C1"/>
    <w:rsid w:val="00C41171"/>
    <w:rsid w:val="00C41289"/>
    <w:rsid w:val="00C41428"/>
    <w:rsid w:val="00C416C7"/>
    <w:rsid w:val="00C419F2"/>
    <w:rsid w:val="00C41AD2"/>
    <w:rsid w:val="00C41B0E"/>
    <w:rsid w:val="00C42782"/>
    <w:rsid w:val="00C42D46"/>
    <w:rsid w:val="00C42DFF"/>
    <w:rsid w:val="00C42FF4"/>
    <w:rsid w:val="00C4346E"/>
    <w:rsid w:val="00C43F49"/>
    <w:rsid w:val="00C44623"/>
    <w:rsid w:val="00C446DB"/>
    <w:rsid w:val="00C447CB"/>
    <w:rsid w:val="00C44AA2"/>
    <w:rsid w:val="00C44BED"/>
    <w:rsid w:val="00C44DF0"/>
    <w:rsid w:val="00C454BB"/>
    <w:rsid w:val="00C4615A"/>
    <w:rsid w:val="00C46D03"/>
    <w:rsid w:val="00C46D0C"/>
    <w:rsid w:val="00C46EC7"/>
    <w:rsid w:val="00C47375"/>
    <w:rsid w:val="00C500B5"/>
    <w:rsid w:val="00C5064C"/>
    <w:rsid w:val="00C50892"/>
    <w:rsid w:val="00C50DD3"/>
    <w:rsid w:val="00C50E34"/>
    <w:rsid w:val="00C50FA9"/>
    <w:rsid w:val="00C5134C"/>
    <w:rsid w:val="00C51494"/>
    <w:rsid w:val="00C5160D"/>
    <w:rsid w:val="00C51AC1"/>
    <w:rsid w:val="00C51B6D"/>
    <w:rsid w:val="00C51C1D"/>
    <w:rsid w:val="00C51FE3"/>
    <w:rsid w:val="00C52118"/>
    <w:rsid w:val="00C52157"/>
    <w:rsid w:val="00C52ABE"/>
    <w:rsid w:val="00C52B70"/>
    <w:rsid w:val="00C5335B"/>
    <w:rsid w:val="00C53423"/>
    <w:rsid w:val="00C535D1"/>
    <w:rsid w:val="00C5430D"/>
    <w:rsid w:val="00C54597"/>
    <w:rsid w:val="00C54835"/>
    <w:rsid w:val="00C54864"/>
    <w:rsid w:val="00C54C08"/>
    <w:rsid w:val="00C5500E"/>
    <w:rsid w:val="00C552D2"/>
    <w:rsid w:val="00C55436"/>
    <w:rsid w:val="00C55ABD"/>
    <w:rsid w:val="00C55B53"/>
    <w:rsid w:val="00C56163"/>
    <w:rsid w:val="00C564AB"/>
    <w:rsid w:val="00C56750"/>
    <w:rsid w:val="00C5678E"/>
    <w:rsid w:val="00C56C6B"/>
    <w:rsid w:val="00C57156"/>
    <w:rsid w:val="00C5737D"/>
    <w:rsid w:val="00C574E3"/>
    <w:rsid w:val="00C577C4"/>
    <w:rsid w:val="00C577F8"/>
    <w:rsid w:val="00C60A53"/>
    <w:rsid w:val="00C60FD5"/>
    <w:rsid w:val="00C614A6"/>
    <w:rsid w:val="00C614A7"/>
    <w:rsid w:val="00C616AF"/>
    <w:rsid w:val="00C6188F"/>
    <w:rsid w:val="00C61B50"/>
    <w:rsid w:val="00C622D2"/>
    <w:rsid w:val="00C6277A"/>
    <w:rsid w:val="00C62C7F"/>
    <w:rsid w:val="00C62F77"/>
    <w:rsid w:val="00C6354A"/>
    <w:rsid w:val="00C6357E"/>
    <w:rsid w:val="00C63804"/>
    <w:rsid w:val="00C63FF3"/>
    <w:rsid w:val="00C64802"/>
    <w:rsid w:val="00C64E2B"/>
    <w:rsid w:val="00C65379"/>
    <w:rsid w:val="00C65508"/>
    <w:rsid w:val="00C656AE"/>
    <w:rsid w:val="00C65A1D"/>
    <w:rsid w:val="00C65B68"/>
    <w:rsid w:val="00C65D46"/>
    <w:rsid w:val="00C66280"/>
    <w:rsid w:val="00C66378"/>
    <w:rsid w:val="00C66414"/>
    <w:rsid w:val="00C664DE"/>
    <w:rsid w:val="00C66949"/>
    <w:rsid w:val="00C66D4D"/>
    <w:rsid w:val="00C673F5"/>
    <w:rsid w:val="00C675E9"/>
    <w:rsid w:val="00C6761C"/>
    <w:rsid w:val="00C67962"/>
    <w:rsid w:val="00C67B93"/>
    <w:rsid w:val="00C67BBA"/>
    <w:rsid w:val="00C70573"/>
    <w:rsid w:val="00C71266"/>
    <w:rsid w:val="00C71E91"/>
    <w:rsid w:val="00C7233E"/>
    <w:rsid w:val="00C72457"/>
    <w:rsid w:val="00C724CC"/>
    <w:rsid w:val="00C72855"/>
    <w:rsid w:val="00C72BF2"/>
    <w:rsid w:val="00C7300D"/>
    <w:rsid w:val="00C73175"/>
    <w:rsid w:val="00C73349"/>
    <w:rsid w:val="00C73787"/>
    <w:rsid w:val="00C7387C"/>
    <w:rsid w:val="00C73C3B"/>
    <w:rsid w:val="00C73CE2"/>
    <w:rsid w:val="00C7423C"/>
    <w:rsid w:val="00C7444E"/>
    <w:rsid w:val="00C74473"/>
    <w:rsid w:val="00C747F1"/>
    <w:rsid w:val="00C74C6D"/>
    <w:rsid w:val="00C75088"/>
    <w:rsid w:val="00C75474"/>
    <w:rsid w:val="00C7555C"/>
    <w:rsid w:val="00C756F1"/>
    <w:rsid w:val="00C759EA"/>
    <w:rsid w:val="00C76213"/>
    <w:rsid w:val="00C76345"/>
    <w:rsid w:val="00C7693A"/>
    <w:rsid w:val="00C76AFE"/>
    <w:rsid w:val="00C77340"/>
    <w:rsid w:val="00C77658"/>
    <w:rsid w:val="00C77AB9"/>
    <w:rsid w:val="00C77CD5"/>
    <w:rsid w:val="00C77D10"/>
    <w:rsid w:val="00C80215"/>
    <w:rsid w:val="00C8060A"/>
    <w:rsid w:val="00C8062B"/>
    <w:rsid w:val="00C80650"/>
    <w:rsid w:val="00C808DB"/>
    <w:rsid w:val="00C80A51"/>
    <w:rsid w:val="00C80D57"/>
    <w:rsid w:val="00C8128B"/>
    <w:rsid w:val="00C815E9"/>
    <w:rsid w:val="00C817DC"/>
    <w:rsid w:val="00C81852"/>
    <w:rsid w:val="00C81A96"/>
    <w:rsid w:val="00C81D65"/>
    <w:rsid w:val="00C8265D"/>
    <w:rsid w:val="00C8268D"/>
    <w:rsid w:val="00C8293C"/>
    <w:rsid w:val="00C82E5B"/>
    <w:rsid w:val="00C834C1"/>
    <w:rsid w:val="00C836D7"/>
    <w:rsid w:val="00C83740"/>
    <w:rsid w:val="00C837A8"/>
    <w:rsid w:val="00C83C4C"/>
    <w:rsid w:val="00C840C9"/>
    <w:rsid w:val="00C8484E"/>
    <w:rsid w:val="00C84A27"/>
    <w:rsid w:val="00C851DC"/>
    <w:rsid w:val="00C85524"/>
    <w:rsid w:val="00C859B0"/>
    <w:rsid w:val="00C85C1B"/>
    <w:rsid w:val="00C85D30"/>
    <w:rsid w:val="00C85F42"/>
    <w:rsid w:val="00C86D1D"/>
    <w:rsid w:val="00C87079"/>
    <w:rsid w:val="00C873B3"/>
    <w:rsid w:val="00C876B5"/>
    <w:rsid w:val="00C87798"/>
    <w:rsid w:val="00C877C6"/>
    <w:rsid w:val="00C87913"/>
    <w:rsid w:val="00C87CA8"/>
    <w:rsid w:val="00C9009F"/>
    <w:rsid w:val="00C901B9"/>
    <w:rsid w:val="00C90278"/>
    <w:rsid w:val="00C90584"/>
    <w:rsid w:val="00C90ADF"/>
    <w:rsid w:val="00C9154D"/>
    <w:rsid w:val="00C9161E"/>
    <w:rsid w:val="00C91CC0"/>
    <w:rsid w:val="00C92209"/>
    <w:rsid w:val="00C9223B"/>
    <w:rsid w:val="00C9270F"/>
    <w:rsid w:val="00C92B91"/>
    <w:rsid w:val="00C92E17"/>
    <w:rsid w:val="00C92E7E"/>
    <w:rsid w:val="00C937AA"/>
    <w:rsid w:val="00C93A25"/>
    <w:rsid w:val="00C93A3D"/>
    <w:rsid w:val="00C93BD9"/>
    <w:rsid w:val="00C93C9E"/>
    <w:rsid w:val="00C94168"/>
    <w:rsid w:val="00C942DA"/>
    <w:rsid w:val="00C9439A"/>
    <w:rsid w:val="00C9468F"/>
    <w:rsid w:val="00C94E38"/>
    <w:rsid w:val="00C95663"/>
    <w:rsid w:val="00C95730"/>
    <w:rsid w:val="00C96650"/>
    <w:rsid w:val="00C9686B"/>
    <w:rsid w:val="00C968F4"/>
    <w:rsid w:val="00C96A50"/>
    <w:rsid w:val="00C96ADF"/>
    <w:rsid w:val="00C96B25"/>
    <w:rsid w:val="00C96D69"/>
    <w:rsid w:val="00C97A1F"/>
    <w:rsid w:val="00C97DA8"/>
    <w:rsid w:val="00C97E41"/>
    <w:rsid w:val="00CA001B"/>
    <w:rsid w:val="00CA01C9"/>
    <w:rsid w:val="00CA0382"/>
    <w:rsid w:val="00CA06DC"/>
    <w:rsid w:val="00CA08CF"/>
    <w:rsid w:val="00CA0B03"/>
    <w:rsid w:val="00CA0B99"/>
    <w:rsid w:val="00CA110F"/>
    <w:rsid w:val="00CA1B00"/>
    <w:rsid w:val="00CA1C3F"/>
    <w:rsid w:val="00CA21C4"/>
    <w:rsid w:val="00CA24A3"/>
    <w:rsid w:val="00CA2D70"/>
    <w:rsid w:val="00CA2DA5"/>
    <w:rsid w:val="00CA2FF6"/>
    <w:rsid w:val="00CA349E"/>
    <w:rsid w:val="00CA362E"/>
    <w:rsid w:val="00CA37A3"/>
    <w:rsid w:val="00CA3A60"/>
    <w:rsid w:val="00CA3AE4"/>
    <w:rsid w:val="00CA3D78"/>
    <w:rsid w:val="00CA403B"/>
    <w:rsid w:val="00CA410F"/>
    <w:rsid w:val="00CA45CA"/>
    <w:rsid w:val="00CA475D"/>
    <w:rsid w:val="00CA515F"/>
    <w:rsid w:val="00CA572A"/>
    <w:rsid w:val="00CA61CE"/>
    <w:rsid w:val="00CA61FE"/>
    <w:rsid w:val="00CA6382"/>
    <w:rsid w:val="00CA6423"/>
    <w:rsid w:val="00CA6C02"/>
    <w:rsid w:val="00CA6DE7"/>
    <w:rsid w:val="00CA7654"/>
    <w:rsid w:val="00CA7964"/>
    <w:rsid w:val="00CB0055"/>
    <w:rsid w:val="00CB0F55"/>
    <w:rsid w:val="00CB0F5C"/>
    <w:rsid w:val="00CB108E"/>
    <w:rsid w:val="00CB10A8"/>
    <w:rsid w:val="00CB154C"/>
    <w:rsid w:val="00CB159C"/>
    <w:rsid w:val="00CB2762"/>
    <w:rsid w:val="00CB2A31"/>
    <w:rsid w:val="00CB2BAE"/>
    <w:rsid w:val="00CB2D3B"/>
    <w:rsid w:val="00CB35C5"/>
    <w:rsid w:val="00CB3737"/>
    <w:rsid w:val="00CB3875"/>
    <w:rsid w:val="00CB3A82"/>
    <w:rsid w:val="00CB3B1E"/>
    <w:rsid w:val="00CB4737"/>
    <w:rsid w:val="00CB47A3"/>
    <w:rsid w:val="00CB4910"/>
    <w:rsid w:val="00CB5326"/>
    <w:rsid w:val="00CB55D4"/>
    <w:rsid w:val="00CB573E"/>
    <w:rsid w:val="00CB5901"/>
    <w:rsid w:val="00CB5C5E"/>
    <w:rsid w:val="00CB5E87"/>
    <w:rsid w:val="00CB6544"/>
    <w:rsid w:val="00CB659C"/>
    <w:rsid w:val="00CB65EE"/>
    <w:rsid w:val="00CB6776"/>
    <w:rsid w:val="00CB727E"/>
    <w:rsid w:val="00CB749C"/>
    <w:rsid w:val="00CB7526"/>
    <w:rsid w:val="00CB7648"/>
    <w:rsid w:val="00CB7D4B"/>
    <w:rsid w:val="00CC0340"/>
    <w:rsid w:val="00CC0685"/>
    <w:rsid w:val="00CC0B1A"/>
    <w:rsid w:val="00CC0BB7"/>
    <w:rsid w:val="00CC0F98"/>
    <w:rsid w:val="00CC19B8"/>
    <w:rsid w:val="00CC23B7"/>
    <w:rsid w:val="00CC2405"/>
    <w:rsid w:val="00CC2607"/>
    <w:rsid w:val="00CC2AE1"/>
    <w:rsid w:val="00CC2B2C"/>
    <w:rsid w:val="00CC2C5D"/>
    <w:rsid w:val="00CC2D7B"/>
    <w:rsid w:val="00CC367E"/>
    <w:rsid w:val="00CC370E"/>
    <w:rsid w:val="00CC3916"/>
    <w:rsid w:val="00CC3C4C"/>
    <w:rsid w:val="00CC3F3F"/>
    <w:rsid w:val="00CC45BC"/>
    <w:rsid w:val="00CC4AD2"/>
    <w:rsid w:val="00CC4C61"/>
    <w:rsid w:val="00CC5AD5"/>
    <w:rsid w:val="00CC5F47"/>
    <w:rsid w:val="00CC61B6"/>
    <w:rsid w:val="00CC681D"/>
    <w:rsid w:val="00CC6C4B"/>
    <w:rsid w:val="00CC6E0E"/>
    <w:rsid w:val="00CC78E6"/>
    <w:rsid w:val="00CC7967"/>
    <w:rsid w:val="00CC797E"/>
    <w:rsid w:val="00CC7E97"/>
    <w:rsid w:val="00CD021A"/>
    <w:rsid w:val="00CD058F"/>
    <w:rsid w:val="00CD0615"/>
    <w:rsid w:val="00CD08E4"/>
    <w:rsid w:val="00CD0DE6"/>
    <w:rsid w:val="00CD131F"/>
    <w:rsid w:val="00CD13D0"/>
    <w:rsid w:val="00CD1405"/>
    <w:rsid w:val="00CD1C8F"/>
    <w:rsid w:val="00CD2940"/>
    <w:rsid w:val="00CD2C2D"/>
    <w:rsid w:val="00CD3096"/>
    <w:rsid w:val="00CD331F"/>
    <w:rsid w:val="00CD3539"/>
    <w:rsid w:val="00CD3577"/>
    <w:rsid w:val="00CD3839"/>
    <w:rsid w:val="00CD38AF"/>
    <w:rsid w:val="00CD3AB6"/>
    <w:rsid w:val="00CD3C14"/>
    <w:rsid w:val="00CD3C6C"/>
    <w:rsid w:val="00CD401D"/>
    <w:rsid w:val="00CD417C"/>
    <w:rsid w:val="00CD4793"/>
    <w:rsid w:val="00CD5681"/>
    <w:rsid w:val="00CD5CCA"/>
    <w:rsid w:val="00CD68B5"/>
    <w:rsid w:val="00CD6B12"/>
    <w:rsid w:val="00CD6F32"/>
    <w:rsid w:val="00CD6F94"/>
    <w:rsid w:val="00CD7294"/>
    <w:rsid w:val="00CD79D9"/>
    <w:rsid w:val="00CD7B09"/>
    <w:rsid w:val="00CE04C3"/>
    <w:rsid w:val="00CE092A"/>
    <w:rsid w:val="00CE0AEC"/>
    <w:rsid w:val="00CE11AB"/>
    <w:rsid w:val="00CE176E"/>
    <w:rsid w:val="00CE186A"/>
    <w:rsid w:val="00CE1FFD"/>
    <w:rsid w:val="00CE222F"/>
    <w:rsid w:val="00CE231E"/>
    <w:rsid w:val="00CE2418"/>
    <w:rsid w:val="00CE2440"/>
    <w:rsid w:val="00CE2845"/>
    <w:rsid w:val="00CE297F"/>
    <w:rsid w:val="00CE29B9"/>
    <w:rsid w:val="00CE337D"/>
    <w:rsid w:val="00CE3496"/>
    <w:rsid w:val="00CE35CE"/>
    <w:rsid w:val="00CE390C"/>
    <w:rsid w:val="00CE3BF0"/>
    <w:rsid w:val="00CE3D1E"/>
    <w:rsid w:val="00CE408F"/>
    <w:rsid w:val="00CE43B7"/>
    <w:rsid w:val="00CE44A2"/>
    <w:rsid w:val="00CE4C3F"/>
    <w:rsid w:val="00CE4DE9"/>
    <w:rsid w:val="00CE4F68"/>
    <w:rsid w:val="00CE50B5"/>
    <w:rsid w:val="00CE622D"/>
    <w:rsid w:val="00CE65BB"/>
    <w:rsid w:val="00CE67EE"/>
    <w:rsid w:val="00CE6A14"/>
    <w:rsid w:val="00CE6E4F"/>
    <w:rsid w:val="00CE709F"/>
    <w:rsid w:val="00CE7E25"/>
    <w:rsid w:val="00CF0510"/>
    <w:rsid w:val="00CF0743"/>
    <w:rsid w:val="00CF079C"/>
    <w:rsid w:val="00CF0CD9"/>
    <w:rsid w:val="00CF0EB9"/>
    <w:rsid w:val="00CF0F11"/>
    <w:rsid w:val="00CF1148"/>
    <w:rsid w:val="00CF12AC"/>
    <w:rsid w:val="00CF1A20"/>
    <w:rsid w:val="00CF2601"/>
    <w:rsid w:val="00CF2AC3"/>
    <w:rsid w:val="00CF2D55"/>
    <w:rsid w:val="00CF3015"/>
    <w:rsid w:val="00CF31A4"/>
    <w:rsid w:val="00CF3221"/>
    <w:rsid w:val="00CF32D5"/>
    <w:rsid w:val="00CF36BE"/>
    <w:rsid w:val="00CF4578"/>
    <w:rsid w:val="00CF4A68"/>
    <w:rsid w:val="00CF4C0C"/>
    <w:rsid w:val="00CF4CC5"/>
    <w:rsid w:val="00CF4D48"/>
    <w:rsid w:val="00CF4EBD"/>
    <w:rsid w:val="00CF520D"/>
    <w:rsid w:val="00CF5355"/>
    <w:rsid w:val="00CF5457"/>
    <w:rsid w:val="00CF545F"/>
    <w:rsid w:val="00CF5718"/>
    <w:rsid w:val="00CF5844"/>
    <w:rsid w:val="00CF58FF"/>
    <w:rsid w:val="00CF5A0E"/>
    <w:rsid w:val="00CF60D0"/>
    <w:rsid w:val="00CF6612"/>
    <w:rsid w:val="00CF7166"/>
    <w:rsid w:val="00CF7453"/>
    <w:rsid w:val="00CF7466"/>
    <w:rsid w:val="00CF750D"/>
    <w:rsid w:val="00CF7602"/>
    <w:rsid w:val="00CF78B0"/>
    <w:rsid w:val="00CF78CC"/>
    <w:rsid w:val="00CF7F94"/>
    <w:rsid w:val="00D000A5"/>
    <w:rsid w:val="00D00604"/>
    <w:rsid w:val="00D006B9"/>
    <w:rsid w:val="00D008DB"/>
    <w:rsid w:val="00D00A6E"/>
    <w:rsid w:val="00D00DCE"/>
    <w:rsid w:val="00D011BB"/>
    <w:rsid w:val="00D011FC"/>
    <w:rsid w:val="00D01A3C"/>
    <w:rsid w:val="00D01E7F"/>
    <w:rsid w:val="00D01F3D"/>
    <w:rsid w:val="00D02070"/>
    <w:rsid w:val="00D0211D"/>
    <w:rsid w:val="00D02959"/>
    <w:rsid w:val="00D02DC1"/>
    <w:rsid w:val="00D02F50"/>
    <w:rsid w:val="00D02FEA"/>
    <w:rsid w:val="00D03681"/>
    <w:rsid w:val="00D0371D"/>
    <w:rsid w:val="00D0396D"/>
    <w:rsid w:val="00D04115"/>
    <w:rsid w:val="00D045ED"/>
    <w:rsid w:val="00D04CD9"/>
    <w:rsid w:val="00D056CB"/>
    <w:rsid w:val="00D05855"/>
    <w:rsid w:val="00D05B5F"/>
    <w:rsid w:val="00D05E08"/>
    <w:rsid w:val="00D05E27"/>
    <w:rsid w:val="00D05EE3"/>
    <w:rsid w:val="00D05F4D"/>
    <w:rsid w:val="00D0648F"/>
    <w:rsid w:val="00D06737"/>
    <w:rsid w:val="00D06951"/>
    <w:rsid w:val="00D06A6C"/>
    <w:rsid w:val="00D06B99"/>
    <w:rsid w:val="00D06CE6"/>
    <w:rsid w:val="00D06E62"/>
    <w:rsid w:val="00D076CF"/>
    <w:rsid w:val="00D078E9"/>
    <w:rsid w:val="00D07E24"/>
    <w:rsid w:val="00D10122"/>
    <w:rsid w:val="00D10289"/>
    <w:rsid w:val="00D107C0"/>
    <w:rsid w:val="00D10A87"/>
    <w:rsid w:val="00D10FF3"/>
    <w:rsid w:val="00D1187F"/>
    <w:rsid w:val="00D11B45"/>
    <w:rsid w:val="00D12182"/>
    <w:rsid w:val="00D12365"/>
    <w:rsid w:val="00D124A1"/>
    <w:rsid w:val="00D12908"/>
    <w:rsid w:val="00D13109"/>
    <w:rsid w:val="00D1315D"/>
    <w:rsid w:val="00D13578"/>
    <w:rsid w:val="00D1370D"/>
    <w:rsid w:val="00D137F7"/>
    <w:rsid w:val="00D13C41"/>
    <w:rsid w:val="00D14681"/>
    <w:rsid w:val="00D14A47"/>
    <w:rsid w:val="00D14F22"/>
    <w:rsid w:val="00D15A42"/>
    <w:rsid w:val="00D15BBF"/>
    <w:rsid w:val="00D15EE1"/>
    <w:rsid w:val="00D15F2F"/>
    <w:rsid w:val="00D15F67"/>
    <w:rsid w:val="00D164A9"/>
    <w:rsid w:val="00D16C26"/>
    <w:rsid w:val="00D17089"/>
    <w:rsid w:val="00D17164"/>
    <w:rsid w:val="00D171E4"/>
    <w:rsid w:val="00D172CD"/>
    <w:rsid w:val="00D175AE"/>
    <w:rsid w:val="00D177B0"/>
    <w:rsid w:val="00D1781B"/>
    <w:rsid w:val="00D17F0B"/>
    <w:rsid w:val="00D20408"/>
    <w:rsid w:val="00D20C0B"/>
    <w:rsid w:val="00D20EEB"/>
    <w:rsid w:val="00D21705"/>
    <w:rsid w:val="00D21736"/>
    <w:rsid w:val="00D21800"/>
    <w:rsid w:val="00D21979"/>
    <w:rsid w:val="00D219B4"/>
    <w:rsid w:val="00D21F8C"/>
    <w:rsid w:val="00D21FEC"/>
    <w:rsid w:val="00D228AE"/>
    <w:rsid w:val="00D2388D"/>
    <w:rsid w:val="00D240B5"/>
    <w:rsid w:val="00D248A4"/>
    <w:rsid w:val="00D24EAB"/>
    <w:rsid w:val="00D24FFA"/>
    <w:rsid w:val="00D25315"/>
    <w:rsid w:val="00D2578B"/>
    <w:rsid w:val="00D2589C"/>
    <w:rsid w:val="00D2712A"/>
    <w:rsid w:val="00D27232"/>
    <w:rsid w:val="00D305A6"/>
    <w:rsid w:val="00D30D1D"/>
    <w:rsid w:val="00D30D38"/>
    <w:rsid w:val="00D3143E"/>
    <w:rsid w:val="00D31452"/>
    <w:rsid w:val="00D31809"/>
    <w:rsid w:val="00D3194A"/>
    <w:rsid w:val="00D31A43"/>
    <w:rsid w:val="00D3267A"/>
    <w:rsid w:val="00D3273A"/>
    <w:rsid w:val="00D33028"/>
    <w:rsid w:val="00D33348"/>
    <w:rsid w:val="00D33436"/>
    <w:rsid w:val="00D339A7"/>
    <w:rsid w:val="00D342D1"/>
    <w:rsid w:val="00D344F1"/>
    <w:rsid w:val="00D34AA6"/>
    <w:rsid w:val="00D34CE8"/>
    <w:rsid w:val="00D34D03"/>
    <w:rsid w:val="00D34ECE"/>
    <w:rsid w:val="00D350C9"/>
    <w:rsid w:val="00D351A6"/>
    <w:rsid w:val="00D353C4"/>
    <w:rsid w:val="00D35631"/>
    <w:rsid w:val="00D35739"/>
    <w:rsid w:val="00D35987"/>
    <w:rsid w:val="00D35D6C"/>
    <w:rsid w:val="00D3615A"/>
    <w:rsid w:val="00D36349"/>
    <w:rsid w:val="00D363DE"/>
    <w:rsid w:val="00D364D2"/>
    <w:rsid w:val="00D405A2"/>
    <w:rsid w:val="00D41A57"/>
    <w:rsid w:val="00D41F4D"/>
    <w:rsid w:val="00D41F55"/>
    <w:rsid w:val="00D42064"/>
    <w:rsid w:val="00D421BF"/>
    <w:rsid w:val="00D42279"/>
    <w:rsid w:val="00D4239E"/>
    <w:rsid w:val="00D426E9"/>
    <w:rsid w:val="00D433B4"/>
    <w:rsid w:val="00D435E5"/>
    <w:rsid w:val="00D44CE4"/>
    <w:rsid w:val="00D44DC2"/>
    <w:rsid w:val="00D44F61"/>
    <w:rsid w:val="00D45595"/>
    <w:rsid w:val="00D45640"/>
    <w:rsid w:val="00D4564C"/>
    <w:rsid w:val="00D45F6E"/>
    <w:rsid w:val="00D46171"/>
    <w:rsid w:val="00D4619B"/>
    <w:rsid w:val="00D46329"/>
    <w:rsid w:val="00D46597"/>
    <w:rsid w:val="00D46A47"/>
    <w:rsid w:val="00D46DC3"/>
    <w:rsid w:val="00D46F93"/>
    <w:rsid w:val="00D46FC1"/>
    <w:rsid w:val="00D4757A"/>
    <w:rsid w:val="00D4797E"/>
    <w:rsid w:val="00D47CF7"/>
    <w:rsid w:val="00D47D95"/>
    <w:rsid w:val="00D47F50"/>
    <w:rsid w:val="00D47F93"/>
    <w:rsid w:val="00D50306"/>
    <w:rsid w:val="00D50498"/>
    <w:rsid w:val="00D512B1"/>
    <w:rsid w:val="00D51469"/>
    <w:rsid w:val="00D51692"/>
    <w:rsid w:val="00D51790"/>
    <w:rsid w:val="00D51DB0"/>
    <w:rsid w:val="00D52AE5"/>
    <w:rsid w:val="00D52CA9"/>
    <w:rsid w:val="00D531B5"/>
    <w:rsid w:val="00D5327A"/>
    <w:rsid w:val="00D53463"/>
    <w:rsid w:val="00D538F4"/>
    <w:rsid w:val="00D53C23"/>
    <w:rsid w:val="00D540D3"/>
    <w:rsid w:val="00D54583"/>
    <w:rsid w:val="00D5466C"/>
    <w:rsid w:val="00D54733"/>
    <w:rsid w:val="00D54C31"/>
    <w:rsid w:val="00D54E7C"/>
    <w:rsid w:val="00D5515D"/>
    <w:rsid w:val="00D55826"/>
    <w:rsid w:val="00D5590F"/>
    <w:rsid w:val="00D569D2"/>
    <w:rsid w:val="00D56F87"/>
    <w:rsid w:val="00D57335"/>
    <w:rsid w:val="00D575B9"/>
    <w:rsid w:val="00D57F06"/>
    <w:rsid w:val="00D602F5"/>
    <w:rsid w:val="00D606FE"/>
    <w:rsid w:val="00D60C11"/>
    <w:rsid w:val="00D614A2"/>
    <w:rsid w:val="00D61760"/>
    <w:rsid w:val="00D6190D"/>
    <w:rsid w:val="00D61A7B"/>
    <w:rsid w:val="00D61E38"/>
    <w:rsid w:val="00D61E6A"/>
    <w:rsid w:val="00D624A4"/>
    <w:rsid w:val="00D628CC"/>
    <w:rsid w:val="00D63148"/>
    <w:rsid w:val="00D636FF"/>
    <w:rsid w:val="00D63A30"/>
    <w:rsid w:val="00D63BE8"/>
    <w:rsid w:val="00D63EED"/>
    <w:rsid w:val="00D640FD"/>
    <w:rsid w:val="00D642E3"/>
    <w:rsid w:val="00D64501"/>
    <w:rsid w:val="00D6491A"/>
    <w:rsid w:val="00D64D04"/>
    <w:rsid w:val="00D64F68"/>
    <w:rsid w:val="00D64FBA"/>
    <w:rsid w:val="00D64FD4"/>
    <w:rsid w:val="00D650F1"/>
    <w:rsid w:val="00D6532B"/>
    <w:rsid w:val="00D65450"/>
    <w:rsid w:val="00D654AB"/>
    <w:rsid w:val="00D65625"/>
    <w:rsid w:val="00D65A0E"/>
    <w:rsid w:val="00D65A7B"/>
    <w:rsid w:val="00D65B88"/>
    <w:rsid w:val="00D65E4B"/>
    <w:rsid w:val="00D65EC6"/>
    <w:rsid w:val="00D65F1E"/>
    <w:rsid w:val="00D65F8F"/>
    <w:rsid w:val="00D660DC"/>
    <w:rsid w:val="00D664C4"/>
    <w:rsid w:val="00D66960"/>
    <w:rsid w:val="00D66BB7"/>
    <w:rsid w:val="00D671BC"/>
    <w:rsid w:val="00D677C2"/>
    <w:rsid w:val="00D67A53"/>
    <w:rsid w:val="00D67CB2"/>
    <w:rsid w:val="00D7044F"/>
    <w:rsid w:val="00D7058E"/>
    <w:rsid w:val="00D70642"/>
    <w:rsid w:val="00D70858"/>
    <w:rsid w:val="00D70916"/>
    <w:rsid w:val="00D70B6E"/>
    <w:rsid w:val="00D70E61"/>
    <w:rsid w:val="00D70F08"/>
    <w:rsid w:val="00D71654"/>
    <w:rsid w:val="00D71726"/>
    <w:rsid w:val="00D71E76"/>
    <w:rsid w:val="00D71F50"/>
    <w:rsid w:val="00D72145"/>
    <w:rsid w:val="00D72AB4"/>
    <w:rsid w:val="00D72BE2"/>
    <w:rsid w:val="00D7305E"/>
    <w:rsid w:val="00D737EB"/>
    <w:rsid w:val="00D73A40"/>
    <w:rsid w:val="00D73E99"/>
    <w:rsid w:val="00D7437F"/>
    <w:rsid w:val="00D745AC"/>
    <w:rsid w:val="00D745C2"/>
    <w:rsid w:val="00D74B84"/>
    <w:rsid w:val="00D74E95"/>
    <w:rsid w:val="00D74EA1"/>
    <w:rsid w:val="00D752FF"/>
    <w:rsid w:val="00D75B28"/>
    <w:rsid w:val="00D75E33"/>
    <w:rsid w:val="00D77877"/>
    <w:rsid w:val="00D778A5"/>
    <w:rsid w:val="00D77A98"/>
    <w:rsid w:val="00D8078D"/>
    <w:rsid w:val="00D80853"/>
    <w:rsid w:val="00D80BBC"/>
    <w:rsid w:val="00D80E8D"/>
    <w:rsid w:val="00D80EE3"/>
    <w:rsid w:val="00D80F50"/>
    <w:rsid w:val="00D80F76"/>
    <w:rsid w:val="00D8115D"/>
    <w:rsid w:val="00D81A73"/>
    <w:rsid w:val="00D820AB"/>
    <w:rsid w:val="00D8295C"/>
    <w:rsid w:val="00D82A30"/>
    <w:rsid w:val="00D82B66"/>
    <w:rsid w:val="00D8377B"/>
    <w:rsid w:val="00D83896"/>
    <w:rsid w:val="00D83DAD"/>
    <w:rsid w:val="00D83EDE"/>
    <w:rsid w:val="00D84205"/>
    <w:rsid w:val="00D84822"/>
    <w:rsid w:val="00D849B2"/>
    <w:rsid w:val="00D84EFF"/>
    <w:rsid w:val="00D850EF"/>
    <w:rsid w:val="00D85361"/>
    <w:rsid w:val="00D856B8"/>
    <w:rsid w:val="00D85F6F"/>
    <w:rsid w:val="00D86222"/>
    <w:rsid w:val="00D86A08"/>
    <w:rsid w:val="00D86C3B"/>
    <w:rsid w:val="00D86FFA"/>
    <w:rsid w:val="00D9134B"/>
    <w:rsid w:val="00D91596"/>
    <w:rsid w:val="00D918A4"/>
    <w:rsid w:val="00D918C3"/>
    <w:rsid w:val="00D91CE2"/>
    <w:rsid w:val="00D91FA3"/>
    <w:rsid w:val="00D921F5"/>
    <w:rsid w:val="00D922BF"/>
    <w:rsid w:val="00D928C8"/>
    <w:rsid w:val="00D92D21"/>
    <w:rsid w:val="00D92D8E"/>
    <w:rsid w:val="00D93213"/>
    <w:rsid w:val="00D93363"/>
    <w:rsid w:val="00D935C0"/>
    <w:rsid w:val="00D93683"/>
    <w:rsid w:val="00D93748"/>
    <w:rsid w:val="00D93979"/>
    <w:rsid w:val="00D939B3"/>
    <w:rsid w:val="00D93ED9"/>
    <w:rsid w:val="00D93FB1"/>
    <w:rsid w:val="00D944E9"/>
    <w:rsid w:val="00D94537"/>
    <w:rsid w:val="00D946F6"/>
    <w:rsid w:val="00D94C9D"/>
    <w:rsid w:val="00D94D4F"/>
    <w:rsid w:val="00D95E95"/>
    <w:rsid w:val="00D95F10"/>
    <w:rsid w:val="00D95F3F"/>
    <w:rsid w:val="00D95F6D"/>
    <w:rsid w:val="00D96477"/>
    <w:rsid w:val="00D96C2D"/>
    <w:rsid w:val="00D96C81"/>
    <w:rsid w:val="00D9774B"/>
    <w:rsid w:val="00D97A2E"/>
    <w:rsid w:val="00D97B3E"/>
    <w:rsid w:val="00D97B8A"/>
    <w:rsid w:val="00D97D37"/>
    <w:rsid w:val="00DA0283"/>
    <w:rsid w:val="00DA097B"/>
    <w:rsid w:val="00DA0DF2"/>
    <w:rsid w:val="00DA1CE2"/>
    <w:rsid w:val="00DA2408"/>
    <w:rsid w:val="00DA24E2"/>
    <w:rsid w:val="00DA3011"/>
    <w:rsid w:val="00DA3352"/>
    <w:rsid w:val="00DA3464"/>
    <w:rsid w:val="00DA37B6"/>
    <w:rsid w:val="00DA3B43"/>
    <w:rsid w:val="00DA3B5F"/>
    <w:rsid w:val="00DA3E95"/>
    <w:rsid w:val="00DA4A2E"/>
    <w:rsid w:val="00DA4F89"/>
    <w:rsid w:val="00DA52B5"/>
    <w:rsid w:val="00DA5621"/>
    <w:rsid w:val="00DA5C5C"/>
    <w:rsid w:val="00DA6501"/>
    <w:rsid w:val="00DA65A7"/>
    <w:rsid w:val="00DA684C"/>
    <w:rsid w:val="00DA6A36"/>
    <w:rsid w:val="00DA7154"/>
    <w:rsid w:val="00DA724E"/>
    <w:rsid w:val="00DA75F8"/>
    <w:rsid w:val="00DA7D13"/>
    <w:rsid w:val="00DB06E6"/>
    <w:rsid w:val="00DB094E"/>
    <w:rsid w:val="00DB1126"/>
    <w:rsid w:val="00DB113E"/>
    <w:rsid w:val="00DB11C5"/>
    <w:rsid w:val="00DB12FA"/>
    <w:rsid w:val="00DB1356"/>
    <w:rsid w:val="00DB186F"/>
    <w:rsid w:val="00DB19E5"/>
    <w:rsid w:val="00DB1C59"/>
    <w:rsid w:val="00DB1F27"/>
    <w:rsid w:val="00DB2053"/>
    <w:rsid w:val="00DB2439"/>
    <w:rsid w:val="00DB2440"/>
    <w:rsid w:val="00DB2A78"/>
    <w:rsid w:val="00DB2BF3"/>
    <w:rsid w:val="00DB2F86"/>
    <w:rsid w:val="00DB34CF"/>
    <w:rsid w:val="00DB35A0"/>
    <w:rsid w:val="00DB35F3"/>
    <w:rsid w:val="00DB43EC"/>
    <w:rsid w:val="00DB4B5F"/>
    <w:rsid w:val="00DB4E03"/>
    <w:rsid w:val="00DB51A2"/>
    <w:rsid w:val="00DB51FE"/>
    <w:rsid w:val="00DB54B8"/>
    <w:rsid w:val="00DB5A07"/>
    <w:rsid w:val="00DB5A18"/>
    <w:rsid w:val="00DB5EB8"/>
    <w:rsid w:val="00DB601A"/>
    <w:rsid w:val="00DB6AFF"/>
    <w:rsid w:val="00DB76CA"/>
    <w:rsid w:val="00DB79D2"/>
    <w:rsid w:val="00DB7C8C"/>
    <w:rsid w:val="00DC0153"/>
    <w:rsid w:val="00DC0802"/>
    <w:rsid w:val="00DC097F"/>
    <w:rsid w:val="00DC09EF"/>
    <w:rsid w:val="00DC0A1E"/>
    <w:rsid w:val="00DC0A9F"/>
    <w:rsid w:val="00DC0ED0"/>
    <w:rsid w:val="00DC1096"/>
    <w:rsid w:val="00DC1D9F"/>
    <w:rsid w:val="00DC1DA6"/>
    <w:rsid w:val="00DC1FDB"/>
    <w:rsid w:val="00DC200A"/>
    <w:rsid w:val="00DC20B1"/>
    <w:rsid w:val="00DC29A6"/>
    <w:rsid w:val="00DC2BDC"/>
    <w:rsid w:val="00DC2C26"/>
    <w:rsid w:val="00DC3076"/>
    <w:rsid w:val="00DC328D"/>
    <w:rsid w:val="00DC330D"/>
    <w:rsid w:val="00DC3344"/>
    <w:rsid w:val="00DC3401"/>
    <w:rsid w:val="00DC3EDC"/>
    <w:rsid w:val="00DC3EE3"/>
    <w:rsid w:val="00DC428C"/>
    <w:rsid w:val="00DC44B1"/>
    <w:rsid w:val="00DC4796"/>
    <w:rsid w:val="00DC4C29"/>
    <w:rsid w:val="00DC5704"/>
    <w:rsid w:val="00DC5B91"/>
    <w:rsid w:val="00DC5F79"/>
    <w:rsid w:val="00DC61B7"/>
    <w:rsid w:val="00DC62E5"/>
    <w:rsid w:val="00DC63EF"/>
    <w:rsid w:val="00DC659B"/>
    <w:rsid w:val="00DC693C"/>
    <w:rsid w:val="00DC7727"/>
    <w:rsid w:val="00DC7B29"/>
    <w:rsid w:val="00DC7C15"/>
    <w:rsid w:val="00DD03DF"/>
    <w:rsid w:val="00DD0934"/>
    <w:rsid w:val="00DD095A"/>
    <w:rsid w:val="00DD0ACE"/>
    <w:rsid w:val="00DD0BA7"/>
    <w:rsid w:val="00DD0EFD"/>
    <w:rsid w:val="00DD0F13"/>
    <w:rsid w:val="00DD1072"/>
    <w:rsid w:val="00DD18D2"/>
    <w:rsid w:val="00DD1C7C"/>
    <w:rsid w:val="00DD1EF1"/>
    <w:rsid w:val="00DD23B8"/>
    <w:rsid w:val="00DD254D"/>
    <w:rsid w:val="00DD299E"/>
    <w:rsid w:val="00DD2FA1"/>
    <w:rsid w:val="00DD3462"/>
    <w:rsid w:val="00DD36D6"/>
    <w:rsid w:val="00DD37E3"/>
    <w:rsid w:val="00DD387B"/>
    <w:rsid w:val="00DD3B24"/>
    <w:rsid w:val="00DD3C2B"/>
    <w:rsid w:val="00DD3CA0"/>
    <w:rsid w:val="00DD4017"/>
    <w:rsid w:val="00DD41FB"/>
    <w:rsid w:val="00DD4242"/>
    <w:rsid w:val="00DD4A1E"/>
    <w:rsid w:val="00DD4C44"/>
    <w:rsid w:val="00DD4DB4"/>
    <w:rsid w:val="00DD4EEC"/>
    <w:rsid w:val="00DD51A7"/>
    <w:rsid w:val="00DD52B9"/>
    <w:rsid w:val="00DD605F"/>
    <w:rsid w:val="00DD63BC"/>
    <w:rsid w:val="00DD643F"/>
    <w:rsid w:val="00DD6876"/>
    <w:rsid w:val="00DD6A33"/>
    <w:rsid w:val="00DD6AF5"/>
    <w:rsid w:val="00DD7115"/>
    <w:rsid w:val="00DD745A"/>
    <w:rsid w:val="00DD7893"/>
    <w:rsid w:val="00DD7DB2"/>
    <w:rsid w:val="00DE0147"/>
    <w:rsid w:val="00DE0246"/>
    <w:rsid w:val="00DE0298"/>
    <w:rsid w:val="00DE1111"/>
    <w:rsid w:val="00DE1712"/>
    <w:rsid w:val="00DE17E6"/>
    <w:rsid w:val="00DE1B86"/>
    <w:rsid w:val="00DE1C44"/>
    <w:rsid w:val="00DE2238"/>
    <w:rsid w:val="00DE2548"/>
    <w:rsid w:val="00DE2B83"/>
    <w:rsid w:val="00DE2CF8"/>
    <w:rsid w:val="00DE3047"/>
    <w:rsid w:val="00DE321E"/>
    <w:rsid w:val="00DE359B"/>
    <w:rsid w:val="00DE35B6"/>
    <w:rsid w:val="00DE3981"/>
    <w:rsid w:val="00DE3AA8"/>
    <w:rsid w:val="00DE3B9E"/>
    <w:rsid w:val="00DE409F"/>
    <w:rsid w:val="00DE40C4"/>
    <w:rsid w:val="00DE45E4"/>
    <w:rsid w:val="00DE4A57"/>
    <w:rsid w:val="00DE4F9D"/>
    <w:rsid w:val="00DE517C"/>
    <w:rsid w:val="00DE535C"/>
    <w:rsid w:val="00DE560F"/>
    <w:rsid w:val="00DE591F"/>
    <w:rsid w:val="00DE595F"/>
    <w:rsid w:val="00DE5B5C"/>
    <w:rsid w:val="00DE5CD2"/>
    <w:rsid w:val="00DE5D2F"/>
    <w:rsid w:val="00DE6214"/>
    <w:rsid w:val="00DE6B99"/>
    <w:rsid w:val="00DE723A"/>
    <w:rsid w:val="00DE7F5C"/>
    <w:rsid w:val="00DF0A27"/>
    <w:rsid w:val="00DF0DDF"/>
    <w:rsid w:val="00DF0F5C"/>
    <w:rsid w:val="00DF129C"/>
    <w:rsid w:val="00DF18FB"/>
    <w:rsid w:val="00DF1F58"/>
    <w:rsid w:val="00DF2009"/>
    <w:rsid w:val="00DF23CD"/>
    <w:rsid w:val="00DF256A"/>
    <w:rsid w:val="00DF30C0"/>
    <w:rsid w:val="00DF359F"/>
    <w:rsid w:val="00DF37B3"/>
    <w:rsid w:val="00DF3F0E"/>
    <w:rsid w:val="00DF417B"/>
    <w:rsid w:val="00DF44E0"/>
    <w:rsid w:val="00DF45B6"/>
    <w:rsid w:val="00DF48AF"/>
    <w:rsid w:val="00DF48BA"/>
    <w:rsid w:val="00DF4B91"/>
    <w:rsid w:val="00DF4F13"/>
    <w:rsid w:val="00DF55A5"/>
    <w:rsid w:val="00DF5831"/>
    <w:rsid w:val="00DF5CF9"/>
    <w:rsid w:val="00DF5F7F"/>
    <w:rsid w:val="00DF60B3"/>
    <w:rsid w:val="00DF6450"/>
    <w:rsid w:val="00DF6639"/>
    <w:rsid w:val="00DF664A"/>
    <w:rsid w:val="00DF691F"/>
    <w:rsid w:val="00DF6BE9"/>
    <w:rsid w:val="00DF7029"/>
    <w:rsid w:val="00DF7158"/>
    <w:rsid w:val="00DF7802"/>
    <w:rsid w:val="00DF7A06"/>
    <w:rsid w:val="00DF7D7B"/>
    <w:rsid w:val="00DF7E31"/>
    <w:rsid w:val="00E00C15"/>
    <w:rsid w:val="00E00F1A"/>
    <w:rsid w:val="00E00F4D"/>
    <w:rsid w:val="00E01154"/>
    <w:rsid w:val="00E01FAA"/>
    <w:rsid w:val="00E022A8"/>
    <w:rsid w:val="00E02A5D"/>
    <w:rsid w:val="00E02C0C"/>
    <w:rsid w:val="00E02D47"/>
    <w:rsid w:val="00E02FBC"/>
    <w:rsid w:val="00E03352"/>
    <w:rsid w:val="00E03440"/>
    <w:rsid w:val="00E03621"/>
    <w:rsid w:val="00E036E5"/>
    <w:rsid w:val="00E039D2"/>
    <w:rsid w:val="00E03D09"/>
    <w:rsid w:val="00E03F04"/>
    <w:rsid w:val="00E04331"/>
    <w:rsid w:val="00E0449D"/>
    <w:rsid w:val="00E044B6"/>
    <w:rsid w:val="00E046CC"/>
    <w:rsid w:val="00E04998"/>
    <w:rsid w:val="00E04B08"/>
    <w:rsid w:val="00E04DC2"/>
    <w:rsid w:val="00E04EB3"/>
    <w:rsid w:val="00E04FE3"/>
    <w:rsid w:val="00E059FD"/>
    <w:rsid w:val="00E05A90"/>
    <w:rsid w:val="00E05DD4"/>
    <w:rsid w:val="00E05EAC"/>
    <w:rsid w:val="00E06820"/>
    <w:rsid w:val="00E07123"/>
    <w:rsid w:val="00E07190"/>
    <w:rsid w:val="00E078F3"/>
    <w:rsid w:val="00E07A78"/>
    <w:rsid w:val="00E07B44"/>
    <w:rsid w:val="00E07ED2"/>
    <w:rsid w:val="00E07EFB"/>
    <w:rsid w:val="00E101F5"/>
    <w:rsid w:val="00E10C3A"/>
    <w:rsid w:val="00E117FD"/>
    <w:rsid w:val="00E119D8"/>
    <w:rsid w:val="00E11B29"/>
    <w:rsid w:val="00E12155"/>
    <w:rsid w:val="00E123FD"/>
    <w:rsid w:val="00E1263C"/>
    <w:rsid w:val="00E12699"/>
    <w:rsid w:val="00E12778"/>
    <w:rsid w:val="00E12895"/>
    <w:rsid w:val="00E12EC1"/>
    <w:rsid w:val="00E131E2"/>
    <w:rsid w:val="00E1320E"/>
    <w:rsid w:val="00E133B8"/>
    <w:rsid w:val="00E134C1"/>
    <w:rsid w:val="00E1483E"/>
    <w:rsid w:val="00E148FF"/>
    <w:rsid w:val="00E1494F"/>
    <w:rsid w:val="00E14BDB"/>
    <w:rsid w:val="00E153D1"/>
    <w:rsid w:val="00E15433"/>
    <w:rsid w:val="00E15634"/>
    <w:rsid w:val="00E159C4"/>
    <w:rsid w:val="00E15A98"/>
    <w:rsid w:val="00E15B93"/>
    <w:rsid w:val="00E15C12"/>
    <w:rsid w:val="00E15C97"/>
    <w:rsid w:val="00E15D3B"/>
    <w:rsid w:val="00E16435"/>
    <w:rsid w:val="00E16486"/>
    <w:rsid w:val="00E16AE0"/>
    <w:rsid w:val="00E1755B"/>
    <w:rsid w:val="00E17642"/>
    <w:rsid w:val="00E176D9"/>
    <w:rsid w:val="00E17966"/>
    <w:rsid w:val="00E17D71"/>
    <w:rsid w:val="00E17F4A"/>
    <w:rsid w:val="00E20449"/>
    <w:rsid w:val="00E20AB7"/>
    <w:rsid w:val="00E20C8A"/>
    <w:rsid w:val="00E20D96"/>
    <w:rsid w:val="00E20FC7"/>
    <w:rsid w:val="00E217D4"/>
    <w:rsid w:val="00E21857"/>
    <w:rsid w:val="00E2191F"/>
    <w:rsid w:val="00E21A63"/>
    <w:rsid w:val="00E21C89"/>
    <w:rsid w:val="00E21CC3"/>
    <w:rsid w:val="00E21ED5"/>
    <w:rsid w:val="00E21FBD"/>
    <w:rsid w:val="00E220B7"/>
    <w:rsid w:val="00E220FF"/>
    <w:rsid w:val="00E2243D"/>
    <w:rsid w:val="00E2312B"/>
    <w:rsid w:val="00E23C3B"/>
    <w:rsid w:val="00E23EC0"/>
    <w:rsid w:val="00E240D8"/>
    <w:rsid w:val="00E24777"/>
    <w:rsid w:val="00E25043"/>
    <w:rsid w:val="00E25404"/>
    <w:rsid w:val="00E25961"/>
    <w:rsid w:val="00E25ED4"/>
    <w:rsid w:val="00E26708"/>
    <w:rsid w:val="00E26E6E"/>
    <w:rsid w:val="00E27084"/>
    <w:rsid w:val="00E27723"/>
    <w:rsid w:val="00E30398"/>
    <w:rsid w:val="00E303D1"/>
    <w:rsid w:val="00E30817"/>
    <w:rsid w:val="00E3124C"/>
    <w:rsid w:val="00E31487"/>
    <w:rsid w:val="00E31BD9"/>
    <w:rsid w:val="00E31EB6"/>
    <w:rsid w:val="00E3212A"/>
    <w:rsid w:val="00E3221D"/>
    <w:rsid w:val="00E32624"/>
    <w:rsid w:val="00E32702"/>
    <w:rsid w:val="00E32A8E"/>
    <w:rsid w:val="00E32DA3"/>
    <w:rsid w:val="00E32E05"/>
    <w:rsid w:val="00E32E67"/>
    <w:rsid w:val="00E32F9B"/>
    <w:rsid w:val="00E33604"/>
    <w:rsid w:val="00E337CF"/>
    <w:rsid w:val="00E33905"/>
    <w:rsid w:val="00E33A34"/>
    <w:rsid w:val="00E33CE6"/>
    <w:rsid w:val="00E33F8A"/>
    <w:rsid w:val="00E34925"/>
    <w:rsid w:val="00E35253"/>
    <w:rsid w:val="00E357B3"/>
    <w:rsid w:val="00E360F7"/>
    <w:rsid w:val="00E369F1"/>
    <w:rsid w:val="00E36C20"/>
    <w:rsid w:val="00E36D70"/>
    <w:rsid w:val="00E36E75"/>
    <w:rsid w:val="00E36E9D"/>
    <w:rsid w:val="00E36F60"/>
    <w:rsid w:val="00E371B0"/>
    <w:rsid w:val="00E37678"/>
    <w:rsid w:val="00E37854"/>
    <w:rsid w:val="00E37D45"/>
    <w:rsid w:val="00E37D57"/>
    <w:rsid w:val="00E40227"/>
    <w:rsid w:val="00E40329"/>
    <w:rsid w:val="00E405A3"/>
    <w:rsid w:val="00E40621"/>
    <w:rsid w:val="00E408A9"/>
    <w:rsid w:val="00E41016"/>
    <w:rsid w:val="00E4135E"/>
    <w:rsid w:val="00E41532"/>
    <w:rsid w:val="00E41A49"/>
    <w:rsid w:val="00E42134"/>
    <w:rsid w:val="00E42282"/>
    <w:rsid w:val="00E42380"/>
    <w:rsid w:val="00E427A6"/>
    <w:rsid w:val="00E42CB0"/>
    <w:rsid w:val="00E430B0"/>
    <w:rsid w:val="00E436CA"/>
    <w:rsid w:val="00E43741"/>
    <w:rsid w:val="00E4382C"/>
    <w:rsid w:val="00E43FCC"/>
    <w:rsid w:val="00E440B7"/>
    <w:rsid w:val="00E44226"/>
    <w:rsid w:val="00E4494C"/>
    <w:rsid w:val="00E449D2"/>
    <w:rsid w:val="00E4502C"/>
    <w:rsid w:val="00E45581"/>
    <w:rsid w:val="00E457D8"/>
    <w:rsid w:val="00E45951"/>
    <w:rsid w:val="00E45C25"/>
    <w:rsid w:val="00E4608D"/>
    <w:rsid w:val="00E4644A"/>
    <w:rsid w:val="00E465DC"/>
    <w:rsid w:val="00E46C3D"/>
    <w:rsid w:val="00E4700E"/>
    <w:rsid w:val="00E4715B"/>
    <w:rsid w:val="00E471BF"/>
    <w:rsid w:val="00E476B9"/>
    <w:rsid w:val="00E47987"/>
    <w:rsid w:val="00E47C37"/>
    <w:rsid w:val="00E50180"/>
    <w:rsid w:val="00E50949"/>
    <w:rsid w:val="00E51108"/>
    <w:rsid w:val="00E514E2"/>
    <w:rsid w:val="00E51E3C"/>
    <w:rsid w:val="00E52075"/>
    <w:rsid w:val="00E52569"/>
    <w:rsid w:val="00E52E15"/>
    <w:rsid w:val="00E53A13"/>
    <w:rsid w:val="00E53DA7"/>
    <w:rsid w:val="00E543A4"/>
    <w:rsid w:val="00E547DC"/>
    <w:rsid w:val="00E54B50"/>
    <w:rsid w:val="00E54F87"/>
    <w:rsid w:val="00E55122"/>
    <w:rsid w:val="00E553CD"/>
    <w:rsid w:val="00E558F2"/>
    <w:rsid w:val="00E5599A"/>
    <w:rsid w:val="00E5694F"/>
    <w:rsid w:val="00E56998"/>
    <w:rsid w:val="00E56B55"/>
    <w:rsid w:val="00E56C6C"/>
    <w:rsid w:val="00E5784E"/>
    <w:rsid w:val="00E57A8A"/>
    <w:rsid w:val="00E57ECE"/>
    <w:rsid w:val="00E60550"/>
    <w:rsid w:val="00E60920"/>
    <w:rsid w:val="00E60DC4"/>
    <w:rsid w:val="00E61074"/>
    <w:rsid w:val="00E611A9"/>
    <w:rsid w:val="00E6142B"/>
    <w:rsid w:val="00E61636"/>
    <w:rsid w:val="00E61AB9"/>
    <w:rsid w:val="00E6209D"/>
    <w:rsid w:val="00E62276"/>
    <w:rsid w:val="00E62AD9"/>
    <w:rsid w:val="00E62B56"/>
    <w:rsid w:val="00E6327D"/>
    <w:rsid w:val="00E6370F"/>
    <w:rsid w:val="00E639C2"/>
    <w:rsid w:val="00E64328"/>
    <w:rsid w:val="00E64D87"/>
    <w:rsid w:val="00E64E67"/>
    <w:rsid w:val="00E65D16"/>
    <w:rsid w:val="00E66CFA"/>
    <w:rsid w:val="00E66FE7"/>
    <w:rsid w:val="00E670A2"/>
    <w:rsid w:val="00E670E6"/>
    <w:rsid w:val="00E67230"/>
    <w:rsid w:val="00E67B6B"/>
    <w:rsid w:val="00E67BD1"/>
    <w:rsid w:val="00E7004A"/>
    <w:rsid w:val="00E705A2"/>
    <w:rsid w:val="00E70652"/>
    <w:rsid w:val="00E7069F"/>
    <w:rsid w:val="00E70773"/>
    <w:rsid w:val="00E70857"/>
    <w:rsid w:val="00E7088B"/>
    <w:rsid w:val="00E7088D"/>
    <w:rsid w:val="00E70B21"/>
    <w:rsid w:val="00E71F60"/>
    <w:rsid w:val="00E72382"/>
    <w:rsid w:val="00E72834"/>
    <w:rsid w:val="00E72ABF"/>
    <w:rsid w:val="00E73280"/>
    <w:rsid w:val="00E7329B"/>
    <w:rsid w:val="00E73793"/>
    <w:rsid w:val="00E73926"/>
    <w:rsid w:val="00E739B0"/>
    <w:rsid w:val="00E7405B"/>
    <w:rsid w:val="00E740B5"/>
    <w:rsid w:val="00E74856"/>
    <w:rsid w:val="00E74C1B"/>
    <w:rsid w:val="00E752E1"/>
    <w:rsid w:val="00E753D5"/>
    <w:rsid w:val="00E7561D"/>
    <w:rsid w:val="00E758BC"/>
    <w:rsid w:val="00E75A12"/>
    <w:rsid w:val="00E75CED"/>
    <w:rsid w:val="00E76401"/>
    <w:rsid w:val="00E76AA0"/>
    <w:rsid w:val="00E76C6D"/>
    <w:rsid w:val="00E76FED"/>
    <w:rsid w:val="00E77837"/>
    <w:rsid w:val="00E77BD5"/>
    <w:rsid w:val="00E77BFA"/>
    <w:rsid w:val="00E77E74"/>
    <w:rsid w:val="00E8084D"/>
    <w:rsid w:val="00E808BF"/>
    <w:rsid w:val="00E80FCA"/>
    <w:rsid w:val="00E80FF2"/>
    <w:rsid w:val="00E810C7"/>
    <w:rsid w:val="00E8127F"/>
    <w:rsid w:val="00E81894"/>
    <w:rsid w:val="00E8276C"/>
    <w:rsid w:val="00E82793"/>
    <w:rsid w:val="00E829BA"/>
    <w:rsid w:val="00E82D0C"/>
    <w:rsid w:val="00E82EC7"/>
    <w:rsid w:val="00E83019"/>
    <w:rsid w:val="00E833C5"/>
    <w:rsid w:val="00E838DB"/>
    <w:rsid w:val="00E83AA9"/>
    <w:rsid w:val="00E83ABD"/>
    <w:rsid w:val="00E83ACD"/>
    <w:rsid w:val="00E83B2B"/>
    <w:rsid w:val="00E83DBE"/>
    <w:rsid w:val="00E84489"/>
    <w:rsid w:val="00E844D9"/>
    <w:rsid w:val="00E84932"/>
    <w:rsid w:val="00E84B24"/>
    <w:rsid w:val="00E84DC8"/>
    <w:rsid w:val="00E8585B"/>
    <w:rsid w:val="00E858D6"/>
    <w:rsid w:val="00E85DA3"/>
    <w:rsid w:val="00E86095"/>
    <w:rsid w:val="00E8628E"/>
    <w:rsid w:val="00E86CE1"/>
    <w:rsid w:val="00E86F61"/>
    <w:rsid w:val="00E86FBE"/>
    <w:rsid w:val="00E8701C"/>
    <w:rsid w:val="00E872EB"/>
    <w:rsid w:val="00E87527"/>
    <w:rsid w:val="00E875F8"/>
    <w:rsid w:val="00E90796"/>
    <w:rsid w:val="00E90A55"/>
    <w:rsid w:val="00E90B18"/>
    <w:rsid w:val="00E90C17"/>
    <w:rsid w:val="00E90C5C"/>
    <w:rsid w:val="00E91AA8"/>
    <w:rsid w:val="00E91BC5"/>
    <w:rsid w:val="00E921B3"/>
    <w:rsid w:val="00E93217"/>
    <w:rsid w:val="00E939AC"/>
    <w:rsid w:val="00E93B46"/>
    <w:rsid w:val="00E93E0E"/>
    <w:rsid w:val="00E93ECF"/>
    <w:rsid w:val="00E9455C"/>
    <w:rsid w:val="00E94665"/>
    <w:rsid w:val="00E94807"/>
    <w:rsid w:val="00E95112"/>
    <w:rsid w:val="00E95213"/>
    <w:rsid w:val="00E966F4"/>
    <w:rsid w:val="00E96A94"/>
    <w:rsid w:val="00E96B46"/>
    <w:rsid w:val="00E96D81"/>
    <w:rsid w:val="00E9734D"/>
    <w:rsid w:val="00E9759A"/>
    <w:rsid w:val="00E97A4F"/>
    <w:rsid w:val="00E97ABE"/>
    <w:rsid w:val="00E97B11"/>
    <w:rsid w:val="00E97B93"/>
    <w:rsid w:val="00EA05F1"/>
    <w:rsid w:val="00EA0896"/>
    <w:rsid w:val="00EA1488"/>
    <w:rsid w:val="00EA16C1"/>
    <w:rsid w:val="00EA1D7D"/>
    <w:rsid w:val="00EA21AD"/>
    <w:rsid w:val="00EA2206"/>
    <w:rsid w:val="00EA2565"/>
    <w:rsid w:val="00EA2653"/>
    <w:rsid w:val="00EA2837"/>
    <w:rsid w:val="00EA2C31"/>
    <w:rsid w:val="00EA306F"/>
    <w:rsid w:val="00EA358C"/>
    <w:rsid w:val="00EA3E34"/>
    <w:rsid w:val="00EA4450"/>
    <w:rsid w:val="00EA4483"/>
    <w:rsid w:val="00EA4648"/>
    <w:rsid w:val="00EA4BAC"/>
    <w:rsid w:val="00EA4D34"/>
    <w:rsid w:val="00EA4FA1"/>
    <w:rsid w:val="00EA55AB"/>
    <w:rsid w:val="00EA5863"/>
    <w:rsid w:val="00EA5980"/>
    <w:rsid w:val="00EA5E47"/>
    <w:rsid w:val="00EA6077"/>
    <w:rsid w:val="00EA6D79"/>
    <w:rsid w:val="00EA7165"/>
    <w:rsid w:val="00EA7392"/>
    <w:rsid w:val="00EA7807"/>
    <w:rsid w:val="00EA7832"/>
    <w:rsid w:val="00EA78CF"/>
    <w:rsid w:val="00EA7F9F"/>
    <w:rsid w:val="00EB083D"/>
    <w:rsid w:val="00EB0BA8"/>
    <w:rsid w:val="00EB0DEC"/>
    <w:rsid w:val="00EB0E43"/>
    <w:rsid w:val="00EB272B"/>
    <w:rsid w:val="00EB2B1E"/>
    <w:rsid w:val="00EB2CAF"/>
    <w:rsid w:val="00EB3058"/>
    <w:rsid w:val="00EB30EB"/>
    <w:rsid w:val="00EB31C5"/>
    <w:rsid w:val="00EB3359"/>
    <w:rsid w:val="00EB3613"/>
    <w:rsid w:val="00EB3800"/>
    <w:rsid w:val="00EB3C11"/>
    <w:rsid w:val="00EB3DEE"/>
    <w:rsid w:val="00EB400C"/>
    <w:rsid w:val="00EB4358"/>
    <w:rsid w:val="00EB4A2E"/>
    <w:rsid w:val="00EB4CC9"/>
    <w:rsid w:val="00EB5365"/>
    <w:rsid w:val="00EB5505"/>
    <w:rsid w:val="00EB5ECD"/>
    <w:rsid w:val="00EB6116"/>
    <w:rsid w:val="00EB62BE"/>
    <w:rsid w:val="00EB750C"/>
    <w:rsid w:val="00EB783E"/>
    <w:rsid w:val="00EB7962"/>
    <w:rsid w:val="00EC0025"/>
    <w:rsid w:val="00EC00FB"/>
    <w:rsid w:val="00EC0354"/>
    <w:rsid w:val="00EC0A07"/>
    <w:rsid w:val="00EC0BCA"/>
    <w:rsid w:val="00EC12EB"/>
    <w:rsid w:val="00EC1A77"/>
    <w:rsid w:val="00EC1BDB"/>
    <w:rsid w:val="00EC1FCF"/>
    <w:rsid w:val="00EC20A7"/>
    <w:rsid w:val="00EC2199"/>
    <w:rsid w:val="00EC2653"/>
    <w:rsid w:val="00EC274B"/>
    <w:rsid w:val="00EC28B2"/>
    <w:rsid w:val="00EC2BB3"/>
    <w:rsid w:val="00EC2F3C"/>
    <w:rsid w:val="00EC306E"/>
    <w:rsid w:val="00EC360B"/>
    <w:rsid w:val="00EC39F4"/>
    <w:rsid w:val="00EC3D64"/>
    <w:rsid w:val="00EC4A72"/>
    <w:rsid w:val="00EC4E14"/>
    <w:rsid w:val="00EC5367"/>
    <w:rsid w:val="00EC5537"/>
    <w:rsid w:val="00EC5622"/>
    <w:rsid w:val="00EC5781"/>
    <w:rsid w:val="00EC58D2"/>
    <w:rsid w:val="00EC608C"/>
    <w:rsid w:val="00EC609C"/>
    <w:rsid w:val="00EC64C8"/>
    <w:rsid w:val="00EC65F7"/>
    <w:rsid w:val="00EC69E7"/>
    <w:rsid w:val="00EC6D8C"/>
    <w:rsid w:val="00EC7252"/>
    <w:rsid w:val="00EC73D6"/>
    <w:rsid w:val="00EC759B"/>
    <w:rsid w:val="00EC7DCD"/>
    <w:rsid w:val="00ED01D2"/>
    <w:rsid w:val="00ED0C3A"/>
    <w:rsid w:val="00ED0D4D"/>
    <w:rsid w:val="00ED0EC9"/>
    <w:rsid w:val="00ED0FB9"/>
    <w:rsid w:val="00ED1113"/>
    <w:rsid w:val="00ED12B2"/>
    <w:rsid w:val="00ED1A9C"/>
    <w:rsid w:val="00ED1C93"/>
    <w:rsid w:val="00ED1D30"/>
    <w:rsid w:val="00ED1D80"/>
    <w:rsid w:val="00ED20D0"/>
    <w:rsid w:val="00ED2E9A"/>
    <w:rsid w:val="00ED3088"/>
    <w:rsid w:val="00ED30A7"/>
    <w:rsid w:val="00ED30F3"/>
    <w:rsid w:val="00ED36BA"/>
    <w:rsid w:val="00ED3844"/>
    <w:rsid w:val="00ED402B"/>
    <w:rsid w:val="00ED40F6"/>
    <w:rsid w:val="00ED4959"/>
    <w:rsid w:val="00ED5288"/>
    <w:rsid w:val="00ED5C1D"/>
    <w:rsid w:val="00ED5D7A"/>
    <w:rsid w:val="00ED5DC6"/>
    <w:rsid w:val="00ED5E52"/>
    <w:rsid w:val="00ED60B9"/>
    <w:rsid w:val="00ED65F2"/>
    <w:rsid w:val="00ED66EC"/>
    <w:rsid w:val="00ED6820"/>
    <w:rsid w:val="00ED6A75"/>
    <w:rsid w:val="00ED6E0E"/>
    <w:rsid w:val="00ED6F66"/>
    <w:rsid w:val="00ED7B5E"/>
    <w:rsid w:val="00ED7C15"/>
    <w:rsid w:val="00ED7F88"/>
    <w:rsid w:val="00EE0029"/>
    <w:rsid w:val="00EE043D"/>
    <w:rsid w:val="00EE0925"/>
    <w:rsid w:val="00EE1ADA"/>
    <w:rsid w:val="00EE1D94"/>
    <w:rsid w:val="00EE26F9"/>
    <w:rsid w:val="00EE2D3B"/>
    <w:rsid w:val="00EE2FDA"/>
    <w:rsid w:val="00EE338F"/>
    <w:rsid w:val="00EE3405"/>
    <w:rsid w:val="00EE3857"/>
    <w:rsid w:val="00EE3E68"/>
    <w:rsid w:val="00EE421C"/>
    <w:rsid w:val="00EE4481"/>
    <w:rsid w:val="00EE4CC4"/>
    <w:rsid w:val="00EE5AC7"/>
    <w:rsid w:val="00EE605C"/>
    <w:rsid w:val="00EE630B"/>
    <w:rsid w:val="00EE644C"/>
    <w:rsid w:val="00EE731A"/>
    <w:rsid w:val="00EE7690"/>
    <w:rsid w:val="00EE7936"/>
    <w:rsid w:val="00EE7C84"/>
    <w:rsid w:val="00EE7CF8"/>
    <w:rsid w:val="00EF07CE"/>
    <w:rsid w:val="00EF07DF"/>
    <w:rsid w:val="00EF07F2"/>
    <w:rsid w:val="00EF11B2"/>
    <w:rsid w:val="00EF157E"/>
    <w:rsid w:val="00EF1AA5"/>
    <w:rsid w:val="00EF1AC8"/>
    <w:rsid w:val="00EF1BA7"/>
    <w:rsid w:val="00EF1D48"/>
    <w:rsid w:val="00EF1F3F"/>
    <w:rsid w:val="00EF1F5E"/>
    <w:rsid w:val="00EF20BE"/>
    <w:rsid w:val="00EF237A"/>
    <w:rsid w:val="00EF2603"/>
    <w:rsid w:val="00EF283F"/>
    <w:rsid w:val="00EF29C3"/>
    <w:rsid w:val="00EF2EE0"/>
    <w:rsid w:val="00EF334D"/>
    <w:rsid w:val="00EF346E"/>
    <w:rsid w:val="00EF349F"/>
    <w:rsid w:val="00EF372C"/>
    <w:rsid w:val="00EF3D97"/>
    <w:rsid w:val="00EF4055"/>
    <w:rsid w:val="00EF427A"/>
    <w:rsid w:val="00EF4519"/>
    <w:rsid w:val="00EF4F00"/>
    <w:rsid w:val="00EF5A5D"/>
    <w:rsid w:val="00EF60E3"/>
    <w:rsid w:val="00EF62F9"/>
    <w:rsid w:val="00EF6D37"/>
    <w:rsid w:val="00EF7C28"/>
    <w:rsid w:val="00EF7DB0"/>
    <w:rsid w:val="00F0004E"/>
    <w:rsid w:val="00F00720"/>
    <w:rsid w:val="00F00764"/>
    <w:rsid w:val="00F00F7A"/>
    <w:rsid w:val="00F0105F"/>
    <w:rsid w:val="00F01641"/>
    <w:rsid w:val="00F01985"/>
    <w:rsid w:val="00F019FD"/>
    <w:rsid w:val="00F01F05"/>
    <w:rsid w:val="00F023A1"/>
    <w:rsid w:val="00F02A32"/>
    <w:rsid w:val="00F02B7A"/>
    <w:rsid w:val="00F031BC"/>
    <w:rsid w:val="00F03494"/>
    <w:rsid w:val="00F03A14"/>
    <w:rsid w:val="00F03CFB"/>
    <w:rsid w:val="00F0467A"/>
    <w:rsid w:val="00F047A8"/>
    <w:rsid w:val="00F05366"/>
    <w:rsid w:val="00F05377"/>
    <w:rsid w:val="00F053C6"/>
    <w:rsid w:val="00F05D9F"/>
    <w:rsid w:val="00F05F92"/>
    <w:rsid w:val="00F0624F"/>
    <w:rsid w:val="00F067D2"/>
    <w:rsid w:val="00F06FAB"/>
    <w:rsid w:val="00F06FD9"/>
    <w:rsid w:val="00F070B1"/>
    <w:rsid w:val="00F0719E"/>
    <w:rsid w:val="00F07311"/>
    <w:rsid w:val="00F07839"/>
    <w:rsid w:val="00F07A52"/>
    <w:rsid w:val="00F07FF1"/>
    <w:rsid w:val="00F103F3"/>
    <w:rsid w:val="00F105BB"/>
    <w:rsid w:val="00F108B2"/>
    <w:rsid w:val="00F11407"/>
    <w:rsid w:val="00F1217D"/>
    <w:rsid w:val="00F12846"/>
    <w:rsid w:val="00F12D8E"/>
    <w:rsid w:val="00F13002"/>
    <w:rsid w:val="00F1361B"/>
    <w:rsid w:val="00F138AE"/>
    <w:rsid w:val="00F1402D"/>
    <w:rsid w:val="00F1451D"/>
    <w:rsid w:val="00F147DD"/>
    <w:rsid w:val="00F14959"/>
    <w:rsid w:val="00F1508C"/>
    <w:rsid w:val="00F15633"/>
    <w:rsid w:val="00F156B7"/>
    <w:rsid w:val="00F15DF7"/>
    <w:rsid w:val="00F15F71"/>
    <w:rsid w:val="00F167CC"/>
    <w:rsid w:val="00F16ABE"/>
    <w:rsid w:val="00F1709F"/>
    <w:rsid w:val="00F1768D"/>
    <w:rsid w:val="00F1770F"/>
    <w:rsid w:val="00F17DFA"/>
    <w:rsid w:val="00F17E35"/>
    <w:rsid w:val="00F20255"/>
    <w:rsid w:val="00F20344"/>
    <w:rsid w:val="00F208BB"/>
    <w:rsid w:val="00F20A2F"/>
    <w:rsid w:val="00F20CAE"/>
    <w:rsid w:val="00F20D98"/>
    <w:rsid w:val="00F21175"/>
    <w:rsid w:val="00F2127A"/>
    <w:rsid w:val="00F2218E"/>
    <w:rsid w:val="00F22A5C"/>
    <w:rsid w:val="00F22D00"/>
    <w:rsid w:val="00F2378B"/>
    <w:rsid w:val="00F24141"/>
    <w:rsid w:val="00F24A69"/>
    <w:rsid w:val="00F24C4D"/>
    <w:rsid w:val="00F25422"/>
    <w:rsid w:val="00F25542"/>
    <w:rsid w:val="00F255B9"/>
    <w:rsid w:val="00F2575A"/>
    <w:rsid w:val="00F258E5"/>
    <w:rsid w:val="00F2596D"/>
    <w:rsid w:val="00F25B28"/>
    <w:rsid w:val="00F25DAA"/>
    <w:rsid w:val="00F25E01"/>
    <w:rsid w:val="00F263DE"/>
    <w:rsid w:val="00F2670D"/>
    <w:rsid w:val="00F26A3F"/>
    <w:rsid w:val="00F26AA4"/>
    <w:rsid w:val="00F26AC9"/>
    <w:rsid w:val="00F26E6E"/>
    <w:rsid w:val="00F27564"/>
    <w:rsid w:val="00F27943"/>
    <w:rsid w:val="00F2795C"/>
    <w:rsid w:val="00F27E66"/>
    <w:rsid w:val="00F30310"/>
    <w:rsid w:val="00F30508"/>
    <w:rsid w:val="00F3070E"/>
    <w:rsid w:val="00F314EB"/>
    <w:rsid w:val="00F31C95"/>
    <w:rsid w:val="00F31D21"/>
    <w:rsid w:val="00F320A1"/>
    <w:rsid w:val="00F320E7"/>
    <w:rsid w:val="00F3224B"/>
    <w:rsid w:val="00F3293F"/>
    <w:rsid w:val="00F331EE"/>
    <w:rsid w:val="00F3351A"/>
    <w:rsid w:val="00F3380F"/>
    <w:rsid w:val="00F338D6"/>
    <w:rsid w:val="00F33C47"/>
    <w:rsid w:val="00F33FC0"/>
    <w:rsid w:val="00F34406"/>
    <w:rsid w:val="00F35176"/>
    <w:rsid w:val="00F35466"/>
    <w:rsid w:val="00F35589"/>
    <w:rsid w:val="00F35D2E"/>
    <w:rsid w:val="00F36048"/>
    <w:rsid w:val="00F360C9"/>
    <w:rsid w:val="00F361AA"/>
    <w:rsid w:val="00F36556"/>
    <w:rsid w:val="00F365FD"/>
    <w:rsid w:val="00F366B6"/>
    <w:rsid w:val="00F36EE7"/>
    <w:rsid w:val="00F370D4"/>
    <w:rsid w:val="00F370E4"/>
    <w:rsid w:val="00F37210"/>
    <w:rsid w:val="00F3725E"/>
    <w:rsid w:val="00F3785F"/>
    <w:rsid w:val="00F37F46"/>
    <w:rsid w:val="00F403E0"/>
    <w:rsid w:val="00F408A7"/>
    <w:rsid w:val="00F40C8C"/>
    <w:rsid w:val="00F41511"/>
    <w:rsid w:val="00F415F4"/>
    <w:rsid w:val="00F41BA3"/>
    <w:rsid w:val="00F41D8D"/>
    <w:rsid w:val="00F42518"/>
    <w:rsid w:val="00F430DA"/>
    <w:rsid w:val="00F431C9"/>
    <w:rsid w:val="00F43542"/>
    <w:rsid w:val="00F43701"/>
    <w:rsid w:val="00F43DA0"/>
    <w:rsid w:val="00F44119"/>
    <w:rsid w:val="00F443CC"/>
    <w:rsid w:val="00F44650"/>
    <w:rsid w:val="00F44EDD"/>
    <w:rsid w:val="00F45655"/>
    <w:rsid w:val="00F456E3"/>
    <w:rsid w:val="00F45774"/>
    <w:rsid w:val="00F45C8D"/>
    <w:rsid w:val="00F45F35"/>
    <w:rsid w:val="00F461BA"/>
    <w:rsid w:val="00F46477"/>
    <w:rsid w:val="00F4651F"/>
    <w:rsid w:val="00F46798"/>
    <w:rsid w:val="00F469AC"/>
    <w:rsid w:val="00F46B41"/>
    <w:rsid w:val="00F47167"/>
    <w:rsid w:val="00F47960"/>
    <w:rsid w:val="00F47CCF"/>
    <w:rsid w:val="00F50112"/>
    <w:rsid w:val="00F50429"/>
    <w:rsid w:val="00F50748"/>
    <w:rsid w:val="00F50E8A"/>
    <w:rsid w:val="00F5108D"/>
    <w:rsid w:val="00F511E8"/>
    <w:rsid w:val="00F51237"/>
    <w:rsid w:val="00F5199D"/>
    <w:rsid w:val="00F519EA"/>
    <w:rsid w:val="00F51A22"/>
    <w:rsid w:val="00F51F8F"/>
    <w:rsid w:val="00F52522"/>
    <w:rsid w:val="00F52D72"/>
    <w:rsid w:val="00F52FCE"/>
    <w:rsid w:val="00F5355F"/>
    <w:rsid w:val="00F53584"/>
    <w:rsid w:val="00F5370B"/>
    <w:rsid w:val="00F53C57"/>
    <w:rsid w:val="00F5401B"/>
    <w:rsid w:val="00F5416D"/>
    <w:rsid w:val="00F548A9"/>
    <w:rsid w:val="00F54994"/>
    <w:rsid w:val="00F549A5"/>
    <w:rsid w:val="00F54C48"/>
    <w:rsid w:val="00F54DD4"/>
    <w:rsid w:val="00F54E3D"/>
    <w:rsid w:val="00F5574C"/>
    <w:rsid w:val="00F55894"/>
    <w:rsid w:val="00F5660D"/>
    <w:rsid w:val="00F56C8D"/>
    <w:rsid w:val="00F56CAB"/>
    <w:rsid w:val="00F57024"/>
    <w:rsid w:val="00F5775D"/>
    <w:rsid w:val="00F577FB"/>
    <w:rsid w:val="00F57E9E"/>
    <w:rsid w:val="00F601AB"/>
    <w:rsid w:val="00F60243"/>
    <w:rsid w:val="00F606BE"/>
    <w:rsid w:val="00F611C1"/>
    <w:rsid w:val="00F613E9"/>
    <w:rsid w:val="00F6165F"/>
    <w:rsid w:val="00F617A4"/>
    <w:rsid w:val="00F61AE9"/>
    <w:rsid w:val="00F61CBE"/>
    <w:rsid w:val="00F61CE6"/>
    <w:rsid w:val="00F628E3"/>
    <w:rsid w:val="00F62F67"/>
    <w:rsid w:val="00F62FB4"/>
    <w:rsid w:val="00F63036"/>
    <w:rsid w:val="00F63437"/>
    <w:rsid w:val="00F63F74"/>
    <w:rsid w:val="00F641BB"/>
    <w:rsid w:val="00F64661"/>
    <w:rsid w:val="00F64C34"/>
    <w:rsid w:val="00F64F18"/>
    <w:rsid w:val="00F65288"/>
    <w:rsid w:val="00F655AA"/>
    <w:rsid w:val="00F66046"/>
    <w:rsid w:val="00F66786"/>
    <w:rsid w:val="00F668E7"/>
    <w:rsid w:val="00F67070"/>
    <w:rsid w:val="00F6732C"/>
    <w:rsid w:val="00F67912"/>
    <w:rsid w:val="00F67B6A"/>
    <w:rsid w:val="00F70138"/>
    <w:rsid w:val="00F7046C"/>
    <w:rsid w:val="00F705C2"/>
    <w:rsid w:val="00F71038"/>
    <w:rsid w:val="00F716B6"/>
    <w:rsid w:val="00F71C4E"/>
    <w:rsid w:val="00F721F5"/>
    <w:rsid w:val="00F72A2C"/>
    <w:rsid w:val="00F72BA5"/>
    <w:rsid w:val="00F732D4"/>
    <w:rsid w:val="00F7364B"/>
    <w:rsid w:val="00F7514C"/>
    <w:rsid w:val="00F752FF"/>
    <w:rsid w:val="00F753D8"/>
    <w:rsid w:val="00F7556F"/>
    <w:rsid w:val="00F755C1"/>
    <w:rsid w:val="00F759FF"/>
    <w:rsid w:val="00F75B3B"/>
    <w:rsid w:val="00F764C0"/>
    <w:rsid w:val="00F768BC"/>
    <w:rsid w:val="00F772DD"/>
    <w:rsid w:val="00F774EB"/>
    <w:rsid w:val="00F774FB"/>
    <w:rsid w:val="00F77B1C"/>
    <w:rsid w:val="00F77B2D"/>
    <w:rsid w:val="00F77B94"/>
    <w:rsid w:val="00F77CCF"/>
    <w:rsid w:val="00F77D78"/>
    <w:rsid w:val="00F77FA9"/>
    <w:rsid w:val="00F80261"/>
    <w:rsid w:val="00F8062A"/>
    <w:rsid w:val="00F80725"/>
    <w:rsid w:val="00F809B8"/>
    <w:rsid w:val="00F80A79"/>
    <w:rsid w:val="00F816C8"/>
    <w:rsid w:val="00F81759"/>
    <w:rsid w:val="00F81F8B"/>
    <w:rsid w:val="00F82485"/>
    <w:rsid w:val="00F828FC"/>
    <w:rsid w:val="00F82931"/>
    <w:rsid w:val="00F82D0C"/>
    <w:rsid w:val="00F8313E"/>
    <w:rsid w:val="00F834E4"/>
    <w:rsid w:val="00F84074"/>
    <w:rsid w:val="00F8471B"/>
    <w:rsid w:val="00F84DFC"/>
    <w:rsid w:val="00F85181"/>
    <w:rsid w:val="00F85210"/>
    <w:rsid w:val="00F85301"/>
    <w:rsid w:val="00F853C1"/>
    <w:rsid w:val="00F85405"/>
    <w:rsid w:val="00F8556F"/>
    <w:rsid w:val="00F859FD"/>
    <w:rsid w:val="00F85A50"/>
    <w:rsid w:val="00F85B8E"/>
    <w:rsid w:val="00F85E45"/>
    <w:rsid w:val="00F86497"/>
    <w:rsid w:val="00F86553"/>
    <w:rsid w:val="00F8685F"/>
    <w:rsid w:val="00F86B17"/>
    <w:rsid w:val="00F86D0A"/>
    <w:rsid w:val="00F87BA4"/>
    <w:rsid w:val="00F87D53"/>
    <w:rsid w:val="00F900FC"/>
    <w:rsid w:val="00F9036F"/>
    <w:rsid w:val="00F90869"/>
    <w:rsid w:val="00F90D09"/>
    <w:rsid w:val="00F90E6A"/>
    <w:rsid w:val="00F90EC9"/>
    <w:rsid w:val="00F9148A"/>
    <w:rsid w:val="00F91949"/>
    <w:rsid w:val="00F91A49"/>
    <w:rsid w:val="00F92B09"/>
    <w:rsid w:val="00F92BBA"/>
    <w:rsid w:val="00F93022"/>
    <w:rsid w:val="00F93295"/>
    <w:rsid w:val="00F93623"/>
    <w:rsid w:val="00F9367A"/>
    <w:rsid w:val="00F93A79"/>
    <w:rsid w:val="00F94217"/>
    <w:rsid w:val="00F94309"/>
    <w:rsid w:val="00F94732"/>
    <w:rsid w:val="00F947DB"/>
    <w:rsid w:val="00F94AEF"/>
    <w:rsid w:val="00F94C07"/>
    <w:rsid w:val="00F94FD1"/>
    <w:rsid w:val="00F96202"/>
    <w:rsid w:val="00F96345"/>
    <w:rsid w:val="00F96753"/>
    <w:rsid w:val="00F96ED2"/>
    <w:rsid w:val="00F97079"/>
    <w:rsid w:val="00F972C6"/>
    <w:rsid w:val="00F977F6"/>
    <w:rsid w:val="00F97B59"/>
    <w:rsid w:val="00F97C25"/>
    <w:rsid w:val="00F97ED9"/>
    <w:rsid w:val="00FA003F"/>
    <w:rsid w:val="00FA042A"/>
    <w:rsid w:val="00FA0C5F"/>
    <w:rsid w:val="00FA0DBA"/>
    <w:rsid w:val="00FA0DBD"/>
    <w:rsid w:val="00FA1048"/>
    <w:rsid w:val="00FA1991"/>
    <w:rsid w:val="00FA2ECE"/>
    <w:rsid w:val="00FA3193"/>
    <w:rsid w:val="00FA349C"/>
    <w:rsid w:val="00FA3CE5"/>
    <w:rsid w:val="00FA4564"/>
    <w:rsid w:val="00FA4870"/>
    <w:rsid w:val="00FA500A"/>
    <w:rsid w:val="00FA5167"/>
    <w:rsid w:val="00FA57F4"/>
    <w:rsid w:val="00FA59F1"/>
    <w:rsid w:val="00FA5A65"/>
    <w:rsid w:val="00FA5A7B"/>
    <w:rsid w:val="00FA5AC7"/>
    <w:rsid w:val="00FA6BBC"/>
    <w:rsid w:val="00FA6D73"/>
    <w:rsid w:val="00FA71AE"/>
    <w:rsid w:val="00FA7243"/>
    <w:rsid w:val="00FA7367"/>
    <w:rsid w:val="00FA747B"/>
    <w:rsid w:val="00FA75FD"/>
    <w:rsid w:val="00FA7E3E"/>
    <w:rsid w:val="00FA7F12"/>
    <w:rsid w:val="00FB0166"/>
    <w:rsid w:val="00FB03A2"/>
    <w:rsid w:val="00FB0CBC"/>
    <w:rsid w:val="00FB1134"/>
    <w:rsid w:val="00FB1973"/>
    <w:rsid w:val="00FB1B0F"/>
    <w:rsid w:val="00FB205D"/>
    <w:rsid w:val="00FB21D8"/>
    <w:rsid w:val="00FB2347"/>
    <w:rsid w:val="00FB234D"/>
    <w:rsid w:val="00FB2886"/>
    <w:rsid w:val="00FB33C7"/>
    <w:rsid w:val="00FB36B0"/>
    <w:rsid w:val="00FB395A"/>
    <w:rsid w:val="00FB3FA1"/>
    <w:rsid w:val="00FB42AF"/>
    <w:rsid w:val="00FB4478"/>
    <w:rsid w:val="00FB44AE"/>
    <w:rsid w:val="00FB4740"/>
    <w:rsid w:val="00FB4810"/>
    <w:rsid w:val="00FB499F"/>
    <w:rsid w:val="00FB49E2"/>
    <w:rsid w:val="00FB4F1F"/>
    <w:rsid w:val="00FB501E"/>
    <w:rsid w:val="00FB52B6"/>
    <w:rsid w:val="00FB5711"/>
    <w:rsid w:val="00FB5828"/>
    <w:rsid w:val="00FB5D17"/>
    <w:rsid w:val="00FB6398"/>
    <w:rsid w:val="00FB670D"/>
    <w:rsid w:val="00FB6A1C"/>
    <w:rsid w:val="00FB6A81"/>
    <w:rsid w:val="00FB6CCF"/>
    <w:rsid w:val="00FB6FD1"/>
    <w:rsid w:val="00FB7380"/>
    <w:rsid w:val="00FB775C"/>
    <w:rsid w:val="00FB7A3E"/>
    <w:rsid w:val="00FC0474"/>
    <w:rsid w:val="00FC057A"/>
    <w:rsid w:val="00FC0584"/>
    <w:rsid w:val="00FC0FC9"/>
    <w:rsid w:val="00FC1492"/>
    <w:rsid w:val="00FC17DB"/>
    <w:rsid w:val="00FC18D0"/>
    <w:rsid w:val="00FC19F6"/>
    <w:rsid w:val="00FC1B5E"/>
    <w:rsid w:val="00FC25E2"/>
    <w:rsid w:val="00FC2DE4"/>
    <w:rsid w:val="00FC30EC"/>
    <w:rsid w:val="00FC3580"/>
    <w:rsid w:val="00FC35E7"/>
    <w:rsid w:val="00FC3B8D"/>
    <w:rsid w:val="00FC3BFC"/>
    <w:rsid w:val="00FC3F54"/>
    <w:rsid w:val="00FC4582"/>
    <w:rsid w:val="00FC48C7"/>
    <w:rsid w:val="00FC4CC4"/>
    <w:rsid w:val="00FC4D69"/>
    <w:rsid w:val="00FC5237"/>
    <w:rsid w:val="00FC52E0"/>
    <w:rsid w:val="00FC563D"/>
    <w:rsid w:val="00FC6029"/>
    <w:rsid w:val="00FC6946"/>
    <w:rsid w:val="00FC6EA4"/>
    <w:rsid w:val="00FC746B"/>
    <w:rsid w:val="00FC78EE"/>
    <w:rsid w:val="00FC7916"/>
    <w:rsid w:val="00FC7B3D"/>
    <w:rsid w:val="00FD0215"/>
    <w:rsid w:val="00FD07E3"/>
    <w:rsid w:val="00FD09C1"/>
    <w:rsid w:val="00FD0D43"/>
    <w:rsid w:val="00FD0F45"/>
    <w:rsid w:val="00FD1D16"/>
    <w:rsid w:val="00FD2454"/>
    <w:rsid w:val="00FD25F8"/>
    <w:rsid w:val="00FD261E"/>
    <w:rsid w:val="00FD30F2"/>
    <w:rsid w:val="00FD3223"/>
    <w:rsid w:val="00FD4AF1"/>
    <w:rsid w:val="00FD5920"/>
    <w:rsid w:val="00FD5BA2"/>
    <w:rsid w:val="00FD5DCA"/>
    <w:rsid w:val="00FD5EFD"/>
    <w:rsid w:val="00FD6106"/>
    <w:rsid w:val="00FD61E6"/>
    <w:rsid w:val="00FD62E6"/>
    <w:rsid w:val="00FD6643"/>
    <w:rsid w:val="00FD66E8"/>
    <w:rsid w:val="00FD6758"/>
    <w:rsid w:val="00FD6E6E"/>
    <w:rsid w:val="00FD6FC8"/>
    <w:rsid w:val="00FD7615"/>
    <w:rsid w:val="00FD7AAE"/>
    <w:rsid w:val="00FD7B58"/>
    <w:rsid w:val="00FD7C3A"/>
    <w:rsid w:val="00FD7C9A"/>
    <w:rsid w:val="00FD7F5F"/>
    <w:rsid w:val="00FE0480"/>
    <w:rsid w:val="00FE04C1"/>
    <w:rsid w:val="00FE057F"/>
    <w:rsid w:val="00FE0F8A"/>
    <w:rsid w:val="00FE1513"/>
    <w:rsid w:val="00FE17D0"/>
    <w:rsid w:val="00FE1D8A"/>
    <w:rsid w:val="00FE2185"/>
    <w:rsid w:val="00FE22B9"/>
    <w:rsid w:val="00FE2311"/>
    <w:rsid w:val="00FE26BC"/>
    <w:rsid w:val="00FE2794"/>
    <w:rsid w:val="00FE2A1D"/>
    <w:rsid w:val="00FE2F97"/>
    <w:rsid w:val="00FE3124"/>
    <w:rsid w:val="00FE32AA"/>
    <w:rsid w:val="00FE3E5E"/>
    <w:rsid w:val="00FE4395"/>
    <w:rsid w:val="00FE479A"/>
    <w:rsid w:val="00FE4D3F"/>
    <w:rsid w:val="00FE51CD"/>
    <w:rsid w:val="00FE51E6"/>
    <w:rsid w:val="00FE65AC"/>
    <w:rsid w:val="00FE6844"/>
    <w:rsid w:val="00FE6C0B"/>
    <w:rsid w:val="00FE6F71"/>
    <w:rsid w:val="00FE7358"/>
    <w:rsid w:val="00FE7871"/>
    <w:rsid w:val="00FE79C9"/>
    <w:rsid w:val="00FE7C4A"/>
    <w:rsid w:val="00FE7D9D"/>
    <w:rsid w:val="00FE7FEE"/>
    <w:rsid w:val="00FF0177"/>
    <w:rsid w:val="00FF0372"/>
    <w:rsid w:val="00FF04FE"/>
    <w:rsid w:val="00FF0B76"/>
    <w:rsid w:val="00FF0F32"/>
    <w:rsid w:val="00FF11AA"/>
    <w:rsid w:val="00FF182F"/>
    <w:rsid w:val="00FF1AC4"/>
    <w:rsid w:val="00FF1AFF"/>
    <w:rsid w:val="00FF1DB3"/>
    <w:rsid w:val="00FF1E4B"/>
    <w:rsid w:val="00FF208F"/>
    <w:rsid w:val="00FF24A4"/>
    <w:rsid w:val="00FF26FA"/>
    <w:rsid w:val="00FF2A56"/>
    <w:rsid w:val="00FF2D4C"/>
    <w:rsid w:val="00FF3150"/>
    <w:rsid w:val="00FF33B1"/>
    <w:rsid w:val="00FF35A1"/>
    <w:rsid w:val="00FF3CAF"/>
    <w:rsid w:val="00FF4677"/>
    <w:rsid w:val="00FF4821"/>
    <w:rsid w:val="00FF4E93"/>
    <w:rsid w:val="00FF54A2"/>
    <w:rsid w:val="00FF578D"/>
    <w:rsid w:val="00FF5A4B"/>
    <w:rsid w:val="00FF5AA1"/>
    <w:rsid w:val="00FF5C42"/>
    <w:rsid w:val="00FF6A73"/>
    <w:rsid w:val="00FF6F24"/>
    <w:rsid w:val="00FF70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8B9F"/>
  <w15:chartTrackingRefBased/>
  <w15:docId w15:val="{5D4BCD3E-E71C-4B6B-B939-18D0E05D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45E"/>
    <w:rPr>
      <w:rFonts w:ascii="Times New Roman" w:hAnsi="Times New Roman" w:cs="Times New Roman"/>
      <w:sz w:val="24"/>
    </w:rPr>
  </w:style>
  <w:style w:type="paragraph" w:styleId="Ttulo1">
    <w:name w:val="heading 1"/>
    <w:next w:val="Normal"/>
    <w:link w:val="Ttulo1Car"/>
    <w:unhideWhenUsed/>
    <w:qFormat/>
    <w:rsid w:val="00CC370E"/>
    <w:pPr>
      <w:keepNext/>
      <w:keepLines/>
      <w:spacing w:after="189" w:line="240" w:lineRule="auto"/>
      <w:ind w:left="10" w:right="-15" w:hanging="10"/>
      <w:jc w:val="center"/>
      <w:outlineLvl w:val="0"/>
    </w:pPr>
    <w:rPr>
      <w:rFonts w:ascii="Tahoma" w:eastAsia="Tahoma" w:hAnsi="Tahoma" w:cs="Tahoma"/>
      <w:b/>
      <w:color w:val="000000"/>
      <w:sz w:val="24"/>
      <w:lang w:eastAsia="es-SV"/>
    </w:rPr>
  </w:style>
  <w:style w:type="paragraph" w:styleId="Ttulo2">
    <w:name w:val="heading 2"/>
    <w:basedOn w:val="Normal"/>
    <w:next w:val="Normal"/>
    <w:link w:val="Ttulo2Car"/>
    <w:uiPriority w:val="9"/>
    <w:semiHidden/>
    <w:unhideWhenUsed/>
    <w:qFormat/>
    <w:rsid w:val="005319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uiPriority w:val="9"/>
    <w:unhideWhenUsed/>
    <w:qFormat/>
    <w:rsid w:val="008752B9"/>
    <w:pPr>
      <w:keepNext/>
      <w:keepLines/>
      <w:spacing w:before="40" w:after="0"/>
      <w:outlineLvl w:val="5"/>
    </w:pPr>
    <w:rPr>
      <w:rFonts w:asciiTheme="majorHAnsi" w:eastAsiaTheme="majorEastAsia" w:hAnsiTheme="majorHAnsi" w:cstheme="majorBidi"/>
      <w:color w:val="1F3763" w:themeColor="accent1" w:themeShade="7F"/>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2745E"/>
    <w:pPr>
      <w:autoSpaceDE w:val="0"/>
      <w:autoSpaceDN w:val="0"/>
      <w:adjustRightInd w:val="0"/>
      <w:spacing w:after="0" w:line="240" w:lineRule="auto"/>
    </w:pPr>
    <w:rPr>
      <w:rFonts w:ascii="Tahoma" w:hAnsi="Tahoma" w:cs="Tahoma"/>
      <w:color w:val="000000"/>
      <w:sz w:val="24"/>
      <w:szCs w:val="24"/>
      <w:lang w:val="es-MX"/>
    </w:rPr>
  </w:style>
  <w:style w:type="paragraph" w:styleId="Prrafodelista">
    <w:name w:val="List Paragraph"/>
    <w:aliases w:val="Párrafo de lista BP"/>
    <w:basedOn w:val="Normal"/>
    <w:uiPriority w:val="34"/>
    <w:qFormat/>
    <w:rsid w:val="00E670A2"/>
    <w:pPr>
      <w:ind w:left="720"/>
      <w:contextualSpacing/>
    </w:pPr>
  </w:style>
  <w:style w:type="table" w:customStyle="1" w:styleId="Tablaconcuadrcula51">
    <w:name w:val="Tabla con cuadrícula51"/>
    <w:basedOn w:val="Tablanormal"/>
    <w:next w:val="Tablaconcuadrcula"/>
    <w:uiPriority w:val="39"/>
    <w:rsid w:val="008322B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83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B67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67FA"/>
    <w:rPr>
      <w:rFonts w:ascii="Times New Roman" w:hAnsi="Times New Roman" w:cs="Times New Roman"/>
      <w:sz w:val="24"/>
    </w:rPr>
  </w:style>
  <w:style w:type="paragraph" w:styleId="Piedepgina">
    <w:name w:val="footer"/>
    <w:basedOn w:val="Normal"/>
    <w:link w:val="PiedepginaCar"/>
    <w:uiPriority w:val="99"/>
    <w:unhideWhenUsed/>
    <w:rsid w:val="002B67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67FA"/>
    <w:rPr>
      <w:rFonts w:ascii="Times New Roman" w:hAnsi="Times New Roman" w:cs="Times New Roman"/>
      <w:sz w:val="24"/>
    </w:rPr>
  </w:style>
  <w:style w:type="table" w:customStyle="1" w:styleId="Tablaconcuadrcula5">
    <w:name w:val="Tabla con cuadrícula5"/>
    <w:basedOn w:val="Tablanormal"/>
    <w:next w:val="Tablaconcuadrcula"/>
    <w:uiPriority w:val="39"/>
    <w:rsid w:val="0085125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nfasis11">
    <w:name w:val="Tabla con cuadrícula 6 con colores - Énfasis 11"/>
    <w:basedOn w:val="Tablanormal"/>
    <w:next w:val="Tablaconcuadrcula6concolores-nfasis1"/>
    <w:uiPriority w:val="51"/>
    <w:rsid w:val="00C76345"/>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6concolores-nfasis1">
    <w:name w:val="Grid Table 6 Colorful Accent 1"/>
    <w:basedOn w:val="Tablanormal"/>
    <w:uiPriority w:val="51"/>
    <w:rsid w:val="00C7634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6concolores-nfasis12">
    <w:name w:val="Tabla con cuadrícula 6 con colores - Énfasis 12"/>
    <w:basedOn w:val="Tablanormal"/>
    <w:next w:val="Tablaconcuadrcula6concolores-nfasis1"/>
    <w:uiPriority w:val="51"/>
    <w:rsid w:val="00CB2D3B"/>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213">
    <w:name w:val="Tabla con cuadrícula213"/>
    <w:basedOn w:val="Tablanormal"/>
    <w:uiPriority w:val="39"/>
    <w:rsid w:val="0047772E"/>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21F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1F51"/>
    <w:rPr>
      <w:rFonts w:ascii="Segoe UI" w:hAnsi="Segoe UI" w:cs="Segoe UI"/>
      <w:sz w:val="18"/>
      <w:szCs w:val="18"/>
    </w:rPr>
  </w:style>
  <w:style w:type="paragraph" w:styleId="Textoindependiente">
    <w:name w:val="Body Text"/>
    <w:basedOn w:val="Normal"/>
    <w:link w:val="TextoindependienteCar"/>
    <w:uiPriority w:val="1"/>
    <w:qFormat/>
    <w:rsid w:val="00307977"/>
    <w:pPr>
      <w:numPr>
        <w:ilvl w:val="12"/>
      </w:numPr>
      <w:tabs>
        <w:tab w:val="left" w:pos="-720"/>
      </w:tabs>
      <w:suppressAutoHyphens/>
      <w:spacing w:after="0" w:line="240" w:lineRule="auto"/>
      <w:jc w:val="both"/>
    </w:pPr>
    <w:rPr>
      <w:rFonts w:ascii="Arial" w:eastAsia="Times New Roman" w:hAnsi="Arial"/>
      <w:spacing w:val="-3"/>
      <w:szCs w:val="20"/>
      <w:lang w:val="es-ES" w:eastAsia="es-ES"/>
    </w:rPr>
  </w:style>
  <w:style w:type="character" w:customStyle="1" w:styleId="TextoindependienteCar">
    <w:name w:val="Texto independiente Car"/>
    <w:basedOn w:val="Fuentedeprrafopredeter"/>
    <w:link w:val="Textoindependiente"/>
    <w:uiPriority w:val="1"/>
    <w:rsid w:val="00307977"/>
    <w:rPr>
      <w:rFonts w:ascii="Arial" w:eastAsia="Times New Roman" w:hAnsi="Arial" w:cs="Times New Roman"/>
      <w:spacing w:val="-3"/>
      <w:sz w:val="24"/>
      <w:szCs w:val="20"/>
      <w:lang w:val="es-ES" w:eastAsia="es-ES"/>
    </w:rPr>
  </w:style>
  <w:style w:type="character" w:customStyle="1" w:styleId="Ttulo1Car">
    <w:name w:val="Título 1 Car"/>
    <w:basedOn w:val="Fuentedeprrafopredeter"/>
    <w:link w:val="Ttulo1"/>
    <w:rsid w:val="00CC370E"/>
    <w:rPr>
      <w:rFonts w:ascii="Tahoma" w:eastAsia="Tahoma" w:hAnsi="Tahoma" w:cs="Tahoma"/>
      <w:b/>
      <w:color w:val="000000"/>
      <w:sz w:val="24"/>
      <w:lang w:eastAsia="es-SV"/>
    </w:rPr>
  </w:style>
  <w:style w:type="paragraph" w:styleId="NormalWeb">
    <w:name w:val="Normal (Web)"/>
    <w:basedOn w:val="Normal"/>
    <w:uiPriority w:val="99"/>
    <w:rsid w:val="00CC370E"/>
    <w:pPr>
      <w:spacing w:before="100" w:beforeAutospacing="1" w:after="100" w:afterAutospacing="1" w:line="240" w:lineRule="auto"/>
    </w:pPr>
    <w:rPr>
      <w:rFonts w:eastAsia="Times New Roman"/>
      <w:szCs w:val="24"/>
      <w:lang w:val="es-ES" w:eastAsia="es-ES"/>
    </w:rPr>
  </w:style>
  <w:style w:type="table" w:styleId="Listaclara-nfasis3">
    <w:name w:val="Light List Accent 3"/>
    <w:basedOn w:val="Tablanormal"/>
    <w:uiPriority w:val="61"/>
    <w:rsid w:val="00CC370E"/>
    <w:pPr>
      <w:spacing w:after="0" w:line="240" w:lineRule="auto"/>
    </w:pPr>
    <w:rPr>
      <w:lang w:val="es-ES_trad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Sinlista1">
    <w:name w:val="Sin lista1"/>
    <w:next w:val="Sinlista"/>
    <w:uiPriority w:val="99"/>
    <w:semiHidden/>
    <w:unhideWhenUsed/>
    <w:rsid w:val="00CC370E"/>
  </w:style>
  <w:style w:type="paragraph" w:customStyle="1" w:styleId="ecxmsonormal">
    <w:name w:val="ecxmsonormal"/>
    <w:basedOn w:val="Normal"/>
    <w:rsid w:val="00CC370E"/>
    <w:pPr>
      <w:spacing w:before="100" w:beforeAutospacing="1" w:after="100" w:afterAutospacing="1" w:line="240" w:lineRule="auto"/>
    </w:pPr>
    <w:rPr>
      <w:rFonts w:eastAsia="Times New Roman"/>
      <w:szCs w:val="24"/>
      <w:lang w:val="es-ES_tradnl" w:eastAsia="es-ES_tradnl"/>
    </w:rPr>
  </w:style>
  <w:style w:type="paragraph" w:customStyle="1" w:styleId="Standard">
    <w:name w:val="Standard"/>
    <w:rsid w:val="00CC370E"/>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numbering" w:customStyle="1" w:styleId="Sinlista2">
    <w:name w:val="Sin lista2"/>
    <w:next w:val="Sinlista"/>
    <w:uiPriority w:val="99"/>
    <w:semiHidden/>
    <w:unhideWhenUsed/>
    <w:rsid w:val="00CC370E"/>
  </w:style>
  <w:style w:type="table" w:customStyle="1" w:styleId="Tablaconcuadrcula1">
    <w:name w:val="Tabla con cuadrícula1"/>
    <w:basedOn w:val="Tablanormal"/>
    <w:next w:val="Tablaconcuadrcula"/>
    <w:uiPriority w:val="39"/>
    <w:rsid w:val="00CC3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CC3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CC3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C370E"/>
  </w:style>
  <w:style w:type="numbering" w:customStyle="1" w:styleId="Sinlista11">
    <w:name w:val="Sin lista11"/>
    <w:next w:val="Sinlista"/>
    <w:uiPriority w:val="99"/>
    <w:semiHidden/>
    <w:unhideWhenUsed/>
    <w:rsid w:val="00CC370E"/>
  </w:style>
  <w:style w:type="table" w:customStyle="1" w:styleId="Tablaconcuadrcula3">
    <w:name w:val="Tabla con cuadrícula3"/>
    <w:basedOn w:val="Tablanormal"/>
    <w:next w:val="Tablaconcuadrcula"/>
    <w:uiPriority w:val="39"/>
    <w:rsid w:val="00CC370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CC3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CC370E"/>
    <w:pPr>
      <w:spacing w:after="0" w:line="240" w:lineRule="auto"/>
    </w:pPr>
    <w:rPr>
      <w:rFonts w:ascii="Calibri" w:eastAsia="PMingLiU"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C370E"/>
  </w:style>
  <w:style w:type="numbering" w:customStyle="1" w:styleId="Sinlista12">
    <w:name w:val="Sin lista12"/>
    <w:next w:val="Sinlista"/>
    <w:uiPriority w:val="99"/>
    <w:semiHidden/>
    <w:unhideWhenUsed/>
    <w:rsid w:val="00CC370E"/>
  </w:style>
  <w:style w:type="numbering" w:customStyle="1" w:styleId="Sinlista21">
    <w:name w:val="Sin lista21"/>
    <w:next w:val="Sinlista"/>
    <w:uiPriority w:val="99"/>
    <w:semiHidden/>
    <w:unhideWhenUsed/>
    <w:rsid w:val="00CC370E"/>
  </w:style>
  <w:style w:type="table" w:customStyle="1" w:styleId="Listaclara-nfasis31">
    <w:name w:val="Lista clara - Énfasis 31"/>
    <w:basedOn w:val="Tablanormal"/>
    <w:next w:val="Listaclara-nfasis3"/>
    <w:uiPriority w:val="61"/>
    <w:rsid w:val="00CC370E"/>
    <w:pPr>
      <w:spacing w:after="0" w:line="240" w:lineRule="auto"/>
    </w:pPr>
    <w:rPr>
      <w:lang w:val="es-ES_tradn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1">
    <w:name w:val="Sin lista111"/>
    <w:next w:val="Sinlista"/>
    <w:uiPriority w:val="99"/>
    <w:semiHidden/>
    <w:unhideWhenUsed/>
    <w:rsid w:val="00CC370E"/>
  </w:style>
  <w:style w:type="numbering" w:customStyle="1" w:styleId="Sinlista211">
    <w:name w:val="Sin lista211"/>
    <w:next w:val="Sinlista"/>
    <w:uiPriority w:val="99"/>
    <w:semiHidden/>
    <w:unhideWhenUsed/>
    <w:rsid w:val="00CC370E"/>
  </w:style>
  <w:style w:type="numbering" w:customStyle="1" w:styleId="Sinlista31">
    <w:name w:val="Sin lista31"/>
    <w:next w:val="Sinlista"/>
    <w:uiPriority w:val="99"/>
    <w:semiHidden/>
    <w:unhideWhenUsed/>
    <w:rsid w:val="00CC370E"/>
  </w:style>
  <w:style w:type="numbering" w:customStyle="1" w:styleId="Sinlista1111">
    <w:name w:val="Sin lista1111"/>
    <w:next w:val="Sinlista"/>
    <w:uiPriority w:val="99"/>
    <w:semiHidden/>
    <w:unhideWhenUsed/>
    <w:rsid w:val="00CC370E"/>
  </w:style>
  <w:style w:type="paragraph" w:customStyle="1" w:styleId="paragraph">
    <w:name w:val="paragraph"/>
    <w:basedOn w:val="Normal"/>
    <w:rsid w:val="00CC370E"/>
    <w:pPr>
      <w:spacing w:before="100" w:beforeAutospacing="1" w:after="100" w:afterAutospacing="1" w:line="240" w:lineRule="auto"/>
    </w:pPr>
    <w:rPr>
      <w:rFonts w:eastAsia="Times New Roman"/>
      <w:szCs w:val="24"/>
      <w:lang w:eastAsia="es-SV"/>
    </w:rPr>
  </w:style>
  <w:style w:type="character" w:customStyle="1" w:styleId="normaltextrun">
    <w:name w:val="normaltextrun"/>
    <w:basedOn w:val="Fuentedeprrafopredeter"/>
    <w:rsid w:val="00CC370E"/>
  </w:style>
  <w:style w:type="character" w:customStyle="1" w:styleId="eop">
    <w:name w:val="eop"/>
    <w:basedOn w:val="Fuentedeprrafopredeter"/>
    <w:rsid w:val="00CC370E"/>
  </w:style>
  <w:style w:type="character" w:styleId="Hipervnculo">
    <w:name w:val="Hyperlink"/>
    <w:basedOn w:val="Fuentedeprrafopredeter"/>
    <w:uiPriority w:val="99"/>
    <w:semiHidden/>
    <w:unhideWhenUsed/>
    <w:rsid w:val="00CC370E"/>
    <w:rPr>
      <w:color w:val="0000FF"/>
      <w:u w:val="single"/>
    </w:rPr>
  </w:style>
  <w:style w:type="character" w:styleId="Hipervnculovisitado">
    <w:name w:val="FollowedHyperlink"/>
    <w:basedOn w:val="Fuentedeprrafopredeter"/>
    <w:uiPriority w:val="99"/>
    <w:semiHidden/>
    <w:unhideWhenUsed/>
    <w:rsid w:val="00CC370E"/>
    <w:rPr>
      <w:color w:val="800080"/>
      <w:u w:val="single"/>
    </w:rPr>
  </w:style>
  <w:style w:type="paragraph" w:customStyle="1" w:styleId="msonormal0">
    <w:name w:val="msonormal"/>
    <w:basedOn w:val="Normal"/>
    <w:rsid w:val="00CC370E"/>
    <w:pPr>
      <w:spacing w:before="100" w:beforeAutospacing="1" w:after="100" w:afterAutospacing="1" w:line="240" w:lineRule="auto"/>
    </w:pPr>
    <w:rPr>
      <w:rFonts w:eastAsia="Times New Roman"/>
      <w:szCs w:val="24"/>
      <w:lang w:eastAsia="es-SV"/>
    </w:rPr>
  </w:style>
  <w:style w:type="paragraph" w:customStyle="1" w:styleId="xl65">
    <w:name w:val="xl65"/>
    <w:basedOn w:val="Normal"/>
    <w:rsid w:val="00CC370E"/>
    <w:pPr>
      <w:spacing w:before="100" w:beforeAutospacing="1" w:after="100" w:afterAutospacing="1" w:line="240" w:lineRule="auto"/>
      <w:jc w:val="right"/>
    </w:pPr>
    <w:rPr>
      <w:rFonts w:eastAsia="Times New Roman"/>
      <w:szCs w:val="24"/>
      <w:lang w:eastAsia="es-SV"/>
    </w:rPr>
  </w:style>
  <w:style w:type="paragraph" w:customStyle="1" w:styleId="xl66">
    <w:name w:val="xl66"/>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es-SV"/>
    </w:rPr>
  </w:style>
  <w:style w:type="paragraph" w:customStyle="1" w:styleId="xl67">
    <w:name w:val="xl67"/>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es-SV"/>
    </w:rPr>
  </w:style>
  <w:style w:type="paragraph" w:customStyle="1" w:styleId="xl68">
    <w:name w:val="xl68"/>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69">
    <w:name w:val="xl69"/>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0">
    <w:name w:val="xl70"/>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1">
    <w:name w:val="xl71"/>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s-SV"/>
    </w:rPr>
  </w:style>
  <w:style w:type="paragraph" w:customStyle="1" w:styleId="xl72">
    <w:name w:val="xl72"/>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3">
    <w:name w:val="xl73"/>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4">
    <w:name w:val="xl74"/>
    <w:basedOn w:val="Normal"/>
    <w:rsid w:val="00CC3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s-SV"/>
    </w:rPr>
  </w:style>
  <w:style w:type="paragraph" w:customStyle="1" w:styleId="xl75">
    <w:name w:val="xl75"/>
    <w:basedOn w:val="Normal"/>
    <w:rsid w:val="00CC37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76">
    <w:name w:val="xl76"/>
    <w:basedOn w:val="Normal"/>
    <w:rsid w:val="00CC37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numbering" w:customStyle="1" w:styleId="Sinlista5">
    <w:name w:val="Sin lista5"/>
    <w:next w:val="Sinlista"/>
    <w:uiPriority w:val="99"/>
    <w:semiHidden/>
    <w:unhideWhenUsed/>
    <w:rsid w:val="00CC370E"/>
  </w:style>
  <w:style w:type="numbering" w:customStyle="1" w:styleId="Sinlista13">
    <w:name w:val="Sin lista13"/>
    <w:next w:val="Sinlista"/>
    <w:uiPriority w:val="99"/>
    <w:semiHidden/>
    <w:unhideWhenUsed/>
    <w:rsid w:val="00CC370E"/>
  </w:style>
  <w:style w:type="numbering" w:customStyle="1" w:styleId="Sinlista22">
    <w:name w:val="Sin lista22"/>
    <w:next w:val="Sinlista"/>
    <w:uiPriority w:val="99"/>
    <w:semiHidden/>
    <w:unhideWhenUsed/>
    <w:rsid w:val="00CC370E"/>
  </w:style>
  <w:style w:type="numbering" w:customStyle="1" w:styleId="Sinlista112">
    <w:name w:val="Sin lista112"/>
    <w:next w:val="Sinlista"/>
    <w:uiPriority w:val="99"/>
    <w:semiHidden/>
    <w:unhideWhenUsed/>
    <w:rsid w:val="00CC370E"/>
  </w:style>
  <w:style w:type="numbering" w:customStyle="1" w:styleId="Sinlista212">
    <w:name w:val="Sin lista212"/>
    <w:next w:val="Sinlista"/>
    <w:uiPriority w:val="99"/>
    <w:semiHidden/>
    <w:unhideWhenUsed/>
    <w:rsid w:val="00CC370E"/>
  </w:style>
  <w:style w:type="numbering" w:customStyle="1" w:styleId="Sinlista32">
    <w:name w:val="Sin lista32"/>
    <w:next w:val="Sinlista"/>
    <w:uiPriority w:val="99"/>
    <w:semiHidden/>
    <w:unhideWhenUsed/>
    <w:rsid w:val="00CC370E"/>
  </w:style>
  <w:style w:type="numbering" w:customStyle="1" w:styleId="Sinlista1112">
    <w:name w:val="Sin lista1112"/>
    <w:next w:val="Sinlista"/>
    <w:uiPriority w:val="99"/>
    <w:semiHidden/>
    <w:unhideWhenUsed/>
    <w:rsid w:val="00CC370E"/>
  </w:style>
  <w:style w:type="numbering" w:customStyle="1" w:styleId="Sinlista6">
    <w:name w:val="Sin lista6"/>
    <w:next w:val="Sinlista"/>
    <w:uiPriority w:val="99"/>
    <w:semiHidden/>
    <w:unhideWhenUsed/>
    <w:rsid w:val="00CC370E"/>
  </w:style>
  <w:style w:type="numbering" w:customStyle="1" w:styleId="Sinlista14">
    <w:name w:val="Sin lista14"/>
    <w:next w:val="Sinlista"/>
    <w:uiPriority w:val="99"/>
    <w:semiHidden/>
    <w:unhideWhenUsed/>
    <w:rsid w:val="00CC370E"/>
  </w:style>
  <w:style w:type="numbering" w:customStyle="1" w:styleId="Sinlista23">
    <w:name w:val="Sin lista23"/>
    <w:next w:val="Sinlista"/>
    <w:uiPriority w:val="99"/>
    <w:semiHidden/>
    <w:unhideWhenUsed/>
    <w:rsid w:val="00CC370E"/>
  </w:style>
  <w:style w:type="numbering" w:customStyle="1" w:styleId="Sinlista113">
    <w:name w:val="Sin lista113"/>
    <w:next w:val="Sinlista"/>
    <w:uiPriority w:val="99"/>
    <w:semiHidden/>
    <w:unhideWhenUsed/>
    <w:rsid w:val="00CC370E"/>
  </w:style>
  <w:style w:type="numbering" w:customStyle="1" w:styleId="Sinlista213">
    <w:name w:val="Sin lista213"/>
    <w:next w:val="Sinlista"/>
    <w:uiPriority w:val="99"/>
    <w:semiHidden/>
    <w:unhideWhenUsed/>
    <w:rsid w:val="00CC370E"/>
  </w:style>
  <w:style w:type="numbering" w:customStyle="1" w:styleId="Sinlista33">
    <w:name w:val="Sin lista33"/>
    <w:next w:val="Sinlista"/>
    <w:uiPriority w:val="99"/>
    <w:semiHidden/>
    <w:unhideWhenUsed/>
    <w:rsid w:val="00CC370E"/>
  </w:style>
  <w:style w:type="numbering" w:customStyle="1" w:styleId="Sinlista1113">
    <w:name w:val="Sin lista1113"/>
    <w:next w:val="Sinlista"/>
    <w:uiPriority w:val="99"/>
    <w:semiHidden/>
    <w:unhideWhenUsed/>
    <w:rsid w:val="00CC370E"/>
  </w:style>
  <w:style w:type="numbering" w:customStyle="1" w:styleId="Sinlista7">
    <w:name w:val="Sin lista7"/>
    <w:next w:val="Sinlista"/>
    <w:uiPriority w:val="99"/>
    <w:semiHidden/>
    <w:unhideWhenUsed/>
    <w:rsid w:val="00CC370E"/>
  </w:style>
  <w:style w:type="numbering" w:customStyle="1" w:styleId="Sinlista15">
    <w:name w:val="Sin lista15"/>
    <w:next w:val="Sinlista"/>
    <w:uiPriority w:val="99"/>
    <w:semiHidden/>
    <w:unhideWhenUsed/>
    <w:rsid w:val="00CC370E"/>
  </w:style>
  <w:style w:type="numbering" w:customStyle="1" w:styleId="Sinlista24">
    <w:name w:val="Sin lista24"/>
    <w:next w:val="Sinlista"/>
    <w:uiPriority w:val="99"/>
    <w:semiHidden/>
    <w:unhideWhenUsed/>
    <w:rsid w:val="00CC370E"/>
  </w:style>
  <w:style w:type="numbering" w:customStyle="1" w:styleId="Sinlista114">
    <w:name w:val="Sin lista114"/>
    <w:next w:val="Sinlista"/>
    <w:uiPriority w:val="99"/>
    <w:semiHidden/>
    <w:unhideWhenUsed/>
    <w:rsid w:val="00CC370E"/>
  </w:style>
  <w:style w:type="numbering" w:customStyle="1" w:styleId="Sinlista214">
    <w:name w:val="Sin lista214"/>
    <w:next w:val="Sinlista"/>
    <w:uiPriority w:val="99"/>
    <w:semiHidden/>
    <w:unhideWhenUsed/>
    <w:rsid w:val="00CC370E"/>
  </w:style>
  <w:style w:type="numbering" w:customStyle="1" w:styleId="Sinlista34">
    <w:name w:val="Sin lista34"/>
    <w:next w:val="Sinlista"/>
    <w:uiPriority w:val="99"/>
    <w:semiHidden/>
    <w:unhideWhenUsed/>
    <w:rsid w:val="00CC370E"/>
  </w:style>
  <w:style w:type="numbering" w:customStyle="1" w:styleId="Sinlista1114">
    <w:name w:val="Sin lista1114"/>
    <w:next w:val="Sinlista"/>
    <w:uiPriority w:val="99"/>
    <w:semiHidden/>
    <w:unhideWhenUsed/>
    <w:rsid w:val="00CC370E"/>
  </w:style>
  <w:style w:type="table" w:customStyle="1" w:styleId="Tablaconcuadrcula52">
    <w:name w:val="Tabla con cuadrícula52"/>
    <w:basedOn w:val="Tablanormal"/>
    <w:next w:val="Tablaconcuadrcula"/>
    <w:uiPriority w:val="39"/>
    <w:rsid w:val="008F044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682D3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D745C2"/>
    <w:pPr>
      <w:spacing w:after="0" w:line="240" w:lineRule="auto"/>
    </w:pPr>
    <w:rPr>
      <w:rFonts w:ascii="Times New Roman" w:eastAsia="Calibri" w:hAnsi="Times New Roman" w:cs="Times New Roman"/>
      <w:sz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D403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7">
    <w:name w:val="xl77"/>
    <w:basedOn w:val="Normal"/>
    <w:rsid w:val="00624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0"/>
      <w:szCs w:val="20"/>
      <w:lang w:eastAsia="es-SV"/>
    </w:rPr>
  </w:style>
  <w:style w:type="paragraph" w:customStyle="1" w:styleId="xl78">
    <w:name w:val="xl78"/>
    <w:basedOn w:val="Normal"/>
    <w:rsid w:val="0062410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sz w:val="20"/>
      <w:szCs w:val="20"/>
      <w:lang w:eastAsia="es-SV"/>
    </w:rPr>
  </w:style>
  <w:style w:type="paragraph" w:customStyle="1" w:styleId="xl79">
    <w:name w:val="xl79"/>
    <w:basedOn w:val="Normal"/>
    <w:rsid w:val="00624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sz w:val="20"/>
      <w:szCs w:val="20"/>
      <w:lang w:eastAsia="es-SV"/>
    </w:rPr>
  </w:style>
  <w:style w:type="paragraph" w:customStyle="1" w:styleId="xl80">
    <w:name w:val="xl80"/>
    <w:basedOn w:val="Normal"/>
    <w:rsid w:val="0062410C"/>
    <w:pPr>
      <w:pBdr>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sz w:val="20"/>
      <w:szCs w:val="20"/>
      <w:lang w:eastAsia="es-SV"/>
    </w:rPr>
  </w:style>
  <w:style w:type="paragraph" w:customStyle="1" w:styleId="xl81">
    <w:name w:val="xl81"/>
    <w:basedOn w:val="Normal"/>
    <w:rsid w:val="0062410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2">
    <w:name w:val="xl82"/>
    <w:basedOn w:val="Normal"/>
    <w:rsid w:val="0062410C"/>
    <w:pPr>
      <w:pBdr>
        <w:top w:val="single" w:sz="4" w:space="0" w:color="auto"/>
        <w:left w:val="single" w:sz="4" w:space="0" w:color="auto"/>
        <w:bottom w:val="single" w:sz="4" w:space="0" w:color="auto"/>
      </w:pBdr>
      <w:shd w:val="clear" w:color="000000" w:fill="E7E6E6"/>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3">
    <w:name w:val="xl83"/>
    <w:basedOn w:val="Normal"/>
    <w:rsid w:val="0062410C"/>
    <w:pPr>
      <w:pBdr>
        <w:top w:val="single" w:sz="4" w:space="0" w:color="auto"/>
        <w:bottom w:val="single" w:sz="4" w:space="0" w:color="auto"/>
      </w:pBdr>
      <w:shd w:val="clear" w:color="000000" w:fill="E7E6E6"/>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4">
    <w:name w:val="xl84"/>
    <w:basedOn w:val="Normal"/>
    <w:rsid w:val="0062410C"/>
    <w:pPr>
      <w:pBdr>
        <w:top w:val="single" w:sz="4" w:space="0" w:color="auto"/>
      </w:pBdr>
      <w:shd w:val="clear" w:color="000000" w:fill="E7E6E6"/>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5">
    <w:name w:val="xl85"/>
    <w:basedOn w:val="Normal"/>
    <w:rsid w:val="0062410C"/>
    <w:pPr>
      <w:pBdr>
        <w:top w:val="single" w:sz="4" w:space="0" w:color="auto"/>
        <w:left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6">
    <w:name w:val="xl86"/>
    <w:basedOn w:val="Normal"/>
    <w:rsid w:val="0062410C"/>
    <w:pPr>
      <w:pBdr>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7">
    <w:name w:val="xl87"/>
    <w:basedOn w:val="Normal"/>
    <w:rsid w:val="0062410C"/>
    <w:pPr>
      <w:pBdr>
        <w:top w:val="single" w:sz="4" w:space="0" w:color="auto"/>
        <w:left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8">
    <w:name w:val="xl88"/>
    <w:basedOn w:val="Normal"/>
    <w:rsid w:val="0062410C"/>
    <w:pPr>
      <w:pBdr>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9">
    <w:name w:val="xl89"/>
    <w:basedOn w:val="Normal"/>
    <w:rsid w:val="0062410C"/>
    <w:pPr>
      <w:pBdr>
        <w:top w:val="single" w:sz="4" w:space="0" w:color="auto"/>
        <w:left w:val="single" w:sz="4" w:space="0" w:color="E7E6E6"/>
        <w:bottom w:val="single" w:sz="4" w:space="0" w:color="auto"/>
      </w:pBdr>
      <w:shd w:val="clear" w:color="000000" w:fill="E7E6E6"/>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0">
    <w:name w:val="xl90"/>
    <w:basedOn w:val="Normal"/>
    <w:rsid w:val="0062410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1">
    <w:name w:val="xl91"/>
    <w:basedOn w:val="Normal"/>
    <w:rsid w:val="006241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2">
    <w:name w:val="xl92"/>
    <w:basedOn w:val="Normal"/>
    <w:rsid w:val="0062410C"/>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3">
    <w:name w:val="xl93"/>
    <w:basedOn w:val="Normal"/>
    <w:rsid w:val="006241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table" w:customStyle="1" w:styleId="Tablaconcuadrcula8">
    <w:name w:val="Tabla con cuadrícula8"/>
    <w:basedOn w:val="Tablanormal"/>
    <w:next w:val="Tablaconcuadrcula"/>
    <w:uiPriority w:val="39"/>
    <w:rsid w:val="00B00573"/>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39"/>
    <w:rsid w:val="00DA65A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5319E3"/>
    <w:rPr>
      <w:rFonts w:asciiTheme="majorHAnsi" w:eastAsiaTheme="majorEastAsia" w:hAnsiTheme="majorHAnsi" w:cstheme="majorBidi"/>
      <w:color w:val="2F5496" w:themeColor="accent1" w:themeShade="BF"/>
      <w:sz w:val="26"/>
      <w:szCs w:val="26"/>
    </w:rPr>
  </w:style>
  <w:style w:type="table" w:customStyle="1" w:styleId="Tablaconcuadrcula71">
    <w:name w:val="Tabla con cuadrícula71"/>
    <w:basedOn w:val="Tablanormal"/>
    <w:next w:val="Tablaconcuadrcula"/>
    <w:uiPriority w:val="39"/>
    <w:rsid w:val="004F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12DA4"/>
    <w:pPr>
      <w:spacing w:after="0" w:line="240" w:lineRule="auto"/>
    </w:pPr>
  </w:style>
  <w:style w:type="character" w:customStyle="1" w:styleId="Ttulo6Car">
    <w:name w:val="Título 6 Car"/>
    <w:basedOn w:val="Fuentedeprrafopredeter"/>
    <w:link w:val="Ttulo6"/>
    <w:uiPriority w:val="9"/>
    <w:rsid w:val="008752B9"/>
    <w:rPr>
      <w:rFonts w:asciiTheme="majorHAnsi" w:eastAsiaTheme="majorEastAsia" w:hAnsiTheme="majorHAnsi" w:cstheme="majorBidi"/>
      <w:color w:val="1F3763" w:themeColor="accent1" w:themeShade="7F"/>
      <w:lang w:val="es-MX"/>
    </w:rPr>
  </w:style>
  <w:style w:type="paragraph" w:customStyle="1" w:styleId="Ttulo11">
    <w:name w:val="Título 11"/>
    <w:basedOn w:val="Normal"/>
    <w:next w:val="Normal"/>
    <w:qFormat/>
    <w:rsid w:val="008752B9"/>
    <w:pPr>
      <w:keepNext/>
      <w:keepLines/>
      <w:spacing w:before="240" w:after="0" w:line="240" w:lineRule="auto"/>
      <w:outlineLvl w:val="0"/>
    </w:pPr>
    <w:rPr>
      <w:rFonts w:ascii="Calibri Light" w:eastAsia="Times New Roman" w:hAnsi="Calibri Light"/>
      <w:color w:val="2E74B5"/>
      <w:sz w:val="32"/>
      <w:szCs w:val="32"/>
      <w:lang w:eastAsia="es-ES"/>
    </w:rPr>
  </w:style>
  <w:style w:type="paragraph" w:styleId="Sangra2detindependiente">
    <w:name w:val="Body Text Indent 2"/>
    <w:basedOn w:val="Normal"/>
    <w:link w:val="Sangra2detindependienteCar"/>
    <w:rsid w:val="008752B9"/>
    <w:pPr>
      <w:spacing w:after="0" w:line="240" w:lineRule="auto"/>
      <w:ind w:left="720" w:hanging="720"/>
      <w:jc w:val="both"/>
    </w:pPr>
    <w:rPr>
      <w:rFonts w:eastAsia="Times New Roman"/>
      <w:b/>
      <w:szCs w:val="20"/>
      <w:lang w:eastAsia="es-ES"/>
    </w:rPr>
  </w:style>
  <w:style w:type="character" w:customStyle="1" w:styleId="Sangra2detindependienteCar">
    <w:name w:val="Sangría 2 de t. independiente Car"/>
    <w:basedOn w:val="Fuentedeprrafopredeter"/>
    <w:link w:val="Sangra2detindependiente"/>
    <w:rsid w:val="008752B9"/>
    <w:rPr>
      <w:rFonts w:ascii="Times New Roman" w:eastAsia="Times New Roman" w:hAnsi="Times New Roman" w:cs="Times New Roman"/>
      <w:b/>
      <w:sz w:val="24"/>
      <w:szCs w:val="20"/>
      <w:lang w:eastAsia="es-ES"/>
    </w:rPr>
  </w:style>
  <w:style w:type="character" w:customStyle="1" w:styleId="Ttulo1Car1">
    <w:name w:val="Título 1 Car1"/>
    <w:basedOn w:val="Fuentedeprrafopredeter"/>
    <w:uiPriority w:val="9"/>
    <w:rsid w:val="008752B9"/>
    <w:rPr>
      <w:rFonts w:asciiTheme="majorHAnsi" w:eastAsiaTheme="majorEastAsia" w:hAnsiTheme="majorHAnsi" w:cstheme="majorBidi"/>
      <w:color w:val="2F5496" w:themeColor="accent1" w:themeShade="BF"/>
      <w:sz w:val="32"/>
      <w:szCs w:val="32"/>
    </w:rPr>
  </w:style>
  <w:style w:type="character" w:styleId="nfasis">
    <w:name w:val="Emphasis"/>
    <w:basedOn w:val="Fuentedeprrafopredeter"/>
    <w:uiPriority w:val="20"/>
    <w:qFormat/>
    <w:rsid w:val="008752B9"/>
    <w:rPr>
      <w:i/>
      <w:iCs/>
    </w:rPr>
  </w:style>
  <w:style w:type="paragraph" w:customStyle="1" w:styleId="m2099798993365007529xmsonormal">
    <w:name w:val="m_2099798993365007529x_msonormal"/>
    <w:basedOn w:val="Normal"/>
    <w:rsid w:val="008752B9"/>
    <w:pPr>
      <w:spacing w:before="100" w:beforeAutospacing="1" w:after="100" w:afterAutospacing="1" w:line="240" w:lineRule="auto"/>
    </w:pPr>
    <w:rPr>
      <w:rFonts w:eastAsia="Times New Roman"/>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3974">
      <w:bodyDiv w:val="1"/>
      <w:marLeft w:val="0"/>
      <w:marRight w:val="0"/>
      <w:marTop w:val="0"/>
      <w:marBottom w:val="0"/>
      <w:divBdr>
        <w:top w:val="none" w:sz="0" w:space="0" w:color="auto"/>
        <w:left w:val="none" w:sz="0" w:space="0" w:color="auto"/>
        <w:bottom w:val="none" w:sz="0" w:space="0" w:color="auto"/>
        <w:right w:val="none" w:sz="0" w:space="0" w:color="auto"/>
      </w:divBdr>
    </w:div>
    <w:div w:id="48118447">
      <w:bodyDiv w:val="1"/>
      <w:marLeft w:val="0"/>
      <w:marRight w:val="0"/>
      <w:marTop w:val="0"/>
      <w:marBottom w:val="0"/>
      <w:divBdr>
        <w:top w:val="none" w:sz="0" w:space="0" w:color="auto"/>
        <w:left w:val="none" w:sz="0" w:space="0" w:color="auto"/>
        <w:bottom w:val="none" w:sz="0" w:space="0" w:color="auto"/>
        <w:right w:val="none" w:sz="0" w:space="0" w:color="auto"/>
      </w:divBdr>
      <w:divsChild>
        <w:div w:id="450520366">
          <w:marLeft w:val="0"/>
          <w:marRight w:val="0"/>
          <w:marTop w:val="0"/>
          <w:marBottom w:val="0"/>
          <w:divBdr>
            <w:top w:val="none" w:sz="0" w:space="0" w:color="auto"/>
            <w:left w:val="none" w:sz="0" w:space="0" w:color="auto"/>
            <w:bottom w:val="none" w:sz="0" w:space="0" w:color="auto"/>
            <w:right w:val="none" w:sz="0" w:space="0" w:color="auto"/>
          </w:divBdr>
        </w:div>
        <w:div w:id="1045565784">
          <w:marLeft w:val="0"/>
          <w:marRight w:val="0"/>
          <w:marTop w:val="0"/>
          <w:marBottom w:val="0"/>
          <w:divBdr>
            <w:top w:val="none" w:sz="0" w:space="0" w:color="auto"/>
            <w:left w:val="none" w:sz="0" w:space="0" w:color="auto"/>
            <w:bottom w:val="none" w:sz="0" w:space="0" w:color="auto"/>
            <w:right w:val="none" w:sz="0" w:space="0" w:color="auto"/>
          </w:divBdr>
        </w:div>
        <w:div w:id="1499298786">
          <w:marLeft w:val="0"/>
          <w:marRight w:val="0"/>
          <w:marTop w:val="0"/>
          <w:marBottom w:val="0"/>
          <w:divBdr>
            <w:top w:val="none" w:sz="0" w:space="0" w:color="auto"/>
            <w:left w:val="none" w:sz="0" w:space="0" w:color="auto"/>
            <w:bottom w:val="none" w:sz="0" w:space="0" w:color="auto"/>
            <w:right w:val="none" w:sz="0" w:space="0" w:color="auto"/>
          </w:divBdr>
        </w:div>
      </w:divsChild>
    </w:div>
    <w:div w:id="75254136">
      <w:bodyDiv w:val="1"/>
      <w:marLeft w:val="0"/>
      <w:marRight w:val="0"/>
      <w:marTop w:val="0"/>
      <w:marBottom w:val="0"/>
      <w:divBdr>
        <w:top w:val="none" w:sz="0" w:space="0" w:color="auto"/>
        <w:left w:val="none" w:sz="0" w:space="0" w:color="auto"/>
        <w:bottom w:val="none" w:sz="0" w:space="0" w:color="auto"/>
        <w:right w:val="none" w:sz="0" w:space="0" w:color="auto"/>
      </w:divBdr>
    </w:div>
    <w:div w:id="100030907">
      <w:bodyDiv w:val="1"/>
      <w:marLeft w:val="0"/>
      <w:marRight w:val="0"/>
      <w:marTop w:val="0"/>
      <w:marBottom w:val="0"/>
      <w:divBdr>
        <w:top w:val="none" w:sz="0" w:space="0" w:color="auto"/>
        <w:left w:val="none" w:sz="0" w:space="0" w:color="auto"/>
        <w:bottom w:val="none" w:sz="0" w:space="0" w:color="auto"/>
        <w:right w:val="none" w:sz="0" w:space="0" w:color="auto"/>
      </w:divBdr>
    </w:div>
    <w:div w:id="106975053">
      <w:bodyDiv w:val="1"/>
      <w:marLeft w:val="0"/>
      <w:marRight w:val="0"/>
      <w:marTop w:val="0"/>
      <w:marBottom w:val="0"/>
      <w:divBdr>
        <w:top w:val="none" w:sz="0" w:space="0" w:color="auto"/>
        <w:left w:val="none" w:sz="0" w:space="0" w:color="auto"/>
        <w:bottom w:val="none" w:sz="0" w:space="0" w:color="auto"/>
        <w:right w:val="none" w:sz="0" w:space="0" w:color="auto"/>
      </w:divBdr>
    </w:div>
    <w:div w:id="112408553">
      <w:bodyDiv w:val="1"/>
      <w:marLeft w:val="0"/>
      <w:marRight w:val="0"/>
      <w:marTop w:val="0"/>
      <w:marBottom w:val="0"/>
      <w:divBdr>
        <w:top w:val="none" w:sz="0" w:space="0" w:color="auto"/>
        <w:left w:val="none" w:sz="0" w:space="0" w:color="auto"/>
        <w:bottom w:val="none" w:sz="0" w:space="0" w:color="auto"/>
        <w:right w:val="none" w:sz="0" w:space="0" w:color="auto"/>
      </w:divBdr>
    </w:div>
    <w:div w:id="197593653">
      <w:bodyDiv w:val="1"/>
      <w:marLeft w:val="0"/>
      <w:marRight w:val="0"/>
      <w:marTop w:val="0"/>
      <w:marBottom w:val="0"/>
      <w:divBdr>
        <w:top w:val="none" w:sz="0" w:space="0" w:color="auto"/>
        <w:left w:val="none" w:sz="0" w:space="0" w:color="auto"/>
        <w:bottom w:val="none" w:sz="0" w:space="0" w:color="auto"/>
        <w:right w:val="none" w:sz="0" w:space="0" w:color="auto"/>
      </w:divBdr>
    </w:div>
    <w:div w:id="205723326">
      <w:bodyDiv w:val="1"/>
      <w:marLeft w:val="0"/>
      <w:marRight w:val="0"/>
      <w:marTop w:val="0"/>
      <w:marBottom w:val="0"/>
      <w:divBdr>
        <w:top w:val="none" w:sz="0" w:space="0" w:color="auto"/>
        <w:left w:val="none" w:sz="0" w:space="0" w:color="auto"/>
        <w:bottom w:val="none" w:sz="0" w:space="0" w:color="auto"/>
        <w:right w:val="none" w:sz="0" w:space="0" w:color="auto"/>
      </w:divBdr>
    </w:div>
    <w:div w:id="213542497">
      <w:bodyDiv w:val="1"/>
      <w:marLeft w:val="0"/>
      <w:marRight w:val="0"/>
      <w:marTop w:val="0"/>
      <w:marBottom w:val="0"/>
      <w:divBdr>
        <w:top w:val="none" w:sz="0" w:space="0" w:color="auto"/>
        <w:left w:val="none" w:sz="0" w:space="0" w:color="auto"/>
        <w:bottom w:val="none" w:sz="0" w:space="0" w:color="auto"/>
        <w:right w:val="none" w:sz="0" w:space="0" w:color="auto"/>
      </w:divBdr>
    </w:div>
    <w:div w:id="219366067">
      <w:bodyDiv w:val="1"/>
      <w:marLeft w:val="0"/>
      <w:marRight w:val="0"/>
      <w:marTop w:val="0"/>
      <w:marBottom w:val="0"/>
      <w:divBdr>
        <w:top w:val="none" w:sz="0" w:space="0" w:color="auto"/>
        <w:left w:val="none" w:sz="0" w:space="0" w:color="auto"/>
        <w:bottom w:val="none" w:sz="0" w:space="0" w:color="auto"/>
        <w:right w:val="none" w:sz="0" w:space="0" w:color="auto"/>
      </w:divBdr>
    </w:div>
    <w:div w:id="307829549">
      <w:bodyDiv w:val="1"/>
      <w:marLeft w:val="0"/>
      <w:marRight w:val="0"/>
      <w:marTop w:val="0"/>
      <w:marBottom w:val="0"/>
      <w:divBdr>
        <w:top w:val="none" w:sz="0" w:space="0" w:color="auto"/>
        <w:left w:val="none" w:sz="0" w:space="0" w:color="auto"/>
        <w:bottom w:val="none" w:sz="0" w:space="0" w:color="auto"/>
        <w:right w:val="none" w:sz="0" w:space="0" w:color="auto"/>
      </w:divBdr>
    </w:div>
    <w:div w:id="327176161">
      <w:bodyDiv w:val="1"/>
      <w:marLeft w:val="0"/>
      <w:marRight w:val="0"/>
      <w:marTop w:val="0"/>
      <w:marBottom w:val="0"/>
      <w:divBdr>
        <w:top w:val="none" w:sz="0" w:space="0" w:color="auto"/>
        <w:left w:val="none" w:sz="0" w:space="0" w:color="auto"/>
        <w:bottom w:val="none" w:sz="0" w:space="0" w:color="auto"/>
        <w:right w:val="none" w:sz="0" w:space="0" w:color="auto"/>
      </w:divBdr>
    </w:div>
    <w:div w:id="341708318">
      <w:bodyDiv w:val="1"/>
      <w:marLeft w:val="0"/>
      <w:marRight w:val="0"/>
      <w:marTop w:val="0"/>
      <w:marBottom w:val="0"/>
      <w:divBdr>
        <w:top w:val="none" w:sz="0" w:space="0" w:color="auto"/>
        <w:left w:val="none" w:sz="0" w:space="0" w:color="auto"/>
        <w:bottom w:val="none" w:sz="0" w:space="0" w:color="auto"/>
        <w:right w:val="none" w:sz="0" w:space="0" w:color="auto"/>
      </w:divBdr>
    </w:div>
    <w:div w:id="385571394">
      <w:bodyDiv w:val="1"/>
      <w:marLeft w:val="0"/>
      <w:marRight w:val="0"/>
      <w:marTop w:val="0"/>
      <w:marBottom w:val="0"/>
      <w:divBdr>
        <w:top w:val="none" w:sz="0" w:space="0" w:color="auto"/>
        <w:left w:val="none" w:sz="0" w:space="0" w:color="auto"/>
        <w:bottom w:val="none" w:sz="0" w:space="0" w:color="auto"/>
        <w:right w:val="none" w:sz="0" w:space="0" w:color="auto"/>
      </w:divBdr>
    </w:div>
    <w:div w:id="405155529">
      <w:bodyDiv w:val="1"/>
      <w:marLeft w:val="0"/>
      <w:marRight w:val="0"/>
      <w:marTop w:val="0"/>
      <w:marBottom w:val="0"/>
      <w:divBdr>
        <w:top w:val="none" w:sz="0" w:space="0" w:color="auto"/>
        <w:left w:val="none" w:sz="0" w:space="0" w:color="auto"/>
        <w:bottom w:val="none" w:sz="0" w:space="0" w:color="auto"/>
        <w:right w:val="none" w:sz="0" w:space="0" w:color="auto"/>
      </w:divBdr>
    </w:div>
    <w:div w:id="432866619">
      <w:bodyDiv w:val="1"/>
      <w:marLeft w:val="0"/>
      <w:marRight w:val="0"/>
      <w:marTop w:val="0"/>
      <w:marBottom w:val="0"/>
      <w:divBdr>
        <w:top w:val="none" w:sz="0" w:space="0" w:color="auto"/>
        <w:left w:val="none" w:sz="0" w:space="0" w:color="auto"/>
        <w:bottom w:val="none" w:sz="0" w:space="0" w:color="auto"/>
        <w:right w:val="none" w:sz="0" w:space="0" w:color="auto"/>
      </w:divBdr>
    </w:div>
    <w:div w:id="441074217">
      <w:bodyDiv w:val="1"/>
      <w:marLeft w:val="0"/>
      <w:marRight w:val="0"/>
      <w:marTop w:val="0"/>
      <w:marBottom w:val="0"/>
      <w:divBdr>
        <w:top w:val="none" w:sz="0" w:space="0" w:color="auto"/>
        <w:left w:val="none" w:sz="0" w:space="0" w:color="auto"/>
        <w:bottom w:val="none" w:sz="0" w:space="0" w:color="auto"/>
        <w:right w:val="none" w:sz="0" w:space="0" w:color="auto"/>
      </w:divBdr>
    </w:div>
    <w:div w:id="460346489">
      <w:bodyDiv w:val="1"/>
      <w:marLeft w:val="0"/>
      <w:marRight w:val="0"/>
      <w:marTop w:val="0"/>
      <w:marBottom w:val="0"/>
      <w:divBdr>
        <w:top w:val="none" w:sz="0" w:space="0" w:color="auto"/>
        <w:left w:val="none" w:sz="0" w:space="0" w:color="auto"/>
        <w:bottom w:val="none" w:sz="0" w:space="0" w:color="auto"/>
        <w:right w:val="none" w:sz="0" w:space="0" w:color="auto"/>
      </w:divBdr>
    </w:div>
    <w:div w:id="471798564">
      <w:bodyDiv w:val="1"/>
      <w:marLeft w:val="0"/>
      <w:marRight w:val="0"/>
      <w:marTop w:val="0"/>
      <w:marBottom w:val="0"/>
      <w:divBdr>
        <w:top w:val="none" w:sz="0" w:space="0" w:color="auto"/>
        <w:left w:val="none" w:sz="0" w:space="0" w:color="auto"/>
        <w:bottom w:val="none" w:sz="0" w:space="0" w:color="auto"/>
        <w:right w:val="none" w:sz="0" w:space="0" w:color="auto"/>
      </w:divBdr>
    </w:div>
    <w:div w:id="477767391">
      <w:bodyDiv w:val="1"/>
      <w:marLeft w:val="0"/>
      <w:marRight w:val="0"/>
      <w:marTop w:val="0"/>
      <w:marBottom w:val="0"/>
      <w:divBdr>
        <w:top w:val="none" w:sz="0" w:space="0" w:color="auto"/>
        <w:left w:val="none" w:sz="0" w:space="0" w:color="auto"/>
        <w:bottom w:val="none" w:sz="0" w:space="0" w:color="auto"/>
        <w:right w:val="none" w:sz="0" w:space="0" w:color="auto"/>
      </w:divBdr>
    </w:div>
    <w:div w:id="522984642">
      <w:bodyDiv w:val="1"/>
      <w:marLeft w:val="0"/>
      <w:marRight w:val="0"/>
      <w:marTop w:val="0"/>
      <w:marBottom w:val="0"/>
      <w:divBdr>
        <w:top w:val="none" w:sz="0" w:space="0" w:color="auto"/>
        <w:left w:val="none" w:sz="0" w:space="0" w:color="auto"/>
        <w:bottom w:val="none" w:sz="0" w:space="0" w:color="auto"/>
        <w:right w:val="none" w:sz="0" w:space="0" w:color="auto"/>
      </w:divBdr>
    </w:div>
    <w:div w:id="529102281">
      <w:bodyDiv w:val="1"/>
      <w:marLeft w:val="0"/>
      <w:marRight w:val="0"/>
      <w:marTop w:val="0"/>
      <w:marBottom w:val="0"/>
      <w:divBdr>
        <w:top w:val="none" w:sz="0" w:space="0" w:color="auto"/>
        <w:left w:val="none" w:sz="0" w:space="0" w:color="auto"/>
        <w:bottom w:val="none" w:sz="0" w:space="0" w:color="auto"/>
        <w:right w:val="none" w:sz="0" w:space="0" w:color="auto"/>
      </w:divBdr>
    </w:div>
    <w:div w:id="573320892">
      <w:bodyDiv w:val="1"/>
      <w:marLeft w:val="0"/>
      <w:marRight w:val="0"/>
      <w:marTop w:val="0"/>
      <w:marBottom w:val="0"/>
      <w:divBdr>
        <w:top w:val="none" w:sz="0" w:space="0" w:color="auto"/>
        <w:left w:val="none" w:sz="0" w:space="0" w:color="auto"/>
        <w:bottom w:val="none" w:sz="0" w:space="0" w:color="auto"/>
        <w:right w:val="none" w:sz="0" w:space="0" w:color="auto"/>
      </w:divBdr>
    </w:div>
    <w:div w:id="642123384">
      <w:bodyDiv w:val="1"/>
      <w:marLeft w:val="0"/>
      <w:marRight w:val="0"/>
      <w:marTop w:val="0"/>
      <w:marBottom w:val="0"/>
      <w:divBdr>
        <w:top w:val="none" w:sz="0" w:space="0" w:color="auto"/>
        <w:left w:val="none" w:sz="0" w:space="0" w:color="auto"/>
        <w:bottom w:val="none" w:sz="0" w:space="0" w:color="auto"/>
        <w:right w:val="none" w:sz="0" w:space="0" w:color="auto"/>
      </w:divBdr>
    </w:div>
    <w:div w:id="742720134">
      <w:bodyDiv w:val="1"/>
      <w:marLeft w:val="0"/>
      <w:marRight w:val="0"/>
      <w:marTop w:val="0"/>
      <w:marBottom w:val="0"/>
      <w:divBdr>
        <w:top w:val="none" w:sz="0" w:space="0" w:color="auto"/>
        <w:left w:val="none" w:sz="0" w:space="0" w:color="auto"/>
        <w:bottom w:val="none" w:sz="0" w:space="0" w:color="auto"/>
        <w:right w:val="none" w:sz="0" w:space="0" w:color="auto"/>
      </w:divBdr>
    </w:div>
    <w:div w:id="868378477">
      <w:bodyDiv w:val="1"/>
      <w:marLeft w:val="0"/>
      <w:marRight w:val="0"/>
      <w:marTop w:val="0"/>
      <w:marBottom w:val="0"/>
      <w:divBdr>
        <w:top w:val="none" w:sz="0" w:space="0" w:color="auto"/>
        <w:left w:val="none" w:sz="0" w:space="0" w:color="auto"/>
        <w:bottom w:val="none" w:sz="0" w:space="0" w:color="auto"/>
        <w:right w:val="none" w:sz="0" w:space="0" w:color="auto"/>
      </w:divBdr>
    </w:div>
    <w:div w:id="958147539">
      <w:bodyDiv w:val="1"/>
      <w:marLeft w:val="0"/>
      <w:marRight w:val="0"/>
      <w:marTop w:val="0"/>
      <w:marBottom w:val="0"/>
      <w:divBdr>
        <w:top w:val="none" w:sz="0" w:space="0" w:color="auto"/>
        <w:left w:val="none" w:sz="0" w:space="0" w:color="auto"/>
        <w:bottom w:val="none" w:sz="0" w:space="0" w:color="auto"/>
        <w:right w:val="none" w:sz="0" w:space="0" w:color="auto"/>
      </w:divBdr>
    </w:div>
    <w:div w:id="970088387">
      <w:bodyDiv w:val="1"/>
      <w:marLeft w:val="0"/>
      <w:marRight w:val="0"/>
      <w:marTop w:val="0"/>
      <w:marBottom w:val="0"/>
      <w:divBdr>
        <w:top w:val="none" w:sz="0" w:space="0" w:color="auto"/>
        <w:left w:val="none" w:sz="0" w:space="0" w:color="auto"/>
        <w:bottom w:val="none" w:sz="0" w:space="0" w:color="auto"/>
        <w:right w:val="none" w:sz="0" w:space="0" w:color="auto"/>
      </w:divBdr>
    </w:div>
    <w:div w:id="1000037549">
      <w:bodyDiv w:val="1"/>
      <w:marLeft w:val="0"/>
      <w:marRight w:val="0"/>
      <w:marTop w:val="0"/>
      <w:marBottom w:val="0"/>
      <w:divBdr>
        <w:top w:val="none" w:sz="0" w:space="0" w:color="auto"/>
        <w:left w:val="none" w:sz="0" w:space="0" w:color="auto"/>
        <w:bottom w:val="none" w:sz="0" w:space="0" w:color="auto"/>
        <w:right w:val="none" w:sz="0" w:space="0" w:color="auto"/>
      </w:divBdr>
    </w:div>
    <w:div w:id="1023558662">
      <w:bodyDiv w:val="1"/>
      <w:marLeft w:val="0"/>
      <w:marRight w:val="0"/>
      <w:marTop w:val="0"/>
      <w:marBottom w:val="0"/>
      <w:divBdr>
        <w:top w:val="none" w:sz="0" w:space="0" w:color="auto"/>
        <w:left w:val="none" w:sz="0" w:space="0" w:color="auto"/>
        <w:bottom w:val="none" w:sz="0" w:space="0" w:color="auto"/>
        <w:right w:val="none" w:sz="0" w:space="0" w:color="auto"/>
      </w:divBdr>
    </w:div>
    <w:div w:id="1117258458">
      <w:bodyDiv w:val="1"/>
      <w:marLeft w:val="0"/>
      <w:marRight w:val="0"/>
      <w:marTop w:val="0"/>
      <w:marBottom w:val="0"/>
      <w:divBdr>
        <w:top w:val="none" w:sz="0" w:space="0" w:color="auto"/>
        <w:left w:val="none" w:sz="0" w:space="0" w:color="auto"/>
        <w:bottom w:val="none" w:sz="0" w:space="0" w:color="auto"/>
        <w:right w:val="none" w:sz="0" w:space="0" w:color="auto"/>
      </w:divBdr>
    </w:div>
    <w:div w:id="1131825410">
      <w:bodyDiv w:val="1"/>
      <w:marLeft w:val="0"/>
      <w:marRight w:val="0"/>
      <w:marTop w:val="0"/>
      <w:marBottom w:val="0"/>
      <w:divBdr>
        <w:top w:val="none" w:sz="0" w:space="0" w:color="auto"/>
        <w:left w:val="none" w:sz="0" w:space="0" w:color="auto"/>
        <w:bottom w:val="none" w:sz="0" w:space="0" w:color="auto"/>
        <w:right w:val="none" w:sz="0" w:space="0" w:color="auto"/>
      </w:divBdr>
    </w:div>
    <w:div w:id="1160734978">
      <w:bodyDiv w:val="1"/>
      <w:marLeft w:val="0"/>
      <w:marRight w:val="0"/>
      <w:marTop w:val="0"/>
      <w:marBottom w:val="0"/>
      <w:divBdr>
        <w:top w:val="none" w:sz="0" w:space="0" w:color="auto"/>
        <w:left w:val="none" w:sz="0" w:space="0" w:color="auto"/>
        <w:bottom w:val="none" w:sz="0" w:space="0" w:color="auto"/>
        <w:right w:val="none" w:sz="0" w:space="0" w:color="auto"/>
      </w:divBdr>
    </w:div>
    <w:div w:id="1163352939">
      <w:bodyDiv w:val="1"/>
      <w:marLeft w:val="0"/>
      <w:marRight w:val="0"/>
      <w:marTop w:val="0"/>
      <w:marBottom w:val="0"/>
      <w:divBdr>
        <w:top w:val="none" w:sz="0" w:space="0" w:color="auto"/>
        <w:left w:val="none" w:sz="0" w:space="0" w:color="auto"/>
        <w:bottom w:val="none" w:sz="0" w:space="0" w:color="auto"/>
        <w:right w:val="none" w:sz="0" w:space="0" w:color="auto"/>
      </w:divBdr>
    </w:div>
    <w:div w:id="1169369244">
      <w:bodyDiv w:val="1"/>
      <w:marLeft w:val="0"/>
      <w:marRight w:val="0"/>
      <w:marTop w:val="0"/>
      <w:marBottom w:val="0"/>
      <w:divBdr>
        <w:top w:val="none" w:sz="0" w:space="0" w:color="auto"/>
        <w:left w:val="none" w:sz="0" w:space="0" w:color="auto"/>
        <w:bottom w:val="none" w:sz="0" w:space="0" w:color="auto"/>
        <w:right w:val="none" w:sz="0" w:space="0" w:color="auto"/>
      </w:divBdr>
    </w:div>
    <w:div w:id="1171792628">
      <w:bodyDiv w:val="1"/>
      <w:marLeft w:val="0"/>
      <w:marRight w:val="0"/>
      <w:marTop w:val="0"/>
      <w:marBottom w:val="0"/>
      <w:divBdr>
        <w:top w:val="none" w:sz="0" w:space="0" w:color="auto"/>
        <w:left w:val="none" w:sz="0" w:space="0" w:color="auto"/>
        <w:bottom w:val="none" w:sz="0" w:space="0" w:color="auto"/>
        <w:right w:val="none" w:sz="0" w:space="0" w:color="auto"/>
      </w:divBdr>
    </w:div>
    <w:div w:id="1225602331">
      <w:bodyDiv w:val="1"/>
      <w:marLeft w:val="0"/>
      <w:marRight w:val="0"/>
      <w:marTop w:val="0"/>
      <w:marBottom w:val="0"/>
      <w:divBdr>
        <w:top w:val="none" w:sz="0" w:space="0" w:color="auto"/>
        <w:left w:val="none" w:sz="0" w:space="0" w:color="auto"/>
        <w:bottom w:val="none" w:sz="0" w:space="0" w:color="auto"/>
        <w:right w:val="none" w:sz="0" w:space="0" w:color="auto"/>
      </w:divBdr>
    </w:div>
    <w:div w:id="1230462007">
      <w:bodyDiv w:val="1"/>
      <w:marLeft w:val="0"/>
      <w:marRight w:val="0"/>
      <w:marTop w:val="0"/>
      <w:marBottom w:val="0"/>
      <w:divBdr>
        <w:top w:val="none" w:sz="0" w:space="0" w:color="auto"/>
        <w:left w:val="none" w:sz="0" w:space="0" w:color="auto"/>
        <w:bottom w:val="none" w:sz="0" w:space="0" w:color="auto"/>
        <w:right w:val="none" w:sz="0" w:space="0" w:color="auto"/>
      </w:divBdr>
    </w:div>
    <w:div w:id="1284189908">
      <w:bodyDiv w:val="1"/>
      <w:marLeft w:val="0"/>
      <w:marRight w:val="0"/>
      <w:marTop w:val="0"/>
      <w:marBottom w:val="0"/>
      <w:divBdr>
        <w:top w:val="none" w:sz="0" w:space="0" w:color="auto"/>
        <w:left w:val="none" w:sz="0" w:space="0" w:color="auto"/>
        <w:bottom w:val="none" w:sz="0" w:space="0" w:color="auto"/>
        <w:right w:val="none" w:sz="0" w:space="0" w:color="auto"/>
      </w:divBdr>
    </w:div>
    <w:div w:id="1304431313">
      <w:bodyDiv w:val="1"/>
      <w:marLeft w:val="0"/>
      <w:marRight w:val="0"/>
      <w:marTop w:val="0"/>
      <w:marBottom w:val="0"/>
      <w:divBdr>
        <w:top w:val="none" w:sz="0" w:space="0" w:color="auto"/>
        <w:left w:val="none" w:sz="0" w:space="0" w:color="auto"/>
        <w:bottom w:val="none" w:sz="0" w:space="0" w:color="auto"/>
        <w:right w:val="none" w:sz="0" w:space="0" w:color="auto"/>
      </w:divBdr>
    </w:div>
    <w:div w:id="1328245317">
      <w:bodyDiv w:val="1"/>
      <w:marLeft w:val="0"/>
      <w:marRight w:val="0"/>
      <w:marTop w:val="0"/>
      <w:marBottom w:val="0"/>
      <w:divBdr>
        <w:top w:val="none" w:sz="0" w:space="0" w:color="auto"/>
        <w:left w:val="none" w:sz="0" w:space="0" w:color="auto"/>
        <w:bottom w:val="none" w:sz="0" w:space="0" w:color="auto"/>
        <w:right w:val="none" w:sz="0" w:space="0" w:color="auto"/>
      </w:divBdr>
    </w:div>
    <w:div w:id="1418870556">
      <w:bodyDiv w:val="1"/>
      <w:marLeft w:val="0"/>
      <w:marRight w:val="0"/>
      <w:marTop w:val="0"/>
      <w:marBottom w:val="0"/>
      <w:divBdr>
        <w:top w:val="none" w:sz="0" w:space="0" w:color="auto"/>
        <w:left w:val="none" w:sz="0" w:space="0" w:color="auto"/>
        <w:bottom w:val="none" w:sz="0" w:space="0" w:color="auto"/>
        <w:right w:val="none" w:sz="0" w:space="0" w:color="auto"/>
      </w:divBdr>
    </w:div>
    <w:div w:id="1456412938">
      <w:bodyDiv w:val="1"/>
      <w:marLeft w:val="0"/>
      <w:marRight w:val="0"/>
      <w:marTop w:val="0"/>
      <w:marBottom w:val="0"/>
      <w:divBdr>
        <w:top w:val="none" w:sz="0" w:space="0" w:color="auto"/>
        <w:left w:val="none" w:sz="0" w:space="0" w:color="auto"/>
        <w:bottom w:val="none" w:sz="0" w:space="0" w:color="auto"/>
        <w:right w:val="none" w:sz="0" w:space="0" w:color="auto"/>
      </w:divBdr>
    </w:div>
    <w:div w:id="1562516873">
      <w:bodyDiv w:val="1"/>
      <w:marLeft w:val="0"/>
      <w:marRight w:val="0"/>
      <w:marTop w:val="0"/>
      <w:marBottom w:val="0"/>
      <w:divBdr>
        <w:top w:val="none" w:sz="0" w:space="0" w:color="auto"/>
        <w:left w:val="none" w:sz="0" w:space="0" w:color="auto"/>
        <w:bottom w:val="none" w:sz="0" w:space="0" w:color="auto"/>
        <w:right w:val="none" w:sz="0" w:space="0" w:color="auto"/>
      </w:divBdr>
    </w:div>
    <w:div w:id="1624648478">
      <w:bodyDiv w:val="1"/>
      <w:marLeft w:val="0"/>
      <w:marRight w:val="0"/>
      <w:marTop w:val="0"/>
      <w:marBottom w:val="0"/>
      <w:divBdr>
        <w:top w:val="none" w:sz="0" w:space="0" w:color="auto"/>
        <w:left w:val="none" w:sz="0" w:space="0" w:color="auto"/>
        <w:bottom w:val="none" w:sz="0" w:space="0" w:color="auto"/>
        <w:right w:val="none" w:sz="0" w:space="0" w:color="auto"/>
      </w:divBdr>
    </w:div>
    <w:div w:id="1656377772">
      <w:bodyDiv w:val="1"/>
      <w:marLeft w:val="0"/>
      <w:marRight w:val="0"/>
      <w:marTop w:val="0"/>
      <w:marBottom w:val="0"/>
      <w:divBdr>
        <w:top w:val="none" w:sz="0" w:space="0" w:color="auto"/>
        <w:left w:val="none" w:sz="0" w:space="0" w:color="auto"/>
        <w:bottom w:val="none" w:sz="0" w:space="0" w:color="auto"/>
        <w:right w:val="none" w:sz="0" w:space="0" w:color="auto"/>
      </w:divBdr>
    </w:div>
    <w:div w:id="1715956843">
      <w:bodyDiv w:val="1"/>
      <w:marLeft w:val="0"/>
      <w:marRight w:val="0"/>
      <w:marTop w:val="0"/>
      <w:marBottom w:val="0"/>
      <w:divBdr>
        <w:top w:val="none" w:sz="0" w:space="0" w:color="auto"/>
        <w:left w:val="none" w:sz="0" w:space="0" w:color="auto"/>
        <w:bottom w:val="none" w:sz="0" w:space="0" w:color="auto"/>
        <w:right w:val="none" w:sz="0" w:space="0" w:color="auto"/>
      </w:divBdr>
    </w:div>
    <w:div w:id="1726955216">
      <w:bodyDiv w:val="1"/>
      <w:marLeft w:val="0"/>
      <w:marRight w:val="0"/>
      <w:marTop w:val="0"/>
      <w:marBottom w:val="0"/>
      <w:divBdr>
        <w:top w:val="none" w:sz="0" w:space="0" w:color="auto"/>
        <w:left w:val="none" w:sz="0" w:space="0" w:color="auto"/>
        <w:bottom w:val="none" w:sz="0" w:space="0" w:color="auto"/>
        <w:right w:val="none" w:sz="0" w:space="0" w:color="auto"/>
      </w:divBdr>
    </w:div>
    <w:div w:id="1835023478">
      <w:bodyDiv w:val="1"/>
      <w:marLeft w:val="0"/>
      <w:marRight w:val="0"/>
      <w:marTop w:val="0"/>
      <w:marBottom w:val="0"/>
      <w:divBdr>
        <w:top w:val="none" w:sz="0" w:space="0" w:color="auto"/>
        <w:left w:val="none" w:sz="0" w:space="0" w:color="auto"/>
        <w:bottom w:val="none" w:sz="0" w:space="0" w:color="auto"/>
        <w:right w:val="none" w:sz="0" w:space="0" w:color="auto"/>
      </w:divBdr>
    </w:div>
    <w:div w:id="1840146557">
      <w:bodyDiv w:val="1"/>
      <w:marLeft w:val="0"/>
      <w:marRight w:val="0"/>
      <w:marTop w:val="0"/>
      <w:marBottom w:val="0"/>
      <w:divBdr>
        <w:top w:val="none" w:sz="0" w:space="0" w:color="auto"/>
        <w:left w:val="none" w:sz="0" w:space="0" w:color="auto"/>
        <w:bottom w:val="none" w:sz="0" w:space="0" w:color="auto"/>
        <w:right w:val="none" w:sz="0" w:space="0" w:color="auto"/>
      </w:divBdr>
      <w:divsChild>
        <w:div w:id="352734885">
          <w:marLeft w:val="0"/>
          <w:marRight w:val="0"/>
          <w:marTop w:val="0"/>
          <w:marBottom w:val="0"/>
          <w:divBdr>
            <w:top w:val="none" w:sz="0" w:space="0" w:color="auto"/>
            <w:left w:val="none" w:sz="0" w:space="0" w:color="auto"/>
            <w:bottom w:val="none" w:sz="0" w:space="0" w:color="auto"/>
            <w:right w:val="none" w:sz="0" w:space="0" w:color="auto"/>
          </w:divBdr>
        </w:div>
        <w:div w:id="652223709">
          <w:marLeft w:val="0"/>
          <w:marRight w:val="0"/>
          <w:marTop w:val="0"/>
          <w:marBottom w:val="0"/>
          <w:divBdr>
            <w:top w:val="none" w:sz="0" w:space="0" w:color="auto"/>
            <w:left w:val="none" w:sz="0" w:space="0" w:color="auto"/>
            <w:bottom w:val="none" w:sz="0" w:space="0" w:color="auto"/>
            <w:right w:val="none" w:sz="0" w:space="0" w:color="auto"/>
          </w:divBdr>
        </w:div>
        <w:div w:id="1234778980">
          <w:marLeft w:val="0"/>
          <w:marRight w:val="0"/>
          <w:marTop w:val="0"/>
          <w:marBottom w:val="0"/>
          <w:divBdr>
            <w:top w:val="none" w:sz="0" w:space="0" w:color="auto"/>
            <w:left w:val="none" w:sz="0" w:space="0" w:color="auto"/>
            <w:bottom w:val="none" w:sz="0" w:space="0" w:color="auto"/>
            <w:right w:val="none" w:sz="0" w:space="0" w:color="auto"/>
          </w:divBdr>
        </w:div>
      </w:divsChild>
    </w:div>
    <w:div w:id="1876773243">
      <w:bodyDiv w:val="1"/>
      <w:marLeft w:val="0"/>
      <w:marRight w:val="0"/>
      <w:marTop w:val="0"/>
      <w:marBottom w:val="0"/>
      <w:divBdr>
        <w:top w:val="none" w:sz="0" w:space="0" w:color="auto"/>
        <w:left w:val="none" w:sz="0" w:space="0" w:color="auto"/>
        <w:bottom w:val="none" w:sz="0" w:space="0" w:color="auto"/>
        <w:right w:val="none" w:sz="0" w:space="0" w:color="auto"/>
      </w:divBdr>
    </w:div>
    <w:div w:id="1948611372">
      <w:bodyDiv w:val="1"/>
      <w:marLeft w:val="0"/>
      <w:marRight w:val="0"/>
      <w:marTop w:val="0"/>
      <w:marBottom w:val="0"/>
      <w:divBdr>
        <w:top w:val="none" w:sz="0" w:space="0" w:color="auto"/>
        <w:left w:val="none" w:sz="0" w:space="0" w:color="auto"/>
        <w:bottom w:val="none" w:sz="0" w:space="0" w:color="auto"/>
        <w:right w:val="none" w:sz="0" w:space="0" w:color="auto"/>
      </w:divBdr>
    </w:div>
    <w:div w:id="1971936474">
      <w:bodyDiv w:val="1"/>
      <w:marLeft w:val="0"/>
      <w:marRight w:val="0"/>
      <w:marTop w:val="0"/>
      <w:marBottom w:val="0"/>
      <w:divBdr>
        <w:top w:val="none" w:sz="0" w:space="0" w:color="auto"/>
        <w:left w:val="none" w:sz="0" w:space="0" w:color="auto"/>
        <w:bottom w:val="none" w:sz="0" w:space="0" w:color="auto"/>
        <w:right w:val="none" w:sz="0" w:space="0" w:color="auto"/>
      </w:divBdr>
    </w:div>
    <w:div w:id="1995913639">
      <w:bodyDiv w:val="1"/>
      <w:marLeft w:val="0"/>
      <w:marRight w:val="0"/>
      <w:marTop w:val="0"/>
      <w:marBottom w:val="0"/>
      <w:divBdr>
        <w:top w:val="none" w:sz="0" w:space="0" w:color="auto"/>
        <w:left w:val="none" w:sz="0" w:space="0" w:color="auto"/>
        <w:bottom w:val="none" w:sz="0" w:space="0" w:color="auto"/>
        <w:right w:val="none" w:sz="0" w:space="0" w:color="auto"/>
      </w:divBdr>
    </w:div>
    <w:div w:id="2020035844">
      <w:bodyDiv w:val="1"/>
      <w:marLeft w:val="0"/>
      <w:marRight w:val="0"/>
      <w:marTop w:val="0"/>
      <w:marBottom w:val="0"/>
      <w:divBdr>
        <w:top w:val="none" w:sz="0" w:space="0" w:color="auto"/>
        <w:left w:val="none" w:sz="0" w:space="0" w:color="auto"/>
        <w:bottom w:val="none" w:sz="0" w:space="0" w:color="auto"/>
        <w:right w:val="none" w:sz="0" w:space="0" w:color="auto"/>
      </w:divBdr>
    </w:div>
    <w:div w:id="2088380776">
      <w:bodyDiv w:val="1"/>
      <w:marLeft w:val="0"/>
      <w:marRight w:val="0"/>
      <w:marTop w:val="0"/>
      <w:marBottom w:val="0"/>
      <w:divBdr>
        <w:top w:val="none" w:sz="0" w:space="0" w:color="auto"/>
        <w:left w:val="none" w:sz="0" w:space="0" w:color="auto"/>
        <w:bottom w:val="none" w:sz="0" w:space="0" w:color="auto"/>
        <w:right w:val="none" w:sz="0" w:space="0" w:color="auto"/>
      </w:divBdr>
    </w:div>
    <w:div w:id="214245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EAC55-0944-41F8-AF70-D1599036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284</Pages>
  <Words>125645</Words>
  <Characters>691051</Characters>
  <Application>Microsoft Office Word</Application>
  <DocSecurity>0</DocSecurity>
  <Lines>5758</Lines>
  <Paragraphs>1630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SecretariaMun</dc:creator>
  <cp:keywords/>
  <dc:description/>
  <cp:lastModifiedBy>Fran Galdamez</cp:lastModifiedBy>
  <cp:revision>5</cp:revision>
  <cp:lastPrinted>2020-08-25T18:44:00Z</cp:lastPrinted>
  <dcterms:created xsi:type="dcterms:W3CDTF">2021-02-19T17:28:00Z</dcterms:created>
  <dcterms:modified xsi:type="dcterms:W3CDTF">2021-02-19T20:45:00Z</dcterms:modified>
</cp:coreProperties>
</file>