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page" w:horzAnchor="margin" w:tblpXSpec="right" w:tblpY="769"/>
        <w:tblW w:w="4991" w:type="pct"/>
        <w:shd w:val="clear" w:color="auto" w:fill="F2F2F2"/>
        <w:tblLook w:val="04A0" w:firstRow="1" w:lastRow="0" w:firstColumn="1" w:lastColumn="0" w:noHBand="0" w:noVBand="1"/>
      </w:tblPr>
      <w:tblGrid>
        <w:gridCol w:w="1078"/>
        <w:gridCol w:w="1237"/>
        <w:gridCol w:w="1818"/>
        <w:gridCol w:w="1809"/>
        <w:gridCol w:w="3096"/>
      </w:tblGrid>
      <w:tr w:rsidR="00034923" w:rsidTr="00034923">
        <w:trPr>
          <w:trHeight w:val="990"/>
        </w:trPr>
        <w:tc>
          <w:tcPr>
            <w:tcW w:w="596" w:type="pct"/>
            <w:shd w:val="clear" w:color="auto" w:fill="FBD4B4"/>
            <w:hideMark/>
          </w:tcPr>
          <w:p w:rsidR="00034923" w:rsidRDefault="00034923">
            <w:pPr>
              <w:spacing w:after="0"/>
              <w:rPr>
                <w:rFonts w:ascii="Baskerville Old Face" w:hAnsi="Baskerville Old Face" w:cs="Arial"/>
                <w:b/>
                <w:sz w:val="24"/>
                <w:szCs w:val="24"/>
                <w:lang w:val="es-ES_tradnl" w:eastAsia="es-ES_tradnl"/>
              </w:rPr>
            </w:pPr>
            <w:r>
              <w:rPr>
                <w:rFonts w:cstheme="minorBidi"/>
                <w:noProof/>
                <w:lang w:eastAsia="es-SV"/>
              </w:rPr>
              <w:drawing>
                <wp:anchor distT="0" distB="0" distL="114300" distR="114300" simplePos="0" relativeHeight="251658240" behindDoc="0" locked="0" layoutInCell="1" allowOverlap="1">
                  <wp:simplePos x="0" y="0"/>
                  <wp:positionH relativeFrom="column">
                    <wp:posOffset>53975</wp:posOffset>
                  </wp:positionH>
                  <wp:positionV relativeFrom="paragraph">
                    <wp:posOffset>108585</wp:posOffset>
                  </wp:positionV>
                  <wp:extent cx="398145" cy="49593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145" cy="495935"/>
                          </a:xfrm>
                          <a:prstGeom prst="rect">
                            <a:avLst/>
                          </a:prstGeom>
                          <a:noFill/>
                        </pic:spPr>
                      </pic:pic>
                    </a:graphicData>
                  </a:graphic>
                  <wp14:sizeRelH relativeFrom="page">
                    <wp14:pctWidth>0</wp14:pctWidth>
                  </wp14:sizeRelH>
                  <wp14:sizeRelV relativeFrom="page">
                    <wp14:pctHeight>0</wp14:pctHeight>
                  </wp14:sizeRelV>
                </wp:anchor>
              </w:drawing>
            </w:r>
          </w:p>
        </w:tc>
        <w:tc>
          <w:tcPr>
            <w:tcW w:w="4404" w:type="pct"/>
            <w:gridSpan w:val="4"/>
            <w:shd w:val="clear" w:color="auto" w:fill="FBD4B4"/>
          </w:tcPr>
          <w:p w:rsidR="00034923" w:rsidRDefault="00034923">
            <w:pPr>
              <w:spacing w:after="0" w:line="240" w:lineRule="auto"/>
              <w:rPr>
                <w:rFonts w:ascii="Baskerville Old Face" w:hAnsi="Baskerville Old Face" w:cs="Arial"/>
                <w:b/>
                <w:sz w:val="24"/>
                <w:szCs w:val="24"/>
                <w:lang w:val="es-ES_tradnl" w:eastAsia="es-ES_tradnl"/>
              </w:rPr>
            </w:pPr>
            <w:r>
              <w:rPr>
                <w:rFonts w:ascii="Baskerville Old Face" w:hAnsi="Baskerville Old Face" w:cs="Arial"/>
                <w:b/>
              </w:rPr>
              <w:t>ALCALDIA MUNICIPAL DE SAN FRANCISCO GOTERA</w:t>
            </w:r>
          </w:p>
          <w:p w:rsidR="00034923" w:rsidRDefault="00034923">
            <w:pPr>
              <w:pBdr>
                <w:bottom w:val="single" w:sz="12" w:space="1" w:color="auto"/>
              </w:pBdr>
              <w:spacing w:after="0" w:line="240" w:lineRule="auto"/>
              <w:rPr>
                <w:rFonts w:ascii="Baskerville Old Face" w:eastAsiaTheme="minorHAnsi" w:hAnsi="Baskerville Old Face" w:cs="Arial"/>
                <w:b/>
              </w:rPr>
            </w:pPr>
            <w:r>
              <w:rPr>
                <w:rFonts w:ascii="Baskerville Old Face" w:hAnsi="Baskerville Old Face" w:cs="Arial"/>
                <w:b/>
              </w:rPr>
              <w:t>UNIDAD DE ASESORIA JURIDICA</w:t>
            </w:r>
          </w:p>
          <w:p w:rsidR="00034923" w:rsidRDefault="00034923">
            <w:pPr>
              <w:pBdr>
                <w:bottom w:val="single" w:sz="12" w:space="1" w:color="auto"/>
              </w:pBdr>
              <w:spacing w:after="0" w:line="240" w:lineRule="auto"/>
              <w:rPr>
                <w:rFonts w:ascii="Baskerville Old Face" w:hAnsi="Baskerville Old Face" w:cs="Arial"/>
                <w:b/>
                <w:sz w:val="12"/>
                <w:szCs w:val="16"/>
              </w:rPr>
            </w:pPr>
          </w:p>
          <w:p w:rsidR="00034923" w:rsidRDefault="00034923">
            <w:pPr>
              <w:spacing w:after="0" w:line="240" w:lineRule="auto"/>
              <w:rPr>
                <w:rFonts w:ascii="Baskerville Old Face" w:hAnsi="Baskerville Old Face" w:cs="Arial"/>
                <w:b/>
              </w:rPr>
            </w:pPr>
            <w:r>
              <w:rPr>
                <w:rFonts w:ascii="Baskerville Old Face" w:hAnsi="Baskerville Old Face" w:cs="Arial"/>
                <w:b/>
              </w:rPr>
              <w:t>LEGISLACION</w:t>
            </w:r>
          </w:p>
          <w:p w:rsidR="00034923" w:rsidRDefault="00034923">
            <w:pPr>
              <w:spacing w:after="0" w:line="240" w:lineRule="auto"/>
              <w:rPr>
                <w:rFonts w:ascii="Baskerville Old Face" w:hAnsi="Baskerville Old Face" w:cs="Arial"/>
                <w:b/>
                <w:sz w:val="12"/>
                <w:szCs w:val="12"/>
                <w:lang w:eastAsia="es-ES_tradnl"/>
              </w:rPr>
            </w:pPr>
          </w:p>
        </w:tc>
      </w:tr>
      <w:tr w:rsidR="00034923" w:rsidTr="00034923">
        <w:trPr>
          <w:trHeight w:val="266"/>
        </w:trPr>
        <w:tc>
          <w:tcPr>
            <w:tcW w:w="5000" w:type="pct"/>
            <w:gridSpan w:val="5"/>
            <w:shd w:val="clear" w:color="auto" w:fill="FBD4B4"/>
            <w:hideMark/>
          </w:tcPr>
          <w:p w:rsidR="000D73F0" w:rsidRDefault="00034923" w:rsidP="000D73F0">
            <w:pPr>
              <w:spacing w:after="0" w:line="240" w:lineRule="auto"/>
              <w:jc w:val="both"/>
              <w:rPr>
                <w:rFonts w:ascii="Baskerville Old Face" w:hAnsi="Baskerville Old Face" w:cs="Arial"/>
                <w:b/>
                <w:sz w:val="24"/>
              </w:rPr>
            </w:pPr>
            <w:r>
              <w:rPr>
                <w:rFonts w:ascii="Baskerville Old Face" w:hAnsi="Baskerville Old Face" w:cs="Arial"/>
              </w:rPr>
              <w:t>Nombre:</w:t>
            </w:r>
            <w:r>
              <w:rPr>
                <w:rFonts w:ascii="Baskerville Old Face" w:hAnsi="Baskerville Old Face" w:cs="Arial"/>
                <w:b/>
                <w:bCs/>
                <w:lang w:eastAsia="es-SV"/>
              </w:rPr>
              <w:t xml:space="preserve">  </w:t>
            </w:r>
            <w:r>
              <w:rPr>
                <w:rFonts w:ascii="Baskerville Old Face" w:hAnsi="Baskerville Old Face" w:cs="Arial"/>
                <w:b/>
              </w:rPr>
              <w:t xml:space="preserve"> </w:t>
            </w:r>
            <w:r w:rsidR="000D73F0">
              <w:rPr>
                <w:rFonts w:ascii="Baskerville Old Face" w:hAnsi="Baskerville Old Face" w:cs="Arial"/>
                <w:b/>
                <w:sz w:val="24"/>
              </w:rPr>
              <w:t>ORDENANZA REGULADORA DE LAS TASAS POR SERVICIOS  MUNICIPALES DE LA CIUDAD DE SAN FRANCISCO (GOTERA), DEPARTAMENTO DE MORAZAN.</w:t>
            </w:r>
          </w:p>
          <w:p w:rsidR="00034923" w:rsidRPr="00034923" w:rsidRDefault="00034923">
            <w:pPr>
              <w:spacing w:after="0" w:line="240" w:lineRule="auto"/>
              <w:jc w:val="both"/>
              <w:rPr>
                <w:rFonts w:ascii="Baskerville Old Face" w:hAnsi="Baskerville Old Face" w:cs="Arial"/>
                <w:b/>
                <w:sz w:val="12"/>
              </w:rPr>
            </w:pPr>
          </w:p>
        </w:tc>
      </w:tr>
      <w:tr w:rsidR="00034923" w:rsidTr="00034923">
        <w:trPr>
          <w:trHeight w:val="270"/>
        </w:trPr>
        <w:tc>
          <w:tcPr>
            <w:tcW w:w="2286" w:type="pct"/>
            <w:gridSpan w:val="3"/>
            <w:shd w:val="clear" w:color="auto" w:fill="FBD4B4"/>
            <w:hideMark/>
          </w:tcPr>
          <w:p w:rsidR="00034923" w:rsidRDefault="00034923">
            <w:pPr>
              <w:spacing w:after="0"/>
              <w:jc w:val="both"/>
              <w:rPr>
                <w:rFonts w:ascii="Baskerville Old Face" w:hAnsi="Baskerville Old Face" w:cs="Arial"/>
                <w:b/>
              </w:rPr>
            </w:pPr>
            <w:r>
              <w:rPr>
                <w:rFonts w:ascii="Baskerville Old Face" w:hAnsi="Baskerville Old Face" w:cs="Arial"/>
              </w:rPr>
              <w:t xml:space="preserve">Materia: </w:t>
            </w:r>
            <w:r>
              <w:rPr>
                <w:rFonts w:ascii="Baskerville Old Face" w:hAnsi="Baskerville Old Face" w:cs="Arial"/>
                <w:b/>
              </w:rPr>
              <w:t>Derecho Tributario</w:t>
            </w:r>
          </w:p>
        </w:tc>
        <w:tc>
          <w:tcPr>
            <w:tcW w:w="2714" w:type="pct"/>
            <w:gridSpan w:val="2"/>
            <w:shd w:val="clear" w:color="auto" w:fill="FBD4B4"/>
            <w:hideMark/>
          </w:tcPr>
          <w:p w:rsidR="00034923" w:rsidRDefault="00034923">
            <w:pPr>
              <w:spacing w:after="0" w:line="240" w:lineRule="auto"/>
              <w:jc w:val="both"/>
              <w:rPr>
                <w:rFonts w:ascii="Baskerville Old Face" w:hAnsi="Baskerville Old Face" w:cs="Arial"/>
                <w:b/>
              </w:rPr>
            </w:pPr>
            <w:r>
              <w:rPr>
                <w:rFonts w:ascii="Baskerville Old Face" w:hAnsi="Baskerville Old Face" w:cs="Arial"/>
              </w:rPr>
              <w:t>Categoría:</w:t>
            </w:r>
            <w:r>
              <w:rPr>
                <w:rFonts w:ascii="Baskerville Old Face" w:hAnsi="Baskerville Old Face" w:cs="Arial"/>
                <w:b/>
              </w:rPr>
              <w:t xml:space="preserve"> Reforma</w:t>
            </w:r>
          </w:p>
          <w:p w:rsidR="00034923" w:rsidRPr="00034923" w:rsidRDefault="00034923">
            <w:pPr>
              <w:spacing w:after="0" w:line="240" w:lineRule="auto"/>
              <w:jc w:val="both"/>
              <w:rPr>
                <w:rFonts w:ascii="Baskerville Old Face" w:hAnsi="Baskerville Old Face" w:cs="Arial"/>
                <w:b/>
                <w:sz w:val="12"/>
              </w:rPr>
            </w:pPr>
          </w:p>
        </w:tc>
      </w:tr>
      <w:tr w:rsidR="00034923" w:rsidTr="00034923">
        <w:trPr>
          <w:trHeight w:val="274"/>
        </w:trPr>
        <w:tc>
          <w:tcPr>
            <w:tcW w:w="2286" w:type="pct"/>
            <w:gridSpan w:val="3"/>
            <w:shd w:val="clear" w:color="auto" w:fill="FBD4B4"/>
            <w:hideMark/>
          </w:tcPr>
          <w:p w:rsidR="00034923" w:rsidRDefault="00034923">
            <w:pPr>
              <w:spacing w:after="0" w:line="240" w:lineRule="auto"/>
              <w:jc w:val="both"/>
              <w:rPr>
                <w:rFonts w:ascii="Baskerville Old Face" w:hAnsi="Baskerville Old Face" w:cs="Arial"/>
                <w:sz w:val="24"/>
                <w:szCs w:val="24"/>
                <w:lang w:val="es-ES_tradnl" w:eastAsia="es-ES_tradnl"/>
              </w:rPr>
            </w:pPr>
            <w:r>
              <w:rPr>
                <w:rFonts w:ascii="Baskerville Old Face" w:hAnsi="Baskerville Old Face" w:cs="Arial"/>
              </w:rPr>
              <w:t xml:space="preserve">Origen: </w:t>
            </w:r>
            <w:r>
              <w:rPr>
                <w:rFonts w:ascii="Baskerville Old Face" w:hAnsi="Baskerville Old Face" w:cs="Arial"/>
                <w:b/>
              </w:rPr>
              <w:t>Alcaldía Municipal</w:t>
            </w:r>
          </w:p>
        </w:tc>
        <w:tc>
          <w:tcPr>
            <w:tcW w:w="2714" w:type="pct"/>
            <w:gridSpan w:val="2"/>
            <w:shd w:val="clear" w:color="auto" w:fill="FBD4B4"/>
            <w:hideMark/>
          </w:tcPr>
          <w:p w:rsidR="00034923" w:rsidRDefault="00034923">
            <w:pPr>
              <w:spacing w:after="0" w:line="240" w:lineRule="auto"/>
              <w:jc w:val="both"/>
              <w:rPr>
                <w:rFonts w:ascii="Baskerville Old Face" w:hAnsi="Baskerville Old Face" w:cs="Arial"/>
                <w:b/>
              </w:rPr>
            </w:pPr>
            <w:r>
              <w:rPr>
                <w:rFonts w:ascii="Baskerville Old Face" w:hAnsi="Baskerville Old Face" w:cs="Arial"/>
              </w:rPr>
              <w:t xml:space="preserve">Estado: </w:t>
            </w:r>
            <w:r>
              <w:rPr>
                <w:rFonts w:ascii="Baskerville Old Face" w:hAnsi="Baskerville Old Face" w:cs="Arial"/>
                <w:b/>
              </w:rPr>
              <w:t>Vigente</w:t>
            </w:r>
          </w:p>
          <w:p w:rsidR="00034923" w:rsidRPr="00034923" w:rsidRDefault="00034923">
            <w:pPr>
              <w:spacing w:after="0" w:line="240" w:lineRule="auto"/>
              <w:jc w:val="both"/>
              <w:rPr>
                <w:rFonts w:ascii="Baskerville Old Face" w:hAnsi="Baskerville Old Face" w:cs="Arial"/>
                <w:b/>
                <w:sz w:val="12"/>
              </w:rPr>
            </w:pPr>
          </w:p>
        </w:tc>
      </w:tr>
      <w:tr w:rsidR="00034923" w:rsidTr="00034923">
        <w:trPr>
          <w:trHeight w:val="278"/>
        </w:trPr>
        <w:tc>
          <w:tcPr>
            <w:tcW w:w="2286" w:type="pct"/>
            <w:gridSpan w:val="3"/>
            <w:shd w:val="clear" w:color="auto" w:fill="FBD4B4"/>
            <w:hideMark/>
          </w:tcPr>
          <w:p w:rsidR="00034923" w:rsidRDefault="00034923">
            <w:pPr>
              <w:spacing w:after="0" w:line="240" w:lineRule="auto"/>
              <w:jc w:val="both"/>
              <w:rPr>
                <w:rFonts w:ascii="Baskerville Old Face" w:hAnsi="Baskerville Old Face" w:cs="Arial"/>
                <w:sz w:val="24"/>
                <w:szCs w:val="24"/>
                <w:lang w:val="es-ES_tradnl" w:eastAsia="es-ES_tradnl"/>
              </w:rPr>
            </w:pPr>
            <w:r>
              <w:rPr>
                <w:rFonts w:ascii="Baskerville Old Face" w:hAnsi="Baskerville Old Face" w:cs="Arial"/>
              </w:rPr>
              <w:t xml:space="preserve">Naturaleza: </w:t>
            </w:r>
            <w:r>
              <w:rPr>
                <w:rFonts w:ascii="Baskerville Old Face" w:hAnsi="Baskerville Old Face" w:cs="Arial"/>
                <w:b/>
              </w:rPr>
              <w:t xml:space="preserve">Decreto Municipal </w:t>
            </w:r>
          </w:p>
        </w:tc>
        <w:tc>
          <w:tcPr>
            <w:tcW w:w="1001" w:type="pct"/>
            <w:shd w:val="clear" w:color="auto" w:fill="FBD4B4"/>
            <w:hideMark/>
          </w:tcPr>
          <w:p w:rsidR="00034923" w:rsidRDefault="00034923" w:rsidP="00034923">
            <w:pPr>
              <w:spacing w:after="0" w:line="240" w:lineRule="auto"/>
              <w:jc w:val="both"/>
              <w:rPr>
                <w:rFonts w:ascii="Baskerville Old Face" w:hAnsi="Baskerville Old Face" w:cs="Arial"/>
                <w:b/>
                <w:sz w:val="24"/>
                <w:szCs w:val="24"/>
                <w:lang w:val="es-ES_tradnl" w:eastAsia="es-ES_tradnl"/>
              </w:rPr>
            </w:pPr>
            <w:r>
              <w:rPr>
                <w:rFonts w:ascii="Baskerville Old Face" w:hAnsi="Baskerville Old Face" w:cs="Arial"/>
              </w:rPr>
              <w:t xml:space="preserve">No. </w:t>
            </w:r>
            <w:r>
              <w:rPr>
                <w:rFonts w:ascii="Baskerville Old Face" w:hAnsi="Baskerville Old Face" w:cs="Arial"/>
                <w:b/>
              </w:rPr>
              <w:t>7</w:t>
            </w:r>
          </w:p>
        </w:tc>
        <w:tc>
          <w:tcPr>
            <w:tcW w:w="1713" w:type="pct"/>
            <w:shd w:val="clear" w:color="auto" w:fill="FBD4B4"/>
            <w:hideMark/>
          </w:tcPr>
          <w:p w:rsidR="00034923" w:rsidRDefault="00034923">
            <w:pPr>
              <w:spacing w:after="0" w:line="240" w:lineRule="auto"/>
              <w:jc w:val="both"/>
              <w:rPr>
                <w:rFonts w:ascii="Baskerville Old Face" w:hAnsi="Baskerville Old Face" w:cs="Arial"/>
                <w:b/>
              </w:rPr>
            </w:pPr>
            <w:r>
              <w:rPr>
                <w:rFonts w:ascii="Baskerville Old Face" w:hAnsi="Baskerville Old Face" w:cs="Arial"/>
              </w:rPr>
              <w:t xml:space="preserve">Fecha: </w:t>
            </w:r>
            <w:r>
              <w:rPr>
                <w:rFonts w:ascii="Baskerville Old Face" w:hAnsi="Baskerville Old Face" w:cs="Arial"/>
                <w:b/>
              </w:rPr>
              <w:t>29/06/2000</w:t>
            </w:r>
          </w:p>
          <w:p w:rsidR="00034923" w:rsidRPr="00034923" w:rsidRDefault="00034923">
            <w:pPr>
              <w:spacing w:after="0" w:line="240" w:lineRule="auto"/>
              <w:jc w:val="both"/>
              <w:rPr>
                <w:rFonts w:ascii="Baskerville Old Face" w:hAnsi="Baskerville Old Face" w:cs="Arial"/>
                <w:b/>
                <w:sz w:val="12"/>
              </w:rPr>
            </w:pPr>
          </w:p>
        </w:tc>
      </w:tr>
      <w:tr w:rsidR="00034923" w:rsidTr="00034923">
        <w:trPr>
          <w:trHeight w:val="268"/>
        </w:trPr>
        <w:tc>
          <w:tcPr>
            <w:tcW w:w="1280" w:type="pct"/>
            <w:gridSpan w:val="2"/>
            <w:shd w:val="clear" w:color="auto" w:fill="FBD4B4"/>
            <w:hideMark/>
          </w:tcPr>
          <w:p w:rsidR="00034923" w:rsidRDefault="00034923" w:rsidP="00034923">
            <w:pPr>
              <w:spacing w:after="0" w:line="240" w:lineRule="auto"/>
              <w:jc w:val="both"/>
              <w:rPr>
                <w:rFonts w:ascii="Baskerville Old Face" w:hAnsi="Baskerville Old Face" w:cs="Arial"/>
                <w:sz w:val="24"/>
                <w:szCs w:val="24"/>
                <w:lang w:val="es-ES_tradnl" w:eastAsia="es-ES_tradnl"/>
              </w:rPr>
            </w:pPr>
            <w:r>
              <w:rPr>
                <w:rFonts w:ascii="Baskerville Old Face" w:hAnsi="Baskerville Old Face" w:cs="Arial"/>
              </w:rPr>
              <w:t xml:space="preserve">D.O: </w:t>
            </w:r>
            <w:r>
              <w:rPr>
                <w:rFonts w:ascii="Baskerville Old Face" w:hAnsi="Baskerville Old Face" w:cs="Arial"/>
                <w:b/>
              </w:rPr>
              <w:t>135</w:t>
            </w:r>
          </w:p>
        </w:tc>
        <w:tc>
          <w:tcPr>
            <w:tcW w:w="1006" w:type="pct"/>
            <w:shd w:val="clear" w:color="auto" w:fill="FBD4B4"/>
            <w:hideMark/>
          </w:tcPr>
          <w:p w:rsidR="00034923" w:rsidRDefault="00034923" w:rsidP="00034923">
            <w:pPr>
              <w:spacing w:after="0" w:line="240" w:lineRule="auto"/>
              <w:jc w:val="both"/>
              <w:rPr>
                <w:rFonts w:ascii="Baskerville Old Face" w:hAnsi="Baskerville Old Face" w:cs="Arial"/>
                <w:b/>
                <w:sz w:val="24"/>
                <w:szCs w:val="24"/>
                <w:lang w:val="es-ES_tradnl" w:eastAsia="es-ES_tradnl"/>
              </w:rPr>
            </w:pPr>
            <w:r>
              <w:rPr>
                <w:rFonts w:ascii="Baskerville Old Face" w:hAnsi="Baskerville Old Face" w:cs="Arial"/>
              </w:rPr>
              <w:t xml:space="preserve">Tomo: </w:t>
            </w:r>
            <w:r>
              <w:rPr>
                <w:rFonts w:ascii="Baskerville Old Face" w:hAnsi="Baskerville Old Face" w:cs="Arial"/>
                <w:b/>
              </w:rPr>
              <w:t>348</w:t>
            </w:r>
          </w:p>
        </w:tc>
        <w:tc>
          <w:tcPr>
            <w:tcW w:w="2714" w:type="pct"/>
            <w:gridSpan w:val="2"/>
            <w:shd w:val="clear" w:color="auto" w:fill="FBD4B4"/>
            <w:hideMark/>
          </w:tcPr>
          <w:p w:rsidR="00034923" w:rsidRDefault="00034923">
            <w:pPr>
              <w:spacing w:after="0" w:line="240" w:lineRule="auto"/>
              <w:jc w:val="both"/>
              <w:rPr>
                <w:rFonts w:ascii="Baskerville Old Face" w:hAnsi="Baskerville Old Face" w:cs="Arial"/>
                <w:b/>
              </w:rPr>
            </w:pPr>
            <w:r>
              <w:rPr>
                <w:rFonts w:ascii="Baskerville Old Face" w:hAnsi="Baskerville Old Face" w:cs="Arial"/>
              </w:rPr>
              <w:t xml:space="preserve">Publicación D.O: </w:t>
            </w:r>
            <w:r>
              <w:rPr>
                <w:rFonts w:ascii="Baskerville Old Face" w:hAnsi="Baskerville Old Face" w:cs="Arial"/>
                <w:b/>
              </w:rPr>
              <w:t>19/07/2000</w:t>
            </w:r>
          </w:p>
          <w:p w:rsidR="00034923" w:rsidRPr="00034923" w:rsidRDefault="00034923">
            <w:pPr>
              <w:spacing w:after="0" w:line="240" w:lineRule="auto"/>
              <w:jc w:val="both"/>
              <w:rPr>
                <w:rFonts w:ascii="Baskerville Old Face" w:hAnsi="Baskerville Old Face" w:cs="Arial"/>
                <w:b/>
                <w:sz w:val="12"/>
              </w:rPr>
            </w:pPr>
          </w:p>
        </w:tc>
      </w:tr>
      <w:tr w:rsidR="00034923" w:rsidTr="00034923">
        <w:trPr>
          <w:trHeight w:val="268"/>
        </w:trPr>
        <w:tc>
          <w:tcPr>
            <w:tcW w:w="5000" w:type="pct"/>
            <w:gridSpan w:val="5"/>
            <w:shd w:val="clear" w:color="auto" w:fill="FBD4B4"/>
            <w:hideMark/>
          </w:tcPr>
          <w:p w:rsidR="00034923" w:rsidRDefault="00034923">
            <w:pPr>
              <w:spacing w:after="0" w:line="240" w:lineRule="auto"/>
              <w:jc w:val="both"/>
              <w:rPr>
                <w:rFonts w:ascii="Baskerville Old Face" w:hAnsi="Baskerville Old Face" w:cs="Arial"/>
                <w:b/>
                <w:bCs/>
                <w:lang w:eastAsia="es-SV"/>
              </w:rPr>
            </w:pPr>
            <w:r>
              <w:rPr>
                <w:rFonts w:ascii="Baskerville Old Face" w:hAnsi="Baskerville Old Face" w:cs="Arial"/>
                <w:lang w:eastAsia="es-SV"/>
              </w:rPr>
              <w:t xml:space="preserve">Comentarios: </w:t>
            </w:r>
            <w:r>
              <w:rPr>
                <w:rFonts w:ascii="Baskerville Old Face" w:hAnsi="Baskerville Old Face" w:cs="Arial"/>
                <w:b/>
              </w:rPr>
              <w:t>Por medio del presente Decreto se reforma la Ordenanza Reguladora de las Tasas por Servicios Municipales de la Ciudad de San Francisco Gotera</w:t>
            </w:r>
            <w:r>
              <w:rPr>
                <w:rFonts w:ascii="Baskerville Old Face" w:hAnsi="Baskerville Old Face" w:cs="Arial"/>
                <w:b/>
                <w:bCs/>
                <w:lang w:eastAsia="es-SV"/>
              </w:rPr>
              <w:t>.</w:t>
            </w:r>
          </w:p>
          <w:p w:rsidR="00034923" w:rsidRPr="00034923" w:rsidRDefault="00034923">
            <w:pPr>
              <w:spacing w:after="0" w:line="240" w:lineRule="auto"/>
              <w:jc w:val="both"/>
              <w:rPr>
                <w:rFonts w:ascii="Baskerville Old Face" w:hAnsi="Baskerville Old Face" w:cs="Arial"/>
                <w:b/>
                <w:bCs/>
                <w:sz w:val="12"/>
                <w:lang w:eastAsia="es-SV"/>
              </w:rPr>
            </w:pPr>
          </w:p>
        </w:tc>
      </w:tr>
      <w:tr w:rsidR="00034923" w:rsidTr="00034923">
        <w:trPr>
          <w:trHeight w:val="268"/>
        </w:trPr>
        <w:tc>
          <w:tcPr>
            <w:tcW w:w="5000" w:type="pct"/>
            <w:gridSpan w:val="5"/>
            <w:shd w:val="clear" w:color="auto" w:fill="FBD4B4"/>
            <w:hideMark/>
          </w:tcPr>
          <w:p w:rsidR="00034923" w:rsidRDefault="00034923" w:rsidP="00034923">
            <w:pPr>
              <w:spacing w:after="0" w:line="240" w:lineRule="auto"/>
              <w:jc w:val="both"/>
              <w:rPr>
                <w:rFonts w:ascii="Baskerville Old Face" w:hAnsi="Baskerville Old Face" w:cs="Arial"/>
                <w:b/>
                <w:bCs/>
                <w:lang w:eastAsia="es-SV"/>
              </w:rPr>
            </w:pPr>
            <w:r>
              <w:rPr>
                <w:rFonts w:ascii="Baskerville Old Face" w:hAnsi="Baskerville Old Face" w:cs="Arial"/>
                <w:lang w:eastAsia="es-SV"/>
              </w:rPr>
              <w:t xml:space="preserve">Contenido: </w:t>
            </w:r>
            <w:r>
              <w:rPr>
                <w:rFonts w:ascii="Baskerville Old Face" w:hAnsi="Baskerville Old Face" w:cs="Arial"/>
                <w:b/>
                <w:bCs/>
                <w:lang w:eastAsia="es-SV"/>
              </w:rPr>
              <w:t>DECRETO NÚMERO 7</w:t>
            </w:r>
          </w:p>
        </w:tc>
      </w:tr>
    </w:tbl>
    <w:p w:rsidR="002E4D9A" w:rsidRDefault="002E4D9A" w:rsidP="002E4D9A">
      <w:pPr>
        <w:spacing w:after="0"/>
        <w:jc w:val="both"/>
        <w:rPr>
          <w:rFonts w:ascii="Baskerville Old Face" w:hAnsi="Baskerville Old Face"/>
          <w:b/>
          <w:sz w:val="28"/>
          <w:szCs w:val="28"/>
        </w:rPr>
      </w:pPr>
      <w:r>
        <w:rPr>
          <w:rFonts w:ascii="Baskerville Old Face" w:hAnsi="Baskerville Old Face"/>
          <w:b/>
          <w:sz w:val="28"/>
          <w:szCs w:val="28"/>
        </w:rPr>
        <w:t>EL   CONCEJO  MUNICIPAL  DE LA CIUDAD DE SAN FRANCISCO GOTERA, DEPARTAMENTO DE MORAZÁN.-</w:t>
      </w:r>
    </w:p>
    <w:p w:rsidR="002E4D9A" w:rsidRDefault="002E4D9A" w:rsidP="002E4D9A">
      <w:pPr>
        <w:spacing w:after="0"/>
        <w:jc w:val="both"/>
        <w:rPr>
          <w:rFonts w:ascii="Baskerville Old Face" w:hAnsi="Baskerville Old Face"/>
          <w:b/>
          <w:sz w:val="20"/>
          <w:szCs w:val="20"/>
        </w:rPr>
      </w:pPr>
    </w:p>
    <w:p w:rsidR="002E4D9A" w:rsidRDefault="002E4D9A" w:rsidP="002E4D9A">
      <w:pPr>
        <w:tabs>
          <w:tab w:val="right" w:pos="8838"/>
        </w:tabs>
        <w:spacing w:after="0"/>
        <w:jc w:val="both"/>
        <w:rPr>
          <w:rFonts w:ascii="Baskerville Old Face" w:hAnsi="Baskerville Old Face"/>
          <w:b/>
          <w:sz w:val="28"/>
          <w:szCs w:val="28"/>
        </w:rPr>
      </w:pPr>
      <w:r>
        <w:rPr>
          <w:rFonts w:ascii="Baskerville Old Face" w:hAnsi="Baskerville Old Face"/>
          <w:b/>
          <w:sz w:val="28"/>
          <w:szCs w:val="28"/>
        </w:rPr>
        <w:t>CONSIDERANDO:</w:t>
      </w:r>
      <w:r>
        <w:rPr>
          <w:rFonts w:ascii="Baskerville Old Face" w:hAnsi="Baskerville Old Face"/>
          <w:b/>
          <w:sz w:val="28"/>
          <w:szCs w:val="28"/>
        </w:rPr>
        <w:tab/>
      </w:r>
    </w:p>
    <w:p w:rsidR="002E4D9A" w:rsidRDefault="002E4D9A" w:rsidP="002E4D9A">
      <w:pPr>
        <w:spacing w:after="0"/>
        <w:jc w:val="both"/>
        <w:rPr>
          <w:rFonts w:ascii="Baskerville Old Face" w:hAnsi="Baskerville Old Face"/>
          <w:sz w:val="16"/>
          <w:szCs w:val="16"/>
        </w:rPr>
      </w:pPr>
    </w:p>
    <w:p w:rsidR="002E4D9A" w:rsidRDefault="002E4D9A" w:rsidP="002E4D9A">
      <w:pPr>
        <w:numPr>
          <w:ilvl w:val="0"/>
          <w:numId w:val="1"/>
        </w:numPr>
        <w:spacing w:after="0"/>
        <w:jc w:val="both"/>
        <w:rPr>
          <w:rFonts w:ascii="Baskerville Old Face" w:hAnsi="Baskerville Old Face"/>
          <w:sz w:val="28"/>
          <w:szCs w:val="28"/>
        </w:rPr>
      </w:pPr>
      <w:r>
        <w:rPr>
          <w:rFonts w:ascii="Baskerville Old Face" w:hAnsi="Baskerville Old Face"/>
          <w:sz w:val="28"/>
          <w:szCs w:val="28"/>
        </w:rPr>
        <w:t>Que la Ley General Tributaria Municipal, sienta las bases  o principios generales para que los Municipios emitan sus tasas, de acuerdo a lo estipulado por el Artículo 204 de la Constitución de la República.-</w:t>
      </w:r>
    </w:p>
    <w:p w:rsidR="002E4D9A" w:rsidRDefault="002E4D9A" w:rsidP="002E4D9A">
      <w:pPr>
        <w:spacing w:after="0"/>
        <w:ind w:left="360"/>
        <w:jc w:val="both"/>
        <w:rPr>
          <w:rFonts w:ascii="Baskerville Old Face" w:hAnsi="Baskerville Old Face"/>
          <w:sz w:val="16"/>
          <w:szCs w:val="16"/>
        </w:rPr>
      </w:pPr>
    </w:p>
    <w:p w:rsidR="002E4D9A" w:rsidRDefault="002E4D9A" w:rsidP="002E4D9A">
      <w:pPr>
        <w:numPr>
          <w:ilvl w:val="0"/>
          <w:numId w:val="1"/>
        </w:numPr>
        <w:spacing w:after="0"/>
        <w:jc w:val="both"/>
        <w:rPr>
          <w:rFonts w:ascii="Baskerville Old Face" w:hAnsi="Baskerville Old Face"/>
          <w:sz w:val="28"/>
          <w:szCs w:val="28"/>
        </w:rPr>
      </w:pPr>
      <w:r>
        <w:rPr>
          <w:rFonts w:ascii="Baskerville Old Face" w:hAnsi="Baskerville Old Face"/>
          <w:sz w:val="28"/>
          <w:szCs w:val="28"/>
        </w:rPr>
        <w:t>Que es necesario que las tasas que se establezcan cubran los costos, para lograr que los servicios que presta la Municipalidad sean eficientes y dirigidos a mejorar las condiciones de vida de los habitantes en la búsqueda del desarrollo y crecimiento económico y social.</w:t>
      </w:r>
    </w:p>
    <w:p w:rsidR="002E4D9A" w:rsidRDefault="002E4D9A" w:rsidP="002E4D9A">
      <w:pPr>
        <w:spacing w:after="0"/>
        <w:ind w:left="360"/>
        <w:jc w:val="both"/>
        <w:rPr>
          <w:rFonts w:ascii="Baskerville Old Face" w:hAnsi="Baskerville Old Face"/>
          <w:sz w:val="16"/>
          <w:szCs w:val="16"/>
        </w:rPr>
      </w:pPr>
    </w:p>
    <w:p w:rsidR="002E4D9A" w:rsidRDefault="002E4D9A" w:rsidP="002E4D9A">
      <w:pPr>
        <w:numPr>
          <w:ilvl w:val="0"/>
          <w:numId w:val="1"/>
        </w:numPr>
        <w:spacing w:after="0"/>
        <w:jc w:val="both"/>
        <w:rPr>
          <w:rFonts w:ascii="Baskerville Old Face" w:hAnsi="Baskerville Old Face"/>
          <w:sz w:val="28"/>
          <w:szCs w:val="28"/>
        </w:rPr>
      </w:pPr>
      <w:r>
        <w:rPr>
          <w:rFonts w:ascii="Baskerville Old Face" w:hAnsi="Baskerville Old Face"/>
          <w:sz w:val="28"/>
          <w:szCs w:val="28"/>
        </w:rPr>
        <w:t xml:space="preserve">Que conforme a los dispuesto en la Ley General Tributaria Municipal, corresponde al concejo Municipal, crear, modificar o suprimir tasas y contribuciones especiales mediante la emisión de Ordenanzas y fijar las políticas, criterios y regulaciones generales a las cuales deben ajustar el ejercicio de sus funciones los Alcaldes y organismos dependientes de la administración Tributaria Municipal.- </w:t>
      </w:r>
    </w:p>
    <w:p w:rsidR="002E4D9A" w:rsidRDefault="002E4D9A" w:rsidP="002E4D9A">
      <w:pPr>
        <w:spacing w:after="0"/>
        <w:ind w:left="360"/>
        <w:jc w:val="both"/>
        <w:rPr>
          <w:rFonts w:ascii="Baskerville Old Face" w:hAnsi="Baskerville Old Face"/>
          <w:sz w:val="16"/>
          <w:szCs w:val="16"/>
        </w:rPr>
      </w:pPr>
    </w:p>
    <w:p w:rsidR="002E4D9A" w:rsidRDefault="002E4D9A" w:rsidP="002E4D9A">
      <w:pPr>
        <w:numPr>
          <w:ilvl w:val="0"/>
          <w:numId w:val="1"/>
        </w:numPr>
        <w:spacing w:after="0"/>
        <w:jc w:val="both"/>
        <w:rPr>
          <w:rFonts w:ascii="Baskerville Old Face" w:hAnsi="Baskerville Old Face"/>
          <w:sz w:val="28"/>
          <w:szCs w:val="28"/>
        </w:rPr>
      </w:pPr>
      <w:r>
        <w:rPr>
          <w:rFonts w:ascii="Baskerville Old Face" w:hAnsi="Baskerville Old Face"/>
          <w:sz w:val="28"/>
          <w:szCs w:val="28"/>
        </w:rPr>
        <w:t xml:space="preserve">Que la ORDENANZA REGULADORA DE LAS TASAS POR SERVICIOS MUNICIPALES, de este Municipio, emitida por Decreto Municipal Número Uno, de fecha 20 de enero de 1993, publicado en el Diario Oficial número 15 BIS, TOMO 318 fecha 22 del mismo mes y </w:t>
      </w:r>
      <w:r>
        <w:rPr>
          <w:rFonts w:ascii="Baskerville Old Face" w:hAnsi="Baskerville Old Face"/>
          <w:sz w:val="28"/>
          <w:szCs w:val="28"/>
        </w:rPr>
        <w:lastRenderedPageBreak/>
        <w:t xml:space="preserve">año, algunos servicios prestados por la Municipalidad, no alcanzan a cubrir los costos y otros no aparecen.  </w:t>
      </w:r>
    </w:p>
    <w:p w:rsidR="002E4D9A" w:rsidRDefault="002E4D9A" w:rsidP="002E4D9A">
      <w:pPr>
        <w:spacing w:after="0"/>
        <w:jc w:val="both"/>
        <w:rPr>
          <w:rFonts w:ascii="Baskerville Old Face" w:hAnsi="Baskerville Old Face"/>
          <w:sz w:val="20"/>
          <w:szCs w:val="20"/>
        </w:rPr>
      </w:pPr>
    </w:p>
    <w:p w:rsidR="002E4D9A" w:rsidRDefault="002E4D9A" w:rsidP="002E4D9A">
      <w:pPr>
        <w:spacing w:after="0"/>
        <w:jc w:val="both"/>
        <w:rPr>
          <w:rFonts w:ascii="Baskerville Old Face" w:hAnsi="Baskerville Old Face"/>
          <w:b/>
          <w:sz w:val="28"/>
          <w:szCs w:val="28"/>
        </w:rPr>
      </w:pPr>
      <w:r>
        <w:rPr>
          <w:rFonts w:ascii="Baskerville Old Face" w:hAnsi="Baskerville Old Face"/>
          <w:b/>
          <w:sz w:val="28"/>
          <w:szCs w:val="28"/>
        </w:rPr>
        <w:t xml:space="preserve">POR TANTO: </w:t>
      </w:r>
    </w:p>
    <w:p w:rsidR="002E4D9A" w:rsidRDefault="002E4D9A" w:rsidP="002E4D9A">
      <w:pPr>
        <w:spacing w:after="0"/>
        <w:jc w:val="both"/>
        <w:rPr>
          <w:rFonts w:ascii="Baskerville Old Face" w:hAnsi="Baskerville Old Face"/>
          <w:sz w:val="20"/>
          <w:szCs w:val="20"/>
        </w:rPr>
      </w:pPr>
    </w:p>
    <w:p w:rsidR="002E4D9A" w:rsidRDefault="002E4D9A" w:rsidP="002E4D9A">
      <w:pPr>
        <w:spacing w:after="0"/>
        <w:jc w:val="both"/>
        <w:rPr>
          <w:rFonts w:ascii="Baskerville Old Face" w:hAnsi="Baskerville Old Face"/>
          <w:sz w:val="28"/>
          <w:szCs w:val="28"/>
        </w:rPr>
      </w:pPr>
      <w:r>
        <w:rPr>
          <w:rFonts w:ascii="Baskerville Old Face" w:hAnsi="Baskerville Old Face"/>
          <w:sz w:val="28"/>
          <w:szCs w:val="28"/>
        </w:rPr>
        <w:t xml:space="preserve">Este Concejo, en uso de sus facultades, señaladas en el Artículo 204 numeral 1o. y 5o. de la Constitución de la Republica, el Artículo 30 numeral 4o. del Código Municipal y los Artículos 2, 5, 7, inciso 2 y 77 de la Ley General Tributaria Municipal </w:t>
      </w:r>
    </w:p>
    <w:p w:rsidR="002E4D9A" w:rsidRDefault="002E4D9A" w:rsidP="002E4D9A">
      <w:pPr>
        <w:spacing w:after="0"/>
        <w:jc w:val="both"/>
        <w:rPr>
          <w:rFonts w:ascii="Baskerville Old Face" w:hAnsi="Baskerville Old Face"/>
          <w:sz w:val="20"/>
          <w:szCs w:val="20"/>
        </w:rPr>
      </w:pPr>
    </w:p>
    <w:p w:rsidR="002E4D9A" w:rsidRDefault="002E4D9A" w:rsidP="002E4D9A">
      <w:pPr>
        <w:spacing w:after="0"/>
        <w:jc w:val="both"/>
        <w:rPr>
          <w:rFonts w:ascii="Baskerville Old Face" w:hAnsi="Baskerville Old Face"/>
          <w:b/>
          <w:sz w:val="28"/>
          <w:szCs w:val="28"/>
        </w:rPr>
      </w:pPr>
      <w:r>
        <w:rPr>
          <w:rFonts w:ascii="Baskerville Old Face" w:hAnsi="Baskerville Old Face"/>
          <w:b/>
          <w:sz w:val="28"/>
          <w:szCs w:val="28"/>
        </w:rPr>
        <w:t>DECRETA:</w:t>
      </w:r>
    </w:p>
    <w:p w:rsidR="002E4D9A" w:rsidRDefault="002E4D9A" w:rsidP="002E4D9A">
      <w:pPr>
        <w:spacing w:after="0"/>
        <w:jc w:val="both"/>
        <w:rPr>
          <w:rFonts w:ascii="Baskerville Old Face" w:hAnsi="Baskerville Old Face"/>
          <w:sz w:val="28"/>
          <w:szCs w:val="28"/>
        </w:rPr>
      </w:pPr>
      <w:r>
        <w:rPr>
          <w:rFonts w:ascii="Baskerville Old Face" w:hAnsi="Baskerville Old Face"/>
          <w:sz w:val="28"/>
          <w:szCs w:val="28"/>
        </w:rPr>
        <w:t xml:space="preserve">Las siguientes </w:t>
      </w:r>
      <w:r w:rsidR="000064D7">
        <w:rPr>
          <w:rFonts w:ascii="Baskerville Old Face" w:hAnsi="Baskerville Old Face"/>
          <w:sz w:val="28"/>
          <w:szCs w:val="28"/>
        </w:rPr>
        <w:t>Reformas y Adiciones a la Ordenanza Reguladora de las Tasas por Servicios Municipales de la ciudad de San Francisco Gotera, Departamento de Morazán</w:t>
      </w:r>
      <w:r>
        <w:rPr>
          <w:rFonts w:ascii="Baskerville Old Face" w:hAnsi="Baskerville Old Face"/>
          <w:sz w:val="28"/>
          <w:szCs w:val="28"/>
        </w:rPr>
        <w:t>.</w:t>
      </w:r>
    </w:p>
    <w:p w:rsidR="002E4D9A" w:rsidRDefault="002E4D9A" w:rsidP="002E4D9A">
      <w:pPr>
        <w:spacing w:after="0"/>
        <w:jc w:val="both"/>
        <w:rPr>
          <w:rFonts w:ascii="Baskerville Old Face" w:hAnsi="Baskerville Old Face"/>
          <w:sz w:val="28"/>
          <w:szCs w:val="28"/>
        </w:rPr>
      </w:pPr>
    </w:p>
    <w:p w:rsidR="002E4D9A" w:rsidRDefault="002E4D9A" w:rsidP="002E4D9A">
      <w:pPr>
        <w:spacing w:after="0"/>
        <w:jc w:val="both"/>
        <w:rPr>
          <w:rFonts w:ascii="Baskerville Old Face" w:hAnsi="Baskerville Old Face"/>
          <w:sz w:val="28"/>
          <w:szCs w:val="28"/>
        </w:rPr>
      </w:pPr>
      <w:r w:rsidRPr="000064D7">
        <w:rPr>
          <w:rFonts w:ascii="Baskerville Old Face" w:hAnsi="Baskerville Old Face"/>
          <w:b/>
          <w:sz w:val="28"/>
          <w:szCs w:val="28"/>
        </w:rPr>
        <w:t>A</w:t>
      </w:r>
      <w:r w:rsidR="000064D7" w:rsidRPr="000064D7">
        <w:rPr>
          <w:rFonts w:ascii="Baskerville Old Face" w:hAnsi="Baskerville Old Face"/>
          <w:b/>
          <w:sz w:val="28"/>
          <w:szCs w:val="28"/>
        </w:rPr>
        <w:t>rt</w:t>
      </w:r>
      <w:r w:rsidRPr="000064D7">
        <w:rPr>
          <w:rFonts w:ascii="Baskerville Old Face" w:hAnsi="Baskerville Old Face"/>
          <w:b/>
          <w:sz w:val="28"/>
          <w:szCs w:val="28"/>
        </w:rPr>
        <w:t>. 1.-</w:t>
      </w:r>
      <w:r>
        <w:rPr>
          <w:rFonts w:ascii="Baskerville Old Face" w:hAnsi="Baskerville Old Face"/>
          <w:sz w:val="28"/>
          <w:szCs w:val="28"/>
        </w:rPr>
        <w:t xml:space="preserve"> SERVICIOS MUNICIPALES</w:t>
      </w:r>
    </w:p>
    <w:p w:rsidR="002E4D9A" w:rsidRDefault="002E4D9A" w:rsidP="002E4D9A">
      <w:pPr>
        <w:spacing w:after="0"/>
        <w:jc w:val="both"/>
        <w:rPr>
          <w:rFonts w:ascii="Baskerville Old Face" w:hAnsi="Baskerville Old Face"/>
          <w:sz w:val="28"/>
          <w:szCs w:val="28"/>
        </w:rPr>
      </w:pPr>
    </w:p>
    <w:tbl>
      <w:tblPr>
        <w:tblW w:w="5139" w:type="pct"/>
        <w:tblInd w:w="108" w:type="dxa"/>
        <w:tblLayout w:type="fixed"/>
        <w:tblLook w:val="04A0" w:firstRow="1" w:lastRow="0" w:firstColumn="1" w:lastColumn="0" w:noHBand="0" w:noVBand="1"/>
      </w:tblPr>
      <w:tblGrid>
        <w:gridCol w:w="1277"/>
        <w:gridCol w:w="8029"/>
      </w:tblGrid>
      <w:tr w:rsidR="000064D7" w:rsidRPr="003503FA" w:rsidTr="000064D7">
        <w:tc>
          <w:tcPr>
            <w:tcW w:w="686" w:type="pct"/>
            <w:shd w:val="clear" w:color="auto" w:fill="auto"/>
          </w:tcPr>
          <w:p w:rsidR="000064D7" w:rsidRPr="000064D7" w:rsidRDefault="000064D7" w:rsidP="00FF251F">
            <w:pPr>
              <w:spacing w:after="0"/>
              <w:jc w:val="both"/>
              <w:rPr>
                <w:rFonts w:ascii="Baskerville Old Face" w:hAnsi="Baskerville Old Face"/>
                <w:b/>
                <w:sz w:val="28"/>
                <w:szCs w:val="28"/>
              </w:rPr>
            </w:pPr>
            <w:r w:rsidRPr="000064D7">
              <w:rPr>
                <w:rFonts w:ascii="Baskerville Old Face" w:hAnsi="Baskerville Old Face"/>
                <w:b/>
                <w:sz w:val="28"/>
                <w:szCs w:val="28"/>
              </w:rPr>
              <w:t xml:space="preserve">1.1.3 </w:t>
            </w:r>
          </w:p>
        </w:tc>
        <w:tc>
          <w:tcPr>
            <w:tcW w:w="4314" w:type="pct"/>
            <w:shd w:val="clear" w:color="auto" w:fill="auto"/>
          </w:tcPr>
          <w:p w:rsidR="000064D7" w:rsidRDefault="000064D7" w:rsidP="00FF251F">
            <w:pPr>
              <w:spacing w:after="0"/>
              <w:jc w:val="both"/>
              <w:rPr>
                <w:rFonts w:ascii="Baskerville Old Face" w:hAnsi="Baskerville Old Face"/>
                <w:sz w:val="28"/>
                <w:szCs w:val="28"/>
              </w:rPr>
            </w:pPr>
            <w:r w:rsidRPr="003503FA">
              <w:rPr>
                <w:rFonts w:ascii="Baskerville Old Face" w:hAnsi="Baskerville Old Face"/>
                <w:sz w:val="28"/>
                <w:szCs w:val="28"/>
              </w:rPr>
              <w:t>MERCADO, PLAZA Y SITIOS PUBLICOS</w:t>
            </w:r>
          </w:p>
          <w:p w:rsidR="000064D7" w:rsidRPr="003503FA" w:rsidRDefault="000064D7" w:rsidP="00FF251F">
            <w:pPr>
              <w:spacing w:after="0"/>
              <w:jc w:val="both"/>
              <w:rPr>
                <w:rFonts w:ascii="Baskerville Old Face" w:hAnsi="Baskerville Old Face"/>
                <w:sz w:val="28"/>
                <w:szCs w:val="28"/>
              </w:rPr>
            </w:pPr>
            <w:r>
              <w:rPr>
                <w:rFonts w:ascii="Baskerville Old Face" w:hAnsi="Baskerville Old Face"/>
                <w:sz w:val="28"/>
                <w:szCs w:val="28"/>
              </w:rPr>
              <w:t>Se modifica:</w:t>
            </w:r>
          </w:p>
        </w:tc>
      </w:tr>
      <w:tr w:rsidR="000064D7" w:rsidRPr="003503FA" w:rsidTr="000064D7">
        <w:tc>
          <w:tcPr>
            <w:tcW w:w="686" w:type="pct"/>
            <w:shd w:val="clear" w:color="auto" w:fill="auto"/>
          </w:tcPr>
          <w:p w:rsidR="000064D7" w:rsidRPr="000064D7" w:rsidRDefault="000064D7" w:rsidP="000064D7">
            <w:pPr>
              <w:spacing w:after="0"/>
              <w:jc w:val="both"/>
              <w:rPr>
                <w:rFonts w:ascii="Baskerville Old Face" w:hAnsi="Baskerville Old Face"/>
                <w:b/>
                <w:sz w:val="28"/>
                <w:szCs w:val="28"/>
              </w:rPr>
            </w:pPr>
            <w:r w:rsidRPr="000064D7">
              <w:rPr>
                <w:rFonts w:ascii="Baskerville Old Face" w:hAnsi="Baskerville Old Face"/>
                <w:b/>
                <w:sz w:val="28"/>
                <w:szCs w:val="28"/>
              </w:rPr>
              <w:t xml:space="preserve">1.1.3.2 </w:t>
            </w:r>
          </w:p>
        </w:tc>
        <w:tc>
          <w:tcPr>
            <w:tcW w:w="4314" w:type="pct"/>
            <w:shd w:val="clear" w:color="auto" w:fill="auto"/>
          </w:tcPr>
          <w:p w:rsidR="000064D7" w:rsidRPr="003503FA" w:rsidRDefault="000064D7" w:rsidP="000064D7">
            <w:pPr>
              <w:spacing w:after="0"/>
              <w:jc w:val="both"/>
              <w:rPr>
                <w:rFonts w:ascii="Baskerville Old Face" w:hAnsi="Baskerville Old Face"/>
                <w:sz w:val="28"/>
                <w:szCs w:val="28"/>
              </w:rPr>
            </w:pPr>
            <w:r w:rsidRPr="003503FA">
              <w:rPr>
                <w:rFonts w:ascii="Baskerville Old Face" w:hAnsi="Baskerville Old Face"/>
                <w:sz w:val="28"/>
                <w:szCs w:val="28"/>
              </w:rPr>
              <w:t xml:space="preserve">Por </w:t>
            </w:r>
            <w:r>
              <w:rPr>
                <w:rFonts w:ascii="Baskerville Old Face" w:hAnsi="Baskerville Old Face"/>
                <w:sz w:val="28"/>
                <w:szCs w:val="28"/>
              </w:rPr>
              <w:t>puestos para ventas transitorias dentro o fuera del mercado, cada metro cuadrado al día.</w:t>
            </w:r>
          </w:p>
        </w:tc>
      </w:tr>
    </w:tbl>
    <w:p w:rsidR="000064D7" w:rsidRDefault="000064D7" w:rsidP="008C2D8F">
      <w:pPr>
        <w:spacing w:after="0"/>
        <w:ind w:left="1416"/>
        <w:jc w:val="both"/>
        <w:rPr>
          <w:rFonts w:ascii="Baskerville Old Face" w:hAnsi="Baskerville Old Face"/>
          <w:sz w:val="28"/>
          <w:szCs w:val="28"/>
        </w:rPr>
      </w:pPr>
      <w:r w:rsidRPr="008C2D8F">
        <w:rPr>
          <w:rFonts w:ascii="Baskerville Old Face" w:hAnsi="Baskerville Old Face"/>
          <w:b/>
          <w:sz w:val="28"/>
          <w:szCs w:val="28"/>
        </w:rPr>
        <w:t>Art. 2.-</w:t>
      </w:r>
      <w:r>
        <w:rPr>
          <w:rFonts w:ascii="Baskerville Old Face" w:hAnsi="Baskerville Old Face"/>
          <w:sz w:val="28"/>
          <w:szCs w:val="28"/>
        </w:rPr>
        <w:t xml:space="preserve"> SE MODIFICA EL APARTADO 1.1.9. del artículo 04 del Decreto No. 2 de fecha 29 de enero de 1998. SERVICIOS DE TIANGUE MUNICIPAL, así: </w:t>
      </w:r>
    </w:p>
    <w:tbl>
      <w:tblPr>
        <w:tblW w:w="5088" w:type="pct"/>
        <w:tblInd w:w="108" w:type="dxa"/>
        <w:tblLook w:val="04A0" w:firstRow="1" w:lastRow="0" w:firstColumn="1" w:lastColumn="0" w:noHBand="0" w:noVBand="1"/>
      </w:tblPr>
      <w:tblGrid>
        <w:gridCol w:w="1272"/>
        <w:gridCol w:w="6560"/>
        <w:gridCol w:w="404"/>
        <w:gridCol w:w="977"/>
      </w:tblGrid>
      <w:tr w:rsidR="000064D7" w:rsidTr="008C2D8F">
        <w:tc>
          <w:tcPr>
            <w:tcW w:w="691" w:type="pct"/>
            <w:shd w:val="clear" w:color="auto" w:fill="auto"/>
          </w:tcPr>
          <w:p w:rsidR="000064D7" w:rsidRPr="00451979" w:rsidRDefault="000064D7" w:rsidP="00FF251F">
            <w:pPr>
              <w:spacing w:after="0"/>
              <w:jc w:val="both"/>
              <w:rPr>
                <w:rFonts w:ascii="Baskerville Old Face" w:hAnsi="Baskerville Old Face"/>
                <w:b/>
                <w:sz w:val="28"/>
                <w:szCs w:val="28"/>
              </w:rPr>
            </w:pPr>
            <w:r w:rsidRPr="00451979">
              <w:rPr>
                <w:rFonts w:ascii="Baskerville Old Face" w:hAnsi="Baskerville Old Face"/>
                <w:b/>
                <w:sz w:val="28"/>
                <w:szCs w:val="28"/>
              </w:rPr>
              <w:t>1.1.9.3</w:t>
            </w:r>
          </w:p>
        </w:tc>
        <w:tc>
          <w:tcPr>
            <w:tcW w:w="4309" w:type="pct"/>
            <w:gridSpan w:val="3"/>
            <w:shd w:val="clear" w:color="auto" w:fill="auto"/>
          </w:tcPr>
          <w:p w:rsidR="000064D7" w:rsidRDefault="000064D7" w:rsidP="00FF251F">
            <w:pPr>
              <w:spacing w:after="0"/>
              <w:jc w:val="both"/>
              <w:rPr>
                <w:rFonts w:ascii="Baskerville Old Face" w:hAnsi="Baskerville Old Face"/>
                <w:sz w:val="28"/>
                <w:szCs w:val="28"/>
              </w:rPr>
            </w:pPr>
            <w:r>
              <w:rPr>
                <w:rFonts w:ascii="Baskerville Old Face" w:hAnsi="Baskerville Old Face"/>
                <w:sz w:val="28"/>
                <w:szCs w:val="28"/>
              </w:rPr>
              <w:t>VISTO BUENO EN LA COMPRA Y VENTA DE GANADO</w:t>
            </w:r>
          </w:p>
        </w:tc>
      </w:tr>
      <w:tr w:rsidR="000064D7" w:rsidRPr="003503FA" w:rsidTr="008C2D8F">
        <w:tc>
          <w:tcPr>
            <w:tcW w:w="691" w:type="pct"/>
            <w:shd w:val="clear" w:color="auto" w:fill="auto"/>
          </w:tcPr>
          <w:p w:rsidR="000064D7" w:rsidRPr="00451979" w:rsidRDefault="000064D7" w:rsidP="00FF251F">
            <w:pPr>
              <w:spacing w:after="0"/>
              <w:jc w:val="both"/>
              <w:rPr>
                <w:rFonts w:ascii="Baskerville Old Face" w:hAnsi="Baskerville Old Face"/>
                <w:b/>
                <w:sz w:val="28"/>
                <w:szCs w:val="28"/>
              </w:rPr>
            </w:pPr>
            <w:r w:rsidRPr="00451979">
              <w:rPr>
                <w:rFonts w:ascii="Baskerville Old Face" w:hAnsi="Baskerville Old Face"/>
                <w:b/>
                <w:sz w:val="28"/>
                <w:szCs w:val="28"/>
              </w:rPr>
              <w:t>1.1.9.3.1</w:t>
            </w:r>
          </w:p>
        </w:tc>
        <w:tc>
          <w:tcPr>
            <w:tcW w:w="3560" w:type="pct"/>
            <w:shd w:val="clear" w:color="auto" w:fill="auto"/>
          </w:tcPr>
          <w:p w:rsidR="000064D7" w:rsidRPr="003503FA" w:rsidRDefault="000064D7" w:rsidP="00FF251F">
            <w:pPr>
              <w:spacing w:after="0"/>
              <w:jc w:val="both"/>
              <w:rPr>
                <w:rFonts w:ascii="Baskerville Old Face" w:hAnsi="Baskerville Old Face"/>
                <w:sz w:val="28"/>
                <w:szCs w:val="28"/>
              </w:rPr>
            </w:pPr>
            <w:r>
              <w:rPr>
                <w:rFonts w:ascii="Baskerville Old Face" w:hAnsi="Baskerville Old Face"/>
                <w:sz w:val="28"/>
                <w:szCs w:val="28"/>
              </w:rPr>
              <w:t>Visto Bueno por cabeza……………………………...…………….</w:t>
            </w:r>
          </w:p>
        </w:tc>
        <w:tc>
          <w:tcPr>
            <w:tcW w:w="219" w:type="pct"/>
            <w:shd w:val="clear" w:color="auto" w:fill="auto"/>
          </w:tcPr>
          <w:p w:rsidR="000064D7" w:rsidRPr="003503FA" w:rsidRDefault="000064D7" w:rsidP="00FF251F">
            <w:pPr>
              <w:spacing w:after="0"/>
              <w:jc w:val="both"/>
              <w:rPr>
                <w:rFonts w:ascii="Baskerville Old Face" w:hAnsi="Baskerville Old Face"/>
                <w:sz w:val="28"/>
                <w:szCs w:val="28"/>
              </w:rPr>
            </w:pPr>
            <w:r>
              <w:rPr>
                <w:rFonts w:ascii="Baskerville Old Face" w:hAnsi="Baskerville Old Face"/>
                <w:sz w:val="28"/>
                <w:szCs w:val="28"/>
              </w:rPr>
              <w:t xml:space="preserve">¢ </w:t>
            </w:r>
          </w:p>
        </w:tc>
        <w:tc>
          <w:tcPr>
            <w:tcW w:w="529" w:type="pct"/>
            <w:shd w:val="clear" w:color="auto" w:fill="auto"/>
          </w:tcPr>
          <w:p w:rsidR="000064D7" w:rsidRPr="003503FA" w:rsidRDefault="000064D7" w:rsidP="000064D7">
            <w:pPr>
              <w:spacing w:after="0"/>
              <w:jc w:val="both"/>
              <w:rPr>
                <w:rFonts w:ascii="Baskerville Old Face" w:hAnsi="Baskerville Old Face"/>
                <w:sz w:val="28"/>
                <w:szCs w:val="28"/>
              </w:rPr>
            </w:pPr>
            <w:r>
              <w:rPr>
                <w:rFonts w:ascii="Baskerville Old Face" w:hAnsi="Baskerville Old Face"/>
                <w:sz w:val="28"/>
                <w:szCs w:val="28"/>
              </w:rPr>
              <w:t>13</w:t>
            </w:r>
            <w:r w:rsidRPr="003503FA">
              <w:rPr>
                <w:rFonts w:ascii="Baskerville Old Face" w:hAnsi="Baskerville Old Face"/>
                <w:sz w:val="28"/>
                <w:szCs w:val="28"/>
              </w:rPr>
              <w:t>.</w:t>
            </w:r>
            <w:r>
              <w:rPr>
                <w:rFonts w:ascii="Baskerville Old Face" w:hAnsi="Baskerville Old Face"/>
                <w:sz w:val="28"/>
                <w:szCs w:val="28"/>
              </w:rPr>
              <w:t>50</w:t>
            </w:r>
          </w:p>
        </w:tc>
      </w:tr>
    </w:tbl>
    <w:p w:rsidR="000064D7" w:rsidRDefault="008C2D8F" w:rsidP="008C2D8F">
      <w:pPr>
        <w:spacing w:after="0"/>
        <w:ind w:left="1416"/>
        <w:jc w:val="both"/>
        <w:rPr>
          <w:rFonts w:ascii="Baskerville Old Face" w:hAnsi="Baskerville Old Face"/>
          <w:sz w:val="28"/>
          <w:szCs w:val="28"/>
        </w:rPr>
      </w:pPr>
      <w:r>
        <w:rPr>
          <w:rFonts w:ascii="Baskerville Old Face" w:hAnsi="Baskerville Old Face"/>
          <w:b/>
          <w:sz w:val="28"/>
          <w:szCs w:val="28"/>
        </w:rPr>
        <w:t xml:space="preserve">Art. 3.- </w:t>
      </w:r>
      <w:r w:rsidRPr="008C2D8F">
        <w:rPr>
          <w:rFonts w:ascii="Baskerville Old Face" w:hAnsi="Baskerville Old Face"/>
          <w:sz w:val="28"/>
          <w:szCs w:val="28"/>
        </w:rPr>
        <w:t>EL APARTADO 1.1.16 del artículo 7 del Decreto No.1 de fecha 20 de enero de 1993.</w:t>
      </w:r>
    </w:p>
    <w:p w:rsidR="008C2D8F" w:rsidRDefault="008C2D8F" w:rsidP="008C2D8F">
      <w:pPr>
        <w:spacing w:after="0"/>
        <w:ind w:left="1416"/>
        <w:jc w:val="both"/>
        <w:rPr>
          <w:rFonts w:ascii="Baskerville Old Face" w:hAnsi="Baskerville Old Face"/>
          <w:sz w:val="28"/>
          <w:szCs w:val="28"/>
        </w:rPr>
      </w:pPr>
    </w:p>
    <w:tbl>
      <w:tblPr>
        <w:tblW w:w="5167" w:type="pct"/>
        <w:tblInd w:w="108" w:type="dxa"/>
        <w:tblLayout w:type="fixed"/>
        <w:tblLook w:val="04A0" w:firstRow="1" w:lastRow="0" w:firstColumn="1" w:lastColumn="0" w:noHBand="0" w:noVBand="1"/>
      </w:tblPr>
      <w:tblGrid>
        <w:gridCol w:w="1418"/>
        <w:gridCol w:w="6379"/>
        <w:gridCol w:w="264"/>
        <w:gridCol w:w="1295"/>
      </w:tblGrid>
      <w:tr w:rsidR="008C2D8F" w:rsidRPr="003503FA" w:rsidTr="008C2D8F">
        <w:tc>
          <w:tcPr>
            <w:tcW w:w="758" w:type="pct"/>
            <w:shd w:val="clear" w:color="auto" w:fill="auto"/>
          </w:tcPr>
          <w:p w:rsidR="008C2D8F" w:rsidRPr="003503FA" w:rsidRDefault="008C2D8F" w:rsidP="00FF251F">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16</w:t>
            </w:r>
            <w:r w:rsidRPr="003503FA">
              <w:rPr>
                <w:rFonts w:ascii="Baskerville Old Face" w:hAnsi="Baskerville Old Face"/>
                <w:sz w:val="28"/>
                <w:szCs w:val="28"/>
              </w:rPr>
              <w:t xml:space="preserve"> </w:t>
            </w:r>
          </w:p>
        </w:tc>
        <w:tc>
          <w:tcPr>
            <w:tcW w:w="4242" w:type="pct"/>
            <w:gridSpan w:val="3"/>
            <w:shd w:val="clear" w:color="auto" w:fill="auto"/>
          </w:tcPr>
          <w:p w:rsidR="008C2D8F" w:rsidRPr="003503FA" w:rsidRDefault="008C2D8F" w:rsidP="00FF251F">
            <w:pPr>
              <w:spacing w:after="0"/>
              <w:jc w:val="both"/>
              <w:rPr>
                <w:rFonts w:ascii="Baskerville Old Face" w:hAnsi="Baskerville Old Face"/>
                <w:sz w:val="28"/>
                <w:szCs w:val="28"/>
              </w:rPr>
            </w:pPr>
            <w:r>
              <w:rPr>
                <w:rFonts w:ascii="Baskerville Old Face" w:hAnsi="Baskerville Old Face"/>
                <w:sz w:val="28"/>
                <w:szCs w:val="28"/>
              </w:rPr>
              <w:t>ARRENDAMIENTOS, se modifica:</w:t>
            </w:r>
          </w:p>
        </w:tc>
      </w:tr>
      <w:tr w:rsidR="008C2D8F" w:rsidRPr="003503FA" w:rsidTr="008C2D8F">
        <w:tc>
          <w:tcPr>
            <w:tcW w:w="758" w:type="pct"/>
            <w:shd w:val="clear" w:color="auto" w:fill="auto"/>
          </w:tcPr>
          <w:p w:rsidR="008C2D8F" w:rsidRPr="003503FA" w:rsidRDefault="008C2D8F" w:rsidP="00FF251F">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16.1</w:t>
            </w:r>
          </w:p>
        </w:tc>
        <w:tc>
          <w:tcPr>
            <w:tcW w:w="4242" w:type="pct"/>
            <w:gridSpan w:val="3"/>
            <w:shd w:val="clear" w:color="auto" w:fill="auto"/>
          </w:tcPr>
          <w:p w:rsidR="008C2D8F" w:rsidRPr="003503FA" w:rsidRDefault="008C2D8F" w:rsidP="008C2D8F">
            <w:pPr>
              <w:spacing w:after="0"/>
              <w:jc w:val="both"/>
              <w:rPr>
                <w:rFonts w:ascii="Baskerville Old Face" w:hAnsi="Baskerville Old Face"/>
                <w:sz w:val="28"/>
                <w:szCs w:val="28"/>
              </w:rPr>
            </w:pPr>
            <w:r>
              <w:rPr>
                <w:rFonts w:ascii="Baskerville Old Face" w:hAnsi="Baskerville Old Face"/>
                <w:sz w:val="28"/>
                <w:szCs w:val="28"/>
              </w:rPr>
              <w:t>De casas comunales u otros inmuebles de propiedad municipal o administradas por la municipalidad, así:</w:t>
            </w:r>
          </w:p>
        </w:tc>
      </w:tr>
      <w:tr w:rsidR="008C2D8F" w:rsidRPr="003503FA" w:rsidTr="008C2D8F">
        <w:tc>
          <w:tcPr>
            <w:tcW w:w="758" w:type="pct"/>
            <w:shd w:val="clear" w:color="auto" w:fill="auto"/>
          </w:tcPr>
          <w:p w:rsidR="008C2D8F" w:rsidRPr="003503FA" w:rsidRDefault="008C2D8F" w:rsidP="00FF251F">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16.1.1</w:t>
            </w:r>
            <w:r w:rsidRPr="003503FA">
              <w:rPr>
                <w:rFonts w:ascii="Baskerville Old Face" w:hAnsi="Baskerville Old Face"/>
                <w:sz w:val="28"/>
                <w:szCs w:val="28"/>
              </w:rPr>
              <w:t xml:space="preserve"> </w:t>
            </w:r>
          </w:p>
        </w:tc>
        <w:tc>
          <w:tcPr>
            <w:tcW w:w="3409" w:type="pct"/>
            <w:shd w:val="clear" w:color="auto" w:fill="auto"/>
          </w:tcPr>
          <w:p w:rsidR="008C2D8F" w:rsidRPr="003503FA" w:rsidRDefault="008C2D8F" w:rsidP="008C2D8F">
            <w:pPr>
              <w:spacing w:after="0"/>
              <w:jc w:val="both"/>
              <w:rPr>
                <w:rFonts w:ascii="Baskerville Old Face" w:hAnsi="Baskerville Old Face"/>
                <w:sz w:val="28"/>
                <w:szCs w:val="28"/>
              </w:rPr>
            </w:pPr>
            <w:r>
              <w:rPr>
                <w:rFonts w:ascii="Baskerville Old Face" w:hAnsi="Baskerville Old Face"/>
                <w:sz w:val="28"/>
                <w:szCs w:val="28"/>
              </w:rPr>
              <w:t>Casas comunales para espectáculos varios con fines comerciales, cada día…………………………………………….…</w:t>
            </w:r>
          </w:p>
        </w:tc>
        <w:tc>
          <w:tcPr>
            <w:tcW w:w="141" w:type="pct"/>
            <w:shd w:val="clear" w:color="auto" w:fill="auto"/>
          </w:tcPr>
          <w:p w:rsidR="008C2D8F" w:rsidRDefault="008C2D8F" w:rsidP="008C2D8F">
            <w:pPr>
              <w:spacing w:after="0"/>
              <w:jc w:val="both"/>
              <w:rPr>
                <w:rFonts w:ascii="Baskerville Old Face" w:hAnsi="Baskerville Old Face"/>
                <w:sz w:val="28"/>
                <w:szCs w:val="28"/>
              </w:rPr>
            </w:pPr>
          </w:p>
          <w:p w:rsidR="008C2D8F" w:rsidRPr="003503FA" w:rsidRDefault="008C2D8F" w:rsidP="008C2D8F">
            <w:pPr>
              <w:spacing w:after="0"/>
              <w:jc w:val="both"/>
              <w:rPr>
                <w:rFonts w:ascii="Baskerville Old Face" w:hAnsi="Baskerville Old Face"/>
                <w:sz w:val="28"/>
                <w:szCs w:val="28"/>
              </w:rPr>
            </w:pPr>
            <w:r w:rsidRPr="003503FA">
              <w:rPr>
                <w:rFonts w:ascii="Baskerville Old Face" w:hAnsi="Baskerville Old Face"/>
                <w:sz w:val="28"/>
                <w:szCs w:val="28"/>
              </w:rPr>
              <w:t>¢</w:t>
            </w:r>
          </w:p>
        </w:tc>
        <w:tc>
          <w:tcPr>
            <w:tcW w:w="692" w:type="pct"/>
            <w:shd w:val="clear" w:color="auto" w:fill="auto"/>
          </w:tcPr>
          <w:p w:rsidR="008C2D8F" w:rsidRDefault="008C2D8F" w:rsidP="008C2D8F">
            <w:pPr>
              <w:spacing w:after="0"/>
              <w:jc w:val="right"/>
              <w:rPr>
                <w:rFonts w:ascii="Baskerville Old Face" w:hAnsi="Baskerville Old Face"/>
                <w:sz w:val="28"/>
                <w:szCs w:val="28"/>
              </w:rPr>
            </w:pPr>
          </w:p>
          <w:p w:rsidR="008C2D8F" w:rsidRPr="003503FA" w:rsidRDefault="008C2D8F" w:rsidP="008C2D8F">
            <w:pPr>
              <w:spacing w:after="0"/>
              <w:jc w:val="right"/>
              <w:rPr>
                <w:rFonts w:ascii="Baskerville Old Face" w:hAnsi="Baskerville Old Face"/>
                <w:sz w:val="28"/>
                <w:szCs w:val="28"/>
              </w:rPr>
            </w:pPr>
            <w:r>
              <w:rPr>
                <w:rFonts w:ascii="Baskerville Old Face" w:hAnsi="Baskerville Old Face"/>
                <w:sz w:val="28"/>
                <w:szCs w:val="28"/>
              </w:rPr>
              <w:t>1,00</w:t>
            </w:r>
            <w:r w:rsidRPr="003503FA">
              <w:rPr>
                <w:rFonts w:ascii="Baskerville Old Face" w:hAnsi="Baskerville Old Face"/>
                <w:sz w:val="28"/>
                <w:szCs w:val="28"/>
              </w:rPr>
              <w:t>0.</w:t>
            </w:r>
            <w:r>
              <w:rPr>
                <w:rFonts w:ascii="Baskerville Old Face" w:hAnsi="Baskerville Old Face"/>
                <w:sz w:val="28"/>
                <w:szCs w:val="28"/>
              </w:rPr>
              <w:t>00</w:t>
            </w:r>
          </w:p>
        </w:tc>
      </w:tr>
      <w:tr w:rsidR="008C2D8F" w:rsidRPr="003503FA" w:rsidTr="008C2D8F">
        <w:tc>
          <w:tcPr>
            <w:tcW w:w="758" w:type="pct"/>
            <w:shd w:val="clear" w:color="auto" w:fill="auto"/>
          </w:tcPr>
          <w:p w:rsidR="008C2D8F" w:rsidRPr="003503FA" w:rsidRDefault="008C2D8F" w:rsidP="00FF251F">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16.1.2</w:t>
            </w:r>
            <w:r w:rsidRPr="003503FA">
              <w:rPr>
                <w:rFonts w:ascii="Baskerville Old Face" w:hAnsi="Baskerville Old Face"/>
                <w:sz w:val="28"/>
                <w:szCs w:val="28"/>
              </w:rPr>
              <w:t xml:space="preserve"> </w:t>
            </w:r>
          </w:p>
        </w:tc>
        <w:tc>
          <w:tcPr>
            <w:tcW w:w="3409" w:type="pct"/>
            <w:shd w:val="clear" w:color="auto" w:fill="auto"/>
          </w:tcPr>
          <w:p w:rsidR="008C2D8F" w:rsidRPr="003503FA" w:rsidRDefault="008C2D8F" w:rsidP="008C2D8F">
            <w:pPr>
              <w:spacing w:after="0"/>
              <w:jc w:val="both"/>
              <w:rPr>
                <w:rFonts w:ascii="Baskerville Old Face" w:hAnsi="Baskerville Old Face"/>
                <w:sz w:val="28"/>
                <w:szCs w:val="28"/>
              </w:rPr>
            </w:pPr>
            <w:r>
              <w:rPr>
                <w:rFonts w:ascii="Baskerville Old Face" w:hAnsi="Baskerville Old Face"/>
                <w:sz w:val="28"/>
                <w:szCs w:val="28"/>
              </w:rPr>
              <w:t>Espectáculos artísticos, para cualquier finalidad, cada día………………………………………………………………………….</w:t>
            </w:r>
          </w:p>
        </w:tc>
        <w:tc>
          <w:tcPr>
            <w:tcW w:w="141" w:type="pct"/>
            <w:shd w:val="clear" w:color="auto" w:fill="auto"/>
          </w:tcPr>
          <w:p w:rsidR="008C2D8F" w:rsidRDefault="008C2D8F" w:rsidP="00FF251F">
            <w:pPr>
              <w:spacing w:after="0"/>
              <w:jc w:val="both"/>
              <w:rPr>
                <w:rFonts w:ascii="Baskerville Old Face" w:hAnsi="Baskerville Old Face"/>
                <w:sz w:val="28"/>
                <w:szCs w:val="28"/>
              </w:rPr>
            </w:pPr>
          </w:p>
          <w:p w:rsidR="008C2D8F" w:rsidRPr="003503FA" w:rsidRDefault="008C2D8F" w:rsidP="008C2D8F">
            <w:pPr>
              <w:spacing w:after="0"/>
              <w:jc w:val="both"/>
              <w:rPr>
                <w:rFonts w:ascii="Baskerville Old Face" w:hAnsi="Baskerville Old Face"/>
                <w:sz w:val="28"/>
                <w:szCs w:val="28"/>
              </w:rPr>
            </w:pPr>
            <w:r w:rsidRPr="003503FA">
              <w:rPr>
                <w:rFonts w:ascii="Baskerville Old Face" w:hAnsi="Baskerville Old Face"/>
                <w:sz w:val="28"/>
                <w:szCs w:val="28"/>
              </w:rPr>
              <w:t>¢</w:t>
            </w:r>
          </w:p>
        </w:tc>
        <w:tc>
          <w:tcPr>
            <w:tcW w:w="692" w:type="pct"/>
            <w:shd w:val="clear" w:color="auto" w:fill="auto"/>
          </w:tcPr>
          <w:p w:rsidR="008C2D8F" w:rsidRDefault="008C2D8F" w:rsidP="00FF251F">
            <w:pPr>
              <w:spacing w:after="0"/>
              <w:jc w:val="both"/>
              <w:rPr>
                <w:rFonts w:ascii="Baskerville Old Face" w:hAnsi="Baskerville Old Face"/>
                <w:sz w:val="28"/>
                <w:szCs w:val="28"/>
              </w:rPr>
            </w:pPr>
          </w:p>
          <w:p w:rsidR="008C2D8F" w:rsidRPr="003503FA" w:rsidRDefault="008C2D8F" w:rsidP="008C2D8F">
            <w:pPr>
              <w:spacing w:after="0"/>
              <w:jc w:val="right"/>
              <w:rPr>
                <w:rFonts w:ascii="Baskerville Old Face" w:hAnsi="Baskerville Old Face"/>
                <w:sz w:val="28"/>
                <w:szCs w:val="28"/>
              </w:rPr>
            </w:pPr>
            <w:r>
              <w:rPr>
                <w:rFonts w:ascii="Baskerville Old Face" w:hAnsi="Baskerville Old Face"/>
                <w:sz w:val="28"/>
                <w:szCs w:val="28"/>
              </w:rPr>
              <w:t>800</w:t>
            </w:r>
            <w:r w:rsidRPr="003503FA">
              <w:rPr>
                <w:rFonts w:ascii="Baskerville Old Face" w:hAnsi="Baskerville Old Face"/>
                <w:sz w:val="28"/>
                <w:szCs w:val="28"/>
              </w:rPr>
              <w:t>.</w:t>
            </w:r>
            <w:r>
              <w:rPr>
                <w:rFonts w:ascii="Baskerville Old Face" w:hAnsi="Baskerville Old Face"/>
                <w:sz w:val="28"/>
                <w:szCs w:val="28"/>
              </w:rPr>
              <w:t>00</w:t>
            </w:r>
          </w:p>
        </w:tc>
      </w:tr>
      <w:tr w:rsidR="008C2D8F" w:rsidRPr="003503FA" w:rsidTr="008C2D8F">
        <w:tc>
          <w:tcPr>
            <w:tcW w:w="758" w:type="pct"/>
            <w:shd w:val="clear" w:color="auto" w:fill="auto"/>
          </w:tcPr>
          <w:p w:rsidR="008C2D8F" w:rsidRPr="003503FA" w:rsidRDefault="008C2D8F" w:rsidP="00FF251F">
            <w:pPr>
              <w:spacing w:after="0"/>
              <w:jc w:val="both"/>
              <w:rPr>
                <w:rFonts w:ascii="Baskerville Old Face" w:hAnsi="Baskerville Old Face"/>
                <w:sz w:val="28"/>
                <w:szCs w:val="28"/>
              </w:rPr>
            </w:pPr>
            <w:r w:rsidRPr="003503FA">
              <w:rPr>
                <w:rFonts w:ascii="Baskerville Old Face" w:hAnsi="Baskerville Old Face"/>
                <w:sz w:val="28"/>
                <w:szCs w:val="28"/>
              </w:rPr>
              <w:lastRenderedPageBreak/>
              <w:t>1.1.</w:t>
            </w:r>
            <w:r>
              <w:rPr>
                <w:rFonts w:ascii="Baskerville Old Face" w:hAnsi="Baskerville Old Face"/>
                <w:sz w:val="28"/>
                <w:szCs w:val="28"/>
              </w:rPr>
              <w:t>16.1.3</w:t>
            </w:r>
          </w:p>
        </w:tc>
        <w:tc>
          <w:tcPr>
            <w:tcW w:w="3409" w:type="pct"/>
            <w:shd w:val="clear" w:color="auto" w:fill="auto"/>
          </w:tcPr>
          <w:p w:rsidR="008C2D8F" w:rsidRDefault="008C2D8F" w:rsidP="008C2D8F">
            <w:pPr>
              <w:spacing w:after="0"/>
              <w:jc w:val="both"/>
              <w:rPr>
                <w:rFonts w:ascii="Baskerville Old Face" w:hAnsi="Baskerville Old Face"/>
                <w:sz w:val="28"/>
                <w:szCs w:val="28"/>
              </w:rPr>
            </w:pPr>
            <w:r>
              <w:rPr>
                <w:rFonts w:ascii="Baskerville Old Face" w:hAnsi="Baskerville Old Face"/>
                <w:sz w:val="28"/>
                <w:szCs w:val="28"/>
              </w:rPr>
              <w:t>Fiestas matrimoniales, de bautismo, de primera comunión, de cumpleaños y otra actividad similar, cada día……….…………………………………………………………………</w:t>
            </w:r>
          </w:p>
          <w:p w:rsidR="008C2D8F" w:rsidRPr="003503FA" w:rsidRDefault="008C2D8F" w:rsidP="008C2D8F">
            <w:pPr>
              <w:spacing w:after="0"/>
              <w:jc w:val="both"/>
              <w:rPr>
                <w:rFonts w:ascii="Baskerville Old Face" w:hAnsi="Baskerville Old Face"/>
                <w:sz w:val="28"/>
                <w:szCs w:val="28"/>
              </w:rPr>
            </w:pPr>
            <w:r>
              <w:rPr>
                <w:rFonts w:ascii="Baskerville Old Face" w:hAnsi="Baskerville Old Face"/>
                <w:sz w:val="28"/>
                <w:szCs w:val="28"/>
              </w:rPr>
              <w:t>Se exceptúan del pago de los arbitrios establecidos en este número, los permisos que sean concedidos por la Alcaldía para actividades de beneficencia, culturales o de caridad pública.</w:t>
            </w:r>
          </w:p>
        </w:tc>
        <w:tc>
          <w:tcPr>
            <w:tcW w:w="141" w:type="pct"/>
            <w:shd w:val="clear" w:color="auto" w:fill="auto"/>
          </w:tcPr>
          <w:p w:rsidR="008C2D8F" w:rsidRDefault="008C2D8F" w:rsidP="00FF251F">
            <w:pPr>
              <w:spacing w:after="0"/>
              <w:jc w:val="both"/>
              <w:rPr>
                <w:rFonts w:ascii="Baskerville Old Face" w:hAnsi="Baskerville Old Face"/>
                <w:sz w:val="28"/>
                <w:szCs w:val="28"/>
              </w:rPr>
            </w:pPr>
          </w:p>
          <w:p w:rsidR="008C2D8F" w:rsidRDefault="008C2D8F" w:rsidP="00FF251F">
            <w:pPr>
              <w:spacing w:after="0"/>
              <w:jc w:val="both"/>
              <w:rPr>
                <w:rFonts w:ascii="Baskerville Old Face" w:hAnsi="Baskerville Old Face"/>
                <w:sz w:val="28"/>
                <w:szCs w:val="28"/>
              </w:rPr>
            </w:pPr>
          </w:p>
          <w:p w:rsidR="008C2D8F" w:rsidRPr="003503FA" w:rsidRDefault="008C2D8F" w:rsidP="008C2D8F">
            <w:pPr>
              <w:spacing w:after="0"/>
              <w:jc w:val="both"/>
              <w:rPr>
                <w:rFonts w:ascii="Baskerville Old Face" w:hAnsi="Baskerville Old Face"/>
                <w:sz w:val="28"/>
                <w:szCs w:val="28"/>
              </w:rPr>
            </w:pPr>
            <w:r w:rsidRPr="003503FA">
              <w:rPr>
                <w:rFonts w:ascii="Baskerville Old Face" w:hAnsi="Baskerville Old Face"/>
                <w:sz w:val="28"/>
                <w:szCs w:val="28"/>
              </w:rPr>
              <w:t>¢</w:t>
            </w:r>
          </w:p>
        </w:tc>
        <w:tc>
          <w:tcPr>
            <w:tcW w:w="692" w:type="pct"/>
            <w:shd w:val="clear" w:color="auto" w:fill="auto"/>
          </w:tcPr>
          <w:p w:rsidR="008C2D8F" w:rsidRDefault="008C2D8F" w:rsidP="008C2D8F">
            <w:pPr>
              <w:spacing w:after="0"/>
              <w:jc w:val="right"/>
              <w:rPr>
                <w:rFonts w:ascii="Baskerville Old Face" w:hAnsi="Baskerville Old Face"/>
                <w:sz w:val="28"/>
                <w:szCs w:val="28"/>
              </w:rPr>
            </w:pPr>
          </w:p>
          <w:p w:rsidR="008C2D8F" w:rsidRDefault="008C2D8F" w:rsidP="008C2D8F">
            <w:pPr>
              <w:spacing w:after="0"/>
              <w:jc w:val="right"/>
              <w:rPr>
                <w:rFonts w:ascii="Baskerville Old Face" w:hAnsi="Baskerville Old Face"/>
                <w:sz w:val="28"/>
                <w:szCs w:val="28"/>
              </w:rPr>
            </w:pPr>
          </w:p>
          <w:p w:rsidR="008C2D8F" w:rsidRPr="003503FA" w:rsidRDefault="008C2D8F" w:rsidP="008C2D8F">
            <w:pPr>
              <w:spacing w:after="0"/>
              <w:jc w:val="right"/>
              <w:rPr>
                <w:rFonts w:ascii="Baskerville Old Face" w:hAnsi="Baskerville Old Face"/>
                <w:sz w:val="28"/>
                <w:szCs w:val="28"/>
              </w:rPr>
            </w:pPr>
            <w:r>
              <w:rPr>
                <w:rFonts w:ascii="Baskerville Old Face" w:hAnsi="Baskerville Old Face"/>
                <w:sz w:val="28"/>
                <w:szCs w:val="28"/>
              </w:rPr>
              <w:t>1,000</w:t>
            </w:r>
            <w:r w:rsidRPr="003503FA">
              <w:rPr>
                <w:rFonts w:ascii="Baskerville Old Face" w:hAnsi="Baskerville Old Face"/>
                <w:sz w:val="28"/>
                <w:szCs w:val="28"/>
              </w:rPr>
              <w:t>.</w:t>
            </w:r>
            <w:r>
              <w:rPr>
                <w:rFonts w:ascii="Baskerville Old Face" w:hAnsi="Baskerville Old Face"/>
                <w:sz w:val="28"/>
                <w:szCs w:val="28"/>
              </w:rPr>
              <w:t xml:space="preserve"> 00</w:t>
            </w:r>
          </w:p>
        </w:tc>
      </w:tr>
      <w:tr w:rsidR="008C2D8F" w:rsidRPr="003503FA" w:rsidTr="008C2D8F">
        <w:tc>
          <w:tcPr>
            <w:tcW w:w="758" w:type="pct"/>
            <w:shd w:val="clear" w:color="auto" w:fill="auto"/>
          </w:tcPr>
          <w:p w:rsidR="008C2D8F" w:rsidRPr="003503FA" w:rsidRDefault="008C2D8F" w:rsidP="00FF251F">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16.1.4</w:t>
            </w:r>
            <w:r w:rsidRPr="003503FA">
              <w:rPr>
                <w:rFonts w:ascii="Baskerville Old Face" w:hAnsi="Baskerville Old Face"/>
                <w:sz w:val="28"/>
                <w:szCs w:val="28"/>
              </w:rPr>
              <w:t xml:space="preserve"> </w:t>
            </w:r>
          </w:p>
        </w:tc>
        <w:tc>
          <w:tcPr>
            <w:tcW w:w="3409" w:type="pct"/>
            <w:shd w:val="clear" w:color="auto" w:fill="auto"/>
          </w:tcPr>
          <w:p w:rsidR="008C2D8F" w:rsidRDefault="008C2D8F" w:rsidP="008C2D8F">
            <w:pPr>
              <w:spacing w:after="0"/>
              <w:jc w:val="both"/>
              <w:rPr>
                <w:rFonts w:ascii="Baskerville Old Face" w:hAnsi="Baskerville Old Face"/>
                <w:sz w:val="28"/>
                <w:szCs w:val="28"/>
              </w:rPr>
            </w:pPr>
            <w:r>
              <w:rPr>
                <w:rFonts w:ascii="Baskerville Old Face" w:hAnsi="Baskerville Old Face"/>
                <w:sz w:val="28"/>
                <w:szCs w:val="28"/>
              </w:rPr>
              <w:t>De sillas, cada una al día o fracción…..…………………….…</w:t>
            </w:r>
          </w:p>
          <w:p w:rsidR="003323AB" w:rsidRPr="0084782E" w:rsidRDefault="003323AB" w:rsidP="008C2D8F">
            <w:pPr>
              <w:spacing w:after="0"/>
              <w:jc w:val="both"/>
              <w:rPr>
                <w:rFonts w:ascii="Baskerville Old Face" w:hAnsi="Baskerville Old Face"/>
                <w:sz w:val="16"/>
                <w:szCs w:val="16"/>
              </w:rPr>
            </w:pPr>
            <w:bookmarkStart w:id="0" w:name="_GoBack"/>
            <w:bookmarkEnd w:id="0"/>
          </w:p>
          <w:p w:rsidR="003323AB" w:rsidRPr="003503FA" w:rsidRDefault="003323AB" w:rsidP="008C2D8F">
            <w:pPr>
              <w:spacing w:after="0"/>
              <w:jc w:val="both"/>
              <w:rPr>
                <w:rFonts w:ascii="Baskerville Old Face" w:hAnsi="Baskerville Old Face"/>
                <w:sz w:val="28"/>
                <w:szCs w:val="28"/>
              </w:rPr>
            </w:pPr>
            <w:r>
              <w:rPr>
                <w:rFonts w:ascii="Baskerville Old Face" w:hAnsi="Baskerville Old Face"/>
                <w:sz w:val="28"/>
                <w:szCs w:val="28"/>
              </w:rPr>
              <w:t>SE ADICIONA</w:t>
            </w:r>
          </w:p>
        </w:tc>
        <w:tc>
          <w:tcPr>
            <w:tcW w:w="141" w:type="pct"/>
            <w:shd w:val="clear" w:color="auto" w:fill="auto"/>
          </w:tcPr>
          <w:p w:rsidR="008C2D8F" w:rsidRPr="003503FA" w:rsidRDefault="008C2D8F" w:rsidP="00FF251F">
            <w:pPr>
              <w:spacing w:after="0"/>
              <w:jc w:val="both"/>
              <w:rPr>
                <w:rFonts w:ascii="Baskerville Old Face" w:hAnsi="Baskerville Old Face"/>
                <w:sz w:val="28"/>
                <w:szCs w:val="28"/>
              </w:rPr>
            </w:pPr>
            <w:r w:rsidRPr="003503FA">
              <w:rPr>
                <w:rFonts w:ascii="Baskerville Old Face" w:hAnsi="Baskerville Old Face"/>
                <w:sz w:val="28"/>
                <w:szCs w:val="28"/>
              </w:rPr>
              <w:t>¢</w:t>
            </w:r>
          </w:p>
        </w:tc>
        <w:tc>
          <w:tcPr>
            <w:tcW w:w="692" w:type="pct"/>
            <w:shd w:val="clear" w:color="auto" w:fill="auto"/>
          </w:tcPr>
          <w:p w:rsidR="008C2D8F" w:rsidRPr="003503FA" w:rsidRDefault="008C2D8F" w:rsidP="008C2D8F">
            <w:pPr>
              <w:spacing w:after="0"/>
              <w:jc w:val="right"/>
              <w:rPr>
                <w:rFonts w:ascii="Baskerville Old Face" w:hAnsi="Baskerville Old Face"/>
                <w:sz w:val="28"/>
                <w:szCs w:val="28"/>
              </w:rPr>
            </w:pPr>
            <w:r>
              <w:rPr>
                <w:rFonts w:ascii="Baskerville Old Face" w:hAnsi="Baskerville Old Face"/>
                <w:sz w:val="28"/>
                <w:szCs w:val="28"/>
              </w:rPr>
              <w:t>1</w:t>
            </w:r>
            <w:r w:rsidRPr="003503FA">
              <w:rPr>
                <w:rFonts w:ascii="Baskerville Old Face" w:hAnsi="Baskerville Old Face"/>
                <w:sz w:val="28"/>
                <w:szCs w:val="28"/>
              </w:rPr>
              <w:t>.</w:t>
            </w:r>
            <w:r>
              <w:rPr>
                <w:rFonts w:ascii="Baskerville Old Face" w:hAnsi="Baskerville Old Face"/>
                <w:sz w:val="28"/>
                <w:szCs w:val="28"/>
              </w:rPr>
              <w:t>00</w:t>
            </w:r>
          </w:p>
        </w:tc>
      </w:tr>
      <w:tr w:rsidR="003323AB" w:rsidRPr="003503FA" w:rsidTr="003323AB">
        <w:tc>
          <w:tcPr>
            <w:tcW w:w="758" w:type="pct"/>
            <w:shd w:val="clear" w:color="auto" w:fill="auto"/>
          </w:tcPr>
          <w:p w:rsidR="003323AB" w:rsidRPr="003503FA" w:rsidRDefault="003323AB" w:rsidP="003323AB">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16.1.6</w:t>
            </w:r>
            <w:r w:rsidRPr="003503FA">
              <w:rPr>
                <w:rFonts w:ascii="Baskerville Old Face" w:hAnsi="Baskerville Old Face"/>
                <w:sz w:val="28"/>
                <w:szCs w:val="28"/>
              </w:rPr>
              <w:t xml:space="preserve"> </w:t>
            </w:r>
          </w:p>
        </w:tc>
        <w:tc>
          <w:tcPr>
            <w:tcW w:w="3409" w:type="pct"/>
            <w:shd w:val="clear" w:color="auto" w:fill="auto"/>
          </w:tcPr>
          <w:p w:rsidR="003323AB" w:rsidRPr="003503FA" w:rsidRDefault="003323AB" w:rsidP="003323AB">
            <w:pPr>
              <w:spacing w:after="0"/>
              <w:jc w:val="both"/>
              <w:rPr>
                <w:rFonts w:ascii="Baskerville Old Face" w:hAnsi="Baskerville Old Face"/>
                <w:sz w:val="28"/>
                <w:szCs w:val="28"/>
              </w:rPr>
            </w:pPr>
            <w:r>
              <w:rPr>
                <w:rFonts w:ascii="Baskerville Old Face" w:hAnsi="Baskerville Old Face"/>
                <w:sz w:val="28"/>
                <w:szCs w:val="28"/>
              </w:rPr>
              <w:t>Locales propiedad Municipal, para fines comerciales, cada mes…………………………………………………………………</w:t>
            </w:r>
          </w:p>
        </w:tc>
        <w:tc>
          <w:tcPr>
            <w:tcW w:w="141" w:type="pct"/>
            <w:shd w:val="clear" w:color="auto" w:fill="auto"/>
          </w:tcPr>
          <w:p w:rsidR="003323AB" w:rsidRDefault="003323AB" w:rsidP="00FF251F">
            <w:pPr>
              <w:spacing w:after="0"/>
              <w:jc w:val="both"/>
              <w:rPr>
                <w:rFonts w:ascii="Baskerville Old Face" w:hAnsi="Baskerville Old Face"/>
                <w:sz w:val="28"/>
                <w:szCs w:val="28"/>
              </w:rPr>
            </w:pPr>
          </w:p>
          <w:p w:rsidR="003323AB" w:rsidRPr="003503FA" w:rsidRDefault="003323AB" w:rsidP="00FF251F">
            <w:pPr>
              <w:spacing w:after="0"/>
              <w:jc w:val="both"/>
              <w:rPr>
                <w:rFonts w:ascii="Baskerville Old Face" w:hAnsi="Baskerville Old Face"/>
                <w:sz w:val="28"/>
                <w:szCs w:val="28"/>
              </w:rPr>
            </w:pPr>
            <w:r w:rsidRPr="003503FA">
              <w:rPr>
                <w:rFonts w:ascii="Baskerville Old Face" w:hAnsi="Baskerville Old Face"/>
                <w:sz w:val="28"/>
                <w:szCs w:val="28"/>
              </w:rPr>
              <w:t>¢</w:t>
            </w:r>
          </w:p>
        </w:tc>
        <w:tc>
          <w:tcPr>
            <w:tcW w:w="692" w:type="pct"/>
            <w:shd w:val="clear" w:color="auto" w:fill="auto"/>
          </w:tcPr>
          <w:p w:rsidR="003323AB" w:rsidRDefault="003323AB" w:rsidP="00FF251F">
            <w:pPr>
              <w:spacing w:after="0"/>
              <w:jc w:val="right"/>
              <w:rPr>
                <w:rFonts w:ascii="Baskerville Old Face" w:hAnsi="Baskerville Old Face"/>
                <w:sz w:val="28"/>
                <w:szCs w:val="28"/>
              </w:rPr>
            </w:pPr>
          </w:p>
          <w:p w:rsidR="003323AB" w:rsidRPr="003503FA" w:rsidRDefault="003323AB" w:rsidP="00FF251F">
            <w:pPr>
              <w:spacing w:after="0"/>
              <w:jc w:val="right"/>
              <w:rPr>
                <w:rFonts w:ascii="Baskerville Old Face" w:hAnsi="Baskerville Old Face"/>
                <w:sz w:val="28"/>
                <w:szCs w:val="28"/>
              </w:rPr>
            </w:pPr>
            <w:r>
              <w:rPr>
                <w:rFonts w:ascii="Baskerville Old Face" w:hAnsi="Baskerville Old Face"/>
                <w:sz w:val="28"/>
                <w:szCs w:val="28"/>
              </w:rPr>
              <w:t>50</w:t>
            </w:r>
            <w:r w:rsidRPr="003503FA">
              <w:rPr>
                <w:rFonts w:ascii="Baskerville Old Face" w:hAnsi="Baskerville Old Face"/>
                <w:sz w:val="28"/>
                <w:szCs w:val="28"/>
              </w:rPr>
              <w:t>0.</w:t>
            </w:r>
            <w:r>
              <w:rPr>
                <w:rFonts w:ascii="Baskerville Old Face" w:hAnsi="Baskerville Old Face"/>
                <w:sz w:val="28"/>
                <w:szCs w:val="28"/>
              </w:rPr>
              <w:t>00</w:t>
            </w:r>
          </w:p>
        </w:tc>
      </w:tr>
      <w:tr w:rsidR="003323AB" w:rsidRPr="003503FA" w:rsidTr="003323AB">
        <w:tc>
          <w:tcPr>
            <w:tcW w:w="758" w:type="pct"/>
            <w:shd w:val="clear" w:color="auto" w:fill="auto"/>
          </w:tcPr>
          <w:p w:rsidR="003323AB" w:rsidRPr="003503FA" w:rsidRDefault="003323AB" w:rsidP="00FF251F">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16.1.7</w:t>
            </w:r>
            <w:r w:rsidRPr="003503FA">
              <w:rPr>
                <w:rFonts w:ascii="Baskerville Old Face" w:hAnsi="Baskerville Old Face"/>
                <w:sz w:val="28"/>
                <w:szCs w:val="28"/>
              </w:rPr>
              <w:t xml:space="preserve"> </w:t>
            </w:r>
          </w:p>
        </w:tc>
        <w:tc>
          <w:tcPr>
            <w:tcW w:w="3409" w:type="pct"/>
            <w:shd w:val="clear" w:color="auto" w:fill="auto"/>
          </w:tcPr>
          <w:p w:rsidR="003323AB" w:rsidRPr="003503FA" w:rsidRDefault="003323AB" w:rsidP="003323AB">
            <w:pPr>
              <w:spacing w:after="0"/>
              <w:jc w:val="both"/>
              <w:rPr>
                <w:rFonts w:ascii="Baskerville Old Face" w:hAnsi="Baskerville Old Face"/>
                <w:sz w:val="28"/>
                <w:szCs w:val="28"/>
              </w:rPr>
            </w:pPr>
            <w:r>
              <w:rPr>
                <w:rFonts w:ascii="Baskerville Old Face" w:hAnsi="Baskerville Old Face"/>
                <w:sz w:val="28"/>
                <w:szCs w:val="28"/>
              </w:rPr>
              <w:t>Locales propiedad Municipal, para servicios de Bodega, cada mes…..….……………………………………………</w:t>
            </w:r>
          </w:p>
        </w:tc>
        <w:tc>
          <w:tcPr>
            <w:tcW w:w="141" w:type="pct"/>
            <w:shd w:val="clear" w:color="auto" w:fill="auto"/>
          </w:tcPr>
          <w:p w:rsidR="003323AB" w:rsidRDefault="003323AB" w:rsidP="00FF251F">
            <w:pPr>
              <w:spacing w:after="0"/>
              <w:jc w:val="both"/>
              <w:rPr>
                <w:rFonts w:ascii="Baskerville Old Face" w:hAnsi="Baskerville Old Face"/>
                <w:sz w:val="28"/>
                <w:szCs w:val="28"/>
              </w:rPr>
            </w:pPr>
          </w:p>
          <w:p w:rsidR="003323AB" w:rsidRPr="003503FA" w:rsidRDefault="003323AB" w:rsidP="00FF251F">
            <w:pPr>
              <w:spacing w:after="0"/>
              <w:jc w:val="both"/>
              <w:rPr>
                <w:rFonts w:ascii="Baskerville Old Face" w:hAnsi="Baskerville Old Face"/>
                <w:sz w:val="28"/>
                <w:szCs w:val="28"/>
              </w:rPr>
            </w:pPr>
            <w:r w:rsidRPr="003503FA">
              <w:rPr>
                <w:rFonts w:ascii="Baskerville Old Face" w:hAnsi="Baskerville Old Face"/>
                <w:sz w:val="28"/>
                <w:szCs w:val="28"/>
              </w:rPr>
              <w:t>¢</w:t>
            </w:r>
          </w:p>
        </w:tc>
        <w:tc>
          <w:tcPr>
            <w:tcW w:w="692" w:type="pct"/>
            <w:shd w:val="clear" w:color="auto" w:fill="auto"/>
          </w:tcPr>
          <w:p w:rsidR="003323AB" w:rsidRDefault="003323AB" w:rsidP="00FF251F">
            <w:pPr>
              <w:spacing w:after="0"/>
              <w:jc w:val="right"/>
              <w:rPr>
                <w:rFonts w:ascii="Baskerville Old Face" w:hAnsi="Baskerville Old Face"/>
                <w:sz w:val="28"/>
                <w:szCs w:val="28"/>
              </w:rPr>
            </w:pPr>
          </w:p>
          <w:p w:rsidR="003323AB" w:rsidRPr="003503FA" w:rsidRDefault="003323AB" w:rsidP="00FF251F">
            <w:pPr>
              <w:spacing w:after="0"/>
              <w:jc w:val="right"/>
              <w:rPr>
                <w:rFonts w:ascii="Baskerville Old Face" w:hAnsi="Baskerville Old Face"/>
                <w:sz w:val="28"/>
                <w:szCs w:val="28"/>
              </w:rPr>
            </w:pPr>
            <w:r>
              <w:rPr>
                <w:rFonts w:ascii="Baskerville Old Face" w:hAnsi="Baskerville Old Face"/>
                <w:sz w:val="28"/>
                <w:szCs w:val="28"/>
              </w:rPr>
              <w:t>20</w:t>
            </w:r>
            <w:r w:rsidRPr="003503FA">
              <w:rPr>
                <w:rFonts w:ascii="Baskerville Old Face" w:hAnsi="Baskerville Old Face"/>
                <w:sz w:val="28"/>
                <w:szCs w:val="28"/>
              </w:rPr>
              <w:t>0.</w:t>
            </w:r>
            <w:r>
              <w:rPr>
                <w:rFonts w:ascii="Baskerville Old Face" w:hAnsi="Baskerville Old Face"/>
                <w:sz w:val="28"/>
                <w:szCs w:val="28"/>
              </w:rPr>
              <w:t>00</w:t>
            </w:r>
          </w:p>
        </w:tc>
      </w:tr>
      <w:tr w:rsidR="003323AB" w:rsidRPr="003503FA" w:rsidTr="003323AB">
        <w:tc>
          <w:tcPr>
            <w:tcW w:w="758" w:type="pct"/>
            <w:shd w:val="clear" w:color="auto" w:fill="auto"/>
          </w:tcPr>
          <w:p w:rsidR="003323AB" w:rsidRPr="003503FA" w:rsidRDefault="003323AB" w:rsidP="003323AB">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16.1.8</w:t>
            </w:r>
            <w:r w:rsidRPr="003503FA">
              <w:rPr>
                <w:rFonts w:ascii="Baskerville Old Face" w:hAnsi="Baskerville Old Face"/>
                <w:sz w:val="28"/>
                <w:szCs w:val="28"/>
              </w:rPr>
              <w:t xml:space="preserve"> </w:t>
            </w:r>
          </w:p>
        </w:tc>
        <w:tc>
          <w:tcPr>
            <w:tcW w:w="3409" w:type="pct"/>
            <w:shd w:val="clear" w:color="auto" w:fill="auto"/>
          </w:tcPr>
          <w:p w:rsidR="003323AB" w:rsidRPr="003503FA" w:rsidRDefault="003323AB" w:rsidP="003323AB">
            <w:pPr>
              <w:spacing w:after="0"/>
              <w:jc w:val="both"/>
              <w:rPr>
                <w:rFonts w:ascii="Baskerville Old Face" w:hAnsi="Baskerville Old Face"/>
                <w:sz w:val="28"/>
                <w:szCs w:val="28"/>
              </w:rPr>
            </w:pPr>
            <w:r>
              <w:rPr>
                <w:rFonts w:ascii="Baskerville Old Face" w:hAnsi="Baskerville Old Face"/>
                <w:sz w:val="28"/>
                <w:szCs w:val="28"/>
              </w:rPr>
              <w:t>De mesas, cada una al día o fracción</w:t>
            </w:r>
            <w:proofErr w:type="gramStart"/>
            <w:r>
              <w:rPr>
                <w:rFonts w:ascii="Baskerville Old Face" w:hAnsi="Baskerville Old Face"/>
                <w:sz w:val="28"/>
                <w:szCs w:val="28"/>
              </w:rPr>
              <w:t>..</w:t>
            </w:r>
            <w:proofErr w:type="gramEnd"/>
            <w:r>
              <w:rPr>
                <w:rFonts w:ascii="Baskerville Old Face" w:hAnsi="Baskerville Old Face"/>
                <w:sz w:val="28"/>
                <w:szCs w:val="28"/>
              </w:rPr>
              <w:t>…………………….…</w:t>
            </w:r>
          </w:p>
        </w:tc>
        <w:tc>
          <w:tcPr>
            <w:tcW w:w="141" w:type="pct"/>
            <w:shd w:val="clear" w:color="auto" w:fill="auto"/>
          </w:tcPr>
          <w:p w:rsidR="003323AB" w:rsidRPr="003503FA" w:rsidRDefault="003323AB" w:rsidP="00FF251F">
            <w:pPr>
              <w:spacing w:after="0"/>
              <w:jc w:val="both"/>
              <w:rPr>
                <w:rFonts w:ascii="Baskerville Old Face" w:hAnsi="Baskerville Old Face"/>
                <w:sz w:val="28"/>
                <w:szCs w:val="28"/>
              </w:rPr>
            </w:pPr>
            <w:r w:rsidRPr="003503FA">
              <w:rPr>
                <w:rFonts w:ascii="Baskerville Old Face" w:hAnsi="Baskerville Old Face"/>
                <w:sz w:val="28"/>
                <w:szCs w:val="28"/>
              </w:rPr>
              <w:t>¢</w:t>
            </w:r>
          </w:p>
        </w:tc>
        <w:tc>
          <w:tcPr>
            <w:tcW w:w="692" w:type="pct"/>
            <w:shd w:val="clear" w:color="auto" w:fill="auto"/>
          </w:tcPr>
          <w:p w:rsidR="003323AB" w:rsidRPr="003503FA" w:rsidRDefault="003323AB" w:rsidP="00FF251F">
            <w:pPr>
              <w:spacing w:after="0"/>
              <w:jc w:val="right"/>
              <w:rPr>
                <w:rFonts w:ascii="Baskerville Old Face" w:hAnsi="Baskerville Old Face"/>
                <w:sz w:val="28"/>
                <w:szCs w:val="28"/>
              </w:rPr>
            </w:pPr>
            <w:r>
              <w:rPr>
                <w:rFonts w:ascii="Baskerville Old Face" w:hAnsi="Baskerville Old Face"/>
                <w:sz w:val="28"/>
                <w:szCs w:val="28"/>
              </w:rPr>
              <w:t>5</w:t>
            </w:r>
            <w:r w:rsidRPr="003503FA">
              <w:rPr>
                <w:rFonts w:ascii="Baskerville Old Face" w:hAnsi="Baskerville Old Face"/>
                <w:sz w:val="28"/>
                <w:szCs w:val="28"/>
              </w:rPr>
              <w:t>.</w:t>
            </w:r>
            <w:r>
              <w:rPr>
                <w:rFonts w:ascii="Baskerville Old Face" w:hAnsi="Baskerville Old Face"/>
                <w:sz w:val="28"/>
                <w:szCs w:val="28"/>
              </w:rPr>
              <w:t>00</w:t>
            </w:r>
          </w:p>
        </w:tc>
      </w:tr>
    </w:tbl>
    <w:p w:rsidR="00291B01" w:rsidRDefault="003323AB" w:rsidP="004B1615">
      <w:pPr>
        <w:spacing w:after="0"/>
        <w:ind w:left="1416"/>
        <w:jc w:val="both"/>
        <w:rPr>
          <w:rFonts w:ascii="Baskerville Old Face" w:hAnsi="Baskerville Old Face"/>
          <w:sz w:val="28"/>
          <w:szCs w:val="28"/>
        </w:rPr>
      </w:pPr>
      <w:r>
        <w:rPr>
          <w:rFonts w:ascii="Baskerville Old Face" w:hAnsi="Baskerville Old Face"/>
          <w:b/>
          <w:sz w:val="28"/>
          <w:szCs w:val="28"/>
        </w:rPr>
        <w:t xml:space="preserve">Art. 4.- </w:t>
      </w:r>
      <w:r w:rsidRPr="003323AB">
        <w:rPr>
          <w:rFonts w:ascii="Baskerville Old Face" w:hAnsi="Baskerville Old Face"/>
          <w:sz w:val="28"/>
          <w:szCs w:val="28"/>
        </w:rPr>
        <w:t>Las presentes</w:t>
      </w:r>
      <w:r>
        <w:rPr>
          <w:rFonts w:ascii="Baskerville Old Face" w:hAnsi="Baskerville Old Face"/>
          <w:b/>
          <w:sz w:val="28"/>
          <w:szCs w:val="28"/>
        </w:rPr>
        <w:t xml:space="preserve"> </w:t>
      </w:r>
      <w:r w:rsidR="004B1615" w:rsidRPr="004B1615">
        <w:rPr>
          <w:rFonts w:ascii="Baskerville Old Face" w:hAnsi="Baskerville Old Face"/>
          <w:sz w:val="28"/>
          <w:szCs w:val="28"/>
        </w:rPr>
        <w:t>reformas entraran en vigencia</w:t>
      </w:r>
      <w:r w:rsidR="00291B01">
        <w:rPr>
          <w:rFonts w:ascii="Baskerville Old Face" w:hAnsi="Baskerville Old Face"/>
          <w:sz w:val="28"/>
          <w:szCs w:val="28"/>
        </w:rPr>
        <w:t xml:space="preserve"> ocho días después de su publicación en el Diario Oficial.</w:t>
      </w:r>
      <w:r w:rsidR="00291B01" w:rsidRPr="006201AE">
        <w:rPr>
          <w:rFonts w:ascii="Baskerville Old Face" w:hAnsi="Baskerville Old Face"/>
          <w:sz w:val="28"/>
          <w:szCs w:val="28"/>
        </w:rPr>
        <w:t xml:space="preserve"> </w:t>
      </w:r>
    </w:p>
    <w:p w:rsidR="00291B01" w:rsidRDefault="004B1615" w:rsidP="004B1615">
      <w:pPr>
        <w:ind w:firstLine="708"/>
        <w:jc w:val="both"/>
        <w:rPr>
          <w:rFonts w:ascii="Baskerville Old Face" w:hAnsi="Baskerville Old Face"/>
          <w:sz w:val="28"/>
          <w:szCs w:val="28"/>
        </w:rPr>
      </w:pPr>
      <w:r>
        <w:rPr>
          <w:rFonts w:ascii="Baskerville Old Face" w:hAnsi="Baskerville Old Face"/>
          <w:sz w:val="28"/>
          <w:szCs w:val="28"/>
        </w:rPr>
        <w:t xml:space="preserve">          </w:t>
      </w:r>
      <w:r w:rsidR="00291B01" w:rsidRPr="006201AE">
        <w:rPr>
          <w:rFonts w:ascii="Baskerville Old Face" w:hAnsi="Baskerville Old Face"/>
          <w:sz w:val="28"/>
          <w:szCs w:val="28"/>
        </w:rPr>
        <w:t xml:space="preserve">DADO EN </w:t>
      </w:r>
      <w:r w:rsidR="00291B01">
        <w:rPr>
          <w:rFonts w:ascii="Baskerville Old Face" w:hAnsi="Baskerville Old Face"/>
          <w:sz w:val="28"/>
          <w:szCs w:val="28"/>
        </w:rPr>
        <w:t xml:space="preserve">LA ALCALDIA </w:t>
      </w:r>
      <w:r w:rsidR="00291B01" w:rsidRPr="006201AE">
        <w:rPr>
          <w:rFonts w:ascii="Baskerville Old Face" w:hAnsi="Baskerville Old Face"/>
          <w:sz w:val="28"/>
          <w:szCs w:val="28"/>
        </w:rPr>
        <w:t>MUNICIPAL</w:t>
      </w:r>
      <w:r w:rsidR="00291B01">
        <w:rPr>
          <w:rFonts w:ascii="Baskerville Old Face" w:hAnsi="Baskerville Old Face"/>
          <w:sz w:val="28"/>
          <w:szCs w:val="28"/>
        </w:rPr>
        <w:t xml:space="preserve"> Y JEFATURA DEL DISTRITO,</w:t>
      </w:r>
      <w:r w:rsidR="00291B01" w:rsidRPr="006201AE">
        <w:rPr>
          <w:rFonts w:ascii="Baskerville Old Face" w:hAnsi="Baskerville Old Face"/>
          <w:sz w:val="28"/>
          <w:szCs w:val="28"/>
        </w:rPr>
        <w:t xml:space="preserve"> de San Francisco Gotera, a los </w:t>
      </w:r>
      <w:r>
        <w:rPr>
          <w:rFonts w:ascii="Baskerville Old Face" w:hAnsi="Baskerville Old Face"/>
          <w:sz w:val="28"/>
          <w:szCs w:val="28"/>
        </w:rPr>
        <w:t>veintinueve</w:t>
      </w:r>
      <w:r w:rsidR="00291B01" w:rsidRPr="006201AE">
        <w:rPr>
          <w:rFonts w:ascii="Baskerville Old Face" w:hAnsi="Baskerville Old Face"/>
          <w:sz w:val="28"/>
          <w:szCs w:val="28"/>
        </w:rPr>
        <w:t xml:space="preserve"> días del mes de </w:t>
      </w:r>
      <w:r>
        <w:rPr>
          <w:rFonts w:ascii="Baskerville Old Face" w:hAnsi="Baskerville Old Face"/>
          <w:sz w:val="28"/>
          <w:szCs w:val="28"/>
        </w:rPr>
        <w:t>Junio</w:t>
      </w:r>
      <w:r w:rsidR="00291B01" w:rsidRPr="006201AE">
        <w:rPr>
          <w:rFonts w:ascii="Baskerville Old Face" w:hAnsi="Baskerville Old Face"/>
          <w:sz w:val="28"/>
          <w:szCs w:val="28"/>
        </w:rPr>
        <w:t xml:space="preserve"> de</w:t>
      </w:r>
      <w:r w:rsidR="00291B01">
        <w:rPr>
          <w:rFonts w:ascii="Baskerville Old Face" w:hAnsi="Baskerville Old Face"/>
          <w:sz w:val="28"/>
          <w:szCs w:val="28"/>
        </w:rPr>
        <w:t>l</w:t>
      </w:r>
      <w:r>
        <w:rPr>
          <w:rFonts w:ascii="Baskerville Old Face" w:hAnsi="Baskerville Old Face"/>
          <w:sz w:val="28"/>
          <w:szCs w:val="28"/>
        </w:rPr>
        <w:t xml:space="preserve"> año</w:t>
      </w:r>
      <w:r w:rsidR="00291B01">
        <w:rPr>
          <w:rFonts w:ascii="Baskerville Old Face" w:hAnsi="Baskerville Old Face"/>
          <w:sz w:val="28"/>
          <w:szCs w:val="28"/>
        </w:rPr>
        <w:t xml:space="preserve"> dos</w:t>
      </w:r>
      <w:r w:rsidR="00291B01" w:rsidRPr="006201AE">
        <w:rPr>
          <w:rFonts w:ascii="Baskerville Old Face" w:hAnsi="Baskerville Old Face"/>
          <w:sz w:val="28"/>
          <w:szCs w:val="28"/>
        </w:rPr>
        <w:t xml:space="preserve"> mil.</w:t>
      </w:r>
    </w:p>
    <w:tbl>
      <w:tblPr>
        <w:tblStyle w:val="Tablaconcuadrcula"/>
        <w:tblW w:w="52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817"/>
      </w:tblGrid>
      <w:tr w:rsidR="004B1615" w:rsidTr="00FF251F">
        <w:tc>
          <w:tcPr>
            <w:tcW w:w="5000" w:type="pct"/>
            <w:gridSpan w:val="2"/>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PROF. FELIPE ALBERTO FLORES</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 xml:space="preserve"> Alcalde Municipal</w:t>
            </w:r>
          </w:p>
          <w:p w:rsidR="004B1615" w:rsidRPr="0084782E" w:rsidRDefault="004B1615" w:rsidP="00FF251F">
            <w:pPr>
              <w:jc w:val="center"/>
              <w:rPr>
                <w:rFonts w:ascii="Baskerville Old Face" w:hAnsi="Baskerville Old Face"/>
                <w:sz w:val="23"/>
                <w:szCs w:val="23"/>
              </w:rPr>
            </w:pPr>
          </w:p>
        </w:tc>
      </w:tr>
      <w:tr w:rsidR="004B1615" w:rsidTr="00FF251F">
        <w:tc>
          <w:tcPr>
            <w:tcW w:w="2455" w:type="pct"/>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CARLOS FRANCISCO ARAGÓN L.</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Síndico Municipal</w:t>
            </w:r>
          </w:p>
          <w:p w:rsidR="004B1615" w:rsidRPr="0084782E" w:rsidRDefault="004B1615" w:rsidP="00FF251F">
            <w:pPr>
              <w:jc w:val="center"/>
              <w:rPr>
                <w:rFonts w:ascii="Baskerville Old Face" w:hAnsi="Baskerville Old Face"/>
                <w:sz w:val="23"/>
                <w:szCs w:val="23"/>
              </w:rPr>
            </w:pPr>
          </w:p>
        </w:tc>
        <w:tc>
          <w:tcPr>
            <w:tcW w:w="2545" w:type="pct"/>
          </w:tcPr>
          <w:p w:rsidR="004B1615" w:rsidRPr="0084782E" w:rsidRDefault="004B1615" w:rsidP="00FF251F">
            <w:pPr>
              <w:rPr>
                <w:rFonts w:ascii="Baskerville Old Face" w:hAnsi="Baskerville Old Face"/>
                <w:sz w:val="23"/>
                <w:szCs w:val="23"/>
              </w:rPr>
            </w:pPr>
            <w:r w:rsidRPr="0084782E">
              <w:rPr>
                <w:rFonts w:ascii="Baskerville Old Face" w:hAnsi="Baskerville Old Face"/>
                <w:sz w:val="23"/>
                <w:szCs w:val="23"/>
              </w:rPr>
              <w:t>ORLANDO MARTÍNEZ IGLESIAS</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Primer Regidor</w:t>
            </w:r>
          </w:p>
        </w:tc>
      </w:tr>
      <w:tr w:rsidR="004B1615" w:rsidTr="00FF251F">
        <w:tc>
          <w:tcPr>
            <w:tcW w:w="2455" w:type="pct"/>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JOSÉ ADÁN ROMERO FUENTES</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Segundo Regidor</w:t>
            </w:r>
          </w:p>
          <w:p w:rsidR="004B1615" w:rsidRPr="0084782E" w:rsidRDefault="004B1615" w:rsidP="00FF251F">
            <w:pPr>
              <w:jc w:val="center"/>
              <w:rPr>
                <w:rFonts w:ascii="Baskerville Old Face" w:hAnsi="Baskerville Old Face"/>
                <w:sz w:val="23"/>
                <w:szCs w:val="23"/>
              </w:rPr>
            </w:pPr>
          </w:p>
        </w:tc>
        <w:tc>
          <w:tcPr>
            <w:tcW w:w="2545" w:type="pct"/>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CARLOS FUENTES</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Tercer Regidor</w:t>
            </w:r>
          </w:p>
        </w:tc>
      </w:tr>
      <w:tr w:rsidR="004B1615" w:rsidTr="00FF251F">
        <w:tc>
          <w:tcPr>
            <w:tcW w:w="2455" w:type="pct"/>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VÍCTOR MANUEL HERRERA G.</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 xml:space="preserve"> Cuarto Regidor</w:t>
            </w:r>
          </w:p>
          <w:p w:rsidR="004B1615" w:rsidRPr="0084782E" w:rsidRDefault="004B1615" w:rsidP="00FF251F">
            <w:pPr>
              <w:jc w:val="center"/>
              <w:rPr>
                <w:rFonts w:ascii="Baskerville Old Face" w:hAnsi="Baskerville Old Face"/>
                <w:sz w:val="23"/>
                <w:szCs w:val="23"/>
              </w:rPr>
            </w:pPr>
          </w:p>
        </w:tc>
        <w:tc>
          <w:tcPr>
            <w:tcW w:w="2545" w:type="pct"/>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LUZ ABELINA GONZALEZ DE R.</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Quinto Regidor</w:t>
            </w:r>
          </w:p>
        </w:tc>
      </w:tr>
      <w:tr w:rsidR="004B1615" w:rsidTr="00FF251F">
        <w:tc>
          <w:tcPr>
            <w:tcW w:w="2455" w:type="pct"/>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RENE GARCÍA</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 xml:space="preserve"> Sexto Regidor</w:t>
            </w:r>
          </w:p>
          <w:p w:rsidR="004B1615" w:rsidRPr="0084782E" w:rsidRDefault="004B1615" w:rsidP="00FF251F">
            <w:pPr>
              <w:jc w:val="center"/>
              <w:rPr>
                <w:rFonts w:ascii="Baskerville Old Face" w:hAnsi="Baskerville Old Face"/>
                <w:sz w:val="23"/>
                <w:szCs w:val="23"/>
              </w:rPr>
            </w:pPr>
          </w:p>
        </w:tc>
        <w:tc>
          <w:tcPr>
            <w:tcW w:w="2545" w:type="pct"/>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RAÚL ALFREDO SALAMANCA M.</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Regidor Suplente</w:t>
            </w:r>
          </w:p>
        </w:tc>
      </w:tr>
      <w:tr w:rsidR="004B1615" w:rsidTr="00FF251F">
        <w:tc>
          <w:tcPr>
            <w:tcW w:w="2455" w:type="pct"/>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MARVIN MAURICIO ALAS S.</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Regidor Suplente</w:t>
            </w:r>
          </w:p>
        </w:tc>
        <w:tc>
          <w:tcPr>
            <w:tcW w:w="2545" w:type="pct"/>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FLORA DEL CARMEN SÁNCHEZ DE A.</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Regidor Suplente</w:t>
            </w:r>
          </w:p>
          <w:p w:rsidR="004B1615" w:rsidRPr="0084782E" w:rsidRDefault="004B1615" w:rsidP="00FF251F">
            <w:pPr>
              <w:jc w:val="center"/>
              <w:rPr>
                <w:rFonts w:ascii="Baskerville Old Face" w:hAnsi="Baskerville Old Face"/>
                <w:sz w:val="23"/>
                <w:szCs w:val="23"/>
              </w:rPr>
            </w:pPr>
          </w:p>
        </w:tc>
      </w:tr>
      <w:tr w:rsidR="004B1615" w:rsidTr="00FF251F">
        <w:tc>
          <w:tcPr>
            <w:tcW w:w="2455" w:type="pct"/>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OSCAR ARNOLDO VASQUEZ</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Regidor Suplente</w:t>
            </w:r>
          </w:p>
        </w:tc>
        <w:tc>
          <w:tcPr>
            <w:tcW w:w="2545" w:type="pct"/>
          </w:tcPr>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NOHEMY ELIZABETH GONZALEZ DE P.</w:t>
            </w:r>
          </w:p>
          <w:p w:rsidR="004B1615" w:rsidRPr="0084782E" w:rsidRDefault="004B1615" w:rsidP="00FF251F">
            <w:pPr>
              <w:jc w:val="center"/>
              <w:rPr>
                <w:rFonts w:ascii="Baskerville Old Face" w:hAnsi="Baskerville Old Face"/>
                <w:sz w:val="23"/>
                <w:szCs w:val="23"/>
              </w:rPr>
            </w:pPr>
            <w:r w:rsidRPr="0084782E">
              <w:rPr>
                <w:rFonts w:ascii="Baskerville Old Face" w:hAnsi="Baskerville Old Face"/>
                <w:sz w:val="23"/>
                <w:szCs w:val="23"/>
              </w:rPr>
              <w:t>Secretaria Municipal</w:t>
            </w:r>
          </w:p>
        </w:tc>
      </w:tr>
    </w:tbl>
    <w:p w:rsidR="00291B01" w:rsidRDefault="00291B01" w:rsidP="0084782E"/>
    <w:sectPr w:rsidR="00291B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B5297"/>
    <w:multiLevelType w:val="hybridMultilevel"/>
    <w:tmpl w:val="1D36F41A"/>
    <w:lvl w:ilvl="0" w:tplc="2BBC2E54">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F6"/>
    <w:rsid w:val="000064D7"/>
    <w:rsid w:val="00034923"/>
    <w:rsid w:val="000D73F0"/>
    <w:rsid w:val="0018335F"/>
    <w:rsid w:val="001C041D"/>
    <w:rsid w:val="00285170"/>
    <w:rsid w:val="00291B01"/>
    <w:rsid w:val="002B4CC4"/>
    <w:rsid w:val="002E4D9A"/>
    <w:rsid w:val="003323AB"/>
    <w:rsid w:val="004B1615"/>
    <w:rsid w:val="0084782E"/>
    <w:rsid w:val="00865FB4"/>
    <w:rsid w:val="008C2D8F"/>
    <w:rsid w:val="008D77F6"/>
    <w:rsid w:val="00B259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9A"/>
    <w:rPr>
      <w:rFonts w:ascii="Calibri" w:eastAsia="MS Mincho"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91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9A"/>
    <w:rPr>
      <w:rFonts w:ascii="Calibri" w:eastAsia="MS Mincho"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91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043159">
      <w:bodyDiv w:val="1"/>
      <w:marLeft w:val="0"/>
      <w:marRight w:val="0"/>
      <w:marTop w:val="0"/>
      <w:marBottom w:val="0"/>
      <w:divBdr>
        <w:top w:val="none" w:sz="0" w:space="0" w:color="auto"/>
        <w:left w:val="none" w:sz="0" w:space="0" w:color="auto"/>
        <w:bottom w:val="none" w:sz="0" w:space="0" w:color="auto"/>
        <w:right w:val="none" w:sz="0" w:space="0" w:color="auto"/>
      </w:divBdr>
    </w:div>
    <w:div w:id="1452703006">
      <w:bodyDiv w:val="1"/>
      <w:marLeft w:val="0"/>
      <w:marRight w:val="0"/>
      <w:marTop w:val="0"/>
      <w:marBottom w:val="0"/>
      <w:divBdr>
        <w:top w:val="none" w:sz="0" w:space="0" w:color="auto"/>
        <w:left w:val="none" w:sz="0" w:space="0" w:color="auto"/>
        <w:bottom w:val="none" w:sz="0" w:space="0" w:color="auto"/>
        <w:right w:val="none" w:sz="0" w:space="0" w:color="auto"/>
      </w:divBdr>
    </w:div>
    <w:div w:id="14589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744</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2013-08-14T17:22:00Z</cp:lastPrinted>
  <dcterms:created xsi:type="dcterms:W3CDTF">2013-08-13T21:14:00Z</dcterms:created>
  <dcterms:modified xsi:type="dcterms:W3CDTF">2013-08-15T13:51:00Z</dcterms:modified>
</cp:coreProperties>
</file>