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769"/>
        <w:tblW w:w="4991" w:type="pct"/>
        <w:shd w:val="clear" w:color="auto" w:fill="F2F2F2"/>
        <w:tblLook w:val="04A0" w:firstRow="1" w:lastRow="0" w:firstColumn="1" w:lastColumn="0" w:noHBand="0" w:noVBand="1"/>
      </w:tblPr>
      <w:tblGrid>
        <w:gridCol w:w="1078"/>
        <w:gridCol w:w="1237"/>
        <w:gridCol w:w="1818"/>
        <w:gridCol w:w="1809"/>
        <w:gridCol w:w="3096"/>
      </w:tblGrid>
      <w:tr w:rsidR="001D5F78" w:rsidTr="001D5F78">
        <w:trPr>
          <w:trHeight w:val="990"/>
        </w:trPr>
        <w:tc>
          <w:tcPr>
            <w:tcW w:w="596" w:type="pct"/>
            <w:shd w:val="clear" w:color="auto" w:fill="FBD4B4"/>
            <w:hideMark/>
          </w:tcPr>
          <w:p w:rsidR="001D5F78" w:rsidRPr="00DB4F2F" w:rsidRDefault="001D5F78" w:rsidP="001D5F78">
            <w:pPr>
              <w:spacing w:after="0"/>
              <w:rPr>
                <w:rFonts w:ascii="Baskerville Old Face" w:hAnsi="Baskerville Old Face" w:cs="Arial"/>
                <w:b/>
                <w:sz w:val="24"/>
                <w:szCs w:val="24"/>
                <w:lang w:val="es-ES_tradnl" w:eastAsia="es-ES_tradnl"/>
              </w:rPr>
            </w:pPr>
            <w:r w:rsidRPr="00DB4F2F">
              <w:rPr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363D9F30" wp14:editId="7510C7E8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108585</wp:posOffset>
                  </wp:positionV>
                  <wp:extent cx="398145" cy="495935"/>
                  <wp:effectExtent l="0" t="0" r="190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4" w:type="pct"/>
            <w:gridSpan w:val="4"/>
            <w:shd w:val="clear" w:color="auto" w:fill="FBD4B4"/>
          </w:tcPr>
          <w:p w:rsidR="001D5F78" w:rsidRPr="00DB4F2F" w:rsidRDefault="001D5F78" w:rsidP="001D5F78">
            <w:pPr>
              <w:spacing w:after="0" w:line="240" w:lineRule="auto"/>
              <w:rPr>
                <w:rFonts w:ascii="Baskerville Old Face" w:hAnsi="Baskerville Old Face" w:cs="Arial"/>
                <w:b/>
                <w:sz w:val="24"/>
                <w:szCs w:val="24"/>
                <w:lang w:val="es-ES_tradnl" w:eastAsia="es-ES_tradnl"/>
              </w:rPr>
            </w:pPr>
            <w:r w:rsidRPr="00DB4F2F">
              <w:rPr>
                <w:rFonts w:ascii="Baskerville Old Face" w:hAnsi="Baskerville Old Face" w:cs="Arial"/>
                <w:b/>
                <w:sz w:val="24"/>
                <w:szCs w:val="24"/>
              </w:rPr>
              <w:t>ALCALDIA MUNICIPAL DE SAN FRANCISCO GOTERA</w:t>
            </w:r>
          </w:p>
          <w:p w:rsidR="001D5F78" w:rsidRPr="00DB4F2F" w:rsidRDefault="001D5F78" w:rsidP="001D5F78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DB4F2F">
              <w:rPr>
                <w:rFonts w:ascii="Baskerville Old Face" w:hAnsi="Baskerville Old Face" w:cs="Arial"/>
                <w:b/>
                <w:sz w:val="24"/>
                <w:szCs w:val="24"/>
              </w:rPr>
              <w:t>UNIDAD DE ASESORIA JURIDICA</w:t>
            </w:r>
          </w:p>
          <w:p w:rsidR="001D5F78" w:rsidRPr="00DB4F2F" w:rsidRDefault="001D5F78" w:rsidP="001D5F78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  <w:sz w:val="12"/>
                <w:szCs w:val="24"/>
              </w:rPr>
            </w:pPr>
          </w:p>
          <w:p w:rsidR="001D5F78" w:rsidRPr="00DB4F2F" w:rsidRDefault="001D5F78" w:rsidP="001D5F78">
            <w:pPr>
              <w:spacing w:after="0" w:line="240" w:lineRule="auto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DB4F2F">
              <w:rPr>
                <w:rFonts w:ascii="Baskerville Old Face" w:hAnsi="Baskerville Old Face" w:cs="Arial"/>
                <w:b/>
                <w:sz w:val="24"/>
                <w:szCs w:val="24"/>
              </w:rPr>
              <w:t>LEGISLACION</w:t>
            </w:r>
          </w:p>
          <w:p w:rsidR="001D5F78" w:rsidRPr="00DB4F2F" w:rsidRDefault="001D5F78" w:rsidP="001D5F78">
            <w:pPr>
              <w:spacing w:after="0" w:line="240" w:lineRule="auto"/>
              <w:rPr>
                <w:rFonts w:ascii="Baskerville Old Face" w:hAnsi="Baskerville Old Face" w:cs="Arial"/>
                <w:b/>
                <w:sz w:val="12"/>
                <w:szCs w:val="24"/>
                <w:lang w:eastAsia="es-ES_tradnl"/>
              </w:rPr>
            </w:pPr>
          </w:p>
        </w:tc>
      </w:tr>
      <w:tr w:rsidR="001D5F78" w:rsidTr="001D5F78">
        <w:trPr>
          <w:trHeight w:val="266"/>
        </w:trPr>
        <w:tc>
          <w:tcPr>
            <w:tcW w:w="5000" w:type="pct"/>
            <w:gridSpan w:val="5"/>
            <w:shd w:val="clear" w:color="auto" w:fill="FBD4B4"/>
            <w:hideMark/>
          </w:tcPr>
          <w:p w:rsidR="00DB4F2F" w:rsidRPr="00DB4F2F" w:rsidRDefault="001D5F78" w:rsidP="00DB4F2F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DB4F2F">
              <w:rPr>
                <w:rFonts w:ascii="Baskerville Old Face" w:hAnsi="Baskerville Old Face" w:cs="Arial"/>
                <w:sz w:val="24"/>
                <w:szCs w:val="24"/>
              </w:rPr>
              <w:t>Nombre:</w:t>
            </w:r>
            <w:r w:rsidRPr="00DB4F2F">
              <w:rPr>
                <w:rFonts w:ascii="Baskerville Old Face" w:hAnsi="Baskerville Old Face" w:cs="Arial"/>
                <w:b/>
                <w:bCs/>
                <w:sz w:val="24"/>
                <w:szCs w:val="24"/>
                <w:lang w:eastAsia="es-SV"/>
              </w:rPr>
              <w:t xml:space="preserve">  </w:t>
            </w:r>
            <w:r w:rsidRPr="00DB4F2F">
              <w:rPr>
                <w:rFonts w:ascii="Baskerville Old Face" w:hAnsi="Baskerville Old Face" w:cs="Arial"/>
                <w:b/>
                <w:sz w:val="24"/>
                <w:szCs w:val="24"/>
              </w:rPr>
              <w:t xml:space="preserve"> </w:t>
            </w:r>
            <w:r w:rsidR="00DB4F2F" w:rsidRPr="00DB4F2F">
              <w:rPr>
                <w:rFonts w:ascii="Baskerville Old Face" w:hAnsi="Baskerville Old Face" w:cs="Arial"/>
                <w:b/>
                <w:sz w:val="24"/>
                <w:szCs w:val="24"/>
              </w:rPr>
              <w:t>ORDENANZA REGULADORA DE LAS TASAS POR SERVICIOS  MUNICIPALES DE LA CIUDAD DE SAN FRANCISCO (GOTERA), DEPARTAMENTO DE MORAZAN.</w:t>
            </w:r>
          </w:p>
          <w:p w:rsidR="001D5F78" w:rsidRPr="00DB4F2F" w:rsidRDefault="001D5F78" w:rsidP="001D5F78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  <w:szCs w:val="24"/>
                <w:lang w:val="es-ES_tradnl" w:eastAsia="es-ES_tradnl"/>
              </w:rPr>
            </w:pPr>
          </w:p>
        </w:tc>
      </w:tr>
      <w:tr w:rsidR="001D5F78" w:rsidTr="001D5F78">
        <w:trPr>
          <w:trHeight w:val="270"/>
        </w:trPr>
        <w:tc>
          <w:tcPr>
            <w:tcW w:w="2286" w:type="pct"/>
            <w:gridSpan w:val="3"/>
            <w:shd w:val="clear" w:color="auto" w:fill="FBD4B4"/>
            <w:hideMark/>
          </w:tcPr>
          <w:p w:rsidR="001D5F78" w:rsidRPr="00DB4F2F" w:rsidRDefault="001D5F78" w:rsidP="001D5F78">
            <w:pPr>
              <w:spacing w:after="0"/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DB4F2F">
              <w:rPr>
                <w:rFonts w:ascii="Baskerville Old Face" w:hAnsi="Baskerville Old Face" w:cs="Arial"/>
                <w:sz w:val="24"/>
                <w:szCs w:val="24"/>
              </w:rPr>
              <w:t xml:space="preserve">Materia: </w:t>
            </w:r>
            <w:r w:rsidRPr="00DB4F2F">
              <w:rPr>
                <w:rFonts w:ascii="Baskerville Old Face" w:hAnsi="Baskerville Old Face" w:cs="Arial"/>
                <w:b/>
                <w:sz w:val="24"/>
                <w:szCs w:val="24"/>
              </w:rPr>
              <w:t>Derecho Tributario</w:t>
            </w:r>
          </w:p>
          <w:p w:rsidR="001D5F78" w:rsidRPr="00DB4F2F" w:rsidRDefault="001D5F78" w:rsidP="001D5F78">
            <w:pPr>
              <w:spacing w:after="0"/>
              <w:jc w:val="both"/>
              <w:rPr>
                <w:rFonts w:ascii="Baskerville Old Face" w:hAnsi="Baskerville Old Face" w:cs="Arial"/>
                <w:b/>
                <w:sz w:val="12"/>
                <w:szCs w:val="24"/>
                <w:lang w:val="es-ES_tradnl" w:eastAsia="es-ES_tradnl"/>
              </w:rPr>
            </w:pP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1D5F78" w:rsidRPr="00DB4F2F" w:rsidRDefault="001D5F78" w:rsidP="001D5F78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  <w:szCs w:val="24"/>
                <w:lang w:val="es-ES_tradnl" w:eastAsia="es-ES_tradnl"/>
              </w:rPr>
            </w:pPr>
            <w:r w:rsidRPr="00DB4F2F">
              <w:rPr>
                <w:rFonts w:ascii="Baskerville Old Face" w:hAnsi="Baskerville Old Face" w:cs="Arial"/>
                <w:sz w:val="24"/>
                <w:szCs w:val="24"/>
              </w:rPr>
              <w:t>Categoría:</w:t>
            </w:r>
            <w:r w:rsidRPr="00DB4F2F">
              <w:rPr>
                <w:rFonts w:ascii="Baskerville Old Face" w:hAnsi="Baskerville Old Face" w:cs="Arial"/>
                <w:b/>
                <w:sz w:val="24"/>
                <w:szCs w:val="24"/>
              </w:rPr>
              <w:t xml:space="preserve"> Reforma</w:t>
            </w:r>
          </w:p>
        </w:tc>
      </w:tr>
      <w:tr w:rsidR="001D5F78" w:rsidTr="001D5F78">
        <w:trPr>
          <w:trHeight w:val="274"/>
        </w:trPr>
        <w:tc>
          <w:tcPr>
            <w:tcW w:w="2286" w:type="pct"/>
            <w:gridSpan w:val="3"/>
            <w:shd w:val="clear" w:color="auto" w:fill="FBD4B4"/>
            <w:hideMark/>
          </w:tcPr>
          <w:p w:rsidR="001D5F78" w:rsidRPr="00DB4F2F" w:rsidRDefault="001D5F78" w:rsidP="001D5F78">
            <w:pPr>
              <w:spacing w:after="0" w:line="240" w:lineRule="auto"/>
              <w:jc w:val="both"/>
              <w:rPr>
                <w:rFonts w:ascii="Baskerville Old Face" w:hAnsi="Baskerville Old Face" w:cs="Arial"/>
                <w:sz w:val="24"/>
                <w:szCs w:val="24"/>
                <w:lang w:val="es-ES_tradnl" w:eastAsia="es-ES_tradnl"/>
              </w:rPr>
            </w:pPr>
            <w:r w:rsidRPr="00DB4F2F">
              <w:rPr>
                <w:rFonts w:ascii="Baskerville Old Face" w:hAnsi="Baskerville Old Face" w:cs="Arial"/>
                <w:sz w:val="24"/>
                <w:szCs w:val="24"/>
              </w:rPr>
              <w:t xml:space="preserve">Origen: </w:t>
            </w:r>
            <w:r w:rsidRPr="00DB4F2F">
              <w:rPr>
                <w:rFonts w:ascii="Baskerville Old Face" w:hAnsi="Baskerville Old Face" w:cs="Arial"/>
                <w:b/>
                <w:sz w:val="24"/>
                <w:szCs w:val="24"/>
              </w:rPr>
              <w:t>Alcaldía Municipal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1D5F78" w:rsidRPr="00DB4F2F" w:rsidRDefault="001D5F78" w:rsidP="001D5F78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DB4F2F">
              <w:rPr>
                <w:rFonts w:ascii="Baskerville Old Face" w:hAnsi="Baskerville Old Face" w:cs="Arial"/>
                <w:sz w:val="24"/>
                <w:szCs w:val="24"/>
              </w:rPr>
              <w:t xml:space="preserve">Estado: </w:t>
            </w:r>
            <w:r w:rsidRPr="00DB4F2F">
              <w:rPr>
                <w:rFonts w:ascii="Baskerville Old Face" w:hAnsi="Baskerville Old Face" w:cs="Arial"/>
                <w:b/>
                <w:sz w:val="24"/>
                <w:szCs w:val="24"/>
              </w:rPr>
              <w:t>Vigente</w:t>
            </w:r>
          </w:p>
          <w:p w:rsidR="001D5F78" w:rsidRPr="00DB4F2F" w:rsidRDefault="001D5F78" w:rsidP="001D5F78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  <w:szCs w:val="24"/>
                <w:lang w:val="es-ES_tradnl" w:eastAsia="es-ES_tradnl"/>
              </w:rPr>
            </w:pPr>
          </w:p>
        </w:tc>
      </w:tr>
      <w:tr w:rsidR="001D5F78" w:rsidTr="001D5F78">
        <w:trPr>
          <w:trHeight w:val="278"/>
        </w:trPr>
        <w:tc>
          <w:tcPr>
            <w:tcW w:w="2286" w:type="pct"/>
            <w:gridSpan w:val="3"/>
            <w:shd w:val="clear" w:color="auto" w:fill="FBD4B4"/>
            <w:hideMark/>
          </w:tcPr>
          <w:p w:rsidR="001D5F78" w:rsidRPr="00DB4F2F" w:rsidRDefault="001D5F78" w:rsidP="001D5F78">
            <w:pPr>
              <w:spacing w:after="0" w:line="240" w:lineRule="auto"/>
              <w:jc w:val="both"/>
              <w:rPr>
                <w:rFonts w:ascii="Baskerville Old Face" w:hAnsi="Baskerville Old Face" w:cs="Arial"/>
                <w:sz w:val="24"/>
                <w:szCs w:val="24"/>
                <w:lang w:val="es-ES_tradnl" w:eastAsia="es-ES_tradnl"/>
              </w:rPr>
            </w:pPr>
            <w:r w:rsidRPr="00DB4F2F">
              <w:rPr>
                <w:rFonts w:ascii="Baskerville Old Face" w:hAnsi="Baskerville Old Face" w:cs="Arial"/>
                <w:sz w:val="24"/>
                <w:szCs w:val="24"/>
              </w:rPr>
              <w:t xml:space="preserve">Naturaleza: </w:t>
            </w:r>
            <w:r w:rsidRPr="00DB4F2F">
              <w:rPr>
                <w:rFonts w:ascii="Baskerville Old Face" w:hAnsi="Baskerville Old Face" w:cs="Arial"/>
                <w:b/>
                <w:sz w:val="24"/>
                <w:szCs w:val="24"/>
              </w:rPr>
              <w:t xml:space="preserve">Decreto Municipal </w:t>
            </w:r>
          </w:p>
        </w:tc>
        <w:tc>
          <w:tcPr>
            <w:tcW w:w="1001" w:type="pct"/>
            <w:shd w:val="clear" w:color="auto" w:fill="FBD4B4"/>
            <w:hideMark/>
          </w:tcPr>
          <w:p w:rsidR="001D5F78" w:rsidRPr="00DB4F2F" w:rsidRDefault="001D5F78" w:rsidP="001D5F78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  <w:szCs w:val="24"/>
                <w:lang w:val="es-ES_tradnl" w:eastAsia="es-ES_tradnl"/>
              </w:rPr>
            </w:pPr>
            <w:r w:rsidRPr="00DB4F2F">
              <w:rPr>
                <w:rFonts w:ascii="Baskerville Old Face" w:hAnsi="Baskerville Old Face" w:cs="Arial"/>
                <w:sz w:val="24"/>
                <w:szCs w:val="24"/>
              </w:rPr>
              <w:t xml:space="preserve">No. </w:t>
            </w:r>
            <w:r w:rsidRPr="00DB4F2F">
              <w:rPr>
                <w:rFonts w:ascii="Baskerville Old Face" w:hAnsi="Baskerville Old Face" w:cs="Arial"/>
                <w:b/>
                <w:sz w:val="24"/>
                <w:szCs w:val="24"/>
              </w:rPr>
              <w:t>2</w:t>
            </w:r>
          </w:p>
        </w:tc>
        <w:tc>
          <w:tcPr>
            <w:tcW w:w="1713" w:type="pct"/>
            <w:shd w:val="clear" w:color="auto" w:fill="FBD4B4"/>
            <w:hideMark/>
          </w:tcPr>
          <w:p w:rsidR="001D5F78" w:rsidRPr="00DB4F2F" w:rsidRDefault="001D5F78" w:rsidP="001D5F78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DB4F2F">
              <w:rPr>
                <w:rFonts w:ascii="Baskerville Old Face" w:hAnsi="Baskerville Old Face" w:cs="Arial"/>
                <w:sz w:val="24"/>
                <w:szCs w:val="24"/>
              </w:rPr>
              <w:t xml:space="preserve">Fecha: </w:t>
            </w:r>
            <w:r w:rsidRPr="00DB4F2F">
              <w:rPr>
                <w:rFonts w:ascii="Baskerville Old Face" w:hAnsi="Baskerville Old Face" w:cs="Arial"/>
                <w:b/>
                <w:sz w:val="24"/>
                <w:szCs w:val="24"/>
              </w:rPr>
              <w:t>29/01/1998</w:t>
            </w:r>
          </w:p>
          <w:p w:rsidR="001D5F78" w:rsidRPr="00DB4F2F" w:rsidRDefault="001D5F78" w:rsidP="001D5F78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  <w:szCs w:val="24"/>
                <w:lang w:val="es-ES_tradnl" w:eastAsia="es-ES_tradnl"/>
              </w:rPr>
            </w:pPr>
          </w:p>
        </w:tc>
      </w:tr>
      <w:tr w:rsidR="001D5F78" w:rsidTr="001D5F78">
        <w:trPr>
          <w:trHeight w:val="268"/>
        </w:trPr>
        <w:tc>
          <w:tcPr>
            <w:tcW w:w="1280" w:type="pct"/>
            <w:gridSpan w:val="2"/>
            <w:shd w:val="clear" w:color="auto" w:fill="FBD4B4"/>
            <w:hideMark/>
          </w:tcPr>
          <w:p w:rsidR="001D5F78" w:rsidRPr="00DB4F2F" w:rsidRDefault="001D5F78" w:rsidP="001D5F78">
            <w:pPr>
              <w:spacing w:after="0" w:line="240" w:lineRule="auto"/>
              <w:jc w:val="both"/>
              <w:rPr>
                <w:rFonts w:ascii="Baskerville Old Face" w:hAnsi="Baskerville Old Face" w:cs="Arial"/>
                <w:sz w:val="24"/>
                <w:szCs w:val="24"/>
                <w:lang w:val="es-ES_tradnl" w:eastAsia="es-ES_tradnl"/>
              </w:rPr>
            </w:pPr>
            <w:r w:rsidRPr="00DB4F2F">
              <w:rPr>
                <w:rFonts w:ascii="Baskerville Old Face" w:hAnsi="Baskerville Old Face" w:cs="Arial"/>
                <w:sz w:val="24"/>
                <w:szCs w:val="24"/>
              </w:rPr>
              <w:t xml:space="preserve">D.O: </w:t>
            </w:r>
            <w:r w:rsidRPr="00DB4F2F">
              <w:rPr>
                <w:rFonts w:ascii="Baskerville Old Face" w:hAnsi="Baskerville Old Face" w:cs="Arial"/>
                <w:b/>
                <w:sz w:val="24"/>
                <w:szCs w:val="24"/>
              </w:rPr>
              <w:t>46</w:t>
            </w:r>
          </w:p>
        </w:tc>
        <w:tc>
          <w:tcPr>
            <w:tcW w:w="1006" w:type="pct"/>
            <w:shd w:val="clear" w:color="auto" w:fill="FBD4B4"/>
            <w:hideMark/>
          </w:tcPr>
          <w:p w:rsidR="001D5F78" w:rsidRPr="00DB4F2F" w:rsidRDefault="001D5F78" w:rsidP="001D5F78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  <w:szCs w:val="24"/>
                <w:lang w:val="es-ES_tradnl" w:eastAsia="es-ES_tradnl"/>
              </w:rPr>
            </w:pPr>
            <w:r w:rsidRPr="00DB4F2F">
              <w:rPr>
                <w:rFonts w:ascii="Baskerville Old Face" w:hAnsi="Baskerville Old Face" w:cs="Arial"/>
                <w:sz w:val="24"/>
                <w:szCs w:val="24"/>
              </w:rPr>
              <w:t xml:space="preserve">Tomo: </w:t>
            </w:r>
            <w:r w:rsidRPr="00DB4F2F">
              <w:rPr>
                <w:rFonts w:ascii="Baskerville Old Face" w:hAnsi="Baskerville Old Face" w:cs="Arial"/>
                <w:b/>
                <w:sz w:val="24"/>
                <w:szCs w:val="24"/>
              </w:rPr>
              <w:t>338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1D5F78" w:rsidRPr="00DB4F2F" w:rsidRDefault="001D5F78" w:rsidP="001D5F78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  <w:szCs w:val="24"/>
              </w:rPr>
            </w:pPr>
            <w:r w:rsidRPr="00DB4F2F">
              <w:rPr>
                <w:rFonts w:ascii="Baskerville Old Face" w:hAnsi="Baskerville Old Face" w:cs="Arial"/>
                <w:sz w:val="24"/>
                <w:szCs w:val="24"/>
              </w:rPr>
              <w:t xml:space="preserve">Publicación D.O: </w:t>
            </w:r>
            <w:r w:rsidRPr="00DB4F2F">
              <w:rPr>
                <w:rFonts w:ascii="Baskerville Old Face" w:hAnsi="Baskerville Old Face" w:cs="Arial"/>
                <w:b/>
                <w:sz w:val="24"/>
                <w:szCs w:val="24"/>
              </w:rPr>
              <w:t>9/02/1998</w:t>
            </w:r>
          </w:p>
          <w:p w:rsidR="001D5F78" w:rsidRPr="00DB4F2F" w:rsidRDefault="001D5F78" w:rsidP="001D5F78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  <w:szCs w:val="24"/>
                <w:lang w:val="es-ES_tradnl" w:eastAsia="es-ES_tradnl"/>
              </w:rPr>
            </w:pPr>
          </w:p>
        </w:tc>
      </w:tr>
      <w:tr w:rsidR="001D5F78" w:rsidTr="001D5F78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1D5F78" w:rsidRPr="00DB4F2F" w:rsidRDefault="001D5F78" w:rsidP="001D5F78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bCs/>
                <w:sz w:val="24"/>
                <w:szCs w:val="24"/>
                <w:lang w:eastAsia="es-SV"/>
              </w:rPr>
            </w:pPr>
            <w:r w:rsidRPr="00DB4F2F">
              <w:rPr>
                <w:rFonts w:ascii="Baskerville Old Face" w:hAnsi="Baskerville Old Face" w:cs="Arial"/>
                <w:sz w:val="24"/>
                <w:szCs w:val="24"/>
                <w:lang w:eastAsia="es-SV"/>
              </w:rPr>
              <w:t xml:space="preserve">Comentarios: </w:t>
            </w:r>
            <w:r w:rsidRPr="00DB4F2F">
              <w:rPr>
                <w:rFonts w:ascii="Baskerville Old Face" w:hAnsi="Baskerville Old Face" w:cs="Arial"/>
                <w:b/>
                <w:sz w:val="24"/>
                <w:szCs w:val="24"/>
              </w:rPr>
              <w:t>Por medio del presente Decreto se reforma la Ordenanza Reguladora de las Tasas por Servicios Municipales de la Ciudad de San Francisco Gotera</w:t>
            </w:r>
            <w:r w:rsidRPr="00DB4F2F">
              <w:rPr>
                <w:rFonts w:ascii="Baskerville Old Face" w:hAnsi="Baskerville Old Face" w:cs="Arial"/>
                <w:b/>
                <w:bCs/>
                <w:sz w:val="24"/>
                <w:szCs w:val="24"/>
                <w:lang w:eastAsia="es-SV"/>
              </w:rPr>
              <w:t>.</w:t>
            </w:r>
          </w:p>
          <w:p w:rsidR="001D5F78" w:rsidRPr="00DB4F2F" w:rsidRDefault="001D5F78" w:rsidP="001D5F78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bCs/>
                <w:sz w:val="12"/>
                <w:szCs w:val="24"/>
                <w:lang w:val="es-ES_tradnl" w:eastAsia="es-SV"/>
              </w:rPr>
            </w:pPr>
          </w:p>
        </w:tc>
      </w:tr>
      <w:tr w:rsidR="001D5F78" w:rsidTr="001D5F78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1D5F78" w:rsidRPr="00DB4F2F" w:rsidRDefault="001D5F78" w:rsidP="00DB4F2F">
            <w:pPr>
              <w:spacing w:after="0" w:line="240" w:lineRule="auto"/>
              <w:jc w:val="both"/>
              <w:rPr>
                <w:rFonts w:ascii="Baskerville Old Face" w:hAnsi="Baskerville Old Face" w:cs="Arial"/>
                <w:sz w:val="8"/>
                <w:szCs w:val="24"/>
                <w:lang w:val="es-ES_tradnl" w:eastAsia="es-SV"/>
              </w:rPr>
            </w:pPr>
            <w:r w:rsidRPr="00DB4F2F">
              <w:rPr>
                <w:rFonts w:ascii="Baskerville Old Face" w:hAnsi="Baskerville Old Face" w:cs="Arial"/>
                <w:sz w:val="24"/>
                <w:szCs w:val="24"/>
                <w:lang w:eastAsia="es-SV"/>
              </w:rPr>
              <w:t xml:space="preserve">Contenido: </w:t>
            </w:r>
            <w:r w:rsidRPr="00DB4F2F">
              <w:rPr>
                <w:rFonts w:ascii="Baskerville Old Face" w:hAnsi="Baskerville Old Face" w:cs="Arial"/>
                <w:b/>
                <w:bCs/>
                <w:sz w:val="24"/>
                <w:szCs w:val="24"/>
                <w:lang w:eastAsia="es-SV"/>
              </w:rPr>
              <w:t>DECRETO NÚMERO 2</w:t>
            </w:r>
            <w:bookmarkStart w:id="0" w:name="_GoBack"/>
            <w:bookmarkEnd w:id="0"/>
          </w:p>
        </w:tc>
      </w:tr>
    </w:tbl>
    <w:p w:rsidR="001D5F78" w:rsidRDefault="001D5F78" w:rsidP="00451979">
      <w:pPr>
        <w:spacing w:after="0"/>
        <w:jc w:val="both"/>
        <w:rPr>
          <w:rFonts w:ascii="Baskerville Old Face" w:hAnsi="Baskerville Old Face"/>
          <w:b/>
          <w:sz w:val="28"/>
          <w:szCs w:val="28"/>
        </w:rPr>
      </w:pPr>
    </w:p>
    <w:p w:rsidR="00451979" w:rsidRDefault="00451979" w:rsidP="00451979">
      <w:pPr>
        <w:spacing w:after="0"/>
        <w:jc w:val="both"/>
        <w:rPr>
          <w:rFonts w:ascii="Baskerville Old Face" w:hAnsi="Baskerville Old Face"/>
          <w:b/>
          <w:sz w:val="28"/>
          <w:szCs w:val="28"/>
        </w:rPr>
      </w:pPr>
      <w:r w:rsidRPr="00E82533">
        <w:rPr>
          <w:rFonts w:ascii="Baskerville Old Face" w:hAnsi="Baskerville Old Face"/>
          <w:b/>
          <w:sz w:val="28"/>
          <w:szCs w:val="28"/>
        </w:rPr>
        <w:t xml:space="preserve">EL </w:t>
      </w:r>
      <w:r>
        <w:rPr>
          <w:rFonts w:ascii="Baskerville Old Face" w:hAnsi="Baskerville Old Face"/>
          <w:b/>
          <w:sz w:val="28"/>
          <w:szCs w:val="28"/>
        </w:rPr>
        <w:t xml:space="preserve">  CONCEJO  MUNICIPAL  DE LA CIUDAD DE SAN FRANCISCO GOTERA</w:t>
      </w:r>
      <w:r w:rsidRPr="00E82533">
        <w:rPr>
          <w:rFonts w:ascii="Baskerville Old Face" w:hAnsi="Baskerville Old Face"/>
          <w:b/>
          <w:sz w:val="28"/>
          <w:szCs w:val="28"/>
        </w:rPr>
        <w:t>, D</w:t>
      </w:r>
      <w:r w:rsidRPr="00451979">
        <w:rPr>
          <w:rFonts w:ascii="Baskerville Old Face" w:hAnsi="Baskerville Old Face"/>
          <w:b/>
          <w:sz w:val="28"/>
          <w:szCs w:val="28"/>
        </w:rPr>
        <w:t>E</w:t>
      </w:r>
      <w:r w:rsidRPr="00E82533">
        <w:rPr>
          <w:rFonts w:ascii="Baskerville Old Face" w:hAnsi="Baskerville Old Face"/>
          <w:b/>
          <w:sz w:val="28"/>
          <w:szCs w:val="28"/>
        </w:rPr>
        <w:t>PARTAMENTO DE MORAZÁN.-</w:t>
      </w:r>
    </w:p>
    <w:p w:rsidR="00451979" w:rsidRPr="00451979" w:rsidRDefault="00451979" w:rsidP="00451979">
      <w:pPr>
        <w:spacing w:after="0"/>
        <w:jc w:val="both"/>
        <w:rPr>
          <w:rFonts w:ascii="Baskerville Old Face" w:hAnsi="Baskerville Old Face"/>
          <w:b/>
          <w:sz w:val="20"/>
          <w:szCs w:val="20"/>
        </w:rPr>
      </w:pPr>
    </w:p>
    <w:p w:rsidR="00F0006B" w:rsidRPr="0095155F" w:rsidRDefault="00F0006B" w:rsidP="00F0006B">
      <w:pPr>
        <w:tabs>
          <w:tab w:val="right" w:pos="8838"/>
        </w:tabs>
        <w:spacing w:after="0"/>
        <w:jc w:val="both"/>
        <w:rPr>
          <w:rFonts w:ascii="Baskerville Old Face" w:hAnsi="Baskerville Old Face"/>
          <w:b/>
          <w:sz w:val="28"/>
          <w:szCs w:val="28"/>
        </w:rPr>
      </w:pPr>
      <w:r w:rsidRPr="0095155F">
        <w:rPr>
          <w:rFonts w:ascii="Baskerville Old Face" w:hAnsi="Baskerville Old Face"/>
          <w:b/>
          <w:sz w:val="28"/>
          <w:szCs w:val="28"/>
        </w:rPr>
        <w:t>CONSIDERANDO:</w:t>
      </w:r>
      <w:r w:rsidRPr="0095155F">
        <w:rPr>
          <w:rFonts w:ascii="Baskerville Old Face" w:hAnsi="Baskerville Old Face"/>
          <w:b/>
          <w:sz w:val="28"/>
          <w:szCs w:val="28"/>
        </w:rPr>
        <w:tab/>
      </w:r>
    </w:p>
    <w:p w:rsidR="00F0006B" w:rsidRPr="007C0FE7" w:rsidRDefault="00F0006B" w:rsidP="00F0006B">
      <w:pPr>
        <w:spacing w:after="0"/>
        <w:jc w:val="both"/>
        <w:rPr>
          <w:rFonts w:ascii="Baskerville Old Face" w:hAnsi="Baskerville Old Face"/>
          <w:sz w:val="16"/>
          <w:szCs w:val="16"/>
        </w:rPr>
      </w:pPr>
    </w:p>
    <w:p w:rsidR="00F0006B" w:rsidRDefault="00F0006B" w:rsidP="00F0006B">
      <w:pPr>
        <w:numPr>
          <w:ilvl w:val="0"/>
          <w:numId w:val="1"/>
        </w:numPr>
        <w:spacing w:after="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Que la </w:t>
      </w:r>
      <w:r w:rsidRPr="00F0006B">
        <w:rPr>
          <w:rFonts w:ascii="Baskerville Old Face" w:hAnsi="Baskerville Old Face"/>
          <w:sz w:val="28"/>
          <w:szCs w:val="28"/>
        </w:rPr>
        <w:t>Ley General Tributaria Municipal</w:t>
      </w:r>
      <w:r>
        <w:rPr>
          <w:rFonts w:ascii="Baskerville Old Face" w:hAnsi="Baskerville Old Face"/>
          <w:sz w:val="28"/>
          <w:szCs w:val="28"/>
        </w:rPr>
        <w:t>, que sienta las bases  o principios generales para que los Municipios emitan sus tasas, de acuerdo a lo estipulado por el Artículo 204 de la Constitución de la Republica.-</w:t>
      </w:r>
    </w:p>
    <w:p w:rsidR="00F0006B" w:rsidRPr="007C0FE7" w:rsidRDefault="00F0006B" w:rsidP="00F0006B">
      <w:pPr>
        <w:spacing w:after="0"/>
        <w:ind w:left="360"/>
        <w:jc w:val="both"/>
        <w:rPr>
          <w:rFonts w:ascii="Baskerville Old Face" w:hAnsi="Baskerville Old Face"/>
          <w:sz w:val="16"/>
          <w:szCs w:val="16"/>
        </w:rPr>
      </w:pPr>
    </w:p>
    <w:p w:rsidR="00F0006B" w:rsidRDefault="00F0006B" w:rsidP="00F0006B">
      <w:pPr>
        <w:numPr>
          <w:ilvl w:val="0"/>
          <w:numId w:val="1"/>
        </w:numPr>
        <w:spacing w:after="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Que es necesario que las tasas que se establezcan cubran los costos, para lograr que los servicios que presta la Municipalidad sean eficientes y dirigidos a mejorar las condiciones de vida de los habitantes en la búsqueda del desarrollo y crecimiento económico y social.</w:t>
      </w:r>
    </w:p>
    <w:p w:rsidR="00F0006B" w:rsidRPr="007C0FE7" w:rsidRDefault="00F0006B" w:rsidP="00F0006B">
      <w:pPr>
        <w:spacing w:after="0"/>
        <w:ind w:left="360"/>
        <w:jc w:val="both"/>
        <w:rPr>
          <w:rFonts w:ascii="Baskerville Old Face" w:hAnsi="Baskerville Old Face"/>
          <w:sz w:val="16"/>
          <w:szCs w:val="16"/>
        </w:rPr>
      </w:pPr>
    </w:p>
    <w:p w:rsidR="00F0006B" w:rsidRDefault="00F0006B" w:rsidP="00F0006B">
      <w:pPr>
        <w:numPr>
          <w:ilvl w:val="0"/>
          <w:numId w:val="1"/>
        </w:numPr>
        <w:spacing w:after="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Que conforme a los dispuesto en la Ley General Tributaria Municipal, corresponde al concejo Municipal, crear, modificar o suprimir tasas y contribuciones especiales mediante la emisión de ordenanzas y fijar las políticas, criterios y regulaciones generales a las cuales deben ajustar el ejercicio de sus funciones los Alcaldes y organismos dependientes de la administración Tributaria Municipal.- </w:t>
      </w:r>
    </w:p>
    <w:p w:rsidR="00F0006B" w:rsidRPr="007C0FE7" w:rsidRDefault="00F0006B" w:rsidP="00F0006B">
      <w:pPr>
        <w:spacing w:after="0"/>
        <w:ind w:left="360"/>
        <w:jc w:val="both"/>
        <w:rPr>
          <w:rFonts w:ascii="Baskerville Old Face" w:hAnsi="Baskerville Old Face"/>
          <w:sz w:val="16"/>
          <w:szCs w:val="16"/>
        </w:rPr>
      </w:pPr>
    </w:p>
    <w:p w:rsidR="00F0006B" w:rsidRPr="007C0FE7" w:rsidRDefault="00F0006B" w:rsidP="00F0006B">
      <w:pPr>
        <w:numPr>
          <w:ilvl w:val="0"/>
          <w:numId w:val="1"/>
        </w:numPr>
        <w:spacing w:after="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Que la </w:t>
      </w:r>
      <w:r w:rsidRPr="006201AE">
        <w:rPr>
          <w:rFonts w:ascii="Baskerville Old Face" w:hAnsi="Baskerville Old Face"/>
          <w:sz w:val="28"/>
          <w:szCs w:val="28"/>
        </w:rPr>
        <w:t xml:space="preserve">ORDENANZA </w:t>
      </w:r>
      <w:r>
        <w:rPr>
          <w:rFonts w:ascii="Baskerville Old Face" w:hAnsi="Baskerville Old Face"/>
          <w:sz w:val="28"/>
          <w:szCs w:val="28"/>
        </w:rPr>
        <w:t xml:space="preserve">REGULADORA </w:t>
      </w:r>
      <w:r w:rsidRPr="006201AE">
        <w:rPr>
          <w:rFonts w:ascii="Baskerville Old Face" w:hAnsi="Baskerville Old Face"/>
          <w:sz w:val="28"/>
          <w:szCs w:val="28"/>
        </w:rPr>
        <w:t xml:space="preserve">DE </w:t>
      </w:r>
      <w:r>
        <w:rPr>
          <w:rFonts w:ascii="Baskerville Old Face" w:hAnsi="Baskerville Old Face"/>
          <w:sz w:val="28"/>
          <w:szCs w:val="28"/>
        </w:rPr>
        <w:t xml:space="preserve">LAS </w:t>
      </w:r>
      <w:r w:rsidRPr="006201AE">
        <w:rPr>
          <w:rFonts w:ascii="Baskerville Old Face" w:hAnsi="Baskerville Old Face"/>
          <w:sz w:val="28"/>
          <w:szCs w:val="28"/>
        </w:rPr>
        <w:t>TASAS POR SERVICIOS MUNICIPALES</w:t>
      </w:r>
      <w:r>
        <w:rPr>
          <w:rFonts w:ascii="Baskerville Old Face" w:hAnsi="Baskerville Old Face"/>
          <w:sz w:val="28"/>
          <w:szCs w:val="28"/>
        </w:rPr>
        <w:t>, de este Municipio, emitida por Decreto Municipal Número Uno,</w:t>
      </w:r>
      <w:r w:rsidRPr="006201AE">
        <w:rPr>
          <w:rFonts w:ascii="Baskerville Old Face" w:hAnsi="Baskerville Old Face"/>
          <w:sz w:val="28"/>
          <w:szCs w:val="28"/>
        </w:rPr>
        <w:t xml:space="preserve"> de </w:t>
      </w:r>
      <w:r>
        <w:rPr>
          <w:rFonts w:ascii="Baskerville Old Face" w:hAnsi="Baskerville Old Face"/>
          <w:sz w:val="28"/>
          <w:szCs w:val="28"/>
        </w:rPr>
        <w:t xml:space="preserve">fecha 20 de </w:t>
      </w:r>
      <w:r w:rsidRPr="006201AE">
        <w:rPr>
          <w:rFonts w:ascii="Baskerville Old Face" w:hAnsi="Baskerville Old Face"/>
          <w:sz w:val="28"/>
          <w:szCs w:val="28"/>
        </w:rPr>
        <w:t>enero de 1993, publicado</w:t>
      </w:r>
      <w:r>
        <w:rPr>
          <w:rFonts w:ascii="Baskerville Old Face" w:hAnsi="Baskerville Old Face"/>
          <w:sz w:val="28"/>
          <w:szCs w:val="28"/>
        </w:rPr>
        <w:t xml:space="preserve"> en el </w:t>
      </w:r>
      <w:r>
        <w:rPr>
          <w:rFonts w:ascii="Baskerville Old Face" w:hAnsi="Baskerville Old Face"/>
          <w:sz w:val="28"/>
          <w:szCs w:val="28"/>
        </w:rPr>
        <w:lastRenderedPageBreak/>
        <w:t>Diario Oficial número 15 B</w:t>
      </w:r>
      <w:r w:rsidRPr="006201AE">
        <w:rPr>
          <w:rFonts w:ascii="Baskerville Old Face" w:hAnsi="Baskerville Old Face"/>
          <w:sz w:val="28"/>
          <w:szCs w:val="28"/>
        </w:rPr>
        <w:t xml:space="preserve">is, TOMO </w:t>
      </w:r>
      <w:r>
        <w:rPr>
          <w:rFonts w:ascii="Baskerville Old Face" w:hAnsi="Baskerville Old Face"/>
          <w:sz w:val="28"/>
          <w:szCs w:val="28"/>
        </w:rPr>
        <w:t xml:space="preserve">Número </w:t>
      </w:r>
      <w:r w:rsidRPr="006201AE">
        <w:rPr>
          <w:rFonts w:ascii="Baskerville Old Face" w:hAnsi="Baskerville Old Face"/>
          <w:sz w:val="28"/>
          <w:szCs w:val="28"/>
        </w:rPr>
        <w:t>318</w:t>
      </w:r>
      <w:r>
        <w:rPr>
          <w:rFonts w:ascii="Baskerville Old Face" w:hAnsi="Baskerville Old Face"/>
          <w:sz w:val="28"/>
          <w:szCs w:val="28"/>
        </w:rPr>
        <w:t xml:space="preserve"> fecha 22 del mismo mes y año, algunos servicios prestados por la Municipalidad, no alcanza a cubrir los costos y otros no aparecen</w:t>
      </w:r>
      <w:r w:rsidRPr="006201AE">
        <w:rPr>
          <w:rFonts w:ascii="Baskerville Old Face" w:hAnsi="Baskerville Old Face"/>
          <w:sz w:val="28"/>
          <w:szCs w:val="28"/>
        </w:rPr>
        <w:t xml:space="preserve">. </w:t>
      </w:r>
      <w:r w:rsidRPr="007C0FE7">
        <w:rPr>
          <w:rFonts w:ascii="Baskerville Old Face" w:hAnsi="Baskerville Old Face"/>
          <w:sz w:val="28"/>
          <w:szCs w:val="28"/>
        </w:rPr>
        <w:t xml:space="preserve"> </w:t>
      </w:r>
    </w:p>
    <w:p w:rsidR="00BC1CF2" w:rsidRPr="00BC1CF2" w:rsidRDefault="00BC1CF2" w:rsidP="00AD66B5">
      <w:pPr>
        <w:spacing w:after="0"/>
        <w:jc w:val="both"/>
        <w:rPr>
          <w:rFonts w:ascii="Baskerville Old Face" w:hAnsi="Baskerville Old Face"/>
          <w:sz w:val="20"/>
          <w:szCs w:val="20"/>
        </w:rPr>
      </w:pPr>
    </w:p>
    <w:p w:rsidR="00AD66B5" w:rsidRPr="00451979" w:rsidRDefault="00AD66B5" w:rsidP="00AD66B5">
      <w:pPr>
        <w:spacing w:after="0"/>
        <w:jc w:val="both"/>
        <w:rPr>
          <w:rFonts w:ascii="Baskerville Old Face" w:hAnsi="Baskerville Old Face"/>
          <w:b/>
          <w:sz w:val="28"/>
          <w:szCs w:val="28"/>
        </w:rPr>
      </w:pPr>
      <w:r w:rsidRPr="00451979">
        <w:rPr>
          <w:rFonts w:ascii="Baskerville Old Face" w:hAnsi="Baskerville Old Face"/>
          <w:b/>
          <w:sz w:val="28"/>
          <w:szCs w:val="28"/>
        </w:rPr>
        <w:t xml:space="preserve">POR TANTO: </w:t>
      </w:r>
    </w:p>
    <w:p w:rsidR="00AD66B5" w:rsidRPr="00BC1CF2" w:rsidRDefault="00AD66B5" w:rsidP="00AD66B5">
      <w:pPr>
        <w:spacing w:after="0"/>
        <w:jc w:val="both"/>
        <w:rPr>
          <w:rFonts w:ascii="Baskerville Old Face" w:hAnsi="Baskerville Old Face"/>
          <w:sz w:val="20"/>
          <w:szCs w:val="20"/>
        </w:rPr>
      </w:pPr>
    </w:p>
    <w:p w:rsidR="00AD66B5" w:rsidRDefault="00AD66B5" w:rsidP="00AD66B5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Este Concejo, en uso de sus facultades, señaladas en el Artículo 204 numeral 1o. y 5o. de la Constitución de la Republica, el Artículo 30 numeral 4o. del Código Municipal y los Artículos 2, 5, 7, inciso 2 y 77 de la Ley General Tributaria Municipal </w:t>
      </w:r>
    </w:p>
    <w:p w:rsidR="00AD66B5" w:rsidRPr="00BC1CF2" w:rsidRDefault="00AD66B5" w:rsidP="00AD66B5">
      <w:pPr>
        <w:spacing w:after="0"/>
        <w:jc w:val="both"/>
        <w:rPr>
          <w:rFonts w:ascii="Baskerville Old Face" w:hAnsi="Baskerville Old Face"/>
          <w:sz w:val="20"/>
          <w:szCs w:val="20"/>
        </w:rPr>
      </w:pPr>
    </w:p>
    <w:p w:rsidR="00AD66B5" w:rsidRPr="00451979" w:rsidRDefault="00AD66B5" w:rsidP="00AD66B5">
      <w:pPr>
        <w:spacing w:after="0"/>
        <w:jc w:val="both"/>
        <w:rPr>
          <w:rFonts w:ascii="Baskerville Old Face" w:hAnsi="Baskerville Old Face"/>
          <w:b/>
          <w:sz w:val="28"/>
          <w:szCs w:val="28"/>
        </w:rPr>
      </w:pPr>
      <w:r w:rsidRPr="00451979">
        <w:rPr>
          <w:rFonts w:ascii="Baskerville Old Face" w:hAnsi="Baskerville Old Face"/>
          <w:b/>
          <w:sz w:val="28"/>
          <w:szCs w:val="28"/>
        </w:rPr>
        <w:t>DECRETA:</w:t>
      </w:r>
    </w:p>
    <w:p w:rsidR="00BC1CF2" w:rsidRPr="00BC1CF2" w:rsidRDefault="00BC1CF2" w:rsidP="00AD66B5">
      <w:pPr>
        <w:spacing w:after="0"/>
        <w:jc w:val="both"/>
        <w:rPr>
          <w:rFonts w:ascii="Baskerville Old Face" w:hAnsi="Baskerville Old Face"/>
          <w:sz w:val="20"/>
          <w:szCs w:val="20"/>
        </w:rPr>
      </w:pPr>
    </w:p>
    <w:p w:rsidR="00AD66B5" w:rsidRDefault="00AD66B5" w:rsidP="00AD66B5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Las siguientes REFORMAS Y ADICIONES A LA ORDENANZA REGULADORA DE LAS TASA POR SERVICIOS MUNICIPALES DE LA CIUDAD DE SAN FRANCISCO (GOTERA), DEPARTAMENTO DE MORAZAN.</w:t>
      </w:r>
    </w:p>
    <w:p w:rsidR="00AD66B5" w:rsidRPr="00BC1CF2" w:rsidRDefault="00AD66B5" w:rsidP="00AD66B5">
      <w:pPr>
        <w:spacing w:after="0"/>
        <w:jc w:val="both"/>
        <w:rPr>
          <w:rFonts w:ascii="Baskerville Old Face" w:hAnsi="Baskerville Old Face"/>
          <w:sz w:val="20"/>
          <w:szCs w:val="20"/>
        </w:rPr>
      </w:pPr>
    </w:p>
    <w:p w:rsidR="00AD66B5" w:rsidRDefault="00AD66B5" w:rsidP="00AD66B5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451979">
        <w:rPr>
          <w:rFonts w:ascii="Baskerville Old Face" w:hAnsi="Baskerville Old Face"/>
          <w:b/>
          <w:sz w:val="28"/>
          <w:szCs w:val="28"/>
        </w:rPr>
        <w:t>Art. 1.-</w:t>
      </w:r>
      <w:r>
        <w:rPr>
          <w:rFonts w:ascii="Baskerville Old Face" w:hAnsi="Baskerville Old Face"/>
          <w:sz w:val="28"/>
          <w:szCs w:val="28"/>
        </w:rPr>
        <w:t xml:space="preserve"> SE MODIFICA EL APARTADO </w:t>
      </w:r>
      <w:r w:rsidRPr="003503FA">
        <w:rPr>
          <w:rFonts w:ascii="Baskerville Old Face" w:hAnsi="Baskerville Old Face"/>
          <w:sz w:val="28"/>
          <w:szCs w:val="28"/>
        </w:rPr>
        <w:t>1.1.1</w:t>
      </w:r>
      <w:r w:rsidRPr="00AD66B5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ALUMBRADO PÚBLICO,</w:t>
      </w:r>
      <w:r w:rsidRPr="003503FA">
        <w:rPr>
          <w:rFonts w:ascii="Baskerville Old Face" w:hAnsi="Baskerville Old Face"/>
          <w:sz w:val="28"/>
          <w:szCs w:val="28"/>
        </w:rPr>
        <w:t xml:space="preserve"> metro lineal al mes:</w:t>
      </w:r>
    </w:p>
    <w:p w:rsidR="00AD66B5" w:rsidRPr="00BC1CF2" w:rsidRDefault="00AD66B5" w:rsidP="00AD66B5">
      <w:pPr>
        <w:spacing w:after="0"/>
        <w:jc w:val="both"/>
        <w:rPr>
          <w:rFonts w:ascii="Baskerville Old Face" w:hAnsi="Baskerville Old Face"/>
          <w:sz w:val="20"/>
          <w:szCs w:val="20"/>
        </w:rPr>
      </w:pPr>
    </w:p>
    <w:tbl>
      <w:tblPr>
        <w:tblW w:w="508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042"/>
        <w:gridCol w:w="6775"/>
        <w:gridCol w:w="405"/>
        <w:gridCol w:w="991"/>
      </w:tblGrid>
      <w:tr w:rsidR="00356E2F" w:rsidRPr="003503FA" w:rsidTr="00356E2F">
        <w:tc>
          <w:tcPr>
            <w:tcW w:w="565" w:type="pct"/>
            <w:shd w:val="clear" w:color="auto" w:fill="auto"/>
          </w:tcPr>
          <w:p w:rsidR="00356E2F" w:rsidRPr="00451979" w:rsidRDefault="00356E2F" w:rsidP="00D0621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 xml:space="preserve">1.1.1.1. </w:t>
            </w:r>
          </w:p>
        </w:tc>
        <w:tc>
          <w:tcPr>
            <w:tcW w:w="3677" w:type="pct"/>
            <w:shd w:val="clear" w:color="auto" w:fill="auto"/>
          </w:tcPr>
          <w:p w:rsidR="00356E2F" w:rsidRPr="003503FA" w:rsidRDefault="00356E2F" w:rsidP="00AD66B5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Con lámpara de vapor de mercurio, sodio u otro</w:t>
            </w:r>
            <w:r>
              <w:rPr>
                <w:rFonts w:ascii="Baskerville Old Face" w:hAnsi="Baskerville Old Face"/>
                <w:sz w:val="28"/>
                <w:szCs w:val="28"/>
              </w:rPr>
              <w:t>s,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de 175 watts o su equivalente en </w:t>
            </w:r>
            <w:r>
              <w:rPr>
                <w:rFonts w:ascii="Baskerville Old Face" w:hAnsi="Baskerville Old Face"/>
                <w:sz w:val="28"/>
                <w:szCs w:val="28"/>
              </w:rPr>
              <w:t>vo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lúmenes</w:t>
            </w:r>
            <w:r>
              <w:rPr>
                <w:rFonts w:ascii="Baskerville Old Face" w:hAnsi="Baskerville Old Face"/>
                <w:sz w:val="28"/>
                <w:szCs w:val="28"/>
              </w:rPr>
              <w:t>,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colocad</w:t>
            </w:r>
            <w:r>
              <w:rPr>
                <w:rFonts w:ascii="Baskerville Old Face" w:hAnsi="Baskerville Old Face"/>
                <w:sz w:val="28"/>
                <w:szCs w:val="28"/>
              </w:rPr>
              <w:t>a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s a un solo lado de la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vía………………………………………………………………..</w:t>
            </w:r>
          </w:p>
        </w:tc>
        <w:tc>
          <w:tcPr>
            <w:tcW w:w="220" w:type="pct"/>
            <w:shd w:val="clear" w:color="auto" w:fill="auto"/>
          </w:tcPr>
          <w:p w:rsidR="00356E2F" w:rsidRPr="003503FA" w:rsidRDefault="00356E2F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356E2F" w:rsidRPr="003503FA" w:rsidRDefault="00356E2F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356E2F" w:rsidRPr="003503FA" w:rsidRDefault="00356E2F" w:rsidP="00356E2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C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  <w:tc>
          <w:tcPr>
            <w:tcW w:w="538" w:type="pct"/>
            <w:shd w:val="clear" w:color="auto" w:fill="auto"/>
          </w:tcPr>
          <w:p w:rsidR="00356E2F" w:rsidRDefault="00356E2F" w:rsidP="00AD66B5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356E2F" w:rsidRDefault="00356E2F" w:rsidP="00AD66B5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356E2F" w:rsidRPr="003503FA" w:rsidRDefault="00356E2F" w:rsidP="00AD66B5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0.</w:t>
            </w:r>
            <w:r>
              <w:rPr>
                <w:rFonts w:ascii="Baskerville Old Face" w:hAnsi="Baskerville Old Face"/>
                <w:sz w:val="28"/>
                <w:szCs w:val="28"/>
              </w:rPr>
              <w:t>75</w:t>
            </w:r>
          </w:p>
        </w:tc>
      </w:tr>
      <w:tr w:rsidR="00356E2F" w:rsidRPr="003503FA" w:rsidTr="00356E2F">
        <w:tc>
          <w:tcPr>
            <w:tcW w:w="565" w:type="pct"/>
            <w:shd w:val="clear" w:color="auto" w:fill="auto"/>
          </w:tcPr>
          <w:p w:rsidR="00356E2F" w:rsidRPr="00451979" w:rsidRDefault="00356E2F" w:rsidP="00D0621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 xml:space="preserve">1.1.1.2. </w:t>
            </w:r>
          </w:p>
        </w:tc>
        <w:tc>
          <w:tcPr>
            <w:tcW w:w="3677" w:type="pct"/>
            <w:shd w:val="clear" w:color="auto" w:fill="auto"/>
          </w:tcPr>
          <w:p w:rsidR="00356E2F" w:rsidRPr="003503FA" w:rsidRDefault="00356E2F" w:rsidP="00AD66B5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Con lámpara fluorescente de un tubos de 40 watts</w:t>
            </w:r>
            <w:r>
              <w:rPr>
                <w:rFonts w:ascii="Baskerville Old Face" w:hAnsi="Baskerville Old Face"/>
                <w:sz w:val="28"/>
                <w:szCs w:val="28"/>
              </w:rPr>
              <w:t>,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a un solo lado de la vía</w:t>
            </w:r>
            <w:r>
              <w:rPr>
                <w:rFonts w:ascii="Baskerville Old Face" w:hAnsi="Baskerville Old Face"/>
                <w:sz w:val="28"/>
                <w:szCs w:val="28"/>
              </w:rPr>
              <w:t>………...………………………………………………</w:t>
            </w:r>
          </w:p>
        </w:tc>
        <w:tc>
          <w:tcPr>
            <w:tcW w:w="220" w:type="pct"/>
            <w:shd w:val="clear" w:color="auto" w:fill="auto"/>
          </w:tcPr>
          <w:p w:rsidR="00356E2F" w:rsidRDefault="00356E2F" w:rsidP="00356E2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356E2F" w:rsidRPr="003503FA" w:rsidRDefault="00356E2F" w:rsidP="00356E2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“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  <w:tc>
          <w:tcPr>
            <w:tcW w:w="538" w:type="pct"/>
            <w:shd w:val="clear" w:color="auto" w:fill="auto"/>
          </w:tcPr>
          <w:p w:rsidR="00356E2F" w:rsidRDefault="00356E2F" w:rsidP="00AD66B5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356E2F" w:rsidRPr="003503FA" w:rsidRDefault="00356E2F" w:rsidP="00AD66B5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0.</w:t>
            </w:r>
            <w:r>
              <w:rPr>
                <w:rFonts w:ascii="Baskerville Old Face" w:hAnsi="Baskerville Old Face"/>
                <w:sz w:val="28"/>
                <w:szCs w:val="28"/>
              </w:rPr>
              <w:t>40</w:t>
            </w:r>
          </w:p>
        </w:tc>
      </w:tr>
      <w:tr w:rsidR="00356E2F" w:rsidRPr="003503FA" w:rsidTr="00356E2F">
        <w:tc>
          <w:tcPr>
            <w:tcW w:w="565" w:type="pct"/>
            <w:shd w:val="clear" w:color="auto" w:fill="auto"/>
          </w:tcPr>
          <w:p w:rsidR="00356E2F" w:rsidRPr="00451979" w:rsidRDefault="00356E2F" w:rsidP="00AD66B5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 xml:space="preserve">1.1.1.3. </w:t>
            </w:r>
          </w:p>
        </w:tc>
        <w:tc>
          <w:tcPr>
            <w:tcW w:w="3677" w:type="pct"/>
            <w:shd w:val="clear" w:color="auto" w:fill="auto"/>
          </w:tcPr>
          <w:p w:rsidR="00356E2F" w:rsidRPr="003503FA" w:rsidRDefault="00356E2F" w:rsidP="00AD66B5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Con </w:t>
            </w:r>
            <w:r>
              <w:rPr>
                <w:rFonts w:ascii="Baskerville Old Face" w:hAnsi="Baskerville Old Face"/>
                <w:sz w:val="28"/>
                <w:szCs w:val="28"/>
              </w:rPr>
              <w:t>bombilla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de </w:t>
            </w:r>
            <w:r>
              <w:rPr>
                <w:rFonts w:ascii="Baskerville Old Face" w:hAnsi="Baskerville Old Face"/>
                <w:sz w:val="28"/>
                <w:szCs w:val="28"/>
              </w:rPr>
              <w:t>20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0 watts</w:t>
            </w:r>
            <w:r>
              <w:rPr>
                <w:rFonts w:ascii="Baskerville Old Face" w:hAnsi="Baskerville Old Face"/>
                <w:sz w:val="28"/>
                <w:szCs w:val="28"/>
              </w:rPr>
              <w:t>,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a un solo lado de la vía</w:t>
            </w:r>
            <w:r>
              <w:rPr>
                <w:rFonts w:ascii="Baskerville Old Face" w:hAnsi="Baskerville Old Face"/>
                <w:sz w:val="28"/>
                <w:szCs w:val="28"/>
              </w:rPr>
              <w:t>………….</w:t>
            </w:r>
          </w:p>
        </w:tc>
        <w:tc>
          <w:tcPr>
            <w:tcW w:w="220" w:type="pct"/>
            <w:shd w:val="clear" w:color="auto" w:fill="auto"/>
          </w:tcPr>
          <w:p w:rsidR="00356E2F" w:rsidRPr="003503FA" w:rsidRDefault="00356E2F" w:rsidP="00356E2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“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  <w:tc>
          <w:tcPr>
            <w:tcW w:w="538" w:type="pct"/>
            <w:shd w:val="clear" w:color="auto" w:fill="auto"/>
          </w:tcPr>
          <w:p w:rsidR="00356E2F" w:rsidRPr="003503FA" w:rsidRDefault="00356E2F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03FA">
              <w:rPr>
                <w:rFonts w:ascii="Baskerville Old Face" w:hAnsi="Baskerville Old Face"/>
                <w:sz w:val="28"/>
                <w:szCs w:val="28"/>
              </w:rPr>
              <w:t>0.</w:t>
            </w:r>
            <w:r>
              <w:rPr>
                <w:rFonts w:ascii="Baskerville Old Face" w:hAnsi="Baskerville Old Face"/>
                <w:sz w:val="28"/>
                <w:szCs w:val="28"/>
              </w:rPr>
              <w:t>40</w:t>
            </w:r>
          </w:p>
        </w:tc>
      </w:tr>
    </w:tbl>
    <w:p w:rsidR="00AD66B5" w:rsidRPr="00BC1CF2" w:rsidRDefault="00AD66B5" w:rsidP="00AD66B5">
      <w:pPr>
        <w:spacing w:after="0"/>
        <w:jc w:val="both"/>
        <w:rPr>
          <w:rFonts w:ascii="Baskerville Old Face" w:hAnsi="Baskerville Old Face"/>
          <w:sz w:val="20"/>
          <w:szCs w:val="20"/>
        </w:rPr>
      </w:pPr>
    </w:p>
    <w:p w:rsidR="00AD66B5" w:rsidRDefault="00AD66B5" w:rsidP="00AD66B5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451979">
        <w:rPr>
          <w:rFonts w:ascii="Baskerville Old Face" w:hAnsi="Baskerville Old Face"/>
          <w:b/>
          <w:sz w:val="28"/>
          <w:szCs w:val="28"/>
        </w:rPr>
        <w:t>Art. 2.-</w:t>
      </w:r>
      <w:r>
        <w:rPr>
          <w:rFonts w:ascii="Baskerville Old Face" w:hAnsi="Baskerville Old Face"/>
          <w:sz w:val="28"/>
          <w:szCs w:val="28"/>
        </w:rPr>
        <w:t xml:space="preserve"> El apartado 1.1.5 SERVICIOS DE CEMENTERIO, se adicionan con los siguientes rubros:</w:t>
      </w:r>
    </w:p>
    <w:p w:rsidR="00AD66B5" w:rsidRPr="00BC1CF2" w:rsidRDefault="00AD66B5" w:rsidP="00AD66B5">
      <w:pPr>
        <w:spacing w:after="0"/>
        <w:jc w:val="both"/>
        <w:rPr>
          <w:rFonts w:ascii="Baskerville Old Face" w:hAnsi="Baskerville Old Face"/>
          <w:sz w:val="20"/>
          <w:szCs w:val="20"/>
        </w:rPr>
      </w:pPr>
    </w:p>
    <w:tbl>
      <w:tblPr>
        <w:tblW w:w="5088" w:type="pct"/>
        <w:tblInd w:w="108" w:type="dxa"/>
        <w:tblLook w:val="04A0" w:firstRow="1" w:lastRow="0" w:firstColumn="1" w:lastColumn="0" w:noHBand="0" w:noVBand="1"/>
      </w:tblPr>
      <w:tblGrid>
        <w:gridCol w:w="1386"/>
        <w:gridCol w:w="6377"/>
        <w:gridCol w:w="404"/>
        <w:gridCol w:w="1046"/>
      </w:tblGrid>
      <w:tr w:rsidR="00356E2F" w:rsidRPr="003503FA" w:rsidTr="00356E2F">
        <w:tc>
          <w:tcPr>
            <w:tcW w:w="751" w:type="pct"/>
            <w:shd w:val="clear" w:color="auto" w:fill="auto"/>
          </w:tcPr>
          <w:p w:rsidR="00356E2F" w:rsidRPr="00451979" w:rsidRDefault="00356E2F" w:rsidP="00AD66B5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 xml:space="preserve">1.1.5.1.9 </w:t>
            </w:r>
          </w:p>
        </w:tc>
        <w:tc>
          <w:tcPr>
            <w:tcW w:w="3461" w:type="pct"/>
            <w:shd w:val="clear" w:color="auto" w:fill="auto"/>
          </w:tcPr>
          <w:p w:rsidR="00356E2F" w:rsidRPr="003503FA" w:rsidRDefault="00356E2F" w:rsidP="00AD66B5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Por cada formulario de Titulo a Perpetuidad……………..</w:t>
            </w:r>
          </w:p>
        </w:tc>
        <w:tc>
          <w:tcPr>
            <w:tcW w:w="219" w:type="pct"/>
            <w:shd w:val="clear" w:color="auto" w:fill="auto"/>
          </w:tcPr>
          <w:p w:rsidR="00356E2F" w:rsidRPr="003503FA" w:rsidRDefault="00356E2F" w:rsidP="00356E2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C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  <w:tc>
          <w:tcPr>
            <w:tcW w:w="568" w:type="pct"/>
            <w:shd w:val="clear" w:color="auto" w:fill="auto"/>
          </w:tcPr>
          <w:p w:rsidR="00356E2F" w:rsidRPr="003503FA" w:rsidRDefault="002A5692" w:rsidP="00AD66B5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0A7CB6">
              <w:rPr>
                <w:rFonts w:ascii="Baskerville Old Face" w:hAnsi="Baskerville Old Face"/>
                <w:color w:val="FFFFFF" w:themeColor="background1"/>
                <w:sz w:val="28"/>
                <w:szCs w:val="28"/>
              </w:rPr>
              <w:t>0</w:t>
            </w:r>
            <w:r w:rsidR="00356E2F">
              <w:rPr>
                <w:rFonts w:ascii="Baskerville Old Face" w:hAnsi="Baskerville Old Face"/>
                <w:sz w:val="28"/>
                <w:szCs w:val="28"/>
              </w:rPr>
              <w:t>15.00</w:t>
            </w:r>
          </w:p>
        </w:tc>
      </w:tr>
      <w:tr w:rsidR="00356E2F" w:rsidRPr="003503FA" w:rsidTr="00356E2F">
        <w:tc>
          <w:tcPr>
            <w:tcW w:w="751" w:type="pct"/>
            <w:shd w:val="clear" w:color="auto" w:fill="auto"/>
          </w:tcPr>
          <w:p w:rsidR="00356E2F" w:rsidRPr="00451979" w:rsidRDefault="00356E2F" w:rsidP="00356E2F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 xml:space="preserve">1.1.4.1.10. </w:t>
            </w:r>
          </w:p>
        </w:tc>
        <w:tc>
          <w:tcPr>
            <w:tcW w:w="3461" w:type="pct"/>
            <w:shd w:val="clear" w:color="auto" w:fill="auto"/>
          </w:tcPr>
          <w:p w:rsidR="00356E2F" w:rsidRPr="003503FA" w:rsidRDefault="00356E2F" w:rsidP="00356E2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Por traspaso de Titulo……………………………….…………….</w:t>
            </w:r>
          </w:p>
        </w:tc>
        <w:tc>
          <w:tcPr>
            <w:tcW w:w="219" w:type="pct"/>
            <w:shd w:val="clear" w:color="auto" w:fill="auto"/>
          </w:tcPr>
          <w:p w:rsidR="00356E2F" w:rsidRPr="003503FA" w:rsidRDefault="00356E2F" w:rsidP="00356E2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“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  <w:tc>
          <w:tcPr>
            <w:tcW w:w="568" w:type="pct"/>
            <w:shd w:val="clear" w:color="auto" w:fill="auto"/>
          </w:tcPr>
          <w:p w:rsidR="00356E2F" w:rsidRPr="003503FA" w:rsidRDefault="00356E2F" w:rsidP="00356E2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20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0.</w:t>
            </w:r>
            <w:r>
              <w:rPr>
                <w:rFonts w:ascii="Baskerville Old Face" w:hAnsi="Baskerville Old Face"/>
                <w:sz w:val="28"/>
                <w:szCs w:val="28"/>
              </w:rPr>
              <w:t>00</w:t>
            </w:r>
          </w:p>
        </w:tc>
      </w:tr>
      <w:tr w:rsidR="00356E2F" w:rsidRPr="003503FA" w:rsidTr="00356E2F">
        <w:tc>
          <w:tcPr>
            <w:tcW w:w="751" w:type="pct"/>
            <w:shd w:val="clear" w:color="auto" w:fill="auto"/>
          </w:tcPr>
          <w:p w:rsidR="00356E2F" w:rsidRPr="00451979" w:rsidRDefault="00356E2F" w:rsidP="00D0621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 xml:space="preserve">1.1.1.3. </w:t>
            </w:r>
          </w:p>
        </w:tc>
        <w:tc>
          <w:tcPr>
            <w:tcW w:w="3461" w:type="pct"/>
            <w:shd w:val="clear" w:color="auto" w:fill="auto"/>
          </w:tcPr>
          <w:p w:rsidR="00356E2F" w:rsidRPr="003503FA" w:rsidRDefault="00356E2F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Por reposición de un Titulo………………………..………...…</w:t>
            </w:r>
          </w:p>
        </w:tc>
        <w:tc>
          <w:tcPr>
            <w:tcW w:w="219" w:type="pct"/>
            <w:shd w:val="clear" w:color="auto" w:fill="auto"/>
          </w:tcPr>
          <w:p w:rsidR="00356E2F" w:rsidRPr="003503FA" w:rsidRDefault="00356E2F" w:rsidP="00356E2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“ </w:t>
            </w:r>
          </w:p>
        </w:tc>
        <w:tc>
          <w:tcPr>
            <w:tcW w:w="568" w:type="pct"/>
            <w:shd w:val="clear" w:color="auto" w:fill="auto"/>
          </w:tcPr>
          <w:p w:rsidR="00356E2F" w:rsidRPr="003503FA" w:rsidRDefault="00356E2F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20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0.</w:t>
            </w:r>
            <w:r>
              <w:rPr>
                <w:rFonts w:ascii="Baskerville Old Face" w:hAnsi="Baskerville Old Face"/>
                <w:sz w:val="28"/>
                <w:szCs w:val="28"/>
              </w:rPr>
              <w:t>00</w:t>
            </w:r>
          </w:p>
        </w:tc>
      </w:tr>
    </w:tbl>
    <w:p w:rsidR="00AD66B5" w:rsidRPr="00BC1CF2" w:rsidRDefault="00AD66B5" w:rsidP="00AD66B5">
      <w:pPr>
        <w:spacing w:after="0"/>
        <w:jc w:val="both"/>
        <w:rPr>
          <w:rFonts w:ascii="Baskerville Old Face" w:hAnsi="Baskerville Old Face"/>
          <w:sz w:val="20"/>
          <w:szCs w:val="20"/>
        </w:rPr>
      </w:pPr>
    </w:p>
    <w:p w:rsidR="00356E2F" w:rsidRDefault="00356E2F" w:rsidP="00356E2F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356E2F">
        <w:rPr>
          <w:rFonts w:ascii="Baskerville Old Face" w:hAnsi="Baskerville Old Face"/>
          <w:b/>
          <w:sz w:val="28"/>
          <w:szCs w:val="28"/>
        </w:rPr>
        <w:t xml:space="preserve">Art. </w:t>
      </w:r>
      <w:r>
        <w:rPr>
          <w:rFonts w:ascii="Baskerville Old Face" w:hAnsi="Baskerville Old Face"/>
          <w:b/>
          <w:sz w:val="28"/>
          <w:szCs w:val="28"/>
        </w:rPr>
        <w:t>3</w:t>
      </w:r>
      <w:r w:rsidRPr="00356E2F">
        <w:rPr>
          <w:rFonts w:ascii="Baskerville Old Face" w:hAnsi="Baskerville Old Face"/>
          <w:b/>
          <w:sz w:val="28"/>
          <w:szCs w:val="28"/>
        </w:rPr>
        <w:t>.-</w:t>
      </w:r>
      <w:r>
        <w:rPr>
          <w:rFonts w:ascii="Baskerville Old Face" w:hAnsi="Baskerville Old Face"/>
          <w:sz w:val="28"/>
          <w:szCs w:val="28"/>
        </w:rPr>
        <w:t xml:space="preserve"> Modificase el apartado 1.1.7 SERVICIOS DE REGISTRO CIVIL, Así:</w:t>
      </w:r>
    </w:p>
    <w:p w:rsidR="00356E2F" w:rsidRPr="00BC1CF2" w:rsidRDefault="00356E2F" w:rsidP="00356E2F">
      <w:pPr>
        <w:spacing w:after="0"/>
        <w:jc w:val="both"/>
        <w:rPr>
          <w:rFonts w:ascii="Baskerville Old Face" w:hAnsi="Baskerville Old Face"/>
          <w:sz w:val="20"/>
          <w:szCs w:val="20"/>
        </w:rPr>
      </w:pPr>
    </w:p>
    <w:tbl>
      <w:tblPr>
        <w:tblW w:w="5088" w:type="pct"/>
        <w:tblInd w:w="108" w:type="dxa"/>
        <w:tblLook w:val="04A0" w:firstRow="1" w:lastRow="0" w:firstColumn="1" w:lastColumn="0" w:noHBand="0" w:noVBand="1"/>
      </w:tblPr>
      <w:tblGrid>
        <w:gridCol w:w="1386"/>
        <w:gridCol w:w="6451"/>
        <w:gridCol w:w="404"/>
        <w:gridCol w:w="972"/>
      </w:tblGrid>
      <w:tr w:rsidR="00356E2F" w:rsidRPr="003503FA" w:rsidTr="002A5692">
        <w:tc>
          <w:tcPr>
            <w:tcW w:w="751" w:type="pct"/>
            <w:shd w:val="clear" w:color="auto" w:fill="auto"/>
          </w:tcPr>
          <w:p w:rsidR="00356E2F" w:rsidRPr="00451979" w:rsidRDefault="00356E2F" w:rsidP="00356E2F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 xml:space="preserve">1.1.7.2.4 </w:t>
            </w:r>
          </w:p>
        </w:tc>
        <w:tc>
          <w:tcPr>
            <w:tcW w:w="3502" w:type="pct"/>
            <w:shd w:val="clear" w:color="auto" w:fill="auto"/>
          </w:tcPr>
          <w:p w:rsidR="00356E2F" w:rsidRPr="003503FA" w:rsidRDefault="00356E2F" w:rsidP="00356E2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Servicios Administrativos por extensión de Cedulas de </w:t>
            </w:r>
            <w:r>
              <w:rPr>
                <w:rFonts w:ascii="Baskerville Old Face" w:hAnsi="Baskerville Old Face"/>
                <w:sz w:val="28"/>
                <w:szCs w:val="28"/>
              </w:rPr>
              <w:lastRenderedPageBreak/>
              <w:t>Identidad Personal, cada una……………………….…………….</w:t>
            </w:r>
          </w:p>
        </w:tc>
        <w:tc>
          <w:tcPr>
            <w:tcW w:w="219" w:type="pct"/>
            <w:shd w:val="clear" w:color="auto" w:fill="auto"/>
          </w:tcPr>
          <w:p w:rsidR="00356E2F" w:rsidRDefault="00356E2F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356E2F" w:rsidRPr="003503FA" w:rsidRDefault="00356E2F" w:rsidP="00356E2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lastRenderedPageBreak/>
              <w:t>C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  <w:tc>
          <w:tcPr>
            <w:tcW w:w="528" w:type="pct"/>
            <w:shd w:val="clear" w:color="auto" w:fill="auto"/>
          </w:tcPr>
          <w:p w:rsidR="00356E2F" w:rsidRDefault="00356E2F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356E2F" w:rsidRPr="003503FA" w:rsidRDefault="00356E2F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lastRenderedPageBreak/>
              <w:t>15.00</w:t>
            </w:r>
          </w:p>
        </w:tc>
      </w:tr>
      <w:tr w:rsidR="00356E2F" w:rsidRPr="003503FA" w:rsidTr="002A5692">
        <w:tc>
          <w:tcPr>
            <w:tcW w:w="751" w:type="pct"/>
            <w:shd w:val="clear" w:color="auto" w:fill="auto"/>
          </w:tcPr>
          <w:p w:rsidR="00356E2F" w:rsidRPr="00451979" w:rsidRDefault="00356E2F" w:rsidP="00D0621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lastRenderedPageBreak/>
              <w:t xml:space="preserve">1.1.4.1.10. </w:t>
            </w:r>
          </w:p>
        </w:tc>
        <w:tc>
          <w:tcPr>
            <w:tcW w:w="3502" w:type="pct"/>
            <w:shd w:val="clear" w:color="auto" w:fill="auto"/>
          </w:tcPr>
          <w:p w:rsidR="00356E2F" w:rsidRPr="003503FA" w:rsidRDefault="00356E2F" w:rsidP="00356E2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Servicios Administrativos por Carnet de Identificación de Menores, extendido cada uno ………………………………</w:t>
            </w:r>
          </w:p>
        </w:tc>
        <w:tc>
          <w:tcPr>
            <w:tcW w:w="219" w:type="pct"/>
            <w:shd w:val="clear" w:color="auto" w:fill="auto"/>
          </w:tcPr>
          <w:p w:rsidR="00356E2F" w:rsidRDefault="00356E2F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356E2F" w:rsidRPr="003503FA" w:rsidRDefault="00356E2F" w:rsidP="00356E2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“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  <w:tc>
          <w:tcPr>
            <w:tcW w:w="528" w:type="pct"/>
            <w:shd w:val="clear" w:color="auto" w:fill="auto"/>
          </w:tcPr>
          <w:p w:rsidR="00356E2F" w:rsidRDefault="00356E2F" w:rsidP="00356E2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356E2F" w:rsidRPr="003503FA" w:rsidRDefault="00356E2F" w:rsidP="00356E2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356E2F">
              <w:rPr>
                <w:rFonts w:ascii="Baskerville Old Face" w:hAnsi="Baskerville Old Face"/>
                <w:color w:val="FFFFFF" w:themeColor="background1"/>
                <w:sz w:val="28"/>
                <w:szCs w:val="28"/>
              </w:rPr>
              <w:t>0</w:t>
            </w:r>
            <w:r>
              <w:rPr>
                <w:rFonts w:ascii="Baskerville Old Face" w:hAnsi="Baskerville Old Face"/>
                <w:sz w:val="28"/>
                <w:szCs w:val="28"/>
              </w:rPr>
              <w:t>6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.</w:t>
            </w:r>
            <w:r>
              <w:rPr>
                <w:rFonts w:ascii="Baskerville Old Face" w:hAnsi="Baskerville Old Face"/>
                <w:sz w:val="28"/>
                <w:szCs w:val="28"/>
              </w:rPr>
              <w:t>00</w:t>
            </w:r>
          </w:p>
        </w:tc>
      </w:tr>
      <w:tr w:rsidR="00356E2F" w:rsidRPr="003503FA" w:rsidTr="002A5692">
        <w:tc>
          <w:tcPr>
            <w:tcW w:w="751" w:type="pct"/>
            <w:shd w:val="clear" w:color="auto" w:fill="auto"/>
          </w:tcPr>
          <w:p w:rsidR="00356E2F" w:rsidRPr="00451979" w:rsidRDefault="00356E2F" w:rsidP="00D0621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 xml:space="preserve">1.1.1.3. </w:t>
            </w:r>
          </w:p>
        </w:tc>
        <w:tc>
          <w:tcPr>
            <w:tcW w:w="3502" w:type="pct"/>
            <w:shd w:val="clear" w:color="auto" w:fill="auto"/>
          </w:tcPr>
          <w:p w:rsidR="00356E2F" w:rsidRPr="003503FA" w:rsidRDefault="00356E2F" w:rsidP="00356E2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Por cada Boleto de Nacimiento extendido…...…………….</w:t>
            </w:r>
          </w:p>
        </w:tc>
        <w:tc>
          <w:tcPr>
            <w:tcW w:w="219" w:type="pct"/>
            <w:shd w:val="clear" w:color="auto" w:fill="auto"/>
          </w:tcPr>
          <w:p w:rsidR="00356E2F" w:rsidRPr="003503FA" w:rsidRDefault="00356E2F" w:rsidP="00356E2F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“ </w:t>
            </w:r>
          </w:p>
        </w:tc>
        <w:tc>
          <w:tcPr>
            <w:tcW w:w="528" w:type="pct"/>
            <w:shd w:val="clear" w:color="auto" w:fill="auto"/>
          </w:tcPr>
          <w:p w:rsidR="00356E2F" w:rsidRPr="003503FA" w:rsidRDefault="00356E2F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1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0.</w:t>
            </w:r>
            <w:r>
              <w:rPr>
                <w:rFonts w:ascii="Baskerville Old Face" w:hAnsi="Baskerville Old Face"/>
                <w:sz w:val="28"/>
                <w:szCs w:val="28"/>
              </w:rPr>
              <w:t>00</w:t>
            </w:r>
          </w:p>
        </w:tc>
      </w:tr>
    </w:tbl>
    <w:p w:rsidR="00356E2F" w:rsidRPr="00BC1CF2" w:rsidRDefault="00356E2F" w:rsidP="00AD66B5">
      <w:pPr>
        <w:spacing w:after="0"/>
        <w:jc w:val="both"/>
        <w:rPr>
          <w:rFonts w:ascii="Baskerville Old Face" w:hAnsi="Baskerville Old Face"/>
          <w:sz w:val="20"/>
          <w:szCs w:val="20"/>
        </w:rPr>
      </w:pPr>
    </w:p>
    <w:p w:rsidR="002A5692" w:rsidRDefault="002A5692" w:rsidP="002A5692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356E2F">
        <w:rPr>
          <w:rFonts w:ascii="Baskerville Old Face" w:hAnsi="Baskerville Old Face"/>
          <w:b/>
          <w:sz w:val="28"/>
          <w:szCs w:val="28"/>
        </w:rPr>
        <w:t xml:space="preserve">Art. </w:t>
      </w:r>
      <w:r>
        <w:rPr>
          <w:rFonts w:ascii="Baskerville Old Face" w:hAnsi="Baskerville Old Face"/>
          <w:b/>
          <w:sz w:val="28"/>
          <w:szCs w:val="28"/>
        </w:rPr>
        <w:t>4</w:t>
      </w:r>
      <w:r w:rsidRPr="00356E2F">
        <w:rPr>
          <w:rFonts w:ascii="Baskerville Old Face" w:hAnsi="Baskerville Old Face"/>
          <w:b/>
          <w:sz w:val="28"/>
          <w:szCs w:val="28"/>
        </w:rPr>
        <w:t>.-</w:t>
      </w:r>
      <w:r>
        <w:rPr>
          <w:rFonts w:ascii="Baskerville Old Face" w:hAnsi="Baskerville Old Face"/>
          <w:sz w:val="28"/>
          <w:szCs w:val="28"/>
        </w:rPr>
        <w:t xml:space="preserve"> Modificase el apartado 1.1.9 SERVICIOS DE TIANGUE MUNICIPAL, Así:</w:t>
      </w:r>
    </w:p>
    <w:p w:rsidR="002A5692" w:rsidRPr="00BC1CF2" w:rsidRDefault="002A5692" w:rsidP="002A5692">
      <w:pPr>
        <w:spacing w:after="0"/>
        <w:jc w:val="both"/>
        <w:rPr>
          <w:rFonts w:ascii="Baskerville Old Face" w:hAnsi="Baskerville Old Face"/>
          <w:sz w:val="20"/>
          <w:szCs w:val="20"/>
        </w:rPr>
      </w:pPr>
    </w:p>
    <w:tbl>
      <w:tblPr>
        <w:tblW w:w="5088" w:type="pct"/>
        <w:tblInd w:w="108" w:type="dxa"/>
        <w:tblLook w:val="04A0" w:firstRow="1" w:lastRow="0" w:firstColumn="1" w:lastColumn="0" w:noHBand="0" w:noVBand="1"/>
      </w:tblPr>
      <w:tblGrid>
        <w:gridCol w:w="1383"/>
        <w:gridCol w:w="6453"/>
        <w:gridCol w:w="404"/>
        <w:gridCol w:w="973"/>
      </w:tblGrid>
      <w:tr w:rsidR="002A5692" w:rsidRPr="003503FA" w:rsidTr="002A5692">
        <w:tc>
          <w:tcPr>
            <w:tcW w:w="751" w:type="pct"/>
            <w:shd w:val="clear" w:color="auto" w:fill="auto"/>
          </w:tcPr>
          <w:p w:rsidR="002A5692" w:rsidRPr="00451979" w:rsidRDefault="002A5692" w:rsidP="002A569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 xml:space="preserve">1.1.9.1 </w:t>
            </w:r>
          </w:p>
        </w:tc>
        <w:tc>
          <w:tcPr>
            <w:tcW w:w="4249" w:type="pct"/>
            <w:gridSpan w:val="3"/>
            <w:shd w:val="clear" w:color="auto" w:fill="auto"/>
          </w:tcPr>
          <w:p w:rsidR="002A5692" w:rsidRPr="003503FA" w:rsidRDefault="002A5692" w:rsidP="002A569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DEROGADO</w:t>
            </w:r>
          </w:p>
        </w:tc>
      </w:tr>
      <w:tr w:rsidR="002A5692" w:rsidRPr="003503FA" w:rsidTr="002A5692">
        <w:tc>
          <w:tcPr>
            <w:tcW w:w="751" w:type="pct"/>
            <w:shd w:val="clear" w:color="auto" w:fill="auto"/>
          </w:tcPr>
          <w:p w:rsidR="002A5692" w:rsidRPr="00451979" w:rsidRDefault="002A5692" w:rsidP="00D0621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 xml:space="preserve">1.1.9.1.1 </w:t>
            </w:r>
          </w:p>
        </w:tc>
        <w:tc>
          <w:tcPr>
            <w:tcW w:w="4249" w:type="pct"/>
            <w:gridSpan w:val="3"/>
            <w:shd w:val="clear" w:color="auto" w:fill="auto"/>
          </w:tcPr>
          <w:p w:rsidR="002A5692" w:rsidRPr="003503FA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DEROGADO</w:t>
            </w:r>
          </w:p>
        </w:tc>
      </w:tr>
      <w:tr w:rsidR="002A5692" w:rsidRPr="003503FA" w:rsidTr="002A5692">
        <w:tc>
          <w:tcPr>
            <w:tcW w:w="751" w:type="pct"/>
            <w:shd w:val="clear" w:color="auto" w:fill="auto"/>
          </w:tcPr>
          <w:p w:rsidR="002A5692" w:rsidRPr="00451979" w:rsidRDefault="002A5692" w:rsidP="00D0621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>1.1.9.2.1</w:t>
            </w:r>
          </w:p>
        </w:tc>
        <w:tc>
          <w:tcPr>
            <w:tcW w:w="4249" w:type="pct"/>
            <w:gridSpan w:val="3"/>
            <w:shd w:val="clear" w:color="auto" w:fill="auto"/>
          </w:tcPr>
          <w:p w:rsidR="002A5692" w:rsidRPr="003503FA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DEROGADO</w:t>
            </w:r>
          </w:p>
        </w:tc>
      </w:tr>
      <w:tr w:rsidR="002A5692" w:rsidRPr="003503FA" w:rsidTr="002A5692">
        <w:tc>
          <w:tcPr>
            <w:tcW w:w="751" w:type="pct"/>
            <w:shd w:val="clear" w:color="auto" w:fill="auto"/>
          </w:tcPr>
          <w:p w:rsidR="002A5692" w:rsidRPr="00451979" w:rsidRDefault="002A5692" w:rsidP="002A569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>1.1.9.2.2</w:t>
            </w:r>
          </w:p>
        </w:tc>
        <w:tc>
          <w:tcPr>
            <w:tcW w:w="4249" w:type="pct"/>
            <w:gridSpan w:val="3"/>
            <w:shd w:val="clear" w:color="auto" w:fill="auto"/>
          </w:tcPr>
          <w:p w:rsidR="002A5692" w:rsidRPr="003503FA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DEROGADO</w:t>
            </w:r>
          </w:p>
        </w:tc>
      </w:tr>
      <w:tr w:rsidR="002A5692" w:rsidRPr="003503FA" w:rsidTr="002A5692">
        <w:tc>
          <w:tcPr>
            <w:tcW w:w="751" w:type="pct"/>
            <w:shd w:val="clear" w:color="auto" w:fill="auto"/>
          </w:tcPr>
          <w:p w:rsidR="002A5692" w:rsidRPr="00451979" w:rsidRDefault="002A5692" w:rsidP="002A569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>1.1.9.2.3</w:t>
            </w:r>
          </w:p>
        </w:tc>
        <w:tc>
          <w:tcPr>
            <w:tcW w:w="4249" w:type="pct"/>
            <w:gridSpan w:val="3"/>
            <w:shd w:val="clear" w:color="auto" w:fill="auto"/>
          </w:tcPr>
          <w:p w:rsidR="002A5692" w:rsidRPr="003503FA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DEROGADO</w:t>
            </w:r>
          </w:p>
        </w:tc>
      </w:tr>
      <w:tr w:rsidR="002A5692" w:rsidRPr="003503FA" w:rsidTr="002A5692">
        <w:tc>
          <w:tcPr>
            <w:tcW w:w="751" w:type="pct"/>
            <w:shd w:val="clear" w:color="auto" w:fill="auto"/>
          </w:tcPr>
          <w:p w:rsidR="002A5692" w:rsidRPr="00451979" w:rsidRDefault="002A5692" w:rsidP="002A569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>1.1.9.3</w:t>
            </w:r>
          </w:p>
        </w:tc>
        <w:tc>
          <w:tcPr>
            <w:tcW w:w="4249" w:type="pct"/>
            <w:gridSpan w:val="3"/>
            <w:shd w:val="clear" w:color="auto" w:fill="auto"/>
          </w:tcPr>
          <w:p w:rsidR="002A5692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VISTO BUENO EN LA COMPRA Y VENTA DE GANADO</w:t>
            </w:r>
          </w:p>
        </w:tc>
      </w:tr>
      <w:tr w:rsidR="002A5692" w:rsidRPr="003503FA" w:rsidTr="00D06212">
        <w:tc>
          <w:tcPr>
            <w:tcW w:w="751" w:type="pct"/>
            <w:shd w:val="clear" w:color="auto" w:fill="auto"/>
          </w:tcPr>
          <w:p w:rsidR="002A5692" w:rsidRPr="00451979" w:rsidRDefault="002A5692" w:rsidP="002A569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>1.1.9.3.1</w:t>
            </w:r>
          </w:p>
        </w:tc>
        <w:tc>
          <w:tcPr>
            <w:tcW w:w="3502" w:type="pct"/>
            <w:shd w:val="clear" w:color="auto" w:fill="auto"/>
          </w:tcPr>
          <w:p w:rsidR="002A5692" w:rsidRPr="003503FA" w:rsidRDefault="002A5692" w:rsidP="002A569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Visto Bueno por cabeza……………………………...…………….</w:t>
            </w:r>
          </w:p>
        </w:tc>
        <w:tc>
          <w:tcPr>
            <w:tcW w:w="219" w:type="pct"/>
            <w:shd w:val="clear" w:color="auto" w:fill="auto"/>
          </w:tcPr>
          <w:p w:rsidR="002A5692" w:rsidRPr="003503FA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“ </w:t>
            </w:r>
          </w:p>
        </w:tc>
        <w:tc>
          <w:tcPr>
            <w:tcW w:w="528" w:type="pct"/>
            <w:shd w:val="clear" w:color="auto" w:fill="auto"/>
          </w:tcPr>
          <w:p w:rsidR="002A5692" w:rsidRPr="003503FA" w:rsidRDefault="002A5692" w:rsidP="002A569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17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.</w:t>
            </w:r>
            <w:r>
              <w:rPr>
                <w:rFonts w:ascii="Baskerville Old Face" w:hAnsi="Baskerville Old Face"/>
                <w:sz w:val="28"/>
                <w:szCs w:val="28"/>
              </w:rPr>
              <w:t>00</w:t>
            </w:r>
          </w:p>
        </w:tc>
      </w:tr>
      <w:tr w:rsidR="002A5692" w:rsidRPr="003503FA" w:rsidTr="00D06212">
        <w:tc>
          <w:tcPr>
            <w:tcW w:w="751" w:type="pct"/>
            <w:shd w:val="clear" w:color="auto" w:fill="auto"/>
          </w:tcPr>
          <w:p w:rsidR="002A5692" w:rsidRPr="00451979" w:rsidRDefault="002A5692" w:rsidP="002A569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>1.1.9.3.2</w:t>
            </w:r>
          </w:p>
        </w:tc>
        <w:tc>
          <w:tcPr>
            <w:tcW w:w="4249" w:type="pct"/>
            <w:gridSpan w:val="3"/>
            <w:shd w:val="clear" w:color="auto" w:fill="auto"/>
          </w:tcPr>
          <w:p w:rsidR="002A5692" w:rsidRPr="003503FA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DEROGADO</w:t>
            </w:r>
          </w:p>
        </w:tc>
      </w:tr>
      <w:tr w:rsidR="002A5692" w:rsidRPr="003503FA" w:rsidTr="00D06212">
        <w:tc>
          <w:tcPr>
            <w:tcW w:w="751" w:type="pct"/>
            <w:shd w:val="clear" w:color="auto" w:fill="auto"/>
          </w:tcPr>
          <w:p w:rsidR="002A5692" w:rsidRPr="00451979" w:rsidRDefault="002A5692" w:rsidP="002A569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>1.1.9.3.3</w:t>
            </w:r>
          </w:p>
        </w:tc>
        <w:tc>
          <w:tcPr>
            <w:tcW w:w="4249" w:type="pct"/>
            <w:gridSpan w:val="3"/>
            <w:shd w:val="clear" w:color="auto" w:fill="auto"/>
          </w:tcPr>
          <w:p w:rsidR="002A5692" w:rsidRPr="003503FA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DEROGADO</w:t>
            </w:r>
          </w:p>
        </w:tc>
      </w:tr>
      <w:tr w:rsidR="002A5692" w:rsidRPr="003503FA" w:rsidTr="002A5692">
        <w:tc>
          <w:tcPr>
            <w:tcW w:w="751" w:type="pct"/>
            <w:shd w:val="clear" w:color="auto" w:fill="auto"/>
          </w:tcPr>
          <w:p w:rsidR="002A5692" w:rsidRPr="00451979" w:rsidRDefault="002A5692" w:rsidP="002A569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>1.1.9.4</w:t>
            </w:r>
          </w:p>
        </w:tc>
        <w:tc>
          <w:tcPr>
            <w:tcW w:w="4249" w:type="pct"/>
            <w:gridSpan w:val="3"/>
            <w:shd w:val="clear" w:color="auto" w:fill="auto"/>
          </w:tcPr>
          <w:p w:rsidR="002A5692" w:rsidRPr="003503FA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OTROS SERVICIOS</w:t>
            </w:r>
          </w:p>
        </w:tc>
      </w:tr>
      <w:tr w:rsidR="002A5692" w:rsidRPr="003503FA" w:rsidTr="002A5692">
        <w:tc>
          <w:tcPr>
            <w:tcW w:w="751" w:type="pct"/>
            <w:shd w:val="clear" w:color="auto" w:fill="auto"/>
          </w:tcPr>
          <w:p w:rsidR="002A5692" w:rsidRPr="00451979" w:rsidRDefault="002A5692" w:rsidP="002A569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>1.1.9.4.1</w:t>
            </w:r>
          </w:p>
        </w:tc>
        <w:tc>
          <w:tcPr>
            <w:tcW w:w="4249" w:type="pct"/>
            <w:gridSpan w:val="3"/>
            <w:shd w:val="clear" w:color="auto" w:fill="auto"/>
          </w:tcPr>
          <w:p w:rsidR="002A5692" w:rsidRPr="003503FA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DEROGADO</w:t>
            </w:r>
          </w:p>
        </w:tc>
      </w:tr>
      <w:tr w:rsidR="002A5692" w:rsidRPr="003503FA" w:rsidTr="00D06212">
        <w:tc>
          <w:tcPr>
            <w:tcW w:w="751" w:type="pct"/>
            <w:shd w:val="clear" w:color="auto" w:fill="auto"/>
          </w:tcPr>
          <w:p w:rsidR="002A5692" w:rsidRPr="00451979" w:rsidRDefault="002A5692" w:rsidP="002A569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>1.1.9.4.2</w:t>
            </w:r>
          </w:p>
        </w:tc>
        <w:tc>
          <w:tcPr>
            <w:tcW w:w="3502" w:type="pct"/>
            <w:shd w:val="clear" w:color="auto" w:fill="auto"/>
          </w:tcPr>
          <w:p w:rsidR="002A5692" w:rsidRPr="003503FA" w:rsidRDefault="002A5692" w:rsidP="002A569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Poste de ganado mayor o menor por cabeza sin incluir costo de conducción a alimentación…..………...…………….</w:t>
            </w:r>
          </w:p>
        </w:tc>
        <w:tc>
          <w:tcPr>
            <w:tcW w:w="219" w:type="pct"/>
            <w:shd w:val="clear" w:color="auto" w:fill="auto"/>
          </w:tcPr>
          <w:p w:rsidR="002A5692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2A5692" w:rsidRPr="003503FA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“ </w:t>
            </w:r>
          </w:p>
        </w:tc>
        <w:tc>
          <w:tcPr>
            <w:tcW w:w="528" w:type="pct"/>
            <w:shd w:val="clear" w:color="auto" w:fill="auto"/>
          </w:tcPr>
          <w:p w:rsidR="002A5692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2A5692" w:rsidRPr="003503FA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50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>.</w:t>
            </w:r>
            <w:r>
              <w:rPr>
                <w:rFonts w:ascii="Baskerville Old Face" w:hAnsi="Baskerville Old Face"/>
                <w:sz w:val="28"/>
                <w:szCs w:val="28"/>
              </w:rPr>
              <w:t>00</w:t>
            </w:r>
          </w:p>
        </w:tc>
      </w:tr>
      <w:tr w:rsidR="002A5692" w:rsidRPr="003503FA" w:rsidTr="00D06212">
        <w:tc>
          <w:tcPr>
            <w:tcW w:w="751" w:type="pct"/>
            <w:shd w:val="clear" w:color="auto" w:fill="auto"/>
          </w:tcPr>
          <w:p w:rsidR="002A5692" w:rsidRPr="00451979" w:rsidRDefault="002A5692" w:rsidP="002A569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>1.1.9.4.3</w:t>
            </w:r>
          </w:p>
        </w:tc>
        <w:tc>
          <w:tcPr>
            <w:tcW w:w="4249" w:type="pct"/>
            <w:gridSpan w:val="3"/>
            <w:shd w:val="clear" w:color="auto" w:fill="auto"/>
          </w:tcPr>
          <w:p w:rsidR="002A5692" w:rsidRPr="003503FA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DEROGADO</w:t>
            </w:r>
          </w:p>
        </w:tc>
      </w:tr>
      <w:tr w:rsidR="002A5692" w:rsidRPr="003503FA" w:rsidTr="00D06212">
        <w:tc>
          <w:tcPr>
            <w:tcW w:w="751" w:type="pct"/>
            <w:shd w:val="clear" w:color="auto" w:fill="auto"/>
          </w:tcPr>
          <w:p w:rsidR="002A5692" w:rsidRPr="00451979" w:rsidRDefault="002A5692" w:rsidP="002A5692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>1.1.9.4.4</w:t>
            </w:r>
          </w:p>
        </w:tc>
        <w:tc>
          <w:tcPr>
            <w:tcW w:w="4249" w:type="pct"/>
            <w:gridSpan w:val="3"/>
            <w:shd w:val="clear" w:color="auto" w:fill="auto"/>
          </w:tcPr>
          <w:p w:rsidR="002A5692" w:rsidRPr="003503FA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DEROGADO</w:t>
            </w:r>
          </w:p>
        </w:tc>
      </w:tr>
    </w:tbl>
    <w:p w:rsidR="002A5692" w:rsidRPr="00BC1CF2" w:rsidRDefault="002A5692" w:rsidP="002A5692">
      <w:pPr>
        <w:spacing w:after="0"/>
        <w:jc w:val="both"/>
        <w:rPr>
          <w:rFonts w:ascii="Baskerville Old Face" w:hAnsi="Baskerville Old Face"/>
          <w:sz w:val="20"/>
          <w:szCs w:val="20"/>
        </w:rPr>
      </w:pPr>
    </w:p>
    <w:p w:rsidR="002A5692" w:rsidRDefault="002A5692" w:rsidP="002A5692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356E2F">
        <w:rPr>
          <w:rFonts w:ascii="Baskerville Old Face" w:hAnsi="Baskerville Old Face"/>
          <w:b/>
          <w:sz w:val="28"/>
          <w:szCs w:val="28"/>
        </w:rPr>
        <w:t xml:space="preserve">Art. </w:t>
      </w:r>
      <w:r>
        <w:rPr>
          <w:rFonts w:ascii="Baskerville Old Face" w:hAnsi="Baskerville Old Face"/>
          <w:b/>
          <w:sz w:val="28"/>
          <w:szCs w:val="28"/>
        </w:rPr>
        <w:t>5</w:t>
      </w:r>
      <w:r w:rsidRPr="00356E2F">
        <w:rPr>
          <w:rFonts w:ascii="Baskerville Old Face" w:hAnsi="Baskerville Old Face"/>
          <w:b/>
          <w:sz w:val="28"/>
          <w:szCs w:val="28"/>
        </w:rPr>
        <w:t>.-</w:t>
      </w:r>
      <w:r>
        <w:rPr>
          <w:rFonts w:ascii="Baskerville Old Face" w:hAnsi="Baskerville Old Face"/>
          <w:sz w:val="28"/>
          <w:szCs w:val="28"/>
        </w:rPr>
        <w:t xml:space="preserve"> Se modifica el apartado 1.1.1.1 SERVICIOS DE AGUA POTABLE, se adicionan con los siguientes rubros:</w:t>
      </w:r>
    </w:p>
    <w:p w:rsidR="002A5692" w:rsidRPr="00BC1CF2" w:rsidRDefault="002A5692" w:rsidP="002A5692">
      <w:pPr>
        <w:spacing w:after="0"/>
        <w:jc w:val="both"/>
        <w:rPr>
          <w:rFonts w:ascii="Baskerville Old Face" w:hAnsi="Baskerville Old Face"/>
          <w:sz w:val="20"/>
          <w:szCs w:val="20"/>
        </w:rPr>
      </w:pPr>
    </w:p>
    <w:tbl>
      <w:tblPr>
        <w:tblW w:w="5088" w:type="pct"/>
        <w:tblInd w:w="108" w:type="dxa"/>
        <w:tblLook w:val="04A0" w:firstRow="1" w:lastRow="0" w:firstColumn="1" w:lastColumn="0" w:noHBand="0" w:noVBand="1"/>
      </w:tblPr>
      <w:tblGrid>
        <w:gridCol w:w="1383"/>
        <w:gridCol w:w="6379"/>
        <w:gridCol w:w="404"/>
        <w:gridCol w:w="1047"/>
      </w:tblGrid>
      <w:tr w:rsidR="002A5692" w:rsidRPr="003503FA" w:rsidTr="00D06212">
        <w:tc>
          <w:tcPr>
            <w:tcW w:w="751" w:type="pct"/>
            <w:shd w:val="clear" w:color="auto" w:fill="auto"/>
          </w:tcPr>
          <w:p w:rsidR="002A5692" w:rsidRPr="00451979" w:rsidRDefault="002A5692" w:rsidP="000A7CB6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>1.1.</w:t>
            </w:r>
            <w:r w:rsidR="000A7CB6" w:rsidRPr="00451979">
              <w:rPr>
                <w:rFonts w:ascii="Baskerville Old Face" w:hAnsi="Baskerville Old Face"/>
                <w:b/>
                <w:sz w:val="28"/>
                <w:szCs w:val="28"/>
              </w:rPr>
              <w:t>1</w:t>
            </w: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>.1.</w:t>
            </w:r>
            <w:r w:rsidR="000A7CB6" w:rsidRPr="00451979">
              <w:rPr>
                <w:rFonts w:ascii="Baskerville Old Face" w:hAnsi="Baskerville Old Face"/>
                <w:b/>
                <w:sz w:val="28"/>
                <w:szCs w:val="28"/>
              </w:rPr>
              <w:t>1</w:t>
            </w: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61" w:type="pct"/>
            <w:shd w:val="clear" w:color="auto" w:fill="auto"/>
          </w:tcPr>
          <w:p w:rsidR="002A5692" w:rsidRPr="003503FA" w:rsidRDefault="002A5692" w:rsidP="000A7CB6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Por cada </w:t>
            </w:r>
            <w:r w:rsidR="000A7CB6">
              <w:rPr>
                <w:rFonts w:ascii="Baskerville Old Face" w:hAnsi="Baskerville Old Face"/>
                <w:sz w:val="28"/>
                <w:szCs w:val="28"/>
              </w:rPr>
              <w:t>canon de agua potable, al mes………</w:t>
            </w:r>
            <w:r>
              <w:rPr>
                <w:rFonts w:ascii="Baskerville Old Face" w:hAnsi="Baskerville Old Face"/>
                <w:sz w:val="28"/>
                <w:szCs w:val="28"/>
              </w:rPr>
              <w:t>……………..</w:t>
            </w:r>
          </w:p>
        </w:tc>
        <w:tc>
          <w:tcPr>
            <w:tcW w:w="219" w:type="pct"/>
            <w:shd w:val="clear" w:color="auto" w:fill="auto"/>
          </w:tcPr>
          <w:p w:rsidR="002A5692" w:rsidRPr="003503FA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C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  <w:tc>
          <w:tcPr>
            <w:tcW w:w="568" w:type="pct"/>
            <w:shd w:val="clear" w:color="auto" w:fill="auto"/>
          </w:tcPr>
          <w:p w:rsidR="002A5692" w:rsidRPr="003503FA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 w:rsidRPr="000A7CB6">
              <w:rPr>
                <w:rFonts w:ascii="Baskerville Old Face" w:hAnsi="Baskerville Old Face"/>
                <w:color w:val="FFFFFF" w:themeColor="background1"/>
                <w:sz w:val="28"/>
                <w:szCs w:val="28"/>
              </w:rPr>
              <w:t>0</w:t>
            </w:r>
            <w:r>
              <w:rPr>
                <w:rFonts w:ascii="Baskerville Old Face" w:hAnsi="Baskerville Old Face"/>
                <w:sz w:val="28"/>
                <w:szCs w:val="28"/>
              </w:rPr>
              <w:t>15.00</w:t>
            </w:r>
          </w:p>
        </w:tc>
      </w:tr>
      <w:tr w:rsidR="002A5692" w:rsidRPr="003503FA" w:rsidTr="00D06212">
        <w:tc>
          <w:tcPr>
            <w:tcW w:w="751" w:type="pct"/>
            <w:shd w:val="clear" w:color="auto" w:fill="auto"/>
          </w:tcPr>
          <w:p w:rsidR="002A5692" w:rsidRPr="00451979" w:rsidRDefault="002A5692" w:rsidP="000A7CB6">
            <w:pPr>
              <w:spacing w:after="0"/>
              <w:jc w:val="both"/>
              <w:rPr>
                <w:rFonts w:ascii="Baskerville Old Face" w:hAnsi="Baskerville Old Face"/>
                <w:b/>
                <w:sz w:val="28"/>
                <w:szCs w:val="28"/>
              </w:rPr>
            </w:pP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>1.1.</w:t>
            </w:r>
            <w:r w:rsidR="000A7CB6" w:rsidRPr="00451979">
              <w:rPr>
                <w:rFonts w:ascii="Baskerville Old Face" w:hAnsi="Baskerville Old Face"/>
                <w:b/>
                <w:sz w:val="28"/>
                <w:szCs w:val="28"/>
              </w:rPr>
              <w:t>1</w:t>
            </w: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>.1.</w:t>
            </w:r>
            <w:r w:rsidR="000A7CB6" w:rsidRPr="00451979">
              <w:rPr>
                <w:rFonts w:ascii="Baskerville Old Face" w:hAnsi="Baskerville Old Face"/>
                <w:b/>
                <w:sz w:val="28"/>
                <w:szCs w:val="28"/>
              </w:rPr>
              <w:t>2</w:t>
            </w:r>
            <w:r w:rsidRPr="00451979"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61" w:type="pct"/>
            <w:shd w:val="clear" w:color="auto" w:fill="auto"/>
          </w:tcPr>
          <w:p w:rsidR="002A5692" w:rsidRPr="003503FA" w:rsidRDefault="002A5692" w:rsidP="000A7CB6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Por </w:t>
            </w:r>
            <w:r w:rsidR="000A7CB6">
              <w:rPr>
                <w:rFonts w:ascii="Baskerville Old Face" w:hAnsi="Baskerville Old Face"/>
                <w:sz w:val="28"/>
                <w:szCs w:val="28"/>
              </w:rPr>
              <w:t>derecho de conexión en nuevas instalaciones, cada una…………………………………………………………………………</w:t>
            </w:r>
          </w:p>
        </w:tc>
        <w:tc>
          <w:tcPr>
            <w:tcW w:w="219" w:type="pct"/>
            <w:shd w:val="clear" w:color="auto" w:fill="auto"/>
          </w:tcPr>
          <w:p w:rsidR="000A7CB6" w:rsidRDefault="000A7CB6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2A5692" w:rsidRPr="003503FA" w:rsidRDefault="002A5692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“</w:t>
            </w:r>
            <w:r w:rsidRPr="003503FA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  <w:tc>
          <w:tcPr>
            <w:tcW w:w="568" w:type="pct"/>
            <w:shd w:val="clear" w:color="auto" w:fill="auto"/>
          </w:tcPr>
          <w:p w:rsidR="000A7CB6" w:rsidRDefault="000A7CB6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</w:p>
          <w:p w:rsidR="002A5692" w:rsidRPr="003503FA" w:rsidRDefault="000A7CB6" w:rsidP="00D06212">
            <w:pPr>
              <w:spacing w:after="0"/>
              <w:jc w:val="both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5</w:t>
            </w:r>
            <w:r w:rsidR="002A5692">
              <w:rPr>
                <w:rFonts w:ascii="Baskerville Old Face" w:hAnsi="Baskerville Old Face"/>
                <w:sz w:val="28"/>
                <w:szCs w:val="28"/>
              </w:rPr>
              <w:t>0</w:t>
            </w:r>
            <w:r w:rsidR="002A5692" w:rsidRPr="003503FA">
              <w:rPr>
                <w:rFonts w:ascii="Baskerville Old Face" w:hAnsi="Baskerville Old Face"/>
                <w:sz w:val="28"/>
                <w:szCs w:val="28"/>
              </w:rPr>
              <w:t>0.</w:t>
            </w:r>
            <w:r w:rsidR="002A5692">
              <w:rPr>
                <w:rFonts w:ascii="Baskerville Old Face" w:hAnsi="Baskerville Old Face"/>
                <w:sz w:val="28"/>
                <w:szCs w:val="28"/>
              </w:rPr>
              <w:t>00</w:t>
            </w:r>
          </w:p>
        </w:tc>
      </w:tr>
    </w:tbl>
    <w:p w:rsidR="002A5692" w:rsidRPr="00BC1CF2" w:rsidRDefault="002A5692" w:rsidP="002A5692">
      <w:pPr>
        <w:spacing w:after="0"/>
        <w:jc w:val="both"/>
        <w:rPr>
          <w:rFonts w:ascii="Baskerville Old Face" w:hAnsi="Baskerville Old Face"/>
          <w:sz w:val="20"/>
          <w:szCs w:val="20"/>
        </w:rPr>
      </w:pPr>
    </w:p>
    <w:p w:rsidR="00BC1CF2" w:rsidRDefault="00BC1CF2" w:rsidP="00AD66B5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356E2F">
        <w:rPr>
          <w:rFonts w:ascii="Baskerville Old Face" w:hAnsi="Baskerville Old Face"/>
          <w:b/>
          <w:sz w:val="28"/>
          <w:szCs w:val="28"/>
        </w:rPr>
        <w:t xml:space="preserve">Art. </w:t>
      </w:r>
      <w:r>
        <w:rPr>
          <w:rFonts w:ascii="Baskerville Old Face" w:hAnsi="Baskerville Old Face"/>
          <w:b/>
          <w:sz w:val="28"/>
          <w:szCs w:val="28"/>
        </w:rPr>
        <w:t>6</w:t>
      </w:r>
      <w:r w:rsidRPr="00356E2F">
        <w:rPr>
          <w:rFonts w:ascii="Baskerville Old Face" w:hAnsi="Baskerville Old Face"/>
          <w:b/>
          <w:sz w:val="28"/>
          <w:szCs w:val="28"/>
        </w:rPr>
        <w:t>.-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 xml:space="preserve">Cinco por ciento sobre todo ingreso con destino al Fondo Municipal, proveniente de tasas o derechos servicios públicos de naturaleza administrativa o jurídica a que se refiere esta tarifa, que pagara el contribuyente, para la celebración de Ferias o Fiestas patronales, Cívicas, o Nacionales, exceptuándose </w:t>
      </w:r>
      <w:r>
        <w:rPr>
          <w:rFonts w:ascii="Baskerville Old Face" w:hAnsi="Baskerville Old Face"/>
          <w:sz w:val="28"/>
          <w:szCs w:val="28"/>
        </w:rPr>
        <w:lastRenderedPageBreak/>
        <w:t>de este gravamen los que se cobren por medio de tiquetes autorizados por la Corte de Cuentas de la República.</w:t>
      </w:r>
    </w:p>
    <w:p w:rsidR="00BC1CF2" w:rsidRPr="003D65F3" w:rsidRDefault="00BC1CF2" w:rsidP="00AD66B5">
      <w:pPr>
        <w:spacing w:after="0"/>
        <w:jc w:val="both"/>
        <w:rPr>
          <w:rFonts w:ascii="Baskerville Old Face" w:hAnsi="Baskerville Old Face"/>
          <w:sz w:val="20"/>
          <w:szCs w:val="20"/>
        </w:rPr>
      </w:pPr>
    </w:p>
    <w:p w:rsidR="00BC1CF2" w:rsidRDefault="00BC1CF2" w:rsidP="00AD66B5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 w:rsidRPr="00BC1CF2">
        <w:rPr>
          <w:rFonts w:ascii="Baskerville Old Face" w:hAnsi="Baskerville Old Face"/>
          <w:b/>
          <w:sz w:val="28"/>
          <w:szCs w:val="28"/>
        </w:rPr>
        <w:t>Art. 7.-</w:t>
      </w:r>
      <w:r>
        <w:rPr>
          <w:rFonts w:ascii="Baskerville Old Face" w:hAnsi="Baskerville Old Face"/>
          <w:b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La presente reforma a la Ordenanza entrará en vigencia ocho días después de su publicación en el Diario Oficial.</w:t>
      </w:r>
    </w:p>
    <w:p w:rsidR="008013D7" w:rsidRPr="003D65F3" w:rsidRDefault="008013D7" w:rsidP="00AD66B5">
      <w:pPr>
        <w:spacing w:after="0"/>
        <w:jc w:val="both"/>
        <w:rPr>
          <w:rFonts w:ascii="Baskerville Old Face" w:hAnsi="Baskerville Old Face"/>
          <w:sz w:val="20"/>
          <w:szCs w:val="20"/>
        </w:rPr>
      </w:pPr>
    </w:p>
    <w:p w:rsidR="003D65F3" w:rsidRDefault="008013D7" w:rsidP="00AD66B5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Dado en la Alcaldía Municipal y Jefatura de Distrito: San Francisco Gotera, a los veintinueve días del mes de enero de mil novecientos </w:t>
      </w:r>
      <w:r w:rsidR="00EE2A7B">
        <w:rPr>
          <w:rFonts w:ascii="Baskerville Old Face" w:hAnsi="Baskerville Old Face"/>
          <w:sz w:val="28"/>
          <w:szCs w:val="28"/>
        </w:rPr>
        <w:t>noventa y ocho.</w:t>
      </w:r>
    </w:p>
    <w:p w:rsidR="003D65F3" w:rsidRPr="003D65F3" w:rsidRDefault="003D65F3" w:rsidP="00AD66B5">
      <w:pPr>
        <w:spacing w:after="0"/>
        <w:jc w:val="both"/>
        <w:rPr>
          <w:rFonts w:ascii="Baskerville Old Face" w:hAnsi="Baskerville Old Face"/>
          <w:b/>
          <w:sz w:val="20"/>
          <w:szCs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3D65F3" w:rsidTr="00D06212">
        <w:tc>
          <w:tcPr>
            <w:tcW w:w="2500" w:type="pct"/>
          </w:tcPr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José Efraín Villatoro</w:t>
            </w:r>
          </w:p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 xml:space="preserve"> Alcalde Municipal</w:t>
            </w:r>
          </w:p>
        </w:tc>
        <w:tc>
          <w:tcPr>
            <w:tcW w:w="2500" w:type="pct"/>
          </w:tcPr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José de la Paz Navarro</w:t>
            </w:r>
          </w:p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Síndico Municipal</w:t>
            </w:r>
          </w:p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3D65F3" w:rsidTr="00D06212">
        <w:tc>
          <w:tcPr>
            <w:tcW w:w="2500" w:type="pct"/>
          </w:tcPr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Luis Antonio Navarro V.</w:t>
            </w:r>
          </w:p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Primer Regidor</w:t>
            </w:r>
          </w:p>
        </w:tc>
        <w:tc>
          <w:tcPr>
            <w:tcW w:w="2500" w:type="pct"/>
          </w:tcPr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Fidel Ángel Ramos</w:t>
            </w:r>
          </w:p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Segundo Regidor</w:t>
            </w:r>
          </w:p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3D65F3" w:rsidTr="00D06212">
        <w:tc>
          <w:tcPr>
            <w:tcW w:w="2500" w:type="pct"/>
          </w:tcPr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Leónidas Márquez</w:t>
            </w:r>
          </w:p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Tercer Regidor</w:t>
            </w:r>
          </w:p>
        </w:tc>
        <w:tc>
          <w:tcPr>
            <w:tcW w:w="2500" w:type="pct"/>
          </w:tcPr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Luis Amílcar Moreno</w:t>
            </w:r>
          </w:p>
          <w:p w:rsidR="003D65F3" w:rsidRDefault="003D65F3" w:rsidP="003D65F3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 xml:space="preserve"> Cuarto Regidor</w:t>
            </w:r>
          </w:p>
          <w:p w:rsidR="00451979" w:rsidRDefault="00451979" w:rsidP="003D65F3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3D65F3" w:rsidTr="00D06212">
        <w:tc>
          <w:tcPr>
            <w:tcW w:w="2500" w:type="pct"/>
          </w:tcPr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Marco Tulio Vigil</w:t>
            </w:r>
          </w:p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Quinto Regidor</w:t>
            </w:r>
          </w:p>
        </w:tc>
        <w:tc>
          <w:tcPr>
            <w:tcW w:w="2500" w:type="pct"/>
          </w:tcPr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Berta Adely Guzmán</w:t>
            </w:r>
          </w:p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 xml:space="preserve"> Sexto Regidor</w:t>
            </w:r>
          </w:p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3D65F3" w:rsidTr="00D06212">
        <w:tc>
          <w:tcPr>
            <w:tcW w:w="5000" w:type="pct"/>
            <w:gridSpan w:val="2"/>
          </w:tcPr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José Vicente Ramírez A</w:t>
            </w:r>
            <w:r>
              <w:rPr>
                <w:rFonts w:ascii="Baskerville Old Face" w:hAnsi="Baskerville Old Face"/>
                <w:sz w:val="28"/>
                <w:szCs w:val="28"/>
              </w:rPr>
              <w:t>.</w:t>
            </w:r>
          </w:p>
          <w:p w:rsidR="003D65F3" w:rsidRDefault="003D65F3" w:rsidP="00D06212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8F370B">
              <w:rPr>
                <w:rFonts w:ascii="Baskerville Old Face" w:hAnsi="Baskerville Old Face"/>
                <w:sz w:val="28"/>
                <w:szCs w:val="28"/>
              </w:rPr>
              <w:t>Secretario Municipal</w:t>
            </w:r>
          </w:p>
        </w:tc>
      </w:tr>
    </w:tbl>
    <w:p w:rsidR="00BC1CF2" w:rsidRPr="00BC1CF2" w:rsidRDefault="00BC1CF2" w:rsidP="00AD66B5">
      <w:pPr>
        <w:spacing w:after="0"/>
        <w:jc w:val="both"/>
        <w:rPr>
          <w:rFonts w:ascii="Baskerville Old Face" w:hAnsi="Baskerville Old Face"/>
          <w:b/>
          <w:sz w:val="28"/>
          <w:szCs w:val="28"/>
        </w:rPr>
      </w:pPr>
      <w:r w:rsidRPr="00BC1CF2">
        <w:rPr>
          <w:rFonts w:ascii="Baskerville Old Face" w:hAnsi="Baskerville Old Face"/>
          <w:b/>
          <w:sz w:val="28"/>
          <w:szCs w:val="28"/>
        </w:rPr>
        <w:t xml:space="preserve"> </w:t>
      </w:r>
    </w:p>
    <w:p w:rsidR="00BC1CF2" w:rsidRDefault="00BC1CF2" w:rsidP="00AD66B5">
      <w:pPr>
        <w:spacing w:after="0"/>
        <w:jc w:val="both"/>
        <w:rPr>
          <w:rFonts w:ascii="Baskerville Old Face" w:hAnsi="Baskerville Old Face"/>
          <w:sz w:val="28"/>
          <w:szCs w:val="28"/>
        </w:rPr>
      </w:pPr>
    </w:p>
    <w:p w:rsidR="002A5692" w:rsidRPr="00BC1CF2" w:rsidRDefault="00BC1CF2" w:rsidP="00AD66B5">
      <w:pPr>
        <w:spacing w:after="0"/>
        <w:jc w:val="both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</w:t>
      </w:r>
    </w:p>
    <w:p w:rsidR="00AD66B5" w:rsidRDefault="00AD66B5"/>
    <w:sectPr w:rsidR="00AD66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5297"/>
    <w:multiLevelType w:val="hybridMultilevel"/>
    <w:tmpl w:val="1D36F41A"/>
    <w:lvl w:ilvl="0" w:tplc="2BBC2E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88"/>
    <w:rsid w:val="000A7CB6"/>
    <w:rsid w:val="0018335F"/>
    <w:rsid w:val="001C041D"/>
    <w:rsid w:val="001D5F78"/>
    <w:rsid w:val="00285170"/>
    <w:rsid w:val="002A5692"/>
    <w:rsid w:val="00356E2F"/>
    <w:rsid w:val="003D65F3"/>
    <w:rsid w:val="00451979"/>
    <w:rsid w:val="006B1888"/>
    <w:rsid w:val="00757D1D"/>
    <w:rsid w:val="008013D7"/>
    <w:rsid w:val="00865FB4"/>
    <w:rsid w:val="00AD66B5"/>
    <w:rsid w:val="00BC1CF2"/>
    <w:rsid w:val="00DB4F2F"/>
    <w:rsid w:val="00EE2A7B"/>
    <w:rsid w:val="00F0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06B"/>
    <w:rPr>
      <w:rFonts w:ascii="Calibri" w:eastAsia="MS Mincho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6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06B"/>
    <w:rPr>
      <w:rFonts w:ascii="Calibri" w:eastAsia="MS Mincho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6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834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17</cp:revision>
  <cp:lastPrinted>2013-08-14T17:10:00Z</cp:lastPrinted>
  <dcterms:created xsi:type="dcterms:W3CDTF">2013-08-13T19:55:00Z</dcterms:created>
  <dcterms:modified xsi:type="dcterms:W3CDTF">2013-08-14T17:42:00Z</dcterms:modified>
</cp:coreProperties>
</file>