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37"/>
        <w:gridCol w:w="4199"/>
        <w:gridCol w:w="4473"/>
      </w:tblGrid>
      <w:tr w:rsidR="00DE1820" w:rsidTr="00F45E27">
        <w:tc>
          <w:tcPr>
            <w:tcW w:w="537" w:type="dxa"/>
          </w:tcPr>
          <w:p w:rsidR="00DE1820" w:rsidRPr="00DE1820" w:rsidRDefault="00DE1820" w:rsidP="00DE182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4199" w:type="dxa"/>
          </w:tcPr>
          <w:p w:rsidR="00DE1820" w:rsidRPr="00DE1820" w:rsidRDefault="00DE1820" w:rsidP="00DE182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PREGUNTA</w:t>
            </w:r>
          </w:p>
        </w:tc>
        <w:tc>
          <w:tcPr>
            <w:tcW w:w="4473" w:type="dxa"/>
          </w:tcPr>
          <w:p w:rsidR="00DE1820" w:rsidRPr="00DE1820" w:rsidRDefault="00DE1820" w:rsidP="00DE182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RESPUESTA</w:t>
            </w:r>
          </w:p>
        </w:tc>
      </w:tr>
      <w:tr w:rsidR="00DE1820" w:rsidRPr="009F4FCD" w:rsidTr="00F45E27">
        <w:tc>
          <w:tcPr>
            <w:tcW w:w="537" w:type="dxa"/>
          </w:tcPr>
          <w:p w:rsidR="00DE1820" w:rsidRPr="009F4FCD" w:rsidRDefault="00B811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99" w:type="dxa"/>
          </w:tcPr>
          <w:p w:rsidR="00DE1820" w:rsidRPr="009F4FCD" w:rsidRDefault="00DE1820">
            <w:pPr>
              <w:rPr>
                <w:rFonts w:cstheme="minorHAnsi"/>
                <w:sz w:val="24"/>
                <w:szCs w:val="24"/>
              </w:rPr>
            </w:pPr>
            <w:r w:rsidRPr="009F4FCD">
              <w:rPr>
                <w:rFonts w:cstheme="minorHAnsi"/>
                <w:sz w:val="24"/>
                <w:szCs w:val="24"/>
              </w:rPr>
              <w:t>Nombre de la Municipalidad.</w:t>
            </w:r>
          </w:p>
        </w:tc>
        <w:tc>
          <w:tcPr>
            <w:tcW w:w="4473" w:type="dxa"/>
          </w:tcPr>
          <w:p w:rsidR="00DE1820" w:rsidRPr="009F4FCD" w:rsidRDefault="00DE1820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Alcaldía Municipal de San Francisco Gotera, Morazán</w:t>
            </w:r>
          </w:p>
        </w:tc>
      </w:tr>
      <w:tr w:rsidR="00DE1820" w:rsidRPr="009F4FCD" w:rsidTr="00F45E27">
        <w:tc>
          <w:tcPr>
            <w:tcW w:w="537" w:type="dxa"/>
          </w:tcPr>
          <w:p w:rsidR="00DE1820" w:rsidRPr="009F4FCD" w:rsidRDefault="00B811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:rsidR="00DE1820" w:rsidRPr="009F4FCD" w:rsidRDefault="00DE1820" w:rsidP="00DE182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Nombre de la unidad o programa que atiende a niñas, adolescentes y mujeres que enfrentan violencia en los tipos y modalidades que establece la Ley Especial Integral para una Vida Libre de Violencia contra las Mujeres, con énfasis en la violencia sexual y feminicida. </w:t>
            </w:r>
          </w:p>
          <w:p w:rsidR="00DE1820" w:rsidRPr="009F4FCD" w:rsidRDefault="00DE18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DE1820" w:rsidRPr="009F4FCD" w:rsidRDefault="00DE1820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Unidad de la Mujer</w:t>
            </w:r>
          </w:p>
        </w:tc>
      </w:tr>
      <w:tr w:rsidR="00DE1820" w:rsidRPr="009F4FCD" w:rsidTr="00F45E27">
        <w:tc>
          <w:tcPr>
            <w:tcW w:w="537" w:type="dxa"/>
          </w:tcPr>
          <w:p w:rsidR="00DE1820" w:rsidRPr="009F4FCD" w:rsidRDefault="00B811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:rsidR="00DE1820" w:rsidRPr="009F4FCD" w:rsidRDefault="00DE1820" w:rsidP="00DE182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¿Cuáles son los objetivos que persiguen con la atención que brindan? </w:t>
            </w:r>
          </w:p>
          <w:p w:rsidR="00DE1820" w:rsidRPr="009F4FCD" w:rsidRDefault="00DE18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DE1820" w:rsidRPr="009F4FCD" w:rsidRDefault="00240C6B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Promover el desarrollo integral de la mujer a través de las diferentes áreas con espacios propios que les permita la generación de empleo y la inserción de estas personas al sector productivo.</w:t>
            </w:r>
          </w:p>
        </w:tc>
      </w:tr>
      <w:tr w:rsidR="00DE1820" w:rsidRPr="009F4FCD" w:rsidTr="00F45E27">
        <w:tc>
          <w:tcPr>
            <w:tcW w:w="537" w:type="dxa"/>
          </w:tcPr>
          <w:p w:rsidR="00DE1820" w:rsidRPr="009F4FCD" w:rsidRDefault="00B811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¿Qué tipos de violencia atiende? </w:t>
            </w:r>
          </w:p>
          <w:p w:rsidR="00DE1820" w:rsidRPr="009F4FCD" w:rsidRDefault="00DE18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DE1820" w:rsidRPr="008D4677" w:rsidRDefault="008D4677" w:rsidP="008D4677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Esencialmente prevención de violencia económica ya que se brinda el servicio de enseñanza de 4 oficios </w:t>
            </w:r>
            <w:r w:rsidR="00587C5E" w:rsidRPr="00190640">
              <w:rPr>
                <w:rFonts w:cstheme="minorHAnsi"/>
                <w:b/>
                <w:bCs/>
                <w:sz w:val="24"/>
                <w:szCs w:val="24"/>
              </w:rPr>
              <w:t>como son</w:t>
            </w:r>
            <w:r w:rsidR="00AE3B6D"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Corte y Confección, Pandearía y Concina, Informática y Cosmetología los cuales</w:t>
            </w:r>
            <w:r w:rsidR="00587C5E"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contribuyen al empoderamiento de la mujer en su hogar.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E1820" w:rsidRPr="009F4FCD" w:rsidTr="00F45E27">
        <w:tc>
          <w:tcPr>
            <w:tcW w:w="537" w:type="dxa"/>
          </w:tcPr>
          <w:p w:rsidR="00DE1820" w:rsidRPr="009F4FCD" w:rsidRDefault="00B811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9" w:type="dxa"/>
          </w:tcPr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¿Qué tipos de modalidades atiende? </w:t>
            </w:r>
          </w:p>
          <w:p w:rsidR="00DE1820" w:rsidRPr="009F4FCD" w:rsidRDefault="00DE18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DE1820" w:rsidRPr="009F4FCD" w:rsidRDefault="00DE1820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E1820" w:rsidRPr="009F4FCD" w:rsidTr="00F45E27">
        <w:tc>
          <w:tcPr>
            <w:tcW w:w="537" w:type="dxa"/>
          </w:tcPr>
          <w:p w:rsidR="00DE1820" w:rsidRPr="009F4FCD" w:rsidRDefault="00B811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99" w:type="dxa"/>
          </w:tcPr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Tipo de servicios que brindan,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violencia</w:t>
            </w:r>
            <w:r w:rsidRPr="009F4FCD">
              <w:rPr>
                <w:rFonts w:asciiTheme="minorHAnsi" w:hAnsiTheme="minorHAnsi" w:cstheme="minorHAnsi"/>
              </w:rPr>
              <w:t xml:space="preserve">, por ejemplo: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Médicos (general, obstétricos, exámenes de laboratorio, ingreso)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Psicoemocionales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Asesoría o consejería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Legales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Albergue, casas de acogida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Grupo de autoayuda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Otros como transporte y auxilio, dotación de bolsas de crisis, estipendio para alimentos, etc. (especificar) </w:t>
            </w:r>
          </w:p>
          <w:p w:rsidR="00DE1820" w:rsidRPr="009F4FCD" w:rsidRDefault="00DE18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DE1820" w:rsidRPr="009F4FCD" w:rsidRDefault="009F4FCD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Asesoría y Consejería </w:t>
            </w:r>
          </w:p>
        </w:tc>
      </w:tr>
      <w:tr w:rsidR="00DE1820" w:rsidRPr="009F4FCD" w:rsidTr="00F45E27">
        <w:tc>
          <w:tcPr>
            <w:tcW w:w="537" w:type="dxa"/>
          </w:tcPr>
          <w:p w:rsidR="00DE1820" w:rsidRPr="009F4FCD" w:rsidRDefault="00B811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9" w:type="dxa"/>
          </w:tcPr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 través de qué medios se brinda servicio,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 xml:space="preserve">por tipo de violencia </w:t>
            </w:r>
            <w:r w:rsidRPr="009F4FCD">
              <w:rPr>
                <w:rFonts w:asciiTheme="minorHAnsi" w:hAnsiTheme="minorHAnsi" w:cstheme="minorHAnsi"/>
              </w:rPr>
              <w:t xml:space="preserve">(especificar y describir para cada tipo de servicio)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Telefónico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lastRenderedPageBreak/>
              <w:t xml:space="preserve">Personal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Domiciliar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Virtual o electrónica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Otras, especificar cuáles. </w:t>
            </w:r>
          </w:p>
          <w:p w:rsidR="00DE1820" w:rsidRPr="009F4FCD" w:rsidRDefault="00DE18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DE1820" w:rsidRPr="009F4FCD" w:rsidRDefault="00587C5E" w:rsidP="00E400A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En la actualidad al detectar casos de mujeres violentadas </w:t>
            </w:r>
            <w:r w:rsidR="00E400AD" w:rsidRPr="00190640">
              <w:rPr>
                <w:rFonts w:cstheme="minorHAnsi"/>
                <w:b/>
                <w:bCs/>
                <w:sz w:val="24"/>
                <w:szCs w:val="24"/>
              </w:rPr>
              <w:t>se les recomienda auxiliarse de</w:t>
            </w:r>
            <w:r w:rsidR="009F4FCD"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ISDEMU </w:t>
            </w:r>
            <w:r w:rsidR="00E400AD" w:rsidRPr="00190640">
              <w:rPr>
                <w:rFonts w:cstheme="minorHAnsi"/>
                <w:b/>
                <w:bCs/>
                <w:sz w:val="24"/>
                <w:szCs w:val="24"/>
              </w:rPr>
              <w:t xml:space="preserve">y se provee </w:t>
            </w:r>
            <w:r w:rsidR="00AE3B6D" w:rsidRPr="00190640">
              <w:rPr>
                <w:rFonts w:cstheme="minorHAnsi"/>
                <w:b/>
                <w:bCs/>
                <w:sz w:val="24"/>
                <w:szCs w:val="24"/>
              </w:rPr>
              <w:t xml:space="preserve">los medios </w:t>
            </w:r>
            <w:r w:rsidR="00AE3B6D">
              <w:rPr>
                <w:rFonts w:cstheme="minorHAnsi"/>
                <w:b/>
                <w:bCs/>
                <w:sz w:val="24"/>
                <w:szCs w:val="24"/>
              </w:rPr>
              <w:t>telefónicos</w:t>
            </w:r>
            <w:r w:rsidR="009F4FCD">
              <w:rPr>
                <w:rFonts w:cstheme="minorHAnsi"/>
                <w:b/>
                <w:bCs/>
                <w:sz w:val="24"/>
                <w:szCs w:val="24"/>
              </w:rPr>
              <w:t>, personal y domiciliar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B811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199" w:type="dxa"/>
          </w:tcPr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 través de qué medios se informa y comunica la oferta de servicios y otra información relevante para las mujeres (especificar y describir para cada tipo de medio):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Línea telefónica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Canales digitales de radio y televisión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Fan page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Canales de YouTube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Páginas web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APP </w:t>
            </w:r>
          </w:p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Otros, especificar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9F4FCD" w:rsidRDefault="009F4FCD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Línea telefónica, canales digitales de radio y televisión, Facebook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B81110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99" w:type="dxa"/>
          </w:tcPr>
          <w:p w:rsidR="00A40C56" w:rsidRPr="009F4FCD" w:rsidRDefault="00A40C56" w:rsidP="00A40C5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¿Cuál es la política pública municipal, programa o normativa institucional en la cual se fundamenta el servicio,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violencia</w:t>
            </w:r>
            <w:r w:rsidRPr="009F4FCD">
              <w:rPr>
                <w:rFonts w:asciiTheme="minorHAnsi" w:hAnsiTheme="minorHAnsi" w:cstheme="minorHAnsi"/>
              </w:rPr>
              <w:t xml:space="preserve">? (proporcionar acceso a documentos).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190640" w:rsidRDefault="006849D7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Actualmente no existe una política pública </w:t>
            </w:r>
            <w:r w:rsidR="005A3B4A" w:rsidRPr="00190640">
              <w:rPr>
                <w:rFonts w:cstheme="minorHAnsi"/>
                <w:b/>
                <w:bCs/>
                <w:sz w:val="24"/>
                <w:szCs w:val="24"/>
              </w:rPr>
              <w:t>específica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B81110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9" w:type="dxa"/>
          </w:tcPr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>Qué tipo de coordinaciones realizan para brindar atención a las mujeres y niñas que enfrentan violencia. Especificar si existen protocolos para la coordinación interinstitucional.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Referencia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Contra referencia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Emergencias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Albergue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Otras, especificar cuáles.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190640" w:rsidRDefault="006849D7" w:rsidP="00A91EC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Debido a la pandemia por COVID-19 en nuestro país</w:t>
            </w:r>
            <w:r w:rsidR="00A91EC3" w:rsidRPr="00190640">
              <w:rPr>
                <w:rFonts w:cstheme="minorHAnsi"/>
                <w:b/>
                <w:bCs/>
                <w:sz w:val="24"/>
                <w:szCs w:val="24"/>
              </w:rPr>
              <w:t>, actualmente ha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qued</w:t>
            </w:r>
            <w:r w:rsidR="00A91EC3" w:rsidRPr="00190640">
              <w:rPr>
                <w:rFonts w:cstheme="minorHAnsi"/>
                <w:b/>
                <w:bCs/>
                <w:sz w:val="24"/>
                <w:szCs w:val="24"/>
              </w:rPr>
              <w:t>ad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o en proceso la </w:t>
            </w:r>
            <w:r w:rsidR="00A91EC3" w:rsidRPr="00190640">
              <w:rPr>
                <w:rFonts w:cstheme="minorHAnsi"/>
                <w:b/>
                <w:bCs/>
                <w:sz w:val="24"/>
                <w:szCs w:val="24"/>
              </w:rPr>
              <w:t xml:space="preserve">parte de 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>atención a la</w:t>
            </w:r>
            <w:r w:rsidR="00A91EC3" w:rsidRPr="00190640">
              <w:rPr>
                <w:rFonts w:cstheme="minorHAnsi"/>
                <w:b/>
                <w:bCs/>
                <w:sz w:val="24"/>
                <w:szCs w:val="24"/>
              </w:rPr>
              <w:t>s diversas formas de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violencia</w:t>
            </w:r>
            <w:r w:rsidR="00A91EC3" w:rsidRPr="00190640">
              <w:rPr>
                <w:rFonts w:cstheme="minorHAnsi"/>
                <w:b/>
                <w:bCs/>
                <w:sz w:val="24"/>
                <w:szCs w:val="24"/>
              </w:rPr>
              <w:t>, lo cual se hará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en coordinación con ISDEMU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B81110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99" w:type="dxa"/>
          </w:tcPr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Si realizan coordinaciones, con quién y para qué las realizan, por ejemplo: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Traslado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Medidas de resguardo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Medidas de protección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Apoyo emocional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Grupo de autoayuda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Ayuda económica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Interposición de Denuncias </w:t>
            </w:r>
          </w:p>
          <w:p w:rsidR="00B81110" w:rsidRPr="009F4FCD" w:rsidRDefault="00B81110" w:rsidP="00B8111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lastRenderedPageBreak/>
              <w:t xml:space="preserve">Otros, especificar.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9F4FCD" w:rsidRDefault="005F136E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Apoyo emocional, interposición de denuncias por medio de ISDEMU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B81110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 w:rsidR="005F136E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¿Cuál es el protocolo de atención, referencia y contra referencia por tipo de servicio,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 xml:space="preserve">por tipo de violencia, </w:t>
            </w:r>
            <w:r w:rsidRPr="009F4FCD">
              <w:rPr>
                <w:rFonts w:asciiTheme="minorHAnsi" w:hAnsiTheme="minorHAnsi" w:cstheme="minorHAnsi"/>
              </w:rPr>
              <w:t xml:space="preserve">y población de niñas, adolescentes y mujeres? (proporcionar acceso a documentos).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190640" w:rsidRDefault="00627658" w:rsidP="0062765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Actualmente no se desarrolla ningún tipo de protocolo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F45E27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F136E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¿Cuál es el plan o protocolo de atención, referencia y contra referencia por tipo de servicio, por tipo de violencia, y población de niñas, adolescentes y mujeres, ante emergencias generadas por situaciones de riesgo y/o desastres? (proporcionar acceso a documentos).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190640" w:rsidRDefault="00627658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Actualmente no se desarrolla ningún tipo de protocolo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F45E27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F136E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¿Cuál es el plan o protocolo de atención, referencia y contra referencia por tipo de servicio, por tipo de violencia, y población de niñas, adolescentes y mujeres, ante la emergencia nacional para enfrentar la pandemia de covid-19? (proporcionar acceso a documentos).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190640" w:rsidRDefault="00627658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Actualmente no se desarrolla ningún tipo de protocolo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F45E27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F136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¿Qué programas o plataformas utiliza para el registro de la información de la atención brindada?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9F4FCD" w:rsidRDefault="005F136E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Los programas y plataformas se realizan a través de ISDEMU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F45E27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F136E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¿Para qué utiliza la información recabada sobre la atención? Proporcionar documentos de sistematización de la misma.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876C44" w:rsidRDefault="00876C44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No se cuenta con ningún archivo de atención, únicamente los registros de las mujeres </w:t>
            </w:r>
            <w:r w:rsidR="007C1F51" w:rsidRPr="00190640">
              <w:rPr>
                <w:rFonts w:cstheme="minorHAnsi"/>
                <w:b/>
                <w:bCs/>
                <w:sz w:val="24"/>
                <w:szCs w:val="24"/>
              </w:rPr>
              <w:t>atendidas en los talleres de formación y capacitación.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F45E27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F136E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¿Qué requisitos o información específicos requieren las niñas, adolescentes y mujeres para ser atendidas,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? (Especificar para cada tipo de servicio y grupo si son diferentes requisitos) </w:t>
            </w:r>
          </w:p>
          <w:p w:rsidR="00A40C56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73" w:type="dxa"/>
          </w:tcPr>
          <w:p w:rsidR="00A40C56" w:rsidRPr="00190640" w:rsidRDefault="00190640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 xml:space="preserve">Requisitos: </w:t>
            </w:r>
          </w:p>
          <w:p w:rsidR="00190640" w:rsidRPr="00190640" w:rsidRDefault="00190640" w:rsidP="001906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Sexo Femenino</w:t>
            </w:r>
          </w:p>
          <w:p w:rsidR="00190640" w:rsidRPr="00190640" w:rsidRDefault="00190640" w:rsidP="001906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Mayor de 14 años</w:t>
            </w:r>
          </w:p>
          <w:p w:rsidR="00190640" w:rsidRPr="00190640" w:rsidRDefault="00190640" w:rsidP="001906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Sepan leer y escribir</w:t>
            </w:r>
          </w:p>
          <w:p w:rsidR="00190640" w:rsidRPr="00190640" w:rsidRDefault="00190640" w:rsidP="001906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Que sean del domicilio de San Francisco Gotera o lugares aledaños</w:t>
            </w:r>
          </w:p>
          <w:p w:rsidR="00190640" w:rsidRPr="00190640" w:rsidRDefault="00190640" w:rsidP="001906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Tiempo disponible a asistir a los talleres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F45E27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 w:rsidR="005F136E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¿Cuál es la cobertura geográfica de cada unidad,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>?</w:t>
            </w:r>
          </w:p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Departamentos: </w:t>
            </w:r>
          </w:p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Municipios: </w:t>
            </w:r>
          </w:p>
          <w:p w:rsidR="005F136E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Barrios, cantones, comunidades: </w:t>
            </w:r>
          </w:p>
          <w:p w:rsidR="00A40C56" w:rsidRPr="009F4FCD" w:rsidRDefault="00A40C56" w:rsidP="005F136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73" w:type="dxa"/>
          </w:tcPr>
          <w:p w:rsidR="00A40C56" w:rsidRPr="00AE02FF" w:rsidRDefault="006069AA" w:rsidP="008D4677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Por la pandemia del COVID-19 no se están prestando los </w:t>
            </w:r>
            <w:r w:rsidRPr="00190640">
              <w:rPr>
                <w:rFonts w:cstheme="minorHAnsi"/>
                <w:b/>
                <w:bCs/>
                <w:sz w:val="24"/>
                <w:szCs w:val="24"/>
              </w:rPr>
              <w:t>servicios</w:t>
            </w:r>
            <w:r w:rsidR="00AE02FF" w:rsidRPr="00190640">
              <w:rPr>
                <w:rFonts w:cstheme="minorHAnsi"/>
                <w:b/>
                <w:bCs/>
                <w:sz w:val="24"/>
                <w:szCs w:val="24"/>
              </w:rPr>
              <w:t xml:space="preserve">, pero en general pueden accesar a los servicios mujeres provenientes de cualquier municipio </w:t>
            </w:r>
          </w:p>
        </w:tc>
      </w:tr>
      <w:tr w:rsidR="005F136E" w:rsidRPr="009F4FCD" w:rsidTr="00F45E27">
        <w:tc>
          <w:tcPr>
            <w:tcW w:w="537" w:type="dxa"/>
          </w:tcPr>
          <w:p w:rsidR="005F136E" w:rsidRPr="009F4FCD" w:rsidRDefault="005F136E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99" w:type="dxa"/>
          </w:tcPr>
          <w:p w:rsidR="005F136E" w:rsidRPr="009F4FCD" w:rsidRDefault="005F136E" w:rsidP="005F136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Días y horario de atención desagregada por unidad de atención,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. </w:t>
            </w:r>
          </w:p>
          <w:p w:rsidR="005F136E" w:rsidRPr="009F4FCD" w:rsidRDefault="005F136E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73" w:type="dxa"/>
          </w:tcPr>
          <w:p w:rsidR="005F136E" w:rsidRDefault="006069AA" w:rsidP="008D4677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Por la pandemia del COVID-19 no se están prestando los servicios</w:t>
            </w:r>
            <w:r w:rsidR="00AE02F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AE3B6D" w:rsidRDefault="00AE3B6D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Horarios de Atención</w:t>
            </w:r>
          </w:p>
          <w:p w:rsidR="00AE3B6D" w:rsidRDefault="00AE3B6D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Lunes a viernes de 08:00 a.m. a 12:00 m.</w:t>
            </w:r>
          </w:p>
          <w:p w:rsidR="00AE3B6D" w:rsidRPr="009F4FCD" w:rsidRDefault="00AE3B6D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 de 1:00 p.m. a 4:00 p.m.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6069AA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Dirección de cada unidad que atiende a niñas, adolescente y mujeres que enfrenta violencia,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9F4FCD" w:rsidRDefault="00AE3B6D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Polideportivo San Francisco, calle salida a San Miguel, Cantón el Triunfo.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6069AA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Ubicación georeferencial de cada unidad que atiende a niñas, adolescentes y mujeres que enfrentan violencia,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9F4FCD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 aplica</w:t>
            </w:r>
          </w:p>
        </w:tc>
      </w:tr>
      <w:tr w:rsidR="00A40C56" w:rsidRPr="009F4FCD" w:rsidTr="00F45E27">
        <w:tc>
          <w:tcPr>
            <w:tcW w:w="537" w:type="dxa"/>
          </w:tcPr>
          <w:p w:rsidR="00A40C56" w:rsidRPr="009F4FCD" w:rsidRDefault="006069AA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Teléfono de cada unidad que atiende a niñas, adolescente y mujeres que enfrentan violencia sexual,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. </w:t>
            </w:r>
          </w:p>
          <w:p w:rsidR="00A40C56" w:rsidRPr="009F4FCD" w:rsidRDefault="00A40C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A40C56" w:rsidRPr="009F4FCD" w:rsidRDefault="00AE3B6D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2654-3064</w:t>
            </w:r>
          </w:p>
        </w:tc>
      </w:tr>
      <w:tr w:rsidR="00B81110" w:rsidRPr="009F4FCD" w:rsidTr="00F45E27">
        <w:tc>
          <w:tcPr>
            <w:tcW w:w="537" w:type="dxa"/>
          </w:tcPr>
          <w:p w:rsidR="00B81110" w:rsidRPr="009F4FCD" w:rsidRDefault="006069AA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Fax de cada unidad que atiende a niñas, adolescente y mujeres que enfrentan violencia sexual,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. </w:t>
            </w:r>
          </w:p>
          <w:p w:rsidR="00B81110" w:rsidRPr="009F4FCD" w:rsidRDefault="00B811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B81110" w:rsidRDefault="00AE3B6D" w:rsidP="00A66FD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 contamos con Fax de la Unidad, pero si con el de la Alcaldía Municipal el cual es</w:t>
            </w:r>
          </w:p>
          <w:p w:rsidR="00AE3B6D" w:rsidRPr="009F4FCD" w:rsidRDefault="00AE3B6D" w:rsidP="00A66FD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2683-8500</w:t>
            </w:r>
          </w:p>
        </w:tc>
      </w:tr>
      <w:tr w:rsidR="00B81110" w:rsidRPr="009F4FCD" w:rsidTr="00F45E27">
        <w:tc>
          <w:tcPr>
            <w:tcW w:w="537" w:type="dxa"/>
          </w:tcPr>
          <w:p w:rsidR="00B81110" w:rsidRPr="009F4FCD" w:rsidRDefault="006069AA" w:rsidP="00B811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199" w:type="dxa"/>
          </w:tcPr>
          <w:p w:rsidR="00F45E27" w:rsidRPr="009F4FCD" w:rsidRDefault="00F45E27" w:rsidP="00F45E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Correo electrónico de cada unidad que atiende a niñas, adolescente y mujeres que enfrentan violencia sexual,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. </w:t>
            </w:r>
          </w:p>
          <w:p w:rsidR="00B81110" w:rsidRPr="009F4FCD" w:rsidRDefault="00B811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B81110" w:rsidRPr="009F4FCD" w:rsidRDefault="00AE3B6D" w:rsidP="00AE3B6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ummalcaldiagotera@hotmail.com</w:t>
            </w:r>
          </w:p>
        </w:tc>
      </w:tr>
      <w:tr w:rsidR="00CF1A7C" w:rsidRPr="009F4FCD" w:rsidTr="00F45E27">
        <w:tc>
          <w:tcPr>
            <w:tcW w:w="537" w:type="dxa"/>
          </w:tcPr>
          <w:p w:rsidR="00CF1A7C" w:rsidRPr="009F4FCD" w:rsidRDefault="006069AA" w:rsidP="00CF1A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199" w:type="dxa"/>
          </w:tcPr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Sitio web de cada unidad que atiende a niñas, adolescente y mujeres que </w:t>
            </w:r>
            <w:r w:rsidRPr="009F4FCD">
              <w:rPr>
                <w:rFonts w:asciiTheme="minorHAnsi" w:hAnsiTheme="minorHAnsi" w:cstheme="minorHAnsi"/>
              </w:rPr>
              <w:lastRenderedPageBreak/>
              <w:t xml:space="preserve">enfrentan violencia sexual,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. 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73" w:type="dxa"/>
          </w:tcPr>
          <w:p w:rsidR="00CF1A7C" w:rsidRPr="009F4FCD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No aplica</w:t>
            </w:r>
          </w:p>
        </w:tc>
      </w:tr>
      <w:tr w:rsidR="00CF1A7C" w:rsidRPr="009F4FCD" w:rsidTr="00F45E27">
        <w:tc>
          <w:tcPr>
            <w:tcW w:w="537" w:type="dxa"/>
          </w:tcPr>
          <w:p w:rsidR="00CF1A7C" w:rsidRPr="009F4FCD" w:rsidRDefault="006069AA" w:rsidP="00CF1A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43369151"/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4199" w:type="dxa"/>
          </w:tcPr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Proporcionar datos sobre el personal, incluyendo a las jefaturas, de la unidad o programa de atención, como, por ejemplo: 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Profesión 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>Sexo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Tiempo dedicado a la atención: Jornada laboral completa, medio tiempo, por horas, etc. </w:t>
            </w:r>
          </w:p>
          <w:p w:rsidR="00CF1A7C" w:rsidRPr="009F4FCD" w:rsidRDefault="00CF1A7C" w:rsidP="00CF1A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CF1A7C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Carina Patricia Flores Vásquez</w:t>
            </w:r>
          </w:p>
          <w:p w:rsidR="006069AA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Jefa Unidad de la Mujer</w:t>
            </w:r>
          </w:p>
          <w:p w:rsidR="006069AA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Femenino</w:t>
            </w:r>
          </w:p>
          <w:p w:rsidR="006069AA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Licenciado en Administración de Empresas</w:t>
            </w:r>
          </w:p>
          <w:p w:rsidR="006069AA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Jornada laboral completa</w:t>
            </w:r>
          </w:p>
          <w:p w:rsidR="006069AA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Milagro de la Paz Argueta Sorto</w:t>
            </w:r>
          </w:p>
          <w:p w:rsidR="006069AA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 Jefa Unidad de la Mujer</w:t>
            </w:r>
          </w:p>
          <w:p w:rsidR="006069AA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Femenino</w:t>
            </w:r>
          </w:p>
          <w:p w:rsidR="006069AA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Bachiller</w:t>
            </w:r>
          </w:p>
          <w:p w:rsidR="006069AA" w:rsidRPr="009F4FCD" w:rsidRDefault="006069AA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Jornada Laboral Completa</w:t>
            </w:r>
          </w:p>
        </w:tc>
      </w:tr>
      <w:bookmarkEnd w:id="1"/>
      <w:tr w:rsidR="00CF1A7C" w:rsidRPr="009F4FCD" w:rsidTr="00F45E27">
        <w:tc>
          <w:tcPr>
            <w:tcW w:w="537" w:type="dxa"/>
          </w:tcPr>
          <w:p w:rsidR="00CF1A7C" w:rsidRPr="009F4FCD" w:rsidRDefault="00CF1A7C" w:rsidP="00CF1A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5A70E7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9" w:type="dxa"/>
          </w:tcPr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¿Cuenta con programa de formación para el personal de la unidad o programa de atención? Especificar los temas que ofrece este programa. </w:t>
            </w:r>
          </w:p>
          <w:p w:rsidR="00CF1A7C" w:rsidRPr="009F4FCD" w:rsidRDefault="00CF1A7C" w:rsidP="00CF1A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CF1A7C" w:rsidRPr="00B63C32" w:rsidRDefault="009D260E" w:rsidP="008D4677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D260E">
              <w:rPr>
                <w:rFonts w:cstheme="minorHAnsi"/>
                <w:b/>
                <w:bCs/>
                <w:sz w:val="24"/>
                <w:szCs w:val="24"/>
              </w:rPr>
              <w:t>No se cuenta con un plan de capacitación especifico de la unidad más sin embargo hay un plan de capacitación general en la Municipalidad el cual nos incluye.</w:t>
            </w:r>
            <w:r w:rsidR="00B63C32" w:rsidRPr="009D260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F1A7C" w:rsidRPr="009F4FCD" w:rsidTr="00F45E27">
        <w:tc>
          <w:tcPr>
            <w:tcW w:w="537" w:type="dxa"/>
          </w:tcPr>
          <w:p w:rsidR="00CF1A7C" w:rsidRPr="009F4FCD" w:rsidRDefault="00CF1A7C" w:rsidP="00CF1A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5A70E7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99" w:type="dxa"/>
          </w:tcPr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Nombre de la persona encargada de cada unidad que atiende a niñas, adolescente y mujeres </w:t>
            </w:r>
            <w:r w:rsidRPr="009F4FCD">
              <w:rPr>
                <w:rFonts w:asciiTheme="minorHAnsi" w:hAnsiTheme="minorHAnsi" w:cstheme="minorHAnsi"/>
                <w:b/>
                <w:bCs/>
              </w:rPr>
              <w:t>por tipo de servicio, por tipo de violencia, y tipo de población</w:t>
            </w:r>
            <w:r w:rsidRPr="009F4FCD">
              <w:rPr>
                <w:rFonts w:asciiTheme="minorHAnsi" w:hAnsiTheme="minorHAnsi" w:cstheme="minorHAnsi"/>
              </w:rPr>
              <w:t xml:space="preserve">. </w:t>
            </w:r>
          </w:p>
          <w:p w:rsidR="00CF1A7C" w:rsidRPr="009F4FCD" w:rsidRDefault="00CF1A7C" w:rsidP="00CF1A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B63C32" w:rsidRPr="00190640" w:rsidRDefault="00B63C32" w:rsidP="00B63C3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Carina Patricia Flores Vásquez</w:t>
            </w:r>
          </w:p>
          <w:p w:rsidR="00B63C32" w:rsidRPr="00190640" w:rsidRDefault="00B63C32" w:rsidP="00B63C3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Jefa Unidad de la Mujer</w:t>
            </w:r>
          </w:p>
          <w:p w:rsidR="00CF1A7C" w:rsidRPr="00190640" w:rsidRDefault="00CF1A7C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63C32" w:rsidRPr="00190640" w:rsidRDefault="00B63C32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Maideli</w:t>
            </w:r>
            <w:r w:rsidR="00AE3B6D" w:rsidRPr="00190640">
              <w:rPr>
                <w:rFonts w:cstheme="minorHAnsi"/>
                <w:b/>
                <w:bCs/>
                <w:sz w:val="24"/>
                <w:szCs w:val="24"/>
              </w:rPr>
              <w:t xml:space="preserve"> Mendoza</w:t>
            </w:r>
          </w:p>
          <w:p w:rsidR="00B63C32" w:rsidRPr="00B63C32" w:rsidRDefault="00B63C32" w:rsidP="008D4677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190640">
              <w:rPr>
                <w:rFonts w:cstheme="minorHAnsi"/>
                <w:b/>
                <w:bCs/>
                <w:sz w:val="24"/>
                <w:szCs w:val="24"/>
              </w:rPr>
              <w:t>Unidad de Niñez</w:t>
            </w:r>
          </w:p>
        </w:tc>
      </w:tr>
      <w:tr w:rsidR="00CF1A7C" w:rsidRPr="009F4FCD" w:rsidTr="00F45E27">
        <w:tc>
          <w:tcPr>
            <w:tcW w:w="537" w:type="dxa"/>
          </w:tcPr>
          <w:p w:rsidR="00CF1A7C" w:rsidRPr="009F4FCD" w:rsidRDefault="00CF1A7C" w:rsidP="00CF1A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FC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5A70E7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99" w:type="dxa"/>
          </w:tcPr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Proporcionar información sobre la infraestructura física de los locales, como, por ejemplo: 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Medidas de los espacios destinados a la atención 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Energía eléctrica 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Agua potable 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 xml:space="preserve">Privacidad del espacio destinado a la atención </w:t>
            </w:r>
          </w:p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>Condiciones de higiene y salubridad</w:t>
            </w:r>
          </w:p>
          <w:p w:rsidR="00CF1A7C" w:rsidRPr="009F4FCD" w:rsidRDefault="00CF1A7C" w:rsidP="00CF1A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CF1A7C" w:rsidRPr="009F4FCD" w:rsidRDefault="005A70E7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Se cuentan con locales adecuados para la atención de las mujeres ya que cuenta con energía eléctrica, agua potable, privacidad y condiciones de higiene y salubridad</w:t>
            </w:r>
          </w:p>
        </w:tc>
      </w:tr>
      <w:tr w:rsidR="00CF1A7C" w:rsidRPr="009F4FCD" w:rsidTr="00F45E27">
        <w:tc>
          <w:tcPr>
            <w:tcW w:w="537" w:type="dxa"/>
          </w:tcPr>
          <w:p w:rsidR="00CF1A7C" w:rsidRPr="009F4FCD" w:rsidRDefault="005A70E7" w:rsidP="00CF1A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199" w:type="dxa"/>
          </w:tcPr>
          <w:p w:rsidR="00CF1A7C" w:rsidRPr="009F4FCD" w:rsidRDefault="00CF1A7C" w:rsidP="00CF1A7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F4FCD">
              <w:rPr>
                <w:rFonts w:asciiTheme="minorHAnsi" w:hAnsiTheme="minorHAnsi" w:cstheme="minorHAnsi"/>
              </w:rPr>
              <w:t>Datos estadísticos, sobre asistencias brindadas desde las unidades correspondientes al año 2019 y al período comprendido entre el 1 de enero y el 31 de marzo de 2020.</w:t>
            </w:r>
          </w:p>
          <w:p w:rsidR="00CF1A7C" w:rsidRPr="009F4FCD" w:rsidRDefault="00CF1A7C" w:rsidP="00CF1A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3" w:type="dxa"/>
          </w:tcPr>
          <w:p w:rsidR="00CF1A7C" w:rsidRPr="009F4FCD" w:rsidRDefault="005A70E7" w:rsidP="008D46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 el año 2019 se trato un problema de violencia intrafamiliar de una alumna del Centro de Formación de la Mujer, de enero a marzo 2020 no se ha registrado ningún caso</w:t>
            </w:r>
          </w:p>
        </w:tc>
      </w:tr>
    </w:tbl>
    <w:p w:rsidR="003F18C7" w:rsidRPr="009F4FCD" w:rsidRDefault="003F18C7">
      <w:pPr>
        <w:rPr>
          <w:rFonts w:cstheme="minorHAnsi"/>
          <w:sz w:val="24"/>
          <w:szCs w:val="24"/>
        </w:rPr>
      </w:pPr>
    </w:p>
    <w:sectPr w:rsidR="003F18C7" w:rsidRPr="009F4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818F6"/>
    <w:multiLevelType w:val="hybridMultilevel"/>
    <w:tmpl w:val="080E4F4A"/>
    <w:lvl w:ilvl="0" w:tplc="A11C5994">
      <w:start w:val="268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4A"/>
    <w:rsid w:val="00016D07"/>
    <w:rsid w:val="0002463D"/>
    <w:rsid w:val="00044A47"/>
    <w:rsid w:val="00047548"/>
    <w:rsid w:val="00190640"/>
    <w:rsid w:val="00240C6B"/>
    <w:rsid w:val="003F18C7"/>
    <w:rsid w:val="00587C5E"/>
    <w:rsid w:val="005A3B4A"/>
    <w:rsid w:val="005A70E7"/>
    <w:rsid w:val="005F136E"/>
    <w:rsid w:val="006069AA"/>
    <w:rsid w:val="00627658"/>
    <w:rsid w:val="006849D7"/>
    <w:rsid w:val="00772ACD"/>
    <w:rsid w:val="007C1F51"/>
    <w:rsid w:val="00876C44"/>
    <w:rsid w:val="008D4677"/>
    <w:rsid w:val="009D260E"/>
    <w:rsid w:val="009F4FCD"/>
    <w:rsid w:val="00A40C56"/>
    <w:rsid w:val="00A60AF1"/>
    <w:rsid w:val="00A66FD4"/>
    <w:rsid w:val="00A91EC3"/>
    <w:rsid w:val="00AA4313"/>
    <w:rsid w:val="00AE02FF"/>
    <w:rsid w:val="00AE3B6D"/>
    <w:rsid w:val="00B31681"/>
    <w:rsid w:val="00B63C32"/>
    <w:rsid w:val="00B81110"/>
    <w:rsid w:val="00BC09C3"/>
    <w:rsid w:val="00CF1A7C"/>
    <w:rsid w:val="00DE1820"/>
    <w:rsid w:val="00E0444A"/>
    <w:rsid w:val="00E400AD"/>
    <w:rsid w:val="00F378DF"/>
    <w:rsid w:val="00F42D7F"/>
    <w:rsid w:val="00F4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rsid w:val="00F42D7F"/>
    <w:rPr>
      <w:b/>
      <w:bCs/>
      <w:smallCaps/>
      <w:color w:val="4472C4" w:themeColor="accent1"/>
      <w:spacing w:val="5"/>
    </w:rPr>
  </w:style>
  <w:style w:type="table" w:styleId="Tablaconcuadrcula">
    <w:name w:val="Table Grid"/>
    <w:basedOn w:val="Tablanormal"/>
    <w:uiPriority w:val="39"/>
    <w:rsid w:val="00DE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18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90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rsid w:val="00F42D7F"/>
    <w:rPr>
      <w:b/>
      <w:bCs/>
      <w:smallCaps/>
      <w:color w:val="4472C4" w:themeColor="accent1"/>
      <w:spacing w:val="5"/>
    </w:rPr>
  </w:style>
  <w:style w:type="table" w:styleId="Tablaconcuadrcula">
    <w:name w:val="Table Grid"/>
    <w:basedOn w:val="Tablanormal"/>
    <w:uiPriority w:val="39"/>
    <w:rsid w:val="00DE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18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90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dcterms:created xsi:type="dcterms:W3CDTF">2020-07-15T16:27:00Z</dcterms:created>
  <dcterms:modified xsi:type="dcterms:W3CDTF">2020-07-15T16:27:00Z</dcterms:modified>
</cp:coreProperties>
</file>