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2E6" w:rsidRDefault="00F912E6" w:rsidP="00F912E6">
      <w:pPr>
        <w:tabs>
          <w:tab w:val="left" w:pos="9498"/>
        </w:tabs>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SIETE (47</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nueve de Diciembre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F912E6" w:rsidRDefault="00F912E6" w:rsidP="00F912E6">
      <w:pPr>
        <w:spacing w:line="240" w:lineRule="auto"/>
        <w:ind w:left="-142" w:right="-1"/>
        <w:jc w:val="both"/>
        <w:rPr>
          <w:rFonts w:ascii="Times New Roman" w:hAnsi="Times New Roman" w:cs="Times New Roman"/>
          <w:color w:val="000000" w:themeColor="text1"/>
        </w:rPr>
      </w:pPr>
      <w:r>
        <w:rPr>
          <w:rFonts w:ascii="Times New Roman" w:hAnsi="Times New Roman" w:cs="Times New Roman"/>
          <w:color w:val="000000" w:themeColor="text1"/>
          <w:u w:val="single"/>
        </w:rPr>
        <w:t>ACUERDO NUMERO UNO (01):</w:t>
      </w:r>
      <w:r>
        <w:rPr>
          <w:rFonts w:ascii="Times New Roman" w:hAnsi="Times New Roman" w:cs="Times New Roman"/>
          <w:color w:val="000000" w:themeColor="text1"/>
        </w:rPr>
        <w:t xml:space="preserve"> Habiendo recibido de parte de la </w:t>
      </w:r>
      <w:r w:rsidRPr="00CA2853">
        <w:rPr>
          <w:rFonts w:ascii="Times New Roman" w:hAnsi="Times New Roman" w:cs="Times New Roman"/>
          <w:b/>
          <w:color w:val="000000" w:themeColor="text1"/>
        </w:rPr>
        <w:t>Comisión para Elaboración de las Normas Técnicas de Control Interno Específicas de la Alcaldía Municipal de San Francisco Gotera Departamento de Morazán</w:t>
      </w:r>
      <w:r>
        <w:rPr>
          <w:rFonts w:ascii="Times New Roman" w:hAnsi="Times New Roman" w:cs="Times New Roman"/>
          <w:color w:val="000000" w:themeColor="text1"/>
        </w:rPr>
        <w:t xml:space="preserve"> y evaluadas por el Concejo Municipal, el proyecto de </w:t>
      </w:r>
      <w:r w:rsidRPr="00CA2853">
        <w:rPr>
          <w:rFonts w:ascii="Times New Roman" w:hAnsi="Times New Roman" w:cs="Times New Roman"/>
          <w:b/>
          <w:color w:val="000000" w:themeColor="text1"/>
        </w:rPr>
        <w:t>Normas Técnicas de Control Interno Específicas de la Alcaldía Municipal de San Francisco Gotera Departamento de Morazán</w:t>
      </w:r>
      <w:r>
        <w:rPr>
          <w:rFonts w:ascii="Times New Roman" w:hAnsi="Times New Roman" w:cs="Times New Roman"/>
          <w:color w:val="000000" w:themeColor="text1"/>
        </w:rPr>
        <w:t xml:space="preserve">, el Concejo, ACUERDA: </w:t>
      </w:r>
    </w:p>
    <w:p w:rsidR="00F912E6" w:rsidRDefault="00F912E6" w:rsidP="00F912E6">
      <w:pPr>
        <w:pStyle w:val="Prrafodelista"/>
        <w:numPr>
          <w:ilvl w:val="0"/>
          <w:numId w:val="1"/>
        </w:numPr>
        <w:spacing w:line="240" w:lineRule="auto"/>
        <w:ind w:left="-142" w:right="-1" w:firstLine="0"/>
        <w:jc w:val="both"/>
        <w:rPr>
          <w:rFonts w:ascii="Times New Roman" w:hAnsi="Times New Roman" w:cs="Times New Roman"/>
          <w:color w:val="000000" w:themeColor="text1"/>
        </w:rPr>
      </w:pPr>
      <w:r w:rsidRPr="007F02C9">
        <w:rPr>
          <w:rFonts w:ascii="Times New Roman" w:hAnsi="Times New Roman" w:cs="Times New Roman"/>
          <w:color w:val="000000" w:themeColor="text1"/>
        </w:rPr>
        <w:t>Dando cumplimiento a la Ley de la Corte de Cuentas de la República y su Reglamento, APROBAR las</w:t>
      </w:r>
      <w:r w:rsidRPr="007F02C9">
        <w:rPr>
          <w:rFonts w:ascii="Times New Roman" w:hAnsi="Times New Roman" w:cs="Times New Roman"/>
          <w:b/>
          <w:color w:val="000000" w:themeColor="text1"/>
        </w:rPr>
        <w:t xml:space="preserve"> Normas Técnicas de Control Interno Específicas de la Alcaldía Municipal de San Francisco Gotera Departamento de Morazán</w:t>
      </w:r>
      <w:r w:rsidRPr="007F02C9">
        <w:rPr>
          <w:rFonts w:ascii="Times New Roman" w:hAnsi="Times New Roman" w:cs="Times New Roman"/>
          <w:color w:val="000000" w:themeColor="text1"/>
        </w:rPr>
        <w:t xml:space="preserve">. </w:t>
      </w:r>
    </w:p>
    <w:p w:rsidR="00F912E6" w:rsidRPr="00545AC1" w:rsidRDefault="00F912E6" w:rsidP="00F912E6">
      <w:pPr>
        <w:pStyle w:val="Prrafodelista"/>
        <w:numPr>
          <w:ilvl w:val="0"/>
          <w:numId w:val="1"/>
        </w:numPr>
        <w:tabs>
          <w:tab w:val="left" w:pos="1560"/>
        </w:tabs>
        <w:spacing w:line="240" w:lineRule="auto"/>
        <w:ind w:left="-142" w:right="-1" w:firstLine="0"/>
        <w:jc w:val="both"/>
        <w:outlineLvl w:val="0"/>
        <w:rPr>
          <w:rFonts w:ascii="Times New Roman" w:hAnsi="Times New Roman" w:cs="Times New Roman"/>
          <w:color w:val="000000" w:themeColor="text1"/>
          <w:sz w:val="24"/>
          <w:szCs w:val="24"/>
        </w:rPr>
      </w:pPr>
      <w:r w:rsidRPr="00520FD9">
        <w:rPr>
          <w:rFonts w:ascii="Times New Roman" w:hAnsi="Times New Roman" w:cs="Times New Roman"/>
          <w:sz w:val="24"/>
          <w:szCs w:val="24"/>
        </w:rPr>
        <w:t xml:space="preserve">En virtud que el proceso de elaboración del Reglamento de Normas Técnicas de Control Interno Especificas de la Municipalidad ha requerido, en forma paralela, la actualización y/o elaboración de normativa consecuente, se aprueban las siguientes herramientas administrativas de la Municipalidad de San Francisco Gotera: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791"/>
        <w:gridCol w:w="1531"/>
      </w:tblGrid>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Organización y Funciones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Descriptor de Cargos y Categorías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evaluación del desempeño</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políticas, planes y Programas de Capacitación</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regulador del sistema retributivo;</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Reglamento Interno de Trabajo</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Plan Municipal de Gestión de Riesgos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24"/>
                <w:szCs w:val="24"/>
                <w:lang w:eastAsia="es-SV"/>
              </w:rPr>
              <w:t xml:space="preserve"> </w:t>
            </w:r>
            <w:r w:rsidRPr="00545AC1">
              <w:rPr>
                <w:rFonts w:ascii="Times New Roman" w:eastAsia="Times New Roman" w:hAnsi="Times New Roman" w:cs="Times New Roman"/>
                <w:color w:val="000000"/>
                <w:sz w:val="24"/>
                <w:szCs w:val="24"/>
                <w:lang w:eastAsia="es-SV"/>
              </w:rPr>
              <w:t>Nuevo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para la Clasificación y Control de Bienes Institucionales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24"/>
                <w:szCs w:val="24"/>
                <w:lang w:eastAsia="es-SV"/>
              </w:rPr>
              <w:t xml:space="preserve"> </w:t>
            </w:r>
            <w:r w:rsidRPr="00545AC1">
              <w:rPr>
                <w:rFonts w:ascii="Times New Roman" w:eastAsia="Times New Roman" w:hAnsi="Times New Roman" w:cs="Times New Roman"/>
                <w:color w:val="000000"/>
                <w:sz w:val="24"/>
                <w:szCs w:val="24"/>
                <w:lang w:eastAsia="es-SV"/>
              </w:rPr>
              <w:t>Nuevo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Programa de Prevención de Riesgo Ocupacional</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del Fondo Circulante</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Código de Ética Institucional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uso de vehículos y control del combustible</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24"/>
                <w:szCs w:val="24"/>
                <w:lang w:eastAsia="es-SV"/>
              </w:rPr>
              <w:t xml:space="preserve"> </w:t>
            </w:r>
            <w:r w:rsidRPr="00545AC1">
              <w:rPr>
                <w:rFonts w:ascii="Times New Roman" w:eastAsia="Times New Roman" w:hAnsi="Times New Roman" w:cs="Times New Roman"/>
                <w:color w:val="000000"/>
                <w:sz w:val="24"/>
                <w:szCs w:val="24"/>
                <w:lang w:eastAsia="es-SV"/>
              </w:rPr>
              <w:t>Nuevo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recuperación de mora</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Tesorería</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0" w:lineRule="atLeast"/>
              <w:jc w:val="center"/>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Actualizado</w:t>
            </w:r>
          </w:p>
        </w:tc>
      </w:tr>
      <w:tr w:rsidR="00F912E6" w:rsidRPr="00545AC1" w:rsidTr="006D6032">
        <w:trPr>
          <w:trHeight w:val="1640"/>
        </w:trPr>
        <w:tc>
          <w:tcPr>
            <w:tcW w:w="7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0" w:line="240" w:lineRule="auto"/>
              <w:jc w:val="both"/>
              <w:rPr>
                <w:rFonts w:ascii="Times New Roman" w:eastAsia="Times New Roman" w:hAnsi="Times New Roman" w:cs="Times New Roman"/>
                <w:sz w:val="24"/>
                <w:szCs w:val="24"/>
                <w:lang w:eastAsia="es-SV"/>
              </w:rPr>
            </w:pPr>
            <w:r w:rsidRPr="00545AC1">
              <w:rPr>
                <w:rFonts w:ascii="Times New Roman" w:eastAsia="Times New Roman" w:hAnsi="Times New Roman" w:cs="Times New Roman"/>
                <w:color w:val="000000"/>
                <w:sz w:val="24"/>
                <w:szCs w:val="24"/>
                <w:lang w:eastAsia="es-SV"/>
              </w:rPr>
              <w:t>Manual de Políticas:</w:t>
            </w:r>
          </w:p>
          <w:p w:rsidR="00F912E6" w:rsidRPr="00545AC1" w:rsidRDefault="00F912E6" w:rsidP="00F912E6">
            <w:pPr>
              <w:numPr>
                <w:ilvl w:val="0"/>
                <w:numId w:val="2"/>
              </w:numPr>
              <w:spacing w:after="0" w:line="240" w:lineRule="auto"/>
              <w:jc w:val="both"/>
              <w:textAlignment w:val="baseline"/>
              <w:rPr>
                <w:rFonts w:ascii="Arial" w:eastAsia="Times New Roman" w:hAnsi="Arial" w:cs="Arial"/>
                <w:color w:val="000000"/>
                <w:sz w:val="24"/>
                <w:szCs w:val="24"/>
                <w:lang w:eastAsia="es-SV"/>
              </w:rPr>
            </w:pPr>
            <w:r w:rsidRPr="00545AC1">
              <w:rPr>
                <w:rFonts w:ascii="Times New Roman" w:eastAsia="Times New Roman" w:hAnsi="Times New Roman" w:cs="Times New Roman"/>
                <w:color w:val="000000"/>
                <w:sz w:val="24"/>
                <w:szCs w:val="24"/>
                <w:lang w:eastAsia="es-SV"/>
              </w:rPr>
              <w:t>Contable</w:t>
            </w:r>
          </w:p>
          <w:p w:rsidR="00F912E6" w:rsidRPr="00545AC1" w:rsidRDefault="00F912E6" w:rsidP="00F912E6">
            <w:pPr>
              <w:numPr>
                <w:ilvl w:val="0"/>
                <w:numId w:val="2"/>
              </w:numPr>
              <w:spacing w:after="0" w:line="240" w:lineRule="auto"/>
              <w:jc w:val="both"/>
              <w:textAlignment w:val="baseline"/>
              <w:rPr>
                <w:rFonts w:ascii="Arial" w:eastAsia="Times New Roman" w:hAnsi="Arial" w:cs="Arial"/>
                <w:color w:val="000000"/>
                <w:sz w:val="24"/>
                <w:szCs w:val="24"/>
                <w:lang w:eastAsia="es-SV"/>
              </w:rPr>
            </w:pPr>
            <w:r w:rsidRPr="00545AC1">
              <w:rPr>
                <w:rFonts w:ascii="Times New Roman" w:eastAsia="Times New Roman" w:hAnsi="Times New Roman" w:cs="Times New Roman"/>
                <w:color w:val="000000"/>
                <w:sz w:val="24"/>
                <w:szCs w:val="24"/>
                <w:lang w:eastAsia="es-SV"/>
              </w:rPr>
              <w:t>Tributaria</w:t>
            </w:r>
          </w:p>
          <w:p w:rsidR="00F912E6" w:rsidRPr="00545AC1" w:rsidRDefault="00F912E6" w:rsidP="00F912E6">
            <w:pPr>
              <w:numPr>
                <w:ilvl w:val="0"/>
                <w:numId w:val="2"/>
              </w:numPr>
              <w:spacing w:after="0" w:line="240" w:lineRule="auto"/>
              <w:jc w:val="both"/>
              <w:textAlignment w:val="baseline"/>
              <w:rPr>
                <w:rFonts w:ascii="Arial" w:eastAsia="Times New Roman" w:hAnsi="Arial" w:cs="Arial"/>
                <w:color w:val="000000"/>
                <w:sz w:val="24"/>
                <w:szCs w:val="24"/>
                <w:lang w:eastAsia="es-SV"/>
              </w:rPr>
            </w:pPr>
            <w:r w:rsidRPr="00545AC1">
              <w:rPr>
                <w:rFonts w:ascii="Times New Roman" w:eastAsia="Times New Roman" w:hAnsi="Times New Roman" w:cs="Times New Roman"/>
                <w:color w:val="000000"/>
                <w:sz w:val="24"/>
                <w:szCs w:val="24"/>
                <w:lang w:eastAsia="es-SV"/>
              </w:rPr>
              <w:t>Presupuestaria</w:t>
            </w:r>
          </w:p>
          <w:p w:rsidR="00F912E6" w:rsidRPr="00545AC1" w:rsidRDefault="00F912E6" w:rsidP="00F912E6">
            <w:pPr>
              <w:numPr>
                <w:ilvl w:val="0"/>
                <w:numId w:val="2"/>
              </w:numPr>
              <w:spacing w:after="0" w:line="240" w:lineRule="auto"/>
              <w:jc w:val="both"/>
              <w:textAlignment w:val="baseline"/>
              <w:rPr>
                <w:rFonts w:ascii="Arial" w:eastAsia="Times New Roman" w:hAnsi="Arial" w:cs="Arial"/>
                <w:color w:val="000000"/>
                <w:sz w:val="24"/>
                <w:szCs w:val="24"/>
                <w:lang w:eastAsia="es-SV"/>
              </w:rPr>
            </w:pPr>
            <w:r w:rsidRPr="00545AC1">
              <w:rPr>
                <w:rFonts w:ascii="Times New Roman" w:eastAsia="Times New Roman" w:hAnsi="Times New Roman" w:cs="Times New Roman"/>
                <w:color w:val="000000"/>
                <w:sz w:val="24"/>
                <w:szCs w:val="24"/>
                <w:lang w:eastAsia="es-SV"/>
              </w:rPr>
              <w:t>Autorización y Aprobación de Ingresos y Egresos</w:t>
            </w:r>
          </w:p>
          <w:p w:rsidR="00F912E6" w:rsidRPr="00545AC1" w:rsidRDefault="00F912E6" w:rsidP="00F912E6">
            <w:pPr>
              <w:numPr>
                <w:ilvl w:val="0"/>
                <w:numId w:val="2"/>
              </w:numPr>
              <w:spacing w:after="0" w:line="240" w:lineRule="auto"/>
              <w:jc w:val="both"/>
              <w:textAlignment w:val="baseline"/>
              <w:rPr>
                <w:rFonts w:ascii="Arial" w:eastAsia="Times New Roman" w:hAnsi="Arial" w:cs="Arial"/>
                <w:color w:val="000000"/>
                <w:sz w:val="24"/>
                <w:szCs w:val="24"/>
                <w:lang w:eastAsia="es-SV"/>
              </w:rPr>
            </w:pPr>
            <w:r w:rsidRPr="00545AC1">
              <w:rPr>
                <w:rFonts w:ascii="Times New Roman" w:eastAsia="Times New Roman" w:hAnsi="Times New Roman" w:cs="Times New Roman"/>
                <w:color w:val="000000"/>
                <w:sz w:val="24"/>
                <w:szCs w:val="24"/>
                <w:lang w:eastAsia="es-SV"/>
              </w:rPr>
              <w:t>Control de Activos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E6" w:rsidRPr="00545AC1" w:rsidRDefault="00F912E6" w:rsidP="006D6032">
            <w:pPr>
              <w:spacing w:after="240" w:line="240" w:lineRule="auto"/>
              <w:rPr>
                <w:rFonts w:ascii="Times New Roman" w:eastAsia="Times New Roman" w:hAnsi="Times New Roman" w:cs="Times New Roman"/>
                <w:sz w:val="24"/>
                <w:szCs w:val="24"/>
                <w:lang w:eastAsia="es-SV"/>
              </w:rPr>
            </w:pPr>
          </w:p>
          <w:p w:rsidR="00F912E6" w:rsidRPr="00545AC1" w:rsidRDefault="00F912E6" w:rsidP="006D6032">
            <w:pPr>
              <w:spacing w:after="0"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24"/>
                <w:szCs w:val="24"/>
                <w:lang w:eastAsia="es-SV"/>
              </w:rPr>
              <w:t xml:space="preserve">  </w:t>
            </w:r>
            <w:r w:rsidRPr="00545AC1">
              <w:rPr>
                <w:rFonts w:ascii="Times New Roman" w:eastAsia="Times New Roman" w:hAnsi="Times New Roman" w:cs="Times New Roman"/>
                <w:color w:val="000000"/>
                <w:sz w:val="24"/>
                <w:szCs w:val="24"/>
                <w:lang w:eastAsia="es-SV"/>
              </w:rPr>
              <w:t>Nuevo</w:t>
            </w:r>
            <w:r>
              <w:rPr>
                <w:rFonts w:ascii="Times New Roman" w:eastAsia="Times New Roman" w:hAnsi="Times New Roman" w:cs="Times New Roman"/>
                <w:color w:val="000000"/>
                <w:sz w:val="24"/>
                <w:szCs w:val="24"/>
                <w:lang w:eastAsia="es-SV"/>
              </w:rPr>
              <w:t>s</w:t>
            </w:r>
          </w:p>
        </w:tc>
      </w:tr>
    </w:tbl>
    <w:p w:rsidR="00F912E6" w:rsidRPr="00520FD9" w:rsidRDefault="00F912E6" w:rsidP="00F912E6">
      <w:pPr>
        <w:pStyle w:val="Prrafodelista"/>
        <w:tabs>
          <w:tab w:val="left" w:pos="1560"/>
        </w:tabs>
        <w:spacing w:line="240" w:lineRule="auto"/>
        <w:ind w:left="-142" w:right="-1"/>
        <w:jc w:val="both"/>
        <w:outlineLvl w:val="0"/>
        <w:rPr>
          <w:rFonts w:ascii="Times New Roman" w:hAnsi="Times New Roman" w:cs="Times New Roman"/>
          <w:color w:val="000000" w:themeColor="text1"/>
          <w:sz w:val="24"/>
          <w:szCs w:val="24"/>
        </w:rPr>
      </w:pPr>
      <w:r w:rsidRPr="00520FD9">
        <w:rPr>
          <w:rFonts w:ascii="Times New Roman" w:hAnsi="Times New Roman" w:cs="Times New Roman"/>
          <w:color w:val="000000" w:themeColor="text1"/>
          <w:sz w:val="24"/>
          <w:szCs w:val="24"/>
        </w:rPr>
        <w:lastRenderedPageBreak/>
        <w:t>CERTIFIQUESE, NOTIFIQUESE y CUMPLASE.</w:t>
      </w:r>
    </w:p>
    <w:p w:rsidR="00F912E6" w:rsidRPr="00CA2853" w:rsidRDefault="00F912E6" w:rsidP="00F912E6">
      <w:pPr>
        <w:pStyle w:val="Default"/>
        <w:ind w:left="-142"/>
        <w:jc w:val="both"/>
        <w:rPr>
          <w:rFonts w:ascii="Times New Roman" w:hAnsi="Times New Roman" w:cs="Times New Roman"/>
          <w:color w:val="000000" w:themeColor="text1"/>
        </w:rPr>
      </w:pPr>
      <w:r w:rsidRPr="00520FD9">
        <w:rPr>
          <w:rFonts w:ascii="Times New Roman" w:eastAsia="Batang" w:hAnsi="Times New Roman" w:cs="Times New Roman"/>
          <w:color w:val="000000" w:themeColor="text1"/>
          <w:u w:val="single"/>
        </w:rPr>
        <w:t xml:space="preserve">ACUERDO </w:t>
      </w:r>
      <w:proofErr w:type="gramStart"/>
      <w:r w:rsidRPr="00520FD9">
        <w:rPr>
          <w:rFonts w:ascii="Times New Roman" w:eastAsia="Batang" w:hAnsi="Times New Roman" w:cs="Times New Roman"/>
          <w:color w:val="000000" w:themeColor="text1"/>
          <w:u w:val="single"/>
        </w:rPr>
        <w:t>NUMERO  DOS</w:t>
      </w:r>
      <w:proofErr w:type="gramEnd"/>
      <w:r w:rsidRPr="00520FD9">
        <w:rPr>
          <w:rFonts w:ascii="Times New Roman" w:eastAsia="Batang" w:hAnsi="Times New Roman" w:cs="Times New Roman"/>
          <w:color w:val="000000" w:themeColor="text1"/>
          <w:u w:val="single"/>
        </w:rPr>
        <w:t xml:space="preserve"> (02):</w:t>
      </w:r>
      <w:r w:rsidRPr="00520FD9">
        <w:rPr>
          <w:rFonts w:ascii="Times New Roman" w:hAnsi="Times New Roman" w:cs="Times New Roman"/>
          <w:color w:val="000000" w:themeColor="text1"/>
        </w:rPr>
        <w:t xml:space="preserve"> </w:t>
      </w:r>
      <w:proofErr w:type="spellStart"/>
      <w:r w:rsidRPr="00520FD9">
        <w:rPr>
          <w:rFonts w:ascii="Times New Roman" w:hAnsi="Times New Roman" w:cs="Times New Roman"/>
          <w:color w:val="000000" w:themeColor="text1"/>
        </w:rPr>
        <w:t>Autorízase</w:t>
      </w:r>
      <w:proofErr w:type="spellEnd"/>
      <w:r w:rsidRPr="00520FD9">
        <w:rPr>
          <w:rFonts w:ascii="Times New Roman" w:hAnsi="Times New Roman" w:cs="Times New Roman"/>
          <w:color w:val="000000" w:themeColor="text1"/>
        </w:rPr>
        <w:t xml:space="preserve"> al </w:t>
      </w:r>
      <w:r w:rsidRPr="00520FD9">
        <w:rPr>
          <w:rFonts w:ascii="Times New Roman" w:hAnsi="Times New Roman" w:cs="Times New Roman"/>
          <w:b/>
          <w:color w:val="000000" w:themeColor="text1"/>
        </w:rPr>
        <w:t xml:space="preserve">Licenciado </w:t>
      </w:r>
      <w:proofErr w:type="spellStart"/>
      <w:r w:rsidRPr="00520FD9">
        <w:rPr>
          <w:rFonts w:ascii="Times New Roman" w:hAnsi="Times New Roman" w:cs="Times New Roman"/>
          <w:b/>
          <w:color w:val="000000" w:themeColor="text1"/>
        </w:rPr>
        <w:t>Nahín</w:t>
      </w:r>
      <w:proofErr w:type="spellEnd"/>
      <w:r w:rsidRPr="00520FD9">
        <w:rPr>
          <w:rFonts w:ascii="Times New Roman" w:hAnsi="Times New Roman" w:cs="Times New Roman"/>
          <w:b/>
          <w:color w:val="000000" w:themeColor="text1"/>
        </w:rPr>
        <w:t xml:space="preserve"> </w:t>
      </w:r>
      <w:proofErr w:type="spellStart"/>
      <w:r w:rsidRPr="00520FD9">
        <w:rPr>
          <w:rFonts w:ascii="Times New Roman" w:hAnsi="Times New Roman" w:cs="Times New Roman"/>
          <w:b/>
          <w:color w:val="000000" w:themeColor="text1"/>
        </w:rPr>
        <w:t>Arnelge</w:t>
      </w:r>
      <w:proofErr w:type="spellEnd"/>
      <w:r w:rsidRPr="00520FD9">
        <w:rPr>
          <w:rFonts w:ascii="Times New Roman" w:hAnsi="Times New Roman" w:cs="Times New Roman"/>
          <w:b/>
          <w:color w:val="000000" w:themeColor="text1"/>
        </w:rPr>
        <w:t xml:space="preserve"> </w:t>
      </w:r>
      <w:proofErr w:type="spellStart"/>
      <w:r w:rsidRPr="00520FD9">
        <w:rPr>
          <w:rFonts w:ascii="Times New Roman" w:hAnsi="Times New Roman" w:cs="Times New Roman"/>
          <w:b/>
          <w:color w:val="000000" w:themeColor="text1"/>
        </w:rPr>
        <w:t>Ferrufino</w:t>
      </w:r>
      <w:proofErr w:type="spellEnd"/>
      <w:r w:rsidRPr="00520FD9">
        <w:rPr>
          <w:rFonts w:ascii="Times New Roman" w:hAnsi="Times New Roman" w:cs="Times New Roman"/>
          <w:b/>
          <w:color w:val="000000" w:themeColor="text1"/>
        </w:rPr>
        <w:t xml:space="preserve"> Benítez,</w:t>
      </w:r>
      <w:r w:rsidRPr="00CA2853">
        <w:rPr>
          <w:rFonts w:ascii="Times New Roman" w:hAnsi="Times New Roman" w:cs="Times New Roman"/>
          <w:b/>
          <w:color w:val="000000" w:themeColor="text1"/>
        </w:rPr>
        <w:t xml:space="preserve"> Alcalde Municipal de San Francisco Gotera</w:t>
      </w:r>
      <w:r w:rsidRPr="00CA2853">
        <w:rPr>
          <w:rFonts w:ascii="Times New Roman" w:hAnsi="Times New Roman" w:cs="Times New Roman"/>
          <w:color w:val="000000" w:themeColor="text1"/>
        </w:rPr>
        <w:t xml:space="preserve">, Departamento de Morazán, para suscribir Convenio de Cooperación con la Sub Delegación de la Policía Nacional Civil de San Francisco Gotera, para Regular el Comercio, Ventas Ambulantes, el Ordenamiento y la Seguridad en San Francisco Gotera, Departamento de Morazán, durante </w:t>
      </w:r>
      <w:r>
        <w:rPr>
          <w:rFonts w:ascii="Times New Roman" w:hAnsi="Times New Roman" w:cs="Times New Roman"/>
          <w:color w:val="000000" w:themeColor="text1"/>
        </w:rPr>
        <w:t>el periodo comprendido del 13 al 31 de Diciembre de 2019</w:t>
      </w:r>
      <w:r w:rsidRPr="00CA2853">
        <w:rPr>
          <w:rFonts w:ascii="Times New Roman" w:hAnsi="Times New Roman" w:cs="Times New Roman"/>
          <w:color w:val="000000" w:themeColor="text1"/>
        </w:rPr>
        <w:t xml:space="preserve">. </w:t>
      </w:r>
      <w:r w:rsidRPr="00CA2853">
        <w:rPr>
          <w:rFonts w:ascii="Times New Roman" w:hAnsi="Times New Roman" w:cs="Times New Roman"/>
          <w:b/>
          <w:color w:val="000000" w:themeColor="text1"/>
        </w:rPr>
        <w:t xml:space="preserve">Certifíquese. </w:t>
      </w:r>
      <w:r w:rsidRPr="00CA2853">
        <w:rPr>
          <w:rFonts w:ascii="Times New Roman" w:hAnsi="Times New Roman" w:cs="Times New Roman"/>
          <w:color w:val="000000" w:themeColor="text1"/>
        </w:rPr>
        <w:t xml:space="preserve">    </w:t>
      </w:r>
    </w:p>
    <w:p w:rsidR="00F912E6" w:rsidRPr="00CA2853" w:rsidRDefault="00F912E6" w:rsidP="00F912E6">
      <w:pPr>
        <w:pStyle w:val="Default"/>
        <w:ind w:left="-142"/>
        <w:jc w:val="both"/>
        <w:rPr>
          <w:rFonts w:ascii="Times New Roman" w:hAnsi="Times New Roman" w:cs="Times New Roman"/>
          <w:color w:val="000000" w:themeColor="text1"/>
        </w:rPr>
      </w:pPr>
    </w:p>
    <w:p w:rsidR="00F912E6" w:rsidRPr="00CA2853" w:rsidRDefault="00F912E6" w:rsidP="00F912E6">
      <w:pPr>
        <w:pStyle w:val="Default"/>
        <w:ind w:left="-142"/>
        <w:jc w:val="both"/>
        <w:rPr>
          <w:rFonts w:ascii="Times New Roman" w:hAnsi="Times New Roman" w:cs="Times New Roman"/>
          <w:color w:val="000000" w:themeColor="text1"/>
        </w:rPr>
      </w:pPr>
      <w:r w:rsidRPr="00CA2853">
        <w:rPr>
          <w:rFonts w:ascii="Times New Roman" w:eastAsia="Batang" w:hAnsi="Times New Roman" w:cs="Times New Roman"/>
          <w:color w:val="000000" w:themeColor="text1"/>
          <w:u w:val="single"/>
        </w:rPr>
        <w:t xml:space="preserve">ACUERDO </w:t>
      </w:r>
      <w:proofErr w:type="gramStart"/>
      <w:r w:rsidRPr="00CA2853">
        <w:rPr>
          <w:rFonts w:ascii="Times New Roman" w:eastAsia="Batang" w:hAnsi="Times New Roman" w:cs="Times New Roman"/>
          <w:color w:val="000000" w:themeColor="text1"/>
          <w:u w:val="single"/>
        </w:rPr>
        <w:t xml:space="preserve">NUMERO  </w:t>
      </w:r>
      <w:r>
        <w:rPr>
          <w:rFonts w:ascii="Times New Roman" w:eastAsia="Batang" w:hAnsi="Times New Roman" w:cs="Times New Roman"/>
          <w:color w:val="000000" w:themeColor="text1"/>
          <w:u w:val="single"/>
        </w:rPr>
        <w:t>TRES</w:t>
      </w:r>
      <w:proofErr w:type="gramEnd"/>
      <w:r w:rsidRPr="00CA2853">
        <w:rPr>
          <w:rFonts w:ascii="Times New Roman" w:eastAsia="Batang" w:hAnsi="Times New Roman" w:cs="Times New Roman"/>
          <w:color w:val="000000" w:themeColor="text1"/>
          <w:u w:val="single"/>
        </w:rPr>
        <w:t xml:space="preserve"> (</w:t>
      </w:r>
      <w:r>
        <w:rPr>
          <w:rFonts w:ascii="Times New Roman" w:eastAsia="Batang" w:hAnsi="Times New Roman" w:cs="Times New Roman"/>
          <w:color w:val="000000" w:themeColor="text1"/>
          <w:u w:val="single"/>
        </w:rPr>
        <w:t>03</w:t>
      </w:r>
      <w:r w:rsidRPr="00CA2853">
        <w:rPr>
          <w:rFonts w:ascii="Times New Roman" w:eastAsia="Batang" w:hAnsi="Times New Roman" w:cs="Times New Roman"/>
          <w:color w:val="000000" w:themeColor="text1"/>
          <w:u w:val="single"/>
        </w:rPr>
        <w:t>):</w:t>
      </w:r>
      <w:r w:rsidRPr="00CA2853">
        <w:rPr>
          <w:rFonts w:ascii="Times New Roman" w:hAnsi="Times New Roman" w:cs="Times New Roman"/>
          <w:color w:val="000000" w:themeColor="text1"/>
        </w:rPr>
        <w:t xml:space="preserve"> Delegase a los señores </w:t>
      </w:r>
      <w:r w:rsidRPr="00CA2853">
        <w:rPr>
          <w:rFonts w:ascii="Times New Roman" w:hAnsi="Times New Roman" w:cs="Times New Roman"/>
          <w:b/>
          <w:color w:val="000000" w:themeColor="text1"/>
        </w:rPr>
        <w:t xml:space="preserve">Maximino </w:t>
      </w:r>
      <w:proofErr w:type="spellStart"/>
      <w:r w:rsidRPr="00CA2853">
        <w:rPr>
          <w:rFonts w:ascii="Times New Roman" w:hAnsi="Times New Roman" w:cs="Times New Roman"/>
          <w:b/>
          <w:color w:val="000000" w:themeColor="text1"/>
        </w:rPr>
        <w:t>Vigil</w:t>
      </w:r>
      <w:proofErr w:type="spellEnd"/>
      <w:r w:rsidRPr="00CA2853">
        <w:rPr>
          <w:rFonts w:ascii="Times New Roman" w:hAnsi="Times New Roman" w:cs="Times New Roman"/>
          <w:b/>
          <w:color w:val="000000" w:themeColor="text1"/>
        </w:rPr>
        <w:t xml:space="preserve"> Chicas, Jefe de la Policía Municipal </w:t>
      </w:r>
      <w:r w:rsidRPr="00CA2853">
        <w:rPr>
          <w:rFonts w:ascii="Times New Roman" w:hAnsi="Times New Roman" w:cs="Times New Roman"/>
          <w:color w:val="000000" w:themeColor="text1"/>
        </w:rPr>
        <w:t>y</w:t>
      </w:r>
      <w:r w:rsidRPr="00CA2853">
        <w:rPr>
          <w:rFonts w:ascii="Times New Roman" w:hAnsi="Times New Roman" w:cs="Times New Roman"/>
          <w:b/>
          <w:color w:val="000000" w:themeColor="text1"/>
        </w:rPr>
        <w:t xml:space="preserve"> Juan Francisco Portillo Alvarado, Administrador de Mercados, </w:t>
      </w:r>
      <w:r w:rsidRPr="00CA2853">
        <w:rPr>
          <w:rFonts w:ascii="Times New Roman" w:hAnsi="Times New Roman" w:cs="Times New Roman"/>
          <w:color w:val="000000" w:themeColor="text1"/>
        </w:rPr>
        <w:t xml:space="preserve">para Regular el Comercio, Ventas Ambulantes, el Ordenamiento y la Seguridad en el Casco Urbano del Municipio de San Francisco Gotera, Departamento de Morazán, dando cumplimiento a normativas legales vigentes, durante </w:t>
      </w:r>
      <w:r>
        <w:rPr>
          <w:rFonts w:ascii="Times New Roman" w:hAnsi="Times New Roman" w:cs="Times New Roman"/>
          <w:color w:val="000000" w:themeColor="text1"/>
        </w:rPr>
        <w:t>el periodo comprendido del 13 al 31 de Diciembre de 2019</w:t>
      </w:r>
      <w:r w:rsidRPr="00CA2853">
        <w:rPr>
          <w:rFonts w:ascii="Times New Roman" w:hAnsi="Times New Roman" w:cs="Times New Roman"/>
          <w:color w:val="000000" w:themeColor="text1"/>
        </w:rPr>
        <w:t xml:space="preserve">. </w:t>
      </w:r>
      <w:r w:rsidRPr="00CA2853">
        <w:rPr>
          <w:rFonts w:ascii="Times New Roman" w:hAnsi="Times New Roman" w:cs="Times New Roman"/>
          <w:b/>
          <w:color w:val="000000" w:themeColor="text1"/>
        </w:rPr>
        <w:t xml:space="preserve">Certifíquese. </w:t>
      </w:r>
      <w:r w:rsidRPr="00CA2853">
        <w:rPr>
          <w:rFonts w:ascii="Times New Roman" w:hAnsi="Times New Roman" w:cs="Times New Roman"/>
          <w:color w:val="000000" w:themeColor="text1"/>
        </w:rPr>
        <w:t xml:space="preserve"> </w:t>
      </w:r>
    </w:p>
    <w:p w:rsidR="00F912E6"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u w:val="single"/>
          <w:lang w:val="es-ES"/>
        </w:rPr>
      </w:pPr>
    </w:p>
    <w:p w:rsidR="00F912E6" w:rsidRPr="00CA2853"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lang w:val="es-ES"/>
        </w:rPr>
      </w:pPr>
      <w:r w:rsidRPr="00CA2853">
        <w:rPr>
          <w:rFonts w:ascii="Times New Roman" w:hAnsi="Times New Roman" w:cs="Times New Roman"/>
          <w:color w:val="000000" w:themeColor="text1"/>
          <w:sz w:val="24"/>
          <w:szCs w:val="24"/>
          <w:u w:val="single"/>
          <w:lang w:val="es-ES"/>
        </w:rPr>
        <w:t>ACUERDO NUMERO C</w:t>
      </w:r>
      <w:r>
        <w:rPr>
          <w:rFonts w:ascii="Times New Roman" w:hAnsi="Times New Roman" w:cs="Times New Roman"/>
          <w:color w:val="000000" w:themeColor="text1"/>
          <w:sz w:val="24"/>
          <w:szCs w:val="24"/>
          <w:u w:val="single"/>
          <w:lang w:val="es-ES"/>
        </w:rPr>
        <w:t>UATRO</w:t>
      </w:r>
      <w:r w:rsidRPr="00CA2853">
        <w:rPr>
          <w:rFonts w:ascii="Times New Roman" w:hAnsi="Times New Roman" w:cs="Times New Roman"/>
          <w:color w:val="000000" w:themeColor="text1"/>
          <w:sz w:val="24"/>
          <w:szCs w:val="24"/>
          <w:u w:val="single"/>
          <w:lang w:val="es-ES"/>
        </w:rPr>
        <w:t xml:space="preserve"> (0</w:t>
      </w:r>
      <w:r>
        <w:rPr>
          <w:rFonts w:ascii="Times New Roman" w:hAnsi="Times New Roman" w:cs="Times New Roman"/>
          <w:color w:val="000000" w:themeColor="text1"/>
          <w:sz w:val="24"/>
          <w:szCs w:val="24"/>
          <w:u w:val="single"/>
          <w:lang w:val="es-ES"/>
        </w:rPr>
        <w:t>4</w:t>
      </w:r>
      <w:r w:rsidRPr="00CA2853">
        <w:rPr>
          <w:rFonts w:ascii="Times New Roman" w:hAnsi="Times New Roman" w:cs="Times New Roman"/>
          <w:color w:val="000000" w:themeColor="text1"/>
          <w:sz w:val="24"/>
          <w:szCs w:val="24"/>
          <w:u w:val="single"/>
          <w:lang w:val="es-ES"/>
        </w:rPr>
        <w:t>):</w:t>
      </w:r>
      <w:r w:rsidRPr="00CA2853">
        <w:rPr>
          <w:rFonts w:ascii="Times New Roman" w:hAnsi="Times New Roman" w:cs="Times New Roman"/>
          <w:b/>
          <w:color w:val="000000" w:themeColor="text1"/>
          <w:sz w:val="24"/>
          <w:szCs w:val="24"/>
          <w:lang w:val="es-ES"/>
        </w:rPr>
        <w:t xml:space="preserve"> </w:t>
      </w:r>
      <w:r w:rsidRPr="00CA2853">
        <w:rPr>
          <w:rFonts w:ascii="Times New Roman" w:hAnsi="Times New Roman" w:cs="Times New Roman"/>
          <w:color w:val="000000" w:themeColor="text1"/>
          <w:sz w:val="24"/>
          <w:szCs w:val="24"/>
          <w:lang w:val="es-ES"/>
        </w:rPr>
        <w:t>EL Concejo Municipal</w:t>
      </w:r>
      <w:r w:rsidRPr="00CA2853">
        <w:rPr>
          <w:rFonts w:ascii="Times New Roman" w:hAnsi="Times New Roman" w:cs="Times New Roman"/>
          <w:b/>
          <w:color w:val="000000" w:themeColor="text1"/>
          <w:sz w:val="24"/>
          <w:szCs w:val="24"/>
          <w:lang w:val="es-ES"/>
        </w:rPr>
        <w:t xml:space="preserve"> CONSIDERANDO</w:t>
      </w:r>
      <w:r w:rsidRPr="00CA2853">
        <w:rPr>
          <w:rFonts w:ascii="Times New Roman" w:hAnsi="Times New Roman" w:cs="Times New Roman"/>
          <w:color w:val="000000" w:themeColor="text1"/>
          <w:sz w:val="24"/>
          <w:szCs w:val="24"/>
          <w:lang w:val="es-ES"/>
        </w:rPr>
        <w:t xml:space="preserve">,  que por mandato Constitucional los patronos, y el Estado de El Salvador en la fecha del 12 al 20 de diciembre de cada año deben dar en concepto de aguinaldo una prima, que puede ser proporcional, </w:t>
      </w:r>
      <w:r w:rsidRPr="00CA2853">
        <w:rPr>
          <w:rFonts w:ascii="Times New Roman" w:hAnsi="Times New Roman" w:cs="Times New Roman"/>
          <w:b/>
          <w:color w:val="000000" w:themeColor="text1"/>
          <w:sz w:val="24"/>
          <w:szCs w:val="24"/>
          <w:lang w:val="es-ES"/>
        </w:rPr>
        <w:t>EN CUANTO</w:t>
      </w:r>
      <w:r w:rsidRPr="00CA2853">
        <w:rPr>
          <w:rFonts w:ascii="Times New Roman" w:hAnsi="Times New Roman" w:cs="Times New Roman"/>
          <w:color w:val="000000" w:themeColor="text1"/>
          <w:sz w:val="24"/>
          <w:szCs w:val="24"/>
          <w:lang w:val="es-ES"/>
        </w:rPr>
        <w:t xml:space="preserve">,   es facultad y autonomía del Concejo Municipal  y en base a disponibilidades financieras, se puede dar el aguinaldo de ley y adicional una bonificación, </w:t>
      </w:r>
      <w:r w:rsidRPr="00CA2853">
        <w:rPr>
          <w:rFonts w:ascii="Times New Roman" w:hAnsi="Times New Roman" w:cs="Times New Roman"/>
          <w:b/>
          <w:color w:val="000000" w:themeColor="text1"/>
          <w:sz w:val="24"/>
          <w:szCs w:val="24"/>
          <w:lang w:val="es-ES"/>
        </w:rPr>
        <w:t>POR TANTO</w:t>
      </w:r>
      <w:r w:rsidRPr="00CA2853">
        <w:rPr>
          <w:rFonts w:ascii="Times New Roman" w:hAnsi="Times New Roman" w:cs="Times New Roman"/>
          <w:color w:val="000000" w:themeColor="text1"/>
          <w:sz w:val="24"/>
          <w:szCs w:val="24"/>
          <w:lang w:val="es-ES"/>
        </w:rPr>
        <w:t xml:space="preserve"> y en base a lo regulado en los Artículos, 203 y 38 </w:t>
      </w:r>
      <w:proofErr w:type="spellStart"/>
      <w:r w:rsidRPr="00CA2853">
        <w:rPr>
          <w:rFonts w:ascii="Times New Roman" w:hAnsi="Times New Roman" w:cs="Times New Roman"/>
          <w:color w:val="000000" w:themeColor="text1"/>
          <w:sz w:val="24"/>
          <w:szCs w:val="24"/>
          <w:lang w:val="es-ES"/>
        </w:rPr>
        <w:t>Nral</w:t>
      </w:r>
      <w:proofErr w:type="spellEnd"/>
      <w:r w:rsidRPr="00CA2853">
        <w:rPr>
          <w:rFonts w:ascii="Times New Roman" w:hAnsi="Times New Roman" w:cs="Times New Roman"/>
          <w:color w:val="000000" w:themeColor="text1"/>
          <w:sz w:val="24"/>
          <w:szCs w:val="24"/>
          <w:lang w:val="es-ES"/>
        </w:rPr>
        <w:t>, 5to.</w:t>
      </w:r>
      <w:r>
        <w:rPr>
          <w:rFonts w:ascii="Times New Roman" w:hAnsi="Times New Roman" w:cs="Times New Roman"/>
          <w:color w:val="000000" w:themeColor="text1"/>
          <w:sz w:val="24"/>
          <w:szCs w:val="24"/>
          <w:lang w:val="es-ES"/>
        </w:rPr>
        <w:t>, d</w:t>
      </w:r>
      <w:r w:rsidRPr="00CA2853">
        <w:rPr>
          <w:rFonts w:ascii="Times New Roman" w:hAnsi="Times New Roman" w:cs="Times New Roman"/>
          <w:color w:val="000000" w:themeColor="text1"/>
          <w:sz w:val="24"/>
          <w:szCs w:val="24"/>
          <w:lang w:val="es-ES"/>
        </w:rPr>
        <w:t>e la Constitución de la Republica, Artículos 72 y 73, C</w:t>
      </w:r>
      <w:r>
        <w:rPr>
          <w:rFonts w:ascii="Times New Roman" w:hAnsi="Times New Roman" w:cs="Times New Roman"/>
          <w:color w:val="000000" w:themeColor="text1"/>
          <w:sz w:val="24"/>
          <w:szCs w:val="24"/>
          <w:lang w:val="es-ES"/>
        </w:rPr>
        <w:t>ódigo</w:t>
      </w:r>
      <w:r w:rsidRPr="00CA2853">
        <w:rPr>
          <w:rFonts w:ascii="Times New Roman" w:hAnsi="Times New Roman" w:cs="Times New Roman"/>
          <w:color w:val="000000" w:themeColor="text1"/>
          <w:sz w:val="24"/>
          <w:szCs w:val="24"/>
          <w:lang w:val="es-ES"/>
        </w:rPr>
        <w:t xml:space="preserve"> M</w:t>
      </w:r>
      <w:r>
        <w:rPr>
          <w:rFonts w:ascii="Times New Roman" w:hAnsi="Times New Roman" w:cs="Times New Roman"/>
          <w:color w:val="000000" w:themeColor="text1"/>
          <w:sz w:val="24"/>
          <w:szCs w:val="24"/>
          <w:lang w:val="es-ES"/>
        </w:rPr>
        <w:t>unicipal</w:t>
      </w:r>
      <w:r w:rsidRPr="00CA2853">
        <w:rPr>
          <w:rFonts w:ascii="Times New Roman" w:hAnsi="Times New Roman" w:cs="Times New Roman"/>
          <w:color w:val="000000" w:themeColor="text1"/>
          <w:sz w:val="24"/>
          <w:szCs w:val="24"/>
          <w:lang w:val="es-ES"/>
        </w:rPr>
        <w:t>.  Artículos 196, al 200 del C</w:t>
      </w:r>
      <w:r>
        <w:rPr>
          <w:rFonts w:ascii="Times New Roman" w:hAnsi="Times New Roman" w:cs="Times New Roman"/>
          <w:color w:val="000000" w:themeColor="text1"/>
          <w:sz w:val="24"/>
          <w:szCs w:val="24"/>
          <w:lang w:val="es-ES"/>
        </w:rPr>
        <w:t>ódigo de Trabajo</w:t>
      </w:r>
      <w:r w:rsidRPr="00CA2853">
        <w:rPr>
          <w:rFonts w:ascii="Times New Roman" w:hAnsi="Times New Roman" w:cs="Times New Roman"/>
          <w:color w:val="000000" w:themeColor="text1"/>
          <w:sz w:val="24"/>
          <w:szCs w:val="24"/>
          <w:lang w:val="es-ES"/>
        </w:rPr>
        <w:t xml:space="preserve">, y habiéndose hecho un análisis financiero a las disponibilidades, El Concejo Municipal </w:t>
      </w:r>
      <w:r w:rsidRPr="00CA2853">
        <w:rPr>
          <w:rFonts w:ascii="Times New Roman" w:hAnsi="Times New Roman" w:cs="Times New Roman"/>
          <w:b/>
          <w:color w:val="000000" w:themeColor="text1"/>
          <w:sz w:val="24"/>
          <w:szCs w:val="24"/>
          <w:u w:val="single"/>
          <w:lang w:val="es-ES"/>
        </w:rPr>
        <w:t>ACUERDA:</w:t>
      </w:r>
      <w:r w:rsidRPr="00CA2853">
        <w:rPr>
          <w:rFonts w:ascii="Times New Roman" w:hAnsi="Times New Roman" w:cs="Times New Roman"/>
          <w:color w:val="000000" w:themeColor="text1"/>
          <w:sz w:val="24"/>
          <w:szCs w:val="24"/>
          <w:lang w:val="es-ES"/>
        </w:rPr>
        <w:t xml:space="preserve"> </w:t>
      </w:r>
      <w:proofErr w:type="gramStart"/>
      <w:r w:rsidRPr="00CA2853">
        <w:rPr>
          <w:rFonts w:ascii="Times New Roman" w:hAnsi="Times New Roman" w:cs="Times New Roman"/>
          <w:color w:val="000000" w:themeColor="text1"/>
          <w:sz w:val="24"/>
          <w:szCs w:val="24"/>
          <w:lang w:val="es-ES"/>
        </w:rPr>
        <w:t>Aprobar  en</w:t>
      </w:r>
      <w:proofErr w:type="gramEnd"/>
      <w:r w:rsidRPr="00CA2853">
        <w:rPr>
          <w:rFonts w:ascii="Times New Roman" w:hAnsi="Times New Roman" w:cs="Times New Roman"/>
          <w:color w:val="000000" w:themeColor="text1"/>
          <w:sz w:val="24"/>
          <w:szCs w:val="24"/>
          <w:lang w:val="es-ES"/>
        </w:rPr>
        <w:t xml:space="preserve"> concepto de aguinaldo, y bonificación para todo el personal que labora en ésta Alcaldía  como prestación laboral año 201</w:t>
      </w:r>
      <w:r>
        <w:rPr>
          <w:rFonts w:ascii="Times New Roman" w:hAnsi="Times New Roman" w:cs="Times New Roman"/>
          <w:color w:val="000000" w:themeColor="text1"/>
          <w:sz w:val="24"/>
          <w:szCs w:val="24"/>
          <w:lang w:val="es-ES"/>
        </w:rPr>
        <w:t>9</w:t>
      </w:r>
      <w:r w:rsidRPr="00CA2853">
        <w:rPr>
          <w:rFonts w:ascii="Times New Roman" w:hAnsi="Times New Roman" w:cs="Times New Roman"/>
          <w:color w:val="000000" w:themeColor="text1"/>
          <w:sz w:val="24"/>
          <w:szCs w:val="24"/>
          <w:lang w:val="es-ES"/>
        </w:rPr>
        <w:t xml:space="preserve">, y en efectivo una cantidad de dinero de acuerdo a la siguiente clasificación: </w:t>
      </w:r>
    </w:p>
    <w:p w:rsidR="00F912E6" w:rsidRPr="00CA2853"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lang w:val="es-ES"/>
        </w:rPr>
      </w:pPr>
      <w:r w:rsidRPr="00CA2853">
        <w:rPr>
          <w:rFonts w:ascii="Times New Roman" w:hAnsi="Times New Roman" w:cs="Times New Roman"/>
          <w:b/>
          <w:color w:val="000000" w:themeColor="text1"/>
          <w:sz w:val="24"/>
          <w:szCs w:val="24"/>
          <w:lang w:val="es-ES"/>
        </w:rPr>
        <w:t>I)</w:t>
      </w:r>
      <w:r w:rsidRPr="00CA2853">
        <w:rPr>
          <w:rFonts w:ascii="Times New Roman" w:hAnsi="Times New Roman" w:cs="Times New Roman"/>
          <w:color w:val="000000" w:themeColor="text1"/>
          <w:sz w:val="24"/>
          <w:szCs w:val="24"/>
          <w:lang w:val="es-ES"/>
        </w:rPr>
        <w:t xml:space="preserve">  Para todos los trabajadores y trabajadoras de la municipalidad se asigna en concepto de aguinaldo la cantidad de CUATROCIENTOS CINCUENTA 00/100 DOLARES DE LOS ESTADOS UNIDOS DE NORTE AMERICA, ($ 450.00 Dólares),</w:t>
      </w:r>
      <w:r>
        <w:rPr>
          <w:rFonts w:ascii="Times New Roman" w:hAnsi="Times New Roman" w:cs="Times New Roman"/>
          <w:color w:val="000000" w:themeColor="text1"/>
          <w:sz w:val="24"/>
          <w:szCs w:val="24"/>
          <w:lang w:val="es-ES"/>
        </w:rPr>
        <w:t xml:space="preserve"> </w:t>
      </w:r>
      <w:r w:rsidRPr="00CA2853">
        <w:rPr>
          <w:rFonts w:ascii="Times New Roman" w:hAnsi="Times New Roman" w:cs="Times New Roman"/>
          <w:color w:val="000000" w:themeColor="text1"/>
          <w:sz w:val="24"/>
          <w:szCs w:val="24"/>
          <w:lang w:val="es-ES"/>
        </w:rPr>
        <w:t>del 25 % de Fondos FODES.</w:t>
      </w:r>
    </w:p>
    <w:p w:rsidR="00F912E6" w:rsidRPr="00CA2853"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lang w:val="es-ES"/>
        </w:rPr>
      </w:pPr>
      <w:r w:rsidRPr="00CA2853">
        <w:rPr>
          <w:rFonts w:ascii="Times New Roman" w:hAnsi="Times New Roman" w:cs="Times New Roman"/>
          <w:b/>
          <w:color w:val="000000" w:themeColor="text1"/>
          <w:sz w:val="24"/>
          <w:szCs w:val="24"/>
          <w:lang w:val="es-ES"/>
        </w:rPr>
        <w:t>II)</w:t>
      </w:r>
      <w:r w:rsidRPr="00CA2853">
        <w:rPr>
          <w:rFonts w:ascii="Times New Roman" w:hAnsi="Times New Roman" w:cs="Times New Roman"/>
          <w:color w:val="000000" w:themeColor="text1"/>
          <w:sz w:val="24"/>
          <w:szCs w:val="24"/>
          <w:lang w:val="es-ES"/>
        </w:rPr>
        <w:t xml:space="preserve"> Para los trabajadores y trabajadoras de ésta municipalidad que devengan un salario mensual igual o menor a QUINIENTOS CINCUENTA DOLARES DE LOS ESTADOS UNIDOS DE NORTE AMERICA, se asignará en concepto de </w:t>
      </w:r>
      <w:proofErr w:type="gramStart"/>
      <w:r w:rsidRPr="00CA2853">
        <w:rPr>
          <w:rFonts w:ascii="Times New Roman" w:hAnsi="Times New Roman" w:cs="Times New Roman"/>
          <w:color w:val="000000" w:themeColor="text1"/>
          <w:sz w:val="24"/>
          <w:szCs w:val="24"/>
          <w:lang w:val="es-ES"/>
        </w:rPr>
        <w:t>bonificación,  una</w:t>
      </w:r>
      <w:proofErr w:type="gramEnd"/>
      <w:r w:rsidRPr="00CA2853">
        <w:rPr>
          <w:rFonts w:ascii="Times New Roman" w:hAnsi="Times New Roman" w:cs="Times New Roman"/>
          <w:color w:val="000000" w:themeColor="text1"/>
          <w:sz w:val="24"/>
          <w:szCs w:val="24"/>
          <w:lang w:val="es-ES"/>
        </w:rPr>
        <w:t xml:space="preserve"> cantidad que sumada al aguinaldo aprobado en el romano uno, del presente acuerdo ascienda a la cantidad liquida de QUINIENTOS CINCUENTA DOLARES DE LOS ESTADOS UNIDOS DE NORTE AMERICA, con Recursos de los Fondos Propios.</w:t>
      </w:r>
    </w:p>
    <w:p w:rsidR="00F912E6" w:rsidRPr="00CA2853"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lang w:val="es-ES"/>
        </w:rPr>
      </w:pPr>
      <w:r w:rsidRPr="00520FD9">
        <w:rPr>
          <w:rFonts w:ascii="Times New Roman" w:hAnsi="Times New Roman" w:cs="Times New Roman"/>
          <w:color w:val="000000" w:themeColor="text1"/>
          <w:sz w:val="24"/>
          <w:szCs w:val="24"/>
          <w:lang w:val="es-ES"/>
        </w:rPr>
        <w:t>III) Para los trabajadores y trabajadoras de ésta municipalidad que devengan un salario básico</w:t>
      </w:r>
      <w:r w:rsidRPr="00CA2853">
        <w:rPr>
          <w:rFonts w:ascii="Times New Roman" w:hAnsi="Times New Roman" w:cs="Times New Roman"/>
          <w:color w:val="000000" w:themeColor="text1"/>
          <w:sz w:val="24"/>
          <w:szCs w:val="24"/>
          <w:lang w:val="es-ES"/>
        </w:rPr>
        <w:t xml:space="preserve"> desde QUINIENTOS CINCUENTA 01/100, HASTA TRES MIL DOLARES DE LOS ESTADOS UNIDOS DE NORTE AMERICA, se asigna una bonificación que sumada al aguinaldo aprobado en el romano uno del presente acuerdo, sume un salario básico mensual sin deducciones que tenga asignado el </w:t>
      </w:r>
      <w:proofErr w:type="gramStart"/>
      <w:r w:rsidRPr="00CA2853">
        <w:rPr>
          <w:rFonts w:ascii="Times New Roman" w:hAnsi="Times New Roman" w:cs="Times New Roman"/>
          <w:color w:val="000000" w:themeColor="text1"/>
          <w:sz w:val="24"/>
          <w:szCs w:val="24"/>
          <w:lang w:val="es-ES"/>
        </w:rPr>
        <w:t>asalariado.-</w:t>
      </w:r>
      <w:proofErr w:type="gramEnd"/>
    </w:p>
    <w:p w:rsidR="00F912E6" w:rsidRDefault="00F912E6" w:rsidP="00F912E6">
      <w:pPr>
        <w:tabs>
          <w:tab w:val="left" w:pos="1380"/>
        </w:tabs>
        <w:spacing w:after="0" w:line="240" w:lineRule="auto"/>
        <w:ind w:left="-142"/>
        <w:jc w:val="both"/>
        <w:rPr>
          <w:rFonts w:ascii="Times New Roman" w:hAnsi="Times New Roman" w:cs="Times New Roman"/>
          <w:color w:val="000000" w:themeColor="text1"/>
          <w:sz w:val="24"/>
          <w:szCs w:val="24"/>
          <w:lang w:val="es-ES"/>
        </w:rPr>
      </w:pPr>
      <w:r w:rsidRPr="00CA2853">
        <w:rPr>
          <w:rFonts w:ascii="Times New Roman" w:hAnsi="Times New Roman" w:cs="Times New Roman"/>
          <w:b/>
          <w:color w:val="000000" w:themeColor="text1"/>
          <w:sz w:val="24"/>
          <w:szCs w:val="24"/>
          <w:lang w:val="es-ES"/>
        </w:rPr>
        <w:t>IV)</w:t>
      </w:r>
      <w:r w:rsidRPr="00CA2853">
        <w:rPr>
          <w:rFonts w:ascii="Times New Roman" w:hAnsi="Times New Roman" w:cs="Times New Roman"/>
          <w:color w:val="000000" w:themeColor="text1"/>
          <w:sz w:val="24"/>
          <w:szCs w:val="24"/>
          <w:lang w:val="es-ES"/>
        </w:rPr>
        <w:t xml:space="preserve"> Los empleados y empleadas que al 31 de diciembre hayan laborado menos de seis meses, se asignará el AGUINALDO de manera proporcional a su tiempo de servicio para ésta municipalidad y la BONIFICACIÓN, </w:t>
      </w:r>
      <w:proofErr w:type="gramStart"/>
      <w:r w:rsidRPr="00CA2853">
        <w:rPr>
          <w:rFonts w:ascii="Times New Roman" w:hAnsi="Times New Roman" w:cs="Times New Roman"/>
          <w:color w:val="000000" w:themeColor="text1"/>
          <w:sz w:val="24"/>
          <w:szCs w:val="24"/>
          <w:lang w:val="es-ES"/>
        </w:rPr>
        <w:t>es  GENERAL</w:t>
      </w:r>
      <w:proofErr w:type="gramEnd"/>
      <w:r w:rsidRPr="00CA2853">
        <w:rPr>
          <w:rFonts w:ascii="Times New Roman" w:hAnsi="Times New Roman" w:cs="Times New Roman"/>
          <w:color w:val="000000" w:themeColor="text1"/>
          <w:sz w:val="24"/>
          <w:szCs w:val="24"/>
          <w:lang w:val="es-ES"/>
        </w:rPr>
        <w:t xml:space="preserve"> PARA TODO EL PERSONAL. .</w:t>
      </w:r>
      <w:proofErr w:type="gramStart"/>
      <w:r w:rsidRPr="00CA2853">
        <w:rPr>
          <w:rFonts w:ascii="Times New Roman" w:hAnsi="Times New Roman" w:cs="Times New Roman"/>
          <w:color w:val="000000" w:themeColor="text1"/>
          <w:sz w:val="24"/>
          <w:szCs w:val="24"/>
          <w:lang w:val="es-ES"/>
        </w:rPr>
        <w:t>””NOTIFIQUESE</w:t>
      </w:r>
      <w:proofErr w:type="gramEnd"/>
      <w:r w:rsidRPr="00CA2853">
        <w:rPr>
          <w:rFonts w:ascii="Times New Roman" w:hAnsi="Times New Roman" w:cs="Times New Roman"/>
          <w:color w:val="000000" w:themeColor="text1"/>
          <w:sz w:val="24"/>
          <w:szCs w:val="24"/>
          <w:lang w:val="es-ES"/>
        </w:rPr>
        <w:t>”” a la Unidad de Presupuesto y Financieras para efectos de reprogramación de los fondos a erogar y se dé cu</w:t>
      </w:r>
      <w:r>
        <w:rPr>
          <w:rFonts w:ascii="Times New Roman" w:hAnsi="Times New Roman" w:cs="Times New Roman"/>
          <w:color w:val="000000" w:themeColor="text1"/>
          <w:sz w:val="24"/>
          <w:szCs w:val="24"/>
          <w:lang w:val="es-ES"/>
        </w:rPr>
        <w:t>mplimiento al presente acuerdo”</w:t>
      </w:r>
    </w:p>
    <w:p w:rsidR="00F912E6" w:rsidRDefault="00F912E6" w:rsidP="00F912E6">
      <w:pPr>
        <w:tabs>
          <w:tab w:val="left" w:pos="1380"/>
        </w:tabs>
        <w:spacing w:after="0" w:line="240" w:lineRule="auto"/>
        <w:ind w:left="-142"/>
        <w:jc w:val="both"/>
        <w:rPr>
          <w:rFonts w:ascii="Times New Roman" w:eastAsia="Batang" w:hAnsi="Times New Roman" w:cs="Times New Roman"/>
          <w:color w:val="000000"/>
          <w:sz w:val="24"/>
          <w:szCs w:val="24"/>
          <w:u w:val="single"/>
        </w:rPr>
      </w:pPr>
    </w:p>
    <w:p w:rsidR="00F912E6" w:rsidRDefault="00F912E6" w:rsidP="00F912E6">
      <w:pPr>
        <w:tabs>
          <w:tab w:val="left" w:pos="1560"/>
          <w:tab w:val="left" w:pos="6663"/>
        </w:tabs>
        <w:spacing w:line="240" w:lineRule="auto"/>
        <w:ind w:left="-142"/>
        <w:jc w:val="both"/>
        <w:rPr>
          <w:rFonts w:ascii="Times New Roman" w:eastAsia="Batang" w:hAnsi="Times New Roman" w:cs="Times New Roman"/>
          <w:color w:val="000000"/>
          <w:sz w:val="24"/>
          <w:szCs w:val="24"/>
        </w:rPr>
      </w:pPr>
      <w:r w:rsidRPr="003660F2">
        <w:rPr>
          <w:rFonts w:ascii="Times New Roman" w:eastAsia="Batang" w:hAnsi="Times New Roman" w:cs="Times New Roman"/>
          <w:color w:val="000000"/>
          <w:sz w:val="24"/>
          <w:szCs w:val="24"/>
          <w:u w:val="single"/>
        </w:rPr>
        <w:lastRenderedPageBreak/>
        <w:t xml:space="preserve">ACUERDO NUMERO </w:t>
      </w:r>
      <w:r>
        <w:rPr>
          <w:rFonts w:ascii="Times New Roman" w:eastAsia="Batang" w:hAnsi="Times New Roman" w:cs="Times New Roman"/>
          <w:color w:val="000000"/>
          <w:sz w:val="24"/>
          <w:szCs w:val="24"/>
          <w:u w:val="single"/>
        </w:rPr>
        <w:t>CINCO (05</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En uso de sus facultades y dando cumplimiento al artículo 22 de la Ley de Vialidad, el Concejo, ACUERDA: Girar instrucciones a las Unidades: Gerencia General, Contabilidad, (Encargada de Presupuesto y Tesorería, que los recursos depositados en la Cuenta de Ahorros del Banco Hipotecario, número 016200099000, producto del ingreso de Impuesto al Fondo Específico de Impuesto Vialidad en el Municipio, el año 2018, la suma de Tres Mil Doscientos Trece 91/100 dólares y en el año 2019, la suma de Cuatro Mil Sesenta y Uno 12/100 dólares, ($ 4.061.12 dólares), incorporarlos en el Presupuesto Municipal para el Ejercicio del año 2020, a ser invertidos en apertura, mejora y conservación de los caminos vecinales y calles urbanas, conforme la Ley de Vialidad. CERTIFIQUESE y CUMPLASE.</w:t>
      </w:r>
    </w:p>
    <w:p w:rsidR="00F912E6" w:rsidRPr="0050014E" w:rsidRDefault="00F912E6" w:rsidP="00F912E6">
      <w:pPr>
        <w:tabs>
          <w:tab w:val="left" w:pos="1560"/>
        </w:tabs>
        <w:spacing w:line="240" w:lineRule="auto"/>
        <w:ind w:left="-142"/>
        <w:jc w:val="both"/>
        <w:outlineLvl w:val="0"/>
        <w:rPr>
          <w:rFonts w:ascii="Times New Roman" w:hAnsi="Times New Roman" w:cs="Times New Roman"/>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SEIS</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06</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la erogación por la suma </w:t>
      </w:r>
      <w:proofErr w:type="gramStart"/>
      <w:r w:rsidRPr="00051699">
        <w:rPr>
          <w:rFonts w:ascii="Times New Roman" w:hAnsi="Times New Roman" w:cs="Times New Roman"/>
          <w:color w:val="000000" w:themeColor="text1"/>
          <w:sz w:val="24"/>
          <w:szCs w:val="24"/>
          <w:shd w:val="clear" w:color="auto" w:fill="FFFFFF" w:themeFill="background1"/>
        </w:rPr>
        <w:t xml:space="preserve">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TREINTA</w:t>
      </w:r>
      <w:proofErr w:type="gramEnd"/>
      <w:r>
        <w:rPr>
          <w:rFonts w:ascii="Times New Roman" w:hAnsi="Times New Roman" w:cs="Times New Roman"/>
          <w:color w:val="000000" w:themeColor="text1"/>
          <w:sz w:val="24"/>
          <w:szCs w:val="24"/>
        </w:rPr>
        <w:t xml:space="preserve"> Y SIETE 80/</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37.80</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de anticipo de fondos al señor </w:t>
      </w:r>
      <w:r>
        <w:rPr>
          <w:rFonts w:ascii="Times New Roman" w:hAnsi="Times New Roman" w:cs="Times New Roman"/>
          <w:b/>
          <w:color w:val="000000" w:themeColor="text1"/>
          <w:sz w:val="24"/>
          <w:szCs w:val="24"/>
        </w:rPr>
        <w:t xml:space="preserve">Maximino </w:t>
      </w:r>
      <w:proofErr w:type="spellStart"/>
      <w:r>
        <w:rPr>
          <w:rFonts w:ascii="Times New Roman" w:hAnsi="Times New Roman" w:cs="Times New Roman"/>
          <w:b/>
          <w:color w:val="000000" w:themeColor="text1"/>
          <w:sz w:val="24"/>
          <w:szCs w:val="24"/>
        </w:rPr>
        <w:t>Vigil</w:t>
      </w:r>
      <w:proofErr w:type="spellEnd"/>
      <w:r>
        <w:rPr>
          <w:rFonts w:ascii="Times New Roman" w:hAnsi="Times New Roman" w:cs="Times New Roman"/>
          <w:b/>
          <w:color w:val="000000" w:themeColor="text1"/>
          <w:sz w:val="24"/>
          <w:szCs w:val="24"/>
        </w:rPr>
        <w:t xml:space="preserve"> Chicas, </w:t>
      </w:r>
      <w:r w:rsidRPr="00901A96">
        <w:rPr>
          <w:rFonts w:ascii="Times New Roman" w:hAnsi="Times New Roman" w:cs="Times New Roman"/>
          <w:color w:val="000000" w:themeColor="text1"/>
          <w:sz w:val="24"/>
          <w:szCs w:val="24"/>
        </w:rPr>
        <w:t>Jefe de la Policía Municipa</w:t>
      </w:r>
      <w:r>
        <w:rPr>
          <w:rFonts w:ascii="Times New Roman" w:hAnsi="Times New Roman" w:cs="Times New Roman"/>
          <w:b/>
          <w:color w:val="000000" w:themeColor="text1"/>
          <w:sz w:val="24"/>
          <w:szCs w:val="24"/>
        </w:rPr>
        <w:t xml:space="preserve">l, </w:t>
      </w:r>
      <w:r w:rsidRPr="00901A96">
        <w:rPr>
          <w:rFonts w:ascii="Times New Roman" w:hAnsi="Times New Roman" w:cs="Times New Roman"/>
          <w:color w:val="000000" w:themeColor="text1"/>
          <w:sz w:val="24"/>
          <w:szCs w:val="24"/>
        </w:rPr>
        <w:t xml:space="preserve">para compra de cartuchos </w:t>
      </w:r>
      <w:r>
        <w:rPr>
          <w:rFonts w:ascii="Times New Roman" w:hAnsi="Times New Roman" w:cs="Times New Roman"/>
          <w:color w:val="000000" w:themeColor="text1"/>
          <w:sz w:val="24"/>
          <w:szCs w:val="24"/>
        </w:rPr>
        <w:t>de</w:t>
      </w:r>
      <w:r w:rsidRPr="00901A96">
        <w:rPr>
          <w:rFonts w:ascii="Times New Roman" w:hAnsi="Times New Roman" w:cs="Times New Roman"/>
          <w:color w:val="000000" w:themeColor="text1"/>
          <w:sz w:val="24"/>
          <w:szCs w:val="24"/>
        </w:rPr>
        <w:t xml:space="preserve"> armas</w:t>
      </w:r>
      <w:r>
        <w:rPr>
          <w:rFonts w:ascii="Times New Roman" w:hAnsi="Times New Roman" w:cs="Times New Roman"/>
          <w:b/>
          <w:color w:val="000000" w:themeColor="text1"/>
          <w:sz w:val="24"/>
          <w:szCs w:val="24"/>
        </w:rPr>
        <w:t xml:space="preserve"> </w:t>
      </w:r>
      <w:r w:rsidRPr="00901A96">
        <w:rPr>
          <w:rFonts w:ascii="Times New Roman" w:hAnsi="Times New Roman" w:cs="Times New Roman"/>
          <w:color w:val="000000" w:themeColor="text1"/>
          <w:sz w:val="24"/>
          <w:szCs w:val="24"/>
        </w:rPr>
        <w:t xml:space="preserve">propiedad de la Municipalidad </w:t>
      </w:r>
      <w:r>
        <w:rPr>
          <w:rFonts w:ascii="Times New Roman" w:hAnsi="Times New Roman" w:cs="Times New Roman"/>
          <w:color w:val="000000" w:themeColor="text1"/>
          <w:sz w:val="24"/>
          <w:szCs w:val="24"/>
        </w:rPr>
        <w:t xml:space="preserve">en la gestión de refrenda de matrículas en el Ministerio de la Defensa Nacional y pago de viáticos. </w:t>
      </w:r>
      <w:r w:rsidRPr="00195BC9">
        <w:rPr>
          <w:rFonts w:ascii="Times New Roman" w:hAnsi="Times New Roman" w:cs="Times New Roman"/>
          <w:color w:val="000000" w:themeColor="text1"/>
          <w:sz w:val="24"/>
          <w:szCs w:val="24"/>
        </w:rPr>
        <w:t>Erogación de las Asignaciones Presupuest</w:t>
      </w:r>
      <w:r>
        <w:rPr>
          <w:rFonts w:ascii="Times New Roman" w:hAnsi="Times New Roman" w:cs="Times New Roman"/>
          <w:color w:val="000000" w:themeColor="text1"/>
          <w:sz w:val="24"/>
          <w:szCs w:val="24"/>
        </w:rPr>
        <w:t xml:space="preserve">arias: 19-9319-1-01-01-2-54117, la suma de </w:t>
      </w:r>
      <w:proofErr w:type="gramStart"/>
      <w:r>
        <w:rPr>
          <w:rFonts w:ascii="Times New Roman" w:hAnsi="Times New Roman" w:cs="Times New Roman"/>
          <w:color w:val="000000" w:themeColor="text1"/>
          <w:sz w:val="24"/>
          <w:szCs w:val="24"/>
        </w:rPr>
        <w:t>$  8</w:t>
      </w:r>
      <w:proofErr w:type="gramEnd"/>
      <w:r>
        <w:rPr>
          <w:rFonts w:ascii="Times New Roman" w:hAnsi="Times New Roman" w:cs="Times New Roman"/>
          <w:color w:val="000000" w:themeColor="text1"/>
          <w:sz w:val="24"/>
          <w:szCs w:val="24"/>
        </w:rPr>
        <w:t xml:space="preserve">. 80 dólares, 19-9319-1-01-01-2-54399, la suma de $ </w:t>
      </w:r>
      <w:proofErr w:type="gramStart"/>
      <w:r>
        <w:rPr>
          <w:rFonts w:ascii="Times New Roman" w:hAnsi="Times New Roman" w:cs="Times New Roman"/>
          <w:color w:val="000000" w:themeColor="text1"/>
          <w:sz w:val="24"/>
          <w:szCs w:val="24"/>
        </w:rPr>
        <w:t>9.00  dólares</w:t>
      </w:r>
      <w:proofErr w:type="gramEnd"/>
      <w:r>
        <w:rPr>
          <w:rFonts w:ascii="Times New Roman" w:hAnsi="Times New Roman" w:cs="Times New Roman"/>
          <w:color w:val="000000" w:themeColor="text1"/>
          <w:sz w:val="24"/>
          <w:szCs w:val="24"/>
        </w:rPr>
        <w:t xml:space="preserve"> y 19-9319-1-01-01-2-54403, la suma de $ 20.00  dólares,</w:t>
      </w:r>
    </w:p>
    <w:p w:rsidR="00F912E6" w:rsidRPr="00A819DE" w:rsidRDefault="00F912E6" w:rsidP="00F912E6">
      <w:pPr>
        <w:spacing w:line="240" w:lineRule="auto"/>
        <w:ind w:left="-142" w:right="283"/>
        <w:jc w:val="both"/>
        <w:rPr>
          <w:rFonts w:ascii="Times New Roman" w:hAnsi="Times New Roman" w:cs="Times New Roman"/>
          <w:color w:val="000000" w:themeColor="text1"/>
          <w:sz w:val="24"/>
          <w:szCs w:val="24"/>
        </w:rPr>
      </w:pPr>
      <w:r w:rsidRPr="00A819DE">
        <w:rPr>
          <w:rFonts w:ascii="Times New Roman" w:hAnsi="Times New Roman" w:cs="Times New Roman"/>
          <w:color w:val="000000" w:themeColor="text1"/>
          <w:sz w:val="24"/>
          <w:szCs w:val="24"/>
          <w:u w:val="single"/>
        </w:rPr>
        <w:t>ACUERDO NUMERO SIETE (07)</w:t>
      </w:r>
      <w:r w:rsidRPr="00A819DE">
        <w:rPr>
          <w:rFonts w:ascii="Times New Roman" w:hAnsi="Times New Roman" w:cs="Times New Roman"/>
          <w:b/>
          <w:color w:val="000000" w:themeColor="text1"/>
          <w:sz w:val="24"/>
          <w:szCs w:val="24"/>
        </w:rPr>
        <w:t>:</w:t>
      </w:r>
      <w:r w:rsidRPr="00A819DE">
        <w:rPr>
          <w:rFonts w:ascii="Times New Roman" w:hAnsi="Times New Roman" w:cs="Times New Roman"/>
          <w:color w:val="000000" w:themeColor="text1"/>
          <w:sz w:val="24"/>
          <w:szCs w:val="24"/>
        </w:rPr>
        <w:t xml:space="preserve"> El Concejo en uso de la autonomía conferida </w:t>
      </w:r>
      <w:r w:rsidRPr="00A819DE">
        <w:rPr>
          <w:rFonts w:ascii="Times New Roman" w:hAnsi="Times New Roman" w:cs="Times New Roman"/>
          <w:sz w:val="24"/>
          <w:szCs w:val="24"/>
        </w:rPr>
        <w:t xml:space="preserve"> de lo dispuesto en los artículos 203  y 204 de la Constitución de la República, en relación a lo que dispone el artículo 30 Numeral 14 del Código Municipal,  ACUERDA: Girar instrucciones a las Unidades Municipales: Gerencia General y Desarrollo Humano, para implementar que personal de la Alcaldía Municipal, trabaje los </w:t>
      </w:r>
      <w:proofErr w:type="spellStart"/>
      <w:r w:rsidRPr="00A819DE">
        <w:rPr>
          <w:rFonts w:ascii="Times New Roman" w:hAnsi="Times New Roman" w:cs="Times New Roman"/>
          <w:sz w:val="24"/>
          <w:szCs w:val="24"/>
        </w:rPr>
        <w:t>dias</w:t>
      </w:r>
      <w:proofErr w:type="spellEnd"/>
      <w:r w:rsidRPr="00A819DE">
        <w:rPr>
          <w:rFonts w:ascii="Times New Roman" w:hAnsi="Times New Roman" w:cs="Times New Roman"/>
          <w:sz w:val="24"/>
          <w:szCs w:val="24"/>
        </w:rPr>
        <w:t xml:space="preserve"> sábados 14 y 21 de Diciembre de 2019  en sustitución de los </w:t>
      </w:r>
      <w:proofErr w:type="spellStart"/>
      <w:r w:rsidRPr="00A819DE">
        <w:rPr>
          <w:rFonts w:ascii="Times New Roman" w:hAnsi="Times New Roman" w:cs="Times New Roman"/>
          <w:sz w:val="24"/>
          <w:szCs w:val="24"/>
        </w:rPr>
        <w:t>dias</w:t>
      </w:r>
      <w:proofErr w:type="spellEnd"/>
      <w:r w:rsidRPr="00A819DE">
        <w:rPr>
          <w:rFonts w:ascii="Times New Roman" w:hAnsi="Times New Roman" w:cs="Times New Roman"/>
          <w:sz w:val="24"/>
          <w:szCs w:val="24"/>
        </w:rPr>
        <w:t xml:space="preserve"> 23 de Diciembre de 2019 y 03 de Enero de 2020, con excepción del personal de seguridad, limpieza y otros que por su naturaleza no deben interrumpirse. CERTIFIQUESE, NOTIFIQUESE y CUMPLASE. </w:t>
      </w:r>
    </w:p>
    <w:p w:rsidR="00F912E6"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A819DE">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OCHO</w:t>
      </w:r>
      <w:r w:rsidRPr="00A819DE">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8</w:t>
      </w:r>
      <w:r w:rsidRPr="00A819DE">
        <w:rPr>
          <w:rFonts w:ascii="Times New Roman" w:hAnsi="Times New Roman" w:cs="Times New Roman"/>
          <w:color w:val="000000" w:themeColor="text1"/>
          <w:sz w:val="24"/>
          <w:szCs w:val="24"/>
          <w:u w:val="single"/>
        </w:rPr>
        <w:t>)</w:t>
      </w:r>
      <w:r w:rsidRPr="00A819D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En uso de sus facultades y dando cumplimiento a la Ley de la Carrera Administrativa Municipal, el Concejo, ACUERDA: Gírense instrucciones al Lic. </w:t>
      </w:r>
      <w:proofErr w:type="spellStart"/>
      <w:r>
        <w:rPr>
          <w:rFonts w:ascii="Times New Roman" w:hAnsi="Times New Roman" w:cs="Times New Roman"/>
          <w:color w:val="000000" w:themeColor="text1"/>
          <w:sz w:val="24"/>
          <w:szCs w:val="24"/>
        </w:rPr>
        <w:t>Nelín</w:t>
      </w:r>
      <w:proofErr w:type="spellEnd"/>
      <w:r>
        <w:rPr>
          <w:rFonts w:ascii="Times New Roman" w:hAnsi="Times New Roman" w:cs="Times New Roman"/>
          <w:color w:val="000000" w:themeColor="text1"/>
          <w:sz w:val="24"/>
          <w:szCs w:val="24"/>
        </w:rPr>
        <w:t xml:space="preserve"> Godofredo Flores Argueta, Registrador de la Carrera Administrativa Municipal de la Alcaldía Municipal de San Francisco </w:t>
      </w:r>
      <w:proofErr w:type="gramStart"/>
      <w:r>
        <w:rPr>
          <w:rFonts w:ascii="Times New Roman" w:hAnsi="Times New Roman" w:cs="Times New Roman"/>
          <w:color w:val="000000" w:themeColor="text1"/>
          <w:sz w:val="24"/>
          <w:szCs w:val="24"/>
        </w:rPr>
        <w:t>Gotera,  proceder</w:t>
      </w:r>
      <w:proofErr w:type="gramEnd"/>
      <w:r>
        <w:rPr>
          <w:rFonts w:ascii="Times New Roman" w:hAnsi="Times New Roman" w:cs="Times New Roman"/>
          <w:color w:val="000000" w:themeColor="text1"/>
          <w:sz w:val="24"/>
          <w:szCs w:val="24"/>
        </w:rPr>
        <w:t xml:space="preserve"> a realizar inscripción como Empleado de Carrera del personal que cumple los requisitos conforme la ley. CERTIFIQUESE y CUMPLASE. </w:t>
      </w:r>
    </w:p>
    <w:p w:rsidR="00F912E6" w:rsidRDefault="00F912E6" w:rsidP="00F912E6">
      <w:pPr>
        <w:tabs>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NUEVE (09</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UNO 70/100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1.70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 a </w:t>
      </w:r>
      <w:r w:rsidRPr="00444D55">
        <w:rPr>
          <w:rFonts w:ascii="Times New Roman" w:eastAsia="Batang" w:hAnsi="Times New Roman" w:cs="Times New Roman"/>
          <w:b/>
          <w:color w:val="000000"/>
          <w:sz w:val="24"/>
          <w:szCs w:val="24"/>
        </w:rPr>
        <w:t>Banco Hipotecario</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certificación de cheque.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2-000-55603. </w:t>
      </w:r>
    </w:p>
    <w:p w:rsidR="00F912E6"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DIEZ (10</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VEINTINUEVE 15/100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129.15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 a </w:t>
      </w:r>
      <w:r w:rsidRPr="00963B52">
        <w:rPr>
          <w:rFonts w:ascii="Times New Roman" w:eastAsia="Batang" w:hAnsi="Times New Roman" w:cs="Times New Roman"/>
          <w:b/>
          <w:color w:val="000000"/>
          <w:sz w:val="24"/>
          <w:szCs w:val="24"/>
        </w:rPr>
        <w:t xml:space="preserve">Dirección General de Tesorería,, </w:t>
      </w:r>
      <w:r w:rsidRPr="00963B52">
        <w:rPr>
          <w:rFonts w:ascii="Times New Roman" w:eastAsia="Batang" w:hAnsi="Times New Roman" w:cs="Times New Roman"/>
          <w:color w:val="000000"/>
          <w:sz w:val="24"/>
          <w:szCs w:val="24"/>
        </w:rPr>
        <w:t xml:space="preserve">por </w:t>
      </w:r>
      <w:r>
        <w:rPr>
          <w:rFonts w:ascii="Times New Roman" w:eastAsia="Batang" w:hAnsi="Times New Roman" w:cs="Times New Roman"/>
          <w:color w:val="000000"/>
          <w:sz w:val="24"/>
          <w:szCs w:val="24"/>
        </w:rPr>
        <w:t xml:space="preserve">Asesoramiento y Supervisión en la prevención de incendios del Cuerpo de Bomberos de El Salvador. </w:t>
      </w:r>
      <w:r w:rsidRPr="00963B52">
        <w:rPr>
          <w:rFonts w:ascii="Times New Roman" w:eastAsia="Batang" w:hAnsi="Times New Roman" w:cs="Times New Roman"/>
          <w:color w:val="000000"/>
          <w:sz w:val="24"/>
          <w:szCs w:val="24"/>
        </w:rPr>
        <w:t xml:space="preserve">Erogación que </w:t>
      </w:r>
      <w:r w:rsidRPr="00963B52">
        <w:rPr>
          <w:rFonts w:ascii="Times New Roman" w:hAnsi="Times New Roman" w:cs="Times New Roman"/>
          <w:color w:val="000000"/>
          <w:sz w:val="24"/>
          <w:szCs w:val="24"/>
        </w:rPr>
        <w:t>se aplicará a la</w:t>
      </w:r>
      <w:r w:rsidRPr="003660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2-54399. </w:t>
      </w:r>
      <w:r w:rsidRPr="00A93745">
        <w:rPr>
          <w:rFonts w:ascii="Times New Roman" w:hAnsi="Times New Roman" w:cs="Times New Roman"/>
          <w:color w:val="000000" w:themeColor="text1"/>
          <w:sz w:val="24"/>
          <w:szCs w:val="24"/>
        </w:rPr>
        <w:t xml:space="preserve">No </w:t>
      </w:r>
    </w:p>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ONCE (11):</w:t>
      </w:r>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CON VALOR FECHA, </w:t>
      </w:r>
      <w:proofErr w:type="gramStart"/>
      <w:r w:rsidRPr="006638B5">
        <w:rPr>
          <w:rFonts w:ascii="Times New Roman" w:hAnsi="Times New Roman" w:cs="Times New Roman"/>
          <w:color w:val="000000" w:themeColor="text1"/>
          <w:sz w:val="24"/>
          <w:szCs w:val="24"/>
          <w:shd w:val="clear" w:color="auto" w:fill="FFFFFF" w:themeFill="background1"/>
        </w:rPr>
        <w:t>por  atraso</w:t>
      </w:r>
      <w:proofErr w:type="gramEnd"/>
      <w:r w:rsidRPr="006638B5">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la erogación por la suma de </w:t>
      </w:r>
      <w:r w:rsidRPr="006638B5">
        <w:rPr>
          <w:rFonts w:ascii="Times New Roman" w:hAnsi="Times New Roman" w:cs="Times New Roman"/>
          <w:color w:val="000000" w:themeColor="text1"/>
          <w:sz w:val="24"/>
          <w:szCs w:val="24"/>
        </w:rPr>
        <w:t xml:space="preserve"> CUATROCIENTOS 00/100 dólares, ($ 420.00 dólares), de Fondos Propios, en concepto  pago a </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color w:val="000000" w:themeColor="text1"/>
          <w:sz w:val="24"/>
          <w:szCs w:val="24"/>
        </w:rPr>
        <w:t>por servicios de transporte conforme el siguiente detalle:</w:t>
      </w:r>
    </w:p>
    <w:tbl>
      <w:tblPr>
        <w:tblStyle w:val="Tablaconcuadrcula"/>
        <w:tblW w:w="0" w:type="auto"/>
        <w:tblInd w:w="-176" w:type="dxa"/>
        <w:tblLook w:val="04A0" w:firstRow="1" w:lastRow="0" w:firstColumn="1" w:lastColumn="0" w:noHBand="0" w:noVBand="1"/>
      </w:tblPr>
      <w:tblGrid>
        <w:gridCol w:w="6802"/>
        <w:gridCol w:w="1230"/>
        <w:gridCol w:w="1255"/>
      </w:tblGrid>
      <w:tr w:rsidR="00F912E6" w:rsidRPr="006638B5" w:rsidTr="006D6032">
        <w:tc>
          <w:tcPr>
            <w:tcW w:w="731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lastRenderedPageBreak/>
              <w:t>Actividad</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Fecha</w:t>
            </w:r>
          </w:p>
        </w:tc>
        <w:tc>
          <w:tcPr>
            <w:tcW w:w="130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Monto</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Transporte a consultas médicas a diferentes centros hospitalarios</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19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$ 140.00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Transporte a Consultas médicas a Hospital Bloom y diligencias oficiales</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20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$ 140.00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Transporte a personas retornadas a El Salvador, a oficinas de ASDASOL</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23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$ 140.00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TOTAL: Cuatrocientos Veinte 00/100 Dólares</w:t>
            </w:r>
          </w:p>
        </w:tc>
        <w:tc>
          <w:tcPr>
            <w:tcW w:w="1271" w:type="dxa"/>
          </w:tcPr>
          <w:p w:rsidR="00F912E6" w:rsidRPr="006638B5" w:rsidRDefault="00F912E6" w:rsidP="006D6032">
            <w:pPr>
              <w:tabs>
                <w:tab w:val="left" w:pos="6663"/>
              </w:tabs>
              <w:ind w:left="-142"/>
              <w:jc w:val="center"/>
              <w:rPr>
                <w:color w:val="000000" w:themeColor="text1"/>
                <w:sz w:val="24"/>
                <w:szCs w:val="24"/>
              </w:rPr>
            </w:pPr>
          </w:p>
        </w:tc>
        <w:tc>
          <w:tcPr>
            <w:tcW w:w="1304" w:type="dxa"/>
          </w:tcPr>
          <w:p w:rsidR="00F912E6" w:rsidRPr="006638B5" w:rsidRDefault="00F912E6" w:rsidP="006D6032">
            <w:pPr>
              <w:tabs>
                <w:tab w:val="left" w:pos="6663"/>
              </w:tabs>
              <w:ind w:left="-142"/>
              <w:rPr>
                <w:color w:val="000000" w:themeColor="text1"/>
                <w:sz w:val="24"/>
                <w:szCs w:val="24"/>
              </w:rPr>
            </w:pPr>
            <w:r w:rsidRPr="006638B5">
              <w:rPr>
                <w:color w:val="000000" w:themeColor="text1"/>
                <w:sz w:val="24"/>
                <w:szCs w:val="24"/>
              </w:rPr>
              <w:t xml:space="preserve">  $ 420.00</w:t>
            </w:r>
          </w:p>
        </w:tc>
      </w:tr>
    </w:tbl>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rPr>
        <w:t xml:space="preserve">Erogación que se aplicará a la Asignación Presupuestaria: 19-9319-1-01-01-2-56304. </w:t>
      </w:r>
    </w:p>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DOCE (12):</w:t>
      </w:r>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CON VALOR FECHA, </w:t>
      </w:r>
      <w:proofErr w:type="gramStart"/>
      <w:r w:rsidRPr="006638B5">
        <w:rPr>
          <w:rFonts w:ascii="Times New Roman" w:hAnsi="Times New Roman" w:cs="Times New Roman"/>
          <w:color w:val="000000" w:themeColor="text1"/>
          <w:sz w:val="24"/>
          <w:szCs w:val="24"/>
          <w:shd w:val="clear" w:color="auto" w:fill="FFFFFF" w:themeFill="background1"/>
        </w:rPr>
        <w:t>por  atraso</w:t>
      </w:r>
      <w:proofErr w:type="gramEnd"/>
      <w:r w:rsidRPr="006638B5">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la erogación por la suma de </w:t>
      </w:r>
      <w:r w:rsidRPr="006638B5">
        <w:rPr>
          <w:rFonts w:ascii="Times New Roman" w:hAnsi="Times New Roman" w:cs="Times New Roman"/>
          <w:color w:val="000000" w:themeColor="text1"/>
          <w:sz w:val="24"/>
          <w:szCs w:val="24"/>
        </w:rPr>
        <w:t xml:space="preserve"> UN MIL OCHOCIENTOS VEINTISIETE 82/100 dólares, ($ 1.827.82 dólares), de Fondos Propios, en concepto  pago a </w:t>
      </w:r>
      <w:proofErr w:type="spellStart"/>
      <w:r w:rsidRPr="006638B5">
        <w:rPr>
          <w:rFonts w:ascii="Times New Roman" w:hAnsi="Times New Roman" w:cs="Times New Roman"/>
          <w:b/>
          <w:color w:val="000000" w:themeColor="text1"/>
          <w:sz w:val="24"/>
          <w:szCs w:val="24"/>
        </w:rPr>
        <w:t>A</w:t>
      </w:r>
      <w:proofErr w:type="spellEnd"/>
      <w:r w:rsidRPr="006638B5">
        <w:rPr>
          <w:rFonts w:ascii="Times New Roman" w:hAnsi="Times New Roman" w:cs="Times New Roman"/>
          <w:b/>
          <w:color w:val="000000" w:themeColor="text1"/>
          <w:sz w:val="24"/>
          <w:szCs w:val="24"/>
        </w:rPr>
        <w:t xml:space="preserve"> &amp; H Inversiones PC </w:t>
      </w:r>
      <w:proofErr w:type="spellStart"/>
      <w:r w:rsidRPr="006638B5">
        <w:rPr>
          <w:rFonts w:ascii="Times New Roman" w:hAnsi="Times New Roman" w:cs="Times New Roman"/>
          <w:b/>
          <w:color w:val="000000" w:themeColor="text1"/>
          <w:sz w:val="24"/>
          <w:szCs w:val="24"/>
        </w:rPr>
        <w:t>Millenium</w:t>
      </w:r>
      <w:proofErr w:type="spellEnd"/>
      <w:r w:rsidRPr="006638B5">
        <w:rPr>
          <w:rFonts w:ascii="Times New Roman" w:hAnsi="Times New Roman" w:cs="Times New Roman"/>
          <w:b/>
          <w:color w:val="000000" w:themeColor="text1"/>
          <w:sz w:val="24"/>
          <w:szCs w:val="24"/>
        </w:rPr>
        <w:t xml:space="preserve">, SA de CV,  </w:t>
      </w:r>
      <w:r w:rsidRPr="006638B5">
        <w:rPr>
          <w:rFonts w:ascii="Times New Roman" w:hAnsi="Times New Roman" w:cs="Times New Roman"/>
          <w:color w:val="000000" w:themeColor="text1"/>
          <w:sz w:val="24"/>
          <w:szCs w:val="24"/>
        </w:rPr>
        <w:t>por compra de materiales para abastecer Bodega Municipal.</w:t>
      </w:r>
    </w:p>
    <w:tbl>
      <w:tblPr>
        <w:tblStyle w:val="Tablaconcuadrcula"/>
        <w:tblW w:w="0" w:type="auto"/>
        <w:tblInd w:w="-176" w:type="dxa"/>
        <w:tblLook w:val="04A0" w:firstRow="1" w:lastRow="0" w:firstColumn="1" w:lastColumn="0" w:noHBand="0" w:noVBand="1"/>
      </w:tblPr>
      <w:tblGrid>
        <w:gridCol w:w="6792"/>
        <w:gridCol w:w="1225"/>
        <w:gridCol w:w="1270"/>
      </w:tblGrid>
      <w:tr w:rsidR="00F912E6" w:rsidRPr="006638B5" w:rsidTr="006D6032">
        <w:tc>
          <w:tcPr>
            <w:tcW w:w="731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Productos</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Fecha</w:t>
            </w:r>
          </w:p>
        </w:tc>
        <w:tc>
          <w:tcPr>
            <w:tcW w:w="130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Monto</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Pr>
                <w:color w:val="000000" w:themeColor="text1"/>
                <w:sz w:val="24"/>
                <w:szCs w:val="24"/>
              </w:rPr>
              <w:t xml:space="preserve">   </w:t>
            </w:r>
            <w:r w:rsidRPr="006638B5">
              <w:rPr>
                <w:color w:val="000000" w:themeColor="text1"/>
                <w:sz w:val="24"/>
                <w:szCs w:val="24"/>
              </w:rPr>
              <w:t>Tinta, lápices, UPS, archivadores y otros</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 xml:space="preserve">20 </w:t>
            </w:r>
            <w:proofErr w:type="spellStart"/>
            <w:r w:rsidRPr="006638B5">
              <w:rPr>
                <w:color w:val="000000" w:themeColor="text1"/>
                <w:sz w:val="24"/>
                <w:szCs w:val="24"/>
              </w:rPr>
              <w:t>Sep</w:t>
            </w:r>
            <w:proofErr w:type="spell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xml:space="preserve"> $    903.82</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Papel bond, impresoras, </w:t>
            </w:r>
            <w:proofErr w:type="gramStart"/>
            <w:r w:rsidRPr="006638B5">
              <w:rPr>
                <w:color w:val="000000" w:themeColor="text1"/>
                <w:sz w:val="24"/>
                <w:szCs w:val="24"/>
              </w:rPr>
              <w:t>memorias tinta</w:t>
            </w:r>
            <w:proofErr w:type="gramEnd"/>
            <w:r w:rsidRPr="006638B5">
              <w:rPr>
                <w:color w:val="000000" w:themeColor="text1"/>
                <w:sz w:val="24"/>
                <w:szCs w:val="24"/>
              </w:rPr>
              <w:t xml:space="preserve"> para impresora y otros</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25 </w:t>
            </w:r>
            <w:proofErr w:type="gramStart"/>
            <w:r w:rsidRPr="006638B5">
              <w:rPr>
                <w:color w:val="000000" w:themeColor="text1"/>
                <w:sz w:val="24"/>
                <w:szCs w:val="24"/>
              </w:rPr>
              <w:t>Oct</w:t>
            </w:r>
            <w:proofErr w:type="gramEnd"/>
            <w:r w:rsidRPr="006638B5">
              <w:rPr>
                <w:color w:val="000000" w:themeColor="text1"/>
                <w:sz w:val="24"/>
                <w:szCs w:val="24"/>
              </w:rPr>
              <w:t xml:space="preserve">/19 </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xml:space="preserve">   $    924.00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TOTAL: Un Mil Ochocientos Veintisiete 82/100 Dólares</w:t>
            </w:r>
          </w:p>
        </w:tc>
        <w:tc>
          <w:tcPr>
            <w:tcW w:w="1271" w:type="dxa"/>
          </w:tcPr>
          <w:p w:rsidR="00F912E6" w:rsidRPr="006638B5" w:rsidRDefault="00F912E6" w:rsidP="006D6032">
            <w:pPr>
              <w:tabs>
                <w:tab w:val="left" w:pos="6663"/>
              </w:tabs>
              <w:ind w:left="-142"/>
              <w:jc w:val="center"/>
              <w:rPr>
                <w:color w:val="000000" w:themeColor="text1"/>
                <w:sz w:val="24"/>
                <w:szCs w:val="24"/>
              </w:rPr>
            </w:pP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xml:space="preserve">   $ 1.827.82</w:t>
            </w:r>
          </w:p>
        </w:tc>
      </w:tr>
    </w:tbl>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rPr>
        <w:t xml:space="preserve">Erogación que se aplicará a la Asignación Presupuestaria: 19-9319-1-01-01-2-56105, la suma de $ 34.00 Dólares, 19-9319-1-01-01-2-56115, la suma de $ 1.613.82 Dólares, 19-9319-1-01-01-2-61101, la suma de $ 180.00 Dólares, </w:t>
      </w:r>
    </w:p>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TRECE (13):</w:t>
      </w:r>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CON VALOR FECHA, </w:t>
      </w:r>
      <w:proofErr w:type="gramStart"/>
      <w:r w:rsidRPr="006638B5">
        <w:rPr>
          <w:rFonts w:ascii="Times New Roman" w:hAnsi="Times New Roman" w:cs="Times New Roman"/>
          <w:color w:val="000000" w:themeColor="text1"/>
          <w:sz w:val="24"/>
          <w:szCs w:val="24"/>
          <w:shd w:val="clear" w:color="auto" w:fill="FFFFFF" w:themeFill="background1"/>
        </w:rPr>
        <w:t>por  atraso</w:t>
      </w:r>
      <w:proofErr w:type="gramEnd"/>
      <w:r w:rsidRPr="006638B5">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la erogación por la suma de </w:t>
      </w:r>
      <w:r w:rsidRPr="006638B5">
        <w:rPr>
          <w:rFonts w:ascii="Times New Roman" w:hAnsi="Times New Roman" w:cs="Times New Roman"/>
          <w:color w:val="000000" w:themeColor="text1"/>
          <w:sz w:val="24"/>
          <w:szCs w:val="24"/>
        </w:rPr>
        <w:t xml:space="preserve"> DOS MIL NOVECIENTOS OCHGENTA Y UNO 37/100 dólares, ($ 2.981.37 dólares), del 25% de  Fondos </w:t>
      </w:r>
      <w:proofErr w:type="spellStart"/>
      <w:r w:rsidRPr="003719F8">
        <w:rPr>
          <w:rFonts w:ascii="Times New Roman" w:hAnsi="Times New Roman" w:cs="Times New Roman"/>
          <w:color w:val="000000" w:themeColor="text1"/>
          <w:sz w:val="24"/>
          <w:szCs w:val="24"/>
        </w:rPr>
        <w:t>Fodes</w:t>
      </w:r>
      <w:proofErr w:type="spellEnd"/>
      <w:r w:rsidRPr="003719F8">
        <w:rPr>
          <w:rFonts w:ascii="Times New Roman" w:hAnsi="Times New Roman" w:cs="Times New Roman"/>
          <w:color w:val="000000" w:themeColor="text1"/>
          <w:sz w:val="24"/>
          <w:szCs w:val="24"/>
        </w:rPr>
        <w:t xml:space="preserve">,, en concepto  pago a </w:t>
      </w:r>
      <w:r w:rsidRPr="003719F8">
        <w:rPr>
          <w:rFonts w:ascii="Times New Roman" w:hAnsi="Times New Roman" w:cs="Times New Roman"/>
          <w:b/>
          <w:color w:val="000000" w:themeColor="text1"/>
          <w:sz w:val="24"/>
          <w:szCs w:val="24"/>
        </w:rPr>
        <w:t xml:space="preserve">Qualitas Compañía de Seguros, SA,  </w:t>
      </w:r>
      <w:r w:rsidRPr="003719F8">
        <w:rPr>
          <w:rFonts w:ascii="Times New Roman" w:hAnsi="Times New Roman" w:cs="Times New Roman"/>
          <w:color w:val="000000" w:themeColor="text1"/>
          <w:sz w:val="24"/>
          <w:szCs w:val="24"/>
        </w:rPr>
        <w:t>por pagos de Pólizas de Seguros</w:t>
      </w:r>
      <w:r w:rsidRPr="006638B5">
        <w:rPr>
          <w:rFonts w:ascii="Times New Roman" w:hAnsi="Times New Roman" w:cs="Times New Roman"/>
          <w:color w:val="000000" w:themeColor="text1"/>
          <w:sz w:val="24"/>
          <w:szCs w:val="24"/>
        </w:rPr>
        <w:t xml:space="preserve"> de vehículos propiedad de la Municipalidad, conforme el siguiente detalle:</w:t>
      </w:r>
    </w:p>
    <w:tbl>
      <w:tblPr>
        <w:tblStyle w:val="Tablaconcuadrcula"/>
        <w:tblW w:w="0" w:type="auto"/>
        <w:tblInd w:w="-176" w:type="dxa"/>
        <w:tblLook w:val="04A0" w:firstRow="1" w:lastRow="0" w:firstColumn="1" w:lastColumn="0" w:noHBand="0" w:noVBand="1"/>
      </w:tblPr>
      <w:tblGrid>
        <w:gridCol w:w="6786"/>
        <w:gridCol w:w="1231"/>
        <w:gridCol w:w="1270"/>
      </w:tblGrid>
      <w:tr w:rsidR="00F912E6" w:rsidRPr="006638B5" w:rsidTr="006D6032">
        <w:tc>
          <w:tcPr>
            <w:tcW w:w="731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Vehículos</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Fecha</w:t>
            </w:r>
          </w:p>
        </w:tc>
        <w:tc>
          <w:tcPr>
            <w:tcW w:w="130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Monto</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Pick Up Marca Toyota, Placas N-6507</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 xml:space="preserve">31 </w:t>
            </w:r>
            <w:proofErr w:type="gramStart"/>
            <w:r w:rsidRPr="006638B5">
              <w:rPr>
                <w:color w:val="000000" w:themeColor="text1"/>
                <w:sz w:val="24"/>
                <w:szCs w:val="24"/>
              </w:rPr>
              <w:t>Jul</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594.50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Camión Marca CMC, Placas: N-15 749</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04 </w:t>
            </w:r>
            <w:proofErr w:type="gramStart"/>
            <w:r w:rsidRPr="006638B5">
              <w:rPr>
                <w:color w:val="000000" w:themeColor="text1"/>
                <w:sz w:val="24"/>
                <w:szCs w:val="24"/>
              </w:rPr>
              <w:t>Sept</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584.98</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Camión Marca </w:t>
            </w:r>
            <w:proofErr w:type="gramStart"/>
            <w:r w:rsidRPr="006638B5">
              <w:rPr>
                <w:color w:val="000000" w:themeColor="text1"/>
                <w:sz w:val="24"/>
                <w:szCs w:val="24"/>
              </w:rPr>
              <w:t>Kia,  Placas</w:t>
            </w:r>
            <w:proofErr w:type="gramEnd"/>
            <w:r w:rsidRPr="006638B5">
              <w:rPr>
                <w:color w:val="000000" w:themeColor="text1"/>
                <w:sz w:val="24"/>
                <w:szCs w:val="24"/>
              </w:rPr>
              <w:t xml:space="preserve"> N- 12-571</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24 </w:t>
            </w:r>
            <w:proofErr w:type="gramStart"/>
            <w:r w:rsidRPr="006638B5">
              <w:rPr>
                <w:color w:val="000000" w:themeColor="text1"/>
                <w:sz w:val="24"/>
                <w:szCs w:val="24"/>
              </w:rPr>
              <w:t>Oct</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677.47</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lastRenderedPageBreak/>
              <w:t xml:space="preserve">  Pick Up Marca Toyota, Placas: N-6510</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29 </w:t>
            </w:r>
            <w:proofErr w:type="gramStart"/>
            <w:r w:rsidRPr="006638B5">
              <w:rPr>
                <w:color w:val="000000" w:themeColor="text1"/>
                <w:sz w:val="24"/>
                <w:szCs w:val="24"/>
              </w:rPr>
              <w:t>Oct</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526.44</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Camión Marca: Mercedes Benz, Placas: N-18 036.</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05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597.98</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TOTAL: Dos Mil Novecientos Ochenta y Uno 37/100 Dólares</w:t>
            </w:r>
          </w:p>
        </w:tc>
        <w:tc>
          <w:tcPr>
            <w:tcW w:w="1271" w:type="dxa"/>
          </w:tcPr>
          <w:p w:rsidR="00F912E6" w:rsidRPr="006638B5" w:rsidRDefault="00F912E6" w:rsidP="006D6032">
            <w:pPr>
              <w:tabs>
                <w:tab w:val="left" w:pos="6663"/>
              </w:tabs>
              <w:ind w:left="-142"/>
              <w:jc w:val="both"/>
              <w:rPr>
                <w:color w:val="000000" w:themeColor="text1"/>
                <w:sz w:val="24"/>
                <w:szCs w:val="24"/>
              </w:rPr>
            </w:pP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$ 2.981.98</w:t>
            </w:r>
          </w:p>
        </w:tc>
      </w:tr>
    </w:tbl>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rPr>
        <w:t xml:space="preserve">Erogación que se aplicará a la Asignación Presupuestaria: 19-9319-1-01-01-1-110-55602. </w:t>
      </w:r>
    </w:p>
    <w:p w:rsidR="00F912E6" w:rsidRPr="006638B5"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eastAsia="Batang" w:hAnsi="Times New Roman" w:cs="Times New Roman"/>
          <w:color w:val="000000" w:themeColor="text1"/>
          <w:sz w:val="24"/>
          <w:szCs w:val="24"/>
          <w:u w:val="single"/>
        </w:rPr>
        <w:t>ACUERDO NUMERO CATORCE (14):</w:t>
      </w:r>
      <w:r w:rsidRPr="006638B5">
        <w:rPr>
          <w:rFonts w:ascii="Times New Roman" w:eastAsia="Batang" w:hAnsi="Times New Roman" w:cs="Times New Roman"/>
          <w:color w:val="000000" w:themeColor="text1"/>
          <w:sz w:val="24"/>
          <w:szCs w:val="24"/>
        </w:rPr>
        <w:t xml:space="preserve"> </w:t>
      </w:r>
      <w:proofErr w:type="spellStart"/>
      <w:r w:rsidRPr="006638B5">
        <w:rPr>
          <w:rFonts w:ascii="Times New Roman" w:eastAsia="Batang" w:hAnsi="Times New Roman" w:cs="Times New Roman"/>
          <w:color w:val="000000" w:themeColor="text1"/>
          <w:sz w:val="24"/>
          <w:szCs w:val="24"/>
        </w:rPr>
        <w:t>A</w:t>
      </w:r>
      <w:r w:rsidRPr="006638B5">
        <w:rPr>
          <w:rFonts w:ascii="Times New Roman" w:hAnsi="Times New Roman" w:cs="Times New Roman"/>
          <w:color w:val="000000" w:themeColor="text1"/>
          <w:sz w:val="24"/>
          <w:szCs w:val="24"/>
        </w:rPr>
        <w:t>utorízase</w:t>
      </w:r>
      <w:proofErr w:type="spellEnd"/>
      <w:r w:rsidRPr="006638B5">
        <w:rPr>
          <w:rFonts w:ascii="Times New Roman" w:hAnsi="Times New Roman" w:cs="Times New Roman"/>
          <w:color w:val="000000" w:themeColor="text1"/>
          <w:sz w:val="24"/>
          <w:szCs w:val="24"/>
        </w:rPr>
        <w:t xml:space="preserve"> </w:t>
      </w:r>
      <w:r w:rsidRPr="006638B5">
        <w:rPr>
          <w:rFonts w:ascii="Times New Roman" w:hAnsi="Times New Roman" w:cs="Times New Roman"/>
          <w:color w:val="000000" w:themeColor="text1"/>
          <w:sz w:val="24"/>
          <w:szCs w:val="24"/>
          <w:shd w:val="clear" w:color="auto" w:fill="FFFFFF" w:themeFill="background1"/>
        </w:rPr>
        <w:t>CON VALOR FECHA</w:t>
      </w:r>
      <w:r w:rsidRPr="006638B5">
        <w:rPr>
          <w:rFonts w:ascii="Times New Roman" w:hAnsi="Times New Roman" w:cs="Times New Roman"/>
          <w:color w:val="000000" w:themeColor="text1"/>
          <w:sz w:val="24"/>
          <w:szCs w:val="24"/>
        </w:rPr>
        <w:t xml:space="preserve"> la erogación, </w:t>
      </w:r>
      <w:r w:rsidRPr="006638B5">
        <w:rPr>
          <w:rFonts w:ascii="Times New Roman" w:eastAsia="Batang" w:hAnsi="Times New Roman" w:cs="Times New Roman"/>
          <w:color w:val="000000" w:themeColor="text1"/>
          <w:sz w:val="24"/>
          <w:szCs w:val="24"/>
        </w:rPr>
        <w:t xml:space="preserve">por la suma de CIENTO CATORCE 00/100 Dólares, ($ 114.00 Dólares), de Fondos </w:t>
      </w:r>
      <w:proofErr w:type="gramStart"/>
      <w:r w:rsidRPr="006638B5">
        <w:rPr>
          <w:rFonts w:ascii="Times New Roman" w:eastAsia="Batang" w:hAnsi="Times New Roman" w:cs="Times New Roman"/>
          <w:color w:val="000000" w:themeColor="text1"/>
          <w:sz w:val="24"/>
          <w:szCs w:val="24"/>
        </w:rPr>
        <w:t>Propios,  en</w:t>
      </w:r>
      <w:proofErr w:type="gramEnd"/>
      <w:r w:rsidRPr="006638B5">
        <w:rPr>
          <w:rFonts w:ascii="Times New Roman" w:eastAsia="Batang" w:hAnsi="Times New Roman" w:cs="Times New Roman"/>
          <w:color w:val="000000" w:themeColor="text1"/>
          <w:sz w:val="24"/>
          <w:szCs w:val="24"/>
        </w:rPr>
        <w:t xml:space="preserve"> concepto de pago a </w:t>
      </w:r>
      <w:r w:rsidRPr="006638B5">
        <w:rPr>
          <w:rFonts w:ascii="Times New Roman" w:eastAsia="Batang" w:hAnsi="Times New Roman" w:cs="Times New Roman"/>
          <w:b/>
          <w:color w:val="000000" w:themeColor="text1"/>
          <w:sz w:val="24"/>
          <w:szCs w:val="24"/>
        </w:rPr>
        <w:t xml:space="preserve">Santos Benjamín Molina, </w:t>
      </w:r>
      <w:r w:rsidRPr="006638B5">
        <w:rPr>
          <w:rFonts w:ascii="Times New Roman" w:eastAsia="Batang" w:hAnsi="Times New Roman" w:cs="Times New Roman"/>
          <w:color w:val="000000" w:themeColor="text1"/>
          <w:sz w:val="24"/>
          <w:szCs w:val="24"/>
        </w:rPr>
        <w:t xml:space="preserve">por compra de batería colaboración a Cruz Roja Salvadoreña, para uso en ambulancia de esa Institución. Erogación que </w:t>
      </w:r>
      <w:r w:rsidRPr="006638B5">
        <w:rPr>
          <w:rFonts w:ascii="Times New Roman" w:hAnsi="Times New Roman" w:cs="Times New Roman"/>
          <w:color w:val="000000" w:themeColor="text1"/>
          <w:sz w:val="24"/>
          <w:szCs w:val="24"/>
        </w:rPr>
        <w:t xml:space="preserve">se aplicará a la Asignación Presupuestaria: 19-9319-1-01-01-2-56304.  </w:t>
      </w:r>
    </w:p>
    <w:p w:rsidR="00F912E6" w:rsidRPr="006638B5" w:rsidRDefault="00F912E6" w:rsidP="00F912E6">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eastAsia="Batang" w:hAnsi="Times New Roman" w:cs="Times New Roman"/>
          <w:color w:val="000000" w:themeColor="text1"/>
          <w:sz w:val="24"/>
          <w:szCs w:val="24"/>
          <w:u w:val="single"/>
        </w:rPr>
        <w:t>ACUERDO NUMERO QUINCE (15):</w:t>
      </w:r>
      <w:r w:rsidRPr="006638B5">
        <w:rPr>
          <w:rFonts w:ascii="Times New Roman" w:eastAsia="Batang" w:hAnsi="Times New Roman" w:cs="Times New Roman"/>
          <w:color w:val="000000" w:themeColor="text1"/>
          <w:sz w:val="24"/>
          <w:szCs w:val="24"/>
        </w:rPr>
        <w:t xml:space="preserve"> </w:t>
      </w:r>
      <w:proofErr w:type="spellStart"/>
      <w:r w:rsidRPr="006638B5">
        <w:rPr>
          <w:rFonts w:ascii="Times New Roman" w:eastAsia="Batang" w:hAnsi="Times New Roman" w:cs="Times New Roman"/>
          <w:color w:val="000000" w:themeColor="text1"/>
          <w:sz w:val="24"/>
          <w:szCs w:val="24"/>
        </w:rPr>
        <w:t>A</w:t>
      </w:r>
      <w:r w:rsidRPr="006638B5">
        <w:rPr>
          <w:rFonts w:ascii="Times New Roman" w:hAnsi="Times New Roman" w:cs="Times New Roman"/>
          <w:color w:val="000000" w:themeColor="text1"/>
          <w:sz w:val="24"/>
          <w:szCs w:val="24"/>
        </w:rPr>
        <w:t>utorízase</w:t>
      </w:r>
      <w:proofErr w:type="spellEnd"/>
      <w:r w:rsidRPr="006638B5">
        <w:rPr>
          <w:rFonts w:ascii="Times New Roman" w:hAnsi="Times New Roman" w:cs="Times New Roman"/>
          <w:color w:val="000000" w:themeColor="text1"/>
          <w:sz w:val="24"/>
          <w:szCs w:val="24"/>
        </w:rPr>
        <w:t xml:space="preserve"> la erogación, </w:t>
      </w:r>
      <w:r w:rsidRPr="006638B5">
        <w:rPr>
          <w:rFonts w:ascii="Times New Roman" w:eastAsia="Batang" w:hAnsi="Times New Roman" w:cs="Times New Roman"/>
          <w:color w:val="000000" w:themeColor="text1"/>
          <w:sz w:val="24"/>
          <w:szCs w:val="24"/>
        </w:rPr>
        <w:t xml:space="preserve">por la suma de DOSCIENTOS NOVENTA Y OCHO 00/100 Dólares, ($ 298.00 Dólares), de Fondos Propios, en concepto de pago a </w:t>
      </w:r>
      <w:r w:rsidRPr="006638B5">
        <w:rPr>
          <w:rFonts w:ascii="Times New Roman" w:eastAsia="Batang" w:hAnsi="Times New Roman" w:cs="Times New Roman"/>
          <w:b/>
          <w:color w:val="000000" w:themeColor="text1"/>
          <w:sz w:val="24"/>
          <w:szCs w:val="24"/>
        </w:rPr>
        <w:t xml:space="preserve">Comercio Diversificado, SA de CV, </w:t>
      </w:r>
      <w:r w:rsidRPr="006638B5">
        <w:rPr>
          <w:rFonts w:ascii="Times New Roman" w:eastAsia="Batang" w:hAnsi="Times New Roman" w:cs="Times New Roman"/>
          <w:color w:val="000000" w:themeColor="text1"/>
          <w:sz w:val="24"/>
          <w:szCs w:val="24"/>
        </w:rPr>
        <w:t xml:space="preserve">por compra de papel higiénico y bolsas plásticas. Para abastecer a Bodega Municipal. Erogación que </w:t>
      </w:r>
      <w:r w:rsidRPr="006638B5">
        <w:rPr>
          <w:rFonts w:ascii="Times New Roman" w:hAnsi="Times New Roman" w:cs="Times New Roman"/>
          <w:color w:val="000000" w:themeColor="text1"/>
          <w:sz w:val="24"/>
          <w:szCs w:val="24"/>
        </w:rPr>
        <w:t>se aplicará a la Asignación Presupuestaria: 19-9319-1-01-01-1-54105, $ 175.00 dólares y 19-9319-1-01-01-1-</w:t>
      </w:r>
      <w:proofErr w:type="gramStart"/>
      <w:r w:rsidRPr="006638B5">
        <w:rPr>
          <w:rFonts w:ascii="Times New Roman" w:hAnsi="Times New Roman" w:cs="Times New Roman"/>
          <w:color w:val="000000" w:themeColor="text1"/>
          <w:sz w:val="24"/>
          <w:szCs w:val="24"/>
        </w:rPr>
        <w:t>54199,  $</w:t>
      </w:r>
      <w:proofErr w:type="gramEnd"/>
      <w:r w:rsidRPr="006638B5">
        <w:rPr>
          <w:rFonts w:ascii="Times New Roman" w:hAnsi="Times New Roman" w:cs="Times New Roman"/>
          <w:color w:val="000000" w:themeColor="text1"/>
          <w:sz w:val="24"/>
          <w:szCs w:val="24"/>
        </w:rPr>
        <w:t xml:space="preserve"> 123.00 dólares</w:t>
      </w:r>
    </w:p>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DIECISEIS (16):</w:t>
      </w:r>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CON VALOR FECHA, </w:t>
      </w:r>
      <w:proofErr w:type="gramStart"/>
      <w:r w:rsidRPr="006638B5">
        <w:rPr>
          <w:rFonts w:ascii="Times New Roman" w:hAnsi="Times New Roman" w:cs="Times New Roman"/>
          <w:color w:val="000000" w:themeColor="text1"/>
          <w:sz w:val="24"/>
          <w:szCs w:val="24"/>
          <w:shd w:val="clear" w:color="auto" w:fill="FFFFFF" w:themeFill="background1"/>
        </w:rPr>
        <w:t>por  atraso</w:t>
      </w:r>
      <w:proofErr w:type="gramEnd"/>
      <w:r w:rsidRPr="006638B5">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la erogación por la suma de </w:t>
      </w:r>
      <w:r w:rsidRPr="006638B5">
        <w:rPr>
          <w:rFonts w:ascii="Times New Roman" w:hAnsi="Times New Roman" w:cs="Times New Roman"/>
          <w:color w:val="000000" w:themeColor="text1"/>
          <w:sz w:val="24"/>
          <w:szCs w:val="24"/>
        </w:rPr>
        <w:t xml:space="preserve"> DOSCIENTOS VEINTITRES 00/100 dólares, ($ 223.00 dólares), del Fondos Propios,, en concepto  pago a</w:t>
      </w:r>
      <w:r w:rsidRPr="006638B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color w:val="000000" w:themeColor="text1"/>
          <w:sz w:val="24"/>
          <w:szCs w:val="24"/>
        </w:rPr>
        <w:t>por compra de alimentos, conforme el siguiente detalle:</w:t>
      </w:r>
    </w:p>
    <w:tbl>
      <w:tblPr>
        <w:tblStyle w:val="Tablaconcuadrcula"/>
        <w:tblW w:w="0" w:type="auto"/>
        <w:tblInd w:w="-176" w:type="dxa"/>
        <w:tblLook w:val="04A0" w:firstRow="1" w:lastRow="0" w:firstColumn="1" w:lastColumn="0" w:noHBand="0" w:noVBand="1"/>
      </w:tblPr>
      <w:tblGrid>
        <w:gridCol w:w="6802"/>
        <w:gridCol w:w="1230"/>
        <w:gridCol w:w="1255"/>
      </w:tblGrid>
      <w:tr w:rsidR="00F912E6" w:rsidRPr="006638B5" w:rsidTr="006D6032">
        <w:tc>
          <w:tcPr>
            <w:tcW w:w="731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Actividad</w:t>
            </w:r>
          </w:p>
        </w:tc>
        <w:tc>
          <w:tcPr>
            <w:tcW w:w="1271"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Fecha</w:t>
            </w:r>
          </w:p>
        </w:tc>
        <w:tc>
          <w:tcPr>
            <w:tcW w:w="130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Monto</w:t>
            </w:r>
          </w:p>
        </w:tc>
      </w:tr>
      <w:tr w:rsidR="00F912E6" w:rsidRPr="006638B5" w:rsidTr="006D6032">
        <w:tc>
          <w:tcPr>
            <w:tcW w:w="7314" w:type="dxa"/>
          </w:tcPr>
          <w:p w:rsidR="00F912E6" w:rsidRPr="006638B5" w:rsidRDefault="00F912E6" w:rsidP="006D6032">
            <w:pPr>
              <w:tabs>
                <w:tab w:val="left" w:pos="6663"/>
              </w:tabs>
              <w:ind w:left="-142"/>
              <w:rPr>
                <w:color w:val="000000" w:themeColor="text1"/>
                <w:sz w:val="24"/>
                <w:szCs w:val="24"/>
              </w:rPr>
            </w:pPr>
            <w:r w:rsidRPr="006638B5">
              <w:rPr>
                <w:color w:val="000000" w:themeColor="text1"/>
                <w:sz w:val="24"/>
                <w:szCs w:val="24"/>
              </w:rPr>
              <w:t xml:space="preserve">  Almuerzos para consumo en Sesión de Concejo</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27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56.00</w:t>
            </w:r>
          </w:p>
        </w:tc>
      </w:tr>
      <w:tr w:rsidR="00F912E6" w:rsidRPr="006638B5" w:rsidTr="006D6032">
        <w:tc>
          <w:tcPr>
            <w:tcW w:w="7314" w:type="dxa"/>
          </w:tcPr>
          <w:p w:rsidR="00F912E6" w:rsidRPr="006638B5" w:rsidRDefault="00F912E6" w:rsidP="006D6032">
            <w:pPr>
              <w:tabs>
                <w:tab w:val="left" w:pos="6663"/>
              </w:tabs>
              <w:ind w:left="-142"/>
              <w:rPr>
                <w:color w:val="000000" w:themeColor="text1"/>
                <w:sz w:val="24"/>
                <w:szCs w:val="24"/>
              </w:rPr>
            </w:pPr>
            <w:r w:rsidRPr="006638B5">
              <w:rPr>
                <w:color w:val="000000" w:themeColor="text1"/>
                <w:sz w:val="24"/>
                <w:szCs w:val="24"/>
              </w:rPr>
              <w:t xml:space="preserve">  Almuerzos para consumo en durante jornada oftalmológica de FUDEM</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27 </w:t>
            </w:r>
            <w:proofErr w:type="gramStart"/>
            <w:r w:rsidRPr="006638B5">
              <w:rPr>
                <w:color w:val="000000" w:themeColor="text1"/>
                <w:sz w:val="24"/>
                <w:szCs w:val="24"/>
              </w:rPr>
              <w:t>Nov</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$ 175.00</w:t>
            </w:r>
          </w:p>
        </w:tc>
      </w:tr>
      <w:tr w:rsidR="00F912E6" w:rsidRPr="006638B5" w:rsidTr="006D6032">
        <w:tc>
          <w:tcPr>
            <w:tcW w:w="7314" w:type="dxa"/>
          </w:tcPr>
          <w:p w:rsidR="00F912E6" w:rsidRPr="006638B5" w:rsidRDefault="00F912E6" w:rsidP="006D6032">
            <w:pPr>
              <w:tabs>
                <w:tab w:val="left" w:pos="6663"/>
              </w:tabs>
              <w:ind w:left="-142"/>
              <w:rPr>
                <w:color w:val="000000" w:themeColor="text1"/>
                <w:sz w:val="24"/>
                <w:szCs w:val="24"/>
              </w:rPr>
            </w:pPr>
            <w:r w:rsidRPr="006638B5">
              <w:rPr>
                <w:color w:val="000000" w:themeColor="text1"/>
                <w:sz w:val="24"/>
                <w:szCs w:val="24"/>
              </w:rPr>
              <w:t xml:space="preserve">   Almuerzos para consumo en Sesión de Concejo</w:t>
            </w:r>
          </w:p>
        </w:tc>
        <w:tc>
          <w:tcPr>
            <w:tcW w:w="1271"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02 </w:t>
            </w:r>
            <w:proofErr w:type="gramStart"/>
            <w:r w:rsidRPr="006638B5">
              <w:rPr>
                <w:color w:val="000000" w:themeColor="text1"/>
                <w:sz w:val="24"/>
                <w:szCs w:val="24"/>
              </w:rPr>
              <w:t>Dic</w:t>
            </w:r>
            <w:proofErr w:type="gramEnd"/>
            <w:r w:rsidRPr="006638B5">
              <w:rPr>
                <w:color w:val="000000" w:themeColor="text1"/>
                <w:sz w:val="24"/>
                <w:szCs w:val="24"/>
              </w:rPr>
              <w:t>/19</w:t>
            </w:r>
          </w:p>
        </w:tc>
        <w:tc>
          <w:tcPr>
            <w:tcW w:w="130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   48.00</w:t>
            </w:r>
          </w:p>
        </w:tc>
      </w:tr>
      <w:tr w:rsidR="00F912E6" w:rsidRPr="006638B5" w:rsidTr="006D6032">
        <w:tc>
          <w:tcPr>
            <w:tcW w:w="731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TOTAL: Dos Mil Novecientos Ochenta y Uno 37/100 Dólares</w:t>
            </w:r>
          </w:p>
        </w:tc>
        <w:tc>
          <w:tcPr>
            <w:tcW w:w="1271" w:type="dxa"/>
          </w:tcPr>
          <w:p w:rsidR="00F912E6" w:rsidRPr="006638B5" w:rsidRDefault="00F912E6" w:rsidP="006D6032">
            <w:pPr>
              <w:tabs>
                <w:tab w:val="left" w:pos="6663"/>
              </w:tabs>
              <w:ind w:left="-142"/>
              <w:jc w:val="both"/>
              <w:rPr>
                <w:color w:val="000000" w:themeColor="text1"/>
                <w:sz w:val="24"/>
                <w:szCs w:val="24"/>
              </w:rPr>
            </w:pPr>
          </w:p>
        </w:tc>
        <w:tc>
          <w:tcPr>
            <w:tcW w:w="1304"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$ 223.00</w:t>
            </w:r>
          </w:p>
        </w:tc>
      </w:tr>
    </w:tbl>
    <w:p w:rsidR="00F912E6" w:rsidRPr="006638B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rPr>
        <w:t xml:space="preserve">Erogación que se aplicará a la Asignación Presupuestaria: 19-9319-1-01-01-2-54101. </w:t>
      </w:r>
    </w:p>
    <w:p w:rsidR="00F912E6" w:rsidRPr="006638B5"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DIECISIETE (17</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w:t>
      </w:r>
      <w:r w:rsidRPr="006638B5">
        <w:rPr>
          <w:rFonts w:ascii="Times New Roman" w:hAnsi="Times New Roman" w:cs="Times New Roman"/>
          <w:color w:val="000000" w:themeColor="text1"/>
          <w:sz w:val="24"/>
          <w:szCs w:val="24"/>
        </w:rPr>
        <w:t xml:space="preserve"> VEINTE 000/100 dólares, ($ 20.00 dólares), de Fondos Propios, en concepto de pago de Viáticos al seño</w:t>
      </w:r>
      <w:r>
        <w:rPr>
          <w:rFonts w:ascii="Times New Roman" w:hAnsi="Times New Roman" w:cs="Times New Roman"/>
          <w:color w:val="000000" w:themeColor="text1"/>
          <w:sz w:val="24"/>
          <w:szCs w:val="24"/>
        </w:rPr>
        <w:t>r</w:t>
      </w:r>
      <w:r w:rsidRPr="006638B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color w:val="000000" w:themeColor="text1"/>
          <w:sz w:val="24"/>
          <w:szCs w:val="24"/>
        </w:rPr>
        <w:t xml:space="preserve">en misiones oficiales el </w:t>
      </w:r>
      <w:proofErr w:type="spellStart"/>
      <w:r w:rsidRPr="006638B5">
        <w:rPr>
          <w:rFonts w:ascii="Times New Roman" w:hAnsi="Times New Roman" w:cs="Times New Roman"/>
          <w:color w:val="000000" w:themeColor="text1"/>
          <w:sz w:val="24"/>
          <w:szCs w:val="24"/>
        </w:rPr>
        <w:t>dia</w:t>
      </w:r>
      <w:proofErr w:type="spellEnd"/>
      <w:r w:rsidRPr="006638B5">
        <w:rPr>
          <w:rFonts w:ascii="Times New Roman" w:hAnsi="Times New Roman" w:cs="Times New Roman"/>
          <w:color w:val="000000" w:themeColor="text1"/>
          <w:sz w:val="24"/>
          <w:szCs w:val="24"/>
        </w:rPr>
        <w:t xml:space="preserve"> 30 de Noviembre/19 a la ciudad de San Salvador. Erogación que se aplicará a la Asignación Presupuestaria: 19-9319-1-01-01-2-54403.</w:t>
      </w:r>
    </w:p>
    <w:p w:rsidR="00F912E6" w:rsidRPr="006638B5"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DIECIOCHO (18</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CINCUENTA 00</w:t>
      </w:r>
      <w:r w:rsidRPr="006638B5">
        <w:rPr>
          <w:rFonts w:ascii="Times New Roman" w:hAnsi="Times New Roman" w:cs="Times New Roman"/>
          <w:color w:val="000000" w:themeColor="text1"/>
          <w:sz w:val="24"/>
          <w:szCs w:val="24"/>
        </w:rPr>
        <w:t xml:space="preserve">/100 dólares, ($ 50.00 dólares), de Fondos Propios, en concepto de pago a </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b/>
          <w:color w:val="000000" w:themeColor="text1"/>
          <w:sz w:val="24"/>
          <w:szCs w:val="24"/>
        </w:rPr>
        <w:t xml:space="preserve"> </w:t>
      </w:r>
      <w:r w:rsidRPr="006638B5">
        <w:rPr>
          <w:rFonts w:ascii="Times New Roman" w:hAnsi="Times New Roman" w:cs="Times New Roman"/>
          <w:color w:val="000000" w:themeColor="text1"/>
          <w:sz w:val="24"/>
          <w:szCs w:val="24"/>
        </w:rPr>
        <w:t>por compra de panes para distribuir entre asistentes a Clausura de Círculos de Familia en Escuela de Educación Inicial de Colonia San José. Erogación que se aplicará a la Asignación Presupuestaria: 19-9319-1-01-01-2-56304.</w:t>
      </w:r>
    </w:p>
    <w:p w:rsidR="00F912E6" w:rsidRPr="006638B5"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lastRenderedPageBreak/>
        <w:t>ACUERDO NUMERO DIECINUEVE (19</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OCHENTA Y NUEVE 18</w:t>
      </w:r>
      <w:r w:rsidRPr="006638B5">
        <w:rPr>
          <w:rFonts w:ascii="Times New Roman" w:hAnsi="Times New Roman" w:cs="Times New Roman"/>
          <w:color w:val="000000" w:themeColor="text1"/>
          <w:sz w:val="24"/>
          <w:szCs w:val="24"/>
        </w:rPr>
        <w:t xml:space="preserve">/100 dólares, ($ 89.18 dólares), del 5% de Fondos Fiestas, en concepto de pago a </w:t>
      </w:r>
      <w:r w:rsidRPr="006638B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color w:val="000000" w:themeColor="text1"/>
          <w:sz w:val="24"/>
          <w:szCs w:val="24"/>
        </w:rPr>
        <w:t>por compra de piñatas y dulces, colaboración para celebrar Fiesta Patronal en honor a San Martín de Porres,  en Barrio San Martín . Erogación que se aplicará a la Asignación Presupuestaria: 19-9319-1-01-01-2-56304.</w:t>
      </w:r>
    </w:p>
    <w:p w:rsidR="00F912E6" w:rsidRPr="006638B5" w:rsidRDefault="00F912E6" w:rsidP="00F912E6">
      <w:pPr>
        <w:tabs>
          <w:tab w:val="left" w:pos="1560"/>
        </w:tabs>
        <w:spacing w:line="240" w:lineRule="auto"/>
        <w:ind w:left="-142"/>
        <w:jc w:val="both"/>
        <w:outlineLvl w:val="0"/>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u w:val="single"/>
          <w:shd w:val="clear" w:color="auto" w:fill="FFFFFF" w:themeFill="background1"/>
        </w:rPr>
        <w:t>ACUERDO NUMERO DIECINUEVE (19</w:t>
      </w:r>
      <w:proofErr w:type="gramStart"/>
      <w:r w:rsidRPr="006638B5">
        <w:rPr>
          <w:rFonts w:ascii="Times New Roman" w:hAnsi="Times New Roman" w:cs="Times New Roman"/>
          <w:color w:val="000000" w:themeColor="text1"/>
          <w:sz w:val="24"/>
          <w:szCs w:val="24"/>
          <w:u w:val="single"/>
          <w:shd w:val="clear" w:color="auto" w:fill="FFFFFF" w:themeFill="background1"/>
        </w:rPr>
        <w:t>):</w:t>
      </w:r>
      <w:r w:rsidRPr="006638B5">
        <w:rPr>
          <w:rFonts w:ascii="Times New Roman" w:hAnsi="Times New Roman" w:cs="Times New Roman"/>
          <w:color w:val="000000" w:themeColor="text1"/>
          <w:sz w:val="24"/>
          <w:szCs w:val="24"/>
          <w:shd w:val="clear" w:color="auto" w:fill="FFFFFF" w:themeFill="background1"/>
        </w:rPr>
        <w:t>:</w:t>
      </w:r>
      <w:proofErr w:type="gramEnd"/>
      <w:r w:rsidRPr="006638B5">
        <w:rPr>
          <w:rFonts w:ascii="Times New Roman" w:hAnsi="Times New Roman" w:cs="Times New Roman"/>
          <w:color w:val="000000" w:themeColor="text1"/>
          <w:sz w:val="24"/>
          <w:szCs w:val="24"/>
          <w:shd w:val="clear" w:color="auto" w:fill="FFFFFF" w:themeFill="background1"/>
        </w:rPr>
        <w:t xml:space="preserve"> </w:t>
      </w:r>
      <w:proofErr w:type="spellStart"/>
      <w:r w:rsidRPr="006638B5">
        <w:rPr>
          <w:rFonts w:ascii="Times New Roman" w:hAnsi="Times New Roman" w:cs="Times New Roman"/>
          <w:color w:val="000000" w:themeColor="text1"/>
          <w:sz w:val="24"/>
          <w:szCs w:val="24"/>
          <w:shd w:val="clear" w:color="auto" w:fill="FFFFFF" w:themeFill="background1"/>
        </w:rPr>
        <w:t>Autorízase</w:t>
      </w:r>
      <w:proofErr w:type="spellEnd"/>
      <w:r w:rsidRPr="006638B5">
        <w:rPr>
          <w:rFonts w:ascii="Times New Roman" w:hAnsi="Times New Roman" w:cs="Times New Roman"/>
          <w:color w:val="000000" w:themeColor="text1"/>
          <w:sz w:val="24"/>
          <w:szCs w:val="24"/>
          <w:shd w:val="clear" w:color="auto" w:fill="FFFFFF" w:themeFill="background1"/>
        </w:rPr>
        <w:t xml:space="preserve"> la erogación por la suma de CIENTO CUARENTA Y SIETE 85</w:t>
      </w:r>
      <w:r w:rsidRPr="006638B5">
        <w:rPr>
          <w:rFonts w:ascii="Times New Roman" w:hAnsi="Times New Roman" w:cs="Times New Roman"/>
          <w:color w:val="000000" w:themeColor="text1"/>
          <w:sz w:val="24"/>
          <w:szCs w:val="24"/>
        </w:rPr>
        <w:t>/100 dólares, ($ 147.85 dólares), del 5% de Fondos Fiestas, en concepto de pago a</w:t>
      </w:r>
      <w:r>
        <w:rPr>
          <w:rFonts w:ascii="Times New Roman" w:hAnsi="Times New Roman" w:cs="Times New Roman"/>
          <w:b/>
          <w:color w:val="000000" w:themeColor="text1"/>
          <w:sz w:val="24"/>
          <w:szCs w:val="24"/>
        </w:rPr>
        <w:t>_______________________</w:t>
      </w:r>
      <w:r w:rsidRPr="006638B5">
        <w:rPr>
          <w:rFonts w:ascii="Times New Roman" w:hAnsi="Times New Roman" w:cs="Times New Roman"/>
          <w:color w:val="000000" w:themeColor="text1"/>
          <w:sz w:val="24"/>
          <w:szCs w:val="24"/>
        </w:rPr>
        <w:t xml:space="preserve"> </w:t>
      </w:r>
      <w:r w:rsidRPr="006638B5">
        <w:rPr>
          <w:rFonts w:ascii="Times New Roman" w:hAnsi="Times New Roman" w:cs="Times New Roman"/>
          <w:b/>
          <w:color w:val="000000" w:themeColor="text1"/>
          <w:sz w:val="24"/>
          <w:szCs w:val="24"/>
        </w:rPr>
        <w:t xml:space="preserve"> </w:t>
      </w:r>
      <w:r w:rsidRPr="006638B5">
        <w:rPr>
          <w:rFonts w:ascii="Times New Roman" w:hAnsi="Times New Roman" w:cs="Times New Roman"/>
          <w:color w:val="000000" w:themeColor="text1"/>
          <w:sz w:val="24"/>
          <w:szCs w:val="24"/>
        </w:rPr>
        <w:t>por compra de productos para actividades siguientes:</w:t>
      </w:r>
    </w:p>
    <w:tbl>
      <w:tblPr>
        <w:tblStyle w:val="Tablaconcuadrcula"/>
        <w:tblW w:w="0" w:type="auto"/>
        <w:tblInd w:w="-176" w:type="dxa"/>
        <w:tblLook w:val="04A0" w:firstRow="1" w:lastRow="0" w:firstColumn="1" w:lastColumn="0" w:noHBand="0" w:noVBand="1"/>
      </w:tblPr>
      <w:tblGrid>
        <w:gridCol w:w="7118"/>
        <w:gridCol w:w="1100"/>
        <w:gridCol w:w="1069"/>
      </w:tblGrid>
      <w:tr w:rsidR="00F912E6" w:rsidRPr="006638B5" w:rsidTr="006D6032">
        <w:tc>
          <w:tcPr>
            <w:tcW w:w="7655"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Actividad</w:t>
            </w:r>
          </w:p>
        </w:tc>
        <w:tc>
          <w:tcPr>
            <w:tcW w:w="1134"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Fecha</w:t>
            </w:r>
          </w:p>
        </w:tc>
        <w:tc>
          <w:tcPr>
            <w:tcW w:w="1100" w:type="dxa"/>
          </w:tcPr>
          <w:p w:rsidR="00F912E6" w:rsidRPr="006638B5" w:rsidRDefault="00F912E6" w:rsidP="006D6032">
            <w:pPr>
              <w:tabs>
                <w:tab w:val="left" w:pos="6663"/>
              </w:tabs>
              <w:ind w:left="-142"/>
              <w:jc w:val="center"/>
              <w:rPr>
                <w:color w:val="000000" w:themeColor="text1"/>
                <w:sz w:val="24"/>
                <w:szCs w:val="24"/>
              </w:rPr>
            </w:pPr>
            <w:r w:rsidRPr="006638B5">
              <w:rPr>
                <w:color w:val="000000" w:themeColor="text1"/>
                <w:sz w:val="24"/>
                <w:szCs w:val="24"/>
              </w:rPr>
              <w:t>Monto</w:t>
            </w:r>
          </w:p>
        </w:tc>
      </w:tr>
      <w:tr w:rsidR="00F912E6" w:rsidRPr="006638B5" w:rsidTr="006D6032">
        <w:tc>
          <w:tcPr>
            <w:tcW w:w="7655"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Compra de piñatas y dulces colaboración en Fiesta Patronal Bo. San Martín</w:t>
            </w:r>
          </w:p>
        </w:tc>
        <w:tc>
          <w:tcPr>
            <w:tcW w:w="113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09 </w:t>
            </w:r>
            <w:proofErr w:type="gramStart"/>
            <w:r w:rsidRPr="006638B5">
              <w:rPr>
                <w:color w:val="000000" w:themeColor="text1"/>
                <w:sz w:val="24"/>
                <w:szCs w:val="24"/>
              </w:rPr>
              <w:t>Dic</w:t>
            </w:r>
            <w:proofErr w:type="gramEnd"/>
            <w:r w:rsidRPr="006638B5">
              <w:rPr>
                <w:color w:val="000000" w:themeColor="text1"/>
                <w:sz w:val="24"/>
                <w:szCs w:val="24"/>
              </w:rPr>
              <w:t>/19</w:t>
            </w:r>
          </w:p>
        </w:tc>
        <w:tc>
          <w:tcPr>
            <w:tcW w:w="1100"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89.18</w:t>
            </w:r>
          </w:p>
        </w:tc>
      </w:tr>
      <w:tr w:rsidR="00F912E6" w:rsidRPr="006638B5" w:rsidTr="006D6032">
        <w:tc>
          <w:tcPr>
            <w:tcW w:w="7655"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  Compra de pan y jugos, colaboración para celebrar Fiestas patronales </w:t>
            </w:r>
            <w:proofErr w:type="gramStart"/>
            <w:r w:rsidRPr="006638B5">
              <w:rPr>
                <w:color w:val="000000" w:themeColor="text1"/>
                <w:sz w:val="24"/>
                <w:szCs w:val="24"/>
              </w:rPr>
              <w:t>en  Colonia</w:t>
            </w:r>
            <w:proofErr w:type="gramEnd"/>
            <w:r w:rsidRPr="006638B5">
              <w:rPr>
                <w:color w:val="000000" w:themeColor="text1"/>
                <w:sz w:val="24"/>
                <w:szCs w:val="24"/>
              </w:rPr>
              <w:t xml:space="preserve"> Los Almendros. </w:t>
            </w:r>
          </w:p>
        </w:tc>
        <w:tc>
          <w:tcPr>
            <w:tcW w:w="1134" w:type="dxa"/>
          </w:tcPr>
          <w:p w:rsidR="00F912E6" w:rsidRPr="006638B5" w:rsidRDefault="00F912E6" w:rsidP="006D6032">
            <w:pPr>
              <w:tabs>
                <w:tab w:val="left" w:pos="6663"/>
              </w:tabs>
              <w:ind w:left="-142"/>
              <w:jc w:val="both"/>
              <w:rPr>
                <w:color w:val="000000" w:themeColor="text1"/>
                <w:sz w:val="24"/>
                <w:szCs w:val="24"/>
              </w:rPr>
            </w:pPr>
            <w:r w:rsidRPr="006638B5">
              <w:rPr>
                <w:color w:val="000000" w:themeColor="text1"/>
                <w:sz w:val="24"/>
                <w:szCs w:val="24"/>
              </w:rPr>
              <w:t xml:space="preserve">12 </w:t>
            </w:r>
            <w:proofErr w:type="gramStart"/>
            <w:r w:rsidRPr="006638B5">
              <w:rPr>
                <w:color w:val="000000" w:themeColor="text1"/>
                <w:sz w:val="24"/>
                <w:szCs w:val="24"/>
              </w:rPr>
              <w:t>Dic</w:t>
            </w:r>
            <w:proofErr w:type="gramEnd"/>
            <w:r w:rsidRPr="006638B5">
              <w:rPr>
                <w:color w:val="000000" w:themeColor="text1"/>
                <w:sz w:val="24"/>
                <w:szCs w:val="24"/>
              </w:rPr>
              <w:t>/19</w:t>
            </w:r>
          </w:p>
        </w:tc>
        <w:tc>
          <w:tcPr>
            <w:tcW w:w="1100"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58.67</w:t>
            </w:r>
          </w:p>
        </w:tc>
      </w:tr>
      <w:tr w:rsidR="00F912E6" w:rsidRPr="006638B5" w:rsidTr="006D6032">
        <w:tc>
          <w:tcPr>
            <w:tcW w:w="7655" w:type="dxa"/>
          </w:tcPr>
          <w:p w:rsidR="00F912E6" w:rsidRPr="006638B5" w:rsidRDefault="00F912E6" w:rsidP="006D6032">
            <w:pPr>
              <w:tabs>
                <w:tab w:val="left" w:pos="6663"/>
              </w:tabs>
              <w:ind w:left="-142"/>
              <w:rPr>
                <w:color w:val="000000" w:themeColor="text1"/>
                <w:sz w:val="24"/>
                <w:szCs w:val="24"/>
              </w:rPr>
            </w:pPr>
            <w:r w:rsidRPr="006638B5">
              <w:rPr>
                <w:color w:val="000000" w:themeColor="text1"/>
                <w:sz w:val="24"/>
                <w:szCs w:val="24"/>
              </w:rPr>
              <w:t xml:space="preserve">  TOTAL: Ciento Cuarenta y Siete 85/100 Dólares</w:t>
            </w:r>
          </w:p>
        </w:tc>
        <w:tc>
          <w:tcPr>
            <w:tcW w:w="1134" w:type="dxa"/>
          </w:tcPr>
          <w:p w:rsidR="00F912E6" w:rsidRPr="006638B5" w:rsidRDefault="00F912E6" w:rsidP="006D6032">
            <w:pPr>
              <w:tabs>
                <w:tab w:val="left" w:pos="6663"/>
              </w:tabs>
              <w:ind w:left="-142"/>
              <w:jc w:val="both"/>
              <w:rPr>
                <w:color w:val="000000" w:themeColor="text1"/>
                <w:sz w:val="24"/>
                <w:szCs w:val="24"/>
              </w:rPr>
            </w:pPr>
          </w:p>
        </w:tc>
        <w:tc>
          <w:tcPr>
            <w:tcW w:w="1100" w:type="dxa"/>
          </w:tcPr>
          <w:p w:rsidR="00F912E6" w:rsidRPr="006638B5" w:rsidRDefault="00F912E6" w:rsidP="006D6032">
            <w:pPr>
              <w:tabs>
                <w:tab w:val="left" w:pos="6663"/>
              </w:tabs>
              <w:ind w:left="-142"/>
              <w:jc w:val="right"/>
              <w:rPr>
                <w:color w:val="000000" w:themeColor="text1"/>
                <w:sz w:val="24"/>
                <w:szCs w:val="24"/>
              </w:rPr>
            </w:pPr>
            <w:r w:rsidRPr="006638B5">
              <w:rPr>
                <w:color w:val="000000" w:themeColor="text1"/>
                <w:sz w:val="24"/>
                <w:szCs w:val="24"/>
              </w:rPr>
              <w:t>$ 147.85</w:t>
            </w:r>
          </w:p>
        </w:tc>
      </w:tr>
    </w:tbl>
    <w:p w:rsidR="00F912E6"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6638B5">
        <w:rPr>
          <w:rFonts w:ascii="Times New Roman" w:hAnsi="Times New Roman" w:cs="Times New Roman"/>
          <w:color w:val="000000" w:themeColor="text1"/>
          <w:sz w:val="24"/>
          <w:szCs w:val="24"/>
        </w:rPr>
        <w:t>Erogación que se aplicará a la Asignación Presupuestaria: 19-9319-1-01-01-2-56304</w:t>
      </w:r>
      <w:r>
        <w:rPr>
          <w:rFonts w:ascii="Times New Roman" w:hAnsi="Times New Roman" w:cs="Times New Roman"/>
          <w:color w:val="000000" w:themeColor="text1"/>
          <w:sz w:val="24"/>
          <w:szCs w:val="24"/>
        </w:rPr>
        <w:t>.</w:t>
      </w:r>
    </w:p>
    <w:p w:rsidR="00F912E6"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524CD8">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VEINTE</w:t>
      </w:r>
      <w:r w:rsidRPr="00524CD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20</w:t>
      </w:r>
      <w:r w:rsidRPr="00524CD8">
        <w:rPr>
          <w:rFonts w:ascii="Times New Roman" w:eastAsia="Batang" w:hAnsi="Times New Roman" w:cs="Times New Roman"/>
          <w:color w:val="000000" w:themeColor="text1"/>
          <w:sz w:val="24"/>
          <w:szCs w:val="24"/>
          <w:u w:val="single"/>
        </w:rPr>
        <w:t>):</w:t>
      </w:r>
      <w:r w:rsidRPr="00524CD8">
        <w:rPr>
          <w:rFonts w:ascii="Times New Roman" w:eastAsia="Batang" w:hAnsi="Times New Roman" w:cs="Times New Roman"/>
          <w:color w:val="000000" w:themeColor="text1"/>
          <w:sz w:val="24"/>
          <w:szCs w:val="24"/>
        </w:rPr>
        <w:t xml:space="preserve"> </w:t>
      </w:r>
      <w:proofErr w:type="spellStart"/>
      <w:r w:rsidRPr="00524CD8">
        <w:rPr>
          <w:rFonts w:ascii="Times New Roman" w:eastAsia="Batang" w:hAnsi="Times New Roman" w:cs="Times New Roman"/>
          <w:color w:val="000000" w:themeColor="text1"/>
          <w:sz w:val="24"/>
          <w:szCs w:val="24"/>
        </w:rPr>
        <w:t>A</w:t>
      </w:r>
      <w:r w:rsidRPr="00524CD8">
        <w:rPr>
          <w:rFonts w:ascii="Times New Roman" w:hAnsi="Times New Roman" w:cs="Times New Roman"/>
          <w:color w:val="000000" w:themeColor="text1"/>
          <w:sz w:val="24"/>
          <w:szCs w:val="24"/>
        </w:rPr>
        <w:t>utorízase</w:t>
      </w:r>
      <w:proofErr w:type="spellEnd"/>
      <w:r w:rsidRPr="00524CD8">
        <w:rPr>
          <w:rFonts w:ascii="Times New Roman" w:hAnsi="Times New Roman" w:cs="Times New Roman"/>
          <w:color w:val="000000" w:themeColor="text1"/>
          <w:sz w:val="24"/>
          <w:szCs w:val="24"/>
        </w:rPr>
        <w:t xml:space="preserve"> la erogación, </w:t>
      </w:r>
      <w:r w:rsidRPr="00524CD8">
        <w:rPr>
          <w:rFonts w:ascii="Times New Roman" w:eastAsia="Batang" w:hAnsi="Times New Roman" w:cs="Times New Roman"/>
          <w:color w:val="000000" w:themeColor="text1"/>
          <w:sz w:val="24"/>
          <w:szCs w:val="24"/>
        </w:rPr>
        <w:t xml:space="preserve">por la suma de DOSCIENTOS ONCE 88/100 Dólares, ($ 211.88 Dólares), del 75% </w:t>
      </w:r>
      <w:proofErr w:type="gramStart"/>
      <w:r w:rsidRPr="00524CD8">
        <w:rPr>
          <w:rFonts w:ascii="Times New Roman" w:eastAsia="Batang" w:hAnsi="Times New Roman" w:cs="Times New Roman"/>
          <w:color w:val="000000" w:themeColor="text1"/>
          <w:sz w:val="24"/>
          <w:szCs w:val="24"/>
        </w:rPr>
        <w:t>de  Fondos</w:t>
      </w:r>
      <w:proofErr w:type="gramEnd"/>
      <w:r w:rsidRPr="00524CD8">
        <w:rPr>
          <w:rFonts w:ascii="Times New Roman" w:eastAsia="Batang" w:hAnsi="Times New Roman" w:cs="Times New Roman"/>
          <w:color w:val="000000" w:themeColor="text1"/>
          <w:sz w:val="24"/>
          <w:szCs w:val="24"/>
        </w:rPr>
        <w:t xml:space="preserve"> </w:t>
      </w:r>
      <w:proofErr w:type="spellStart"/>
      <w:r w:rsidRPr="00524CD8">
        <w:rPr>
          <w:rFonts w:ascii="Times New Roman" w:eastAsia="Batang" w:hAnsi="Times New Roman" w:cs="Times New Roman"/>
          <w:color w:val="000000" w:themeColor="text1"/>
          <w:sz w:val="24"/>
          <w:szCs w:val="24"/>
        </w:rPr>
        <w:t>Fodes</w:t>
      </w:r>
      <w:proofErr w:type="spellEnd"/>
      <w:r w:rsidRPr="00524CD8">
        <w:rPr>
          <w:rFonts w:ascii="Times New Roman" w:eastAsia="Batang" w:hAnsi="Times New Roman" w:cs="Times New Roman"/>
          <w:color w:val="000000" w:themeColor="text1"/>
          <w:sz w:val="24"/>
          <w:szCs w:val="24"/>
        </w:rPr>
        <w:t xml:space="preserve">,  en concepto de pago a </w:t>
      </w:r>
      <w:proofErr w:type="spellStart"/>
      <w:r w:rsidRPr="00524CD8">
        <w:rPr>
          <w:rFonts w:ascii="Times New Roman" w:eastAsia="Batang" w:hAnsi="Times New Roman" w:cs="Times New Roman"/>
          <w:b/>
          <w:color w:val="000000" w:themeColor="text1"/>
          <w:sz w:val="24"/>
          <w:szCs w:val="24"/>
        </w:rPr>
        <w:t>Dutriz</w:t>
      </w:r>
      <w:proofErr w:type="spellEnd"/>
      <w:r w:rsidRPr="00524CD8">
        <w:rPr>
          <w:rFonts w:ascii="Times New Roman" w:eastAsia="Batang" w:hAnsi="Times New Roman" w:cs="Times New Roman"/>
          <w:b/>
          <w:color w:val="000000" w:themeColor="text1"/>
          <w:sz w:val="24"/>
          <w:szCs w:val="24"/>
        </w:rPr>
        <w:t xml:space="preserve"> Hermanos, SA de CV, </w:t>
      </w:r>
      <w:r w:rsidRPr="00524CD8">
        <w:rPr>
          <w:rFonts w:ascii="Times New Roman" w:eastAsia="Batang" w:hAnsi="Times New Roman" w:cs="Times New Roman"/>
          <w:color w:val="000000" w:themeColor="text1"/>
          <w:sz w:val="24"/>
          <w:szCs w:val="24"/>
        </w:rPr>
        <w:t xml:space="preserve">por publicación de Convocatoria para participar en Licitación Pública </w:t>
      </w:r>
      <w:proofErr w:type="spellStart"/>
      <w:r w:rsidRPr="00524CD8">
        <w:rPr>
          <w:rFonts w:ascii="Times New Roman" w:eastAsia="Batang" w:hAnsi="Times New Roman" w:cs="Times New Roman"/>
          <w:color w:val="000000" w:themeColor="text1"/>
          <w:sz w:val="24"/>
          <w:szCs w:val="24"/>
        </w:rPr>
        <w:t>N°</w:t>
      </w:r>
      <w:proofErr w:type="spellEnd"/>
      <w:r w:rsidRPr="00524CD8">
        <w:rPr>
          <w:rFonts w:ascii="Times New Roman" w:eastAsia="Batang" w:hAnsi="Times New Roman" w:cs="Times New Roman"/>
          <w:color w:val="000000" w:themeColor="text1"/>
          <w:sz w:val="24"/>
          <w:szCs w:val="24"/>
        </w:rPr>
        <w:t xml:space="preserve"> 06/2019/AMSFG. “</w:t>
      </w:r>
      <w:r w:rsidRPr="00524CD8">
        <w:rPr>
          <w:rFonts w:ascii="Times New Roman" w:eastAsia="Batang" w:hAnsi="Times New Roman" w:cs="Times New Roman"/>
          <w:b/>
          <w:color w:val="000000" w:themeColor="text1"/>
          <w:sz w:val="24"/>
          <w:szCs w:val="24"/>
        </w:rPr>
        <w:t xml:space="preserve">Mejoramiento de Calles Terciarias en los Cantones El Rosario, El Norte, El Triunfo y Cantón </w:t>
      </w:r>
      <w:proofErr w:type="spellStart"/>
      <w:r w:rsidRPr="00524CD8">
        <w:rPr>
          <w:rFonts w:ascii="Times New Roman" w:eastAsia="Batang" w:hAnsi="Times New Roman" w:cs="Times New Roman"/>
          <w:b/>
          <w:color w:val="000000" w:themeColor="text1"/>
          <w:sz w:val="24"/>
          <w:szCs w:val="24"/>
        </w:rPr>
        <w:t>Cacahuatalejo</w:t>
      </w:r>
      <w:proofErr w:type="spellEnd"/>
      <w:r w:rsidRPr="00524CD8">
        <w:rPr>
          <w:rFonts w:ascii="Times New Roman" w:eastAsia="Batang" w:hAnsi="Times New Roman" w:cs="Times New Roman"/>
          <w:b/>
          <w:color w:val="000000" w:themeColor="text1"/>
          <w:sz w:val="24"/>
          <w:szCs w:val="24"/>
        </w:rPr>
        <w:t xml:space="preserve"> de San Francisco Gotera”</w:t>
      </w:r>
      <w:r w:rsidRPr="00524CD8">
        <w:rPr>
          <w:rFonts w:ascii="Times New Roman" w:eastAsia="Batang" w:hAnsi="Times New Roman" w:cs="Times New Roman"/>
          <w:color w:val="000000" w:themeColor="text1"/>
          <w:sz w:val="24"/>
          <w:szCs w:val="24"/>
        </w:rPr>
        <w:t xml:space="preserve"> Erogación que </w:t>
      </w:r>
      <w:r w:rsidRPr="00524CD8">
        <w:rPr>
          <w:rFonts w:ascii="Times New Roman" w:hAnsi="Times New Roman" w:cs="Times New Roman"/>
          <w:color w:val="000000" w:themeColor="text1"/>
          <w:sz w:val="24"/>
          <w:szCs w:val="24"/>
        </w:rPr>
        <w:t xml:space="preserve">se aplicará a la Asignación Presupuestaria: 19-9319-1-03-01-1-111-61599. </w:t>
      </w:r>
      <w:r>
        <w:rPr>
          <w:rFonts w:ascii="Times New Roman" w:hAnsi="Times New Roman" w:cs="Times New Roman"/>
          <w:color w:val="000000" w:themeColor="text1"/>
          <w:sz w:val="24"/>
          <w:szCs w:val="24"/>
        </w:rPr>
        <w:t xml:space="preserve"> </w:t>
      </w:r>
    </w:p>
    <w:p w:rsidR="00F912E6" w:rsidRPr="005D0CD1"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VIENTIUNO</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21</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 xml:space="preserve">con valor fecha, por  atraso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CIENTO CINCUENTA Y CINCO 83/</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155.83</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w:t>
      </w:r>
      <w:r>
        <w:rPr>
          <w:rFonts w:ascii="Times New Roman" w:hAnsi="Times New Roman" w:cs="Times New Roman"/>
          <w:b/>
          <w:color w:val="000000" w:themeColor="text1"/>
          <w:sz w:val="24"/>
          <w:szCs w:val="24"/>
        </w:rPr>
        <w:t>_______________________</w:t>
      </w:r>
      <w:bookmarkStart w:id="0" w:name="_GoBack"/>
      <w:bookmarkEnd w:id="0"/>
      <w:r>
        <w:rPr>
          <w:rFonts w:ascii="Times New Roman" w:hAnsi="Times New Roman" w:cs="Times New Roman"/>
          <w:color w:val="000000" w:themeColor="text1"/>
          <w:sz w:val="24"/>
          <w:szCs w:val="24"/>
        </w:rPr>
        <w:t xml:space="preserve"> </w:t>
      </w:r>
      <w:r w:rsidRPr="005D0CD1">
        <w:rPr>
          <w:rFonts w:ascii="Times New Roman" w:hAnsi="Times New Roman" w:cs="Times New Roman"/>
          <w:color w:val="000000" w:themeColor="text1"/>
          <w:sz w:val="24"/>
          <w:szCs w:val="24"/>
        </w:rPr>
        <w:t xml:space="preserve">por </w:t>
      </w:r>
      <w:r>
        <w:rPr>
          <w:rFonts w:ascii="Times New Roman" w:hAnsi="Times New Roman" w:cs="Times New Roman"/>
          <w:color w:val="000000" w:themeColor="text1"/>
          <w:sz w:val="24"/>
          <w:szCs w:val="24"/>
        </w:rPr>
        <w:t xml:space="preserve">compra de galletas, jugos y vasos desechables, colaboración para distribuir en las actividades </w:t>
      </w:r>
      <w:r w:rsidRPr="005D0CD1">
        <w:rPr>
          <w:rFonts w:ascii="Times New Roman" w:hAnsi="Times New Roman" w:cs="Times New Roman"/>
          <w:color w:val="000000" w:themeColor="text1"/>
          <w:sz w:val="24"/>
          <w:szCs w:val="24"/>
        </w:rPr>
        <w:t xml:space="preserve">que se detallan a continuación. </w:t>
      </w:r>
    </w:p>
    <w:tbl>
      <w:tblPr>
        <w:tblStyle w:val="Tablaconcuadrcula"/>
        <w:tblW w:w="0" w:type="auto"/>
        <w:tblInd w:w="-34" w:type="dxa"/>
        <w:tblLook w:val="04A0" w:firstRow="1" w:lastRow="0" w:firstColumn="1" w:lastColumn="0" w:noHBand="0" w:noVBand="1"/>
      </w:tblPr>
      <w:tblGrid>
        <w:gridCol w:w="6666"/>
        <w:gridCol w:w="1228"/>
        <w:gridCol w:w="1251"/>
      </w:tblGrid>
      <w:tr w:rsidR="00F912E6" w:rsidTr="006D6032">
        <w:tc>
          <w:tcPr>
            <w:tcW w:w="7172"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Actividad</w:t>
            </w:r>
          </w:p>
        </w:tc>
        <w:tc>
          <w:tcPr>
            <w:tcW w:w="1271"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Fecha</w:t>
            </w:r>
          </w:p>
        </w:tc>
        <w:tc>
          <w:tcPr>
            <w:tcW w:w="1304"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Monto</w:t>
            </w:r>
          </w:p>
        </w:tc>
      </w:tr>
      <w:tr w:rsidR="00F912E6" w:rsidTr="006D6032">
        <w:tc>
          <w:tcPr>
            <w:tcW w:w="7172" w:type="dxa"/>
          </w:tcPr>
          <w:p w:rsidR="00F912E6" w:rsidRDefault="00F912E6" w:rsidP="006D6032">
            <w:pPr>
              <w:tabs>
                <w:tab w:val="left" w:pos="6663"/>
              </w:tabs>
              <w:jc w:val="both"/>
              <w:rPr>
                <w:color w:val="000000" w:themeColor="text1"/>
                <w:sz w:val="24"/>
                <w:szCs w:val="24"/>
              </w:rPr>
            </w:pPr>
            <w:r>
              <w:rPr>
                <w:color w:val="000000" w:themeColor="text1"/>
                <w:sz w:val="24"/>
                <w:szCs w:val="24"/>
              </w:rPr>
              <w:t xml:space="preserve">Colaboración con jugos y galletas para celebrar juegos tradicionales de Escuela </w:t>
            </w:r>
            <w:proofErr w:type="spellStart"/>
            <w:r>
              <w:rPr>
                <w:color w:val="000000" w:themeColor="text1"/>
                <w:sz w:val="24"/>
                <w:szCs w:val="24"/>
              </w:rPr>
              <w:t>Parvularia</w:t>
            </w:r>
            <w:proofErr w:type="spellEnd"/>
            <w:r>
              <w:rPr>
                <w:color w:val="000000" w:themeColor="text1"/>
                <w:sz w:val="24"/>
                <w:szCs w:val="24"/>
              </w:rPr>
              <w:t xml:space="preserve"> en DM-4, Sistema Integrado OESTE.</w:t>
            </w:r>
          </w:p>
        </w:tc>
        <w:tc>
          <w:tcPr>
            <w:tcW w:w="1271"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 xml:space="preserve">26 </w:t>
            </w:r>
            <w:proofErr w:type="spellStart"/>
            <w:r>
              <w:rPr>
                <w:color w:val="000000" w:themeColor="text1"/>
                <w:sz w:val="24"/>
                <w:szCs w:val="24"/>
              </w:rPr>
              <w:t>Ago</w:t>
            </w:r>
            <w:proofErr w:type="spellEnd"/>
            <w:r>
              <w:rPr>
                <w:color w:val="000000" w:themeColor="text1"/>
                <w:sz w:val="24"/>
                <w:szCs w:val="24"/>
              </w:rPr>
              <w:t>/19</w:t>
            </w:r>
          </w:p>
        </w:tc>
        <w:tc>
          <w:tcPr>
            <w:tcW w:w="1304"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$ 73.33</w:t>
            </w:r>
          </w:p>
        </w:tc>
      </w:tr>
      <w:tr w:rsidR="00F912E6" w:rsidTr="006D6032">
        <w:tc>
          <w:tcPr>
            <w:tcW w:w="7172" w:type="dxa"/>
          </w:tcPr>
          <w:p w:rsidR="00F912E6" w:rsidRDefault="00F912E6" w:rsidP="006D6032">
            <w:pPr>
              <w:tabs>
                <w:tab w:val="left" w:pos="6663"/>
              </w:tabs>
              <w:jc w:val="both"/>
              <w:rPr>
                <w:color w:val="000000" w:themeColor="text1"/>
                <w:sz w:val="24"/>
                <w:szCs w:val="24"/>
              </w:rPr>
            </w:pPr>
            <w:r>
              <w:rPr>
                <w:color w:val="000000" w:themeColor="text1"/>
                <w:sz w:val="24"/>
                <w:szCs w:val="24"/>
              </w:rPr>
              <w:t xml:space="preserve">Colaboración con vasos desechables para uso en Campaña Oftalmológica a la comunidad de personal de FUDEM. </w:t>
            </w:r>
          </w:p>
        </w:tc>
        <w:tc>
          <w:tcPr>
            <w:tcW w:w="1271"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 xml:space="preserve">27 </w:t>
            </w:r>
            <w:proofErr w:type="gramStart"/>
            <w:r>
              <w:rPr>
                <w:color w:val="000000" w:themeColor="text1"/>
                <w:sz w:val="24"/>
                <w:szCs w:val="24"/>
              </w:rPr>
              <w:t>Nov</w:t>
            </w:r>
            <w:proofErr w:type="gramEnd"/>
            <w:r>
              <w:rPr>
                <w:color w:val="000000" w:themeColor="text1"/>
                <w:sz w:val="24"/>
                <w:szCs w:val="24"/>
              </w:rPr>
              <w:t>/19</w:t>
            </w:r>
          </w:p>
        </w:tc>
        <w:tc>
          <w:tcPr>
            <w:tcW w:w="1304" w:type="dxa"/>
          </w:tcPr>
          <w:p w:rsidR="00F912E6" w:rsidRDefault="00F912E6" w:rsidP="006D6032">
            <w:pPr>
              <w:tabs>
                <w:tab w:val="left" w:pos="6663"/>
              </w:tabs>
              <w:ind w:left="-142"/>
              <w:jc w:val="center"/>
              <w:rPr>
                <w:color w:val="000000" w:themeColor="text1"/>
                <w:sz w:val="24"/>
                <w:szCs w:val="24"/>
              </w:rPr>
            </w:pPr>
            <w:r>
              <w:rPr>
                <w:color w:val="000000" w:themeColor="text1"/>
                <w:sz w:val="24"/>
                <w:szCs w:val="24"/>
              </w:rPr>
              <w:t>$ 82.50</w:t>
            </w:r>
          </w:p>
        </w:tc>
      </w:tr>
    </w:tbl>
    <w:p w:rsidR="00F912E6" w:rsidRPr="00A93745" w:rsidRDefault="00F912E6" w:rsidP="00F912E6">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rPr>
        <w:t xml:space="preserve">Erogación que se aplicará a la Asignación Presupuestaria: 19-9319-1-01-01-2-56304. </w:t>
      </w:r>
      <w:r>
        <w:rPr>
          <w:rFonts w:ascii="Times New Roman" w:hAnsi="Times New Roman" w:cs="Times New Roman"/>
          <w:color w:val="000000" w:themeColor="text1"/>
          <w:sz w:val="24"/>
          <w:szCs w:val="24"/>
        </w:rPr>
        <w:t xml:space="preserve">No </w:t>
      </w:r>
      <w:r w:rsidRPr="00A93745">
        <w:rPr>
          <w:rFonts w:ascii="Times New Roman" w:hAnsi="Times New Roman" w:cs="Times New Roman"/>
          <w:color w:val="000000" w:themeColor="text1"/>
          <w:sz w:val="24"/>
          <w:szCs w:val="24"/>
        </w:rPr>
        <w:t xml:space="preserve">habiendo </w:t>
      </w:r>
      <w:proofErr w:type="spellStart"/>
      <w:r w:rsidRPr="00A93745">
        <w:rPr>
          <w:rFonts w:ascii="Times New Roman" w:hAnsi="Times New Roman" w:cs="Times New Roman"/>
          <w:color w:val="000000" w:themeColor="text1"/>
          <w:sz w:val="24"/>
          <w:szCs w:val="24"/>
        </w:rPr>
        <w:t>mas</w:t>
      </w:r>
      <w:proofErr w:type="spellEnd"/>
      <w:r w:rsidRPr="00A93745">
        <w:rPr>
          <w:rFonts w:ascii="Times New Roman" w:hAnsi="Times New Roman" w:cs="Times New Roman"/>
          <w:color w:val="000000" w:themeColor="text1"/>
          <w:sz w:val="24"/>
          <w:szCs w:val="24"/>
        </w:rPr>
        <w:t xml:space="preserve"> que hacer constar se termina la presente que firmamos.</w:t>
      </w:r>
    </w:p>
    <w:p w:rsidR="00F912E6" w:rsidRDefault="00F912E6" w:rsidP="00F912E6">
      <w:pPr>
        <w:pStyle w:val="Default"/>
        <w:ind w:left="142"/>
        <w:jc w:val="both"/>
        <w:rPr>
          <w:rFonts w:ascii="Times New Roman" w:hAnsi="Times New Roman" w:cs="Times New Roman"/>
        </w:rPr>
      </w:pPr>
    </w:p>
    <w:p w:rsidR="00F912E6" w:rsidRDefault="00F912E6" w:rsidP="00F912E6">
      <w:pPr>
        <w:pStyle w:val="Default"/>
        <w:ind w:left="142"/>
        <w:jc w:val="both"/>
        <w:rPr>
          <w:rFonts w:ascii="Times New Roman" w:hAnsi="Times New Roman" w:cs="Times New Roman"/>
        </w:rPr>
      </w:pPr>
    </w:p>
    <w:p w:rsidR="00F912E6" w:rsidRPr="00562D92" w:rsidRDefault="00F912E6" w:rsidP="00F912E6">
      <w:pPr>
        <w:pStyle w:val="Default"/>
        <w:ind w:left="142"/>
        <w:jc w:val="both"/>
        <w:rPr>
          <w:rFonts w:ascii="Times New Roman" w:hAnsi="Times New Roman" w:cs="Times New Roman"/>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F912E6" w:rsidRPr="00562D92" w:rsidRDefault="00F912E6" w:rsidP="00F912E6">
      <w:pPr>
        <w:spacing w:line="240" w:lineRule="auto"/>
        <w:ind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F912E6" w:rsidRDefault="00F912E6" w:rsidP="00F912E6">
      <w:pPr>
        <w:spacing w:line="240" w:lineRule="auto"/>
        <w:ind w:left="142"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p>
    <w:p w:rsidR="00F912E6" w:rsidRPr="00562D92" w:rsidRDefault="00F912E6" w:rsidP="00F912E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F912E6" w:rsidRPr="00562D92" w:rsidRDefault="00F912E6" w:rsidP="00F912E6">
      <w:pPr>
        <w:spacing w:line="240" w:lineRule="auto"/>
        <w:ind w:right="283"/>
        <w:rPr>
          <w:rFonts w:ascii="Times New Roman" w:hAnsi="Times New Roman" w:cs="Times New Roman"/>
          <w:color w:val="000000" w:themeColor="text1"/>
          <w:sz w:val="24"/>
          <w:szCs w:val="24"/>
        </w:rPr>
      </w:pPr>
    </w:p>
    <w:p w:rsidR="00F912E6" w:rsidRDefault="00F912E6" w:rsidP="00F912E6">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4629"/>
    <w:multiLevelType w:val="hybridMultilevel"/>
    <w:tmpl w:val="4E2C3E36"/>
    <w:lvl w:ilvl="0" w:tplc="29808942">
      <w:start w:val="1"/>
      <w:numFmt w:val="upperRoman"/>
      <w:lvlText w:val="%1-"/>
      <w:lvlJc w:val="left"/>
      <w:pPr>
        <w:ind w:left="578" w:hanging="720"/>
      </w:pPr>
      <w:rPr>
        <w:rFonts w:ascii="Times New Roman" w:eastAsiaTheme="minorHAnsi" w:hAnsi="Times New Roman" w:cs="Times New Roman"/>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15:restartNumberingAfterBreak="0">
    <w:nsid w:val="35680758"/>
    <w:multiLevelType w:val="multilevel"/>
    <w:tmpl w:val="F8B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E6"/>
    <w:rsid w:val="003A017A"/>
    <w:rsid w:val="00CB208B"/>
    <w:rsid w:val="00F912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F89E"/>
  <w15:chartTrackingRefBased/>
  <w15:docId w15:val="{0C655292-8C81-4DBA-A9B9-223BB81C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2E6"/>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12E6"/>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F912E6"/>
    <w:pPr>
      <w:spacing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F9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2821</Words>
  <Characters>15517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2020-01-27T20:12:00Z</dcterms:created>
  <dcterms:modified xsi:type="dcterms:W3CDTF">2020-01-27T20:15:00Z</dcterms:modified>
</cp:coreProperties>
</file>