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101BA" w14:textId="004F9803" w:rsidR="000474C4" w:rsidRPr="0032183E" w:rsidRDefault="005F463B" w:rsidP="00987A1C">
      <w:pPr>
        <w:spacing w:line="360" w:lineRule="auto"/>
        <w:jc w:val="both"/>
        <w:rPr>
          <w:rFonts w:ascii="Arial" w:hAnsi="Arial" w:cs="Arial"/>
          <w:sz w:val="24"/>
          <w:szCs w:val="24"/>
        </w:rPr>
      </w:pPr>
      <w:r w:rsidRPr="00255994">
        <w:rPr>
          <w:rFonts w:ascii="Arial" w:eastAsia="Times New Roman" w:hAnsi="Arial" w:cs="Arial"/>
          <w:b/>
          <w:bCs/>
          <w:sz w:val="23"/>
          <w:szCs w:val="23"/>
          <w:lang w:eastAsia="es-SV"/>
        </w:rPr>
        <w:t xml:space="preserve"> </w:t>
      </w:r>
      <w:r w:rsidR="0070205C" w:rsidRPr="00255994">
        <w:rPr>
          <w:rFonts w:ascii="Arial" w:eastAsia="Times New Roman" w:hAnsi="Arial" w:cs="Arial"/>
          <w:b/>
          <w:bCs/>
          <w:sz w:val="23"/>
          <w:szCs w:val="23"/>
          <w:lang w:eastAsia="es-SV"/>
        </w:rPr>
        <w:t>ACTA</w:t>
      </w:r>
      <w:r w:rsidR="00E45E38" w:rsidRPr="00255994">
        <w:rPr>
          <w:rFonts w:ascii="Arial" w:eastAsia="Times New Roman" w:hAnsi="Arial" w:cs="Arial"/>
          <w:b/>
          <w:bCs/>
          <w:sz w:val="23"/>
          <w:szCs w:val="23"/>
          <w:lang w:eastAsia="es-SV"/>
        </w:rPr>
        <w:t xml:space="preserve"> </w:t>
      </w:r>
      <w:r w:rsidR="00513213" w:rsidRPr="00255994">
        <w:rPr>
          <w:rFonts w:ascii="Arial" w:eastAsia="Times New Roman" w:hAnsi="Arial" w:cs="Arial"/>
          <w:b/>
          <w:bCs/>
          <w:sz w:val="23"/>
          <w:szCs w:val="23"/>
          <w:lang w:eastAsia="es-SV"/>
        </w:rPr>
        <w:t xml:space="preserve">NÚMERO </w:t>
      </w:r>
      <w:r w:rsidR="00513213">
        <w:rPr>
          <w:rFonts w:ascii="Arial" w:eastAsia="Times New Roman" w:hAnsi="Arial" w:cs="Arial"/>
          <w:b/>
          <w:bCs/>
          <w:sz w:val="23"/>
          <w:szCs w:val="23"/>
          <w:lang w:eastAsia="es-SV"/>
        </w:rPr>
        <w:t>DIE</w:t>
      </w:r>
      <w:r w:rsidR="00D97C45">
        <w:rPr>
          <w:rFonts w:ascii="Arial" w:eastAsia="Times New Roman" w:hAnsi="Arial" w:cs="Arial"/>
          <w:b/>
          <w:bCs/>
          <w:sz w:val="23"/>
          <w:szCs w:val="23"/>
          <w:lang w:eastAsia="es-SV"/>
        </w:rPr>
        <w:t>CISIETE</w:t>
      </w:r>
      <w:r w:rsidR="00647F36">
        <w:rPr>
          <w:rFonts w:ascii="Arial" w:eastAsia="Times New Roman" w:hAnsi="Arial" w:cs="Arial"/>
          <w:b/>
          <w:bCs/>
          <w:sz w:val="23"/>
          <w:szCs w:val="23"/>
          <w:lang w:eastAsia="es-SV"/>
        </w:rPr>
        <w:t>.</w:t>
      </w:r>
      <w:r w:rsidR="00B90131" w:rsidRPr="00255994">
        <w:rPr>
          <w:rFonts w:ascii="Arial" w:eastAsia="Times New Roman" w:hAnsi="Arial" w:cs="Arial"/>
          <w:b/>
          <w:bCs/>
          <w:sz w:val="23"/>
          <w:szCs w:val="23"/>
          <w:lang w:eastAsia="es-SV"/>
        </w:rPr>
        <w:t>-</w:t>
      </w:r>
      <w:r w:rsidR="00390C82" w:rsidRPr="00255994">
        <w:rPr>
          <w:rFonts w:ascii="Arial" w:eastAsia="Times New Roman" w:hAnsi="Arial" w:cs="Arial"/>
          <w:b/>
          <w:bCs/>
          <w:sz w:val="23"/>
          <w:szCs w:val="23"/>
          <w:lang w:eastAsia="es-SV"/>
        </w:rPr>
        <w:t xml:space="preserve"> </w:t>
      </w:r>
      <w:r w:rsidR="008B16D1" w:rsidRPr="00255994">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0" w:name="_Hlk80192505"/>
      <w:r w:rsidR="004C0F59" w:rsidRPr="00255994">
        <w:rPr>
          <w:rFonts w:ascii="Arial" w:eastAsia="Times New Roman" w:hAnsi="Arial" w:cs="Arial"/>
          <w:sz w:val="23"/>
          <w:szCs w:val="23"/>
          <w:lang w:eastAsia="es-SV"/>
        </w:rPr>
        <w:t>nueve</w:t>
      </w:r>
      <w:r w:rsidR="00F34504" w:rsidRPr="00255994">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horas  </w:t>
      </w:r>
      <w:bookmarkEnd w:id="0"/>
      <w:r w:rsidR="008B16D1" w:rsidRPr="00255994">
        <w:rPr>
          <w:rFonts w:ascii="Arial" w:eastAsia="Times New Roman" w:hAnsi="Arial" w:cs="Arial"/>
          <w:sz w:val="23"/>
          <w:szCs w:val="23"/>
          <w:lang w:eastAsia="es-SV"/>
        </w:rPr>
        <w:t xml:space="preserve">del día </w:t>
      </w:r>
      <w:r w:rsidR="00D97C45">
        <w:rPr>
          <w:rFonts w:ascii="Arial" w:eastAsia="Times New Roman" w:hAnsi="Arial" w:cs="Arial"/>
          <w:sz w:val="23"/>
          <w:szCs w:val="23"/>
          <w:lang w:eastAsia="es-SV"/>
        </w:rPr>
        <w:t>uno</w:t>
      </w:r>
      <w:r w:rsidR="00552CC7">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de </w:t>
      </w:r>
      <w:r w:rsidR="00D97C45">
        <w:rPr>
          <w:rFonts w:ascii="Arial" w:eastAsia="Times New Roman" w:hAnsi="Arial" w:cs="Arial"/>
          <w:sz w:val="23"/>
          <w:szCs w:val="23"/>
          <w:lang w:eastAsia="es-SV"/>
        </w:rPr>
        <w:t>octubre</w:t>
      </w:r>
      <w:r w:rsidR="004C0F59"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 del año dos mil veintiuno, se instala la presente </w:t>
      </w:r>
      <w:r w:rsidR="008B16D1" w:rsidRPr="00255994">
        <w:rPr>
          <w:rFonts w:ascii="Arial" w:eastAsia="Times New Roman" w:hAnsi="Arial" w:cs="Arial"/>
          <w:b/>
          <w:i/>
          <w:sz w:val="23"/>
          <w:szCs w:val="23"/>
          <w:u w:val="single"/>
          <w:lang w:eastAsia="es-SV"/>
        </w:rPr>
        <w:t xml:space="preserve">SESIÓN </w:t>
      </w:r>
      <w:r w:rsidR="00E45E38" w:rsidRPr="00255994">
        <w:rPr>
          <w:rFonts w:ascii="Arial" w:eastAsia="Times New Roman" w:hAnsi="Arial" w:cs="Arial"/>
          <w:b/>
          <w:i/>
          <w:sz w:val="23"/>
          <w:szCs w:val="23"/>
          <w:u w:val="single"/>
          <w:lang w:eastAsia="es-SV"/>
        </w:rPr>
        <w:t>ORDINARIA</w:t>
      </w:r>
      <w:r w:rsidR="008B16D1" w:rsidRPr="00255994">
        <w:rPr>
          <w:rFonts w:ascii="Arial" w:eastAsia="Times New Roman" w:hAnsi="Arial" w:cs="Arial"/>
          <w:sz w:val="23"/>
          <w:szCs w:val="23"/>
          <w:lang w:eastAsia="es-SV"/>
        </w:rPr>
        <w:t xml:space="preserve">, la cual fue convocada a las </w:t>
      </w:r>
      <w:r w:rsidR="004C0F59" w:rsidRPr="00255994">
        <w:rPr>
          <w:rFonts w:ascii="Arial" w:eastAsia="Times New Roman" w:hAnsi="Arial" w:cs="Arial"/>
          <w:sz w:val="23"/>
          <w:szCs w:val="23"/>
          <w:lang w:eastAsia="es-SV"/>
        </w:rPr>
        <w:t>nueve</w:t>
      </w:r>
      <w:r w:rsidR="00A626E3" w:rsidRPr="00255994">
        <w:rPr>
          <w:rFonts w:ascii="Arial" w:eastAsia="Times New Roman" w:hAnsi="Arial" w:cs="Arial"/>
          <w:sz w:val="23"/>
          <w:szCs w:val="23"/>
          <w:lang w:eastAsia="es-SV"/>
        </w:rPr>
        <w:t xml:space="preserve"> horas  </w:t>
      </w:r>
      <w:r w:rsidR="008B16D1" w:rsidRPr="00255994">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255994">
        <w:rPr>
          <w:rFonts w:ascii="Arial" w:eastAsia="Times New Roman" w:hAnsi="Arial" w:cs="Arial"/>
          <w:b/>
          <w:bCs/>
          <w:sz w:val="23"/>
          <w:szCs w:val="23"/>
          <w:lang w:eastAsia="es-SV"/>
        </w:rPr>
        <w:t>WILFREDO JAVIER RAMOS BAÑOS</w:t>
      </w:r>
      <w:r w:rsidR="008B16D1" w:rsidRPr="00255994">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señores(as):</w:t>
      </w:r>
      <w:r w:rsidR="008B16D1" w:rsidRPr="00255994">
        <w:rPr>
          <w:rFonts w:ascii="Arial" w:eastAsia="Times New Roman" w:hAnsi="Arial" w:cs="Arial"/>
          <w:b/>
          <w:bCs/>
          <w:sz w:val="23"/>
          <w:szCs w:val="23"/>
          <w:lang w:eastAsia="es-SV"/>
        </w:rPr>
        <w:t xml:space="preserve">Andrés De Jesús Landaverde Álvarez, Juan Carlos Hernández Galán, Edwin Adilson Martínez Baños, Cindy Yamileth Castro Corea, </w:t>
      </w:r>
      <w:bookmarkStart w:id="1" w:name="_Hlk72822802"/>
      <w:r w:rsidR="008B16D1" w:rsidRPr="00255994">
        <w:rPr>
          <w:rFonts w:ascii="Arial" w:eastAsia="Times New Roman" w:hAnsi="Arial" w:cs="Arial"/>
          <w:b/>
          <w:bCs/>
          <w:sz w:val="23"/>
          <w:szCs w:val="23"/>
          <w:lang w:eastAsia="es-SV"/>
        </w:rPr>
        <w:t>Guillermo Antonio Mezquita Hernández</w:t>
      </w:r>
      <w:bookmarkEnd w:id="1"/>
      <w:r w:rsidR="008B16D1" w:rsidRPr="00255994">
        <w:rPr>
          <w:rFonts w:ascii="Arial" w:eastAsia="Times New Roman" w:hAnsi="Arial" w:cs="Arial"/>
          <w:b/>
          <w:bCs/>
          <w:sz w:val="23"/>
          <w:szCs w:val="23"/>
          <w:lang w:eastAsia="es-SV"/>
        </w:rPr>
        <w:t xml:space="preserve">, Miguel Ángel Flores, Rafael Enrique Molina, </w:t>
      </w:r>
      <w:bookmarkStart w:id="2" w:name="_Hlk71202804"/>
      <w:r w:rsidR="008B16D1" w:rsidRPr="00255994">
        <w:rPr>
          <w:rFonts w:ascii="Arial" w:eastAsia="Times New Roman" w:hAnsi="Arial" w:cs="Arial"/>
          <w:b/>
          <w:bCs/>
          <w:sz w:val="23"/>
          <w:szCs w:val="23"/>
          <w:lang w:eastAsia="es-SV"/>
        </w:rPr>
        <w:t xml:space="preserve">Neily  Irina Cartagena Marín, santos Valentín Monroy Martínez,  </w:t>
      </w:r>
      <w:r w:rsidR="00647F36" w:rsidRPr="00255994">
        <w:rPr>
          <w:rFonts w:ascii="Arial" w:eastAsia="Times New Roman" w:hAnsi="Arial" w:cs="Arial"/>
          <w:b/>
          <w:bCs/>
          <w:sz w:val="23"/>
          <w:szCs w:val="23"/>
          <w:lang w:eastAsia="es-SV"/>
        </w:rPr>
        <w:t>Noé</w:t>
      </w:r>
      <w:r w:rsidR="008B16D1" w:rsidRPr="00255994">
        <w:rPr>
          <w:rFonts w:ascii="Arial" w:eastAsia="Times New Roman" w:hAnsi="Arial" w:cs="Arial"/>
          <w:b/>
          <w:bCs/>
          <w:sz w:val="23"/>
          <w:szCs w:val="23"/>
          <w:lang w:eastAsia="es-SV"/>
        </w:rPr>
        <w:t xml:space="preserve"> </w:t>
      </w:r>
      <w:proofErr w:type="spellStart"/>
      <w:r w:rsidR="008B16D1" w:rsidRPr="00255994">
        <w:rPr>
          <w:rFonts w:ascii="Arial" w:eastAsia="Times New Roman" w:hAnsi="Arial" w:cs="Arial"/>
          <w:b/>
          <w:bCs/>
          <w:sz w:val="23"/>
          <w:szCs w:val="23"/>
          <w:lang w:eastAsia="es-SV"/>
        </w:rPr>
        <w:t>Si</w:t>
      </w:r>
      <w:r w:rsidR="00DD0038" w:rsidRPr="00255994">
        <w:rPr>
          <w:rFonts w:ascii="Arial" w:eastAsia="Times New Roman" w:hAnsi="Arial" w:cs="Arial"/>
          <w:b/>
          <w:bCs/>
          <w:sz w:val="23"/>
          <w:szCs w:val="23"/>
          <w:lang w:eastAsia="es-SV"/>
        </w:rPr>
        <w:t>d</w:t>
      </w:r>
      <w:r w:rsidR="008B16D1" w:rsidRPr="00255994">
        <w:rPr>
          <w:rFonts w:ascii="Arial" w:eastAsia="Times New Roman" w:hAnsi="Arial" w:cs="Arial"/>
          <w:b/>
          <w:bCs/>
          <w:sz w:val="23"/>
          <w:szCs w:val="23"/>
          <w:lang w:eastAsia="es-SV"/>
        </w:rPr>
        <w:t>fr</w:t>
      </w:r>
      <w:r w:rsidR="00DD0038" w:rsidRPr="00255994">
        <w:rPr>
          <w:rFonts w:ascii="Arial" w:eastAsia="Times New Roman" w:hAnsi="Arial" w:cs="Arial"/>
          <w:b/>
          <w:bCs/>
          <w:sz w:val="23"/>
          <w:szCs w:val="23"/>
          <w:lang w:eastAsia="es-SV"/>
        </w:rPr>
        <w:t>e</w:t>
      </w:r>
      <w:r w:rsidR="008B16D1" w:rsidRPr="00255994">
        <w:rPr>
          <w:rFonts w:ascii="Arial" w:eastAsia="Times New Roman" w:hAnsi="Arial" w:cs="Arial"/>
          <w:b/>
          <w:bCs/>
          <w:sz w:val="23"/>
          <w:szCs w:val="23"/>
          <w:lang w:eastAsia="es-SV"/>
        </w:rPr>
        <w:t>do</w:t>
      </w:r>
      <w:proofErr w:type="spellEnd"/>
      <w:r w:rsidR="008B16D1" w:rsidRPr="00255994">
        <w:rPr>
          <w:rFonts w:ascii="Arial" w:eastAsia="Times New Roman" w:hAnsi="Arial" w:cs="Arial"/>
          <w:b/>
          <w:bCs/>
          <w:sz w:val="23"/>
          <w:szCs w:val="23"/>
          <w:lang w:eastAsia="es-SV"/>
        </w:rPr>
        <w:t xml:space="preserve"> Osorio,  Neftalí de Jesús calderón</w:t>
      </w:r>
      <w:bookmarkEnd w:id="2"/>
      <w:r w:rsidR="008B16D1" w:rsidRPr="00255994">
        <w:rPr>
          <w:rFonts w:ascii="Arial" w:eastAsia="Times New Roman" w:hAnsi="Arial" w:cs="Arial"/>
          <w:sz w:val="23"/>
          <w:szCs w:val="23"/>
          <w:lang w:eastAsia="es-SV"/>
        </w:rPr>
        <w:t>;</w:t>
      </w:r>
      <w:r w:rsidR="0036773A" w:rsidRPr="00255994">
        <w:rPr>
          <w:rFonts w:ascii="Arial" w:eastAsia="Times New Roman" w:hAnsi="Arial" w:cs="Arial"/>
          <w:sz w:val="23"/>
          <w:szCs w:val="23"/>
          <w:lang w:eastAsia="es-SV"/>
        </w:rPr>
        <w:t xml:space="preserve"> </w:t>
      </w:r>
      <w:r w:rsidR="00204800" w:rsidRPr="00255994">
        <w:rPr>
          <w:rFonts w:ascii="Arial" w:eastAsia="Times New Roman" w:hAnsi="Arial" w:cs="Arial"/>
          <w:b/>
          <w:bCs/>
          <w:sz w:val="23"/>
          <w:szCs w:val="23"/>
          <w:lang w:eastAsia="es-SV"/>
        </w:rPr>
        <w:t xml:space="preserve">Eduardo Ernesto Lara Matas (sustituido por el tercer regidor suplente ya que solicito permiso al honorable concejo para salir del país en fecha 24 de agosto a 24 de octubre del presente año), </w:t>
      </w:r>
      <w:r w:rsidR="008B16D1" w:rsidRPr="00255994">
        <w:rPr>
          <w:rFonts w:ascii="Arial" w:eastAsia="Times New Roman" w:hAnsi="Arial" w:cs="Arial"/>
          <w:sz w:val="23"/>
          <w:szCs w:val="23"/>
          <w:lang w:eastAsia="es-SV"/>
        </w:rPr>
        <w:t xml:space="preserve">Asimismo se le da lectura a la </w:t>
      </w:r>
      <w:r w:rsidR="008B16D1" w:rsidRPr="00543801">
        <w:rPr>
          <w:rFonts w:ascii="Arial" w:eastAsia="Times New Roman" w:hAnsi="Arial" w:cs="Arial"/>
          <w:b/>
          <w:i/>
          <w:sz w:val="23"/>
          <w:szCs w:val="23"/>
          <w:u w:val="single"/>
          <w:lang w:eastAsia="es-SV"/>
        </w:rPr>
        <w:t>AGENDA</w:t>
      </w:r>
      <w:r w:rsidR="008B16D1" w:rsidRPr="00543801">
        <w:rPr>
          <w:rFonts w:ascii="Arial" w:eastAsia="Times New Roman" w:hAnsi="Arial" w:cs="Arial"/>
          <w:b/>
          <w:sz w:val="23"/>
          <w:szCs w:val="23"/>
          <w:lang w:eastAsia="es-SV"/>
        </w:rPr>
        <w:t xml:space="preserve"> a desarrollarse, siendo la siguiente:</w:t>
      </w:r>
      <w:r w:rsidR="00A87E1F" w:rsidRPr="00543801">
        <w:rPr>
          <w:rFonts w:ascii="Arial" w:hAnsi="Arial" w:cs="Arial"/>
          <w:b/>
          <w:sz w:val="23"/>
          <w:szCs w:val="23"/>
        </w:rPr>
        <w:t xml:space="preserve"> </w:t>
      </w:r>
      <w:r w:rsidR="004A4816" w:rsidRPr="00543801">
        <w:rPr>
          <w:rFonts w:ascii="Arial" w:hAnsi="Arial" w:cs="Arial"/>
          <w:b/>
          <w:sz w:val="23"/>
          <w:szCs w:val="23"/>
        </w:rPr>
        <w:t xml:space="preserve">1- comprobación de quorum 2-Apertura De Reunión 3- Lectura De Los Puntos De Agenda 4- Lectura Y Ratificación De Acta Anterior 5- Lectura De Correspondencia </w:t>
      </w:r>
      <w:r w:rsidR="002E6235" w:rsidRPr="00543801">
        <w:rPr>
          <w:rFonts w:ascii="Arial" w:hAnsi="Arial" w:cs="Arial"/>
          <w:b/>
          <w:sz w:val="23"/>
          <w:szCs w:val="23"/>
        </w:rPr>
        <w:t>6</w:t>
      </w:r>
      <w:r w:rsidR="00EA0418" w:rsidRPr="00543801">
        <w:rPr>
          <w:rFonts w:ascii="Arial" w:hAnsi="Arial" w:cs="Arial"/>
          <w:b/>
          <w:sz w:val="23"/>
          <w:szCs w:val="23"/>
        </w:rPr>
        <w:t>-</w:t>
      </w:r>
      <w:r w:rsidR="00F16DA7" w:rsidRPr="00543801">
        <w:rPr>
          <w:rFonts w:ascii="Arial" w:hAnsi="Arial" w:cs="Arial"/>
          <w:b/>
          <w:sz w:val="23"/>
          <w:szCs w:val="23"/>
        </w:rPr>
        <w:t xml:space="preserve"> </w:t>
      </w:r>
      <w:r w:rsidR="00327D69" w:rsidRPr="00543801">
        <w:rPr>
          <w:rFonts w:ascii="Arial" w:hAnsi="Arial" w:cs="Arial"/>
          <w:b/>
          <w:sz w:val="23"/>
          <w:szCs w:val="23"/>
        </w:rPr>
        <w:t>solicitud de gerencia de desarrollo social 7-ofertas para adjudicación de elaboración de carpeta técnica para el proyecto de asfalto en calle los girasoles colonia las brisas, 8- nota de gerencia financiera, 9</w:t>
      </w:r>
      <w:r w:rsidR="007616A8">
        <w:rPr>
          <w:rFonts w:ascii="Arial" w:hAnsi="Arial" w:cs="Arial"/>
          <w:b/>
          <w:sz w:val="23"/>
          <w:szCs w:val="23"/>
        </w:rPr>
        <w:t xml:space="preserve">- </w:t>
      </w:r>
      <w:r w:rsidR="00327D69" w:rsidRPr="00543801">
        <w:rPr>
          <w:rFonts w:ascii="Arial" w:hAnsi="Arial" w:cs="Arial"/>
          <w:b/>
          <w:sz w:val="23"/>
          <w:szCs w:val="23"/>
        </w:rPr>
        <w:t>apoyo a familias de escasos recursos del municipio que han sufrido daños a causa de las tormentas.</w:t>
      </w:r>
      <w:r w:rsidR="00543801">
        <w:rPr>
          <w:rFonts w:ascii="Arial" w:hAnsi="Arial" w:cs="Arial"/>
          <w:b/>
          <w:sz w:val="23"/>
          <w:szCs w:val="23"/>
        </w:rPr>
        <w:t xml:space="preserve"> </w:t>
      </w:r>
      <w:r w:rsidR="007616A8">
        <w:rPr>
          <w:rFonts w:ascii="Arial" w:hAnsi="Arial" w:cs="Arial"/>
          <w:b/>
          <w:sz w:val="23"/>
          <w:szCs w:val="23"/>
        </w:rPr>
        <w:t xml:space="preserve">Así mismo </w:t>
      </w:r>
      <w:r w:rsidR="00543801">
        <w:rPr>
          <w:rFonts w:ascii="Arial" w:hAnsi="Arial" w:cs="Arial"/>
          <w:b/>
          <w:sz w:val="23"/>
          <w:szCs w:val="23"/>
        </w:rPr>
        <w:t xml:space="preserve">Se establecieron los siguientes puntos varios. 1- incapacidades. 2. Vacación. y ya que no se modificó la </w:t>
      </w:r>
      <w:r w:rsidR="00451416">
        <w:rPr>
          <w:rFonts w:ascii="Arial" w:hAnsi="Arial" w:cs="Arial"/>
          <w:b/>
          <w:sz w:val="23"/>
          <w:szCs w:val="23"/>
        </w:rPr>
        <w:t>agenda, se</w:t>
      </w:r>
      <w:r w:rsidR="00543801">
        <w:rPr>
          <w:rFonts w:ascii="Arial" w:hAnsi="Arial" w:cs="Arial"/>
          <w:b/>
          <w:sz w:val="23"/>
          <w:szCs w:val="23"/>
        </w:rPr>
        <w:t xml:space="preserve"> ratifica </w:t>
      </w:r>
      <w:r w:rsidR="00D4553D">
        <w:rPr>
          <w:rFonts w:ascii="Arial" w:hAnsi="Arial" w:cs="Arial"/>
          <w:b/>
          <w:sz w:val="23"/>
          <w:szCs w:val="23"/>
        </w:rPr>
        <w:t xml:space="preserve">y </w:t>
      </w:r>
      <w:r w:rsidR="00D4553D" w:rsidRPr="00806662">
        <w:rPr>
          <w:rFonts w:ascii="Arial" w:hAnsi="Arial" w:cs="Arial"/>
          <w:sz w:val="23"/>
          <w:szCs w:val="23"/>
        </w:rPr>
        <w:t>se</w:t>
      </w:r>
      <w:r w:rsidR="00F16DA7" w:rsidRPr="00806662">
        <w:rPr>
          <w:rFonts w:ascii="Arial" w:hAnsi="Arial" w:cs="Arial"/>
          <w:sz w:val="23"/>
          <w:szCs w:val="23"/>
        </w:rPr>
        <w:t xml:space="preserve"> p</w:t>
      </w:r>
      <w:r w:rsidR="00F16DA7" w:rsidRPr="00543801">
        <w:rPr>
          <w:rFonts w:ascii="Arial" w:hAnsi="Arial" w:cs="Arial"/>
          <w:sz w:val="23"/>
          <w:szCs w:val="23"/>
        </w:rPr>
        <w:t>rocede</w:t>
      </w:r>
      <w:r w:rsidR="00283E9A" w:rsidRPr="00543801">
        <w:rPr>
          <w:rFonts w:ascii="Arial" w:hAnsi="Arial" w:cs="Arial"/>
          <w:sz w:val="23"/>
          <w:szCs w:val="23"/>
        </w:rPr>
        <w:t xml:space="preserve"> al </w:t>
      </w:r>
      <w:r w:rsidR="00283E9A" w:rsidRPr="00543801">
        <w:rPr>
          <w:rFonts w:ascii="Arial" w:hAnsi="Arial" w:cs="Arial"/>
          <w:b/>
          <w:i/>
          <w:sz w:val="23"/>
          <w:szCs w:val="23"/>
          <w:u w:val="single"/>
        </w:rPr>
        <w:t>DESARROLLO DE LA</w:t>
      </w:r>
      <w:r w:rsidR="00BC1B14" w:rsidRPr="00543801">
        <w:rPr>
          <w:rFonts w:ascii="Arial" w:hAnsi="Arial" w:cs="Arial"/>
          <w:b/>
          <w:i/>
          <w:sz w:val="23"/>
          <w:szCs w:val="23"/>
          <w:u w:val="single"/>
        </w:rPr>
        <w:t xml:space="preserve"> REUNIÓN</w:t>
      </w:r>
      <w:r w:rsidR="00D47B15" w:rsidRPr="00543801">
        <w:rPr>
          <w:rFonts w:ascii="Arial" w:hAnsi="Arial" w:cs="Arial"/>
          <w:sz w:val="23"/>
          <w:szCs w:val="23"/>
        </w:rPr>
        <w:t xml:space="preserve"> con la lectura de la correspondencia recibida hasta la fecha, de la cual tiene que tener conocimiento esta corporación </w:t>
      </w:r>
      <w:r w:rsidR="00D47B15" w:rsidRPr="0032183E">
        <w:rPr>
          <w:rFonts w:ascii="Arial" w:hAnsi="Arial" w:cs="Arial"/>
          <w:sz w:val="24"/>
          <w:szCs w:val="24"/>
        </w:rPr>
        <w:t>municipal, habiéndose pronunciado este Concejo dando respuesta, en la forma siguiente</w:t>
      </w:r>
      <w:r w:rsidR="00D47B15" w:rsidRPr="00647F36">
        <w:rPr>
          <w:rFonts w:ascii="Arial" w:hAnsi="Arial" w:cs="Arial"/>
          <w:b/>
          <w:color w:val="000000" w:themeColor="text1"/>
          <w:sz w:val="24"/>
          <w:szCs w:val="24"/>
        </w:rPr>
        <w:t>:</w:t>
      </w:r>
      <w:r w:rsidR="0032183E" w:rsidRPr="0032183E">
        <w:rPr>
          <w:rFonts w:ascii="Arial" w:hAnsi="Arial" w:cs="Arial"/>
          <w:b/>
          <w:i/>
          <w:sz w:val="24"/>
          <w:szCs w:val="24"/>
        </w:rPr>
        <w:t xml:space="preserve"> UNO.-</w:t>
      </w:r>
      <w:r w:rsidR="0032183E" w:rsidRPr="0032183E">
        <w:rPr>
          <w:rFonts w:ascii="Arial" w:hAnsi="Arial" w:cs="Arial"/>
          <w:sz w:val="24"/>
          <w:szCs w:val="24"/>
        </w:rPr>
        <w:t xml:space="preserve"> Presidenta de Asociación de Desarrollo Turístico de Lago de Coatepeque solicita se les pueda colaborar con la distribución de agua por medio de la pipa, en el bajadero la bendición, ya que actualmente colocaron dos tanques para evitar extraer agua del lago, como recomendación del Ministerio de Medio Ambiente y Recursos Naturales.- </w:t>
      </w:r>
      <w:r w:rsidR="0032183E" w:rsidRPr="0032183E">
        <w:rPr>
          <w:rFonts w:ascii="Arial" w:hAnsi="Arial" w:cs="Arial"/>
          <w:b/>
          <w:i/>
          <w:sz w:val="24"/>
          <w:szCs w:val="24"/>
          <w:u w:val="single"/>
        </w:rPr>
        <w:t>RESOLUCIÓN:</w:t>
      </w:r>
      <w:r w:rsidR="0032183E" w:rsidRPr="0032183E">
        <w:rPr>
          <w:rFonts w:ascii="Arial" w:hAnsi="Arial" w:cs="Arial"/>
          <w:sz w:val="24"/>
          <w:szCs w:val="24"/>
        </w:rPr>
        <w:t xml:space="preserve"> Remitir al Gerente de Servicios Municipales y Transporte para que coordine la distribución de agua con la pipa y que las personas se responsabilicen de </w:t>
      </w:r>
      <w:r w:rsidR="0032183E" w:rsidRPr="0032183E">
        <w:rPr>
          <w:rFonts w:ascii="Arial" w:hAnsi="Arial" w:cs="Arial"/>
          <w:sz w:val="24"/>
          <w:szCs w:val="24"/>
        </w:rPr>
        <w:lastRenderedPageBreak/>
        <w:t>cancelar las pipadas de agua.</w:t>
      </w:r>
      <w:r w:rsidR="002F31E9" w:rsidRPr="00D97C45">
        <w:rPr>
          <w:rFonts w:ascii="Arial Narrow" w:hAnsi="Arial Narrow"/>
          <w:color w:val="FF0000"/>
        </w:rPr>
        <w:t xml:space="preserve"> </w:t>
      </w:r>
      <w:r w:rsidR="00255994" w:rsidRPr="00255994">
        <w:rPr>
          <w:rFonts w:ascii="Arial" w:hAnsi="Arial" w:cs="Arial"/>
          <w:sz w:val="23"/>
          <w:szCs w:val="23"/>
        </w:rPr>
        <w:t xml:space="preserve">Acontinuacion se </w:t>
      </w:r>
      <w:r w:rsidR="00451416" w:rsidRPr="00255994">
        <w:rPr>
          <w:rFonts w:ascii="Arial" w:hAnsi="Arial" w:cs="Arial"/>
          <w:color w:val="000000"/>
          <w:sz w:val="23"/>
          <w:szCs w:val="23"/>
        </w:rPr>
        <w:t>establecieron los</w:t>
      </w:r>
      <w:r w:rsidR="00EA0418" w:rsidRPr="00255994">
        <w:rPr>
          <w:rFonts w:ascii="Arial" w:hAnsi="Arial" w:cs="Arial"/>
          <w:color w:val="000000"/>
          <w:sz w:val="23"/>
          <w:szCs w:val="23"/>
        </w:rPr>
        <w:t xml:space="preserve"> siguientes puntos y acuerdos:</w:t>
      </w:r>
      <w:bookmarkStart w:id="3" w:name="_Hlk81383651"/>
      <w:r w:rsidR="006C79AA" w:rsidRPr="00255994">
        <w:rPr>
          <w:rFonts w:ascii="Arial" w:hAnsi="Arial" w:cs="Arial"/>
          <w:color w:val="000000"/>
          <w:sz w:val="23"/>
          <w:szCs w:val="23"/>
        </w:rPr>
        <w:t xml:space="preserve"> </w:t>
      </w:r>
      <w:bookmarkStart w:id="4" w:name="_Hlk83807008"/>
      <w:bookmarkStart w:id="5" w:name="_Hlk84325356"/>
      <w:bookmarkEnd w:id="3"/>
    </w:p>
    <w:p w14:paraId="758A4E53" w14:textId="7C416C15" w:rsidR="006B246C" w:rsidRPr="00987A1C" w:rsidRDefault="00FF6172" w:rsidP="00987A1C">
      <w:pPr>
        <w:spacing w:line="360" w:lineRule="auto"/>
        <w:jc w:val="both"/>
        <w:rPr>
          <w:rFonts w:ascii="Arial" w:hAnsi="Arial" w:cs="Arial"/>
          <w:b/>
          <w:sz w:val="24"/>
          <w:szCs w:val="24"/>
        </w:rPr>
      </w:pPr>
      <w:bookmarkStart w:id="6" w:name="_Hlk84498614"/>
      <w:r w:rsidRPr="00987A1C">
        <w:rPr>
          <w:rFonts w:ascii="Arial" w:hAnsi="Arial" w:cs="Arial"/>
          <w:b/>
          <w:bCs/>
          <w:color w:val="000000" w:themeColor="text1"/>
          <w:sz w:val="24"/>
          <w:szCs w:val="24"/>
          <w:u w:val="single"/>
        </w:rPr>
        <w:t>ACUERDO NÚMERO UNO</w:t>
      </w:r>
      <w:r w:rsidRPr="00987A1C">
        <w:rPr>
          <w:rFonts w:ascii="Arial" w:hAnsi="Arial" w:cs="Arial"/>
          <w:color w:val="000000" w:themeColor="text1"/>
          <w:sz w:val="24"/>
          <w:szCs w:val="24"/>
        </w:rPr>
        <w:t>.</w:t>
      </w:r>
      <w:r w:rsidR="00D97C45" w:rsidRPr="00987A1C">
        <w:rPr>
          <w:rFonts w:ascii="Arial" w:hAnsi="Arial" w:cs="Arial"/>
          <w:color w:val="000000" w:themeColor="text1"/>
          <w:sz w:val="24"/>
          <w:szCs w:val="24"/>
        </w:rPr>
        <w:t xml:space="preserve"> </w:t>
      </w:r>
      <w:bookmarkStart w:id="7" w:name="_Hlk84234175"/>
      <w:r w:rsidR="00D97C45" w:rsidRPr="00987A1C">
        <w:rPr>
          <w:rFonts w:ascii="Arial" w:hAnsi="Arial" w:cs="Arial"/>
          <w:color w:val="000000" w:themeColor="text1"/>
          <w:sz w:val="24"/>
          <w:szCs w:val="24"/>
        </w:rPr>
        <w:t xml:space="preserve">El Concejo Municipal en uso de las facultades legales que le confiere el Código Municipal; y </w:t>
      </w:r>
      <w:r w:rsidR="00D97C45" w:rsidRPr="00987A1C">
        <w:rPr>
          <w:rFonts w:ascii="Arial" w:hAnsi="Arial" w:cs="Arial"/>
          <w:b/>
          <w:i/>
          <w:color w:val="000000" w:themeColor="text1"/>
          <w:sz w:val="24"/>
          <w:szCs w:val="24"/>
          <w:u w:val="single"/>
        </w:rPr>
        <w:t>CONSIDERANDO</w:t>
      </w:r>
      <w:r w:rsidR="00D97C45" w:rsidRPr="00987A1C">
        <w:rPr>
          <w:rFonts w:ascii="Arial" w:hAnsi="Arial" w:cs="Arial"/>
          <w:color w:val="000000" w:themeColor="text1"/>
          <w:sz w:val="24"/>
          <w:szCs w:val="24"/>
        </w:rPr>
        <w:t xml:space="preserve">: </w:t>
      </w:r>
      <w:r w:rsidR="00D97C45" w:rsidRPr="00987A1C">
        <w:rPr>
          <w:rFonts w:ascii="Arial" w:hAnsi="Arial" w:cs="Arial"/>
          <w:b/>
          <w:i/>
          <w:color w:val="000000" w:themeColor="text1"/>
          <w:sz w:val="24"/>
          <w:szCs w:val="24"/>
        </w:rPr>
        <w:t xml:space="preserve">I) </w:t>
      </w:r>
      <w:r w:rsidR="00D97C45" w:rsidRPr="00987A1C">
        <w:rPr>
          <w:rFonts w:ascii="Arial" w:hAnsi="Arial" w:cs="Arial"/>
          <w:color w:val="000000" w:themeColor="text1"/>
          <w:sz w:val="24"/>
          <w:szCs w:val="24"/>
        </w:rPr>
        <w:t xml:space="preserve">Que teniendo a la vista solicitud presentada por </w:t>
      </w:r>
      <w:r w:rsidR="006B246C" w:rsidRPr="00987A1C">
        <w:rPr>
          <w:rFonts w:ascii="Arial" w:hAnsi="Arial" w:cs="Arial"/>
          <w:color w:val="000000" w:themeColor="text1"/>
          <w:sz w:val="24"/>
          <w:szCs w:val="24"/>
        </w:rPr>
        <w:t xml:space="preserve">la Gerente De Desarrollo </w:t>
      </w:r>
      <w:r w:rsidR="006B246C" w:rsidRPr="00987A1C">
        <w:rPr>
          <w:rFonts w:ascii="Arial" w:hAnsi="Arial" w:cs="Arial"/>
          <w:i/>
          <w:color w:val="000000" w:themeColor="text1"/>
          <w:sz w:val="24"/>
          <w:szCs w:val="24"/>
        </w:rPr>
        <w:t>Social</w:t>
      </w:r>
      <w:r w:rsidR="00D97C45" w:rsidRPr="00987A1C">
        <w:rPr>
          <w:rFonts w:ascii="Arial" w:hAnsi="Arial" w:cs="Arial"/>
          <w:color w:val="000000" w:themeColor="text1"/>
          <w:sz w:val="24"/>
          <w:szCs w:val="24"/>
        </w:rPr>
        <w:t xml:space="preserve">, donde anexa la documentación correspondiente ante la reestructuración de la nueva Junta Directiva de la </w:t>
      </w:r>
      <w:r w:rsidR="00D97C45" w:rsidRPr="00987A1C">
        <w:rPr>
          <w:rFonts w:ascii="Arial" w:hAnsi="Arial" w:cs="Arial"/>
          <w:i/>
          <w:color w:val="000000" w:themeColor="text1"/>
          <w:sz w:val="24"/>
          <w:szCs w:val="24"/>
        </w:rPr>
        <w:t xml:space="preserve">ASOCIACIÓN DE DESARROLLO COMUNAL </w:t>
      </w:r>
      <w:r w:rsidR="006B246C" w:rsidRPr="00987A1C">
        <w:rPr>
          <w:rFonts w:ascii="Arial" w:hAnsi="Arial" w:cs="Arial"/>
          <w:i/>
          <w:color w:val="000000" w:themeColor="text1"/>
          <w:sz w:val="24"/>
          <w:szCs w:val="24"/>
        </w:rPr>
        <w:t>DE LOTIFICACION ALTOS DE EL LAGO</w:t>
      </w:r>
      <w:r w:rsidR="00D97C45" w:rsidRPr="00987A1C">
        <w:rPr>
          <w:rFonts w:ascii="Arial" w:hAnsi="Arial" w:cs="Arial"/>
          <w:i/>
          <w:color w:val="000000" w:themeColor="text1"/>
          <w:sz w:val="24"/>
          <w:szCs w:val="24"/>
        </w:rPr>
        <w:t xml:space="preserve">, CANTON </w:t>
      </w:r>
      <w:r w:rsidR="006B246C" w:rsidRPr="00987A1C">
        <w:rPr>
          <w:rFonts w:ascii="Arial" w:hAnsi="Arial" w:cs="Arial"/>
          <w:i/>
          <w:color w:val="000000" w:themeColor="text1"/>
          <w:sz w:val="24"/>
          <w:szCs w:val="24"/>
        </w:rPr>
        <w:t>EL GUINEO</w:t>
      </w:r>
      <w:r w:rsidR="00D97C45" w:rsidRPr="00987A1C">
        <w:rPr>
          <w:rFonts w:ascii="Arial" w:hAnsi="Arial" w:cs="Arial"/>
          <w:i/>
          <w:color w:val="000000" w:themeColor="text1"/>
          <w:sz w:val="24"/>
          <w:szCs w:val="24"/>
        </w:rPr>
        <w:t xml:space="preserve">, </w:t>
      </w:r>
      <w:r w:rsidR="00D97C45" w:rsidRPr="00987A1C">
        <w:rPr>
          <w:rFonts w:ascii="Arial" w:hAnsi="Arial" w:cs="Arial"/>
          <w:i/>
          <w:sz w:val="24"/>
          <w:szCs w:val="24"/>
        </w:rPr>
        <w:t>MUNICIPIO DE EL CONGO, DEPARTAMENTO DE SANTA ANA</w:t>
      </w:r>
      <w:r w:rsidR="00D97C45" w:rsidRPr="00987A1C">
        <w:rPr>
          <w:rFonts w:ascii="Arial" w:hAnsi="Arial" w:cs="Arial"/>
          <w:sz w:val="24"/>
          <w:szCs w:val="24"/>
        </w:rPr>
        <w:t xml:space="preserve">, que podrá abreviarse </w:t>
      </w:r>
      <w:r w:rsidR="006B246C" w:rsidRPr="00987A1C">
        <w:rPr>
          <w:rFonts w:ascii="Arial" w:hAnsi="Arial" w:cs="Arial"/>
          <w:sz w:val="24"/>
          <w:szCs w:val="24"/>
        </w:rPr>
        <w:t>“</w:t>
      </w:r>
      <w:r w:rsidR="006B246C" w:rsidRPr="00987A1C">
        <w:rPr>
          <w:rFonts w:ascii="Arial" w:hAnsi="Arial" w:cs="Arial"/>
          <w:i/>
          <w:sz w:val="24"/>
          <w:szCs w:val="24"/>
        </w:rPr>
        <w:t>ADESCOADL”</w:t>
      </w:r>
      <w:r w:rsidR="00D97C45" w:rsidRPr="00987A1C">
        <w:rPr>
          <w:rFonts w:ascii="Arial" w:hAnsi="Arial" w:cs="Arial"/>
          <w:sz w:val="24"/>
          <w:szCs w:val="24"/>
        </w:rPr>
        <w:t xml:space="preserve">, por haber culminado el periodo la Junta Directiva anterior, tal como lo establece los Estatutos; por tal razón presenta el Acta de Elección de la nueva Junta Directiva, la </w:t>
      </w:r>
      <w:r w:rsidR="006D50E8" w:rsidRPr="00987A1C">
        <w:rPr>
          <w:rFonts w:ascii="Arial" w:hAnsi="Arial" w:cs="Arial"/>
          <w:sz w:val="24"/>
          <w:szCs w:val="24"/>
        </w:rPr>
        <w:t>Nómina</w:t>
      </w:r>
      <w:r w:rsidR="00D97C45" w:rsidRPr="00987A1C">
        <w:rPr>
          <w:rFonts w:ascii="Arial" w:hAnsi="Arial" w:cs="Arial"/>
          <w:sz w:val="24"/>
          <w:szCs w:val="24"/>
        </w:rPr>
        <w:t xml:space="preserve"> de la Junta Directiva electa para su respectiva aprobación, Diario Oficial donde fueron publicados los Estatutos de la Asociación en el Diario Oficial, entre otra documentación.- </w:t>
      </w:r>
      <w:r w:rsidR="00D97C45" w:rsidRPr="00987A1C">
        <w:rPr>
          <w:rFonts w:ascii="Arial" w:hAnsi="Arial" w:cs="Arial"/>
          <w:b/>
          <w:i/>
          <w:sz w:val="24"/>
          <w:szCs w:val="24"/>
        </w:rPr>
        <w:t>II)</w:t>
      </w:r>
      <w:r w:rsidR="00D97C45" w:rsidRPr="00987A1C">
        <w:rPr>
          <w:rFonts w:ascii="Arial" w:hAnsi="Arial" w:cs="Arial"/>
          <w:sz w:val="24"/>
          <w:szCs w:val="24"/>
        </w:rPr>
        <w:t xml:space="preserve"> Que cada uno de los miembros del Concejo analizan la solicitud, acta de elección y la </w:t>
      </w:r>
      <w:r w:rsidR="00D4553D" w:rsidRPr="00987A1C">
        <w:rPr>
          <w:rFonts w:ascii="Arial" w:hAnsi="Arial" w:cs="Arial"/>
          <w:sz w:val="24"/>
          <w:szCs w:val="24"/>
        </w:rPr>
        <w:t>nómina</w:t>
      </w:r>
      <w:r w:rsidR="00D97C45" w:rsidRPr="00987A1C">
        <w:rPr>
          <w:rFonts w:ascii="Arial" w:hAnsi="Arial" w:cs="Arial"/>
          <w:sz w:val="24"/>
          <w:szCs w:val="24"/>
        </w:rPr>
        <w:t xml:space="preserve"> de la nueva Junta Directiva de la Asociación en comento.- </w:t>
      </w:r>
      <w:r w:rsidR="00D97C45" w:rsidRPr="00987A1C">
        <w:rPr>
          <w:rFonts w:ascii="Arial" w:hAnsi="Arial" w:cs="Arial"/>
          <w:b/>
          <w:i/>
          <w:sz w:val="24"/>
          <w:szCs w:val="24"/>
        </w:rPr>
        <w:t xml:space="preserve">III) </w:t>
      </w:r>
      <w:r w:rsidR="00D97C45" w:rsidRPr="00987A1C">
        <w:rPr>
          <w:rFonts w:ascii="Arial" w:hAnsi="Arial" w:cs="Arial"/>
          <w:b/>
          <w:i/>
          <w:color w:val="000000"/>
          <w:sz w:val="24"/>
          <w:szCs w:val="24"/>
          <w:u w:val="single"/>
        </w:rPr>
        <w:t>POR LO TANTO EN ATENCIÓN A LOS CONSIDERANDOS ANTERIORES ESTE CONCEJO RESUELVE</w:t>
      </w:r>
      <w:r w:rsidR="00D97C45" w:rsidRPr="00987A1C">
        <w:rPr>
          <w:rFonts w:ascii="Arial" w:hAnsi="Arial" w:cs="Arial"/>
          <w:b/>
          <w:i/>
          <w:color w:val="000000"/>
          <w:sz w:val="24"/>
          <w:szCs w:val="24"/>
        </w:rPr>
        <w:t xml:space="preserve">: </w:t>
      </w:r>
      <w:r w:rsidR="00D97C45" w:rsidRPr="00987A1C">
        <w:rPr>
          <w:rFonts w:ascii="Arial" w:hAnsi="Arial" w:cs="Arial"/>
          <w:color w:val="000000"/>
          <w:sz w:val="24"/>
          <w:szCs w:val="24"/>
        </w:rPr>
        <w:t>D</w:t>
      </w:r>
      <w:r w:rsidR="00D97C45" w:rsidRPr="00987A1C">
        <w:rPr>
          <w:rFonts w:ascii="Arial" w:hAnsi="Arial" w:cs="Arial"/>
          <w:sz w:val="24"/>
          <w:szCs w:val="24"/>
        </w:rPr>
        <w:t xml:space="preserve">e conformidad a los Artículos 203 y 204 de la Constitución de la República; en relación con el Artículo 30 Numeral 4, Artículos 34, 35 y Artículos 118 y siguientes del Código Municipal, por unanimidad, </w:t>
      </w:r>
      <w:r w:rsidR="00D97C45" w:rsidRPr="00987A1C">
        <w:rPr>
          <w:rFonts w:ascii="Arial" w:hAnsi="Arial" w:cs="Arial"/>
          <w:b/>
          <w:i/>
          <w:sz w:val="24"/>
          <w:szCs w:val="24"/>
          <w:u w:val="single"/>
        </w:rPr>
        <w:t>ACUERDA:</w:t>
      </w:r>
      <w:r w:rsidR="00D97C45" w:rsidRPr="00987A1C">
        <w:rPr>
          <w:rFonts w:ascii="Arial" w:hAnsi="Arial" w:cs="Arial"/>
          <w:b/>
          <w:sz w:val="24"/>
          <w:szCs w:val="24"/>
        </w:rPr>
        <w:t xml:space="preserve"> </w:t>
      </w:r>
      <w:r w:rsidR="00D97C45" w:rsidRPr="00987A1C">
        <w:rPr>
          <w:rFonts w:ascii="Arial" w:hAnsi="Arial" w:cs="Arial"/>
          <w:b/>
          <w:i/>
          <w:sz w:val="24"/>
          <w:szCs w:val="24"/>
        </w:rPr>
        <w:t>I)</w:t>
      </w:r>
      <w:r w:rsidR="00D97C45" w:rsidRPr="00987A1C">
        <w:rPr>
          <w:rFonts w:ascii="Arial" w:hAnsi="Arial" w:cs="Arial"/>
          <w:b/>
          <w:sz w:val="24"/>
          <w:szCs w:val="24"/>
        </w:rPr>
        <w:t xml:space="preserve"> </w:t>
      </w:r>
      <w:r w:rsidR="00D97C45" w:rsidRPr="00987A1C">
        <w:rPr>
          <w:rFonts w:ascii="Arial" w:hAnsi="Arial" w:cs="Arial"/>
          <w:b/>
          <w:i/>
          <w:sz w:val="24"/>
          <w:szCs w:val="24"/>
        </w:rPr>
        <w:t>APROBAR Y RECONOCER LA REESTRUCTURACION</w:t>
      </w:r>
      <w:r w:rsidR="00D97C45" w:rsidRPr="00987A1C">
        <w:rPr>
          <w:rFonts w:ascii="Arial" w:hAnsi="Arial" w:cs="Arial"/>
          <w:sz w:val="24"/>
          <w:szCs w:val="24"/>
        </w:rPr>
        <w:t xml:space="preserve"> de la nueva Junta Directiva </w:t>
      </w:r>
      <w:r w:rsidR="006B246C" w:rsidRPr="00987A1C">
        <w:rPr>
          <w:rFonts w:ascii="Arial" w:hAnsi="Arial" w:cs="Arial"/>
          <w:color w:val="000000" w:themeColor="text1"/>
          <w:sz w:val="24"/>
          <w:szCs w:val="24"/>
        </w:rPr>
        <w:t xml:space="preserve">de la </w:t>
      </w:r>
      <w:r w:rsidR="006B246C" w:rsidRPr="00987A1C">
        <w:rPr>
          <w:rFonts w:ascii="Arial" w:hAnsi="Arial" w:cs="Arial"/>
          <w:i/>
          <w:color w:val="000000" w:themeColor="text1"/>
          <w:sz w:val="24"/>
          <w:szCs w:val="24"/>
        </w:rPr>
        <w:t xml:space="preserve">ASOCIACIÓN DE DESARROLLO COMUNAL DE LOTIFICACION ALTOS DE EL LAGO, CANTON EL GUINEO, </w:t>
      </w:r>
      <w:r w:rsidR="006B246C" w:rsidRPr="00987A1C">
        <w:rPr>
          <w:rFonts w:ascii="Arial" w:hAnsi="Arial" w:cs="Arial"/>
          <w:i/>
          <w:sz w:val="24"/>
          <w:szCs w:val="24"/>
        </w:rPr>
        <w:t>MUNICIPIO DE EL CONGO, DEPARTAMENTO DE SANTA ANA</w:t>
      </w:r>
      <w:r w:rsidR="006B246C" w:rsidRPr="00987A1C">
        <w:rPr>
          <w:rFonts w:ascii="Arial" w:hAnsi="Arial" w:cs="Arial"/>
          <w:sz w:val="24"/>
          <w:szCs w:val="24"/>
        </w:rPr>
        <w:t>, que podrá abreviarse “</w:t>
      </w:r>
      <w:r w:rsidR="006B246C" w:rsidRPr="00987A1C">
        <w:rPr>
          <w:rFonts w:ascii="Arial" w:hAnsi="Arial" w:cs="Arial"/>
          <w:i/>
          <w:sz w:val="24"/>
          <w:szCs w:val="24"/>
        </w:rPr>
        <w:t>ADESCOADL”</w:t>
      </w:r>
      <w:r w:rsidR="006B246C" w:rsidRPr="00987A1C">
        <w:rPr>
          <w:rFonts w:ascii="Arial" w:hAnsi="Arial" w:cs="Arial"/>
          <w:sz w:val="24"/>
          <w:szCs w:val="24"/>
        </w:rPr>
        <w:t xml:space="preserve">, </w:t>
      </w:r>
      <w:r w:rsidR="00D97C45" w:rsidRPr="00987A1C">
        <w:rPr>
          <w:rFonts w:ascii="Arial" w:hAnsi="Arial" w:cs="Arial"/>
          <w:sz w:val="24"/>
          <w:szCs w:val="24"/>
        </w:rPr>
        <w:t xml:space="preserve"> la cual quedó conformada por once miembros; electos </w:t>
      </w:r>
      <w:r w:rsidR="00D97C45" w:rsidRPr="00987A1C">
        <w:rPr>
          <w:rFonts w:ascii="Arial" w:hAnsi="Arial" w:cs="Arial"/>
          <w:color w:val="000000" w:themeColor="text1"/>
          <w:sz w:val="24"/>
          <w:szCs w:val="24"/>
        </w:rPr>
        <w:t xml:space="preserve">para el periodo de dos años, contados a partir del día de su elección, tal como lo establece el Artículo 18 y siguientes de los Estatutos de dicha Asociación. </w:t>
      </w:r>
      <w:r w:rsidR="00D97C45" w:rsidRPr="00987A1C">
        <w:rPr>
          <w:rFonts w:ascii="Arial" w:hAnsi="Arial" w:cs="Arial"/>
          <w:b/>
          <w:i/>
          <w:sz w:val="24"/>
          <w:szCs w:val="24"/>
        </w:rPr>
        <w:t>II)</w:t>
      </w:r>
      <w:r w:rsidR="00D97C45" w:rsidRPr="00987A1C">
        <w:rPr>
          <w:rFonts w:ascii="Arial" w:hAnsi="Arial" w:cs="Arial"/>
          <w:b/>
          <w:sz w:val="24"/>
          <w:szCs w:val="24"/>
        </w:rPr>
        <w:t xml:space="preserve"> </w:t>
      </w:r>
      <w:r w:rsidR="00D97C45" w:rsidRPr="00987A1C">
        <w:rPr>
          <w:rFonts w:ascii="Arial" w:hAnsi="Arial" w:cs="Arial"/>
          <w:color w:val="000000" w:themeColor="text1"/>
          <w:sz w:val="24"/>
          <w:szCs w:val="24"/>
        </w:rPr>
        <w:t xml:space="preserve">En consecuencia Juraméntese y extiéndaseles las respectivas </w:t>
      </w:r>
      <w:r w:rsidR="00D97C45" w:rsidRPr="00987A1C">
        <w:rPr>
          <w:rFonts w:ascii="Arial" w:hAnsi="Arial" w:cs="Arial"/>
          <w:i/>
          <w:color w:val="000000" w:themeColor="text1"/>
          <w:sz w:val="24"/>
          <w:szCs w:val="24"/>
          <w:u w:val="single"/>
        </w:rPr>
        <w:t>CREDENCIALES</w:t>
      </w:r>
      <w:r w:rsidR="00D97C45" w:rsidRPr="00987A1C">
        <w:rPr>
          <w:rFonts w:ascii="Arial" w:hAnsi="Arial" w:cs="Arial"/>
          <w:color w:val="000000" w:themeColor="text1"/>
          <w:sz w:val="24"/>
          <w:szCs w:val="24"/>
        </w:rPr>
        <w:t xml:space="preserve"> a dicha Junta Directiva para su </w:t>
      </w:r>
      <w:r w:rsidR="006B246C" w:rsidRPr="00987A1C">
        <w:rPr>
          <w:rFonts w:ascii="Arial" w:hAnsi="Arial" w:cs="Arial"/>
          <w:color w:val="000000" w:themeColor="text1"/>
          <w:sz w:val="24"/>
          <w:szCs w:val="24"/>
        </w:rPr>
        <w:t>acreditación. -</w:t>
      </w:r>
      <w:r w:rsidR="00D97C45" w:rsidRPr="00987A1C">
        <w:rPr>
          <w:rFonts w:ascii="Arial" w:hAnsi="Arial" w:cs="Arial"/>
          <w:color w:val="000000" w:themeColor="text1"/>
          <w:sz w:val="24"/>
          <w:szCs w:val="24"/>
        </w:rPr>
        <w:t xml:space="preserve"> Certifíquese el presente acuerdo y remítase a donde corresponda para los efectos legales </w:t>
      </w:r>
      <w:r w:rsidR="006B246C" w:rsidRPr="00987A1C">
        <w:rPr>
          <w:rFonts w:ascii="Arial" w:hAnsi="Arial" w:cs="Arial"/>
          <w:color w:val="000000" w:themeColor="text1"/>
          <w:sz w:val="24"/>
          <w:szCs w:val="24"/>
        </w:rPr>
        <w:t>pertinentes. –</w:t>
      </w:r>
      <w:bookmarkStart w:id="8" w:name="_Hlk83807612"/>
      <w:bookmarkEnd w:id="4"/>
      <w:bookmarkEnd w:id="7"/>
    </w:p>
    <w:p w14:paraId="35B39B75" w14:textId="729CB011" w:rsidR="00A748B1" w:rsidRDefault="003013BE" w:rsidP="00A748B1">
      <w:pPr>
        <w:spacing w:line="360" w:lineRule="auto"/>
        <w:jc w:val="both"/>
        <w:rPr>
          <w:rFonts w:ascii="Arial" w:hAnsi="Arial" w:cs="Arial"/>
          <w:color w:val="000000" w:themeColor="text1"/>
          <w:sz w:val="24"/>
          <w:szCs w:val="24"/>
        </w:rPr>
      </w:pPr>
      <w:bookmarkStart w:id="9" w:name="_Hlk84499117"/>
      <w:bookmarkEnd w:id="6"/>
      <w:r w:rsidRPr="00987A1C">
        <w:rPr>
          <w:rFonts w:ascii="Arial" w:hAnsi="Arial" w:cs="Arial"/>
          <w:b/>
          <w:sz w:val="24"/>
          <w:szCs w:val="24"/>
          <w:u w:val="single"/>
        </w:rPr>
        <w:t xml:space="preserve">ACUERDO </w:t>
      </w:r>
      <w:r w:rsidR="00B6308D" w:rsidRPr="00987A1C">
        <w:rPr>
          <w:rFonts w:ascii="Arial" w:hAnsi="Arial" w:cs="Arial"/>
          <w:b/>
          <w:sz w:val="24"/>
          <w:szCs w:val="24"/>
          <w:u w:val="single"/>
        </w:rPr>
        <w:t xml:space="preserve">NÚMERO </w:t>
      </w:r>
      <w:r w:rsidR="00AE57D1" w:rsidRPr="00987A1C">
        <w:rPr>
          <w:rFonts w:ascii="Arial" w:hAnsi="Arial" w:cs="Arial"/>
          <w:b/>
          <w:sz w:val="24"/>
          <w:szCs w:val="24"/>
          <w:u w:val="single"/>
        </w:rPr>
        <w:t>DOS</w:t>
      </w:r>
      <w:r w:rsidR="00AE57D1" w:rsidRPr="00987A1C">
        <w:rPr>
          <w:rFonts w:ascii="Arial" w:hAnsi="Arial" w:cs="Arial"/>
          <w:color w:val="000000"/>
          <w:sz w:val="24"/>
          <w:szCs w:val="24"/>
        </w:rPr>
        <w:t xml:space="preserve">. </w:t>
      </w:r>
      <w:r w:rsidR="006B246C" w:rsidRPr="00987A1C">
        <w:rPr>
          <w:rFonts w:ascii="Arial" w:hAnsi="Arial" w:cs="Arial"/>
          <w:color w:val="000000" w:themeColor="text1"/>
          <w:sz w:val="24"/>
          <w:szCs w:val="24"/>
        </w:rPr>
        <w:t xml:space="preserve">El Concejo Municipal en uso de las facultades legales que le confiere el Código Municipal; y </w:t>
      </w:r>
      <w:r w:rsidR="006B246C" w:rsidRPr="00987A1C">
        <w:rPr>
          <w:rFonts w:ascii="Arial" w:hAnsi="Arial" w:cs="Arial"/>
          <w:b/>
          <w:i/>
          <w:color w:val="000000" w:themeColor="text1"/>
          <w:sz w:val="24"/>
          <w:szCs w:val="24"/>
          <w:u w:val="single"/>
        </w:rPr>
        <w:t>CONS</w:t>
      </w:r>
      <w:r w:rsidR="00F0760B">
        <w:rPr>
          <w:rFonts w:ascii="Arial" w:hAnsi="Arial" w:cs="Arial"/>
          <w:b/>
          <w:i/>
          <w:color w:val="000000" w:themeColor="text1"/>
          <w:sz w:val="24"/>
          <w:szCs w:val="24"/>
          <w:u w:val="single"/>
        </w:rPr>
        <w:t xml:space="preserve"> </w:t>
      </w:r>
      <w:r w:rsidR="006B246C" w:rsidRPr="00987A1C">
        <w:rPr>
          <w:rFonts w:ascii="Arial" w:hAnsi="Arial" w:cs="Arial"/>
          <w:b/>
          <w:i/>
          <w:color w:val="000000" w:themeColor="text1"/>
          <w:sz w:val="24"/>
          <w:szCs w:val="24"/>
          <w:u w:val="single"/>
        </w:rPr>
        <w:t>IDERANDO</w:t>
      </w:r>
      <w:r w:rsidR="006B246C" w:rsidRPr="00987A1C">
        <w:rPr>
          <w:rFonts w:ascii="Arial" w:hAnsi="Arial" w:cs="Arial"/>
          <w:color w:val="000000" w:themeColor="text1"/>
          <w:sz w:val="24"/>
          <w:szCs w:val="24"/>
        </w:rPr>
        <w:t xml:space="preserve">: </w:t>
      </w:r>
      <w:r w:rsidR="006B246C" w:rsidRPr="00987A1C">
        <w:rPr>
          <w:rFonts w:ascii="Arial" w:hAnsi="Arial" w:cs="Arial"/>
          <w:b/>
          <w:i/>
          <w:color w:val="000000" w:themeColor="text1"/>
          <w:sz w:val="24"/>
          <w:szCs w:val="24"/>
        </w:rPr>
        <w:t xml:space="preserve">I) </w:t>
      </w:r>
      <w:r w:rsidR="006B246C" w:rsidRPr="00987A1C">
        <w:rPr>
          <w:rFonts w:ascii="Arial" w:hAnsi="Arial" w:cs="Arial"/>
          <w:color w:val="000000" w:themeColor="text1"/>
          <w:sz w:val="24"/>
          <w:szCs w:val="24"/>
        </w:rPr>
        <w:t xml:space="preserve">Que teniendo a la vista solicitud presentada por la Gerente De Desarrollo </w:t>
      </w:r>
      <w:r w:rsidR="006B246C" w:rsidRPr="00987A1C">
        <w:rPr>
          <w:rFonts w:ascii="Arial" w:hAnsi="Arial" w:cs="Arial"/>
          <w:i/>
          <w:color w:val="000000" w:themeColor="text1"/>
          <w:sz w:val="24"/>
          <w:szCs w:val="24"/>
        </w:rPr>
        <w:t>Social</w:t>
      </w:r>
      <w:r w:rsidR="006B246C" w:rsidRPr="00987A1C">
        <w:rPr>
          <w:rFonts w:ascii="Arial" w:hAnsi="Arial" w:cs="Arial"/>
          <w:color w:val="000000" w:themeColor="text1"/>
          <w:sz w:val="24"/>
          <w:szCs w:val="24"/>
        </w:rPr>
        <w:t xml:space="preserve">, donde anexa la documentación correspondiente ante la reestructuración de la nueva Junta Directiva de la </w:t>
      </w:r>
      <w:bookmarkStart w:id="10" w:name="_Hlk84234377"/>
      <w:r w:rsidR="006B246C" w:rsidRPr="00987A1C">
        <w:rPr>
          <w:rFonts w:ascii="Arial" w:hAnsi="Arial" w:cs="Arial"/>
          <w:i/>
          <w:color w:val="000000" w:themeColor="text1"/>
          <w:sz w:val="24"/>
          <w:szCs w:val="24"/>
        </w:rPr>
        <w:t xml:space="preserve">ASOCIACIÓN </w:t>
      </w:r>
      <w:r w:rsidR="006B246C" w:rsidRPr="00987A1C">
        <w:rPr>
          <w:rFonts w:ascii="Arial" w:hAnsi="Arial" w:cs="Arial"/>
          <w:i/>
          <w:color w:val="000000" w:themeColor="text1"/>
          <w:sz w:val="24"/>
          <w:szCs w:val="24"/>
        </w:rPr>
        <w:lastRenderedPageBreak/>
        <w:t xml:space="preserve">DE DESARROLLO COMUNAL </w:t>
      </w:r>
      <w:r w:rsidR="0070735A" w:rsidRPr="00987A1C">
        <w:rPr>
          <w:rFonts w:ascii="Arial" w:hAnsi="Arial" w:cs="Arial"/>
          <w:i/>
          <w:color w:val="000000" w:themeColor="text1"/>
          <w:sz w:val="24"/>
          <w:szCs w:val="24"/>
        </w:rPr>
        <w:t>EL ESTORAQUE, DEL CASERIO EL ESTORAQUE, CANTON EL LAGO DEL MUNICIPIO DE EL CONGO</w:t>
      </w:r>
      <w:r w:rsidR="006B246C" w:rsidRPr="00987A1C">
        <w:rPr>
          <w:rFonts w:ascii="Arial" w:hAnsi="Arial" w:cs="Arial"/>
          <w:i/>
          <w:sz w:val="24"/>
          <w:szCs w:val="24"/>
        </w:rPr>
        <w:t>, DEPARTAMENTO DE SANTA ANA</w:t>
      </w:r>
      <w:r w:rsidR="006B246C" w:rsidRPr="00987A1C">
        <w:rPr>
          <w:rFonts w:ascii="Arial" w:hAnsi="Arial" w:cs="Arial"/>
          <w:sz w:val="24"/>
          <w:szCs w:val="24"/>
        </w:rPr>
        <w:t>, que podrá abreviarse “</w:t>
      </w:r>
      <w:r w:rsidR="0070735A" w:rsidRPr="00987A1C">
        <w:rPr>
          <w:rFonts w:ascii="Arial" w:hAnsi="Arial" w:cs="Arial"/>
          <w:i/>
          <w:sz w:val="24"/>
          <w:szCs w:val="24"/>
        </w:rPr>
        <w:t>ADESCOESTOR</w:t>
      </w:r>
      <w:r w:rsidR="006B246C" w:rsidRPr="00987A1C">
        <w:rPr>
          <w:rFonts w:ascii="Arial" w:hAnsi="Arial" w:cs="Arial"/>
          <w:i/>
          <w:sz w:val="24"/>
          <w:szCs w:val="24"/>
        </w:rPr>
        <w:t>”</w:t>
      </w:r>
      <w:r w:rsidR="006B246C" w:rsidRPr="00987A1C">
        <w:rPr>
          <w:rFonts w:ascii="Arial" w:hAnsi="Arial" w:cs="Arial"/>
          <w:sz w:val="24"/>
          <w:szCs w:val="24"/>
        </w:rPr>
        <w:t xml:space="preserve">, </w:t>
      </w:r>
      <w:bookmarkEnd w:id="10"/>
      <w:r w:rsidR="006B246C" w:rsidRPr="00987A1C">
        <w:rPr>
          <w:rFonts w:ascii="Arial" w:hAnsi="Arial" w:cs="Arial"/>
          <w:sz w:val="24"/>
          <w:szCs w:val="24"/>
        </w:rPr>
        <w:t xml:space="preserve">por haber culminado el periodo la Junta Directiva anterior, tal como lo establece los Estatutos; por tal razón presenta el Acta de Elección de la nueva Junta Directiva, la </w:t>
      </w:r>
      <w:r w:rsidR="0070735A" w:rsidRPr="00987A1C">
        <w:rPr>
          <w:rFonts w:ascii="Arial" w:hAnsi="Arial" w:cs="Arial"/>
          <w:sz w:val="24"/>
          <w:szCs w:val="24"/>
        </w:rPr>
        <w:t>Nómina</w:t>
      </w:r>
      <w:r w:rsidR="006B246C" w:rsidRPr="00987A1C">
        <w:rPr>
          <w:rFonts w:ascii="Arial" w:hAnsi="Arial" w:cs="Arial"/>
          <w:sz w:val="24"/>
          <w:szCs w:val="24"/>
        </w:rPr>
        <w:t xml:space="preserve"> de la Junta Directiva electa para su respectiva aprobación, Diario Oficial donde fueron publicados los Estatutos de la Asociación en el Diario Oficial, entre otra documentación.- </w:t>
      </w:r>
      <w:r w:rsidR="006B246C" w:rsidRPr="00987A1C">
        <w:rPr>
          <w:rFonts w:ascii="Arial" w:hAnsi="Arial" w:cs="Arial"/>
          <w:b/>
          <w:i/>
          <w:sz w:val="24"/>
          <w:szCs w:val="24"/>
        </w:rPr>
        <w:t>II)</w:t>
      </w:r>
      <w:r w:rsidR="006B246C" w:rsidRPr="00987A1C">
        <w:rPr>
          <w:rFonts w:ascii="Arial" w:hAnsi="Arial" w:cs="Arial"/>
          <w:sz w:val="24"/>
          <w:szCs w:val="24"/>
        </w:rPr>
        <w:t xml:space="preserve"> Que cada uno de los miembros del Concejo analizan la solicitud, acta de elección y la </w:t>
      </w:r>
      <w:r w:rsidR="00D4553D" w:rsidRPr="00987A1C">
        <w:rPr>
          <w:rFonts w:ascii="Arial" w:hAnsi="Arial" w:cs="Arial"/>
          <w:sz w:val="24"/>
          <w:szCs w:val="24"/>
        </w:rPr>
        <w:t>nómina</w:t>
      </w:r>
      <w:r w:rsidR="006B246C" w:rsidRPr="00987A1C">
        <w:rPr>
          <w:rFonts w:ascii="Arial" w:hAnsi="Arial" w:cs="Arial"/>
          <w:sz w:val="24"/>
          <w:szCs w:val="24"/>
        </w:rPr>
        <w:t xml:space="preserve"> de la nueva Junta Directiva de la Asociación en comento.- </w:t>
      </w:r>
      <w:r w:rsidR="006B246C" w:rsidRPr="00987A1C">
        <w:rPr>
          <w:rFonts w:ascii="Arial" w:hAnsi="Arial" w:cs="Arial"/>
          <w:b/>
          <w:i/>
          <w:sz w:val="24"/>
          <w:szCs w:val="24"/>
        </w:rPr>
        <w:t xml:space="preserve">III) </w:t>
      </w:r>
      <w:r w:rsidR="006B246C" w:rsidRPr="00987A1C">
        <w:rPr>
          <w:rFonts w:ascii="Arial" w:hAnsi="Arial" w:cs="Arial"/>
          <w:b/>
          <w:i/>
          <w:color w:val="000000"/>
          <w:sz w:val="24"/>
          <w:szCs w:val="24"/>
          <w:u w:val="single"/>
        </w:rPr>
        <w:t>POR LO TANTO EN ATENCIÓN A LOS CONSIDERANDOS ANTERIORES ESTE CONCEJO RESUELVE</w:t>
      </w:r>
      <w:r w:rsidR="006B246C" w:rsidRPr="00987A1C">
        <w:rPr>
          <w:rFonts w:ascii="Arial" w:hAnsi="Arial" w:cs="Arial"/>
          <w:b/>
          <w:i/>
          <w:color w:val="000000"/>
          <w:sz w:val="24"/>
          <w:szCs w:val="24"/>
        </w:rPr>
        <w:t xml:space="preserve">: </w:t>
      </w:r>
      <w:r w:rsidR="006B246C" w:rsidRPr="00987A1C">
        <w:rPr>
          <w:rFonts w:ascii="Arial" w:hAnsi="Arial" w:cs="Arial"/>
          <w:color w:val="000000"/>
          <w:sz w:val="24"/>
          <w:szCs w:val="24"/>
        </w:rPr>
        <w:t>D</w:t>
      </w:r>
      <w:r w:rsidR="006B246C" w:rsidRPr="00987A1C">
        <w:rPr>
          <w:rFonts w:ascii="Arial" w:hAnsi="Arial" w:cs="Arial"/>
          <w:sz w:val="24"/>
          <w:szCs w:val="24"/>
        </w:rPr>
        <w:t xml:space="preserve">e conformidad a los Artículos 203 y 204 de la Constitución de la República; en relación con el Artículo 30 Numeral 4, Artículos 34, 35 y Artículos 118 y siguientes del Código Municipal, por unanimidad, </w:t>
      </w:r>
      <w:r w:rsidR="006B246C" w:rsidRPr="00987A1C">
        <w:rPr>
          <w:rFonts w:ascii="Arial" w:hAnsi="Arial" w:cs="Arial"/>
          <w:b/>
          <w:i/>
          <w:sz w:val="24"/>
          <w:szCs w:val="24"/>
          <w:u w:val="single"/>
        </w:rPr>
        <w:t>ACUERDA:</w:t>
      </w:r>
      <w:r w:rsidR="006B246C" w:rsidRPr="00987A1C">
        <w:rPr>
          <w:rFonts w:ascii="Arial" w:hAnsi="Arial" w:cs="Arial"/>
          <w:b/>
          <w:sz w:val="24"/>
          <w:szCs w:val="24"/>
        </w:rPr>
        <w:t xml:space="preserve"> </w:t>
      </w:r>
      <w:r w:rsidR="006B246C" w:rsidRPr="00987A1C">
        <w:rPr>
          <w:rFonts w:ascii="Arial" w:hAnsi="Arial" w:cs="Arial"/>
          <w:b/>
          <w:i/>
          <w:sz w:val="24"/>
          <w:szCs w:val="24"/>
        </w:rPr>
        <w:t>I)</w:t>
      </w:r>
      <w:r w:rsidR="006B246C" w:rsidRPr="00987A1C">
        <w:rPr>
          <w:rFonts w:ascii="Arial" w:hAnsi="Arial" w:cs="Arial"/>
          <w:b/>
          <w:sz w:val="24"/>
          <w:szCs w:val="24"/>
        </w:rPr>
        <w:t xml:space="preserve"> </w:t>
      </w:r>
      <w:r w:rsidR="006B246C" w:rsidRPr="00987A1C">
        <w:rPr>
          <w:rFonts w:ascii="Arial" w:hAnsi="Arial" w:cs="Arial"/>
          <w:b/>
          <w:i/>
          <w:sz w:val="24"/>
          <w:szCs w:val="24"/>
        </w:rPr>
        <w:t>APROBAR Y RECONOCER LA REESTRUCTURACION</w:t>
      </w:r>
      <w:r w:rsidR="006B246C" w:rsidRPr="00987A1C">
        <w:rPr>
          <w:rFonts w:ascii="Arial" w:hAnsi="Arial" w:cs="Arial"/>
          <w:sz w:val="24"/>
          <w:szCs w:val="24"/>
        </w:rPr>
        <w:t xml:space="preserve"> de la nueva Junta Directiva </w:t>
      </w:r>
      <w:r w:rsidR="006B246C" w:rsidRPr="00987A1C">
        <w:rPr>
          <w:rFonts w:ascii="Arial" w:hAnsi="Arial" w:cs="Arial"/>
          <w:color w:val="000000" w:themeColor="text1"/>
          <w:sz w:val="24"/>
          <w:szCs w:val="24"/>
        </w:rPr>
        <w:t>de la</w:t>
      </w:r>
      <w:r w:rsidR="0070735A" w:rsidRPr="00987A1C">
        <w:rPr>
          <w:rFonts w:ascii="Arial" w:hAnsi="Arial" w:cs="Arial"/>
          <w:i/>
          <w:color w:val="000000" w:themeColor="text1"/>
          <w:sz w:val="24"/>
          <w:szCs w:val="24"/>
        </w:rPr>
        <w:t xml:space="preserve"> ASOCIACIÓN DE DESARROLLO COMUNAL EL ESTORAQUE, DEL CASERIO EL ESTORAQUE, CANTON EL LAGO</w:t>
      </w:r>
      <w:r w:rsidR="00647F36">
        <w:rPr>
          <w:rFonts w:ascii="Arial" w:hAnsi="Arial" w:cs="Arial"/>
          <w:i/>
          <w:color w:val="000000" w:themeColor="text1"/>
          <w:sz w:val="24"/>
          <w:szCs w:val="24"/>
        </w:rPr>
        <w:t>,</w:t>
      </w:r>
      <w:r w:rsidR="0070735A" w:rsidRPr="00987A1C">
        <w:rPr>
          <w:rFonts w:ascii="Arial" w:hAnsi="Arial" w:cs="Arial"/>
          <w:i/>
          <w:color w:val="000000" w:themeColor="text1"/>
          <w:sz w:val="24"/>
          <w:szCs w:val="24"/>
        </w:rPr>
        <w:t xml:space="preserve"> DEL MUNICIPIO DE EL CONGO</w:t>
      </w:r>
      <w:r w:rsidR="0070735A" w:rsidRPr="00987A1C">
        <w:rPr>
          <w:rFonts w:ascii="Arial" w:hAnsi="Arial" w:cs="Arial"/>
          <w:i/>
          <w:sz w:val="24"/>
          <w:szCs w:val="24"/>
        </w:rPr>
        <w:t>, DEPARTAMENTO DE SANTA ANA</w:t>
      </w:r>
      <w:r w:rsidR="0070735A" w:rsidRPr="00987A1C">
        <w:rPr>
          <w:rFonts w:ascii="Arial" w:hAnsi="Arial" w:cs="Arial"/>
          <w:sz w:val="24"/>
          <w:szCs w:val="24"/>
        </w:rPr>
        <w:t>, que podrá abreviarse “</w:t>
      </w:r>
      <w:r w:rsidR="0070735A" w:rsidRPr="00987A1C">
        <w:rPr>
          <w:rFonts w:ascii="Arial" w:hAnsi="Arial" w:cs="Arial"/>
          <w:i/>
          <w:sz w:val="24"/>
          <w:szCs w:val="24"/>
        </w:rPr>
        <w:t>ADESCOESTOR”</w:t>
      </w:r>
      <w:r w:rsidR="0070735A" w:rsidRPr="00987A1C">
        <w:rPr>
          <w:rFonts w:ascii="Arial" w:hAnsi="Arial" w:cs="Arial"/>
          <w:sz w:val="24"/>
          <w:szCs w:val="24"/>
        </w:rPr>
        <w:t xml:space="preserve">, </w:t>
      </w:r>
      <w:r w:rsidR="006B246C" w:rsidRPr="00987A1C">
        <w:rPr>
          <w:rFonts w:ascii="Arial" w:hAnsi="Arial" w:cs="Arial"/>
          <w:sz w:val="24"/>
          <w:szCs w:val="24"/>
        </w:rPr>
        <w:t xml:space="preserve"> </w:t>
      </w:r>
      <w:r w:rsidR="0070735A" w:rsidRPr="00987A1C">
        <w:rPr>
          <w:rFonts w:ascii="Arial" w:hAnsi="Arial" w:cs="Arial"/>
          <w:sz w:val="24"/>
          <w:szCs w:val="24"/>
        </w:rPr>
        <w:t xml:space="preserve">la </w:t>
      </w:r>
      <w:r w:rsidR="006B246C" w:rsidRPr="00987A1C">
        <w:rPr>
          <w:rFonts w:ascii="Arial" w:hAnsi="Arial" w:cs="Arial"/>
          <w:sz w:val="24"/>
          <w:szCs w:val="24"/>
        </w:rPr>
        <w:t xml:space="preserve">cual quedó conformada por once miembros; electos </w:t>
      </w:r>
      <w:r w:rsidR="006B246C" w:rsidRPr="00987A1C">
        <w:rPr>
          <w:rFonts w:ascii="Arial" w:hAnsi="Arial" w:cs="Arial"/>
          <w:color w:val="000000" w:themeColor="text1"/>
          <w:sz w:val="24"/>
          <w:szCs w:val="24"/>
        </w:rPr>
        <w:t xml:space="preserve">para el periodo de dos años, contados a partir del día de su elección, tal como lo establece el Artículo 18 y siguientes de los Estatutos de dicha Asociación. </w:t>
      </w:r>
      <w:r w:rsidR="006B246C" w:rsidRPr="00987A1C">
        <w:rPr>
          <w:rFonts w:ascii="Arial" w:hAnsi="Arial" w:cs="Arial"/>
          <w:b/>
          <w:i/>
          <w:sz w:val="24"/>
          <w:szCs w:val="24"/>
        </w:rPr>
        <w:t>II)</w:t>
      </w:r>
      <w:r w:rsidR="006B246C" w:rsidRPr="00987A1C">
        <w:rPr>
          <w:rFonts w:ascii="Arial" w:hAnsi="Arial" w:cs="Arial"/>
          <w:b/>
          <w:sz w:val="24"/>
          <w:szCs w:val="24"/>
        </w:rPr>
        <w:t xml:space="preserve"> </w:t>
      </w:r>
      <w:r w:rsidR="006B246C" w:rsidRPr="00987A1C">
        <w:rPr>
          <w:rFonts w:ascii="Arial" w:hAnsi="Arial" w:cs="Arial"/>
          <w:color w:val="000000" w:themeColor="text1"/>
          <w:sz w:val="24"/>
          <w:szCs w:val="24"/>
        </w:rPr>
        <w:t xml:space="preserve">En consecuencia Juraméntese y extiéndaseles las respectivas </w:t>
      </w:r>
      <w:r w:rsidR="006B246C" w:rsidRPr="00987A1C">
        <w:rPr>
          <w:rFonts w:ascii="Arial" w:hAnsi="Arial" w:cs="Arial"/>
          <w:i/>
          <w:color w:val="000000" w:themeColor="text1"/>
          <w:sz w:val="24"/>
          <w:szCs w:val="24"/>
          <w:u w:val="single"/>
        </w:rPr>
        <w:t>CREDENCIALES</w:t>
      </w:r>
      <w:r w:rsidR="006B246C" w:rsidRPr="00987A1C">
        <w:rPr>
          <w:rFonts w:ascii="Arial" w:hAnsi="Arial" w:cs="Arial"/>
          <w:color w:val="000000" w:themeColor="text1"/>
          <w:sz w:val="24"/>
          <w:szCs w:val="24"/>
        </w:rPr>
        <w:t xml:space="preserve"> a dicha Junta Directiva para su acreditación. - Certifíquese el presente acuerdo y remítase a donde corresponda para los efectos legales pertinentes.</w:t>
      </w:r>
      <w:bookmarkStart w:id="11" w:name="_Hlk83807919"/>
      <w:bookmarkEnd w:id="8"/>
      <w:r w:rsidR="00647F36">
        <w:rPr>
          <w:rFonts w:ascii="Arial" w:hAnsi="Arial" w:cs="Arial"/>
          <w:color w:val="000000" w:themeColor="text1"/>
          <w:sz w:val="24"/>
          <w:szCs w:val="24"/>
        </w:rPr>
        <w:t>-</w:t>
      </w:r>
    </w:p>
    <w:p w14:paraId="734BCBB1" w14:textId="6902A976" w:rsidR="006D50E8" w:rsidRPr="00A748B1" w:rsidRDefault="003013BE" w:rsidP="00A748B1">
      <w:pPr>
        <w:spacing w:line="360" w:lineRule="auto"/>
        <w:jc w:val="both"/>
        <w:rPr>
          <w:rFonts w:ascii="Arial" w:hAnsi="Arial" w:cs="Arial"/>
          <w:b/>
          <w:sz w:val="24"/>
          <w:szCs w:val="24"/>
        </w:rPr>
      </w:pPr>
      <w:bookmarkStart w:id="12" w:name="_Hlk84505129"/>
      <w:bookmarkEnd w:id="9"/>
      <w:r w:rsidRPr="00987A1C">
        <w:rPr>
          <w:rFonts w:ascii="Arial" w:hAnsi="Arial" w:cs="Arial"/>
          <w:b/>
          <w:sz w:val="24"/>
          <w:szCs w:val="24"/>
          <w:u w:val="single"/>
        </w:rPr>
        <w:t xml:space="preserve">ACUERDO </w:t>
      </w:r>
      <w:r w:rsidR="002F31E9" w:rsidRPr="00987A1C">
        <w:rPr>
          <w:rFonts w:ascii="Arial" w:hAnsi="Arial" w:cs="Arial"/>
          <w:b/>
          <w:sz w:val="24"/>
          <w:szCs w:val="24"/>
          <w:u w:val="single"/>
        </w:rPr>
        <w:t>NÚMERO TRES.</w:t>
      </w:r>
      <w:r w:rsidR="00647F36">
        <w:rPr>
          <w:rFonts w:ascii="Arial" w:hAnsi="Arial" w:cs="Arial"/>
          <w:b/>
          <w:sz w:val="24"/>
          <w:szCs w:val="24"/>
          <w:u w:val="single"/>
        </w:rPr>
        <w:t>-</w:t>
      </w:r>
      <w:r w:rsidR="002F31E9" w:rsidRPr="00987A1C">
        <w:rPr>
          <w:rFonts w:ascii="Arial" w:hAnsi="Arial" w:cs="Arial"/>
          <w:b/>
          <w:sz w:val="24"/>
          <w:szCs w:val="24"/>
        </w:rPr>
        <w:t xml:space="preserve"> </w:t>
      </w:r>
      <w:bookmarkEnd w:id="11"/>
      <w:r w:rsidR="006A0E09" w:rsidRPr="00987A1C">
        <w:rPr>
          <w:rFonts w:ascii="Arial" w:hAnsi="Arial" w:cs="Arial"/>
          <w:b/>
          <w:sz w:val="24"/>
          <w:szCs w:val="24"/>
        </w:rPr>
        <w:t xml:space="preserve">  </w:t>
      </w:r>
      <w:r w:rsidR="004B6000" w:rsidRPr="00987A1C">
        <w:rPr>
          <w:rFonts w:ascii="Arial" w:hAnsi="Arial" w:cs="Arial"/>
          <w:color w:val="000000" w:themeColor="text1"/>
          <w:sz w:val="24"/>
          <w:szCs w:val="24"/>
        </w:rPr>
        <w:t xml:space="preserve">El Concejo Municipal en uso de las facultades legales que le confiere el Código Municipal; y </w:t>
      </w:r>
      <w:r w:rsidR="004B6000" w:rsidRPr="00987A1C">
        <w:rPr>
          <w:rFonts w:ascii="Arial" w:hAnsi="Arial" w:cs="Arial"/>
          <w:b/>
          <w:i/>
          <w:color w:val="000000" w:themeColor="text1"/>
          <w:sz w:val="24"/>
          <w:szCs w:val="24"/>
          <w:u w:val="single"/>
        </w:rPr>
        <w:t>CONSIDERANDO</w:t>
      </w:r>
      <w:r w:rsidR="004B6000" w:rsidRPr="00987A1C">
        <w:rPr>
          <w:rFonts w:ascii="Arial" w:hAnsi="Arial" w:cs="Arial"/>
          <w:color w:val="000000" w:themeColor="text1"/>
          <w:sz w:val="24"/>
          <w:szCs w:val="24"/>
        </w:rPr>
        <w:t xml:space="preserve">: </w:t>
      </w:r>
      <w:r w:rsidR="004B6000" w:rsidRPr="00987A1C">
        <w:rPr>
          <w:rFonts w:ascii="Arial" w:hAnsi="Arial" w:cs="Arial"/>
          <w:b/>
          <w:i/>
          <w:color w:val="000000" w:themeColor="text1"/>
          <w:sz w:val="24"/>
          <w:szCs w:val="24"/>
        </w:rPr>
        <w:t xml:space="preserve">I) </w:t>
      </w:r>
      <w:r w:rsidR="005054D8" w:rsidRPr="00987A1C">
        <w:rPr>
          <w:rFonts w:ascii="Arial" w:hAnsi="Arial" w:cs="Arial"/>
          <w:b/>
          <w:i/>
          <w:color w:val="000000" w:themeColor="text1"/>
          <w:sz w:val="24"/>
          <w:szCs w:val="24"/>
        </w:rPr>
        <w:t>Que se tiene solicitud del Tesorero Municipal,  en el que solicita  que se le asigne una solución</w:t>
      </w:r>
      <w:r w:rsidR="0002409B" w:rsidRPr="00987A1C">
        <w:rPr>
          <w:rFonts w:ascii="Arial" w:hAnsi="Arial" w:cs="Arial"/>
          <w:b/>
          <w:i/>
          <w:color w:val="000000" w:themeColor="text1"/>
          <w:sz w:val="24"/>
          <w:szCs w:val="24"/>
        </w:rPr>
        <w:t xml:space="preserve"> al tema de los depósitos de recaudación de fondos, en vista de la observación realizada por la corte de cuentas al tesorero anterior, en la cual manifiestan que los depósitos no son remesados oportunamente, debido a que la empresa contratada para trasladar los fondos solo presta el servicio una vez por semana es decir cada miércoles. II) ES IMPORTANTE aclarar que el articulo noventa del Código </w:t>
      </w:r>
      <w:r w:rsidR="00685147" w:rsidRPr="00987A1C">
        <w:rPr>
          <w:rFonts w:ascii="Arial" w:hAnsi="Arial" w:cs="Arial"/>
          <w:b/>
          <w:i/>
          <w:color w:val="000000" w:themeColor="text1"/>
          <w:sz w:val="24"/>
          <w:szCs w:val="24"/>
        </w:rPr>
        <w:t>Municipal establece</w:t>
      </w:r>
      <w:r w:rsidR="0002409B" w:rsidRPr="00987A1C">
        <w:rPr>
          <w:rFonts w:ascii="Arial" w:hAnsi="Arial" w:cs="Arial"/>
          <w:b/>
          <w:i/>
          <w:color w:val="000000" w:themeColor="text1"/>
          <w:sz w:val="24"/>
          <w:szCs w:val="24"/>
        </w:rPr>
        <w:t xml:space="preserve"> </w:t>
      </w:r>
      <w:r w:rsidR="00685147" w:rsidRPr="00987A1C">
        <w:rPr>
          <w:rFonts w:ascii="Arial" w:hAnsi="Arial" w:cs="Arial"/>
          <w:b/>
          <w:i/>
          <w:color w:val="000000" w:themeColor="text1"/>
          <w:sz w:val="24"/>
          <w:szCs w:val="24"/>
        </w:rPr>
        <w:t>“que</w:t>
      </w:r>
      <w:r w:rsidR="0002409B" w:rsidRPr="00987A1C">
        <w:rPr>
          <w:rFonts w:ascii="Arial" w:hAnsi="Arial" w:cs="Arial"/>
          <w:b/>
          <w:i/>
          <w:color w:val="000000" w:themeColor="text1"/>
          <w:sz w:val="24"/>
          <w:szCs w:val="24"/>
        </w:rPr>
        <w:t xml:space="preserve"> los ingresos municipales se depositaran a </w:t>
      </w:r>
      <w:r w:rsidR="00685147" w:rsidRPr="00987A1C">
        <w:rPr>
          <w:rFonts w:ascii="Arial" w:hAnsi="Arial" w:cs="Arial"/>
          <w:b/>
          <w:i/>
          <w:color w:val="000000" w:themeColor="text1"/>
          <w:sz w:val="24"/>
          <w:szCs w:val="24"/>
        </w:rPr>
        <w:t>más</w:t>
      </w:r>
      <w:r w:rsidR="0002409B" w:rsidRPr="00987A1C">
        <w:rPr>
          <w:rFonts w:ascii="Arial" w:hAnsi="Arial" w:cs="Arial"/>
          <w:b/>
          <w:i/>
          <w:color w:val="000000" w:themeColor="text1"/>
          <w:sz w:val="24"/>
          <w:szCs w:val="24"/>
        </w:rPr>
        <w:t xml:space="preserve"> tardar el día siguiente hábil en </w:t>
      </w:r>
      <w:r w:rsidR="0002409B" w:rsidRPr="00987A1C">
        <w:rPr>
          <w:rFonts w:ascii="Arial" w:hAnsi="Arial" w:cs="Arial"/>
          <w:b/>
          <w:i/>
          <w:color w:val="000000" w:themeColor="text1"/>
          <w:sz w:val="24"/>
          <w:szCs w:val="24"/>
        </w:rPr>
        <w:lastRenderedPageBreak/>
        <w:t>cualquier banco del sistema, salvo que no hubiere banco</w:t>
      </w:r>
      <w:r w:rsidR="00647F36">
        <w:rPr>
          <w:rFonts w:ascii="Arial" w:hAnsi="Arial" w:cs="Arial"/>
          <w:b/>
          <w:i/>
          <w:color w:val="000000" w:themeColor="text1"/>
          <w:sz w:val="24"/>
          <w:szCs w:val="24"/>
        </w:rPr>
        <w:t>,</w:t>
      </w:r>
      <w:r w:rsidR="0002409B" w:rsidRPr="00987A1C">
        <w:rPr>
          <w:rFonts w:ascii="Arial" w:hAnsi="Arial" w:cs="Arial"/>
          <w:b/>
          <w:i/>
          <w:color w:val="000000" w:themeColor="text1"/>
          <w:sz w:val="24"/>
          <w:szCs w:val="24"/>
        </w:rPr>
        <w:t xml:space="preserve"> sucursal o agencia en la localidad, quedando en estos casos, a opción del concejo</w:t>
      </w:r>
      <w:r w:rsidR="00685147" w:rsidRPr="00987A1C">
        <w:rPr>
          <w:rFonts w:ascii="Arial" w:hAnsi="Arial" w:cs="Arial"/>
          <w:b/>
          <w:i/>
          <w:color w:val="000000" w:themeColor="text1"/>
          <w:sz w:val="24"/>
          <w:szCs w:val="24"/>
        </w:rPr>
        <w:t xml:space="preserve"> </w:t>
      </w:r>
      <w:r w:rsidR="0002409B" w:rsidRPr="00987A1C">
        <w:rPr>
          <w:rFonts w:ascii="Arial" w:hAnsi="Arial" w:cs="Arial"/>
          <w:b/>
          <w:i/>
          <w:color w:val="000000" w:themeColor="text1"/>
          <w:sz w:val="24"/>
          <w:szCs w:val="24"/>
        </w:rPr>
        <w:t>la decisión de depositar sus fondos en cualquier banco</w:t>
      </w:r>
      <w:r w:rsidR="00647F36">
        <w:rPr>
          <w:rFonts w:ascii="Arial" w:hAnsi="Arial" w:cs="Arial"/>
          <w:b/>
          <w:i/>
          <w:color w:val="000000" w:themeColor="text1"/>
          <w:sz w:val="24"/>
          <w:szCs w:val="24"/>
        </w:rPr>
        <w:t>,</w:t>
      </w:r>
      <w:r w:rsidR="0002409B" w:rsidRPr="00987A1C">
        <w:rPr>
          <w:rFonts w:ascii="Arial" w:hAnsi="Arial" w:cs="Arial"/>
          <w:b/>
          <w:i/>
          <w:color w:val="000000" w:themeColor="text1"/>
          <w:sz w:val="24"/>
          <w:szCs w:val="24"/>
        </w:rPr>
        <w:t xml:space="preserve"> </w:t>
      </w:r>
      <w:r w:rsidR="00685147" w:rsidRPr="00987A1C">
        <w:rPr>
          <w:rFonts w:ascii="Arial" w:hAnsi="Arial" w:cs="Arial"/>
          <w:b/>
          <w:i/>
          <w:color w:val="000000" w:themeColor="text1"/>
          <w:sz w:val="24"/>
          <w:szCs w:val="24"/>
        </w:rPr>
        <w:t xml:space="preserve">sucursal o agencia inmediata. III) EL HONORABLE CONCEJO ANALIZA LA PROPUESTA DEL TESORERO MUNICIPAL y manifiestan que es necesario cumplir lo que establece el artículo noventa del código municipal </w:t>
      </w:r>
      <w:r w:rsidR="00A036B9" w:rsidRPr="00987A1C">
        <w:rPr>
          <w:rFonts w:ascii="Arial" w:hAnsi="Arial" w:cs="Arial"/>
          <w:b/>
          <w:i/>
          <w:color w:val="000000" w:themeColor="text1"/>
          <w:sz w:val="24"/>
          <w:szCs w:val="24"/>
        </w:rPr>
        <w:t xml:space="preserve">para evitar </w:t>
      </w:r>
      <w:r w:rsidR="00CD659A" w:rsidRPr="00987A1C">
        <w:rPr>
          <w:rFonts w:ascii="Arial" w:hAnsi="Arial" w:cs="Arial"/>
          <w:b/>
          <w:i/>
          <w:color w:val="000000" w:themeColor="text1"/>
          <w:sz w:val="24"/>
          <w:szCs w:val="24"/>
        </w:rPr>
        <w:t xml:space="preserve">que esta administración sea observada por la misma situación. POR LO TANTO, EL HONORABLE </w:t>
      </w:r>
      <w:r w:rsidR="00942489" w:rsidRPr="00987A1C">
        <w:rPr>
          <w:rFonts w:ascii="Arial" w:hAnsi="Arial" w:cs="Arial"/>
          <w:b/>
          <w:i/>
          <w:color w:val="000000" w:themeColor="text1"/>
          <w:sz w:val="24"/>
          <w:szCs w:val="24"/>
        </w:rPr>
        <w:t>CONCEJO RESUELVE</w:t>
      </w:r>
      <w:r w:rsidR="00CD659A" w:rsidRPr="00987A1C">
        <w:rPr>
          <w:rFonts w:ascii="Arial" w:hAnsi="Arial" w:cs="Arial"/>
          <w:b/>
          <w:i/>
          <w:color w:val="000000" w:themeColor="text1"/>
          <w:sz w:val="24"/>
          <w:szCs w:val="24"/>
        </w:rPr>
        <w:t xml:space="preserve">: </w:t>
      </w:r>
      <w:r w:rsidR="00CD659A" w:rsidRPr="00987A1C">
        <w:rPr>
          <w:rFonts w:ascii="Arial" w:hAnsi="Arial" w:cs="Arial"/>
          <w:b/>
          <w:i/>
          <w:color w:val="000000" w:themeColor="text1"/>
          <w:sz w:val="24"/>
          <w:szCs w:val="24"/>
          <w:u w:val="single"/>
        </w:rPr>
        <w:t>CON NUEVE VOTOS</w:t>
      </w:r>
      <w:r w:rsidR="00DD3599">
        <w:rPr>
          <w:rFonts w:ascii="Arial" w:hAnsi="Arial" w:cs="Arial"/>
          <w:b/>
          <w:i/>
          <w:color w:val="000000" w:themeColor="text1"/>
          <w:sz w:val="24"/>
          <w:szCs w:val="24"/>
          <w:u w:val="single"/>
        </w:rPr>
        <w:t xml:space="preserve"> a favor </w:t>
      </w:r>
      <w:r w:rsidR="00CD659A" w:rsidRPr="00987A1C">
        <w:rPr>
          <w:rFonts w:ascii="Arial" w:hAnsi="Arial" w:cs="Arial"/>
          <w:b/>
          <w:i/>
          <w:color w:val="000000" w:themeColor="text1"/>
          <w:sz w:val="24"/>
          <w:szCs w:val="24"/>
        </w:rPr>
        <w:t xml:space="preserve"> </w:t>
      </w:r>
      <w:r w:rsidR="00F91708" w:rsidRPr="00987A1C">
        <w:rPr>
          <w:rFonts w:ascii="Arial" w:hAnsi="Arial" w:cs="Arial"/>
          <w:b/>
          <w:i/>
          <w:color w:val="000000" w:themeColor="text1"/>
          <w:sz w:val="24"/>
          <w:szCs w:val="24"/>
        </w:rPr>
        <w:t xml:space="preserve">y en base al </w:t>
      </w:r>
      <w:r w:rsidR="00451416" w:rsidRPr="00987A1C">
        <w:rPr>
          <w:rFonts w:ascii="Arial" w:hAnsi="Arial" w:cs="Arial"/>
          <w:b/>
          <w:i/>
          <w:color w:val="000000" w:themeColor="text1"/>
          <w:sz w:val="24"/>
          <w:szCs w:val="24"/>
        </w:rPr>
        <w:t>artículo</w:t>
      </w:r>
      <w:r w:rsidR="00F91708" w:rsidRPr="00987A1C">
        <w:rPr>
          <w:rFonts w:ascii="Arial" w:hAnsi="Arial" w:cs="Arial"/>
          <w:b/>
          <w:i/>
          <w:color w:val="000000" w:themeColor="text1"/>
          <w:sz w:val="24"/>
          <w:szCs w:val="24"/>
        </w:rPr>
        <w:t xml:space="preserve"> cuarenta y cinco del </w:t>
      </w:r>
      <w:bookmarkStart w:id="13" w:name="_Hlk84244621"/>
      <w:r w:rsidR="00F91708" w:rsidRPr="00987A1C">
        <w:rPr>
          <w:rFonts w:ascii="Arial" w:hAnsi="Arial" w:cs="Arial"/>
          <w:b/>
          <w:i/>
          <w:color w:val="000000" w:themeColor="text1"/>
          <w:sz w:val="24"/>
          <w:szCs w:val="24"/>
        </w:rPr>
        <w:t>código municipal</w:t>
      </w:r>
      <w:r w:rsidR="00942489" w:rsidRPr="00987A1C">
        <w:rPr>
          <w:rFonts w:ascii="Arial" w:hAnsi="Arial" w:cs="Arial"/>
          <w:b/>
          <w:i/>
          <w:color w:val="000000" w:themeColor="text1"/>
          <w:sz w:val="24"/>
          <w:szCs w:val="24"/>
        </w:rPr>
        <w:t xml:space="preserve"> </w:t>
      </w:r>
      <w:bookmarkEnd w:id="13"/>
      <w:r w:rsidR="00942489" w:rsidRPr="00987A1C">
        <w:rPr>
          <w:rFonts w:ascii="Arial" w:hAnsi="Arial" w:cs="Arial"/>
          <w:b/>
          <w:i/>
          <w:color w:val="000000" w:themeColor="text1"/>
          <w:sz w:val="24"/>
          <w:szCs w:val="24"/>
        </w:rPr>
        <w:t xml:space="preserve">hay </w:t>
      </w:r>
      <w:r w:rsidR="00E875C2" w:rsidRPr="00987A1C">
        <w:rPr>
          <w:rFonts w:ascii="Arial" w:hAnsi="Arial" w:cs="Arial"/>
          <w:b/>
          <w:i/>
          <w:color w:val="000000" w:themeColor="text1"/>
          <w:sz w:val="24"/>
          <w:szCs w:val="24"/>
          <w:u w:val="single"/>
        </w:rPr>
        <w:t xml:space="preserve">UN VOTO SALVADO </w:t>
      </w:r>
      <w:r w:rsidR="00942489" w:rsidRPr="00987A1C">
        <w:rPr>
          <w:rFonts w:ascii="Arial" w:hAnsi="Arial" w:cs="Arial"/>
          <w:b/>
          <w:i/>
          <w:color w:val="000000" w:themeColor="text1"/>
          <w:sz w:val="24"/>
          <w:szCs w:val="24"/>
        </w:rPr>
        <w:t xml:space="preserve">del señor Guillermo Antonio Mezquita Hernández (sexto regidor propietario), quien al preguntarle porque salva su voto manifiesta que se ampara en el </w:t>
      </w:r>
      <w:r w:rsidR="00451416" w:rsidRPr="00987A1C">
        <w:rPr>
          <w:rFonts w:ascii="Arial" w:hAnsi="Arial" w:cs="Arial"/>
          <w:b/>
          <w:i/>
          <w:color w:val="000000" w:themeColor="text1"/>
          <w:sz w:val="24"/>
          <w:szCs w:val="24"/>
        </w:rPr>
        <w:t>artículo</w:t>
      </w:r>
      <w:r w:rsidR="00942489" w:rsidRPr="00987A1C">
        <w:rPr>
          <w:rFonts w:ascii="Arial" w:hAnsi="Arial" w:cs="Arial"/>
          <w:b/>
          <w:i/>
          <w:color w:val="000000" w:themeColor="text1"/>
          <w:sz w:val="24"/>
          <w:szCs w:val="24"/>
        </w:rPr>
        <w:t xml:space="preserve"> cuarenta y cinco Código Municipal.</w:t>
      </w:r>
      <w:bookmarkStart w:id="14" w:name="_Hlk73004222"/>
      <w:r w:rsidR="00942489" w:rsidRPr="00987A1C">
        <w:rPr>
          <w:rFonts w:ascii="Arial" w:hAnsi="Arial" w:cs="Arial"/>
          <w:color w:val="000000"/>
          <w:sz w:val="24"/>
          <w:szCs w:val="24"/>
        </w:rPr>
        <w:t xml:space="preserve"> </w:t>
      </w:r>
      <w:r w:rsidR="00647F36" w:rsidRPr="00987A1C">
        <w:rPr>
          <w:rFonts w:ascii="Arial" w:hAnsi="Arial" w:cs="Arial"/>
          <w:color w:val="000000"/>
          <w:sz w:val="24"/>
          <w:szCs w:val="24"/>
        </w:rPr>
        <w:t>Y</w:t>
      </w:r>
      <w:r w:rsidR="00942489" w:rsidRPr="00987A1C">
        <w:rPr>
          <w:rFonts w:ascii="Arial" w:hAnsi="Arial" w:cs="Arial"/>
          <w:color w:val="000000"/>
          <w:sz w:val="24"/>
          <w:szCs w:val="24"/>
        </w:rPr>
        <w:t xml:space="preserve"> de </w:t>
      </w:r>
      <w:r w:rsidR="00942489" w:rsidRPr="00987A1C">
        <w:rPr>
          <w:rFonts w:ascii="Arial" w:hAnsi="Arial" w:cs="Arial"/>
          <w:sz w:val="24"/>
          <w:szCs w:val="24"/>
        </w:rPr>
        <w:t>conformidad en las facultades que les confieren los Artículos los Artículos 203 y 204 de la Constitución de la República, en relación con el</w:t>
      </w:r>
      <w:r w:rsidR="00942489" w:rsidRPr="00987A1C">
        <w:rPr>
          <w:rFonts w:ascii="Arial" w:hAnsi="Arial" w:cs="Arial"/>
          <w:bCs/>
          <w:sz w:val="24"/>
          <w:szCs w:val="24"/>
        </w:rPr>
        <w:t xml:space="preserve"> Artículo 30 Numerales 2, 4 y 14, Artículos 34 y 35 d</w:t>
      </w:r>
      <w:r w:rsidR="00942489" w:rsidRPr="00987A1C">
        <w:rPr>
          <w:rFonts w:ascii="Arial" w:hAnsi="Arial" w:cs="Arial"/>
          <w:sz w:val="24"/>
          <w:szCs w:val="24"/>
        </w:rPr>
        <w:t>el Código Municipal</w:t>
      </w:r>
      <w:bookmarkEnd w:id="14"/>
      <w:r w:rsidR="00942489" w:rsidRPr="00987A1C">
        <w:rPr>
          <w:rFonts w:ascii="Arial" w:hAnsi="Arial" w:cs="Arial"/>
          <w:sz w:val="24"/>
          <w:szCs w:val="24"/>
        </w:rPr>
        <w:t xml:space="preserve">, </w:t>
      </w:r>
      <w:r w:rsidR="00942489" w:rsidRPr="00987A1C">
        <w:rPr>
          <w:rFonts w:ascii="Arial" w:hAnsi="Arial" w:cs="Arial"/>
          <w:b/>
          <w:bCs/>
          <w:sz w:val="24"/>
          <w:szCs w:val="24"/>
          <w:u w:val="single"/>
        </w:rPr>
        <w:t>ACUERDA: D</w:t>
      </w:r>
      <w:r w:rsidR="00756A25">
        <w:rPr>
          <w:rFonts w:ascii="Arial" w:hAnsi="Arial" w:cs="Arial"/>
          <w:b/>
          <w:bCs/>
          <w:sz w:val="24"/>
          <w:szCs w:val="24"/>
          <w:u w:val="single"/>
        </w:rPr>
        <w:t>ar</w:t>
      </w:r>
      <w:r w:rsidR="00942489" w:rsidRPr="00987A1C">
        <w:rPr>
          <w:rFonts w:ascii="Arial" w:hAnsi="Arial" w:cs="Arial"/>
          <w:b/>
          <w:bCs/>
          <w:sz w:val="24"/>
          <w:szCs w:val="24"/>
          <w:u w:val="single"/>
        </w:rPr>
        <w:t xml:space="preserve"> </w:t>
      </w:r>
      <w:r w:rsidR="007616A8">
        <w:rPr>
          <w:rFonts w:ascii="Arial" w:hAnsi="Arial" w:cs="Arial"/>
          <w:b/>
          <w:bCs/>
          <w:sz w:val="24"/>
          <w:szCs w:val="24"/>
          <w:u w:val="single"/>
        </w:rPr>
        <w:t xml:space="preserve">cumplimiento </w:t>
      </w:r>
      <w:r w:rsidR="007616A8" w:rsidRPr="00987A1C">
        <w:rPr>
          <w:rFonts w:ascii="Arial" w:hAnsi="Arial" w:cs="Arial"/>
          <w:b/>
          <w:bCs/>
          <w:sz w:val="24"/>
          <w:szCs w:val="24"/>
          <w:u w:val="single"/>
        </w:rPr>
        <w:t>Al</w:t>
      </w:r>
      <w:r w:rsidR="00756A25" w:rsidRPr="00987A1C">
        <w:rPr>
          <w:rFonts w:ascii="Arial" w:hAnsi="Arial" w:cs="Arial"/>
          <w:b/>
          <w:bCs/>
          <w:sz w:val="24"/>
          <w:szCs w:val="24"/>
          <w:u w:val="single"/>
        </w:rPr>
        <w:t xml:space="preserve"> Articulo Noventa Del Código </w:t>
      </w:r>
      <w:r w:rsidR="007616A8" w:rsidRPr="00987A1C">
        <w:rPr>
          <w:rFonts w:ascii="Arial" w:hAnsi="Arial" w:cs="Arial"/>
          <w:b/>
          <w:bCs/>
          <w:sz w:val="24"/>
          <w:szCs w:val="24"/>
          <w:u w:val="single"/>
        </w:rPr>
        <w:t xml:space="preserve">Municipal </w:t>
      </w:r>
      <w:r w:rsidR="007616A8">
        <w:rPr>
          <w:rFonts w:ascii="Arial" w:hAnsi="Arial" w:cs="Arial"/>
          <w:b/>
          <w:bCs/>
          <w:sz w:val="24"/>
          <w:szCs w:val="24"/>
          <w:u w:val="single"/>
        </w:rPr>
        <w:t>y</w:t>
      </w:r>
      <w:r w:rsidR="00942489" w:rsidRPr="00987A1C">
        <w:rPr>
          <w:rFonts w:ascii="Arial" w:hAnsi="Arial" w:cs="Arial"/>
          <w:b/>
          <w:bCs/>
          <w:sz w:val="24"/>
          <w:szCs w:val="24"/>
          <w:u w:val="single"/>
        </w:rPr>
        <w:t xml:space="preserve"> AUTORIZA AL TESORERO REALIZAR LOS DEPOSITOS </w:t>
      </w:r>
      <w:r w:rsidR="00426AC4" w:rsidRPr="00987A1C">
        <w:rPr>
          <w:rFonts w:ascii="Arial" w:hAnsi="Arial" w:cs="Arial"/>
          <w:b/>
          <w:bCs/>
          <w:sz w:val="24"/>
          <w:szCs w:val="24"/>
          <w:u w:val="single"/>
        </w:rPr>
        <w:t xml:space="preserve">DE </w:t>
      </w:r>
      <w:r w:rsidR="00426AC4" w:rsidRPr="00647F36">
        <w:rPr>
          <w:rFonts w:ascii="Arial" w:hAnsi="Arial" w:cs="Arial"/>
          <w:b/>
          <w:bCs/>
          <w:color w:val="000000" w:themeColor="text1"/>
          <w:sz w:val="24"/>
          <w:szCs w:val="24"/>
          <w:u w:val="single"/>
        </w:rPr>
        <w:t>RECAUDACIÓN</w:t>
      </w:r>
      <w:r w:rsidR="00942489" w:rsidRPr="00987A1C">
        <w:rPr>
          <w:rFonts w:ascii="Arial" w:hAnsi="Arial" w:cs="Arial"/>
          <w:b/>
          <w:bCs/>
          <w:i/>
          <w:color w:val="000000" w:themeColor="text1"/>
          <w:sz w:val="24"/>
          <w:szCs w:val="24"/>
          <w:u w:val="single"/>
        </w:rPr>
        <w:t xml:space="preserve"> </w:t>
      </w:r>
      <w:r w:rsidR="00942489" w:rsidRPr="00647F36">
        <w:rPr>
          <w:rFonts w:ascii="Arial" w:hAnsi="Arial" w:cs="Arial"/>
          <w:b/>
          <w:bCs/>
          <w:color w:val="000000" w:themeColor="text1"/>
          <w:sz w:val="24"/>
          <w:szCs w:val="24"/>
          <w:u w:val="single"/>
        </w:rPr>
        <w:t>DE</w:t>
      </w:r>
      <w:r w:rsidR="00942489" w:rsidRPr="00987A1C">
        <w:rPr>
          <w:rFonts w:ascii="Arial" w:hAnsi="Arial" w:cs="Arial"/>
          <w:b/>
          <w:bCs/>
          <w:i/>
          <w:color w:val="000000" w:themeColor="text1"/>
          <w:sz w:val="24"/>
          <w:szCs w:val="24"/>
          <w:u w:val="single"/>
        </w:rPr>
        <w:t xml:space="preserve"> </w:t>
      </w:r>
      <w:r w:rsidR="00E875C2" w:rsidRPr="00987A1C">
        <w:rPr>
          <w:rFonts w:ascii="Arial" w:hAnsi="Arial" w:cs="Arial"/>
          <w:b/>
          <w:bCs/>
          <w:sz w:val="24"/>
          <w:szCs w:val="24"/>
          <w:u w:val="single"/>
        </w:rPr>
        <w:t>FONDOS LOS</w:t>
      </w:r>
      <w:r w:rsidR="0042342C" w:rsidRPr="00987A1C">
        <w:rPr>
          <w:rFonts w:ascii="Arial" w:hAnsi="Arial" w:cs="Arial"/>
          <w:b/>
          <w:bCs/>
          <w:sz w:val="24"/>
          <w:szCs w:val="24"/>
          <w:u w:val="single"/>
        </w:rPr>
        <w:t xml:space="preserve"> DIAS LUNES, MARTES, JUEVES Y VIERNES. II) SE LE GIRA INSTRUCIONES AL JEFE DE SERVICIOS MUNICIPALES QUE DESIGNE UN VEHICULO </w:t>
      </w:r>
      <w:r w:rsidR="00E875C2" w:rsidRPr="00987A1C">
        <w:rPr>
          <w:rFonts w:ascii="Arial" w:hAnsi="Arial" w:cs="Arial"/>
          <w:b/>
          <w:bCs/>
          <w:sz w:val="24"/>
          <w:szCs w:val="24"/>
          <w:u w:val="single"/>
        </w:rPr>
        <w:t xml:space="preserve">de la municipalidad para realizar dichos depósitos. III) Se Le Gira Instrucciones Al </w:t>
      </w:r>
      <w:r w:rsidR="00647F36">
        <w:rPr>
          <w:rFonts w:ascii="Arial" w:hAnsi="Arial" w:cs="Arial"/>
          <w:b/>
          <w:bCs/>
          <w:sz w:val="24"/>
          <w:szCs w:val="24"/>
          <w:u w:val="single"/>
        </w:rPr>
        <w:t>J</w:t>
      </w:r>
      <w:r w:rsidR="00426AC4" w:rsidRPr="00987A1C">
        <w:rPr>
          <w:rFonts w:ascii="Arial" w:hAnsi="Arial" w:cs="Arial"/>
          <w:b/>
          <w:bCs/>
          <w:sz w:val="24"/>
          <w:szCs w:val="24"/>
          <w:u w:val="single"/>
        </w:rPr>
        <w:t>efe</w:t>
      </w:r>
      <w:r w:rsidR="00E875C2" w:rsidRPr="00987A1C">
        <w:rPr>
          <w:rFonts w:ascii="Arial" w:hAnsi="Arial" w:cs="Arial"/>
          <w:b/>
          <w:bCs/>
          <w:sz w:val="24"/>
          <w:szCs w:val="24"/>
          <w:u w:val="single"/>
        </w:rPr>
        <w:t xml:space="preserve"> Del </w:t>
      </w:r>
      <w:proofErr w:type="spellStart"/>
      <w:r w:rsidR="00E875C2" w:rsidRPr="00987A1C">
        <w:rPr>
          <w:rFonts w:ascii="Arial" w:hAnsi="Arial" w:cs="Arial"/>
          <w:b/>
          <w:bCs/>
          <w:sz w:val="24"/>
          <w:szCs w:val="24"/>
          <w:u w:val="single"/>
        </w:rPr>
        <w:t>Cam</w:t>
      </w:r>
      <w:proofErr w:type="spellEnd"/>
      <w:r w:rsidR="00E875C2" w:rsidRPr="00987A1C">
        <w:rPr>
          <w:rFonts w:ascii="Arial" w:hAnsi="Arial" w:cs="Arial"/>
          <w:b/>
          <w:bCs/>
          <w:sz w:val="24"/>
          <w:szCs w:val="24"/>
          <w:u w:val="single"/>
        </w:rPr>
        <w:t xml:space="preserve"> Designar Dos Elementos Para Custodiar Al Tesorero Municipal En El Depósito De Dichos Fondos. CERTIFIQUESE Y COMUNIQUESE.</w:t>
      </w:r>
    </w:p>
    <w:p w14:paraId="2D289BA2" w14:textId="09E74E0D" w:rsidR="00A82D14" w:rsidRPr="00987A1C" w:rsidRDefault="00647F36" w:rsidP="00987A1C">
      <w:pPr>
        <w:pStyle w:val="Sinespaciado"/>
        <w:spacing w:line="360" w:lineRule="auto"/>
        <w:ind w:right="-1"/>
        <w:jc w:val="both"/>
        <w:rPr>
          <w:rFonts w:ascii="Arial" w:hAnsi="Arial" w:cs="Arial"/>
          <w:b/>
          <w:i/>
          <w:color w:val="000000" w:themeColor="text1"/>
          <w:sz w:val="24"/>
          <w:szCs w:val="24"/>
          <w:lang w:val="es-ES"/>
        </w:rPr>
      </w:pPr>
      <w:r>
        <w:rPr>
          <w:rFonts w:ascii="Arial" w:hAnsi="Arial" w:cs="Arial"/>
          <w:b/>
          <w:bCs/>
          <w:sz w:val="24"/>
          <w:szCs w:val="24"/>
          <w:u w:val="single"/>
        </w:rPr>
        <w:t>ACUERDO NÚMERO CUATRO.</w:t>
      </w:r>
      <w:r w:rsidR="00E875C2" w:rsidRPr="00647F36">
        <w:rPr>
          <w:rFonts w:ascii="Arial" w:hAnsi="Arial" w:cs="Arial"/>
          <w:b/>
          <w:bCs/>
          <w:sz w:val="24"/>
          <w:szCs w:val="24"/>
          <w:u w:val="single"/>
        </w:rPr>
        <w:t>-</w:t>
      </w:r>
      <w:r w:rsidR="00E875C2" w:rsidRPr="00987A1C">
        <w:rPr>
          <w:rFonts w:ascii="Arial" w:hAnsi="Arial" w:cs="Arial"/>
          <w:b/>
          <w:bCs/>
          <w:sz w:val="24"/>
          <w:szCs w:val="24"/>
        </w:rPr>
        <w:t xml:space="preserve"> </w:t>
      </w:r>
      <w:r w:rsidR="00E875C2" w:rsidRPr="00987A1C">
        <w:rPr>
          <w:rFonts w:ascii="Arial" w:hAnsi="Arial" w:cs="Arial"/>
          <w:color w:val="000000" w:themeColor="text1"/>
          <w:sz w:val="24"/>
          <w:szCs w:val="24"/>
          <w:lang w:val="es-ES"/>
        </w:rPr>
        <w:t xml:space="preserve">El Concejo Municipal en uso de las facultades legales que le confiere el Código Municipal; y </w:t>
      </w:r>
      <w:r w:rsidR="00E875C2" w:rsidRPr="00987A1C">
        <w:rPr>
          <w:rFonts w:ascii="Arial" w:hAnsi="Arial" w:cs="Arial"/>
          <w:b/>
          <w:i/>
          <w:color w:val="000000" w:themeColor="text1"/>
          <w:sz w:val="24"/>
          <w:szCs w:val="24"/>
          <w:u w:val="single"/>
          <w:lang w:val="es-ES"/>
        </w:rPr>
        <w:t>CONSIDERANDO</w:t>
      </w:r>
      <w:r w:rsidR="00E875C2" w:rsidRPr="00987A1C">
        <w:rPr>
          <w:rFonts w:ascii="Arial" w:hAnsi="Arial" w:cs="Arial"/>
          <w:color w:val="000000" w:themeColor="text1"/>
          <w:sz w:val="24"/>
          <w:szCs w:val="24"/>
          <w:lang w:val="es-ES"/>
        </w:rPr>
        <w:t xml:space="preserve">: </w:t>
      </w:r>
      <w:r w:rsidR="00E875C2" w:rsidRPr="00987A1C">
        <w:rPr>
          <w:rFonts w:ascii="Arial" w:hAnsi="Arial" w:cs="Arial"/>
          <w:b/>
          <w:i/>
          <w:color w:val="000000" w:themeColor="text1"/>
          <w:sz w:val="24"/>
          <w:szCs w:val="24"/>
          <w:lang w:val="es-ES"/>
        </w:rPr>
        <w:t>I</w:t>
      </w:r>
      <w:r w:rsidR="00131F47" w:rsidRPr="00987A1C">
        <w:rPr>
          <w:rFonts w:ascii="Arial" w:hAnsi="Arial" w:cs="Arial"/>
          <w:b/>
          <w:i/>
          <w:color w:val="000000" w:themeColor="text1"/>
          <w:sz w:val="24"/>
          <w:szCs w:val="24"/>
          <w:lang w:val="es-ES"/>
        </w:rPr>
        <w:t>) EL</w:t>
      </w:r>
      <w:r w:rsidR="00E875C2" w:rsidRPr="00987A1C">
        <w:rPr>
          <w:rFonts w:ascii="Arial" w:hAnsi="Arial" w:cs="Arial"/>
          <w:b/>
          <w:i/>
          <w:color w:val="000000" w:themeColor="text1"/>
          <w:sz w:val="24"/>
          <w:szCs w:val="24"/>
          <w:lang w:val="es-ES"/>
        </w:rPr>
        <w:t xml:space="preserve"> SEÑOR ALCALDE </w:t>
      </w:r>
      <w:r w:rsidR="00131F47" w:rsidRPr="00987A1C">
        <w:rPr>
          <w:rFonts w:ascii="Arial" w:hAnsi="Arial" w:cs="Arial"/>
          <w:b/>
          <w:i/>
          <w:color w:val="000000" w:themeColor="text1"/>
          <w:sz w:val="24"/>
          <w:szCs w:val="24"/>
          <w:lang w:val="es-ES"/>
        </w:rPr>
        <w:t>MUNICIPAL presenta</w:t>
      </w:r>
      <w:r w:rsidR="004F2251" w:rsidRPr="00987A1C">
        <w:rPr>
          <w:rFonts w:ascii="Arial" w:hAnsi="Arial" w:cs="Arial"/>
          <w:b/>
          <w:i/>
          <w:color w:val="000000" w:themeColor="text1"/>
          <w:sz w:val="24"/>
          <w:szCs w:val="24"/>
          <w:lang w:val="es-ES"/>
        </w:rPr>
        <w:t xml:space="preserve"> informe proveniente del jefe de planificación sobre inspección de zona de riesgo en viviendas</w:t>
      </w:r>
      <w:r w:rsidR="00C80F94" w:rsidRPr="00987A1C">
        <w:rPr>
          <w:rFonts w:ascii="Arial" w:hAnsi="Arial" w:cs="Arial"/>
          <w:b/>
          <w:i/>
          <w:color w:val="000000" w:themeColor="text1"/>
          <w:sz w:val="24"/>
          <w:szCs w:val="24"/>
          <w:lang w:val="es-ES"/>
        </w:rPr>
        <w:t xml:space="preserve"> de</w:t>
      </w:r>
      <w:r w:rsidR="004F2251" w:rsidRPr="00987A1C">
        <w:rPr>
          <w:rFonts w:ascii="Arial" w:hAnsi="Arial" w:cs="Arial"/>
          <w:b/>
          <w:i/>
          <w:color w:val="000000" w:themeColor="text1"/>
          <w:sz w:val="24"/>
          <w:szCs w:val="24"/>
          <w:lang w:val="es-ES"/>
        </w:rPr>
        <w:t xml:space="preserve"> </w:t>
      </w:r>
      <w:r w:rsidR="00131F47" w:rsidRPr="00987A1C">
        <w:rPr>
          <w:rFonts w:ascii="Arial" w:hAnsi="Arial" w:cs="Arial"/>
          <w:b/>
          <w:i/>
          <w:color w:val="000000" w:themeColor="text1"/>
          <w:sz w:val="24"/>
          <w:szCs w:val="24"/>
          <w:lang w:val="es-ES"/>
        </w:rPr>
        <w:t>familia</w:t>
      </w:r>
      <w:r w:rsidR="00C80F94" w:rsidRPr="00987A1C">
        <w:rPr>
          <w:rFonts w:ascii="Arial" w:hAnsi="Arial" w:cs="Arial"/>
          <w:b/>
          <w:i/>
          <w:color w:val="000000" w:themeColor="text1"/>
          <w:sz w:val="24"/>
          <w:szCs w:val="24"/>
          <w:lang w:val="es-ES"/>
        </w:rPr>
        <w:t>s</w:t>
      </w:r>
      <w:r w:rsidR="00131F47" w:rsidRPr="00987A1C">
        <w:rPr>
          <w:rFonts w:ascii="Arial" w:hAnsi="Arial" w:cs="Arial"/>
          <w:b/>
          <w:i/>
          <w:color w:val="000000" w:themeColor="text1"/>
          <w:sz w:val="24"/>
          <w:szCs w:val="24"/>
          <w:lang w:val="es-ES"/>
        </w:rPr>
        <w:t xml:space="preserve"> del</w:t>
      </w:r>
      <w:r w:rsidR="004F2251" w:rsidRPr="00987A1C">
        <w:rPr>
          <w:rFonts w:ascii="Arial" w:hAnsi="Arial" w:cs="Arial"/>
          <w:b/>
          <w:i/>
          <w:color w:val="000000" w:themeColor="text1"/>
          <w:sz w:val="24"/>
          <w:szCs w:val="24"/>
          <w:lang w:val="es-ES"/>
        </w:rPr>
        <w:t xml:space="preserve"> municipio </w:t>
      </w:r>
      <w:r w:rsidR="008501B5">
        <w:rPr>
          <w:rFonts w:ascii="Arial" w:hAnsi="Arial" w:cs="Arial"/>
          <w:b/>
          <w:i/>
          <w:color w:val="000000" w:themeColor="text1"/>
          <w:sz w:val="24"/>
          <w:szCs w:val="24"/>
          <w:lang w:val="es-ES"/>
        </w:rPr>
        <w:t>E</w:t>
      </w:r>
      <w:r w:rsidR="004F2251" w:rsidRPr="00987A1C">
        <w:rPr>
          <w:rFonts w:ascii="Arial" w:hAnsi="Arial" w:cs="Arial"/>
          <w:b/>
          <w:i/>
          <w:color w:val="000000" w:themeColor="text1"/>
          <w:sz w:val="24"/>
          <w:szCs w:val="24"/>
          <w:lang w:val="es-ES"/>
        </w:rPr>
        <w:t>l Congo</w:t>
      </w:r>
      <w:r w:rsidR="00C80F94" w:rsidRPr="00987A1C">
        <w:rPr>
          <w:rFonts w:ascii="Arial" w:hAnsi="Arial" w:cs="Arial"/>
          <w:b/>
          <w:i/>
          <w:color w:val="000000" w:themeColor="text1"/>
          <w:sz w:val="24"/>
          <w:szCs w:val="24"/>
          <w:lang w:val="es-ES"/>
        </w:rPr>
        <w:t>, e</w:t>
      </w:r>
      <w:r w:rsidR="004F2251" w:rsidRPr="00987A1C">
        <w:rPr>
          <w:rFonts w:ascii="Arial" w:hAnsi="Arial" w:cs="Arial"/>
          <w:b/>
          <w:i/>
          <w:color w:val="000000" w:themeColor="text1"/>
          <w:sz w:val="24"/>
          <w:szCs w:val="24"/>
          <w:lang w:val="es-ES"/>
        </w:rPr>
        <w:t xml:space="preserve">n el que se detalla que se ha realizado visita de </w:t>
      </w:r>
      <w:r w:rsidR="00131F47" w:rsidRPr="00987A1C">
        <w:rPr>
          <w:rFonts w:ascii="Arial" w:hAnsi="Arial" w:cs="Arial"/>
          <w:b/>
          <w:i/>
          <w:color w:val="000000" w:themeColor="text1"/>
          <w:sz w:val="24"/>
          <w:szCs w:val="24"/>
          <w:lang w:val="es-ES"/>
        </w:rPr>
        <w:t>inspección</w:t>
      </w:r>
      <w:r w:rsidR="004F2251" w:rsidRPr="00987A1C">
        <w:rPr>
          <w:rFonts w:ascii="Arial" w:hAnsi="Arial" w:cs="Arial"/>
          <w:b/>
          <w:i/>
          <w:color w:val="000000" w:themeColor="text1"/>
          <w:sz w:val="24"/>
          <w:szCs w:val="24"/>
          <w:lang w:val="es-ES"/>
        </w:rPr>
        <w:t xml:space="preserve"> a viviendas familiares, con el fin de identifica</w:t>
      </w:r>
      <w:r w:rsidR="00C80F94" w:rsidRPr="00987A1C">
        <w:rPr>
          <w:rFonts w:ascii="Arial" w:hAnsi="Arial" w:cs="Arial"/>
          <w:b/>
          <w:i/>
          <w:color w:val="000000" w:themeColor="text1"/>
          <w:sz w:val="24"/>
          <w:szCs w:val="24"/>
          <w:lang w:val="es-ES"/>
        </w:rPr>
        <w:t>r</w:t>
      </w:r>
      <w:r w:rsidR="004F2251" w:rsidRPr="00987A1C">
        <w:rPr>
          <w:rFonts w:ascii="Arial" w:hAnsi="Arial" w:cs="Arial"/>
          <w:b/>
          <w:i/>
          <w:color w:val="000000" w:themeColor="text1"/>
          <w:sz w:val="24"/>
          <w:szCs w:val="24"/>
          <w:lang w:val="es-ES"/>
        </w:rPr>
        <w:t xml:space="preserve"> y solventar con criterio técnico la problemática expresada por la población afectada, por lo que acontinuacion </w:t>
      </w:r>
      <w:r w:rsidR="00131F47" w:rsidRPr="00987A1C">
        <w:rPr>
          <w:rFonts w:ascii="Arial" w:hAnsi="Arial" w:cs="Arial"/>
          <w:b/>
          <w:i/>
          <w:color w:val="000000" w:themeColor="text1"/>
          <w:sz w:val="24"/>
          <w:szCs w:val="24"/>
          <w:lang w:val="es-ES"/>
        </w:rPr>
        <w:t xml:space="preserve">se propone la obra de mitigación con el monto estimado para su ejecución: </w:t>
      </w:r>
    </w:p>
    <w:tbl>
      <w:tblPr>
        <w:tblStyle w:val="Tablaconcuadrcula"/>
        <w:tblW w:w="9918" w:type="dxa"/>
        <w:tblLook w:val="04A0" w:firstRow="1" w:lastRow="0" w:firstColumn="1" w:lastColumn="0" w:noHBand="0" w:noVBand="1"/>
      </w:tblPr>
      <w:tblGrid>
        <w:gridCol w:w="896"/>
        <w:gridCol w:w="19"/>
        <w:gridCol w:w="2936"/>
        <w:gridCol w:w="34"/>
        <w:gridCol w:w="3705"/>
        <w:gridCol w:w="627"/>
        <w:gridCol w:w="1701"/>
      </w:tblGrid>
      <w:tr w:rsidR="007F2C03" w14:paraId="00FCE1F3" w14:textId="77777777" w:rsidTr="00A82D14">
        <w:tc>
          <w:tcPr>
            <w:tcW w:w="896" w:type="dxa"/>
          </w:tcPr>
          <w:p w14:paraId="4446F111" w14:textId="4189729C" w:rsidR="007F2C03" w:rsidRDefault="007F2C03"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N° </w:t>
            </w:r>
          </w:p>
        </w:tc>
        <w:tc>
          <w:tcPr>
            <w:tcW w:w="2955" w:type="dxa"/>
            <w:gridSpan w:val="2"/>
          </w:tcPr>
          <w:p w14:paraId="0EE3C948" w14:textId="38EF2168" w:rsidR="007F2C03" w:rsidRDefault="007F2C03"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UBICACIÓN </w:t>
            </w:r>
          </w:p>
        </w:tc>
        <w:tc>
          <w:tcPr>
            <w:tcW w:w="4366" w:type="dxa"/>
            <w:gridSpan w:val="3"/>
          </w:tcPr>
          <w:p w14:paraId="709AE9DF" w14:textId="608F317E" w:rsidR="007F2C03" w:rsidRDefault="007F2C03" w:rsidP="00A82D14">
            <w:pPr>
              <w:pStyle w:val="Sinespaciado"/>
              <w:spacing w:line="360" w:lineRule="auto"/>
              <w:ind w:right="-1"/>
              <w:jc w:val="center"/>
              <w:rPr>
                <w:rFonts w:ascii="Arial" w:hAnsi="Arial" w:cs="Arial"/>
                <w:b/>
                <w:bCs/>
                <w:sz w:val="24"/>
                <w:szCs w:val="24"/>
              </w:rPr>
            </w:pPr>
            <w:r>
              <w:rPr>
                <w:rFonts w:ascii="Arial" w:hAnsi="Arial" w:cs="Arial"/>
                <w:b/>
                <w:bCs/>
                <w:sz w:val="24"/>
                <w:szCs w:val="24"/>
              </w:rPr>
              <w:t>OBRA A REALIZAR</w:t>
            </w:r>
          </w:p>
        </w:tc>
        <w:tc>
          <w:tcPr>
            <w:tcW w:w="1701" w:type="dxa"/>
            <w:tcBorders>
              <w:right w:val="single" w:sz="4" w:space="0" w:color="auto"/>
            </w:tcBorders>
          </w:tcPr>
          <w:p w14:paraId="020B01E8" w14:textId="3C66A472" w:rsidR="007F2C03" w:rsidRDefault="007F2C03"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MONTO </w:t>
            </w:r>
          </w:p>
        </w:tc>
      </w:tr>
      <w:tr w:rsidR="007F2C03" w14:paraId="6DF09A2C" w14:textId="77777777" w:rsidTr="00A82D14">
        <w:tc>
          <w:tcPr>
            <w:tcW w:w="896" w:type="dxa"/>
          </w:tcPr>
          <w:p w14:paraId="0074C507" w14:textId="059F18C8"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lastRenderedPageBreak/>
              <w:t>1.0</w:t>
            </w:r>
          </w:p>
        </w:tc>
        <w:tc>
          <w:tcPr>
            <w:tcW w:w="2955" w:type="dxa"/>
            <w:gridSpan w:val="2"/>
          </w:tcPr>
          <w:p w14:paraId="6D1F0BF3" w14:textId="4245D81E"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Colonia altos de la cruz sector la lomita</w:t>
            </w:r>
            <w:r w:rsidR="00A82D14">
              <w:rPr>
                <w:rFonts w:ascii="Arial" w:hAnsi="Arial" w:cs="Arial"/>
                <w:b/>
                <w:bCs/>
                <w:sz w:val="24"/>
                <w:szCs w:val="24"/>
              </w:rPr>
              <w:t>.</w:t>
            </w:r>
            <w:r>
              <w:rPr>
                <w:rFonts w:ascii="Arial" w:hAnsi="Arial" w:cs="Arial"/>
                <w:b/>
                <w:bCs/>
                <w:sz w:val="24"/>
                <w:szCs w:val="24"/>
              </w:rPr>
              <w:t xml:space="preserve"> </w:t>
            </w:r>
          </w:p>
        </w:tc>
        <w:tc>
          <w:tcPr>
            <w:tcW w:w="4366" w:type="dxa"/>
            <w:gridSpan w:val="3"/>
          </w:tcPr>
          <w:p w14:paraId="1AB7554B" w14:textId="3A97F421"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Construcción de muro de piedra, de 17mts de longitud por una altura de 4mts</w:t>
            </w:r>
          </w:p>
        </w:tc>
        <w:tc>
          <w:tcPr>
            <w:tcW w:w="1701" w:type="dxa"/>
            <w:tcBorders>
              <w:right w:val="single" w:sz="4" w:space="0" w:color="auto"/>
            </w:tcBorders>
          </w:tcPr>
          <w:p w14:paraId="064FE29F" w14:textId="25BF2E40"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$10,000.00</w:t>
            </w:r>
          </w:p>
        </w:tc>
      </w:tr>
      <w:tr w:rsidR="007F2C03" w14:paraId="3ED06FB7" w14:textId="77777777" w:rsidTr="00A82D14">
        <w:tc>
          <w:tcPr>
            <w:tcW w:w="896" w:type="dxa"/>
          </w:tcPr>
          <w:p w14:paraId="42578577" w14:textId="7FFE71F9"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2.0</w:t>
            </w:r>
          </w:p>
        </w:tc>
        <w:tc>
          <w:tcPr>
            <w:tcW w:w="2955" w:type="dxa"/>
            <w:gridSpan w:val="2"/>
          </w:tcPr>
          <w:p w14:paraId="0DAD2530" w14:textId="496CA7BF"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Cantón el guineo, km48</w:t>
            </w:r>
          </w:p>
        </w:tc>
        <w:tc>
          <w:tcPr>
            <w:tcW w:w="4366" w:type="dxa"/>
            <w:gridSpan w:val="3"/>
          </w:tcPr>
          <w:p w14:paraId="32A80D42" w14:textId="4C1272C8"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Construcción de muro de piedra, de 15 </w:t>
            </w:r>
            <w:proofErr w:type="spellStart"/>
            <w:r>
              <w:rPr>
                <w:rFonts w:ascii="Arial" w:hAnsi="Arial" w:cs="Arial"/>
                <w:b/>
                <w:bCs/>
                <w:sz w:val="24"/>
                <w:szCs w:val="24"/>
              </w:rPr>
              <w:t>mts</w:t>
            </w:r>
            <w:proofErr w:type="spellEnd"/>
            <w:r>
              <w:rPr>
                <w:rFonts w:ascii="Arial" w:hAnsi="Arial" w:cs="Arial"/>
                <w:b/>
                <w:bCs/>
                <w:sz w:val="24"/>
                <w:szCs w:val="24"/>
              </w:rPr>
              <w:t xml:space="preserve"> de longitud por una altura de 3.50mts</w:t>
            </w:r>
          </w:p>
        </w:tc>
        <w:tc>
          <w:tcPr>
            <w:tcW w:w="1701" w:type="dxa"/>
            <w:tcBorders>
              <w:right w:val="single" w:sz="4" w:space="0" w:color="auto"/>
            </w:tcBorders>
          </w:tcPr>
          <w:p w14:paraId="74116D72" w14:textId="7CEB5533"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$9,900.00</w:t>
            </w:r>
          </w:p>
        </w:tc>
      </w:tr>
      <w:tr w:rsidR="007F2C03" w14:paraId="464DFECF" w14:textId="77777777" w:rsidTr="00A82D14">
        <w:tc>
          <w:tcPr>
            <w:tcW w:w="896" w:type="dxa"/>
          </w:tcPr>
          <w:p w14:paraId="5D5A8C35" w14:textId="1E0CD9BE"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3.0</w:t>
            </w:r>
          </w:p>
        </w:tc>
        <w:tc>
          <w:tcPr>
            <w:tcW w:w="2955" w:type="dxa"/>
            <w:gridSpan w:val="2"/>
          </w:tcPr>
          <w:p w14:paraId="654C369B" w14:textId="3A4C0C39"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Barrio san Antonio, col. La esmeralda, polígono E, LOTE #5 </w:t>
            </w:r>
          </w:p>
        </w:tc>
        <w:tc>
          <w:tcPr>
            <w:tcW w:w="4366" w:type="dxa"/>
            <w:gridSpan w:val="3"/>
          </w:tcPr>
          <w:p w14:paraId="75C1A717" w14:textId="0CCE276E" w:rsidR="007F2C03" w:rsidRDefault="009450EE"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Obras de terracería y construcción de tapial con longitud de 20.0mts y 2.5 </w:t>
            </w:r>
            <w:proofErr w:type="spellStart"/>
            <w:r>
              <w:rPr>
                <w:rFonts w:ascii="Arial" w:hAnsi="Arial" w:cs="Arial"/>
                <w:b/>
                <w:bCs/>
                <w:sz w:val="24"/>
                <w:szCs w:val="24"/>
              </w:rPr>
              <w:t>mts</w:t>
            </w:r>
            <w:proofErr w:type="spellEnd"/>
            <w:r>
              <w:rPr>
                <w:rFonts w:ascii="Arial" w:hAnsi="Arial" w:cs="Arial"/>
                <w:b/>
                <w:bCs/>
                <w:sz w:val="24"/>
                <w:szCs w:val="24"/>
              </w:rPr>
              <w:t xml:space="preserve"> de alto.</w:t>
            </w:r>
          </w:p>
        </w:tc>
        <w:tc>
          <w:tcPr>
            <w:tcW w:w="1701" w:type="dxa"/>
            <w:tcBorders>
              <w:right w:val="single" w:sz="4" w:space="0" w:color="auto"/>
            </w:tcBorders>
          </w:tcPr>
          <w:p w14:paraId="21341565" w14:textId="5D37D3D3"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$8,600.00</w:t>
            </w:r>
          </w:p>
        </w:tc>
      </w:tr>
      <w:tr w:rsidR="007F2C03" w14:paraId="57529AD4" w14:textId="77777777" w:rsidTr="00A82D14">
        <w:tc>
          <w:tcPr>
            <w:tcW w:w="896" w:type="dxa"/>
          </w:tcPr>
          <w:p w14:paraId="39353513" w14:textId="4E199046"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4.0</w:t>
            </w:r>
          </w:p>
        </w:tc>
        <w:tc>
          <w:tcPr>
            <w:tcW w:w="2955" w:type="dxa"/>
            <w:gridSpan w:val="2"/>
          </w:tcPr>
          <w:p w14:paraId="44C9C754" w14:textId="0CF3F3FF"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Col. Los cerritos calle principal lote #5</w:t>
            </w:r>
          </w:p>
        </w:tc>
        <w:tc>
          <w:tcPr>
            <w:tcW w:w="4366" w:type="dxa"/>
            <w:gridSpan w:val="3"/>
          </w:tcPr>
          <w:p w14:paraId="4941E6A1" w14:textId="3D03930A"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Obra de terracería y construcción de tapial con longitud de 9.0MTS Y 2.5 </w:t>
            </w:r>
            <w:proofErr w:type="spellStart"/>
            <w:r>
              <w:rPr>
                <w:rFonts w:ascii="Arial" w:hAnsi="Arial" w:cs="Arial"/>
                <w:b/>
                <w:bCs/>
                <w:sz w:val="24"/>
                <w:szCs w:val="24"/>
              </w:rPr>
              <w:t>mts</w:t>
            </w:r>
            <w:proofErr w:type="spellEnd"/>
            <w:r>
              <w:rPr>
                <w:rFonts w:ascii="Arial" w:hAnsi="Arial" w:cs="Arial"/>
                <w:b/>
                <w:bCs/>
                <w:sz w:val="24"/>
                <w:szCs w:val="24"/>
              </w:rPr>
              <w:t xml:space="preserve"> de alto.</w:t>
            </w:r>
          </w:p>
        </w:tc>
        <w:tc>
          <w:tcPr>
            <w:tcW w:w="1701" w:type="dxa"/>
            <w:tcBorders>
              <w:right w:val="single" w:sz="4" w:space="0" w:color="auto"/>
            </w:tcBorders>
          </w:tcPr>
          <w:p w14:paraId="00398855" w14:textId="22E60EF3"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$4,000.00</w:t>
            </w:r>
          </w:p>
        </w:tc>
      </w:tr>
      <w:tr w:rsidR="007F2C03" w14:paraId="365BCF25" w14:textId="77777777" w:rsidTr="00A82D14">
        <w:tc>
          <w:tcPr>
            <w:tcW w:w="896" w:type="dxa"/>
          </w:tcPr>
          <w:p w14:paraId="170A93A1" w14:textId="791E6547"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5.0</w:t>
            </w:r>
          </w:p>
        </w:tc>
        <w:tc>
          <w:tcPr>
            <w:tcW w:w="2955" w:type="dxa"/>
            <w:gridSpan w:val="2"/>
          </w:tcPr>
          <w:p w14:paraId="479F24C4" w14:textId="115F72B9"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Cantón el pezote</w:t>
            </w:r>
          </w:p>
        </w:tc>
        <w:tc>
          <w:tcPr>
            <w:tcW w:w="4366" w:type="dxa"/>
            <w:gridSpan w:val="3"/>
          </w:tcPr>
          <w:p w14:paraId="0BCE4E73" w14:textId="4C024A80"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Construcción de muro de piedra de 5 </w:t>
            </w:r>
            <w:proofErr w:type="spellStart"/>
            <w:r>
              <w:rPr>
                <w:rFonts w:ascii="Arial" w:hAnsi="Arial" w:cs="Arial"/>
                <w:b/>
                <w:bCs/>
                <w:sz w:val="24"/>
                <w:szCs w:val="24"/>
              </w:rPr>
              <w:t>mts</w:t>
            </w:r>
            <w:proofErr w:type="spellEnd"/>
            <w:r>
              <w:rPr>
                <w:rFonts w:ascii="Arial" w:hAnsi="Arial" w:cs="Arial"/>
                <w:b/>
                <w:bCs/>
                <w:sz w:val="24"/>
                <w:szCs w:val="24"/>
              </w:rPr>
              <w:t xml:space="preserve"> de longitud por 2.50mts de alto.</w:t>
            </w:r>
          </w:p>
        </w:tc>
        <w:tc>
          <w:tcPr>
            <w:tcW w:w="1701" w:type="dxa"/>
            <w:tcBorders>
              <w:right w:val="single" w:sz="4" w:space="0" w:color="auto"/>
            </w:tcBorders>
          </w:tcPr>
          <w:p w14:paraId="4B551D89" w14:textId="77777777" w:rsidR="007F2C03" w:rsidRDefault="00F71417"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$2, 100.00</w:t>
            </w:r>
          </w:p>
          <w:p w14:paraId="04A445C8" w14:textId="23BAE579" w:rsidR="00F71417" w:rsidRDefault="00F71417" w:rsidP="001B088D">
            <w:pPr>
              <w:pStyle w:val="Sinespaciado"/>
              <w:spacing w:line="360" w:lineRule="auto"/>
              <w:ind w:right="-1"/>
              <w:jc w:val="both"/>
              <w:rPr>
                <w:rFonts w:ascii="Arial" w:hAnsi="Arial" w:cs="Arial"/>
                <w:b/>
                <w:bCs/>
                <w:sz w:val="24"/>
                <w:szCs w:val="24"/>
              </w:rPr>
            </w:pPr>
          </w:p>
        </w:tc>
      </w:tr>
      <w:tr w:rsidR="0054069B" w14:paraId="604378FB" w14:textId="77777777" w:rsidTr="00A82D14">
        <w:tc>
          <w:tcPr>
            <w:tcW w:w="896" w:type="dxa"/>
          </w:tcPr>
          <w:p w14:paraId="7B268F49" w14:textId="4C1EA998" w:rsidR="0054069B" w:rsidRDefault="0054069B"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Nota </w:t>
            </w:r>
          </w:p>
        </w:tc>
        <w:tc>
          <w:tcPr>
            <w:tcW w:w="7321" w:type="dxa"/>
            <w:gridSpan w:val="5"/>
            <w:vMerge w:val="restart"/>
          </w:tcPr>
          <w:p w14:paraId="1153E35A" w14:textId="675065A8" w:rsidR="0054069B" w:rsidRDefault="00AA1511"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Los precios antes descritos solo incluyen el costo de los materiales y se presupuestan según los precios de los proveedores que ofertan a la </w:t>
            </w:r>
            <w:r w:rsidR="001B088D">
              <w:rPr>
                <w:rFonts w:ascii="Arial" w:hAnsi="Arial" w:cs="Arial"/>
                <w:b/>
                <w:bCs/>
                <w:sz w:val="24"/>
                <w:szCs w:val="24"/>
              </w:rPr>
              <w:t xml:space="preserve">Alcaldía Municipal </w:t>
            </w:r>
            <w:r>
              <w:rPr>
                <w:rFonts w:ascii="Arial" w:hAnsi="Arial" w:cs="Arial"/>
                <w:b/>
                <w:bCs/>
                <w:sz w:val="24"/>
                <w:szCs w:val="24"/>
              </w:rPr>
              <w:t xml:space="preserve">de El Congo. (Datos proporcionados por UACI) </w:t>
            </w:r>
          </w:p>
        </w:tc>
        <w:tc>
          <w:tcPr>
            <w:tcW w:w="1701" w:type="dxa"/>
            <w:tcBorders>
              <w:right w:val="single" w:sz="4" w:space="0" w:color="auto"/>
            </w:tcBorders>
          </w:tcPr>
          <w:p w14:paraId="5A45A2AD" w14:textId="77777777" w:rsidR="0054069B" w:rsidRDefault="0054069B" w:rsidP="001B088D">
            <w:pPr>
              <w:pStyle w:val="Sinespaciado"/>
              <w:spacing w:line="360" w:lineRule="auto"/>
              <w:ind w:right="-1"/>
              <w:jc w:val="both"/>
              <w:rPr>
                <w:rFonts w:ascii="Arial" w:hAnsi="Arial" w:cs="Arial"/>
                <w:b/>
                <w:bCs/>
                <w:sz w:val="24"/>
                <w:szCs w:val="24"/>
              </w:rPr>
            </w:pPr>
          </w:p>
        </w:tc>
      </w:tr>
      <w:tr w:rsidR="0054069B" w14:paraId="4A90F0A1" w14:textId="77777777" w:rsidTr="00A82D14">
        <w:trPr>
          <w:trHeight w:val="863"/>
        </w:trPr>
        <w:tc>
          <w:tcPr>
            <w:tcW w:w="896" w:type="dxa"/>
          </w:tcPr>
          <w:p w14:paraId="1785134C" w14:textId="77777777" w:rsidR="0054069B" w:rsidRDefault="0054069B" w:rsidP="001B088D">
            <w:pPr>
              <w:pStyle w:val="Sinespaciado"/>
              <w:spacing w:line="360" w:lineRule="auto"/>
              <w:ind w:right="-1"/>
              <w:jc w:val="both"/>
              <w:rPr>
                <w:rFonts w:ascii="Arial" w:hAnsi="Arial" w:cs="Arial"/>
                <w:b/>
                <w:bCs/>
                <w:sz w:val="24"/>
                <w:szCs w:val="24"/>
              </w:rPr>
            </w:pPr>
          </w:p>
        </w:tc>
        <w:tc>
          <w:tcPr>
            <w:tcW w:w="7321" w:type="dxa"/>
            <w:gridSpan w:val="5"/>
            <w:vMerge/>
          </w:tcPr>
          <w:p w14:paraId="6742037A" w14:textId="5FCFBD19" w:rsidR="0054069B" w:rsidRDefault="0054069B" w:rsidP="001B088D">
            <w:pPr>
              <w:pStyle w:val="Sinespaciado"/>
              <w:spacing w:line="360" w:lineRule="auto"/>
              <w:ind w:right="-1"/>
              <w:jc w:val="both"/>
              <w:rPr>
                <w:rFonts w:ascii="Arial" w:hAnsi="Arial" w:cs="Arial"/>
                <w:b/>
                <w:bCs/>
                <w:sz w:val="24"/>
                <w:szCs w:val="24"/>
              </w:rPr>
            </w:pPr>
          </w:p>
        </w:tc>
        <w:tc>
          <w:tcPr>
            <w:tcW w:w="1701" w:type="dxa"/>
            <w:tcBorders>
              <w:right w:val="single" w:sz="4" w:space="0" w:color="auto"/>
            </w:tcBorders>
          </w:tcPr>
          <w:p w14:paraId="3D6AB8FB" w14:textId="77777777" w:rsidR="0054069B" w:rsidRDefault="0054069B" w:rsidP="001B088D">
            <w:pPr>
              <w:pStyle w:val="Sinespaciado"/>
              <w:spacing w:line="360" w:lineRule="auto"/>
              <w:ind w:right="-1"/>
              <w:jc w:val="both"/>
              <w:rPr>
                <w:rFonts w:ascii="Arial" w:hAnsi="Arial" w:cs="Arial"/>
                <w:b/>
                <w:bCs/>
                <w:sz w:val="24"/>
                <w:szCs w:val="24"/>
              </w:rPr>
            </w:pPr>
          </w:p>
          <w:p w14:paraId="46645732" w14:textId="77777777" w:rsidR="00310560" w:rsidRDefault="00310560" w:rsidP="001B088D">
            <w:pPr>
              <w:pStyle w:val="Sinespaciado"/>
              <w:spacing w:line="360" w:lineRule="auto"/>
              <w:ind w:right="-1"/>
              <w:jc w:val="both"/>
              <w:rPr>
                <w:rFonts w:ascii="Arial" w:hAnsi="Arial" w:cs="Arial"/>
                <w:b/>
                <w:bCs/>
                <w:sz w:val="24"/>
                <w:szCs w:val="24"/>
              </w:rPr>
            </w:pPr>
          </w:p>
          <w:p w14:paraId="6A8C5A5A" w14:textId="04E15871" w:rsidR="00310560" w:rsidRDefault="00310560" w:rsidP="001B088D">
            <w:pPr>
              <w:pStyle w:val="Sinespaciado"/>
              <w:spacing w:line="360" w:lineRule="auto"/>
              <w:ind w:right="-1"/>
              <w:jc w:val="both"/>
              <w:rPr>
                <w:rFonts w:ascii="Arial" w:hAnsi="Arial" w:cs="Arial"/>
                <w:b/>
                <w:bCs/>
                <w:sz w:val="24"/>
                <w:szCs w:val="24"/>
              </w:rPr>
            </w:pPr>
          </w:p>
        </w:tc>
      </w:tr>
      <w:tr w:rsidR="000E2244" w14:paraId="0FB7F24C" w14:textId="77777777" w:rsidTr="00A82D14">
        <w:trPr>
          <w:trHeight w:val="510"/>
        </w:trPr>
        <w:tc>
          <w:tcPr>
            <w:tcW w:w="896" w:type="dxa"/>
          </w:tcPr>
          <w:p w14:paraId="46AA6EAC" w14:textId="442510F6" w:rsidR="000E2244" w:rsidRDefault="000E2244"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6.0</w:t>
            </w:r>
          </w:p>
        </w:tc>
        <w:tc>
          <w:tcPr>
            <w:tcW w:w="2955" w:type="dxa"/>
            <w:gridSpan w:val="2"/>
          </w:tcPr>
          <w:p w14:paraId="13649C52" w14:textId="45B74195" w:rsidR="000E2244" w:rsidRDefault="000E2244"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Col. Altos de la cruz </w:t>
            </w:r>
          </w:p>
        </w:tc>
        <w:tc>
          <w:tcPr>
            <w:tcW w:w="4366" w:type="dxa"/>
            <w:gridSpan w:val="3"/>
          </w:tcPr>
          <w:p w14:paraId="1609C8A3" w14:textId="674836AB" w:rsidR="000E2244" w:rsidRDefault="006E51B6" w:rsidP="000E2244">
            <w:pPr>
              <w:pStyle w:val="Sinespaciado"/>
              <w:spacing w:line="360" w:lineRule="auto"/>
              <w:ind w:right="-1"/>
              <w:jc w:val="both"/>
              <w:rPr>
                <w:rFonts w:ascii="Arial" w:hAnsi="Arial" w:cs="Arial"/>
                <w:b/>
                <w:bCs/>
                <w:sz w:val="24"/>
                <w:szCs w:val="24"/>
              </w:rPr>
            </w:pPr>
            <w:r>
              <w:rPr>
                <w:rFonts w:ascii="Arial" w:hAnsi="Arial" w:cs="Arial"/>
                <w:b/>
                <w:bCs/>
                <w:sz w:val="24"/>
                <w:szCs w:val="24"/>
              </w:rPr>
              <w:t>Construcción de pasamano metálico de una longitud total de 144mts</w:t>
            </w:r>
          </w:p>
        </w:tc>
        <w:tc>
          <w:tcPr>
            <w:tcW w:w="1701" w:type="dxa"/>
            <w:tcBorders>
              <w:right w:val="single" w:sz="4" w:space="0" w:color="auto"/>
            </w:tcBorders>
          </w:tcPr>
          <w:p w14:paraId="15CDB57B" w14:textId="098DCB92" w:rsidR="000E2244"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$5,600.00</w:t>
            </w:r>
          </w:p>
        </w:tc>
      </w:tr>
      <w:tr w:rsidR="000E2244" w14:paraId="487E3FA4" w14:textId="77777777" w:rsidTr="00A82D14">
        <w:trPr>
          <w:trHeight w:val="600"/>
        </w:trPr>
        <w:tc>
          <w:tcPr>
            <w:tcW w:w="896" w:type="dxa"/>
          </w:tcPr>
          <w:p w14:paraId="6C2AFEFF" w14:textId="4F86AD1C" w:rsidR="000E2244"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7.0</w:t>
            </w:r>
          </w:p>
        </w:tc>
        <w:tc>
          <w:tcPr>
            <w:tcW w:w="2955" w:type="dxa"/>
            <w:gridSpan w:val="2"/>
          </w:tcPr>
          <w:p w14:paraId="48857413" w14:textId="61160EEA" w:rsidR="000E2244"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Lago de Coatepeque </w:t>
            </w:r>
          </w:p>
        </w:tc>
        <w:tc>
          <w:tcPr>
            <w:tcW w:w="4366" w:type="dxa"/>
            <w:gridSpan w:val="3"/>
          </w:tcPr>
          <w:p w14:paraId="10BCEB9B" w14:textId="775F1357" w:rsidR="000E2244"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Construcción de vivienda de lámina, mejoramiento de acceso de entrada y suministro de pila de lavadero </w:t>
            </w:r>
          </w:p>
        </w:tc>
        <w:tc>
          <w:tcPr>
            <w:tcW w:w="1701" w:type="dxa"/>
            <w:tcBorders>
              <w:right w:val="single" w:sz="4" w:space="0" w:color="auto"/>
            </w:tcBorders>
          </w:tcPr>
          <w:p w14:paraId="42C2DBFD" w14:textId="51F213F2" w:rsidR="000E2244"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$4,200.00</w:t>
            </w:r>
          </w:p>
        </w:tc>
      </w:tr>
      <w:tr w:rsidR="006E51B6" w14:paraId="6DBF8050" w14:textId="77777777" w:rsidTr="00A82D14">
        <w:trPr>
          <w:trHeight w:val="555"/>
        </w:trPr>
        <w:tc>
          <w:tcPr>
            <w:tcW w:w="9918" w:type="dxa"/>
            <w:gridSpan w:val="7"/>
            <w:tcBorders>
              <w:right w:val="single" w:sz="4" w:space="0" w:color="auto"/>
            </w:tcBorders>
          </w:tcPr>
          <w:p w14:paraId="63E1EFF5" w14:textId="0851BA96" w:rsidR="006E51B6" w:rsidRDefault="006E51B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NOTA</w:t>
            </w:r>
            <w:r w:rsidR="00A82D14">
              <w:rPr>
                <w:rFonts w:ascii="Arial" w:hAnsi="Arial" w:cs="Arial"/>
                <w:b/>
                <w:bCs/>
                <w:sz w:val="24"/>
                <w:szCs w:val="24"/>
              </w:rPr>
              <w:t>: SE</w:t>
            </w:r>
            <w:r w:rsidR="00BB01AD">
              <w:rPr>
                <w:rFonts w:ascii="Arial" w:hAnsi="Arial" w:cs="Arial"/>
                <w:b/>
                <w:bCs/>
                <w:sz w:val="24"/>
                <w:szCs w:val="24"/>
              </w:rPr>
              <w:t xml:space="preserve"> IDENTIFICARON 8 VIVIENDAS LAS CUALES PUEDEN SER INTERVENIDAS. CON UN COSTO TOTAL DE $ 33,600.00</w:t>
            </w:r>
          </w:p>
        </w:tc>
      </w:tr>
      <w:tr w:rsidR="000E2244" w14:paraId="371B1728" w14:textId="77777777" w:rsidTr="00A82D14">
        <w:trPr>
          <w:trHeight w:val="675"/>
        </w:trPr>
        <w:tc>
          <w:tcPr>
            <w:tcW w:w="896" w:type="dxa"/>
          </w:tcPr>
          <w:p w14:paraId="6DCD6AC0" w14:textId="5ACA2D9D"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8.0</w:t>
            </w:r>
          </w:p>
        </w:tc>
        <w:tc>
          <w:tcPr>
            <w:tcW w:w="2955" w:type="dxa"/>
            <w:gridSpan w:val="2"/>
          </w:tcPr>
          <w:p w14:paraId="7C8533A5" w14:textId="03FC3B3C"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Municipio de El Congo </w:t>
            </w:r>
          </w:p>
        </w:tc>
        <w:tc>
          <w:tcPr>
            <w:tcW w:w="4366" w:type="dxa"/>
            <w:gridSpan w:val="3"/>
          </w:tcPr>
          <w:p w14:paraId="02530A0B" w14:textId="630B0BB2"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Construcción de vivienda prefabricada tipo A de dos a tres dormitorios, sala -comedor- cocina. Ubicada en sitio accesible a la descarga de materiales y al acarreo </w:t>
            </w:r>
            <w:r>
              <w:rPr>
                <w:rFonts w:ascii="Arial" w:hAnsi="Arial" w:cs="Arial"/>
                <w:b/>
                <w:bCs/>
                <w:sz w:val="24"/>
                <w:szCs w:val="24"/>
              </w:rPr>
              <w:lastRenderedPageBreak/>
              <w:t xml:space="preserve">de ellos, el </w:t>
            </w:r>
            <w:r w:rsidR="00647F36">
              <w:rPr>
                <w:rFonts w:ascii="Arial" w:hAnsi="Arial" w:cs="Arial"/>
                <w:b/>
                <w:bCs/>
                <w:sz w:val="24"/>
                <w:szCs w:val="24"/>
              </w:rPr>
              <w:t>número</w:t>
            </w:r>
            <w:r>
              <w:rPr>
                <w:rFonts w:ascii="Arial" w:hAnsi="Arial" w:cs="Arial"/>
                <w:b/>
                <w:bCs/>
                <w:sz w:val="24"/>
                <w:szCs w:val="24"/>
              </w:rPr>
              <w:t xml:space="preserve"> de dormitorios depende del área del terreno disponible.) </w:t>
            </w:r>
            <w:r w:rsidR="00647F36">
              <w:rPr>
                <w:rFonts w:ascii="Arial" w:hAnsi="Arial" w:cs="Arial"/>
                <w:b/>
                <w:bCs/>
                <w:sz w:val="24"/>
                <w:szCs w:val="24"/>
              </w:rPr>
              <w:t>La</w:t>
            </w:r>
            <w:r>
              <w:rPr>
                <w:rFonts w:ascii="Arial" w:hAnsi="Arial" w:cs="Arial"/>
                <w:b/>
                <w:bCs/>
                <w:sz w:val="24"/>
                <w:szCs w:val="24"/>
              </w:rPr>
              <w:t xml:space="preserve"> proyección de viviendas a intervenir con estas características es de 15. </w:t>
            </w:r>
          </w:p>
        </w:tc>
        <w:tc>
          <w:tcPr>
            <w:tcW w:w="1701" w:type="dxa"/>
            <w:tcBorders>
              <w:right w:val="single" w:sz="4" w:space="0" w:color="auto"/>
            </w:tcBorders>
          </w:tcPr>
          <w:p w14:paraId="1D1B305D" w14:textId="701C5088"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lastRenderedPageBreak/>
              <w:t>$10,432.39</w:t>
            </w:r>
          </w:p>
        </w:tc>
      </w:tr>
      <w:tr w:rsidR="000E2244" w14:paraId="238D0D1D" w14:textId="77777777" w:rsidTr="00A82D14">
        <w:trPr>
          <w:trHeight w:val="435"/>
        </w:trPr>
        <w:tc>
          <w:tcPr>
            <w:tcW w:w="896" w:type="dxa"/>
          </w:tcPr>
          <w:p w14:paraId="732461D1" w14:textId="359B77D8"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9.0</w:t>
            </w:r>
          </w:p>
        </w:tc>
        <w:tc>
          <w:tcPr>
            <w:tcW w:w="2955" w:type="dxa"/>
            <w:gridSpan w:val="2"/>
          </w:tcPr>
          <w:p w14:paraId="55C98EE7" w14:textId="1E2C1794"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Municipio de El Congo </w:t>
            </w:r>
          </w:p>
        </w:tc>
        <w:tc>
          <w:tcPr>
            <w:tcW w:w="4366" w:type="dxa"/>
            <w:gridSpan w:val="3"/>
          </w:tcPr>
          <w:p w14:paraId="7177CBCA" w14:textId="1DEA582F" w:rsidR="000E2244" w:rsidRDefault="00BB01A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Construcción de vivienda prefabricada tipo B  </w:t>
            </w:r>
            <w:r w:rsidR="00A82D14">
              <w:rPr>
                <w:rFonts w:ascii="Arial" w:hAnsi="Arial" w:cs="Arial"/>
                <w:b/>
                <w:bCs/>
                <w:sz w:val="24"/>
                <w:szCs w:val="24"/>
              </w:rPr>
              <w:t>de dos a tres dormitorios, sala</w:t>
            </w:r>
            <w:r>
              <w:rPr>
                <w:rFonts w:ascii="Arial" w:hAnsi="Arial" w:cs="Arial"/>
                <w:b/>
                <w:bCs/>
                <w:sz w:val="24"/>
                <w:szCs w:val="24"/>
              </w:rPr>
              <w:t>-comedor- cocina.</w:t>
            </w:r>
            <w:r w:rsidR="00647F36">
              <w:rPr>
                <w:rFonts w:ascii="Arial" w:hAnsi="Arial" w:cs="Arial"/>
                <w:b/>
                <w:bCs/>
                <w:sz w:val="24"/>
                <w:szCs w:val="24"/>
              </w:rPr>
              <w:t xml:space="preserve"> Incluye posible obra de mitigación. (Ubicada</w:t>
            </w:r>
            <w:r w:rsidR="00C53342">
              <w:rPr>
                <w:rFonts w:ascii="Arial" w:hAnsi="Arial" w:cs="Arial"/>
                <w:b/>
                <w:bCs/>
                <w:sz w:val="24"/>
                <w:szCs w:val="24"/>
              </w:rPr>
              <w:t xml:space="preserve"> en sitio no accesible a la descarga de materiales y al acarreo de ellos, el </w:t>
            </w:r>
            <w:r w:rsidR="00647F36">
              <w:rPr>
                <w:rFonts w:ascii="Arial" w:hAnsi="Arial" w:cs="Arial"/>
                <w:b/>
                <w:bCs/>
                <w:sz w:val="24"/>
                <w:szCs w:val="24"/>
              </w:rPr>
              <w:t>número</w:t>
            </w:r>
            <w:r w:rsidR="00C53342">
              <w:rPr>
                <w:rFonts w:ascii="Arial" w:hAnsi="Arial" w:cs="Arial"/>
                <w:b/>
                <w:bCs/>
                <w:sz w:val="24"/>
                <w:szCs w:val="24"/>
              </w:rPr>
              <w:t xml:space="preserve"> de dormitorios depende del área del terreno disponible.)</w:t>
            </w:r>
          </w:p>
        </w:tc>
        <w:tc>
          <w:tcPr>
            <w:tcW w:w="1701" w:type="dxa"/>
            <w:tcBorders>
              <w:right w:val="single" w:sz="4" w:space="0" w:color="auto"/>
            </w:tcBorders>
          </w:tcPr>
          <w:p w14:paraId="307C170D" w14:textId="78B87CB8" w:rsidR="000E2244" w:rsidRDefault="00C53342"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$15,000.00</w:t>
            </w:r>
          </w:p>
        </w:tc>
      </w:tr>
      <w:tr w:rsidR="00C53342" w14:paraId="2B1C6A5D" w14:textId="77777777" w:rsidTr="00A82D14">
        <w:trPr>
          <w:trHeight w:val="794"/>
        </w:trPr>
        <w:tc>
          <w:tcPr>
            <w:tcW w:w="9918" w:type="dxa"/>
            <w:gridSpan w:val="7"/>
            <w:tcBorders>
              <w:right w:val="single" w:sz="4" w:space="0" w:color="auto"/>
            </w:tcBorders>
          </w:tcPr>
          <w:p w14:paraId="6AF3EEC8" w14:textId="7EA9BE60" w:rsidR="007D3AA9" w:rsidRDefault="007D3AA9"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NOTA: SE PROYECTA DESARROLLAR 15 viviendas del tipo A, por un monto total de $156,485.85 y 10 viviendas del tipo B con un monto total de $150,000.00</w:t>
            </w:r>
          </w:p>
        </w:tc>
      </w:tr>
      <w:tr w:rsidR="00336DB6" w14:paraId="3063730A" w14:textId="516BFFC9" w:rsidTr="00A82D14">
        <w:trPr>
          <w:trHeight w:val="1244"/>
        </w:trPr>
        <w:tc>
          <w:tcPr>
            <w:tcW w:w="915" w:type="dxa"/>
            <w:gridSpan w:val="2"/>
            <w:tcBorders>
              <w:right w:val="single" w:sz="4" w:space="0" w:color="auto"/>
            </w:tcBorders>
          </w:tcPr>
          <w:p w14:paraId="4628E368" w14:textId="21A02DDB" w:rsidR="00336DB6" w:rsidRDefault="00336DB6" w:rsidP="007D3AA9">
            <w:pPr>
              <w:pStyle w:val="Sinespaciado"/>
              <w:spacing w:line="360" w:lineRule="auto"/>
              <w:ind w:right="-1"/>
              <w:jc w:val="both"/>
              <w:rPr>
                <w:rFonts w:ascii="Arial" w:hAnsi="Arial" w:cs="Arial"/>
                <w:b/>
                <w:bCs/>
                <w:sz w:val="24"/>
                <w:szCs w:val="24"/>
              </w:rPr>
            </w:pPr>
            <w:r>
              <w:rPr>
                <w:rFonts w:ascii="Arial" w:hAnsi="Arial" w:cs="Arial"/>
                <w:b/>
                <w:bCs/>
                <w:sz w:val="24"/>
                <w:szCs w:val="24"/>
              </w:rPr>
              <w:t>10.0</w:t>
            </w:r>
          </w:p>
          <w:p w14:paraId="29A8EA38" w14:textId="77777777" w:rsidR="00336DB6" w:rsidRDefault="00336DB6" w:rsidP="007D3AA9">
            <w:pPr>
              <w:pStyle w:val="Sinespaciado"/>
              <w:spacing w:line="360" w:lineRule="auto"/>
              <w:ind w:right="-1"/>
              <w:jc w:val="both"/>
              <w:rPr>
                <w:rFonts w:ascii="Arial" w:hAnsi="Arial" w:cs="Arial"/>
                <w:b/>
                <w:bCs/>
                <w:sz w:val="24"/>
                <w:szCs w:val="24"/>
              </w:rPr>
            </w:pPr>
          </w:p>
          <w:p w14:paraId="502E2D3A" w14:textId="77777777" w:rsidR="00336DB6" w:rsidRDefault="00336DB6" w:rsidP="007D3AA9">
            <w:pPr>
              <w:pStyle w:val="Sinespaciado"/>
              <w:spacing w:line="360" w:lineRule="auto"/>
              <w:ind w:right="-1"/>
              <w:jc w:val="both"/>
              <w:rPr>
                <w:rFonts w:ascii="Arial" w:hAnsi="Arial" w:cs="Arial"/>
                <w:b/>
                <w:bCs/>
                <w:sz w:val="24"/>
                <w:szCs w:val="24"/>
              </w:rPr>
            </w:pPr>
          </w:p>
          <w:p w14:paraId="70A977BD" w14:textId="77777777" w:rsidR="00336DB6" w:rsidRDefault="00336DB6" w:rsidP="001B088D">
            <w:pPr>
              <w:pStyle w:val="Sinespaciado"/>
              <w:spacing w:line="360" w:lineRule="auto"/>
              <w:ind w:right="-1"/>
              <w:jc w:val="both"/>
              <w:rPr>
                <w:rFonts w:ascii="Arial" w:hAnsi="Arial" w:cs="Arial"/>
                <w:b/>
                <w:bCs/>
                <w:sz w:val="24"/>
                <w:szCs w:val="24"/>
              </w:rPr>
            </w:pPr>
          </w:p>
        </w:tc>
        <w:tc>
          <w:tcPr>
            <w:tcW w:w="2970" w:type="dxa"/>
            <w:gridSpan w:val="2"/>
            <w:tcBorders>
              <w:right w:val="single" w:sz="4" w:space="0" w:color="auto"/>
            </w:tcBorders>
          </w:tcPr>
          <w:p w14:paraId="238C0CB8" w14:textId="188707C6" w:rsidR="00336DB6" w:rsidRDefault="00336DB6">
            <w:pPr>
              <w:rPr>
                <w:rFonts w:ascii="Arial" w:eastAsiaTheme="minorHAnsi" w:hAnsi="Arial" w:cs="Arial"/>
                <w:b/>
                <w:bCs/>
                <w:sz w:val="24"/>
                <w:szCs w:val="24"/>
                <w:lang w:val="es-SV"/>
              </w:rPr>
            </w:pPr>
            <w:r>
              <w:rPr>
                <w:rFonts w:ascii="Arial" w:eastAsiaTheme="minorHAnsi" w:hAnsi="Arial" w:cs="Arial"/>
                <w:b/>
                <w:bCs/>
                <w:sz w:val="24"/>
                <w:szCs w:val="24"/>
                <w:lang w:val="es-SV"/>
              </w:rPr>
              <w:t xml:space="preserve">Cantón el pezote </w:t>
            </w:r>
          </w:p>
          <w:p w14:paraId="3D6695C2" w14:textId="77777777" w:rsidR="00336DB6" w:rsidRDefault="00336DB6" w:rsidP="001B088D">
            <w:pPr>
              <w:pStyle w:val="Sinespaciado"/>
              <w:spacing w:line="360" w:lineRule="auto"/>
              <w:ind w:right="-1"/>
              <w:jc w:val="both"/>
              <w:rPr>
                <w:rFonts w:ascii="Arial" w:hAnsi="Arial" w:cs="Arial"/>
                <w:b/>
                <w:bCs/>
                <w:sz w:val="24"/>
                <w:szCs w:val="24"/>
              </w:rPr>
            </w:pPr>
          </w:p>
        </w:tc>
        <w:tc>
          <w:tcPr>
            <w:tcW w:w="3705" w:type="dxa"/>
            <w:tcBorders>
              <w:right w:val="single" w:sz="4" w:space="0" w:color="auto"/>
            </w:tcBorders>
          </w:tcPr>
          <w:p w14:paraId="7304F180" w14:textId="3CF11602" w:rsidR="00336DB6" w:rsidRDefault="00C93856"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Complemento de talud con ferrocentro, con longitud de 16 </w:t>
            </w:r>
            <w:proofErr w:type="spellStart"/>
            <w:r>
              <w:rPr>
                <w:rFonts w:ascii="Arial" w:hAnsi="Arial" w:cs="Arial"/>
                <w:b/>
                <w:bCs/>
                <w:sz w:val="24"/>
                <w:szCs w:val="24"/>
              </w:rPr>
              <w:t>mts</w:t>
            </w:r>
            <w:proofErr w:type="spellEnd"/>
            <w:r>
              <w:rPr>
                <w:rFonts w:ascii="Arial" w:hAnsi="Arial" w:cs="Arial"/>
                <w:b/>
                <w:bCs/>
                <w:sz w:val="24"/>
                <w:szCs w:val="24"/>
              </w:rPr>
              <w:t xml:space="preserve"> y una altura de 2.20mts</w:t>
            </w:r>
          </w:p>
        </w:tc>
        <w:tc>
          <w:tcPr>
            <w:tcW w:w="2328" w:type="dxa"/>
            <w:gridSpan w:val="2"/>
            <w:tcBorders>
              <w:right w:val="single" w:sz="4" w:space="0" w:color="auto"/>
            </w:tcBorders>
          </w:tcPr>
          <w:p w14:paraId="30D8FCF4" w14:textId="0F6CEB65" w:rsidR="00336DB6" w:rsidRPr="00A82D14" w:rsidRDefault="00C93856" w:rsidP="00A82D14">
            <w:pPr>
              <w:pStyle w:val="Sinespaciado"/>
              <w:spacing w:line="360" w:lineRule="auto"/>
              <w:ind w:right="-1"/>
              <w:jc w:val="both"/>
              <w:rPr>
                <w:rFonts w:ascii="Arial" w:hAnsi="Arial" w:cs="Arial"/>
                <w:b/>
                <w:bCs/>
                <w:sz w:val="24"/>
                <w:szCs w:val="24"/>
              </w:rPr>
            </w:pPr>
            <w:r>
              <w:rPr>
                <w:rFonts w:ascii="Arial" w:hAnsi="Arial" w:cs="Arial"/>
                <w:b/>
                <w:bCs/>
                <w:sz w:val="24"/>
                <w:szCs w:val="24"/>
              </w:rPr>
              <w:t>$4,000.00</w:t>
            </w:r>
          </w:p>
        </w:tc>
      </w:tr>
      <w:tr w:rsidR="001B088D" w14:paraId="23509600" w14:textId="77777777" w:rsidTr="00A82D14">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8" w:type="dxa"/>
            <w:gridSpan w:val="7"/>
          </w:tcPr>
          <w:p w14:paraId="5BF26F6E" w14:textId="77777777" w:rsidR="00A82D14" w:rsidRDefault="00A82D14" w:rsidP="001B088D">
            <w:pPr>
              <w:pStyle w:val="Sinespaciado"/>
              <w:spacing w:line="360" w:lineRule="auto"/>
              <w:ind w:right="-1"/>
              <w:jc w:val="both"/>
              <w:rPr>
                <w:rFonts w:ascii="Arial" w:hAnsi="Arial" w:cs="Arial"/>
                <w:b/>
                <w:bCs/>
                <w:sz w:val="24"/>
                <w:szCs w:val="24"/>
              </w:rPr>
            </w:pPr>
          </w:p>
          <w:p w14:paraId="215A4085" w14:textId="64D606E3" w:rsidR="001B088D" w:rsidRDefault="003659BD" w:rsidP="001B088D">
            <w:pPr>
              <w:pStyle w:val="Sinespaciado"/>
              <w:spacing w:line="360" w:lineRule="auto"/>
              <w:ind w:right="-1"/>
              <w:jc w:val="both"/>
              <w:rPr>
                <w:rFonts w:ascii="Arial" w:hAnsi="Arial" w:cs="Arial"/>
                <w:b/>
                <w:bCs/>
                <w:sz w:val="24"/>
                <w:szCs w:val="24"/>
              </w:rPr>
            </w:pPr>
            <w:r>
              <w:rPr>
                <w:rFonts w:ascii="Arial" w:hAnsi="Arial" w:cs="Arial"/>
                <w:b/>
                <w:bCs/>
                <w:sz w:val="24"/>
                <w:szCs w:val="24"/>
              </w:rPr>
              <w:t xml:space="preserve">II) según información que se tiene del área de presupuesto existen fondos en la carpeta de emergencia para realizar </w:t>
            </w:r>
            <w:r w:rsidR="00AC220E">
              <w:rPr>
                <w:rFonts w:ascii="Arial" w:hAnsi="Arial" w:cs="Arial"/>
                <w:b/>
                <w:bCs/>
                <w:sz w:val="24"/>
                <w:szCs w:val="24"/>
              </w:rPr>
              <w:t>los proyectos descritos en el cuadro anterior.</w:t>
            </w:r>
            <w:r w:rsidR="003672AB">
              <w:rPr>
                <w:rFonts w:ascii="Arial" w:hAnsi="Arial" w:cs="Arial"/>
                <w:b/>
                <w:bCs/>
                <w:sz w:val="24"/>
                <w:szCs w:val="24"/>
              </w:rPr>
              <w:t xml:space="preserve"> III) EL CONCEJO MUNICIPAL analiza los proyectos que se pueden ejecutar con la carpeta de emergencia para beneficio de los ciudadanos de El Congo, por lo que consideran que es importante realizar un nuevo estudio de cada proyecto y mencionan que </w:t>
            </w:r>
            <w:r w:rsidR="009C38E9">
              <w:rPr>
                <w:rFonts w:ascii="Arial" w:hAnsi="Arial" w:cs="Arial"/>
                <w:b/>
                <w:bCs/>
                <w:sz w:val="24"/>
                <w:szCs w:val="24"/>
              </w:rPr>
              <w:t>La ingeniera</w:t>
            </w:r>
            <w:r w:rsidR="003672AB">
              <w:rPr>
                <w:rFonts w:ascii="Arial" w:hAnsi="Arial" w:cs="Arial"/>
                <w:b/>
                <w:bCs/>
                <w:sz w:val="24"/>
                <w:szCs w:val="24"/>
              </w:rPr>
              <w:t xml:space="preserve"> Ana Isis </w:t>
            </w:r>
            <w:r w:rsidR="00E340A2">
              <w:rPr>
                <w:rFonts w:ascii="Arial" w:hAnsi="Arial" w:cs="Arial"/>
                <w:b/>
                <w:bCs/>
                <w:sz w:val="24"/>
                <w:szCs w:val="24"/>
              </w:rPr>
              <w:t>Recinos, el</w:t>
            </w:r>
            <w:r w:rsidR="003672AB">
              <w:rPr>
                <w:rFonts w:ascii="Arial" w:hAnsi="Arial" w:cs="Arial"/>
                <w:b/>
                <w:bCs/>
                <w:sz w:val="24"/>
                <w:szCs w:val="24"/>
              </w:rPr>
              <w:t xml:space="preserve"> ingeniero Rafael </w:t>
            </w:r>
            <w:r w:rsidR="008501B5">
              <w:rPr>
                <w:rFonts w:ascii="Arial" w:hAnsi="Arial" w:cs="Arial"/>
                <w:b/>
                <w:bCs/>
                <w:sz w:val="24"/>
                <w:szCs w:val="24"/>
              </w:rPr>
              <w:t>E</w:t>
            </w:r>
            <w:r w:rsidR="003672AB">
              <w:rPr>
                <w:rFonts w:ascii="Arial" w:hAnsi="Arial" w:cs="Arial"/>
                <w:b/>
                <w:bCs/>
                <w:sz w:val="24"/>
                <w:szCs w:val="24"/>
              </w:rPr>
              <w:t xml:space="preserve">nrique </w:t>
            </w:r>
            <w:r w:rsidR="008501B5">
              <w:rPr>
                <w:rFonts w:ascii="Arial" w:hAnsi="Arial" w:cs="Arial"/>
                <w:b/>
                <w:bCs/>
                <w:sz w:val="24"/>
                <w:szCs w:val="24"/>
              </w:rPr>
              <w:t>M</w:t>
            </w:r>
            <w:r w:rsidR="003672AB">
              <w:rPr>
                <w:rFonts w:ascii="Arial" w:hAnsi="Arial" w:cs="Arial"/>
                <w:b/>
                <w:bCs/>
                <w:sz w:val="24"/>
                <w:szCs w:val="24"/>
              </w:rPr>
              <w:t xml:space="preserve">olina octavo regidor </w:t>
            </w:r>
            <w:r w:rsidR="009C38E9">
              <w:rPr>
                <w:rFonts w:ascii="Arial" w:hAnsi="Arial" w:cs="Arial"/>
                <w:b/>
                <w:bCs/>
                <w:sz w:val="24"/>
                <w:szCs w:val="24"/>
              </w:rPr>
              <w:t>propietario,</w:t>
            </w:r>
            <w:r w:rsidR="00E340A2">
              <w:rPr>
                <w:rFonts w:ascii="Arial" w:hAnsi="Arial" w:cs="Arial"/>
                <w:b/>
                <w:bCs/>
                <w:sz w:val="24"/>
                <w:szCs w:val="24"/>
              </w:rPr>
              <w:t xml:space="preserve"> y el jefe de planificación se</w:t>
            </w:r>
            <w:r w:rsidR="00C80F94">
              <w:rPr>
                <w:rFonts w:ascii="Arial" w:hAnsi="Arial" w:cs="Arial"/>
                <w:b/>
                <w:bCs/>
                <w:sz w:val="24"/>
                <w:szCs w:val="24"/>
              </w:rPr>
              <w:t xml:space="preserve"> encarguen </w:t>
            </w:r>
            <w:r w:rsidR="009C38E9">
              <w:rPr>
                <w:rFonts w:ascii="Arial" w:hAnsi="Arial" w:cs="Arial"/>
                <w:b/>
                <w:bCs/>
                <w:sz w:val="24"/>
                <w:szCs w:val="24"/>
              </w:rPr>
              <w:t>en realizar</w:t>
            </w:r>
            <w:r w:rsidR="00C80F94">
              <w:rPr>
                <w:rFonts w:ascii="Arial" w:hAnsi="Arial" w:cs="Arial"/>
                <w:b/>
                <w:bCs/>
                <w:sz w:val="24"/>
                <w:szCs w:val="24"/>
              </w:rPr>
              <w:t xml:space="preserve"> un nuevo estudio</w:t>
            </w:r>
            <w:r w:rsidR="009C38E9">
              <w:rPr>
                <w:rFonts w:ascii="Arial" w:hAnsi="Arial" w:cs="Arial"/>
                <w:b/>
                <w:bCs/>
                <w:sz w:val="24"/>
                <w:szCs w:val="24"/>
              </w:rPr>
              <w:t xml:space="preserve">. Por lo tanto, el Concejo Municipal </w:t>
            </w:r>
            <w:r w:rsidR="009C38E9" w:rsidRPr="009C38E9">
              <w:rPr>
                <w:rFonts w:ascii="Arial" w:hAnsi="Arial" w:cs="Arial"/>
                <w:b/>
                <w:bCs/>
                <w:sz w:val="24"/>
                <w:szCs w:val="24"/>
                <w:u w:val="single"/>
              </w:rPr>
              <w:t>RESUELVE:</w:t>
            </w:r>
            <w:r w:rsidR="00C80F94">
              <w:rPr>
                <w:rFonts w:ascii="Arial" w:hAnsi="Arial" w:cs="Arial"/>
                <w:b/>
                <w:bCs/>
                <w:sz w:val="24"/>
                <w:szCs w:val="24"/>
              </w:rPr>
              <w:t xml:space="preserve"> </w:t>
            </w:r>
            <w:r w:rsidR="009755B3">
              <w:rPr>
                <w:rFonts w:ascii="Arial" w:hAnsi="Arial" w:cs="Arial"/>
                <w:sz w:val="24"/>
                <w:szCs w:val="24"/>
              </w:rPr>
              <w:t>POR UNANIMIDAD</w:t>
            </w:r>
            <w:r w:rsidR="003672AB">
              <w:rPr>
                <w:rFonts w:ascii="Arial" w:hAnsi="Arial" w:cs="Arial"/>
                <w:b/>
                <w:bCs/>
                <w:sz w:val="24"/>
                <w:szCs w:val="24"/>
              </w:rPr>
              <w:t xml:space="preserve"> </w:t>
            </w:r>
            <w:r w:rsidR="009755B3">
              <w:rPr>
                <w:rFonts w:ascii="Arial" w:hAnsi="Arial" w:cs="Arial"/>
                <w:b/>
                <w:bCs/>
                <w:sz w:val="24"/>
                <w:szCs w:val="24"/>
              </w:rPr>
              <w:t xml:space="preserve">y de </w:t>
            </w:r>
            <w:r w:rsidR="009755B3" w:rsidRPr="00C0565D">
              <w:rPr>
                <w:rFonts w:ascii="Arial" w:hAnsi="Arial" w:cs="Arial"/>
                <w:sz w:val="24"/>
                <w:szCs w:val="24"/>
              </w:rPr>
              <w:t>conformidad en las facultades que les confieren los Artículos los</w:t>
            </w:r>
            <w:r w:rsidR="009755B3" w:rsidRPr="00C0565D">
              <w:rPr>
                <w:rFonts w:ascii="Arial" w:hAnsi="Arial" w:cs="Arial"/>
                <w:sz w:val="24"/>
                <w:szCs w:val="24"/>
                <w:lang w:val="es-ES"/>
              </w:rPr>
              <w:t xml:space="preserve"> Artículos 203 y 204 de la Constitución de la República, en relación con el</w:t>
            </w:r>
            <w:r w:rsidR="009755B3" w:rsidRPr="00C0565D">
              <w:rPr>
                <w:rFonts w:ascii="Arial" w:hAnsi="Arial" w:cs="Arial"/>
                <w:bCs/>
                <w:sz w:val="24"/>
                <w:szCs w:val="24"/>
                <w:lang w:val="es-ES"/>
              </w:rPr>
              <w:t xml:space="preserve"> Artículo 30 Numerales 2, 4 y 14, Artículos 34 y 35 d</w:t>
            </w:r>
            <w:r w:rsidR="009755B3" w:rsidRPr="00C0565D">
              <w:rPr>
                <w:rFonts w:ascii="Arial" w:hAnsi="Arial" w:cs="Arial"/>
                <w:sz w:val="24"/>
                <w:szCs w:val="24"/>
                <w:lang w:val="es-ES"/>
              </w:rPr>
              <w:t>el Código</w:t>
            </w:r>
            <w:r w:rsidR="00A82D14">
              <w:rPr>
                <w:rFonts w:ascii="Arial" w:hAnsi="Arial" w:cs="Arial"/>
                <w:sz w:val="24"/>
                <w:szCs w:val="24"/>
                <w:lang w:val="es-ES"/>
              </w:rPr>
              <w:t xml:space="preserve"> </w:t>
            </w:r>
            <w:r w:rsidR="009755B3" w:rsidRPr="00C0565D">
              <w:rPr>
                <w:rFonts w:ascii="Arial" w:hAnsi="Arial" w:cs="Arial"/>
                <w:sz w:val="24"/>
                <w:szCs w:val="24"/>
                <w:lang w:val="es-ES"/>
              </w:rPr>
              <w:lastRenderedPageBreak/>
              <w:t>Municipal</w:t>
            </w:r>
            <w:r w:rsidR="009755B3" w:rsidRPr="00C0565D">
              <w:rPr>
                <w:rFonts w:ascii="Arial" w:hAnsi="Arial" w:cs="Arial"/>
                <w:sz w:val="24"/>
                <w:szCs w:val="24"/>
              </w:rPr>
              <w:t>,</w:t>
            </w:r>
            <w:r w:rsidR="009755B3">
              <w:rPr>
                <w:rFonts w:ascii="Arial" w:hAnsi="Arial" w:cs="Arial"/>
                <w:sz w:val="24"/>
                <w:szCs w:val="24"/>
              </w:rPr>
              <w:t xml:space="preserve"> </w:t>
            </w:r>
            <w:r w:rsidR="009755B3" w:rsidRPr="009755B3">
              <w:rPr>
                <w:rFonts w:ascii="Arial" w:hAnsi="Arial" w:cs="Arial"/>
                <w:b/>
                <w:bCs/>
                <w:sz w:val="24"/>
                <w:szCs w:val="24"/>
                <w:u w:val="single"/>
              </w:rPr>
              <w:t>ACUERDA</w:t>
            </w:r>
            <w:r w:rsidR="009755B3">
              <w:rPr>
                <w:rFonts w:ascii="Arial" w:hAnsi="Arial" w:cs="Arial"/>
                <w:b/>
                <w:bCs/>
                <w:sz w:val="24"/>
                <w:szCs w:val="24"/>
                <w:u w:val="single"/>
              </w:rPr>
              <w:t xml:space="preserve">: </w:t>
            </w:r>
            <w:r w:rsidR="009755B3">
              <w:rPr>
                <w:rFonts w:ascii="Arial" w:hAnsi="Arial" w:cs="Arial"/>
                <w:b/>
                <w:bCs/>
                <w:sz w:val="24"/>
                <w:szCs w:val="24"/>
              </w:rPr>
              <w:t xml:space="preserve">SE LE GIRA INSTRUCIONES </w:t>
            </w:r>
            <w:r w:rsidR="00D21653">
              <w:rPr>
                <w:rFonts w:ascii="Arial" w:hAnsi="Arial" w:cs="Arial"/>
                <w:b/>
                <w:bCs/>
                <w:sz w:val="24"/>
                <w:szCs w:val="24"/>
              </w:rPr>
              <w:t>A LA</w:t>
            </w:r>
            <w:r w:rsidR="009755B3">
              <w:rPr>
                <w:rFonts w:ascii="Arial" w:hAnsi="Arial" w:cs="Arial"/>
                <w:b/>
                <w:bCs/>
                <w:sz w:val="24"/>
                <w:szCs w:val="24"/>
              </w:rPr>
              <w:t xml:space="preserve"> INGENIERA ANA ISIS </w:t>
            </w:r>
            <w:r w:rsidR="00D21653">
              <w:rPr>
                <w:rFonts w:ascii="Arial" w:hAnsi="Arial" w:cs="Arial"/>
                <w:b/>
                <w:bCs/>
                <w:sz w:val="24"/>
                <w:szCs w:val="24"/>
              </w:rPr>
              <w:t>RECINOS</w:t>
            </w:r>
            <w:r w:rsidR="00E340A2">
              <w:rPr>
                <w:rFonts w:ascii="Arial" w:hAnsi="Arial" w:cs="Arial"/>
                <w:b/>
                <w:bCs/>
                <w:sz w:val="24"/>
                <w:szCs w:val="24"/>
              </w:rPr>
              <w:t xml:space="preserve">, </w:t>
            </w:r>
            <w:r w:rsidR="00647F36">
              <w:rPr>
                <w:rFonts w:ascii="Arial" w:hAnsi="Arial" w:cs="Arial"/>
                <w:b/>
                <w:bCs/>
                <w:sz w:val="24"/>
                <w:szCs w:val="24"/>
              </w:rPr>
              <w:t xml:space="preserve">INGENIERO </w:t>
            </w:r>
            <w:r w:rsidR="00E340A2">
              <w:rPr>
                <w:rFonts w:ascii="Arial" w:hAnsi="Arial" w:cs="Arial"/>
                <w:b/>
                <w:bCs/>
                <w:sz w:val="24"/>
                <w:szCs w:val="24"/>
              </w:rPr>
              <w:t xml:space="preserve">RAFAEL ENRIQUE MOLINA octavo regidor propietario y </w:t>
            </w:r>
            <w:r w:rsidR="009755B3">
              <w:rPr>
                <w:rFonts w:ascii="Arial" w:hAnsi="Arial" w:cs="Arial"/>
                <w:b/>
                <w:bCs/>
                <w:sz w:val="24"/>
                <w:szCs w:val="24"/>
              </w:rPr>
              <w:t xml:space="preserve">AL JEFE DE PLANIFICACION </w:t>
            </w:r>
            <w:r w:rsidR="009755B3" w:rsidRPr="009755B3">
              <w:rPr>
                <w:rFonts w:ascii="Arial" w:hAnsi="Arial" w:cs="Arial"/>
                <w:b/>
                <w:bCs/>
                <w:sz w:val="24"/>
                <w:szCs w:val="24"/>
              </w:rPr>
              <w:t xml:space="preserve">REALIZAR </w:t>
            </w:r>
            <w:r w:rsidR="00D21653">
              <w:rPr>
                <w:rFonts w:ascii="Arial" w:hAnsi="Arial" w:cs="Arial"/>
                <w:b/>
                <w:bCs/>
                <w:sz w:val="24"/>
                <w:szCs w:val="24"/>
              </w:rPr>
              <w:t>NUEVO PERFIL</w:t>
            </w:r>
            <w:r w:rsidR="00D21653" w:rsidRPr="009755B3">
              <w:rPr>
                <w:rFonts w:ascii="Arial" w:hAnsi="Arial" w:cs="Arial"/>
                <w:b/>
                <w:bCs/>
                <w:sz w:val="24"/>
                <w:szCs w:val="24"/>
              </w:rPr>
              <w:t xml:space="preserve"> </w:t>
            </w:r>
            <w:r w:rsidR="00D21653">
              <w:rPr>
                <w:rFonts w:ascii="Arial" w:hAnsi="Arial" w:cs="Arial"/>
                <w:b/>
                <w:bCs/>
                <w:sz w:val="24"/>
                <w:szCs w:val="24"/>
              </w:rPr>
              <w:t>DE CADA PROYECTO DESCRITO EN EL CUADRO ANTERIOR. CERFIFIQUESE Y NOTIFIQUESE.</w:t>
            </w:r>
          </w:p>
          <w:p w14:paraId="00BAB6C2" w14:textId="77777777" w:rsidR="00647F36" w:rsidRDefault="00647F36" w:rsidP="001B088D">
            <w:pPr>
              <w:pStyle w:val="Sinespaciado"/>
              <w:spacing w:line="360" w:lineRule="auto"/>
              <w:ind w:right="-1"/>
              <w:jc w:val="both"/>
              <w:rPr>
                <w:rFonts w:ascii="Arial" w:hAnsi="Arial" w:cs="Arial"/>
                <w:b/>
                <w:bCs/>
                <w:sz w:val="24"/>
                <w:szCs w:val="24"/>
              </w:rPr>
            </w:pPr>
          </w:p>
          <w:p w14:paraId="194CE862" w14:textId="75E42C51" w:rsidR="00B62A75" w:rsidRDefault="00D21653" w:rsidP="00997536">
            <w:pPr>
              <w:pStyle w:val="Sinespaciado"/>
              <w:spacing w:line="360" w:lineRule="auto"/>
              <w:ind w:right="-1"/>
              <w:jc w:val="both"/>
              <w:rPr>
                <w:rFonts w:ascii="Arial" w:hAnsi="Arial" w:cs="Arial"/>
                <w:color w:val="000000"/>
                <w:sz w:val="24"/>
                <w:szCs w:val="24"/>
              </w:rPr>
            </w:pPr>
            <w:r>
              <w:rPr>
                <w:rFonts w:ascii="Arial" w:hAnsi="Arial" w:cs="Arial"/>
                <w:b/>
                <w:bCs/>
                <w:sz w:val="24"/>
                <w:szCs w:val="24"/>
              </w:rPr>
              <w:t xml:space="preserve"> </w:t>
            </w:r>
            <w:r w:rsidR="00B62A75">
              <w:rPr>
                <w:rFonts w:ascii="Arial" w:eastAsia="Times New Roman" w:hAnsi="Arial" w:cs="Arial"/>
                <w:b/>
                <w:bCs/>
                <w:sz w:val="24"/>
                <w:szCs w:val="24"/>
                <w:u w:val="single"/>
                <w:lang w:eastAsia="es-SV"/>
              </w:rPr>
              <w:t>ACUERDO NÚMERO CINCO.</w:t>
            </w:r>
            <w:r w:rsidR="00B62A75">
              <w:rPr>
                <w:rFonts w:ascii="Arial" w:hAnsi="Arial" w:cs="Arial"/>
                <w:b/>
                <w:color w:val="000000"/>
                <w:sz w:val="24"/>
                <w:szCs w:val="24"/>
              </w:rPr>
              <w:t>-</w:t>
            </w:r>
            <w:r w:rsidR="00B62A75">
              <w:rPr>
                <w:rFonts w:ascii="Arial" w:hAnsi="Arial" w:cs="Arial"/>
                <w:b/>
                <w:i/>
                <w:color w:val="000000"/>
                <w:sz w:val="24"/>
                <w:szCs w:val="24"/>
              </w:rPr>
              <w:t xml:space="preserve"> </w:t>
            </w:r>
            <w:r w:rsidR="00B62A75">
              <w:rPr>
                <w:rFonts w:ascii="Arial" w:hAnsi="Arial" w:cs="Arial"/>
                <w:color w:val="000000"/>
                <w:sz w:val="24"/>
                <w:szCs w:val="24"/>
              </w:rPr>
              <w:t xml:space="preserve">El Concejo Municipal en uso de sus facultades legales que le confiere El Código Municipal vigente; y </w:t>
            </w:r>
            <w:r w:rsidR="00B62A75">
              <w:rPr>
                <w:rFonts w:ascii="Arial" w:hAnsi="Arial" w:cs="Arial"/>
                <w:b/>
                <w:i/>
                <w:color w:val="000000"/>
                <w:sz w:val="24"/>
                <w:szCs w:val="24"/>
                <w:u w:val="single"/>
              </w:rPr>
              <w:t>CONSIDERANDO:</w:t>
            </w:r>
            <w:r w:rsidR="00B62A75">
              <w:rPr>
                <w:rFonts w:ascii="Arial" w:hAnsi="Arial" w:cs="Arial"/>
                <w:color w:val="000000"/>
                <w:sz w:val="24"/>
                <w:szCs w:val="24"/>
              </w:rPr>
              <w:t xml:space="preserve"> </w:t>
            </w:r>
            <w:r w:rsidR="00B62A75">
              <w:rPr>
                <w:rFonts w:ascii="Arial" w:hAnsi="Arial" w:cs="Arial"/>
                <w:b/>
                <w:i/>
                <w:color w:val="000000"/>
                <w:sz w:val="24"/>
                <w:szCs w:val="24"/>
              </w:rPr>
              <w:t>I)</w:t>
            </w:r>
            <w:r w:rsidR="00B62A75">
              <w:rPr>
                <w:rFonts w:ascii="Arial" w:hAnsi="Arial" w:cs="Arial"/>
                <w:color w:val="000000"/>
                <w:sz w:val="24"/>
                <w:szCs w:val="24"/>
              </w:rPr>
              <w:t xml:space="preserve"> Que teniendo a la vista Memorándum presentado por el Jefe de Talento Humano, de fecha uno de Octubre del presente año, donde remite Incapacidad del Empleado Municipal MAR</w:t>
            </w:r>
            <w:r w:rsidR="00AD7EBF">
              <w:rPr>
                <w:rFonts w:ascii="Arial" w:hAnsi="Arial" w:cs="Arial"/>
                <w:color w:val="000000"/>
                <w:sz w:val="24"/>
                <w:szCs w:val="24"/>
              </w:rPr>
              <w:t>I</w:t>
            </w:r>
            <w:r w:rsidR="00B62A75">
              <w:rPr>
                <w:rFonts w:ascii="Arial" w:hAnsi="Arial" w:cs="Arial"/>
                <w:color w:val="000000"/>
                <w:sz w:val="24"/>
                <w:szCs w:val="24"/>
              </w:rPr>
              <w:t>NA HAYDEE ESTUPINIAN RODRIGUEZ</w:t>
            </w:r>
            <w:r w:rsidR="00B62A75">
              <w:rPr>
                <w:rFonts w:ascii="Arial" w:hAnsi="Arial" w:cs="Arial"/>
                <w:i/>
                <w:color w:val="000000"/>
                <w:sz w:val="24"/>
                <w:szCs w:val="24"/>
              </w:rPr>
              <w:t>,</w:t>
            </w:r>
            <w:r w:rsidR="00B62A75">
              <w:rPr>
                <w:rFonts w:ascii="Arial" w:hAnsi="Arial" w:cs="Arial"/>
                <w:color w:val="000000"/>
                <w:sz w:val="24"/>
                <w:szCs w:val="24"/>
              </w:rPr>
              <w:t xml:space="preserve"> por </w:t>
            </w:r>
            <w:r w:rsidR="00AD7EBF">
              <w:rPr>
                <w:rFonts w:ascii="Arial" w:hAnsi="Arial" w:cs="Arial"/>
                <w:color w:val="000000"/>
                <w:sz w:val="24"/>
                <w:szCs w:val="24"/>
              </w:rPr>
              <w:t>cinco</w:t>
            </w:r>
            <w:r w:rsidR="00B62A75">
              <w:rPr>
                <w:rFonts w:ascii="Arial" w:hAnsi="Arial" w:cs="Arial"/>
                <w:color w:val="000000"/>
                <w:sz w:val="24"/>
                <w:szCs w:val="24"/>
              </w:rPr>
              <w:t xml:space="preserve"> días, </w:t>
            </w:r>
            <w:r w:rsidR="008B39CE">
              <w:rPr>
                <w:rFonts w:ascii="Arial" w:hAnsi="Arial" w:cs="Arial"/>
                <w:color w:val="000000"/>
                <w:sz w:val="24"/>
                <w:szCs w:val="24"/>
              </w:rPr>
              <w:t>correspondiente al periodo del veint</w:t>
            </w:r>
            <w:r w:rsidR="00647F36">
              <w:rPr>
                <w:rFonts w:ascii="Arial" w:hAnsi="Arial" w:cs="Arial"/>
                <w:color w:val="000000"/>
                <w:sz w:val="24"/>
                <w:szCs w:val="24"/>
              </w:rPr>
              <w:t>itrés de septiembre al veintisiete de septiembre</w:t>
            </w:r>
            <w:r w:rsidR="008B39CE">
              <w:rPr>
                <w:rFonts w:ascii="Arial" w:hAnsi="Arial" w:cs="Arial"/>
                <w:color w:val="000000"/>
                <w:sz w:val="24"/>
                <w:szCs w:val="24"/>
              </w:rPr>
              <w:t xml:space="preserve"> del presente año</w:t>
            </w:r>
            <w:r w:rsidR="00B62A75">
              <w:rPr>
                <w:rFonts w:ascii="Arial" w:hAnsi="Arial" w:cs="Arial"/>
                <w:color w:val="000000"/>
                <w:sz w:val="24"/>
                <w:szCs w:val="24"/>
              </w:rPr>
              <w:t>, emitida por el Instituto Salvadoreño</w:t>
            </w:r>
            <w:r w:rsidR="00B62A75">
              <w:rPr>
                <w:rFonts w:ascii="Arial" w:hAnsi="Arial" w:cs="Arial"/>
                <w:sz w:val="24"/>
                <w:szCs w:val="24"/>
              </w:rPr>
              <w:t xml:space="preserve"> del Seguro Social de la ciudad de Santa Ana, departamento de Santa Ana.- </w:t>
            </w:r>
            <w:r w:rsidR="00B62A75">
              <w:rPr>
                <w:rFonts w:ascii="Arial" w:hAnsi="Arial" w:cs="Arial"/>
                <w:b/>
                <w:i/>
                <w:sz w:val="24"/>
                <w:szCs w:val="24"/>
              </w:rPr>
              <w:t>II)</w:t>
            </w:r>
            <w:r w:rsidR="00B62A75">
              <w:rPr>
                <w:rFonts w:ascii="Arial" w:hAnsi="Arial" w:cs="Arial"/>
                <w:b/>
                <w:sz w:val="24"/>
                <w:szCs w:val="24"/>
              </w:rPr>
              <w:t xml:space="preserve"> </w:t>
            </w:r>
            <w:r w:rsidR="00B62A75">
              <w:rPr>
                <w:rFonts w:ascii="Arial" w:hAnsi="Arial" w:cs="Arial"/>
                <w:sz w:val="24"/>
                <w:szCs w:val="24"/>
              </w:rPr>
              <w:t xml:space="preserve">Que con el objeto de cancelarle al Empleado antes mencionado </w:t>
            </w:r>
            <w:r w:rsidR="00B62A75">
              <w:rPr>
                <w:rFonts w:ascii="Arial" w:hAnsi="Arial" w:cs="Arial"/>
                <w:b/>
                <w:i/>
                <w:sz w:val="24"/>
                <w:szCs w:val="24"/>
                <w:u w:val="single"/>
              </w:rPr>
              <w:t>EL VEINTICINCO POR CIENTO DE INCAPACIDAD</w:t>
            </w:r>
            <w:r w:rsidR="00B62A75">
              <w:rPr>
                <w:rFonts w:ascii="Arial" w:hAnsi="Arial" w:cs="Arial"/>
                <w:sz w:val="24"/>
                <w:szCs w:val="24"/>
              </w:rPr>
              <w:t xml:space="preserve"> que le corresponde a la Municipalidad por Ministerio de Ley.- </w:t>
            </w:r>
            <w:r w:rsidR="00B62A75">
              <w:rPr>
                <w:rFonts w:ascii="Arial" w:hAnsi="Arial" w:cs="Arial"/>
                <w:b/>
                <w:i/>
                <w:sz w:val="24"/>
                <w:szCs w:val="24"/>
              </w:rPr>
              <w:t>III)</w:t>
            </w:r>
            <w:r w:rsidR="00B62A75">
              <w:rPr>
                <w:rFonts w:ascii="Arial" w:hAnsi="Arial" w:cs="Arial"/>
                <w:b/>
                <w:i/>
                <w:color w:val="000000"/>
                <w:sz w:val="24"/>
                <w:szCs w:val="24"/>
              </w:rPr>
              <w:t xml:space="preserve"> </w:t>
            </w:r>
            <w:r w:rsidR="00B62A75">
              <w:rPr>
                <w:rFonts w:ascii="Arial" w:hAnsi="Arial" w:cs="Arial"/>
                <w:b/>
                <w:i/>
                <w:color w:val="000000"/>
                <w:sz w:val="24"/>
                <w:szCs w:val="24"/>
                <w:u w:val="single"/>
              </w:rPr>
              <w:t>POR LO TANTO Y EN ATENCIÓN A LOS CONSIDERANDOS ANTES EXPUESTOS, ESTE CONCEJO RESUELVE</w:t>
            </w:r>
            <w:r w:rsidR="00B62A75">
              <w:rPr>
                <w:rFonts w:ascii="Arial" w:hAnsi="Arial" w:cs="Arial"/>
                <w:color w:val="000000"/>
                <w:sz w:val="24"/>
                <w:szCs w:val="24"/>
              </w:rPr>
              <w:t>:</w:t>
            </w:r>
            <w:r w:rsidR="00B62A75">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B62A75">
              <w:rPr>
                <w:rFonts w:ascii="Arial" w:hAnsi="Arial" w:cs="Arial"/>
                <w:b/>
                <w:i/>
                <w:sz w:val="24"/>
                <w:szCs w:val="24"/>
                <w:u w:val="single"/>
              </w:rPr>
              <w:t>ACUERDA:</w:t>
            </w:r>
            <w:r w:rsidR="00B62A75">
              <w:rPr>
                <w:rFonts w:ascii="Arial" w:hAnsi="Arial" w:cs="Arial"/>
                <w:sz w:val="24"/>
                <w:szCs w:val="24"/>
              </w:rPr>
              <w:t xml:space="preserve"> </w:t>
            </w:r>
            <w:r w:rsidR="00B62A75">
              <w:rPr>
                <w:rFonts w:ascii="Arial" w:hAnsi="Arial" w:cs="Arial"/>
                <w:i/>
                <w:sz w:val="24"/>
                <w:szCs w:val="24"/>
              </w:rPr>
              <w:t>AUTORIZAR</w:t>
            </w:r>
            <w:r w:rsidR="00B62A75">
              <w:rPr>
                <w:rFonts w:ascii="Arial" w:hAnsi="Arial" w:cs="Arial"/>
                <w:sz w:val="24"/>
                <w:szCs w:val="24"/>
              </w:rPr>
              <w:t xml:space="preserve"> al Tesorero Municipal</w:t>
            </w:r>
            <w:r w:rsidR="00B62A75">
              <w:rPr>
                <w:rFonts w:ascii="Arial" w:hAnsi="Arial" w:cs="Arial"/>
                <w:color w:val="000000"/>
                <w:sz w:val="24"/>
                <w:szCs w:val="24"/>
              </w:rPr>
              <w:t xml:space="preserve">, </w:t>
            </w:r>
            <w:r w:rsidR="00B62A75">
              <w:rPr>
                <w:rFonts w:ascii="Arial" w:hAnsi="Arial" w:cs="Arial"/>
                <w:sz w:val="24"/>
                <w:szCs w:val="24"/>
              </w:rPr>
              <w:t xml:space="preserve">para que </w:t>
            </w:r>
            <w:r w:rsidR="00B62A75">
              <w:rPr>
                <w:rFonts w:ascii="Arial" w:hAnsi="Arial" w:cs="Arial"/>
                <w:b/>
                <w:i/>
                <w:sz w:val="24"/>
                <w:szCs w:val="24"/>
              </w:rPr>
              <w:t>CANCELE</w:t>
            </w:r>
            <w:r w:rsidR="00B62A75">
              <w:rPr>
                <w:rFonts w:ascii="Arial" w:hAnsi="Arial" w:cs="Arial"/>
                <w:sz w:val="24"/>
                <w:szCs w:val="24"/>
              </w:rPr>
              <w:t xml:space="preserve"> a</w:t>
            </w:r>
            <w:r w:rsidR="00AD7EBF">
              <w:rPr>
                <w:rFonts w:ascii="Arial" w:hAnsi="Arial" w:cs="Arial"/>
                <w:sz w:val="24"/>
                <w:szCs w:val="24"/>
              </w:rPr>
              <w:t xml:space="preserve"> </w:t>
            </w:r>
            <w:r w:rsidR="00B62A75">
              <w:rPr>
                <w:rFonts w:ascii="Arial" w:hAnsi="Arial" w:cs="Arial"/>
                <w:sz w:val="24"/>
                <w:szCs w:val="24"/>
              </w:rPr>
              <w:t>l</w:t>
            </w:r>
            <w:r w:rsidR="00AD7EBF">
              <w:rPr>
                <w:rFonts w:ascii="Arial" w:hAnsi="Arial" w:cs="Arial"/>
                <w:sz w:val="24"/>
                <w:szCs w:val="24"/>
              </w:rPr>
              <w:t>a</w:t>
            </w:r>
            <w:r w:rsidR="00B62A75">
              <w:rPr>
                <w:rFonts w:ascii="Arial" w:hAnsi="Arial" w:cs="Arial"/>
                <w:sz w:val="24"/>
                <w:szCs w:val="24"/>
              </w:rPr>
              <w:t xml:space="preserve"> Emplead</w:t>
            </w:r>
            <w:r w:rsidR="00AD7EBF">
              <w:rPr>
                <w:rFonts w:ascii="Arial" w:hAnsi="Arial" w:cs="Arial"/>
                <w:sz w:val="24"/>
                <w:szCs w:val="24"/>
              </w:rPr>
              <w:t>a</w:t>
            </w:r>
            <w:r w:rsidR="00B62A75">
              <w:rPr>
                <w:rFonts w:ascii="Arial" w:hAnsi="Arial" w:cs="Arial"/>
                <w:sz w:val="24"/>
                <w:szCs w:val="24"/>
              </w:rPr>
              <w:t xml:space="preserve"> Municipal</w:t>
            </w:r>
            <w:r w:rsidR="00AD7EBF">
              <w:rPr>
                <w:rFonts w:ascii="Arial" w:hAnsi="Arial" w:cs="Arial"/>
                <w:sz w:val="24"/>
                <w:szCs w:val="24"/>
              </w:rPr>
              <w:t xml:space="preserve"> </w:t>
            </w:r>
            <w:r w:rsidR="00AD7EBF">
              <w:rPr>
                <w:rFonts w:ascii="Arial" w:hAnsi="Arial" w:cs="Arial"/>
                <w:color w:val="000000"/>
                <w:sz w:val="24"/>
                <w:szCs w:val="24"/>
              </w:rPr>
              <w:t>MARINA HAYDEE ESTUPINIAN RODRIGUEZ</w:t>
            </w:r>
            <w:r w:rsidR="00B62A75">
              <w:rPr>
                <w:rFonts w:ascii="Arial" w:hAnsi="Arial" w:cs="Arial"/>
                <w:i/>
                <w:color w:val="000000"/>
                <w:sz w:val="24"/>
                <w:szCs w:val="24"/>
              </w:rPr>
              <w:t>,</w:t>
            </w:r>
            <w:r w:rsidR="00AD7EBF">
              <w:rPr>
                <w:rFonts w:ascii="Arial" w:hAnsi="Arial" w:cs="Arial"/>
                <w:i/>
                <w:color w:val="000000"/>
                <w:sz w:val="24"/>
                <w:szCs w:val="24"/>
              </w:rPr>
              <w:t xml:space="preserve">( auxiliar de registro del estado familiar) </w:t>
            </w:r>
            <w:r w:rsidR="00B62A75">
              <w:rPr>
                <w:rFonts w:ascii="Arial" w:hAnsi="Arial" w:cs="Arial"/>
                <w:color w:val="000000"/>
                <w:sz w:val="24"/>
                <w:szCs w:val="24"/>
              </w:rPr>
              <w:t xml:space="preserve"> </w:t>
            </w:r>
            <w:r w:rsidR="00B62A75">
              <w:rPr>
                <w:rFonts w:ascii="Arial" w:hAnsi="Arial" w:cs="Arial"/>
                <w:sz w:val="24"/>
                <w:szCs w:val="24"/>
              </w:rPr>
              <w:t xml:space="preserve">la cantidad de </w:t>
            </w:r>
            <w:r w:rsidR="00AD7EBF" w:rsidRPr="00AD7EBF">
              <w:rPr>
                <w:rFonts w:ascii="Arial" w:hAnsi="Arial" w:cs="Arial"/>
                <w:b/>
                <w:bCs/>
                <w:sz w:val="24"/>
                <w:szCs w:val="24"/>
              </w:rPr>
              <w:t>SIETE DOLARES CON CUARENTA Y DOS CENTAVOS DE DÓLAR DE LOS ESTADOS UNIDOS DE AMERICA</w:t>
            </w:r>
            <w:r w:rsidR="00AD7EBF">
              <w:rPr>
                <w:rFonts w:ascii="Arial" w:hAnsi="Arial" w:cs="Arial"/>
                <w:sz w:val="24"/>
                <w:szCs w:val="24"/>
              </w:rPr>
              <w:t xml:space="preserve"> </w:t>
            </w:r>
            <w:r w:rsidR="00B62A75">
              <w:rPr>
                <w:rFonts w:ascii="Arial" w:hAnsi="Arial" w:cs="Arial"/>
                <w:b/>
                <w:i/>
                <w:color w:val="000000"/>
                <w:sz w:val="24"/>
                <w:szCs w:val="24"/>
              </w:rPr>
              <w:t xml:space="preserve"> ($</w:t>
            </w:r>
            <w:r w:rsidR="00AD7EBF">
              <w:rPr>
                <w:rFonts w:ascii="Arial" w:hAnsi="Arial" w:cs="Arial"/>
                <w:b/>
                <w:i/>
                <w:color w:val="000000"/>
                <w:sz w:val="24"/>
                <w:szCs w:val="24"/>
              </w:rPr>
              <w:t>7.42</w:t>
            </w:r>
            <w:r w:rsidR="00B62A75">
              <w:rPr>
                <w:rFonts w:ascii="Arial" w:hAnsi="Arial" w:cs="Arial"/>
                <w:b/>
                <w:i/>
                <w:color w:val="000000"/>
                <w:sz w:val="24"/>
                <w:szCs w:val="24"/>
              </w:rPr>
              <w:t xml:space="preserve">), </w:t>
            </w:r>
            <w:r w:rsidR="00B62A75">
              <w:rPr>
                <w:rFonts w:ascii="Arial" w:hAnsi="Arial" w:cs="Arial"/>
                <w:i/>
                <w:color w:val="000000"/>
                <w:sz w:val="24"/>
                <w:szCs w:val="24"/>
              </w:rPr>
              <w:t>con los</w:t>
            </w:r>
            <w:r w:rsidR="00B62A75">
              <w:rPr>
                <w:rFonts w:ascii="Arial" w:hAnsi="Arial" w:cs="Arial"/>
                <w:i/>
                <w:sz w:val="24"/>
                <w:szCs w:val="24"/>
              </w:rPr>
              <w:t xml:space="preserve"> descuentos de Ley,</w:t>
            </w:r>
            <w:r w:rsidR="00B62A75">
              <w:rPr>
                <w:rFonts w:ascii="Arial" w:hAnsi="Arial" w:cs="Arial"/>
                <w:b/>
                <w:sz w:val="24"/>
                <w:szCs w:val="24"/>
              </w:rPr>
              <w:t xml:space="preserve"> </w:t>
            </w:r>
            <w:r w:rsidR="00B62A75">
              <w:rPr>
                <w:rFonts w:ascii="Arial" w:hAnsi="Arial" w:cs="Arial"/>
                <w:sz w:val="24"/>
                <w:szCs w:val="24"/>
              </w:rPr>
              <w:t xml:space="preserve">en concepto de pago por </w:t>
            </w:r>
            <w:r w:rsidR="00B62A75">
              <w:rPr>
                <w:rFonts w:ascii="Arial" w:hAnsi="Arial" w:cs="Arial"/>
                <w:b/>
                <w:i/>
                <w:sz w:val="24"/>
                <w:szCs w:val="24"/>
                <w:u w:val="single"/>
              </w:rPr>
              <w:t>INCAPACIDAD CORRESPONDIENTE AL VEINTICINCO POR CIENTO</w:t>
            </w:r>
            <w:r w:rsidR="00B62A75">
              <w:rPr>
                <w:rFonts w:ascii="Arial" w:hAnsi="Arial" w:cs="Arial"/>
                <w:sz w:val="24"/>
                <w:szCs w:val="24"/>
              </w:rPr>
              <w:t xml:space="preserve">, erogación se realizara de </w:t>
            </w:r>
            <w:r w:rsidR="00B62A75">
              <w:rPr>
                <w:rFonts w:ascii="Arial" w:hAnsi="Arial" w:cs="Arial"/>
                <w:b/>
                <w:i/>
                <w:sz w:val="24"/>
                <w:szCs w:val="24"/>
                <w:u w:val="single"/>
              </w:rPr>
              <w:t>FONDO MUNICIPAL,</w:t>
            </w:r>
            <w:r w:rsidR="00B62A75">
              <w:rPr>
                <w:rFonts w:ascii="Arial" w:hAnsi="Arial" w:cs="Arial"/>
                <w:sz w:val="24"/>
                <w:szCs w:val="24"/>
              </w:rPr>
              <w:t xml:space="preserve"> bajo la cifra Presupuestaria </w:t>
            </w:r>
            <w:r w:rsidR="00B62A75">
              <w:rPr>
                <w:rFonts w:ascii="Arial" w:hAnsi="Arial" w:cs="Arial"/>
                <w:i/>
                <w:sz w:val="24"/>
                <w:szCs w:val="24"/>
              </w:rPr>
              <w:t>51999.-</w:t>
            </w:r>
            <w:r w:rsidR="00B62A75">
              <w:rPr>
                <w:rFonts w:ascii="Arial" w:hAnsi="Arial" w:cs="Arial"/>
                <w:sz w:val="24"/>
                <w:szCs w:val="24"/>
              </w:rPr>
              <w:t xml:space="preserve"> Certifíquese el </w:t>
            </w:r>
            <w:r w:rsidR="00B62A75">
              <w:rPr>
                <w:rFonts w:ascii="Arial" w:hAnsi="Arial" w:cs="Arial"/>
                <w:color w:val="000000"/>
                <w:sz w:val="24"/>
                <w:szCs w:val="24"/>
              </w:rPr>
              <w:t>presente Acuerdo y notifíquese a donde corresponde para efectos legales correspondientes.-</w:t>
            </w:r>
          </w:p>
          <w:p w14:paraId="1FCA431F" w14:textId="77777777" w:rsidR="00A82D14" w:rsidRPr="00997536" w:rsidRDefault="00A82D14" w:rsidP="00997536">
            <w:pPr>
              <w:pStyle w:val="Sinespaciado"/>
              <w:spacing w:line="360" w:lineRule="auto"/>
              <w:ind w:right="-1"/>
              <w:jc w:val="both"/>
              <w:rPr>
                <w:rFonts w:ascii="Arial" w:hAnsi="Arial" w:cs="Arial"/>
                <w:b/>
                <w:i/>
                <w:color w:val="000000" w:themeColor="text1"/>
                <w:sz w:val="20"/>
                <w:lang w:val="es-ES"/>
              </w:rPr>
            </w:pPr>
          </w:p>
          <w:p w14:paraId="2B874271" w14:textId="7F0CC4FC" w:rsidR="00A82D14" w:rsidRDefault="00DD79D7" w:rsidP="00DD79D7">
            <w:pPr>
              <w:spacing w:line="360" w:lineRule="auto"/>
              <w:jc w:val="both"/>
              <w:rPr>
                <w:rFonts w:ascii="Arial" w:hAnsi="Arial" w:cs="Arial"/>
                <w:color w:val="000000"/>
                <w:sz w:val="24"/>
                <w:szCs w:val="24"/>
              </w:rPr>
            </w:pPr>
            <w:r w:rsidRPr="00FC15EA">
              <w:rPr>
                <w:rFonts w:ascii="Arial" w:hAnsi="Arial" w:cs="Arial"/>
                <w:b/>
                <w:bCs/>
                <w:color w:val="000000"/>
                <w:sz w:val="24"/>
                <w:szCs w:val="24"/>
                <w:u w:val="single"/>
              </w:rPr>
              <w:t xml:space="preserve">ACUERDO </w:t>
            </w:r>
            <w:r w:rsidR="00FC15EA" w:rsidRPr="00FC15EA">
              <w:rPr>
                <w:rFonts w:ascii="Arial" w:hAnsi="Arial" w:cs="Arial"/>
                <w:b/>
                <w:bCs/>
                <w:color w:val="000000"/>
                <w:sz w:val="24"/>
                <w:szCs w:val="24"/>
                <w:u w:val="single"/>
              </w:rPr>
              <w:t>NÚMERO</w:t>
            </w:r>
            <w:r w:rsidRPr="00FC15EA">
              <w:rPr>
                <w:rFonts w:ascii="Arial" w:hAnsi="Arial" w:cs="Arial"/>
                <w:b/>
                <w:bCs/>
                <w:color w:val="000000"/>
                <w:sz w:val="24"/>
                <w:szCs w:val="24"/>
                <w:u w:val="single"/>
              </w:rPr>
              <w:t xml:space="preserve"> SEIS</w:t>
            </w:r>
            <w:r>
              <w:rPr>
                <w:rFonts w:ascii="Arial" w:hAnsi="Arial" w:cs="Arial"/>
                <w:color w:val="000000"/>
                <w:sz w:val="24"/>
                <w:szCs w:val="24"/>
              </w:rPr>
              <w:t xml:space="preserve">.- El Concejo Municipal en uso de sus facultades legales que le confiere El Código Municipal vigente; y </w:t>
            </w:r>
            <w:r>
              <w:rPr>
                <w:rFonts w:ascii="Arial" w:hAnsi="Arial" w:cs="Arial"/>
                <w:b/>
                <w:i/>
                <w:color w:val="000000"/>
                <w:sz w:val="24"/>
                <w:szCs w:val="24"/>
                <w:u w:val="single"/>
              </w:rPr>
              <w:t>CONSIDERANDO:</w:t>
            </w:r>
            <w:r>
              <w:rPr>
                <w:rFonts w:ascii="Arial" w:hAnsi="Arial" w:cs="Arial"/>
                <w:color w:val="000000"/>
                <w:sz w:val="24"/>
                <w:szCs w:val="24"/>
              </w:rPr>
              <w:t xml:space="preserve"> </w:t>
            </w:r>
            <w:r>
              <w:rPr>
                <w:rFonts w:ascii="Arial" w:hAnsi="Arial" w:cs="Arial"/>
                <w:b/>
                <w:i/>
                <w:color w:val="000000"/>
                <w:sz w:val="24"/>
                <w:szCs w:val="24"/>
              </w:rPr>
              <w:t>I)</w:t>
            </w:r>
            <w:r>
              <w:rPr>
                <w:rFonts w:ascii="Arial" w:hAnsi="Arial" w:cs="Arial"/>
                <w:color w:val="000000"/>
                <w:sz w:val="24"/>
                <w:szCs w:val="24"/>
              </w:rPr>
              <w:t xml:space="preserve"> Que teniendo a la vista </w:t>
            </w:r>
            <w:r>
              <w:rPr>
                <w:rFonts w:ascii="Arial" w:hAnsi="Arial" w:cs="Arial"/>
                <w:color w:val="000000"/>
                <w:sz w:val="24"/>
                <w:szCs w:val="24"/>
              </w:rPr>
              <w:lastRenderedPageBreak/>
              <w:t>Memorándum presentado por el Jefe de Talento Humano, de fecha uno de Octubre del presente año, donde remite Incapacidad del Empleado Municipal AMILCAR ABDENER BARRIENTOS MARROQUIN</w:t>
            </w:r>
            <w:r w:rsidR="00A82D14">
              <w:rPr>
                <w:rFonts w:ascii="Arial" w:hAnsi="Arial" w:cs="Arial"/>
                <w:color w:val="000000"/>
                <w:sz w:val="24"/>
                <w:szCs w:val="24"/>
              </w:rPr>
              <w:t xml:space="preserve"> (</w:t>
            </w:r>
            <w:r w:rsidR="00B77521">
              <w:rPr>
                <w:rFonts w:ascii="Arial" w:hAnsi="Arial" w:cs="Arial"/>
                <w:color w:val="000000"/>
                <w:sz w:val="24"/>
                <w:szCs w:val="24"/>
              </w:rPr>
              <w:t xml:space="preserve">recolector de desechos sólidos) </w:t>
            </w:r>
            <w:r>
              <w:rPr>
                <w:rFonts w:ascii="Arial" w:hAnsi="Arial" w:cs="Arial"/>
                <w:color w:val="000000"/>
                <w:sz w:val="24"/>
                <w:szCs w:val="24"/>
              </w:rPr>
              <w:t xml:space="preserve">por siete días, correspondiente al periodo del  </w:t>
            </w:r>
            <w:r w:rsidR="00A82D14">
              <w:rPr>
                <w:rFonts w:ascii="Arial" w:hAnsi="Arial" w:cs="Arial"/>
                <w:color w:val="000000"/>
                <w:sz w:val="24"/>
                <w:szCs w:val="24"/>
              </w:rPr>
              <w:t>diez de septiembre al dieciséis</w:t>
            </w:r>
            <w:r>
              <w:rPr>
                <w:rFonts w:ascii="Arial" w:hAnsi="Arial" w:cs="Arial"/>
                <w:color w:val="000000"/>
                <w:sz w:val="24"/>
                <w:szCs w:val="24"/>
              </w:rPr>
              <w:t xml:space="preserve"> de septiembre  del presente año, emitida por el Instituto Salvadoreño</w:t>
            </w:r>
            <w:r>
              <w:rPr>
                <w:rFonts w:ascii="Arial" w:hAnsi="Arial" w:cs="Arial"/>
                <w:sz w:val="24"/>
                <w:szCs w:val="24"/>
              </w:rPr>
              <w:t xml:space="preserve"> del Seguro Social de la ciudad de Santa Ana, departamento de Santa Ana.- </w:t>
            </w:r>
            <w:r>
              <w:rPr>
                <w:rFonts w:ascii="Arial" w:hAnsi="Arial" w:cs="Arial"/>
                <w:b/>
                <w:i/>
                <w:sz w:val="24"/>
                <w:szCs w:val="24"/>
              </w:rPr>
              <w:t>II)</w:t>
            </w:r>
            <w:r>
              <w:rPr>
                <w:rFonts w:ascii="Arial" w:hAnsi="Arial" w:cs="Arial"/>
                <w:b/>
                <w:sz w:val="24"/>
                <w:szCs w:val="24"/>
              </w:rPr>
              <w:t xml:space="preserve"> </w:t>
            </w:r>
            <w:r>
              <w:rPr>
                <w:rFonts w:ascii="Arial" w:hAnsi="Arial" w:cs="Arial"/>
                <w:sz w:val="24"/>
                <w:szCs w:val="24"/>
              </w:rPr>
              <w:t xml:space="preserve">Que con el objeto de cancelarle al Empleado antes mencionado </w:t>
            </w:r>
            <w:r>
              <w:rPr>
                <w:rFonts w:ascii="Arial" w:hAnsi="Arial" w:cs="Arial"/>
                <w:b/>
                <w:i/>
                <w:sz w:val="24"/>
                <w:szCs w:val="24"/>
                <w:u w:val="single"/>
              </w:rPr>
              <w:t>EL VEINTICINCO POR CIENTO DE INCAPACIDAD</w:t>
            </w:r>
            <w:r>
              <w:rPr>
                <w:rFonts w:ascii="Arial" w:hAnsi="Arial" w:cs="Arial"/>
                <w:sz w:val="24"/>
                <w:szCs w:val="24"/>
              </w:rPr>
              <w:t xml:space="preserve"> que le corresponde a la Municipalidad por Ministerio de Ley.- </w:t>
            </w:r>
            <w:r>
              <w:rPr>
                <w:rFonts w:ascii="Arial" w:hAnsi="Arial" w:cs="Arial"/>
                <w:b/>
                <w:i/>
                <w:sz w:val="24"/>
                <w:szCs w:val="24"/>
              </w:rPr>
              <w:t>III)</w:t>
            </w:r>
            <w:r>
              <w:rPr>
                <w:rFonts w:ascii="Arial" w:hAnsi="Arial" w:cs="Arial"/>
                <w:b/>
                <w:i/>
                <w:color w:val="000000"/>
                <w:sz w:val="24"/>
                <w:szCs w:val="24"/>
              </w:rPr>
              <w:t xml:space="preserve"> </w:t>
            </w:r>
            <w:r>
              <w:rPr>
                <w:rFonts w:ascii="Arial" w:hAnsi="Arial" w:cs="Arial"/>
                <w:b/>
                <w:i/>
                <w:color w:val="000000"/>
                <w:sz w:val="24"/>
                <w:szCs w:val="24"/>
                <w:u w:val="single"/>
              </w:rPr>
              <w:t>POR LO TANTO Y EN ATENCIÓN A LOS CONSIDERANDOS ANTES EXPUESTOS, ESTE CONCEJO RESUELVE</w:t>
            </w:r>
            <w:r>
              <w:rPr>
                <w:rFonts w:ascii="Arial" w:hAnsi="Arial" w:cs="Arial"/>
                <w:color w:val="000000"/>
                <w:sz w:val="24"/>
                <w:szCs w:val="24"/>
              </w:rPr>
              <w:t>:</w:t>
            </w:r>
            <w:r>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Pr>
                <w:rFonts w:ascii="Arial" w:hAnsi="Arial" w:cs="Arial"/>
                <w:b/>
                <w:i/>
                <w:sz w:val="24"/>
                <w:szCs w:val="24"/>
                <w:u w:val="single"/>
              </w:rPr>
              <w:t>ACUERDA:</w:t>
            </w:r>
            <w:r>
              <w:rPr>
                <w:rFonts w:ascii="Arial" w:hAnsi="Arial" w:cs="Arial"/>
                <w:sz w:val="24"/>
                <w:szCs w:val="24"/>
              </w:rPr>
              <w:t xml:space="preserve"> </w:t>
            </w:r>
            <w:r>
              <w:rPr>
                <w:rFonts w:ascii="Arial" w:hAnsi="Arial" w:cs="Arial"/>
                <w:i/>
                <w:sz w:val="24"/>
                <w:szCs w:val="24"/>
              </w:rPr>
              <w:t>AUTORIZAR</w:t>
            </w:r>
            <w:r>
              <w:rPr>
                <w:rFonts w:ascii="Arial" w:hAnsi="Arial" w:cs="Arial"/>
                <w:sz w:val="24"/>
                <w:szCs w:val="24"/>
              </w:rPr>
              <w:t xml:space="preserve"> al Tesorero Municipal</w:t>
            </w:r>
            <w:r>
              <w:rPr>
                <w:rFonts w:ascii="Arial" w:hAnsi="Arial" w:cs="Arial"/>
                <w:color w:val="000000"/>
                <w:sz w:val="24"/>
                <w:szCs w:val="24"/>
              </w:rPr>
              <w:t xml:space="preserve">, </w:t>
            </w:r>
            <w:r>
              <w:rPr>
                <w:rFonts w:ascii="Arial" w:hAnsi="Arial" w:cs="Arial"/>
                <w:sz w:val="24"/>
                <w:szCs w:val="24"/>
              </w:rPr>
              <w:t xml:space="preserve">para que </w:t>
            </w:r>
            <w:r>
              <w:rPr>
                <w:rFonts w:ascii="Arial" w:hAnsi="Arial" w:cs="Arial"/>
                <w:b/>
                <w:i/>
                <w:sz w:val="24"/>
                <w:szCs w:val="24"/>
              </w:rPr>
              <w:t>CANCELE</w:t>
            </w:r>
            <w:r w:rsidR="00A82D14">
              <w:rPr>
                <w:rFonts w:ascii="Arial" w:hAnsi="Arial" w:cs="Arial"/>
                <w:sz w:val="24"/>
                <w:szCs w:val="24"/>
              </w:rPr>
              <w:t xml:space="preserve"> al</w:t>
            </w:r>
            <w:r>
              <w:rPr>
                <w:rFonts w:ascii="Arial" w:hAnsi="Arial" w:cs="Arial"/>
                <w:sz w:val="24"/>
                <w:szCs w:val="24"/>
              </w:rPr>
              <w:t xml:space="preserve"> Emplead</w:t>
            </w:r>
            <w:r w:rsidR="00A82D14">
              <w:rPr>
                <w:rFonts w:ascii="Arial" w:hAnsi="Arial" w:cs="Arial"/>
                <w:sz w:val="24"/>
                <w:szCs w:val="24"/>
              </w:rPr>
              <w:t>o</w:t>
            </w:r>
            <w:r>
              <w:rPr>
                <w:rFonts w:ascii="Arial" w:hAnsi="Arial" w:cs="Arial"/>
                <w:sz w:val="24"/>
                <w:szCs w:val="24"/>
              </w:rPr>
              <w:t xml:space="preserve"> Municipal </w:t>
            </w:r>
            <w:r w:rsidR="00B77521">
              <w:rPr>
                <w:rFonts w:ascii="Arial" w:hAnsi="Arial" w:cs="Arial"/>
                <w:color w:val="000000"/>
                <w:sz w:val="24"/>
                <w:szCs w:val="24"/>
              </w:rPr>
              <w:t>AMILCAR ABDENER BARRIENTOS MARROQUIN ( recolector de desechos sólidos)</w:t>
            </w:r>
            <w:r>
              <w:rPr>
                <w:rFonts w:ascii="Arial" w:hAnsi="Arial" w:cs="Arial"/>
                <w:i/>
                <w:color w:val="000000"/>
                <w:sz w:val="24"/>
                <w:szCs w:val="24"/>
              </w:rPr>
              <w:t xml:space="preserve"> </w:t>
            </w:r>
            <w:r>
              <w:rPr>
                <w:rFonts w:ascii="Arial" w:hAnsi="Arial" w:cs="Arial"/>
                <w:color w:val="000000"/>
                <w:sz w:val="24"/>
                <w:szCs w:val="24"/>
              </w:rPr>
              <w:t xml:space="preserve"> </w:t>
            </w:r>
            <w:r>
              <w:rPr>
                <w:rFonts w:ascii="Arial" w:hAnsi="Arial" w:cs="Arial"/>
                <w:sz w:val="24"/>
                <w:szCs w:val="24"/>
              </w:rPr>
              <w:t xml:space="preserve">la cantidad de </w:t>
            </w:r>
            <w:r w:rsidR="00B77521" w:rsidRPr="00A82D14">
              <w:rPr>
                <w:rFonts w:ascii="Arial" w:hAnsi="Arial" w:cs="Arial"/>
                <w:b/>
                <w:sz w:val="24"/>
                <w:szCs w:val="24"/>
              </w:rPr>
              <w:t>VEINTE</w:t>
            </w:r>
            <w:r w:rsidRPr="00AD7EBF">
              <w:rPr>
                <w:rFonts w:ascii="Arial" w:hAnsi="Arial" w:cs="Arial"/>
                <w:b/>
                <w:bCs/>
                <w:sz w:val="24"/>
                <w:szCs w:val="24"/>
              </w:rPr>
              <w:t xml:space="preserve"> DOLARES CON </w:t>
            </w:r>
            <w:r w:rsidR="00A82D14">
              <w:rPr>
                <w:rFonts w:ascii="Arial" w:hAnsi="Arial" w:cs="Arial"/>
                <w:b/>
                <w:bCs/>
                <w:sz w:val="24"/>
                <w:szCs w:val="24"/>
              </w:rPr>
              <w:t>SESENTA</w:t>
            </w:r>
            <w:r w:rsidRPr="00AD7EBF">
              <w:rPr>
                <w:rFonts w:ascii="Arial" w:hAnsi="Arial" w:cs="Arial"/>
                <w:b/>
                <w:bCs/>
                <w:sz w:val="24"/>
                <w:szCs w:val="24"/>
              </w:rPr>
              <w:t xml:space="preserve"> CENTAVOS DE DÓLAR DE LOS ESTADOS UNIDOS DE AMERICA</w:t>
            </w:r>
            <w:r>
              <w:rPr>
                <w:rFonts w:ascii="Arial" w:hAnsi="Arial" w:cs="Arial"/>
                <w:sz w:val="24"/>
                <w:szCs w:val="24"/>
              </w:rPr>
              <w:t xml:space="preserve"> </w:t>
            </w:r>
            <w:r>
              <w:rPr>
                <w:rFonts w:ascii="Arial" w:hAnsi="Arial" w:cs="Arial"/>
                <w:b/>
                <w:i/>
                <w:color w:val="000000"/>
                <w:sz w:val="24"/>
                <w:szCs w:val="24"/>
              </w:rPr>
              <w:t xml:space="preserve"> ($</w:t>
            </w:r>
            <w:r w:rsidR="00B77521">
              <w:rPr>
                <w:rFonts w:ascii="Arial" w:hAnsi="Arial" w:cs="Arial"/>
                <w:b/>
                <w:i/>
                <w:color w:val="000000"/>
                <w:sz w:val="24"/>
                <w:szCs w:val="24"/>
              </w:rPr>
              <w:t>20</w:t>
            </w:r>
            <w:r>
              <w:rPr>
                <w:rFonts w:ascii="Arial" w:hAnsi="Arial" w:cs="Arial"/>
                <w:b/>
                <w:i/>
                <w:color w:val="000000"/>
                <w:sz w:val="24"/>
                <w:szCs w:val="24"/>
              </w:rPr>
              <w:t>.</w:t>
            </w:r>
            <w:r w:rsidR="00B77521">
              <w:rPr>
                <w:rFonts w:ascii="Arial" w:hAnsi="Arial" w:cs="Arial"/>
                <w:b/>
                <w:i/>
                <w:color w:val="000000"/>
                <w:sz w:val="24"/>
                <w:szCs w:val="24"/>
              </w:rPr>
              <w:t>60</w:t>
            </w:r>
            <w:r>
              <w:rPr>
                <w:rFonts w:ascii="Arial" w:hAnsi="Arial" w:cs="Arial"/>
                <w:b/>
                <w:i/>
                <w:color w:val="000000"/>
                <w:sz w:val="24"/>
                <w:szCs w:val="24"/>
              </w:rPr>
              <w:t xml:space="preserve">), </w:t>
            </w:r>
            <w:r>
              <w:rPr>
                <w:rFonts w:ascii="Arial" w:hAnsi="Arial" w:cs="Arial"/>
                <w:i/>
                <w:color w:val="000000"/>
                <w:sz w:val="24"/>
                <w:szCs w:val="24"/>
              </w:rPr>
              <w:t>con los</w:t>
            </w:r>
            <w:r>
              <w:rPr>
                <w:rFonts w:ascii="Arial" w:hAnsi="Arial" w:cs="Arial"/>
                <w:i/>
                <w:sz w:val="24"/>
                <w:szCs w:val="24"/>
              </w:rPr>
              <w:t xml:space="preserve"> descuentos de Ley,</w:t>
            </w:r>
            <w:r>
              <w:rPr>
                <w:rFonts w:ascii="Arial" w:hAnsi="Arial" w:cs="Arial"/>
                <w:b/>
                <w:sz w:val="24"/>
                <w:szCs w:val="24"/>
              </w:rPr>
              <w:t xml:space="preserve"> </w:t>
            </w:r>
            <w:r>
              <w:rPr>
                <w:rFonts w:ascii="Arial" w:hAnsi="Arial" w:cs="Arial"/>
                <w:sz w:val="24"/>
                <w:szCs w:val="24"/>
              </w:rPr>
              <w:t xml:space="preserve">en concepto de pago por </w:t>
            </w:r>
            <w:r>
              <w:rPr>
                <w:rFonts w:ascii="Arial" w:hAnsi="Arial" w:cs="Arial"/>
                <w:b/>
                <w:i/>
                <w:sz w:val="24"/>
                <w:szCs w:val="24"/>
                <w:u w:val="single"/>
              </w:rPr>
              <w:t>INCAPACIDAD CORRESPONDIENTE AL VEINTICINCO POR CIENTO</w:t>
            </w:r>
            <w:r>
              <w:rPr>
                <w:rFonts w:ascii="Arial" w:hAnsi="Arial" w:cs="Arial"/>
                <w:sz w:val="24"/>
                <w:szCs w:val="24"/>
              </w:rPr>
              <w:t xml:space="preserve">, erogación se realizara de </w:t>
            </w:r>
            <w:r>
              <w:rPr>
                <w:rFonts w:ascii="Arial" w:hAnsi="Arial" w:cs="Arial"/>
                <w:b/>
                <w:i/>
                <w:sz w:val="24"/>
                <w:szCs w:val="24"/>
                <w:u w:val="single"/>
              </w:rPr>
              <w:t>FONDO MUNICIPAL,</w:t>
            </w:r>
            <w:r>
              <w:rPr>
                <w:rFonts w:ascii="Arial" w:hAnsi="Arial" w:cs="Arial"/>
                <w:sz w:val="24"/>
                <w:szCs w:val="24"/>
              </w:rPr>
              <w:t xml:space="preserve"> bajo la cifra Presupuestaria </w:t>
            </w:r>
            <w:r>
              <w:rPr>
                <w:rFonts w:ascii="Arial" w:hAnsi="Arial" w:cs="Arial"/>
                <w:i/>
                <w:sz w:val="24"/>
                <w:szCs w:val="24"/>
              </w:rPr>
              <w:t>51999.-</w:t>
            </w:r>
            <w:r>
              <w:rPr>
                <w:rFonts w:ascii="Arial" w:hAnsi="Arial" w:cs="Arial"/>
                <w:sz w:val="24"/>
                <w:szCs w:val="24"/>
              </w:rPr>
              <w:t xml:space="preserve"> Certifíquese el </w:t>
            </w:r>
            <w:r>
              <w:rPr>
                <w:rFonts w:ascii="Arial" w:hAnsi="Arial" w:cs="Arial"/>
                <w:color w:val="000000"/>
                <w:sz w:val="24"/>
                <w:szCs w:val="24"/>
              </w:rPr>
              <w:t>presente Acuerdo y notifíquese a donde corresponde para efectos legales correspondientes.-</w:t>
            </w:r>
          </w:p>
          <w:p w14:paraId="27EDF2E1" w14:textId="77777777" w:rsidR="00A82D14" w:rsidRDefault="00A82D14" w:rsidP="00DD79D7">
            <w:pPr>
              <w:spacing w:line="360" w:lineRule="auto"/>
              <w:jc w:val="both"/>
              <w:rPr>
                <w:rFonts w:ascii="Arial" w:hAnsi="Arial" w:cs="Arial"/>
                <w:color w:val="000000"/>
                <w:sz w:val="24"/>
                <w:szCs w:val="24"/>
              </w:rPr>
            </w:pPr>
          </w:p>
          <w:p w14:paraId="48DAAC40" w14:textId="78A46C13" w:rsidR="00FC15EA" w:rsidRDefault="00B77521" w:rsidP="00FC15EA">
            <w:pPr>
              <w:spacing w:line="360" w:lineRule="auto"/>
              <w:jc w:val="both"/>
              <w:rPr>
                <w:rFonts w:ascii="Arial" w:hAnsi="Arial" w:cs="Arial"/>
                <w:color w:val="000000"/>
                <w:sz w:val="24"/>
                <w:szCs w:val="24"/>
              </w:rPr>
            </w:pPr>
            <w:r w:rsidRPr="00A82D14">
              <w:rPr>
                <w:rFonts w:ascii="Arial" w:hAnsi="Arial" w:cs="Arial"/>
                <w:b/>
                <w:bCs/>
                <w:sz w:val="24"/>
                <w:szCs w:val="24"/>
                <w:u w:val="single"/>
                <w:lang w:eastAsia="es-SV"/>
              </w:rPr>
              <w:t>ACUERDO</w:t>
            </w:r>
            <w:r w:rsidR="00FC15EA" w:rsidRPr="00A82D14">
              <w:rPr>
                <w:rFonts w:ascii="Arial" w:hAnsi="Arial" w:cs="Arial"/>
                <w:b/>
                <w:bCs/>
                <w:sz w:val="24"/>
                <w:szCs w:val="24"/>
                <w:u w:val="single"/>
                <w:lang w:eastAsia="es-SV"/>
              </w:rPr>
              <w:t xml:space="preserve"> NÚMERO </w:t>
            </w:r>
            <w:r w:rsidRPr="00A82D14">
              <w:rPr>
                <w:rFonts w:ascii="Arial" w:hAnsi="Arial" w:cs="Arial"/>
                <w:b/>
                <w:bCs/>
                <w:sz w:val="24"/>
                <w:szCs w:val="24"/>
                <w:u w:val="single"/>
                <w:lang w:eastAsia="es-SV"/>
              </w:rPr>
              <w:t>SIETE.</w:t>
            </w:r>
            <w:r w:rsidRPr="00A82D14">
              <w:rPr>
                <w:rFonts w:ascii="Arial" w:hAnsi="Arial" w:cs="Arial"/>
                <w:sz w:val="24"/>
                <w:szCs w:val="24"/>
                <w:u w:val="single"/>
                <w:lang w:eastAsia="es-SV"/>
              </w:rPr>
              <w:t xml:space="preserve"> -</w:t>
            </w:r>
            <w:r>
              <w:rPr>
                <w:rFonts w:ascii="Arial" w:hAnsi="Arial" w:cs="Arial"/>
                <w:sz w:val="24"/>
                <w:szCs w:val="24"/>
                <w:lang w:eastAsia="es-SV"/>
              </w:rPr>
              <w:t xml:space="preserve"> </w:t>
            </w:r>
            <w:r>
              <w:rPr>
                <w:rFonts w:ascii="Arial" w:hAnsi="Arial" w:cs="Arial"/>
                <w:color w:val="000000"/>
                <w:sz w:val="24"/>
                <w:szCs w:val="24"/>
              </w:rPr>
              <w:t xml:space="preserve">El Concejo Municipal en uso de sus facultades legales que le confiere El Código Municipal vigente; y </w:t>
            </w:r>
            <w:r>
              <w:rPr>
                <w:rFonts w:ascii="Arial" w:hAnsi="Arial" w:cs="Arial"/>
                <w:b/>
                <w:i/>
                <w:color w:val="000000"/>
                <w:sz w:val="24"/>
                <w:szCs w:val="24"/>
                <w:u w:val="single"/>
              </w:rPr>
              <w:t>CONSIDERANDO:</w:t>
            </w:r>
            <w:r>
              <w:rPr>
                <w:rFonts w:ascii="Arial" w:hAnsi="Arial" w:cs="Arial"/>
                <w:color w:val="000000"/>
                <w:sz w:val="24"/>
                <w:szCs w:val="24"/>
              </w:rPr>
              <w:t xml:space="preserve"> </w:t>
            </w:r>
            <w:r w:rsidR="00FC15EA">
              <w:rPr>
                <w:rFonts w:ascii="Arial" w:hAnsi="Arial" w:cs="Arial"/>
                <w:b/>
                <w:i/>
                <w:color w:val="000000"/>
                <w:sz w:val="24"/>
                <w:szCs w:val="24"/>
              </w:rPr>
              <w:t xml:space="preserve"> I)</w:t>
            </w:r>
            <w:r w:rsidR="00FC15EA">
              <w:rPr>
                <w:rFonts w:ascii="Arial" w:hAnsi="Arial" w:cs="Arial"/>
                <w:color w:val="000000"/>
                <w:sz w:val="24"/>
                <w:szCs w:val="24"/>
              </w:rPr>
              <w:t xml:space="preserve"> Que teniendo a la vista Memorándum presentado por el Jefe de Talento Humano, de fecha uno de Octubre del presente año, donde remite Incapacidad de</w:t>
            </w:r>
            <w:r w:rsidR="00A82D14">
              <w:rPr>
                <w:rFonts w:ascii="Arial" w:hAnsi="Arial" w:cs="Arial"/>
                <w:color w:val="000000"/>
                <w:sz w:val="24"/>
                <w:szCs w:val="24"/>
              </w:rPr>
              <w:t xml:space="preserve"> </w:t>
            </w:r>
            <w:r w:rsidR="00FC15EA">
              <w:rPr>
                <w:rFonts w:ascii="Arial" w:hAnsi="Arial" w:cs="Arial"/>
                <w:color w:val="000000"/>
                <w:sz w:val="24"/>
                <w:szCs w:val="24"/>
              </w:rPr>
              <w:t>l</w:t>
            </w:r>
            <w:r w:rsidR="00A82D14">
              <w:rPr>
                <w:rFonts w:ascii="Arial" w:hAnsi="Arial" w:cs="Arial"/>
                <w:color w:val="000000"/>
                <w:sz w:val="24"/>
                <w:szCs w:val="24"/>
              </w:rPr>
              <w:t>a Empleada</w:t>
            </w:r>
            <w:r w:rsidR="00FC15EA">
              <w:rPr>
                <w:rFonts w:ascii="Arial" w:hAnsi="Arial" w:cs="Arial"/>
                <w:color w:val="000000"/>
                <w:sz w:val="24"/>
                <w:szCs w:val="24"/>
              </w:rPr>
              <w:t xml:space="preserve"> Municipal CLAUDIA ALEJANDRINA ESCOBAR DE AVILA</w:t>
            </w:r>
            <w:r w:rsidR="00FC15EA">
              <w:rPr>
                <w:rFonts w:ascii="Arial" w:hAnsi="Arial" w:cs="Arial"/>
                <w:i/>
                <w:color w:val="000000"/>
                <w:sz w:val="24"/>
                <w:szCs w:val="24"/>
              </w:rPr>
              <w:t>,</w:t>
            </w:r>
            <w:r w:rsidR="00A82D14">
              <w:rPr>
                <w:rFonts w:ascii="Arial" w:hAnsi="Arial" w:cs="Arial"/>
                <w:color w:val="000000"/>
                <w:sz w:val="24"/>
                <w:szCs w:val="24"/>
              </w:rPr>
              <w:t xml:space="preserve"> (</w:t>
            </w:r>
            <w:r w:rsidR="00FC15EA">
              <w:rPr>
                <w:rFonts w:ascii="Arial" w:hAnsi="Arial" w:cs="Arial"/>
                <w:color w:val="000000"/>
                <w:sz w:val="24"/>
                <w:szCs w:val="24"/>
              </w:rPr>
              <w:t>Gerente De Desarrollo Social)</w:t>
            </w:r>
            <w:r w:rsidR="00A82D14">
              <w:rPr>
                <w:rFonts w:ascii="Arial" w:hAnsi="Arial" w:cs="Arial"/>
                <w:color w:val="000000"/>
                <w:sz w:val="24"/>
                <w:szCs w:val="24"/>
              </w:rPr>
              <w:t xml:space="preserve"> </w:t>
            </w:r>
            <w:r w:rsidR="00FC15EA">
              <w:rPr>
                <w:rFonts w:ascii="Arial" w:hAnsi="Arial" w:cs="Arial"/>
                <w:color w:val="000000"/>
                <w:sz w:val="24"/>
                <w:szCs w:val="24"/>
              </w:rPr>
              <w:t xml:space="preserve">por catorce días, </w:t>
            </w:r>
            <w:r w:rsidR="008B39CE" w:rsidRPr="008B39CE">
              <w:rPr>
                <w:rFonts w:ascii="Arial" w:hAnsi="Arial" w:cs="Arial"/>
                <w:color w:val="000000"/>
                <w:sz w:val="24"/>
                <w:szCs w:val="24"/>
              </w:rPr>
              <w:t>correspond</w:t>
            </w:r>
            <w:r w:rsidR="00A82D14">
              <w:rPr>
                <w:rFonts w:ascii="Arial" w:hAnsi="Arial" w:cs="Arial"/>
                <w:color w:val="000000"/>
                <w:sz w:val="24"/>
                <w:szCs w:val="24"/>
              </w:rPr>
              <w:t xml:space="preserve">iente al periodo del cuatro de septiembre al veintidós de septiembre </w:t>
            </w:r>
            <w:r w:rsidR="008B39CE" w:rsidRPr="008B39CE">
              <w:rPr>
                <w:rFonts w:ascii="Arial" w:hAnsi="Arial" w:cs="Arial"/>
                <w:color w:val="000000"/>
                <w:sz w:val="24"/>
                <w:szCs w:val="24"/>
              </w:rPr>
              <w:t>del presente año</w:t>
            </w:r>
            <w:r w:rsidR="00FC15EA">
              <w:rPr>
                <w:rFonts w:ascii="Arial" w:hAnsi="Arial" w:cs="Arial"/>
                <w:color w:val="000000"/>
                <w:sz w:val="24"/>
                <w:szCs w:val="24"/>
              </w:rPr>
              <w:t>, emitida por el Instituto Salvadoreño</w:t>
            </w:r>
            <w:r w:rsidR="00FC15EA">
              <w:rPr>
                <w:rFonts w:ascii="Arial" w:hAnsi="Arial" w:cs="Arial"/>
                <w:sz w:val="24"/>
                <w:szCs w:val="24"/>
              </w:rPr>
              <w:t xml:space="preserve"> del Seguro Social de la ciudad de Santa Ana, departamento de Santa Ana.- </w:t>
            </w:r>
            <w:r w:rsidR="00FC15EA">
              <w:rPr>
                <w:rFonts w:ascii="Arial" w:hAnsi="Arial" w:cs="Arial"/>
                <w:b/>
                <w:i/>
                <w:sz w:val="24"/>
                <w:szCs w:val="24"/>
              </w:rPr>
              <w:t>II)</w:t>
            </w:r>
            <w:r w:rsidR="00FC15EA">
              <w:rPr>
                <w:rFonts w:ascii="Arial" w:hAnsi="Arial" w:cs="Arial"/>
                <w:b/>
                <w:sz w:val="24"/>
                <w:szCs w:val="24"/>
              </w:rPr>
              <w:t xml:space="preserve"> </w:t>
            </w:r>
            <w:r w:rsidR="00FC15EA">
              <w:rPr>
                <w:rFonts w:ascii="Arial" w:hAnsi="Arial" w:cs="Arial"/>
                <w:sz w:val="24"/>
                <w:szCs w:val="24"/>
              </w:rPr>
              <w:t>Que con el objeto de cancelarle a</w:t>
            </w:r>
            <w:r w:rsidR="00A82D14">
              <w:rPr>
                <w:rFonts w:ascii="Arial" w:hAnsi="Arial" w:cs="Arial"/>
                <w:sz w:val="24"/>
                <w:szCs w:val="24"/>
              </w:rPr>
              <w:t xml:space="preserve"> </w:t>
            </w:r>
            <w:r w:rsidR="00FC15EA">
              <w:rPr>
                <w:rFonts w:ascii="Arial" w:hAnsi="Arial" w:cs="Arial"/>
                <w:sz w:val="24"/>
                <w:szCs w:val="24"/>
              </w:rPr>
              <w:t>l</w:t>
            </w:r>
            <w:r w:rsidR="00A82D14">
              <w:rPr>
                <w:rFonts w:ascii="Arial" w:hAnsi="Arial" w:cs="Arial"/>
                <w:sz w:val="24"/>
                <w:szCs w:val="24"/>
              </w:rPr>
              <w:t>a Empleada</w:t>
            </w:r>
            <w:r w:rsidR="00FC15EA">
              <w:rPr>
                <w:rFonts w:ascii="Arial" w:hAnsi="Arial" w:cs="Arial"/>
                <w:sz w:val="24"/>
                <w:szCs w:val="24"/>
              </w:rPr>
              <w:t xml:space="preserve"> an</w:t>
            </w:r>
            <w:r w:rsidR="00A82D14">
              <w:rPr>
                <w:rFonts w:ascii="Arial" w:hAnsi="Arial" w:cs="Arial"/>
                <w:sz w:val="24"/>
                <w:szCs w:val="24"/>
              </w:rPr>
              <w:t>tes mencionada</w:t>
            </w:r>
            <w:r w:rsidR="00FC15EA">
              <w:rPr>
                <w:rFonts w:ascii="Arial" w:hAnsi="Arial" w:cs="Arial"/>
                <w:sz w:val="24"/>
                <w:szCs w:val="24"/>
              </w:rPr>
              <w:t xml:space="preserve"> </w:t>
            </w:r>
            <w:r w:rsidR="00FC15EA">
              <w:rPr>
                <w:rFonts w:ascii="Arial" w:hAnsi="Arial" w:cs="Arial"/>
                <w:b/>
                <w:i/>
                <w:sz w:val="24"/>
                <w:szCs w:val="24"/>
                <w:u w:val="single"/>
              </w:rPr>
              <w:t>EL VEINTICINCO POR CIENTO DE INCAPACIDAD</w:t>
            </w:r>
            <w:r w:rsidR="00FC15EA">
              <w:rPr>
                <w:rFonts w:ascii="Arial" w:hAnsi="Arial" w:cs="Arial"/>
                <w:sz w:val="24"/>
                <w:szCs w:val="24"/>
              </w:rPr>
              <w:t xml:space="preserve"> que le corresponde a la Municipalidad por Ministerio de </w:t>
            </w:r>
            <w:r w:rsidR="00FC15EA">
              <w:rPr>
                <w:rFonts w:ascii="Arial" w:hAnsi="Arial" w:cs="Arial"/>
                <w:sz w:val="24"/>
                <w:szCs w:val="24"/>
              </w:rPr>
              <w:lastRenderedPageBreak/>
              <w:t xml:space="preserve">Ley.- </w:t>
            </w:r>
            <w:r w:rsidR="00FC15EA">
              <w:rPr>
                <w:rFonts w:ascii="Arial" w:hAnsi="Arial" w:cs="Arial"/>
                <w:b/>
                <w:i/>
                <w:sz w:val="24"/>
                <w:szCs w:val="24"/>
              </w:rPr>
              <w:t>III)</w:t>
            </w:r>
            <w:r w:rsidR="00FC15EA">
              <w:rPr>
                <w:rFonts w:ascii="Arial" w:hAnsi="Arial" w:cs="Arial"/>
                <w:b/>
                <w:i/>
                <w:color w:val="000000"/>
                <w:sz w:val="24"/>
                <w:szCs w:val="24"/>
              </w:rPr>
              <w:t xml:space="preserve"> </w:t>
            </w:r>
            <w:r w:rsidR="00FC15EA">
              <w:rPr>
                <w:rFonts w:ascii="Arial" w:hAnsi="Arial" w:cs="Arial"/>
                <w:b/>
                <w:i/>
                <w:color w:val="000000"/>
                <w:sz w:val="24"/>
                <w:szCs w:val="24"/>
                <w:u w:val="single"/>
              </w:rPr>
              <w:t>POR LO TANTO Y EN ATENCIÓN A LOS CONSIDERANDOS ANTES EXPUESTOS, ESTE CONCEJO RESUELVE</w:t>
            </w:r>
            <w:r w:rsidR="00FC15EA">
              <w:rPr>
                <w:rFonts w:ascii="Arial" w:hAnsi="Arial" w:cs="Arial"/>
                <w:color w:val="000000"/>
                <w:sz w:val="24"/>
                <w:szCs w:val="24"/>
              </w:rPr>
              <w:t>:</w:t>
            </w:r>
            <w:r w:rsidR="00FC15EA">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FC15EA">
              <w:rPr>
                <w:rFonts w:ascii="Arial" w:hAnsi="Arial" w:cs="Arial"/>
                <w:b/>
                <w:i/>
                <w:sz w:val="24"/>
                <w:szCs w:val="24"/>
                <w:u w:val="single"/>
              </w:rPr>
              <w:t>ACUERDA:</w:t>
            </w:r>
            <w:r w:rsidR="00FC15EA">
              <w:rPr>
                <w:rFonts w:ascii="Arial" w:hAnsi="Arial" w:cs="Arial"/>
                <w:sz w:val="24"/>
                <w:szCs w:val="24"/>
              </w:rPr>
              <w:t xml:space="preserve"> </w:t>
            </w:r>
            <w:r w:rsidR="00FC15EA">
              <w:rPr>
                <w:rFonts w:ascii="Arial" w:hAnsi="Arial" w:cs="Arial"/>
                <w:i/>
                <w:sz w:val="24"/>
                <w:szCs w:val="24"/>
              </w:rPr>
              <w:t>AUTORIZAR</w:t>
            </w:r>
            <w:r w:rsidR="00FC15EA">
              <w:rPr>
                <w:rFonts w:ascii="Arial" w:hAnsi="Arial" w:cs="Arial"/>
                <w:sz w:val="24"/>
                <w:szCs w:val="24"/>
              </w:rPr>
              <w:t xml:space="preserve"> al Tesorero Municipal</w:t>
            </w:r>
            <w:r w:rsidR="00FC15EA">
              <w:rPr>
                <w:rFonts w:ascii="Arial" w:hAnsi="Arial" w:cs="Arial"/>
                <w:color w:val="000000"/>
                <w:sz w:val="24"/>
                <w:szCs w:val="24"/>
              </w:rPr>
              <w:t xml:space="preserve">, </w:t>
            </w:r>
            <w:r w:rsidR="00FC15EA">
              <w:rPr>
                <w:rFonts w:ascii="Arial" w:hAnsi="Arial" w:cs="Arial"/>
                <w:sz w:val="24"/>
                <w:szCs w:val="24"/>
              </w:rPr>
              <w:t xml:space="preserve">para que </w:t>
            </w:r>
            <w:r w:rsidR="00FC15EA">
              <w:rPr>
                <w:rFonts w:ascii="Arial" w:hAnsi="Arial" w:cs="Arial"/>
                <w:b/>
                <w:i/>
                <w:sz w:val="24"/>
                <w:szCs w:val="24"/>
              </w:rPr>
              <w:t>CANCELE</w:t>
            </w:r>
            <w:r w:rsidR="00FC15EA">
              <w:rPr>
                <w:rFonts w:ascii="Arial" w:hAnsi="Arial" w:cs="Arial"/>
                <w:sz w:val="24"/>
                <w:szCs w:val="24"/>
              </w:rPr>
              <w:t xml:space="preserve"> a la Empleada Municipal </w:t>
            </w:r>
            <w:r w:rsidR="00FC15EA">
              <w:rPr>
                <w:rFonts w:ascii="Arial" w:hAnsi="Arial" w:cs="Arial"/>
                <w:color w:val="000000"/>
                <w:sz w:val="24"/>
                <w:szCs w:val="24"/>
              </w:rPr>
              <w:t>CLAUDIA ALEJANDRINA ESCOBAR DE AVILA</w:t>
            </w:r>
            <w:r w:rsidR="00FC15EA">
              <w:rPr>
                <w:rFonts w:ascii="Arial" w:hAnsi="Arial" w:cs="Arial"/>
                <w:i/>
                <w:color w:val="000000"/>
                <w:sz w:val="24"/>
                <w:szCs w:val="24"/>
              </w:rPr>
              <w:t>,</w:t>
            </w:r>
            <w:r w:rsidR="00A82D14">
              <w:rPr>
                <w:rFonts w:ascii="Arial" w:hAnsi="Arial" w:cs="Arial"/>
                <w:color w:val="000000"/>
                <w:sz w:val="24"/>
                <w:szCs w:val="24"/>
              </w:rPr>
              <w:t xml:space="preserve"> (</w:t>
            </w:r>
            <w:r w:rsidR="00FC15EA">
              <w:rPr>
                <w:rFonts w:ascii="Arial" w:hAnsi="Arial" w:cs="Arial"/>
                <w:color w:val="000000"/>
                <w:sz w:val="24"/>
                <w:szCs w:val="24"/>
              </w:rPr>
              <w:t>Gerente De Desarrollo Social)</w:t>
            </w:r>
            <w:r w:rsidR="00FC15EA">
              <w:rPr>
                <w:rFonts w:ascii="Arial" w:hAnsi="Arial" w:cs="Arial"/>
                <w:i/>
                <w:color w:val="000000"/>
                <w:sz w:val="24"/>
                <w:szCs w:val="24"/>
              </w:rPr>
              <w:t xml:space="preserve"> </w:t>
            </w:r>
            <w:r w:rsidR="00FC15EA">
              <w:rPr>
                <w:rFonts w:ascii="Arial" w:hAnsi="Arial" w:cs="Arial"/>
                <w:color w:val="000000"/>
                <w:sz w:val="24"/>
                <w:szCs w:val="24"/>
              </w:rPr>
              <w:t xml:space="preserve"> </w:t>
            </w:r>
            <w:r w:rsidR="00FC15EA">
              <w:rPr>
                <w:rFonts w:ascii="Arial" w:hAnsi="Arial" w:cs="Arial"/>
                <w:sz w:val="24"/>
                <w:szCs w:val="24"/>
              </w:rPr>
              <w:t xml:space="preserve">la cantidad de </w:t>
            </w:r>
            <w:r w:rsidR="00FC15EA" w:rsidRPr="00FC15EA">
              <w:rPr>
                <w:rFonts w:ascii="Arial" w:hAnsi="Arial" w:cs="Arial"/>
                <w:b/>
                <w:bCs/>
                <w:sz w:val="24"/>
                <w:szCs w:val="24"/>
              </w:rPr>
              <w:t>CUARENTA Y CUATRO DOLARES</w:t>
            </w:r>
            <w:r w:rsidR="00FC15EA" w:rsidRPr="00AD7EBF">
              <w:rPr>
                <w:rFonts w:ascii="Arial" w:hAnsi="Arial" w:cs="Arial"/>
                <w:b/>
                <w:bCs/>
                <w:sz w:val="24"/>
                <w:szCs w:val="24"/>
              </w:rPr>
              <w:t xml:space="preserve"> CON </w:t>
            </w:r>
            <w:r w:rsidR="00A82D14">
              <w:rPr>
                <w:rFonts w:ascii="Arial" w:hAnsi="Arial" w:cs="Arial"/>
                <w:b/>
                <w:bCs/>
                <w:sz w:val="24"/>
                <w:szCs w:val="24"/>
              </w:rPr>
              <w:t xml:space="preserve"> TREINTA Y CINCO </w:t>
            </w:r>
            <w:r w:rsidR="00FC15EA" w:rsidRPr="00AD7EBF">
              <w:rPr>
                <w:rFonts w:ascii="Arial" w:hAnsi="Arial" w:cs="Arial"/>
                <w:b/>
                <w:bCs/>
                <w:sz w:val="24"/>
                <w:szCs w:val="24"/>
              </w:rPr>
              <w:t>CENTAVOS DE DÓLAR DE LOS ESTADOS UNIDOS DE AMERICA</w:t>
            </w:r>
            <w:r w:rsidR="00FC15EA">
              <w:rPr>
                <w:rFonts w:ascii="Arial" w:hAnsi="Arial" w:cs="Arial"/>
                <w:sz w:val="24"/>
                <w:szCs w:val="24"/>
              </w:rPr>
              <w:t xml:space="preserve"> </w:t>
            </w:r>
            <w:r w:rsidR="00FC15EA">
              <w:rPr>
                <w:rFonts w:ascii="Arial" w:hAnsi="Arial" w:cs="Arial"/>
                <w:b/>
                <w:i/>
                <w:color w:val="000000"/>
                <w:sz w:val="24"/>
                <w:szCs w:val="24"/>
              </w:rPr>
              <w:t xml:space="preserve"> ($44.35), </w:t>
            </w:r>
            <w:r w:rsidR="00FC15EA">
              <w:rPr>
                <w:rFonts w:ascii="Arial" w:hAnsi="Arial" w:cs="Arial"/>
                <w:i/>
                <w:color w:val="000000"/>
                <w:sz w:val="24"/>
                <w:szCs w:val="24"/>
              </w:rPr>
              <w:t>con los</w:t>
            </w:r>
            <w:r w:rsidR="00FC15EA">
              <w:rPr>
                <w:rFonts w:ascii="Arial" w:hAnsi="Arial" w:cs="Arial"/>
                <w:i/>
                <w:sz w:val="24"/>
                <w:szCs w:val="24"/>
              </w:rPr>
              <w:t xml:space="preserve"> descuentos de Ley,</w:t>
            </w:r>
            <w:r w:rsidR="00FC15EA">
              <w:rPr>
                <w:rFonts w:ascii="Arial" w:hAnsi="Arial" w:cs="Arial"/>
                <w:b/>
                <w:sz w:val="24"/>
                <w:szCs w:val="24"/>
              </w:rPr>
              <w:t xml:space="preserve"> </w:t>
            </w:r>
            <w:r w:rsidR="00FC15EA">
              <w:rPr>
                <w:rFonts w:ascii="Arial" w:hAnsi="Arial" w:cs="Arial"/>
                <w:sz w:val="24"/>
                <w:szCs w:val="24"/>
              </w:rPr>
              <w:t xml:space="preserve">en concepto de pago por </w:t>
            </w:r>
            <w:r w:rsidR="00FC15EA">
              <w:rPr>
                <w:rFonts w:ascii="Arial" w:hAnsi="Arial" w:cs="Arial"/>
                <w:b/>
                <w:i/>
                <w:sz w:val="24"/>
                <w:szCs w:val="24"/>
                <w:u w:val="single"/>
              </w:rPr>
              <w:t>INCAPACIDAD CORRESPONDIENTE AL VEINTICINCO POR CIENTO</w:t>
            </w:r>
            <w:r w:rsidR="00FC15EA">
              <w:rPr>
                <w:rFonts w:ascii="Arial" w:hAnsi="Arial" w:cs="Arial"/>
                <w:sz w:val="24"/>
                <w:szCs w:val="24"/>
              </w:rPr>
              <w:t xml:space="preserve">, erogación se realizara de </w:t>
            </w:r>
            <w:r w:rsidR="00FC15EA">
              <w:rPr>
                <w:rFonts w:ascii="Arial" w:hAnsi="Arial" w:cs="Arial"/>
                <w:b/>
                <w:i/>
                <w:sz w:val="24"/>
                <w:szCs w:val="24"/>
                <w:u w:val="single"/>
              </w:rPr>
              <w:t>FONDO MUNICIPAL,</w:t>
            </w:r>
            <w:r w:rsidR="00FC15EA">
              <w:rPr>
                <w:rFonts w:ascii="Arial" w:hAnsi="Arial" w:cs="Arial"/>
                <w:sz w:val="24"/>
                <w:szCs w:val="24"/>
              </w:rPr>
              <w:t xml:space="preserve"> bajo la cifra Presupuestaria </w:t>
            </w:r>
            <w:r w:rsidR="00FC15EA">
              <w:rPr>
                <w:rFonts w:ascii="Arial" w:hAnsi="Arial" w:cs="Arial"/>
                <w:i/>
                <w:sz w:val="24"/>
                <w:szCs w:val="24"/>
              </w:rPr>
              <w:t>51999.-</w:t>
            </w:r>
            <w:r w:rsidR="00FC15EA">
              <w:rPr>
                <w:rFonts w:ascii="Arial" w:hAnsi="Arial" w:cs="Arial"/>
                <w:sz w:val="24"/>
                <w:szCs w:val="24"/>
              </w:rPr>
              <w:t xml:space="preserve"> Certifíquese el </w:t>
            </w:r>
            <w:r w:rsidR="00FC15EA">
              <w:rPr>
                <w:rFonts w:ascii="Arial" w:hAnsi="Arial" w:cs="Arial"/>
                <w:color w:val="000000"/>
                <w:sz w:val="24"/>
                <w:szCs w:val="24"/>
              </w:rPr>
              <w:t>presente Acuerdo y notifíquese a donde corresponde para efectos legales correspondientes.-</w:t>
            </w:r>
          </w:p>
          <w:p w14:paraId="56D30D03" w14:textId="77777777" w:rsidR="00A82D14" w:rsidRDefault="00A82D14" w:rsidP="00FC15EA">
            <w:pPr>
              <w:spacing w:line="360" w:lineRule="auto"/>
              <w:jc w:val="both"/>
              <w:rPr>
                <w:rFonts w:ascii="Arial" w:hAnsi="Arial" w:cs="Arial"/>
                <w:color w:val="000000"/>
                <w:sz w:val="24"/>
                <w:szCs w:val="24"/>
              </w:rPr>
            </w:pPr>
          </w:p>
          <w:p w14:paraId="7C2C34A2" w14:textId="01FA6F78" w:rsidR="00553667" w:rsidRPr="00CD130F" w:rsidRDefault="001E7F09" w:rsidP="00553667">
            <w:pPr>
              <w:pStyle w:val="Sinespaciado"/>
              <w:spacing w:line="360" w:lineRule="auto"/>
              <w:ind w:right="-1"/>
              <w:jc w:val="both"/>
              <w:rPr>
                <w:rFonts w:ascii="Arial" w:hAnsi="Arial" w:cs="Arial"/>
                <w:b/>
                <w:i/>
                <w:color w:val="000000"/>
                <w:sz w:val="23"/>
                <w:szCs w:val="23"/>
              </w:rPr>
            </w:pPr>
            <w:r w:rsidRPr="00A82D14">
              <w:rPr>
                <w:rFonts w:ascii="Arial" w:hAnsi="Arial" w:cs="Arial"/>
                <w:b/>
                <w:bCs/>
                <w:color w:val="000000"/>
                <w:sz w:val="24"/>
                <w:szCs w:val="24"/>
                <w:u w:val="single"/>
              </w:rPr>
              <w:t>ACUERDO NÚMERO OCHO</w:t>
            </w:r>
            <w:r w:rsidR="00A82D14">
              <w:rPr>
                <w:rFonts w:ascii="Arial" w:hAnsi="Arial" w:cs="Arial"/>
                <w:b/>
                <w:bCs/>
                <w:color w:val="000000"/>
                <w:sz w:val="24"/>
                <w:szCs w:val="24"/>
                <w:u w:val="single"/>
              </w:rPr>
              <w:t>.</w:t>
            </w:r>
            <w:r w:rsidRPr="00A82D14">
              <w:rPr>
                <w:rFonts w:ascii="Arial" w:hAnsi="Arial" w:cs="Arial"/>
                <w:b/>
                <w:bCs/>
                <w:color w:val="000000"/>
                <w:sz w:val="24"/>
                <w:szCs w:val="24"/>
                <w:u w:val="single"/>
              </w:rPr>
              <w:t>-</w:t>
            </w:r>
            <w:r>
              <w:rPr>
                <w:rFonts w:ascii="Arial" w:hAnsi="Arial" w:cs="Arial"/>
                <w:b/>
                <w:bCs/>
                <w:color w:val="000000"/>
                <w:sz w:val="24"/>
                <w:szCs w:val="24"/>
              </w:rPr>
              <w:t xml:space="preserve"> </w:t>
            </w:r>
            <w:r>
              <w:rPr>
                <w:rFonts w:ascii="Arial" w:hAnsi="Arial" w:cs="Arial"/>
                <w:color w:val="000000"/>
                <w:sz w:val="24"/>
                <w:szCs w:val="24"/>
              </w:rPr>
              <w:t xml:space="preserve">El Concejo Municipal en uso de sus facultades legales que le confiere El Código Municipal vigente; y </w:t>
            </w:r>
            <w:r>
              <w:rPr>
                <w:rFonts w:ascii="Arial" w:hAnsi="Arial" w:cs="Arial"/>
                <w:b/>
                <w:i/>
                <w:color w:val="000000"/>
                <w:sz w:val="24"/>
                <w:szCs w:val="24"/>
                <w:u w:val="single"/>
              </w:rPr>
              <w:t>CONSIDERANDO:</w:t>
            </w:r>
            <w:r>
              <w:rPr>
                <w:rFonts w:ascii="Arial" w:hAnsi="Arial" w:cs="Arial"/>
                <w:color w:val="000000"/>
                <w:sz w:val="24"/>
                <w:szCs w:val="24"/>
              </w:rPr>
              <w:t xml:space="preserve"> </w:t>
            </w:r>
            <w:r>
              <w:rPr>
                <w:rFonts w:ascii="Arial" w:hAnsi="Arial" w:cs="Arial"/>
                <w:b/>
                <w:i/>
                <w:color w:val="000000"/>
                <w:sz w:val="24"/>
                <w:szCs w:val="24"/>
              </w:rPr>
              <w:t xml:space="preserve"> I) que se tiene a la vista memorándum del Jefe De Talento Humano, en el que informa que el señor JOSE DOLORES MELENDEZ (BARREDOR DE ZONA), </w:t>
            </w:r>
            <w:r w:rsidR="00553667">
              <w:rPr>
                <w:rFonts w:ascii="Arial" w:hAnsi="Arial" w:cs="Arial"/>
                <w:b/>
                <w:i/>
                <w:color w:val="000000"/>
                <w:sz w:val="24"/>
                <w:szCs w:val="24"/>
              </w:rPr>
              <w:t>tenía</w:t>
            </w:r>
            <w:r>
              <w:rPr>
                <w:rFonts w:ascii="Arial" w:hAnsi="Arial" w:cs="Arial"/>
                <w:b/>
                <w:i/>
                <w:color w:val="000000"/>
                <w:sz w:val="24"/>
                <w:szCs w:val="24"/>
              </w:rPr>
              <w:t xml:space="preserve"> </w:t>
            </w:r>
            <w:r w:rsidR="009859CC">
              <w:rPr>
                <w:rFonts w:ascii="Arial" w:hAnsi="Arial" w:cs="Arial"/>
                <w:b/>
                <w:i/>
                <w:color w:val="000000"/>
                <w:sz w:val="24"/>
                <w:szCs w:val="24"/>
              </w:rPr>
              <w:t>programada</w:t>
            </w:r>
            <w:r>
              <w:rPr>
                <w:rFonts w:ascii="Arial" w:hAnsi="Arial" w:cs="Arial"/>
                <w:b/>
                <w:i/>
                <w:color w:val="000000"/>
                <w:sz w:val="24"/>
                <w:szCs w:val="24"/>
              </w:rPr>
              <w:t xml:space="preserve"> sus vacaciones a partir del </w:t>
            </w:r>
            <w:r w:rsidR="009859CC">
              <w:rPr>
                <w:rFonts w:ascii="Arial" w:hAnsi="Arial" w:cs="Arial"/>
                <w:b/>
                <w:i/>
                <w:color w:val="000000"/>
                <w:sz w:val="24"/>
                <w:szCs w:val="24"/>
              </w:rPr>
              <w:t>día</w:t>
            </w:r>
            <w:r>
              <w:rPr>
                <w:rFonts w:ascii="Arial" w:hAnsi="Arial" w:cs="Arial"/>
                <w:b/>
                <w:i/>
                <w:color w:val="000000"/>
                <w:sz w:val="24"/>
                <w:szCs w:val="24"/>
              </w:rPr>
              <w:t xml:space="preserve"> diecinueve de agosto</w:t>
            </w:r>
            <w:r w:rsidR="00A82D14">
              <w:rPr>
                <w:rFonts w:ascii="Arial" w:hAnsi="Arial" w:cs="Arial"/>
                <w:b/>
                <w:i/>
                <w:color w:val="000000"/>
                <w:sz w:val="24"/>
                <w:szCs w:val="24"/>
              </w:rPr>
              <w:t>,</w:t>
            </w:r>
            <w:r>
              <w:rPr>
                <w:rFonts w:ascii="Arial" w:hAnsi="Arial" w:cs="Arial"/>
                <w:b/>
                <w:i/>
                <w:color w:val="000000"/>
                <w:sz w:val="24"/>
                <w:szCs w:val="24"/>
              </w:rPr>
              <w:t xml:space="preserve"> ya que en mayo del presente año </w:t>
            </w:r>
            <w:r w:rsidR="009859CC">
              <w:rPr>
                <w:rFonts w:ascii="Arial" w:hAnsi="Arial" w:cs="Arial"/>
                <w:b/>
                <w:i/>
                <w:color w:val="000000"/>
                <w:sz w:val="24"/>
                <w:szCs w:val="24"/>
              </w:rPr>
              <w:t>cumplió</w:t>
            </w:r>
            <w:r>
              <w:rPr>
                <w:rFonts w:ascii="Arial" w:hAnsi="Arial" w:cs="Arial"/>
                <w:b/>
                <w:i/>
                <w:color w:val="000000"/>
                <w:sz w:val="24"/>
                <w:szCs w:val="24"/>
              </w:rPr>
              <w:t xml:space="preserve"> su año laboral, pero debido a que no hay personal</w:t>
            </w:r>
            <w:r w:rsidR="009859CC">
              <w:rPr>
                <w:rFonts w:ascii="Arial" w:hAnsi="Arial" w:cs="Arial"/>
                <w:b/>
                <w:i/>
                <w:color w:val="000000"/>
                <w:sz w:val="24"/>
                <w:szCs w:val="24"/>
              </w:rPr>
              <w:t xml:space="preserve"> idóneo para cu</w:t>
            </w:r>
            <w:r w:rsidR="00A82D14">
              <w:rPr>
                <w:rFonts w:ascii="Arial" w:hAnsi="Arial" w:cs="Arial"/>
                <w:b/>
                <w:i/>
                <w:color w:val="000000"/>
                <w:sz w:val="24"/>
                <w:szCs w:val="24"/>
              </w:rPr>
              <w:t>brir la zona que le corresponde</w:t>
            </w:r>
            <w:r w:rsidR="009859CC">
              <w:rPr>
                <w:rFonts w:ascii="Arial" w:hAnsi="Arial" w:cs="Arial"/>
                <w:b/>
                <w:i/>
                <w:color w:val="000000"/>
                <w:sz w:val="24"/>
                <w:szCs w:val="24"/>
              </w:rPr>
              <w:t xml:space="preserve">, se le </w:t>
            </w:r>
            <w:r w:rsidR="008C6DF5">
              <w:rPr>
                <w:rFonts w:ascii="Arial" w:hAnsi="Arial" w:cs="Arial"/>
                <w:b/>
                <w:i/>
                <w:color w:val="000000"/>
                <w:sz w:val="24"/>
                <w:szCs w:val="24"/>
              </w:rPr>
              <w:t xml:space="preserve">reprogramo la vacación para el día uno de octubre al quince de octubre del presente año. II) EL DIA diez de septiembre del presente año el empleado en mención presentó escrito a la unidad de talento humano, solicitando si podía laborar en el periodo de vacación. III) la unidad de talento humano </w:t>
            </w:r>
            <w:r w:rsidR="00233336">
              <w:rPr>
                <w:rFonts w:ascii="Arial" w:hAnsi="Arial" w:cs="Arial"/>
                <w:b/>
                <w:i/>
                <w:color w:val="000000"/>
                <w:sz w:val="24"/>
                <w:szCs w:val="24"/>
              </w:rPr>
              <w:t>solicito a la unidad de presupuesto si había disponibil</w:t>
            </w:r>
            <w:r w:rsidR="00A82D14">
              <w:rPr>
                <w:rFonts w:ascii="Arial" w:hAnsi="Arial" w:cs="Arial"/>
                <w:b/>
                <w:i/>
                <w:color w:val="000000"/>
                <w:sz w:val="24"/>
                <w:szCs w:val="24"/>
              </w:rPr>
              <w:t xml:space="preserve">idad para el pago de vacaciones, </w:t>
            </w:r>
            <w:r w:rsidR="00233336">
              <w:rPr>
                <w:rFonts w:ascii="Arial" w:hAnsi="Arial" w:cs="Arial"/>
                <w:b/>
                <w:i/>
                <w:color w:val="000000"/>
                <w:sz w:val="24"/>
                <w:szCs w:val="24"/>
              </w:rPr>
              <w:t xml:space="preserve">por la cantidad de doscientos treinta y siete </w:t>
            </w:r>
            <w:r w:rsidR="00FB6DC0">
              <w:rPr>
                <w:rFonts w:ascii="Arial" w:hAnsi="Arial" w:cs="Arial"/>
                <w:b/>
                <w:i/>
                <w:color w:val="000000"/>
                <w:sz w:val="24"/>
                <w:szCs w:val="24"/>
              </w:rPr>
              <w:t>dólares con</w:t>
            </w:r>
            <w:r w:rsidR="00233336">
              <w:rPr>
                <w:rFonts w:ascii="Arial" w:hAnsi="Arial" w:cs="Arial"/>
                <w:b/>
                <w:i/>
                <w:color w:val="000000"/>
                <w:sz w:val="24"/>
                <w:szCs w:val="24"/>
              </w:rPr>
              <w:t xml:space="preserve"> veinticinco centavos de dólar de los estados unidos de </w:t>
            </w:r>
            <w:r w:rsidR="00FB6DC0">
              <w:rPr>
                <w:rFonts w:ascii="Arial" w:hAnsi="Arial" w:cs="Arial"/>
                <w:b/>
                <w:i/>
                <w:color w:val="000000"/>
                <w:sz w:val="24"/>
                <w:szCs w:val="24"/>
              </w:rPr>
              <w:t>América, lo</w:t>
            </w:r>
            <w:r w:rsidR="00233336">
              <w:rPr>
                <w:rFonts w:ascii="Arial" w:hAnsi="Arial" w:cs="Arial"/>
                <w:b/>
                <w:i/>
                <w:color w:val="000000"/>
                <w:sz w:val="24"/>
                <w:szCs w:val="24"/>
              </w:rPr>
              <w:t xml:space="preserve"> contrario serian reprogramadas las misma. IV) LA UNIDAD DE presupuesto Informa que si es viable pagarle </w:t>
            </w:r>
            <w:r w:rsidR="00FB6DC0">
              <w:rPr>
                <w:rFonts w:ascii="Arial" w:hAnsi="Arial" w:cs="Arial"/>
                <w:b/>
                <w:i/>
                <w:color w:val="000000"/>
                <w:sz w:val="24"/>
                <w:szCs w:val="24"/>
              </w:rPr>
              <w:t xml:space="preserve">las vacaciones al señor JOSE DOLORES MELENDEZ (BARREDOR DE ZONA). Por lo tanto el honorable concejo RESUELVE: POR UNANIMIDAD y de conformidad </w:t>
            </w:r>
            <w:r w:rsidR="00FB6DC0">
              <w:rPr>
                <w:rFonts w:ascii="Arial" w:hAnsi="Arial" w:cs="Arial"/>
                <w:sz w:val="24"/>
                <w:szCs w:val="24"/>
              </w:rPr>
              <w:t xml:space="preserve">los Artículos 203 y 204 de la Constitución de la </w:t>
            </w:r>
            <w:r w:rsidR="00FB6DC0">
              <w:rPr>
                <w:rFonts w:ascii="Arial" w:hAnsi="Arial" w:cs="Arial"/>
                <w:sz w:val="24"/>
                <w:szCs w:val="24"/>
              </w:rPr>
              <w:lastRenderedPageBreak/>
              <w:t xml:space="preserve">República, en relación con los Artículos 29 y 30 Numerales 4 y 14, Artículos 34, 35, 43 y 91 del Código Municipal,  </w:t>
            </w:r>
            <w:r w:rsidR="00FB6DC0">
              <w:rPr>
                <w:rFonts w:ascii="Arial" w:hAnsi="Arial" w:cs="Arial"/>
                <w:b/>
                <w:i/>
                <w:sz w:val="24"/>
                <w:szCs w:val="24"/>
                <w:u w:val="single"/>
              </w:rPr>
              <w:t>ACUERDA: autorizar al tesorero municipal erogar la cantidad de</w:t>
            </w:r>
            <w:r w:rsidR="00FB6DC0">
              <w:rPr>
                <w:rFonts w:ascii="Arial" w:hAnsi="Arial" w:cs="Arial"/>
                <w:b/>
                <w:i/>
                <w:color w:val="000000"/>
                <w:sz w:val="24"/>
                <w:szCs w:val="24"/>
              </w:rPr>
              <w:t xml:space="preserve"> DOSCIENTOS TREINTA Y SIETE DÓLARES CON VEINTICINCO CENTAVOS DE DÓLAR DE LOS ESTADOS UNIDOS DE AMÉRICA</w:t>
            </w:r>
            <w:r w:rsidR="00A82D14">
              <w:rPr>
                <w:rFonts w:ascii="Arial" w:hAnsi="Arial" w:cs="Arial"/>
                <w:b/>
                <w:i/>
                <w:color w:val="000000"/>
                <w:sz w:val="24"/>
                <w:szCs w:val="24"/>
              </w:rPr>
              <w:t xml:space="preserve"> (</w:t>
            </w:r>
            <w:r w:rsidR="00FB6DC0">
              <w:rPr>
                <w:rFonts w:ascii="Arial" w:hAnsi="Arial" w:cs="Arial"/>
                <w:b/>
                <w:i/>
                <w:color w:val="000000"/>
                <w:sz w:val="24"/>
                <w:szCs w:val="24"/>
              </w:rPr>
              <w:t>237.25), de la cifra presupuestaria 51207, al señor JOSE DOLORES MELENDEZ (BARREDOR DE ZONA) en co</w:t>
            </w:r>
            <w:r w:rsidR="00A82D14">
              <w:rPr>
                <w:rFonts w:ascii="Arial" w:hAnsi="Arial" w:cs="Arial"/>
                <w:b/>
                <w:i/>
                <w:color w:val="000000"/>
                <w:sz w:val="24"/>
                <w:szCs w:val="24"/>
              </w:rPr>
              <w:t>ncepto de vacaciones laboradas.-</w:t>
            </w:r>
            <w:r w:rsidR="00FB6DC0">
              <w:rPr>
                <w:rFonts w:ascii="Arial" w:hAnsi="Arial" w:cs="Arial"/>
                <w:b/>
                <w:i/>
                <w:color w:val="000000"/>
                <w:sz w:val="24"/>
                <w:szCs w:val="24"/>
              </w:rPr>
              <w:t>CERTIFIQUESE Y COMUNIQUESE.</w:t>
            </w:r>
            <w:r w:rsidR="00A82D14">
              <w:rPr>
                <w:rFonts w:ascii="Arial" w:hAnsi="Arial" w:cs="Arial"/>
                <w:b/>
                <w:i/>
                <w:color w:val="000000"/>
                <w:sz w:val="24"/>
                <w:szCs w:val="24"/>
              </w:rPr>
              <w:t>-</w:t>
            </w:r>
            <w:r w:rsidR="00553667" w:rsidRPr="00E13971">
              <w:rPr>
                <w:rFonts w:ascii="Arial" w:hAnsi="Arial" w:cs="Arial"/>
                <w:color w:val="000000"/>
                <w:sz w:val="24"/>
                <w:szCs w:val="24"/>
              </w:rPr>
              <w:t xml:space="preserve"> No habiendo más que hacer constar, se da por finalizada la presente, </w:t>
            </w:r>
            <w:r w:rsidR="00553667" w:rsidRPr="00E13971">
              <w:rPr>
                <w:rFonts w:ascii="Arial" w:hAnsi="Arial" w:cs="Arial"/>
                <w:color w:val="000000" w:themeColor="text1"/>
                <w:sz w:val="24"/>
                <w:szCs w:val="24"/>
              </w:rPr>
              <w:t xml:space="preserve">a las </w:t>
            </w:r>
            <w:r w:rsidR="00553667">
              <w:rPr>
                <w:rFonts w:ascii="Arial" w:hAnsi="Arial" w:cs="Arial"/>
                <w:color w:val="000000" w:themeColor="text1"/>
                <w:sz w:val="24"/>
                <w:szCs w:val="24"/>
              </w:rPr>
              <w:t>once horas</w:t>
            </w:r>
            <w:r w:rsidR="00553667" w:rsidRPr="00E13971">
              <w:rPr>
                <w:rFonts w:ascii="Arial" w:hAnsi="Arial" w:cs="Arial"/>
                <w:color w:val="000000" w:themeColor="text1"/>
                <w:sz w:val="24"/>
                <w:szCs w:val="24"/>
              </w:rPr>
              <w:t xml:space="preserve"> con </w:t>
            </w:r>
            <w:r w:rsidR="00553667">
              <w:rPr>
                <w:rFonts w:ascii="Arial" w:hAnsi="Arial" w:cs="Arial"/>
                <w:color w:val="000000" w:themeColor="text1"/>
                <w:sz w:val="24"/>
                <w:szCs w:val="24"/>
              </w:rPr>
              <w:t>veinticinco</w:t>
            </w:r>
            <w:r w:rsidR="00553667" w:rsidRPr="00E13971">
              <w:rPr>
                <w:rFonts w:ascii="Arial" w:hAnsi="Arial" w:cs="Arial"/>
                <w:color w:val="000000" w:themeColor="text1"/>
                <w:sz w:val="24"/>
                <w:szCs w:val="24"/>
              </w:rPr>
              <w:t xml:space="preserve"> minutos de este mismo día, y leídas que les fue la presente acta en un solo acto, la cual la ratifican en todas y cada una de sus partes, y para constancia firmamos. -</w:t>
            </w:r>
          </w:p>
          <w:p w14:paraId="6F5F9134" w14:textId="6ACFA5C4" w:rsidR="001E7F09" w:rsidRPr="00FB6DC0" w:rsidRDefault="001E7F09" w:rsidP="00FC15EA">
            <w:pPr>
              <w:spacing w:line="360" w:lineRule="auto"/>
              <w:jc w:val="both"/>
              <w:rPr>
                <w:rFonts w:ascii="Arial" w:hAnsi="Arial" w:cs="Arial"/>
                <w:b/>
                <w:bCs/>
                <w:iCs/>
                <w:color w:val="000000"/>
                <w:sz w:val="24"/>
                <w:szCs w:val="24"/>
              </w:rPr>
            </w:pPr>
          </w:p>
          <w:p w14:paraId="2878FB4F" w14:textId="080EE826" w:rsidR="00B77521" w:rsidRDefault="00B77521" w:rsidP="00DD79D7">
            <w:pPr>
              <w:spacing w:line="360" w:lineRule="auto"/>
              <w:jc w:val="both"/>
              <w:rPr>
                <w:rFonts w:ascii="Arial" w:eastAsia="Times New Roman" w:hAnsi="Arial" w:cs="Arial"/>
                <w:b/>
                <w:sz w:val="24"/>
                <w:szCs w:val="24"/>
                <w:lang w:eastAsia="es-SV"/>
              </w:rPr>
            </w:pPr>
          </w:p>
          <w:p w14:paraId="75B45C94" w14:textId="367BAC80" w:rsidR="00D21653" w:rsidRDefault="00D21653" w:rsidP="001B088D">
            <w:pPr>
              <w:pStyle w:val="Sinespaciado"/>
              <w:spacing w:line="360" w:lineRule="auto"/>
              <w:ind w:right="-1"/>
              <w:jc w:val="both"/>
              <w:rPr>
                <w:rFonts w:ascii="Arial" w:hAnsi="Arial" w:cs="Arial"/>
                <w:b/>
                <w:bCs/>
                <w:sz w:val="24"/>
                <w:szCs w:val="24"/>
              </w:rPr>
            </w:pPr>
          </w:p>
        </w:tc>
      </w:tr>
      <w:bookmarkEnd w:id="5"/>
      <w:bookmarkEnd w:id="12"/>
    </w:tbl>
    <w:p w14:paraId="7BD87B1A" w14:textId="5FBC4FAD"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1EEF9242" w14:textId="2F69F6CC" w:rsidR="002E4CD0" w:rsidRPr="00D7186E" w:rsidRDefault="002E4CD0" w:rsidP="00A82D14">
      <w:pPr>
        <w:tabs>
          <w:tab w:val="right" w:pos="9497"/>
        </w:tabs>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r w:rsidR="00A82D14">
        <w:rPr>
          <w:rFonts w:ascii="Arial" w:eastAsia="Times New Roman" w:hAnsi="Arial" w:cs="Arial"/>
          <w:b/>
          <w:bCs/>
          <w:sz w:val="18"/>
          <w:szCs w:val="18"/>
          <w:lang w:val="es-SV" w:eastAsia="es-SV"/>
        </w:rPr>
        <w:tab/>
      </w:r>
    </w:p>
    <w:p w14:paraId="57112833" w14:textId="513AD7E0" w:rsidR="002E4CD0" w:rsidRDefault="002E4CD0" w:rsidP="002E4CD0">
      <w:pPr>
        <w:spacing w:line="276" w:lineRule="auto"/>
        <w:rPr>
          <w:rFonts w:ascii="Arial" w:eastAsia="Times New Roman" w:hAnsi="Arial" w:cs="Arial"/>
          <w:b/>
          <w:bCs/>
          <w:sz w:val="18"/>
          <w:szCs w:val="18"/>
          <w:lang w:val="es-SV" w:eastAsia="es-SV"/>
        </w:rPr>
      </w:pPr>
    </w:p>
    <w:p w14:paraId="59788863" w14:textId="001519E8" w:rsidR="008A598A" w:rsidRDefault="008A598A" w:rsidP="002E4CD0">
      <w:pPr>
        <w:spacing w:line="276" w:lineRule="auto"/>
        <w:rPr>
          <w:rFonts w:ascii="Arial" w:eastAsia="Times New Roman" w:hAnsi="Arial" w:cs="Arial"/>
          <w:b/>
          <w:bCs/>
          <w:sz w:val="18"/>
          <w:szCs w:val="18"/>
          <w:lang w:val="es-SV" w:eastAsia="es-SV"/>
        </w:rPr>
      </w:pPr>
    </w:p>
    <w:p w14:paraId="448F87E3" w14:textId="515CE88E" w:rsidR="008A598A" w:rsidRDefault="008A598A" w:rsidP="002E4CD0">
      <w:pPr>
        <w:spacing w:line="276" w:lineRule="auto"/>
        <w:rPr>
          <w:rFonts w:ascii="Arial" w:eastAsia="Times New Roman" w:hAnsi="Arial" w:cs="Arial"/>
          <w:b/>
          <w:bCs/>
          <w:sz w:val="18"/>
          <w:szCs w:val="18"/>
          <w:lang w:val="es-SV" w:eastAsia="es-SV"/>
        </w:rPr>
      </w:pPr>
    </w:p>
    <w:p w14:paraId="745275EF" w14:textId="3BA0E046" w:rsidR="008A598A" w:rsidRPr="002E4CD0" w:rsidRDefault="008A598A" w:rsidP="002E4CD0">
      <w:pPr>
        <w:spacing w:line="276" w:lineRule="auto"/>
        <w:rPr>
          <w:rFonts w:ascii="Arial" w:eastAsia="Times New Roman" w:hAnsi="Arial" w:cs="Arial"/>
          <w:b/>
          <w:bCs/>
          <w:sz w:val="18"/>
          <w:szCs w:val="18"/>
          <w:lang w:val="es-SV" w:eastAsia="es-SV"/>
        </w:rPr>
      </w:pPr>
    </w:p>
    <w:p w14:paraId="67CA9F6D" w14:textId="2965E749" w:rsidR="002E4CD0" w:rsidRPr="002E4CD0" w:rsidRDefault="00DD6B86"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25A2B652" w14:textId="25C8A477" w:rsidR="0089660A" w:rsidRDefault="0089660A" w:rsidP="002E4CD0">
      <w:pPr>
        <w:spacing w:line="276" w:lineRule="auto"/>
        <w:rPr>
          <w:rFonts w:ascii="Arial" w:eastAsia="Times New Roman" w:hAnsi="Arial" w:cs="Arial"/>
          <w:b/>
          <w:bCs/>
          <w:sz w:val="18"/>
          <w:szCs w:val="18"/>
          <w:lang w:val="es-SV" w:eastAsia="es-SV"/>
        </w:rPr>
      </w:pPr>
    </w:p>
    <w:p w14:paraId="1D5A2434" w14:textId="0AEF3986" w:rsidR="008A598A" w:rsidRDefault="009E67F6"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p>
    <w:p w14:paraId="7053150D" w14:textId="77777777" w:rsidR="008A598A" w:rsidRDefault="008A598A" w:rsidP="002E4CD0">
      <w:pPr>
        <w:spacing w:line="276" w:lineRule="auto"/>
        <w:rPr>
          <w:rFonts w:ascii="Arial" w:eastAsia="Times New Roman" w:hAnsi="Arial" w:cs="Arial"/>
          <w:b/>
          <w:bCs/>
          <w:sz w:val="18"/>
          <w:szCs w:val="18"/>
          <w:lang w:val="es-SV" w:eastAsia="es-SV"/>
        </w:rPr>
      </w:pPr>
    </w:p>
    <w:p w14:paraId="5BF2C71B" w14:textId="77777777" w:rsidR="00D7186E" w:rsidRDefault="00D7186E" w:rsidP="002E4CD0">
      <w:pPr>
        <w:spacing w:line="276" w:lineRule="auto"/>
        <w:rPr>
          <w:rFonts w:ascii="Arial" w:eastAsia="Times New Roman" w:hAnsi="Arial" w:cs="Arial"/>
          <w:b/>
          <w:bCs/>
          <w:sz w:val="18"/>
          <w:szCs w:val="18"/>
          <w:lang w:val="es-SV" w:eastAsia="es-SV"/>
        </w:rPr>
      </w:pPr>
    </w:p>
    <w:p w14:paraId="48BDDADE" w14:textId="51EB5C78"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Pr="002E4CD0">
        <w:rPr>
          <w:rFonts w:ascii="Arial" w:eastAsia="Times New Roman" w:hAnsi="Arial" w:cs="Arial"/>
          <w:b/>
          <w:bCs/>
          <w:sz w:val="18"/>
          <w:szCs w:val="18"/>
          <w:lang w:val="es-SV" w:eastAsia="es-SV"/>
        </w:rPr>
        <w:t>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p>
    <w:p w14:paraId="78D9F789" w14:textId="5CFA35C8" w:rsidR="0089660A" w:rsidRDefault="0089660A" w:rsidP="002E4CD0">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2E4CD0">
      <w:pPr>
        <w:spacing w:line="276" w:lineRule="auto"/>
        <w:rPr>
          <w:rFonts w:ascii="Arial" w:eastAsia="Times New Roman" w:hAnsi="Arial" w:cs="Arial"/>
          <w:b/>
          <w:bCs/>
          <w:sz w:val="18"/>
          <w:szCs w:val="18"/>
          <w:lang w:val="es-SV" w:eastAsia="es-SV"/>
        </w:rPr>
      </w:pPr>
    </w:p>
    <w:p w14:paraId="57587475" w14:textId="01D3111A" w:rsidR="002E4CD0" w:rsidRPr="002E4CD0" w:rsidRDefault="00A82D1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641BD4">
        <w:rPr>
          <w:rFonts w:ascii="Arial" w:eastAsia="Times New Roman" w:hAnsi="Arial" w:cs="Arial"/>
          <w:b/>
          <w:bCs/>
          <w:sz w:val="18"/>
          <w:szCs w:val="18"/>
          <w:lang w:val="es-SV" w:eastAsia="es-SV"/>
        </w:rPr>
        <w:t>(</w:t>
      </w:r>
      <w:proofErr w:type="gramStart"/>
      <w:r w:rsidR="00641BD4">
        <w:rPr>
          <w:rFonts w:ascii="Arial" w:eastAsia="Times New Roman" w:hAnsi="Arial" w:cs="Arial"/>
          <w:b/>
          <w:bCs/>
          <w:sz w:val="18"/>
          <w:szCs w:val="18"/>
          <w:lang w:val="es-SV" w:eastAsia="es-SV"/>
        </w:rPr>
        <w:t>permiso</w:t>
      </w:r>
      <w:proofErr w:type="gramEnd"/>
      <w:r w:rsidR="00641BD4">
        <w:rPr>
          <w:rFonts w:ascii="Arial" w:eastAsia="Times New Roman" w:hAnsi="Arial" w:cs="Arial"/>
          <w:b/>
          <w:bCs/>
          <w:sz w:val="18"/>
          <w:szCs w:val="18"/>
          <w:lang w:val="es-SV" w:eastAsia="es-SV"/>
        </w:rPr>
        <w:t>)</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0D31AF30" w14:textId="68540DD7" w:rsidR="00CF3E24" w:rsidRDefault="00CF3E24" w:rsidP="002E4CD0">
      <w:pPr>
        <w:spacing w:line="276" w:lineRule="auto"/>
        <w:rPr>
          <w:rFonts w:ascii="Arial" w:eastAsia="Times New Roman" w:hAnsi="Arial" w:cs="Arial"/>
          <w:b/>
          <w:bCs/>
          <w:sz w:val="18"/>
          <w:szCs w:val="18"/>
          <w:lang w:val="es-SV" w:eastAsia="es-SV"/>
        </w:rPr>
      </w:pPr>
    </w:p>
    <w:p w14:paraId="67194E82"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0B364B14" w14:textId="60478D1A" w:rsidR="002E4CD0" w:rsidRPr="002E4CD0" w:rsidRDefault="00A82D1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DBFEDB9" w:rsidR="002E4CD0" w:rsidRDefault="002E4CD0" w:rsidP="002E4CD0">
      <w:pPr>
        <w:spacing w:line="276" w:lineRule="auto"/>
        <w:rPr>
          <w:rFonts w:ascii="Arial" w:eastAsia="Times New Roman" w:hAnsi="Arial" w:cs="Arial"/>
          <w:b/>
          <w:bCs/>
          <w:sz w:val="18"/>
          <w:szCs w:val="18"/>
          <w:lang w:val="es-SV" w:eastAsia="es-SV"/>
        </w:rPr>
      </w:pPr>
    </w:p>
    <w:p w14:paraId="01DE6D85" w14:textId="07050BD2" w:rsidR="00CF3E24" w:rsidRDefault="00CF3E24" w:rsidP="002E4CD0">
      <w:pPr>
        <w:spacing w:line="276" w:lineRule="auto"/>
        <w:rPr>
          <w:rFonts w:ascii="Arial" w:eastAsia="Times New Roman" w:hAnsi="Arial" w:cs="Arial"/>
          <w:b/>
          <w:bCs/>
          <w:sz w:val="18"/>
          <w:szCs w:val="18"/>
          <w:lang w:val="es-SV" w:eastAsia="es-SV"/>
        </w:rPr>
      </w:pPr>
    </w:p>
    <w:p w14:paraId="67A31F99" w14:textId="3884D8A3" w:rsidR="0036773A" w:rsidRDefault="0036773A" w:rsidP="002E4CD0">
      <w:pPr>
        <w:spacing w:line="276" w:lineRule="auto"/>
        <w:rPr>
          <w:rFonts w:ascii="Arial" w:eastAsia="Times New Roman" w:hAnsi="Arial" w:cs="Arial"/>
          <w:b/>
          <w:bCs/>
          <w:sz w:val="18"/>
          <w:szCs w:val="18"/>
          <w:lang w:val="es-SV" w:eastAsia="es-SV"/>
        </w:rPr>
      </w:pPr>
    </w:p>
    <w:p w14:paraId="5B77B8E9" w14:textId="1AFD985D" w:rsidR="008B39CE" w:rsidRDefault="008B39CE" w:rsidP="002E4CD0">
      <w:pPr>
        <w:spacing w:line="276" w:lineRule="auto"/>
        <w:rPr>
          <w:rFonts w:ascii="Arial" w:eastAsia="Times New Roman" w:hAnsi="Arial" w:cs="Arial"/>
          <w:b/>
          <w:bCs/>
          <w:sz w:val="18"/>
          <w:szCs w:val="18"/>
          <w:lang w:val="es-SV" w:eastAsia="es-SV"/>
        </w:rPr>
      </w:pPr>
    </w:p>
    <w:p w14:paraId="0DCAF9D6" w14:textId="77777777" w:rsidR="008B39CE" w:rsidRPr="002E4CD0" w:rsidRDefault="008B39CE"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29B540A5" w:rsidR="002E4CD0" w:rsidRPr="002E4CD0" w:rsidRDefault="00A82D1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PRIMER REGIDOR SUPLENTE.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SEGUNDO</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REGIDOR SUPLENTE. -</w:t>
      </w:r>
    </w:p>
    <w:p w14:paraId="2F18EA8A" w14:textId="69EA86E6" w:rsidR="00CC3227" w:rsidRDefault="00CC3227" w:rsidP="002E4CD0">
      <w:pPr>
        <w:spacing w:line="276" w:lineRule="auto"/>
        <w:rPr>
          <w:rFonts w:ascii="Arial" w:eastAsia="Times New Roman" w:hAnsi="Arial" w:cs="Arial"/>
          <w:b/>
          <w:bCs/>
          <w:sz w:val="18"/>
          <w:szCs w:val="18"/>
          <w:lang w:val="es-SV" w:eastAsia="es-SV"/>
        </w:rPr>
      </w:pPr>
    </w:p>
    <w:p w14:paraId="65460C6E" w14:textId="31F6897C" w:rsidR="00CC3227" w:rsidRDefault="00CC3227" w:rsidP="002E4CD0">
      <w:pPr>
        <w:spacing w:line="276" w:lineRule="auto"/>
        <w:rPr>
          <w:rFonts w:ascii="Arial" w:eastAsia="Times New Roman" w:hAnsi="Arial" w:cs="Arial"/>
          <w:b/>
          <w:bCs/>
          <w:sz w:val="18"/>
          <w:szCs w:val="18"/>
          <w:lang w:val="es-SV" w:eastAsia="es-SV"/>
        </w:rPr>
      </w:pPr>
    </w:p>
    <w:p w14:paraId="5A05365B" w14:textId="150338DF" w:rsidR="001D4D2A" w:rsidRDefault="001D4D2A" w:rsidP="002E4CD0">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16D1FA40" w14:textId="297DCEC3" w:rsidR="002E4CD0" w:rsidRPr="002E4CD0" w:rsidRDefault="00A82D1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6342E414" w14:textId="5CC4C63B"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A82D14">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SECRETARIA DEL CONCEJO MUNICIPAL. -</w:t>
      </w:r>
      <w:bookmarkStart w:id="15" w:name="_GoBack"/>
      <w:bookmarkEnd w:id="15"/>
    </w:p>
    <w:p w14:paraId="4705D65D" w14:textId="77777777" w:rsidR="002E4CD0" w:rsidRPr="00371205" w:rsidRDefault="002E4CD0" w:rsidP="00371205">
      <w:pPr>
        <w:pStyle w:val="Sinespaciado"/>
        <w:jc w:val="both"/>
        <w:rPr>
          <w:sz w:val="24"/>
          <w:szCs w:val="24"/>
          <w:lang w:val="es-ES"/>
        </w:rPr>
      </w:pPr>
    </w:p>
    <w:sectPr w:rsidR="002E4CD0" w:rsidRPr="00371205" w:rsidSect="00371205">
      <w:pgSz w:w="12240" w:h="15840"/>
      <w:pgMar w:top="1417" w:right="1325" w:bottom="141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64E79" w14:textId="77777777" w:rsidR="00822ACF" w:rsidRDefault="00822ACF" w:rsidP="00D21653">
      <w:pPr>
        <w:spacing w:after="0" w:line="240" w:lineRule="auto"/>
      </w:pPr>
      <w:r>
        <w:separator/>
      </w:r>
    </w:p>
  </w:endnote>
  <w:endnote w:type="continuationSeparator" w:id="0">
    <w:p w14:paraId="06CE4F1F" w14:textId="77777777" w:rsidR="00822ACF" w:rsidRDefault="00822ACF"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AACA5" w14:textId="77777777" w:rsidR="00822ACF" w:rsidRDefault="00822ACF" w:rsidP="00D21653">
      <w:pPr>
        <w:spacing w:after="0" w:line="240" w:lineRule="auto"/>
      </w:pPr>
      <w:r>
        <w:separator/>
      </w:r>
    </w:p>
  </w:footnote>
  <w:footnote w:type="continuationSeparator" w:id="0">
    <w:p w14:paraId="17FA4DD4" w14:textId="77777777" w:rsidR="00822ACF" w:rsidRDefault="00822ACF"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7792"/>
    <w:rsid w:val="00020B1C"/>
    <w:rsid w:val="00022047"/>
    <w:rsid w:val="00024059"/>
    <w:rsid w:val="0002409B"/>
    <w:rsid w:val="000368EC"/>
    <w:rsid w:val="00041488"/>
    <w:rsid w:val="00046DB5"/>
    <w:rsid w:val="000470F2"/>
    <w:rsid w:val="000472B3"/>
    <w:rsid w:val="000474C4"/>
    <w:rsid w:val="00050DEF"/>
    <w:rsid w:val="00052444"/>
    <w:rsid w:val="0006270E"/>
    <w:rsid w:val="00065D38"/>
    <w:rsid w:val="000702BB"/>
    <w:rsid w:val="00071147"/>
    <w:rsid w:val="000737A0"/>
    <w:rsid w:val="000759C7"/>
    <w:rsid w:val="00075E86"/>
    <w:rsid w:val="00076425"/>
    <w:rsid w:val="000774C6"/>
    <w:rsid w:val="000800AC"/>
    <w:rsid w:val="0008349E"/>
    <w:rsid w:val="00083F0C"/>
    <w:rsid w:val="000906A3"/>
    <w:rsid w:val="00091C2C"/>
    <w:rsid w:val="00091E4B"/>
    <w:rsid w:val="000A7D37"/>
    <w:rsid w:val="000B104F"/>
    <w:rsid w:val="000D1B76"/>
    <w:rsid w:val="000D4A64"/>
    <w:rsid w:val="000E2244"/>
    <w:rsid w:val="000E2F8E"/>
    <w:rsid w:val="000E318A"/>
    <w:rsid w:val="000E51EE"/>
    <w:rsid w:val="000E69FC"/>
    <w:rsid w:val="000F384F"/>
    <w:rsid w:val="000F557A"/>
    <w:rsid w:val="000F5B30"/>
    <w:rsid w:val="000F6763"/>
    <w:rsid w:val="000F7549"/>
    <w:rsid w:val="00100426"/>
    <w:rsid w:val="00100797"/>
    <w:rsid w:val="00101EB9"/>
    <w:rsid w:val="001066E4"/>
    <w:rsid w:val="0010738D"/>
    <w:rsid w:val="00110885"/>
    <w:rsid w:val="00121C02"/>
    <w:rsid w:val="001224ED"/>
    <w:rsid w:val="00126C1F"/>
    <w:rsid w:val="00131F47"/>
    <w:rsid w:val="00137A4C"/>
    <w:rsid w:val="0014131A"/>
    <w:rsid w:val="001418C3"/>
    <w:rsid w:val="001466B5"/>
    <w:rsid w:val="0015280D"/>
    <w:rsid w:val="00153AB3"/>
    <w:rsid w:val="001552F1"/>
    <w:rsid w:val="00155C5C"/>
    <w:rsid w:val="00156B20"/>
    <w:rsid w:val="00161B1E"/>
    <w:rsid w:val="00162F8E"/>
    <w:rsid w:val="0016309C"/>
    <w:rsid w:val="0016329D"/>
    <w:rsid w:val="0016406C"/>
    <w:rsid w:val="001701C1"/>
    <w:rsid w:val="00170866"/>
    <w:rsid w:val="00173CE6"/>
    <w:rsid w:val="00176374"/>
    <w:rsid w:val="0017717D"/>
    <w:rsid w:val="001816DA"/>
    <w:rsid w:val="00182FA7"/>
    <w:rsid w:val="001835A9"/>
    <w:rsid w:val="0018535E"/>
    <w:rsid w:val="00185D6A"/>
    <w:rsid w:val="00187BF4"/>
    <w:rsid w:val="00193C6A"/>
    <w:rsid w:val="0019510C"/>
    <w:rsid w:val="001A358E"/>
    <w:rsid w:val="001A76C5"/>
    <w:rsid w:val="001B088D"/>
    <w:rsid w:val="001C210A"/>
    <w:rsid w:val="001C38DC"/>
    <w:rsid w:val="001D3E72"/>
    <w:rsid w:val="001D4D2A"/>
    <w:rsid w:val="001D6C1D"/>
    <w:rsid w:val="001D7917"/>
    <w:rsid w:val="001D79BE"/>
    <w:rsid w:val="001E03CE"/>
    <w:rsid w:val="001E58D3"/>
    <w:rsid w:val="001E5FF3"/>
    <w:rsid w:val="001E7F09"/>
    <w:rsid w:val="001F0A1E"/>
    <w:rsid w:val="001F2FC7"/>
    <w:rsid w:val="001F3929"/>
    <w:rsid w:val="00202892"/>
    <w:rsid w:val="002031AE"/>
    <w:rsid w:val="00204800"/>
    <w:rsid w:val="002102B9"/>
    <w:rsid w:val="00214C01"/>
    <w:rsid w:val="00216FCB"/>
    <w:rsid w:val="0022239B"/>
    <w:rsid w:val="00226C83"/>
    <w:rsid w:val="00230761"/>
    <w:rsid w:val="00233336"/>
    <w:rsid w:val="00234D7A"/>
    <w:rsid w:val="00235868"/>
    <w:rsid w:val="00237FEC"/>
    <w:rsid w:val="00242F4C"/>
    <w:rsid w:val="00243AF6"/>
    <w:rsid w:val="00244E30"/>
    <w:rsid w:val="00251315"/>
    <w:rsid w:val="00251421"/>
    <w:rsid w:val="0025172A"/>
    <w:rsid w:val="00251AA8"/>
    <w:rsid w:val="00255994"/>
    <w:rsid w:val="00256AC2"/>
    <w:rsid w:val="00262889"/>
    <w:rsid w:val="0027043F"/>
    <w:rsid w:val="002731AE"/>
    <w:rsid w:val="002739C2"/>
    <w:rsid w:val="00274B9E"/>
    <w:rsid w:val="00275F5F"/>
    <w:rsid w:val="00283E9A"/>
    <w:rsid w:val="002A04E8"/>
    <w:rsid w:val="002B7959"/>
    <w:rsid w:val="002C291F"/>
    <w:rsid w:val="002C7165"/>
    <w:rsid w:val="002D2527"/>
    <w:rsid w:val="002D2D4D"/>
    <w:rsid w:val="002D3A18"/>
    <w:rsid w:val="002D3E07"/>
    <w:rsid w:val="002D3E35"/>
    <w:rsid w:val="002D69B6"/>
    <w:rsid w:val="002D6A0F"/>
    <w:rsid w:val="002E1865"/>
    <w:rsid w:val="002E210D"/>
    <w:rsid w:val="002E321D"/>
    <w:rsid w:val="002E4CD0"/>
    <w:rsid w:val="002E6235"/>
    <w:rsid w:val="002E76A2"/>
    <w:rsid w:val="002E7CE5"/>
    <w:rsid w:val="002F0A94"/>
    <w:rsid w:val="002F18BA"/>
    <w:rsid w:val="002F31E9"/>
    <w:rsid w:val="002F6954"/>
    <w:rsid w:val="002F70D5"/>
    <w:rsid w:val="003013BE"/>
    <w:rsid w:val="003023A6"/>
    <w:rsid w:val="00302D7E"/>
    <w:rsid w:val="00306050"/>
    <w:rsid w:val="00306920"/>
    <w:rsid w:val="003073B0"/>
    <w:rsid w:val="00310560"/>
    <w:rsid w:val="00311CE4"/>
    <w:rsid w:val="00317472"/>
    <w:rsid w:val="0032183E"/>
    <w:rsid w:val="00327D69"/>
    <w:rsid w:val="00336DB6"/>
    <w:rsid w:val="0034251E"/>
    <w:rsid w:val="00342924"/>
    <w:rsid w:val="00342F6B"/>
    <w:rsid w:val="003458CD"/>
    <w:rsid w:val="00355A7D"/>
    <w:rsid w:val="003567F5"/>
    <w:rsid w:val="00364734"/>
    <w:rsid w:val="003659BD"/>
    <w:rsid w:val="003672AB"/>
    <w:rsid w:val="0036773A"/>
    <w:rsid w:val="00371205"/>
    <w:rsid w:val="0037690F"/>
    <w:rsid w:val="00382274"/>
    <w:rsid w:val="00382FD3"/>
    <w:rsid w:val="0038401E"/>
    <w:rsid w:val="003863D9"/>
    <w:rsid w:val="00386E5E"/>
    <w:rsid w:val="003906B3"/>
    <w:rsid w:val="00390C82"/>
    <w:rsid w:val="003A7918"/>
    <w:rsid w:val="003A7FD4"/>
    <w:rsid w:val="003B083A"/>
    <w:rsid w:val="003B2956"/>
    <w:rsid w:val="003B4F2F"/>
    <w:rsid w:val="003B5033"/>
    <w:rsid w:val="003C1889"/>
    <w:rsid w:val="003C4423"/>
    <w:rsid w:val="003C59EA"/>
    <w:rsid w:val="003C66D3"/>
    <w:rsid w:val="003C6E5A"/>
    <w:rsid w:val="003C708F"/>
    <w:rsid w:val="003C709F"/>
    <w:rsid w:val="003D1092"/>
    <w:rsid w:val="003D2511"/>
    <w:rsid w:val="003D39A5"/>
    <w:rsid w:val="003D5B93"/>
    <w:rsid w:val="003E0F89"/>
    <w:rsid w:val="003E3E65"/>
    <w:rsid w:val="003F1A7A"/>
    <w:rsid w:val="003F2333"/>
    <w:rsid w:val="003F5309"/>
    <w:rsid w:val="003F61E9"/>
    <w:rsid w:val="003F654F"/>
    <w:rsid w:val="004017EE"/>
    <w:rsid w:val="00402799"/>
    <w:rsid w:val="004039F9"/>
    <w:rsid w:val="00407B50"/>
    <w:rsid w:val="00410754"/>
    <w:rsid w:val="00414EEB"/>
    <w:rsid w:val="00417FBB"/>
    <w:rsid w:val="00421D36"/>
    <w:rsid w:val="00422F4C"/>
    <w:rsid w:val="0042342C"/>
    <w:rsid w:val="004245F6"/>
    <w:rsid w:val="0042566B"/>
    <w:rsid w:val="004268C8"/>
    <w:rsid w:val="00426AC4"/>
    <w:rsid w:val="00443A69"/>
    <w:rsid w:val="00443C8D"/>
    <w:rsid w:val="00451416"/>
    <w:rsid w:val="004579AC"/>
    <w:rsid w:val="00461467"/>
    <w:rsid w:val="004627F7"/>
    <w:rsid w:val="00462F8A"/>
    <w:rsid w:val="00463199"/>
    <w:rsid w:val="00471DB4"/>
    <w:rsid w:val="0047270D"/>
    <w:rsid w:val="00477390"/>
    <w:rsid w:val="004774FB"/>
    <w:rsid w:val="00487F0D"/>
    <w:rsid w:val="004900BF"/>
    <w:rsid w:val="00491440"/>
    <w:rsid w:val="00493666"/>
    <w:rsid w:val="004A035B"/>
    <w:rsid w:val="004A047D"/>
    <w:rsid w:val="004A24F6"/>
    <w:rsid w:val="004A25E4"/>
    <w:rsid w:val="004A2693"/>
    <w:rsid w:val="004A469A"/>
    <w:rsid w:val="004A4751"/>
    <w:rsid w:val="004A4816"/>
    <w:rsid w:val="004A5991"/>
    <w:rsid w:val="004B18AF"/>
    <w:rsid w:val="004B1F94"/>
    <w:rsid w:val="004B3B4A"/>
    <w:rsid w:val="004B6000"/>
    <w:rsid w:val="004B6915"/>
    <w:rsid w:val="004B751F"/>
    <w:rsid w:val="004C0F59"/>
    <w:rsid w:val="004C2CA5"/>
    <w:rsid w:val="004C38FD"/>
    <w:rsid w:val="004C7945"/>
    <w:rsid w:val="004D5785"/>
    <w:rsid w:val="004D790F"/>
    <w:rsid w:val="004E4C0A"/>
    <w:rsid w:val="004E7704"/>
    <w:rsid w:val="004F2251"/>
    <w:rsid w:val="004F228E"/>
    <w:rsid w:val="00502899"/>
    <w:rsid w:val="00503085"/>
    <w:rsid w:val="00503850"/>
    <w:rsid w:val="005043B5"/>
    <w:rsid w:val="005054D8"/>
    <w:rsid w:val="005074A0"/>
    <w:rsid w:val="00507C22"/>
    <w:rsid w:val="005104C0"/>
    <w:rsid w:val="005117BC"/>
    <w:rsid w:val="00512906"/>
    <w:rsid w:val="00513213"/>
    <w:rsid w:val="0051608E"/>
    <w:rsid w:val="005171F0"/>
    <w:rsid w:val="005174A9"/>
    <w:rsid w:val="00517B3E"/>
    <w:rsid w:val="00524F5E"/>
    <w:rsid w:val="0052528D"/>
    <w:rsid w:val="00531BF5"/>
    <w:rsid w:val="0053245C"/>
    <w:rsid w:val="00532518"/>
    <w:rsid w:val="00534F97"/>
    <w:rsid w:val="00537A36"/>
    <w:rsid w:val="0054069B"/>
    <w:rsid w:val="00543472"/>
    <w:rsid w:val="00543801"/>
    <w:rsid w:val="005441F0"/>
    <w:rsid w:val="00544966"/>
    <w:rsid w:val="00552CC7"/>
    <w:rsid w:val="00553370"/>
    <w:rsid w:val="00553667"/>
    <w:rsid w:val="005538E8"/>
    <w:rsid w:val="005543E5"/>
    <w:rsid w:val="00555C3E"/>
    <w:rsid w:val="00562B43"/>
    <w:rsid w:val="00563194"/>
    <w:rsid w:val="0056615F"/>
    <w:rsid w:val="00572304"/>
    <w:rsid w:val="00577296"/>
    <w:rsid w:val="00581EE7"/>
    <w:rsid w:val="00582F49"/>
    <w:rsid w:val="00585DEF"/>
    <w:rsid w:val="00591A0A"/>
    <w:rsid w:val="00593CD0"/>
    <w:rsid w:val="005959B7"/>
    <w:rsid w:val="005A1132"/>
    <w:rsid w:val="005A15F7"/>
    <w:rsid w:val="005B003C"/>
    <w:rsid w:val="005B2E10"/>
    <w:rsid w:val="005B4D46"/>
    <w:rsid w:val="005C536B"/>
    <w:rsid w:val="005C59AF"/>
    <w:rsid w:val="005C5EEB"/>
    <w:rsid w:val="005D1DFA"/>
    <w:rsid w:val="005D23D2"/>
    <w:rsid w:val="005D2853"/>
    <w:rsid w:val="005E0E9D"/>
    <w:rsid w:val="005E2DF4"/>
    <w:rsid w:val="005E5121"/>
    <w:rsid w:val="005E6D0E"/>
    <w:rsid w:val="005F463B"/>
    <w:rsid w:val="005F499B"/>
    <w:rsid w:val="006005A6"/>
    <w:rsid w:val="00602083"/>
    <w:rsid w:val="006075F5"/>
    <w:rsid w:val="00612654"/>
    <w:rsid w:val="0061288C"/>
    <w:rsid w:val="00624849"/>
    <w:rsid w:val="006373C2"/>
    <w:rsid w:val="00637A88"/>
    <w:rsid w:val="00641BD4"/>
    <w:rsid w:val="00641FE6"/>
    <w:rsid w:val="006474A4"/>
    <w:rsid w:val="00647F36"/>
    <w:rsid w:val="00657E9E"/>
    <w:rsid w:val="006605D6"/>
    <w:rsid w:val="00663C3B"/>
    <w:rsid w:val="00664622"/>
    <w:rsid w:val="00666656"/>
    <w:rsid w:val="0066766A"/>
    <w:rsid w:val="00677823"/>
    <w:rsid w:val="00677B58"/>
    <w:rsid w:val="006801D1"/>
    <w:rsid w:val="00681299"/>
    <w:rsid w:val="006850A1"/>
    <w:rsid w:val="00685147"/>
    <w:rsid w:val="0069288B"/>
    <w:rsid w:val="00692C9E"/>
    <w:rsid w:val="00694E7D"/>
    <w:rsid w:val="00696BEF"/>
    <w:rsid w:val="006A0E09"/>
    <w:rsid w:val="006B246C"/>
    <w:rsid w:val="006B31B8"/>
    <w:rsid w:val="006B3A2D"/>
    <w:rsid w:val="006B7CBE"/>
    <w:rsid w:val="006C1415"/>
    <w:rsid w:val="006C4A08"/>
    <w:rsid w:val="006C5CDA"/>
    <w:rsid w:val="006C63A2"/>
    <w:rsid w:val="006C79AA"/>
    <w:rsid w:val="006D2F67"/>
    <w:rsid w:val="006D4308"/>
    <w:rsid w:val="006D50E8"/>
    <w:rsid w:val="006E51B6"/>
    <w:rsid w:val="006F1A0E"/>
    <w:rsid w:val="006F2B7F"/>
    <w:rsid w:val="0070205C"/>
    <w:rsid w:val="007033BF"/>
    <w:rsid w:val="0070735A"/>
    <w:rsid w:val="0071501B"/>
    <w:rsid w:val="00723A9E"/>
    <w:rsid w:val="007350BE"/>
    <w:rsid w:val="00742B32"/>
    <w:rsid w:val="00754AD4"/>
    <w:rsid w:val="00754C76"/>
    <w:rsid w:val="00756A25"/>
    <w:rsid w:val="00756AEE"/>
    <w:rsid w:val="00756C8B"/>
    <w:rsid w:val="007616A8"/>
    <w:rsid w:val="00761B9B"/>
    <w:rsid w:val="00762CC3"/>
    <w:rsid w:val="0077239C"/>
    <w:rsid w:val="00781099"/>
    <w:rsid w:val="00785724"/>
    <w:rsid w:val="00787859"/>
    <w:rsid w:val="00790202"/>
    <w:rsid w:val="0079288C"/>
    <w:rsid w:val="00797506"/>
    <w:rsid w:val="007A0963"/>
    <w:rsid w:val="007A7108"/>
    <w:rsid w:val="007B007B"/>
    <w:rsid w:val="007B25C6"/>
    <w:rsid w:val="007B3FD9"/>
    <w:rsid w:val="007C042E"/>
    <w:rsid w:val="007C257D"/>
    <w:rsid w:val="007C7B28"/>
    <w:rsid w:val="007D1AA1"/>
    <w:rsid w:val="007D25C9"/>
    <w:rsid w:val="007D3AA9"/>
    <w:rsid w:val="007D4814"/>
    <w:rsid w:val="007D494C"/>
    <w:rsid w:val="007E1BB0"/>
    <w:rsid w:val="007E1F0D"/>
    <w:rsid w:val="007E6721"/>
    <w:rsid w:val="007E6AA8"/>
    <w:rsid w:val="007F14D6"/>
    <w:rsid w:val="007F2C03"/>
    <w:rsid w:val="007F3680"/>
    <w:rsid w:val="007F40CA"/>
    <w:rsid w:val="007F4BAA"/>
    <w:rsid w:val="007F50A5"/>
    <w:rsid w:val="007F609D"/>
    <w:rsid w:val="00800458"/>
    <w:rsid w:val="00804275"/>
    <w:rsid w:val="00806662"/>
    <w:rsid w:val="008129BC"/>
    <w:rsid w:val="008142CC"/>
    <w:rsid w:val="00814A2D"/>
    <w:rsid w:val="00820E8B"/>
    <w:rsid w:val="00822ACF"/>
    <w:rsid w:val="00824016"/>
    <w:rsid w:val="00827CE7"/>
    <w:rsid w:val="00827E97"/>
    <w:rsid w:val="0083037D"/>
    <w:rsid w:val="008319AB"/>
    <w:rsid w:val="00833FD9"/>
    <w:rsid w:val="00836779"/>
    <w:rsid w:val="00846A65"/>
    <w:rsid w:val="008501B5"/>
    <w:rsid w:val="00852C02"/>
    <w:rsid w:val="008575DF"/>
    <w:rsid w:val="00857DAA"/>
    <w:rsid w:val="008601C8"/>
    <w:rsid w:val="008620C0"/>
    <w:rsid w:val="00862A8F"/>
    <w:rsid w:val="00870174"/>
    <w:rsid w:val="00873849"/>
    <w:rsid w:val="00875D6F"/>
    <w:rsid w:val="0089417C"/>
    <w:rsid w:val="00894AD9"/>
    <w:rsid w:val="0089660A"/>
    <w:rsid w:val="00897747"/>
    <w:rsid w:val="008A1147"/>
    <w:rsid w:val="008A1FB9"/>
    <w:rsid w:val="008A2DED"/>
    <w:rsid w:val="008A598A"/>
    <w:rsid w:val="008A7701"/>
    <w:rsid w:val="008B16D1"/>
    <w:rsid w:val="008B39CE"/>
    <w:rsid w:val="008B4EE4"/>
    <w:rsid w:val="008C558F"/>
    <w:rsid w:val="008C57DF"/>
    <w:rsid w:val="008C6DF5"/>
    <w:rsid w:val="008C7CA8"/>
    <w:rsid w:val="008E0410"/>
    <w:rsid w:val="008E1CA7"/>
    <w:rsid w:val="008E392C"/>
    <w:rsid w:val="008E3B2E"/>
    <w:rsid w:val="008E418F"/>
    <w:rsid w:val="008F02B5"/>
    <w:rsid w:val="009111D2"/>
    <w:rsid w:val="00911461"/>
    <w:rsid w:val="00912EFE"/>
    <w:rsid w:val="00913064"/>
    <w:rsid w:val="00930392"/>
    <w:rsid w:val="0093083C"/>
    <w:rsid w:val="00930AAB"/>
    <w:rsid w:val="0093281C"/>
    <w:rsid w:val="00937C9C"/>
    <w:rsid w:val="00942489"/>
    <w:rsid w:val="00943F2B"/>
    <w:rsid w:val="009450EE"/>
    <w:rsid w:val="0095190B"/>
    <w:rsid w:val="00956003"/>
    <w:rsid w:val="00957F34"/>
    <w:rsid w:val="00960480"/>
    <w:rsid w:val="009645E7"/>
    <w:rsid w:val="00967730"/>
    <w:rsid w:val="00972207"/>
    <w:rsid w:val="0097292C"/>
    <w:rsid w:val="0097301D"/>
    <w:rsid w:val="009755B3"/>
    <w:rsid w:val="0097671F"/>
    <w:rsid w:val="00981D8F"/>
    <w:rsid w:val="009859CC"/>
    <w:rsid w:val="009870C2"/>
    <w:rsid w:val="00987A1C"/>
    <w:rsid w:val="00993774"/>
    <w:rsid w:val="00997536"/>
    <w:rsid w:val="009A080B"/>
    <w:rsid w:val="009A48E8"/>
    <w:rsid w:val="009B06CA"/>
    <w:rsid w:val="009B7EF5"/>
    <w:rsid w:val="009C2D44"/>
    <w:rsid w:val="009C38E9"/>
    <w:rsid w:val="009C4060"/>
    <w:rsid w:val="009D5BBA"/>
    <w:rsid w:val="009E09F2"/>
    <w:rsid w:val="009E0C75"/>
    <w:rsid w:val="009E1C56"/>
    <w:rsid w:val="009E26D3"/>
    <w:rsid w:val="009E2F77"/>
    <w:rsid w:val="009E5711"/>
    <w:rsid w:val="009E57CC"/>
    <w:rsid w:val="009E67F6"/>
    <w:rsid w:val="00A00411"/>
    <w:rsid w:val="00A036B9"/>
    <w:rsid w:val="00A03F0D"/>
    <w:rsid w:val="00A05519"/>
    <w:rsid w:val="00A07DBB"/>
    <w:rsid w:val="00A12B0F"/>
    <w:rsid w:val="00A32AB4"/>
    <w:rsid w:val="00A3519C"/>
    <w:rsid w:val="00A45A45"/>
    <w:rsid w:val="00A4704F"/>
    <w:rsid w:val="00A5076D"/>
    <w:rsid w:val="00A626E3"/>
    <w:rsid w:val="00A65D0D"/>
    <w:rsid w:val="00A73284"/>
    <w:rsid w:val="00A748B1"/>
    <w:rsid w:val="00A81B16"/>
    <w:rsid w:val="00A82D14"/>
    <w:rsid w:val="00A87E1F"/>
    <w:rsid w:val="00A90695"/>
    <w:rsid w:val="00A945CF"/>
    <w:rsid w:val="00A97286"/>
    <w:rsid w:val="00AA1511"/>
    <w:rsid w:val="00AA17B2"/>
    <w:rsid w:val="00AB109C"/>
    <w:rsid w:val="00AB2163"/>
    <w:rsid w:val="00AB5AB9"/>
    <w:rsid w:val="00AC220E"/>
    <w:rsid w:val="00AC318F"/>
    <w:rsid w:val="00AD02E9"/>
    <w:rsid w:val="00AD3752"/>
    <w:rsid w:val="00AD7258"/>
    <w:rsid w:val="00AD7EBF"/>
    <w:rsid w:val="00AE3CC2"/>
    <w:rsid w:val="00AE57D1"/>
    <w:rsid w:val="00AE66AA"/>
    <w:rsid w:val="00AF0764"/>
    <w:rsid w:val="00AF5C97"/>
    <w:rsid w:val="00AF7D88"/>
    <w:rsid w:val="00AF7E5A"/>
    <w:rsid w:val="00B00BD9"/>
    <w:rsid w:val="00B02698"/>
    <w:rsid w:val="00B066A2"/>
    <w:rsid w:val="00B1349F"/>
    <w:rsid w:val="00B166DD"/>
    <w:rsid w:val="00B176B5"/>
    <w:rsid w:val="00B20477"/>
    <w:rsid w:val="00B2250E"/>
    <w:rsid w:val="00B233AD"/>
    <w:rsid w:val="00B24117"/>
    <w:rsid w:val="00B248D8"/>
    <w:rsid w:val="00B30A94"/>
    <w:rsid w:val="00B36453"/>
    <w:rsid w:val="00B40900"/>
    <w:rsid w:val="00B52C98"/>
    <w:rsid w:val="00B5577B"/>
    <w:rsid w:val="00B617A8"/>
    <w:rsid w:val="00B62A75"/>
    <w:rsid w:val="00B6308D"/>
    <w:rsid w:val="00B70680"/>
    <w:rsid w:val="00B77521"/>
    <w:rsid w:val="00B8122F"/>
    <w:rsid w:val="00B81568"/>
    <w:rsid w:val="00B90131"/>
    <w:rsid w:val="00BA129E"/>
    <w:rsid w:val="00BA3B74"/>
    <w:rsid w:val="00BA53C9"/>
    <w:rsid w:val="00BB01AD"/>
    <w:rsid w:val="00BC0D12"/>
    <w:rsid w:val="00BC1B14"/>
    <w:rsid w:val="00BC417B"/>
    <w:rsid w:val="00BC60C2"/>
    <w:rsid w:val="00BD3AA7"/>
    <w:rsid w:val="00BD41A2"/>
    <w:rsid w:val="00BD572A"/>
    <w:rsid w:val="00BE0E6C"/>
    <w:rsid w:val="00BE2685"/>
    <w:rsid w:val="00BE7E4A"/>
    <w:rsid w:val="00BF0723"/>
    <w:rsid w:val="00BF1865"/>
    <w:rsid w:val="00BF5200"/>
    <w:rsid w:val="00BF6298"/>
    <w:rsid w:val="00C0357C"/>
    <w:rsid w:val="00C15561"/>
    <w:rsid w:val="00C15588"/>
    <w:rsid w:val="00C167B4"/>
    <w:rsid w:val="00C171BC"/>
    <w:rsid w:val="00C22D54"/>
    <w:rsid w:val="00C24031"/>
    <w:rsid w:val="00C2482F"/>
    <w:rsid w:val="00C24846"/>
    <w:rsid w:val="00C24B79"/>
    <w:rsid w:val="00C308A6"/>
    <w:rsid w:val="00C30924"/>
    <w:rsid w:val="00C3604D"/>
    <w:rsid w:val="00C4303E"/>
    <w:rsid w:val="00C52C43"/>
    <w:rsid w:val="00C52D28"/>
    <w:rsid w:val="00C53342"/>
    <w:rsid w:val="00C53845"/>
    <w:rsid w:val="00C66120"/>
    <w:rsid w:val="00C7529E"/>
    <w:rsid w:val="00C77529"/>
    <w:rsid w:val="00C80F94"/>
    <w:rsid w:val="00C83469"/>
    <w:rsid w:val="00C85CEC"/>
    <w:rsid w:val="00C93856"/>
    <w:rsid w:val="00C96ADB"/>
    <w:rsid w:val="00CA2E04"/>
    <w:rsid w:val="00CC161D"/>
    <w:rsid w:val="00CC1ED6"/>
    <w:rsid w:val="00CC3227"/>
    <w:rsid w:val="00CC59AF"/>
    <w:rsid w:val="00CD130F"/>
    <w:rsid w:val="00CD1F4F"/>
    <w:rsid w:val="00CD2174"/>
    <w:rsid w:val="00CD659A"/>
    <w:rsid w:val="00CD684D"/>
    <w:rsid w:val="00CE20BE"/>
    <w:rsid w:val="00CE66AE"/>
    <w:rsid w:val="00CE7358"/>
    <w:rsid w:val="00CE74DD"/>
    <w:rsid w:val="00CF1A6C"/>
    <w:rsid w:val="00CF3E24"/>
    <w:rsid w:val="00CF793C"/>
    <w:rsid w:val="00D067A8"/>
    <w:rsid w:val="00D13529"/>
    <w:rsid w:val="00D21653"/>
    <w:rsid w:val="00D233E2"/>
    <w:rsid w:val="00D274E4"/>
    <w:rsid w:val="00D41A1E"/>
    <w:rsid w:val="00D442FB"/>
    <w:rsid w:val="00D4553D"/>
    <w:rsid w:val="00D47B15"/>
    <w:rsid w:val="00D51070"/>
    <w:rsid w:val="00D570AD"/>
    <w:rsid w:val="00D6198A"/>
    <w:rsid w:val="00D6220E"/>
    <w:rsid w:val="00D64524"/>
    <w:rsid w:val="00D650EC"/>
    <w:rsid w:val="00D70445"/>
    <w:rsid w:val="00D7186E"/>
    <w:rsid w:val="00D719FD"/>
    <w:rsid w:val="00D75059"/>
    <w:rsid w:val="00D80005"/>
    <w:rsid w:val="00D87ADE"/>
    <w:rsid w:val="00D91D48"/>
    <w:rsid w:val="00D93F95"/>
    <w:rsid w:val="00D94ECB"/>
    <w:rsid w:val="00D95081"/>
    <w:rsid w:val="00D97131"/>
    <w:rsid w:val="00D97C45"/>
    <w:rsid w:val="00DA069E"/>
    <w:rsid w:val="00DA4719"/>
    <w:rsid w:val="00DA5A0B"/>
    <w:rsid w:val="00DB47DD"/>
    <w:rsid w:val="00DB4BD8"/>
    <w:rsid w:val="00DC6FD7"/>
    <w:rsid w:val="00DD0038"/>
    <w:rsid w:val="00DD2682"/>
    <w:rsid w:val="00DD3599"/>
    <w:rsid w:val="00DD6B86"/>
    <w:rsid w:val="00DD6D42"/>
    <w:rsid w:val="00DD74B8"/>
    <w:rsid w:val="00DD79D7"/>
    <w:rsid w:val="00DE24DE"/>
    <w:rsid w:val="00DF0F2E"/>
    <w:rsid w:val="00DF25AD"/>
    <w:rsid w:val="00DF5FA0"/>
    <w:rsid w:val="00E013AF"/>
    <w:rsid w:val="00E044BE"/>
    <w:rsid w:val="00E046DE"/>
    <w:rsid w:val="00E10279"/>
    <w:rsid w:val="00E12AF5"/>
    <w:rsid w:val="00E14CBB"/>
    <w:rsid w:val="00E151ED"/>
    <w:rsid w:val="00E269C8"/>
    <w:rsid w:val="00E26D31"/>
    <w:rsid w:val="00E27640"/>
    <w:rsid w:val="00E340A2"/>
    <w:rsid w:val="00E36F4E"/>
    <w:rsid w:val="00E4146D"/>
    <w:rsid w:val="00E45E38"/>
    <w:rsid w:val="00E46544"/>
    <w:rsid w:val="00E47BE7"/>
    <w:rsid w:val="00E5151C"/>
    <w:rsid w:val="00E53FD9"/>
    <w:rsid w:val="00E56A7C"/>
    <w:rsid w:val="00E63E05"/>
    <w:rsid w:val="00E71BA6"/>
    <w:rsid w:val="00E74B9B"/>
    <w:rsid w:val="00E77CEA"/>
    <w:rsid w:val="00E8062B"/>
    <w:rsid w:val="00E809B9"/>
    <w:rsid w:val="00E839B4"/>
    <w:rsid w:val="00E875C2"/>
    <w:rsid w:val="00EA0418"/>
    <w:rsid w:val="00EA4BF3"/>
    <w:rsid w:val="00EA6274"/>
    <w:rsid w:val="00EA6952"/>
    <w:rsid w:val="00EB2CEA"/>
    <w:rsid w:val="00EB5499"/>
    <w:rsid w:val="00EB6B1C"/>
    <w:rsid w:val="00EB74DA"/>
    <w:rsid w:val="00EC2517"/>
    <w:rsid w:val="00ED0F77"/>
    <w:rsid w:val="00EE1E48"/>
    <w:rsid w:val="00F053D8"/>
    <w:rsid w:val="00F0760B"/>
    <w:rsid w:val="00F1161B"/>
    <w:rsid w:val="00F1258E"/>
    <w:rsid w:val="00F16A64"/>
    <w:rsid w:val="00F16DA7"/>
    <w:rsid w:val="00F17CBB"/>
    <w:rsid w:val="00F210A7"/>
    <w:rsid w:val="00F22FCC"/>
    <w:rsid w:val="00F30F9E"/>
    <w:rsid w:val="00F34504"/>
    <w:rsid w:val="00F35167"/>
    <w:rsid w:val="00F358DC"/>
    <w:rsid w:val="00F36521"/>
    <w:rsid w:val="00F379AB"/>
    <w:rsid w:val="00F40950"/>
    <w:rsid w:val="00F42534"/>
    <w:rsid w:val="00F54494"/>
    <w:rsid w:val="00F609E7"/>
    <w:rsid w:val="00F61689"/>
    <w:rsid w:val="00F62F04"/>
    <w:rsid w:val="00F6330E"/>
    <w:rsid w:val="00F66EEF"/>
    <w:rsid w:val="00F71417"/>
    <w:rsid w:val="00F733FA"/>
    <w:rsid w:val="00F737B5"/>
    <w:rsid w:val="00F754A7"/>
    <w:rsid w:val="00F75F10"/>
    <w:rsid w:val="00F8280A"/>
    <w:rsid w:val="00F8445E"/>
    <w:rsid w:val="00F87C58"/>
    <w:rsid w:val="00F902DD"/>
    <w:rsid w:val="00F91708"/>
    <w:rsid w:val="00F91BF2"/>
    <w:rsid w:val="00F91DF3"/>
    <w:rsid w:val="00F95160"/>
    <w:rsid w:val="00F9690F"/>
    <w:rsid w:val="00FA1DF4"/>
    <w:rsid w:val="00FA2E23"/>
    <w:rsid w:val="00FA30A0"/>
    <w:rsid w:val="00FA626B"/>
    <w:rsid w:val="00FB11B8"/>
    <w:rsid w:val="00FB4340"/>
    <w:rsid w:val="00FB6DC0"/>
    <w:rsid w:val="00FB799C"/>
    <w:rsid w:val="00FC15EA"/>
    <w:rsid w:val="00FC2D9F"/>
    <w:rsid w:val="00FC5B6E"/>
    <w:rsid w:val="00FE7092"/>
    <w:rsid w:val="00FE79F5"/>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F021784A-2F4A-493C-A557-82E7125B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6659-7497-4B2B-9257-F07E820D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8575</TotalTime>
  <Pages>11</Pages>
  <Words>3409</Words>
  <Characters>18752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111</cp:revision>
  <cp:lastPrinted>2021-10-18T15:49:00Z</cp:lastPrinted>
  <dcterms:created xsi:type="dcterms:W3CDTF">2021-05-26T19:40:00Z</dcterms:created>
  <dcterms:modified xsi:type="dcterms:W3CDTF">2021-12-16T18:05:00Z</dcterms:modified>
</cp:coreProperties>
</file>