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rFonts w:ascii="Arial" w:hAnsi="Arial" w:cs="Arial"/>
          <w:b/>
          <w:bCs/>
          <w:sz w:val="24"/>
          <w:szCs w:val="24"/>
        </w:rPr>
        <w:id w:val="-204405087"/>
        <w:docPartObj>
          <w:docPartGallery w:val="Cover Pages"/>
          <w:docPartUnique/>
        </w:docPartObj>
      </w:sdtPr>
      <w:sdtEndPr/>
      <w:sdtContent>
        <w:p w14:paraId="20E395E3" w14:textId="467024B8" w:rsidR="00905A60" w:rsidRDefault="002503F6" w:rsidP="00970584">
          <w:pPr>
            <w:rPr>
              <w:rFonts w:ascii="Arial" w:hAnsi="Arial" w:cs="Arial"/>
              <w:b/>
              <w:bCs/>
              <w:sz w:val="24"/>
              <w:szCs w:val="24"/>
            </w:rPr>
          </w:pPr>
          <w:r w:rsidRPr="002503F6">
            <w:rPr>
              <w:rFonts w:ascii="Arial" w:hAnsi="Arial" w:cs="Arial"/>
              <w:b/>
              <w:bCs/>
              <w:noProof/>
              <w:sz w:val="24"/>
              <w:szCs w:val="24"/>
            </w:rPr>
            <w:drawing>
              <wp:anchor distT="0" distB="0" distL="114300" distR="114300" simplePos="0" relativeHeight="251660800" behindDoc="1" locked="0" layoutInCell="1" allowOverlap="1" wp14:anchorId="52902FE5" wp14:editId="008A3B6A">
                <wp:simplePos x="0" y="0"/>
                <wp:positionH relativeFrom="page">
                  <wp:align>right</wp:align>
                </wp:positionH>
                <wp:positionV relativeFrom="paragraph">
                  <wp:posOffset>-1</wp:posOffset>
                </wp:positionV>
                <wp:extent cx="7772400" cy="10057709"/>
                <wp:effectExtent l="0" t="0" r="0" b="1270"/>
                <wp:wrapTight wrapText="bothSides">
                  <wp:wrapPolygon edited="0">
                    <wp:start x="0" y="0"/>
                    <wp:lineTo x="0" y="21562"/>
                    <wp:lineTo x="21547" y="21562"/>
                    <wp:lineTo x="21547" y="0"/>
                    <wp:lineTo x="0" y="0"/>
                  </wp:wrapPolygon>
                </wp:wrapTight>
                <wp:docPr id="7" name="Imagen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ORTADA ARCHIVO 04.jp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100577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Arial" w:hAnsi="Arial" w:cs="Arial"/>
              <w:b/>
              <w:bCs/>
              <w:sz w:val="24"/>
              <w:szCs w:val="24"/>
            </w:rPr>
            <w:br w:type="page"/>
          </w:r>
        </w:p>
      </w:sdtContent>
    </w:sdt>
    <w:p w14:paraId="61CAB931" w14:textId="1D9965D0" w:rsidR="00970584" w:rsidRPr="00970584" w:rsidRDefault="00970584" w:rsidP="00970584">
      <w:pPr>
        <w:rPr>
          <w:rFonts w:ascii="Arial" w:hAnsi="Arial" w:cs="Arial"/>
          <w:b/>
          <w:bCs/>
          <w:sz w:val="24"/>
          <w:szCs w:val="24"/>
        </w:rPr>
      </w:pPr>
      <w:r w:rsidRPr="00970584">
        <w:rPr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56704" behindDoc="1" locked="0" layoutInCell="1" allowOverlap="1" wp14:anchorId="3A439CE5" wp14:editId="4EE6D71B">
            <wp:simplePos x="0" y="0"/>
            <wp:positionH relativeFrom="margin">
              <wp:posOffset>100965</wp:posOffset>
            </wp:positionH>
            <wp:positionV relativeFrom="paragraph">
              <wp:posOffset>256540</wp:posOffset>
            </wp:positionV>
            <wp:extent cx="5379067" cy="2635449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38" b="8554"/>
                    <a:stretch/>
                  </pic:blipFill>
                  <pic:spPr bwMode="auto">
                    <a:xfrm>
                      <a:off x="0" y="0"/>
                      <a:ext cx="5379067" cy="2635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0584">
        <w:rPr>
          <w:rFonts w:ascii="Arial" w:hAnsi="Arial" w:cs="Arial"/>
          <w:b/>
          <w:bCs/>
          <w:sz w:val="24"/>
          <w:szCs w:val="24"/>
        </w:rPr>
        <w:t>Página Principal</w:t>
      </w:r>
    </w:p>
    <w:p w14:paraId="392F6F42" w14:textId="77777777" w:rsidR="00970584" w:rsidRDefault="00970584" w:rsidP="00970584">
      <w:pPr>
        <w:rPr>
          <w:rFonts w:ascii="Arial" w:hAnsi="Arial" w:cs="Arial"/>
          <w:b/>
          <w:bCs/>
          <w:sz w:val="24"/>
          <w:szCs w:val="24"/>
        </w:rPr>
      </w:pPr>
    </w:p>
    <w:p w14:paraId="6BCC0460" w14:textId="77777777" w:rsidR="00970584" w:rsidRDefault="00970584" w:rsidP="00970584">
      <w:pPr>
        <w:rPr>
          <w:rFonts w:ascii="Arial" w:hAnsi="Arial" w:cs="Arial"/>
          <w:sz w:val="24"/>
          <w:szCs w:val="24"/>
        </w:rPr>
      </w:pPr>
    </w:p>
    <w:p w14:paraId="0CD0C912" w14:textId="77777777" w:rsidR="00970584" w:rsidRDefault="00970584" w:rsidP="00970584">
      <w:pPr>
        <w:rPr>
          <w:rFonts w:ascii="Arial" w:hAnsi="Arial" w:cs="Arial"/>
          <w:sz w:val="24"/>
          <w:szCs w:val="24"/>
        </w:rPr>
      </w:pPr>
    </w:p>
    <w:p w14:paraId="40BE641F" w14:textId="77777777" w:rsidR="00970584" w:rsidRDefault="00970584" w:rsidP="00970584">
      <w:pPr>
        <w:rPr>
          <w:rFonts w:ascii="Arial" w:hAnsi="Arial" w:cs="Arial"/>
          <w:sz w:val="24"/>
          <w:szCs w:val="24"/>
        </w:rPr>
      </w:pPr>
    </w:p>
    <w:p w14:paraId="6313D605" w14:textId="77777777" w:rsidR="00970584" w:rsidRDefault="00970584" w:rsidP="00970584">
      <w:pPr>
        <w:jc w:val="center"/>
        <w:rPr>
          <w:rFonts w:ascii="Arial" w:hAnsi="Arial" w:cs="Arial"/>
          <w:sz w:val="24"/>
          <w:szCs w:val="24"/>
        </w:rPr>
      </w:pPr>
    </w:p>
    <w:p w14:paraId="0B067914" w14:textId="77777777" w:rsidR="00970584" w:rsidRDefault="00970584" w:rsidP="00970584">
      <w:pPr>
        <w:rPr>
          <w:rFonts w:ascii="Arial" w:hAnsi="Arial" w:cs="Arial"/>
          <w:sz w:val="24"/>
          <w:szCs w:val="24"/>
        </w:rPr>
      </w:pPr>
    </w:p>
    <w:p w14:paraId="125FA007" w14:textId="77777777" w:rsidR="00970584" w:rsidRDefault="00970584" w:rsidP="00970584">
      <w:pPr>
        <w:rPr>
          <w:rFonts w:ascii="Arial" w:hAnsi="Arial" w:cs="Arial"/>
          <w:sz w:val="24"/>
          <w:szCs w:val="24"/>
        </w:rPr>
      </w:pPr>
    </w:p>
    <w:p w14:paraId="798AE303" w14:textId="77777777" w:rsidR="00970584" w:rsidRDefault="00970584" w:rsidP="00970584">
      <w:pPr>
        <w:rPr>
          <w:rFonts w:ascii="Arial" w:hAnsi="Arial" w:cs="Arial"/>
          <w:sz w:val="24"/>
          <w:szCs w:val="24"/>
        </w:rPr>
      </w:pPr>
    </w:p>
    <w:p w14:paraId="42FDAD93" w14:textId="77777777" w:rsidR="00970584" w:rsidRDefault="00970584" w:rsidP="00970584">
      <w:pPr>
        <w:rPr>
          <w:rFonts w:ascii="Arial" w:hAnsi="Arial" w:cs="Arial"/>
          <w:sz w:val="24"/>
          <w:szCs w:val="24"/>
        </w:rPr>
      </w:pPr>
    </w:p>
    <w:p w14:paraId="1BA5B053" w14:textId="091689F2" w:rsidR="00970584" w:rsidRPr="00970584" w:rsidRDefault="00970584" w:rsidP="00970584">
      <w:pPr>
        <w:rPr>
          <w:rFonts w:ascii="Arial" w:hAnsi="Arial" w:cs="Arial"/>
          <w:b/>
          <w:bCs/>
          <w:sz w:val="24"/>
          <w:szCs w:val="24"/>
        </w:rPr>
      </w:pPr>
      <w:r w:rsidRPr="00970584">
        <w:rPr>
          <w:rFonts w:ascii="Arial" w:hAnsi="Arial" w:cs="Arial"/>
          <w:b/>
          <w:bCs/>
          <w:sz w:val="24"/>
          <w:szCs w:val="24"/>
        </w:rPr>
        <w:t>Normativas Reguladoras:</w:t>
      </w:r>
    </w:p>
    <w:p w14:paraId="3E6A1A4C" w14:textId="77777777" w:rsidR="00970584" w:rsidRDefault="00970584" w:rsidP="00970584">
      <w:pPr>
        <w:pStyle w:val="Prrafodelista"/>
        <w:numPr>
          <w:ilvl w:val="0"/>
          <w:numId w:val="6"/>
        </w:numPr>
        <w:spacing w:after="160" w:line="259" w:lineRule="auto"/>
        <w:jc w:val="both"/>
        <w:rPr>
          <w:rFonts w:ascii="Arial" w:hAnsi="Arial" w:cs="Arial"/>
          <w:sz w:val="24"/>
          <w:szCs w:val="24"/>
        </w:rPr>
      </w:pPr>
      <w:r w:rsidRPr="00B662D6">
        <w:rPr>
          <w:rFonts w:ascii="Arial" w:hAnsi="Arial" w:cs="Arial"/>
          <w:sz w:val="24"/>
          <w:szCs w:val="24"/>
        </w:rPr>
        <w:t>La asignación de cuenta de correo electrónico institucional deberá ser solicitado por escrito al administrador del hosting o a la unidad de informática, según se</w:t>
      </w:r>
      <w:r>
        <w:rPr>
          <w:rFonts w:ascii="Arial" w:hAnsi="Arial" w:cs="Arial"/>
          <w:sz w:val="24"/>
          <w:szCs w:val="24"/>
        </w:rPr>
        <w:t>a</w:t>
      </w:r>
      <w:r w:rsidRPr="00B662D6">
        <w:rPr>
          <w:rFonts w:ascii="Arial" w:hAnsi="Arial" w:cs="Arial"/>
          <w:sz w:val="24"/>
          <w:szCs w:val="24"/>
        </w:rPr>
        <w:t xml:space="preserve"> el caso.</w:t>
      </w:r>
    </w:p>
    <w:p w14:paraId="077FADA7" w14:textId="77777777" w:rsidR="00970584" w:rsidRDefault="00970584" w:rsidP="00970584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4835A38E" w14:textId="77777777" w:rsidR="00970584" w:rsidRPr="00B662D6" w:rsidRDefault="00970584" w:rsidP="00970584">
      <w:pPr>
        <w:pStyle w:val="Prrafodelista"/>
        <w:numPr>
          <w:ilvl w:val="0"/>
          <w:numId w:val="6"/>
        </w:numPr>
        <w:spacing w:after="160" w:line="259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el caso de que los usuarios traten de violentar la seguridad del correo institucional, caen en delito informático y serán reportados con sus jefaturas para posteriores sanciones según el reglamento interno de trabajo.</w:t>
      </w:r>
    </w:p>
    <w:p w14:paraId="4CD047CA" w14:textId="77777777" w:rsidR="00970584" w:rsidRDefault="00970584" w:rsidP="00970584">
      <w:pPr>
        <w:jc w:val="both"/>
        <w:rPr>
          <w:rFonts w:ascii="Arial" w:hAnsi="Arial" w:cs="Arial"/>
          <w:sz w:val="24"/>
          <w:szCs w:val="24"/>
        </w:rPr>
      </w:pPr>
    </w:p>
    <w:p w14:paraId="6D5EFBFA" w14:textId="77777777" w:rsidR="00970584" w:rsidRDefault="00970584" w:rsidP="00970584">
      <w:pPr>
        <w:pStyle w:val="Prrafodelista"/>
        <w:numPr>
          <w:ilvl w:val="0"/>
          <w:numId w:val="6"/>
        </w:numPr>
        <w:spacing w:after="160" w:line="259" w:lineRule="auto"/>
        <w:jc w:val="both"/>
        <w:rPr>
          <w:rFonts w:ascii="Arial" w:hAnsi="Arial" w:cs="Arial"/>
          <w:sz w:val="24"/>
          <w:szCs w:val="24"/>
        </w:rPr>
      </w:pPr>
      <w:r w:rsidRPr="00497B4F">
        <w:rPr>
          <w:rFonts w:ascii="Arial" w:hAnsi="Arial" w:cs="Arial"/>
          <w:sz w:val="24"/>
          <w:szCs w:val="24"/>
        </w:rPr>
        <w:t>El sistema de correo electrónico institucional de la Alcaldía Municipal de El Congo</w:t>
      </w:r>
      <w:r>
        <w:rPr>
          <w:rFonts w:ascii="Arial" w:hAnsi="Arial" w:cs="Arial"/>
          <w:sz w:val="24"/>
          <w:szCs w:val="24"/>
        </w:rPr>
        <w:t xml:space="preserve"> </w:t>
      </w:r>
      <w:r w:rsidRPr="00497B4F">
        <w:rPr>
          <w:rFonts w:ascii="Arial" w:hAnsi="Arial" w:cs="Arial"/>
          <w:sz w:val="24"/>
          <w:szCs w:val="24"/>
        </w:rPr>
        <w:t>debe ser usado únicamente para propósitos laborales.</w:t>
      </w:r>
    </w:p>
    <w:p w14:paraId="6FF59FBA" w14:textId="77777777" w:rsidR="00970584" w:rsidRPr="00497B4F" w:rsidRDefault="00970584" w:rsidP="00970584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3CFD90CA" w14:textId="77777777" w:rsidR="00970584" w:rsidRDefault="00970584" w:rsidP="00970584">
      <w:pPr>
        <w:pStyle w:val="Prrafodelista"/>
        <w:numPr>
          <w:ilvl w:val="0"/>
          <w:numId w:val="6"/>
        </w:numPr>
        <w:spacing w:after="160" w:line="259" w:lineRule="auto"/>
        <w:jc w:val="both"/>
        <w:rPr>
          <w:rFonts w:ascii="Arial" w:hAnsi="Arial" w:cs="Arial"/>
          <w:sz w:val="24"/>
          <w:szCs w:val="24"/>
        </w:rPr>
      </w:pPr>
      <w:r w:rsidRPr="00497B4F">
        <w:rPr>
          <w:rFonts w:ascii="Arial" w:hAnsi="Arial" w:cs="Arial"/>
          <w:sz w:val="24"/>
          <w:szCs w:val="24"/>
        </w:rPr>
        <w:t>Los usuarios del correo electrónico institucional no deben enviar mensajes personales u ofensivos; injuriosos, cadenas de mensajes o mensajes que se relacionen con actividades ilegales y no éticas, o que atenten contra el buen nombre de la Institución.</w:t>
      </w:r>
      <w:r w:rsidRPr="00497B4F">
        <w:rPr>
          <w:rFonts w:ascii="Arial" w:hAnsi="Arial" w:cs="Arial"/>
          <w:sz w:val="24"/>
          <w:szCs w:val="24"/>
        </w:rPr>
        <w:tab/>
      </w:r>
    </w:p>
    <w:p w14:paraId="66A876B6" w14:textId="77777777" w:rsidR="00970584" w:rsidRPr="00497B4F" w:rsidRDefault="00970584" w:rsidP="00970584">
      <w:pPr>
        <w:pStyle w:val="Prrafodelista"/>
        <w:rPr>
          <w:rFonts w:ascii="Arial" w:hAnsi="Arial" w:cs="Arial"/>
          <w:sz w:val="24"/>
          <w:szCs w:val="24"/>
        </w:rPr>
      </w:pPr>
    </w:p>
    <w:p w14:paraId="67DF2272" w14:textId="77777777" w:rsidR="00970584" w:rsidRPr="00497B4F" w:rsidRDefault="00970584" w:rsidP="00970584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763952B1" w14:textId="77777777" w:rsidR="00970584" w:rsidRDefault="00970584" w:rsidP="00970584">
      <w:pPr>
        <w:pStyle w:val="Prrafodelista"/>
        <w:numPr>
          <w:ilvl w:val="0"/>
          <w:numId w:val="6"/>
        </w:numPr>
        <w:tabs>
          <w:tab w:val="left" w:pos="4908"/>
        </w:tabs>
        <w:spacing w:after="160" w:line="259" w:lineRule="auto"/>
        <w:rPr>
          <w:rFonts w:ascii="Arial" w:hAnsi="Arial" w:cs="Arial"/>
          <w:sz w:val="24"/>
          <w:szCs w:val="24"/>
        </w:rPr>
      </w:pPr>
      <w:r w:rsidRPr="00497B4F">
        <w:rPr>
          <w:rFonts w:ascii="Arial" w:hAnsi="Arial" w:cs="Arial"/>
          <w:sz w:val="24"/>
          <w:szCs w:val="24"/>
        </w:rPr>
        <w:t>El servicio de correo electrónico de la Institución no debe ser utilizado para enviar correo basura (Spam).</w:t>
      </w:r>
    </w:p>
    <w:p w14:paraId="102643FE" w14:textId="77777777" w:rsidR="00970584" w:rsidRDefault="00970584" w:rsidP="00970584">
      <w:pPr>
        <w:pStyle w:val="Prrafodelista"/>
        <w:tabs>
          <w:tab w:val="left" w:pos="4908"/>
        </w:tabs>
        <w:rPr>
          <w:rFonts w:ascii="Arial" w:hAnsi="Arial" w:cs="Arial"/>
          <w:sz w:val="24"/>
          <w:szCs w:val="24"/>
        </w:rPr>
      </w:pPr>
    </w:p>
    <w:p w14:paraId="270B2C22" w14:textId="77777777" w:rsidR="00970584" w:rsidRPr="00970584" w:rsidRDefault="00970584" w:rsidP="00970584">
      <w:pPr>
        <w:tabs>
          <w:tab w:val="left" w:pos="4908"/>
        </w:tabs>
        <w:jc w:val="both"/>
        <w:rPr>
          <w:rFonts w:ascii="Arial" w:hAnsi="Arial" w:cs="Arial"/>
          <w:b/>
          <w:bCs/>
          <w:sz w:val="24"/>
          <w:szCs w:val="24"/>
        </w:rPr>
      </w:pPr>
      <w:r w:rsidRPr="00970584">
        <w:rPr>
          <w:rFonts w:ascii="Arial" w:hAnsi="Arial" w:cs="Arial"/>
          <w:b/>
          <w:bCs/>
          <w:sz w:val="24"/>
          <w:szCs w:val="24"/>
        </w:rPr>
        <w:lastRenderedPageBreak/>
        <w:t>Bandeja Principal de Correo</w:t>
      </w:r>
    </w:p>
    <w:p w14:paraId="72A8EB6A" w14:textId="77777777" w:rsidR="00970584" w:rsidRDefault="00970584" w:rsidP="00970584">
      <w:pPr>
        <w:tabs>
          <w:tab w:val="left" w:pos="4908"/>
        </w:tabs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08D6FF74" wp14:editId="3B12B40C">
            <wp:simplePos x="0" y="0"/>
            <wp:positionH relativeFrom="column">
              <wp:posOffset>390525</wp:posOffset>
            </wp:positionH>
            <wp:positionV relativeFrom="paragraph">
              <wp:posOffset>99059</wp:posOffset>
            </wp:positionV>
            <wp:extent cx="4930140" cy="2502581"/>
            <wp:effectExtent l="0" t="0" r="381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70" b="5584"/>
                    <a:stretch/>
                  </pic:blipFill>
                  <pic:spPr bwMode="auto">
                    <a:xfrm>
                      <a:off x="0" y="0"/>
                      <a:ext cx="4937203" cy="2506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5C4442" w14:textId="77777777" w:rsidR="00970584" w:rsidRDefault="00970584" w:rsidP="00970584">
      <w:pPr>
        <w:tabs>
          <w:tab w:val="left" w:pos="4908"/>
        </w:tabs>
        <w:jc w:val="both"/>
        <w:rPr>
          <w:rFonts w:ascii="Arial" w:hAnsi="Arial" w:cs="Arial"/>
          <w:sz w:val="24"/>
          <w:szCs w:val="24"/>
        </w:rPr>
      </w:pPr>
    </w:p>
    <w:p w14:paraId="4FB37077" w14:textId="77777777" w:rsidR="00970584" w:rsidRDefault="00970584" w:rsidP="00970584">
      <w:pPr>
        <w:tabs>
          <w:tab w:val="left" w:pos="4908"/>
        </w:tabs>
        <w:jc w:val="both"/>
        <w:rPr>
          <w:rFonts w:ascii="Arial" w:hAnsi="Arial" w:cs="Arial"/>
          <w:sz w:val="24"/>
          <w:szCs w:val="24"/>
        </w:rPr>
      </w:pPr>
    </w:p>
    <w:p w14:paraId="31EE72ED" w14:textId="77777777" w:rsidR="00970584" w:rsidRDefault="00970584" w:rsidP="00970584">
      <w:pPr>
        <w:tabs>
          <w:tab w:val="left" w:pos="4908"/>
        </w:tabs>
        <w:jc w:val="both"/>
        <w:rPr>
          <w:rFonts w:ascii="Arial" w:hAnsi="Arial" w:cs="Arial"/>
          <w:sz w:val="24"/>
          <w:szCs w:val="24"/>
        </w:rPr>
      </w:pPr>
    </w:p>
    <w:p w14:paraId="23BBC4F1" w14:textId="77777777" w:rsidR="00970584" w:rsidRDefault="00970584" w:rsidP="00970584">
      <w:pPr>
        <w:tabs>
          <w:tab w:val="left" w:pos="4908"/>
        </w:tabs>
        <w:jc w:val="both"/>
        <w:rPr>
          <w:rFonts w:ascii="Arial" w:hAnsi="Arial" w:cs="Arial"/>
          <w:sz w:val="24"/>
          <w:szCs w:val="24"/>
        </w:rPr>
      </w:pPr>
    </w:p>
    <w:p w14:paraId="757F1908" w14:textId="77777777" w:rsidR="00970584" w:rsidRDefault="00970584" w:rsidP="00970584">
      <w:pPr>
        <w:tabs>
          <w:tab w:val="left" w:pos="4908"/>
        </w:tabs>
        <w:jc w:val="both"/>
        <w:rPr>
          <w:rFonts w:ascii="Arial" w:hAnsi="Arial" w:cs="Arial"/>
          <w:sz w:val="24"/>
          <w:szCs w:val="24"/>
        </w:rPr>
      </w:pPr>
    </w:p>
    <w:p w14:paraId="27F02CB0" w14:textId="77777777" w:rsidR="00970584" w:rsidRDefault="00970584" w:rsidP="00970584">
      <w:pPr>
        <w:tabs>
          <w:tab w:val="left" w:pos="4908"/>
        </w:tabs>
        <w:jc w:val="both"/>
        <w:rPr>
          <w:rFonts w:ascii="Arial" w:hAnsi="Arial" w:cs="Arial"/>
          <w:sz w:val="24"/>
          <w:szCs w:val="24"/>
        </w:rPr>
      </w:pPr>
    </w:p>
    <w:p w14:paraId="43EF1B41" w14:textId="77777777" w:rsidR="00970584" w:rsidRDefault="00970584" w:rsidP="00970584">
      <w:pPr>
        <w:tabs>
          <w:tab w:val="left" w:pos="4908"/>
        </w:tabs>
        <w:jc w:val="both"/>
        <w:rPr>
          <w:rFonts w:ascii="Arial" w:hAnsi="Arial" w:cs="Arial"/>
          <w:sz w:val="24"/>
          <w:szCs w:val="24"/>
        </w:rPr>
      </w:pPr>
    </w:p>
    <w:p w14:paraId="46F552BF" w14:textId="77777777" w:rsidR="00970584" w:rsidRDefault="00970584" w:rsidP="00970584">
      <w:pPr>
        <w:tabs>
          <w:tab w:val="left" w:pos="4908"/>
        </w:tabs>
        <w:jc w:val="both"/>
        <w:rPr>
          <w:rFonts w:ascii="Arial" w:hAnsi="Arial" w:cs="Arial"/>
          <w:sz w:val="24"/>
          <w:szCs w:val="24"/>
        </w:rPr>
      </w:pPr>
    </w:p>
    <w:p w14:paraId="4C7443D3" w14:textId="77777777" w:rsidR="00970584" w:rsidRDefault="00970584" w:rsidP="00970584">
      <w:pPr>
        <w:tabs>
          <w:tab w:val="left" w:pos="4908"/>
        </w:tabs>
        <w:jc w:val="both"/>
        <w:rPr>
          <w:rFonts w:ascii="Arial" w:hAnsi="Arial" w:cs="Arial"/>
          <w:sz w:val="24"/>
          <w:szCs w:val="24"/>
        </w:rPr>
      </w:pPr>
    </w:p>
    <w:p w14:paraId="235AD8B6" w14:textId="77777777" w:rsidR="00970584" w:rsidRDefault="00970584" w:rsidP="00970584">
      <w:pPr>
        <w:pStyle w:val="Prrafodelista"/>
        <w:numPr>
          <w:ilvl w:val="0"/>
          <w:numId w:val="6"/>
        </w:numPr>
        <w:tabs>
          <w:tab w:val="left" w:pos="4908"/>
        </w:tabs>
        <w:spacing w:after="160" w:line="259" w:lineRule="auto"/>
        <w:jc w:val="both"/>
        <w:rPr>
          <w:rFonts w:ascii="Arial" w:hAnsi="Arial" w:cs="Arial"/>
          <w:sz w:val="24"/>
          <w:szCs w:val="24"/>
        </w:rPr>
      </w:pPr>
      <w:r w:rsidRPr="00B662D6">
        <w:rPr>
          <w:rFonts w:ascii="Arial" w:hAnsi="Arial" w:cs="Arial"/>
          <w:sz w:val="24"/>
          <w:szCs w:val="24"/>
        </w:rPr>
        <w:t xml:space="preserve">Los mensajes de correo electrónico deben ser considerados como documentos </w:t>
      </w:r>
      <w:r>
        <w:rPr>
          <w:rFonts w:ascii="Arial" w:hAnsi="Arial" w:cs="Arial"/>
          <w:sz w:val="24"/>
          <w:szCs w:val="24"/>
        </w:rPr>
        <w:t>oficiales</w:t>
      </w:r>
      <w:r w:rsidRPr="00B662D6">
        <w:rPr>
          <w:rFonts w:ascii="Arial" w:hAnsi="Arial" w:cs="Arial"/>
          <w:sz w:val="24"/>
          <w:szCs w:val="24"/>
        </w:rPr>
        <w:t xml:space="preserve"> y deben respetar los lineamientos y recomendaciones para dicho tipo de documentos, tales como:</w:t>
      </w:r>
    </w:p>
    <w:p w14:paraId="6F387689" w14:textId="77777777" w:rsidR="00970584" w:rsidRPr="00C63D7A" w:rsidRDefault="00970584" w:rsidP="00970584">
      <w:pPr>
        <w:pStyle w:val="Prrafodelista"/>
        <w:tabs>
          <w:tab w:val="left" w:pos="4908"/>
        </w:tabs>
        <w:jc w:val="both"/>
        <w:rPr>
          <w:rFonts w:ascii="Arial" w:hAnsi="Arial" w:cs="Arial"/>
          <w:sz w:val="24"/>
          <w:szCs w:val="24"/>
        </w:rPr>
      </w:pPr>
    </w:p>
    <w:p w14:paraId="64285D5A" w14:textId="77777777" w:rsidR="00970584" w:rsidRDefault="00970584" w:rsidP="00970584">
      <w:pPr>
        <w:pStyle w:val="Prrafodelista"/>
        <w:numPr>
          <w:ilvl w:val="0"/>
          <w:numId w:val="5"/>
        </w:numPr>
        <w:tabs>
          <w:tab w:val="left" w:pos="4908"/>
        </w:tabs>
        <w:spacing w:after="160" w:line="259" w:lineRule="auto"/>
        <w:jc w:val="both"/>
        <w:rPr>
          <w:rFonts w:ascii="Arial" w:hAnsi="Arial" w:cs="Arial"/>
          <w:sz w:val="24"/>
          <w:szCs w:val="24"/>
        </w:rPr>
      </w:pPr>
      <w:r w:rsidRPr="00D66CA8">
        <w:rPr>
          <w:rFonts w:ascii="Arial" w:hAnsi="Arial" w:cs="Arial"/>
          <w:sz w:val="24"/>
          <w:szCs w:val="24"/>
        </w:rPr>
        <w:t>Iniciar su correo con un saludo formal</w:t>
      </w:r>
      <w:r>
        <w:rPr>
          <w:rFonts w:ascii="Arial" w:hAnsi="Arial" w:cs="Arial"/>
          <w:sz w:val="24"/>
          <w:szCs w:val="24"/>
        </w:rPr>
        <w:t xml:space="preserve"> y cordial</w:t>
      </w:r>
      <w:r w:rsidRPr="00D66CA8">
        <w:rPr>
          <w:rFonts w:ascii="Arial" w:hAnsi="Arial" w:cs="Arial"/>
          <w:sz w:val="24"/>
          <w:szCs w:val="24"/>
        </w:rPr>
        <w:t>. Nombrar al destinatario de correo por su nombre, profesión.  Evitar tutear y Evitar el uso de palabras que puedan resultar ofensivas. Ejemplo: Buenos días Adriana.</w:t>
      </w:r>
    </w:p>
    <w:p w14:paraId="7B9241FF" w14:textId="77777777" w:rsidR="00970584" w:rsidRDefault="00970584" w:rsidP="00970584">
      <w:pPr>
        <w:pStyle w:val="Prrafodelista"/>
        <w:tabs>
          <w:tab w:val="left" w:pos="4908"/>
        </w:tabs>
        <w:jc w:val="both"/>
        <w:rPr>
          <w:rFonts w:ascii="Arial" w:hAnsi="Arial" w:cs="Arial"/>
          <w:sz w:val="24"/>
          <w:szCs w:val="24"/>
        </w:rPr>
      </w:pPr>
    </w:p>
    <w:p w14:paraId="34FAE0F4" w14:textId="77777777" w:rsidR="00970584" w:rsidRDefault="00970584" w:rsidP="00970584">
      <w:pPr>
        <w:pStyle w:val="Prrafodelista"/>
        <w:numPr>
          <w:ilvl w:val="0"/>
          <w:numId w:val="5"/>
        </w:numPr>
        <w:tabs>
          <w:tab w:val="left" w:pos="4908"/>
        </w:tabs>
        <w:spacing w:after="160" w:line="259" w:lineRule="auto"/>
        <w:jc w:val="both"/>
        <w:rPr>
          <w:rFonts w:ascii="Arial" w:hAnsi="Arial" w:cs="Arial"/>
          <w:sz w:val="24"/>
          <w:szCs w:val="24"/>
        </w:rPr>
      </w:pPr>
      <w:r w:rsidRPr="00D66CA8">
        <w:rPr>
          <w:rFonts w:ascii="Arial" w:hAnsi="Arial" w:cs="Arial"/>
          <w:sz w:val="24"/>
          <w:szCs w:val="24"/>
        </w:rPr>
        <w:t>No extenderse demasiado</w:t>
      </w:r>
      <w:r>
        <w:rPr>
          <w:rFonts w:ascii="Arial" w:hAnsi="Arial" w:cs="Arial"/>
          <w:sz w:val="24"/>
          <w:szCs w:val="24"/>
        </w:rPr>
        <w:t xml:space="preserve"> y</w:t>
      </w:r>
      <w:r w:rsidRPr="00D66CA8">
        <w:rPr>
          <w:rFonts w:ascii="Arial" w:hAnsi="Arial" w:cs="Arial"/>
          <w:sz w:val="24"/>
          <w:szCs w:val="24"/>
        </w:rPr>
        <w:t xml:space="preserve"> Al final del correo agradecer por la atención prestada.</w:t>
      </w:r>
    </w:p>
    <w:p w14:paraId="1794BA4C" w14:textId="77777777" w:rsidR="00970584" w:rsidRPr="00D66CA8" w:rsidRDefault="00970584" w:rsidP="00970584">
      <w:pPr>
        <w:pStyle w:val="Prrafodelista"/>
        <w:rPr>
          <w:rFonts w:ascii="Arial" w:hAnsi="Arial" w:cs="Arial"/>
          <w:sz w:val="24"/>
          <w:szCs w:val="24"/>
        </w:rPr>
      </w:pPr>
    </w:p>
    <w:p w14:paraId="3FBBBE4A" w14:textId="77777777" w:rsidR="00970584" w:rsidRPr="00C63D7A" w:rsidRDefault="00970584" w:rsidP="00970584">
      <w:pPr>
        <w:pStyle w:val="Prrafodelista"/>
        <w:numPr>
          <w:ilvl w:val="0"/>
          <w:numId w:val="5"/>
        </w:numPr>
        <w:tabs>
          <w:tab w:val="left" w:pos="4908"/>
        </w:tabs>
        <w:spacing w:after="160" w:line="259" w:lineRule="auto"/>
        <w:jc w:val="both"/>
        <w:rPr>
          <w:rFonts w:ascii="Arial" w:hAnsi="Arial" w:cs="Arial"/>
          <w:sz w:val="24"/>
          <w:szCs w:val="24"/>
        </w:rPr>
      </w:pPr>
      <w:r w:rsidRPr="00D66CA8">
        <w:rPr>
          <w:rFonts w:ascii="Arial" w:hAnsi="Arial" w:cs="Arial"/>
          <w:sz w:val="24"/>
          <w:szCs w:val="24"/>
        </w:rPr>
        <w:t xml:space="preserve">Los usuarios no deben utilizar una cuenta de correo electrónico que pertenezca a otra persona. </w:t>
      </w:r>
    </w:p>
    <w:p w14:paraId="207FFE11" w14:textId="77777777" w:rsidR="00970584" w:rsidRDefault="00970584" w:rsidP="00970584">
      <w:pPr>
        <w:pStyle w:val="Prrafodelista"/>
        <w:tabs>
          <w:tab w:val="left" w:pos="4908"/>
        </w:tabs>
        <w:jc w:val="both"/>
        <w:rPr>
          <w:rFonts w:ascii="Arial" w:hAnsi="Arial" w:cs="Arial"/>
          <w:sz w:val="24"/>
          <w:szCs w:val="24"/>
        </w:rPr>
      </w:pPr>
    </w:p>
    <w:p w14:paraId="69429C34" w14:textId="77777777" w:rsidR="00970584" w:rsidRDefault="00970584" w:rsidP="00970584">
      <w:pPr>
        <w:pStyle w:val="Prrafodelista"/>
        <w:numPr>
          <w:ilvl w:val="0"/>
          <w:numId w:val="6"/>
        </w:numPr>
        <w:tabs>
          <w:tab w:val="left" w:pos="4908"/>
        </w:tabs>
        <w:spacing w:after="160" w:line="259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Las cuentas de usuarios a cargo de personas que ya no laboren para la institución deben ser depuradas o rescatadas las contraseñas según sea el caso de resignación para las unidades de la misma entidad pública.</w:t>
      </w:r>
    </w:p>
    <w:p w14:paraId="3B6F626A" w14:textId="77777777" w:rsidR="00970584" w:rsidRDefault="00970584" w:rsidP="00970584">
      <w:pPr>
        <w:pStyle w:val="Prrafodelista"/>
        <w:tabs>
          <w:tab w:val="left" w:pos="4908"/>
        </w:tabs>
        <w:jc w:val="both"/>
        <w:rPr>
          <w:rFonts w:ascii="Arial" w:hAnsi="Arial" w:cs="Arial"/>
          <w:sz w:val="24"/>
          <w:szCs w:val="24"/>
        </w:rPr>
      </w:pPr>
    </w:p>
    <w:sectPr w:rsidR="00970584" w:rsidSect="002503F6">
      <w:headerReference w:type="default" r:id="rId11"/>
      <w:footerReference w:type="default" r:id="rId12"/>
      <w:pgSz w:w="12240" w:h="15840"/>
      <w:pgMar w:top="1417" w:right="1701" w:bottom="1417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BF2CCF" w14:textId="77777777" w:rsidR="007F7FC1" w:rsidRDefault="007F7FC1" w:rsidP="00E90557">
      <w:pPr>
        <w:spacing w:after="0" w:line="240" w:lineRule="auto"/>
      </w:pPr>
      <w:r>
        <w:separator/>
      </w:r>
    </w:p>
  </w:endnote>
  <w:endnote w:type="continuationSeparator" w:id="0">
    <w:p w14:paraId="5BF5918F" w14:textId="77777777" w:rsidR="007F7FC1" w:rsidRDefault="007F7FC1" w:rsidP="00E905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01903349"/>
      <w:docPartObj>
        <w:docPartGallery w:val="Page Numbers (Bottom of Page)"/>
        <w:docPartUnique/>
      </w:docPartObj>
    </w:sdtPr>
    <w:sdtEndPr/>
    <w:sdtContent>
      <w:p w14:paraId="1340EC20" w14:textId="2B808ED7" w:rsidR="00AF6DDA" w:rsidRDefault="00AF6DDA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43BA425B" w14:textId="5542DFC8" w:rsidR="00B95EEE" w:rsidRPr="00B95EEE" w:rsidRDefault="00B95EEE" w:rsidP="00B95EEE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5FB459" w14:textId="77777777" w:rsidR="007F7FC1" w:rsidRDefault="007F7FC1" w:rsidP="00E90557">
      <w:pPr>
        <w:spacing w:after="0" w:line="240" w:lineRule="auto"/>
      </w:pPr>
      <w:r>
        <w:separator/>
      </w:r>
    </w:p>
  </w:footnote>
  <w:footnote w:type="continuationSeparator" w:id="0">
    <w:p w14:paraId="0C379135" w14:textId="77777777" w:rsidR="007F7FC1" w:rsidRDefault="007F7FC1" w:rsidP="00E905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C79A61" w14:textId="77777777" w:rsidR="00E90557" w:rsidRPr="0091196E" w:rsidRDefault="00DA307A" w:rsidP="00AF5878">
    <w:pPr>
      <w:spacing w:after="0" w:line="240" w:lineRule="auto"/>
      <w:jc w:val="center"/>
      <w:rPr>
        <w:rFonts w:ascii="Arial Black" w:hAnsi="Arial Black"/>
        <w:color w:val="003366"/>
        <w:sz w:val="18"/>
        <w:szCs w:val="18"/>
      </w:rPr>
    </w:pPr>
    <w:r>
      <w:rPr>
        <w:rFonts w:ascii="Arial Black" w:hAnsi="Arial Black"/>
        <w:noProof/>
        <w:color w:val="003366"/>
        <w:sz w:val="18"/>
        <w:szCs w:val="18"/>
        <w:lang w:eastAsia="es-SV"/>
      </w:rPr>
      <w:drawing>
        <wp:anchor distT="0" distB="0" distL="114300" distR="114300" simplePos="0" relativeHeight="251663360" behindDoc="0" locked="0" layoutInCell="1" allowOverlap="1" wp14:anchorId="4AEF94E5" wp14:editId="642FF04D">
          <wp:simplePos x="0" y="0"/>
          <wp:positionH relativeFrom="column">
            <wp:posOffset>5167630</wp:posOffset>
          </wp:positionH>
          <wp:positionV relativeFrom="paragraph">
            <wp:posOffset>-285750</wp:posOffset>
          </wp:positionV>
          <wp:extent cx="960120" cy="846455"/>
          <wp:effectExtent l="0" t="0" r="0" b="0"/>
          <wp:wrapSquare wrapText="bothSides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0120" cy="846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90557" w:rsidRPr="0091196E">
      <w:rPr>
        <w:noProof/>
        <w:sz w:val="18"/>
        <w:szCs w:val="18"/>
        <w:lang w:eastAsia="es-SV"/>
      </w:rPr>
      <w:drawing>
        <wp:anchor distT="0" distB="0" distL="114300" distR="114300" simplePos="0" relativeHeight="251659264" behindDoc="1" locked="0" layoutInCell="1" allowOverlap="1" wp14:anchorId="1E22B562" wp14:editId="34952A4C">
          <wp:simplePos x="0" y="0"/>
          <wp:positionH relativeFrom="column">
            <wp:posOffset>-81704</wp:posOffset>
          </wp:positionH>
          <wp:positionV relativeFrom="paragraph">
            <wp:posOffset>-287259</wp:posOffset>
          </wp:positionV>
          <wp:extent cx="612251" cy="847399"/>
          <wp:effectExtent l="0" t="0" r="0" b="0"/>
          <wp:wrapNone/>
          <wp:docPr id="4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251" cy="84739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90557" w:rsidRPr="0091196E">
      <w:rPr>
        <w:rFonts w:ascii="Arial Black" w:hAnsi="Arial Black"/>
        <w:color w:val="003366"/>
        <w:sz w:val="18"/>
        <w:szCs w:val="18"/>
      </w:rPr>
      <w:t>ALCALDÍA MUNICIPAL DE EL CONGO</w:t>
    </w:r>
    <w:r>
      <w:rPr>
        <w:rFonts w:ascii="Arial Black" w:hAnsi="Arial Black"/>
        <w:color w:val="003366"/>
        <w:sz w:val="18"/>
        <w:szCs w:val="18"/>
      </w:rPr>
      <w:t xml:space="preserve">                          </w:t>
    </w:r>
  </w:p>
  <w:p w14:paraId="7B7A6A5B" w14:textId="77777777" w:rsidR="00AF5878" w:rsidRDefault="00E90557" w:rsidP="00AF5878">
    <w:pPr>
      <w:spacing w:after="0" w:line="240" w:lineRule="auto"/>
      <w:jc w:val="center"/>
      <w:rPr>
        <w:rFonts w:ascii="Arial Black" w:hAnsi="Arial Black"/>
        <w:color w:val="003366"/>
        <w:sz w:val="18"/>
        <w:szCs w:val="18"/>
      </w:rPr>
    </w:pPr>
    <w:r w:rsidRPr="0091196E">
      <w:rPr>
        <w:rFonts w:ascii="Arial Black" w:hAnsi="Arial Black"/>
        <w:color w:val="003366"/>
        <w:sz w:val="18"/>
        <w:szCs w:val="18"/>
      </w:rPr>
      <w:t>DEPARTAMENTO DE SANTA ANA</w:t>
    </w:r>
  </w:p>
  <w:p w14:paraId="224F0D36" w14:textId="77777777" w:rsidR="00E90557" w:rsidRPr="0091196E" w:rsidRDefault="00AA4318" w:rsidP="00AF5878">
    <w:pPr>
      <w:spacing w:after="0" w:line="240" w:lineRule="auto"/>
      <w:jc w:val="center"/>
      <w:rPr>
        <w:rFonts w:ascii="Arial Black" w:hAnsi="Arial Black"/>
        <w:color w:val="003366"/>
        <w:sz w:val="18"/>
        <w:szCs w:val="18"/>
      </w:rPr>
    </w:pPr>
    <w:r>
      <w:rPr>
        <w:rFonts w:ascii="Arial Black" w:hAnsi="Arial Black"/>
        <w:color w:val="003366"/>
        <w:sz w:val="18"/>
        <w:szCs w:val="18"/>
      </w:rPr>
      <w:t>UNIDAD DE GESTIÓ</w:t>
    </w:r>
    <w:r w:rsidR="00AF5878">
      <w:rPr>
        <w:rFonts w:ascii="Arial Black" w:hAnsi="Arial Black"/>
        <w:color w:val="003366"/>
        <w:sz w:val="18"/>
        <w:szCs w:val="18"/>
      </w:rPr>
      <w:t>N DOCUMENTAL Y ARCHIVO</w:t>
    </w:r>
    <w:r w:rsidR="00DA307A">
      <w:rPr>
        <w:rFonts w:ascii="Arial Black" w:hAnsi="Arial Black"/>
        <w:color w:val="003366"/>
        <w:sz w:val="18"/>
        <w:szCs w:val="18"/>
      </w:rPr>
      <w:t xml:space="preserve">                </w:t>
    </w:r>
  </w:p>
  <w:p w14:paraId="4DBA96AD" w14:textId="77777777" w:rsidR="00E90557" w:rsidRDefault="00E90557" w:rsidP="00AF5878">
    <w:pPr>
      <w:spacing w:after="0" w:line="240" w:lineRule="auto"/>
      <w:jc w:val="center"/>
      <w:rPr>
        <w:rFonts w:ascii="Arial Black" w:hAnsi="Arial Black"/>
        <w:color w:val="003366"/>
        <w:sz w:val="18"/>
        <w:szCs w:val="18"/>
      </w:rPr>
    </w:pPr>
    <w:r w:rsidRPr="0091196E">
      <w:rPr>
        <w:rFonts w:ascii="Arial Black" w:hAnsi="Arial Black"/>
        <w:color w:val="003366"/>
        <w:sz w:val="18"/>
        <w:szCs w:val="18"/>
      </w:rPr>
      <w:t>TELÉFONO 2445-7210</w:t>
    </w:r>
    <w:r w:rsidR="00AF5878">
      <w:rPr>
        <w:rFonts w:ascii="Arial Black" w:hAnsi="Arial Black"/>
        <w:color w:val="003366"/>
        <w:sz w:val="18"/>
        <w:szCs w:val="18"/>
      </w:rPr>
      <w:t xml:space="preserve"> CORRE: UGDA@ELCONGO.GOB.SV</w:t>
    </w:r>
  </w:p>
  <w:p w14:paraId="0A333E52" w14:textId="77777777" w:rsidR="00E90557" w:rsidRDefault="00AF5878">
    <w:pPr>
      <w:pStyle w:val="Encabezado"/>
    </w:pPr>
    <w:r>
      <w:rPr>
        <w:rFonts w:ascii="Arial Black" w:hAnsi="Arial Black"/>
        <w:noProof/>
        <w:color w:val="003366"/>
        <w:sz w:val="18"/>
        <w:szCs w:val="18"/>
        <w:lang w:eastAsia="es-SV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9847A34" wp14:editId="4A50F980">
              <wp:simplePos x="0" y="0"/>
              <wp:positionH relativeFrom="column">
                <wp:posOffset>-1003935</wp:posOffset>
              </wp:positionH>
              <wp:positionV relativeFrom="paragraph">
                <wp:posOffset>63500</wp:posOffset>
              </wp:positionV>
              <wp:extent cx="7629525" cy="0"/>
              <wp:effectExtent l="57150" t="38100" r="47625" b="95250"/>
              <wp:wrapNone/>
              <wp:docPr id="2" name="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629525" cy="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2C7A871" id="2 Conector recto" o:spid="_x0000_s1026" style="position:absolute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79.05pt,5pt" to="521.7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" strokecolor="#4f81bd [3204]" strokeweight="3pt">
              <v:shadow on="t" color="black" opacity="22937f" origin=",.5" offset="0,.63889mm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A67944"/>
    <w:multiLevelType w:val="hybridMultilevel"/>
    <w:tmpl w:val="53927446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D97FB1"/>
    <w:multiLevelType w:val="hybridMultilevel"/>
    <w:tmpl w:val="14126918"/>
    <w:lvl w:ilvl="0" w:tplc="440A000F">
      <w:start w:val="1"/>
      <w:numFmt w:val="decimal"/>
      <w:lvlText w:val="%1."/>
      <w:lvlJc w:val="left"/>
      <w:pPr>
        <w:ind w:left="780" w:hanging="360"/>
      </w:pPr>
    </w:lvl>
    <w:lvl w:ilvl="1" w:tplc="440A0019" w:tentative="1">
      <w:start w:val="1"/>
      <w:numFmt w:val="lowerLetter"/>
      <w:lvlText w:val="%2."/>
      <w:lvlJc w:val="left"/>
      <w:pPr>
        <w:ind w:left="1500" w:hanging="360"/>
      </w:pPr>
    </w:lvl>
    <w:lvl w:ilvl="2" w:tplc="440A001B" w:tentative="1">
      <w:start w:val="1"/>
      <w:numFmt w:val="lowerRoman"/>
      <w:lvlText w:val="%3."/>
      <w:lvlJc w:val="right"/>
      <w:pPr>
        <w:ind w:left="2220" w:hanging="180"/>
      </w:pPr>
    </w:lvl>
    <w:lvl w:ilvl="3" w:tplc="440A000F" w:tentative="1">
      <w:start w:val="1"/>
      <w:numFmt w:val="decimal"/>
      <w:lvlText w:val="%4."/>
      <w:lvlJc w:val="left"/>
      <w:pPr>
        <w:ind w:left="2940" w:hanging="360"/>
      </w:pPr>
    </w:lvl>
    <w:lvl w:ilvl="4" w:tplc="440A0019" w:tentative="1">
      <w:start w:val="1"/>
      <w:numFmt w:val="lowerLetter"/>
      <w:lvlText w:val="%5."/>
      <w:lvlJc w:val="left"/>
      <w:pPr>
        <w:ind w:left="3660" w:hanging="360"/>
      </w:pPr>
    </w:lvl>
    <w:lvl w:ilvl="5" w:tplc="440A001B" w:tentative="1">
      <w:start w:val="1"/>
      <w:numFmt w:val="lowerRoman"/>
      <w:lvlText w:val="%6."/>
      <w:lvlJc w:val="right"/>
      <w:pPr>
        <w:ind w:left="4380" w:hanging="180"/>
      </w:pPr>
    </w:lvl>
    <w:lvl w:ilvl="6" w:tplc="440A000F" w:tentative="1">
      <w:start w:val="1"/>
      <w:numFmt w:val="decimal"/>
      <w:lvlText w:val="%7."/>
      <w:lvlJc w:val="left"/>
      <w:pPr>
        <w:ind w:left="5100" w:hanging="360"/>
      </w:pPr>
    </w:lvl>
    <w:lvl w:ilvl="7" w:tplc="440A0019" w:tentative="1">
      <w:start w:val="1"/>
      <w:numFmt w:val="lowerLetter"/>
      <w:lvlText w:val="%8."/>
      <w:lvlJc w:val="left"/>
      <w:pPr>
        <w:ind w:left="5820" w:hanging="360"/>
      </w:pPr>
    </w:lvl>
    <w:lvl w:ilvl="8" w:tplc="44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3B600BD7"/>
    <w:multiLevelType w:val="hybridMultilevel"/>
    <w:tmpl w:val="0ECAB386"/>
    <w:lvl w:ilvl="0" w:tplc="6AA471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DA29BE"/>
    <w:multiLevelType w:val="hybridMultilevel"/>
    <w:tmpl w:val="0FFA2F10"/>
    <w:lvl w:ilvl="0" w:tplc="440A000F">
      <w:start w:val="1"/>
      <w:numFmt w:val="decimal"/>
      <w:lvlText w:val="%1.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5ECB5221"/>
    <w:multiLevelType w:val="hybridMultilevel"/>
    <w:tmpl w:val="E4F4E6A2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B05683"/>
    <w:multiLevelType w:val="hybridMultilevel"/>
    <w:tmpl w:val="CC768218"/>
    <w:lvl w:ilvl="0" w:tplc="44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90557"/>
    <w:rsid w:val="00001D00"/>
    <w:rsid w:val="00057B51"/>
    <w:rsid w:val="0006619A"/>
    <w:rsid w:val="0009589E"/>
    <w:rsid w:val="000A1E95"/>
    <w:rsid w:val="001102DD"/>
    <w:rsid w:val="00151C08"/>
    <w:rsid w:val="001D3BEB"/>
    <w:rsid w:val="0020394F"/>
    <w:rsid w:val="002061C9"/>
    <w:rsid w:val="002503F6"/>
    <w:rsid w:val="00340F13"/>
    <w:rsid w:val="00373C3F"/>
    <w:rsid w:val="003948D1"/>
    <w:rsid w:val="003A756A"/>
    <w:rsid w:val="003D6FAF"/>
    <w:rsid w:val="003E70D8"/>
    <w:rsid w:val="003F0565"/>
    <w:rsid w:val="00412604"/>
    <w:rsid w:val="004162EE"/>
    <w:rsid w:val="0046027A"/>
    <w:rsid w:val="00467227"/>
    <w:rsid w:val="004F1168"/>
    <w:rsid w:val="0059189B"/>
    <w:rsid w:val="005A5298"/>
    <w:rsid w:val="005D3B95"/>
    <w:rsid w:val="00637BF6"/>
    <w:rsid w:val="00651A3E"/>
    <w:rsid w:val="006B12C0"/>
    <w:rsid w:val="006D229E"/>
    <w:rsid w:val="006D4CBF"/>
    <w:rsid w:val="006E7D92"/>
    <w:rsid w:val="007049A6"/>
    <w:rsid w:val="00771F67"/>
    <w:rsid w:val="00783C01"/>
    <w:rsid w:val="007F7FC1"/>
    <w:rsid w:val="00803E7D"/>
    <w:rsid w:val="00894FDE"/>
    <w:rsid w:val="008B07E0"/>
    <w:rsid w:val="008C08C2"/>
    <w:rsid w:val="008D56E6"/>
    <w:rsid w:val="008E30F2"/>
    <w:rsid w:val="00905A60"/>
    <w:rsid w:val="00920D34"/>
    <w:rsid w:val="00970584"/>
    <w:rsid w:val="009865DB"/>
    <w:rsid w:val="00995A5C"/>
    <w:rsid w:val="009C0E45"/>
    <w:rsid w:val="00A15BBF"/>
    <w:rsid w:val="00A2705D"/>
    <w:rsid w:val="00A50F88"/>
    <w:rsid w:val="00AA4318"/>
    <w:rsid w:val="00AE0D5C"/>
    <w:rsid w:val="00AF5878"/>
    <w:rsid w:val="00AF6DDA"/>
    <w:rsid w:val="00B15A7A"/>
    <w:rsid w:val="00B76186"/>
    <w:rsid w:val="00B82BC3"/>
    <w:rsid w:val="00B95EEE"/>
    <w:rsid w:val="00BB44BC"/>
    <w:rsid w:val="00C23B05"/>
    <w:rsid w:val="00C4774A"/>
    <w:rsid w:val="00CD07F5"/>
    <w:rsid w:val="00D26B15"/>
    <w:rsid w:val="00D80698"/>
    <w:rsid w:val="00DA307A"/>
    <w:rsid w:val="00DC5DAF"/>
    <w:rsid w:val="00E04DC4"/>
    <w:rsid w:val="00E10AC8"/>
    <w:rsid w:val="00E1428F"/>
    <w:rsid w:val="00E86AE5"/>
    <w:rsid w:val="00E90557"/>
    <w:rsid w:val="00EA49C9"/>
    <w:rsid w:val="00EE3CCD"/>
    <w:rsid w:val="00F62DC5"/>
    <w:rsid w:val="00F845AE"/>
    <w:rsid w:val="00FC3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D21B06"/>
  <w15:docId w15:val="{AD7DEDC8-23AB-4FD8-909A-14D1D298C0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905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90557"/>
  </w:style>
  <w:style w:type="paragraph" w:styleId="Piedepgina">
    <w:name w:val="footer"/>
    <w:basedOn w:val="Normal"/>
    <w:link w:val="PiedepginaCar"/>
    <w:uiPriority w:val="99"/>
    <w:unhideWhenUsed/>
    <w:rsid w:val="00E905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90557"/>
  </w:style>
  <w:style w:type="paragraph" w:styleId="Prrafodelista">
    <w:name w:val="List Paragraph"/>
    <w:basedOn w:val="Normal"/>
    <w:uiPriority w:val="34"/>
    <w:qFormat/>
    <w:rsid w:val="00AF5878"/>
    <w:pPr>
      <w:ind w:left="720"/>
      <w:contextualSpacing/>
    </w:pPr>
  </w:style>
  <w:style w:type="table" w:styleId="Tablaconcuadrcula">
    <w:name w:val="Table Grid"/>
    <w:basedOn w:val="Tablanormal"/>
    <w:uiPriority w:val="59"/>
    <w:rsid w:val="00203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C3E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C3E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7D4993-DCC4-4E88-8AC0-41988D5A98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285</TotalTime>
  <Pages>1</Pages>
  <Words>273</Words>
  <Characters>1507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USER-LAIP</dc:creator>
  <cp:keywords/>
  <dc:description/>
  <cp:lastModifiedBy>NNA-ADOL</cp:lastModifiedBy>
  <cp:revision>41</cp:revision>
  <cp:lastPrinted>2020-07-27T16:41:00Z</cp:lastPrinted>
  <dcterms:created xsi:type="dcterms:W3CDTF">2020-01-27T16:44:00Z</dcterms:created>
  <dcterms:modified xsi:type="dcterms:W3CDTF">2020-08-03T20:01:00Z</dcterms:modified>
</cp:coreProperties>
</file>